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55F47075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176E4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770097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B6A7C">
        <w:t>Jesse Escobar</w:t>
      </w:r>
    </w:p>
    <w:p w:rsidR="0005680D" w:rsidP="0005680D" w:rsidRDefault="00D415CA" w14:paraId="48DB0716" w14:textId="00F4C7F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 xml:space="preserve">Office of </w:t>
      </w:r>
      <w:r w:rsidR="00A34C90">
        <w:rPr>
          <w:bCs/>
        </w:rPr>
        <w:t>Head Start (OHS)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7308C98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B6A7C">
        <w:t xml:space="preserve">September </w:t>
      </w:r>
      <w:r w:rsidR="00571E40">
        <w:t>2</w:t>
      </w:r>
      <w:r w:rsidR="002129EC">
        <w:t>9</w:t>
      </w:r>
      <w:r w:rsidR="00A34C90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5F76EC29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D75933">
        <w:t xml:space="preserve">Head Start </w:t>
      </w:r>
      <w:r w:rsidR="00EA597B">
        <w:t>Grant Application</w:t>
      </w:r>
      <w:r w:rsidR="00D75933">
        <w:t xml:space="preserve"> </w:t>
      </w:r>
      <w:r w:rsidR="00D415CA">
        <w:t>(OMB #</w:t>
      </w:r>
      <w:r w:rsidRPr="00EA597B" w:rsidR="00EA597B">
        <w:t>0970-0207</w:t>
      </w:r>
      <w:r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52B457C">
      <w:r>
        <w:t xml:space="preserve">This memo requests approval of nonsubstantive changes to </w:t>
      </w:r>
      <w:r w:rsidR="00D415CA">
        <w:t xml:space="preserve">an </w:t>
      </w:r>
      <w:r>
        <w:t>a</w:t>
      </w:r>
      <w:r w:rsidR="00D415CA">
        <w:t>pproved information collection</w:t>
      </w:r>
      <w:r w:rsidR="00D75933">
        <w:t xml:space="preserve">: the Head Start </w:t>
      </w:r>
      <w:r w:rsidR="00EA597B">
        <w:t>Grant Application</w:t>
      </w:r>
      <w:r w:rsidR="00D415CA">
        <w:t xml:space="preserve"> (OMB #</w:t>
      </w:r>
      <w:r w:rsidRPr="00EA597B" w:rsidR="00EA597B">
        <w:t>0970-0207</w:t>
      </w:r>
      <w:r w:rsidR="00D75933">
        <w:t>)</w:t>
      </w:r>
      <w:r>
        <w:t xml:space="preserve">. </w:t>
      </w:r>
      <w:r w:rsidR="00176E49">
        <w:t xml:space="preserve">These are COVID-19 related changes.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A22865" w:rsidP="0005680D" w:rsidRDefault="007B7CC6" w14:paraId="4103E7E8" w14:textId="0241FB19">
      <w:r>
        <w:t>T</w:t>
      </w:r>
      <w:r w:rsidR="00D75933">
        <w:t xml:space="preserve">he </w:t>
      </w:r>
      <w:r>
        <w:t xml:space="preserve">Head Start </w:t>
      </w:r>
      <w:r w:rsidR="00EA597B">
        <w:t>Grant Application collects information</w:t>
      </w:r>
      <w:r w:rsidRPr="00EA597B" w:rsidR="00EA597B">
        <w:t xml:space="preserve"> from all Head Start and Early Head Start </w:t>
      </w:r>
      <w:r w:rsidR="00EA597B">
        <w:t xml:space="preserve">grantees on the application </w:t>
      </w:r>
      <w:r w:rsidR="00571E40">
        <w:t xml:space="preserve">for </w:t>
      </w:r>
      <w:r w:rsidR="00EA597B">
        <w:t xml:space="preserve">Head Start </w:t>
      </w:r>
      <w:r w:rsidRPr="00EA597B" w:rsidR="00EA597B">
        <w:t>funding</w:t>
      </w:r>
      <w:r w:rsidR="001B6A7C">
        <w:t xml:space="preserve"> including program budgets and narratives</w:t>
      </w:r>
      <w:r w:rsidR="009210A0">
        <w:t xml:space="preserve">. The information is collected on an annual basis </w:t>
      </w:r>
      <w:r w:rsidR="003D0956">
        <w:t>when grantees apply for their</w:t>
      </w:r>
      <w:r w:rsidR="009210A0">
        <w:t xml:space="preserve"> annual funding</w:t>
      </w:r>
      <w:r w:rsidR="003D0956">
        <w:t xml:space="preserve"> and as needed for supplementary funding</w:t>
      </w:r>
      <w:r w:rsidR="009210A0">
        <w:t xml:space="preserve">. </w:t>
      </w:r>
      <w:r>
        <w:t xml:space="preserve">OMB most recently extended this information collection </w:t>
      </w:r>
      <w:r w:rsidR="0055450D">
        <w:t xml:space="preserve">with changes </w:t>
      </w:r>
      <w:r w:rsidR="00D820E2">
        <w:t xml:space="preserve">on </w:t>
      </w:r>
      <w:r>
        <w:t>April 29, 2019</w:t>
      </w:r>
      <w:r w:rsidR="00D820E2">
        <w:t xml:space="preserve"> (OMB #0970-0207)</w:t>
      </w:r>
      <w:r>
        <w:t>.</w:t>
      </w:r>
      <w:r w:rsidR="00EA597B">
        <w:t xml:space="preserve"> The information collection is currently approved until April 30, 2022.</w:t>
      </w:r>
    </w:p>
    <w:p w:rsidR="000B4C7E" w:rsidP="0005680D" w:rsidRDefault="000B4C7E" w14:paraId="29959383" w14:textId="6A48BEB0"/>
    <w:p w:rsidR="001B6A7C" w:rsidP="0005680D" w:rsidRDefault="000B4C7E" w14:paraId="4BD139BD" w14:textId="34F4E301">
      <w:r w:rsidRPr="000B4C7E">
        <w:t>The Coronavirus Aid, Relief, and Economic Security (CARES) Act, 2020 (P.L. 116-136), ma</w:t>
      </w:r>
      <w:r>
        <w:t>de</w:t>
      </w:r>
      <w:r w:rsidRPr="000B4C7E">
        <w:t xml:space="preserve"> available $750 million for programs under the Head Start Act</w:t>
      </w:r>
      <w:r w:rsidR="00D21D9E">
        <w:t xml:space="preserve"> for activities in response to COVID-19</w:t>
      </w:r>
      <w:r>
        <w:t xml:space="preserve">. </w:t>
      </w:r>
      <w:r w:rsidR="00D21D9E">
        <w:t xml:space="preserve"> Typ</w:t>
      </w:r>
      <w:r w:rsidR="00D820E2">
        <w:t>ically, grantees would submit their budget plans</w:t>
      </w:r>
      <w:r w:rsidR="00D21D9E">
        <w:t xml:space="preserve"> under the Head Start Grant Application</w:t>
      </w:r>
      <w:r w:rsidR="00D820E2">
        <w:t>, h</w:t>
      </w:r>
      <w:r w:rsidR="00D21D9E">
        <w:t>owever,</w:t>
      </w:r>
      <w:r w:rsidRPr="00D21D9E" w:rsidR="00D21D9E">
        <w:t xml:space="preserve"> grantees c</w:t>
      </w:r>
      <w:r w:rsidR="00D21D9E">
        <w:t>ould not</w:t>
      </w:r>
      <w:r w:rsidRPr="00D21D9E" w:rsidR="00D21D9E">
        <w:t xml:space="preserve"> predict with certainty when </w:t>
      </w:r>
      <w:r w:rsidR="009B7D43">
        <w:t xml:space="preserve">and how </w:t>
      </w:r>
      <w:r w:rsidRPr="00D21D9E" w:rsidR="00D21D9E">
        <w:t>programs c</w:t>
      </w:r>
      <w:r w:rsidR="00D21D9E">
        <w:t>ould</w:t>
      </w:r>
      <w:r w:rsidRPr="00D21D9E" w:rsidR="00D21D9E">
        <w:t xml:space="preserve"> safely open </w:t>
      </w:r>
      <w:r w:rsidR="00D21D9E">
        <w:t>or stay opened</w:t>
      </w:r>
      <w:r w:rsidR="009B7D43">
        <w:t xml:space="preserve"> due to the fluidity of the COVID-19 pandemic</w:t>
      </w:r>
      <w:r w:rsidR="00D21D9E">
        <w:t xml:space="preserve">. </w:t>
      </w:r>
      <w:r w:rsidR="00695017">
        <w:t xml:space="preserve">OHS recognized that grantees would need flexibility </w:t>
      </w:r>
      <w:r w:rsidR="009B7D43">
        <w:t xml:space="preserve">in their budget plans </w:t>
      </w:r>
      <w:r w:rsidR="00D21D9E">
        <w:t xml:space="preserve">as </w:t>
      </w:r>
      <w:r w:rsidR="00695017">
        <w:t xml:space="preserve">they </w:t>
      </w:r>
      <w:r w:rsidRPr="00FC210F" w:rsidR="00695017">
        <w:t>carefully plan</w:t>
      </w:r>
      <w:r w:rsidR="00695017">
        <w:t xml:space="preserve">ned </w:t>
      </w:r>
      <w:r w:rsidR="00D21D9E">
        <w:t xml:space="preserve">and implemented </w:t>
      </w:r>
      <w:r w:rsidR="00695017">
        <w:t>the</w:t>
      </w:r>
      <w:r w:rsidRPr="00FC210F" w:rsidR="00695017">
        <w:t xml:space="preserve"> reopening </w:t>
      </w:r>
      <w:r w:rsidR="00695017">
        <w:t xml:space="preserve">of </w:t>
      </w:r>
      <w:r w:rsidRPr="00FC210F" w:rsidR="00695017">
        <w:t>Head Start and Early Head Start programs while adhering to state and local guidance</w:t>
      </w:r>
      <w:r w:rsidR="00695017">
        <w:t xml:space="preserve">. </w:t>
      </w:r>
    </w:p>
    <w:p w:rsidR="001B6A7C" w:rsidP="0005680D" w:rsidRDefault="001B6A7C" w14:paraId="1C7EAB96" w14:textId="77777777"/>
    <w:p w:rsidR="000B4C7E" w:rsidP="0005680D" w:rsidRDefault="009A530F" w14:paraId="03C84553" w14:textId="027AAEE3">
      <w:r>
        <w:t xml:space="preserve">OHS </w:t>
      </w:r>
      <w:r w:rsidR="00D820E2">
        <w:t>has</w:t>
      </w:r>
      <w:r w:rsidR="001B6A7C">
        <w:t xml:space="preserve"> provided flexibility to grantees in responding to COVID-19</w:t>
      </w:r>
      <w:r w:rsidR="009729D9">
        <w:t xml:space="preserve"> using CARES Act funding</w:t>
      </w:r>
      <w:r>
        <w:t xml:space="preserve">. To track </w:t>
      </w:r>
      <w:r w:rsidR="009729D9">
        <w:t xml:space="preserve">updated </w:t>
      </w:r>
      <w:r>
        <w:t xml:space="preserve">budget plans </w:t>
      </w:r>
      <w:r w:rsidR="009729D9">
        <w:t xml:space="preserve">in </w:t>
      </w:r>
      <w:r>
        <w:t>respon</w:t>
      </w:r>
      <w:r w:rsidR="009729D9">
        <w:t>se</w:t>
      </w:r>
      <w:r>
        <w:t xml:space="preserve"> to the pandemic,</w:t>
      </w:r>
      <w:r w:rsidR="00FC210F">
        <w:t xml:space="preserve"> we are proposing nonsubstantive changes to the grant application to capture budget</w:t>
      </w:r>
      <w:r w:rsidR="003D0956">
        <w:t>-related</w:t>
      </w:r>
      <w:r w:rsidR="00FC210F">
        <w:t xml:space="preserve"> data on </w:t>
      </w:r>
      <w:r w:rsidR="003D0956">
        <w:t>activities in response to COVID-19</w:t>
      </w:r>
      <w:r w:rsidR="001B6A7C">
        <w:t>.</w:t>
      </w:r>
      <w:r w:rsidR="003D0956">
        <w:t xml:space="preserve"> </w:t>
      </w:r>
      <w:r w:rsidR="008971C5">
        <w:t xml:space="preserve">These budget-related data would be captured once in the fall of 2020 and then once more towards the end of the program year, around Spring of 2021. </w:t>
      </w:r>
    </w:p>
    <w:p w:rsidR="0055450D" w:rsidP="0005680D" w:rsidRDefault="0055450D" w14:paraId="7FAE0350" w14:textId="51C2219A"/>
    <w:p w:rsidRPr="00D820E2" w:rsidR="00B40F9F" w:rsidP="00D820E2" w:rsidRDefault="0005680D" w14:paraId="4AEBB8FD" w14:textId="71C05942">
      <w:pPr>
        <w:spacing w:after="120"/>
        <w:rPr>
          <w:b/>
          <w:i/>
        </w:rPr>
      </w:pPr>
      <w:r w:rsidRPr="0005680D">
        <w:rPr>
          <w:b/>
          <w:i/>
        </w:rPr>
        <w:t xml:space="preserve">Overview of </w:t>
      </w:r>
      <w:r w:rsidR="001B6A7C">
        <w:rPr>
          <w:b/>
          <w:i/>
        </w:rPr>
        <w:t>Proposed</w:t>
      </w:r>
      <w:r w:rsidRPr="0005680D">
        <w:rPr>
          <w:b/>
          <w:i/>
        </w:rPr>
        <w:t xml:space="preserve"> Changes</w:t>
      </w:r>
    </w:p>
    <w:p w:rsidR="00B40F9F" w:rsidP="0005680D" w:rsidRDefault="00D820E2" w14:paraId="75731705" w14:textId="5627B871">
      <w:r>
        <w:t>OHS is</w:t>
      </w:r>
      <w:r w:rsidR="00B40F9F">
        <w:t xml:space="preserve"> proposing nonsubstantive changes to the </w:t>
      </w:r>
      <w:r>
        <w:t>Head Start Grant A</w:t>
      </w:r>
      <w:r w:rsidR="00B40F9F">
        <w:t xml:space="preserve">pplication to capture budget-related data on activities in response to COVID-19. </w:t>
      </w:r>
      <w:r w:rsidR="001B6A7C">
        <w:t>Th</w:t>
      </w:r>
      <w:r w:rsidR="005F5E87">
        <w:t>ese</w:t>
      </w:r>
      <w:r w:rsidR="001E34E8">
        <w:t xml:space="preserve"> proposed</w:t>
      </w:r>
      <w:r w:rsidR="001B6A7C">
        <w:t xml:space="preserve"> </w:t>
      </w:r>
      <w:r w:rsidR="005F5E87">
        <w:t>changes are</w:t>
      </w:r>
      <w:r w:rsidR="001769FA">
        <w:t xml:space="preserve"> necessary </w:t>
      </w:r>
      <w:r w:rsidR="001E34E8">
        <w:t xml:space="preserve">to </w:t>
      </w:r>
      <w:r w:rsidR="001E34E8">
        <w:lastRenderedPageBreak/>
        <w:t xml:space="preserve">track </w:t>
      </w:r>
      <w:r w:rsidR="009729D9">
        <w:t xml:space="preserve">updated </w:t>
      </w:r>
      <w:r w:rsidR="00B40F9F">
        <w:t>program</w:t>
      </w:r>
      <w:r w:rsidR="001E34E8">
        <w:t xml:space="preserve"> budget plans </w:t>
      </w:r>
      <w:r w:rsidR="00B40F9F">
        <w:t>for</w:t>
      </w:r>
      <w:r>
        <w:t xml:space="preserve"> activities funded by CARES Act as t</w:t>
      </w:r>
      <w:r w:rsidR="001B6A7C">
        <w:t xml:space="preserve">he existing </w:t>
      </w:r>
      <w:r>
        <w:t>grant application</w:t>
      </w:r>
      <w:r w:rsidR="001E34E8">
        <w:t xml:space="preserve"> is not </w:t>
      </w:r>
      <w:r w:rsidR="001B6A7C">
        <w:t xml:space="preserve">designed to accommodate </w:t>
      </w:r>
      <w:r w:rsidR="00B50502">
        <w:t>the flexibility afforded with the funding approach of</w:t>
      </w:r>
      <w:r w:rsidR="001B6A7C">
        <w:t xml:space="preserve"> CARES Act funding</w:t>
      </w:r>
      <w:r w:rsidR="005F5E87">
        <w:t>.</w:t>
      </w:r>
      <w:r w:rsidR="009B7D43">
        <w:t xml:space="preserve"> </w:t>
      </w:r>
    </w:p>
    <w:p w:rsidR="00B40F9F" w:rsidP="0005680D" w:rsidRDefault="00B40F9F" w14:paraId="4DDF4EDC" w14:textId="77777777"/>
    <w:p w:rsidRPr="00DE3F76" w:rsidR="00983D6D" w:rsidP="0005680D" w:rsidRDefault="009B7D43" w14:paraId="3DA8DB7E" w14:textId="1C43B0AF">
      <w:r>
        <w:t xml:space="preserve">ACF does not believe this will impact the burden estimate since </w:t>
      </w:r>
      <w:r w:rsidR="001E34E8">
        <w:t xml:space="preserve">the </w:t>
      </w:r>
      <w:r w:rsidR="00D820E2">
        <w:t>burden required to submit</w:t>
      </w:r>
      <w:r w:rsidR="001E34E8">
        <w:t xml:space="preserve"> budget plans </w:t>
      </w:r>
      <w:r w:rsidR="00D820E2">
        <w:t>is approved under the</w:t>
      </w:r>
      <w:r w:rsidR="001E34E8">
        <w:t xml:space="preserve"> </w:t>
      </w:r>
      <w:r w:rsidR="00D820E2">
        <w:t>existing information collection.</w:t>
      </w:r>
      <w:r w:rsidR="001E34E8">
        <w:t xml:space="preserve"> </w:t>
      </w:r>
      <w:r>
        <w:t xml:space="preserve">ACF will </w:t>
      </w:r>
      <w:r w:rsidR="009729D9">
        <w:t>remove</w:t>
      </w:r>
      <w:r>
        <w:t xml:space="preserve"> the proposed fields </w:t>
      </w:r>
      <w:r w:rsidR="00D820E2">
        <w:t>once they</w:t>
      </w:r>
      <w:r w:rsidR="009729D9">
        <w:t xml:space="preserve"> no longer needed </w:t>
      </w:r>
      <w:r>
        <w:t xml:space="preserve">for </w:t>
      </w:r>
      <w:r w:rsidR="009729D9">
        <w:t xml:space="preserve">budget plans from </w:t>
      </w:r>
      <w:r w:rsidR="00B40F9F">
        <w:t>CARES Act funding</w:t>
      </w:r>
      <w:r w:rsidR="009729D9">
        <w:t xml:space="preserve"> or</w:t>
      </w:r>
      <w:r w:rsidR="00B40F9F">
        <w:t xml:space="preserve"> any other </w:t>
      </w:r>
      <w:r>
        <w:t xml:space="preserve">supplementary funding in response to COVID-19. </w:t>
      </w:r>
      <w:bookmarkStart w:name="_GoBack" w:id="0"/>
      <w:bookmarkEnd w:id="0"/>
    </w:p>
    <w:sectPr w:rsidRPr="00DE3F76" w:rsidR="00983D6D" w:rsidSect="00B5050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45A9" w16cex:dateUtc="2020-09-28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E81967" w16cid:durableId="231C37BD"/>
  <w16cid:commentId w16cid:paraId="4CEB13EA" w16cid:durableId="231C37BE"/>
  <w16cid:commentId w16cid:paraId="5913D17B" w16cid:durableId="231C37BF"/>
  <w16cid:commentId w16cid:paraId="2AE1C152" w16cid:durableId="231C37C0"/>
  <w16cid:commentId w16cid:paraId="6D138A32" w16cid:durableId="231C37C1"/>
  <w16cid:commentId w16cid:paraId="1E088122" w16cid:durableId="231C37C2"/>
  <w16cid:commentId w16cid:paraId="3E223088" w16cid:durableId="231C45A9"/>
  <w16cid:commentId w16cid:paraId="2B06E7C8" w16cid:durableId="231C37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08CA"/>
    <w:multiLevelType w:val="hybridMultilevel"/>
    <w:tmpl w:val="A188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36DD"/>
    <w:rsid w:val="0005680D"/>
    <w:rsid w:val="000A5D32"/>
    <w:rsid w:val="000B4C7E"/>
    <w:rsid w:val="000F20C4"/>
    <w:rsid w:val="00116024"/>
    <w:rsid w:val="001769FA"/>
    <w:rsid w:val="00176E49"/>
    <w:rsid w:val="001B6A7C"/>
    <w:rsid w:val="001E34E8"/>
    <w:rsid w:val="00201D4A"/>
    <w:rsid w:val="002129EC"/>
    <w:rsid w:val="002975EF"/>
    <w:rsid w:val="003D0956"/>
    <w:rsid w:val="00416E1B"/>
    <w:rsid w:val="004E6B49"/>
    <w:rsid w:val="0055450D"/>
    <w:rsid w:val="00571E40"/>
    <w:rsid w:val="005F5E87"/>
    <w:rsid w:val="00695017"/>
    <w:rsid w:val="007568FF"/>
    <w:rsid w:val="00776142"/>
    <w:rsid w:val="007A2FB6"/>
    <w:rsid w:val="007B7CC6"/>
    <w:rsid w:val="008971C5"/>
    <w:rsid w:val="009210A0"/>
    <w:rsid w:val="00944CCF"/>
    <w:rsid w:val="009729D9"/>
    <w:rsid w:val="00983D6D"/>
    <w:rsid w:val="00995018"/>
    <w:rsid w:val="009A530F"/>
    <w:rsid w:val="009B7D43"/>
    <w:rsid w:val="009C618A"/>
    <w:rsid w:val="00A22865"/>
    <w:rsid w:val="00A34C90"/>
    <w:rsid w:val="00A44387"/>
    <w:rsid w:val="00AB7773"/>
    <w:rsid w:val="00B40F9F"/>
    <w:rsid w:val="00B50502"/>
    <w:rsid w:val="00D21D9E"/>
    <w:rsid w:val="00D415CA"/>
    <w:rsid w:val="00D739CF"/>
    <w:rsid w:val="00D75933"/>
    <w:rsid w:val="00D820E2"/>
    <w:rsid w:val="00DE3A7E"/>
    <w:rsid w:val="00DE3F76"/>
    <w:rsid w:val="00E525D4"/>
    <w:rsid w:val="00EA597B"/>
    <w:rsid w:val="00EF4BB9"/>
    <w:rsid w:val="00F0096D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5</cp:revision>
  <dcterms:created xsi:type="dcterms:W3CDTF">2020-09-28T19:35:00Z</dcterms:created>
  <dcterms:modified xsi:type="dcterms:W3CDTF">2020-09-29T17:37:00Z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