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F58E1" w:rsidR="002A4654" w:rsidP="00CF58E1" w:rsidRDefault="002A4654" w14:paraId="65FCE68B" w14:textId="77777777">
      <w:pPr>
        <w:widowControl/>
        <w:tabs>
          <w:tab w:val="center" w:pos="4680"/>
        </w:tabs>
        <w:jc w:val="center"/>
        <w:rPr>
          <w:b/>
          <w:szCs w:val="24"/>
        </w:rPr>
      </w:pPr>
      <w:r w:rsidRPr="00CF58E1">
        <w:rPr>
          <w:b/>
        </w:rPr>
        <w:t>S</w:t>
      </w:r>
      <w:r w:rsidRPr="00CF58E1" w:rsidR="00414979">
        <w:rPr>
          <w:b/>
        </w:rPr>
        <w:t xml:space="preserve">upporting </w:t>
      </w:r>
      <w:r w:rsidRPr="00CF58E1">
        <w:rPr>
          <w:b/>
        </w:rPr>
        <w:t>S</w:t>
      </w:r>
      <w:r w:rsidRPr="00CF58E1" w:rsidR="00414979">
        <w:rPr>
          <w:b/>
        </w:rPr>
        <w:t xml:space="preserve">tatement </w:t>
      </w:r>
      <w:r w:rsidRPr="00CF58E1" w:rsidR="000853A2">
        <w:rPr>
          <w:b/>
        </w:rPr>
        <w:t>A</w:t>
      </w:r>
    </w:p>
    <w:p w:rsidRPr="00CF58E1" w:rsidR="008142A8" w:rsidP="00CF58E1" w:rsidRDefault="00080705" w14:paraId="32256120" w14:textId="77777777">
      <w:pPr>
        <w:jc w:val="center"/>
        <w:rPr>
          <w:b/>
          <w:snapToGrid/>
          <w:color w:val="000000"/>
          <w:szCs w:val="24"/>
        </w:rPr>
      </w:pPr>
      <w:r w:rsidRPr="00CF58E1">
        <w:rPr>
          <w:b/>
          <w:snapToGrid/>
          <w:color w:val="000000"/>
          <w:szCs w:val="24"/>
        </w:rPr>
        <w:t>30 CFR Part 583,</w:t>
      </w:r>
    </w:p>
    <w:p w:rsidRPr="00CF58E1" w:rsidR="00CF58E1" w:rsidP="00CF58E1" w:rsidRDefault="00CF58E1" w14:paraId="5F0BE16A" w14:textId="77777777">
      <w:pPr>
        <w:jc w:val="center"/>
        <w:rPr>
          <w:b/>
          <w:snapToGrid/>
          <w:color w:val="000000"/>
          <w:szCs w:val="24"/>
        </w:rPr>
      </w:pPr>
      <w:r w:rsidRPr="00CF58E1">
        <w:rPr>
          <w:b/>
          <w:snapToGrid/>
          <w:color w:val="000000"/>
          <w:szCs w:val="24"/>
        </w:rPr>
        <w:t xml:space="preserve">Negotiated Noncompetitive </w:t>
      </w:r>
      <w:r w:rsidR="00FD6B3B">
        <w:rPr>
          <w:b/>
          <w:snapToGrid/>
          <w:color w:val="000000"/>
          <w:szCs w:val="24"/>
        </w:rPr>
        <w:t>Agreements</w:t>
      </w:r>
      <w:r w:rsidRPr="00CF58E1">
        <w:rPr>
          <w:b/>
          <w:snapToGrid/>
          <w:color w:val="000000"/>
          <w:szCs w:val="24"/>
        </w:rPr>
        <w:t xml:space="preserve"> for the Use of Sand, Gravel and Shell Resources on the Outer Continental Shelf</w:t>
      </w:r>
    </w:p>
    <w:p w:rsidR="002A4654" w:rsidP="00CF58E1" w:rsidRDefault="002A4654" w14:paraId="65D382B6" w14:textId="77777777">
      <w:pPr>
        <w:jc w:val="center"/>
        <w:rPr>
          <w:b/>
        </w:rPr>
      </w:pPr>
      <w:r w:rsidRPr="00CF58E1">
        <w:rPr>
          <w:b/>
        </w:rPr>
        <w:t>OMB Control Number 1010-</w:t>
      </w:r>
      <w:r w:rsidR="00837C91">
        <w:rPr>
          <w:b/>
        </w:rPr>
        <w:t>0191</w:t>
      </w:r>
    </w:p>
    <w:p w:rsidRPr="00CF58E1" w:rsidR="00837C91" w:rsidP="00CF58E1" w:rsidRDefault="00837C91" w14:paraId="7E4A6CD6" w14:textId="77777777">
      <w:pPr>
        <w:jc w:val="center"/>
        <w:rPr>
          <w:b/>
        </w:rPr>
      </w:pPr>
      <w:r>
        <w:rPr>
          <w:b/>
        </w:rPr>
        <w:t xml:space="preserve">Current Expiration: </w:t>
      </w:r>
      <w:r w:rsidR="00721605">
        <w:rPr>
          <w:b/>
        </w:rPr>
        <w:t>December 31, 2020</w:t>
      </w:r>
    </w:p>
    <w:p w:rsidR="00782A0A" w:rsidP="00DF5824" w:rsidRDefault="00782A0A" w14:paraId="083E3D17" w14:textId="77777777">
      <w:pPr>
        <w:widowControl/>
        <w:tabs>
          <w:tab w:val="left" w:pos="360"/>
          <w:tab w:val="left" w:pos="720"/>
          <w:tab w:val="left" w:pos="1080"/>
        </w:tabs>
        <w:jc w:val="center"/>
        <w:rPr>
          <w:b/>
        </w:rPr>
      </w:pPr>
    </w:p>
    <w:p w:rsidR="00837C91" w:rsidP="00721605" w:rsidRDefault="00782A0A" w14:paraId="56BA4BD5" w14:textId="77777777">
      <w:pPr>
        <w:widowControl/>
        <w:tabs>
          <w:tab w:val="left" w:pos="360"/>
          <w:tab w:val="left" w:pos="720"/>
          <w:tab w:val="left" w:pos="1080"/>
        </w:tabs>
      </w:pPr>
      <w:r w:rsidRPr="00782A0A">
        <w:rPr>
          <w:rFonts w:ascii="Arial" w:hAnsi="Arial" w:cs="Arial"/>
          <w:b/>
          <w:sz w:val="22"/>
          <w:szCs w:val="22"/>
        </w:rPr>
        <w:t>Terms of Clearance:</w:t>
      </w:r>
      <w:r>
        <w:rPr>
          <w:b/>
        </w:rPr>
        <w:t xml:space="preserve">  </w:t>
      </w:r>
      <w:r w:rsidR="00721605">
        <w:t>None.</w:t>
      </w:r>
    </w:p>
    <w:p w:rsidR="00837C91" w:rsidP="00837C91" w:rsidRDefault="00837C91" w14:paraId="43FC1839" w14:textId="77777777">
      <w:pPr>
        <w:widowControl/>
        <w:tabs>
          <w:tab w:val="left" w:pos="360"/>
          <w:tab w:val="left" w:pos="720"/>
          <w:tab w:val="left" w:pos="1080"/>
        </w:tabs>
      </w:pPr>
    </w:p>
    <w:p w:rsidRPr="00F362C3" w:rsidR="00414979" w:rsidP="00414979" w:rsidRDefault="00414979" w14:paraId="393A277C" w14:textId="77777777">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414979" w:rsidP="00414979" w:rsidRDefault="00414979" w14:paraId="0709A5A7" w14:textId="77777777">
      <w:pPr>
        <w:widowControl/>
        <w:tabs>
          <w:tab w:val="center" w:pos="4680"/>
        </w:tabs>
        <w:rPr>
          <w:b/>
        </w:rPr>
      </w:pPr>
    </w:p>
    <w:p w:rsidR="00DC6312" w:rsidP="00DC6312" w:rsidRDefault="00DC6312" w14:paraId="1824B6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DC6312">
        <w:rPr>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414979" w:rsidP="00414979" w:rsidRDefault="00414979" w14:paraId="5386E7F0" w14:textId="77777777">
      <w:pPr>
        <w:widowControl/>
        <w:tabs>
          <w:tab w:val="center" w:pos="4680"/>
        </w:tabs>
      </w:pPr>
    </w:p>
    <w:p w:rsidRPr="00F362C3" w:rsidR="00414979" w:rsidP="00414979" w:rsidRDefault="00414979" w14:paraId="797CC4DD" w14:textId="77777777">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414979" w:rsidP="00414979" w:rsidRDefault="00414979" w14:paraId="42995AF4" w14:textId="77777777">
      <w:pPr>
        <w:widowControl/>
        <w:tabs>
          <w:tab w:val="center" w:pos="4680"/>
        </w:tabs>
        <w:rPr>
          <w:b/>
        </w:rPr>
      </w:pPr>
    </w:p>
    <w:p w:rsidR="00414979" w:rsidP="00414979" w:rsidRDefault="00414979" w14:paraId="10432879" w14:textId="77777777">
      <w:pPr>
        <w:widowControl/>
        <w:tabs>
          <w:tab w:val="left" w:pos="-1080"/>
          <w:tab w:val="left" w:pos="-720"/>
          <w:tab w:val="left" w:pos="360"/>
          <w:tab w:val="left" w:pos="720"/>
        </w:tabs>
        <w:rPr>
          <w:b/>
          <w:u w:val="single"/>
        </w:rPr>
      </w:pPr>
      <w:r w:rsidRPr="00EB51C3">
        <w:rPr>
          <w:b/>
        </w:rPr>
        <w:t>A.</w:t>
      </w:r>
      <w:r w:rsidRPr="00EB51C3">
        <w:rPr>
          <w:b/>
        </w:rPr>
        <w:tab/>
      </w:r>
      <w:r w:rsidRPr="00EB51C3">
        <w:rPr>
          <w:b/>
          <w:u w:val="single"/>
        </w:rPr>
        <w:t>Justification</w:t>
      </w:r>
    </w:p>
    <w:p w:rsidRPr="00EB51C3" w:rsidR="00414979" w:rsidP="00414979" w:rsidRDefault="00414979" w14:paraId="7B7457A9" w14:textId="77777777">
      <w:pPr>
        <w:widowControl/>
        <w:tabs>
          <w:tab w:val="left" w:pos="-1080"/>
          <w:tab w:val="left" w:pos="-720"/>
          <w:tab w:val="left" w:pos="360"/>
          <w:tab w:val="left" w:pos="720"/>
        </w:tabs>
      </w:pPr>
    </w:p>
    <w:p w:rsidR="00414979" w:rsidP="00414979" w:rsidRDefault="00414979" w14:paraId="3953E6F4" w14:textId="77777777">
      <w:pPr>
        <w:widowControl/>
        <w:tabs>
          <w:tab w:val="left" w:pos="-1080"/>
          <w:tab w:val="left" w:pos="-720"/>
          <w:tab w:val="left" w:pos="360"/>
          <w:tab w:val="left" w:pos="720"/>
        </w:tabs>
      </w:pPr>
      <w:r w:rsidRPr="00600EEB">
        <w:rPr>
          <w:b/>
          <w:i/>
        </w:rPr>
        <w:t>1.  Explain the circumstances that make the collection of information necessary.</w:t>
      </w:r>
      <w:r>
        <w:rPr>
          <w:b/>
          <w:i/>
        </w:rPr>
        <w:t xml:space="preserve"> </w:t>
      </w:r>
      <w:r w:rsidRPr="00600EEB">
        <w:rPr>
          <w:b/>
          <w:i/>
        </w:rPr>
        <w:t xml:space="preserve"> Identify any legal or administrative requirements that necessitate the collection.  </w:t>
      </w:r>
    </w:p>
    <w:p w:rsidR="002A4654" w:rsidRDefault="002A4654" w14:paraId="62D00285" w14:textId="77777777">
      <w:pPr>
        <w:widowControl/>
        <w:tabs>
          <w:tab w:val="left" w:pos="360"/>
          <w:tab w:val="left" w:pos="720"/>
          <w:tab w:val="left" w:pos="1080"/>
        </w:tabs>
      </w:pPr>
    </w:p>
    <w:p w:rsidR="001B2AD3" w:rsidRDefault="00C8331D" w14:paraId="60FD8706" w14:textId="79F94725">
      <w:pPr>
        <w:widowControl/>
        <w:tabs>
          <w:tab w:val="left" w:pos="360"/>
          <w:tab w:val="left" w:pos="720"/>
          <w:tab w:val="left" w:pos="1080"/>
        </w:tabs>
      </w:pPr>
      <w:r>
        <w:t>In 2017, t</w:t>
      </w:r>
      <w:r w:rsidR="001B2AD3">
        <w:t>he Bureau of Ocean Energy Management publish</w:t>
      </w:r>
      <w:r>
        <w:t>ed</w:t>
      </w:r>
      <w:r w:rsidR="001B2AD3">
        <w:t xml:space="preserve"> a final rule t</w:t>
      </w:r>
      <w:r>
        <w:t>hat</w:t>
      </w:r>
      <w:r w:rsidR="001B2AD3">
        <w:t xml:space="preserve"> create</w:t>
      </w:r>
      <w:r>
        <w:t>d</w:t>
      </w:r>
      <w:r w:rsidR="001B2AD3">
        <w:t xml:space="preserve"> part 583 in Title 30 of the Code of Federal Regulations to address the use of Outer Continental Shelf (OCS) sand, gravel and shell resources for shore protection, beach restoration, or coastal wetlands restoration projects by Federal, State or local government agencies, for use in construction protects authorized by or funded in whole or in part by the Federal Government.  The final rule describe</w:t>
      </w:r>
      <w:r>
        <w:t>d</w:t>
      </w:r>
      <w:r w:rsidR="001B2AD3">
        <w:t xml:space="preserve"> the negotiated noncompetitive agreement process for qualifying projects.</w:t>
      </w:r>
    </w:p>
    <w:p w:rsidR="001B2AD3" w:rsidRDefault="001B2AD3" w14:paraId="7931E1CB" w14:textId="77777777">
      <w:pPr>
        <w:widowControl/>
        <w:tabs>
          <w:tab w:val="left" w:pos="360"/>
          <w:tab w:val="left" w:pos="720"/>
          <w:tab w:val="left" w:pos="1080"/>
        </w:tabs>
      </w:pPr>
    </w:p>
    <w:p w:rsidR="008142A8" w:rsidRDefault="008142A8" w14:paraId="09B0292D" w14:textId="504E0A2E">
      <w:pPr>
        <w:widowControl/>
        <w:tabs>
          <w:tab w:val="left" w:pos="360"/>
          <w:tab w:val="left" w:pos="720"/>
          <w:tab w:val="left" w:pos="1080"/>
        </w:tabs>
      </w:pPr>
      <w:r w:rsidRPr="008142A8">
        <w:t>The Outer Continental Shelf Lands Act (OCSLA), as amended (43 U.S.C. 1331</w:t>
      </w:r>
      <w:r w:rsidR="00527B5F">
        <w:t>-1356</w:t>
      </w:r>
      <w:r w:rsidRPr="008142A8">
        <w:t xml:space="preserve">), authorizes the Secretary of the Interior to prescribe rules and regulations to administer leasing of mineral resources on the OCS.  Such rules and regulations apply to all operations conducted under a lease, right-of-way, or a right-of-use and easement. </w:t>
      </w:r>
      <w:r w:rsidR="00F50E07">
        <w:t xml:space="preserve"> </w:t>
      </w:r>
      <w:r w:rsidRPr="008142A8">
        <w:t>Section 1337(k)</w:t>
      </w:r>
      <w:r w:rsidR="00C7118A">
        <w:t>(1)</w:t>
      </w:r>
      <w:r w:rsidRPr="008142A8">
        <w:t xml:space="preserve"> of the OCSLA authorizes the Secretary “. . . to grant to the qualified persons offering the highest cash bonuses on a basis of competitive bidding leases of any mineral other than oil, gas, and sulphur in any area of the Outer Continental Shelf not then under lease for such mineral upon such royalty, rental, and other terms and conditions as the Secretary may prescribe at the time of offering the area for lease.” </w:t>
      </w:r>
      <w:r w:rsidR="00F50E07">
        <w:t xml:space="preserve"> </w:t>
      </w:r>
      <w:r w:rsidRPr="008142A8">
        <w:t xml:space="preserve">An amendment to the OCSLA (Pub. L. 103-426) authorizes the Secretary to negotiate agreements (in lieu of the previously required competitive bidding process) for the use of OCS sand, gravel, and shell resources for certain specified types of public uses. </w:t>
      </w:r>
      <w:r w:rsidR="00F50E07">
        <w:t xml:space="preserve"> </w:t>
      </w:r>
      <w:r w:rsidRPr="008142A8">
        <w:t>The specified uses support</w:t>
      </w:r>
      <w:r w:rsidR="00C8331D">
        <w:t>s</w:t>
      </w:r>
      <w:r w:rsidRPr="008142A8">
        <w:t xml:space="preserve"> construction of governmental projects for beach nourishment, shore protection, and wetlands enhancement, or any such project authorized by the Federal Government.</w:t>
      </w:r>
    </w:p>
    <w:p w:rsidR="008142A8" w:rsidRDefault="008142A8" w14:paraId="462863B6" w14:textId="77777777">
      <w:pPr>
        <w:widowControl/>
        <w:tabs>
          <w:tab w:val="left" w:pos="360"/>
          <w:tab w:val="left" w:pos="720"/>
          <w:tab w:val="left" w:pos="1080"/>
        </w:tabs>
      </w:pPr>
    </w:p>
    <w:p w:rsidR="00BE207F" w:rsidP="00BE207F" w:rsidRDefault="00634DD1" w14:paraId="16861815" w14:textId="77777777">
      <w:pPr>
        <w:widowControl/>
        <w:tabs>
          <w:tab w:val="left" w:pos="360"/>
          <w:tab w:val="left" w:pos="720"/>
        </w:tabs>
      </w:pPr>
      <w:r>
        <w:t>U</w:t>
      </w:r>
      <w:r w:rsidRPr="00BE207F" w:rsidR="00BE207F">
        <w:t xml:space="preserve">nder the authority delegated by the Secretary of the Interior, </w:t>
      </w:r>
      <w:r>
        <w:t xml:space="preserve">the Bureau of Ocean Energy Management (BOEM) </w:t>
      </w:r>
      <w:r w:rsidRPr="00BE207F" w:rsidR="00BE207F">
        <w:t>is authorized</w:t>
      </w:r>
      <w:r w:rsidR="003F48FC">
        <w:t>,</w:t>
      </w:r>
      <w:r w:rsidRPr="00BE207F" w:rsidR="00BE207F">
        <w:t xml:space="preserve"> pursuant to section 8(k)(2) of the O</w:t>
      </w:r>
      <w:r w:rsidR="000F45D6">
        <w:t xml:space="preserve">uter </w:t>
      </w:r>
      <w:r w:rsidRPr="00BE207F" w:rsidR="00BE207F">
        <w:t>C</w:t>
      </w:r>
      <w:r w:rsidR="000F45D6">
        <w:t xml:space="preserve">ontinental </w:t>
      </w:r>
      <w:r w:rsidRPr="00BE207F" w:rsidR="00BE207F">
        <w:t>S</w:t>
      </w:r>
      <w:r w:rsidR="000F45D6">
        <w:t>helf (OCS)</w:t>
      </w:r>
      <w:r w:rsidRPr="00BE207F" w:rsidR="00BE207F">
        <w:t xml:space="preserve"> Lands Act (43 U.S.C. 1337(k)(2))</w:t>
      </w:r>
      <w:r w:rsidR="000F45D6">
        <w:t>,</w:t>
      </w:r>
      <w:r w:rsidRPr="00BE207F" w:rsidR="00BE207F">
        <w:t xml:space="preserve"> to convey rights to OCS sand, gravel, and shell resources by </w:t>
      </w:r>
      <w:r w:rsidR="00156A10">
        <w:t>n</w:t>
      </w:r>
      <w:r w:rsidRPr="00BE207F" w:rsidR="00BE207F">
        <w:t>egotiated</w:t>
      </w:r>
      <w:r w:rsidR="00156A10">
        <w:t xml:space="preserve"> noncompetitive</w:t>
      </w:r>
      <w:r w:rsidRPr="00BE207F" w:rsidR="00BE207F">
        <w:t xml:space="preserve"> agreement (NNA) for use in shore protection and beach and coastal restoration, or for use in construction projects funded in whole or part by or authorized by the Federal Government.</w:t>
      </w:r>
    </w:p>
    <w:p w:rsidRPr="00BE207F" w:rsidR="000F45D6" w:rsidP="00BE207F" w:rsidRDefault="000F45D6" w14:paraId="3156A4BD" w14:textId="77777777">
      <w:pPr>
        <w:widowControl/>
        <w:tabs>
          <w:tab w:val="left" w:pos="360"/>
          <w:tab w:val="left" w:pos="720"/>
        </w:tabs>
      </w:pPr>
    </w:p>
    <w:p w:rsidR="00414979" w:rsidP="00414979" w:rsidRDefault="00414979" w14:paraId="2B963E41" w14:textId="77777777">
      <w:pPr>
        <w:widowControl/>
        <w:tabs>
          <w:tab w:val="left" w:pos="-1080"/>
          <w:tab w:val="left" w:pos="-720"/>
          <w:tab w:val="left" w:pos="360"/>
          <w:tab w:val="left" w:pos="720"/>
        </w:tabs>
        <w:rPr>
          <w:i/>
        </w:rPr>
      </w:pPr>
      <w:r w:rsidRPr="00600EEB">
        <w:rPr>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001B3B2C">
        <w:rPr>
          <w:b/>
          <w:i/>
        </w:rPr>
        <w:t>.</w:t>
      </w:r>
      <w:r w:rsidRPr="00600EEB">
        <w:rPr>
          <w:i/>
        </w:rPr>
        <w:t xml:space="preserve">  </w:t>
      </w:r>
    </w:p>
    <w:p w:rsidR="00BE207F" w:rsidP="00414979" w:rsidRDefault="00BE207F" w14:paraId="3DDF0D6B" w14:textId="77777777">
      <w:pPr>
        <w:widowControl/>
        <w:tabs>
          <w:tab w:val="left" w:pos="-1080"/>
          <w:tab w:val="left" w:pos="-720"/>
          <w:tab w:val="left" w:pos="360"/>
          <w:tab w:val="left" w:pos="720"/>
        </w:tabs>
        <w:rPr>
          <w:i/>
        </w:rPr>
      </w:pPr>
    </w:p>
    <w:p w:rsidR="00482B36" w:rsidP="00482B36" w:rsidRDefault="00482B36" w14:paraId="3112987D" w14:textId="5CE97348">
      <w:pPr>
        <w:rPr>
          <w:bCs/>
          <w:iCs/>
        </w:rPr>
      </w:pPr>
      <w:r w:rsidRPr="00482B36">
        <w:rPr>
          <w:bCs/>
          <w:iCs/>
        </w:rPr>
        <w:t xml:space="preserve">The </w:t>
      </w:r>
      <w:r w:rsidR="00D37AB3">
        <w:rPr>
          <w:bCs/>
          <w:iCs/>
        </w:rPr>
        <w:t>OCSLA</w:t>
      </w:r>
      <w:r w:rsidRPr="00482B36">
        <w:rPr>
          <w:bCs/>
          <w:iCs/>
        </w:rPr>
        <w:t xml:space="preserve"> requires BOEM enter into a negotiated agreement when the use of OCS sand, gravel and shell resources is authorized for use in qualifying projects. </w:t>
      </w:r>
      <w:r w:rsidR="00F50E07">
        <w:rPr>
          <w:bCs/>
          <w:iCs/>
        </w:rPr>
        <w:t xml:space="preserve"> </w:t>
      </w:r>
      <w:r w:rsidRPr="00482B36">
        <w:rPr>
          <w:bCs/>
          <w:iCs/>
        </w:rPr>
        <w:t xml:space="preserve">This negotiated agreement may take the form of a lease or a Memorandum of Agreement (MOA), depending on the applicant(s) requesting use of OCS sand, gravel and shell resources.  If a non-Federal entity requests the use of OCS sand, gravel and shell resources, the negotiated agreement required by the </w:t>
      </w:r>
      <w:r w:rsidR="00D37AB3">
        <w:rPr>
          <w:bCs/>
          <w:iCs/>
        </w:rPr>
        <w:t>OCSLA</w:t>
      </w:r>
      <w:r w:rsidRPr="00482B36">
        <w:rPr>
          <w:bCs/>
          <w:iCs/>
        </w:rPr>
        <w:t xml:space="preserve"> would generally take the form of a lease.  If a Federal agency requests the use of OCS sand, gravel and shell resources, BOEM and the Federal agency, as well as their Federal, State or local government agency counterparts on the project, would enter into a MOA.  For example, when a Federal agency partially or wholly funds a non-Federal entity in a project that is otherwise eligible for OCS sand, gravel and shell resources, the negotiated agreement may take the form of a three-party MOA.  As warranted, the </w:t>
      </w:r>
      <w:r w:rsidR="005034C0">
        <w:rPr>
          <w:bCs/>
          <w:iCs/>
        </w:rPr>
        <w:t>F</w:t>
      </w:r>
      <w:r w:rsidRPr="00482B36">
        <w:rPr>
          <w:bCs/>
          <w:iCs/>
        </w:rPr>
        <w:t>ederal applicant(s) and BOEM would designate a lead agency and enter into a cooperating agency agreement for the environmental analysis and review.  The negotiated agreement in each of these situations would describe the project and procedures that would be followed and identify environmental and administrative requirements that must be met.</w:t>
      </w:r>
    </w:p>
    <w:p w:rsidR="002D12B0" w:rsidP="00482B36" w:rsidRDefault="002D12B0" w14:paraId="3170CC5A" w14:textId="77777777">
      <w:pPr>
        <w:rPr>
          <w:bCs/>
          <w:iCs/>
        </w:rPr>
      </w:pPr>
    </w:p>
    <w:p w:rsidRPr="00482B36" w:rsidR="002D12B0" w:rsidP="00482B36" w:rsidRDefault="002D12B0" w14:paraId="4F5C6379" w14:textId="3845AC95">
      <w:pPr>
        <w:rPr>
          <w:bCs/>
          <w:iCs/>
        </w:rPr>
      </w:pPr>
      <w:r w:rsidRPr="002D12B0">
        <w:rPr>
          <w:bCs/>
          <w:iCs/>
        </w:rPr>
        <w:t xml:space="preserve">Generally, shore protection and beach and coastal restoration projects are initiated to rebuild eroding shoreline segments such as beaches and dunes, barrier islands, and wetlands. </w:t>
      </w:r>
      <w:r w:rsidR="00F50E07">
        <w:rPr>
          <w:bCs/>
          <w:iCs/>
        </w:rPr>
        <w:t xml:space="preserve"> </w:t>
      </w:r>
      <w:r w:rsidRPr="002D12B0">
        <w:rPr>
          <w:bCs/>
          <w:iCs/>
        </w:rPr>
        <w:t>In sensitive wetland areas, these projects are intended to forestall further erosion, restore habitat and/or to provide protection from hurricanes, storms, and coastal erosion.  These projects are typically accomplished by placing sand directly on the beach, in open water areas that are the former location of an eroded beach, and/or within breaches in the shoreline that compromise integrity of the beach or barrier island system (or updrift from the beach, allowing longshore processes to redistribute the sand, gravel and shell resources along the beach) to form, and subsequently maintain, a beach.</w:t>
      </w:r>
    </w:p>
    <w:p w:rsidRPr="00167BBF" w:rsidR="00E625F3" w:rsidRDefault="00E625F3" w14:paraId="2660FD70" w14:textId="77777777">
      <w:pPr>
        <w:widowControl/>
        <w:tabs>
          <w:tab w:val="left" w:pos="-1080"/>
          <w:tab w:val="left" w:pos="-720"/>
          <w:tab w:val="left" w:pos="360"/>
          <w:tab w:val="left" w:pos="720"/>
          <w:tab w:val="left" w:pos="1080"/>
        </w:tabs>
      </w:pPr>
    </w:p>
    <w:p w:rsidRPr="00167BBF" w:rsidR="00414979" w:rsidP="005A5200" w:rsidRDefault="00414979" w14:paraId="71E77B6A" w14:textId="77777777">
      <w:pPr>
        <w:widowControl/>
        <w:tabs>
          <w:tab w:val="left" w:pos="-1080"/>
          <w:tab w:val="left" w:pos="-720"/>
          <w:tab w:val="left" w:pos="720"/>
        </w:tabs>
        <w:rPr>
          <w:i/>
        </w:rPr>
      </w:pPr>
      <w:r w:rsidRPr="00167BBF">
        <w:rPr>
          <w:b/>
          <w:i/>
        </w:rPr>
        <w:t>3.</w:t>
      </w:r>
      <w:r w:rsidR="005A5200">
        <w:rPr>
          <w:b/>
          <w:i/>
        </w:rPr>
        <w:t xml:space="preserve">  </w:t>
      </w:r>
      <w:r w:rsidRPr="00167BBF">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w:t>
      </w:r>
      <w:r w:rsidR="00DC6312">
        <w:rPr>
          <w:b/>
          <w:i/>
        </w:rPr>
        <w:t>s</w:t>
      </w:r>
      <w:r w:rsidRPr="00167BBF">
        <w:rPr>
          <w:b/>
          <w:i/>
        </w:rPr>
        <w:t xml:space="preserve">. </w:t>
      </w:r>
      <w:r w:rsidRPr="00167BBF">
        <w:rPr>
          <w:i/>
        </w:rPr>
        <w:t xml:space="preserve"> </w:t>
      </w:r>
    </w:p>
    <w:p w:rsidRPr="00167BBF" w:rsidR="00414979" w:rsidRDefault="00414979" w14:paraId="58768785" w14:textId="77777777">
      <w:pPr>
        <w:widowControl/>
        <w:tabs>
          <w:tab w:val="left" w:pos="-1080"/>
          <w:tab w:val="left" w:pos="-720"/>
          <w:tab w:val="left" w:pos="360"/>
          <w:tab w:val="left" w:pos="720"/>
          <w:tab w:val="left" w:pos="1080"/>
        </w:tabs>
        <w:rPr>
          <w:b/>
        </w:rPr>
      </w:pPr>
    </w:p>
    <w:p w:rsidR="00782A0A" w:rsidRDefault="003310DC" w14:paraId="5639D674" w14:textId="77777777">
      <w:pPr>
        <w:widowControl/>
        <w:tabs>
          <w:tab w:val="left" w:pos="-1080"/>
          <w:tab w:val="left" w:pos="-720"/>
          <w:tab w:val="left" w:pos="360"/>
          <w:tab w:val="left" w:pos="720"/>
          <w:tab w:val="left" w:pos="1080"/>
        </w:tabs>
        <w:rPr>
          <w:szCs w:val="24"/>
        </w:rPr>
      </w:pPr>
      <w:r>
        <w:rPr>
          <w:szCs w:val="24"/>
        </w:rPr>
        <w:t xml:space="preserve">BOEM will accept all electronic format by email.  </w:t>
      </w:r>
      <w:r w:rsidR="00BE207F">
        <w:rPr>
          <w:szCs w:val="24"/>
        </w:rPr>
        <w:t xml:space="preserve">Based on past experience with these </w:t>
      </w:r>
      <w:r w:rsidR="000F45D6">
        <w:rPr>
          <w:szCs w:val="24"/>
        </w:rPr>
        <w:t xml:space="preserve">types of </w:t>
      </w:r>
      <w:r w:rsidR="00BE207F">
        <w:rPr>
          <w:szCs w:val="24"/>
        </w:rPr>
        <w:t xml:space="preserve">projects, we expect </w:t>
      </w:r>
      <w:r w:rsidR="00EF2DE5">
        <w:rPr>
          <w:szCs w:val="24"/>
        </w:rPr>
        <w:t>9</w:t>
      </w:r>
      <w:r w:rsidRPr="00A65ADD" w:rsidR="0064739D">
        <w:rPr>
          <w:szCs w:val="24"/>
        </w:rPr>
        <w:t xml:space="preserve">5 </w:t>
      </w:r>
      <w:r w:rsidRPr="00A65ADD" w:rsidR="00BE207F">
        <w:rPr>
          <w:szCs w:val="24"/>
        </w:rPr>
        <w:t>percent</w:t>
      </w:r>
      <w:r w:rsidRPr="00167BBF" w:rsidR="000708B4">
        <w:rPr>
          <w:szCs w:val="24"/>
        </w:rPr>
        <w:t xml:space="preserve"> of all information </w:t>
      </w:r>
      <w:r w:rsidR="000F45D6">
        <w:rPr>
          <w:szCs w:val="24"/>
        </w:rPr>
        <w:t xml:space="preserve">will be </w:t>
      </w:r>
      <w:r w:rsidRPr="00167BBF" w:rsidR="000708B4">
        <w:rPr>
          <w:szCs w:val="24"/>
        </w:rPr>
        <w:t>submitted electronically.</w:t>
      </w:r>
      <w:r w:rsidR="000708B4">
        <w:rPr>
          <w:szCs w:val="24"/>
        </w:rPr>
        <w:t xml:space="preserve"> </w:t>
      </w:r>
      <w:r w:rsidR="00B85AB6">
        <w:rPr>
          <w:szCs w:val="24"/>
        </w:rPr>
        <w:t xml:space="preserve"> </w:t>
      </w:r>
    </w:p>
    <w:p w:rsidR="00782A0A" w:rsidRDefault="00782A0A" w14:paraId="03E4F184" w14:textId="77777777">
      <w:pPr>
        <w:widowControl/>
        <w:tabs>
          <w:tab w:val="left" w:pos="-1080"/>
          <w:tab w:val="left" w:pos="-720"/>
          <w:tab w:val="left" w:pos="360"/>
          <w:tab w:val="left" w:pos="720"/>
          <w:tab w:val="left" w:pos="1080"/>
        </w:tabs>
        <w:rPr>
          <w:szCs w:val="24"/>
        </w:rPr>
      </w:pPr>
    </w:p>
    <w:p w:rsidR="00414979" w:rsidRDefault="00414979" w14:paraId="01121279" w14:textId="77777777">
      <w:pPr>
        <w:widowControl/>
        <w:tabs>
          <w:tab w:val="left" w:pos="-1080"/>
          <w:tab w:val="left" w:pos="-720"/>
          <w:tab w:val="left" w:pos="360"/>
          <w:tab w:val="left" w:pos="720"/>
          <w:tab w:val="left" w:pos="1080"/>
        </w:tabs>
        <w:rPr>
          <w:b/>
          <w:i/>
        </w:rPr>
      </w:pPr>
      <w:r w:rsidRPr="00600EEB">
        <w:rPr>
          <w:b/>
          <w:i/>
        </w:rPr>
        <w:t>4.</w:t>
      </w:r>
      <w:r w:rsidR="005A5200">
        <w:rPr>
          <w:b/>
          <w:i/>
        </w:rPr>
        <w:t xml:space="preserve">  </w:t>
      </w:r>
      <w:r w:rsidRPr="00600EEB">
        <w:rPr>
          <w:b/>
          <w:i/>
        </w:rPr>
        <w:t>Describe efforts to identify duplication.  Show specifically why any similar information already available cannot be used or modified for use for the purposes described in Item 2 above</w:t>
      </w:r>
      <w:r>
        <w:rPr>
          <w:b/>
          <w:i/>
        </w:rPr>
        <w:t xml:space="preserve">.  </w:t>
      </w:r>
    </w:p>
    <w:p w:rsidR="00414979" w:rsidRDefault="00414979" w14:paraId="2D5B644E" w14:textId="77777777">
      <w:pPr>
        <w:widowControl/>
        <w:tabs>
          <w:tab w:val="left" w:pos="-1080"/>
          <w:tab w:val="left" w:pos="-720"/>
          <w:tab w:val="left" w:pos="360"/>
          <w:tab w:val="left" w:pos="720"/>
          <w:tab w:val="left" w:pos="1080"/>
        </w:tabs>
        <w:rPr>
          <w:b/>
          <w:i/>
        </w:rPr>
      </w:pPr>
    </w:p>
    <w:p w:rsidR="00CA2C11" w:rsidRDefault="002A4654" w14:paraId="2623CE98" w14:textId="77777777">
      <w:pPr>
        <w:widowControl/>
        <w:tabs>
          <w:tab w:val="left" w:pos="-1080"/>
          <w:tab w:val="left" w:pos="-720"/>
          <w:tab w:val="left" w:pos="360"/>
          <w:tab w:val="left" w:pos="720"/>
          <w:tab w:val="left" w:pos="1080"/>
        </w:tabs>
      </w:pPr>
      <w:r>
        <w:t xml:space="preserve">The information collected is </w:t>
      </w:r>
      <w:r w:rsidR="00BE207F">
        <w:t xml:space="preserve">unique to </w:t>
      </w:r>
      <w:r w:rsidR="00634DD1">
        <w:t>BOEM</w:t>
      </w:r>
      <w:r>
        <w:t xml:space="preserve"> and</w:t>
      </w:r>
      <w:r w:rsidR="0064739D">
        <w:t xml:space="preserve"> </w:t>
      </w:r>
      <w:r w:rsidR="001272CB">
        <w:t xml:space="preserve">is </w:t>
      </w:r>
      <w:r w:rsidR="0064739D">
        <w:t>project specific, it</w:t>
      </w:r>
      <w:r>
        <w:t xml:space="preserve"> is not available from other sources.</w:t>
      </w:r>
      <w:r w:rsidR="0064739D">
        <w:t xml:space="preserve">  The executed project-specific agreements define the responsibilities of the applicant(s) and BOEM to avoid duplication of regulations and reporting requirements.</w:t>
      </w:r>
    </w:p>
    <w:p w:rsidR="002A4654" w:rsidRDefault="002A4654" w14:paraId="46B95C6C" w14:textId="77777777">
      <w:pPr>
        <w:widowControl/>
        <w:tabs>
          <w:tab w:val="left" w:pos="-1080"/>
          <w:tab w:val="left" w:pos="-720"/>
          <w:tab w:val="left" w:pos="360"/>
          <w:tab w:val="left" w:pos="720"/>
          <w:tab w:val="left" w:pos="1080"/>
        </w:tabs>
      </w:pPr>
    </w:p>
    <w:p w:rsidRPr="00600EEB" w:rsidR="00414979" w:rsidP="00414979" w:rsidRDefault="00414979" w14:paraId="501B6A19" w14:textId="77777777">
      <w:pPr>
        <w:widowControl/>
        <w:tabs>
          <w:tab w:val="left" w:pos="-1080"/>
          <w:tab w:val="left" w:pos="-720"/>
          <w:tab w:val="left" w:pos="360"/>
          <w:tab w:val="left" w:pos="720"/>
        </w:tabs>
        <w:rPr>
          <w:i/>
        </w:rPr>
      </w:pPr>
      <w:r w:rsidRPr="00600EEB">
        <w:rPr>
          <w:b/>
          <w:i/>
        </w:rPr>
        <w:t>5.</w:t>
      </w:r>
      <w:r w:rsidR="005A5200">
        <w:rPr>
          <w:b/>
          <w:i/>
        </w:rPr>
        <w:t xml:space="preserve">  </w:t>
      </w:r>
      <w:r w:rsidRPr="00600EEB">
        <w:rPr>
          <w:b/>
          <w:i/>
        </w:rPr>
        <w:t xml:space="preserve">If the collection of information impacts small businesses or other small entities, describe any methods used to minimize burden. </w:t>
      </w:r>
      <w:r w:rsidRPr="00600EEB">
        <w:rPr>
          <w:i/>
        </w:rPr>
        <w:t xml:space="preserve">  </w:t>
      </w:r>
    </w:p>
    <w:p w:rsidR="00414979" w:rsidRDefault="00414979" w14:paraId="46C20E8F" w14:textId="77777777">
      <w:pPr>
        <w:widowControl/>
        <w:tabs>
          <w:tab w:val="left" w:pos="-1080"/>
          <w:tab w:val="left" w:pos="-720"/>
          <w:tab w:val="left" w:pos="360"/>
          <w:tab w:val="left" w:pos="720"/>
          <w:tab w:val="left" w:pos="1080"/>
        </w:tabs>
        <w:rPr>
          <w:b/>
        </w:rPr>
      </w:pPr>
    </w:p>
    <w:p w:rsidR="005D43A4" w:rsidP="005D43A4" w:rsidRDefault="002A4654" w14:paraId="1DB556BF" w14:textId="77777777">
      <w:pPr>
        <w:widowControl/>
        <w:rPr>
          <w:color w:val="000000"/>
          <w:szCs w:val="24"/>
        </w:rPr>
      </w:pPr>
      <w:r>
        <w:lastRenderedPageBreak/>
        <w:t xml:space="preserve">This collection of information does not have a significant economic effect on small </w:t>
      </w:r>
      <w:r w:rsidR="000F45D6">
        <w:t xml:space="preserve">businesses or small </w:t>
      </w:r>
      <w:r>
        <w:t>entities</w:t>
      </w:r>
      <w:r w:rsidR="00CF7223">
        <w:t>,</w:t>
      </w:r>
      <w:r>
        <w:t xml:space="preserve"> as defined by the Small Business Administration.  </w:t>
      </w:r>
      <w:r w:rsidR="005D43A4">
        <w:rPr>
          <w:color w:val="000000"/>
          <w:szCs w:val="24"/>
        </w:rPr>
        <w:t xml:space="preserve">We do not feel the amount of information requested will have </w:t>
      </w:r>
      <w:r w:rsidR="001327B7">
        <w:rPr>
          <w:color w:val="000000"/>
          <w:szCs w:val="24"/>
        </w:rPr>
        <w:t xml:space="preserve">a </w:t>
      </w:r>
      <w:r w:rsidR="005D43A4">
        <w:rPr>
          <w:color w:val="000000"/>
          <w:szCs w:val="24"/>
        </w:rPr>
        <w:t xml:space="preserve">significant impact as </w:t>
      </w:r>
      <w:r w:rsidR="00CF7223">
        <w:rPr>
          <w:color w:val="000000"/>
          <w:szCs w:val="24"/>
        </w:rPr>
        <w:t xml:space="preserve">businesses </w:t>
      </w:r>
      <w:r w:rsidR="005D43A4">
        <w:rPr>
          <w:color w:val="000000"/>
          <w:szCs w:val="24"/>
        </w:rPr>
        <w:t xml:space="preserve">will be providing the minimum amount of information needed.  </w:t>
      </w:r>
    </w:p>
    <w:p w:rsidR="005B460A" w:rsidRDefault="005B460A" w14:paraId="50CDAC36" w14:textId="77777777">
      <w:pPr>
        <w:widowControl/>
        <w:tabs>
          <w:tab w:val="left" w:pos="-1080"/>
          <w:tab w:val="left" w:pos="-720"/>
          <w:tab w:val="left" w:pos="360"/>
          <w:tab w:val="left" w:pos="720"/>
          <w:tab w:val="left" w:pos="1080"/>
        </w:tabs>
      </w:pPr>
    </w:p>
    <w:p w:rsidR="00414979" w:rsidP="005A5200" w:rsidRDefault="00414979" w14:paraId="7D5470C0" w14:textId="77777777">
      <w:pPr>
        <w:widowControl/>
        <w:tabs>
          <w:tab w:val="left" w:pos="-1080"/>
          <w:tab w:val="left" w:pos="-720"/>
          <w:tab w:val="left" w:pos="720"/>
          <w:tab w:val="left" w:pos="1080"/>
        </w:tabs>
      </w:pPr>
      <w:r w:rsidRPr="00600EEB">
        <w:rPr>
          <w:b/>
          <w:i/>
        </w:rPr>
        <w:t>6.</w:t>
      </w:r>
      <w:r w:rsidR="005A5200">
        <w:rPr>
          <w:b/>
          <w:i/>
        </w:rPr>
        <w:t xml:space="preserve">  </w:t>
      </w:r>
      <w:r w:rsidRPr="00600EEB">
        <w:rPr>
          <w:b/>
          <w:i/>
        </w:rPr>
        <w:t>Describe the consequence to Federal program or policy activities if the collection is not conducted or is conducted less frequently, as well as any technical or legal obstacles to reducing burden.</w:t>
      </w:r>
      <w:r>
        <w:t xml:space="preserve">  </w:t>
      </w:r>
    </w:p>
    <w:p w:rsidR="00414979" w:rsidRDefault="00414979" w14:paraId="2B766D7D" w14:textId="77777777">
      <w:pPr>
        <w:widowControl/>
        <w:tabs>
          <w:tab w:val="left" w:pos="-1080"/>
          <w:tab w:val="left" w:pos="-720"/>
          <w:tab w:val="left" w:pos="360"/>
          <w:tab w:val="left" w:pos="720"/>
          <w:tab w:val="left" w:pos="1080"/>
        </w:tabs>
      </w:pPr>
    </w:p>
    <w:p w:rsidR="005D43A4" w:rsidP="005D43A4" w:rsidRDefault="002A4654" w14:paraId="79531213" w14:textId="77777777">
      <w:pPr>
        <w:widowControl/>
        <w:tabs>
          <w:tab w:val="left" w:pos="360"/>
          <w:tab w:val="left" w:pos="720"/>
        </w:tabs>
      </w:pPr>
      <w:r>
        <w:t xml:space="preserve">If </w:t>
      </w:r>
      <w:r w:rsidR="00634DD1">
        <w:t>BOEM</w:t>
      </w:r>
      <w:r>
        <w:t xml:space="preserve"> did not collect the information,</w:t>
      </w:r>
      <w:r w:rsidR="000F45D6">
        <w:t xml:space="preserve"> </w:t>
      </w:r>
      <w:r w:rsidR="005D43A4">
        <w:t>we could not</w:t>
      </w:r>
      <w:r w:rsidRPr="00BE207F" w:rsidR="005D43A4">
        <w:t xml:space="preserve"> determine appropriate future resource allocation,</w:t>
      </w:r>
      <w:r w:rsidR="00764D48">
        <w:t xml:space="preserve"> identify potential conflicts of use,</w:t>
      </w:r>
      <w:r w:rsidRPr="00BE207F" w:rsidR="005D43A4">
        <w:t xml:space="preserve"> conduct environmental analyses, develop NNAs, and meet all necessary environmental and legal requirements.</w:t>
      </w:r>
      <w:r w:rsidR="00EF2DE5">
        <w:t xml:space="preserve"> </w:t>
      </w:r>
    </w:p>
    <w:p w:rsidR="002A4654" w:rsidRDefault="002A4654" w14:paraId="02E94F8D" w14:textId="77777777">
      <w:pPr>
        <w:pStyle w:val="Footer"/>
        <w:widowControl/>
        <w:tabs>
          <w:tab w:val="clear" w:pos="4320"/>
          <w:tab w:val="clear" w:pos="8640"/>
          <w:tab w:val="left" w:pos="-1080"/>
          <w:tab w:val="left" w:pos="-720"/>
          <w:tab w:val="left" w:pos="360"/>
          <w:tab w:val="left" w:pos="720"/>
          <w:tab w:val="left" w:pos="1080"/>
        </w:tabs>
      </w:pPr>
    </w:p>
    <w:p w:rsidRPr="00600EEB" w:rsidR="00414979" w:rsidP="005A5200" w:rsidRDefault="00414979" w14:paraId="4B9D9662" w14:textId="77777777">
      <w:pPr>
        <w:widowControl/>
        <w:tabs>
          <w:tab w:val="left" w:pos="-1080"/>
          <w:tab w:val="left" w:pos="-720"/>
          <w:tab w:val="left" w:pos="720"/>
        </w:tabs>
        <w:rPr>
          <w:i/>
        </w:rPr>
      </w:pPr>
      <w:r w:rsidRPr="00600EEB">
        <w:rPr>
          <w:b/>
          <w:i/>
        </w:rPr>
        <w:t>7.</w:t>
      </w:r>
      <w:r w:rsidR="005A5200">
        <w:rPr>
          <w:b/>
          <w:i/>
        </w:rPr>
        <w:t xml:space="preserve">  </w:t>
      </w:r>
      <w:r w:rsidRPr="00600EEB">
        <w:rPr>
          <w:b/>
          <w:i/>
        </w:rPr>
        <w:t>Explain any special circumstances that would cause an information collection to be conducted in a manner:</w:t>
      </w:r>
      <w:r w:rsidRPr="00600EEB">
        <w:rPr>
          <w:i/>
        </w:rPr>
        <w:t xml:space="preserve">  </w:t>
      </w:r>
    </w:p>
    <w:p w:rsidR="00414979" w:rsidP="00414979" w:rsidRDefault="00414979" w14:paraId="779F165A" w14:textId="2B793408">
      <w:pPr>
        <w:widowControl/>
        <w:tabs>
          <w:tab w:val="left" w:pos="-1080"/>
          <w:tab w:val="left" w:pos="-720"/>
          <w:tab w:val="left" w:pos="360"/>
          <w:tab w:val="left" w:pos="720"/>
        </w:tabs>
      </w:pPr>
    </w:p>
    <w:p w:rsidR="00414979" w:rsidP="00414979" w:rsidRDefault="00414979" w14:paraId="2D2968FE" w14:textId="77777777">
      <w:pPr>
        <w:widowControl/>
        <w:tabs>
          <w:tab w:val="left" w:pos="-1080"/>
          <w:tab w:val="left" w:pos="-720"/>
          <w:tab w:val="left" w:pos="360"/>
          <w:tab w:val="left" w:pos="720"/>
        </w:tabs>
        <w:rPr>
          <w:b/>
        </w:rPr>
      </w:pPr>
      <w:r>
        <w:tab/>
      </w:r>
      <w:r w:rsidRPr="00FB5738">
        <w:rPr>
          <w:b/>
          <w:i/>
        </w:rPr>
        <w:t>(a)</w:t>
      </w:r>
      <w:r w:rsidR="005A5200">
        <w:rPr>
          <w:b/>
          <w:i/>
        </w:rPr>
        <w:t xml:space="preserve"> </w:t>
      </w:r>
      <w:r w:rsidRPr="00A90789">
        <w:rPr>
          <w:b/>
          <w:i/>
        </w:rPr>
        <w:t xml:space="preserve"> requiring respondents to report information to the agency more often than quarterl</w:t>
      </w:r>
      <w:r>
        <w:rPr>
          <w:b/>
          <w:i/>
        </w:rPr>
        <w:t>y.</w:t>
      </w:r>
    </w:p>
    <w:p w:rsidR="00414979" w:rsidP="00414979" w:rsidRDefault="00BE207F" w14:paraId="28AD9A23" w14:textId="77777777">
      <w:pPr>
        <w:widowControl/>
        <w:tabs>
          <w:tab w:val="left" w:pos="-1080"/>
          <w:tab w:val="left" w:pos="-720"/>
          <w:tab w:val="left" w:pos="360"/>
          <w:tab w:val="left" w:pos="720"/>
        </w:tabs>
      </w:pPr>
      <w:r>
        <w:t>Not applicable in this collection.</w:t>
      </w:r>
      <w:r w:rsidRPr="002D12B0" w:rsidR="002D12B0">
        <w:t xml:space="preserve"> </w:t>
      </w:r>
    </w:p>
    <w:p w:rsidRPr="001C67BB" w:rsidR="00BC0FD1" w:rsidP="00414979" w:rsidRDefault="00BC0FD1" w14:paraId="26FEFD98" w14:textId="77777777">
      <w:pPr>
        <w:widowControl/>
        <w:tabs>
          <w:tab w:val="left" w:pos="-1080"/>
          <w:tab w:val="left" w:pos="-720"/>
          <w:tab w:val="left" w:pos="360"/>
          <w:tab w:val="left" w:pos="720"/>
        </w:tabs>
        <w:rPr>
          <w:b/>
        </w:rPr>
      </w:pPr>
    </w:p>
    <w:p w:rsidRPr="00A90789" w:rsidR="00414979" w:rsidP="00414979" w:rsidRDefault="00414979" w14:paraId="1F5371A2" w14:textId="77777777">
      <w:pPr>
        <w:widowControl/>
        <w:tabs>
          <w:tab w:val="left" w:pos="-1080"/>
          <w:tab w:val="left" w:pos="-720"/>
          <w:tab w:val="left" w:pos="360"/>
          <w:tab w:val="left" w:pos="720"/>
        </w:tabs>
        <w:rPr>
          <w:b/>
          <w:i/>
        </w:rPr>
      </w:pPr>
      <w:r>
        <w:rPr>
          <w:b/>
        </w:rPr>
        <w:tab/>
      </w:r>
      <w:r w:rsidRPr="00A90789">
        <w:rPr>
          <w:b/>
          <w:i/>
        </w:rPr>
        <w:t xml:space="preserve">(b) </w:t>
      </w:r>
      <w:r w:rsidR="005A5200">
        <w:rPr>
          <w:b/>
          <w:i/>
        </w:rPr>
        <w:t xml:space="preserve"> </w:t>
      </w:r>
      <w:r w:rsidRPr="00A90789">
        <w:rPr>
          <w:b/>
          <w:i/>
        </w:rPr>
        <w:t>requiring respondents to prepare a written response to a collection of information in few</w:t>
      </w:r>
      <w:r>
        <w:rPr>
          <w:b/>
          <w:i/>
        </w:rPr>
        <w:t>er than 30 days after receipt of it.</w:t>
      </w:r>
    </w:p>
    <w:p w:rsidR="00063FEE" w:rsidP="00414979" w:rsidRDefault="00063FEE" w14:paraId="5F3B1D48" w14:textId="77777777">
      <w:pPr>
        <w:widowControl/>
        <w:tabs>
          <w:tab w:val="left" w:pos="-1080"/>
          <w:tab w:val="left" w:pos="-720"/>
          <w:tab w:val="left" w:pos="360"/>
          <w:tab w:val="left" w:pos="720"/>
        </w:tabs>
        <w:rPr>
          <w:color w:val="000000"/>
        </w:rPr>
      </w:pPr>
      <w:r w:rsidRPr="00520307">
        <w:rPr>
          <w:color w:val="000000"/>
        </w:rPr>
        <w:t xml:space="preserve">All applications for reconsideration by the Director must be submitted within 15 days of being notified of </w:t>
      </w:r>
      <w:r>
        <w:rPr>
          <w:color w:val="000000"/>
        </w:rPr>
        <w:t>dis</w:t>
      </w:r>
      <w:r w:rsidRPr="00520307">
        <w:rPr>
          <w:color w:val="000000"/>
        </w:rPr>
        <w:t xml:space="preserve">qualification, </w:t>
      </w:r>
      <w:r>
        <w:rPr>
          <w:color w:val="000000"/>
        </w:rPr>
        <w:t>or dis</w:t>
      </w:r>
      <w:r w:rsidRPr="00520307">
        <w:rPr>
          <w:color w:val="000000"/>
        </w:rPr>
        <w:t>approval</w:t>
      </w:r>
      <w:r>
        <w:rPr>
          <w:color w:val="000000"/>
        </w:rPr>
        <w:t xml:space="preserve"> of an agreement</w:t>
      </w:r>
      <w:r w:rsidRPr="00520307">
        <w:rPr>
          <w:color w:val="000000"/>
        </w:rPr>
        <w:t xml:space="preserve">, or modification, accompanied by a statement of reasons, with one copy to </w:t>
      </w:r>
      <w:r>
        <w:rPr>
          <w:color w:val="000000"/>
        </w:rPr>
        <w:t xml:space="preserve">the program office whose decision is the subject of the reconsideration </w:t>
      </w:r>
    </w:p>
    <w:p w:rsidR="002D12B0" w:rsidP="00414979" w:rsidRDefault="00063FEE" w14:paraId="79DF2D4B" w14:textId="77777777">
      <w:pPr>
        <w:widowControl/>
        <w:tabs>
          <w:tab w:val="left" w:pos="-1080"/>
          <w:tab w:val="left" w:pos="-720"/>
          <w:tab w:val="left" w:pos="360"/>
          <w:tab w:val="left" w:pos="720"/>
        </w:tabs>
      </w:pPr>
      <w:r>
        <w:t>(§ 583.1</w:t>
      </w:r>
      <w:r w:rsidR="00EF2DE5">
        <w:t>2</w:t>
      </w:r>
      <w:r>
        <w:t>5).</w:t>
      </w:r>
    </w:p>
    <w:p w:rsidR="002D12B0" w:rsidP="00414979" w:rsidRDefault="002D12B0" w14:paraId="01D983CC" w14:textId="77777777">
      <w:pPr>
        <w:widowControl/>
        <w:tabs>
          <w:tab w:val="left" w:pos="-1080"/>
          <w:tab w:val="left" w:pos="-720"/>
          <w:tab w:val="left" w:pos="360"/>
          <w:tab w:val="left" w:pos="720"/>
        </w:tabs>
      </w:pPr>
    </w:p>
    <w:p w:rsidRPr="00A90789" w:rsidR="00414979" w:rsidP="00414979" w:rsidRDefault="00414979" w14:paraId="10A1CBCE" w14:textId="77777777">
      <w:pPr>
        <w:widowControl/>
        <w:tabs>
          <w:tab w:val="left" w:pos="-1080"/>
          <w:tab w:val="left" w:pos="-720"/>
          <w:tab w:val="left" w:pos="360"/>
          <w:tab w:val="left" w:pos="720"/>
        </w:tabs>
        <w:rPr>
          <w:b/>
          <w:i/>
        </w:rPr>
      </w:pPr>
      <w:r>
        <w:rPr>
          <w:b/>
        </w:rPr>
        <w:tab/>
      </w:r>
      <w:r w:rsidRPr="00A90789">
        <w:rPr>
          <w:b/>
          <w:i/>
        </w:rPr>
        <w:t xml:space="preserve">(c) </w:t>
      </w:r>
      <w:r w:rsidR="005A5200">
        <w:rPr>
          <w:b/>
          <w:i/>
        </w:rPr>
        <w:t xml:space="preserve"> </w:t>
      </w:r>
      <w:r w:rsidRPr="00A90789">
        <w:rPr>
          <w:b/>
          <w:i/>
        </w:rPr>
        <w:t>requiring respondents to submit more than an original and two copies of any document.</w:t>
      </w:r>
    </w:p>
    <w:p w:rsidRPr="00A90789" w:rsidR="00414979" w:rsidP="00414979" w:rsidRDefault="00414979" w14:paraId="2A145523" w14:textId="77777777">
      <w:pPr>
        <w:widowControl/>
        <w:tabs>
          <w:tab w:val="left" w:pos="-1080"/>
          <w:tab w:val="left" w:pos="-720"/>
          <w:tab w:val="left" w:pos="360"/>
          <w:tab w:val="left" w:pos="720"/>
        </w:tabs>
        <w:rPr>
          <w:b/>
          <w:i/>
        </w:rPr>
      </w:pPr>
      <w:r>
        <w:rPr>
          <w:b/>
        </w:rPr>
        <w:tab/>
      </w:r>
      <w:r w:rsidRPr="00A90789">
        <w:rPr>
          <w:b/>
          <w:i/>
        </w:rPr>
        <w:t>(d)</w:t>
      </w:r>
      <w:r w:rsidR="005A5200">
        <w:rPr>
          <w:b/>
          <w:i/>
        </w:rPr>
        <w:t xml:space="preserve"> </w:t>
      </w:r>
      <w:r w:rsidRPr="00A90789">
        <w:rPr>
          <w:b/>
          <w:i/>
        </w:rPr>
        <w:t xml:space="preserve"> requiring respondents to retain records, other than health, medical, government contract, grant-in-aid, or tax records, for more than 3 years.</w:t>
      </w:r>
    </w:p>
    <w:p w:rsidRPr="00B27CC7" w:rsidR="00414979" w:rsidP="00414979" w:rsidRDefault="00414979" w14:paraId="6912EC24" w14:textId="77777777">
      <w:pPr>
        <w:widowControl/>
        <w:tabs>
          <w:tab w:val="left" w:pos="-1080"/>
          <w:tab w:val="left" w:pos="-720"/>
          <w:tab w:val="left" w:pos="360"/>
          <w:tab w:val="left" w:pos="720"/>
        </w:tabs>
        <w:rPr>
          <w:b/>
          <w:i/>
        </w:rPr>
      </w:pPr>
      <w:r w:rsidRPr="00B27CC7">
        <w:rPr>
          <w:b/>
          <w:i/>
        </w:rPr>
        <w:tab/>
        <w:t xml:space="preserve">(e) </w:t>
      </w:r>
      <w:r w:rsidR="005A5200">
        <w:rPr>
          <w:b/>
          <w:i/>
        </w:rPr>
        <w:t xml:space="preserve"> </w:t>
      </w:r>
      <w:r w:rsidRPr="00B27CC7">
        <w:rPr>
          <w:b/>
          <w:i/>
        </w:rPr>
        <w:t>in connection with a statistical survey, that is not designed to produce valid and reliable results that can be generalized to the universe of study.</w:t>
      </w:r>
    </w:p>
    <w:p w:rsidRPr="00B27CC7" w:rsidR="00414979" w:rsidP="00414979" w:rsidRDefault="00414979" w14:paraId="15FA0569" w14:textId="77777777">
      <w:pPr>
        <w:widowControl/>
        <w:tabs>
          <w:tab w:val="left" w:pos="-1080"/>
          <w:tab w:val="left" w:pos="-720"/>
          <w:tab w:val="left" w:pos="360"/>
          <w:tab w:val="left" w:pos="720"/>
        </w:tabs>
        <w:rPr>
          <w:b/>
          <w:i/>
        </w:rPr>
      </w:pPr>
      <w:r w:rsidRPr="00B27CC7">
        <w:rPr>
          <w:b/>
          <w:i/>
        </w:rPr>
        <w:tab/>
        <w:t>(f) requiring the use of statistical data classification that has been reviewed and approved by OMB.</w:t>
      </w:r>
    </w:p>
    <w:p w:rsidRPr="00B27CC7" w:rsidR="00414979" w:rsidP="00414979" w:rsidRDefault="00414979" w14:paraId="33AE48F0" w14:textId="77777777">
      <w:pPr>
        <w:widowControl/>
        <w:tabs>
          <w:tab w:val="left" w:pos="-1080"/>
          <w:tab w:val="left" w:pos="-720"/>
          <w:tab w:val="left" w:pos="360"/>
          <w:tab w:val="left" w:pos="720"/>
        </w:tabs>
        <w:rPr>
          <w:b/>
          <w:i/>
        </w:rPr>
      </w:pPr>
      <w:r>
        <w:rPr>
          <w:b/>
        </w:rPr>
        <w:tab/>
      </w:r>
      <w:r w:rsidRPr="00B27CC7">
        <w:rPr>
          <w:b/>
          <w:i/>
        </w:rPr>
        <w:t>(g)</w:t>
      </w:r>
      <w:r w:rsidR="005A5200">
        <w:rPr>
          <w:b/>
          <w:i/>
        </w:rPr>
        <w:t xml:space="preserve"> </w:t>
      </w:r>
      <w:r w:rsidRPr="00B27CC7">
        <w:rPr>
          <w:b/>
          <w:i/>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w:t>
      </w:r>
      <w:r w:rsidR="00DC6312">
        <w:rPr>
          <w:b/>
          <w:i/>
        </w:rPr>
        <w:t>e; or</w:t>
      </w:r>
    </w:p>
    <w:p w:rsidRPr="00B27CC7" w:rsidR="00414979" w:rsidP="00414979" w:rsidRDefault="00414979" w14:paraId="4030F714" w14:textId="77777777">
      <w:pPr>
        <w:widowControl/>
        <w:tabs>
          <w:tab w:val="left" w:pos="-1080"/>
          <w:tab w:val="left" w:pos="-720"/>
          <w:tab w:val="left" w:pos="360"/>
          <w:tab w:val="left" w:pos="720"/>
        </w:tabs>
        <w:rPr>
          <w:b/>
          <w:i/>
        </w:rPr>
      </w:pPr>
      <w:r>
        <w:rPr>
          <w:b/>
        </w:rPr>
        <w:tab/>
      </w:r>
      <w:r w:rsidRPr="00B27CC7">
        <w:rPr>
          <w:b/>
          <w:i/>
        </w:rPr>
        <w:t xml:space="preserve">(h) </w:t>
      </w:r>
      <w:r w:rsidR="005A5200">
        <w:rPr>
          <w:b/>
          <w:i/>
        </w:rPr>
        <w:t xml:space="preserve"> </w:t>
      </w:r>
      <w:r w:rsidRPr="00B27CC7">
        <w:rPr>
          <w:b/>
          <w:i/>
        </w:rPr>
        <w:t>requiring respondents to submit proprietary trade secrets or other confidential information unless the agency can demonstrate that it has instituted procedures to protect the information’s confidentiality to the extent permitted by law.</w:t>
      </w:r>
    </w:p>
    <w:p w:rsidR="00414979" w:rsidP="00414979" w:rsidRDefault="00FB5738" w14:paraId="31839694" w14:textId="77777777">
      <w:pPr>
        <w:widowControl/>
        <w:tabs>
          <w:tab w:val="left" w:pos="-1080"/>
          <w:tab w:val="left" w:pos="-720"/>
          <w:tab w:val="left" w:pos="360"/>
          <w:tab w:val="left" w:pos="720"/>
        </w:tabs>
      </w:pPr>
      <w:r w:rsidRPr="00FB5738">
        <w:t>Not applicable to this collection.</w:t>
      </w:r>
    </w:p>
    <w:p w:rsidR="00414979" w:rsidP="00414979" w:rsidRDefault="00414979" w14:paraId="20347D37" w14:textId="77777777">
      <w:pPr>
        <w:widowControl/>
        <w:tabs>
          <w:tab w:val="left" w:pos="-1080"/>
          <w:tab w:val="left" w:pos="-720"/>
          <w:tab w:val="left" w:pos="360"/>
          <w:tab w:val="left" w:pos="720"/>
        </w:tabs>
      </w:pPr>
    </w:p>
    <w:p w:rsidR="00414979" w:rsidP="005A5200" w:rsidRDefault="00414979" w14:paraId="18B46B78" w14:textId="77777777">
      <w:pPr>
        <w:widowControl/>
        <w:tabs>
          <w:tab w:val="left" w:pos="720"/>
          <w:tab w:val="left" w:pos="1080"/>
        </w:tabs>
        <w:rPr>
          <w:b/>
          <w:i/>
        </w:rPr>
      </w:pPr>
      <w:r w:rsidRPr="00600EEB">
        <w:rPr>
          <w:b/>
          <w:i/>
        </w:rPr>
        <w:t>8.</w:t>
      </w:r>
      <w:r w:rsidR="005A5200">
        <w:rPr>
          <w:b/>
          <w:i/>
        </w:rPr>
        <w:t xml:space="preserve">  </w:t>
      </w:r>
      <w:r w:rsidRPr="00600EEB">
        <w:rPr>
          <w:b/>
          <w:i/>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00414979" w:rsidP="00414979" w:rsidRDefault="00414979" w14:paraId="5C8B8ED1" w14:textId="77777777">
      <w:pPr>
        <w:widowControl/>
        <w:tabs>
          <w:tab w:val="left" w:pos="360"/>
          <w:tab w:val="left" w:pos="720"/>
          <w:tab w:val="left" w:pos="1080"/>
        </w:tabs>
        <w:rPr>
          <w:b/>
        </w:rPr>
      </w:pPr>
    </w:p>
    <w:p w:rsidR="008D0E26" w:rsidP="00414979" w:rsidRDefault="00414979" w14:paraId="70F2D8EA" w14:textId="77777777">
      <w:pPr>
        <w:widowControl/>
        <w:tabs>
          <w:tab w:val="left" w:pos="360"/>
          <w:tab w:val="left" w:pos="720"/>
          <w:tab w:val="left" w:pos="1080"/>
        </w:tabs>
        <w:rPr>
          <w:b/>
          <w:i/>
        </w:rPr>
      </w:pPr>
      <w:r w:rsidRPr="00600EEB">
        <w:rPr>
          <w:b/>
          <w:i/>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D0E26" w:rsidP="00414979" w:rsidRDefault="008D0E26" w14:paraId="2F7885EA" w14:textId="77777777">
      <w:pPr>
        <w:widowControl/>
        <w:tabs>
          <w:tab w:val="left" w:pos="360"/>
          <w:tab w:val="left" w:pos="720"/>
          <w:tab w:val="left" w:pos="1080"/>
        </w:tabs>
        <w:rPr>
          <w:b/>
          <w:i/>
        </w:rPr>
      </w:pPr>
    </w:p>
    <w:p w:rsidR="00414979" w:rsidP="00414979" w:rsidRDefault="00414979" w14:paraId="3DB6340E" w14:textId="77777777">
      <w:pPr>
        <w:widowControl/>
        <w:tabs>
          <w:tab w:val="left" w:pos="360"/>
          <w:tab w:val="left" w:pos="720"/>
          <w:tab w:val="left" w:pos="1080"/>
        </w:tabs>
        <w:rPr>
          <w:b/>
        </w:rPr>
      </w:pPr>
      <w:r w:rsidRPr="00600EEB">
        <w:rPr>
          <w:b/>
          <w:i/>
        </w:rPr>
        <w:t>Consultation with representatives of those from whom information</w:t>
      </w:r>
      <w:r>
        <w:rPr>
          <w:b/>
          <w:i/>
        </w:rPr>
        <w:t xml:space="preserve"> is to be obtained or those </w:t>
      </w:r>
      <w:r w:rsidRPr="00600EEB">
        <w:rPr>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b/>
        </w:rPr>
        <w:t xml:space="preserve">  </w:t>
      </w:r>
    </w:p>
    <w:p w:rsidR="00414979" w:rsidRDefault="00414979" w14:paraId="11F7D2F5" w14:textId="77777777">
      <w:pPr>
        <w:widowControl/>
        <w:tabs>
          <w:tab w:val="left" w:pos="-1080"/>
          <w:tab w:val="left" w:pos="-720"/>
          <w:tab w:val="left" w:pos="360"/>
          <w:tab w:val="left" w:pos="720"/>
          <w:tab w:val="left" w:pos="1080"/>
        </w:tabs>
        <w:rPr>
          <w:b/>
        </w:rPr>
      </w:pPr>
    </w:p>
    <w:p w:rsidR="00F73B81" w:rsidP="00721605" w:rsidRDefault="00721605" w14:paraId="7B60F44A" w14:textId="42D34EE1">
      <w:pPr>
        <w:widowControl/>
        <w:tabs>
          <w:tab w:val="left" w:pos="450"/>
        </w:tabs>
      </w:pPr>
      <w:r w:rsidRPr="00906726">
        <w:t xml:space="preserve">As required in the PRA (5 CFR 1320.8(d)), BOEM published a 60-day review and comment notice in the </w:t>
      </w:r>
      <w:r w:rsidRPr="00906726">
        <w:rPr>
          <w:i/>
        </w:rPr>
        <w:t>Federal Register</w:t>
      </w:r>
      <w:r w:rsidRPr="00906726">
        <w:t xml:space="preserve"> on </w:t>
      </w:r>
      <w:r w:rsidR="00F73B81">
        <w:t>July 14, 2020</w:t>
      </w:r>
      <w:r>
        <w:t xml:space="preserve"> (85 FR </w:t>
      </w:r>
      <w:r w:rsidR="00F73B81">
        <w:t>42428</w:t>
      </w:r>
      <w:r>
        <w:t>)</w:t>
      </w:r>
      <w:r w:rsidRPr="00906726">
        <w:t xml:space="preserve">.  </w:t>
      </w:r>
      <w:r w:rsidR="00F73B81">
        <w:t>BOEM received one comment from a private citizen during the 60-day comment period.  This citizen suggested publishing information on the web about who and how sand resources are used.  BOEM posts information on their Marine Mineral Program at boem.gov/marine-minerals.  This site provides information on the National Offshore Sand Inventory, Requested and Active Leases, State Marine Mineral Projects, Research and Studies, and other related information.</w:t>
      </w:r>
    </w:p>
    <w:p w:rsidR="00F73B81" w:rsidP="00721605" w:rsidRDefault="00F73B81" w14:paraId="06BD1E76" w14:textId="77777777">
      <w:pPr>
        <w:widowControl/>
        <w:tabs>
          <w:tab w:val="left" w:pos="450"/>
        </w:tabs>
      </w:pPr>
    </w:p>
    <w:p w:rsidR="00721605" w:rsidP="00721605" w:rsidRDefault="00721605" w14:paraId="6B64BA9F" w14:textId="5188C367">
      <w:pPr>
        <w:widowControl/>
        <w:tabs>
          <w:tab w:val="left" w:pos="450"/>
        </w:tabs>
      </w:pPr>
      <w:r w:rsidRPr="00906726">
        <w:t>Also, the PRA requires us to inform you that</w:t>
      </w:r>
      <w:r w:rsidRPr="00906726">
        <w:rPr>
          <w:color w:val="000000"/>
          <w:szCs w:val="24"/>
        </w:rPr>
        <w:t xml:space="preserve"> we may not conduct or sponsor, and a person is not required to respond to, a collection of information unless it displays a currently valid OMB Control Number; therefore, w</w:t>
      </w:r>
      <w:r w:rsidRPr="00906726">
        <w:t xml:space="preserve">e will display the OMB Control Number on </w:t>
      </w:r>
      <w:r>
        <w:t>all</w:t>
      </w:r>
      <w:r w:rsidRPr="00906726">
        <w:t xml:space="preserve"> </w:t>
      </w:r>
      <w:r>
        <w:t xml:space="preserve">Calls </w:t>
      </w:r>
      <w:r w:rsidRPr="00906726">
        <w:t xml:space="preserve">for Information, as well as, provide the address for sending comments to BOEM.  </w:t>
      </w:r>
    </w:p>
    <w:p w:rsidR="00721605" w:rsidP="00721605" w:rsidRDefault="00721605" w14:paraId="125859C1" w14:textId="77777777">
      <w:pPr>
        <w:widowControl/>
        <w:tabs>
          <w:tab w:val="left" w:pos="450"/>
        </w:tabs>
      </w:pPr>
    </w:p>
    <w:p w:rsidR="00721605" w:rsidP="00721605" w:rsidRDefault="00721605" w14:paraId="6277FB7B" w14:textId="21438F9A">
      <w:pPr>
        <w:widowControl/>
        <w:tabs>
          <w:tab w:val="left" w:pos="360"/>
          <w:tab w:val="left" w:pos="720"/>
          <w:tab w:val="left" w:pos="1080"/>
        </w:tabs>
      </w:pPr>
      <w:r>
        <w:t>During the comment period, BOEM requested input from the below respondents on the availability of data, frequency of collection, clarity of instructions, and elements being collected.  There were no suggestions or comments on the above elements</w:t>
      </w:r>
      <w:r w:rsidR="00F73B81">
        <w:t xml:space="preserve"> from those contacted</w:t>
      </w:r>
      <w:r>
        <w:t>.</w:t>
      </w:r>
    </w:p>
    <w:p w:rsidR="00F20848" w:rsidP="00721605" w:rsidRDefault="00F20848" w14:paraId="5E84B501" w14:textId="2420D549">
      <w:pPr>
        <w:widowControl/>
        <w:tabs>
          <w:tab w:val="left" w:pos="360"/>
          <w:tab w:val="left" w:pos="720"/>
          <w:tab w:val="left" w:pos="1080"/>
        </w:tabs>
      </w:pPr>
    </w:p>
    <w:p w:rsidR="00F20848" w:rsidP="00721605" w:rsidRDefault="00F20848" w14:paraId="1AA316E8" w14:textId="54EE9990">
      <w:pPr>
        <w:widowControl/>
        <w:tabs>
          <w:tab w:val="left" w:pos="360"/>
          <w:tab w:val="left" w:pos="720"/>
          <w:tab w:val="left" w:pos="1080"/>
        </w:tabs>
      </w:pPr>
      <w:r>
        <w:t>Brevard County, FL, Natural Resource Management Office, Beach Management Coordinator, Viera, FL</w:t>
      </w:r>
    </w:p>
    <w:p w:rsidR="00F20848" w:rsidP="00721605" w:rsidRDefault="00F20848" w14:paraId="60861F8C" w14:textId="14752FD4">
      <w:pPr>
        <w:widowControl/>
        <w:tabs>
          <w:tab w:val="left" w:pos="360"/>
          <w:tab w:val="left" w:pos="720"/>
          <w:tab w:val="left" w:pos="1080"/>
        </w:tabs>
      </w:pPr>
    </w:p>
    <w:p w:rsidR="00F20848" w:rsidP="00721605" w:rsidRDefault="00F20848" w14:paraId="6EB8960E" w14:textId="7999D987">
      <w:pPr>
        <w:widowControl/>
        <w:tabs>
          <w:tab w:val="left" w:pos="360"/>
          <w:tab w:val="left" w:pos="720"/>
          <w:tab w:val="left" w:pos="1080"/>
        </w:tabs>
      </w:pPr>
      <w:r>
        <w:t>Carteret County, NC, Shore Protection Office, Shore Protection Manager, Emerald Isle, NC</w:t>
      </w:r>
    </w:p>
    <w:p w:rsidR="00F20848" w:rsidP="00721605" w:rsidRDefault="00F20848" w14:paraId="1E3AF7F9" w14:textId="5747BC89">
      <w:pPr>
        <w:widowControl/>
        <w:tabs>
          <w:tab w:val="left" w:pos="360"/>
          <w:tab w:val="left" w:pos="720"/>
          <w:tab w:val="left" w:pos="1080"/>
        </w:tabs>
      </w:pPr>
    </w:p>
    <w:p w:rsidR="00F20848" w:rsidP="00721605" w:rsidRDefault="00F20848" w14:paraId="7618ACA2" w14:textId="5B6171BD">
      <w:pPr>
        <w:widowControl/>
        <w:tabs>
          <w:tab w:val="left" w:pos="360"/>
          <w:tab w:val="left" w:pos="720"/>
          <w:tab w:val="left" w:pos="1080"/>
        </w:tabs>
      </w:pPr>
      <w:r>
        <w:t>City of Virginia Beach, VA, Public Works Coastal Department, Coastal Program Manager, Virginia Beach, VA</w:t>
      </w:r>
    </w:p>
    <w:p w:rsidR="004709F0" w:rsidP="004709F0" w:rsidRDefault="004709F0" w14:paraId="2FF78AA1" w14:textId="77777777">
      <w:pPr>
        <w:widowControl/>
        <w:tabs>
          <w:tab w:val="left" w:pos="-1080"/>
          <w:tab w:val="left" w:pos="-720"/>
          <w:tab w:val="left" w:pos="360"/>
          <w:tab w:val="left" w:pos="720"/>
        </w:tabs>
      </w:pPr>
    </w:p>
    <w:p w:rsidR="00FC336A" w:rsidP="005A5200" w:rsidRDefault="00FC336A" w14:paraId="468E2060" w14:textId="77777777">
      <w:pPr>
        <w:widowControl/>
        <w:tabs>
          <w:tab w:val="left" w:pos="-1080"/>
          <w:tab w:val="left" w:pos="-720"/>
          <w:tab w:val="left" w:pos="360"/>
          <w:tab w:val="left" w:pos="720"/>
        </w:tabs>
      </w:pPr>
      <w:r w:rsidRPr="00600EEB">
        <w:rPr>
          <w:b/>
          <w:i/>
        </w:rPr>
        <w:t>9.</w:t>
      </w:r>
      <w:r w:rsidR="005A5200">
        <w:rPr>
          <w:b/>
          <w:i/>
        </w:rPr>
        <w:t xml:space="preserve">  </w:t>
      </w:r>
      <w:r w:rsidRPr="00600EEB">
        <w:rPr>
          <w:b/>
          <w:i/>
        </w:rPr>
        <w:t>Explain any decision to provide any payment or gift to respondents, other than remuneration of contractors or grantees.</w:t>
      </w:r>
      <w:r>
        <w:rPr>
          <w:b/>
        </w:rPr>
        <w:t xml:space="preserve"> </w:t>
      </w:r>
    </w:p>
    <w:p w:rsidR="00FC336A" w:rsidP="00FC336A" w:rsidRDefault="00FC336A" w14:paraId="557CCD34" w14:textId="77777777">
      <w:pPr>
        <w:widowControl/>
        <w:tabs>
          <w:tab w:val="left" w:pos="-1080"/>
          <w:tab w:val="left" w:pos="-720"/>
          <w:tab w:val="left" w:pos="360"/>
          <w:tab w:val="left" w:pos="720"/>
        </w:tabs>
      </w:pPr>
    </w:p>
    <w:p w:rsidR="00FC336A" w:rsidP="00FC336A" w:rsidRDefault="00634DD1" w14:paraId="2FD924ED" w14:textId="77777777">
      <w:pPr>
        <w:widowControl/>
        <w:tabs>
          <w:tab w:val="left" w:pos="-1080"/>
          <w:tab w:val="left" w:pos="-720"/>
          <w:tab w:val="left" w:pos="360"/>
          <w:tab w:val="left" w:pos="720"/>
        </w:tabs>
      </w:pPr>
      <w:r>
        <w:t>BOEM</w:t>
      </w:r>
      <w:r w:rsidR="00FC336A">
        <w:t xml:space="preserve"> will not provide payment or gifts to respondents in this collection.</w:t>
      </w:r>
    </w:p>
    <w:p w:rsidR="00FC336A" w:rsidP="00FC336A" w:rsidRDefault="00FC336A" w14:paraId="386A5431" w14:textId="77777777">
      <w:pPr>
        <w:widowControl/>
        <w:tabs>
          <w:tab w:val="left" w:pos="-1080"/>
          <w:tab w:val="left" w:pos="-720"/>
          <w:tab w:val="left" w:pos="360"/>
          <w:tab w:val="left" w:pos="720"/>
        </w:tabs>
      </w:pPr>
    </w:p>
    <w:p w:rsidRPr="00600EEB" w:rsidR="00FC336A" w:rsidP="00FC336A" w:rsidRDefault="00FC336A" w14:paraId="622CA933" w14:textId="77777777">
      <w:pPr>
        <w:widowControl/>
        <w:tabs>
          <w:tab w:val="left" w:pos="-1080"/>
          <w:tab w:val="left" w:pos="-720"/>
          <w:tab w:val="left" w:pos="360"/>
          <w:tab w:val="left" w:pos="810"/>
        </w:tabs>
        <w:rPr>
          <w:i/>
        </w:rPr>
      </w:pPr>
      <w:r w:rsidRPr="00600EEB">
        <w:rPr>
          <w:b/>
          <w:i/>
        </w:rPr>
        <w:t>10.</w:t>
      </w:r>
      <w:r w:rsidR="005A5200">
        <w:rPr>
          <w:b/>
          <w:i/>
        </w:rPr>
        <w:t xml:space="preserve"> </w:t>
      </w:r>
      <w:r w:rsidRPr="00600EEB">
        <w:rPr>
          <w:b/>
          <w:i/>
        </w:rPr>
        <w:t>Describe any assurance of confidentiality provided to respondents and the basis for the assurance in statute, regulation, or agency policy.</w:t>
      </w:r>
      <w:r w:rsidRPr="00600EEB">
        <w:rPr>
          <w:i/>
        </w:rPr>
        <w:t xml:space="preserve">  </w:t>
      </w:r>
    </w:p>
    <w:p w:rsidR="00AD7541" w:rsidP="00FC336A" w:rsidRDefault="00AD7541" w14:paraId="6663FBB7" w14:textId="77777777">
      <w:pPr>
        <w:widowControl/>
        <w:tabs>
          <w:tab w:val="left" w:pos="-1080"/>
          <w:tab w:val="left" w:pos="-720"/>
          <w:tab w:val="left" w:pos="360"/>
          <w:tab w:val="left" w:pos="810"/>
        </w:tabs>
      </w:pPr>
    </w:p>
    <w:p w:rsidR="00FB5738" w:rsidP="00FC336A" w:rsidRDefault="00FB5738" w14:paraId="24BC94CB" w14:textId="77777777">
      <w:pPr>
        <w:widowControl/>
        <w:tabs>
          <w:tab w:val="left" w:pos="-1080"/>
          <w:tab w:val="left" w:pos="-720"/>
          <w:tab w:val="left" w:pos="360"/>
          <w:tab w:val="left" w:pos="810"/>
        </w:tabs>
      </w:pPr>
      <w:r w:rsidRPr="00FB5738">
        <w:t>BOEM will protect proprietary information according to 30 CFR 550.197, "Data and information to be made available to the public or for limited inspection," and the Freedom of Information Act (5 U.S.C. 552) and its implementing regulations (43 CFR 2).</w:t>
      </w:r>
    </w:p>
    <w:p w:rsidR="00FC336A" w:rsidP="00FC336A" w:rsidRDefault="00FC336A" w14:paraId="71A4E624" w14:textId="77777777">
      <w:pPr>
        <w:widowControl/>
        <w:tabs>
          <w:tab w:val="left" w:pos="-1080"/>
          <w:tab w:val="left" w:pos="-720"/>
          <w:tab w:val="left" w:pos="360"/>
          <w:tab w:val="left" w:pos="810"/>
        </w:tabs>
      </w:pPr>
    </w:p>
    <w:p w:rsidRPr="00600EEB" w:rsidR="00FC336A" w:rsidP="00FC336A" w:rsidRDefault="00FC336A" w14:paraId="5E1DEE55" w14:textId="77777777">
      <w:pPr>
        <w:widowControl/>
        <w:tabs>
          <w:tab w:val="left" w:pos="-1080"/>
          <w:tab w:val="left" w:pos="-720"/>
          <w:tab w:val="left" w:pos="360"/>
          <w:tab w:val="left" w:pos="810"/>
        </w:tabs>
        <w:rPr>
          <w:i/>
        </w:rPr>
      </w:pPr>
      <w:r w:rsidRPr="00600EEB">
        <w:rPr>
          <w:b/>
          <w:i/>
        </w:rPr>
        <w:t>11.</w:t>
      </w:r>
      <w:r w:rsidRPr="00600EEB">
        <w:rPr>
          <w:b/>
          <w:i/>
        </w:rPr>
        <w:tab/>
      </w:r>
      <w:r w:rsidR="005A5200">
        <w:rPr>
          <w:b/>
          <w:i/>
        </w:rPr>
        <w:t xml:space="preserve"> </w:t>
      </w:r>
      <w:r w:rsidRPr="00600EEB">
        <w:rPr>
          <w:b/>
          <w:i/>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w:t>
      </w:r>
      <w:r w:rsidRPr="00600EEB">
        <w:rPr>
          <w:b/>
          <w:i/>
        </w:rPr>
        <w:lastRenderedPageBreak/>
        <w:t>specific uses to be made of the information, the explanation to be given to persons from whom the information is requested, and any steps to be taken to obtain their consent.</w:t>
      </w:r>
      <w:r w:rsidRPr="00600EEB">
        <w:rPr>
          <w:i/>
        </w:rPr>
        <w:t xml:space="preserve">  </w:t>
      </w:r>
    </w:p>
    <w:p w:rsidR="00FC336A" w:rsidP="00FC336A" w:rsidRDefault="00FC336A" w14:paraId="3D4D2B70" w14:textId="77777777">
      <w:pPr>
        <w:widowControl/>
        <w:tabs>
          <w:tab w:val="left" w:pos="-1080"/>
          <w:tab w:val="left" w:pos="-720"/>
          <w:tab w:val="left" w:pos="360"/>
          <w:tab w:val="left" w:pos="810"/>
        </w:tabs>
      </w:pPr>
    </w:p>
    <w:p w:rsidR="00FC336A" w:rsidP="00FC336A" w:rsidRDefault="00FC336A" w14:paraId="54884B7E" w14:textId="77777777">
      <w:pPr>
        <w:widowControl/>
        <w:tabs>
          <w:tab w:val="left" w:pos="-1080"/>
          <w:tab w:val="left" w:pos="-720"/>
          <w:tab w:val="left" w:pos="360"/>
          <w:tab w:val="left" w:pos="810"/>
        </w:tabs>
      </w:pPr>
      <w:r>
        <w:t>The collection does not include sensitive or private questions.</w:t>
      </w:r>
    </w:p>
    <w:p w:rsidR="00FC336A" w:rsidP="00FC336A" w:rsidRDefault="00FC336A" w14:paraId="0BC4F885" w14:textId="77777777">
      <w:pPr>
        <w:widowControl/>
        <w:tabs>
          <w:tab w:val="left" w:pos="-1080"/>
          <w:tab w:val="left" w:pos="-720"/>
          <w:tab w:val="left" w:pos="360"/>
          <w:tab w:val="left" w:pos="810"/>
        </w:tabs>
      </w:pPr>
    </w:p>
    <w:p w:rsidR="00FC336A" w:rsidP="00FC336A" w:rsidRDefault="00FC336A" w14:paraId="1E7EAE55" w14:textId="77777777">
      <w:pPr>
        <w:widowControl/>
        <w:tabs>
          <w:tab w:val="left" w:pos="-1080"/>
          <w:tab w:val="left" w:pos="-720"/>
          <w:tab w:val="left" w:pos="360"/>
          <w:tab w:val="left" w:pos="810"/>
        </w:tabs>
        <w:rPr>
          <w:b/>
          <w:i/>
        </w:rPr>
      </w:pPr>
      <w:r w:rsidRPr="00600EEB">
        <w:rPr>
          <w:b/>
          <w:i/>
        </w:rPr>
        <w:t>12.</w:t>
      </w:r>
      <w:r w:rsidRPr="00600EEB">
        <w:rPr>
          <w:b/>
          <w:i/>
        </w:rPr>
        <w:tab/>
      </w:r>
      <w:r w:rsidR="005A5200">
        <w:rPr>
          <w:b/>
          <w:i/>
        </w:rPr>
        <w:t xml:space="preserve"> </w:t>
      </w:r>
      <w:r w:rsidRPr="00600EEB">
        <w:rPr>
          <w:b/>
          <w:i/>
        </w:rPr>
        <w:t>Provide estimates of the hour burden of the collection of information.  The statement should:</w:t>
      </w:r>
    </w:p>
    <w:p w:rsidRPr="00600EEB" w:rsidR="00FC336A" w:rsidP="00FC336A" w:rsidRDefault="00FC336A" w14:paraId="7CF2A634" w14:textId="77777777">
      <w:pPr>
        <w:widowControl/>
        <w:tabs>
          <w:tab w:val="left" w:pos="-1080"/>
          <w:tab w:val="left" w:pos="-720"/>
          <w:tab w:val="left" w:pos="360"/>
          <w:tab w:val="left" w:pos="810"/>
        </w:tabs>
        <w:rPr>
          <w:b/>
          <w:i/>
        </w:rPr>
      </w:pPr>
    </w:p>
    <w:p w:rsidR="00FC336A" w:rsidP="00FC336A" w:rsidRDefault="00FC336A" w14:paraId="03DF02FE" w14:textId="77777777">
      <w:pPr>
        <w:widowControl/>
        <w:tabs>
          <w:tab w:val="left" w:pos="-1080"/>
          <w:tab w:val="left" w:pos="-720"/>
          <w:tab w:val="left" w:pos="360"/>
          <w:tab w:val="left" w:pos="810"/>
        </w:tabs>
        <w:rPr>
          <w:b/>
          <w:i/>
        </w:rPr>
      </w:pPr>
      <w:r w:rsidRPr="00600EEB">
        <w:rPr>
          <w:b/>
          <w:i/>
        </w:rPr>
        <w:tab/>
      </w:r>
      <w:r>
        <w:rPr>
          <w:b/>
          <w:i/>
        </w:rPr>
        <w:t>(a)</w:t>
      </w:r>
      <w:r w:rsidRPr="00600EEB">
        <w:rPr>
          <w:b/>
          <w:i/>
        </w:rPr>
        <w:t xml:space="preserve"> </w:t>
      </w:r>
      <w:r w:rsidR="005A5200">
        <w:rPr>
          <w:b/>
          <w:i/>
        </w:rPr>
        <w:t xml:space="preserve"> </w:t>
      </w:r>
      <w:r w:rsidRPr="00600EEB">
        <w:rPr>
          <w:b/>
          <w:i/>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600EEB" w:rsidR="00FC336A" w:rsidP="00FC336A" w:rsidRDefault="00FC336A" w14:paraId="1D82858B" w14:textId="77777777">
      <w:pPr>
        <w:widowControl/>
        <w:tabs>
          <w:tab w:val="left" w:pos="-1080"/>
          <w:tab w:val="left" w:pos="-720"/>
          <w:tab w:val="left" w:pos="360"/>
          <w:tab w:val="left" w:pos="810"/>
        </w:tabs>
        <w:rPr>
          <w:b/>
          <w:i/>
        </w:rPr>
      </w:pPr>
    </w:p>
    <w:p w:rsidR="00FC336A" w:rsidP="00FC336A" w:rsidRDefault="00FC336A" w14:paraId="3349F2F9" w14:textId="77777777">
      <w:pPr>
        <w:widowControl/>
        <w:tabs>
          <w:tab w:val="left" w:pos="-1080"/>
          <w:tab w:val="left" w:pos="-720"/>
          <w:tab w:val="left" w:pos="360"/>
          <w:tab w:val="left" w:pos="810"/>
        </w:tabs>
        <w:rPr>
          <w:b/>
          <w:i/>
        </w:rPr>
      </w:pPr>
      <w:r w:rsidRPr="00600EEB">
        <w:rPr>
          <w:b/>
          <w:i/>
        </w:rPr>
        <w:tab/>
      </w:r>
      <w:r>
        <w:rPr>
          <w:b/>
          <w:i/>
        </w:rPr>
        <w:t>(b)</w:t>
      </w:r>
      <w:r w:rsidRPr="00600EEB">
        <w:rPr>
          <w:b/>
          <w:i/>
        </w:rPr>
        <w:t xml:space="preserve"> </w:t>
      </w:r>
      <w:r w:rsidR="005A5200">
        <w:rPr>
          <w:b/>
          <w:i/>
        </w:rPr>
        <w:t xml:space="preserve"> </w:t>
      </w:r>
      <w:r w:rsidRPr="00600EEB">
        <w:rPr>
          <w:b/>
          <w:i/>
        </w:rPr>
        <w:t>If this request for approval covers more than one form, provide separate hour burden estimates for each form and aggregate the hour burdens.</w:t>
      </w:r>
    </w:p>
    <w:p w:rsidR="00FB5738" w:rsidP="00FC336A" w:rsidRDefault="00FB5738" w14:paraId="36FB0D41" w14:textId="77777777">
      <w:pPr>
        <w:widowControl/>
        <w:tabs>
          <w:tab w:val="left" w:pos="-1080"/>
          <w:tab w:val="left" w:pos="-720"/>
          <w:tab w:val="left" w:pos="360"/>
          <w:tab w:val="left" w:pos="810"/>
        </w:tabs>
        <w:rPr>
          <w:b/>
          <w:i/>
        </w:rPr>
      </w:pPr>
    </w:p>
    <w:p w:rsidR="00FB5738" w:rsidP="00FC336A" w:rsidRDefault="00FB5738" w14:paraId="58384570" w14:textId="1206609F">
      <w:pPr>
        <w:widowControl/>
        <w:tabs>
          <w:tab w:val="left" w:pos="-1080"/>
          <w:tab w:val="left" w:pos="-720"/>
          <w:tab w:val="left" w:pos="360"/>
          <w:tab w:val="left" w:pos="810"/>
        </w:tabs>
      </w:pPr>
      <w:r w:rsidRPr="00FB5738">
        <w:t>Potential respondents include Federal</w:t>
      </w:r>
      <w:r>
        <w:t>,</w:t>
      </w:r>
      <w:r w:rsidRPr="00FB5738">
        <w:t xml:space="preserve"> State</w:t>
      </w:r>
      <w:r>
        <w:t xml:space="preserve">, </w:t>
      </w:r>
      <w:r w:rsidR="00C70D07">
        <w:t xml:space="preserve">or </w:t>
      </w:r>
      <w:r w:rsidR="00D20026">
        <w:t>local governments</w:t>
      </w:r>
      <w:r w:rsidR="00491A68">
        <w:t>; corporations;</w:t>
      </w:r>
      <w:r w:rsidR="00D20026">
        <w:t xml:space="preserve"> and </w:t>
      </w:r>
      <w:r w:rsidR="00491A68">
        <w:t xml:space="preserve">individual </w:t>
      </w:r>
      <w:r w:rsidR="00D20026">
        <w:t>entities</w:t>
      </w:r>
      <w:r w:rsidRPr="00FB5738">
        <w:t xml:space="preserve">. It should be noted that not all of the potential respondents will submit information in any given year and some may submit multiple times. </w:t>
      </w:r>
      <w:r w:rsidR="00D054C0">
        <w:t xml:space="preserve"> </w:t>
      </w:r>
      <w:r w:rsidRPr="00FB5738">
        <w:t>The burden estimates include the time for reviewing the instructions, searching existing data sources, gathering and maintaining the data needed, and completing and reviewing the collection of information.</w:t>
      </w:r>
      <w:r w:rsidR="00D054C0">
        <w:t xml:space="preserve"> </w:t>
      </w:r>
      <w:r w:rsidRPr="00FB5738">
        <w:t xml:space="preserve"> Responses are </w:t>
      </w:r>
      <w:r w:rsidR="00535E6C">
        <w:t>required</w:t>
      </w:r>
      <w:r w:rsidR="00D20026">
        <w:t xml:space="preserve"> to retain or obtain a benefit</w:t>
      </w:r>
      <w:r w:rsidRPr="00FB5738">
        <w:t xml:space="preserve"> and are submitted on occasion.  </w:t>
      </w:r>
      <w:r w:rsidR="004236CE">
        <w:t xml:space="preserve">The annual burdens for the final rule remain the same as the proposed rule.  </w:t>
      </w:r>
      <w:r w:rsidRPr="00FB5738">
        <w:t xml:space="preserve">We estimate a total reporting and recordkeeping annual burden of </w:t>
      </w:r>
      <w:r w:rsidR="00C918A7">
        <w:t>2</w:t>
      </w:r>
      <w:r w:rsidR="006D39FB">
        <w:t>99</w:t>
      </w:r>
      <w:r w:rsidRPr="00FB5738">
        <w:t xml:space="preserve"> hours.</w:t>
      </w:r>
      <w:r w:rsidR="00823421">
        <w:t xml:space="preserve"> </w:t>
      </w:r>
      <w:r w:rsidRPr="00FB5738">
        <w:t xml:space="preserve"> Refer to the following table for a breakdown of the burden hours.</w:t>
      </w:r>
    </w:p>
    <w:p w:rsidRPr="00FB5738" w:rsidR="00FB5738" w:rsidP="00FC336A" w:rsidRDefault="00FB5738" w14:paraId="01CCB6D4" w14:textId="77777777">
      <w:pPr>
        <w:widowControl/>
        <w:tabs>
          <w:tab w:val="left" w:pos="-1080"/>
          <w:tab w:val="left" w:pos="-720"/>
          <w:tab w:val="left" w:pos="360"/>
          <w:tab w:val="left" w:pos="810"/>
        </w:tabs>
      </w:pPr>
    </w:p>
    <w:p w:rsidR="007638B2" w:rsidP="00FB5738" w:rsidRDefault="00FB5738" w14:paraId="258E8E07" w14:textId="77777777">
      <w:pPr>
        <w:widowControl/>
        <w:tabs>
          <w:tab w:val="left" w:pos="-1080"/>
          <w:tab w:val="left" w:pos="-720"/>
          <w:tab w:val="left" w:pos="360"/>
          <w:tab w:val="left" w:pos="810"/>
        </w:tabs>
        <w:jc w:val="center"/>
        <w:rPr>
          <w:b/>
        </w:rPr>
      </w:pPr>
      <w:r w:rsidRPr="00FB5738">
        <w:rPr>
          <w:b/>
        </w:rPr>
        <w:t>BURDEN TABLE</w:t>
      </w:r>
    </w:p>
    <w:tbl>
      <w:tblPr>
        <w:tblW w:w="9270" w:type="dxa"/>
        <w:tblInd w:w="120" w:type="dxa"/>
        <w:tblLayout w:type="fixed"/>
        <w:tblCellMar>
          <w:left w:w="120" w:type="dxa"/>
          <w:right w:w="120" w:type="dxa"/>
        </w:tblCellMar>
        <w:tblLook w:val="0000" w:firstRow="0" w:lastRow="0" w:firstColumn="0" w:lastColumn="0" w:noHBand="0" w:noVBand="0"/>
      </w:tblPr>
      <w:tblGrid>
        <w:gridCol w:w="1170"/>
        <w:gridCol w:w="4590"/>
        <w:gridCol w:w="1170"/>
        <w:gridCol w:w="1170"/>
        <w:gridCol w:w="1170"/>
      </w:tblGrid>
      <w:tr w:rsidRPr="004B64FE" w:rsidR="00BC0FD1" w:rsidTr="00AD0D86" w14:paraId="486A9564" w14:textId="77777777">
        <w:tc>
          <w:tcPr>
            <w:tcW w:w="1170" w:type="dxa"/>
            <w:tcBorders>
              <w:top w:val="single" w:color="000000" w:sz="8" w:space="0"/>
              <w:left w:val="single" w:color="000000" w:sz="8" w:space="0"/>
              <w:bottom w:val="single" w:color="000000" w:sz="8" w:space="0"/>
              <w:right w:val="single" w:color="000000" w:sz="8" w:space="0"/>
            </w:tcBorders>
            <w:shd w:val="clear" w:color="auto" w:fill="E6E6E6"/>
            <w:vAlign w:val="center"/>
          </w:tcPr>
          <w:p w:rsidRPr="004B64FE" w:rsidR="004B64FE" w:rsidP="004B64FE" w:rsidRDefault="004B64FE" w14:paraId="68EB600F" w14:textId="77777777">
            <w:pPr>
              <w:widowControl/>
              <w:tabs>
                <w:tab w:val="left" w:pos="360"/>
                <w:tab w:val="left" w:pos="720"/>
                <w:tab w:val="left" w:pos="1080"/>
              </w:tabs>
              <w:jc w:val="center"/>
              <w:rPr>
                <w:rFonts w:eastAsia="Calibri"/>
                <w:b/>
                <w:snapToGrid/>
                <w:sz w:val="20"/>
              </w:rPr>
            </w:pPr>
            <w:r w:rsidRPr="004B64FE">
              <w:rPr>
                <w:rFonts w:eastAsia="Calibri"/>
                <w:b/>
                <w:snapToGrid/>
                <w:sz w:val="20"/>
              </w:rPr>
              <w:t>Citation</w:t>
            </w:r>
          </w:p>
          <w:p w:rsidRPr="004B64FE" w:rsidR="004B64FE" w:rsidP="004B64FE" w:rsidRDefault="004B64FE" w14:paraId="28D1152A" w14:textId="77777777">
            <w:pPr>
              <w:widowControl/>
              <w:tabs>
                <w:tab w:val="left" w:pos="360"/>
                <w:tab w:val="left" w:pos="720"/>
                <w:tab w:val="left" w:pos="1080"/>
              </w:tabs>
              <w:jc w:val="center"/>
              <w:rPr>
                <w:rFonts w:eastAsia="Calibri"/>
                <w:b/>
                <w:snapToGrid/>
                <w:sz w:val="20"/>
              </w:rPr>
            </w:pPr>
            <w:r w:rsidRPr="004B64FE">
              <w:rPr>
                <w:rFonts w:eastAsia="Calibri"/>
                <w:b/>
                <w:snapToGrid/>
                <w:sz w:val="20"/>
              </w:rPr>
              <w:t>30 CFR 583</w:t>
            </w:r>
          </w:p>
          <w:p w:rsidRPr="004B64FE" w:rsidR="004B64FE" w:rsidP="004B64FE" w:rsidRDefault="004B64FE" w14:paraId="7825AD71" w14:textId="77777777">
            <w:pPr>
              <w:widowControl/>
              <w:tabs>
                <w:tab w:val="left" w:pos="360"/>
                <w:tab w:val="left" w:pos="720"/>
                <w:tab w:val="left" w:pos="1080"/>
              </w:tabs>
              <w:jc w:val="center"/>
              <w:rPr>
                <w:rFonts w:eastAsia="Calibri"/>
                <w:b/>
                <w:snapToGrid/>
                <w:sz w:val="20"/>
              </w:rPr>
            </w:pPr>
            <w:r w:rsidRPr="004B64FE">
              <w:rPr>
                <w:rFonts w:eastAsia="Calibri"/>
                <w:b/>
                <w:snapToGrid/>
                <w:sz w:val="20"/>
              </w:rPr>
              <w:t>Subpart A</w:t>
            </w:r>
          </w:p>
        </w:tc>
        <w:tc>
          <w:tcPr>
            <w:tcW w:w="4590" w:type="dxa"/>
            <w:tcBorders>
              <w:top w:val="single" w:color="000000" w:sz="8" w:space="0"/>
              <w:left w:val="single" w:color="000000" w:sz="8" w:space="0"/>
              <w:bottom w:val="single" w:color="000000" w:sz="8" w:space="0"/>
              <w:right w:val="single" w:color="000000" w:sz="8" w:space="0"/>
            </w:tcBorders>
            <w:shd w:val="clear" w:color="auto" w:fill="E6E6E6"/>
            <w:vAlign w:val="center"/>
          </w:tcPr>
          <w:p w:rsidRPr="004B64FE" w:rsidR="004B64FE" w:rsidP="004B64FE" w:rsidRDefault="004B64FE" w14:paraId="587BC94D" w14:textId="77777777">
            <w:pPr>
              <w:widowControl/>
              <w:tabs>
                <w:tab w:val="left" w:pos="360"/>
                <w:tab w:val="left" w:pos="720"/>
                <w:tab w:val="left" w:pos="1080"/>
              </w:tabs>
              <w:jc w:val="center"/>
              <w:rPr>
                <w:rFonts w:eastAsia="Calibri"/>
                <w:b/>
                <w:snapToGrid/>
                <w:sz w:val="20"/>
              </w:rPr>
            </w:pPr>
            <w:r w:rsidRPr="004B64FE">
              <w:rPr>
                <w:rFonts w:eastAsia="Calibri"/>
                <w:b/>
                <w:snapToGrid/>
                <w:sz w:val="20"/>
              </w:rPr>
              <w:t>Reporting and Recordkeeping</w:t>
            </w:r>
          </w:p>
          <w:p w:rsidRPr="004B64FE" w:rsidR="004B64FE" w:rsidP="004B64FE" w:rsidRDefault="004B64FE" w14:paraId="1FE6758D" w14:textId="77777777">
            <w:pPr>
              <w:widowControl/>
              <w:tabs>
                <w:tab w:val="left" w:pos="360"/>
                <w:tab w:val="left" w:pos="720"/>
                <w:tab w:val="left" w:pos="1080"/>
              </w:tabs>
              <w:jc w:val="center"/>
              <w:rPr>
                <w:rFonts w:eastAsia="Calibri"/>
                <w:b/>
                <w:snapToGrid/>
                <w:sz w:val="20"/>
              </w:rPr>
            </w:pPr>
            <w:r w:rsidRPr="004B64FE">
              <w:rPr>
                <w:rFonts w:eastAsia="Calibri"/>
                <w:b/>
                <w:snapToGrid/>
                <w:sz w:val="20"/>
              </w:rPr>
              <w:t>Requirement</w:t>
            </w:r>
          </w:p>
        </w:tc>
        <w:tc>
          <w:tcPr>
            <w:tcW w:w="1170" w:type="dxa"/>
            <w:tcBorders>
              <w:top w:val="single" w:color="000000" w:sz="8" w:space="0"/>
              <w:left w:val="single" w:color="000000" w:sz="8" w:space="0"/>
              <w:bottom w:val="single" w:color="000000" w:sz="8" w:space="0"/>
              <w:right w:val="single" w:color="000000" w:sz="8" w:space="0"/>
            </w:tcBorders>
            <w:shd w:val="clear" w:color="auto" w:fill="E6E6E6"/>
            <w:vAlign w:val="center"/>
          </w:tcPr>
          <w:p w:rsidRPr="004B64FE" w:rsidR="004B64FE" w:rsidP="004B64FE" w:rsidRDefault="004B64FE" w14:paraId="67386F3F" w14:textId="77777777">
            <w:pPr>
              <w:widowControl/>
              <w:tabs>
                <w:tab w:val="left" w:pos="360"/>
                <w:tab w:val="left" w:pos="720"/>
                <w:tab w:val="left" w:pos="1080"/>
              </w:tabs>
              <w:jc w:val="center"/>
              <w:rPr>
                <w:rFonts w:eastAsia="Calibri"/>
                <w:b/>
                <w:snapToGrid/>
                <w:sz w:val="20"/>
              </w:rPr>
            </w:pPr>
            <w:r w:rsidRPr="004B64FE">
              <w:rPr>
                <w:rFonts w:eastAsia="Calibri"/>
                <w:b/>
                <w:snapToGrid/>
                <w:sz w:val="20"/>
              </w:rPr>
              <w:t>Hour Burden</w:t>
            </w:r>
          </w:p>
        </w:tc>
        <w:tc>
          <w:tcPr>
            <w:tcW w:w="1170" w:type="dxa"/>
            <w:tcBorders>
              <w:top w:val="single" w:color="000000" w:sz="8" w:space="0"/>
              <w:left w:val="single" w:color="000000" w:sz="8" w:space="0"/>
              <w:bottom w:val="single" w:color="000000" w:sz="8" w:space="0"/>
              <w:right w:val="single" w:color="000000" w:sz="8" w:space="0"/>
            </w:tcBorders>
            <w:shd w:val="clear" w:color="auto" w:fill="E6E6E6"/>
            <w:vAlign w:val="center"/>
          </w:tcPr>
          <w:p w:rsidRPr="004B64FE" w:rsidR="004B64FE" w:rsidP="004B64FE" w:rsidRDefault="004B64FE" w14:paraId="7B10B999" w14:textId="77777777">
            <w:pPr>
              <w:widowControl/>
              <w:tabs>
                <w:tab w:val="left" w:pos="360"/>
                <w:tab w:val="left" w:pos="720"/>
                <w:tab w:val="left" w:pos="1080"/>
              </w:tabs>
              <w:jc w:val="center"/>
              <w:rPr>
                <w:rFonts w:eastAsia="Calibri"/>
                <w:b/>
                <w:snapToGrid/>
                <w:sz w:val="20"/>
              </w:rPr>
            </w:pPr>
            <w:r w:rsidRPr="004B64FE">
              <w:rPr>
                <w:rFonts w:eastAsia="Calibri"/>
                <w:b/>
                <w:snapToGrid/>
                <w:sz w:val="20"/>
              </w:rPr>
              <w:t>Average No. of Annual Responses</w:t>
            </w:r>
          </w:p>
        </w:tc>
        <w:tc>
          <w:tcPr>
            <w:tcW w:w="1170" w:type="dxa"/>
            <w:tcBorders>
              <w:top w:val="single" w:color="000000" w:sz="8" w:space="0"/>
              <w:left w:val="single" w:color="000000" w:sz="8" w:space="0"/>
              <w:bottom w:val="single" w:color="000000" w:sz="8" w:space="0"/>
              <w:right w:val="single" w:color="auto" w:sz="4" w:space="0"/>
            </w:tcBorders>
            <w:shd w:val="clear" w:color="auto" w:fill="E6E6E6"/>
            <w:vAlign w:val="center"/>
          </w:tcPr>
          <w:p w:rsidRPr="004B64FE" w:rsidR="004B64FE" w:rsidP="004B64FE" w:rsidRDefault="004B64FE" w14:paraId="4BAD0A22" w14:textId="77777777">
            <w:pPr>
              <w:widowControl/>
              <w:tabs>
                <w:tab w:val="left" w:pos="360"/>
                <w:tab w:val="left" w:pos="720"/>
                <w:tab w:val="left" w:pos="1080"/>
              </w:tabs>
              <w:jc w:val="center"/>
              <w:rPr>
                <w:rFonts w:eastAsia="Calibri"/>
                <w:b/>
                <w:snapToGrid/>
                <w:sz w:val="20"/>
              </w:rPr>
            </w:pPr>
            <w:r w:rsidRPr="004B64FE">
              <w:rPr>
                <w:rFonts w:eastAsia="Calibri"/>
                <w:b/>
                <w:snapToGrid/>
                <w:sz w:val="20"/>
              </w:rPr>
              <w:t>Annual Burden Hours</w:t>
            </w:r>
          </w:p>
        </w:tc>
      </w:tr>
      <w:tr w:rsidRPr="004B64FE" w:rsidR="004B64FE" w:rsidTr="00AD0D86" w14:paraId="4AE0B299" w14:textId="77777777">
        <w:tc>
          <w:tcPr>
            <w:tcW w:w="9270" w:type="dxa"/>
            <w:gridSpan w:val="5"/>
            <w:tcBorders>
              <w:top w:val="single" w:color="000000" w:sz="8" w:space="0"/>
              <w:left w:val="single" w:color="000000" w:sz="8" w:space="0"/>
              <w:bottom w:val="single" w:color="000000" w:sz="8" w:space="0"/>
              <w:right w:val="single" w:color="000000" w:sz="8" w:space="0"/>
            </w:tcBorders>
            <w:shd w:val="clear" w:color="auto" w:fill="F2F2F2" w:themeFill="background1" w:themeFillShade="F2"/>
          </w:tcPr>
          <w:p w:rsidRPr="004B64FE" w:rsidR="004B64FE" w:rsidP="004B64FE" w:rsidRDefault="004B64FE" w14:paraId="3BF1EB67" w14:textId="78736A3E">
            <w:pPr>
              <w:widowControl/>
              <w:tabs>
                <w:tab w:val="left" w:pos="360"/>
                <w:tab w:val="left" w:pos="720"/>
                <w:tab w:val="left" w:pos="1080"/>
              </w:tabs>
              <w:jc w:val="center"/>
              <w:rPr>
                <w:rFonts w:eastAsia="Calibri"/>
                <w:b/>
                <w:snapToGrid/>
                <w:sz w:val="20"/>
              </w:rPr>
            </w:pPr>
            <w:r w:rsidRPr="004B64FE">
              <w:rPr>
                <w:rFonts w:eastAsia="Calibri"/>
                <w:b/>
                <w:snapToGrid/>
                <w:sz w:val="20"/>
              </w:rPr>
              <w:t xml:space="preserve">Subpart A </w:t>
            </w:r>
            <w:r>
              <w:rPr>
                <w:rFonts w:eastAsia="Calibri"/>
                <w:b/>
                <w:snapToGrid/>
                <w:sz w:val="20"/>
              </w:rPr>
              <w:t>–</w:t>
            </w:r>
            <w:r w:rsidRPr="004B64FE">
              <w:rPr>
                <w:rFonts w:eastAsia="Calibri"/>
                <w:b/>
                <w:snapToGrid/>
                <w:sz w:val="20"/>
              </w:rPr>
              <w:t xml:space="preserve"> General</w:t>
            </w:r>
            <w:r w:rsidR="008120F0">
              <w:rPr>
                <w:rFonts w:eastAsia="Calibri"/>
                <w:b/>
                <w:snapToGrid/>
                <w:sz w:val="20"/>
              </w:rPr>
              <w:t xml:space="preserve"> </w:t>
            </w:r>
          </w:p>
        </w:tc>
      </w:tr>
      <w:tr w:rsidRPr="004B64FE" w:rsidR="00BC0FD1" w:rsidTr="00D60FB8" w14:paraId="5FF2AC01" w14:textId="77777777">
        <w:trPr>
          <w:trHeight w:val="566"/>
        </w:trPr>
        <w:tc>
          <w:tcPr>
            <w:tcW w:w="1170" w:type="dxa"/>
            <w:tcBorders>
              <w:top w:val="single" w:color="000000" w:sz="8" w:space="0"/>
              <w:left w:val="single" w:color="000000" w:sz="8" w:space="0"/>
              <w:bottom w:val="single" w:color="000000" w:sz="8" w:space="0"/>
              <w:right w:val="single" w:color="000000" w:sz="8" w:space="0"/>
            </w:tcBorders>
          </w:tcPr>
          <w:p w:rsidRPr="004B64FE" w:rsidR="004B64FE" w:rsidP="00BE3DDB" w:rsidRDefault="00167A7A" w14:paraId="29306BCE" w14:textId="77777777">
            <w:pPr>
              <w:widowControl/>
              <w:tabs>
                <w:tab w:val="left" w:pos="360"/>
                <w:tab w:val="left" w:pos="720"/>
                <w:tab w:val="left" w:pos="1080"/>
              </w:tabs>
              <w:rPr>
                <w:rFonts w:eastAsia="Calibri"/>
                <w:snapToGrid/>
                <w:sz w:val="20"/>
              </w:rPr>
            </w:pPr>
            <w:r>
              <w:rPr>
                <w:rFonts w:eastAsia="Calibri"/>
                <w:snapToGrid/>
                <w:sz w:val="20"/>
              </w:rPr>
              <w:t>12</w:t>
            </w:r>
            <w:r w:rsidRPr="004B64FE" w:rsidR="004B64FE">
              <w:rPr>
                <w:rFonts w:eastAsia="Calibri"/>
                <w:snapToGrid/>
                <w:sz w:val="20"/>
              </w:rPr>
              <w:t xml:space="preserve">5 </w:t>
            </w:r>
          </w:p>
        </w:tc>
        <w:tc>
          <w:tcPr>
            <w:tcW w:w="4590" w:type="dxa"/>
            <w:tcBorders>
              <w:top w:val="single" w:color="000000" w:sz="8" w:space="0"/>
              <w:left w:val="single" w:color="000000" w:sz="8" w:space="0"/>
              <w:bottom w:val="single" w:color="000000" w:sz="8" w:space="0"/>
              <w:right w:val="single" w:color="000000" w:sz="8" w:space="0"/>
            </w:tcBorders>
          </w:tcPr>
          <w:p w:rsidRPr="004B64FE" w:rsidR="004B64FE" w:rsidP="00EF2DE5" w:rsidRDefault="004B64FE" w14:paraId="41A4779B" w14:textId="77777777">
            <w:pPr>
              <w:widowControl/>
              <w:tabs>
                <w:tab w:val="left" w:pos="360"/>
                <w:tab w:val="left" w:pos="720"/>
                <w:tab w:val="left" w:pos="1080"/>
              </w:tabs>
              <w:rPr>
                <w:rFonts w:eastAsia="Calibri"/>
                <w:snapToGrid/>
                <w:sz w:val="20"/>
              </w:rPr>
            </w:pPr>
            <w:r w:rsidRPr="004B64FE">
              <w:rPr>
                <w:rFonts w:eastAsia="Calibri"/>
                <w:snapToGrid/>
                <w:sz w:val="20"/>
              </w:rPr>
              <w:t>Apply for reconsideration to the BOEM Director within 15 days of notification; include statement of reasons; 1 copy to program office.</w:t>
            </w:r>
          </w:p>
        </w:tc>
        <w:tc>
          <w:tcPr>
            <w:tcW w:w="1170" w:type="dxa"/>
            <w:tcBorders>
              <w:top w:val="single" w:color="000000" w:sz="8" w:space="0"/>
              <w:left w:val="single" w:color="000000" w:sz="8" w:space="0"/>
              <w:bottom w:val="single" w:color="000000" w:sz="8" w:space="0"/>
              <w:right w:val="single" w:color="000000" w:sz="8" w:space="0"/>
            </w:tcBorders>
          </w:tcPr>
          <w:p w:rsidRPr="00E53A3D" w:rsidR="004B64FE" w:rsidP="00E53A3D" w:rsidRDefault="006D39FB" w14:paraId="5D8D50DF" w14:textId="56FDC030">
            <w:pPr>
              <w:widowControl/>
              <w:tabs>
                <w:tab w:val="left" w:pos="360"/>
                <w:tab w:val="left" w:pos="720"/>
                <w:tab w:val="left" w:pos="1080"/>
              </w:tabs>
              <w:jc w:val="center"/>
              <w:rPr>
                <w:rFonts w:eastAsia="Calibri"/>
                <w:snapToGrid/>
                <w:sz w:val="20"/>
              </w:rPr>
            </w:pPr>
            <w:r>
              <w:rPr>
                <w:rFonts w:eastAsia="Calibri"/>
                <w:snapToGrid/>
                <w:sz w:val="20"/>
              </w:rPr>
              <w:t>4</w:t>
            </w:r>
          </w:p>
        </w:tc>
        <w:tc>
          <w:tcPr>
            <w:tcW w:w="1170" w:type="dxa"/>
            <w:tcBorders>
              <w:top w:val="single" w:color="000000" w:sz="8" w:space="0"/>
              <w:left w:val="single" w:color="000000" w:sz="8" w:space="0"/>
              <w:bottom w:val="single" w:color="000000" w:sz="8" w:space="0"/>
              <w:right w:val="single" w:color="000000" w:sz="8" w:space="0"/>
            </w:tcBorders>
          </w:tcPr>
          <w:p w:rsidRPr="00E53A3D" w:rsidR="004B64FE" w:rsidP="00144B7C" w:rsidRDefault="000534A7" w14:paraId="11645381" w14:textId="77777777">
            <w:pPr>
              <w:widowControl/>
              <w:tabs>
                <w:tab w:val="left" w:pos="360"/>
                <w:tab w:val="left" w:pos="720"/>
                <w:tab w:val="left" w:pos="1080"/>
              </w:tabs>
              <w:jc w:val="center"/>
              <w:rPr>
                <w:rFonts w:eastAsia="Calibri"/>
                <w:snapToGrid/>
                <w:sz w:val="20"/>
              </w:rPr>
            </w:pPr>
            <w:r w:rsidRPr="00E53A3D">
              <w:rPr>
                <w:rFonts w:eastAsia="Calibri"/>
                <w:snapToGrid/>
                <w:sz w:val="20"/>
              </w:rPr>
              <w:t>1</w:t>
            </w:r>
          </w:p>
        </w:tc>
        <w:tc>
          <w:tcPr>
            <w:tcW w:w="1170" w:type="dxa"/>
            <w:tcBorders>
              <w:top w:val="single" w:color="000000" w:sz="8" w:space="0"/>
              <w:left w:val="single" w:color="000000" w:sz="8" w:space="0"/>
              <w:bottom w:val="single" w:color="000000" w:sz="8" w:space="0"/>
              <w:right w:val="single" w:color="000000" w:sz="8" w:space="0"/>
            </w:tcBorders>
          </w:tcPr>
          <w:p w:rsidRPr="00E53A3D" w:rsidR="004B64FE" w:rsidP="00144B7C" w:rsidRDefault="006D39FB" w14:paraId="50E44332" w14:textId="5366E1A4">
            <w:pPr>
              <w:widowControl/>
              <w:tabs>
                <w:tab w:val="left" w:pos="360"/>
                <w:tab w:val="left" w:pos="720"/>
                <w:tab w:val="left" w:pos="1080"/>
              </w:tabs>
              <w:jc w:val="right"/>
              <w:rPr>
                <w:rFonts w:eastAsia="Calibri"/>
                <w:snapToGrid/>
                <w:sz w:val="20"/>
              </w:rPr>
            </w:pPr>
            <w:r>
              <w:rPr>
                <w:rFonts w:eastAsia="Calibri"/>
                <w:snapToGrid/>
                <w:sz w:val="20"/>
              </w:rPr>
              <w:t>4</w:t>
            </w:r>
          </w:p>
        </w:tc>
      </w:tr>
      <w:tr w:rsidRPr="004B64FE" w:rsidR="004E48FB" w:rsidTr="008D3FCB" w14:paraId="6AE59398" w14:textId="77777777">
        <w:tc>
          <w:tcPr>
            <w:tcW w:w="6930" w:type="dxa"/>
            <w:gridSpan w:val="3"/>
            <w:tcBorders>
              <w:top w:val="single" w:color="000000" w:sz="8" w:space="0"/>
              <w:left w:val="single" w:color="000000" w:sz="8" w:space="0"/>
              <w:bottom w:val="single" w:color="000000" w:sz="8" w:space="0"/>
              <w:right w:val="single" w:color="000000" w:sz="8" w:space="0"/>
            </w:tcBorders>
            <w:shd w:val="clear" w:color="auto" w:fill="F2F2F2" w:themeFill="background1" w:themeFillShade="F2"/>
            <w:vAlign w:val="center"/>
          </w:tcPr>
          <w:p w:rsidRPr="004B64FE" w:rsidR="004E48FB" w:rsidP="004B64FE" w:rsidRDefault="004E48FB" w14:paraId="6A7B7D16" w14:textId="77777777">
            <w:pPr>
              <w:widowControl/>
              <w:tabs>
                <w:tab w:val="left" w:pos="360"/>
                <w:tab w:val="left" w:pos="720"/>
                <w:tab w:val="left" w:pos="1080"/>
              </w:tabs>
              <w:jc w:val="right"/>
              <w:rPr>
                <w:rFonts w:eastAsia="Calibri"/>
                <w:b/>
                <w:snapToGrid/>
                <w:sz w:val="20"/>
              </w:rPr>
            </w:pPr>
            <w:r w:rsidRPr="004B64FE">
              <w:rPr>
                <w:rFonts w:eastAsia="Calibri"/>
                <w:b/>
                <w:snapToGrid/>
                <w:sz w:val="20"/>
              </w:rPr>
              <w:t>Total</w:t>
            </w:r>
            <w:r>
              <w:rPr>
                <w:rFonts w:eastAsia="Calibri"/>
                <w:b/>
                <w:snapToGrid/>
                <w:sz w:val="20"/>
              </w:rPr>
              <w:t xml:space="preserve"> Subpart A</w:t>
            </w:r>
          </w:p>
        </w:tc>
        <w:tc>
          <w:tcPr>
            <w:tcW w:w="1170" w:type="dxa"/>
            <w:tcBorders>
              <w:top w:val="single" w:color="000000" w:sz="8" w:space="0"/>
              <w:left w:val="single" w:color="000000" w:sz="8" w:space="0"/>
              <w:bottom w:val="single" w:color="000000" w:sz="8" w:space="0"/>
              <w:right w:val="single" w:color="000000" w:sz="8" w:space="0"/>
            </w:tcBorders>
            <w:shd w:val="clear" w:color="auto" w:fill="F2F2F2"/>
          </w:tcPr>
          <w:p w:rsidRPr="004B64FE" w:rsidR="004E48FB" w:rsidP="00D765F2" w:rsidRDefault="006D39FB" w14:paraId="1E7AACA8" w14:textId="6838FFF7">
            <w:pPr>
              <w:widowControl/>
              <w:tabs>
                <w:tab w:val="left" w:pos="360"/>
                <w:tab w:val="left" w:pos="720"/>
                <w:tab w:val="left" w:pos="1080"/>
              </w:tabs>
              <w:rPr>
                <w:rFonts w:eastAsia="Calibri"/>
                <w:b/>
                <w:snapToGrid/>
                <w:sz w:val="20"/>
              </w:rPr>
            </w:pPr>
            <w:r>
              <w:rPr>
                <w:rFonts w:eastAsia="Calibri"/>
                <w:b/>
                <w:snapToGrid/>
                <w:sz w:val="20"/>
              </w:rPr>
              <w:t>1</w:t>
            </w:r>
            <w:r w:rsidR="004E48FB">
              <w:rPr>
                <w:rFonts w:eastAsia="Calibri"/>
                <w:b/>
                <w:snapToGrid/>
                <w:sz w:val="20"/>
              </w:rPr>
              <w:t xml:space="preserve"> </w:t>
            </w:r>
            <w:r w:rsidRPr="004B64FE" w:rsidR="004E48FB">
              <w:rPr>
                <w:rFonts w:eastAsia="Calibri"/>
                <w:b/>
                <w:snapToGrid/>
                <w:sz w:val="20"/>
              </w:rPr>
              <w:t>Response</w:t>
            </w:r>
          </w:p>
        </w:tc>
        <w:tc>
          <w:tcPr>
            <w:tcW w:w="1170" w:type="dxa"/>
            <w:tcBorders>
              <w:top w:val="single" w:color="000000" w:sz="8" w:space="0"/>
              <w:left w:val="single" w:color="000000" w:sz="8" w:space="0"/>
              <w:bottom w:val="single" w:color="000000" w:sz="8" w:space="0"/>
              <w:right w:val="single" w:color="auto" w:sz="4" w:space="0"/>
            </w:tcBorders>
            <w:shd w:val="clear" w:color="auto" w:fill="F2F2F2"/>
          </w:tcPr>
          <w:p w:rsidRPr="004B64FE" w:rsidR="004E48FB" w:rsidP="004E48FB" w:rsidRDefault="006D39FB" w14:paraId="633E5F94" w14:textId="5376CBAC">
            <w:pPr>
              <w:widowControl/>
              <w:tabs>
                <w:tab w:val="left" w:pos="360"/>
                <w:tab w:val="left" w:pos="720"/>
                <w:tab w:val="left" w:pos="1080"/>
              </w:tabs>
              <w:jc w:val="right"/>
              <w:rPr>
                <w:rFonts w:eastAsia="Calibri"/>
                <w:b/>
                <w:snapToGrid/>
                <w:sz w:val="20"/>
              </w:rPr>
            </w:pPr>
            <w:r>
              <w:rPr>
                <w:rFonts w:eastAsia="Calibri"/>
                <w:b/>
                <w:snapToGrid/>
                <w:sz w:val="20"/>
              </w:rPr>
              <w:t>4</w:t>
            </w:r>
            <w:r w:rsidRPr="004B64FE" w:rsidR="004E48FB">
              <w:rPr>
                <w:rFonts w:eastAsia="Calibri"/>
                <w:b/>
                <w:snapToGrid/>
                <w:sz w:val="20"/>
              </w:rPr>
              <w:t xml:space="preserve"> Hours</w:t>
            </w:r>
          </w:p>
        </w:tc>
      </w:tr>
      <w:tr w:rsidRPr="004B64FE" w:rsidR="004E48FB" w:rsidTr="00AD0D86" w14:paraId="69D5A725" w14:textId="77777777">
        <w:tc>
          <w:tcPr>
            <w:tcW w:w="1170" w:type="dxa"/>
            <w:tcBorders>
              <w:top w:val="single" w:color="000000" w:sz="8" w:space="0"/>
              <w:left w:val="single" w:color="000000" w:sz="8" w:space="0"/>
              <w:bottom w:val="single" w:color="000000" w:sz="8" w:space="0"/>
              <w:right w:val="single" w:color="auto" w:sz="4" w:space="0"/>
            </w:tcBorders>
            <w:shd w:val="clear" w:color="auto" w:fill="D9D9D9"/>
            <w:vAlign w:val="center"/>
          </w:tcPr>
          <w:p w:rsidRPr="004B64FE" w:rsidR="004E48FB" w:rsidP="004B64FE" w:rsidRDefault="004E48FB" w14:paraId="045C1E77" w14:textId="77777777">
            <w:pPr>
              <w:widowControl/>
              <w:tabs>
                <w:tab w:val="left" w:pos="360"/>
                <w:tab w:val="left" w:pos="720"/>
                <w:tab w:val="left" w:pos="1080"/>
              </w:tabs>
              <w:jc w:val="center"/>
              <w:rPr>
                <w:rFonts w:eastAsia="Calibri"/>
                <w:b/>
                <w:snapToGrid/>
                <w:sz w:val="20"/>
              </w:rPr>
            </w:pPr>
            <w:r w:rsidRPr="004B64FE">
              <w:rPr>
                <w:rFonts w:eastAsia="Calibri"/>
                <w:b/>
                <w:snapToGrid/>
                <w:sz w:val="20"/>
              </w:rPr>
              <w:t>Citation</w:t>
            </w:r>
          </w:p>
          <w:p w:rsidRPr="004B64FE" w:rsidR="004E48FB" w:rsidP="004B64FE" w:rsidRDefault="004E48FB" w14:paraId="5D09729A" w14:textId="77777777">
            <w:pPr>
              <w:widowControl/>
              <w:tabs>
                <w:tab w:val="left" w:pos="360"/>
                <w:tab w:val="left" w:pos="720"/>
                <w:tab w:val="left" w:pos="1080"/>
              </w:tabs>
              <w:jc w:val="center"/>
              <w:rPr>
                <w:rFonts w:eastAsia="Calibri"/>
                <w:b/>
                <w:snapToGrid/>
                <w:sz w:val="20"/>
              </w:rPr>
            </w:pPr>
            <w:r w:rsidRPr="004B64FE">
              <w:rPr>
                <w:rFonts w:eastAsia="Calibri"/>
                <w:b/>
                <w:snapToGrid/>
                <w:sz w:val="20"/>
              </w:rPr>
              <w:t>30 CFR 583</w:t>
            </w:r>
          </w:p>
          <w:p w:rsidRPr="004B64FE" w:rsidR="004E48FB" w:rsidP="004B64FE" w:rsidRDefault="004E48FB" w14:paraId="4E7E60B3" w14:textId="77777777">
            <w:pPr>
              <w:widowControl/>
              <w:tabs>
                <w:tab w:val="left" w:pos="360"/>
                <w:tab w:val="left" w:pos="720"/>
                <w:tab w:val="left" w:pos="1080"/>
              </w:tabs>
              <w:jc w:val="center"/>
              <w:rPr>
                <w:rFonts w:eastAsia="Calibri"/>
                <w:b/>
                <w:snapToGrid/>
                <w:sz w:val="20"/>
              </w:rPr>
            </w:pPr>
            <w:r w:rsidRPr="004B64FE">
              <w:rPr>
                <w:rFonts w:eastAsia="Calibri"/>
                <w:b/>
                <w:snapToGrid/>
                <w:sz w:val="20"/>
              </w:rPr>
              <w:t>Subpart C</w:t>
            </w:r>
          </w:p>
        </w:tc>
        <w:tc>
          <w:tcPr>
            <w:tcW w:w="4590" w:type="dxa"/>
            <w:tcBorders>
              <w:top w:val="single" w:color="000000" w:sz="8" w:space="0"/>
              <w:left w:val="single" w:color="000000" w:sz="8" w:space="0"/>
              <w:bottom w:val="single" w:color="000000" w:sz="8" w:space="0"/>
              <w:right w:val="single" w:color="auto" w:sz="4" w:space="0"/>
            </w:tcBorders>
            <w:shd w:val="clear" w:color="auto" w:fill="D9D9D9"/>
            <w:vAlign w:val="center"/>
          </w:tcPr>
          <w:p w:rsidRPr="004B64FE" w:rsidR="004E48FB" w:rsidP="004B64FE" w:rsidRDefault="004E48FB" w14:paraId="61509C4D" w14:textId="77777777">
            <w:pPr>
              <w:widowControl/>
              <w:tabs>
                <w:tab w:val="left" w:pos="360"/>
                <w:tab w:val="left" w:pos="720"/>
                <w:tab w:val="left" w:pos="1080"/>
              </w:tabs>
              <w:jc w:val="center"/>
              <w:rPr>
                <w:rFonts w:eastAsia="Calibri"/>
                <w:b/>
                <w:snapToGrid/>
                <w:sz w:val="20"/>
              </w:rPr>
            </w:pPr>
            <w:r w:rsidRPr="004B64FE">
              <w:rPr>
                <w:rFonts w:eastAsia="Calibri"/>
                <w:b/>
                <w:snapToGrid/>
                <w:sz w:val="20"/>
              </w:rPr>
              <w:t>Reporting and Recordkeeping</w:t>
            </w:r>
          </w:p>
          <w:p w:rsidRPr="004B64FE" w:rsidR="004E48FB" w:rsidP="004B64FE" w:rsidRDefault="004E48FB" w14:paraId="6C8917AD" w14:textId="77777777">
            <w:pPr>
              <w:widowControl/>
              <w:tabs>
                <w:tab w:val="left" w:pos="360"/>
                <w:tab w:val="left" w:pos="720"/>
                <w:tab w:val="left" w:pos="1080"/>
              </w:tabs>
              <w:jc w:val="center"/>
              <w:rPr>
                <w:rFonts w:eastAsia="Calibri"/>
                <w:b/>
                <w:snapToGrid/>
                <w:sz w:val="20"/>
              </w:rPr>
            </w:pPr>
            <w:r w:rsidRPr="004B64FE">
              <w:rPr>
                <w:rFonts w:eastAsia="Calibri"/>
                <w:b/>
                <w:snapToGrid/>
                <w:sz w:val="20"/>
              </w:rPr>
              <w:t>Requirement</w:t>
            </w:r>
          </w:p>
        </w:tc>
        <w:tc>
          <w:tcPr>
            <w:tcW w:w="1170" w:type="dxa"/>
            <w:tcBorders>
              <w:top w:val="single" w:color="000000" w:sz="8" w:space="0"/>
              <w:left w:val="single" w:color="000000" w:sz="8" w:space="0"/>
              <w:bottom w:val="single" w:color="000000" w:sz="8" w:space="0"/>
              <w:right w:val="single" w:color="auto" w:sz="4" w:space="0"/>
            </w:tcBorders>
            <w:shd w:val="clear" w:color="auto" w:fill="D9D9D9"/>
            <w:vAlign w:val="center"/>
          </w:tcPr>
          <w:p w:rsidRPr="004B64FE" w:rsidR="004E48FB" w:rsidP="004B64FE" w:rsidRDefault="004E48FB" w14:paraId="625E42A7" w14:textId="77777777">
            <w:pPr>
              <w:widowControl/>
              <w:tabs>
                <w:tab w:val="left" w:pos="360"/>
                <w:tab w:val="left" w:pos="720"/>
                <w:tab w:val="left" w:pos="1080"/>
              </w:tabs>
              <w:jc w:val="center"/>
              <w:rPr>
                <w:rFonts w:eastAsia="Calibri"/>
                <w:b/>
                <w:snapToGrid/>
                <w:sz w:val="20"/>
              </w:rPr>
            </w:pPr>
            <w:r w:rsidRPr="004B64FE">
              <w:rPr>
                <w:rFonts w:eastAsia="Calibri"/>
                <w:b/>
                <w:snapToGrid/>
                <w:sz w:val="20"/>
              </w:rPr>
              <w:t>Hour Burden</w:t>
            </w:r>
          </w:p>
        </w:tc>
        <w:tc>
          <w:tcPr>
            <w:tcW w:w="1170" w:type="dxa"/>
            <w:tcBorders>
              <w:top w:val="single" w:color="000000" w:sz="8" w:space="0"/>
              <w:left w:val="single" w:color="000000" w:sz="8" w:space="0"/>
              <w:bottom w:val="single" w:color="000000" w:sz="8" w:space="0"/>
              <w:right w:val="single" w:color="auto" w:sz="4" w:space="0"/>
            </w:tcBorders>
            <w:shd w:val="clear" w:color="auto" w:fill="D9D9D9"/>
            <w:vAlign w:val="center"/>
          </w:tcPr>
          <w:p w:rsidRPr="004B64FE" w:rsidR="004E48FB" w:rsidP="004B64FE" w:rsidRDefault="004E48FB" w14:paraId="552FF5C8" w14:textId="77777777">
            <w:pPr>
              <w:widowControl/>
              <w:tabs>
                <w:tab w:val="left" w:pos="360"/>
                <w:tab w:val="left" w:pos="720"/>
                <w:tab w:val="left" w:pos="1080"/>
              </w:tabs>
              <w:jc w:val="center"/>
              <w:rPr>
                <w:rFonts w:eastAsia="Calibri"/>
                <w:b/>
                <w:snapToGrid/>
                <w:sz w:val="20"/>
              </w:rPr>
            </w:pPr>
            <w:r w:rsidRPr="004B64FE">
              <w:rPr>
                <w:rFonts w:eastAsia="Calibri"/>
                <w:b/>
                <w:snapToGrid/>
                <w:sz w:val="20"/>
              </w:rPr>
              <w:t>Average No. of Annual Responses</w:t>
            </w:r>
          </w:p>
        </w:tc>
        <w:tc>
          <w:tcPr>
            <w:tcW w:w="1170" w:type="dxa"/>
            <w:tcBorders>
              <w:top w:val="single" w:color="000000" w:sz="8" w:space="0"/>
              <w:left w:val="single" w:color="000000" w:sz="8" w:space="0"/>
              <w:bottom w:val="single" w:color="000000" w:sz="8" w:space="0"/>
              <w:right w:val="single" w:color="auto" w:sz="4" w:space="0"/>
            </w:tcBorders>
            <w:shd w:val="clear" w:color="auto" w:fill="D9D9D9"/>
            <w:vAlign w:val="center"/>
          </w:tcPr>
          <w:p w:rsidRPr="004B64FE" w:rsidR="004E48FB" w:rsidP="004B64FE" w:rsidRDefault="004E48FB" w14:paraId="2BF4CFD3" w14:textId="77777777">
            <w:pPr>
              <w:widowControl/>
              <w:tabs>
                <w:tab w:val="left" w:pos="360"/>
                <w:tab w:val="left" w:pos="720"/>
                <w:tab w:val="left" w:pos="1080"/>
              </w:tabs>
              <w:jc w:val="center"/>
              <w:rPr>
                <w:rFonts w:eastAsia="Calibri"/>
                <w:b/>
                <w:snapToGrid/>
                <w:sz w:val="20"/>
              </w:rPr>
            </w:pPr>
            <w:r w:rsidRPr="004B64FE">
              <w:rPr>
                <w:rFonts w:eastAsia="Calibri"/>
                <w:b/>
                <w:snapToGrid/>
                <w:sz w:val="20"/>
              </w:rPr>
              <w:t>Annual Burden Hours</w:t>
            </w:r>
          </w:p>
        </w:tc>
      </w:tr>
      <w:tr w:rsidRPr="004B64FE" w:rsidR="004E48FB" w:rsidTr="00AD0D86" w14:paraId="1B423B26" w14:textId="77777777">
        <w:tc>
          <w:tcPr>
            <w:tcW w:w="9270" w:type="dxa"/>
            <w:gridSpan w:val="5"/>
            <w:tcBorders>
              <w:top w:val="single" w:color="000000" w:sz="8" w:space="0"/>
              <w:left w:val="single" w:color="000000" w:sz="8" w:space="0"/>
              <w:bottom w:val="single" w:color="000000" w:sz="8" w:space="0"/>
              <w:right w:val="single" w:color="auto" w:sz="4" w:space="0"/>
            </w:tcBorders>
            <w:shd w:val="clear" w:color="auto" w:fill="F2F2F2" w:themeFill="background1" w:themeFillShade="F2"/>
            <w:vAlign w:val="center"/>
          </w:tcPr>
          <w:p w:rsidRPr="004B64FE" w:rsidR="004E48FB" w:rsidP="00855DB7" w:rsidRDefault="004E48FB" w14:paraId="447A19F2" w14:textId="75D13040">
            <w:pPr>
              <w:widowControl/>
              <w:tabs>
                <w:tab w:val="left" w:pos="360"/>
                <w:tab w:val="left" w:pos="720"/>
                <w:tab w:val="left" w:pos="1080"/>
              </w:tabs>
              <w:jc w:val="center"/>
              <w:rPr>
                <w:rFonts w:eastAsia="Calibri"/>
                <w:b/>
                <w:snapToGrid/>
                <w:sz w:val="20"/>
              </w:rPr>
            </w:pPr>
            <w:r w:rsidRPr="004B64FE">
              <w:rPr>
                <w:rFonts w:eastAsia="Calibri"/>
                <w:b/>
                <w:snapToGrid/>
                <w:sz w:val="20"/>
              </w:rPr>
              <w:t>Subpart C – OCS Sand, Gravel, &amp; Shell Resources Negotiated Agreements</w:t>
            </w:r>
            <w:r w:rsidR="00D60FB8">
              <w:rPr>
                <w:rFonts w:eastAsia="Calibri"/>
                <w:b/>
                <w:snapToGrid/>
                <w:sz w:val="20"/>
              </w:rPr>
              <w:t xml:space="preserve"> </w:t>
            </w:r>
          </w:p>
        </w:tc>
      </w:tr>
      <w:tr w:rsidRPr="004B64FE" w:rsidR="00167A7A" w:rsidTr="00FE77CB" w14:paraId="21DFDE65" w14:textId="77777777">
        <w:tc>
          <w:tcPr>
            <w:tcW w:w="1170" w:type="dxa"/>
            <w:tcBorders>
              <w:top w:val="single" w:color="000000" w:sz="8" w:space="0"/>
              <w:left w:val="single" w:color="000000" w:sz="8" w:space="0"/>
              <w:right w:val="single" w:color="000000" w:sz="8" w:space="0"/>
            </w:tcBorders>
            <w:shd w:val="clear" w:color="auto" w:fill="auto"/>
          </w:tcPr>
          <w:p w:rsidRPr="004B64FE" w:rsidR="00167A7A" w:rsidP="008E53B2" w:rsidRDefault="00167A7A" w14:paraId="56E3D94D" w14:textId="77777777">
            <w:pPr>
              <w:widowControl/>
              <w:tabs>
                <w:tab w:val="left" w:pos="360"/>
                <w:tab w:val="left" w:pos="720"/>
                <w:tab w:val="left" w:pos="1080"/>
              </w:tabs>
              <w:rPr>
                <w:rFonts w:eastAsia="Calibri"/>
                <w:snapToGrid/>
                <w:sz w:val="20"/>
              </w:rPr>
            </w:pPr>
            <w:r w:rsidRPr="004B64FE">
              <w:rPr>
                <w:rFonts w:eastAsia="Calibri"/>
                <w:snapToGrid/>
                <w:sz w:val="20"/>
              </w:rPr>
              <w:t>300</w:t>
            </w:r>
          </w:p>
        </w:tc>
        <w:tc>
          <w:tcPr>
            <w:tcW w:w="4590" w:type="dxa"/>
            <w:tcBorders>
              <w:top w:val="single" w:color="000000" w:sz="8" w:space="0"/>
              <w:left w:val="single" w:color="000000" w:sz="8" w:space="0"/>
              <w:bottom w:val="single" w:color="auto" w:sz="4" w:space="0"/>
              <w:right w:val="single" w:color="auto" w:sz="4" w:space="0"/>
            </w:tcBorders>
            <w:shd w:val="clear" w:color="auto" w:fill="auto"/>
            <w:vAlign w:val="center"/>
          </w:tcPr>
          <w:p w:rsidRPr="004B64FE" w:rsidR="00167A7A" w:rsidP="004B64FE" w:rsidRDefault="00167A7A" w14:paraId="7E143729" w14:textId="7C593D78">
            <w:pPr>
              <w:widowControl/>
              <w:tabs>
                <w:tab w:val="left" w:pos="360"/>
                <w:tab w:val="left" w:pos="720"/>
                <w:tab w:val="left" w:pos="1080"/>
              </w:tabs>
              <w:rPr>
                <w:rFonts w:eastAsia="Calibri"/>
                <w:snapToGrid/>
                <w:sz w:val="20"/>
              </w:rPr>
            </w:pPr>
            <w:r w:rsidRPr="004B64FE">
              <w:rPr>
                <w:rFonts w:eastAsia="Calibri"/>
                <w:snapToGrid/>
                <w:sz w:val="20"/>
              </w:rPr>
              <w:t>Submit to BOEM a written request to obtain agreement; including, but not limited to: detailed description of project;</w:t>
            </w:r>
            <w:r w:rsidR="006D39FB">
              <w:rPr>
                <w:rFonts w:eastAsia="Calibri"/>
                <w:snapToGrid/>
                <w:sz w:val="20"/>
              </w:rPr>
              <w:t xml:space="preserve"> borrow areas(s) and placement area(s);</w:t>
            </w:r>
            <w:r w:rsidRPr="004B64FE">
              <w:rPr>
                <w:rFonts w:eastAsia="Calibri"/>
                <w:snapToGrid/>
                <w:sz w:val="20"/>
              </w:rPr>
              <w:t xml:space="preserve"> maps (geographic coordinates); G&amp;G data; description/documentation of environmental evaluations; target dates; description of parties involved;</w:t>
            </w:r>
            <w:r w:rsidR="006D39FB">
              <w:rPr>
                <w:rFonts w:eastAsia="Calibri"/>
                <w:snapToGrid/>
                <w:sz w:val="20"/>
              </w:rPr>
              <w:t xml:space="preserve"> status of </w:t>
            </w:r>
            <w:r w:rsidRPr="004B64FE">
              <w:rPr>
                <w:rFonts w:eastAsia="Calibri"/>
                <w:snapToGrid/>
                <w:sz w:val="20"/>
              </w:rPr>
              <w:t xml:space="preserve"> required permits</w:t>
            </w:r>
            <w:r w:rsidR="006D39FB">
              <w:rPr>
                <w:rFonts w:eastAsia="Calibri"/>
                <w:snapToGrid/>
                <w:sz w:val="20"/>
              </w:rPr>
              <w:t xml:space="preserve">, licenses, or authorizations; description of potential </w:t>
            </w:r>
            <w:r w:rsidRPr="004B64FE">
              <w:rPr>
                <w:rFonts w:eastAsia="Calibri"/>
                <w:snapToGrid/>
                <w:sz w:val="20"/>
              </w:rPr>
              <w:t>conflicts</w:t>
            </w:r>
            <w:r w:rsidR="006D39FB">
              <w:rPr>
                <w:rFonts w:eastAsia="Calibri"/>
                <w:snapToGrid/>
                <w:sz w:val="20"/>
              </w:rPr>
              <w:t xml:space="preserve"> with CZMA plans and other applicable requirements</w:t>
            </w:r>
            <w:r w:rsidRPr="004B64FE">
              <w:rPr>
                <w:rFonts w:eastAsia="Calibri"/>
                <w:snapToGrid/>
                <w:sz w:val="20"/>
              </w:rPr>
              <w:t xml:space="preserve">; </w:t>
            </w:r>
            <w:r w:rsidRPr="004B64FE">
              <w:rPr>
                <w:rFonts w:eastAsia="Calibri"/>
                <w:snapToGrid/>
                <w:sz w:val="20"/>
              </w:rPr>
              <w:lastRenderedPageBreak/>
              <w:t>points of contact info. of all parties involved; statement of funding.</w:t>
            </w:r>
          </w:p>
        </w:tc>
        <w:tc>
          <w:tcPr>
            <w:tcW w:w="1170" w:type="dxa"/>
            <w:tcBorders>
              <w:top w:val="single" w:color="000000" w:sz="8" w:space="0"/>
              <w:left w:val="single" w:color="auto" w:sz="4" w:space="0"/>
              <w:bottom w:val="single" w:color="auto" w:sz="4" w:space="0"/>
              <w:right w:val="single" w:color="auto" w:sz="4" w:space="0"/>
            </w:tcBorders>
            <w:shd w:val="clear" w:color="auto" w:fill="auto"/>
          </w:tcPr>
          <w:p w:rsidRPr="00144B7C" w:rsidR="00167A7A" w:rsidP="00144B7C" w:rsidRDefault="006D39FB" w14:paraId="68951814" w14:textId="701C83E4">
            <w:pPr>
              <w:widowControl/>
              <w:tabs>
                <w:tab w:val="left" w:pos="360"/>
                <w:tab w:val="left" w:pos="720"/>
                <w:tab w:val="left" w:pos="1080"/>
              </w:tabs>
              <w:jc w:val="center"/>
              <w:rPr>
                <w:rFonts w:eastAsia="Calibri"/>
                <w:snapToGrid/>
                <w:sz w:val="20"/>
              </w:rPr>
            </w:pPr>
            <w:r>
              <w:rPr>
                <w:rFonts w:eastAsia="Calibri"/>
                <w:snapToGrid/>
                <w:sz w:val="20"/>
              </w:rPr>
              <w:lastRenderedPageBreak/>
              <w:t>20</w:t>
            </w:r>
          </w:p>
        </w:tc>
        <w:tc>
          <w:tcPr>
            <w:tcW w:w="1170" w:type="dxa"/>
            <w:tcBorders>
              <w:top w:val="single" w:color="000000" w:sz="8" w:space="0"/>
              <w:left w:val="single" w:color="auto" w:sz="4" w:space="0"/>
              <w:bottom w:val="single" w:color="auto" w:sz="4" w:space="0"/>
              <w:right w:val="single" w:color="auto" w:sz="4" w:space="0"/>
            </w:tcBorders>
            <w:shd w:val="clear" w:color="auto" w:fill="auto"/>
          </w:tcPr>
          <w:p w:rsidRPr="00144B7C" w:rsidR="00167A7A" w:rsidP="00144B7C" w:rsidRDefault="006D39FB" w14:paraId="3AC99E98" w14:textId="4B0B85E5">
            <w:pPr>
              <w:widowControl/>
              <w:tabs>
                <w:tab w:val="left" w:pos="360"/>
                <w:tab w:val="left" w:pos="720"/>
                <w:tab w:val="left" w:pos="1080"/>
              </w:tabs>
              <w:jc w:val="center"/>
              <w:rPr>
                <w:rFonts w:eastAsia="Calibri"/>
                <w:snapToGrid/>
                <w:sz w:val="20"/>
              </w:rPr>
            </w:pPr>
            <w:r>
              <w:rPr>
                <w:rFonts w:eastAsia="Calibri"/>
                <w:snapToGrid/>
                <w:sz w:val="20"/>
              </w:rPr>
              <w:t>8</w:t>
            </w:r>
          </w:p>
        </w:tc>
        <w:tc>
          <w:tcPr>
            <w:tcW w:w="1170" w:type="dxa"/>
            <w:tcBorders>
              <w:top w:val="single" w:color="000000" w:sz="8" w:space="0"/>
              <w:left w:val="single" w:color="auto" w:sz="4" w:space="0"/>
              <w:bottom w:val="single" w:color="auto" w:sz="4" w:space="0"/>
              <w:right w:val="single" w:color="auto" w:sz="4" w:space="0"/>
            </w:tcBorders>
            <w:shd w:val="clear" w:color="auto" w:fill="auto"/>
          </w:tcPr>
          <w:p w:rsidRPr="00144B7C" w:rsidR="00167A7A" w:rsidP="00144B7C" w:rsidRDefault="002D4C28" w14:paraId="63D5F333" w14:textId="533BC603">
            <w:pPr>
              <w:widowControl/>
              <w:tabs>
                <w:tab w:val="left" w:pos="360"/>
                <w:tab w:val="left" w:pos="720"/>
                <w:tab w:val="left" w:pos="1080"/>
              </w:tabs>
              <w:jc w:val="right"/>
              <w:rPr>
                <w:rFonts w:eastAsia="Calibri"/>
                <w:snapToGrid/>
                <w:sz w:val="20"/>
              </w:rPr>
            </w:pPr>
            <w:r>
              <w:rPr>
                <w:rFonts w:eastAsia="Calibri"/>
                <w:snapToGrid/>
                <w:sz w:val="20"/>
              </w:rPr>
              <w:t>16</w:t>
            </w:r>
            <w:r w:rsidRPr="00144B7C" w:rsidR="00167A7A">
              <w:rPr>
                <w:rFonts w:eastAsia="Calibri"/>
                <w:snapToGrid/>
                <w:sz w:val="20"/>
              </w:rPr>
              <w:t>0</w:t>
            </w:r>
          </w:p>
        </w:tc>
      </w:tr>
      <w:tr w:rsidRPr="004B64FE" w:rsidR="00167A7A" w:rsidTr="00FE77CB" w14:paraId="51F26203" w14:textId="77777777">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4B64FE" w:rsidR="00167A7A" w:rsidP="008E53B2" w:rsidRDefault="00167A7A" w14:paraId="24638DA1" w14:textId="77777777">
            <w:pPr>
              <w:widowControl/>
              <w:tabs>
                <w:tab w:val="left" w:pos="360"/>
                <w:tab w:val="left" w:pos="720"/>
                <w:tab w:val="left" w:pos="1080"/>
              </w:tabs>
              <w:rPr>
                <w:rFonts w:eastAsia="Calibri"/>
                <w:snapToGrid/>
                <w:sz w:val="20"/>
              </w:rPr>
            </w:pPr>
            <w:r>
              <w:rPr>
                <w:rFonts w:eastAsia="Calibri"/>
                <w:snapToGrid/>
                <w:sz w:val="20"/>
              </w:rPr>
              <w:t>305; 310(d)</w:t>
            </w:r>
          </w:p>
        </w:tc>
        <w:tc>
          <w:tcPr>
            <w:tcW w:w="4590" w:type="dxa"/>
            <w:tcBorders>
              <w:top w:val="single" w:color="auto" w:sz="4" w:space="0"/>
              <w:left w:val="single" w:color="000000" w:sz="8" w:space="0"/>
              <w:bottom w:val="single" w:color="auto" w:sz="4" w:space="0"/>
              <w:right w:val="single" w:color="auto" w:sz="4" w:space="0"/>
            </w:tcBorders>
            <w:shd w:val="clear" w:color="auto" w:fill="auto"/>
            <w:vAlign w:val="center"/>
          </w:tcPr>
          <w:p w:rsidRPr="004B64FE" w:rsidR="00167A7A" w:rsidP="004B64FE" w:rsidRDefault="00167A7A" w14:paraId="1A3D112A" w14:textId="77777777">
            <w:pPr>
              <w:widowControl/>
              <w:tabs>
                <w:tab w:val="left" w:pos="360"/>
                <w:tab w:val="left" w:pos="720"/>
                <w:tab w:val="left" w:pos="1080"/>
              </w:tabs>
              <w:rPr>
                <w:rFonts w:eastAsia="Calibri"/>
                <w:snapToGrid/>
                <w:sz w:val="20"/>
              </w:rPr>
            </w:pPr>
            <w:r w:rsidRPr="004B64FE">
              <w:rPr>
                <w:rFonts w:eastAsia="Calibri"/>
                <w:snapToGrid/>
                <w:sz w:val="20"/>
              </w:rPr>
              <w:t>Submit additional information as requested by BOEM.</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44B7C" w:rsidR="00167A7A" w:rsidP="00144B7C" w:rsidRDefault="00167A7A" w14:paraId="33C82A29" w14:textId="77777777">
            <w:pPr>
              <w:widowControl/>
              <w:tabs>
                <w:tab w:val="left" w:pos="360"/>
                <w:tab w:val="left" w:pos="720"/>
                <w:tab w:val="left" w:pos="1080"/>
              </w:tabs>
              <w:jc w:val="center"/>
              <w:rPr>
                <w:rFonts w:eastAsia="Calibri"/>
                <w:snapToGrid/>
                <w:sz w:val="20"/>
              </w:rPr>
            </w:pPr>
            <w:r w:rsidRPr="00144B7C">
              <w:rPr>
                <w:rFonts w:eastAsia="Calibri"/>
                <w:snapToGrid/>
                <w:sz w:val="20"/>
              </w:rPr>
              <w:t>5</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44B7C" w:rsidR="00167A7A" w:rsidP="00144B7C" w:rsidRDefault="006D39FB" w14:paraId="21063FB0" w14:textId="4F8BAB05">
            <w:pPr>
              <w:widowControl/>
              <w:tabs>
                <w:tab w:val="left" w:pos="360"/>
                <w:tab w:val="left" w:pos="720"/>
                <w:tab w:val="left" w:pos="1080"/>
              </w:tabs>
              <w:jc w:val="center"/>
              <w:rPr>
                <w:rFonts w:eastAsia="Calibri"/>
                <w:snapToGrid/>
                <w:sz w:val="20"/>
              </w:rPr>
            </w:pPr>
            <w:r>
              <w:rPr>
                <w:rFonts w:eastAsia="Calibri"/>
                <w:snapToGrid/>
                <w:sz w:val="20"/>
              </w:rPr>
              <w:t>5</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44B7C" w:rsidR="00167A7A" w:rsidP="00144B7C" w:rsidRDefault="006D39FB" w14:paraId="07C5FFC8" w14:textId="3C2CB549">
            <w:pPr>
              <w:widowControl/>
              <w:tabs>
                <w:tab w:val="left" w:pos="360"/>
                <w:tab w:val="left" w:pos="720"/>
                <w:tab w:val="left" w:pos="1080"/>
              </w:tabs>
              <w:jc w:val="right"/>
              <w:rPr>
                <w:rFonts w:eastAsia="Calibri"/>
                <w:snapToGrid/>
                <w:sz w:val="20"/>
              </w:rPr>
            </w:pPr>
            <w:r>
              <w:rPr>
                <w:rFonts w:eastAsia="Calibri"/>
                <w:snapToGrid/>
                <w:sz w:val="20"/>
              </w:rPr>
              <w:t>2</w:t>
            </w:r>
            <w:r w:rsidRPr="00144B7C" w:rsidR="00167A7A">
              <w:rPr>
                <w:rFonts w:eastAsia="Calibri"/>
                <w:snapToGrid/>
                <w:sz w:val="20"/>
              </w:rPr>
              <w:t>5</w:t>
            </w:r>
          </w:p>
        </w:tc>
      </w:tr>
      <w:tr w:rsidRPr="004B64FE" w:rsidR="00167A7A" w:rsidTr="00F519B4" w14:paraId="5C920BE7" w14:textId="77777777">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4B64FE" w:rsidR="00167A7A" w:rsidP="008E53B2" w:rsidRDefault="00167A7A" w14:paraId="5AA6FC6F" w14:textId="77777777">
            <w:pPr>
              <w:widowControl/>
              <w:tabs>
                <w:tab w:val="left" w:pos="360"/>
                <w:tab w:val="left" w:pos="720"/>
                <w:tab w:val="left" w:pos="1080"/>
              </w:tabs>
              <w:rPr>
                <w:rFonts w:eastAsia="Calibri"/>
                <w:snapToGrid/>
                <w:sz w:val="20"/>
              </w:rPr>
            </w:pPr>
            <w:r>
              <w:rPr>
                <w:rFonts w:eastAsia="Calibri"/>
                <w:snapToGrid/>
                <w:sz w:val="20"/>
              </w:rPr>
              <w:t>315</w:t>
            </w:r>
            <w:r w:rsidRPr="004B64FE">
              <w:rPr>
                <w:rFonts w:eastAsia="Calibri"/>
                <w:snapToGrid/>
                <w:sz w:val="20"/>
              </w:rPr>
              <w:t>(</w:t>
            </w:r>
            <w:r>
              <w:rPr>
                <w:rFonts w:eastAsia="Calibri"/>
                <w:snapToGrid/>
                <w:sz w:val="20"/>
              </w:rPr>
              <w:t>b</w:t>
            </w:r>
            <w:r w:rsidRPr="004B64FE">
              <w:rPr>
                <w:rFonts w:eastAsia="Calibri"/>
                <w:snapToGrid/>
                <w:sz w:val="20"/>
              </w:rPr>
              <w:t>);</w:t>
            </w:r>
          </w:p>
        </w:tc>
        <w:tc>
          <w:tcPr>
            <w:tcW w:w="4590" w:type="dxa"/>
            <w:tcBorders>
              <w:top w:val="single" w:color="auto" w:sz="4" w:space="0"/>
              <w:left w:val="single" w:color="000000" w:sz="8" w:space="0"/>
              <w:bottom w:val="single" w:color="auto" w:sz="4" w:space="0"/>
              <w:right w:val="single" w:color="auto" w:sz="4" w:space="0"/>
            </w:tcBorders>
            <w:shd w:val="clear" w:color="auto" w:fill="auto"/>
            <w:vAlign w:val="center"/>
          </w:tcPr>
          <w:p w:rsidRPr="004B64FE" w:rsidR="00167A7A" w:rsidP="004B64FE" w:rsidRDefault="00167A7A" w14:paraId="532F0504" w14:textId="77EACA02">
            <w:pPr>
              <w:widowControl/>
              <w:tabs>
                <w:tab w:val="left" w:pos="360"/>
                <w:tab w:val="left" w:pos="720"/>
                <w:tab w:val="left" w:pos="1080"/>
              </w:tabs>
              <w:rPr>
                <w:rFonts w:eastAsia="Calibri"/>
                <w:snapToGrid/>
                <w:sz w:val="20"/>
              </w:rPr>
            </w:pPr>
            <w:r w:rsidRPr="004B64FE">
              <w:rPr>
                <w:rFonts w:eastAsia="Calibri"/>
                <w:snapToGrid/>
                <w:sz w:val="20"/>
              </w:rPr>
              <w:t>Request BOEM Director for reconsideration of a disapproved agreement</w:t>
            </w:r>
            <w:r w:rsidR="006D39FB">
              <w:rPr>
                <w:rFonts w:eastAsia="Calibri"/>
                <w:snapToGrid/>
                <w:sz w:val="20"/>
              </w:rPr>
              <w:t>.</w:t>
            </w: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tcPr>
          <w:p w:rsidRPr="00144B7C" w:rsidR="00167A7A" w:rsidP="00681C14" w:rsidRDefault="00167A7A" w14:paraId="4DE04A5C" w14:textId="77777777">
            <w:pPr>
              <w:widowControl/>
              <w:tabs>
                <w:tab w:val="left" w:pos="360"/>
                <w:tab w:val="left" w:pos="720"/>
                <w:tab w:val="left" w:pos="1080"/>
              </w:tabs>
              <w:rPr>
                <w:rFonts w:eastAsia="Calibri"/>
                <w:snapToGrid/>
                <w:sz w:val="20"/>
              </w:rPr>
            </w:pPr>
            <w:r>
              <w:rPr>
                <w:rFonts w:eastAsia="Calibri"/>
                <w:snapToGrid/>
                <w:sz w:val="20"/>
              </w:rPr>
              <w:t>Burden covered under 30 CFR 583 Subpart A</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44B7C" w:rsidR="00167A7A" w:rsidP="00144B7C" w:rsidRDefault="00167A7A" w14:paraId="30919872" w14:textId="77777777">
            <w:pPr>
              <w:widowControl/>
              <w:tabs>
                <w:tab w:val="left" w:pos="360"/>
                <w:tab w:val="left" w:pos="720"/>
                <w:tab w:val="left" w:pos="1080"/>
              </w:tabs>
              <w:jc w:val="right"/>
              <w:rPr>
                <w:rFonts w:eastAsia="Calibri"/>
                <w:snapToGrid/>
                <w:sz w:val="20"/>
              </w:rPr>
            </w:pPr>
            <w:r w:rsidRPr="00144B7C">
              <w:rPr>
                <w:rFonts w:eastAsia="Calibri"/>
                <w:snapToGrid/>
                <w:sz w:val="20"/>
              </w:rPr>
              <w:t>2</w:t>
            </w:r>
          </w:p>
        </w:tc>
      </w:tr>
      <w:tr w:rsidRPr="004B64FE" w:rsidR="00167A7A" w:rsidTr="00FE77CB" w14:paraId="2A2CB538" w14:textId="77777777">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4B64FE" w:rsidR="00167A7A" w:rsidP="008E53B2" w:rsidRDefault="00167A7A" w14:paraId="69DF897D" w14:textId="77777777">
            <w:pPr>
              <w:widowControl/>
              <w:tabs>
                <w:tab w:val="left" w:pos="360"/>
                <w:tab w:val="left" w:pos="720"/>
                <w:tab w:val="left" w:pos="1080"/>
              </w:tabs>
              <w:rPr>
                <w:rFonts w:eastAsia="Calibri"/>
                <w:snapToGrid/>
                <w:sz w:val="20"/>
              </w:rPr>
            </w:pPr>
            <w:r w:rsidRPr="004B64FE">
              <w:rPr>
                <w:rFonts w:eastAsia="Calibri"/>
                <w:snapToGrid/>
                <w:sz w:val="20"/>
              </w:rPr>
              <w:t>3</w:t>
            </w:r>
            <w:r>
              <w:rPr>
                <w:rFonts w:eastAsia="Calibri"/>
                <w:snapToGrid/>
                <w:sz w:val="20"/>
              </w:rPr>
              <w:t>15</w:t>
            </w:r>
            <w:r w:rsidRPr="004B64FE">
              <w:rPr>
                <w:rFonts w:eastAsia="Calibri"/>
                <w:snapToGrid/>
                <w:sz w:val="20"/>
              </w:rPr>
              <w:t>(c)</w:t>
            </w:r>
            <w:r>
              <w:rPr>
                <w:rFonts w:eastAsia="Calibri"/>
                <w:snapToGrid/>
                <w:sz w:val="20"/>
              </w:rPr>
              <w:t>-(e)</w:t>
            </w:r>
          </w:p>
        </w:tc>
        <w:tc>
          <w:tcPr>
            <w:tcW w:w="4590" w:type="dxa"/>
            <w:tcBorders>
              <w:top w:val="single" w:color="auto" w:sz="4" w:space="0"/>
              <w:left w:val="single" w:color="000000" w:sz="8" w:space="0"/>
              <w:bottom w:val="single" w:color="auto" w:sz="4" w:space="0"/>
              <w:right w:val="single" w:color="auto" w:sz="4" w:space="0"/>
            </w:tcBorders>
            <w:shd w:val="clear" w:color="auto" w:fill="auto"/>
            <w:vAlign w:val="center"/>
          </w:tcPr>
          <w:p w:rsidRPr="004B64FE" w:rsidR="00167A7A" w:rsidP="004B64FE" w:rsidRDefault="00167A7A" w14:paraId="3FAA61D1" w14:textId="1E8F03D8">
            <w:pPr>
              <w:widowControl/>
              <w:tabs>
                <w:tab w:val="left" w:pos="360"/>
                <w:tab w:val="left" w:pos="720"/>
                <w:tab w:val="left" w:pos="1080"/>
              </w:tabs>
              <w:rPr>
                <w:rFonts w:eastAsia="Calibri"/>
                <w:snapToGrid/>
                <w:sz w:val="20"/>
              </w:rPr>
            </w:pPr>
            <w:r w:rsidRPr="004B64FE">
              <w:rPr>
                <w:rFonts w:eastAsia="Calibri"/>
                <w:snapToGrid/>
                <w:sz w:val="20"/>
              </w:rPr>
              <w:t>Review</w:t>
            </w:r>
            <w:r w:rsidR="006D39FB">
              <w:rPr>
                <w:rFonts w:eastAsia="Calibri"/>
                <w:snapToGrid/>
                <w:sz w:val="20"/>
              </w:rPr>
              <w:t xml:space="preserve">, </w:t>
            </w:r>
            <w:r w:rsidRPr="004B64FE">
              <w:rPr>
                <w:rFonts w:eastAsia="Calibri"/>
                <w:snapToGrid/>
                <w:sz w:val="20"/>
              </w:rPr>
              <w:t>comment</w:t>
            </w:r>
            <w:r w:rsidR="006D39FB">
              <w:rPr>
                <w:rFonts w:eastAsia="Calibri"/>
                <w:snapToGrid/>
                <w:sz w:val="20"/>
              </w:rPr>
              <w:t>, and negotiate</w:t>
            </w:r>
            <w:r w:rsidRPr="004B64FE">
              <w:rPr>
                <w:rFonts w:eastAsia="Calibri"/>
                <w:snapToGrid/>
                <w:sz w:val="20"/>
              </w:rPr>
              <w:t xml:space="preserve"> draft agreement; sign and return copies for execution by BOEM.</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44B7C" w:rsidR="00167A7A" w:rsidP="00144B7C" w:rsidRDefault="00167A7A" w14:paraId="06776DDD" w14:textId="77777777">
            <w:pPr>
              <w:widowControl/>
              <w:tabs>
                <w:tab w:val="left" w:pos="360"/>
                <w:tab w:val="left" w:pos="720"/>
                <w:tab w:val="left" w:pos="1080"/>
              </w:tabs>
              <w:jc w:val="center"/>
              <w:rPr>
                <w:rFonts w:eastAsia="Calibri"/>
                <w:snapToGrid/>
                <w:sz w:val="20"/>
              </w:rPr>
            </w:pPr>
            <w:r w:rsidRPr="00144B7C">
              <w:rPr>
                <w:rFonts w:eastAsia="Calibri"/>
                <w:snapToGrid/>
                <w:sz w:val="20"/>
              </w:rPr>
              <w:t>8</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44B7C" w:rsidR="00167A7A" w:rsidP="00144B7C" w:rsidRDefault="006D39FB" w14:paraId="2EBE7015" w14:textId="7DC7245D">
            <w:pPr>
              <w:widowControl/>
              <w:tabs>
                <w:tab w:val="left" w:pos="360"/>
                <w:tab w:val="left" w:pos="720"/>
                <w:tab w:val="left" w:pos="1080"/>
              </w:tabs>
              <w:jc w:val="center"/>
              <w:rPr>
                <w:rFonts w:eastAsia="Calibri"/>
                <w:snapToGrid/>
                <w:sz w:val="20"/>
              </w:rPr>
            </w:pPr>
            <w:r>
              <w:rPr>
                <w:rFonts w:eastAsia="Calibri"/>
                <w:snapToGrid/>
                <w:sz w:val="20"/>
              </w:rPr>
              <w:t>8</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44B7C" w:rsidR="00167A7A" w:rsidP="00144B7C" w:rsidRDefault="006D39FB" w14:paraId="5ADEA354" w14:textId="16A40FD1">
            <w:pPr>
              <w:widowControl/>
              <w:tabs>
                <w:tab w:val="left" w:pos="360"/>
                <w:tab w:val="left" w:pos="720"/>
                <w:tab w:val="left" w:pos="1080"/>
              </w:tabs>
              <w:jc w:val="right"/>
              <w:rPr>
                <w:rFonts w:eastAsia="Calibri"/>
                <w:snapToGrid/>
                <w:sz w:val="20"/>
              </w:rPr>
            </w:pPr>
            <w:r>
              <w:rPr>
                <w:rFonts w:eastAsia="Calibri"/>
                <w:snapToGrid/>
                <w:sz w:val="20"/>
              </w:rPr>
              <w:t>6</w:t>
            </w:r>
            <w:r w:rsidRPr="00144B7C" w:rsidR="00167A7A">
              <w:rPr>
                <w:rFonts w:eastAsia="Calibri"/>
                <w:snapToGrid/>
                <w:sz w:val="20"/>
              </w:rPr>
              <w:t>4</w:t>
            </w:r>
          </w:p>
        </w:tc>
      </w:tr>
      <w:tr w:rsidRPr="004B64FE" w:rsidR="00167A7A" w:rsidTr="00FE77CB" w14:paraId="7A6F2CC7" w14:textId="77777777">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4B64FE" w:rsidR="00167A7A" w:rsidP="008E53B2" w:rsidRDefault="00167A7A" w14:paraId="1030E7CF" w14:textId="77777777">
            <w:pPr>
              <w:widowControl/>
              <w:tabs>
                <w:tab w:val="left" w:pos="360"/>
                <w:tab w:val="left" w:pos="720"/>
                <w:tab w:val="left" w:pos="1080"/>
              </w:tabs>
              <w:rPr>
                <w:rFonts w:eastAsia="Calibri"/>
                <w:snapToGrid/>
                <w:sz w:val="20"/>
              </w:rPr>
            </w:pPr>
            <w:r>
              <w:rPr>
                <w:rFonts w:eastAsia="Calibri"/>
                <w:snapToGrid/>
                <w:sz w:val="20"/>
              </w:rPr>
              <w:t>335(a)</w:t>
            </w:r>
          </w:p>
        </w:tc>
        <w:tc>
          <w:tcPr>
            <w:tcW w:w="4590" w:type="dxa"/>
            <w:tcBorders>
              <w:top w:val="single" w:color="auto" w:sz="4" w:space="0"/>
              <w:left w:val="single" w:color="000000" w:sz="8" w:space="0"/>
              <w:bottom w:val="single" w:color="auto" w:sz="4" w:space="0"/>
              <w:right w:val="single" w:color="auto" w:sz="4" w:space="0"/>
            </w:tcBorders>
            <w:shd w:val="clear" w:color="auto" w:fill="auto"/>
            <w:vAlign w:val="center"/>
          </w:tcPr>
          <w:p w:rsidRPr="004B64FE" w:rsidR="00167A7A" w:rsidP="004B64FE" w:rsidRDefault="00167A7A" w14:paraId="3F39A819" w14:textId="77777777">
            <w:pPr>
              <w:widowControl/>
              <w:tabs>
                <w:tab w:val="left" w:pos="360"/>
                <w:tab w:val="left" w:pos="720"/>
                <w:tab w:val="left" w:pos="1080"/>
              </w:tabs>
              <w:rPr>
                <w:rFonts w:eastAsia="Calibri"/>
                <w:snapToGrid/>
                <w:sz w:val="20"/>
              </w:rPr>
            </w:pPr>
            <w:r>
              <w:rPr>
                <w:rFonts w:eastAsia="Calibri"/>
                <w:snapToGrid/>
                <w:sz w:val="20"/>
              </w:rPr>
              <w:t>Submit written notification to BOEM once resources authorized are obtained.</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44B7C" w:rsidR="00167A7A" w:rsidP="00144B7C" w:rsidRDefault="006D39FB" w14:paraId="21F28DE4" w14:textId="189E45E5">
            <w:pPr>
              <w:widowControl/>
              <w:tabs>
                <w:tab w:val="left" w:pos="360"/>
                <w:tab w:val="left" w:pos="720"/>
                <w:tab w:val="left" w:pos="1080"/>
              </w:tabs>
              <w:jc w:val="center"/>
              <w:rPr>
                <w:rFonts w:eastAsia="Calibri"/>
                <w:snapToGrid/>
                <w:sz w:val="20"/>
              </w:rPr>
            </w:pPr>
            <w:r>
              <w:rPr>
                <w:rFonts w:eastAsia="Calibri"/>
                <w:snapToGrid/>
                <w:sz w:val="20"/>
              </w:rPr>
              <w:t>2</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44B7C" w:rsidR="00167A7A" w:rsidP="00144B7C" w:rsidRDefault="006D39FB" w14:paraId="713A3041" w14:textId="219D098A">
            <w:pPr>
              <w:widowControl/>
              <w:tabs>
                <w:tab w:val="left" w:pos="360"/>
                <w:tab w:val="left" w:pos="720"/>
                <w:tab w:val="left" w:pos="1080"/>
              </w:tabs>
              <w:jc w:val="center"/>
              <w:rPr>
                <w:rFonts w:eastAsia="Calibri"/>
                <w:snapToGrid/>
                <w:sz w:val="20"/>
              </w:rPr>
            </w:pPr>
            <w:r>
              <w:rPr>
                <w:rFonts w:eastAsia="Calibri"/>
                <w:snapToGrid/>
                <w:sz w:val="20"/>
              </w:rPr>
              <w:t>8</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44B7C" w:rsidR="00167A7A" w:rsidP="00144B7C" w:rsidRDefault="006D39FB" w14:paraId="605A11F1" w14:textId="5D162B03">
            <w:pPr>
              <w:widowControl/>
              <w:tabs>
                <w:tab w:val="left" w:pos="360"/>
                <w:tab w:val="left" w:pos="720"/>
                <w:tab w:val="left" w:pos="1080"/>
              </w:tabs>
              <w:jc w:val="right"/>
              <w:rPr>
                <w:rFonts w:eastAsia="Calibri"/>
                <w:snapToGrid/>
                <w:sz w:val="20"/>
              </w:rPr>
            </w:pPr>
            <w:r>
              <w:rPr>
                <w:rFonts w:eastAsia="Calibri"/>
                <w:snapToGrid/>
                <w:sz w:val="20"/>
              </w:rPr>
              <w:t>16</w:t>
            </w:r>
          </w:p>
        </w:tc>
      </w:tr>
      <w:tr w:rsidRPr="004B64FE" w:rsidR="00167A7A" w:rsidTr="00FE77CB" w14:paraId="6C88960C" w14:textId="77777777">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rsidR="00167A7A" w:rsidP="008E53B2" w:rsidRDefault="00167A7A" w14:paraId="1615D385" w14:textId="77777777">
            <w:pPr>
              <w:widowControl/>
              <w:tabs>
                <w:tab w:val="left" w:pos="360"/>
                <w:tab w:val="left" w:pos="720"/>
                <w:tab w:val="left" w:pos="1080"/>
              </w:tabs>
              <w:rPr>
                <w:rFonts w:eastAsia="Calibri"/>
                <w:snapToGrid/>
                <w:sz w:val="20"/>
              </w:rPr>
            </w:pPr>
            <w:r>
              <w:rPr>
                <w:rFonts w:eastAsia="Calibri"/>
                <w:snapToGrid/>
                <w:sz w:val="20"/>
              </w:rPr>
              <w:t>340</w:t>
            </w:r>
          </w:p>
        </w:tc>
        <w:tc>
          <w:tcPr>
            <w:tcW w:w="4590" w:type="dxa"/>
            <w:tcBorders>
              <w:top w:val="single" w:color="auto" w:sz="4" w:space="0"/>
              <w:left w:val="single" w:color="000000" w:sz="8" w:space="0"/>
              <w:bottom w:val="single" w:color="auto" w:sz="4" w:space="0"/>
              <w:right w:val="single" w:color="auto" w:sz="4" w:space="0"/>
            </w:tcBorders>
            <w:shd w:val="clear" w:color="auto" w:fill="auto"/>
            <w:vAlign w:val="center"/>
          </w:tcPr>
          <w:p w:rsidR="00167A7A" w:rsidP="00EF2DE5" w:rsidRDefault="00167A7A" w14:paraId="5E60474B" w14:textId="77777777">
            <w:pPr>
              <w:widowControl/>
              <w:tabs>
                <w:tab w:val="left" w:pos="360"/>
                <w:tab w:val="left" w:pos="720"/>
                <w:tab w:val="left" w:pos="1080"/>
              </w:tabs>
              <w:rPr>
                <w:rFonts w:eastAsia="Calibri"/>
                <w:snapToGrid/>
                <w:sz w:val="20"/>
              </w:rPr>
            </w:pPr>
            <w:r>
              <w:rPr>
                <w:rFonts w:eastAsia="Calibri"/>
                <w:snapToGrid/>
                <w:sz w:val="20"/>
              </w:rPr>
              <w:t xml:space="preserve">Verify </w:t>
            </w:r>
            <w:r w:rsidR="00EF2DE5">
              <w:rPr>
                <w:rFonts w:eastAsia="Calibri"/>
                <w:snapToGrid/>
                <w:sz w:val="20"/>
              </w:rPr>
              <w:t xml:space="preserve">that </w:t>
            </w:r>
            <w:r>
              <w:rPr>
                <w:rFonts w:eastAsia="Calibri"/>
                <w:snapToGrid/>
                <w:sz w:val="20"/>
              </w:rPr>
              <w:t xml:space="preserve">all </w:t>
            </w:r>
            <w:r w:rsidR="00EF2DE5">
              <w:rPr>
                <w:rFonts w:eastAsia="Calibri"/>
                <w:snapToGrid/>
                <w:sz w:val="20"/>
              </w:rPr>
              <w:t>contractors</w:t>
            </w:r>
            <w:r>
              <w:rPr>
                <w:rFonts w:eastAsia="Calibri"/>
                <w:snapToGrid/>
                <w:sz w:val="20"/>
              </w:rPr>
              <w:t xml:space="preserve"> comply with 2 CFR 180 &amp; 2 CFR 1400 in contract/transaction.</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167A7A" w:rsidP="00144B7C" w:rsidRDefault="00167A7A" w14:paraId="2E9BE801" w14:textId="77777777">
            <w:pPr>
              <w:widowControl/>
              <w:tabs>
                <w:tab w:val="left" w:pos="360"/>
                <w:tab w:val="left" w:pos="720"/>
                <w:tab w:val="left" w:pos="1080"/>
              </w:tabs>
              <w:jc w:val="center"/>
              <w:rPr>
                <w:rFonts w:eastAsia="Calibri"/>
                <w:snapToGrid/>
                <w:sz w:val="20"/>
              </w:rPr>
            </w:pPr>
            <w:r>
              <w:rPr>
                <w:rFonts w:eastAsia="Calibri"/>
                <w:snapToGrid/>
                <w:sz w:val="20"/>
              </w:rPr>
              <w:t>2</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167A7A" w:rsidP="00144B7C" w:rsidRDefault="006D39FB" w14:paraId="2E204D73" w14:textId="2E03CB70">
            <w:pPr>
              <w:widowControl/>
              <w:tabs>
                <w:tab w:val="left" w:pos="360"/>
                <w:tab w:val="left" w:pos="720"/>
                <w:tab w:val="left" w:pos="1080"/>
              </w:tabs>
              <w:jc w:val="center"/>
              <w:rPr>
                <w:rFonts w:eastAsia="Calibri"/>
                <w:snapToGrid/>
                <w:sz w:val="20"/>
              </w:rPr>
            </w:pPr>
            <w:r>
              <w:rPr>
                <w:rFonts w:eastAsia="Calibri"/>
                <w:snapToGrid/>
                <w:sz w:val="20"/>
              </w:rPr>
              <w:t>8</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167A7A" w:rsidP="00144B7C" w:rsidRDefault="006D39FB" w14:paraId="2847FB83" w14:textId="379307AF">
            <w:pPr>
              <w:widowControl/>
              <w:tabs>
                <w:tab w:val="left" w:pos="360"/>
                <w:tab w:val="left" w:pos="720"/>
                <w:tab w:val="left" w:pos="1080"/>
              </w:tabs>
              <w:jc w:val="right"/>
              <w:rPr>
                <w:rFonts w:eastAsia="Calibri"/>
                <w:snapToGrid/>
                <w:sz w:val="20"/>
              </w:rPr>
            </w:pPr>
            <w:r>
              <w:rPr>
                <w:rFonts w:eastAsia="Calibri"/>
                <w:snapToGrid/>
                <w:sz w:val="20"/>
              </w:rPr>
              <w:t>16</w:t>
            </w:r>
          </w:p>
        </w:tc>
      </w:tr>
      <w:tr w:rsidRPr="004B64FE" w:rsidR="00167A7A" w:rsidTr="00FE77CB" w14:paraId="4A0091B7" w14:textId="77777777">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4B64FE" w:rsidR="00167A7A" w:rsidP="008E53B2" w:rsidRDefault="00167A7A" w14:paraId="4EF132CF" w14:textId="77777777">
            <w:pPr>
              <w:widowControl/>
              <w:tabs>
                <w:tab w:val="left" w:pos="360"/>
                <w:tab w:val="left" w:pos="720"/>
                <w:tab w:val="left" w:pos="1080"/>
              </w:tabs>
              <w:rPr>
                <w:rFonts w:eastAsia="Calibri"/>
                <w:snapToGrid/>
                <w:sz w:val="20"/>
              </w:rPr>
            </w:pPr>
            <w:r w:rsidRPr="004B64FE">
              <w:rPr>
                <w:rFonts w:eastAsia="Calibri"/>
                <w:snapToGrid/>
                <w:sz w:val="20"/>
              </w:rPr>
              <w:t>3</w:t>
            </w:r>
            <w:r>
              <w:rPr>
                <w:rFonts w:eastAsia="Calibri"/>
                <w:snapToGrid/>
                <w:sz w:val="20"/>
              </w:rPr>
              <w:t>45</w:t>
            </w:r>
          </w:p>
        </w:tc>
        <w:tc>
          <w:tcPr>
            <w:tcW w:w="4590" w:type="dxa"/>
            <w:tcBorders>
              <w:top w:val="single" w:color="auto" w:sz="4" w:space="0"/>
              <w:left w:val="single" w:color="000000" w:sz="8" w:space="0"/>
              <w:bottom w:val="single" w:color="auto" w:sz="4" w:space="0"/>
              <w:right w:val="single" w:color="auto" w:sz="4" w:space="0"/>
            </w:tcBorders>
            <w:shd w:val="clear" w:color="auto" w:fill="auto"/>
            <w:vAlign w:val="center"/>
          </w:tcPr>
          <w:p w:rsidRPr="004B64FE" w:rsidR="00167A7A" w:rsidP="004B64FE" w:rsidRDefault="00167A7A" w14:paraId="16371122" w14:textId="637FF40A">
            <w:pPr>
              <w:widowControl/>
              <w:tabs>
                <w:tab w:val="left" w:pos="360"/>
                <w:tab w:val="left" w:pos="720"/>
                <w:tab w:val="left" w:pos="1080"/>
              </w:tabs>
              <w:rPr>
                <w:rFonts w:eastAsia="Calibri"/>
                <w:snapToGrid/>
                <w:sz w:val="20"/>
              </w:rPr>
            </w:pPr>
            <w:r w:rsidRPr="004B64FE">
              <w:rPr>
                <w:rFonts w:eastAsia="Calibri"/>
                <w:snapToGrid/>
                <w:sz w:val="20"/>
              </w:rPr>
              <w:t xml:space="preserve">Submit written request to extend, modify, or change agreement to BOEM </w:t>
            </w:r>
            <w:r w:rsidR="006D39FB">
              <w:rPr>
                <w:rFonts w:eastAsia="Calibri"/>
                <w:snapToGrid/>
                <w:sz w:val="20"/>
              </w:rPr>
              <w:t xml:space="preserve">at least </w:t>
            </w:r>
            <w:r w:rsidRPr="004B64FE">
              <w:rPr>
                <w:rFonts w:eastAsia="Calibri"/>
                <w:snapToGrid/>
                <w:sz w:val="20"/>
              </w:rPr>
              <w:t xml:space="preserve">180 days before expiration; any </w:t>
            </w:r>
            <w:r w:rsidR="006D39FB">
              <w:rPr>
                <w:rFonts w:eastAsia="Calibri"/>
                <w:snapToGrid/>
                <w:sz w:val="20"/>
              </w:rPr>
              <w:t xml:space="preserve">necessary information and evaluations </w:t>
            </w:r>
            <w:r w:rsidRPr="004B64FE">
              <w:rPr>
                <w:rFonts w:eastAsia="Calibri"/>
                <w:snapToGrid/>
                <w:sz w:val="20"/>
              </w:rPr>
              <w:t>documentation requested by BOEM; sign and return amendment; request BOEM Director for reconsideration.</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44B7C" w:rsidR="00167A7A" w:rsidP="00144B7C" w:rsidRDefault="00167A7A" w14:paraId="59990856" w14:textId="77777777">
            <w:pPr>
              <w:widowControl/>
              <w:tabs>
                <w:tab w:val="left" w:pos="360"/>
                <w:tab w:val="left" w:pos="720"/>
                <w:tab w:val="left" w:pos="1080"/>
              </w:tabs>
              <w:jc w:val="center"/>
              <w:rPr>
                <w:rFonts w:eastAsia="Calibri"/>
                <w:snapToGrid/>
                <w:sz w:val="20"/>
              </w:rPr>
            </w:pPr>
            <w:r w:rsidRPr="00144B7C">
              <w:rPr>
                <w:rFonts w:eastAsia="Calibri"/>
                <w:snapToGrid/>
                <w:sz w:val="20"/>
              </w:rPr>
              <w:t>2</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44B7C" w:rsidR="00167A7A" w:rsidP="00144B7C" w:rsidRDefault="00167A7A" w14:paraId="5EE1B3EA" w14:textId="77777777">
            <w:pPr>
              <w:widowControl/>
              <w:tabs>
                <w:tab w:val="left" w:pos="360"/>
                <w:tab w:val="left" w:pos="720"/>
                <w:tab w:val="left" w:pos="1080"/>
              </w:tabs>
              <w:jc w:val="center"/>
              <w:rPr>
                <w:rFonts w:eastAsia="Calibri"/>
                <w:snapToGrid/>
                <w:sz w:val="20"/>
              </w:rPr>
            </w:pPr>
            <w:r w:rsidRPr="00144B7C">
              <w:rPr>
                <w:rFonts w:eastAsia="Calibri"/>
                <w:snapToGrid/>
                <w:sz w:val="20"/>
              </w:rPr>
              <w:t>2</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44B7C" w:rsidR="00167A7A" w:rsidP="00144B7C" w:rsidRDefault="00167A7A" w14:paraId="13C00EB2" w14:textId="77777777">
            <w:pPr>
              <w:widowControl/>
              <w:tabs>
                <w:tab w:val="left" w:pos="360"/>
                <w:tab w:val="left" w:pos="720"/>
                <w:tab w:val="left" w:pos="1080"/>
              </w:tabs>
              <w:jc w:val="right"/>
              <w:rPr>
                <w:rFonts w:eastAsia="Calibri"/>
                <w:snapToGrid/>
                <w:sz w:val="20"/>
              </w:rPr>
            </w:pPr>
            <w:r w:rsidRPr="00144B7C">
              <w:rPr>
                <w:rFonts w:eastAsia="Calibri"/>
                <w:snapToGrid/>
                <w:sz w:val="20"/>
              </w:rPr>
              <w:t>4</w:t>
            </w:r>
          </w:p>
        </w:tc>
      </w:tr>
      <w:tr w:rsidRPr="004B64FE" w:rsidR="00167A7A" w:rsidTr="00FE77CB" w14:paraId="4466EA8C" w14:textId="77777777">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4B64FE" w:rsidR="00167A7A" w:rsidP="008E53B2" w:rsidRDefault="00167A7A" w14:paraId="12E2E529" w14:textId="77777777">
            <w:pPr>
              <w:widowControl/>
              <w:tabs>
                <w:tab w:val="left" w:pos="360"/>
                <w:tab w:val="left" w:pos="720"/>
                <w:tab w:val="left" w:pos="1080"/>
              </w:tabs>
              <w:rPr>
                <w:rFonts w:eastAsia="Calibri"/>
                <w:snapToGrid/>
                <w:sz w:val="20"/>
              </w:rPr>
            </w:pPr>
            <w:r>
              <w:rPr>
                <w:rFonts w:eastAsia="Calibri"/>
                <w:snapToGrid/>
                <w:sz w:val="20"/>
              </w:rPr>
              <w:t>345(b)</w:t>
            </w:r>
          </w:p>
        </w:tc>
        <w:tc>
          <w:tcPr>
            <w:tcW w:w="4590" w:type="dxa"/>
            <w:tcBorders>
              <w:top w:val="single" w:color="auto" w:sz="4" w:space="0"/>
              <w:left w:val="single" w:color="000000" w:sz="8" w:space="0"/>
              <w:bottom w:val="single" w:color="auto" w:sz="4" w:space="0"/>
              <w:right w:val="single" w:color="auto" w:sz="4" w:space="0"/>
            </w:tcBorders>
            <w:shd w:val="clear" w:color="auto" w:fill="auto"/>
            <w:vAlign w:val="center"/>
          </w:tcPr>
          <w:p w:rsidRPr="004B64FE" w:rsidR="00167A7A" w:rsidP="004B64FE" w:rsidRDefault="00167A7A" w14:paraId="257E1AE8" w14:textId="77777777">
            <w:pPr>
              <w:widowControl/>
              <w:tabs>
                <w:tab w:val="left" w:pos="360"/>
                <w:tab w:val="left" w:pos="720"/>
                <w:tab w:val="left" w:pos="1080"/>
              </w:tabs>
              <w:rPr>
                <w:rFonts w:eastAsia="Calibri"/>
                <w:snapToGrid/>
                <w:sz w:val="20"/>
              </w:rPr>
            </w:pPr>
            <w:r w:rsidRPr="004B64FE">
              <w:rPr>
                <w:rFonts w:eastAsia="Calibri"/>
                <w:snapToGrid/>
                <w:sz w:val="20"/>
              </w:rPr>
              <w:t>Submit written request for letter amendment.</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44B7C" w:rsidR="00167A7A" w:rsidP="00144B7C" w:rsidRDefault="006D39FB" w14:paraId="71DAF4EB" w14:textId="37CBE717">
            <w:pPr>
              <w:widowControl/>
              <w:tabs>
                <w:tab w:val="left" w:pos="360"/>
                <w:tab w:val="left" w:pos="720"/>
                <w:tab w:val="left" w:pos="1080"/>
              </w:tabs>
              <w:jc w:val="center"/>
              <w:rPr>
                <w:rFonts w:eastAsia="Calibri"/>
                <w:snapToGrid/>
                <w:sz w:val="20"/>
              </w:rPr>
            </w:pPr>
            <w:r>
              <w:rPr>
                <w:rFonts w:eastAsia="Calibri"/>
                <w:snapToGrid/>
                <w:sz w:val="20"/>
              </w:rPr>
              <w:t>2</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44B7C" w:rsidR="00167A7A" w:rsidP="00144B7C" w:rsidRDefault="006D39FB" w14:paraId="77F2D5E0" w14:textId="0A226AEA">
            <w:pPr>
              <w:widowControl/>
              <w:tabs>
                <w:tab w:val="left" w:pos="360"/>
                <w:tab w:val="left" w:pos="720"/>
                <w:tab w:val="left" w:pos="1080"/>
              </w:tabs>
              <w:jc w:val="center"/>
              <w:rPr>
                <w:rFonts w:eastAsia="Calibri"/>
                <w:snapToGrid/>
                <w:sz w:val="20"/>
              </w:rPr>
            </w:pPr>
            <w:r>
              <w:rPr>
                <w:rFonts w:eastAsia="Calibri"/>
                <w:snapToGrid/>
                <w:sz w:val="20"/>
              </w:rPr>
              <w:t>5</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44B7C" w:rsidR="00167A7A" w:rsidP="00144B7C" w:rsidRDefault="00167A7A" w14:paraId="3A03F1FB" w14:textId="656C383F">
            <w:pPr>
              <w:widowControl/>
              <w:tabs>
                <w:tab w:val="left" w:pos="360"/>
                <w:tab w:val="left" w:pos="720"/>
                <w:tab w:val="left" w:pos="1080"/>
              </w:tabs>
              <w:jc w:val="right"/>
              <w:rPr>
                <w:rFonts w:eastAsia="Calibri"/>
                <w:snapToGrid/>
                <w:sz w:val="20"/>
              </w:rPr>
            </w:pPr>
            <w:r w:rsidRPr="00144B7C">
              <w:rPr>
                <w:rFonts w:eastAsia="Calibri"/>
                <w:snapToGrid/>
                <w:sz w:val="20"/>
              </w:rPr>
              <w:t>1</w:t>
            </w:r>
            <w:r w:rsidR="006D39FB">
              <w:rPr>
                <w:rFonts w:eastAsia="Calibri"/>
                <w:snapToGrid/>
                <w:sz w:val="20"/>
              </w:rPr>
              <w:t>0</w:t>
            </w:r>
          </w:p>
        </w:tc>
      </w:tr>
      <w:tr w:rsidRPr="004B64FE" w:rsidR="00DE43ED" w:rsidTr="00AD0D86" w14:paraId="52B36288" w14:textId="77777777">
        <w:tc>
          <w:tcPr>
            <w:tcW w:w="6930" w:type="dxa"/>
            <w:gridSpan w:val="3"/>
            <w:tcBorders>
              <w:top w:val="single" w:color="000000" w:sz="8" w:space="0"/>
              <w:left w:val="single" w:color="000000" w:sz="8" w:space="0"/>
              <w:bottom w:val="single" w:color="000000" w:sz="8" w:space="0"/>
              <w:right w:val="single" w:color="auto" w:sz="4" w:space="0"/>
            </w:tcBorders>
            <w:shd w:val="clear" w:color="auto" w:fill="F2F2F2" w:themeFill="background1" w:themeFillShade="F2"/>
            <w:vAlign w:val="center"/>
          </w:tcPr>
          <w:p w:rsidRPr="004B64FE" w:rsidR="00DE43ED" w:rsidP="00491A68" w:rsidRDefault="00DE43ED" w14:paraId="0EFD827A" w14:textId="77777777">
            <w:pPr>
              <w:widowControl/>
              <w:tabs>
                <w:tab w:val="left" w:pos="360"/>
                <w:tab w:val="left" w:pos="720"/>
                <w:tab w:val="left" w:pos="1080"/>
              </w:tabs>
              <w:jc w:val="right"/>
              <w:rPr>
                <w:rFonts w:eastAsia="Calibri"/>
                <w:b/>
                <w:snapToGrid/>
                <w:sz w:val="20"/>
              </w:rPr>
            </w:pPr>
            <w:r w:rsidRPr="004B64FE">
              <w:rPr>
                <w:rFonts w:eastAsia="Calibri"/>
                <w:b/>
                <w:snapToGrid/>
                <w:sz w:val="20"/>
              </w:rPr>
              <w:t>Total</w:t>
            </w:r>
            <w:r>
              <w:rPr>
                <w:rFonts w:eastAsia="Calibri"/>
                <w:b/>
                <w:snapToGrid/>
                <w:sz w:val="20"/>
              </w:rPr>
              <w:t xml:space="preserve"> Subpart C</w:t>
            </w:r>
          </w:p>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4B64FE" w:rsidR="00DE43ED" w:rsidP="00144B7C" w:rsidRDefault="000D29A1" w14:paraId="2E833C51" w14:textId="520AAD02">
            <w:pPr>
              <w:widowControl/>
              <w:tabs>
                <w:tab w:val="left" w:pos="360"/>
                <w:tab w:val="left" w:pos="720"/>
                <w:tab w:val="left" w:pos="1080"/>
              </w:tabs>
              <w:rPr>
                <w:rFonts w:eastAsia="Calibri"/>
                <w:b/>
                <w:snapToGrid/>
                <w:sz w:val="20"/>
              </w:rPr>
            </w:pPr>
            <w:r>
              <w:rPr>
                <w:rFonts w:eastAsia="Calibri"/>
                <w:b/>
                <w:snapToGrid/>
                <w:sz w:val="20"/>
              </w:rPr>
              <w:t xml:space="preserve">44 </w:t>
            </w:r>
            <w:r w:rsidRPr="004B64FE" w:rsidR="00DE43ED">
              <w:rPr>
                <w:rFonts w:eastAsia="Calibri"/>
                <w:b/>
                <w:snapToGrid/>
                <w:sz w:val="20"/>
              </w:rPr>
              <w:t>Responses</w:t>
            </w:r>
          </w:p>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4B64FE" w:rsidR="00DE43ED" w:rsidP="00144B7C" w:rsidRDefault="000D29A1" w14:paraId="7BADB987" w14:textId="615DB3E7">
            <w:pPr>
              <w:widowControl/>
              <w:tabs>
                <w:tab w:val="left" w:pos="360"/>
                <w:tab w:val="left" w:pos="720"/>
                <w:tab w:val="left" w:pos="1080"/>
              </w:tabs>
              <w:jc w:val="right"/>
              <w:rPr>
                <w:rFonts w:eastAsia="Calibri"/>
                <w:b/>
                <w:snapToGrid/>
                <w:sz w:val="20"/>
              </w:rPr>
            </w:pPr>
            <w:r>
              <w:rPr>
                <w:rFonts w:eastAsia="Calibri"/>
                <w:b/>
                <w:snapToGrid/>
                <w:sz w:val="20"/>
              </w:rPr>
              <w:t>295</w:t>
            </w:r>
            <w:r w:rsidRPr="004B64FE" w:rsidR="00DE43ED">
              <w:rPr>
                <w:rFonts w:eastAsia="Calibri"/>
                <w:b/>
                <w:snapToGrid/>
                <w:sz w:val="20"/>
              </w:rPr>
              <w:t xml:space="preserve"> Hours</w:t>
            </w:r>
          </w:p>
        </w:tc>
      </w:tr>
      <w:tr w:rsidRPr="004B64FE" w:rsidR="00DE43ED" w:rsidTr="00AD0D86" w14:paraId="2962569B" w14:textId="77777777">
        <w:tc>
          <w:tcPr>
            <w:tcW w:w="6930" w:type="dxa"/>
            <w:gridSpan w:val="3"/>
            <w:tcBorders>
              <w:top w:val="single" w:color="000000" w:sz="8" w:space="0"/>
              <w:left w:val="single" w:color="000000" w:sz="8" w:space="0"/>
              <w:bottom w:val="single" w:color="000000" w:sz="8" w:space="0"/>
              <w:right w:val="single" w:color="auto" w:sz="4" w:space="0"/>
            </w:tcBorders>
            <w:shd w:val="clear" w:color="auto" w:fill="F2F2F2" w:themeFill="background1" w:themeFillShade="F2"/>
            <w:vAlign w:val="center"/>
          </w:tcPr>
          <w:p w:rsidRPr="004B64FE" w:rsidR="00DE43ED" w:rsidP="00491A68" w:rsidRDefault="00DE43ED" w14:paraId="46D7EA3A" w14:textId="77777777">
            <w:pPr>
              <w:widowControl/>
              <w:tabs>
                <w:tab w:val="left" w:pos="360"/>
                <w:tab w:val="left" w:pos="720"/>
                <w:tab w:val="left" w:pos="1080"/>
              </w:tabs>
              <w:jc w:val="right"/>
              <w:rPr>
                <w:rFonts w:eastAsia="Calibri"/>
                <w:b/>
                <w:snapToGrid/>
                <w:sz w:val="20"/>
              </w:rPr>
            </w:pPr>
            <w:r>
              <w:rPr>
                <w:rFonts w:eastAsia="Calibri"/>
                <w:b/>
                <w:snapToGrid/>
                <w:sz w:val="20"/>
              </w:rPr>
              <w:t xml:space="preserve">Grand </w:t>
            </w:r>
            <w:r w:rsidRPr="004B64FE">
              <w:rPr>
                <w:rFonts w:eastAsia="Calibri"/>
                <w:b/>
                <w:snapToGrid/>
                <w:sz w:val="20"/>
              </w:rPr>
              <w:t>Total</w:t>
            </w:r>
          </w:p>
        </w:tc>
        <w:tc>
          <w:tcPr>
            <w:tcW w:w="1170" w:type="dxa"/>
            <w:tcBorders>
              <w:top w:val="single" w:color="auto" w:sz="4" w:space="0"/>
              <w:left w:val="single" w:color="auto" w:sz="4" w:space="0"/>
              <w:bottom w:val="single" w:color="000000" w:sz="8" w:space="0"/>
              <w:right w:val="single" w:color="auto" w:sz="4" w:space="0"/>
            </w:tcBorders>
            <w:shd w:val="clear" w:color="auto" w:fill="F2F2F2" w:themeFill="background1" w:themeFillShade="F2"/>
          </w:tcPr>
          <w:p w:rsidRPr="004B64FE" w:rsidR="00DE43ED" w:rsidP="00144B7C" w:rsidRDefault="0048757B" w14:paraId="64417F58" w14:textId="08F958B7">
            <w:pPr>
              <w:widowControl/>
              <w:tabs>
                <w:tab w:val="left" w:pos="360"/>
                <w:tab w:val="left" w:pos="720"/>
                <w:tab w:val="left" w:pos="1080"/>
              </w:tabs>
              <w:rPr>
                <w:rFonts w:eastAsia="Calibri"/>
                <w:b/>
                <w:snapToGrid/>
                <w:sz w:val="20"/>
              </w:rPr>
            </w:pPr>
            <w:r>
              <w:rPr>
                <w:rFonts w:eastAsia="Calibri"/>
                <w:b/>
                <w:snapToGrid/>
                <w:sz w:val="20"/>
              </w:rPr>
              <w:t>4</w:t>
            </w:r>
            <w:r w:rsidR="000D29A1">
              <w:rPr>
                <w:rFonts w:eastAsia="Calibri"/>
                <w:b/>
                <w:snapToGrid/>
                <w:sz w:val="20"/>
              </w:rPr>
              <w:t>5</w:t>
            </w:r>
            <w:r>
              <w:rPr>
                <w:rFonts w:eastAsia="Calibri"/>
                <w:b/>
                <w:snapToGrid/>
                <w:sz w:val="20"/>
              </w:rPr>
              <w:t xml:space="preserve"> </w:t>
            </w:r>
            <w:r w:rsidRPr="004B64FE" w:rsidR="00DE43ED">
              <w:rPr>
                <w:rFonts w:eastAsia="Calibri"/>
                <w:b/>
                <w:snapToGrid/>
                <w:sz w:val="20"/>
              </w:rPr>
              <w:t>Responses</w:t>
            </w:r>
          </w:p>
        </w:tc>
        <w:tc>
          <w:tcPr>
            <w:tcW w:w="1170" w:type="dxa"/>
            <w:tcBorders>
              <w:top w:val="single" w:color="auto" w:sz="4" w:space="0"/>
              <w:left w:val="single" w:color="auto" w:sz="4" w:space="0"/>
              <w:bottom w:val="single" w:color="000000" w:sz="8" w:space="0"/>
              <w:right w:val="single" w:color="auto" w:sz="4" w:space="0"/>
            </w:tcBorders>
            <w:shd w:val="clear" w:color="auto" w:fill="F2F2F2" w:themeFill="background1" w:themeFillShade="F2"/>
          </w:tcPr>
          <w:p w:rsidRPr="004B64FE" w:rsidR="00DE43ED" w:rsidP="00652215" w:rsidRDefault="000D29A1" w14:paraId="3FBF4FBA" w14:textId="44FB3A66">
            <w:pPr>
              <w:widowControl/>
              <w:tabs>
                <w:tab w:val="left" w:pos="360"/>
                <w:tab w:val="left" w:pos="720"/>
                <w:tab w:val="left" w:pos="1080"/>
              </w:tabs>
              <w:jc w:val="right"/>
              <w:rPr>
                <w:rFonts w:eastAsia="Calibri"/>
                <w:b/>
                <w:snapToGrid/>
                <w:sz w:val="20"/>
              </w:rPr>
            </w:pPr>
            <w:r>
              <w:rPr>
                <w:rFonts w:eastAsia="Calibri"/>
                <w:b/>
                <w:snapToGrid/>
                <w:sz w:val="20"/>
              </w:rPr>
              <w:t>299</w:t>
            </w:r>
            <w:r w:rsidR="0048757B">
              <w:rPr>
                <w:rFonts w:eastAsia="Calibri"/>
                <w:b/>
                <w:snapToGrid/>
                <w:sz w:val="20"/>
              </w:rPr>
              <w:t xml:space="preserve"> </w:t>
            </w:r>
            <w:r w:rsidRPr="004B64FE" w:rsidR="00DE43ED">
              <w:rPr>
                <w:rFonts w:eastAsia="Calibri"/>
                <w:b/>
                <w:snapToGrid/>
                <w:sz w:val="20"/>
              </w:rPr>
              <w:t>Hours</w:t>
            </w:r>
          </w:p>
        </w:tc>
      </w:tr>
    </w:tbl>
    <w:p w:rsidRPr="008E78B6" w:rsidR="001113C4" w:rsidP="00FC336A" w:rsidRDefault="001113C4" w14:paraId="3CA14F73" w14:textId="77777777">
      <w:pPr>
        <w:widowControl/>
        <w:tabs>
          <w:tab w:val="left" w:pos="-1080"/>
          <w:tab w:val="left" w:pos="-720"/>
          <w:tab w:val="left" w:pos="360"/>
          <w:tab w:val="left" w:pos="810"/>
        </w:tabs>
      </w:pPr>
    </w:p>
    <w:p w:rsidR="00FC336A" w:rsidP="00FC336A" w:rsidRDefault="00FC336A" w14:paraId="1371D223" w14:textId="77777777">
      <w:pPr>
        <w:widowControl/>
        <w:tabs>
          <w:tab w:val="left" w:pos="-1080"/>
          <w:tab w:val="left" w:pos="-720"/>
          <w:tab w:val="left" w:pos="360"/>
          <w:tab w:val="left" w:pos="810"/>
        </w:tabs>
        <w:rPr>
          <w:i/>
        </w:rPr>
      </w:pPr>
      <w:r w:rsidRPr="00600EEB">
        <w:rPr>
          <w:b/>
          <w:i/>
        </w:rPr>
        <w:tab/>
      </w:r>
      <w:r>
        <w:rPr>
          <w:b/>
          <w:i/>
        </w:rPr>
        <w:t>(c)</w:t>
      </w:r>
      <w:r w:rsidRPr="00600EEB">
        <w:rPr>
          <w:b/>
          <w:i/>
        </w:rPr>
        <w:t xml:space="preserve"> </w:t>
      </w:r>
      <w:r w:rsidR="005A5200">
        <w:rPr>
          <w:b/>
          <w:i/>
        </w:rPr>
        <w:t xml:space="preserve"> </w:t>
      </w:r>
      <w:r w:rsidRPr="00600EEB">
        <w:rPr>
          <w:b/>
          <w:i/>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8D0E26">
        <w:rPr>
          <w:b/>
          <w:i/>
        </w:rPr>
        <w:t>under “Annual Cost to the Federal Government</w:t>
      </w:r>
      <w:r w:rsidRPr="00600EEB">
        <w:rPr>
          <w:b/>
          <w:i/>
        </w:rPr>
        <w:t>.</w:t>
      </w:r>
      <w:r w:rsidR="008D0E26">
        <w:rPr>
          <w:b/>
          <w:i/>
        </w:rPr>
        <w:t>”</w:t>
      </w:r>
      <w:r w:rsidRPr="00600EEB">
        <w:rPr>
          <w:i/>
        </w:rPr>
        <w:t xml:space="preserve">  </w:t>
      </w:r>
    </w:p>
    <w:p w:rsidR="001C74ED" w:rsidP="00FC336A" w:rsidRDefault="001C74ED" w14:paraId="109736A6" w14:textId="77777777">
      <w:pPr>
        <w:widowControl/>
        <w:tabs>
          <w:tab w:val="left" w:pos="-1080"/>
          <w:tab w:val="left" w:pos="-720"/>
          <w:tab w:val="left" w:pos="360"/>
          <w:tab w:val="left" w:pos="810"/>
        </w:tabs>
        <w:rPr>
          <w:i/>
        </w:rPr>
      </w:pPr>
    </w:p>
    <w:p w:rsidR="002D62F0" w:rsidP="002D62F0" w:rsidRDefault="001A151B" w14:paraId="14183F0C" w14:textId="524C9BBD">
      <w:pPr>
        <w:widowControl/>
        <w:tabs>
          <w:tab w:val="left" w:pos="360"/>
        </w:tabs>
      </w:pPr>
      <w:hyperlink w:history="1" r:id="rId8">
        <w:r w:rsidRPr="00E93CA4" w:rsidR="002D62F0">
          <w:rPr>
            <w:rStyle w:val="Hyperlink"/>
          </w:rPr>
          <w:t>http://www.bls.gov/bls/wages.htm</w:t>
        </w:r>
      </w:hyperlink>
      <w:r w:rsidRPr="00E93CA4" w:rsidR="002D62F0">
        <w:t xml:space="preserve">.  </w:t>
      </w:r>
    </w:p>
    <w:p w:rsidRPr="00E93CA4" w:rsidR="00976065" w:rsidP="002D62F0" w:rsidRDefault="00976065" w14:paraId="01376071" w14:textId="77777777">
      <w:pPr>
        <w:widowControl/>
        <w:tabs>
          <w:tab w:val="left" w:pos="360"/>
        </w:tabs>
      </w:pPr>
    </w:p>
    <w:tbl>
      <w:tblPr>
        <w:tblW w:w="96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15"/>
        <w:gridCol w:w="1425"/>
        <w:gridCol w:w="1940"/>
        <w:gridCol w:w="1500"/>
        <w:gridCol w:w="1350"/>
      </w:tblGrid>
      <w:tr w:rsidRPr="00DD4A9D" w:rsidR="00635187" w:rsidTr="00953EA6" w14:paraId="41BB793A" w14:textId="77777777">
        <w:tc>
          <w:tcPr>
            <w:tcW w:w="3415" w:type="dxa"/>
            <w:shd w:val="clear" w:color="auto" w:fill="auto"/>
            <w:vAlign w:val="center"/>
          </w:tcPr>
          <w:p w:rsidRPr="001A10B4" w:rsidR="00635187" w:rsidP="00151CAB" w:rsidRDefault="00635187" w14:paraId="447B818D" w14:textId="77777777">
            <w:pPr>
              <w:widowControl/>
              <w:tabs>
                <w:tab w:val="left" w:pos="360"/>
              </w:tabs>
              <w:jc w:val="center"/>
              <w:rPr>
                <w:b/>
                <w:sz w:val="22"/>
                <w:szCs w:val="22"/>
              </w:rPr>
            </w:pPr>
            <w:r w:rsidRPr="001A10B4">
              <w:rPr>
                <w:b/>
                <w:sz w:val="22"/>
                <w:szCs w:val="22"/>
              </w:rPr>
              <w:t>Position</w:t>
            </w:r>
          </w:p>
        </w:tc>
        <w:tc>
          <w:tcPr>
            <w:tcW w:w="1425" w:type="dxa"/>
            <w:shd w:val="clear" w:color="auto" w:fill="auto"/>
          </w:tcPr>
          <w:p w:rsidRPr="00151CAB" w:rsidR="00635187" w:rsidP="00151CAB" w:rsidRDefault="00635187" w14:paraId="5125E866" w14:textId="77777777">
            <w:pPr>
              <w:widowControl/>
              <w:tabs>
                <w:tab w:val="left" w:pos="360"/>
              </w:tabs>
              <w:jc w:val="center"/>
              <w:rPr>
                <w:b/>
                <w:sz w:val="22"/>
                <w:szCs w:val="22"/>
              </w:rPr>
            </w:pPr>
            <w:r w:rsidRPr="00151CAB">
              <w:rPr>
                <w:b/>
                <w:sz w:val="22"/>
                <w:szCs w:val="22"/>
              </w:rPr>
              <w:t>Hourly Pay rate ($/hour estimate)</w:t>
            </w:r>
          </w:p>
        </w:tc>
        <w:tc>
          <w:tcPr>
            <w:tcW w:w="1940" w:type="dxa"/>
            <w:shd w:val="clear" w:color="auto" w:fill="auto"/>
          </w:tcPr>
          <w:p w:rsidRPr="00151CAB" w:rsidR="00635187" w:rsidP="00151CAB" w:rsidRDefault="00635187" w14:paraId="36515EC2" w14:textId="77777777">
            <w:pPr>
              <w:widowControl/>
              <w:tabs>
                <w:tab w:val="left" w:pos="360"/>
              </w:tabs>
              <w:jc w:val="center"/>
              <w:rPr>
                <w:b/>
                <w:sz w:val="22"/>
                <w:szCs w:val="22"/>
              </w:rPr>
            </w:pPr>
            <w:r w:rsidRPr="00151CAB">
              <w:rPr>
                <w:b/>
                <w:sz w:val="22"/>
                <w:szCs w:val="22"/>
              </w:rPr>
              <w:t>Hourly rate including benefits (1.4** x $/hour)</w:t>
            </w:r>
          </w:p>
        </w:tc>
        <w:tc>
          <w:tcPr>
            <w:tcW w:w="1500" w:type="dxa"/>
            <w:shd w:val="clear" w:color="auto" w:fill="auto"/>
          </w:tcPr>
          <w:p w:rsidRPr="00151CAB" w:rsidR="00635187" w:rsidP="00151CAB" w:rsidRDefault="00635187" w14:paraId="6AACF9D0" w14:textId="77777777">
            <w:pPr>
              <w:widowControl/>
              <w:tabs>
                <w:tab w:val="left" w:pos="360"/>
              </w:tabs>
              <w:jc w:val="center"/>
              <w:rPr>
                <w:b/>
                <w:sz w:val="22"/>
                <w:szCs w:val="22"/>
              </w:rPr>
            </w:pPr>
            <w:r w:rsidRPr="00151CAB">
              <w:rPr>
                <w:b/>
                <w:sz w:val="22"/>
                <w:szCs w:val="22"/>
              </w:rPr>
              <w:t>Percent of time spent on collection</w:t>
            </w:r>
          </w:p>
        </w:tc>
        <w:tc>
          <w:tcPr>
            <w:tcW w:w="1350" w:type="dxa"/>
            <w:shd w:val="clear" w:color="auto" w:fill="auto"/>
          </w:tcPr>
          <w:p w:rsidRPr="001A10B4" w:rsidR="00635187" w:rsidP="00151CAB" w:rsidRDefault="00635187" w14:paraId="08F88964" w14:textId="77777777">
            <w:pPr>
              <w:widowControl/>
              <w:tabs>
                <w:tab w:val="left" w:pos="360"/>
              </w:tabs>
              <w:jc w:val="center"/>
              <w:rPr>
                <w:b/>
                <w:sz w:val="22"/>
                <w:szCs w:val="22"/>
              </w:rPr>
            </w:pPr>
            <w:r w:rsidRPr="001A10B4">
              <w:rPr>
                <w:b/>
                <w:sz w:val="22"/>
                <w:szCs w:val="22"/>
              </w:rPr>
              <w:t>Weighted Average ($/hour)</w:t>
            </w:r>
          </w:p>
        </w:tc>
      </w:tr>
      <w:tr w:rsidRPr="00DD4A9D" w:rsidR="00635187" w:rsidTr="008D1344" w14:paraId="2124D76C" w14:textId="77777777">
        <w:tc>
          <w:tcPr>
            <w:tcW w:w="3415" w:type="dxa"/>
            <w:shd w:val="clear" w:color="auto" w:fill="auto"/>
          </w:tcPr>
          <w:p w:rsidR="00635187" w:rsidP="00151CAB" w:rsidRDefault="00635187" w14:paraId="50266CE0" w14:textId="77777777">
            <w:pPr>
              <w:widowControl/>
              <w:tabs>
                <w:tab w:val="left" w:pos="360"/>
              </w:tabs>
              <w:jc w:val="center"/>
              <w:rPr>
                <w:sz w:val="22"/>
                <w:szCs w:val="22"/>
              </w:rPr>
            </w:pPr>
            <w:r w:rsidRPr="001A10B4">
              <w:rPr>
                <w:sz w:val="22"/>
                <w:szCs w:val="22"/>
              </w:rPr>
              <w:t>Secretary/Administrative</w:t>
            </w:r>
          </w:p>
          <w:p w:rsidRPr="001A10B4" w:rsidR="00635187" w:rsidP="00151CAB" w:rsidRDefault="00635187" w14:paraId="6D2BC02A" w14:textId="77777777">
            <w:pPr>
              <w:widowControl/>
              <w:tabs>
                <w:tab w:val="left" w:pos="360"/>
              </w:tabs>
              <w:jc w:val="center"/>
              <w:rPr>
                <w:sz w:val="22"/>
                <w:szCs w:val="22"/>
              </w:rPr>
            </w:pPr>
            <w:r>
              <w:rPr>
                <w:sz w:val="22"/>
                <w:szCs w:val="22"/>
              </w:rPr>
              <w:t>(43-6014)</w:t>
            </w:r>
          </w:p>
        </w:tc>
        <w:tc>
          <w:tcPr>
            <w:tcW w:w="1425" w:type="dxa"/>
            <w:shd w:val="clear" w:color="auto" w:fill="auto"/>
          </w:tcPr>
          <w:p w:rsidRPr="00151CAB" w:rsidR="00635187" w:rsidP="00151CAB" w:rsidRDefault="00635187" w14:paraId="4277EF96" w14:textId="5137F88C">
            <w:pPr>
              <w:widowControl/>
              <w:tabs>
                <w:tab w:val="left" w:pos="360"/>
              </w:tabs>
              <w:jc w:val="center"/>
              <w:rPr>
                <w:sz w:val="22"/>
                <w:szCs w:val="22"/>
              </w:rPr>
            </w:pPr>
            <w:r w:rsidRPr="00151CAB">
              <w:rPr>
                <w:sz w:val="22"/>
                <w:szCs w:val="22"/>
              </w:rPr>
              <w:t>$1</w:t>
            </w:r>
            <w:r w:rsidR="007F2227">
              <w:rPr>
                <w:sz w:val="22"/>
                <w:szCs w:val="22"/>
              </w:rPr>
              <w:t>8</w:t>
            </w:r>
          </w:p>
        </w:tc>
        <w:tc>
          <w:tcPr>
            <w:tcW w:w="1940" w:type="dxa"/>
            <w:shd w:val="clear" w:color="auto" w:fill="auto"/>
          </w:tcPr>
          <w:p w:rsidRPr="00151CAB" w:rsidR="00635187" w:rsidP="00BD00C5" w:rsidRDefault="00635187" w14:paraId="0E2F2FBA" w14:textId="61F84948">
            <w:pPr>
              <w:widowControl/>
              <w:tabs>
                <w:tab w:val="left" w:pos="360"/>
              </w:tabs>
              <w:jc w:val="center"/>
              <w:rPr>
                <w:sz w:val="22"/>
                <w:szCs w:val="22"/>
              </w:rPr>
            </w:pPr>
            <w:r w:rsidRPr="00151CAB">
              <w:rPr>
                <w:sz w:val="22"/>
                <w:szCs w:val="22"/>
              </w:rPr>
              <w:t>$</w:t>
            </w:r>
            <w:r>
              <w:rPr>
                <w:sz w:val="22"/>
                <w:szCs w:val="22"/>
              </w:rPr>
              <w:t>2</w:t>
            </w:r>
            <w:r w:rsidR="007F2227">
              <w:rPr>
                <w:sz w:val="22"/>
                <w:szCs w:val="22"/>
              </w:rPr>
              <w:t>5</w:t>
            </w:r>
          </w:p>
        </w:tc>
        <w:tc>
          <w:tcPr>
            <w:tcW w:w="1500" w:type="dxa"/>
            <w:shd w:val="clear" w:color="auto" w:fill="auto"/>
          </w:tcPr>
          <w:p w:rsidRPr="00151CAB" w:rsidR="00635187" w:rsidP="00151CAB" w:rsidRDefault="00635187" w14:paraId="4346AB11" w14:textId="77777777">
            <w:pPr>
              <w:widowControl/>
              <w:tabs>
                <w:tab w:val="left" w:pos="360"/>
              </w:tabs>
              <w:jc w:val="center"/>
              <w:rPr>
                <w:sz w:val="22"/>
                <w:szCs w:val="22"/>
              </w:rPr>
            </w:pPr>
            <w:r w:rsidRPr="00151CAB">
              <w:rPr>
                <w:sz w:val="22"/>
                <w:szCs w:val="22"/>
              </w:rPr>
              <w:t>15%</w:t>
            </w:r>
          </w:p>
        </w:tc>
        <w:tc>
          <w:tcPr>
            <w:tcW w:w="1350" w:type="dxa"/>
            <w:shd w:val="clear" w:color="auto" w:fill="auto"/>
          </w:tcPr>
          <w:p w:rsidR="00635187" w:rsidP="00BD00C5" w:rsidRDefault="00635187" w14:paraId="091D835F" w14:textId="36B2010D">
            <w:pPr>
              <w:widowControl/>
              <w:tabs>
                <w:tab w:val="left" w:pos="360"/>
              </w:tabs>
              <w:jc w:val="center"/>
              <w:rPr>
                <w:sz w:val="22"/>
                <w:szCs w:val="22"/>
              </w:rPr>
            </w:pPr>
            <w:r w:rsidRPr="001A10B4">
              <w:rPr>
                <w:sz w:val="22"/>
                <w:szCs w:val="22"/>
              </w:rPr>
              <w:t>$</w:t>
            </w:r>
            <w:r w:rsidR="004732AB">
              <w:rPr>
                <w:sz w:val="22"/>
                <w:szCs w:val="22"/>
              </w:rPr>
              <w:t>4</w:t>
            </w:r>
          </w:p>
          <w:p w:rsidRPr="001A10B4" w:rsidR="00BD00C5" w:rsidP="00BD00C5" w:rsidRDefault="00BD00C5" w14:paraId="4C457EF8" w14:textId="77777777">
            <w:pPr>
              <w:widowControl/>
              <w:tabs>
                <w:tab w:val="left" w:pos="360"/>
              </w:tabs>
              <w:jc w:val="center"/>
              <w:rPr>
                <w:sz w:val="22"/>
                <w:szCs w:val="22"/>
              </w:rPr>
            </w:pPr>
          </w:p>
        </w:tc>
      </w:tr>
      <w:tr w:rsidRPr="00DD4A9D" w:rsidR="00635187" w:rsidTr="007D5046" w14:paraId="71CB152B" w14:textId="77777777">
        <w:tc>
          <w:tcPr>
            <w:tcW w:w="3415" w:type="dxa"/>
            <w:shd w:val="clear" w:color="auto" w:fill="auto"/>
          </w:tcPr>
          <w:p w:rsidR="00635187" w:rsidP="00151CAB" w:rsidRDefault="00635187" w14:paraId="1D691038" w14:textId="77777777">
            <w:pPr>
              <w:widowControl/>
              <w:tabs>
                <w:tab w:val="left" w:pos="360"/>
              </w:tabs>
              <w:jc w:val="center"/>
              <w:rPr>
                <w:sz w:val="22"/>
                <w:szCs w:val="22"/>
              </w:rPr>
            </w:pPr>
            <w:r w:rsidRPr="001A10B4">
              <w:rPr>
                <w:sz w:val="22"/>
                <w:szCs w:val="22"/>
              </w:rPr>
              <w:t>County Project Mgr</w:t>
            </w:r>
            <w:r>
              <w:rPr>
                <w:sz w:val="22"/>
                <w:szCs w:val="22"/>
              </w:rPr>
              <w:t xml:space="preserve"> </w:t>
            </w:r>
          </w:p>
          <w:p w:rsidRPr="001A10B4" w:rsidR="00635187" w:rsidP="00151CAB" w:rsidRDefault="00635187" w14:paraId="62A000D8" w14:textId="77777777">
            <w:pPr>
              <w:widowControl/>
              <w:tabs>
                <w:tab w:val="left" w:pos="360"/>
              </w:tabs>
              <w:jc w:val="center"/>
              <w:rPr>
                <w:sz w:val="22"/>
                <w:szCs w:val="22"/>
              </w:rPr>
            </w:pPr>
            <w:r>
              <w:rPr>
                <w:sz w:val="22"/>
                <w:szCs w:val="22"/>
              </w:rPr>
              <w:t>(19-3051)</w:t>
            </w:r>
          </w:p>
        </w:tc>
        <w:tc>
          <w:tcPr>
            <w:tcW w:w="1425" w:type="dxa"/>
            <w:shd w:val="clear" w:color="auto" w:fill="auto"/>
          </w:tcPr>
          <w:p w:rsidRPr="00151CAB" w:rsidR="00635187" w:rsidP="00151CAB" w:rsidRDefault="00635187" w14:paraId="2F4D49C4" w14:textId="1B5DBBEB">
            <w:pPr>
              <w:widowControl/>
              <w:tabs>
                <w:tab w:val="left" w:pos="360"/>
              </w:tabs>
              <w:jc w:val="center"/>
              <w:rPr>
                <w:sz w:val="22"/>
                <w:szCs w:val="22"/>
              </w:rPr>
            </w:pPr>
            <w:r w:rsidRPr="00151CAB">
              <w:rPr>
                <w:sz w:val="22"/>
                <w:szCs w:val="22"/>
              </w:rPr>
              <w:t>$3</w:t>
            </w:r>
            <w:r w:rsidR="007F2227">
              <w:rPr>
                <w:sz w:val="22"/>
                <w:szCs w:val="22"/>
              </w:rPr>
              <w:t>5</w:t>
            </w:r>
          </w:p>
        </w:tc>
        <w:tc>
          <w:tcPr>
            <w:tcW w:w="1940" w:type="dxa"/>
            <w:shd w:val="clear" w:color="auto" w:fill="auto"/>
          </w:tcPr>
          <w:p w:rsidRPr="00151CAB" w:rsidR="00635187" w:rsidP="00BD00C5" w:rsidRDefault="00635187" w14:paraId="4313C23D" w14:textId="43BE1CF8">
            <w:pPr>
              <w:widowControl/>
              <w:tabs>
                <w:tab w:val="left" w:pos="360"/>
              </w:tabs>
              <w:jc w:val="center"/>
              <w:rPr>
                <w:sz w:val="22"/>
                <w:szCs w:val="22"/>
              </w:rPr>
            </w:pPr>
            <w:r w:rsidRPr="00151CAB">
              <w:rPr>
                <w:sz w:val="22"/>
                <w:szCs w:val="22"/>
              </w:rPr>
              <w:t>$</w:t>
            </w:r>
            <w:r w:rsidR="007F2227">
              <w:rPr>
                <w:sz w:val="22"/>
                <w:szCs w:val="22"/>
              </w:rPr>
              <w:t>49</w:t>
            </w:r>
          </w:p>
        </w:tc>
        <w:tc>
          <w:tcPr>
            <w:tcW w:w="1500" w:type="dxa"/>
            <w:shd w:val="clear" w:color="auto" w:fill="auto"/>
          </w:tcPr>
          <w:p w:rsidRPr="00151CAB" w:rsidR="00635187" w:rsidP="00151CAB" w:rsidRDefault="00635187" w14:paraId="680F766C" w14:textId="77777777">
            <w:pPr>
              <w:widowControl/>
              <w:tabs>
                <w:tab w:val="left" w:pos="360"/>
              </w:tabs>
              <w:jc w:val="center"/>
              <w:rPr>
                <w:sz w:val="22"/>
                <w:szCs w:val="22"/>
              </w:rPr>
            </w:pPr>
            <w:r>
              <w:rPr>
                <w:sz w:val="22"/>
                <w:szCs w:val="22"/>
              </w:rPr>
              <w:t>30%</w:t>
            </w:r>
          </w:p>
        </w:tc>
        <w:tc>
          <w:tcPr>
            <w:tcW w:w="1350" w:type="dxa"/>
            <w:shd w:val="clear" w:color="auto" w:fill="auto"/>
          </w:tcPr>
          <w:p w:rsidRPr="001A10B4" w:rsidR="00635187" w:rsidP="00BD00C5" w:rsidRDefault="00635187" w14:paraId="343F0C64" w14:textId="51D6454C">
            <w:pPr>
              <w:widowControl/>
              <w:tabs>
                <w:tab w:val="left" w:pos="360"/>
              </w:tabs>
              <w:jc w:val="center"/>
              <w:rPr>
                <w:sz w:val="22"/>
                <w:szCs w:val="22"/>
              </w:rPr>
            </w:pPr>
            <w:r w:rsidRPr="001A10B4">
              <w:rPr>
                <w:sz w:val="22"/>
                <w:szCs w:val="22"/>
              </w:rPr>
              <w:t>$</w:t>
            </w:r>
            <w:r w:rsidR="007F2227">
              <w:rPr>
                <w:sz w:val="22"/>
                <w:szCs w:val="22"/>
              </w:rPr>
              <w:t>15</w:t>
            </w:r>
          </w:p>
        </w:tc>
      </w:tr>
      <w:tr w:rsidRPr="00DD4A9D" w:rsidR="00635187" w:rsidTr="009E0A23" w14:paraId="2C4A699A" w14:textId="77777777">
        <w:tc>
          <w:tcPr>
            <w:tcW w:w="3415" w:type="dxa"/>
            <w:shd w:val="clear" w:color="auto" w:fill="auto"/>
          </w:tcPr>
          <w:p w:rsidR="00635187" w:rsidP="00151CAB" w:rsidRDefault="00635187" w14:paraId="16F7FF58" w14:textId="77777777">
            <w:pPr>
              <w:widowControl/>
              <w:tabs>
                <w:tab w:val="left" w:pos="360"/>
              </w:tabs>
              <w:jc w:val="center"/>
              <w:rPr>
                <w:sz w:val="22"/>
                <w:szCs w:val="22"/>
              </w:rPr>
            </w:pPr>
            <w:r w:rsidRPr="001A10B4">
              <w:rPr>
                <w:sz w:val="22"/>
                <w:szCs w:val="22"/>
              </w:rPr>
              <w:t>County Environmental &amp; Resource Mgr</w:t>
            </w:r>
            <w:r>
              <w:rPr>
                <w:sz w:val="22"/>
                <w:szCs w:val="22"/>
              </w:rPr>
              <w:t xml:space="preserve"> </w:t>
            </w:r>
          </w:p>
          <w:p w:rsidRPr="001A10B4" w:rsidR="00635187" w:rsidP="00151CAB" w:rsidRDefault="00635187" w14:paraId="430B9C06" w14:textId="77777777">
            <w:pPr>
              <w:widowControl/>
              <w:tabs>
                <w:tab w:val="left" w:pos="360"/>
              </w:tabs>
              <w:jc w:val="center"/>
              <w:rPr>
                <w:sz w:val="22"/>
                <w:szCs w:val="22"/>
              </w:rPr>
            </w:pPr>
            <w:r>
              <w:rPr>
                <w:sz w:val="22"/>
                <w:szCs w:val="22"/>
              </w:rPr>
              <w:t>(19-3051)</w:t>
            </w:r>
          </w:p>
        </w:tc>
        <w:tc>
          <w:tcPr>
            <w:tcW w:w="1425" w:type="dxa"/>
            <w:shd w:val="clear" w:color="auto" w:fill="auto"/>
          </w:tcPr>
          <w:p w:rsidRPr="00151CAB" w:rsidR="00635187" w:rsidP="00151CAB" w:rsidRDefault="00635187" w14:paraId="2F6D6FD7" w14:textId="4D0F2A78">
            <w:pPr>
              <w:widowControl/>
              <w:tabs>
                <w:tab w:val="left" w:pos="360"/>
              </w:tabs>
              <w:jc w:val="center"/>
              <w:rPr>
                <w:sz w:val="22"/>
                <w:szCs w:val="22"/>
              </w:rPr>
            </w:pPr>
            <w:r>
              <w:rPr>
                <w:sz w:val="22"/>
                <w:szCs w:val="22"/>
              </w:rPr>
              <w:t>$3</w:t>
            </w:r>
            <w:r w:rsidR="007F2227">
              <w:rPr>
                <w:sz w:val="22"/>
                <w:szCs w:val="22"/>
              </w:rPr>
              <w:t>5</w:t>
            </w:r>
          </w:p>
        </w:tc>
        <w:tc>
          <w:tcPr>
            <w:tcW w:w="1940" w:type="dxa"/>
            <w:shd w:val="clear" w:color="auto" w:fill="auto"/>
          </w:tcPr>
          <w:p w:rsidRPr="00151CAB" w:rsidR="00635187" w:rsidP="00151CAB" w:rsidRDefault="00635187" w14:paraId="146866E5" w14:textId="3D528C4D">
            <w:pPr>
              <w:widowControl/>
              <w:tabs>
                <w:tab w:val="left" w:pos="360"/>
              </w:tabs>
              <w:jc w:val="center"/>
              <w:rPr>
                <w:sz w:val="22"/>
                <w:szCs w:val="22"/>
              </w:rPr>
            </w:pPr>
            <w:r>
              <w:rPr>
                <w:sz w:val="22"/>
                <w:szCs w:val="22"/>
              </w:rPr>
              <w:t>$</w:t>
            </w:r>
            <w:r w:rsidR="007F2227">
              <w:rPr>
                <w:sz w:val="22"/>
                <w:szCs w:val="22"/>
              </w:rPr>
              <w:t>49</w:t>
            </w:r>
          </w:p>
        </w:tc>
        <w:tc>
          <w:tcPr>
            <w:tcW w:w="1500" w:type="dxa"/>
            <w:shd w:val="clear" w:color="auto" w:fill="auto"/>
          </w:tcPr>
          <w:p w:rsidRPr="00151CAB" w:rsidR="00635187" w:rsidP="00151CAB" w:rsidRDefault="00635187" w14:paraId="0440263A" w14:textId="77777777">
            <w:pPr>
              <w:widowControl/>
              <w:tabs>
                <w:tab w:val="left" w:pos="360"/>
              </w:tabs>
              <w:jc w:val="center"/>
              <w:rPr>
                <w:sz w:val="22"/>
                <w:szCs w:val="22"/>
              </w:rPr>
            </w:pPr>
            <w:r>
              <w:rPr>
                <w:sz w:val="22"/>
                <w:szCs w:val="22"/>
              </w:rPr>
              <w:t>35%</w:t>
            </w:r>
          </w:p>
        </w:tc>
        <w:tc>
          <w:tcPr>
            <w:tcW w:w="1350" w:type="dxa"/>
            <w:shd w:val="clear" w:color="auto" w:fill="auto"/>
          </w:tcPr>
          <w:p w:rsidRPr="001A10B4" w:rsidR="00635187" w:rsidP="00BD00C5" w:rsidRDefault="00635187" w14:paraId="2C073A0A" w14:textId="78ABC902">
            <w:pPr>
              <w:widowControl/>
              <w:tabs>
                <w:tab w:val="left" w:pos="360"/>
              </w:tabs>
              <w:jc w:val="center"/>
              <w:rPr>
                <w:sz w:val="22"/>
                <w:szCs w:val="22"/>
              </w:rPr>
            </w:pPr>
            <w:r w:rsidRPr="001A10B4">
              <w:rPr>
                <w:sz w:val="22"/>
                <w:szCs w:val="22"/>
              </w:rPr>
              <w:t>$</w:t>
            </w:r>
            <w:r w:rsidR="00BD00C5">
              <w:rPr>
                <w:sz w:val="22"/>
                <w:szCs w:val="22"/>
              </w:rPr>
              <w:t>1</w:t>
            </w:r>
            <w:r w:rsidR="007F2227">
              <w:rPr>
                <w:sz w:val="22"/>
                <w:szCs w:val="22"/>
              </w:rPr>
              <w:t>7</w:t>
            </w:r>
          </w:p>
        </w:tc>
      </w:tr>
      <w:tr w:rsidRPr="00DD4A9D" w:rsidR="00635187" w:rsidTr="005B55B0" w14:paraId="3C2D7241" w14:textId="77777777">
        <w:tc>
          <w:tcPr>
            <w:tcW w:w="3415" w:type="dxa"/>
            <w:shd w:val="clear" w:color="auto" w:fill="auto"/>
          </w:tcPr>
          <w:p w:rsidR="00635187" w:rsidP="00151CAB" w:rsidRDefault="00635187" w14:paraId="3DC1F5DD" w14:textId="77777777">
            <w:pPr>
              <w:widowControl/>
              <w:tabs>
                <w:tab w:val="left" w:pos="360"/>
              </w:tabs>
              <w:jc w:val="center"/>
              <w:rPr>
                <w:sz w:val="22"/>
                <w:szCs w:val="22"/>
              </w:rPr>
            </w:pPr>
            <w:r w:rsidRPr="001A10B4">
              <w:rPr>
                <w:sz w:val="22"/>
                <w:szCs w:val="22"/>
              </w:rPr>
              <w:t>County Lawyer/Solicitor</w:t>
            </w:r>
            <w:r>
              <w:rPr>
                <w:sz w:val="22"/>
                <w:szCs w:val="22"/>
              </w:rPr>
              <w:t xml:space="preserve"> </w:t>
            </w:r>
          </w:p>
          <w:p w:rsidRPr="001A10B4" w:rsidR="00635187" w:rsidP="00151CAB" w:rsidRDefault="00635187" w14:paraId="5501EC9C" w14:textId="77777777">
            <w:pPr>
              <w:widowControl/>
              <w:tabs>
                <w:tab w:val="left" w:pos="360"/>
              </w:tabs>
              <w:jc w:val="center"/>
              <w:rPr>
                <w:sz w:val="22"/>
                <w:szCs w:val="22"/>
              </w:rPr>
            </w:pPr>
            <w:r>
              <w:rPr>
                <w:sz w:val="22"/>
                <w:szCs w:val="22"/>
              </w:rPr>
              <w:t>(23-1011)</w:t>
            </w:r>
          </w:p>
        </w:tc>
        <w:tc>
          <w:tcPr>
            <w:tcW w:w="1425" w:type="dxa"/>
            <w:shd w:val="clear" w:color="auto" w:fill="auto"/>
          </w:tcPr>
          <w:p w:rsidRPr="00151CAB" w:rsidR="00635187" w:rsidP="00151CAB" w:rsidRDefault="00635187" w14:paraId="45DF07E5" w14:textId="43DBF068">
            <w:pPr>
              <w:widowControl/>
              <w:tabs>
                <w:tab w:val="left" w:pos="360"/>
              </w:tabs>
              <w:jc w:val="center"/>
              <w:rPr>
                <w:sz w:val="22"/>
                <w:szCs w:val="22"/>
              </w:rPr>
            </w:pPr>
            <w:r>
              <w:rPr>
                <w:sz w:val="22"/>
                <w:szCs w:val="22"/>
              </w:rPr>
              <w:t>$</w:t>
            </w:r>
            <w:r w:rsidR="007F2227">
              <w:rPr>
                <w:sz w:val="22"/>
                <w:szCs w:val="22"/>
              </w:rPr>
              <w:t>61</w:t>
            </w:r>
          </w:p>
        </w:tc>
        <w:tc>
          <w:tcPr>
            <w:tcW w:w="1940" w:type="dxa"/>
            <w:shd w:val="clear" w:color="auto" w:fill="auto"/>
          </w:tcPr>
          <w:p w:rsidRPr="00151CAB" w:rsidR="00635187" w:rsidP="00BD00C5" w:rsidRDefault="00635187" w14:paraId="183EB343" w14:textId="40E888FA">
            <w:pPr>
              <w:widowControl/>
              <w:tabs>
                <w:tab w:val="left" w:pos="360"/>
              </w:tabs>
              <w:jc w:val="center"/>
              <w:rPr>
                <w:sz w:val="22"/>
                <w:szCs w:val="22"/>
              </w:rPr>
            </w:pPr>
            <w:r>
              <w:rPr>
                <w:sz w:val="22"/>
                <w:szCs w:val="22"/>
              </w:rPr>
              <w:t>$</w:t>
            </w:r>
            <w:r w:rsidR="004732AB">
              <w:rPr>
                <w:sz w:val="22"/>
                <w:szCs w:val="22"/>
              </w:rPr>
              <w:t>8</w:t>
            </w:r>
            <w:r w:rsidR="007F2227">
              <w:rPr>
                <w:sz w:val="22"/>
                <w:szCs w:val="22"/>
              </w:rPr>
              <w:t>5</w:t>
            </w:r>
          </w:p>
        </w:tc>
        <w:tc>
          <w:tcPr>
            <w:tcW w:w="1500" w:type="dxa"/>
            <w:shd w:val="clear" w:color="auto" w:fill="auto"/>
          </w:tcPr>
          <w:p w:rsidRPr="00151CAB" w:rsidR="00635187" w:rsidP="00151CAB" w:rsidRDefault="00635187" w14:paraId="386FC75D" w14:textId="77777777">
            <w:pPr>
              <w:widowControl/>
              <w:tabs>
                <w:tab w:val="left" w:pos="360"/>
              </w:tabs>
              <w:jc w:val="center"/>
              <w:rPr>
                <w:sz w:val="22"/>
                <w:szCs w:val="22"/>
              </w:rPr>
            </w:pPr>
            <w:r>
              <w:rPr>
                <w:sz w:val="22"/>
                <w:szCs w:val="22"/>
              </w:rPr>
              <w:t>10%</w:t>
            </w:r>
          </w:p>
        </w:tc>
        <w:tc>
          <w:tcPr>
            <w:tcW w:w="1350" w:type="dxa"/>
            <w:shd w:val="clear" w:color="auto" w:fill="auto"/>
          </w:tcPr>
          <w:p w:rsidRPr="001A10B4" w:rsidR="00635187" w:rsidP="00BD00C5" w:rsidRDefault="00635187" w14:paraId="33401334" w14:textId="6F512346">
            <w:pPr>
              <w:widowControl/>
              <w:tabs>
                <w:tab w:val="left" w:pos="360"/>
              </w:tabs>
              <w:jc w:val="center"/>
              <w:rPr>
                <w:sz w:val="22"/>
                <w:szCs w:val="22"/>
              </w:rPr>
            </w:pPr>
            <w:r w:rsidRPr="001A10B4">
              <w:rPr>
                <w:sz w:val="22"/>
                <w:szCs w:val="22"/>
              </w:rPr>
              <w:t>$</w:t>
            </w:r>
            <w:r w:rsidR="007F2227">
              <w:rPr>
                <w:sz w:val="22"/>
                <w:szCs w:val="22"/>
              </w:rPr>
              <w:t>9</w:t>
            </w:r>
          </w:p>
        </w:tc>
      </w:tr>
      <w:tr w:rsidRPr="00DD4A9D" w:rsidR="00635187" w:rsidTr="006263E0" w14:paraId="7779AEE3" w14:textId="77777777">
        <w:tc>
          <w:tcPr>
            <w:tcW w:w="3415" w:type="dxa"/>
            <w:shd w:val="clear" w:color="auto" w:fill="auto"/>
          </w:tcPr>
          <w:p w:rsidR="00635187" w:rsidP="00151CAB" w:rsidRDefault="00635187" w14:paraId="36850294" w14:textId="77777777">
            <w:pPr>
              <w:widowControl/>
              <w:tabs>
                <w:tab w:val="left" w:pos="360"/>
              </w:tabs>
              <w:jc w:val="center"/>
              <w:rPr>
                <w:sz w:val="22"/>
                <w:szCs w:val="22"/>
              </w:rPr>
            </w:pPr>
            <w:r w:rsidRPr="001A10B4">
              <w:rPr>
                <w:sz w:val="22"/>
                <w:szCs w:val="22"/>
              </w:rPr>
              <w:t>Environmental Supervisor</w:t>
            </w:r>
            <w:r>
              <w:rPr>
                <w:sz w:val="22"/>
                <w:szCs w:val="22"/>
              </w:rPr>
              <w:t xml:space="preserve"> </w:t>
            </w:r>
          </w:p>
          <w:p w:rsidRPr="001A10B4" w:rsidR="00635187" w:rsidP="00151CAB" w:rsidRDefault="00635187" w14:paraId="27C0AEE0" w14:textId="77777777">
            <w:pPr>
              <w:widowControl/>
              <w:tabs>
                <w:tab w:val="left" w:pos="360"/>
              </w:tabs>
              <w:jc w:val="center"/>
              <w:rPr>
                <w:sz w:val="22"/>
                <w:szCs w:val="22"/>
              </w:rPr>
            </w:pPr>
            <w:r>
              <w:rPr>
                <w:sz w:val="22"/>
                <w:szCs w:val="22"/>
              </w:rPr>
              <w:t>(17-2081)</w:t>
            </w:r>
          </w:p>
        </w:tc>
        <w:tc>
          <w:tcPr>
            <w:tcW w:w="1425" w:type="dxa"/>
            <w:shd w:val="clear" w:color="auto" w:fill="auto"/>
          </w:tcPr>
          <w:p w:rsidRPr="00151CAB" w:rsidR="00635187" w:rsidP="00151CAB" w:rsidRDefault="00635187" w14:paraId="26018950" w14:textId="6F71A005">
            <w:pPr>
              <w:widowControl/>
              <w:tabs>
                <w:tab w:val="left" w:pos="360"/>
              </w:tabs>
              <w:jc w:val="center"/>
              <w:rPr>
                <w:sz w:val="22"/>
                <w:szCs w:val="22"/>
              </w:rPr>
            </w:pPr>
            <w:r w:rsidRPr="00151CAB">
              <w:rPr>
                <w:sz w:val="22"/>
                <w:szCs w:val="22"/>
              </w:rPr>
              <w:t>$4</w:t>
            </w:r>
            <w:r w:rsidR="00A11588">
              <w:rPr>
                <w:sz w:val="22"/>
                <w:szCs w:val="22"/>
              </w:rPr>
              <w:t>6</w:t>
            </w:r>
          </w:p>
        </w:tc>
        <w:tc>
          <w:tcPr>
            <w:tcW w:w="1940" w:type="dxa"/>
            <w:shd w:val="clear" w:color="auto" w:fill="auto"/>
          </w:tcPr>
          <w:p w:rsidRPr="00151CAB" w:rsidR="00635187" w:rsidP="00BD00C5" w:rsidRDefault="00635187" w14:paraId="23FD95E9" w14:textId="6B120637">
            <w:pPr>
              <w:widowControl/>
              <w:tabs>
                <w:tab w:val="left" w:pos="360"/>
              </w:tabs>
              <w:jc w:val="center"/>
              <w:rPr>
                <w:sz w:val="22"/>
                <w:szCs w:val="22"/>
              </w:rPr>
            </w:pPr>
            <w:r w:rsidRPr="00151CAB">
              <w:rPr>
                <w:sz w:val="22"/>
                <w:szCs w:val="22"/>
              </w:rPr>
              <w:t>$</w:t>
            </w:r>
            <w:r w:rsidR="004732AB">
              <w:rPr>
                <w:sz w:val="22"/>
                <w:szCs w:val="22"/>
              </w:rPr>
              <w:t>64</w:t>
            </w:r>
          </w:p>
        </w:tc>
        <w:tc>
          <w:tcPr>
            <w:tcW w:w="1500" w:type="dxa"/>
            <w:shd w:val="clear" w:color="auto" w:fill="auto"/>
          </w:tcPr>
          <w:p w:rsidRPr="00151CAB" w:rsidR="00635187" w:rsidP="00151CAB" w:rsidRDefault="00635187" w14:paraId="526CC8EF" w14:textId="77777777">
            <w:pPr>
              <w:widowControl/>
              <w:tabs>
                <w:tab w:val="left" w:pos="360"/>
              </w:tabs>
              <w:jc w:val="center"/>
              <w:rPr>
                <w:sz w:val="22"/>
                <w:szCs w:val="22"/>
              </w:rPr>
            </w:pPr>
            <w:r>
              <w:rPr>
                <w:sz w:val="22"/>
                <w:szCs w:val="22"/>
              </w:rPr>
              <w:t>5%</w:t>
            </w:r>
          </w:p>
        </w:tc>
        <w:tc>
          <w:tcPr>
            <w:tcW w:w="1350" w:type="dxa"/>
            <w:shd w:val="clear" w:color="auto" w:fill="auto"/>
          </w:tcPr>
          <w:p w:rsidRPr="001A10B4" w:rsidR="00635187" w:rsidP="00BD00C5" w:rsidRDefault="00635187" w14:paraId="326568FE" w14:textId="548F76FA">
            <w:pPr>
              <w:widowControl/>
              <w:tabs>
                <w:tab w:val="left" w:pos="360"/>
              </w:tabs>
              <w:jc w:val="center"/>
              <w:rPr>
                <w:sz w:val="22"/>
                <w:szCs w:val="22"/>
              </w:rPr>
            </w:pPr>
            <w:r w:rsidRPr="001A10B4">
              <w:rPr>
                <w:sz w:val="22"/>
                <w:szCs w:val="22"/>
              </w:rPr>
              <w:t>$</w:t>
            </w:r>
            <w:r w:rsidR="007F2227">
              <w:rPr>
                <w:sz w:val="22"/>
                <w:szCs w:val="22"/>
              </w:rPr>
              <w:t>3</w:t>
            </w:r>
          </w:p>
        </w:tc>
      </w:tr>
      <w:tr w:rsidRPr="00DD4A9D" w:rsidR="00635187" w:rsidTr="00FC765B" w14:paraId="1BC55426" w14:textId="77777777">
        <w:tc>
          <w:tcPr>
            <w:tcW w:w="3415" w:type="dxa"/>
            <w:shd w:val="clear" w:color="auto" w:fill="auto"/>
          </w:tcPr>
          <w:p w:rsidR="00635187" w:rsidP="00635187" w:rsidRDefault="00635187" w14:paraId="123739C5" w14:textId="77777777">
            <w:pPr>
              <w:widowControl/>
              <w:tabs>
                <w:tab w:val="left" w:pos="360"/>
              </w:tabs>
              <w:jc w:val="center"/>
              <w:rPr>
                <w:sz w:val="22"/>
                <w:szCs w:val="22"/>
              </w:rPr>
            </w:pPr>
            <w:r w:rsidRPr="001A10B4">
              <w:rPr>
                <w:sz w:val="22"/>
                <w:szCs w:val="22"/>
              </w:rPr>
              <w:t>Planning Supervisor</w:t>
            </w:r>
          </w:p>
          <w:p w:rsidRPr="001A10B4" w:rsidR="00635187" w:rsidP="00635187" w:rsidRDefault="00635187" w14:paraId="6BB0056B" w14:textId="77777777">
            <w:pPr>
              <w:widowControl/>
              <w:tabs>
                <w:tab w:val="left" w:pos="360"/>
              </w:tabs>
              <w:jc w:val="center"/>
              <w:rPr>
                <w:sz w:val="22"/>
                <w:szCs w:val="22"/>
              </w:rPr>
            </w:pPr>
            <w:r>
              <w:rPr>
                <w:sz w:val="22"/>
                <w:szCs w:val="22"/>
              </w:rPr>
              <w:t>(19-3051)</w:t>
            </w:r>
          </w:p>
        </w:tc>
        <w:tc>
          <w:tcPr>
            <w:tcW w:w="1425" w:type="dxa"/>
            <w:shd w:val="clear" w:color="auto" w:fill="auto"/>
          </w:tcPr>
          <w:p w:rsidRPr="00151CAB" w:rsidR="00635187" w:rsidP="00151CAB" w:rsidRDefault="00635187" w14:paraId="5ACCC551" w14:textId="129C4634">
            <w:pPr>
              <w:widowControl/>
              <w:tabs>
                <w:tab w:val="left" w:pos="360"/>
              </w:tabs>
              <w:jc w:val="center"/>
              <w:rPr>
                <w:sz w:val="22"/>
                <w:szCs w:val="22"/>
              </w:rPr>
            </w:pPr>
            <w:r w:rsidRPr="00151CAB">
              <w:rPr>
                <w:sz w:val="22"/>
                <w:szCs w:val="22"/>
              </w:rPr>
              <w:t>$</w:t>
            </w:r>
            <w:r w:rsidR="00BD00C5">
              <w:rPr>
                <w:sz w:val="22"/>
                <w:szCs w:val="22"/>
              </w:rPr>
              <w:t>3</w:t>
            </w:r>
            <w:r w:rsidR="007F2227">
              <w:rPr>
                <w:sz w:val="22"/>
                <w:szCs w:val="22"/>
              </w:rPr>
              <w:t>5</w:t>
            </w:r>
          </w:p>
        </w:tc>
        <w:tc>
          <w:tcPr>
            <w:tcW w:w="1940" w:type="dxa"/>
            <w:shd w:val="clear" w:color="auto" w:fill="auto"/>
          </w:tcPr>
          <w:p w:rsidRPr="00151CAB" w:rsidR="00635187" w:rsidP="00BD00C5" w:rsidRDefault="00635187" w14:paraId="7CBAA08B" w14:textId="3AE1BB70">
            <w:pPr>
              <w:widowControl/>
              <w:tabs>
                <w:tab w:val="left" w:pos="360"/>
              </w:tabs>
              <w:jc w:val="center"/>
              <w:rPr>
                <w:sz w:val="22"/>
                <w:szCs w:val="22"/>
              </w:rPr>
            </w:pPr>
            <w:r w:rsidRPr="00151CAB">
              <w:rPr>
                <w:sz w:val="22"/>
                <w:szCs w:val="22"/>
              </w:rPr>
              <w:t>$</w:t>
            </w:r>
            <w:r w:rsidR="007F2227">
              <w:rPr>
                <w:sz w:val="22"/>
                <w:szCs w:val="22"/>
              </w:rPr>
              <w:t>49</w:t>
            </w:r>
          </w:p>
        </w:tc>
        <w:tc>
          <w:tcPr>
            <w:tcW w:w="1500" w:type="dxa"/>
            <w:shd w:val="clear" w:color="auto" w:fill="auto"/>
          </w:tcPr>
          <w:p w:rsidRPr="00151CAB" w:rsidR="00635187" w:rsidP="00151CAB" w:rsidRDefault="00635187" w14:paraId="1EADF8D2" w14:textId="77777777">
            <w:pPr>
              <w:widowControl/>
              <w:tabs>
                <w:tab w:val="left" w:pos="360"/>
              </w:tabs>
              <w:jc w:val="center"/>
              <w:rPr>
                <w:sz w:val="22"/>
                <w:szCs w:val="22"/>
              </w:rPr>
            </w:pPr>
            <w:r w:rsidRPr="00151CAB">
              <w:rPr>
                <w:sz w:val="22"/>
                <w:szCs w:val="22"/>
              </w:rPr>
              <w:t>5%</w:t>
            </w:r>
          </w:p>
        </w:tc>
        <w:tc>
          <w:tcPr>
            <w:tcW w:w="1350" w:type="dxa"/>
            <w:shd w:val="clear" w:color="auto" w:fill="auto"/>
          </w:tcPr>
          <w:p w:rsidRPr="001A10B4" w:rsidR="00635187" w:rsidP="00BD00C5" w:rsidRDefault="00635187" w14:paraId="132F61BD" w14:textId="4E482CF8">
            <w:pPr>
              <w:widowControl/>
              <w:tabs>
                <w:tab w:val="left" w:pos="360"/>
              </w:tabs>
              <w:jc w:val="center"/>
              <w:rPr>
                <w:sz w:val="22"/>
                <w:szCs w:val="22"/>
              </w:rPr>
            </w:pPr>
            <w:r w:rsidRPr="001A10B4">
              <w:rPr>
                <w:sz w:val="22"/>
                <w:szCs w:val="22"/>
              </w:rPr>
              <w:t>$</w:t>
            </w:r>
            <w:r w:rsidR="007F2227">
              <w:rPr>
                <w:sz w:val="22"/>
                <w:szCs w:val="22"/>
              </w:rPr>
              <w:t>2</w:t>
            </w:r>
          </w:p>
        </w:tc>
      </w:tr>
      <w:tr w:rsidRPr="00DD4A9D" w:rsidR="002D62F0" w:rsidTr="00ED2FD0" w14:paraId="63FF014F" w14:textId="77777777">
        <w:tc>
          <w:tcPr>
            <w:tcW w:w="8280" w:type="dxa"/>
            <w:gridSpan w:val="4"/>
            <w:shd w:val="clear" w:color="auto" w:fill="auto"/>
          </w:tcPr>
          <w:p w:rsidRPr="00151CAB" w:rsidR="002D62F0" w:rsidP="00151CAB" w:rsidRDefault="002D62F0" w14:paraId="7C39EA07" w14:textId="77777777">
            <w:pPr>
              <w:widowControl/>
              <w:tabs>
                <w:tab w:val="left" w:pos="360"/>
              </w:tabs>
              <w:rPr>
                <w:b/>
                <w:sz w:val="22"/>
                <w:szCs w:val="22"/>
              </w:rPr>
            </w:pPr>
            <w:r w:rsidRPr="00151CAB">
              <w:rPr>
                <w:b/>
                <w:sz w:val="22"/>
                <w:szCs w:val="22"/>
              </w:rPr>
              <w:t>Weighted Average ($/hour)</w:t>
            </w:r>
            <w:r w:rsidR="00C02D6D">
              <w:rPr>
                <w:b/>
                <w:sz w:val="22"/>
                <w:szCs w:val="22"/>
              </w:rPr>
              <w:t xml:space="preserve"> rounded</w:t>
            </w:r>
          </w:p>
        </w:tc>
        <w:tc>
          <w:tcPr>
            <w:tcW w:w="1350" w:type="dxa"/>
            <w:shd w:val="clear" w:color="auto" w:fill="auto"/>
          </w:tcPr>
          <w:p w:rsidRPr="001A10B4" w:rsidR="002D62F0" w:rsidP="00BD00C5" w:rsidRDefault="002D62F0" w14:paraId="54D3FF89" w14:textId="7D8F5300">
            <w:pPr>
              <w:widowControl/>
              <w:tabs>
                <w:tab w:val="left" w:pos="360"/>
              </w:tabs>
              <w:jc w:val="center"/>
              <w:rPr>
                <w:b/>
                <w:sz w:val="22"/>
                <w:szCs w:val="22"/>
              </w:rPr>
            </w:pPr>
            <w:r w:rsidRPr="001A10B4">
              <w:rPr>
                <w:b/>
                <w:sz w:val="22"/>
                <w:szCs w:val="22"/>
              </w:rPr>
              <w:t>$</w:t>
            </w:r>
            <w:r w:rsidR="00BD00C5">
              <w:rPr>
                <w:b/>
                <w:sz w:val="22"/>
                <w:szCs w:val="22"/>
              </w:rPr>
              <w:t>5</w:t>
            </w:r>
            <w:r w:rsidR="007F2227">
              <w:rPr>
                <w:b/>
                <w:sz w:val="22"/>
                <w:szCs w:val="22"/>
              </w:rPr>
              <w:t>0</w:t>
            </w:r>
          </w:p>
        </w:tc>
      </w:tr>
    </w:tbl>
    <w:p w:rsidRPr="001A10B4" w:rsidR="002D62F0" w:rsidP="002D62F0" w:rsidRDefault="002D62F0" w14:paraId="48E22C09" w14:textId="67628CF9">
      <w:pPr>
        <w:widowControl/>
        <w:tabs>
          <w:tab w:val="left" w:pos="360"/>
        </w:tabs>
        <w:rPr>
          <w:sz w:val="21"/>
          <w:szCs w:val="21"/>
        </w:rPr>
      </w:pPr>
      <w:r w:rsidRPr="00F73116">
        <w:rPr>
          <w:sz w:val="21"/>
          <w:szCs w:val="21"/>
        </w:rPr>
        <w:t xml:space="preserve">*Note that this BLS source reflects their last update from </w:t>
      </w:r>
      <w:r w:rsidR="00BD00C5">
        <w:rPr>
          <w:sz w:val="21"/>
          <w:szCs w:val="21"/>
        </w:rPr>
        <w:t>May 201</w:t>
      </w:r>
      <w:r w:rsidR="007F2227">
        <w:rPr>
          <w:sz w:val="21"/>
          <w:szCs w:val="21"/>
        </w:rPr>
        <w:t>9</w:t>
      </w:r>
      <w:r w:rsidRPr="001A10B4">
        <w:rPr>
          <w:sz w:val="21"/>
          <w:szCs w:val="21"/>
        </w:rPr>
        <w:t xml:space="preserve">.  </w:t>
      </w:r>
    </w:p>
    <w:p w:rsidRPr="001A10B4" w:rsidR="002D62F0" w:rsidP="002D62F0" w:rsidRDefault="002D62F0" w14:paraId="27C0242C" w14:textId="2F6B37F2">
      <w:pPr>
        <w:widowControl/>
        <w:tabs>
          <w:tab w:val="left" w:pos="0"/>
        </w:tabs>
        <w:rPr>
          <w:sz w:val="21"/>
          <w:szCs w:val="21"/>
          <w:highlight w:val="cyan"/>
        </w:rPr>
      </w:pPr>
      <w:r w:rsidRPr="001A10B4">
        <w:rPr>
          <w:sz w:val="21"/>
          <w:szCs w:val="21"/>
        </w:rPr>
        <w:t xml:space="preserve">**A multiplier of 1.4 (as implied by BLS news release </w:t>
      </w:r>
      <w:r w:rsidRPr="001A10B4" w:rsidR="001A10B4">
        <w:rPr>
          <w:sz w:val="21"/>
          <w:szCs w:val="21"/>
        </w:rPr>
        <w:t>USDL-</w:t>
      </w:r>
      <w:r w:rsidR="007F2227">
        <w:rPr>
          <w:sz w:val="21"/>
          <w:szCs w:val="21"/>
        </w:rPr>
        <w:t>20</w:t>
      </w:r>
      <w:r w:rsidRPr="001A10B4" w:rsidR="001A10B4">
        <w:rPr>
          <w:sz w:val="21"/>
          <w:szCs w:val="21"/>
        </w:rPr>
        <w:t>-</w:t>
      </w:r>
      <w:r w:rsidR="007F2227">
        <w:rPr>
          <w:sz w:val="21"/>
          <w:szCs w:val="21"/>
        </w:rPr>
        <w:t>1232</w:t>
      </w:r>
      <w:r w:rsidR="00786D3D">
        <w:rPr>
          <w:sz w:val="21"/>
          <w:szCs w:val="21"/>
        </w:rPr>
        <w:t xml:space="preserve">, </w:t>
      </w:r>
      <w:r w:rsidR="007F2227">
        <w:rPr>
          <w:sz w:val="21"/>
          <w:szCs w:val="21"/>
        </w:rPr>
        <w:t>June 18, 2020</w:t>
      </w:r>
      <w:r w:rsidRPr="001A10B4" w:rsidR="001A10B4">
        <w:rPr>
          <w:sz w:val="21"/>
          <w:szCs w:val="21"/>
        </w:rPr>
        <w:t xml:space="preserve"> </w:t>
      </w:r>
      <w:r w:rsidR="007D54FA">
        <w:rPr>
          <w:rFonts w:ascii="Arial" w:hAnsi="Arial" w:cs="Arial"/>
          <w:sz w:val="20"/>
        </w:rPr>
        <w:t xml:space="preserve">(see </w:t>
      </w:r>
      <w:hyperlink w:tooltip="http://www.bls.gov/news.release/ecec.nr0.htm" w:history="1" r:id="rId9">
        <w:r w:rsidR="007D54FA">
          <w:rPr>
            <w:rStyle w:val="Hyperlink"/>
            <w:rFonts w:ascii="Arial" w:hAnsi="Arial" w:cs="Arial"/>
            <w:sz w:val="20"/>
          </w:rPr>
          <w:t>http://www.bls.gov/news.release/ecec.nr0.htm</w:t>
        </w:r>
      </w:hyperlink>
      <w:r w:rsidR="007D54FA">
        <w:rPr>
          <w:rFonts w:ascii="Arial" w:hAnsi="Arial" w:cs="Arial"/>
          <w:sz w:val="20"/>
        </w:rPr>
        <w:t>))</w:t>
      </w:r>
      <w:r w:rsidRPr="00F73116">
        <w:rPr>
          <w:sz w:val="21"/>
          <w:szCs w:val="21"/>
        </w:rPr>
        <w:t xml:space="preserve"> was added for benefits.</w:t>
      </w:r>
    </w:p>
    <w:p w:rsidR="002D62F0" w:rsidP="002D62F0" w:rsidRDefault="002D62F0" w14:paraId="113869BA" w14:textId="77777777">
      <w:pPr>
        <w:widowControl/>
        <w:tabs>
          <w:tab w:val="left" w:pos="0"/>
        </w:tabs>
      </w:pPr>
    </w:p>
    <w:p w:rsidR="002D62F0" w:rsidP="002D62F0" w:rsidRDefault="002D62F0" w14:paraId="3C3CD1D2" w14:textId="7897E2A5">
      <w:pPr>
        <w:widowControl/>
        <w:tabs>
          <w:tab w:val="left" w:pos="360"/>
        </w:tabs>
        <w:rPr>
          <w:szCs w:val="24"/>
        </w:rPr>
      </w:pPr>
      <w:r w:rsidRPr="00434BCB">
        <w:t>Based on a cost factor of $</w:t>
      </w:r>
      <w:r w:rsidR="00BD00C5">
        <w:t>5</w:t>
      </w:r>
      <w:r w:rsidR="007F2227">
        <w:t>0</w:t>
      </w:r>
      <w:r w:rsidRPr="00434BCB" w:rsidR="00FC08C5">
        <w:t xml:space="preserve"> </w:t>
      </w:r>
      <w:r w:rsidRPr="00434BCB">
        <w:t xml:space="preserve">per hour, we estimate </w:t>
      </w:r>
      <w:r w:rsidRPr="00434BCB" w:rsidR="00DD4A9D">
        <w:t xml:space="preserve">the hour burden as a dollar equivalent </w:t>
      </w:r>
      <w:r w:rsidRPr="00434BCB">
        <w:t xml:space="preserve">is </w:t>
      </w:r>
      <w:r w:rsidRPr="00434BCB" w:rsidR="00167BBF">
        <w:t>$</w:t>
      </w:r>
      <w:r w:rsidR="00461AFC">
        <w:t>1</w:t>
      </w:r>
      <w:r w:rsidR="007F2227">
        <w:t>4,950</w:t>
      </w:r>
      <w:r w:rsidRPr="00434BCB" w:rsidR="00167BBF">
        <w:t xml:space="preserve"> ($</w:t>
      </w:r>
      <w:r w:rsidR="00BD00C5">
        <w:t>5</w:t>
      </w:r>
      <w:r w:rsidR="007F2227">
        <w:t>0</w:t>
      </w:r>
      <w:r w:rsidRPr="00434BCB" w:rsidR="00FC08C5">
        <w:t xml:space="preserve"> </w:t>
      </w:r>
      <w:r w:rsidRPr="00434BCB" w:rsidR="00167BBF">
        <w:t xml:space="preserve">x </w:t>
      </w:r>
      <w:r w:rsidR="00526714">
        <w:t>2</w:t>
      </w:r>
      <w:r w:rsidR="007F2227">
        <w:t>99</w:t>
      </w:r>
      <w:r w:rsidRPr="00434BCB" w:rsidR="005B2C13">
        <w:t xml:space="preserve"> </w:t>
      </w:r>
      <w:r w:rsidRPr="00434BCB">
        <w:t>hours = $</w:t>
      </w:r>
      <w:r w:rsidR="00461AFC">
        <w:t>1</w:t>
      </w:r>
      <w:r w:rsidR="007F2227">
        <w:t>4,950</w:t>
      </w:r>
      <w:r w:rsidRPr="00434BCB">
        <w:t>).</w:t>
      </w:r>
      <w:r>
        <w:t xml:space="preserve">  </w:t>
      </w:r>
    </w:p>
    <w:p w:rsidR="002D62F0" w:rsidP="002D62F0" w:rsidRDefault="002D62F0" w14:paraId="044A498C" w14:textId="77777777">
      <w:pPr>
        <w:widowControl/>
        <w:tabs>
          <w:tab w:val="left" w:pos="-1080"/>
          <w:tab w:val="left" w:pos="-720"/>
          <w:tab w:val="left" w:pos="360"/>
          <w:tab w:val="left" w:pos="810"/>
        </w:tabs>
      </w:pPr>
    </w:p>
    <w:p w:rsidR="00FC336A" w:rsidP="00FC336A" w:rsidRDefault="00FC336A" w14:paraId="30F434AF" w14:textId="77777777">
      <w:pPr>
        <w:widowControl/>
        <w:tabs>
          <w:tab w:val="left" w:pos="-1080"/>
          <w:tab w:val="left" w:pos="-720"/>
          <w:tab w:val="left" w:pos="360"/>
          <w:tab w:val="left" w:pos="810"/>
        </w:tabs>
        <w:rPr>
          <w:b/>
          <w:i/>
        </w:rPr>
      </w:pPr>
      <w:r w:rsidRPr="00600EEB">
        <w:rPr>
          <w:b/>
          <w:i/>
        </w:rPr>
        <w:t>13.</w:t>
      </w:r>
      <w:r w:rsidRPr="00600EEB">
        <w:rPr>
          <w:b/>
          <w:i/>
        </w:rPr>
        <w:tab/>
      </w:r>
      <w:r w:rsidR="005A5200">
        <w:rPr>
          <w:b/>
          <w:i/>
        </w:rPr>
        <w:t xml:space="preserve"> </w:t>
      </w:r>
      <w:r w:rsidRPr="00600EEB">
        <w:rPr>
          <w:b/>
          <w:i/>
        </w:rPr>
        <w:t>Provide an estimate of the total annual non-hou</w:t>
      </w:r>
      <w:r w:rsidR="008D0E26">
        <w:rPr>
          <w:b/>
          <w:i/>
        </w:rPr>
        <w:t>r</w:t>
      </w:r>
      <w:r w:rsidRPr="00600EEB">
        <w:rPr>
          <w:b/>
          <w:i/>
        </w:rPr>
        <w:t xml:space="preserve"> cost burden to respondents or recordkeepers resulting from the collection of information.  (Do not include the cost of any hour burden </w:t>
      </w:r>
      <w:r w:rsidR="004F6FEE">
        <w:rPr>
          <w:b/>
          <w:i/>
        </w:rPr>
        <w:t xml:space="preserve">already reflected in </w:t>
      </w:r>
      <w:r w:rsidRPr="00600EEB">
        <w:rPr>
          <w:b/>
          <w:i/>
        </w:rPr>
        <w:t>Item 12).</w:t>
      </w:r>
    </w:p>
    <w:p w:rsidRPr="00600EEB" w:rsidR="00FC336A" w:rsidP="00FC336A" w:rsidRDefault="00FC336A" w14:paraId="2395F997" w14:textId="77777777">
      <w:pPr>
        <w:widowControl/>
        <w:tabs>
          <w:tab w:val="left" w:pos="-1080"/>
          <w:tab w:val="left" w:pos="-720"/>
          <w:tab w:val="left" w:pos="360"/>
          <w:tab w:val="left" w:pos="810"/>
        </w:tabs>
        <w:rPr>
          <w:b/>
          <w:i/>
        </w:rPr>
      </w:pPr>
    </w:p>
    <w:p w:rsidR="00FC336A" w:rsidP="00FC336A" w:rsidRDefault="00FC336A" w14:paraId="4B94CB6E" w14:textId="77777777">
      <w:pPr>
        <w:widowControl/>
        <w:tabs>
          <w:tab w:val="left" w:pos="-1080"/>
          <w:tab w:val="left" w:pos="-720"/>
          <w:tab w:val="left" w:pos="360"/>
          <w:tab w:val="left" w:pos="810"/>
        </w:tabs>
        <w:rPr>
          <w:b/>
          <w:i/>
        </w:rPr>
      </w:pPr>
      <w:r w:rsidRPr="00600EEB">
        <w:rPr>
          <w:b/>
          <w:i/>
        </w:rPr>
        <w:tab/>
      </w:r>
      <w:r>
        <w:rPr>
          <w:b/>
          <w:i/>
        </w:rPr>
        <w:t>(a)</w:t>
      </w:r>
      <w:r w:rsidRPr="00600EEB">
        <w:rPr>
          <w:b/>
          <w:i/>
        </w:rPr>
        <w:t xml:space="preserve"> </w:t>
      </w:r>
      <w:r w:rsidR="005A5200">
        <w:rPr>
          <w:b/>
          <w:i/>
        </w:rPr>
        <w:t xml:space="preserve"> </w:t>
      </w:r>
      <w:r w:rsidRPr="00600EEB">
        <w:rPr>
          <w:b/>
          <w:i/>
        </w:rPr>
        <w:t>The cost estimate should be split into two components: (</w:t>
      </w:r>
      <w:r>
        <w:rPr>
          <w:b/>
          <w:i/>
        </w:rPr>
        <w:t>1</w:t>
      </w:r>
      <w:r w:rsidRPr="00600EEB">
        <w:rPr>
          <w:b/>
          <w:i/>
        </w:rPr>
        <w:t>) a total capital and start-up cost component (annualized over its expected useful life) and (</w:t>
      </w:r>
      <w:r>
        <w:rPr>
          <w:b/>
          <w:i/>
        </w:rPr>
        <w:t>2</w:t>
      </w:r>
      <w:r w:rsidRPr="00600EEB">
        <w:rPr>
          <w:b/>
          <w:i/>
        </w:rPr>
        <w:t>) a total operation and maintenance and purchase of services component.  The estimates should take into account costs associated with generating, maintaining, and disclosin</w:t>
      </w:r>
      <w:r w:rsidR="00847A24">
        <w:rPr>
          <w:b/>
          <w:i/>
        </w:rPr>
        <w:t>g or providing the information (including filing fees paid)</w:t>
      </w:r>
      <w:r w:rsidRPr="00600EEB">
        <w:rPr>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00EEB" w:rsidR="00FC336A" w:rsidP="00FC336A" w:rsidRDefault="00FC336A" w14:paraId="264D0FEE" w14:textId="77777777">
      <w:pPr>
        <w:widowControl/>
        <w:tabs>
          <w:tab w:val="left" w:pos="-1080"/>
          <w:tab w:val="left" w:pos="-720"/>
          <w:tab w:val="left" w:pos="360"/>
          <w:tab w:val="left" w:pos="810"/>
        </w:tabs>
        <w:rPr>
          <w:b/>
          <w:i/>
        </w:rPr>
      </w:pPr>
    </w:p>
    <w:p w:rsidR="00FC336A" w:rsidP="00FC336A" w:rsidRDefault="00FC336A" w14:paraId="7568F68C" w14:textId="77777777">
      <w:pPr>
        <w:widowControl/>
        <w:tabs>
          <w:tab w:val="left" w:pos="-1080"/>
          <w:tab w:val="left" w:pos="-720"/>
          <w:tab w:val="left" w:pos="360"/>
          <w:tab w:val="left" w:pos="810"/>
        </w:tabs>
        <w:rPr>
          <w:i/>
        </w:rPr>
      </w:pPr>
      <w:r w:rsidRPr="00600EEB">
        <w:rPr>
          <w:b/>
          <w:i/>
        </w:rPr>
        <w:tab/>
      </w:r>
      <w:r>
        <w:rPr>
          <w:b/>
          <w:i/>
        </w:rPr>
        <w:t>(b)</w:t>
      </w:r>
      <w:r w:rsidR="005A5200">
        <w:rPr>
          <w:b/>
          <w:i/>
        </w:rPr>
        <w:t xml:space="preserve"> </w:t>
      </w:r>
      <w:r w:rsidRPr="00600EEB">
        <w:rPr>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b/>
        </w:rPr>
        <w:t xml:space="preserve"> </w:t>
      </w:r>
      <w:r w:rsidRPr="00600EEB">
        <w:rPr>
          <w:b/>
          <w:i/>
        </w:rPr>
        <w:t>pre-OMB</w:t>
      </w:r>
      <w:r>
        <w:rPr>
          <w:b/>
        </w:rPr>
        <w:t xml:space="preserve"> </w:t>
      </w:r>
      <w:r w:rsidRPr="00600EEB">
        <w:rPr>
          <w:b/>
          <w:i/>
        </w:rPr>
        <w:t>submission public comment process and use existing economic or regulatory impact analysis associated with the rulemaking containing the information collection, as appropriate.</w:t>
      </w:r>
      <w:r w:rsidRPr="00600EEB">
        <w:rPr>
          <w:i/>
        </w:rPr>
        <w:t xml:space="preserve">  </w:t>
      </w:r>
    </w:p>
    <w:p w:rsidRPr="00600EEB" w:rsidR="00FC336A" w:rsidP="00FC336A" w:rsidRDefault="00FC336A" w14:paraId="56C757F0" w14:textId="77777777">
      <w:pPr>
        <w:widowControl/>
        <w:tabs>
          <w:tab w:val="left" w:pos="-1080"/>
          <w:tab w:val="left" w:pos="-720"/>
          <w:tab w:val="left" w:pos="360"/>
          <w:tab w:val="left" w:pos="810"/>
        </w:tabs>
        <w:rPr>
          <w:i/>
        </w:rPr>
      </w:pPr>
    </w:p>
    <w:p w:rsidRPr="00600EEB" w:rsidR="00FC336A" w:rsidP="00FC336A" w:rsidRDefault="00FC336A" w14:paraId="38856E6D" w14:textId="77777777">
      <w:pPr>
        <w:widowControl/>
        <w:tabs>
          <w:tab w:val="left" w:pos="-1080"/>
          <w:tab w:val="left" w:pos="-720"/>
          <w:tab w:val="left" w:pos="360"/>
          <w:tab w:val="left" w:pos="810"/>
        </w:tabs>
        <w:rPr>
          <w:i/>
        </w:rPr>
      </w:pPr>
      <w:r w:rsidRPr="00600EEB">
        <w:rPr>
          <w:i/>
        </w:rPr>
        <w:tab/>
      </w:r>
      <w:r w:rsidRPr="00AF2A4E">
        <w:rPr>
          <w:b/>
          <w:i/>
        </w:rPr>
        <w:t>(c)</w:t>
      </w:r>
      <w:r w:rsidRPr="00600EEB">
        <w:rPr>
          <w:b/>
          <w:i/>
        </w:rPr>
        <w:t xml:space="preserve"> </w:t>
      </w:r>
      <w:r w:rsidR="005A5200">
        <w:rPr>
          <w:b/>
          <w:i/>
        </w:rPr>
        <w:t xml:space="preserve"> </w:t>
      </w:r>
      <w:r w:rsidRPr="00600EEB">
        <w:rPr>
          <w:b/>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i/>
        </w:rPr>
        <w:t xml:space="preserve">  </w:t>
      </w:r>
    </w:p>
    <w:p w:rsidR="00FC336A" w:rsidP="00FC336A" w:rsidRDefault="00FC336A" w14:paraId="71EA1613" w14:textId="77777777">
      <w:pPr>
        <w:widowControl/>
        <w:tabs>
          <w:tab w:val="left" w:pos="-1080"/>
          <w:tab w:val="left" w:pos="-720"/>
          <w:tab w:val="left" w:pos="360"/>
          <w:tab w:val="left" w:pos="810"/>
        </w:tabs>
      </w:pPr>
    </w:p>
    <w:p w:rsidR="00C864FC" w:rsidP="00FC336A" w:rsidRDefault="005D43A4" w14:paraId="3C5DC5DF" w14:textId="77777777">
      <w:pPr>
        <w:widowControl/>
        <w:tabs>
          <w:tab w:val="left" w:pos="-1080"/>
          <w:tab w:val="left" w:pos="-720"/>
          <w:tab w:val="left" w:pos="360"/>
          <w:tab w:val="left" w:pos="810"/>
        </w:tabs>
      </w:pPr>
      <w:r>
        <w:t>There are no non-hour cost burdens associated with this collection of information.</w:t>
      </w:r>
    </w:p>
    <w:p w:rsidR="00B70284" w:rsidP="00FC336A" w:rsidRDefault="00B70284" w14:paraId="747CD64C" w14:textId="77777777">
      <w:pPr>
        <w:widowControl/>
        <w:tabs>
          <w:tab w:val="left" w:pos="-1080"/>
          <w:tab w:val="left" w:pos="-720"/>
          <w:tab w:val="left" w:pos="360"/>
          <w:tab w:val="left" w:pos="810"/>
        </w:tabs>
      </w:pPr>
    </w:p>
    <w:p w:rsidR="00782A0A" w:rsidP="008D0E26" w:rsidRDefault="008D0E26" w14:paraId="74361D17" w14:textId="77777777">
      <w:pPr>
        <w:widowControl/>
        <w:tabs>
          <w:tab w:val="left" w:pos="-1080"/>
          <w:tab w:val="left" w:pos="-720"/>
          <w:tab w:val="left" w:pos="360"/>
          <w:tab w:val="left" w:pos="810"/>
        </w:tabs>
        <w:rPr>
          <w:b/>
          <w:i/>
        </w:rPr>
      </w:pPr>
      <w:r w:rsidRPr="008D0E26">
        <w:rPr>
          <w:b/>
          <w:i/>
        </w:rPr>
        <w:t>14.</w:t>
      </w:r>
      <w:r>
        <w:rPr>
          <w:b/>
          <w:i/>
        </w:rPr>
        <w:tab/>
      </w:r>
      <w:r w:rsidR="005A5200">
        <w:rPr>
          <w:b/>
          <w:i/>
        </w:rPr>
        <w:t xml:space="preserve"> </w:t>
      </w:r>
      <w:r w:rsidRPr="00600EEB" w:rsidR="00FC336A">
        <w:rPr>
          <w:b/>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8D0E26" w:rsidP="008D0E26" w:rsidRDefault="008D0E26" w14:paraId="5B06E261" w14:textId="77777777">
      <w:pPr>
        <w:widowControl/>
        <w:tabs>
          <w:tab w:val="left" w:pos="-1080"/>
          <w:tab w:val="left" w:pos="-720"/>
          <w:tab w:val="left" w:pos="360"/>
          <w:tab w:val="left" w:pos="810"/>
        </w:tabs>
        <w:rPr>
          <w:b/>
        </w:rPr>
      </w:pPr>
    </w:p>
    <w:p w:rsidRPr="00285E59" w:rsidR="00782A0A" w:rsidP="00782A0A" w:rsidRDefault="00782A0A" w14:paraId="32279A27" w14:textId="0B633D4D">
      <w:pPr>
        <w:widowControl/>
        <w:tabs>
          <w:tab w:val="left" w:pos="360"/>
        </w:tabs>
        <w:rPr>
          <w:highlight w:val="yellow"/>
        </w:rPr>
      </w:pPr>
      <w:r>
        <w:t xml:space="preserve">The average cost to the Federal government is </w:t>
      </w:r>
      <w:r w:rsidRPr="00345E5C">
        <w:t>$</w:t>
      </w:r>
      <w:r w:rsidR="00DF3FA7">
        <w:t>7</w:t>
      </w:r>
      <w:r w:rsidR="002D4C28">
        <w:t>8</w:t>
      </w:r>
      <w:bookmarkStart w:name="_GoBack" w:id="0"/>
      <w:bookmarkEnd w:id="0"/>
      <w:r w:rsidRPr="00345E5C">
        <w:t>/hour.</w:t>
      </w:r>
      <w:r>
        <w:t xml:space="preserve">  This cost is broken out in the below table using the Office of Personnel Management pay schedule for the </w:t>
      </w:r>
      <w:r w:rsidR="001B4214">
        <w:t>Washington, DC</w:t>
      </w:r>
      <w:r>
        <w:t xml:space="preserve"> area</w:t>
      </w:r>
      <w:r w:rsidR="00D57862">
        <w:t xml:space="preserve"> (</w:t>
      </w:r>
      <w:r w:rsidRPr="00382D2B" w:rsidR="00382D2B">
        <w:t>https://www.opm.gov/policy-data-oversight/pay-leave/salaries-wages/2020/general-schedule/</w:t>
      </w:r>
      <w:r w:rsidR="00DF3FA7">
        <w:t>)</w:t>
      </w:r>
    </w:p>
    <w:p w:rsidR="005D43A4" w:rsidP="00782A0A" w:rsidRDefault="005D43A4" w14:paraId="345187C3" w14:textId="77777777">
      <w:pPr>
        <w:widowControl/>
        <w:tabs>
          <w:tab w:val="left" w:pos="360"/>
        </w:tabs>
      </w:pPr>
    </w:p>
    <w:tbl>
      <w:tblPr>
        <w:tblW w:w="9900" w:type="dxa"/>
        <w:jc w:val="center"/>
        <w:tblLayout w:type="fixed"/>
        <w:tblLook w:val="0000" w:firstRow="0" w:lastRow="0" w:firstColumn="0" w:lastColumn="0" w:noHBand="0" w:noVBand="0"/>
      </w:tblPr>
      <w:tblGrid>
        <w:gridCol w:w="2700"/>
        <w:gridCol w:w="1080"/>
        <w:gridCol w:w="1440"/>
        <w:gridCol w:w="1890"/>
        <w:gridCol w:w="1440"/>
        <w:gridCol w:w="1350"/>
      </w:tblGrid>
      <w:tr w:rsidRPr="001B4214" w:rsidR="00DC6312" w:rsidTr="00ED2FD0" w14:paraId="1F299790" w14:textId="77777777">
        <w:trPr>
          <w:trHeight w:val="255"/>
          <w:jc w:val="center"/>
        </w:trPr>
        <w:tc>
          <w:tcPr>
            <w:tcW w:w="2700" w:type="dxa"/>
            <w:tcBorders>
              <w:top w:val="single" w:color="auto" w:sz="4" w:space="0"/>
              <w:left w:val="single" w:color="auto" w:sz="4" w:space="0"/>
              <w:bottom w:val="single" w:color="auto" w:sz="4" w:space="0"/>
              <w:right w:val="single" w:color="auto" w:sz="4" w:space="0"/>
            </w:tcBorders>
            <w:vAlign w:val="bottom"/>
          </w:tcPr>
          <w:p w:rsidRPr="003B658C" w:rsidR="00183E51" w:rsidRDefault="00183E51" w14:paraId="36D20328" w14:textId="77777777">
            <w:pPr>
              <w:widowControl/>
              <w:autoSpaceDE w:val="0"/>
              <w:autoSpaceDN w:val="0"/>
              <w:adjustRightInd w:val="0"/>
              <w:jc w:val="center"/>
              <w:rPr>
                <w:b/>
                <w:snapToGrid/>
                <w:sz w:val="22"/>
                <w:szCs w:val="22"/>
              </w:rPr>
            </w:pPr>
            <w:r w:rsidRPr="003B658C">
              <w:rPr>
                <w:b/>
                <w:snapToGrid/>
                <w:sz w:val="22"/>
                <w:szCs w:val="22"/>
              </w:rPr>
              <w:t>Position</w:t>
            </w:r>
          </w:p>
        </w:tc>
        <w:tc>
          <w:tcPr>
            <w:tcW w:w="1080" w:type="dxa"/>
            <w:tcBorders>
              <w:top w:val="single" w:color="auto" w:sz="4" w:space="0"/>
              <w:left w:val="nil"/>
              <w:bottom w:val="single" w:color="auto" w:sz="4" w:space="0"/>
              <w:right w:val="single" w:color="auto" w:sz="4" w:space="0"/>
            </w:tcBorders>
            <w:vAlign w:val="bottom"/>
          </w:tcPr>
          <w:p w:rsidRPr="003B658C" w:rsidR="00183E51" w:rsidRDefault="00183E51" w14:paraId="31CFDBAA" w14:textId="77777777">
            <w:pPr>
              <w:widowControl/>
              <w:autoSpaceDE w:val="0"/>
              <w:autoSpaceDN w:val="0"/>
              <w:adjustRightInd w:val="0"/>
              <w:jc w:val="center"/>
              <w:rPr>
                <w:b/>
                <w:snapToGrid/>
                <w:sz w:val="22"/>
                <w:szCs w:val="22"/>
              </w:rPr>
            </w:pPr>
            <w:r w:rsidRPr="003B658C">
              <w:rPr>
                <w:b/>
                <w:snapToGrid/>
                <w:sz w:val="22"/>
                <w:szCs w:val="22"/>
              </w:rPr>
              <w:t>Grade</w:t>
            </w:r>
          </w:p>
        </w:tc>
        <w:tc>
          <w:tcPr>
            <w:tcW w:w="1440" w:type="dxa"/>
            <w:tcBorders>
              <w:top w:val="single" w:color="auto" w:sz="4" w:space="0"/>
              <w:left w:val="nil"/>
              <w:bottom w:val="single" w:color="auto" w:sz="4" w:space="0"/>
              <w:right w:val="single" w:color="auto" w:sz="4" w:space="0"/>
            </w:tcBorders>
            <w:vAlign w:val="bottom"/>
          </w:tcPr>
          <w:p w:rsidRPr="00B0067A" w:rsidR="00183E51" w:rsidRDefault="00183E51" w14:paraId="0E2AE333" w14:textId="77777777">
            <w:pPr>
              <w:widowControl/>
              <w:autoSpaceDE w:val="0"/>
              <w:autoSpaceDN w:val="0"/>
              <w:adjustRightInd w:val="0"/>
              <w:jc w:val="center"/>
              <w:rPr>
                <w:snapToGrid/>
                <w:sz w:val="22"/>
                <w:szCs w:val="22"/>
                <w:u w:val="single"/>
              </w:rPr>
            </w:pPr>
            <w:r w:rsidRPr="00B0067A">
              <w:rPr>
                <w:b/>
                <w:sz w:val="22"/>
                <w:szCs w:val="22"/>
              </w:rPr>
              <w:t>Hourly Pay rate ($/hour estimate)</w:t>
            </w:r>
          </w:p>
        </w:tc>
        <w:tc>
          <w:tcPr>
            <w:tcW w:w="1890" w:type="dxa"/>
            <w:tcBorders>
              <w:top w:val="single" w:color="auto" w:sz="4" w:space="0"/>
              <w:left w:val="nil"/>
              <w:bottom w:val="single" w:color="auto" w:sz="4" w:space="0"/>
              <w:right w:val="single" w:color="auto" w:sz="4" w:space="0"/>
            </w:tcBorders>
          </w:tcPr>
          <w:p w:rsidRPr="00B0067A" w:rsidR="00183E51" w:rsidP="007A52B2" w:rsidRDefault="00183E51" w14:paraId="1E5AD839" w14:textId="77777777">
            <w:pPr>
              <w:widowControl/>
              <w:tabs>
                <w:tab w:val="left" w:pos="360"/>
              </w:tabs>
              <w:jc w:val="center"/>
              <w:rPr>
                <w:b/>
                <w:sz w:val="22"/>
                <w:szCs w:val="22"/>
              </w:rPr>
            </w:pPr>
            <w:r w:rsidRPr="00B0067A">
              <w:rPr>
                <w:b/>
                <w:sz w:val="22"/>
                <w:szCs w:val="22"/>
              </w:rPr>
              <w:t>Hou</w:t>
            </w:r>
            <w:r w:rsidR="00547753">
              <w:rPr>
                <w:b/>
                <w:sz w:val="22"/>
                <w:szCs w:val="22"/>
              </w:rPr>
              <w:t>rly rate including benefits (1.6</w:t>
            </w:r>
            <w:r w:rsidRPr="00B0067A">
              <w:rPr>
                <w:b/>
                <w:sz w:val="22"/>
                <w:szCs w:val="22"/>
              </w:rPr>
              <w:t>* x $/hour)</w:t>
            </w:r>
          </w:p>
        </w:tc>
        <w:tc>
          <w:tcPr>
            <w:tcW w:w="1440" w:type="dxa"/>
            <w:tcBorders>
              <w:top w:val="single" w:color="auto" w:sz="4" w:space="0"/>
              <w:left w:val="nil"/>
              <w:bottom w:val="single" w:color="auto" w:sz="4" w:space="0"/>
              <w:right w:val="single" w:color="auto" w:sz="4" w:space="0"/>
            </w:tcBorders>
          </w:tcPr>
          <w:p w:rsidRPr="00B0067A" w:rsidR="00183E51" w:rsidP="007A52B2" w:rsidRDefault="00183E51" w14:paraId="1E25BB21" w14:textId="77777777">
            <w:pPr>
              <w:widowControl/>
              <w:tabs>
                <w:tab w:val="left" w:pos="360"/>
              </w:tabs>
              <w:jc w:val="center"/>
              <w:rPr>
                <w:b/>
                <w:sz w:val="22"/>
                <w:szCs w:val="22"/>
              </w:rPr>
            </w:pPr>
            <w:r w:rsidRPr="00B0067A">
              <w:rPr>
                <w:b/>
                <w:sz w:val="22"/>
                <w:szCs w:val="22"/>
              </w:rPr>
              <w:t>Percent of time  spent on collection</w:t>
            </w:r>
          </w:p>
        </w:tc>
        <w:tc>
          <w:tcPr>
            <w:tcW w:w="1350" w:type="dxa"/>
            <w:tcBorders>
              <w:top w:val="single" w:color="auto" w:sz="4" w:space="0"/>
              <w:left w:val="nil"/>
              <w:bottom w:val="single" w:color="auto" w:sz="4" w:space="0"/>
              <w:right w:val="single" w:color="auto" w:sz="4" w:space="0"/>
            </w:tcBorders>
          </w:tcPr>
          <w:p w:rsidRPr="00345E5C" w:rsidR="00183E51" w:rsidP="007A52B2" w:rsidRDefault="00183E51" w14:paraId="2888B236" w14:textId="77777777">
            <w:pPr>
              <w:widowControl/>
              <w:tabs>
                <w:tab w:val="left" w:pos="360"/>
              </w:tabs>
              <w:jc w:val="center"/>
              <w:rPr>
                <w:b/>
                <w:sz w:val="22"/>
                <w:szCs w:val="22"/>
              </w:rPr>
            </w:pPr>
            <w:r w:rsidRPr="00345E5C">
              <w:rPr>
                <w:b/>
                <w:sz w:val="22"/>
                <w:szCs w:val="22"/>
              </w:rPr>
              <w:t>Weighted Average</w:t>
            </w:r>
            <w:r w:rsidRPr="00345E5C" w:rsidR="001B4214">
              <w:rPr>
                <w:b/>
                <w:sz w:val="22"/>
                <w:szCs w:val="22"/>
              </w:rPr>
              <w:t>*</w:t>
            </w:r>
            <w:r w:rsidRPr="00345E5C" w:rsidR="00EA6C78">
              <w:rPr>
                <w:b/>
                <w:sz w:val="22"/>
                <w:szCs w:val="22"/>
              </w:rPr>
              <w:t>*</w:t>
            </w:r>
            <w:r w:rsidRPr="00345E5C">
              <w:rPr>
                <w:b/>
                <w:sz w:val="22"/>
                <w:szCs w:val="22"/>
              </w:rPr>
              <w:t xml:space="preserve"> ($/hour)</w:t>
            </w:r>
          </w:p>
        </w:tc>
      </w:tr>
      <w:tr w:rsidRPr="001B4214" w:rsidR="001E65A6" w:rsidTr="00ED2FD0" w14:paraId="77A3E913" w14:textId="77777777">
        <w:trPr>
          <w:trHeight w:val="300"/>
          <w:jc w:val="center"/>
        </w:trPr>
        <w:tc>
          <w:tcPr>
            <w:tcW w:w="2700" w:type="dxa"/>
            <w:tcBorders>
              <w:top w:val="single" w:color="auto" w:sz="4" w:space="0"/>
              <w:left w:val="single" w:color="auto" w:sz="4" w:space="0"/>
              <w:bottom w:val="single" w:color="auto" w:sz="4" w:space="0"/>
              <w:right w:val="single" w:color="auto" w:sz="4" w:space="0"/>
            </w:tcBorders>
            <w:vAlign w:val="bottom"/>
          </w:tcPr>
          <w:p w:rsidRPr="003B658C" w:rsidR="001E65A6" w:rsidRDefault="001E65A6" w14:paraId="19A82FE7" w14:textId="77777777">
            <w:pPr>
              <w:widowControl/>
              <w:autoSpaceDE w:val="0"/>
              <w:autoSpaceDN w:val="0"/>
              <w:adjustRightInd w:val="0"/>
              <w:rPr>
                <w:snapToGrid/>
                <w:sz w:val="22"/>
                <w:szCs w:val="22"/>
              </w:rPr>
            </w:pPr>
            <w:r w:rsidRPr="003B658C">
              <w:rPr>
                <w:snapToGrid/>
                <w:sz w:val="22"/>
                <w:szCs w:val="22"/>
              </w:rPr>
              <w:t>Sr. Program Coordinator</w:t>
            </w:r>
          </w:p>
        </w:tc>
        <w:tc>
          <w:tcPr>
            <w:tcW w:w="1080" w:type="dxa"/>
            <w:tcBorders>
              <w:top w:val="single" w:color="auto" w:sz="4" w:space="0"/>
              <w:left w:val="nil"/>
              <w:bottom w:val="single" w:color="auto" w:sz="4" w:space="0"/>
              <w:right w:val="single" w:color="auto" w:sz="4" w:space="0"/>
            </w:tcBorders>
            <w:vAlign w:val="bottom"/>
          </w:tcPr>
          <w:p w:rsidRPr="003B658C" w:rsidR="001E65A6" w:rsidRDefault="001E65A6" w14:paraId="64427A6C" w14:textId="77777777">
            <w:pPr>
              <w:widowControl/>
              <w:autoSpaceDE w:val="0"/>
              <w:autoSpaceDN w:val="0"/>
              <w:adjustRightInd w:val="0"/>
              <w:jc w:val="center"/>
              <w:rPr>
                <w:snapToGrid/>
                <w:sz w:val="22"/>
                <w:szCs w:val="22"/>
              </w:rPr>
            </w:pPr>
            <w:r w:rsidRPr="003B658C">
              <w:rPr>
                <w:snapToGrid/>
                <w:sz w:val="22"/>
                <w:szCs w:val="22"/>
              </w:rPr>
              <w:t>14/5</w:t>
            </w:r>
          </w:p>
        </w:tc>
        <w:tc>
          <w:tcPr>
            <w:tcW w:w="1440" w:type="dxa"/>
            <w:tcBorders>
              <w:top w:val="single" w:color="auto" w:sz="4" w:space="0"/>
              <w:left w:val="nil"/>
              <w:bottom w:val="single" w:color="auto" w:sz="4" w:space="0"/>
              <w:right w:val="single" w:color="auto" w:sz="4" w:space="0"/>
            </w:tcBorders>
            <w:shd w:val="clear" w:color="auto" w:fill="auto"/>
            <w:vAlign w:val="bottom"/>
          </w:tcPr>
          <w:p w:rsidRPr="00B0067A" w:rsidR="001E65A6" w:rsidP="00632484" w:rsidRDefault="001E65A6" w14:paraId="655F6257" w14:textId="65F12403">
            <w:pPr>
              <w:autoSpaceDE w:val="0"/>
              <w:autoSpaceDN w:val="0"/>
              <w:adjustRightInd w:val="0"/>
              <w:jc w:val="center"/>
              <w:rPr>
                <w:snapToGrid/>
                <w:sz w:val="22"/>
                <w:szCs w:val="22"/>
              </w:rPr>
            </w:pPr>
            <w:r w:rsidRPr="00B0067A">
              <w:rPr>
                <w:snapToGrid/>
                <w:sz w:val="22"/>
                <w:szCs w:val="22"/>
              </w:rPr>
              <w:t>$</w:t>
            </w:r>
            <w:r w:rsidR="00547753">
              <w:rPr>
                <w:snapToGrid/>
                <w:sz w:val="22"/>
                <w:szCs w:val="22"/>
              </w:rPr>
              <w:t>6</w:t>
            </w:r>
            <w:r w:rsidR="00382D2B">
              <w:rPr>
                <w:snapToGrid/>
                <w:sz w:val="22"/>
                <w:szCs w:val="22"/>
              </w:rPr>
              <w:t>6</w:t>
            </w:r>
          </w:p>
        </w:tc>
        <w:tc>
          <w:tcPr>
            <w:tcW w:w="1890" w:type="dxa"/>
            <w:tcBorders>
              <w:top w:val="single" w:color="auto" w:sz="4" w:space="0"/>
              <w:left w:val="nil"/>
              <w:bottom w:val="single" w:color="auto" w:sz="4" w:space="0"/>
              <w:right w:val="single" w:color="auto" w:sz="4" w:space="0"/>
            </w:tcBorders>
            <w:shd w:val="clear" w:color="auto" w:fill="auto"/>
            <w:vAlign w:val="bottom"/>
          </w:tcPr>
          <w:p w:rsidRPr="00B0067A" w:rsidR="001E65A6" w:rsidP="00547753" w:rsidRDefault="001E65A6" w14:paraId="174C8D08" w14:textId="52DDA87A">
            <w:pPr>
              <w:autoSpaceDE w:val="0"/>
              <w:autoSpaceDN w:val="0"/>
              <w:adjustRightInd w:val="0"/>
              <w:jc w:val="center"/>
              <w:rPr>
                <w:snapToGrid/>
                <w:sz w:val="22"/>
                <w:szCs w:val="22"/>
              </w:rPr>
            </w:pPr>
            <w:r w:rsidRPr="00B0067A">
              <w:rPr>
                <w:snapToGrid/>
                <w:sz w:val="22"/>
                <w:szCs w:val="22"/>
              </w:rPr>
              <w:t>$</w:t>
            </w:r>
            <w:r w:rsidR="00382D2B">
              <w:rPr>
                <w:snapToGrid/>
                <w:sz w:val="22"/>
                <w:szCs w:val="22"/>
              </w:rPr>
              <w:t>106</w:t>
            </w:r>
          </w:p>
        </w:tc>
        <w:tc>
          <w:tcPr>
            <w:tcW w:w="1440" w:type="dxa"/>
            <w:tcBorders>
              <w:top w:val="single" w:color="auto" w:sz="4" w:space="0"/>
              <w:left w:val="nil"/>
              <w:bottom w:val="single" w:color="auto" w:sz="4" w:space="0"/>
              <w:right w:val="single" w:color="auto" w:sz="4" w:space="0"/>
            </w:tcBorders>
            <w:shd w:val="clear" w:color="auto" w:fill="auto"/>
            <w:vAlign w:val="bottom"/>
          </w:tcPr>
          <w:p w:rsidRPr="00B0067A" w:rsidR="001E65A6" w:rsidP="003244ED" w:rsidRDefault="001E65A6" w14:paraId="6ECB352F" w14:textId="77777777">
            <w:pPr>
              <w:widowControl/>
              <w:autoSpaceDE w:val="0"/>
              <w:autoSpaceDN w:val="0"/>
              <w:adjustRightInd w:val="0"/>
              <w:jc w:val="center"/>
              <w:rPr>
                <w:snapToGrid/>
                <w:sz w:val="22"/>
                <w:szCs w:val="22"/>
              </w:rPr>
            </w:pPr>
            <w:r w:rsidRPr="00B0067A">
              <w:rPr>
                <w:snapToGrid/>
                <w:sz w:val="22"/>
                <w:szCs w:val="22"/>
              </w:rPr>
              <w:t>1</w:t>
            </w:r>
            <w:r w:rsidRPr="00B0067A" w:rsidR="00B0067A">
              <w:rPr>
                <w:snapToGrid/>
                <w:sz w:val="22"/>
                <w:szCs w:val="22"/>
              </w:rPr>
              <w:t>%</w:t>
            </w:r>
          </w:p>
        </w:tc>
        <w:tc>
          <w:tcPr>
            <w:tcW w:w="1350" w:type="dxa"/>
            <w:tcBorders>
              <w:top w:val="nil"/>
              <w:left w:val="nil"/>
              <w:bottom w:val="single" w:color="auto" w:sz="4" w:space="0"/>
              <w:right w:val="single" w:color="auto" w:sz="4" w:space="0"/>
            </w:tcBorders>
            <w:vAlign w:val="bottom"/>
          </w:tcPr>
          <w:p w:rsidRPr="00345E5C" w:rsidR="001E65A6" w:rsidRDefault="00345E5C" w14:paraId="04C43EA5" w14:textId="77777777">
            <w:pPr>
              <w:widowControl/>
              <w:autoSpaceDE w:val="0"/>
              <w:autoSpaceDN w:val="0"/>
              <w:adjustRightInd w:val="0"/>
              <w:jc w:val="center"/>
              <w:rPr>
                <w:snapToGrid/>
                <w:sz w:val="22"/>
                <w:szCs w:val="22"/>
              </w:rPr>
            </w:pPr>
            <w:r w:rsidRPr="00345E5C">
              <w:rPr>
                <w:snapToGrid/>
                <w:sz w:val="22"/>
                <w:szCs w:val="22"/>
              </w:rPr>
              <w:t>$</w:t>
            </w:r>
            <w:r w:rsidR="00EE02B5">
              <w:rPr>
                <w:snapToGrid/>
                <w:sz w:val="22"/>
                <w:szCs w:val="22"/>
              </w:rPr>
              <w:t>1</w:t>
            </w:r>
          </w:p>
        </w:tc>
      </w:tr>
      <w:tr w:rsidRPr="001B4214" w:rsidR="00DC6312" w:rsidTr="00ED2FD0" w14:paraId="248DF2CC" w14:textId="77777777">
        <w:trPr>
          <w:trHeight w:val="300"/>
          <w:jc w:val="center"/>
        </w:trPr>
        <w:tc>
          <w:tcPr>
            <w:tcW w:w="2700" w:type="dxa"/>
            <w:tcBorders>
              <w:top w:val="single" w:color="auto" w:sz="4" w:space="0"/>
              <w:left w:val="single" w:color="auto" w:sz="4" w:space="0"/>
              <w:bottom w:val="single" w:color="auto" w:sz="4" w:space="0"/>
              <w:right w:val="single" w:color="auto" w:sz="4" w:space="0"/>
            </w:tcBorders>
            <w:vAlign w:val="bottom"/>
          </w:tcPr>
          <w:p w:rsidRPr="003B658C" w:rsidR="00183E51" w:rsidRDefault="00183E51" w14:paraId="66317363" w14:textId="77777777">
            <w:pPr>
              <w:widowControl/>
              <w:autoSpaceDE w:val="0"/>
              <w:autoSpaceDN w:val="0"/>
              <w:adjustRightInd w:val="0"/>
              <w:rPr>
                <w:snapToGrid/>
                <w:sz w:val="22"/>
                <w:szCs w:val="22"/>
              </w:rPr>
            </w:pPr>
            <w:r w:rsidRPr="003B658C">
              <w:rPr>
                <w:snapToGrid/>
                <w:sz w:val="22"/>
                <w:szCs w:val="22"/>
              </w:rPr>
              <w:t>Division Chief(s)</w:t>
            </w:r>
          </w:p>
        </w:tc>
        <w:tc>
          <w:tcPr>
            <w:tcW w:w="1080" w:type="dxa"/>
            <w:tcBorders>
              <w:top w:val="single" w:color="auto" w:sz="4" w:space="0"/>
              <w:left w:val="nil"/>
              <w:bottom w:val="single" w:color="auto" w:sz="4" w:space="0"/>
              <w:right w:val="single" w:color="auto" w:sz="4" w:space="0"/>
            </w:tcBorders>
            <w:vAlign w:val="bottom"/>
          </w:tcPr>
          <w:p w:rsidRPr="003B658C" w:rsidR="00183E51" w:rsidRDefault="00183E51" w14:paraId="122495FA" w14:textId="77777777">
            <w:pPr>
              <w:widowControl/>
              <w:autoSpaceDE w:val="0"/>
              <w:autoSpaceDN w:val="0"/>
              <w:adjustRightInd w:val="0"/>
              <w:jc w:val="center"/>
              <w:rPr>
                <w:snapToGrid/>
                <w:sz w:val="22"/>
                <w:szCs w:val="22"/>
              </w:rPr>
            </w:pPr>
            <w:r w:rsidRPr="003B658C">
              <w:rPr>
                <w:snapToGrid/>
                <w:sz w:val="22"/>
                <w:szCs w:val="22"/>
              </w:rPr>
              <w:t>15/5</w:t>
            </w:r>
          </w:p>
        </w:tc>
        <w:tc>
          <w:tcPr>
            <w:tcW w:w="1440" w:type="dxa"/>
            <w:tcBorders>
              <w:top w:val="single" w:color="auto" w:sz="4" w:space="0"/>
              <w:left w:val="nil"/>
              <w:bottom w:val="single" w:color="auto" w:sz="4" w:space="0"/>
              <w:right w:val="single" w:color="auto" w:sz="4" w:space="0"/>
            </w:tcBorders>
            <w:shd w:val="clear" w:color="auto" w:fill="auto"/>
            <w:vAlign w:val="bottom"/>
          </w:tcPr>
          <w:p w:rsidRPr="00B0067A" w:rsidR="00183E51" w:rsidP="007A52B2" w:rsidRDefault="001B4214" w14:paraId="209A58B6" w14:textId="7FC50EA9">
            <w:pPr>
              <w:autoSpaceDE w:val="0"/>
              <w:autoSpaceDN w:val="0"/>
              <w:adjustRightInd w:val="0"/>
              <w:jc w:val="center"/>
              <w:rPr>
                <w:snapToGrid/>
                <w:sz w:val="22"/>
                <w:szCs w:val="22"/>
              </w:rPr>
            </w:pPr>
            <w:r w:rsidRPr="00B0067A">
              <w:rPr>
                <w:snapToGrid/>
                <w:sz w:val="22"/>
                <w:szCs w:val="22"/>
              </w:rPr>
              <w:t>$</w:t>
            </w:r>
            <w:r w:rsidR="00547753">
              <w:rPr>
                <w:snapToGrid/>
                <w:sz w:val="22"/>
                <w:szCs w:val="22"/>
              </w:rPr>
              <w:t>7</w:t>
            </w:r>
            <w:r w:rsidR="00382D2B">
              <w:rPr>
                <w:snapToGrid/>
                <w:sz w:val="22"/>
                <w:szCs w:val="22"/>
              </w:rPr>
              <w:t>7</w:t>
            </w:r>
          </w:p>
        </w:tc>
        <w:tc>
          <w:tcPr>
            <w:tcW w:w="1890" w:type="dxa"/>
            <w:tcBorders>
              <w:top w:val="single" w:color="auto" w:sz="4" w:space="0"/>
              <w:left w:val="nil"/>
              <w:bottom w:val="single" w:color="auto" w:sz="4" w:space="0"/>
              <w:right w:val="single" w:color="auto" w:sz="4" w:space="0"/>
            </w:tcBorders>
            <w:shd w:val="clear" w:color="auto" w:fill="auto"/>
            <w:vAlign w:val="bottom"/>
          </w:tcPr>
          <w:p w:rsidRPr="00B0067A" w:rsidR="00183E51" w:rsidP="00547753" w:rsidRDefault="001B4214" w14:paraId="5C49FD21" w14:textId="38EC90B5">
            <w:pPr>
              <w:autoSpaceDE w:val="0"/>
              <w:autoSpaceDN w:val="0"/>
              <w:adjustRightInd w:val="0"/>
              <w:jc w:val="center"/>
              <w:rPr>
                <w:snapToGrid/>
                <w:sz w:val="22"/>
                <w:szCs w:val="22"/>
              </w:rPr>
            </w:pPr>
            <w:r w:rsidRPr="00B0067A">
              <w:rPr>
                <w:snapToGrid/>
                <w:sz w:val="22"/>
                <w:szCs w:val="22"/>
              </w:rPr>
              <w:t>$</w:t>
            </w:r>
            <w:r w:rsidR="00547753">
              <w:rPr>
                <w:snapToGrid/>
                <w:sz w:val="22"/>
                <w:szCs w:val="22"/>
              </w:rPr>
              <w:t>1</w:t>
            </w:r>
            <w:r w:rsidR="00382D2B">
              <w:rPr>
                <w:snapToGrid/>
                <w:sz w:val="22"/>
                <w:szCs w:val="22"/>
              </w:rPr>
              <w:t>23</w:t>
            </w:r>
          </w:p>
        </w:tc>
        <w:tc>
          <w:tcPr>
            <w:tcW w:w="1440" w:type="dxa"/>
            <w:tcBorders>
              <w:top w:val="single" w:color="auto" w:sz="4" w:space="0"/>
              <w:left w:val="nil"/>
              <w:bottom w:val="single" w:color="auto" w:sz="4" w:space="0"/>
              <w:right w:val="single" w:color="auto" w:sz="4" w:space="0"/>
            </w:tcBorders>
            <w:shd w:val="clear" w:color="auto" w:fill="auto"/>
            <w:vAlign w:val="bottom"/>
          </w:tcPr>
          <w:p w:rsidRPr="00B0067A" w:rsidR="00183E51" w:rsidP="00E57FB5" w:rsidRDefault="00E57FB5" w14:paraId="1D80D1FA" w14:textId="77777777">
            <w:pPr>
              <w:widowControl/>
              <w:autoSpaceDE w:val="0"/>
              <w:autoSpaceDN w:val="0"/>
              <w:adjustRightInd w:val="0"/>
              <w:jc w:val="center"/>
              <w:rPr>
                <w:snapToGrid/>
                <w:sz w:val="22"/>
                <w:szCs w:val="22"/>
              </w:rPr>
            </w:pPr>
            <w:r w:rsidRPr="00B0067A">
              <w:rPr>
                <w:snapToGrid/>
                <w:sz w:val="22"/>
                <w:szCs w:val="22"/>
              </w:rPr>
              <w:t>1</w:t>
            </w:r>
            <w:r w:rsidRPr="00B0067A" w:rsidR="00B0067A">
              <w:rPr>
                <w:snapToGrid/>
                <w:sz w:val="22"/>
                <w:szCs w:val="22"/>
              </w:rPr>
              <w:t>%</w:t>
            </w:r>
          </w:p>
        </w:tc>
        <w:tc>
          <w:tcPr>
            <w:tcW w:w="1350" w:type="dxa"/>
            <w:tcBorders>
              <w:top w:val="nil"/>
              <w:left w:val="nil"/>
              <w:bottom w:val="single" w:color="auto" w:sz="4" w:space="0"/>
              <w:right w:val="single" w:color="auto" w:sz="4" w:space="0"/>
            </w:tcBorders>
            <w:vAlign w:val="bottom"/>
          </w:tcPr>
          <w:p w:rsidRPr="00345E5C" w:rsidR="00183E51" w:rsidP="00345E5C" w:rsidRDefault="001B4214" w14:paraId="72042861" w14:textId="77777777">
            <w:pPr>
              <w:widowControl/>
              <w:autoSpaceDE w:val="0"/>
              <w:autoSpaceDN w:val="0"/>
              <w:adjustRightInd w:val="0"/>
              <w:jc w:val="center"/>
              <w:rPr>
                <w:snapToGrid/>
                <w:sz w:val="22"/>
                <w:szCs w:val="22"/>
              </w:rPr>
            </w:pPr>
            <w:r w:rsidRPr="00345E5C">
              <w:rPr>
                <w:snapToGrid/>
                <w:sz w:val="22"/>
                <w:szCs w:val="22"/>
              </w:rPr>
              <w:t>$</w:t>
            </w:r>
            <w:r w:rsidR="00EE02B5">
              <w:rPr>
                <w:snapToGrid/>
                <w:sz w:val="22"/>
                <w:szCs w:val="22"/>
              </w:rPr>
              <w:t>1</w:t>
            </w:r>
          </w:p>
        </w:tc>
      </w:tr>
      <w:tr w:rsidRPr="001B4214" w:rsidR="0060238F" w:rsidTr="00ED2FD0" w14:paraId="1D25B461" w14:textId="77777777">
        <w:trPr>
          <w:trHeight w:val="300"/>
          <w:jc w:val="center"/>
        </w:trPr>
        <w:tc>
          <w:tcPr>
            <w:tcW w:w="2700" w:type="dxa"/>
            <w:tcBorders>
              <w:top w:val="single" w:color="auto" w:sz="4" w:space="0"/>
              <w:left w:val="single" w:color="auto" w:sz="4" w:space="0"/>
              <w:bottom w:val="single" w:color="auto" w:sz="4" w:space="0"/>
              <w:right w:val="single" w:color="auto" w:sz="4" w:space="0"/>
            </w:tcBorders>
            <w:vAlign w:val="bottom"/>
          </w:tcPr>
          <w:p w:rsidRPr="003B658C" w:rsidR="0060238F" w:rsidP="00B91F2D" w:rsidRDefault="0060238F" w14:paraId="74A842C4" w14:textId="77777777">
            <w:pPr>
              <w:widowControl/>
              <w:autoSpaceDE w:val="0"/>
              <w:autoSpaceDN w:val="0"/>
              <w:adjustRightInd w:val="0"/>
              <w:rPr>
                <w:snapToGrid/>
                <w:sz w:val="22"/>
                <w:szCs w:val="22"/>
              </w:rPr>
            </w:pPr>
            <w:r w:rsidRPr="003B658C">
              <w:rPr>
                <w:snapToGrid/>
                <w:sz w:val="22"/>
                <w:szCs w:val="22"/>
              </w:rPr>
              <w:t>Branch Chief(s)</w:t>
            </w:r>
          </w:p>
        </w:tc>
        <w:tc>
          <w:tcPr>
            <w:tcW w:w="1080" w:type="dxa"/>
            <w:tcBorders>
              <w:top w:val="single" w:color="auto" w:sz="4" w:space="0"/>
              <w:left w:val="nil"/>
              <w:bottom w:val="single" w:color="auto" w:sz="4" w:space="0"/>
              <w:right w:val="single" w:color="auto" w:sz="4" w:space="0"/>
            </w:tcBorders>
            <w:vAlign w:val="bottom"/>
          </w:tcPr>
          <w:p w:rsidRPr="003B658C" w:rsidR="0060238F" w:rsidRDefault="0060238F" w14:paraId="76163E0E" w14:textId="77777777">
            <w:pPr>
              <w:widowControl/>
              <w:autoSpaceDE w:val="0"/>
              <w:autoSpaceDN w:val="0"/>
              <w:adjustRightInd w:val="0"/>
              <w:jc w:val="center"/>
              <w:rPr>
                <w:snapToGrid/>
                <w:sz w:val="22"/>
                <w:szCs w:val="22"/>
              </w:rPr>
            </w:pPr>
            <w:r w:rsidRPr="003B658C">
              <w:rPr>
                <w:snapToGrid/>
                <w:sz w:val="22"/>
                <w:szCs w:val="22"/>
              </w:rPr>
              <w:t>14/5</w:t>
            </w:r>
          </w:p>
        </w:tc>
        <w:tc>
          <w:tcPr>
            <w:tcW w:w="1440" w:type="dxa"/>
            <w:tcBorders>
              <w:top w:val="single" w:color="auto" w:sz="4" w:space="0"/>
              <w:left w:val="nil"/>
              <w:bottom w:val="single" w:color="auto" w:sz="4" w:space="0"/>
              <w:right w:val="single" w:color="auto" w:sz="4" w:space="0"/>
            </w:tcBorders>
            <w:shd w:val="clear" w:color="auto" w:fill="auto"/>
            <w:vAlign w:val="bottom"/>
          </w:tcPr>
          <w:p w:rsidRPr="00B0067A" w:rsidR="0060238F" w:rsidP="007A52B2" w:rsidRDefault="009922EA" w14:paraId="4E578BCE" w14:textId="57E588BC">
            <w:pPr>
              <w:autoSpaceDE w:val="0"/>
              <w:autoSpaceDN w:val="0"/>
              <w:adjustRightInd w:val="0"/>
              <w:jc w:val="center"/>
              <w:rPr>
                <w:snapToGrid/>
                <w:sz w:val="22"/>
                <w:szCs w:val="22"/>
              </w:rPr>
            </w:pPr>
            <w:r w:rsidRPr="00B0067A">
              <w:rPr>
                <w:snapToGrid/>
                <w:sz w:val="22"/>
                <w:szCs w:val="22"/>
              </w:rPr>
              <w:t>$</w:t>
            </w:r>
            <w:r w:rsidR="00547753">
              <w:rPr>
                <w:snapToGrid/>
                <w:sz w:val="22"/>
                <w:szCs w:val="22"/>
              </w:rPr>
              <w:t>6</w:t>
            </w:r>
            <w:r w:rsidR="00382D2B">
              <w:rPr>
                <w:snapToGrid/>
                <w:sz w:val="22"/>
                <w:szCs w:val="22"/>
              </w:rPr>
              <w:t>6</w:t>
            </w:r>
          </w:p>
        </w:tc>
        <w:tc>
          <w:tcPr>
            <w:tcW w:w="1890" w:type="dxa"/>
            <w:tcBorders>
              <w:top w:val="single" w:color="auto" w:sz="4" w:space="0"/>
              <w:left w:val="nil"/>
              <w:bottom w:val="single" w:color="auto" w:sz="4" w:space="0"/>
              <w:right w:val="single" w:color="auto" w:sz="4" w:space="0"/>
            </w:tcBorders>
            <w:shd w:val="clear" w:color="auto" w:fill="auto"/>
            <w:vAlign w:val="bottom"/>
          </w:tcPr>
          <w:p w:rsidRPr="00B0067A" w:rsidR="0060238F" w:rsidP="007A52B2" w:rsidRDefault="009922EA" w14:paraId="0F9B4D42" w14:textId="33D9D3D8">
            <w:pPr>
              <w:autoSpaceDE w:val="0"/>
              <w:autoSpaceDN w:val="0"/>
              <w:adjustRightInd w:val="0"/>
              <w:jc w:val="center"/>
              <w:rPr>
                <w:snapToGrid/>
                <w:sz w:val="22"/>
                <w:szCs w:val="22"/>
              </w:rPr>
            </w:pPr>
            <w:r w:rsidRPr="00B0067A">
              <w:rPr>
                <w:snapToGrid/>
                <w:sz w:val="22"/>
                <w:szCs w:val="22"/>
              </w:rPr>
              <w:t>$</w:t>
            </w:r>
            <w:r w:rsidR="00382D2B">
              <w:rPr>
                <w:snapToGrid/>
                <w:sz w:val="22"/>
                <w:szCs w:val="22"/>
              </w:rPr>
              <w:t>106</w:t>
            </w:r>
          </w:p>
        </w:tc>
        <w:tc>
          <w:tcPr>
            <w:tcW w:w="1440" w:type="dxa"/>
            <w:tcBorders>
              <w:top w:val="single" w:color="auto" w:sz="4" w:space="0"/>
              <w:left w:val="nil"/>
              <w:bottom w:val="single" w:color="auto" w:sz="4" w:space="0"/>
              <w:right w:val="single" w:color="auto" w:sz="4" w:space="0"/>
            </w:tcBorders>
            <w:shd w:val="clear" w:color="auto" w:fill="auto"/>
            <w:vAlign w:val="bottom"/>
          </w:tcPr>
          <w:p w:rsidRPr="00B0067A" w:rsidR="0060238F" w:rsidP="007A52B2" w:rsidRDefault="00E57FB5" w14:paraId="53EF9446" w14:textId="77777777">
            <w:pPr>
              <w:widowControl/>
              <w:autoSpaceDE w:val="0"/>
              <w:autoSpaceDN w:val="0"/>
              <w:adjustRightInd w:val="0"/>
              <w:jc w:val="center"/>
              <w:rPr>
                <w:snapToGrid/>
                <w:sz w:val="22"/>
                <w:szCs w:val="22"/>
              </w:rPr>
            </w:pPr>
            <w:r w:rsidRPr="00B0067A">
              <w:rPr>
                <w:snapToGrid/>
                <w:sz w:val="22"/>
                <w:szCs w:val="22"/>
              </w:rPr>
              <w:t>5</w:t>
            </w:r>
            <w:r w:rsidRPr="00B0067A" w:rsidR="00B0067A">
              <w:rPr>
                <w:snapToGrid/>
                <w:sz w:val="22"/>
                <w:szCs w:val="22"/>
              </w:rPr>
              <w:t>%</w:t>
            </w:r>
          </w:p>
        </w:tc>
        <w:tc>
          <w:tcPr>
            <w:tcW w:w="1350" w:type="dxa"/>
            <w:tcBorders>
              <w:top w:val="nil"/>
              <w:left w:val="nil"/>
              <w:bottom w:val="single" w:color="auto" w:sz="4" w:space="0"/>
              <w:right w:val="single" w:color="auto" w:sz="4" w:space="0"/>
            </w:tcBorders>
            <w:vAlign w:val="bottom"/>
          </w:tcPr>
          <w:p w:rsidRPr="00345E5C" w:rsidR="0060238F" w:rsidP="00345E5C" w:rsidRDefault="001F13A2" w14:paraId="29181D38" w14:textId="77777777">
            <w:pPr>
              <w:widowControl/>
              <w:autoSpaceDE w:val="0"/>
              <w:autoSpaceDN w:val="0"/>
              <w:adjustRightInd w:val="0"/>
              <w:jc w:val="center"/>
              <w:rPr>
                <w:snapToGrid/>
                <w:sz w:val="22"/>
                <w:szCs w:val="22"/>
              </w:rPr>
            </w:pPr>
            <w:r w:rsidRPr="00345E5C">
              <w:rPr>
                <w:snapToGrid/>
                <w:sz w:val="22"/>
                <w:szCs w:val="22"/>
              </w:rPr>
              <w:t>$</w:t>
            </w:r>
            <w:r w:rsidR="00EE02B5">
              <w:rPr>
                <w:snapToGrid/>
                <w:sz w:val="22"/>
                <w:szCs w:val="22"/>
              </w:rPr>
              <w:t>5</w:t>
            </w:r>
          </w:p>
        </w:tc>
      </w:tr>
      <w:tr w:rsidRPr="001B4214" w:rsidR="00DC6312" w:rsidTr="00ED2FD0" w14:paraId="6CA279B6" w14:textId="77777777">
        <w:trPr>
          <w:trHeight w:val="300"/>
          <w:jc w:val="center"/>
        </w:trPr>
        <w:tc>
          <w:tcPr>
            <w:tcW w:w="2700" w:type="dxa"/>
            <w:tcBorders>
              <w:top w:val="single" w:color="auto" w:sz="4" w:space="0"/>
              <w:left w:val="single" w:color="auto" w:sz="4" w:space="0"/>
              <w:bottom w:val="single" w:color="auto" w:sz="4" w:space="0"/>
              <w:right w:val="single" w:color="auto" w:sz="4" w:space="0"/>
            </w:tcBorders>
            <w:vAlign w:val="bottom"/>
          </w:tcPr>
          <w:p w:rsidRPr="003B658C" w:rsidR="00183E51" w:rsidRDefault="00183E51" w14:paraId="4A85A835" w14:textId="77777777">
            <w:pPr>
              <w:widowControl/>
              <w:autoSpaceDE w:val="0"/>
              <w:autoSpaceDN w:val="0"/>
              <w:adjustRightInd w:val="0"/>
              <w:rPr>
                <w:snapToGrid/>
                <w:sz w:val="22"/>
                <w:szCs w:val="22"/>
              </w:rPr>
            </w:pPr>
            <w:r w:rsidRPr="003B658C">
              <w:rPr>
                <w:snapToGrid/>
                <w:sz w:val="22"/>
                <w:szCs w:val="22"/>
              </w:rPr>
              <w:t>Physical Scientist</w:t>
            </w:r>
          </w:p>
        </w:tc>
        <w:tc>
          <w:tcPr>
            <w:tcW w:w="1080" w:type="dxa"/>
            <w:tcBorders>
              <w:top w:val="single" w:color="auto" w:sz="4" w:space="0"/>
              <w:left w:val="nil"/>
              <w:bottom w:val="single" w:color="auto" w:sz="4" w:space="0"/>
              <w:right w:val="single" w:color="auto" w:sz="4" w:space="0"/>
            </w:tcBorders>
            <w:vAlign w:val="bottom"/>
          </w:tcPr>
          <w:p w:rsidRPr="003B658C" w:rsidR="00183E51" w:rsidRDefault="00183E51" w14:paraId="0492D139" w14:textId="77777777">
            <w:pPr>
              <w:widowControl/>
              <w:autoSpaceDE w:val="0"/>
              <w:autoSpaceDN w:val="0"/>
              <w:adjustRightInd w:val="0"/>
              <w:jc w:val="center"/>
              <w:rPr>
                <w:snapToGrid/>
                <w:sz w:val="22"/>
                <w:szCs w:val="22"/>
              </w:rPr>
            </w:pPr>
            <w:r w:rsidRPr="003B658C">
              <w:rPr>
                <w:snapToGrid/>
                <w:sz w:val="22"/>
                <w:szCs w:val="22"/>
              </w:rPr>
              <w:t>1</w:t>
            </w:r>
            <w:r w:rsidRPr="003B658C" w:rsidR="0060238F">
              <w:rPr>
                <w:snapToGrid/>
                <w:sz w:val="22"/>
                <w:szCs w:val="22"/>
              </w:rPr>
              <w:t>3</w:t>
            </w:r>
            <w:r w:rsidRPr="003B658C">
              <w:rPr>
                <w:snapToGrid/>
                <w:sz w:val="22"/>
                <w:szCs w:val="22"/>
              </w:rPr>
              <w:t>/5</w:t>
            </w:r>
          </w:p>
        </w:tc>
        <w:tc>
          <w:tcPr>
            <w:tcW w:w="1440" w:type="dxa"/>
            <w:tcBorders>
              <w:top w:val="single" w:color="auto" w:sz="4" w:space="0"/>
              <w:left w:val="nil"/>
              <w:bottom w:val="single" w:color="auto" w:sz="4" w:space="0"/>
              <w:right w:val="single" w:color="auto" w:sz="4" w:space="0"/>
            </w:tcBorders>
            <w:shd w:val="clear" w:color="auto" w:fill="auto"/>
            <w:vAlign w:val="bottom"/>
          </w:tcPr>
          <w:p w:rsidRPr="00B0067A" w:rsidR="00183E51" w:rsidP="007A52B2" w:rsidRDefault="001B4214" w14:paraId="0F7134A1" w14:textId="66A6AD61">
            <w:pPr>
              <w:autoSpaceDE w:val="0"/>
              <w:autoSpaceDN w:val="0"/>
              <w:adjustRightInd w:val="0"/>
              <w:jc w:val="center"/>
              <w:rPr>
                <w:snapToGrid/>
                <w:sz w:val="22"/>
                <w:szCs w:val="22"/>
              </w:rPr>
            </w:pPr>
            <w:r w:rsidRPr="00B0067A">
              <w:rPr>
                <w:snapToGrid/>
                <w:sz w:val="22"/>
                <w:szCs w:val="22"/>
              </w:rPr>
              <w:t>$</w:t>
            </w:r>
            <w:r w:rsidR="00547753">
              <w:rPr>
                <w:snapToGrid/>
                <w:sz w:val="22"/>
                <w:szCs w:val="22"/>
              </w:rPr>
              <w:t>5</w:t>
            </w:r>
            <w:r w:rsidR="00382D2B">
              <w:rPr>
                <w:snapToGrid/>
                <w:sz w:val="22"/>
                <w:szCs w:val="22"/>
              </w:rPr>
              <w:t>6</w:t>
            </w:r>
          </w:p>
        </w:tc>
        <w:tc>
          <w:tcPr>
            <w:tcW w:w="1890" w:type="dxa"/>
            <w:tcBorders>
              <w:top w:val="single" w:color="auto" w:sz="4" w:space="0"/>
              <w:left w:val="nil"/>
              <w:bottom w:val="single" w:color="auto" w:sz="4" w:space="0"/>
              <w:right w:val="single" w:color="auto" w:sz="4" w:space="0"/>
            </w:tcBorders>
            <w:shd w:val="clear" w:color="auto" w:fill="auto"/>
            <w:vAlign w:val="bottom"/>
          </w:tcPr>
          <w:p w:rsidRPr="00B0067A" w:rsidR="00183E51" w:rsidP="00547753" w:rsidRDefault="001B4214" w14:paraId="04FCAB74" w14:textId="0332466F">
            <w:pPr>
              <w:autoSpaceDE w:val="0"/>
              <w:autoSpaceDN w:val="0"/>
              <w:adjustRightInd w:val="0"/>
              <w:jc w:val="center"/>
              <w:rPr>
                <w:snapToGrid/>
                <w:sz w:val="22"/>
                <w:szCs w:val="22"/>
              </w:rPr>
            </w:pPr>
            <w:r w:rsidRPr="00B0067A">
              <w:rPr>
                <w:snapToGrid/>
                <w:sz w:val="22"/>
                <w:szCs w:val="22"/>
              </w:rPr>
              <w:t>$</w:t>
            </w:r>
            <w:r w:rsidR="00382D2B">
              <w:rPr>
                <w:snapToGrid/>
                <w:sz w:val="22"/>
                <w:szCs w:val="22"/>
              </w:rPr>
              <w:t>90</w:t>
            </w:r>
          </w:p>
        </w:tc>
        <w:tc>
          <w:tcPr>
            <w:tcW w:w="1440" w:type="dxa"/>
            <w:tcBorders>
              <w:top w:val="single" w:color="auto" w:sz="4" w:space="0"/>
              <w:left w:val="nil"/>
              <w:bottom w:val="single" w:color="auto" w:sz="4" w:space="0"/>
              <w:right w:val="single" w:color="auto" w:sz="4" w:space="0"/>
            </w:tcBorders>
            <w:shd w:val="clear" w:color="auto" w:fill="auto"/>
            <w:vAlign w:val="bottom"/>
          </w:tcPr>
          <w:p w:rsidRPr="00B0067A" w:rsidR="00183E51" w:rsidP="007A52B2" w:rsidRDefault="00632484" w14:paraId="6C4A45FF" w14:textId="77777777">
            <w:pPr>
              <w:widowControl/>
              <w:autoSpaceDE w:val="0"/>
              <w:autoSpaceDN w:val="0"/>
              <w:adjustRightInd w:val="0"/>
              <w:jc w:val="center"/>
              <w:rPr>
                <w:snapToGrid/>
                <w:sz w:val="22"/>
                <w:szCs w:val="22"/>
              </w:rPr>
            </w:pPr>
            <w:r w:rsidRPr="00B0067A">
              <w:rPr>
                <w:snapToGrid/>
                <w:sz w:val="22"/>
                <w:szCs w:val="22"/>
              </w:rPr>
              <w:t>25</w:t>
            </w:r>
            <w:r w:rsidRPr="00B0067A" w:rsidR="00B0067A">
              <w:rPr>
                <w:snapToGrid/>
                <w:sz w:val="22"/>
                <w:szCs w:val="22"/>
              </w:rPr>
              <w:t>%</w:t>
            </w:r>
          </w:p>
        </w:tc>
        <w:tc>
          <w:tcPr>
            <w:tcW w:w="1350" w:type="dxa"/>
            <w:tcBorders>
              <w:top w:val="nil"/>
              <w:left w:val="nil"/>
              <w:bottom w:val="single" w:color="auto" w:sz="4" w:space="0"/>
              <w:right w:val="single" w:color="auto" w:sz="4" w:space="0"/>
            </w:tcBorders>
            <w:vAlign w:val="bottom"/>
          </w:tcPr>
          <w:p w:rsidRPr="00345E5C" w:rsidR="00183E51" w:rsidRDefault="001B4214" w14:paraId="786C4510" w14:textId="2BC04851">
            <w:pPr>
              <w:widowControl/>
              <w:autoSpaceDE w:val="0"/>
              <w:autoSpaceDN w:val="0"/>
              <w:adjustRightInd w:val="0"/>
              <w:jc w:val="center"/>
              <w:rPr>
                <w:snapToGrid/>
                <w:sz w:val="22"/>
                <w:szCs w:val="22"/>
              </w:rPr>
            </w:pPr>
            <w:r w:rsidRPr="00345E5C">
              <w:rPr>
                <w:snapToGrid/>
                <w:sz w:val="22"/>
                <w:szCs w:val="22"/>
              </w:rPr>
              <w:t>$</w:t>
            </w:r>
            <w:r w:rsidR="00EE02B5">
              <w:rPr>
                <w:snapToGrid/>
                <w:sz w:val="22"/>
                <w:szCs w:val="22"/>
              </w:rPr>
              <w:t>2</w:t>
            </w:r>
            <w:r w:rsidR="00382D2B">
              <w:rPr>
                <w:snapToGrid/>
                <w:sz w:val="22"/>
                <w:szCs w:val="22"/>
              </w:rPr>
              <w:t>3</w:t>
            </w:r>
          </w:p>
        </w:tc>
      </w:tr>
      <w:tr w:rsidRPr="001B4214" w:rsidR="00DC6312" w:rsidTr="00ED2FD0" w14:paraId="6446216E" w14:textId="77777777">
        <w:trPr>
          <w:trHeight w:val="300"/>
          <w:jc w:val="center"/>
        </w:trPr>
        <w:tc>
          <w:tcPr>
            <w:tcW w:w="2700" w:type="dxa"/>
            <w:tcBorders>
              <w:top w:val="single" w:color="auto" w:sz="4" w:space="0"/>
              <w:left w:val="single" w:color="auto" w:sz="4" w:space="0"/>
              <w:bottom w:val="single" w:color="auto" w:sz="4" w:space="0"/>
              <w:right w:val="single" w:color="auto" w:sz="4" w:space="0"/>
            </w:tcBorders>
            <w:vAlign w:val="bottom"/>
          </w:tcPr>
          <w:p w:rsidRPr="003B658C" w:rsidR="00183E51" w:rsidRDefault="00183E51" w14:paraId="3024218C" w14:textId="77777777">
            <w:pPr>
              <w:widowControl/>
              <w:autoSpaceDE w:val="0"/>
              <w:autoSpaceDN w:val="0"/>
              <w:adjustRightInd w:val="0"/>
              <w:rPr>
                <w:snapToGrid/>
                <w:sz w:val="22"/>
                <w:szCs w:val="22"/>
              </w:rPr>
            </w:pPr>
            <w:r w:rsidRPr="003B658C">
              <w:rPr>
                <w:snapToGrid/>
                <w:sz w:val="22"/>
                <w:szCs w:val="22"/>
              </w:rPr>
              <w:t>Physical Scientist</w:t>
            </w:r>
          </w:p>
        </w:tc>
        <w:tc>
          <w:tcPr>
            <w:tcW w:w="1080" w:type="dxa"/>
            <w:tcBorders>
              <w:top w:val="single" w:color="auto" w:sz="4" w:space="0"/>
              <w:left w:val="nil"/>
              <w:bottom w:val="single" w:color="auto" w:sz="4" w:space="0"/>
              <w:right w:val="single" w:color="auto" w:sz="4" w:space="0"/>
            </w:tcBorders>
            <w:vAlign w:val="bottom"/>
          </w:tcPr>
          <w:p w:rsidRPr="003B658C" w:rsidR="00183E51" w:rsidRDefault="00183E51" w14:paraId="7527B705" w14:textId="77777777">
            <w:pPr>
              <w:widowControl/>
              <w:autoSpaceDE w:val="0"/>
              <w:autoSpaceDN w:val="0"/>
              <w:adjustRightInd w:val="0"/>
              <w:jc w:val="center"/>
              <w:rPr>
                <w:snapToGrid/>
                <w:sz w:val="22"/>
                <w:szCs w:val="22"/>
              </w:rPr>
            </w:pPr>
            <w:r w:rsidRPr="003B658C">
              <w:rPr>
                <w:snapToGrid/>
                <w:sz w:val="22"/>
                <w:szCs w:val="22"/>
              </w:rPr>
              <w:t>11/5</w:t>
            </w:r>
          </w:p>
        </w:tc>
        <w:tc>
          <w:tcPr>
            <w:tcW w:w="1440" w:type="dxa"/>
            <w:tcBorders>
              <w:top w:val="single" w:color="auto" w:sz="4" w:space="0"/>
              <w:left w:val="nil"/>
              <w:bottom w:val="single" w:color="auto" w:sz="4" w:space="0"/>
              <w:right w:val="single" w:color="auto" w:sz="4" w:space="0"/>
            </w:tcBorders>
            <w:shd w:val="clear" w:color="auto" w:fill="auto"/>
            <w:vAlign w:val="bottom"/>
          </w:tcPr>
          <w:p w:rsidRPr="00B0067A" w:rsidR="00183E51" w:rsidP="007A52B2" w:rsidRDefault="001B4214" w14:paraId="0FA53FBE" w14:textId="26EA857F">
            <w:pPr>
              <w:autoSpaceDE w:val="0"/>
              <w:autoSpaceDN w:val="0"/>
              <w:adjustRightInd w:val="0"/>
              <w:jc w:val="center"/>
              <w:rPr>
                <w:snapToGrid/>
                <w:sz w:val="22"/>
                <w:szCs w:val="22"/>
              </w:rPr>
            </w:pPr>
            <w:r w:rsidRPr="00B0067A">
              <w:rPr>
                <w:snapToGrid/>
                <w:sz w:val="22"/>
                <w:szCs w:val="22"/>
              </w:rPr>
              <w:t>$</w:t>
            </w:r>
            <w:r w:rsidR="00547753">
              <w:rPr>
                <w:snapToGrid/>
                <w:sz w:val="22"/>
                <w:szCs w:val="22"/>
              </w:rPr>
              <w:t>3</w:t>
            </w:r>
            <w:r w:rsidR="00382D2B">
              <w:rPr>
                <w:snapToGrid/>
                <w:sz w:val="22"/>
                <w:szCs w:val="22"/>
              </w:rPr>
              <w:t>9</w:t>
            </w:r>
          </w:p>
        </w:tc>
        <w:tc>
          <w:tcPr>
            <w:tcW w:w="1890" w:type="dxa"/>
            <w:tcBorders>
              <w:top w:val="single" w:color="auto" w:sz="4" w:space="0"/>
              <w:left w:val="nil"/>
              <w:bottom w:val="single" w:color="auto" w:sz="4" w:space="0"/>
              <w:right w:val="single" w:color="auto" w:sz="4" w:space="0"/>
            </w:tcBorders>
            <w:shd w:val="clear" w:color="auto" w:fill="auto"/>
            <w:vAlign w:val="bottom"/>
          </w:tcPr>
          <w:p w:rsidRPr="00B0067A" w:rsidR="00183E51" w:rsidP="00632484" w:rsidRDefault="001B4214" w14:paraId="518B187D" w14:textId="28DC2214">
            <w:pPr>
              <w:autoSpaceDE w:val="0"/>
              <w:autoSpaceDN w:val="0"/>
              <w:adjustRightInd w:val="0"/>
              <w:jc w:val="center"/>
              <w:rPr>
                <w:snapToGrid/>
                <w:sz w:val="22"/>
                <w:szCs w:val="22"/>
              </w:rPr>
            </w:pPr>
            <w:r w:rsidRPr="00B0067A">
              <w:rPr>
                <w:snapToGrid/>
                <w:sz w:val="22"/>
                <w:szCs w:val="22"/>
              </w:rPr>
              <w:t>$</w:t>
            </w:r>
            <w:r w:rsidR="00382D2B">
              <w:rPr>
                <w:snapToGrid/>
                <w:sz w:val="22"/>
                <w:szCs w:val="22"/>
              </w:rPr>
              <w:t>62</w:t>
            </w:r>
          </w:p>
        </w:tc>
        <w:tc>
          <w:tcPr>
            <w:tcW w:w="1440" w:type="dxa"/>
            <w:tcBorders>
              <w:top w:val="single" w:color="auto" w:sz="4" w:space="0"/>
              <w:left w:val="nil"/>
              <w:bottom w:val="single" w:color="auto" w:sz="4" w:space="0"/>
              <w:right w:val="single" w:color="auto" w:sz="4" w:space="0"/>
            </w:tcBorders>
            <w:shd w:val="clear" w:color="auto" w:fill="auto"/>
            <w:vAlign w:val="bottom"/>
          </w:tcPr>
          <w:p w:rsidRPr="00B0067A" w:rsidR="00183E51" w:rsidP="00632484" w:rsidRDefault="00E57FB5" w14:paraId="603763A7" w14:textId="77777777">
            <w:pPr>
              <w:widowControl/>
              <w:autoSpaceDE w:val="0"/>
              <w:autoSpaceDN w:val="0"/>
              <w:adjustRightInd w:val="0"/>
              <w:jc w:val="center"/>
              <w:rPr>
                <w:snapToGrid/>
                <w:sz w:val="22"/>
                <w:szCs w:val="22"/>
              </w:rPr>
            </w:pPr>
            <w:r w:rsidRPr="00B0067A">
              <w:rPr>
                <w:snapToGrid/>
                <w:sz w:val="22"/>
                <w:szCs w:val="22"/>
              </w:rPr>
              <w:t>4</w:t>
            </w:r>
            <w:r w:rsidRPr="00B0067A" w:rsidR="00632484">
              <w:rPr>
                <w:snapToGrid/>
                <w:sz w:val="22"/>
                <w:szCs w:val="22"/>
              </w:rPr>
              <w:t>0</w:t>
            </w:r>
            <w:r w:rsidRPr="00B0067A" w:rsidR="00183E51">
              <w:rPr>
                <w:snapToGrid/>
                <w:sz w:val="22"/>
                <w:szCs w:val="22"/>
              </w:rPr>
              <w:t>%</w:t>
            </w:r>
          </w:p>
        </w:tc>
        <w:tc>
          <w:tcPr>
            <w:tcW w:w="1350" w:type="dxa"/>
            <w:tcBorders>
              <w:top w:val="nil"/>
              <w:left w:val="nil"/>
              <w:bottom w:val="single" w:color="auto" w:sz="4" w:space="0"/>
              <w:right w:val="single" w:color="auto" w:sz="4" w:space="0"/>
            </w:tcBorders>
            <w:vAlign w:val="bottom"/>
          </w:tcPr>
          <w:p w:rsidRPr="00345E5C" w:rsidR="00183E51" w:rsidRDefault="001B4214" w14:paraId="47F6DB41" w14:textId="3E646DBC">
            <w:pPr>
              <w:widowControl/>
              <w:autoSpaceDE w:val="0"/>
              <w:autoSpaceDN w:val="0"/>
              <w:adjustRightInd w:val="0"/>
              <w:jc w:val="center"/>
              <w:rPr>
                <w:snapToGrid/>
                <w:sz w:val="22"/>
                <w:szCs w:val="22"/>
              </w:rPr>
            </w:pPr>
            <w:r w:rsidRPr="00345E5C">
              <w:rPr>
                <w:snapToGrid/>
                <w:sz w:val="22"/>
                <w:szCs w:val="22"/>
              </w:rPr>
              <w:t>$</w:t>
            </w:r>
            <w:r w:rsidR="00EE02B5">
              <w:rPr>
                <w:snapToGrid/>
                <w:sz w:val="22"/>
                <w:szCs w:val="22"/>
              </w:rPr>
              <w:t>2</w:t>
            </w:r>
            <w:r w:rsidR="00382D2B">
              <w:rPr>
                <w:snapToGrid/>
                <w:sz w:val="22"/>
                <w:szCs w:val="22"/>
              </w:rPr>
              <w:t>5</w:t>
            </w:r>
          </w:p>
        </w:tc>
      </w:tr>
      <w:tr w:rsidRPr="001B4214" w:rsidR="00DC6312" w:rsidTr="00ED2FD0" w14:paraId="7302DE03" w14:textId="77777777">
        <w:trPr>
          <w:trHeight w:val="300"/>
          <w:jc w:val="center"/>
        </w:trPr>
        <w:tc>
          <w:tcPr>
            <w:tcW w:w="2700" w:type="dxa"/>
            <w:tcBorders>
              <w:top w:val="single" w:color="auto" w:sz="4" w:space="0"/>
              <w:left w:val="single" w:color="auto" w:sz="4" w:space="0"/>
              <w:bottom w:val="single" w:color="auto" w:sz="4" w:space="0"/>
              <w:right w:val="single" w:color="auto" w:sz="4" w:space="0"/>
            </w:tcBorders>
            <w:vAlign w:val="bottom"/>
          </w:tcPr>
          <w:p w:rsidRPr="003B658C" w:rsidR="00183E51" w:rsidRDefault="00183E51" w14:paraId="717D6A79" w14:textId="77777777">
            <w:pPr>
              <w:widowControl/>
              <w:autoSpaceDE w:val="0"/>
              <w:autoSpaceDN w:val="0"/>
              <w:adjustRightInd w:val="0"/>
              <w:rPr>
                <w:snapToGrid/>
                <w:sz w:val="22"/>
                <w:szCs w:val="22"/>
              </w:rPr>
            </w:pPr>
            <w:r w:rsidRPr="003B658C">
              <w:rPr>
                <w:snapToGrid/>
                <w:sz w:val="22"/>
                <w:szCs w:val="22"/>
              </w:rPr>
              <w:t>Biologist</w:t>
            </w:r>
          </w:p>
        </w:tc>
        <w:tc>
          <w:tcPr>
            <w:tcW w:w="1080" w:type="dxa"/>
            <w:tcBorders>
              <w:top w:val="single" w:color="auto" w:sz="4" w:space="0"/>
              <w:left w:val="nil"/>
              <w:bottom w:val="single" w:color="auto" w:sz="4" w:space="0"/>
              <w:right w:val="single" w:color="auto" w:sz="4" w:space="0"/>
            </w:tcBorders>
            <w:vAlign w:val="bottom"/>
          </w:tcPr>
          <w:p w:rsidRPr="003B658C" w:rsidR="00183E51" w:rsidRDefault="00183E51" w14:paraId="736AAB46" w14:textId="77777777">
            <w:pPr>
              <w:widowControl/>
              <w:autoSpaceDE w:val="0"/>
              <w:autoSpaceDN w:val="0"/>
              <w:adjustRightInd w:val="0"/>
              <w:jc w:val="center"/>
              <w:rPr>
                <w:snapToGrid/>
                <w:sz w:val="22"/>
                <w:szCs w:val="22"/>
              </w:rPr>
            </w:pPr>
            <w:r w:rsidRPr="003B658C">
              <w:rPr>
                <w:snapToGrid/>
                <w:sz w:val="22"/>
                <w:szCs w:val="22"/>
              </w:rPr>
              <w:t>12/5</w:t>
            </w:r>
          </w:p>
        </w:tc>
        <w:tc>
          <w:tcPr>
            <w:tcW w:w="1440" w:type="dxa"/>
            <w:tcBorders>
              <w:top w:val="single" w:color="auto" w:sz="4" w:space="0"/>
              <w:left w:val="nil"/>
              <w:bottom w:val="single" w:color="auto" w:sz="4" w:space="0"/>
              <w:right w:val="single" w:color="auto" w:sz="4" w:space="0"/>
            </w:tcBorders>
            <w:shd w:val="clear" w:color="auto" w:fill="auto"/>
            <w:vAlign w:val="bottom"/>
          </w:tcPr>
          <w:p w:rsidRPr="00B0067A" w:rsidR="00183E51" w:rsidP="007A52B2" w:rsidRDefault="003B658C" w14:paraId="5E399E6E" w14:textId="66829F91">
            <w:pPr>
              <w:autoSpaceDE w:val="0"/>
              <w:autoSpaceDN w:val="0"/>
              <w:adjustRightInd w:val="0"/>
              <w:jc w:val="center"/>
              <w:rPr>
                <w:snapToGrid/>
                <w:sz w:val="22"/>
                <w:szCs w:val="22"/>
              </w:rPr>
            </w:pPr>
            <w:r w:rsidRPr="00B0067A">
              <w:rPr>
                <w:snapToGrid/>
                <w:sz w:val="22"/>
                <w:szCs w:val="22"/>
              </w:rPr>
              <w:t>$</w:t>
            </w:r>
            <w:r w:rsidR="00547753">
              <w:rPr>
                <w:snapToGrid/>
                <w:sz w:val="22"/>
                <w:szCs w:val="22"/>
              </w:rPr>
              <w:t>4</w:t>
            </w:r>
            <w:r w:rsidR="00382D2B">
              <w:rPr>
                <w:snapToGrid/>
                <w:sz w:val="22"/>
                <w:szCs w:val="22"/>
              </w:rPr>
              <w:t>7</w:t>
            </w:r>
          </w:p>
        </w:tc>
        <w:tc>
          <w:tcPr>
            <w:tcW w:w="1890" w:type="dxa"/>
            <w:tcBorders>
              <w:top w:val="single" w:color="auto" w:sz="4" w:space="0"/>
              <w:left w:val="nil"/>
              <w:bottom w:val="single" w:color="auto" w:sz="4" w:space="0"/>
              <w:right w:val="single" w:color="auto" w:sz="4" w:space="0"/>
            </w:tcBorders>
            <w:shd w:val="clear" w:color="auto" w:fill="auto"/>
            <w:vAlign w:val="bottom"/>
          </w:tcPr>
          <w:p w:rsidRPr="00B0067A" w:rsidR="00183E51" w:rsidP="00632484" w:rsidRDefault="001B4214" w14:paraId="637FC17E" w14:textId="4583B9D9">
            <w:pPr>
              <w:autoSpaceDE w:val="0"/>
              <w:autoSpaceDN w:val="0"/>
              <w:adjustRightInd w:val="0"/>
              <w:jc w:val="center"/>
              <w:rPr>
                <w:snapToGrid/>
                <w:sz w:val="22"/>
                <w:szCs w:val="22"/>
              </w:rPr>
            </w:pPr>
            <w:r w:rsidRPr="00B0067A">
              <w:rPr>
                <w:snapToGrid/>
                <w:sz w:val="22"/>
                <w:szCs w:val="22"/>
              </w:rPr>
              <w:t>$</w:t>
            </w:r>
            <w:r w:rsidR="00382D2B">
              <w:rPr>
                <w:snapToGrid/>
                <w:sz w:val="22"/>
                <w:szCs w:val="22"/>
              </w:rPr>
              <w:t>75</w:t>
            </w:r>
          </w:p>
        </w:tc>
        <w:tc>
          <w:tcPr>
            <w:tcW w:w="1440" w:type="dxa"/>
            <w:tcBorders>
              <w:top w:val="single" w:color="auto" w:sz="4" w:space="0"/>
              <w:left w:val="nil"/>
              <w:bottom w:val="single" w:color="auto" w:sz="4" w:space="0"/>
              <w:right w:val="single" w:color="auto" w:sz="4" w:space="0"/>
            </w:tcBorders>
            <w:shd w:val="clear" w:color="auto" w:fill="auto"/>
            <w:vAlign w:val="bottom"/>
          </w:tcPr>
          <w:p w:rsidRPr="00B0067A" w:rsidR="00183E51" w:rsidP="00E57FB5" w:rsidRDefault="00E57FB5" w14:paraId="372EEF51" w14:textId="77777777">
            <w:pPr>
              <w:widowControl/>
              <w:autoSpaceDE w:val="0"/>
              <w:autoSpaceDN w:val="0"/>
              <w:adjustRightInd w:val="0"/>
              <w:jc w:val="center"/>
              <w:rPr>
                <w:snapToGrid/>
                <w:sz w:val="22"/>
                <w:szCs w:val="22"/>
              </w:rPr>
            </w:pPr>
            <w:r w:rsidRPr="00B0067A">
              <w:rPr>
                <w:snapToGrid/>
                <w:sz w:val="22"/>
                <w:szCs w:val="22"/>
              </w:rPr>
              <w:t>10</w:t>
            </w:r>
            <w:r w:rsidRPr="00B0067A" w:rsidR="00183E51">
              <w:rPr>
                <w:snapToGrid/>
                <w:sz w:val="22"/>
                <w:szCs w:val="22"/>
              </w:rPr>
              <w:t>%</w:t>
            </w:r>
          </w:p>
        </w:tc>
        <w:tc>
          <w:tcPr>
            <w:tcW w:w="1350" w:type="dxa"/>
            <w:tcBorders>
              <w:top w:val="nil"/>
              <w:left w:val="nil"/>
              <w:bottom w:val="single" w:color="auto" w:sz="4" w:space="0"/>
              <w:right w:val="single" w:color="auto" w:sz="4" w:space="0"/>
            </w:tcBorders>
            <w:vAlign w:val="bottom"/>
          </w:tcPr>
          <w:p w:rsidRPr="00345E5C" w:rsidR="00183E51" w:rsidP="00E1392D" w:rsidRDefault="00345E5C" w14:paraId="1E9FC986" w14:textId="0F553927">
            <w:pPr>
              <w:widowControl/>
              <w:autoSpaceDE w:val="0"/>
              <w:autoSpaceDN w:val="0"/>
              <w:adjustRightInd w:val="0"/>
              <w:jc w:val="center"/>
              <w:rPr>
                <w:snapToGrid/>
                <w:sz w:val="22"/>
                <w:szCs w:val="22"/>
              </w:rPr>
            </w:pPr>
            <w:r w:rsidRPr="00345E5C">
              <w:rPr>
                <w:snapToGrid/>
                <w:sz w:val="22"/>
                <w:szCs w:val="22"/>
              </w:rPr>
              <w:t>$</w:t>
            </w:r>
            <w:r w:rsidR="00382D2B">
              <w:rPr>
                <w:snapToGrid/>
                <w:sz w:val="22"/>
                <w:szCs w:val="22"/>
              </w:rPr>
              <w:t>8</w:t>
            </w:r>
          </w:p>
        </w:tc>
      </w:tr>
      <w:tr w:rsidRPr="001B4214" w:rsidR="00DC6312" w:rsidTr="00ED2FD0" w14:paraId="6A4038B2" w14:textId="77777777">
        <w:trPr>
          <w:trHeight w:val="300"/>
          <w:jc w:val="center"/>
        </w:trPr>
        <w:tc>
          <w:tcPr>
            <w:tcW w:w="2700" w:type="dxa"/>
            <w:tcBorders>
              <w:top w:val="single" w:color="auto" w:sz="4" w:space="0"/>
              <w:left w:val="single" w:color="auto" w:sz="4" w:space="0"/>
              <w:bottom w:val="single" w:color="auto" w:sz="4" w:space="0"/>
              <w:right w:val="single" w:color="auto" w:sz="4" w:space="0"/>
            </w:tcBorders>
            <w:vAlign w:val="bottom"/>
          </w:tcPr>
          <w:p w:rsidRPr="003B658C" w:rsidR="00183E51" w:rsidRDefault="00183E51" w14:paraId="500C0C1B" w14:textId="77777777">
            <w:pPr>
              <w:widowControl/>
              <w:autoSpaceDE w:val="0"/>
              <w:autoSpaceDN w:val="0"/>
              <w:adjustRightInd w:val="0"/>
              <w:rPr>
                <w:snapToGrid/>
                <w:sz w:val="22"/>
                <w:szCs w:val="22"/>
              </w:rPr>
            </w:pPr>
            <w:r w:rsidRPr="003B658C">
              <w:rPr>
                <w:snapToGrid/>
                <w:sz w:val="22"/>
                <w:szCs w:val="22"/>
              </w:rPr>
              <w:t>Archeologist</w:t>
            </w:r>
          </w:p>
        </w:tc>
        <w:tc>
          <w:tcPr>
            <w:tcW w:w="1080" w:type="dxa"/>
            <w:tcBorders>
              <w:top w:val="single" w:color="auto" w:sz="4" w:space="0"/>
              <w:left w:val="nil"/>
              <w:bottom w:val="single" w:color="auto" w:sz="4" w:space="0"/>
              <w:right w:val="single" w:color="auto" w:sz="4" w:space="0"/>
            </w:tcBorders>
            <w:vAlign w:val="bottom"/>
          </w:tcPr>
          <w:p w:rsidRPr="003B658C" w:rsidR="00183E51" w:rsidRDefault="00183E51" w14:paraId="79393AC0" w14:textId="77777777">
            <w:pPr>
              <w:widowControl/>
              <w:autoSpaceDE w:val="0"/>
              <w:autoSpaceDN w:val="0"/>
              <w:adjustRightInd w:val="0"/>
              <w:jc w:val="center"/>
              <w:rPr>
                <w:snapToGrid/>
                <w:sz w:val="22"/>
                <w:szCs w:val="22"/>
              </w:rPr>
            </w:pPr>
            <w:r w:rsidRPr="003B658C">
              <w:rPr>
                <w:snapToGrid/>
                <w:sz w:val="22"/>
                <w:szCs w:val="22"/>
              </w:rPr>
              <w:t>12/5</w:t>
            </w:r>
          </w:p>
        </w:tc>
        <w:tc>
          <w:tcPr>
            <w:tcW w:w="1440" w:type="dxa"/>
            <w:tcBorders>
              <w:top w:val="single" w:color="auto" w:sz="4" w:space="0"/>
              <w:left w:val="nil"/>
              <w:bottom w:val="single" w:color="auto" w:sz="4" w:space="0"/>
              <w:right w:val="single" w:color="auto" w:sz="4" w:space="0"/>
            </w:tcBorders>
            <w:shd w:val="clear" w:color="auto" w:fill="auto"/>
            <w:vAlign w:val="bottom"/>
          </w:tcPr>
          <w:p w:rsidRPr="00B0067A" w:rsidR="00183E51" w:rsidP="007A52B2" w:rsidRDefault="003B658C" w14:paraId="238FDAE0" w14:textId="42424F49">
            <w:pPr>
              <w:autoSpaceDE w:val="0"/>
              <w:autoSpaceDN w:val="0"/>
              <w:adjustRightInd w:val="0"/>
              <w:jc w:val="center"/>
              <w:rPr>
                <w:snapToGrid/>
                <w:sz w:val="22"/>
                <w:szCs w:val="22"/>
              </w:rPr>
            </w:pPr>
            <w:r w:rsidRPr="00B0067A">
              <w:rPr>
                <w:snapToGrid/>
                <w:sz w:val="22"/>
                <w:szCs w:val="22"/>
              </w:rPr>
              <w:t>$</w:t>
            </w:r>
            <w:r w:rsidR="00547753">
              <w:rPr>
                <w:snapToGrid/>
                <w:sz w:val="22"/>
                <w:szCs w:val="22"/>
              </w:rPr>
              <w:t>4</w:t>
            </w:r>
            <w:r w:rsidR="00382D2B">
              <w:rPr>
                <w:snapToGrid/>
                <w:sz w:val="22"/>
                <w:szCs w:val="22"/>
              </w:rPr>
              <w:t>7</w:t>
            </w:r>
          </w:p>
        </w:tc>
        <w:tc>
          <w:tcPr>
            <w:tcW w:w="1890" w:type="dxa"/>
            <w:tcBorders>
              <w:top w:val="single" w:color="auto" w:sz="4" w:space="0"/>
              <w:left w:val="nil"/>
              <w:bottom w:val="single" w:color="auto" w:sz="4" w:space="0"/>
              <w:right w:val="single" w:color="auto" w:sz="4" w:space="0"/>
            </w:tcBorders>
            <w:shd w:val="clear" w:color="auto" w:fill="auto"/>
            <w:vAlign w:val="bottom"/>
          </w:tcPr>
          <w:p w:rsidRPr="00B0067A" w:rsidR="00183E51" w:rsidP="007A52B2" w:rsidRDefault="001B4214" w14:paraId="60CC986B" w14:textId="71AD730B">
            <w:pPr>
              <w:autoSpaceDE w:val="0"/>
              <w:autoSpaceDN w:val="0"/>
              <w:adjustRightInd w:val="0"/>
              <w:jc w:val="center"/>
              <w:rPr>
                <w:snapToGrid/>
                <w:sz w:val="22"/>
                <w:szCs w:val="22"/>
              </w:rPr>
            </w:pPr>
            <w:r w:rsidRPr="00B0067A">
              <w:rPr>
                <w:snapToGrid/>
                <w:sz w:val="22"/>
                <w:szCs w:val="22"/>
              </w:rPr>
              <w:t>$</w:t>
            </w:r>
            <w:r w:rsidR="00382D2B">
              <w:rPr>
                <w:snapToGrid/>
                <w:sz w:val="22"/>
                <w:szCs w:val="22"/>
              </w:rPr>
              <w:t>75</w:t>
            </w:r>
          </w:p>
        </w:tc>
        <w:tc>
          <w:tcPr>
            <w:tcW w:w="1440" w:type="dxa"/>
            <w:tcBorders>
              <w:top w:val="single" w:color="auto" w:sz="4" w:space="0"/>
              <w:left w:val="nil"/>
              <w:bottom w:val="single" w:color="auto" w:sz="4" w:space="0"/>
              <w:right w:val="single" w:color="auto" w:sz="4" w:space="0"/>
            </w:tcBorders>
            <w:shd w:val="clear" w:color="auto" w:fill="auto"/>
            <w:vAlign w:val="bottom"/>
          </w:tcPr>
          <w:p w:rsidRPr="00B0067A" w:rsidR="00183E51" w:rsidP="00E1392D" w:rsidRDefault="00632484" w14:paraId="240020EE" w14:textId="77777777">
            <w:pPr>
              <w:widowControl/>
              <w:autoSpaceDE w:val="0"/>
              <w:autoSpaceDN w:val="0"/>
              <w:adjustRightInd w:val="0"/>
              <w:jc w:val="center"/>
              <w:rPr>
                <w:snapToGrid/>
                <w:sz w:val="22"/>
                <w:szCs w:val="22"/>
              </w:rPr>
            </w:pPr>
            <w:r w:rsidRPr="00B0067A">
              <w:rPr>
                <w:snapToGrid/>
                <w:sz w:val="22"/>
                <w:szCs w:val="22"/>
              </w:rPr>
              <w:t>3</w:t>
            </w:r>
            <w:r w:rsidRPr="00B0067A" w:rsidR="00183E51">
              <w:rPr>
                <w:snapToGrid/>
                <w:sz w:val="22"/>
                <w:szCs w:val="22"/>
              </w:rPr>
              <w:t>%</w:t>
            </w:r>
          </w:p>
        </w:tc>
        <w:tc>
          <w:tcPr>
            <w:tcW w:w="1350" w:type="dxa"/>
            <w:tcBorders>
              <w:top w:val="nil"/>
              <w:left w:val="nil"/>
              <w:bottom w:val="single" w:color="auto" w:sz="4" w:space="0"/>
              <w:right w:val="single" w:color="auto" w:sz="4" w:space="0"/>
            </w:tcBorders>
            <w:vAlign w:val="bottom"/>
          </w:tcPr>
          <w:p w:rsidRPr="00345E5C" w:rsidR="00183E51" w:rsidP="00EE02B5" w:rsidRDefault="001B4214" w14:paraId="33FC1F0E" w14:textId="77777777">
            <w:pPr>
              <w:widowControl/>
              <w:autoSpaceDE w:val="0"/>
              <w:autoSpaceDN w:val="0"/>
              <w:adjustRightInd w:val="0"/>
              <w:jc w:val="center"/>
              <w:rPr>
                <w:snapToGrid/>
                <w:sz w:val="22"/>
                <w:szCs w:val="22"/>
              </w:rPr>
            </w:pPr>
            <w:r w:rsidRPr="00345E5C">
              <w:rPr>
                <w:snapToGrid/>
                <w:sz w:val="22"/>
                <w:szCs w:val="22"/>
              </w:rPr>
              <w:t>$</w:t>
            </w:r>
            <w:r w:rsidR="00EE02B5">
              <w:rPr>
                <w:snapToGrid/>
                <w:sz w:val="22"/>
                <w:szCs w:val="22"/>
              </w:rPr>
              <w:t>2</w:t>
            </w:r>
          </w:p>
        </w:tc>
      </w:tr>
      <w:tr w:rsidRPr="001B4214" w:rsidR="00DC6312" w:rsidTr="00ED2FD0" w14:paraId="29E90B35" w14:textId="77777777">
        <w:trPr>
          <w:trHeight w:val="300"/>
          <w:jc w:val="center"/>
        </w:trPr>
        <w:tc>
          <w:tcPr>
            <w:tcW w:w="2700" w:type="dxa"/>
            <w:tcBorders>
              <w:top w:val="single" w:color="auto" w:sz="4" w:space="0"/>
              <w:left w:val="single" w:color="auto" w:sz="4" w:space="0"/>
              <w:bottom w:val="single" w:color="auto" w:sz="4" w:space="0"/>
              <w:right w:val="single" w:color="auto" w:sz="4" w:space="0"/>
            </w:tcBorders>
            <w:vAlign w:val="bottom"/>
          </w:tcPr>
          <w:p w:rsidRPr="003B658C" w:rsidR="00183E51" w:rsidRDefault="00183E51" w14:paraId="3CCBF1FC" w14:textId="77777777">
            <w:pPr>
              <w:widowControl/>
              <w:autoSpaceDE w:val="0"/>
              <w:autoSpaceDN w:val="0"/>
              <w:adjustRightInd w:val="0"/>
              <w:rPr>
                <w:snapToGrid/>
                <w:sz w:val="22"/>
                <w:szCs w:val="22"/>
              </w:rPr>
            </w:pPr>
            <w:r w:rsidRPr="003B658C">
              <w:rPr>
                <w:snapToGrid/>
                <w:sz w:val="22"/>
                <w:szCs w:val="22"/>
              </w:rPr>
              <w:lastRenderedPageBreak/>
              <w:t>Env. Protection Specialist</w:t>
            </w:r>
          </w:p>
        </w:tc>
        <w:tc>
          <w:tcPr>
            <w:tcW w:w="1080" w:type="dxa"/>
            <w:tcBorders>
              <w:top w:val="single" w:color="auto" w:sz="4" w:space="0"/>
              <w:left w:val="nil"/>
              <w:bottom w:val="single" w:color="auto" w:sz="4" w:space="0"/>
              <w:right w:val="single" w:color="auto" w:sz="4" w:space="0"/>
            </w:tcBorders>
            <w:vAlign w:val="bottom"/>
          </w:tcPr>
          <w:p w:rsidRPr="003B658C" w:rsidR="00183E51" w:rsidRDefault="00183E51" w14:paraId="770F2AE8" w14:textId="77777777">
            <w:pPr>
              <w:widowControl/>
              <w:autoSpaceDE w:val="0"/>
              <w:autoSpaceDN w:val="0"/>
              <w:adjustRightInd w:val="0"/>
              <w:jc w:val="center"/>
              <w:rPr>
                <w:snapToGrid/>
                <w:sz w:val="22"/>
                <w:szCs w:val="22"/>
              </w:rPr>
            </w:pPr>
            <w:r w:rsidRPr="003B658C">
              <w:rPr>
                <w:snapToGrid/>
                <w:sz w:val="22"/>
                <w:szCs w:val="22"/>
              </w:rPr>
              <w:t>12/5</w:t>
            </w:r>
          </w:p>
        </w:tc>
        <w:tc>
          <w:tcPr>
            <w:tcW w:w="1440" w:type="dxa"/>
            <w:tcBorders>
              <w:top w:val="single" w:color="auto" w:sz="4" w:space="0"/>
              <w:left w:val="nil"/>
              <w:bottom w:val="single" w:color="auto" w:sz="4" w:space="0"/>
              <w:right w:val="single" w:color="auto" w:sz="4" w:space="0"/>
            </w:tcBorders>
            <w:shd w:val="clear" w:color="auto" w:fill="auto"/>
            <w:vAlign w:val="bottom"/>
          </w:tcPr>
          <w:p w:rsidRPr="00B0067A" w:rsidR="00183E51" w:rsidP="007A52B2" w:rsidRDefault="003B658C" w14:paraId="1BEE08BC" w14:textId="348378EB">
            <w:pPr>
              <w:autoSpaceDE w:val="0"/>
              <w:autoSpaceDN w:val="0"/>
              <w:adjustRightInd w:val="0"/>
              <w:jc w:val="center"/>
              <w:rPr>
                <w:snapToGrid/>
                <w:sz w:val="22"/>
                <w:szCs w:val="22"/>
              </w:rPr>
            </w:pPr>
            <w:r w:rsidRPr="00B0067A">
              <w:rPr>
                <w:snapToGrid/>
                <w:sz w:val="22"/>
                <w:szCs w:val="22"/>
              </w:rPr>
              <w:t>$</w:t>
            </w:r>
            <w:r w:rsidR="00547753">
              <w:rPr>
                <w:snapToGrid/>
                <w:sz w:val="22"/>
                <w:szCs w:val="22"/>
              </w:rPr>
              <w:t>4</w:t>
            </w:r>
            <w:r w:rsidR="00382D2B">
              <w:rPr>
                <w:snapToGrid/>
                <w:sz w:val="22"/>
                <w:szCs w:val="22"/>
              </w:rPr>
              <w:t>7</w:t>
            </w:r>
          </w:p>
        </w:tc>
        <w:tc>
          <w:tcPr>
            <w:tcW w:w="1890" w:type="dxa"/>
            <w:tcBorders>
              <w:top w:val="single" w:color="auto" w:sz="4" w:space="0"/>
              <w:left w:val="nil"/>
              <w:bottom w:val="single" w:color="auto" w:sz="4" w:space="0"/>
              <w:right w:val="single" w:color="auto" w:sz="4" w:space="0"/>
            </w:tcBorders>
            <w:shd w:val="clear" w:color="auto" w:fill="auto"/>
            <w:vAlign w:val="bottom"/>
          </w:tcPr>
          <w:p w:rsidRPr="00B0067A" w:rsidR="00183E51" w:rsidP="007A52B2" w:rsidRDefault="001B4214" w14:paraId="15D1D0EB" w14:textId="2CEF4DB1">
            <w:pPr>
              <w:autoSpaceDE w:val="0"/>
              <w:autoSpaceDN w:val="0"/>
              <w:adjustRightInd w:val="0"/>
              <w:jc w:val="center"/>
              <w:rPr>
                <w:snapToGrid/>
                <w:sz w:val="22"/>
                <w:szCs w:val="22"/>
              </w:rPr>
            </w:pPr>
            <w:r w:rsidRPr="00B0067A">
              <w:rPr>
                <w:snapToGrid/>
                <w:sz w:val="22"/>
                <w:szCs w:val="22"/>
              </w:rPr>
              <w:t>$</w:t>
            </w:r>
            <w:r w:rsidR="00382D2B">
              <w:rPr>
                <w:snapToGrid/>
                <w:sz w:val="22"/>
                <w:szCs w:val="22"/>
              </w:rPr>
              <w:t>75</w:t>
            </w:r>
          </w:p>
        </w:tc>
        <w:tc>
          <w:tcPr>
            <w:tcW w:w="1440" w:type="dxa"/>
            <w:tcBorders>
              <w:top w:val="single" w:color="auto" w:sz="4" w:space="0"/>
              <w:left w:val="nil"/>
              <w:bottom w:val="single" w:color="auto" w:sz="4" w:space="0"/>
              <w:right w:val="single" w:color="auto" w:sz="4" w:space="0"/>
            </w:tcBorders>
            <w:shd w:val="clear" w:color="auto" w:fill="auto"/>
            <w:vAlign w:val="bottom"/>
          </w:tcPr>
          <w:p w:rsidRPr="00B0067A" w:rsidR="00183E51" w:rsidP="007A52B2" w:rsidRDefault="00632484" w14:paraId="2D4878D3" w14:textId="77777777">
            <w:pPr>
              <w:widowControl/>
              <w:autoSpaceDE w:val="0"/>
              <w:autoSpaceDN w:val="0"/>
              <w:adjustRightInd w:val="0"/>
              <w:jc w:val="center"/>
              <w:rPr>
                <w:snapToGrid/>
                <w:sz w:val="22"/>
                <w:szCs w:val="22"/>
              </w:rPr>
            </w:pPr>
            <w:r w:rsidRPr="00B0067A">
              <w:rPr>
                <w:snapToGrid/>
                <w:sz w:val="22"/>
                <w:szCs w:val="22"/>
              </w:rPr>
              <w:t>3</w:t>
            </w:r>
            <w:r w:rsidRPr="00B0067A" w:rsidR="00183E51">
              <w:rPr>
                <w:snapToGrid/>
                <w:sz w:val="22"/>
                <w:szCs w:val="22"/>
              </w:rPr>
              <w:t>%</w:t>
            </w:r>
          </w:p>
        </w:tc>
        <w:tc>
          <w:tcPr>
            <w:tcW w:w="1350" w:type="dxa"/>
            <w:tcBorders>
              <w:top w:val="nil"/>
              <w:left w:val="nil"/>
              <w:bottom w:val="single" w:color="auto" w:sz="4" w:space="0"/>
              <w:right w:val="single" w:color="auto" w:sz="4" w:space="0"/>
            </w:tcBorders>
            <w:vAlign w:val="bottom"/>
          </w:tcPr>
          <w:p w:rsidRPr="00345E5C" w:rsidR="00183E51" w:rsidP="00345E5C" w:rsidRDefault="001B4214" w14:paraId="50500BFF" w14:textId="77777777">
            <w:pPr>
              <w:widowControl/>
              <w:autoSpaceDE w:val="0"/>
              <w:autoSpaceDN w:val="0"/>
              <w:adjustRightInd w:val="0"/>
              <w:jc w:val="center"/>
              <w:rPr>
                <w:snapToGrid/>
                <w:sz w:val="22"/>
                <w:szCs w:val="22"/>
              </w:rPr>
            </w:pPr>
            <w:r w:rsidRPr="00345E5C">
              <w:rPr>
                <w:snapToGrid/>
                <w:sz w:val="22"/>
                <w:szCs w:val="22"/>
              </w:rPr>
              <w:t>$</w:t>
            </w:r>
            <w:r w:rsidR="00EE02B5">
              <w:rPr>
                <w:snapToGrid/>
                <w:sz w:val="22"/>
                <w:szCs w:val="22"/>
              </w:rPr>
              <w:t>2</w:t>
            </w:r>
          </w:p>
        </w:tc>
      </w:tr>
      <w:tr w:rsidRPr="001B4214" w:rsidR="003244ED" w:rsidTr="00ED2FD0" w14:paraId="22E46B95" w14:textId="77777777">
        <w:trPr>
          <w:trHeight w:val="300"/>
          <w:jc w:val="center"/>
        </w:trPr>
        <w:tc>
          <w:tcPr>
            <w:tcW w:w="2700" w:type="dxa"/>
            <w:tcBorders>
              <w:top w:val="single" w:color="auto" w:sz="4" w:space="0"/>
              <w:left w:val="single" w:color="auto" w:sz="4" w:space="0"/>
              <w:bottom w:val="single" w:color="auto" w:sz="4" w:space="0"/>
              <w:right w:val="single" w:color="auto" w:sz="4" w:space="0"/>
            </w:tcBorders>
            <w:vAlign w:val="bottom"/>
          </w:tcPr>
          <w:p w:rsidRPr="003B658C" w:rsidR="003244ED" w:rsidRDefault="003244ED" w14:paraId="6C5FB45D" w14:textId="77777777">
            <w:pPr>
              <w:widowControl/>
              <w:autoSpaceDE w:val="0"/>
              <w:autoSpaceDN w:val="0"/>
              <w:adjustRightInd w:val="0"/>
              <w:rPr>
                <w:snapToGrid/>
                <w:sz w:val="22"/>
                <w:szCs w:val="22"/>
              </w:rPr>
            </w:pPr>
            <w:r w:rsidRPr="003B658C">
              <w:rPr>
                <w:snapToGrid/>
                <w:sz w:val="22"/>
                <w:szCs w:val="22"/>
              </w:rPr>
              <w:t>GIS Analyst/Database Admin</w:t>
            </w:r>
          </w:p>
        </w:tc>
        <w:tc>
          <w:tcPr>
            <w:tcW w:w="1080" w:type="dxa"/>
            <w:tcBorders>
              <w:top w:val="single" w:color="auto" w:sz="4" w:space="0"/>
              <w:left w:val="nil"/>
              <w:bottom w:val="single" w:color="auto" w:sz="4" w:space="0"/>
              <w:right w:val="single" w:color="auto" w:sz="4" w:space="0"/>
            </w:tcBorders>
            <w:vAlign w:val="bottom"/>
          </w:tcPr>
          <w:p w:rsidRPr="003B658C" w:rsidR="003244ED" w:rsidRDefault="003244ED" w14:paraId="2E9731E5" w14:textId="77777777">
            <w:pPr>
              <w:widowControl/>
              <w:autoSpaceDE w:val="0"/>
              <w:autoSpaceDN w:val="0"/>
              <w:adjustRightInd w:val="0"/>
              <w:jc w:val="center"/>
              <w:rPr>
                <w:snapToGrid/>
                <w:sz w:val="22"/>
                <w:szCs w:val="22"/>
              </w:rPr>
            </w:pPr>
            <w:r w:rsidRPr="003B658C">
              <w:rPr>
                <w:snapToGrid/>
                <w:sz w:val="22"/>
                <w:szCs w:val="22"/>
              </w:rPr>
              <w:t>12/5</w:t>
            </w:r>
          </w:p>
        </w:tc>
        <w:tc>
          <w:tcPr>
            <w:tcW w:w="1440" w:type="dxa"/>
            <w:tcBorders>
              <w:top w:val="single" w:color="auto" w:sz="4" w:space="0"/>
              <w:left w:val="nil"/>
              <w:bottom w:val="single" w:color="auto" w:sz="4" w:space="0"/>
              <w:right w:val="single" w:color="auto" w:sz="4" w:space="0"/>
            </w:tcBorders>
            <w:shd w:val="clear" w:color="auto" w:fill="auto"/>
            <w:vAlign w:val="bottom"/>
          </w:tcPr>
          <w:p w:rsidRPr="00B0067A" w:rsidR="003244ED" w:rsidP="007A52B2" w:rsidRDefault="00B0067A" w14:paraId="7961FD6C" w14:textId="6F80BE32">
            <w:pPr>
              <w:autoSpaceDE w:val="0"/>
              <w:autoSpaceDN w:val="0"/>
              <w:adjustRightInd w:val="0"/>
              <w:jc w:val="center"/>
              <w:rPr>
                <w:snapToGrid/>
                <w:sz w:val="22"/>
                <w:szCs w:val="22"/>
              </w:rPr>
            </w:pPr>
            <w:r w:rsidRPr="00B0067A">
              <w:rPr>
                <w:snapToGrid/>
                <w:sz w:val="22"/>
                <w:szCs w:val="22"/>
              </w:rPr>
              <w:t>$</w:t>
            </w:r>
            <w:r w:rsidR="00547753">
              <w:rPr>
                <w:snapToGrid/>
                <w:sz w:val="22"/>
                <w:szCs w:val="22"/>
              </w:rPr>
              <w:t>4</w:t>
            </w:r>
            <w:r w:rsidR="00382D2B">
              <w:rPr>
                <w:snapToGrid/>
                <w:sz w:val="22"/>
                <w:szCs w:val="22"/>
              </w:rPr>
              <w:t>7</w:t>
            </w:r>
          </w:p>
        </w:tc>
        <w:tc>
          <w:tcPr>
            <w:tcW w:w="1890" w:type="dxa"/>
            <w:tcBorders>
              <w:top w:val="single" w:color="auto" w:sz="4" w:space="0"/>
              <w:left w:val="nil"/>
              <w:bottom w:val="single" w:color="auto" w:sz="4" w:space="0"/>
              <w:right w:val="single" w:color="auto" w:sz="4" w:space="0"/>
            </w:tcBorders>
            <w:shd w:val="clear" w:color="auto" w:fill="auto"/>
            <w:vAlign w:val="bottom"/>
          </w:tcPr>
          <w:p w:rsidRPr="00B0067A" w:rsidR="003244ED" w:rsidP="007A52B2" w:rsidRDefault="00B0067A" w14:paraId="3F441344" w14:textId="12EC4FDE">
            <w:pPr>
              <w:autoSpaceDE w:val="0"/>
              <w:autoSpaceDN w:val="0"/>
              <w:adjustRightInd w:val="0"/>
              <w:jc w:val="center"/>
              <w:rPr>
                <w:snapToGrid/>
                <w:sz w:val="22"/>
                <w:szCs w:val="22"/>
              </w:rPr>
            </w:pPr>
            <w:r w:rsidRPr="00B0067A">
              <w:rPr>
                <w:snapToGrid/>
                <w:sz w:val="22"/>
                <w:szCs w:val="22"/>
              </w:rPr>
              <w:t>$</w:t>
            </w:r>
            <w:r w:rsidR="00382D2B">
              <w:rPr>
                <w:snapToGrid/>
                <w:sz w:val="22"/>
                <w:szCs w:val="22"/>
              </w:rPr>
              <w:t>75</w:t>
            </w:r>
          </w:p>
        </w:tc>
        <w:tc>
          <w:tcPr>
            <w:tcW w:w="1440" w:type="dxa"/>
            <w:tcBorders>
              <w:top w:val="single" w:color="auto" w:sz="4" w:space="0"/>
              <w:left w:val="nil"/>
              <w:bottom w:val="single" w:color="auto" w:sz="4" w:space="0"/>
              <w:right w:val="single" w:color="auto" w:sz="4" w:space="0"/>
            </w:tcBorders>
            <w:shd w:val="clear" w:color="auto" w:fill="auto"/>
            <w:vAlign w:val="bottom"/>
          </w:tcPr>
          <w:p w:rsidRPr="00B0067A" w:rsidR="003244ED" w:rsidP="007A52B2" w:rsidRDefault="00E1392D" w14:paraId="31A3FB6F" w14:textId="77777777">
            <w:pPr>
              <w:widowControl/>
              <w:autoSpaceDE w:val="0"/>
              <w:autoSpaceDN w:val="0"/>
              <w:adjustRightInd w:val="0"/>
              <w:jc w:val="center"/>
              <w:rPr>
                <w:snapToGrid/>
                <w:sz w:val="22"/>
                <w:szCs w:val="22"/>
              </w:rPr>
            </w:pPr>
            <w:r w:rsidRPr="00B0067A">
              <w:rPr>
                <w:snapToGrid/>
                <w:sz w:val="22"/>
                <w:szCs w:val="22"/>
              </w:rPr>
              <w:t>5</w:t>
            </w:r>
            <w:r w:rsidRPr="00B0067A" w:rsidR="00B0067A">
              <w:rPr>
                <w:snapToGrid/>
                <w:sz w:val="22"/>
                <w:szCs w:val="22"/>
              </w:rPr>
              <w:t>%</w:t>
            </w:r>
          </w:p>
        </w:tc>
        <w:tc>
          <w:tcPr>
            <w:tcW w:w="1350" w:type="dxa"/>
            <w:tcBorders>
              <w:top w:val="nil"/>
              <w:left w:val="nil"/>
              <w:bottom w:val="single" w:color="auto" w:sz="4" w:space="0"/>
              <w:right w:val="single" w:color="auto" w:sz="4" w:space="0"/>
            </w:tcBorders>
            <w:vAlign w:val="bottom"/>
          </w:tcPr>
          <w:p w:rsidRPr="00345E5C" w:rsidR="003244ED" w:rsidRDefault="00345E5C" w14:paraId="7AF1A218" w14:textId="74716D6D">
            <w:pPr>
              <w:widowControl/>
              <w:autoSpaceDE w:val="0"/>
              <w:autoSpaceDN w:val="0"/>
              <w:adjustRightInd w:val="0"/>
              <w:jc w:val="center"/>
              <w:rPr>
                <w:snapToGrid/>
                <w:sz w:val="22"/>
                <w:szCs w:val="22"/>
              </w:rPr>
            </w:pPr>
            <w:r w:rsidRPr="00345E5C">
              <w:rPr>
                <w:snapToGrid/>
                <w:sz w:val="22"/>
                <w:szCs w:val="22"/>
              </w:rPr>
              <w:t>$</w:t>
            </w:r>
            <w:r w:rsidR="00382D2B">
              <w:rPr>
                <w:snapToGrid/>
                <w:sz w:val="22"/>
                <w:szCs w:val="22"/>
              </w:rPr>
              <w:t>4</w:t>
            </w:r>
          </w:p>
        </w:tc>
      </w:tr>
      <w:tr w:rsidRPr="001B4214" w:rsidR="003244ED" w:rsidTr="00ED2FD0" w14:paraId="13C8B01C" w14:textId="77777777">
        <w:trPr>
          <w:trHeight w:val="300"/>
          <w:jc w:val="center"/>
        </w:trPr>
        <w:tc>
          <w:tcPr>
            <w:tcW w:w="2700" w:type="dxa"/>
            <w:tcBorders>
              <w:top w:val="single" w:color="auto" w:sz="4" w:space="0"/>
              <w:left w:val="single" w:color="auto" w:sz="4" w:space="0"/>
              <w:bottom w:val="single" w:color="auto" w:sz="4" w:space="0"/>
              <w:right w:val="single" w:color="auto" w:sz="4" w:space="0"/>
            </w:tcBorders>
            <w:vAlign w:val="bottom"/>
          </w:tcPr>
          <w:p w:rsidRPr="003B658C" w:rsidR="003244ED" w:rsidRDefault="003244ED" w14:paraId="2FFFE628" w14:textId="77777777">
            <w:pPr>
              <w:widowControl/>
              <w:autoSpaceDE w:val="0"/>
              <w:autoSpaceDN w:val="0"/>
              <w:adjustRightInd w:val="0"/>
              <w:rPr>
                <w:snapToGrid/>
                <w:sz w:val="22"/>
                <w:szCs w:val="22"/>
              </w:rPr>
            </w:pPr>
            <w:r w:rsidRPr="003B658C">
              <w:rPr>
                <w:snapToGrid/>
                <w:sz w:val="22"/>
                <w:szCs w:val="22"/>
              </w:rPr>
              <w:t>Public Affairs Specialist</w:t>
            </w:r>
          </w:p>
        </w:tc>
        <w:tc>
          <w:tcPr>
            <w:tcW w:w="1080" w:type="dxa"/>
            <w:tcBorders>
              <w:top w:val="single" w:color="auto" w:sz="4" w:space="0"/>
              <w:left w:val="nil"/>
              <w:bottom w:val="single" w:color="auto" w:sz="4" w:space="0"/>
              <w:right w:val="single" w:color="auto" w:sz="4" w:space="0"/>
            </w:tcBorders>
            <w:vAlign w:val="bottom"/>
          </w:tcPr>
          <w:p w:rsidRPr="003B658C" w:rsidR="003244ED" w:rsidRDefault="003244ED" w14:paraId="072D5AC3" w14:textId="77777777">
            <w:pPr>
              <w:widowControl/>
              <w:autoSpaceDE w:val="0"/>
              <w:autoSpaceDN w:val="0"/>
              <w:adjustRightInd w:val="0"/>
              <w:jc w:val="center"/>
              <w:rPr>
                <w:snapToGrid/>
                <w:sz w:val="22"/>
                <w:szCs w:val="22"/>
              </w:rPr>
            </w:pPr>
            <w:r w:rsidRPr="003B658C">
              <w:rPr>
                <w:snapToGrid/>
                <w:sz w:val="22"/>
                <w:szCs w:val="22"/>
              </w:rPr>
              <w:t>11/5</w:t>
            </w:r>
          </w:p>
        </w:tc>
        <w:tc>
          <w:tcPr>
            <w:tcW w:w="1440" w:type="dxa"/>
            <w:tcBorders>
              <w:top w:val="single" w:color="auto" w:sz="4" w:space="0"/>
              <w:left w:val="nil"/>
              <w:bottom w:val="single" w:color="auto" w:sz="4" w:space="0"/>
              <w:right w:val="single" w:color="auto" w:sz="4" w:space="0"/>
            </w:tcBorders>
            <w:shd w:val="clear" w:color="auto" w:fill="auto"/>
            <w:vAlign w:val="bottom"/>
          </w:tcPr>
          <w:p w:rsidRPr="00B0067A" w:rsidR="003244ED" w:rsidP="007A52B2" w:rsidRDefault="00B0067A" w14:paraId="71FF903A" w14:textId="520430DD">
            <w:pPr>
              <w:autoSpaceDE w:val="0"/>
              <w:autoSpaceDN w:val="0"/>
              <w:adjustRightInd w:val="0"/>
              <w:jc w:val="center"/>
              <w:rPr>
                <w:snapToGrid/>
                <w:sz w:val="22"/>
                <w:szCs w:val="22"/>
              </w:rPr>
            </w:pPr>
            <w:r w:rsidRPr="00B0067A">
              <w:rPr>
                <w:snapToGrid/>
                <w:sz w:val="22"/>
                <w:szCs w:val="22"/>
              </w:rPr>
              <w:t>$</w:t>
            </w:r>
            <w:r w:rsidRPr="00B0067A" w:rsidR="003B658C">
              <w:rPr>
                <w:snapToGrid/>
                <w:sz w:val="22"/>
                <w:szCs w:val="22"/>
              </w:rPr>
              <w:t>3</w:t>
            </w:r>
            <w:r w:rsidR="00382D2B">
              <w:rPr>
                <w:snapToGrid/>
                <w:sz w:val="22"/>
                <w:szCs w:val="22"/>
              </w:rPr>
              <w:t>9</w:t>
            </w:r>
          </w:p>
        </w:tc>
        <w:tc>
          <w:tcPr>
            <w:tcW w:w="1890" w:type="dxa"/>
            <w:tcBorders>
              <w:top w:val="single" w:color="auto" w:sz="4" w:space="0"/>
              <w:left w:val="nil"/>
              <w:bottom w:val="single" w:color="auto" w:sz="4" w:space="0"/>
              <w:right w:val="single" w:color="auto" w:sz="4" w:space="0"/>
            </w:tcBorders>
            <w:shd w:val="clear" w:color="auto" w:fill="auto"/>
            <w:vAlign w:val="bottom"/>
          </w:tcPr>
          <w:p w:rsidRPr="00B0067A" w:rsidR="003244ED" w:rsidP="007A52B2" w:rsidRDefault="00B0067A" w14:paraId="744CF368" w14:textId="76B926BA">
            <w:pPr>
              <w:autoSpaceDE w:val="0"/>
              <w:autoSpaceDN w:val="0"/>
              <w:adjustRightInd w:val="0"/>
              <w:jc w:val="center"/>
              <w:rPr>
                <w:snapToGrid/>
                <w:sz w:val="22"/>
                <w:szCs w:val="22"/>
              </w:rPr>
            </w:pPr>
            <w:r w:rsidRPr="00B0067A">
              <w:rPr>
                <w:snapToGrid/>
                <w:sz w:val="22"/>
                <w:szCs w:val="22"/>
              </w:rPr>
              <w:t>$</w:t>
            </w:r>
            <w:r w:rsidR="00382D2B">
              <w:rPr>
                <w:snapToGrid/>
                <w:sz w:val="22"/>
                <w:szCs w:val="22"/>
              </w:rPr>
              <w:t>62</w:t>
            </w:r>
          </w:p>
        </w:tc>
        <w:tc>
          <w:tcPr>
            <w:tcW w:w="1440" w:type="dxa"/>
            <w:tcBorders>
              <w:top w:val="single" w:color="auto" w:sz="4" w:space="0"/>
              <w:left w:val="nil"/>
              <w:bottom w:val="single" w:color="auto" w:sz="4" w:space="0"/>
              <w:right w:val="single" w:color="auto" w:sz="4" w:space="0"/>
            </w:tcBorders>
            <w:shd w:val="clear" w:color="auto" w:fill="auto"/>
            <w:vAlign w:val="bottom"/>
          </w:tcPr>
          <w:p w:rsidRPr="00B0067A" w:rsidR="003244ED" w:rsidP="007A52B2" w:rsidRDefault="003244ED" w14:paraId="4722E42D" w14:textId="77777777">
            <w:pPr>
              <w:widowControl/>
              <w:autoSpaceDE w:val="0"/>
              <w:autoSpaceDN w:val="0"/>
              <w:adjustRightInd w:val="0"/>
              <w:jc w:val="center"/>
              <w:rPr>
                <w:snapToGrid/>
                <w:sz w:val="22"/>
                <w:szCs w:val="22"/>
              </w:rPr>
            </w:pPr>
            <w:r w:rsidRPr="00B0067A">
              <w:rPr>
                <w:snapToGrid/>
                <w:sz w:val="22"/>
                <w:szCs w:val="22"/>
              </w:rPr>
              <w:t>1</w:t>
            </w:r>
            <w:r w:rsidRPr="00B0067A" w:rsidR="00B0067A">
              <w:rPr>
                <w:snapToGrid/>
                <w:sz w:val="22"/>
                <w:szCs w:val="22"/>
              </w:rPr>
              <w:t>%</w:t>
            </w:r>
          </w:p>
        </w:tc>
        <w:tc>
          <w:tcPr>
            <w:tcW w:w="1350" w:type="dxa"/>
            <w:tcBorders>
              <w:top w:val="nil"/>
              <w:left w:val="nil"/>
              <w:bottom w:val="single" w:color="auto" w:sz="4" w:space="0"/>
              <w:right w:val="single" w:color="auto" w:sz="4" w:space="0"/>
            </w:tcBorders>
            <w:vAlign w:val="bottom"/>
          </w:tcPr>
          <w:p w:rsidRPr="00345E5C" w:rsidR="003244ED" w:rsidRDefault="00345E5C" w14:paraId="209874E1" w14:textId="77777777">
            <w:pPr>
              <w:widowControl/>
              <w:autoSpaceDE w:val="0"/>
              <w:autoSpaceDN w:val="0"/>
              <w:adjustRightInd w:val="0"/>
              <w:jc w:val="center"/>
              <w:rPr>
                <w:snapToGrid/>
                <w:sz w:val="22"/>
                <w:szCs w:val="22"/>
              </w:rPr>
            </w:pPr>
            <w:r w:rsidRPr="00345E5C">
              <w:rPr>
                <w:snapToGrid/>
                <w:sz w:val="22"/>
                <w:szCs w:val="22"/>
              </w:rPr>
              <w:t>$</w:t>
            </w:r>
            <w:r w:rsidR="00EE02B5">
              <w:rPr>
                <w:snapToGrid/>
                <w:sz w:val="22"/>
                <w:szCs w:val="22"/>
              </w:rPr>
              <w:t>1</w:t>
            </w:r>
          </w:p>
        </w:tc>
      </w:tr>
      <w:tr w:rsidRPr="001B4214" w:rsidR="003244ED" w:rsidTr="00ED2FD0" w14:paraId="0343CAFB" w14:textId="77777777">
        <w:trPr>
          <w:trHeight w:val="300"/>
          <w:jc w:val="center"/>
        </w:trPr>
        <w:tc>
          <w:tcPr>
            <w:tcW w:w="2700" w:type="dxa"/>
            <w:tcBorders>
              <w:top w:val="single" w:color="auto" w:sz="4" w:space="0"/>
              <w:left w:val="single" w:color="auto" w:sz="4" w:space="0"/>
              <w:bottom w:val="single" w:color="auto" w:sz="4" w:space="0"/>
              <w:right w:val="single" w:color="auto" w:sz="4" w:space="0"/>
            </w:tcBorders>
            <w:vAlign w:val="bottom"/>
          </w:tcPr>
          <w:p w:rsidRPr="003B658C" w:rsidR="003244ED" w:rsidRDefault="003244ED" w14:paraId="1518E9E2" w14:textId="77777777">
            <w:pPr>
              <w:widowControl/>
              <w:autoSpaceDE w:val="0"/>
              <w:autoSpaceDN w:val="0"/>
              <w:adjustRightInd w:val="0"/>
              <w:rPr>
                <w:snapToGrid/>
                <w:sz w:val="22"/>
                <w:szCs w:val="22"/>
              </w:rPr>
            </w:pPr>
            <w:r w:rsidRPr="003B658C">
              <w:rPr>
                <w:snapToGrid/>
                <w:sz w:val="22"/>
                <w:szCs w:val="22"/>
              </w:rPr>
              <w:t>Solicitor(s)</w:t>
            </w:r>
          </w:p>
        </w:tc>
        <w:tc>
          <w:tcPr>
            <w:tcW w:w="1080" w:type="dxa"/>
            <w:tcBorders>
              <w:top w:val="single" w:color="auto" w:sz="4" w:space="0"/>
              <w:left w:val="nil"/>
              <w:bottom w:val="single" w:color="auto" w:sz="4" w:space="0"/>
              <w:right w:val="single" w:color="auto" w:sz="4" w:space="0"/>
            </w:tcBorders>
            <w:vAlign w:val="bottom"/>
          </w:tcPr>
          <w:p w:rsidRPr="003B658C" w:rsidR="003244ED" w:rsidP="001539A8" w:rsidRDefault="00E57FB5" w14:paraId="77D1300E" w14:textId="77777777">
            <w:pPr>
              <w:widowControl/>
              <w:autoSpaceDE w:val="0"/>
              <w:autoSpaceDN w:val="0"/>
              <w:adjustRightInd w:val="0"/>
              <w:jc w:val="center"/>
              <w:rPr>
                <w:snapToGrid/>
                <w:sz w:val="22"/>
                <w:szCs w:val="22"/>
              </w:rPr>
            </w:pPr>
            <w:r w:rsidRPr="003B658C">
              <w:rPr>
                <w:snapToGrid/>
                <w:sz w:val="22"/>
                <w:szCs w:val="22"/>
              </w:rPr>
              <w:t>14/5</w:t>
            </w:r>
          </w:p>
        </w:tc>
        <w:tc>
          <w:tcPr>
            <w:tcW w:w="1440" w:type="dxa"/>
            <w:tcBorders>
              <w:top w:val="single" w:color="auto" w:sz="4" w:space="0"/>
              <w:left w:val="nil"/>
              <w:bottom w:val="single" w:color="auto" w:sz="4" w:space="0"/>
              <w:right w:val="single" w:color="auto" w:sz="4" w:space="0"/>
            </w:tcBorders>
            <w:shd w:val="clear" w:color="auto" w:fill="auto"/>
            <w:vAlign w:val="bottom"/>
          </w:tcPr>
          <w:p w:rsidRPr="00B0067A" w:rsidR="003244ED" w:rsidP="007A52B2" w:rsidRDefault="00B0067A" w14:paraId="2F2D88B1" w14:textId="1BF4F24A">
            <w:pPr>
              <w:autoSpaceDE w:val="0"/>
              <w:autoSpaceDN w:val="0"/>
              <w:adjustRightInd w:val="0"/>
              <w:jc w:val="center"/>
              <w:rPr>
                <w:snapToGrid/>
                <w:sz w:val="22"/>
                <w:szCs w:val="22"/>
              </w:rPr>
            </w:pPr>
            <w:r w:rsidRPr="00B0067A">
              <w:rPr>
                <w:snapToGrid/>
                <w:sz w:val="22"/>
                <w:szCs w:val="22"/>
              </w:rPr>
              <w:t>$</w:t>
            </w:r>
            <w:r w:rsidR="00547753">
              <w:rPr>
                <w:snapToGrid/>
                <w:sz w:val="22"/>
                <w:szCs w:val="22"/>
              </w:rPr>
              <w:t>6</w:t>
            </w:r>
            <w:r w:rsidR="00382D2B">
              <w:rPr>
                <w:snapToGrid/>
                <w:sz w:val="22"/>
                <w:szCs w:val="22"/>
              </w:rPr>
              <w:t>6</w:t>
            </w:r>
          </w:p>
        </w:tc>
        <w:tc>
          <w:tcPr>
            <w:tcW w:w="1890" w:type="dxa"/>
            <w:tcBorders>
              <w:top w:val="single" w:color="auto" w:sz="4" w:space="0"/>
              <w:left w:val="nil"/>
              <w:bottom w:val="single" w:color="auto" w:sz="4" w:space="0"/>
              <w:right w:val="single" w:color="auto" w:sz="4" w:space="0"/>
            </w:tcBorders>
            <w:shd w:val="clear" w:color="auto" w:fill="auto"/>
            <w:vAlign w:val="bottom"/>
          </w:tcPr>
          <w:p w:rsidRPr="00B0067A" w:rsidR="003244ED" w:rsidP="007A52B2" w:rsidRDefault="00547753" w14:paraId="00E1AEAB" w14:textId="5331B466">
            <w:pPr>
              <w:autoSpaceDE w:val="0"/>
              <w:autoSpaceDN w:val="0"/>
              <w:adjustRightInd w:val="0"/>
              <w:jc w:val="center"/>
              <w:rPr>
                <w:snapToGrid/>
                <w:sz w:val="22"/>
                <w:szCs w:val="22"/>
              </w:rPr>
            </w:pPr>
            <w:r>
              <w:rPr>
                <w:snapToGrid/>
                <w:sz w:val="22"/>
                <w:szCs w:val="22"/>
              </w:rPr>
              <w:t>$</w:t>
            </w:r>
            <w:r w:rsidR="00382D2B">
              <w:rPr>
                <w:snapToGrid/>
                <w:sz w:val="22"/>
                <w:szCs w:val="22"/>
              </w:rPr>
              <w:t>106</w:t>
            </w:r>
          </w:p>
        </w:tc>
        <w:tc>
          <w:tcPr>
            <w:tcW w:w="1440" w:type="dxa"/>
            <w:tcBorders>
              <w:top w:val="single" w:color="auto" w:sz="4" w:space="0"/>
              <w:left w:val="nil"/>
              <w:bottom w:val="single" w:color="auto" w:sz="4" w:space="0"/>
              <w:right w:val="single" w:color="auto" w:sz="4" w:space="0"/>
            </w:tcBorders>
            <w:shd w:val="clear" w:color="auto" w:fill="auto"/>
            <w:vAlign w:val="bottom"/>
          </w:tcPr>
          <w:p w:rsidRPr="00B0067A" w:rsidR="003244ED" w:rsidP="007A52B2" w:rsidRDefault="001539A8" w14:paraId="6CF68AB8" w14:textId="77777777">
            <w:pPr>
              <w:widowControl/>
              <w:autoSpaceDE w:val="0"/>
              <w:autoSpaceDN w:val="0"/>
              <w:adjustRightInd w:val="0"/>
              <w:jc w:val="center"/>
              <w:rPr>
                <w:snapToGrid/>
                <w:sz w:val="22"/>
                <w:szCs w:val="22"/>
              </w:rPr>
            </w:pPr>
            <w:r w:rsidRPr="00B0067A">
              <w:rPr>
                <w:snapToGrid/>
                <w:sz w:val="22"/>
                <w:szCs w:val="22"/>
              </w:rPr>
              <w:t>5</w:t>
            </w:r>
            <w:r w:rsidRPr="00B0067A" w:rsidR="00B0067A">
              <w:rPr>
                <w:snapToGrid/>
                <w:sz w:val="22"/>
                <w:szCs w:val="22"/>
              </w:rPr>
              <w:t>%</w:t>
            </w:r>
          </w:p>
        </w:tc>
        <w:tc>
          <w:tcPr>
            <w:tcW w:w="1350" w:type="dxa"/>
            <w:tcBorders>
              <w:top w:val="nil"/>
              <w:left w:val="nil"/>
              <w:bottom w:val="single" w:color="auto" w:sz="4" w:space="0"/>
              <w:right w:val="single" w:color="auto" w:sz="4" w:space="0"/>
            </w:tcBorders>
            <w:vAlign w:val="bottom"/>
          </w:tcPr>
          <w:p w:rsidRPr="00345E5C" w:rsidR="003244ED" w:rsidRDefault="00345E5C" w14:paraId="4934A251" w14:textId="77777777">
            <w:pPr>
              <w:widowControl/>
              <w:autoSpaceDE w:val="0"/>
              <w:autoSpaceDN w:val="0"/>
              <w:adjustRightInd w:val="0"/>
              <w:jc w:val="center"/>
              <w:rPr>
                <w:snapToGrid/>
                <w:sz w:val="22"/>
                <w:szCs w:val="22"/>
              </w:rPr>
            </w:pPr>
            <w:r w:rsidRPr="00345E5C">
              <w:rPr>
                <w:snapToGrid/>
                <w:sz w:val="22"/>
                <w:szCs w:val="22"/>
              </w:rPr>
              <w:t>$</w:t>
            </w:r>
            <w:r w:rsidR="00EE02B5">
              <w:rPr>
                <w:snapToGrid/>
                <w:sz w:val="22"/>
                <w:szCs w:val="22"/>
              </w:rPr>
              <w:t>5</w:t>
            </w:r>
          </w:p>
        </w:tc>
      </w:tr>
      <w:tr w:rsidRPr="001B4214" w:rsidR="003244ED" w:rsidTr="00ED2FD0" w14:paraId="70C650E0" w14:textId="77777777">
        <w:trPr>
          <w:trHeight w:val="300"/>
          <w:jc w:val="center"/>
        </w:trPr>
        <w:tc>
          <w:tcPr>
            <w:tcW w:w="2700" w:type="dxa"/>
            <w:tcBorders>
              <w:top w:val="single" w:color="auto" w:sz="4" w:space="0"/>
              <w:left w:val="single" w:color="auto" w:sz="4" w:space="0"/>
              <w:bottom w:val="single" w:color="auto" w:sz="4" w:space="0"/>
              <w:right w:val="single" w:color="auto" w:sz="4" w:space="0"/>
            </w:tcBorders>
            <w:vAlign w:val="bottom"/>
          </w:tcPr>
          <w:p w:rsidRPr="003B658C" w:rsidR="003244ED" w:rsidRDefault="003244ED" w14:paraId="5ACEB295" w14:textId="77777777">
            <w:pPr>
              <w:widowControl/>
              <w:autoSpaceDE w:val="0"/>
              <w:autoSpaceDN w:val="0"/>
              <w:adjustRightInd w:val="0"/>
              <w:rPr>
                <w:snapToGrid/>
                <w:sz w:val="22"/>
                <w:szCs w:val="22"/>
              </w:rPr>
            </w:pPr>
            <w:r w:rsidRPr="003B658C">
              <w:rPr>
                <w:snapToGrid/>
                <w:sz w:val="22"/>
                <w:szCs w:val="22"/>
              </w:rPr>
              <w:t>Administrative Assistant</w:t>
            </w:r>
          </w:p>
        </w:tc>
        <w:tc>
          <w:tcPr>
            <w:tcW w:w="1080" w:type="dxa"/>
            <w:tcBorders>
              <w:top w:val="single" w:color="auto" w:sz="4" w:space="0"/>
              <w:left w:val="nil"/>
              <w:bottom w:val="single" w:color="auto" w:sz="4" w:space="0"/>
              <w:right w:val="single" w:color="auto" w:sz="4" w:space="0"/>
            </w:tcBorders>
            <w:vAlign w:val="bottom"/>
          </w:tcPr>
          <w:p w:rsidRPr="003B658C" w:rsidR="003244ED" w:rsidRDefault="003244ED" w14:paraId="46A5EF33" w14:textId="77777777">
            <w:pPr>
              <w:widowControl/>
              <w:autoSpaceDE w:val="0"/>
              <w:autoSpaceDN w:val="0"/>
              <w:adjustRightInd w:val="0"/>
              <w:jc w:val="center"/>
              <w:rPr>
                <w:snapToGrid/>
                <w:sz w:val="22"/>
                <w:szCs w:val="22"/>
              </w:rPr>
            </w:pPr>
            <w:r w:rsidRPr="003B658C">
              <w:rPr>
                <w:snapToGrid/>
                <w:sz w:val="22"/>
                <w:szCs w:val="22"/>
              </w:rPr>
              <w:t>9/5</w:t>
            </w:r>
          </w:p>
        </w:tc>
        <w:tc>
          <w:tcPr>
            <w:tcW w:w="1440" w:type="dxa"/>
            <w:tcBorders>
              <w:top w:val="single" w:color="auto" w:sz="4" w:space="0"/>
              <w:left w:val="nil"/>
              <w:bottom w:val="single" w:color="auto" w:sz="4" w:space="0"/>
              <w:right w:val="single" w:color="auto" w:sz="4" w:space="0"/>
            </w:tcBorders>
            <w:shd w:val="clear" w:color="auto" w:fill="auto"/>
            <w:vAlign w:val="bottom"/>
          </w:tcPr>
          <w:p w:rsidRPr="00B0067A" w:rsidR="003244ED" w:rsidP="00632484" w:rsidRDefault="00B0067A" w14:paraId="66D645AD" w14:textId="7B0345E0">
            <w:pPr>
              <w:autoSpaceDE w:val="0"/>
              <w:autoSpaceDN w:val="0"/>
              <w:adjustRightInd w:val="0"/>
              <w:jc w:val="center"/>
              <w:rPr>
                <w:snapToGrid/>
                <w:sz w:val="22"/>
                <w:szCs w:val="22"/>
              </w:rPr>
            </w:pPr>
            <w:r w:rsidRPr="00B0067A">
              <w:rPr>
                <w:snapToGrid/>
                <w:sz w:val="22"/>
                <w:szCs w:val="22"/>
              </w:rPr>
              <w:t>$</w:t>
            </w:r>
            <w:r w:rsidR="00547753">
              <w:rPr>
                <w:snapToGrid/>
                <w:sz w:val="22"/>
                <w:szCs w:val="22"/>
              </w:rPr>
              <w:t>3</w:t>
            </w:r>
            <w:r w:rsidR="00382D2B">
              <w:rPr>
                <w:snapToGrid/>
                <w:sz w:val="22"/>
                <w:szCs w:val="22"/>
              </w:rPr>
              <w:t>2</w:t>
            </w:r>
          </w:p>
        </w:tc>
        <w:tc>
          <w:tcPr>
            <w:tcW w:w="1890" w:type="dxa"/>
            <w:tcBorders>
              <w:top w:val="single" w:color="auto" w:sz="4" w:space="0"/>
              <w:left w:val="nil"/>
              <w:bottom w:val="single" w:color="auto" w:sz="4" w:space="0"/>
              <w:right w:val="single" w:color="auto" w:sz="4" w:space="0"/>
            </w:tcBorders>
            <w:shd w:val="clear" w:color="auto" w:fill="auto"/>
            <w:vAlign w:val="bottom"/>
          </w:tcPr>
          <w:p w:rsidRPr="00B0067A" w:rsidR="00632484" w:rsidP="00B0067A" w:rsidRDefault="00B0067A" w14:paraId="453BE8FF" w14:textId="54C1962F">
            <w:pPr>
              <w:autoSpaceDE w:val="0"/>
              <w:autoSpaceDN w:val="0"/>
              <w:adjustRightInd w:val="0"/>
              <w:jc w:val="center"/>
              <w:rPr>
                <w:snapToGrid/>
                <w:sz w:val="22"/>
                <w:szCs w:val="22"/>
              </w:rPr>
            </w:pPr>
            <w:r w:rsidRPr="00B0067A">
              <w:rPr>
                <w:snapToGrid/>
                <w:sz w:val="22"/>
                <w:szCs w:val="22"/>
              </w:rPr>
              <w:t>$</w:t>
            </w:r>
            <w:r w:rsidR="00382D2B">
              <w:rPr>
                <w:snapToGrid/>
                <w:sz w:val="22"/>
                <w:szCs w:val="22"/>
              </w:rPr>
              <w:t>51</w:t>
            </w:r>
          </w:p>
        </w:tc>
        <w:tc>
          <w:tcPr>
            <w:tcW w:w="1440" w:type="dxa"/>
            <w:tcBorders>
              <w:top w:val="single" w:color="auto" w:sz="4" w:space="0"/>
              <w:left w:val="nil"/>
              <w:bottom w:val="single" w:color="auto" w:sz="4" w:space="0"/>
              <w:right w:val="single" w:color="auto" w:sz="4" w:space="0"/>
            </w:tcBorders>
            <w:shd w:val="clear" w:color="auto" w:fill="auto"/>
            <w:vAlign w:val="bottom"/>
          </w:tcPr>
          <w:p w:rsidRPr="00B0067A" w:rsidR="003244ED" w:rsidP="007A52B2" w:rsidRDefault="00E57FB5" w14:paraId="26664EBD" w14:textId="77777777">
            <w:pPr>
              <w:widowControl/>
              <w:autoSpaceDE w:val="0"/>
              <w:autoSpaceDN w:val="0"/>
              <w:adjustRightInd w:val="0"/>
              <w:jc w:val="center"/>
              <w:rPr>
                <w:snapToGrid/>
                <w:sz w:val="22"/>
                <w:szCs w:val="22"/>
              </w:rPr>
            </w:pPr>
            <w:r w:rsidRPr="00B0067A">
              <w:rPr>
                <w:snapToGrid/>
                <w:sz w:val="22"/>
                <w:szCs w:val="22"/>
              </w:rPr>
              <w:t>1</w:t>
            </w:r>
            <w:r w:rsidRPr="00B0067A" w:rsidR="00B0067A">
              <w:rPr>
                <w:snapToGrid/>
                <w:sz w:val="22"/>
                <w:szCs w:val="22"/>
              </w:rPr>
              <w:t>%</w:t>
            </w:r>
          </w:p>
        </w:tc>
        <w:tc>
          <w:tcPr>
            <w:tcW w:w="1350" w:type="dxa"/>
            <w:tcBorders>
              <w:top w:val="nil"/>
              <w:left w:val="nil"/>
              <w:bottom w:val="single" w:color="auto" w:sz="4" w:space="0"/>
              <w:right w:val="single" w:color="auto" w:sz="4" w:space="0"/>
            </w:tcBorders>
            <w:vAlign w:val="bottom"/>
          </w:tcPr>
          <w:p w:rsidRPr="00345E5C" w:rsidR="003244ED" w:rsidRDefault="00345E5C" w14:paraId="3DE762CE" w14:textId="4A699DB5">
            <w:pPr>
              <w:widowControl/>
              <w:autoSpaceDE w:val="0"/>
              <w:autoSpaceDN w:val="0"/>
              <w:adjustRightInd w:val="0"/>
              <w:jc w:val="center"/>
              <w:rPr>
                <w:snapToGrid/>
                <w:sz w:val="22"/>
                <w:szCs w:val="22"/>
              </w:rPr>
            </w:pPr>
            <w:r w:rsidRPr="00345E5C">
              <w:rPr>
                <w:snapToGrid/>
                <w:sz w:val="22"/>
                <w:szCs w:val="22"/>
              </w:rPr>
              <w:t>$</w:t>
            </w:r>
            <w:r w:rsidR="00382D2B">
              <w:rPr>
                <w:snapToGrid/>
                <w:sz w:val="22"/>
                <w:szCs w:val="22"/>
              </w:rPr>
              <w:t>1</w:t>
            </w:r>
          </w:p>
        </w:tc>
      </w:tr>
      <w:tr w:rsidRPr="001B4214" w:rsidR="00DC6312" w:rsidTr="00ED2FD0" w14:paraId="6C193BDB" w14:textId="77777777">
        <w:trPr>
          <w:trHeight w:val="323"/>
          <w:jc w:val="center"/>
        </w:trPr>
        <w:tc>
          <w:tcPr>
            <w:tcW w:w="8550" w:type="dxa"/>
            <w:gridSpan w:val="5"/>
            <w:tcBorders>
              <w:top w:val="single" w:color="auto" w:sz="4" w:space="0"/>
              <w:left w:val="single" w:color="auto" w:sz="4" w:space="0"/>
              <w:bottom w:val="single" w:color="auto" w:sz="4" w:space="0"/>
              <w:right w:val="single" w:color="auto" w:sz="4" w:space="0"/>
            </w:tcBorders>
            <w:vAlign w:val="bottom"/>
          </w:tcPr>
          <w:p w:rsidRPr="00B0067A" w:rsidR="00DC6312" w:rsidP="00DC6312" w:rsidRDefault="00DC6312" w14:paraId="03198BA1" w14:textId="77777777">
            <w:pPr>
              <w:widowControl/>
              <w:autoSpaceDE w:val="0"/>
              <w:autoSpaceDN w:val="0"/>
              <w:adjustRightInd w:val="0"/>
              <w:rPr>
                <w:snapToGrid/>
                <w:sz w:val="22"/>
                <w:szCs w:val="22"/>
              </w:rPr>
            </w:pPr>
            <w:r w:rsidRPr="00B0067A">
              <w:rPr>
                <w:b/>
                <w:sz w:val="22"/>
                <w:szCs w:val="22"/>
              </w:rPr>
              <w:t>Weighted Average ($/hour)</w:t>
            </w:r>
            <w:r w:rsidR="00C57C68">
              <w:rPr>
                <w:b/>
                <w:sz w:val="22"/>
                <w:szCs w:val="22"/>
              </w:rPr>
              <w:t xml:space="preserve"> rounded</w:t>
            </w:r>
          </w:p>
        </w:tc>
        <w:tc>
          <w:tcPr>
            <w:tcW w:w="1350" w:type="dxa"/>
            <w:tcBorders>
              <w:top w:val="nil"/>
              <w:left w:val="nil"/>
              <w:bottom w:val="single" w:color="auto" w:sz="4" w:space="0"/>
              <w:right w:val="single" w:color="auto" w:sz="4" w:space="0"/>
            </w:tcBorders>
            <w:vAlign w:val="bottom"/>
          </w:tcPr>
          <w:p w:rsidRPr="00345E5C" w:rsidR="00DC6312" w:rsidP="00DF3FA7" w:rsidRDefault="00DC6312" w14:paraId="060E427C" w14:textId="6E830943">
            <w:pPr>
              <w:widowControl/>
              <w:autoSpaceDE w:val="0"/>
              <w:autoSpaceDN w:val="0"/>
              <w:adjustRightInd w:val="0"/>
              <w:jc w:val="center"/>
              <w:rPr>
                <w:snapToGrid/>
                <w:sz w:val="22"/>
                <w:szCs w:val="22"/>
              </w:rPr>
            </w:pPr>
            <w:r w:rsidRPr="00345E5C">
              <w:rPr>
                <w:snapToGrid/>
                <w:sz w:val="22"/>
                <w:szCs w:val="22"/>
              </w:rPr>
              <w:t>$</w:t>
            </w:r>
            <w:r w:rsidR="00DF3FA7">
              <w:rPr>
                <w:snapToGrid/>
                <w:sz w:val="22"/>
                <w:szCs w:val="22"/>
              </w:rPr>
              <w:t>7</w:t>
            </w:r>
            <w:r w:rsidR="00382D2B">
              <w:rPr>
                <w:snapToGrid/>
                <w:sz w:val="22"/>
                <w:szCs w:val="22"/>
              </w:rPr>
              <w:t>8</w:t>
            </w:r>
          </w:p>
        </w:tc>
      </w:tr>
    </w:tbl>
    <w:p w:rsidRPr="00786D3D" w:rsidR="001B4214" w:rsidP="001B4214" w:rsidRDefault="001B4214" w14:paraId="1F1A22DC" w14:textId="60CC1130">
      <w:pPr>
        <w:widowControl/>
        <w:tabs>
          <w:tab w:val="left" w:pos="0"/>
        </w:tabs>
        <w:rPr>
          <w:sz w:val="21"/>
          <w:szCs w:val="21"/>
        </w:rPr>
      </w:pPr>
      <w:r w:rsidRPr="00F73116">
        <w:rPr>
          <w:sz w:val="21"/>
          <w:szCs w:val="21"/>
        </w:rPr>
        <w:t>*</w:t>
      </w:r>
      <w:r w:rsidRPr="00786D3D">
        <w:rPr>
          <w:sz w:val="21"/>
          <w:szCs w:val="21"/>
        </w:rPr>
        <w:t>A multiplier of 1.</w:t>
      </w:r>
      <w:r w:rsidR="00DF3FA7">
        <w:rPr>
          <w:sz w:val="21"/>
          <w:szCs w:val="21"/>
        </w:rPr>
        <w:t>6</w:t>
      </w:r>
      <w:r w:rsidRPr="00786D3D">
        <w:rPr>
          <w:sz w:val="21"/>
          <w:szCs w:val="21"/>
        </w:rPr>
        <w:t xml:space="preserve"> (as implied by BLS news release </w:t>
      </w:r>
      <w:r w:rsidR="00DF3FA7">
        <w:rPr>
          <w:sz w:val="21"/>
          <w:szCs w:val="21"/>
        </w:rPr>
        <w:t>USDL-</w:t>
      </w:r>
      <w:r w:rsidR="00382D2B">
        <w:rPr>
          <w:sz w:val="21"/>
          <w:szCs w:val="21"/>
        </w:rPr>
        <w:t>20</w:t>
      </w:r>
      <w:r w:rsidR="00DF3FA7">
        <w:rPr>
          <w:sz w:val="21"/>
          <w:szCs w:val="21"/>
        </w:rPr>
        <w:t>-</w:t>
      </w:r>
      <w:r w:rsidR="00382D2B">
        <w:rPr>
          <w:sz w:val="21"/>
          <w:szCs w:val="21"/>
        </w:rPr>
        <w:t>1232</w:t>
      </w:r>
      <w:r w:rsidR="00DF3FA7">
        <w:rPr>
          <w:sz w:val="21"/>
          <w:szCs w:val="21"/>
        </w:rPr>
        <w:t xml:space="preserve">, </w:t>
      </w:r>
      <w:r w:rsidR="00382D2B">
        <w:rPr>
          <w:sz w:val="21"/>
          <w:szCs w:val="21"/>
        </w:rPr>
        <w:t>June 18, 2020</w:t>
      </w:r>
      <w:r w:rsidRPr="00786D3D" w:rsidR="001803EF">
        <w:rPr>
          <w:sz w:val="21"/>
          <w:szCs w:val="21"/>
        </w:rPr>
        <w:t xml:space="preserve">, </w:t>
      </w:r>
      <w:r w:rsidRPr="00786D3D" w:rsidR="007D54FA">
        <w:rPr>
          <w:rFonts w:ascii="Arial" w:hAnsi="Arial" w:cs="Arial"/>
          <w:sz w:val="20"/>
        </w:rPr>
        <w:t xml:space="preserve">(see </w:t>
      </w:r>
      <w:hyperlink w:tooltip="http://www.bls.gov/news.release/ecec.nr0.htm" w:history="1" r:id="rId10">
        <w:r w:rsidRPr="00786D3D" w:rsidR="007D54FA">
          <w:rPr>
            <w:rStyle w:val="Hyperlink"/>
            <w:rFonts w:ascii="Arial" w:hAnsi="Arial" w:cs="Arial"/>
            <w:sz w:val="20"/>
          </w:rPr>
          <w:t>http://www.bls.gov/news.release/ecec.nr0.htm</w:t>
        </w:r>
      </w:hyperlink>
      <w:r w:rsidRPr="00786D3D" w:rsidR="007D54FA">
        <w:rPr>
          <w:rFonts w:ascii="Arial" w:hAnsi="Arial" w:cs="Arial"/>
          <w:sz w:val="20"/>
        </w:rPr>
        <w:t>))</w:t>
      </w:r>
      <w:r w:rsidRPr="00786D3D">
        <w:rPr>
          <w:sz w:val="21"/>
          <w:szCs w:val="21"/>
        </w:rPr>
        <w:t xml:space="preserve"> was added for benefits.</w:t>
      </w:r>
    </w:p>
    <w:p w:rsidRPr="001B4214" w:rsidR="00EA6C78" w:rsidP="00EA6C78" w:rsidRDefault="00EA6C78" w14:paraId="48B80240" w14:textId="77777777">
      <w:pPr>
        <w:widowControl/>
        <w:autoSpaceDE w:val="0"/>
        <w:autoSpaceDN w:val="0"/>
        <w:adjustRightInd w:val="0"/>
        <w:rPr>
          <w:snapToGrid/>
          <w:sz w:val="21"/>
          <w:szCs w:val="21"/>
        </w:rPr>
      </w:pPr>
      <w:r w:rsidRPr="00786D3D">
        <w:rPr>
          <w:snapToGrid/>
          <w:sz w:val="21"/>
          <w:szCs w:val="21"/>
        </w:rPr>
        <w:t xml:space="preserve">** </w:t>
      </w:r>
      <w:r w:rsidRPr="00786D3D" w:rsidR="00062A57">
        <w:rPr>
          <w:snapToGrid/>
          <w:sz w:val="21"/>
          <w:szCs w:val="21"/>
        </w:rPr>
        <w:t>R</w:t>
      </w:r>
      <w:r w:rsidRPr="00786D3D">
        <w:rPr>
          <w:snapToGrid/>
          <w:sz w:val="21"/>
          <w:szCs w:val="21"/>
        </w:rPr>
        <w:t>ounded</w:t>
      </w:r>
      <w:r w:rsidRPr="00786D3D" w:rsidR="00062A57">
        <w:rPr>
          <w:snapToGrid/>
          <w:sz w:val="21"/>
          <w:szCs w:val="21"/>
        </w:rPr>
        <w:t>.</w:t>
      </w:r>
    </w:p>
    <w:p w:rsidRPr="00F73116" w:rsidR="00EA6C78" w:rsidP="001B4214" w:rsidRDefault="00EA6C78" w14:paraId="563B3128" w14:textId="77777777">
      <w:pPr>
        <w:widowControl/>
        <w:tabs>
          <w:tab w:val="left" w:pos="0"/>
        </w:tabs>
        <w:rPr>
          <w:sz w:val="21"/>
          <w:szCs w:val="21"/>
        </w:rPr>
      </w:pPr>
    </w:p>
    <w:p w:rsidR="002A4654" w:rsidRDefault="002A4654" w14:paraId="37D9B88E" w14:textId="25195070">
      <w:pPr>
        <w:widowControl/>
        <w:tabs>
          <w:tab w:val="left" w:pos="360"/>
          <w:tab w:val="left" w:pos="720"/>
        </w:tabs>
      </w:pPr>
      <w:r w:rsidRPr="00436229">
        <w:t xml:space="preserve">To analyze and review the information required by </w:t>
      </w:r>
      <w:r w:rsidRPr="00436229" w:rsidR="001B4214">
        <w:t>this IC</w:t>
      </w:r>
      <w:r w:rsidRPr="00436229" w:rsidR="00AD7541">
        <w:t>R</w:t>
      </w:r>
      <w:r w:rsidRPr="00436229">
        <w:t xml:space="preserve">, we estimate the Government will spend </w:t>
      </w:r>
      <w:r w:rsidRPr="00436229" w:rsidR="00E57FB5">
        <w:t>1</w:t>
      </w:r>
      <w:r w:rsidRPr="00436229" w:rsidR="00436229">
        <w:t>,</w:t>
      </w:r>
      <w:r w:rsidRPr="00436229" w:rsidR="00E57FB5">
        <w:t xml:space="preserve">500 </w:t>
      </w:r>
      <w:r w:rsidRPr="00436229" w:rsidR="001B4214">
        <w:t>hours per year</w:t>
      </w:r>
      <w:r w:rsidRPr="00436229" w:rsidR="0068267E">
        <w:t xml:space="preserve"> on reviewing a request for OCS material and executing a negotiated agreement</w:t>
      </w:r>
      <w:r w:rsidRPr="00436229">
        <w:t xml:space="preserve">. </w:t>
      </w:r>
      <w:r w:rsidRPr="00436229" w:rsidR="003D54C2">
        <w:t xml:space="preserve"> </w:t>
      </w:r>
      <w:r w:rsidRPr="00436229">
        <w:t>Based on a cost factor of $</w:t>
      </w:r>
      <w:r w:rsidR="00DF3FA7">
        <w:t>7</w:t>
      </w:r>
      <w:r w:rsidR="00382D2B">
        <w:t>8</w:t>
      </w:r>
      <w:r w:rsidRPr="00436229" w:rsidR="00E1392D">
        <w:t xml:space="preserve"> </w:t>
      </w:r>
      <w:r w:rsidRPr="00436229">
        <w:t xml:space="preserve">per hour, the </w:t>
      </w:r>
      <w:r w:rsidRPr="00436229" w:rsidR="00E93CA4">
        <w:t xml:space="preserve">annual </w:t>
      </w:r>
      <w:r w:rsidRPr="00436229">
        <w:t>cost to the Government is $</w:t>
      </w:r>
      <w:r w:rsidR="00DF3FA7">
        <w:t>1</w:t>
      </w:r>
      <w:r w:rsidR="00382D2B">
        <w:t>17,000</w:t>
      </w:r>
      <w:r w:rsidRPr="00436229" w:rsidR="00DC6312">
        <w:t xml:space="preserve"> (</w:t>
      </w:r>
      <w:r w:rsidRPr="00436229" w:rsidR="00A33F55">
        <w:t>1</w:t>
      </w:r>
      <w:r w:rsidRPr="00436229" w:rsidR="00DC6312">
        <w:t>,</w:t>
      </w:r>
      <w:r w:rsidRPr="00436229" w:rsidR="0014671D">
        <w:t>5</w:t>
      </w:r>
      <w:r w:rsidRPr="00436229" w:rsidR="00A33F55">
        <w:t>00</w:t>
      </w:r>
      <w:r w:rsidRPr="00436229" w:rsidR="00167BBF">
        <w:t xml:space="preserve"> hours</w:t>
      </w:r>
      <w:r w:rsidRPr="00436229" w:rsidR="000D3102">
        <w:t xml:space="preserve"> x </w:t>
      </w:r>
      <w:r w:rsidRPr="00436229">
        <w:t>$</w:t>
      </w:r>
      <w:r w:rsidR="00DF3FA7">
        <w:t>7</w:t>
      </w:r>
      <w:r w:rsidR="00382D2B">
        <w:t>8</w:t>
      </w:r>
      <w:r w:rsidRPr="00436229">
        <w:t>= $</w:t>
      </w:r>
      <w:r w:rsidR="00DF3FA7">
        <w:t>1</w:t>
      </w:r>
      <w:r w:rsidR="00382D2B">
        <w:t>17,000</w:t>
      </w:r>
      <w:r w:rsidRPr="00436229">
        <w:t>).</w:t>
      </w:r>
      <w:r>
        <w:t xml:space="preserve">  </w:t>
      </w:r>
    </w:p>
    <w:p w:rsidR="002A4654" w:rsidRDefault="002A4654" w14:paraId="3689DE14" w14:textId="77777777">
      <w:pPr>
        <w:widowControl/>
        <w:tabs>
          <w:tab w:val="left" w:pos="-1080"/>
          <w:tab w:val="left" w:pos="-720"/>
          <w:tab w:val="left" w:pos="360"/>
          <w:tab w:val="left" w:pos="720"/>
          <w:tab w:val="left" w:pos="1080"/>
        </w:tabs>
      </w:pPr>
    </w:p>
    <w:p w:rsidR="00FC336A" w:rsidP="00FC336A" w:rsidRDefault="00FC336A" w14:paraId="62196B79" w14:textId="77777777">
      <w:pPr>
        <w:widowControl/>
        <w:tabs>
          <w:tab w:val="left" w:pos="-1080"/>
          <w:tab w:val="left" w:pos="-720"/>
          <w:tab w:val="left" w:pos="360"/>
          <w:tab w:val="left" w:pos="810"/>
        </w:tabs>
      </w:pPr>
      <w:r w:rsidRPr="00600EEB">
        <w:rPr>
          <w:b/>
          <w:i/>
        </w:rPr>
        <w:t>15.</w:t>
      </w:r>
      <w:r w:rsidRPr="00600EEB">
        <w:rPr>
          <w:b/>
          <w:i/>
        </w:rPr>
        <w:tab/>
      </w:r>
      <w:r w:rsidR="005A5200">
        <w:rPr>
          <w:b/>
          <w:i/>
        </w:rPr>
        <w:t xml:space="preserve"> </w:t>
      </w:r>
      <w:r w:rsidRPr="00600EEB">
        <w:rPr>
          <w:b/>
          <w:i/>
        </w:rPr>
        <w:t>Explain the reasons for any program changes or adjustments</w:t>
      </w:r>
      <w:r w:rsidR="008D0E26">
        <w:rPr>
          <w:b/>
          <w:i/>
        </w:rPr>
        <w:t xml:space="preserve"> in hour or cost burden</w:t>
      </w:r>
      <w:r w:rsidRPr="00600EEB">
        <w:rPr>
          <w:b/>
          <w:i/>
        </w:rPr>
        <w:t>.</w:t>
      </w:r>
      <w:r>
        <w:t xml:space="preserve">  </w:t>
      </w:r>
    </w:p>
    <w:p w:rsidR="00FC336A" w:rsidP="00FC336A" w:rsidRDefault="00FC336A" w14:paraId="043CE25E" w14:textId="77777777">
      <w:pPr>
        <w:widowControl/>
        <w:tabs>
          <w:tab w:val="left" w:pos="-1080"/>
          <w:tab w:val="left" w:pos="-720"/>
          <w:tab w:val="left" w:pos="360"/>
          <w:tab w:val="left" w:pos="810"/>
        </w:tabs>
      </w:pPr>
    </w:p>
    <w:p w:rsidR="009C1E7D" w:rsidP="00FC336A" w:rsidRDefault="00721605" w14:paraId="2EC4E8B8" w14:textId="5818024C">
      <w:pPr>
        <w:widowControl/>
        <w:tabs>
          <w:tab w:val="left" w:pos="-1080"/>
          <w:tab w:val="left" w:pos="-720"/>
          <w:tab w:val="left" w:pos="360"/>
          <w:tab w:val="left" w:pos="810"/>
        </w:tabs>
      </w:pPr>
      <w:r>
        <w:t xml:space="preserve">The currently approved burden for this collection is </w:t>
      </w:r>
      <w:r w:rsidR="00FA482F">
        <w:t>243</w:t>
      </w:r>
      <w:r w:rsidRPr="00DD4A9D" w:rsidR="00DD4A9D">
        <w:t xml:space="preserve"> burden hours, and </w:t>
      </w:r>
      <w:r w:rsidRPr="00436229" w:rsidR="00E36A80">
        <w:t>no</w:t>
      </w:r>
      <w:r w:rsidRPr="00436229" w:rsidR="00DD4A9D">
        <w:t xml:space="preserve"> non-hour cost burdens.</w:t>
      </w:r>
      <w:r w:rsidRPr="00DD4A9D" w:rsidR="00DD4A9D">
        <w:t xml:space="preserve">  </w:t>
      </w:r>
    </w:p>
    <w:p w:rsidR="00382D2B" w:rsidP="00FC336A" w:rsidRDefault="00382D2B" w14:paraId="2C1CFEB8" w14:textId="6F649BE7">
      <w:pPr>
        <w:widowControl/>
        <w:tabs>
          <w:tab w:val="left" w:pos="-1080"/>
          <w:tab w:val="left" w:pos="-720"/>
          <w:tab w:val="left" w:pos="360"/>
          <w:tab w:val="left" w:pos="810"/>
        </w:tabs>
      </w:pPr>
    </w:p>
    <w:p w:rsidR="00382D2B" w:rsidP="00FC336A" w:rsidRDefault="00382D2B" w14:paraId="01BDDC91" w14:textId="285BC341">
      <w:pPr>
        <w:widowControl/>
        <w:tabs>
          <w:tab w:val="left" w:pos="-1080"/>
          <w:tab w:val="left" w:pos="-720"/>
          <w:tab w:val="left" w:pos="360"/>
          <w:tab w:val="left" w:pos="810"/>
        </w:tabs>
      </w:pPr>
      <w:r>
        <w:rPr>
          <w:bCs/>
        </w:rPr>
        <w:t xml:space="preserve">We estimate that the annual reporting burden for this collection is 299, which would be an increase of 56 annual burden hours from the OMB-approved burden hours.  This increase is due to changes in estimated hour burdens and number of responses related to 30 CFR, subpart C, since the publication of the regulations in 2017.  The hour burden estimates would be revised to more accurately update the number of state and local governments requesting negotiated noncompetitive agreements from BOEM.  In addition, BOEM has reviewed the hour burdens for requested information under this subpart, and the increase would better reflect hours it takes for respondent to collect and submit the information.  </w:t>
      </w:r>
    </w:p>
    <w:p w:rsidR="00CA67F9" w:rsidP="00FC336A" w:rsidRDefault="00CA67F9" w14:paraId="5320BA00" w14:textId="77777777">
      <w:pPr>
        <w:widowControl/>
        <w:tabs>
          <w:tab w:val="left" w:pos="-1080"/>
          <w:tab w:val="left" w:pos="-720"/>
          <w:tab w:val="left" w:pos="360"/>
          <w:tab w:val="left" w:pos="810"/>
        </w:tabs>
        <w:rPr>
          <w:b/>
          <w:i/>
        </w:rPr>
      </w:pPr>
    </w:p>
    <w:p w:rsidR="00FC336A" w:rsidP="00FC336A" w:rsidRDefault="00FC336A" w14:paraId="298C8611" w14:textId="77777777">
      <w:pPr>
        <w:widowControl/>
        <w:tabs>
          <w:tab w:val="left" w:pos="-1080"/>
          <w:tab w:val="left" w:pos="-720"/>
          <w:tab w:val="left" w:pos="360"/>
          <w:tab w:val="left" w:pos="810"/>
        </w:tabs>
      </w:pPr>
      <w:r w:rsidRPr="00600EEB">
        <w:rPr>
          <w:b/>
          <w:i/>
        </w:rPr>
        <w:t>16.</w:t>
      </w:r>
      <w:r w:rsidRPr="00600EEB">
        <w:rPr>
          <w:b/>
          <w:i/>
        </w:rPr>
        <w:tab/>
      </w:r>
      <w:r w:rsidR="005A5200">
        <w:rPr>
          <w:b/>
          <w:i/>
        </w:rPr>
        <w:t xml:space="preserve"> </w:t>
      </w:r>
      <w:r w:rsidRPr="00600EEB">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t xml:space="preserve">  </w:t>
      </w:r>
    </w:p>
    <w:p w:rsidR="00FC336A" w:rsidP="00FC336A" w:rsidRDefault="00FC336A" w14:paraId="0EFFFB84" w14:textId="77777777">
      <w:pPr>
        <w:widowControl/>
        <w:tabs>
          <w:tab w:val="left" w:pos="-1080"/>
          <w:tab w:val="left" w:pos="-720"/>
          <w:tab w:val="left" w:pos="360"/>
          <w:tab w:val="left" w:pos="810"/>
        </w:tabs>
      </w:pPr>
    </w:p>
    <w:p w:rsidR="00FC336A" w:rsidP="00DB7C8A" w:rsidRDefault="00634DD1" w14:paraId="0D60B96B" w14:textId="662DA66A">
      <w:pPr>
        <w:widowControl/>
        <w:tabs>
          <w:tab w:val="left" w:pos="360"/>
          <w:tab w:val="left" w:pos="720"/>
        </w:tabs>
      </w:pPr>
      <w:r w:rsidRPr="00285E59">
        <w:t>BOEM</w:t>
      </w:r>
      <w:r w:rsidRPr="00285E59" w:rsidR="00FC336A">
        <w:t xml:space="preserve"> </w:t>
      </w:r>
      <w:r w:rsidRPr="00285E59" w:rsidR="00394DF9">
        <w:t>may tabulate the across-project data, provided by applicants</w:t>
      </w:r>
      <w:r w:rsidRPr="00285E59" w:rsidR="00CA67F9">
        <w:t xml:space="preserve"> and scientifically analyze the data through the use of environmental studies and analysis, and resource availability research.  This type of research is completed periodically for the end use of developing relevant agreement stipulations and for planning purposes. </w:t>
      </w:r>
      <w:r w:rsidRPr="00285E59" w:rsidR="00DB7C8A">
        <w:t xml:space="preserve"> BOEM publishes all ongoing projects</w:t>
      </w:r>
      <w:r w:rsidRPr="00285E59" w:rsidR="00CA67F9">
        <w:t>, completed studies and research</w:t>
      </w:r>
      <w:r w:rsidRPr="00285E59" w:rsidR="00DB7C8A">
        <w:t xml:space="preserve"> on the </w:t>
      </w:r>
      <w:r w:rsidRPr="007B28E9" w:rsidR="00DB7C8A">
        <w:t xml:space="preserve">website at </w:t>
      </w:r>
      <w:hyperlink w:history="1" r:id="rId11">
        <w:r w:rsidRPr="007B28E9" w:rsidR="003D1995">
          <w:rPr>
            <w:rStyle w:val="Hyperlink"/>
          </w:rPr>
          <w:t>boem.gov/</w:t>
        </w:r>
        <w:r w:rsidR="007B28E9">
          <w:rPr>
            <w:rStyle w:val="Hyperlink"/>
          </w:rPr>
          <w:t>marine</w:t>
        </w:r>
        <w:r w:rsidRPr="007B28E9" w:rsidR="003D1995">
          <w:rPr>
            <w:rStyle w:val="Hyperlink"/>
          </w:rPr>
          <w:t>-</w:t>
        </w:r>
        <w:r w:rsidR="007B28E9">
          <w:rPr>
            <w:rStyle w:val="Hyperlink"/>
          </w:rPr>
          <w:t>m</w:t>
        </w:r>
        <w:r w:rsidRPr="007B28E9" w:rsidR="003D1995">
          <w:rPr>
            <w:rStyle w:val="Hyperlink"/>
          </w:rPr>
          <w:t>inerals</w:t>
        </w:r>
      </w:hyperlink>
      <w:r w:rsidRPr="007B28E9" w:rsidR="003D1995">
        <w:t>.</w:t>
      </w:r>
      <w:r w:rsidR="003D1995">
        <w:t xml:space="preserve"> </w:t>
      </w:r>
      <w:r w:rsidRPr="00BE207F" w:rsidR="00DB7C8A">
        <w:t xml:space="preserve">  </w:t>
      </w:r>
    </w:p>
    <w:p w:rsidR="00FC336A" w:rsidP="00FC336A" w:rsidRDefault="00FC336A" w14:paraId="52B5F5C4" w14:textId="77777777">
      <w:pPr>
        <w:widowControl/>
        <w:tabs>
          <w:tab w:val="left" w:pos="-1080"/>
          <w:tab w:val="left" w:pos="-720"/>
          <w:tab w:val="left" w:pos="360"/>
          <w:tab w:val="left" w:pos="810"/>
        </w:tabs>
      </w:pPr>
    </w:p>
    <w:p w:rsidR="00FC336A" w:rsidP="00FC336A" w:rsidRDefault="00FC336A" w14:paraId="29A24D60" w14:textId="77777777">
      <w:pPr>
        <w:widowControl/>
        <w:tabs>
          <w:tab w:val="left" w:pos="-1080"/>
          <w:tab w:val="left" w:pos="-720"/>
          <w:tab w:val="left" w:pos="360"/>
          <w:tab w:val="left" w:pos="810"/>
        </w:tabs>
      </w:pPr>
      <w:r w:rsidRPr="00600EEB">
        <w:rPr>
          <w:b/>
          <w:i/>
        </w:rPr>
        <w:t>17.</w:t>
      </w:r>
      <w:r w:rsidRPr="00600EEB">
        <w:rPr>
          <w:b/>
          <w:i/>
        </w:rPr>
        <w:tab/>
      </w:r>
      <w:r w:rsidR="005A5200">
        <w:rPr>
          <w:b/>
          <w:i/>
        </w:rPr>
        <w:t xml:space="preserve"> </w:t>
      </w:r>
      <w:r w:rsidRPr="00600EEB">
        <w:rPr>
          <w:b/>
          <w:i/>
        </w:rPr>
        <w:t>If seeking approval to not display the expiration date for OMB approval of the information collection, explain the reasons that display would be inappropriate.</w:t>
      </w:r>
      <w:r>
        <w:t xml:space="preserve">  </w:t>
      </w:r>
    </w:p>
    <w:p w:rsidR="00FC336A" w:rsidP="00FC336A" w:rsidRDefault="00FC336A" w14:paraId="527F284D" w14:textId="77777777">
      <w:pPr>
        <w:widowControl/>
        <w:tabs>
          <w:tab w:val="left" w:pos="-1080"/>
          <w:tab w:val="left" w:pos="-720"/>
          <w:tab w:val="left" w:pos="360"/>
          <w:tab w:val="left" w:pos="810"/>
        </w:tabs>
      </w:pPr>
    </w:p>
    <w:p w:rsidR="00FC336A" w:rsidP="00FC336A" w:rsidRDefault="00D01FFE" w14:paraId="7339F64D" w14:textId="77777777">
      <w:pPr>
        <w:widowControl/>
        <w:tabs>
          <w:tab w:val="left" w:pos="360"/>
          <w:tab w:val="left" w:pos="720"/>
        </w:tabs>
      </w:pPr>
      <w:r>
        <w:t>We will d</w:t>
      </w:r>
      <w:r w:rsidR="00062A57">
        <w:t>i</w:t>
      </w:r>
      <w:r>
        <w:t xml:space="preserve">splay the OMB control number and expiration date on the </w:t>
      </w:r>
      <w:r w:rsidR="00062A57">
        <w:t>C</w:t>
      </w:r>
      <w:r>
        <w:t xml:space="preserve">all for </w:t>
      </w:r>
      <w:r w:rsidR="00062A57">
        <w:t>I</w:t>
      </w:r>
      <w:r>
        <w:t>nformation.</w:t>
      </w:r>
    </w:p>
    <w:p w:rsidR="00FC336A" w:rsidP="00FC336A" w:rsidRDefault="00FC336A" w14:paraId="11AACA22" w14:textId="77777777">
      <w:pPr>
        <w:widowControl/>
        <w:tabs>
          <w:tab w:val="left" w:pos="-1080"/>
          <w:tab w:val="left" w:pos="-720"/>
          <w:tab w:val="left" w:pos="360"/>
          <w:tab w:val="left" w:pos="810"/>
        </w:tabs>
      </w:pPr>
    </w:p>
    <w:p w:rsidR="00FC336A" w:rsidP="00FC336A" w:rsidRDefault="00FC336A" w14:paraId="60192C07" w14:textId="77777777">
      <w:pPr>
        <w:widowControl/>
        <w:tabs>
          <w:tab w:val="left" w:pos="-1080"/>
          <w:tab w:val="left" w:pos="-720"/>
          <w:tab w:val="left" w:pos="360"/>
          <w:tab w:val="left" w:pos="810"/>
        </w:tabs>
      </w:pPr>
      <w:r w:rsidRPr="00600EEB">
        <w:rPr>
          <w:b/>
          <w:i/>
        </w:rPr>
        <w:t>18.</w:t>
      </w:r>
      <w:r w:rsidRPr="00600EEB">
        <w:rPr>
          <w:b/>
          <w:i/>
        </w:rPr>
        <w:tab/>
      </w:r>
      <w:r w:rsidR="005A5200">
        <w:rPr>
          <w:b/>
          <w:i/>
        </w:rPr>
        <w:t xml:space="preserve"> </w:t>
      </w:r>
      <w:r w:rsidRPr="00600EEB">
        <w:rPr>
          <w:b/>
          <w:i/>
        </w:rPr>
        <w:t xml:space="preserve">Explain each exception to the </w:t>
      </w:r>
      <w:r w:rsidR="008D0E26">
        <w:rPr>
          <w:b/>
          <w:i/>
        </w:rPr>
        <w:t xml:space="preserve">topics of the </w:t>
      </w:r>
      <w:r w:rsidRPr="00600EEB">
        <w:rPr>
          <w:b/>
          <w:i/>
        </w:rPr>
        <w:t>certification statement</w:t>
      </w:r>
      <w:r w:rsidR="008D0E26">
        <w:rPr>
          <w:b/>
          <w:i/>
        </w:rPr>
        <w:t xml:space="preserve"> identified in</w:t>
      </w:r>
      <w:r w:rsidR="00BE11A4">
        <w:rPr>
          <w:b/>
          <w:i/>
        </w:rPr>
        <w:t>,</w:t>
      </w:r>
      <w:r w:rsidRPr="00600EEB">
        <w:rPr>
          <w:b/>
          <w:i/>
        </w:rPr>
        <w:t xml:space="preserve"> “Certification for Pap</w:t>
      </w:r>
      <w:r w:rsidR="00BE11A4">
        <w:rPr>
          <w:b/>
          <w:i/>
        </w:rPr>
        <w:t>erwork Reduction Act Submission.</w:t>
      </w:r>
      <w:r w:rsidRPr="00600EEB">
        <w:rPr>
          <w:b/>
          <w:i/>
        </w:rPr>
        <w:t>”</w:t>
      </w:r>
      <w:r>
        <w:t xml:space="preserve">  </w:t>
      </w:r>
    </w:p>
    <w:p w:rsidR="00FC336A" w:rsidP="00FC336A" w:rsidRDefault="00FC336A" w14:paraId="40BAF2CB" w14:textId="77777777">
      <w:pPr>
        <w:widowControl/>
        <w:tabs>
          <w:tab w:val="left" w:pos="-1080"/>
          <w:tab w:val="left" w:pos="-720"/>
          <w:tab w:val="left" w:pos="360"/>
          <w:tab w:val="left" w:pos="810"/>
        </w:tabs>
      </w:pPr>
    </w:p>
    <w:p w:rsidRPr="00C675EC" w:rsidR="00FC336A" w:rsidP="00C675EC" w:rsidRDefault="00FC336A" w14:paraId="5F011EF3" w14:textId="77777777">
      <w:pPr>
        <w:widowControl/>
        <w:tabs>
          <w:tab w:val="left" w:pos="-1080"/>
          <w:tab w:val="left" w:pos="-720"/>
          <w:tab w:val="left" w:pos="360"/>
          <w:tab w:val="left" w:pos="810"/>
        </w:tabs>
      </w:pPr>
      <w:r>
        <w:t>To the extent that the topics apply to this collection of information, we are not making any exceptions to the “Certification for Paperwork Reduction Act Submissions.”</w:t>
      </w:r>
    </w:p>
    <w:sectPr w:rsidRPr="00C675EC" w:rsidR="00FC336A" w:rsidSect="00D60FB8">
      <w:footerReference w:type="even" r:id="rId12"/>
      <w:footerReference w:type="default" r:id="rId13"/>
      <w:endnotePr>
        <w:numFmt w:val="decimal"/>
      </w:endnotePr>
      <w:type w:val="continuous"/>
      <w:pgSz w:w="12240" w:h="15840"/>
      <w:pgMar w:top="864" w:right="1080" w:bottom="864" w:left="108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DF155" w14:textId="77777777" w:rsidR="001A151B" w:rsidRDefault="001A151B">
      <w:r>
        <w:separator/>
      </w:r>
    </w:p>
  </w:endnote>
  <w:endnote w:type="continuationSeparator" w:id="0">
    <w:p w14:paraId="1F7342E4" w14:textId="77777777" w:rsidR="001A151B" w:rsidRDefault="001A1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527D1" w14:textId="77777777" w:rsidR="00491A68" w:rsidRDefault="00491A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5566A5" w14:textId="77777777" w:rsidR="00491A68" w:rsidRDefault="00491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2F187" w14:textId="77777777" w:rsidR="00491A68" w:rsidRDefault="00491A68">
    <w:pPr>
      <w:spacing w:line="240" w:lineRule="exact"/>
    </w:pPr>
  </w:p>
  <w:p w14:paraId="3DA8C22D" w14:textId="77777777" w:rsidR="00491A68" w:rsidRDefault="00491A68">
    <w:pPr>
      <w:framePr w:wrap="around" w:vAnchor="text" w:hAnchor="margin" w:xAlign="center" w:y="1"/>
      <w:jc w:val="center"/>
    </w:pPr>
    <w:r>
      <w:fldChar w:fldCharType="begin"/>
    </w:r>
    <w:r>
      <w:instrText xml:space="preserve">PAGE </w:instrText>
    </w:r>
    <w:r>
      <w:fldChar w:fldCharType="separate"/>
    </w:r>
    <w:r w:rsidR="00FA2327">
      <w:rPr>
        <w:noProof/>
      </w:rPr>
      <w:t>2</w:t>
    </w:r>
    <w:r>
      <w:fldChar w:fldCharType="end"/>
    </w:r>
  </w:p>
  <w:p w14:paraId="0E2E1530" w14:textId="77777777" w:rsidR="00491A68" w:rsidRDefault="00491A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4374E" w14:textId="77777777" w:rsidR="001A151B" w:rsidRDefault="001A151B">
      <w:r>
        <w:separator/>
      </w:r>
    </w:p>
  </w:footnote>
  <w:footnote w:type="continuationSeparator" w:id="0">
    <w:p w14:paraId="3E3A7E90" w14:textId="77777777" w:rsidR="001A151B" w:rsidRDefault="001A1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15:restartNumberingAfterBreak="0">
    <w:nsid w:val="18407A0D"/>
    <w:multiLevelType w:val="hybridMultilevel"/>
    <w:tmpl w:val="7AFC8CA4"/>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 w15:restartNumberingAfterBreak="0">
    <w:nsid w:val="446A49FE"/>
    <w:multiLevelType w:val="hybridMultilevel"/>
    <w:tmpl w:val="BC3AAC2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4B6F1F94"/>
    <w:multiLevelType w:val="hybridMultilevel"/>
    <w:tmpl w:val="A6E2ABB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6396E13"/>
    <w:multiLevelType w:val="hybridMultilevel"/>
    <w:tmpl w:val="25662B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2"/>
      <w:lvl w:ilvl="0">
        <w:start w:val="2"/>
        <w:numFmt w:val="decimal"/>
        <w:pStyle w:val="QuickA"/>
        <w:lvlText w:val="%1."/>
        <w:lvlJc w:val="left"/>
      </w:lvl>
    </w:lvlOverride>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D5"/>
    <w:rsid w:val="00014EB3"/>
    <w:rsid w:val="00021299"/>
    <w:rsid w:val="00024F40"/>
    <w:rsid w:val="000316FE"/>
    <w:rsid w:val="00050E49"/>
    <w:rsid w:val="00051E55"/>
    <w:rsid w:val="000534A7"/>
    <w:rsid w:val="00062A57"/>
    <w:rsid w:val="00063FEE"/>
    <w:rsid w:val="00065C54"/>
    <w:rsid w:val="000670A0"/>
    <w:rsid w:val="00067A2D"/>
    <w:rsid w:val="000708B4"/>
    <w:rsid w:val="0007394C"/>
    <w:rsid w:val="00076796"/>
    <w:rsid w:val="00080705"/>
    <w:rsid w:val="000826EE"/>
    <w:rsid w:val="00084C2F"/>
    <w:rsid w:val="000853A2"/>
    <w:rsid w:val="000933E5"/>
    <w:rsid w:val="00094F8D"/>
    <w:rsid w:val="000A1358"/>
    <w:rsid w:val="000B2C46"/>
    <w:rsid w:val="000B7353"/>
    <w:rsid w:val="000C5666"/>
    <w:rsid w:val="000C5A01"/>
    <w:rsid w:val="000D29A1"/>
    <w:rsid w:val="000D2A68"/>
    <w:rsid w:val="000D3102"/>
    <w:rsid w:val="000D7B3C"/>
    <w:rsid w:val="000F45D6"/>
    <w:rsid w:val="000F6DDD"/>
    <w:rsid w:val="001113C4"/>
    <w:rsid w:val="001177D7"/>
    <w:rsid w:val="00124FB3"/>
    <w:rsid w:val="001272CB"/>
    <w:rsid w:val="001327B7"/>
    <w:rsid w:val="0013581C"/>
    <w:rsid w:val="00144B7C"/>
    <w:rsid w:val="0014671D"/>
    <w:rsid w:val="00151CAB"/>
    <w:rsid w:val="001539A8"/>
    <w:rsid w:val="00155BD5"/>
    <w:rsid w:val="00156A10"/>
    <w:rsid w:val="0016787D"/>
    <w:rsid w:val="00167A7A"/>
    <w:rsid w:val="00167BBF"/>
    <w:rsid w:val="001803EF"/>
    <w:rsid w:val="00183E51"/>
    <w:rsid w:val="00186DEA"/>
    <w:rsid w:val="00193D74"/>
    <w:rsid w:val="001A10B4"/>
    <w:rsid w:val="001A151B"/>
    <w:rsid w:val="001B2AD3"/>
    <w:rsid w:val="001B3B2C"/>
    <w:rsid w:val="001B4214"/>
    <w:rsid w:val="001C582F"/>
    <w:rsid w:val="001C74ED"/>
    <w:rsid w:val="001D1187"/>
    <w:rsid w:val="001D1FAF"/>
    <w:rsid w:val="001D511D"/>
    <w:rsid w:val="001E1982"/>
    <w:rsid w:val="001E65A6"/>
    <w:rsid w:val="001F11FE"/>
    <w:rsid w:val="001F13A2"/>
    <w:rsid w:val="00220873"/>
    <w:rsid w:val="00221AE6"/>
    <w:rsid w:val="00241399"/>
    <w:rsid w:val="00242950"/>
    <w:rsid w:val="002466C8"/>
    <w:rsid w:val="002477DE"/>
    <w:rsid w:val="00252D27"/>
    <w:rsid w:val="00262869"/>
    <w:rsid w:val="002661DD"/>
    <w:rsid w:val="00267D90"/>
    <w:rsid w:val="00267F97"/>
    <w:rsid w:val="00281794"/>
    <w:rsid w:val="00285E59"/>
    <w:rsid w:val="002A4654"/>
    <w:rsid w:val="002B0DEA"/>
    <w:rsid w:val="002B1920"/>
    <w:rsid w:val="002B6908"/>
    <w:rsid w:val="002C7543"/>
    <w:rsid w:val="002D0326"/>
    <w:rsid w:val="002D1265"/>
    <w:rsid w:val="002D12B0"/>
    <w:rsid w:val="002D23A4"/>
    <w:rsid w:val="002D2DF8"/>
    <w:rsid w:val="002D4C28"/>
    <w:rsid w:val="002D62F0"/>
    <w:rsid w:val="002E1E4E"/>
    <w:rsid w:val="002E4645"/>
    <w:rsid w:val="002F6CFD"/>
    <w:rsid w:val="00305A66"/>
    <w:rsid w:val="00306A56"/>
    <w:rsid w:val="00306D7A"/>
    <w:rsid w:val="00315620"/>
    <w:rsid w:val="00315A01"/>
    <w:rsid w:val="003172EF"/>
    <w:rsid w:val="003209EB"/>
    <w:rsid w:val="003223FF"/>
    <w:rsid w:val="003244ED"/>
    <w:rsid w:val="00327BE3"/>
    <w:rsid w:val="003310DC"/>
    <w:rsid w:val="00336546"/>
    <w:rsid w:val="003401FF"/>
    <w:rsid w:val="00345E5C"/>
    <w:rsid w:val="00346F28"/>
    <w:rsid w:val="0034750C"/>
    <w:rsid w:val="0035657A"/>
    <w:rsid w:val="0037008D"/>
    <w:rsid w:val="00370F5E"/>
    <w:rsid w:val="00382D2B"/>
    <w:rsid w:val="0038642D"/>
    <w:rsid w:val="0039482E"/>
    <w:rsid w:val="00394DF9"/>
    <w:rsid w:val="003B658C"/>
    <w:rsid w:val="003C01F8"/>
    <w:rsid w:val="003D04A0"/>
    <w:rsid w:val="003D0962"/>
    <w:rsid w:val="003D1995"/>
    <w:rsid w:val="003D5137"/>
    <w:rsid w:val="003D54C2"/>
    <w:rsid w:val="003F158D"/>
    <w:rsid w:val="003F48B5"/>
    <w:rsid w:val="003F48FC"/>
    <w:rsid w:val="003F7F28"/>
    <w:rsid w:val="004001A2"/>
    <w:rsid w:val="00401118"/>
    <w:rsid w:val="00402DE1"/>
    <w:rsid w:val="00405B96"/>
    <w:rsid w:val="00407445"/>
    <w:rsid w:val="00414979"/>
    <w:rsid w:val="00414B48"/>
    <w:rsid w:val="004236CE"/>
    <w:rsid w:val="00430C7E"/>
    <w:rsid w:val="004334B8"/>
    <w:rsid w:val="004341C0"/>
    <w:rsid w:val="00434BCB"/>
    <w:rsid w:val="00436229"/>
    <w:rsid w:val="0043630A"/>
    <w:rsid w:val="004458A3"/>
    <w:rsid w:val="00445DDC"/>
    <w:rsid w:val="00446E74"/>
    <w:rsid w:val="004574FD"/>
    <w:rsid w:val="00461AFC"/>
    <w:rsid w:val="004709F0"/>
    <w:rsid w:val="00470FB8"/>
    <w:rsid w:val="004732AB"/>
    <w:rsid w:val="00482B36"/>
    <w:rsid w:val="004866A9"/>
    <w:rsid w:val="0048757B"/>
    <w:rsid w:val="00491A68"/>
    <w:rsid w:val="004A1A09"/>
    <w:rsid w:val="004B25BE"/>
    <w:rsid w:val="004B64FE"/>
    <w:rsid w:val="004B67A0"/>
    <w:rsid w:val="004C51AF"/>
    <w:rsid w:val="004D23CB"/>
    <w:rsid w:val="004D7506"/>
    <w:rsid w:val="004D7D32"/>
    <w:rsid w:val="004E3118"/>
    <w:rsid w:val="004E48FB"/>
    <w:rsid w:val="004E61BB"/>
    <w:rsid w:val="004F50E6"/>
    <w:rsid w:val="004F6FEE"/>
    <w:rsid w:val="004F70B5"/>
    <w:rsid w:val="005034C0"/>
    <w:rsid w:val="00505001"/>
    <w:rsid w:val="00513697"/>
    <w:rsid w:val="005153A1"/>
    <w:rsid w:val="00517039"/>
    <w:rsid w:val="00520944"/>
    <w:rsid w:val="00521365"/>
    <w:rsid w:val="00524423"/>
    <w:rsid w:val="00526714"/>
    <w:rsid w:val="00527B5F"/>
    <w:rsid w:val="00535504"/>
    <w:rsid w:val="00535E6C"/>
    <w:rsid w:val="00536B4A"/>
    <w:rsid w:val="005450AA"/>
    <w:rsid w:val="0054683D"/>
    <w:rsid w:val="00546AA1"/>
    <w:rsid w:val="00547753"/>
    <w:rsid w:val="00564EC8"/>
    <w:rsid w:val="005772FF"/>
    <w:rsid w:val="00580948"/>
    <w:rsid w:val="00584CDF"/>
    <w:rsid w:val="00592780"/>
    <w:rsid w:val="005932C5"/>
    <w:rsid w:val="005A5200"/>
    <w:rsid w:val="005A5879"/>
    <w:rsid w:val="005B2C13"/>
    <w:rsid w:val="005B460A"/>
    <w:rsid w:val="005B4FD7"/>
    <w:rsid w:val="005C4472"/>
    <w:rsid w:val="005D2CDF"/>
    <w:rsid w:val="005D43A4"/>
    <w:rsid w:val="005E46D6"/>
    <w:rsid w:val="005F2561"/>
    <w:rsid w:val="005F2E7B"/>
    <w:rsid w:val="005F39AD"/>
    <w:rsid w:val="005F6A86"/>
    <w:rsid w:val="005F6C37"/>
    <w:rsid w:val="0060238F"/>
    <w:rsid w:val="00604DCB"/>
    <w:rsid w:val="0061380E"/>
    <w:rsid w:val="006257AE"/>
    <w:rsid w:val="00632484"/>
    <w:rsid w:val="00634DD1"/>
    <w:rsid w:val="00635187"/>
    <w:rsid w:val="00636911"/>
    <w:rsid w:val="00636E80"/>
    <w:rsid w:val="00646861"/>
    <w:rsid w:val="00646863"/>
    <w:rsid w:val="0064739D"/>
    <w:rsid w:val="00652215"/>
    <w:rsid w:val="0066008C"/>
    <w:rsid w:val="00662C4C"/>
    <w:rsid w:val="00667532"/>
    <w:rsid w:val="00676AE8"/>
    <w:rsid w:val="00676BEB"/>
    <w:rsid w:val="00681C14"/>
    <w:rsid w:val="0068267E"/>
    <w:rsid w:val="00683DCB"/>
    <w:rsid w:val="00686006"/>
    <w:rsid w:val="00690014"/>
    <w:rsid w:val="00694F5D"/>
    <w:rsid w:val="0069715A"/>
    <w:rsid w:val="006A2C1A"/>
    <w:rsid w:val="006A4F2A"/>
    <w:rsid w:val="006B2965"/>
    <w:rsid w:val="006B44F8"/>
    <w:rsid w:val="006B5941"/>
    <w:rsid w:val="006C4B8B"/>
    <w:rsid w:val="006C6C53"/>
    <w:rsid w:val="006D39FB"/>
    <w:rsid w:val="006D55DB"/>
    <w:rsid w:val="006D73F7"/>
    <w:rsid w:val="006F3AC4"/>
    <w:rsid w:val="006F4ACC"/>
    <w:rsid w:val="006F6ED4"/>
    <w:rsid w:val="006F6FA2"/>
    <w:rsid w:val="006F7F84"/>
    <w:rsid w:val="00704252"/>
    <w:rsid w:val="00705488"/>
    <w:rsid w:val="007056BE"/>
    <w:rsid w:val="007159A4"/>
    <w:rsid w:val="00721605"/>
    <w:rsid w:val="00724DFF"/>
    <w:rsid w:val="00726242"/>
    <w:rsid w:val="00741A38"/>
    <w:rsid w:val="007521D6"/>
    <w:rsid w:val="00762A4A"/>
    <w:rsid w:val="007638B2"/>
    <w:rsid w:val="00764D48"/>
    <w:rsid w:val="007730BC"/>
    <w:rsid w:val="00781E58"/>
    <w:rsid w:val="00782A0A"/>
    <w:rsid w:val="00786D3D"/>
    <w:rsid w:val="0079255D"/>
    <w:rsid w:val="00792D1F"/>
    <w:rsid w:val="00792DEE"/>
    <w:rsid w:val="007A52B2"/>
    <w:rsid w:val="007B041E"/>
    <w:rsid w:val="007B28E9"/>
    <w:rsid w:val="007B39E4"/>
    <w:rsid w:val="007D54FA"/>
    <w:rsid w:val="007F00EA"/>
    <w:rsid w:val="007F2227"/>
    <w:rsid w:val="007F60D5"/>
    <w:rsid w:val="00801D22"/>
    <w:rsid w:val="00803669"/>
    <w:rsid w:val="00807DF5"/>
    <w:rsid w:val="008120F0"/>
    <w:rsid w:val="008142A8"/>
    <w:rsid w:val="008152D1"/>
    <w:rsid w:val="00815BF4"/>
    <w:rsid w:val="00823421"/>
    <w:rsid w:val="00830264"/>
    <w:rsid w:val="0083398F"/>
    <w:rsid w:val="008352BF"/>
    <w:rsid w:val="00837C91"/>
    <w:rsid w:val="00844165"/>
    <w:rsid w:val="00847A24"/>
    <w:rsid w:val="008558C5"/>
    <w:rsid w:val="00855DB7"/>
    <w:rsid w:val="00856652"/>
    <w:rsid w:val="008715E7"/>
    <w:rsid w:val="00876647"/>
    <w:rsid w:val="00895D55"/>
    <w:rsid w:val="008A27B3"/>
    <w:rsid w:val="008C6A41"/>
    <w:rsid w:val="008C7A55"/>
    <w:rsid w:val="008D0E26"/>
    <w:rsid w:val="008D3FCB"/>
    <w:rsid w:val="008D7864"/>
    <w:rsid w:val="008E2F29"/>
    <w:rsid w:val="008E78B6"/>
    <w:rsid w:val="008F6E19"/>
    <w:rsid w:val="00904796"/>
    <w:rsid w:val="00906726"/>
    <w:rsid w:val="00942C67"/>
    <w:rsid w:val="009605B1"/>
    <w:rsid w:val="009740FB"/>
    <w:rsid w:val="00976065"/>
    <w:rsid w:val="009922EA"/>
    <w:rsid w:val="00993CAA"/>
    <w:rsid w:val="009944D4"/>
    <w:rsid w:val="009B0497"/>
    <w:rsid w:val="009B0BDD"/>
    <w:rsid w:val="009C1E7D"/>
    <w:rsid w:val="009C22CE"/>
    <w:rsid w:val="009C2C86"/>
    <w:rsid w:val="009D2417"/>
    <w:rsid w:val="009E77CF"/>
    <w:rsid w:val="009F15C3"/>
    <w:rsid w:val="009F3FF2"/>
    <w:rsid w:val="00A03B7B"/>
    <w:rsid w:val="00A05313"/>
    <w:rsid w:val="00A10421"/>
    <w:rsid w:val="00A11588"/>
    <w:rsid w:val="00A17D87"/>
    <w:rsid w:val="00A2011C"/>
    <w:rsid w:val="00A261B5"/>
    <w:rsid w:val="00A33F55"/>
    <w:rsid w:val="00A3566E"/>
    <w:rsid w:val="00A46026"/>
    <w:rsid w:val="00A468CD"/>
    <w:rsid w:val="00A65ADD"/>
    <w:rsid w:val="00A66B48"/>
    <w:rsid w:val="00A7325E"/>
    <w:rsid w:val="00A75F54"/>
    <w:rsid w:val="00A864FC"/>
    <w:rsid w:val="00AA33D5"/>
    <w:rsid w:val="00AC7469"/>
    <w:rsid w:val="00AD0472"/>
    <w:rsid w:val="00AD0D86"/>
    <w:rsid w:val="00AD155E"/>
    <w:rsid w:val="00AD34A1"/>
    <w:rsid w:val="00AD373A"/>
    <w:rsid w:val="00AD7541"/>
    <w:rsid w:val="00AF0EA3"/>
    <w:rsid w:val="00AF76C6"/>
    <w:rsid w:val="00B0067A"/>
    <w:rsid w:val="00B034F4"/>
    <w:rsid w:val="00B2119A"/>
    <w:rsid w:val="00B23F01"/>
    <w:rsid w:val="00B27BE0"/>
    <w:rsid w:val="00B40416"/>
    <w:rsid w:val="00B4497C"/>
    <w:rsid w:val="00B5458D"/>
    <w:rsid w:val="00B56C2A"/>
    <w:rsid w:val="00B607E6"/>
    <w:rsid w:val="00B62D27"/>
    <w:rsid w:val="00B63400"/>
    <w:rsid w:val="00B65620"/>
    <w:rsid w:val="00B70284"/>
    <w:rsid w:val="00B77D64"/>
    <w:rsid w:val="00B85AB6"/>
    <w:rsid w:val="00B91F2D"/>
    <w:rsid w:val="00BA02A9"/>
    <w:rsid w:val="00BA0E67"/>
    <w:rsid w:val="00BA12CF"/>
    <w:rsid w:val="00BB2170"/>
    <w:rsid w:val="00BB32C7"/>
    <w:rsid w:val="00BB69B8"/>
    <w:rsid w:val="00BC0FD1"/>
    <w:rsid w:val="00BC503A"/>
    <w:rsid w:val="00BD00C5"/>
    <w:rsid w:val="00BD0A2B"/>
    <w:rsid w:val="00BD5491"/>
    <w:rsid w:val="00BE11A4"/>
    <w:rsid w:val="00BE207F"/>
    <w:rsid w:val="00BE31B1"/>
    <w:rsid w:val="00BE3DDB"/>
    <w:rsid w:val="00BE58E3"/>
    <w:rsid w:val="00BF36D9"/>
    <w:rsid w:val="00C02D6D"/>
    <w:rsid w:val="00C05E78"/>
    <w:rsid w:val="00C07B36"/>
    <w:rsid w:val="00C1286C"/>
    <w:rsid w:val="00C17988"/>
    <w:rsid w:val="00C26E8D"/>
    <w:rsid w:val="00C318A5"/>
    <w:rsid w:val="00C32609"/>
    <w:rsid w:val="00C33AD3"/>
    <w:rsid w:val="00C51F08"/>
    <w:rsid w:val="00C57C68"/>
    <w:rsid w:val="00C675EC"/>
    <w:rsid w:val="00C70D07"/>
    <w:rsid w:val="00C7118A"/>
    <w:rsid w:val="00C73A59"/>
    <w:rsid w:val="00C73CEC"/>
    <w:rsid w:val="00C756BC"/>
    <w:rsid w:val="00C8331D"/>
    <w:rsid w:val="00C864FC"/>
    <w:rsid w:val="00C918A7"/>
    <w:rsid w:val="00C93EE4"/>
    <w:rsid w:val="00CA2C11"/>
    <w:rsid w:val="00CA59FA"/>
    <w:rsid w:val="00CA5EAA"/>
    <w:rsid w:val="00CA67F9"/>
    <w:rsid w:val="00CB4992"/>
    <w:rsid w:val="00CB7075"/>
    <w:rsid w:val="00CC2F97"/>
    <w:rsid w:val="00CC615E"/>
    <w:rsid w:val="00CD11DD"/>
    <w:rsid w:val="00CE5707"/>
    <w:rsid w:val="00CF2221"/>
    <w:rsid w:val="00CF58E1"/>
    <w:rsid w:val="00CF7223"/>
    <w:rsid w:val="00D0051A"/>
    <w:rsid w:val="00D01FFE"/>
    <w:rsid w:val="00D054C0"/>
    <w:rsid w:val="00D12551"/>
    <w:rsid w:val="00D20026"/>
    <w:rsid w:val="00D25715"/>
    <w:rsid w:val="00D31651"/>
    <w:rsid w:val="00D32FA7"/>
    <w:rsid w:val="00D37AB3"/>
    <w:rsid w:val="00D44385"/>
    <w:rsid w:val="00D4655B"/>
    <w:rsid w:val="00D562BA"/>
    <w:rsid w:val="00D57862"/>
    <w:rsid w:val="00D60FB8"/>
    <w:rsid w:val="00D71543"/>
    <w:rsid w:val="00D765F2"/>
    <w:rsid w:val="00D9513C"/>
    <w:rsid w:val="00D975B8"/>
    <w:rsid w:val="00DA4A8F"/>
    <w:rsid w:val="00DB2DA3"/>
    <w:rsid w:val="00DB7C8A"/>
    <w:rsid w:val="00DB7EF6"/>
    <w:rsid w:val="00DC6312"/>
    <w:rsid w:val="00DD4A9D"/>
    <w:rsid w:val="00DE43ED"/>
    <w:rsid w:val="00DF3FA7"/>
    <w:rsid w:val="00DF5824"/>
    <w:rsid w:val="00E071A1"/>
    <w:rsid w:val="00E1285A"/>
    <w:rsid w:val="00E1392D"/>
    <w:rsid w:val="00E1614A"/>
    <w:rsid w:val="00E20B2C"/>
    <w:rsid w:val="00E355EB"/>
    <w:rsid w:val="00E36716"/>
    <w:rsid w:val="00E369ED"/>
    <w:rsid w:val="00E36A80"/>
    <w:rsid w:val="00E37B04"/>
    <w:rsid w:val="00E40385"/>
    <w:rsid w:val="00E47900"/>
    <w:rsid w:val="00E53A3D"/>
    <w:rsid w:val="00E57FB5"/>
    <w:rsid w:val="00E625F3"/>
    <w:rsid w:val="00E627B7"/>
    <w:rsid w:val="00E62C66"/>
    <w:rsid w:val="00E658E5"/>
    <w:rsid w:val="00E71062"/>
    <w:rsid w:val="00E7449C"/>
    <w:rsid w:val="00E77D71"/>
    <w:rsid w:val="00E85B0D"/>
    <w:rsid w:val="00E93603"/>
    <w:rsid w:val="00E93CA4"/>
    <w:rsid w:val="00E9666C"/>
    <w:rsid w:val="00EA01D6"/>
    <w:rsid w:val="00EA55BB"/>
    <w:rsid w:val="00EA6C78"/>
    <w:rsid w:val="00EB2F20"/>
    <w:rsid w:val="00ED2FD0"/>
    <w:rsid w:val="00ED404A"/>
    <w:rsid w:val="00EE02B5"/>
    <w:rsid w:val="00EE462B"/>
    <w:rsid w:val="00EE776F"/>
    <w:rsid w:val="00EF128E"/>
    <w:rsid w:val="00EF2DE5"/>
    <w:rsid w:val="00F008D0"/>
    <w:rsid w:val="00F02C7F"/>
    <w:rsid w:val="00F05336"/>
    <w:rsid w:val="00F05B2A"/>
    <w:rsid w:val="00F07C71"/>
    <w:rsid w:val="00F12716"/>
    <w:rsid w:val="00F15EE0"/>
    <w:rsid w:val="00F20848"/>
    <w:rsid w:val="00F265D7"/>
    <w:rsid w:val="00F439F4"/>
    <w:rsid w:val="00F50704"/>
    <w:rsid w:val="00F50E07"/>
    <w:rsid w:val="00F52D9A"/>
    <w:rsid w:val="00F53C55"/>
    <w:rsid w:val="00F63441"/>
    <w:rsid w:val="00F647E8"/>
    <w:rsid w:val="00F73B81"/>
    <w:rsid w:val="00F74629"/>
    <w:rsid w:val="00F8001B"/>
    <w:rsid w:val="00F84BDA"/>
    <w:rsid w:val="00F93995"/>
    <w:rsid w:val="00FA2327"/>
    <w:rsid w:val="00FA482F"/>
    <w:rsid w:val="00FA4A85"/>
    <w:rsid w:val="00FB11C6"/>
    <w:rsid w:val="00FB5738"/>
    <w:rsid w:val="00FC08C5"/>
    <w:rsid w:val="00FC336A"/>
    <w:rsid w:val="00FD29DE"/>
    <w:rsid w:val="00FD2A50"/>
    <w:rsid w:val="00FD6B3B"/>
    <w:rsid w:val="00FE77CB"/>
    <w:rsid w:val="00FF02D3"/>
    <w:rsid w:val="00FF09A3"/>
    <w:rsid w:val="00FF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7D51C"/>
  <w15:docId w15:val="{448383F6-342F-44DD-97ED-A6C2C4965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sid w:val="00F12716"/>
    <w:rPr>
      <w:sz w:val="16"/>
      <w:szCs w:val="16"/>
    </w:rPr>
  </w:style>
  <w:style w:type="paragraph" w:styleId="CommentText">
    <w:name w:val="annotation text"/>
    <w:basedOn w:val="Normal"/>
    <w:semiHidden/>
    <w:rsid w:val="00F12716"/>
    <w:rPr>
      <w:sz w:val="20"/>
    </w:rPr>
  </w:style>
  <w:style w:type="paragraph" w:styleId="CommentSubject">
    <w:name w:val="annotation subject"/>
    <w:basedOn w:val="CommentText"/>
    <w:next w:val="CommentText"/>
    <w:semiHidden/>
    <w:rsid w:val="00F12716"/>
    <w:rPr>
      <w:b/>
      <w:bCs/>
    </w:rPr>
  </w:style>
  <w:style w:type="paragraph" w:styleId="BalloonText">
    <w:name w:val="Balloon Text"/>
    <w:basedOn w:val="Normal"/>
    <w:semiHidden/>
    <w:rsid w:val="00F12716"/>
    <w:rPr>
      <w:rFonts w:ascii="Tahoma" w:hAnsi="Tahoma" w:cs="Tahoma"/>
      <w:sz w:val="16"/>
      <w:szCs w:val="16"/>
    </w:rPr>
  </w:style>
  <w:style w:type="paragraph" w:customStyle="1" w:styleId="QuickA">
    <w:name w:val="Quick A."/>
    <w:basedOn w:val="Normal"/>
    <w:rsid w:val="00FC336A"/>
    <w:pPr>
      <w:numPr>
        <w:numId w:val="1"/>
      </w:numPr>
      <w:ind w:left="360" w:hanging="360"/>
    </w:pPr>
    <w:rPr>
      <w:rFonts w:ascii="Courier New" w:hAnsi="Courier New"/>
    </w:rPr>
  </w:style>
  <w:style w:type="character" w:styleId="Hyperlink">
    <w:name w:val="Hyperlink"/>
    <w:rsid w:val="002D62F0"/>
    <w:rPr>
      <w:color w:val="0000FF"/>
      <w:u w:val="single"/>
    </w:rPr>
  </w:style>
  <w:style w:type="table" w:styleId="TableGrid">
    <w:name w:val="Table Grid"/>
    <w:basedOn w:val="TableNormal"/>
    <w:rsid w:val="002D62F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ey1">
    <w:name w:val="grey1"/>
    <w:rsid w:val="00BB69B8"/>
    <w:rPr>
      <w:rFonts w:ascii="Arial" w:hAnsi="Arial" w:cs="Arial" w:hint="default"/>
      <w:b w:val="0"/>
      <w:bCs w:val="0"/>
      <w:color w:val="666666"/>
      <w:sz w:val="18"/>
      <w:szCs w:val="18"/>
    </w:rPr>
  </w:style>
  <w:style w:type="character" w:customStyle="1" w:styleId="tablecell1">
    <w:name w:val="tablecell1"/>
    <w:rsid w:val="00D0051A"/>
    <w:rPr>
      <w:bdr w:val="none" w:sz="0" w:space="0" w:color="auto" w:frame="1"/>
      <w:shd w:val="clear" w:color="auto" w:fill="FFFAF0"/>
    </w:rPr>
  </w:style>
  <w:style w:type="character" w:styleId="FollowedHyperlink">
    <w:name w:val="FollowedHyperlink"/>
    <w:rsid w:val="001327B7"/>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70428">
      <w:bodyDiv w:val="1"/>
      <w:marLeft w:val="0"/>
      <w:marRight w:val="0"/>
      <w:marTop w:val="0"/>
      <w:marBottom w:val="0"/>
      <w:divBdr>
        <w:top w:val="none" w:sz="0" w:space="0" w:color="auto"/>
        <w:left w:val="none" w:sz="0" w:space="0" w:color="auto"/>
        <w:bottom w:val="none" w:sz="0" w:space="0" w:color="auto"/>
        <w:right w:val="none" w:sz="0" w:space="0" w:color="auto"/>
      </w:divBdr>
    </w:div>
    <w:div w:id="1060712784">
      <w:bodyDiv w:val="1"/>
      <w:marLeft w:val="0"/>
      <w:marRight w:val="0"/>
      <w:marTop w:val="0"/>
      <w:marBottom w:val="0"/>
      <w:divBdr>
        <w:top w:val="none" w:sz="0" w:space="0" w:color="auto"/>
        <w:left w:val="none" w:sz="0" w:space="0" w:color="auto"/>
        <w:bottom w:val="none" w:sz="0" w:space="0" w:color="auto"/>
        <w:right w:val="none" w:sz="0" w:space="0" w:color="auto"/>
      </w:divBdr>
    </w:div>
    <w:div w:id="124945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bls/wages.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em.gov/Non-Energy-Mineral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news.release/ecec.nr0.htm"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0EFDA-C983-4248-A7A3-E07F6DC57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3729</Words>
  <Characters>21260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Minerals Mangement Service</Company>
  <LinksUpToDate>false</LinksUpToDate>
  <CharactersWithSpaces>24940</CharactersWithSpaces>
  <SharedDoc>false</SharedDoc>
  <HLinks>
    <vt:vector size="18" baseType="variant">
      <vt:variant>
        <vt:i4>1769560</vt:i4>
      </vt:variant>
      <vt:variant>
        <vt:i4>6</vt:i4>
      </vt:variant>
      <vt:variant>
        <vt:i4>0</vt:i4>
      </vt:variant>
      <vt:variant>
        <vt:i4>5</vt:i4>
      </vt:variant>
      <vt:variant>
        <vt:lpwstr>http://www.bls.gov/news.release/ecec.nr0.htm</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Atkinson, Anna M</dc:creator>
  <cp:lastModifiedBy>AA</cp:lastModifiedBy>
  <cp:revision>2</cp:revision>
  <cp:lastPrinted>2019-12-02T21:35:00Z</cp:lastPrinted>
  <dcterms:created xsi:type="dcterms:W3CDTF">2020-10-19T23:01:00Z</dcterms:created>
  <dcterms:modified xsi:type="dcterms:W3CDTF">2020-10-19T23:01:00Z</dcterms:modified>
</cp:coreProperties>
</file>