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3E9073E0" w:rsidP="0D5D2FB0" w:rsidRDefault="3E9073E0" w14:paraId="3A44EF2A" w14:textId="147D40D3">
      <w:pPr>
        <w:rPr>
          <w:rFonts w:ascii="Times New Roman" w:hAnsi="Times New Roman" w:eastAsia="Times New Roman" w:cs="Times New Roman"/>
        </w:rPr>
      </w:pPr>
      <w:r w:rsidRPr="0D5D2FB0">
        <w:rPr>
          <w:rFonts w:ascii="Times New Roman" w:hAnsi="Times New Roman" w:eastAsia="Times New Roman" w:cs="Times New Roman"/>
        </w:rPr>
        <w:t>Supporting Statement for Paperwork Reduction Act Submissions</w:t>
      </w:r>
    </w:p>
    <w:p w:rsidR="3E9073E0" w:rsidP="0D5D2FB0" w:rsidRDefault="3E9073E0" w14:paraId="5A22C93F" w14:textId="1E892EAE">
      <w:pPr>
        <w:rPr>
          <w:rFonts w:ascii="Times New Roman" w:hAnsi="Times New Roman" w:eastAsia="Times New Roman" w:cs="Times New Roman"/>
        </w:rPr>
      </w:pPr>
      <w:r w:rsidRPr="60DA7A64">
        <w:rPr>
          <w:rFonts w:ascii="Times New Roman" w:hAnsi="Times New Roman" w:eastAsia="Times New Roman" w:cs="Times New Roman"/>
        </w:rPr>
        <w:t>Revision of a currently approved collection</w:t>
      </w:r>
    </w:p>
    <w:p w:rsidR="60DA7A64" w:rsidP="60DA7A64" w:rsidRDefault="60DA7A64" w14:paraId="55626489" w14:textId="158AACF3">
      <w:pPr>
        <w:rPr>
          <w:rFonts w:ascii="Times New Roman" w:hAnsi="Times New Roman" w:eastAsia="Times New Roman" w:cs="Times New Roman"/>
        </w:rPr>
      </w:pPr>
    </w:p>
    <w:p w:rsidRPr="0070342A" w:rsidR="0070342A" w:rsidP="0070342A" w:rsidRDefault="0070342A" w14:paraId="04687436" w14:textId="74E3B83E">
      <w:pPr>
        <w:textAlignment w:val="baseline"/>
        <w:rPr>
          <w:rFonts w:ascii="Times New Roman" w:hAnsi="Times New Roman" w:eastAsia="Times New Roman" w:cs="Times New Roman"/>
          <w:color w:val="000000"/>
          <w:bdr w:val="none" w:color="auto" w:sz="0" w:space="0" w:frame="1"/>
          <w:shd w:val="clear" w:color="auto" w:fill="FFFFFF"/>
        </w:rPr>
      </w:pPr>
      <w:r w:rsidRPr="0070342A">
        <w:rPr>
          <w:rFonts w:ascii="Times New Roman" w:hAnsi="Times New Roman" w:eastAsia="Times New Roman" w:cs="Times New Roman"/>
          <w:color w:val="000000"/>
          <w:bdr w:val="none" w:color="auto" w:sz="0" w:space="0" w:frame="1"/>
          <w:shd w:val="clear" w:color="auto" w:fill="FFFFFF"/>
        </w:rPr>
        <w:t>FD-249 Arrest and Institution Fingerprint Card (Criminal), FD-258 Applicant Fingerprint Card, FD-</w:t>
      </w:r>
      <w:r w:rsidRPr="0070342A" w:rsidR="6CF37FD2">
        <w:rPr>
          <w:rFonts w:ascii="Times New Roman" w:hAnsi="Times New Roman" w:eastAsia="Times New Roman" w:cs="Times New Roman"/>
          <w:color w:val="000000"/>
          <w:bdr w:val="none" w:color="auto" w:sz="0" w:space="0" w:frame="1"/>
          <w:shd w:val="clear" w:color="auto" w:fill="FFFFFF"/>
        </w:rPr>
        <w:t>1164 Identity History Summary Request</w:t>
      </w:r>
      <w:r w:rsidRPr="0070342A">
        <w:rPr>
          <w:rFonts w:ascii="Times New Roman" w:hAnsi="Times New Roman" w:eastAsia="Times New Roman" w:cs="Times New Roman"/>
          <w:color w:val="000000"/>
          <w:bdr w:val="none" w:color="auto" w:sz="0" w:space="0" w:frame="1"/>
          <w:shd w:val="clear" w:color="auto" w:fill="FFFFFF"/>
        </w:rPr>
        <w:t xml:space="preserve"> Fingerprint Car</w:t>
      </w:r>
      <w:r w:rsidRPr="0070342A" w:rsidR="16E9D612">
        <w:rPr>
          <w:rFonts w:ascii="Times New Roman" w:hAnsi="Times New Roman" w:eastAsia="Times New Roman" w:cs="Times New Roman"/>
          <w:color w:val="000000"/>
          <w:bdr w:val="none" w:color="auto" w:sz="0" w:space="0" w:frame="1"/>
          <w:shd w:val="clear" w:color="auto" w:fill="FFFFFF"/>
        </w:rPr>
        <w:t>d</w:t>
      </w:r>
      <w:r w:rsidRPr="0070342A">
        <w:rPr>
          <w:rFonts w:ascii="Times New Roman" w:hAnsi="Times New Roman" w:eastAsia="Times New Roman" w:cs="Times New Roman"/>
          <w:color w:val="000000"/>
          <w:bdr w:val="none" w:color="auto" w:sz="0" w:space="0" w:frame="1"/>
          <w:shd w:val="clear" w:color="auto" w:fill="FFFFFF"/>
        </w:rPr>
        <w:t xml:space="preserve">, also incorporating the FD-884 FBI Standard Palm Print Card, and the FD-884a Standard Supplemental Finger and Palm Print Card.  </w:t>
      </w:r>
    </w:p>
    <w:p w:rsidRPr="0070342A" w:rsidR="0070342A" w:rsidP="0070342A" w:rsidRDefault="0070342A" w14:paraId="68098306" w14:textId="78FC9E08">
      <w:pPr>
        <w:textAlignment w:val="baseline"/>
        <w:rPr>
          <w:rFonts w:ascii="Times New Roman" w:hAnsi="Times New Roman" w:eastAsia="Times New Roman" w:cs="Times New Roman"/>
          <w:color w:val="000000"/>
          <w:bdr w:val="none" w:color="auto" w:sz="0" w:space="0" w:frame="1"/>
          <w:shd w:val="clear" w:color="auto" w:fill="FFFFFF"/>
        </w:rPr>
      </w:pPr>
    </w:p>
    <w:p w:rsidRPr="0070342A" w:rsidR="0070342A" w:rsidP="0070342A" w:rsidRDefault="0070342A" w14:paraId="0E479870" w14:textId="29DA109C">
      <w:pPr>
        <w:textAlignment w:val="baseline"/>
        <w:rPr>
          <w:rFonts w:ascii="Times New Roman" w:hAnsi="Times New Roman" w:eastAsia="Times New Roman" w:cs="Times New Roman"/>
          <w:color w:val="00B050"/>
          <w:bdr w:val="none" w:color="auto" w:sz="0" w:space="0" w:frame="1"/>
          <w:shd w:val="clear" w:color="auto" w:fill="FFFFFF"/>
        </w:rPr>
      </w:pPr>
      <w:r w:rsidRPr="1A7131F5">
        <w:rPr>
          <w:rFonts w:ascii="Times New Roman" w:hAnsi="Times New Roman" w:eastAsia="Times New Roman" w:cs="Times New Roman"/>
          <w:bdr w:val="none" w:color="auto" w:sz="0" w:space="0" w:frame="1"/>
          <w:shd w:val="clear" w:color="auto" w:fill="FFFFFF"/>
        </w:rPr>
        <w:t xml:space="preserve">Please retire FD-353 Personal Identification Fingerprint Card in its current state and </w:t>
      </w:r>
      <w:r w:rsidRPr="1A7131F5" w:rsidR="02702648">
        <w:rPr>
          <w:rFonts w:ascii="Times New Roman" w:hAnsi="Times New Roman" w:eastAsia="Times New Roman" w:cs="Times New Roman"/>
          <w:bdr w:val="none" w:color="auto" w:sz="0" w:space="0" w:frame="1"/>
          <w:shd w:val="clear" w:color="auto" w:fill="FFFFFF"/>
        </w:rPr>
        <w:t>introduce</w:t>
      </w:r>
      <w:r w:rsidRPr="1A7131F5">
        <w:rPr>
          <w:rFonts w:ascii="Times New Roman" w:hAnsi="Times New Roman" w:eastAsia="Times New Roman" w:cs="Times New Roman"/>
          <w:bdr w:val="none" w:color="auto" w:sz="0" w:space="0" w:frame="1"/>
          <w:shd w:val="clear" w:color="auto" w:fill="FFFFFF"/>
        </w:rPr>
        <w:t xml:space="preserve"> the new FD-</w:t>
      </w:r>
      <w:r w:rsidRPr="1A7131F5" w:rsidR="51D379DF">
        <w:rPr>
          <w:rFonts w:ascii="Times New Roman" w:hAnsi="Times New Roman" w:eastAsia="Times New Roman" w:cs="Times New Roman"/>
          <w:bdr w:val="none" w:color="auto" w:sz="0" w:space="0" w:frame="1"/>
          <w:shd w:val="clear" w:color="auto" w:fill="FFFFFF"/>
        </w:rPr>
        <w:t>1164</w:t>
      </w:r>
      <w:r w:rsidRPr="1A7131F5">
        <w:rPr>
          <w:rFonts w:ascii="Times New Roman" w:hAnsi="Times New Roman" w:eastAsia="Times New Roman" w:cs="Times New Roman"/>
          <w:bdr w:val="none" w:color="auto" w:sz="0" w:space="0" w:frame="1"/>
          <w:shd w:val="clear" w:color="auto" w:fill="FFFFFF"/>
        </w:rPr>
        <w:t xml:space="preserve"> Identity History Summary Request Fingerprint Card. </w:t>
      </w:r>
      <w:r>
        <w:rPr>
          <w:rFonts w:ascii="Times New Roman" w:hAnsi="Times New Roman" w:eastAsia="Times New Roman" w:cs="Times New Roman"/>
          <w:color w:val="00B050"/>
          <w:bdr w:val="none" w:color="auto" w:sz="0" w:space="0" w:frame="1"/>
          <w:shd w:val="clear" w:color="auto" w:fill="FFFFFF"/>
        </w:rPr>
        <w:t xml:space="preserve"> </w:t>
      </w:r>
    </w:p>
    <w:p w:rsidRPr="0070342A" w:rsidR="0070342A" w:rsidP="0070342A" w:rsidRDefault="0070342A" w14:paraId="6DBAD577" w14:textId="452A0B34">
      <w:pPr>
        <w:textAlignment w:val="baseline"/>
        <w:rPr>
          <w:rFonts w:ascii="Times New Roman" w:hAnsi="Times New Roman" w:eastAsia="Times New Roman" w:cs="Times New Roman"/>
          <w:color w:val="201F1E"/>
        </w:rPr>
      </w:pPr>
    </w:p>
    <w:p w:rsidR="104CF4A5" w:rsidP="0D5D2FB0" w:rsidRDefault="104CF4A5" w14:paraId="0C3CE95F" w14:textId="52D30052">
      <w:pPr>
        <w:rPr>
          <w:rFonts w:ascii="Times New Roman" w:hAnsi="Times New Roman" w:eastAsia="Times New Roman" w:cs="Times New Roman"/>
          <w:b/>
          <w:bCs/>
          <w:color w:val="201F1E"/>
        </w:rPr>
      </w:pPr>
      <w:r w:rsidRPr="0D5D2FB0">
        <w:rPr>
          <w:rFonts w:ascii="Times New Roman" w:hAnsi="Times New Roman" w:eastAsia="Times New Roman" w:cs="Times New Roman"/>
          <w:b/>
          <w:bCs/>
          <w:color w:val="201F1E"/>
        </w:rPr>
        <w:t>OMB # 1110-00</w:t>
      </w:r>
      <w:r w:rsidRPr="0D5D2FB0" w:rsidR="19D7F87F">
        <w:rPr>
          <w:rFonts w:ascii="Times New Roman" w:hAnsi="Times New Roman" w:eastAsia="Times New Roman" w:cs="Times New Roman"/>
          <w:b/>
          <w:bCs/>
          <w:color w:val="201F1E"/>
        </w:rPr>
        <w:t>46</w:t>
      </w:r>
    </w:p>
    <w:p w:rsidRPr="0070342A" w:rsidR="0070342A" w:rsidP="0070342A" w:rsidRDefault="0070342A" w14:paraId="363EF05E" w14:textId="77777777">
      <w:pPr>
        <w:textAlignment w:val="baseline"/>
        <w:rPr>
          <w:rFonts w:ascii="Times New Roman" w:hAnsi="Times New Roman" w:eastAsia="Times New Roman" w:cs="Times New Roman"/>
          <w:color w:val="000000"/>
        </w:rPr>
      </w:pPr>
    </w:p>
    <w:p w:rsidRPr="0070342A" w:rsidR="0070342A" w:rsidP="0070342A" w:rsidRDefault="0070342A" w14:paraId="27981B32"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Part A. Justification </w:t>
      </w:r>
    </w:p>
    <w:p w:rsidRPr="0070342A" w:rsidR="0070342A" w:rsidP="0070342A" w:rsidRDefault="0070342A" w14:paraId="115806DD"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Pr="0070342A" w:rsidR="0070342A" w:rsidP="0070342A" w:rsidRDefault="0070342A" w14:paraId="790BFA83" w14:textId="2308FAE0">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1.  Necessity of Information:  </w:t>
      </w:r>
    </w:p>
    <w:p w:rsidRPr="0070342A" w:rsidR="0070342A" w:rsidP="0070342A" w:rsidRDefault="0070342A" w14:paraId="5B967690"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Pr="0070342A" w:rsidR="0070342A" w:rsidP="0070342A" w:rsidRDefault="0070342A" w14:paraId="364F5FA2" w14:textId="1BD6828C">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Title 28, United States Code, Section 534, allows the Federal Bureau of Investigation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standard friction ridge cards be utilized in order for the FBI, Criminal Justice Information Services (CJIS) Division to provide maximum service to all law enforcement and governmental agencies. </w:t>
      </w:r>
    </w:p>
    <w:p w:rsidRPr="0070342A" w:rsidR="0070342A" w:rsidP="0070342A" w:rsidRDefault="0070342A" w14:paraId="1E14A438"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Pr="0070342A" w:rsidR="0070342A" w:rsidP="1A7131F5" w:rsidRDefault="0070342A" w14:paraId="18ECAE12" w14:textId="58D0B03B">
      <w:pPr>
        <w:shd w:val="clear" w:color="auto" w:fill="FFFFFF" w:themeFill="background1"/>
        <w:textAlignment w:val="baseline"/>
        <w:rPr>
          <w:rFonts w:ascii="Times New Roman" w:hAnsi="Times New Roman" w:eastAsia="Times New Roman" w:cs="Times New Roman"/>
        </w:rPr>
      </w:pPr>
      <w:r w:rsidRPr="00F2498D">
        <w:rPr>
          <w:rFonts w:ascii="Times New Roman" w:hAnsi="Times New Roman" w:eastAsia="Times New Roman" w:cs="Times New Roman"/>
          <w:color w:val="000000" w:themeColor="text1"/>
          <w:bdr w:val="none" w:color="auto" w:sz="0" w:space="0" w:frame="1"/>
        </w:rPr>
        <w:t xml:space="preserve">The FBI CJIS Division provides a centralized repository of biometrics and identity history records- to include criminal arrest </w:t>
      </w:r>
      <w:r w:rsidRPr="0070342A">
        <w:rPr>
          <w:rFonts w:ascii="Times New Roman" w:hAnsi="Times New Roman" w:eastAsia="Times New Roman" w:cs="Times New Roman"/>
          <w:bdr w:val="none" w:color="auto" w:sz="0" w:space="0" w:frame="1"/>
        </w:rPr>
        <w:t>records.  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  </w:t>
      </w:r>
    </w:p>
    <w:p w:rsidRPr="0070342A" w:rsidR="0070342A" w:rsidP="0070342A" w:rsidRDefault="0070342A" w14:paraId="4ADEA515"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Pr="0070342A" w:rsidR="0070342A" w:rsidP="0070342A" w:rsidRDefault="0070342A" w14:paraId="5A6FE77A" w14:textId="566ADD88">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2.  Needs and Uses:  </w:t>
      </w:r>
    </w:p>
    <w:p w:rsidRPr="0070342A" w:rsidR="0070342A" w:rsidP="0070342A" w:rsidRDefault="0070342A" w14:paraId="12100CCA"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Pr="0070342A" w:rsidR="0070342A" w:rsidP="1A7131F5" w:rsidRDefault="0070342A" w14:paraId="0CC75037" w14:textId="7E69AE75">
      <w:pPr>
        <w:shd w:val="clear" w:color="auto" w:fill="FFFFFF" w:themeFill="background1"/>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xml:space="preserve">The CJIS Division serves the nation as a repository for </w:t>
      </w:r>
      <w:r w:rsidRPr="0070342A" w:rsidR="7C5DF461">
        <w:rPr>
          <w:rFonts w:ascii="Times New Roman" w:hAnsi="Times New Roman" w:eastAsia="Times New Roman" w:cs="Times New Roman"/>
          <w:bdr w:val="none" w:color="auto" w:sz="0" w:space="0" w:frame="1"/>
        </w:rPr>
        <w:t xml:space="preserve">biometrics </w:t>
      </w:r>
      <w:r w:rsidRPr="0070342A">
        <w:rPr>
          <w:rFonts w:ascii="Times New Roman" w:hAnsi="Times New Roman" w:eastAsia="Times New Roman" w:cs="Times New Roman"/>
          <w:bdr w:val="none" w:color="auto" w:sz="0" w:space="0" w:frame="1"/>
        </w:rPr>
        <w:t xml:space="preserve">and </w:t>
      </w:r>
      <w:r w:rsidRPr="0070342A" w:rsidR="6F37C960">
        <w:rPr>
          <w:rFonts w:ascii="Times New Roman" w:hAnsi="Times New Roman" w:eastAsia="Times New Roman" w:cs="Times New Roman"/>
          <w:bdr w:val="none" w:color="auto" w:sz="0" w:space="0" w:frame="1"/>
        </w:rPr>
        <w:t xml:space="preserve">identity </w:t>
      </w:r>
      <w:r w:rsidRPr="0070342A">
        <w:rPr>
          <w:rFonts w:ascii="Times New Roman" w:hAnsi="Times New Roman" w:eastAsia="Times New Roman" w:cs="Times New Roman"/>
          <w:bdr w:val="none" w:color="auto" w:sz="0" w:space="0" w:frame="1"/>
        </w:rPr>
        <w:t>history record information</w:t>
      </w:r>
      <w:r w:rsidRPr="0070342A" w:rsidR="7C983790">
        <w:rPr>
          <w:rFonts w:ascii="Times New Roman" w:hAnsi="Times New Roman" w:eastAsia="Times New Roman" w:cs="Times New Roman"/>
          <w:bdr w:val="none" w:color="auto" w:sz="0" w:space="0" w:frame="1"/>
        </w:rPr>
        <w:t>- to include fingerprints and other biometrics</w:t>
      </w:r>
      <w:r w:rsidRPr="0070342A">
        <w:rPr>
          <w:rFonts w:ascii="Times New Roman" w:hAnsi="Times New Roman" w:eastAsia="Times New Roman" w:cs="Times New Roman"/>
          <w:bdr w:val="none" w:color="auto" w:sz="0" w:space="0" w:frame="1"/>
        </w:rPr>
        <w:t>.  The recent advancements for the collection and electronic submission of additional biometrics, such as palmprints, have expanded the repository to accept a variety of friction ridge types.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These friction ridge cards provide a consistent format for agencies to submit the necessary information. </w:t>
      </w:r>
    </w:p>
    <w:p w:rsidRPr="0070342A" w:rsidR="0070342A" w:rsidP="0070342A" w:rsidRDefault="0070342A" w14:paraId="555D159C"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Pr="0070342A" w:rsidR="0070342A" w:rsidP="0509504C" w:rsidRDefault="0070342A" w14:paraId="6F12F462" w14:textId="2E75A2E4">
      <w:pPr>
        <w:shd w:val="clear" w:color="auto" w:fill="FFFFFF" w:themeFill="background1"/>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lastRenderedPageBreak/>
        <w:t>The FD-249 Criminal Fingerprint Card, the FD-884 FBI Standard Palm Print Card, and the FD-884a Standard Supplemental Finger and Palm Print Card forms are utilized by a variety of law enforcement agencies to collect friction ridge data for submission into the Next Generation Identification System (NGI), a biometric database utilized for person-centric identification to criminal history record data.  Upon identification, the data from these three cards is utilized to populate an individual’s identification record within the NGI </w:t>
      </w:r>
      <w:r w:rsidRPr="0070342A" w:rsidR="02CA2FFC">
        <w:rPr>
          <w:rFonts w:ascii="Times New Roman" w:hAnsi="Times New Roman" w:eastAsia="Times New Roman" w:cs="Times New Roman"/>
          <w:bdr w:val="none" w:color="auto" w:sz="0" w:space="0" w:frame="1"/>
        </w:rPr>
        <w:t xml:space="preserve">System </w:t>
      </w:r>
      <w:r w:rsidRPr="0070342A">
        <w:rPr>
          <w:rFonts w:ascii="Times New Roman" w:hAnsi="Times New Roman" w:eastAsia="Times New Roman" w:cs="Times New Roman"/>
          <w:bdr w:val="none" w:color="auto" w:sz="0" w:space="0" w:frame="1"/>
        </w:rPr>
        <w:t>which includes the name of the agency or institution that submitted the fingerprints to the FBI as well as the date of arrest or the date the individual was received by the agency submitting the fingerprints.  An individual’s criminal history record includes arrest charge(s) and the arrest disposition(s).   </w:t>
      </w:r>
    </w:p>
    <w:p w:rsidRPr="0070342A" w:rsidR="0070342A" w:rsidP="0070342A" w:rsidRDefault="0070342A" w14:paraId="45365753" w14:textId="77777777">
      <w:pPr>
        <w:shd w:val="clear" w:color="auto" w:fill="FFFFFF"/>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Pr="00125976" w:rsidR="0070342A" w:rsidP="1A7131F5" w:rsidRDefault="0070342A" w14:paraId="50C0F194" w14:textId="00799F02">
      <w:pPr>
        <w:shd w:val="clear" w:color="auto" w:fill="FFFFFF" w:themeFill="background1"/>
        <w:textAlignment w:val="baseline"/>
        <w:rPr>
          <w:rFonts w:ascii="Times New Roman" w:hAnsi="Times New Roman" w:eastAsia="Times New Roman" w:cs="Times New Roman"/>
          <w:strike/>
          <w:color w:val="00B050"/>
          <w:bdr w:val="none" w:color="auto" w:sz="0" w:space="0" w:frame="1"/>
        </w:rPr>
      </w:pPr>
      <w:r w:rsidRPr="0070342A">
        <w:rPr>
          <w:rFonts w:ascii="Times New Roman" w:hAnsi="Times New Roman" w:eastAsia="Times New Roman" w:cs="Times New Roman"/>
          <w:bdr w:val="none" w:color="auto" w:sz="0" w:space="0" w:frame="1"/>
        </w:rPr>
        <w:t xml:space="preserve">The FD-258 Applicant Fingerprint Card </w:t>
      </w:r>
      <w:r w:rsidRPr="0070342A" w:rsidR="324C1A22">
        <w:rPr>
          <w:rFonts w:ascii="Times New Roman" w:hAnsi="Times New Roman" w:eastAsia="Times New Roman" w:cs="Times New Roman"/>
          <w:bdr w:val="none" w:color="auto" w:sz="0" w:space="0" w:frame="1"/>
        </w:rPr>
        <w:t>is not</w:t>
      </w:r>
      <w:r w:rsidRPr="0070342A">
        <w:rPr>
          <w:rFonts w:ascii="Times New Roman" w:hAnsi="Times New Roman" w:eastAsia="Times New Roman" w:cs="Times New Roman"/>
          <w:bdr w:val="none" w:color="auto" w:sz="0" w:space="0" w:frame="1"/>
        </w:rPr>
        <w:t xml:space="preserve"> criminal by nature and</w:t>
      </w:r>
      <w:r w:rsidRPr="1A7131F5">
        <w:rPr>
          <w:rFonts w:ascii="Times New Roman" w:hAnsi="Times New Roman" w:eastAsia="Times New Roman" w:cs="Times New Roman"/>
          <w:bdr w:val="none" w:color="auto" w:sz="0" w:space="0" w:frame="1"/>
        </w:rPr>
        <w:t xml:space="preserve"> </w:t>
      </w:r>
      <w:r w:rsidRPr="1A7131F5" w:rsidR="00125976">
        <w:rPr>
          <w:rFonts w:ascii="Times New Roman" w:hAnsi="Times New Roman" w:eastAsia="Times New Roman" w:cs="Times New Roman"/>
          <w:bdr w:val="none" w:color="auto" w:sz="0" w:space="0" w:frame="1"/>
        </w:rPr>
        <w:t xml:space="preserve">is </w:t>
      </w:r>
      <w:r w:rsidRPr="1A7131F5">
        <w:rPr>
          <w:rFonts w:ascii="Times New Roman" w:hAnsi="Times New Roman" w:eastAsia="Times New Roman" w:cs="Times New Roman"/>
          <w:bdr w:val="none" w:color="auto" w:sz="0" w:space="0" w:frame="1"/>
        </w:rPr>
        <w:t xml:space="preserve">instead utilized to complete fingerprint-based background checks for employment, licensing, </w:t>
      </w:r>
      <w:r w:rsidRPr="1A7131F5" w:rsidR="00FC1413">
        <w:rPr>
          <w:rFonts w:ascii="Times New Roman" w:hAnsi="Times New Roman" w:eastAsia="Times New Roman" w:cs="Times New Roman"/>
          <w:bdr w:val="none" w:color="auto" w:sz="0" w:space="0" w:frame="1"/>
        </w:rPr>
        <w:t xml:space="preserve">and </w:t>
      </w:r>
      <w:r w:rsidRPr="1A7131F5">
        <w:rPr>
          <w:rFonts w:ascii="Times New Roman" w:hAnsi="Times New Roman" w:eastAsia="Times New Roman" w:cs="Times New Roman"/>
          <w:bdr w:val="none" w:color="auto" w:sz="0" w:space="0" w:frame="1"/>
        </w:rPr>
        <w:t>permits</w:t>
      </w:r>
      <w:r w:rsidRPr="1A7131F5" w:rsidR="00125976">
        <w:rPr>
          <w:rFonts w:ascii="Times New Roman" w:hAnsi="Times New Roman" w:eastAsia="Times New Roman" w:cs="Times New Roman"/>
          <w:bdr w:val="none" w:color="auto" w:sz="0" w:space="0" w:frame="1"/>
        </w:rPr>
        <w:t>.</w:t>
      </w:r>
    </w:p>
    <w:p w:rsidR="00125976" w:rsidP="1A7131F5" w:rsidRDefault="00125976" w14:paraId="0773F121" w14:textId="05F644C0">
      <w:pPr>
        <w:shd w:val="clear" w:color="auto" w:fill="FFFFFF" w:themeFill="background1"/>
        <w:textAlignment w:val="baseline"/>
        <w:rPr>
          <w:rFonts w:ascii="Times New Roman" w:hAnsi="Times New Roman" w:eastAsia="Times New Roman" w:cs="Times New Roman"/>
          <w:bdr w:val="none" w:color="auto" w:sz="0" w:space="0" w:frame="1"/>
        </w:rPr>
      </w:pPr>
    </w:p>
    <w:p w:rsidRPr="0070342A" w:rsidR="00125976" w:rsidP="1A7131F5" w:rsidRDefault="00125976" w14:paraId="53B83159" w14:textId="11590950">
      <w:pPr>
        <w:shd w:val="clear" w:color="auto" w:fill="FFFFFF" w:themeFill="background1"/>
        <w:textAlignment w:val="baseline"/>
        <w:rPr>
          <w:rFonts w:ascii="Times New Roman" w:hAnsi="Times New Roman" w:eastAsia="Times New Roman" w:cs="Times New Roman"/>
        </w:rPr>
      </w:pPr>
      <w:r w:rsidRPr="1A7131F5">
        <w:rPr>
          <w:rFonts w:ascii="Times New Roman" w:hAnsi="Times New Roman" w:eastAsia="Times New Roman" w:cs="Times New Roman"/>
          <w:bdr w:val="none" w:color="auto" w:sz="0" w:space="0" w:frame="1"/>
        </w:rPr>
        <w:t xml:space="preserve">The FD-353 Personal Identification Fingerprint Card in its current </w:t>
      </w:r>
      <w:r w:rsidRPr="1A7131F5" w:rsidR="0C84C1E5">
        <w:rPr>
          <w:rFonts w:ascii="Times New Roman" w:hAnsi="Times New Roman" w:eastAsia="Times New Roman" w:cs="Times New Roman"/>
          <w:bdr w:val="none" w:color="auto" w:sz="0" w:space="0" w:frame="1"/>
        </w:rPr>
        <w:t>state</w:t>
      </w:r>
      <w:r w:rsidRPr="1A7131F5">
        <w:rPr>
          <w:rFonts w:ascii="Times New Roman" w:hAnsi="Times New Roman" w:eastAsia="Times New Roman" w:cs="Times New Roman"/>
          <w:bdr w:val="none" w:color="auto" w:sz="0" w:space="0" w:frame="1"/>
        </w:rPr>
        <w:t xml:space="preserve"> can be retired as it is no longer used by the CJIS Division.  </w:t>
      </w:r>
      <w:r w:rsidRPr="1A7131F5" w:rsidR="32DC8CBC">
        <w:rPr>
          <w:rFonts w:ascii="Times New Roman" w:hAnsi="Times New Roman" w:eastAsia="Times New Roman" w:cs="Times New Roman"/>
          <w:bdr w:val="none" w:color="auto" w:sz="0" w:space="0" w:frame="1"/>
        </w:rPr>
        <w:t>Please note the introduction of the</w:t>
      </w:r>
      <w:r w:rsidRPr="1A7131F5">
        <w:rPr>
          <w:rFonts w:ascii="Times New Roman" w:hAnsi="Times New Roman" w:eastAsia="Times New Roman" w:cs="Times New Roman"/>
          <w:bdr w:val="none" w:color="auto" w:sz="0" w:space="0" w:frame="1"/>
        </w:rPr>
        <w:t xml:space="preserve"> new FD-</w:t>
      </w:r>
      <w:r w:rsidRPr="1A7131F5" w:rsidR="0560EA78">
        <w:rPr>
          <w:rFonts w:ascii="Times New Roman" w:hAnsi="Times New Roman" w:eastAsia="Times New Roman" w:cs="Times New Roman"/>
          <w:bdr w:val="none" w:color="auto" w:sz="0" w:space="0" w:frame="1"/>
        </w:rPr>
        <w:t>1164</w:t>
      </w:r>
      <w:r w:rsidRPr="1A7131F5">
        <w:rPr>
          <w:rFonts w:ascii="Times New Roman" w:hAnsi="Times New Roman" w:eastAsia="Times New Roman" w:cs="Times New Roman"/>
          <w:bdr w:val="none" w:color="auto" w:sz="0" w:space="0" w:frame="1"/>
        </w:rPr>
        <w:t xml:space="preserve"> Identity History Summary Request Fingerprint Card.  This card is not criminal in nature and is used for individuals to obtain copies of their own Identification Record in accordance with the U.S. Department of Justice Order 556-73.  </w:t>
      </w:r>
    </w:p>
    <w:p w:rsidRPr="0070342A" w:rsidR="0070342A" w:rsidP="0070342A" w:rsidRDefault="0070342A" w14:paraId="1500A039" w14:textId="77777777">
      <w:pPr>
        <w:shd w:val="clear" w:color="auto" w:fill="FFFFFF"/>
        <w:ind w:firstLine="2880"/>
        <w:textAlignment w:val="baseline"/>
        <w:rPr>
          <w:rFonts w:ascii="Times New Roman" w:hAnsi="Times New Roman" w:eastAsia="Times New Roman" w:cs="Times New Roman"/>
        </w:rPr>
      </w:pPr>
      <w:r w:rsidRPr="0070342A">
        <w:rPr>
          <w:rFonts w:ascii="Times New Roman" w:hAnsi="Times New Roman" w:eastAsia="Times New Roman" w:cs="Times New Roman"/>
          <w:bdr w:val="none" w:color="auto" w:sz="0" w:space="0" w:frame="1"/>
        </w:rPr>
        <w:t> </w:t>
      </w:r>
    </w:p>
    <w:p w:rsidR="00823126" w:rsidP="1A7131F5" w:rsidRDefault="00823126" w14:paraId="20D2DAFB" w14:textId="77777777">
      <w:pPr>
        <w:shd w:val="clear" w:color="auto" w:fill="FFFFFF" w:themeFill="background1"/>
        <w:textAlignment w:val="baseline"/>
        <w:rPr>
          <w:rFonts w:ascii="Times New Roman" w:hAnsi="Times New Roman" w:eastAsia="Times New Roman" w:cs="Times New Roman"/>
          <w:bdr w:val="none" w:color="auto" w:sz="0" w:space="0" w:frame="1"/>
        </w:rPr>
      </w:pPr>
      <w:r w:rsidRPr="00823126">
        <w:rPr>
          <w:rFonts w:ascii="Times New Roman" w:hAnsi="Times New Roman" w:eastAsia="Times New Roman" w:cs="Times New Roman"/>
          <w:bdr w:val="none" w:color="auto" w:sz="0" w:space="0" w:frame="1"/>
        </w:rPr>
        <w:t xml:space="preserve">A privacy statement is currently contained on the FD-258 Applicant Fingerprint Card and the FD-1164 Identity History Summary Request Fingerprint Card in support of the Privacy Act of 1974.  The statements are not incorporated on the FD-249 Criminal Fingerprint Card, FD-884 FBI Standard Palm Print Card, nor the FD-884a Standard Supplemental Finger and Palm Print cards because they are collected concurrently with the FD-258.  </w:t>
      </w:r>
    </w:p>
    <w:p w:rsidRPr="0070342A" w:rsidR="0070342A" w:rsidP="1A7131F5" w:rsidRDefault="0070342A" w14:paraId="6E4EBEF1" w14:textId="08CFA3FD">
      <w:pPr>
        <w:shd w:val="clear" w:color="auto" w:fill="FFFFFF" w:themeFill="background1"/>
        <w:textAlignment w:val="baseline"/>
        <w:rPr>
          <w:rFonts w:ascii="Times New Roman" w:hAnsi="Times New Roman" w:eastAsia="Times New Roman" w:cs="Times New Roman"/>
          <w:color w:val="C82613"/>
        </w:rPr>
      </w:pPr>
      <w:r w:rsidRPr="0070342A">
        <w:rPr>
          <w:rFonts w:ascii="Times New Roman" w:hAnsi="Times New Roman" w:eastAsia="Times New Roman" w:cs="Times New Roman"/>
          <w:color w:val="C82613"/>
          <w:bdr w:val="none" w:color="auto" w:sz="0" w:space="0" w:frame="1"/>
        </w:rPr>
        <w:br/>
      </w:r>
      <w:r w:rsidRPr="0070342A">
        <w:rPr>
          <w:rFonts w:ascii="Times New Roman" w:hAnsi="Times New Roman" w:eastAsia="Times New Roman" w:cs="Times New Roman"/>
          <w:bdr w:val="none" w:color="auto" w:sz="0" w:space="0" w:frame="1"/>
        </w:rPr>
        <w:t>3.  Use of Technology:</w:t>
      </w:r>
    </w:p>
    <w:p w:rsidRPr="0070342A" w:rsidR="0070342A" w:rsidP="0070342A" w:rsidRDefault="0070342A" w14:paraId="5E001D28" w14:textId="77777777">
      <w:pPr>
        <w:shd w:val="clear" w:color="auto" w:fill="FFFFFF"/>
        <w:textAlignment w:val="baseline"/>
        <w:rPr>
          <w:rFonts w:ascii="Times New Roman" w:hAnsi="Times New Roman" w:eastAsia="Times New Roman" w:cs="Times New Roman"/>
          <w:bdr w:val="none" w:color="auto" w:sz="0" w:space="0" w:frame="1"/>
        </w:rPr>
      </w:pPr>
      <w:r w:rsidRPr="0070342A">
        <w:rPr>
          <w:rFonts w:ascii="Times New Roman" w:hAnsi="Times New Roman" w:eastAsia="Times New Roman" w:cs="Times New Roman"/>
          <w:bdr w:val="none" w:color="auto" w:sz="0" w:space="0" w:frame="1"/>
        </w:rPr>
        <w:t> </w:t>
      </w:r>
    </w:p>
    <w:p w:rsidRPr="0070342A" w:rsidR="0070342A" w:rsidP="7E18B145" w:rsidRDefault="0070342A" w14:paraId="456B803E" w14:textId="242DC688">
      <w:pPr>
        <w:shd w:val="clear" w:color="auto" w:fill="FFFFFF" w:themeFill="background1"/>
        <w:textAlignment w:val="baseline"/>
        <w:rPr>
          <w:rFonts w:ascii="Times New Roman" w:hAnsi="Times New Roman" w:eastAsia="Times New Roman" w:cs="Times New Roman"/>
          <w:bdr w:val="none" w:color="auto" w:sz="0" w:space="0" w:frame="1"/>
        </w:rPr>
      </w:pPr>
      <w:r w:rsidRPr="0070342A">
        <w:rPr>
          <w:rFonts w:ascii="Times New Roman" w:hAnsi="Times New Roman" w:eastAsia="Times New Roman" w:cs="Times New Roman"/>
          <w:bdr w:val="none" w:color="auto" w:sz="0" w:space="0" w:frame="1"/>
          <w:shd w:val="clear" w:color="auto" w:fill="FFFFFF"/>
        </w:rPr>
        <w:t>Currently 99.</w:t>
      </w:r>
      <w:r w:rsidR="00B65E3A">
        <w:rPr>
          <w:rFonts w:ascii="Times New Roman" w:hAnsi="Times New Roman" w:eastAsia="Times New Roman" w:cs="Times New Roman"/>
          <w:bdr w:val="none" w:color="auto" w:sz="0" w:space="0" w:frame="1"/>
          <w:shd w:val="clear" w:color="auto" w:fill="FFFFFF"/>
        </w:rPr>
        <w:t>9</w:t>
      </w:r>
      <w:r w:rsidR="00266797">
        <w:rPr>
          <w:rFonts w:ascii="Times New Roman" w:hAnsi="Times New Roman" w:eastAsia="Times New Roman" w:cs="Times New Roman"/>
          <w:bdr w:val="none" w:color="auto" w:sz="0" w:space="0" w:frame="1"/>
          <w:shd w:val="clear" w:color="auto" w:fill="FFFFFF"/>
        </w:rPr>
        <w:t>6</w:t>
      </w:r>
      <w:r w:rsidRPr="0070342A">
        <w:rPr>
          <w:rFonts w:ascii="Times New Roman" w:hAnsi="Times New Roman" w:eastAsia="Times New Roman" w:cs="Times New Roman"/>
          <w:bdr w:val="none" w:color="auto" w:sz="0" w:space="0" w:frame="1"/>
          <w:shd w:val="clear" w:color="auto" w:fill="FFFFFF"/>
        </w:rPr>
        <w:t xml:space="preserve"> percent of participating agencies submit fingerprint card information data electronically, accounting for 99.9</w:t>
      </w:r>
      <w:r w:rsidR="00266797">
        <w:rPr>
          <w:rFonts w:ascii="Times New Roman" w:hAnsi="Times New Roman" w:eastAsia="Times New Roman" w:cs="Times New Roman"/>
          <w:bdr w:val="none" w:color="auto" w:sz="0" w:space="0" w:frame="1"/>
          <w:shd w:val="clear" w:color="auto" w:fill="FFFFFF"/>
        </w:rPr>
        <w:t>6</w:t>
      </w:r>
      <w:r w:rsidRPr="0070342A">
        <w:rPr>
          <w:rFonts w:ascii="Times New Roman" w:hAnsi="Times New Roman" w:eastAsia="Times New Roman" w:cs="Times New Roman"/>
          <w:bdr w:val="none" w:color="auto" w:sz="0" w:space="0" w:frame="1"/>
          <w:shd w:val="clear" w:color="auto" w:fill="FFFFFF"/>
        </w:rPr>
        <w:t xml:space="preserve"> percent of the total annual friction ridge submissions of </w:t>
      </w:r>
      <w:r w:rsidR="00D07D84">
        <w:rPr>
          <w:rFonts w:ascii="Times New Roman" w:hAnsi="Times New Roman" w:eastAsia="Times New Roman" w:cs="Times New Roman"/>
          <w:bdr w:val="none" w:color="auto" w:sz="0" w:space="0" w:frame="1"/>
          <w:shd w:val="clear" w:color="auto" w:fill="FFFFFF"/>
        </w:rPr>
        <w:t>69,153,149</w:t>
      </w:r>
      <w:r w:rsidRPr="0070342A">
        <w:rPr>
          <w:rFonts w:ascii="Times New Roman" w:hAnsi="Times New Roman" w:eastAsia="Times New Roman" w:cs="Times New Roman"/>
          <w:bdr w:val="none" w:color="auto" w:sz="0" w:space="0" w:frame="1"/>
          <w:shd w:val="clear" w:color="auto" w:fill="FFFFFF"/>
        </w:rPr>
        <w:t>.  Electronic submissions are received via the CJIS Wide Area Network (WAN) for processing by the NGI System.  The actual hard copy friction ridge cards are utilized only by the remaining 0.0</w:t>
      </w:r>
      <w:r w:rsidR="00D07D84">
        <w:rPr>
          <w:rFonts w:ascii="Times New Roman" w:hAnsi="Times New Roman" w:eastAsia="Times New Roman" w:cs="Times New Roman"/>
          <w:bdr w:val="none" w:color="auto" w:sz="0" w:space="0" w:frame="1"/>
          <w:shd w:val="clear" w:color="auto" w:fill="FFFFFF"/>
        </w:rPr>
        <w:t>4</w:t>
      </w:r>
      <w:r w:rsidRPr="0070342A">
        <w:rPr>
          <w:rFonts w:ascii="Times New Roman" w:hAnsi="Times New Roman" w:eastAsia="Times New Roman" w:cs="Times New Roman"/>
          <w:bdr w:val="none" w:color="auto" w:sz="0" w:space="0" w:frame="1"/>
          <w:shd w:val="clear" w:color="auto" w:fill="FFFFFF"/>
        </w:rPr>
        <w:t xml:space="preserve"> percent of agencies, upon rare occasions accounting for only </w:t>
      </w:r>
      <w:r w:rsidR="003655E7">
        <w:rPr>
          <w:rFonts w:ascii="Times New Roman" w:hAnsi="Times New Roman" w:eastAsia="Times New Roman" w:cs="Times New Roman"/>
          <w:bdr w:val="none" w:color="auto" w:sz="0" w:space="0" w:frame="1"/>
          <w:shd w:val="clear" w:color="auto" w:fill="FFFFFF"/>
        </w:rPr>
        <w:t>25,542</w:t>
      </w:r>
      <w:r w:rsidRPr="0070342A">
        <w:rPr>
          <w:rFonts w:ascii="Times New Roman" w:hAnsi="Times New Roman" w:eastAsia="Times New Roman" w:cs="Times New Roman"/>
          <w:bdr w:val="none" w:color="auto" w:sz="0" w:space="0" w:frame="1"/>
          <w:shd w:val="clear" w:color="auto" w:fill="FFFFFF"/>
        </w:rPr>
        <w:t xml:space="preserve"> responses</w:t>
      </w:r>
      <w:r w:rsidR="00CD2763">
        <w:rPr>
          <w:rFonts w:ascii="Times New Roman" w:hAnsi="Times New Roman" w:eastAsia="Times New Roman" w:cs="Times New Roman"/>
          <w:bdr w:val="none" w:color="auto" w:sz="0" w:space="0" w:frame="1"/>
          <w:shd w:val="clear" w:color="auto" w:fill="FFFFFF"/>
        </w:rPr>
        <w:t>.</w:t>
      </w:r>
    </w:p>
    <w:p w:rsidR="7E18B145" w:rsidP="7E18B145" w:rsidRDefault="7E18B145" w14:paraId="24E20C18" w14:textId="13F11271">
      <w:pPr>
        <w:shd w:val="clear" w:color="auto" w:fill="FFFFFF" w:themeFill="background1"/>
        <w:rPr>
          <w:rFonts w:ascii="Times New Roman" w:hAnsi="Times New Roman" w:eastAsia="Times New Roman" w:cs="Times New Roman"/>
        </w:rPr>
      </w:pPr>
    </w:p>
    <w:p w:rsidR="40C87C4A" w:rsidP="7E18B145" w:rsidRDefault="40C87C4A" w14:paraId="6BFB28FE" w14:textId="4634C413">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4.  Efforts to Identify Duplication:</w:t>
      </w:r>
    </w:p>
    <w:p w:rsidR="7E18B145" w:rsidP="7E18B145" w:rsidRDefault="7E18B145" w14:paraId="6F72868B" w14:textId="19DED079">
      <w:pPr>
        <w:rPr>
          <w:rFonts w:ascii="Times New Roman" w:hAnsi="Times New Roman" w:eastAsia="Times New Roman" w:cs="Times New Roman"/>
          <w:color w:val="000000" w:themeColor="text1"/>
        </w:rPr>
      </w:pPr>
    </w:p>
    <w:p w:rsidR="40C87C4A" w:rsidP="7E18B145" w:rsidRDefault="40C87C4A" w14:paraId="0644E086" w14:textId="63BA0D45">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The FBI is the only federal repository for the data from this information collection.</w:t>
      </w:r>
    </w:p>
    <w:p w:rsidR="7E18B145" w:rsidP="7E18B145" w:rsidRDefault="7E18B145" w14:paraId="658C8DE3" w14:textId="140D6929">
      <w:pPr>
        <w:rPr>
          <w:rFonts w:ascii="Times New Roman" w:hAnsi="Times New Roman" w:eastAsia="Times New Roman" w:cs="Times New Roman"/>
          <w:color w:val="000000" w:themeColor="text1"/>
        </w:rPr>
      </w:pPr>
    </w:p>
    <w:p w:rsidR="40C87C4A" w:rsidP="7E18B145" w:rsidRDefault="40C87C4A" w14:paraId="6A85513A" w14:textId="577A525F">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5.   Methods to Minimize Burden on Small Businesses:</w:t>
      </w:r>
    </w:p>
    <w:p w:rsidR="7E18B145" w:rsidP="7E18B145" w:rsidRDefault="7E18B145" w14:paraId="1A0B4F34" w14:textId="591BEFA0">
      <w:pPr>
        <w:rPr>
          <w:rFonts w:ascii="Times New Roman" w:hAnsi="Times New Roman" w:eastAsia="Times New Roman" w:cs="Times New Roman"/>
          <w:color w:val="000000" w:themeColor="text1"/>
        </w:rPr>
      </w:pPr>
    </w:p>
    <w:p w:rsidR="40C87C4A" w:rsidP="7E18B145" w:rsidRDefault="40C87C4A" w14:paraId="068ADF2C" w14:textId="54DEA750">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This information will have no significant impact on small entities.  Small businesses will not be affected by this collection.</w:t>
      </w:r>
    </w:p>
    <w:p w:rsidR="7E18B145" w:rsidP="7E18B145" w:rsidRDefault="7E18B145" w14:paraId="64303DDE" w14:textId="6922F5B5">
      <w:pPr>
        <w:rPr>
          <w:rFonts w:ascii="Times New Roman" w:hAnsi="Times New Roman" w:eastAsia="Times New Roman" w:cs="Times New Roman"/>
          <w:color w:val="000000" w:themeColor="text1"/>
        </w:rPr>
      </w:pPr>
    </w:p>
    <w:p w:rsidR="40C87C4A" w:rsidP="7E18B145" w:rsidRDefault="40C87C4A" w14:paraId="19158C67" w14:textId="5CAA8E90">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6.  Consequences of Less Frequent Collection:</w:t>
      </w:r>
    </w:p>
    <w:p w:rsidR="7E18B145" w:rsidP="7E18B145" w:rsidRDefault="7E18B145" w14:paraId="4934FF2F" w14:textId="0DA922CB">
      <w:pPr>
        <w:rPr>
          <w:rFonts w:ascii="Times New Roman" w:hAnsi="Times New Roman" w:eastAsia="Times New Roman" w:cs="Times New Roman"/>
          <w:color w:val="000000" w:themeColor="text1"/>
        </w:rPr>
      </w:pPr>
    </w:p>
    <w:p w:rsidR="40C87C4A" w:rsidP="7E18B145" w:rsidRDefault="40C87C4A" w14:paraId="19CB33CE" w14:textId="3EE6E8DC">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 xml:space="preserve">If the collection is not conducted or conducted less frequently, the criminal history record information provided for use by all contributing agencies would be incomplete and inaccurate.  </w:t>
      </w:r>
      <w:r w:rsidRPr="7E18B145">
        <w:rPr>
          <w:rFonts w:ascii="Times New Roman" w:hAnsi="Times New Roman" w:eastAsia="Times New Roman" w:cs="Times New Roman"/>
          <w:color w:val="000000" w:themeColor="text1"/>
        </w:rPr>
        <w:lastRenderedPageBreak/>
        <w:t>The law enforcement community has an ever-increasing need for timely and accurate data.  Obtaining the friction ridge cards is vital to ensuring the most efficient timely services to all authorized entities.</w:t>
      </w:r>
    </w:p>
    <w:p w:rsidR="7E18B145" w:rsidP="7E18B145" w:rsidRDefault="7E18B145" w14:paraId="58C66376" w14:textId="534DDB0C">
      <w:pPr>
        <w:rPr>
          <w:rFonts w:ascii="Times New Roman" w:hAnsi="Times New Roman" w:eastAsia="Times New Roman" w:cs="Times New Roman"/>
          <w:color w:val="000000" w:themeColor="text1"/>
        </w:rPr>
      </w:pPr>
    </w:p>
    <w:p w:rsidR="40C87C4A" w:rsidP="7E18B145" w:rsidRDefault="40C87C4A" w14:paraId="6463DC78" w14:textId="473F1CE6">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7.  Special Circumstances Influencing Collection:</w:t>
      </w:r>
    </w:p>
    <w:p w:rsidR="7E18B145" w:rsidP="7E18B145" w:rsidRDefault="7E18B145" w14:paraId="56C2AB5F" w14:textId="570DB2B8">
      <w:pPr>
        <w:rPr>
          <w:rFonts w:ascii="Times New Roman" w:hAnsi="Times New Roman" w:eastAsia="Times New Roman" w:cs="Times New Roman"/>
          <w:color w:val="000000" w:themeColor="text1"/>
        </w:rPr>
      </w:pPr>
    </w:p>
    <w:p w:rsidR="40C87C4A" w:rsidP="7E18B145" w:rsidRDefault="40C87C4A" w14:paraId="371759D5" w14:textId="512E7139">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All friction ridge submissions, whether electronic or hard-copy, are collected and processed from participating agencies, as necessary.  There are currently no requirements stipulated by the CJIS Division regarding the collection of friction ridge information.  All stored criminal history record information is inclusive of only that information which has been provided.</w:t>
      </w:r>
    </w:p>
    <w:p w:rsidR="7E18B145" w:rsidP="7E18B145" w:rsidRDefault="7E18B145" w14:paraId="36170116" w14:textId="13FB11E0">
      <w:pPr>
        <w:rPr>
          <w:rFonts w:ascii="Times New Roman" w:hAnsi="Times New Roman" w:eastAsia="Times New Roman" w:cs="Times New Roman"/>
          <w:color w:val="000000" w:themeColor="text1"/>
        </w:rPr>
      </w:pPr>
    </w:p>
    <w:p w:rsidR="40C87C4A" w:rsidP="7E18B145" w:rsidRDefault="40C87C4A" w14:paraId="73299C84" w14:textId="427044A0">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8.  Public Comments and Consultations:</w:t>
      </w:r>
    </w:p>
    <w:p w:rsidR="7E18B145" w:rsidP="7E18B145" w:rsidRDefault="7E18B145" w14:paraId="11972236" w14:textId="1171755C">
      <w:pPr>
        <w:rPr>
          <w:rFonts w:ascii="Times New Roman" w:hAnsi="Times New Roman" w:eastAsia="Times New Roman" w:cs="Times New Roman"/>
          <w:color w:val="000000" w:themeColor="text1"/>
        </w:rPr>
      </w:pPr>
    </w:p>
    <w:p w:rsidR="40C87C4A" w:rsidP="7E18B145" w:rsidRDefault="40C87C4A" w14:paraId="2D3B096F" w14:textId="5A05BB14">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6</w:t>
      </w:r>
      <w:r w:rsidRPr="7E18B145" w:rsidR="59F31E1B">
        <w:rPr>
          <w:rFonts w:ascii="Times New Roman" w:hAnsi="Times New Roman" w:eastAsia="Times New Roman" w:cs="Times New Roman"/>
          <w:color w:val="000000" w:themeColor="text1"/>
        </w:rPr>
        <w:t xml:space="preserve">0 </w:t>
      </w:r>
      <w:r w:rsidRPr="7E18B145">
        <w:rPr>
          <w:rFonts w:ascii="Times New Roman" w:hAnsi="Times New Roman" w:eastAsia="Times New Roman" w:cs="Times New Roman"/>
          <w:color w:val="000000" w:themeColor="text1"/>
        </w:rPr>
        <w:t>and 30 day Notices of Information Collection for Renewal was published and no comments were received.</w:t>
      </w:r>
    </w:p>
    <w:p w:rsidR="7E18B145" w:rsidP="7E18B145" w:rsidRDefault="7E18B145" w14:paraId="2C48C699" w14:textId="69845036">
      <w:pPr>
        <w:rPr>
          <w:rFonts w:ascii="Times New Roman" w:hAnsi="Times New Roman" w:eastAsia="Times New Roman" w:cs="Times New Roman"/>
          <w:color w:val="000000" w:themeColor="text1"/>
        </w:rPr>
      </w:pPr>
    </w:p>
    <w:p w:rsidR="40C87C4A" w:rsidP="7E18B145" w:rsidRDefault="40C87C4A" w14:paraId="4969EA43" w14:textId="08151300">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9.  Payment of Gift to Claimants:</w:t>
      </w:r>
    </w:p>
    <w:p w:rsidR="7E18B145" w:rsidP="7E18B145" w:rsidRDefault="7E18B145" w14:paraId="0E7BCA84" w14:textId="00614C9F">
      <w:pPr>
        <w:rPr>
          <w:rFonts w:ascii="Times New Roman" w:hAnsi="Times New Roman" w:eastAsia="Times New Roman" w:cs="Times New Roman"/>
          <w:color w:val="000000" w:themeColor="text1"/>
        </w:rPr>
      </w:pPr>
    </w:p>
    <w:p w:rsidR="40C87C4A" w:rsidP="7E18B145" w:rsidRDefault="40C87C4A" w14:paraId="30E34B78" w14:textId="53DD86A6">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The FBI does not provide any payment or gift to respondents.</w:t>
      </w:r>
    </w:p>
    <w:p w:rsidR="7E18B145" w:rsidP="7E18B145" w:rsidRDefault="7E18B145" w14:paraId="124ED4D9" w14:textId="1DE30AE8">
      <w:pPr>
        <w:rPr>
          <w:rFonts w:ascii="Times New Roman" w:hAnsi="Times New Roman" w:eastAsia="Times New Roman" w:cs="Times New Roman"/>
          <w:color w:val="000000" w:themeColor="text1"/>
        </w:rPr>
      </w:pPr>
    </w:p>
    <w:p w:rsidR="40C87C4A" w:rsidP="7E18B145" w:rsidRDefault="40C87C4A" w14:paraId="2E142736" w14:textId="0B3B1D08">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10.  Assurance of Confidentiality:</w:t>
      </w:r>
    </w:p>
    <w:p w:rsidR="7E18B145" w:rsidP="7E18B145" w:rsidRDefault="7E18B145" w14:paraId="4BEA52CA" w14:textId="2647B319">
      <w:pPr>
        <w:rPr>
          <w:rFonts w:ascii="Times New Roman" w:hAnsi="Times New Roman" w:eastAsia="Times New Roman" w:cs="Times New Roman"/>
          <w:color w:val="000000" w:themeColor="text1"/>
        </w:rPr>
      </w:pPr>
    </w:p>
    <w:p w:rsidR="40C87C4A" w:rsidP="0509504C" w:rsidRDefault="40C87C4A" w14:paraId="65209BC7" w14:textId="28908530">
      <w:pPr>
        <w:rPr>
          <w:rFonts w:ascii="Times New Roman" w:hAnsi="Times New Roman" w:eastAsia="Times New Roman" w:cs="Times New Roman"/>
          <w:color w:val="000000" w:themeColor="text1"/>
        </w:rPr>
      </w:pPr>
      <w:r w:rsidRPr="0509504C">
        <w:rPr>
          <w:rFonts w:ascii="Times New Roman" w:hAnsi="Times New Roman" w:eastAsia="Times New Roman" w:cs="Times New Roman"/>
          <w:color w:val="000000" w:themeColor="text1"/>
        </w:rPr>
        <w:t>Information requested in this collection may be considered confidential business information. The data obtained from the collection is housed within the NGI</w:t>
      </w:r>
      <w:r w:rsidRPr="0509504C" w:rsidR="76C85E4D">
        <w:rPr>
          <w:rFonts w:ascii="Times New Roman" w:hAnsi="Times New Roman" w:eastAsia="Times New Roman" w:cs="Times New Roman"/>
          <w:color w:val="000000" w:themeColor="text1"/>
        </w:rPr>
        <w:t xml:space="preserve"> System</w:t>
      </w:r>
      <w:r w:rsidRPr="0509504C">
        <w:rPr>
          <w:rFonts w:ascii="Times New Roman" w:hAnsi="Times New Roman" w:eastAsia="Times New Roman" w:cs="Times New Roman"/>
          <w:color w:val="000000" w:themeColor="text1"/>
        </w:rPr>
        <w:t xml:space="preserve">, the fingerprint identification system covered by the system of records notice, </w:t>
      </w:r>
      <w:r w:rsidRPr="0509504C">
        <w:rPr>
          <w:rFonts w:ascii="Times New Roman" w:hAnsi="Times New Roman" w:eastAsia="Times New Roman" w:cs="Times New Roman"/>
          <w:i/>
          <w:iCs/>
          <w:color w:val="000000" w:themeColor="text1"/>
        </w:rPr>
        <w:t>Fingerprint Identification Records Systems (FIRS), JUSTICE/FBI–009</w:t>
      </w:r>
      <w:r w:rsidRPr="0509504C">
        <w:rPr>
          <w:rFonts w:ascii="Times New Roman" w:hAnsi="Times New Roman" w:eastAsia="Times New Roman" w:cs="Times New Roman"/>
          <w:color w:val="000000" w:themeColor="text1"/>
        </w:rPr>
        <w:t>.  Any disclosure of information from the system is made only to authorized recipients upon authentication and verification of the right to access the system by such persons and agencies. The physical security and maintenance of information within the system is provided by FBI rules, regulations and procedures. Its release is governed by law, regulations, and agency procedures.</w:t>
      </w:r>
    </w:p>
    <w:p w:rsidR="7E18B145" w:rsidP="7E18B145" w:rsidRDefault="7E18B145" w14:paraId="686C2624" w14:textId="315B833A">
      <w:pPr>
        <w:rPr>
          <w:rFonts w:ascii="Times New Roman" w:hAnsi="Times New Roman" w:eastAsia="Times New Roman" w:cs="Times New Roman"/>
          <w:color w:val="000000" w:themeColor="text1"/>
        </w:rPr>
      </w:pPr>
    </w:p>
    <w:p w:rsidR="40C87C4A" w:rsidP="0509504C" w:rsidRDefault="40C87C4A" w14:paraId="22A28382" w14:textId="081663FA">
      <w:pPr>
        <w:rPr>
          <w:rFonts w:ascii="Times New Roman" w:hAnsi="Times New Roman" w:eastAsia="Times New Roman" w:cs="Times New Roman"/>
          <w:color w:val="000000" w:themeColor="text1"/>
        </w:rPr>
      </w:pPr>
      <w:r w:rsidRPr="0509504C">
        <w:rPr>
          <w:rFonts w:ascii="Times New Roman" w:hAnsi="Times New Roman" w:eastAsia="Times New Roman" w:cs="Times New Roman"/>
          <w:color w:val="000000" w:themeColor="text1"/>
        </w:rPr>
        <w:t xml:space="preserve">The NGI </w:t>
      </w:r>
      <w:r w:rsidRPr="0509504C" w:rsidR="477C56FF">
        <w:rPr>
          <w:rFonts w:ascii="Times New Roman" w:hAnsi="Times New Roman" w:eastAsia="Times New Roman" w:cs="Times New Roman"/>
          <w:color w:val="000000" w:themeColor="text1"/>
        </w:rPr>
        <w:t xml:space="preserve">System </w:t>
      </w:r>
      <w:r w:rsidRPr="0509504C">
        <w:rPr>
          <w:rFonts w:ascii="Times New Roman" w:hAnsi="Times New Roman" w:eastAsia="Times New Roman" w:cs="Times New Roman"/>
          <w:color w:val="000000" w:themeColor="text1"/>
        </w:rPr>
        <w:t xml:space="preserve">has been exempted from subsections (d) and (e)(4)(H) pursuant to subsections (j)(2), (k)(2), and (k)(5) of the Privacy Act.  However, procedures are set forth at 28 CFR 16.30–34 and 20.24 for an individual to obtain a copy of his identification record maintained in the IAFIS to review, or to obtain a change, correction, or updating of the record.    </w:t>
      </w:r>
    </w:p>
    <w:p w:rsidR="7E18B145" w:rsidP="7E18B145" w:rsidRDefault="7E18B145" w14:paraId="21631314" w14:textId="761ABBB4">
      <w:pPr>
        <w:rPr>
          <w:rFonts w:ascii="Times New Roman" w:hAnsi="Times New Roman" w:eastAsia="Times New Roman" w:cs="Times New Roman"/>
          <w:color w:val="000000" w:themeColor="text1"/>
        </w:rPr>
      </w:pPr>
    </w:p>
    <w:p w:rsidR="40C87C4A" w:rsidP="7E18B145" w:rsidRDefault="40C87C4A" w14:paraId="2297DFC2" w14:textId="180B8230">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11.  Justification for Sensitive Questions:</w:t>
      </w:r>
    </w:p>
    <w:p w:rsidR="7E18B145" w:rsidP="7E18B145" w:rsidRDefault="7E18B145" w14:paraId="4B7B4609" w14:textId="390C2CD2">
      <w:pPr>
        <w:rPr>
          <w:rFonts w:ascii="Times New Roman" w:hAnsi="Times New Roman" w:eastAsia="Times New Roman" w:cs="Times New Roman"/>
          <w:color w:val="000000" w:themeColor="text1"/>
        </w:rPr>
      </w:pPr>
    </w:p>
    <w:p w:rsidR="40C87C4A" w:rsidP="7E18B145" w:rsidRDefault="40C87C4A" w14:paraId="543C95AB" w14:textId="0B8ECB71">
      <w:pPr>
        <w:rPr>
          <w:rFonts w:ascii="Times New Roman" w:hAnsi="Times New Roman" w:eastAsia="Times New Roman" w:cs="Times New Roman"/>
          <w:color w:val="000000" w:themeColor="text1"/>
        </w:rPr>
      </w:pPr>
      <w:r w:rsidRPr="7E18B145">
        <w:rPr>
          <w:rFonts w:ascii="Times New Roman" w:hAnsi="Times New Roman" w:eastAsia="Times New Roman" w:cs="Times New Roman"/>
          <w:color w:val="000000" w:themeColor="text1"/>
        </w:rPr>
        <w:t>This collection does not include questions of a sensitive nature.</w:t>
      </w:r>
    </w:p>
    <w:p w:rsidR="7E18B145" w:rsidP="7E18B145" w:rsidRDefault="7E18B145" w14:paraId="16F6000E" w14:textId="5BB40222">
      <w:pPr>
        <w:rPr>
          <w:rFonts w:ascii="Times New Roman" w:hAnsi="Times New Roman" w:eastAsia="Times New Roman" w:cs="Times New Roman"/>
          <w:color w:val="000000" w:themeColor="text1"/>
        </w:rPr>
      </w:pPr>
    </w:p>
    <w:p w:rsidR="7E18B145" w:rsidP="7E18B145" w:rsidRDefault="7E18B145" w14:paraId="63C9162B" w14:textId="3FFA3CA3">
      <w:pPr>
        <w:shd w:val="clear" w:color="auto" w:fill="FFFFFF" w:themeFill="background1"/>
        <w:rPr>
          <w:rFonts w:ascii="Times New Roman" w:hAnsi="Times New Roman" w:eastAsia="Times New Roman" w:cs="Times New Roman"/>
        </w:rPr>
      </w:pPr>
    </w:p>
    <w:p w:rsidRPr="0070342A" w:rsidR="0070342A" w:rsidP="0070342A" w:rsidRDefault="0070342A" w14:paraId="183A8E6B" w14:textId="0B260402">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12.  Estimate of Hour Burden: </w:t>
      </w:r>
    </w:p>
    <w:p w:rsidRPr="0070342A" w:rsidR="0070342A" w:rsidP="0070342A" w:rsidRDefault="0070342A" w14:paraId="19766E00"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70342A" w:rsidR="0070342A" w:rsidP="0070342A" w:rsidRDefault="0070342A" w14:paraId="6F66A248"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lastRenderedPageBreak/>
        <w:t>Respondents report on the friction ridge cards.  A respondent may submit multiple fingerprint cards. </w:t>
      </w:r>
    </w:p>
    <w:p w:rsidRPr="0070342A" w:rsidR="0070342A" w:rsidP="0070342A" w:rsidRDefault="0070342A" w14:paraId="4F6C8B68"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A75059" w:rsidR="0070342A" w:rsidP="0070342A" w:rsidRDefault="0070342A" w14:paraId="122CFA50" w14:textId="01B01854">
      <w:pPr>
        <w:shd w:val="clear" w:color="auto" w:fill="FFFFFF"/>
        <w:spacing w:line="285" w:lineRule="atLeast"/>
        <w:textAlignment w:val="baseline"/>
        <w:rPr>
          <w:rFonts w:ascii="Times New Roman" w:hAnsi="Times New Roman" w:eastAsia="Times New Roman" w:cs="Times New Roman"/>
          <w:color w:val="000000" w:themeColor="text1"/>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Number of respondents:  </w:t>
      </w:r>
      <w:r w:rsidR="007C026F">
        <w:rPr>
          <w:rFonts w:ascii="Times New Roman" w:hAnsi="Times New Roman" w:eastAsia="Times New Roman" w:cs="Times New Roman"/>
          <w:color w:val="000000" w:themeColor="text1"/>
          <w:bdr w:val="none" w:color="auto" w:sz="0" w:space="0" w:frame="1"/>
          <w:shd w:val="clear" w:color="auto" w:fill="FFFFFF"/>
        </w:rPr>
        <w:t>399,</w:t>
      </w:r>
      <w:r w:rsidRPr="0070342A">
        <w:rPr>
          <w:rFonts w:ascii="Times New Roman" w:hAnsi="Times New Roman" w:eastAsia="Times New Roman" w:cs="Times New Roman"/>
          <w:color w:val="C82613"/>
          <w:bdr w:val="none" w:color="auto" w:sz="0" w:space="0" w:frame="1"/>
          <w:shd w:val="clear" w:color="auto" w:fill="FFFFFF"/>
        </w:rPr>
        <w:t> </w:t>
      </w:r>
      <w:r w:rsidR="00A75059">
        <w:rPr>
          <w:rFonts w:ascii="Times New Roman" w:hAnsi="Times New Roman" w:eastAsia="Times New Roman" w:cs="Times New Roman"/>
          <w:color w:val="000000" w:themeColor="text1"/>
          <w:bdr w:val="none" w:color="auto" w:sz="0" w:space="0" w:frame="1"/>
          <w:shd w:val="clear" w:color="auto" w:fill="FFFFFF"/>
        </w:rPr>
        <w:t>813</w:t>
      </w:r>
    </w:p>
    <w:p w:rsidRPr="0070342A" w:rsidR="0070342A" w:rsidP="0070342A" w:rsidRDefault="0070342A" w14:paraId="628B8742"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Frequency of responses:  as needed </w:t>
      </w:r>
    </w:p>
    <w:p w:rsidRPr="0006557B" w:rsidR="0070342A" w:rsidP="0070342A" w:rsidRDefault="0070342A" w14:paraId="1DD0D1A9" w14:textId="534A8CD4">
      <w:pPr>
        <w:shd w:val="clear" w:color="auto" w:fill="FFFFFF"/>
        <w:spacing w:line="285" w:lineRule="atLeast"/>
        <w:textAlignment w:val="baseline"/>
        <w:rPr>
          <w:rFonts w:ascii="Times New Roman" w:hAnsi="Times New Roman" w:eastAsia="Times New Roman" w:cs="Times New Roman"/>
          <w:color w:val="000000" w:themeColor="text1"/>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Total annual responses:  </w:t>
      </w:r>
      <w:r w:rsidR="008E1E30">
        <w:rPr>
          <w:rFonts w:ascii="Times New Roman" w:hAnsi="Times New Roman" w:eastAsia="Times New Roman" w:cs="Times New Roman"/>
          <w:color w:val="000000" w:themeColor="text1"/>
          <w:bdr w:val="none" w:color="auto" w:sz="0" w:space="0" w:frame="1"/>
          <w:shd w:val="clear" w:color="auto" w:fill="FFFFFF"/>
        </w:rPr>
        <w:t>69</w:t>
      </w:r>
      <w:r w:rsidR="001108F0">
        <w:rPr>
          <w:rFonts w:ascii="Times New Roman" w:hAnsi="Times New Roman" w:eastAsia="Times New Roman" w:cs="Times New Roman"/>
          <w:color w:val="000000" w:themeColor="text1"/>
          <w:bdr w:val="none" w:color="auto" w:sz="0" w:space="0" w:frame="1"/>
          <w:shd w:val="clear" w:color="auto" w:fill="FFFFFF"/>
        </w:rPr>
        <w:t>.2 million</w:t>
      </w:r>
    </w:p>
    <w:p w:rsidRPr="0070342A" w:rsidR="0070342A" w:rsidP="0070342A" w:rsidRDefault="0070342A" w14:paraId="6F07FC56"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Minutes per response:  </w:t>
      </w:r>
      <w:r w:rsidRPr="000171E8">
        <w:rPr>
          <w:rFonts w:ascii="Times New Roman" w:hAnsi="Times New Roman" w:eastAsia="Times New Roman" w:cs="Times New Roman"/>
          <w:color w:val="000000" w:themeColor="text1"/>
          <w:bdr w:val="none" w:color="auto" w:sz="0" w:space="0" w:frame="1"/>
          <w:shd w:val="clear" w:color="auto" w:fill="FFFFFF"/>
        </w:rPr>
        <w:t>10 minutes </w:t>
      </w:r>
    </w:p>
    <w:p w:rsidRPr="0070342A" w:rsidR="0070342A" w:rsidP="02737775" w:rsidRDefault="0070342A" w14:paraId="20685512" w14:textId="0A3BD986">
      <w:pPr>
        <w:shd w:val="clear" w:color="auto" w:fill="FFFFFF" w:themeFill="background1"/>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Annual hour burden:  </w:t>
      </w:r>
      <w:r w:rsidRPr="007B7EBF" w:rsidR="007B7EBF">
        <w:rPr>
          <w:rFonts w:ascii="Times New Roman" w:hAnsi="Times New Roman" w:eastAsia="Times New Roman" w:cs="Times New Roman"/>
          <w:color w:val="000000" w:themeColor="text1"/>
          <w:bdr w:val="none" w:color="auto" w:sz="0" w:space="0" w:frame="1"/>
          <w:shd w:val="clear" w:color="auto" w:fill="FFFFFF"/>
        </w:rPr>
        <w:t>11.5 million hours</w:t>
      </w:r>
      <w:r w:rsidRPr="007B7EBF">
        <w:rPr>
          <w:rFonts w:ascii="Times New Roman" w:hAnsi="Times New Roman" w:eastAsia="Times New Roman" w:cs="Times New Roman"/>
          <w:color w:val="000000" w:themeColor="text1"/>
          <w:bdr w:val="none" w:color="auto" w:sz="0" w:space="0" w:frame="1"/>
          <w:shd w:val="clear" w:color="auto" w:fill="FFFFFF"/>
        </w:rPr>
        <w:t> </w:t>
      </w:r>
    </w:p>
    <w:p w:rsidR="02737775" w:rsidP="02737775" w:rsidRDefault="02737775" w14:paraId="50EC2886" w14:textId="7D90374F">
      <w:pPr>
        <w:shd w:val="clear" w:color="auto" w:fill="FFFFFF" w:themeFill="background1"/>
        <w:spacing w:line="285" w:lineRule="atLeast"/>
        <w:rPr>
          <w:rFonts w:ascii="Times New Roman" w:hAnsi="Times New Roman" w:eastAsia="Times New Roman" w:cs="Times New Roman"/>
          <w:color w:val="000000" w:themeColor="text1"/>
        </w:rPr>
      </w:pPr>
    </w:p>
    <w:p w:rsidR="2DB58911" w:rsidP="02737775" w:rsidRDefault="2DB58911" w14:paraId="00A1C3D3" w14:textId="14E73D60">
      <w:pPr>
        <w:shd w:val="clear" w:color="auto" w:fill="FFFFFF" w:themeFill="background1"/>
        <w:spacing w:line="285" w:lineRule="atLeast"/>
        <w:rPr>
          <w:rFonts w:ascii="Times New Roman" w:hAnsi="Times New Roman" w:eastAsia="Times New Roman" w:cs="Times New Roman"/>
          <w:color w:val="000000" w:themeColor="text1"/>
        </w:rPr>
      </w:pPr>
      <w:r w:rsidRPr="02737775">
        <w:rPr>
          <w:rFonts w:ascii="Times New Roman" w:hAnsi="Times New Roman" w:eastAsia="Times New Roman" w:cs="Times New Roman"/>
          <w:color w:val="000000" w:themeColor="text1"/>
        </w:rPr>
        <w:t>13.  Estimate of Cost Burden</w:t>
      </w:r>
      <w:r w:rsidRPr="02737775" w:rsidR="7C173016">
        <w:rPr>
          <w:rFonts w:ascii="Times New Roman" w:hAnsi="Times New Roman" w:eastAsia="Times New Roman" w:cs="Times New Roman"/>
          <w:color w:val="000000" w:themeColor="text1"/>
        </w:rPr>
        <w:t>:</w:t>
      </w:r>
    </w:p>
    <w:p w:rsidR="02737775" w:rsidP="02737775" w:rsidRDefault="02737775" w14:paraId="0D8BCBC2" w14:textId="7BAA2E3D">
      <w:pPr>
        <w:shd w:val="clear" w:color="auto" w:fill="FFFFFF" w:themeFill="background1"/>
        <w:spacing w:line="285" w:lineRule="atLeast"/>
        <w:rPr>
          <w:rFonts w:ascii="Times New Roman" w:hAnsi="Times New Roman" w:eastAsia="Times New Roman" w:cs="Times New Roman"/>
          <w:color w:val="000000" w:themeColor="text1"/>
        </w:rPr>
      </w:pPr>
    </w:p>
    <w:p w:rsidR="7C173016" w:rsidP="02737775" w:rsidRDefault="7C173016" w14:paraId="17873AB8" w14:textId="4722DB3D">
      <w:pPr>
        <w:shd w:val="clear" w:color="auto" w:fill="FFFFFF" w:themeFill="background1"/>
        <w:spacing w:line="285" w:lineRule="atLeast"/>
        <w:rPr>
          <w:rFonts w:ascii="Times New Roman" w:hAnsi="Times New Roman" w:eastAsia="Times New Roman" w:cs="Times New Roman"/>
          <w:color w:val="000000" w:themeColor="text1"/>
        </w:rPr>
      </w:pPr>
      <w:r w:rsidRPr="02737775">
        <w:rPr>
          <w:rFonts w:ascii="Times New Roman" w:hAnsi="Times New Roman" w:eastAsia="Times New Roman" w:cs="Times New Roman"/>
          <w:color w:val="000000" w:themeColor="text1"/>
        </w:rPr>
        <w:t>Respondents will not incur any costs other than their time to respond.  Respondents will not incur any capital, start up, or system maintenance costs associated with this information collection.</w:t>
      </w:r>
    </w:p>
    <w:p w:rsidRPr="0070342A" w:rsidR="0070342A" w:rsidP="0070342A" w:rsidRDefault="0070342A" w14:paraId="5D9467AF"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1964BC64" w:rsidP="1964BC64" w:rsidRDefault="1964BC64" w14:paraId="2901291B" w14:textId="7BA1D90B">
      <w:pPr>
        <w:shd w:val="clear" w:color="auto" w:fill="FFFFFF" w:themeFill="background1"/>
        <w:spacing w:line="285" w:lineRule="atLeast"/>
        <w:rPr>
          <w:rFonts w:ascii="Times New Roman" w:hAnsi="Times New Roman" w:eastAsia="Times New Roman" w:cs="Times New Roman"/>
        </w:rPr>
      </w:pPr>
    </w:p>
    <w:p w:rsidRPr="0070342A" w:rsidR="0070342A" w:rsidP="0070342A" w:rsidRDefault="0070342A" w14:paraId="215A7DBE" w14:textId="7D8EC5C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14.  Estimated Annualized Costs to Federal Government: </w:t>
      </w:r>
    </w:p>
    <w:p w:rsidRPr="0070342A" w:rsidR="0070342A" w:rsidP="0070342A" w:rsidRDefault="0070342A" w14:paraId="27969B58"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70342A" w:rsidR="0070342A" w:rsidP="1964BC64" w:rsidRDefault="0070342A" w14:paraId="7AAA96EA" w14:textId="77777777">
      <w:pPr>
        <w:shd w:val="clear" w:color="auto" w:fill="FFFFFF" w:themeFill="background1"/>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Personnel Salaries:   </w:t>
      </w:r>
      <w:r w:rsidR="006A43D5">
        <w:rPr>
          <w:rFonts w:ascii="Times New Roman" w:hAnsi="Times New Roman" w:eastAsia="Times New Roman" w:cs="Times New Roman"/>
          <w:color w:val="000000" w:themeColor="text1"/>
          <w:bdr w:val="none" w:color="auto" w:sz="0" w:space="0" w:frame="1"/>
          <w:shd w:val="clear" w:color="auto" w:fill="FFFFFF"/>
        </w:rPr>
        <w:t>$</w:t>
      </w:r>
      <w:r w:rsidR="0018727C">
        <w:rPr>
          <w:rFonts w:ascii="Times New Roman" w:hAnsi="Times New Roman" w:eastAsia="Times New Roman" w:cs="Times New Roman"/>
          <w:color w:val="000000" w:themeColor="text1"/>
          <w:bdr w:val="none" w:color="auto" w:sz="0" w:space="0" w:frame="1"/>
          <w:shd w:val="clear" w:color="auto" w:fill="FFFFFF"/>
        </w:rPr>
        <w:t>14,732,</w:t>
      </w:r>
      <w:r w:rsidR="00244F83">
        <w:rPr>
          <w:rFonts w:ascii="Times New Roman" w:hAnsi="Times New Roman" w:eastAsia="Times New Roman" w:cs="Times New Roman"/>
          <w:color w:val="000000" w:themeColor="text1"/>
          <w:bdr w:val="none" w:color="auto" w:sz="0" w:space="0" w:frame="1"/>
          <w:shd w:val="clear" w:color="auto" w:fill="FFFFFF"/>
        </w:rPr>
        <w:t>694.50</w:t>
      </w:r>
      <w:r w:rsidRPr="0070342A">
        <w:rPr>
          <w:rFonts w:ascii="Times New Roman" w:hAnsi="Times New Roman" w:eastAsia="Times New Roman" w:cs="Times New Roman"/>
          <w:bdr w:val="none" w:color="auto" w:sz="0" w:space="0" w:frame="1"/>
          <w:shd w:val="clear" w:color="auto" w:fill="FFFFFF"/>
        </w:rPr>
        <w:t> </w:t>
      </w:r>
    </w:p>
    <w:p w:rsidRPr="000E5472" w:rsidR="0070342A" w:rsidP="0070342A" w:rsidRDefault="0070342A" w14:paraId="45B6BF48" w14:textId="10451E1A">
      <w:pPr>
        <w:shd w:val="clear" w:color="auto" w:fill="FFFFFF"/>
        <w:spacing w:line="285" w:lineRule="atLeast"/>
        <w:ind w:left="3600" w:hanging="3600"/>
        <w:textAlignment w:val="baseline"/>
        <w:rPr>
          <w:rFonts w:ascii="Times New Roman" w:hAnsi="Times New Roman" w:eastAsia="Times New Roman" w:cs="Times New Roman"/>
          <w:color w:val="000000" w:themeColor="text1"/>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Conversion to electronic format:   $ </w:t>
      </w:r>
      <w:r w:rsidR="000E5472">
        <w:rPr>
          <w:rFonts w:ascii="Times New Roman" w:hAnsi="Times New Roman" w:eastAsia="Times New Roman" w:cs="Times New Roman"/>
          <w:color w:val="000000" w:themeColor="text1"/>
          <w:bdr w:val="none" w:color="auto" w:sz="0" w:space="0" w:frame="1"/>
          <w:shd w:val="clear" w:color="auto" w:fill="FFFFFF"/>
        </w:rPr>
        <w:t>3,440,</w:t>
      </w:r>
      <w:r w:rsidR="00895C5F">
        <w:rPr>
          <w:rFonts w:ascii="Times New Roman" w:hAnsi="Times New Roman" w:eastAsia="Times New Roman" w:cs="Times New Roman"/>
          <w:color w:val="000000" w:themeColor="text1"/>
          <w:bdr w:val="none" w:color="auto" w:sz="0" w:space="0" w:frame="1"/>
          <w:shd w:val="clear" w:color="auto" w:fill="FFFFFF"/>
        </w:rPr>
        <w:t>643</w:t>
      </w:r>
    </w:p>
    <w:p w:rsidRPr="0070342A" w:rsidR="0070342A" w:rsidP="0070342A" w:rsidRDefault="0070342A" w14:paraId="0ED50DBE" w14:textId="77777777">
      <w:pPr>
        <w:shd w:val="clear" w:color="auto" w:fill="FFFFFF"/>
        <w:spacing w:line="285" w:lineRule="atLeast"/>
        <w:ind w:left="3600" w:hanging="3600"/>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347DA0" w:rsidR="0070342A" w:rsidP="0070342A" w:rsidRDefault="0070342A" w14:paraId="1E7CEAAC" w14:textId="7D46B10A">
      <w:pPr>
        <w:shd w:val="clear" w:color="auto" w:fill="FFFFFF"/>
        <w:spacing w:line="285" w:lineRule="atLeast"/>
        <w:ind w:left="3600" w:hanging="3600"/>
        <w:textAlignment w:val="baseline"/>
        <w:rPr>
          <w:rFonts w:ascii="Times New Roman" w:hAnsi="Times New Roman" w:eastAsia="Times New Roman" w:cs="Times New Roman"/>
          <w:color w:val="000000" w:themeColor="text1"/>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Total Cost:  $</w:t>
      </w:r>
      <w:r w:rsidR="00244F83">
        <w:rPr>
          <w:rFonts w:ascii="Times New Roman" w:hAnsi="Times New Roman" w:eastAsia="Times New Roman" w:cs="Times New Roman"/>
          <w:color w:val="000000" w:themeColor="text1"/>
          <w:bdr w:val="none" w:color="auto" w:sz="0" w:space="0" w:frame="1"/>
          <w:shd w:val="clear" w:color="auto" w:fill="FFFFFF"/>
        </w:rPr>
        <w:t>18,</w:t>
      </w:r>
      <w:r w:rsidR="00F92AF7">
        <w:rPr>
          <w:rFonts w:ascii="Times New Roman" w:hAnsi="Times New Roman" w:eastAsia="Times New Roman" w:cs="Times New Roman"/>
          <w:color w:val="000000" w:themeColor="text1"/>
          <w:bdr w:val="none" w:color="auto" w:sz="0" w:space="0" w:frame="1"/>
          <w:shd w:val="clear" w:color="auto" w:fill="FFFFFF"/>
        </w:rPr>
        <w:t>173,</w:t>
      </w:r>
      <w:r w:rsidR="00994520">
        <w:rPr>
          <w:rFonts w:ascii="Times New Roman" w:hAnsi="Times New Roman" w:eastAsia="Times New Roman" w:cs="Times New Roman"/>
          <w:color w:val="000000" w:themeColor="text1"/>
          <w:bdr w:val="none" w:color="auto" w:sz="0" w:space="0" w:frame="1"/>
          <w:shd w:val="clear" w:color="auto" w:fill="FFFFFF"/>
        </w:rPr>
        <w:t>338.00</w:t>
      </w:r>
    </w:p>
    <w:p w:rsidRPr="0070342A" w:rsidR="0070342A" w:rsidP="00615651" w:rsidRDefault="0070342A" w14:paraId="6ECEC8D4" w14:textId="483E4393">
      <w:pPr>
        <w:shd w:val="clear" w:color="auto" w:fill="FFFFFF"/>
        <w:spacing w:line="285" w:lineRule="atLeast"/>
        <w:ind w:left="3600" w:hanging="3600"/>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70342A" w:rsidR="0070342A" w:rsidP="0070342A" w:rsidRDefault="0070342A" w14:paraId="0DFB5518" w14:textId="560F3BEB">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xml:space="preserve">The </w:t>
      </w:r>
      <w:r w:rsidR="00DE0E8A">
        <w:rPr>
          <w:rFonts w:ascii="Times New Roman" w:hAnsi="Times New Roman" w:eastAsia="Times New Roman" w:cs="Times New Roman"/>
          <w:bdr w:val="none" w:color="auto" w:sz="0" w:space="0" w:frame="1"/>
          <w:shd w:val="clear" w:color="auto" w:fill="FFFFFF"/>
        </w:rPr>
        <w:t>increase</w:t>
      </w:r>
      <w:r w:rsidRPr="0070342A">
        <w:rPr>
          <w:rFonts w:ascii="Times New Roman" w:hAnsi="Times New Roman" w:eastAsia="Times New Roman" w:cs="Times New Roman"/>
          <w:bdr w:val="none" w:color="auto" w:sz="0" w:space="0" w:frame="1"/>
          <w:shd w:val="clear" w:color="auto" w:fill="FFFFFF"/>
        </w:rPr>
        <w:t xml:space="preserve"> in </w:t>
      </w:r>
      <w:r w:rsidR="001C2230">
        <w:rPr>
          <w:rFonts w:ascii="Times New Roman" w:hAnsi="Times New Roman" w:eastAsia="Times New Roman" w:cs="Times New Roman"/>
          <w:bdr w:val="none" w:color="auto" w:sz="0" w:space="0" w:frame="1"/>
          <w:shd w:val="clear" w:color="auto" w:fill="FFFFFF"/>
        </w:rPr>
        <w:t>cost</w:t>
      </w:r>
      <w:r w:rsidRPr="0070342A">
        <w:rPr>
          <w:rFonts w:ascii="Times New Roman" w:hAnsi="Times New Roman" w:eastAsia="Times New Roman" w:cs="Times New Roman"/>
          <w:bdr w:val="none" w:color="auto" w:sz="0" w:space="0" w:frame="1"/>
          <w:shd w:val="clear" w:color="auto" w:fill="FFFFFF"/>
        </w:rPr>
        <w:t xml:space="preserve"> is accounted for as the </w:t>
      </w:r>
      <w:r w:rsidR="00AA7043">
        <w:rPr>
          <w:rFonts w:ascii="Times New Roman" w:hAnsi="Times New Roman" w:eastAsia="Times New Roman" w:cs="Times New Roman"/>
          <w:bdr w:val="none" w:color="auto" w:sz="0" w:space="0" w:frame="1"/>
          <w:shd w:val="clear" w:color="auto" w:fill="FFFFFF"/>
        </w:rPr>
        <w:t>Departmental Order Anal</w:t>
      </w:r>
      <w:r w:rsidR="00181B85">
        <w:rPr>
          <w:rFonts w:ascii="Times New Roman" w:hAnsi="Times New Roman" w:eastAsia="Times New Roman" w:cs="Times New Roman"/>
          <w:bdr w:val="none" w:color="auto" w:sz="0" w:space="0" w:frame="1"/>
          <w:shd w:val="clear" w:color="auto" w:fill="FFFFFF"/>
        </w:rPr>
        <w:t>ysis Teams were included in</w:t>
      </w:r>
      <w:r w:rsidR="00DD10D7">
        <w:rPr>
          <w:rFonts w:ascii="Times New Roman" w:hAnsi="Times New Roman" w:eastAsia="Times New Roman" w:cs="Times New Roman"/>
          <w:bdr w:val="none" w:color="auto" w:sz="0" w:space="0" w:frame="1"/>
          <w:shd w:val="clear" w:color="auto" w:fill="FFFFFF"/>
        </w:rPr>
        <w:t>to</w:t>
      </w:r>
      <w:r w:rsidR="00181B85">
        <w:rPr>
          <w:rFonts w:ascii="Times New Roman" w:hAnsi="Times New Roman" w:eastAsia="Times New Roman" w:cs="Times New Roman"/>
          <w:bdr w:val="none" w:color="auto" w:sz="0" w:space="0" w:frame="1"/>
          <w:shd w:val="clear" w:color="auto" w:fill="FFFFFF"/>
        </w:rPr>
        <w:t xml:space="preserve"> the “CONVERSION” </w:t>
      </w:r>
      <w:r w:rsidR="00E20CE7">
        <w:rPr>
          <w:rFonts w:ascii="Times New Roman" w:hAnsi="Times New Roman" w:eastAsia="Times New Roman" w:cs="Times New Roman"/>
          <w:bdr w:val="none" w:color="auto" w:sz="0" w:space="0" w:frame="1"/>
          <w:shd w:val="clear" w:color="auto" w:fill="FFFFFF"/>
        </w:rPr>
        <w:t>portion</w:t>
      </w:r>
      <w:r w:rsidR="00A7068A">
        <w:rPr>
          <w:rFonts w:ascii="Times New Roman" w:hAnsi="Times New Roman" w:eastAsia="Times New Roman" w:cs="Times New Roman"/>
          <w:bdr w:val="none" w:color="auto" w:sz="0" w:space="0" w:frame="1"/>
          <w:shd w:val="clear" w:color="auto" w:fill="FFFFFF"/>
        </w:rPr>
        <w:t>.  Th</w:t>
      </w:r>
      <w:r w:rsidR="00507C6D">
        <w:rPr>
          <w:rFonts w:ascii="Times New Roman" w:hAnsi="Times New Roman" w:eastAsia="Times New Roman" w:cs="Times New Roman"/>
          <w:bdr w:val="none" w:color="auto" w:sz="0" w:space="0" w:frame="1"/>
          <w:shd w:val="clear" w:color="auto" w:fill="FFFFFF"/>
        </w:rPr>
        <w:t>ese groups process and convert hard copy fingerprint submissions into electronic format for ingestion into the NGI System.</w:t>
      </w:r>
    </w:p>
    <w:p w:rsidRPr="0070342A" w:rsidR="0070342A" w:rsidP="0070342A" w:rsidRDefault="0070342A" w14:paraId="7DFC38BB"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70342A" w:rsidR="0070342A" w:rsidP="0070342A" w:rsidRDefault="0070342A" w14:paraId="501954EB" w14:textId="59886679">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T</w:t>
      </w:r>
      <w:r w:rsidR="004B0A7C">
        <w:rPr>
          <w:rFonts w:ascii="Times New Roman" w:hAnsi="Times New Roman" w:eastAsia="Times New Roman" w:cs="Times New Roman"/>
          <w:bdr w:val="none" w:color="auto" w:sz="0" w:space="0" w:frame="1"/>
          <w:shd w:val="clear" w:color="auto" w:fill="FFFFFF"/>
        </w:rPr>
        <w:t>hree</w:t>
      </w:r>
      <w:r w:rsidRPr="0070342A">
        <w:rPr>
          <w:rFonts w:ascii="Times New Roman" w:hAnsi="Times New Roman" w:eastAsia="Times New Roman" w:cs="Times New Roman"/>
          <w:bdr w:val="none" w:color="auto" w:sz="0" w:space="0" w:frame="1"/>
          <w:shd w:val="clear" w:color="auto" w:fill="FFFFFF"/>
        </w:rPr>
        <w:t xml:space="preserve"> Teams work on “CONVERSION” of the submissions to an electronic transaction (Automated Processing</w:t>
      </w:r>
      <w:r w:rsidR="004B0A7C">
        <w:rPr>
          <w:rFonts w:ascii="Times New Roman" w:hAnsi="Times New Roman" w:eastAsia="Times New Roman" w:cs="Times New Roman"/>
          <w:bdr w:val="none" w:color="auto" w:sz="0" w:space="0" w:frame="1"/>
          <w:shd w:val="clear" w:color="auto" w:fill="FFFFFF"/>
        </w:rPr>
        <w:t xml:space="preserve">, </w:t>
      </w:r>
      <w:r w:rsidR="0011654A">
        <w:rPr>
          <w:rFonts w:ascii="Times New Roman" w:hAnsi="Times New Roman" w:eastAsia="Times New Roman" w:cs="Times New Roman"/>
          <w:bdr w:val="none" w:color="auto" w:sz="0" w:space="0" w:frame="1"/>
          <w:shd w:val="clear" w:color="auto" w:fill="FFFFFF"/>
        </w:rPr>
        <w:t xml:space="preserve">Departmental Order Analysis Teams, </w:t>
      </w:r>
      <w:r w:rsidRPr="0070342A">
        <w:rPr>
          <w:rFonts w:ascii="Times New Roman" w:hAnsi="Times New Roman" w:eastAsia="Times New Roman" w:cs="Times New Roman"/>
          <w:bdr w:val="none" w:color="auto" w:sz="0" w:space="0" w:frame="1"/>
          <w:shd w:val="clear" w:color="auto" w:fill="FFFFFF"/>
        </w:rPr>
        <w:t>&amp; Special Processing). Figures: (</w:t>
      </w:r>
      <w:r w:rsidR="009846F9">
        <w:rPr>
          <w:rFonts w:ascii="Times New Roman" w:hAnsi="Times New Roman" w:eastAsia="Times New Roman" w:cs="Times New Roman"/>
          <w:bdr w:val="none" w:color="auto" w:sz="0" w:space="0" w:frame="1"/>
          <w:shd w:val="clear" w:color="auto" w:fill="FFFFFF"/>
        </w:rPr>
        <w:t>546</w:t>
      </w:r>
      <w:r w:rsidR="00910F3F">
        <w:rPr>
          <w:rFonts w:ascii="Times New Roman" w:hAnsi="Times New Roman" w:eastAsia="Times New Roman" w:cs="Times New Roman"/>
          <w:bdr w:val="none" w:color="auto" w:sz="0" w:space="0" w:frame="1"/>
          <w:shd w:val="clear" w:color="auto" w:fill="FFFFFF"/>
        </w:rPr>
        <w:t>,047.74</w:t>
      </w:r>
      <w:r w:rsidRPr="0070342A">
        <w:rPr>
          <w:rFonts w:ascii="Times New Roman" w:hAnsi="Times New Roman" w:eastAsia="Times New Roman" w:cs="Times New Roman"/>
          <w:bdr w:val="none" w:color="auto" w:sz="0" w:space="0" w:frame="1"/>
          <w:shd w:val="clear" w:color="auto" w:fill="FFFFFF"/>
        </w:rPr>
        <w:t xml:space="preserve"> + </w:t>
      </w:r>
      <w:r w:rsidR="00EA30AA">
        <w:rPr>
          <w:rFonts w:ascii="Times New Roman" w:hAnsi="Times New Roman" w:eastAsia="Times New Roman" w:cs="Times New Roman"/>
          <w:bdr w:val="none" w:color="auto" w:sz="0" w:space="0" w:frame="1"/>
          <w:shd w:val="clear" w:color="auto" w:fill="FFFFFF"/>
        </w:rPr>
        <w:t xml:space="preserve">1,381,399.19 </w:t>
      </w:r>
      <w:r w:rsidR="00EC4C5A">
        <w:rPr>
          <w:rFonts w:ascii="Times New Roman" w:hAnsi="Times New Roman" w:eastAsia="Times New Roman" w:cs="Times New Roman"/>
          <w:bdr w:val="none" w:color="auto" w:sz="0" w:space="0" w:frame="1"/>
          <w:shd w:val="clear" w:color="auto" w:fill="FFFFFF"/>
        </w:rPr>
        <w:t xml:space="preserve">+ </w:t>
      </w:r>
      <w:r w:rsidR="00011F2D">
        <w:rPr>
          <w:rFonts w:ascii="Times New Roman" w:hAnsi="Times New Roman" w:eastAsia="Times New Roman" w:cs="Times New Roman"/>
          <w:bdr w:val="none" w:color="auto" w:sz="0" w:space="0" w:frame="1"/>
          <w:shd w:val="clear" w:color="auto" w:fill="FFFFFF"/>
        </w:rPr>
        <w:t>1,495</w:t>
      </w:r>
      <w:r w:rsidR="00067486">
        <w:rPr>
          <w:rFonts w:ascii="Times New Roman" w:hAnsi="Times New Roman" w:eastAsia="Times New Roman" w:cs="Times New Roman"/>
          <w:bdr w:val="none" w:color="auto" w:sz="0" w:space="0" w:frame="1"/>
          <w:shd w:val="clear" w:color="auto" w:fill="FFFFFF"/>
        </w:rPr>
        <w:t>,196.56</w:t>
      </w:r>
      <w:r w:rsidRPr="0070342A">
        <w:rPr>
          <w:rFonts w:ascii="Times New Roman" w:hAnsi="Times New Roman" w:eastAsia="Times New Roman" w:cs="Times New Roman"/>
          <w:bdr w:val="none" w:color="auto" w:sz="0" w:space="0" w:frame="1"/>
          <w:shd w:val="clear" w:color="auto" w:fill="FFFFFF"/>
        </w:rPr>
        <w:t xml:space="preserve"> to determine Ave Yearly Comp &amp; Benefits </w:t>
      </w:r>
      <w:r w:rsidR="004E5310">
        <w:rPr>
          <w:rFonts w:ascii="Times New Roman" w:hAnsi="Times New Roman" w:eastAsia="Times New Roman" w:cs="Times New Roman"/>
          <w:bdr w:val="none" w:color="auto" w:sz="0" w:space="0" w:frame="1"/>
          <w:shd w:val="clear" w:color="auto" w:fill="FFFFFF"/>
        </w:rPr>
        <w:t>(</w:t>
      </w:r>
      <w:r w:rsidR="000B7F75">
        <w:rPr>
          <w:rFonts w:ascii="Times New Roman" w:hAnsi="Times New Roman" w:eastAsia="Times New Roman" w:cs="Times New Roman"/>
          <w:bdr w:val="none" w:color="auto" w:sz="0" w:space="0" w:frame="1"/>
          <w:shd w:val="clear" w:color="auto" w:fill="FFFFFF"/>
        </w:rPr>
        <w:t xml:space="preserve">45 total employees) </w:t>
      </w:r>
      <w:r w:rsidRPr="0070342A">
        <w:rPr>
          <w:rFonts w:ascii="Times New Roman" w:hAnsi="Times New Roman" w:eastAsia="Times New Roman" w:cs="Times New Roman"/>
          <w:bdr w:val="none" w:color="auto" w:sz="0" w:space="0" w:frame="1"/>
          <w:shd w:val="clear" w:color="auto" w:fill="FFFFFF"/>
        </w:rPr>
        <w:t xml:space="preserve">= </w:t>
      </w:r>
      <w:r w:rsidR="00F23133">
        <w:rPr>
          <w:rFonts w:ascii="Times New Roman" w:hAnsi="Times New Roman" w:eastAsia="Times New Roman" w:cs="Times New Roman"/>
          <w:bdr w:val="none" w:color="auto" w:sz="0" w:space="0" w:frame="1"/>
          <w:shd w:val="clear" w:color="auto" w:fill="FFFFFF"/>
        </w:rPr>
        <w:t>$</w:t>
      </w:r>
      <w:r w:rsidR="00666E4B">
        <w:rPr>
          <w:rFonts w:ascii="Times New Roman" w:hAnsi="Times New Roman" w:eastAsia="Times New Roman" w:cs="Times New Roman"/>
          <w:bdr w:val="none" w:color="auto" w:sz="0" w:space="0" w:frame="1"/>
          <w:shd w:val="clear" w:color="auto" w:fill="FFFFFF"/>
        </w:rPr>
        <w:t>3,440,643.</w:t>
      </w:r>
      <w:r w:rsidR="00260CFD">
        <w:rPr>
          <w:rFonts w:ascii="Times New Roman" w:hAnsi="Times New Roman" w:eastAsia="Times New Roman" w:cs="Times New Roman"/>
          <w:bdr w:val="none" w:color="auto" w:sz="0" w:space="0" w:frame="1"/>
          <w:shd w:val="clear" w:color="auto" w:fill="FFFFFF"/>
        </w:rPr>
        <w:t>49</w:t>
      </w:r>
    </w:p>
    <w:p w:rsidRPr="0070342A" w:rsidR="0070342A" w:rsidP="0070342A" w:rsidRDefault="0070342A" w14:paraId="76DBA64A"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70342A" w:rsidR="0070342A" w:rsidP="0509504C" w:rsidRDefault="000A2201" w14:paraId="63876CCD" w14:textId="32E3949F">
      <w:pPr>
        <w:shd w:val="clear" w:color="auto" w:fill="FFFFFF" w:themeFill="background1"/>
        <w:spacing w:line="285" w:lineRule="atLeast"/>
        <w:textAlignment w:val="baseline"/>
        <w:rPr>
          <w:rFonts w:ascii="Times New Roman" w:hAnsi="Times New Roman" w:eastAsia="Times New Roman" w:cs="Times New Roman"/>
          <w:bdr w:val="none" w:color="auto" w:sz="0" w:space="0" w:frame="1"/>
          <w:shd w:val="clear" w:color="auto" w:fill="FFFFFF"/>
        </w:rPr>
      </w:pPr>
      <w:r>
        <w:rPr>
          <w:rFonts w:ascii="Times New Roman" w:hAnsi="Times New Roman" w:eastAsia="Times New Roman" w:cs="Times New Roman"/>
          <w:bdr w:val="none" w:color="auto" w:sz="0" w:space="0" w:frame="1"/>
          <w:shd w:val="clear" w:color="auto" w:fill="FFFFFF"/>
        </w:rPr>
        <w:t>Three</w:t>
      </w:r>
      <w:r w:rsidRPr="0070342A" w:rsidR="0070342A">
        <w:rPr>
          <w:rFonts w:ascii="Times New Roman" w:hAnsi="Times New Roman" w:eastAsia="Times New Roman" w:cs="Times New Roman"/>
          <w:bdr w:val="none" w:color="auto" w:sz="0" w:space="0" w:frame="1"/>
          <w:shd w:val="clear" w:color="auto" w:fill="FFFFFF"/>
        </w:rPr>
        <w:t xml:space="preserve"> </w:t>
      </w:r>
      <w:r w:rsidR="00B50560">
        <w:rPr>
          <w:rFonts w:ascii="Times New Roman" w:hAnsi="Times New Roman" w:eastAsia="Times New Roman" w:cs="Times New Roman"/>
          <w:bdr w:val="none" w:color="auto" w:sz="0" w:space="0" w:frame="1"/>
          <w:shd w:val="clear" w:color="auto" w:fill="FFFFFF"/>
        </w:rPr>
        <w:t>units</w:t>
      </w:r>
      <w:r w:rsidRPr="0070342A" w:rsidR="0070342A">
        <w:rPr>
          <w:rFonts w:ascii="Times New Roman" w:hAnsi="Times New Roman" w:eastAsia="Times New Roman" w:cs="Times New Roman"/>
          <w:bdr w:val="none" w:color="auto" w:sz="0" w:space="0" w:frame="1"/>
          <w:shd w:val="clear" w:color="auto" w:fill="FFFFFF"/>
        </w:rPr>
        <w:t xml:space="preserve"> “PROCESS &amp; ANALYZE” the submissions (Biometric Identification </w:t>
      </w:r>
      <w:r w:rsidR="00EA6D8B">
        <w:rPr>
          <w:rFonts w:ascii="Times New Roman" w:hAnsi="Times New Roman" w:eastAsia="Times New Roman" w:cs="Times New Roman"/>
          <w:bdr w:val="none" w:color="auto" w:sz="0" w:space="0" w:frame="1"/>
          <w:shd w:val="clear" w:color="auto" w:fill="FFFFFF"/>
        </w:rPr>
        <w:t>and Analysis Unit</w:t>
      </w:r>
      <w:r w:rsidRPr="0070342A" w:rsidR="0070342A">
        <w:rPr>
          <w:rFonts w:ascii="Times New Roman" w:hAnsi="Times New Roman" w:eastAsia="Times New Roman" w:cs="Times New Roman"/>
          <w:bdr w:val="none" w:color="auto" w:sz="0" w:space="0" w:frame="1"/>
          <w:shd w:val="clear" w:color="auto" w:fill="FFFFFF"/>
        </w:rPr>
        <w:t xml:space="preserve">, </w:t>
      </w:r>
      <w:r w:rsidR="00B12B64">
        <w:rPr>
          <w:rFonts w:ascii="Times New Roman" w:hAnsi="Times New Roman" w:eastAsia="Times New Roman" w:cs="Times New Roman"/>
          <w:bdr w:val="none" w:color="auto" w:sz="0" w:space="0" w:frame="1"/>
          <w:shd w:val="clear" w:color="auto" w:fill="FFFFFF"/>
        </w:rPr>
        <w:t xml:space="preserve">Quality </w:t>
      </w:r>
      <w:r w:rsidR="20901A69">
        <w:rPr>
          <w:rFonts w:ascii="Times New Roman" w:hAnsi="Times New Roman" w:eastAsia="Times New Roman" w:cs="Times New Roman"/>
          <w:bdr w:val="none" w:color="auto" w:sz="0" w:space="0" w:frame="1"/>
          <w:shd w:val="clear" w:color="auto" w:fill="FFFFFF"/>
        </w:rPr>
        <w:t>and Analysis</w:t>
      </w:r>
      <w:r w:rsidR="4A58891D">
        <w:rPr>
          <w:rFonts w:ascii="Times New Roman" w:hAnsi="Times New Roman" w:eastAsia="Times New Roman" w:cs="Times New Roman"/>
          <w:bdr w:val="none" w:color="auto" w:sz="0" w:space="0" w:frame="1"/>
          <w:shd w:val="clear" w:color="auto" w:fill="FFFFFF"/>
        </w:rPr>
        <w:t xml:space="preserve"> </w:t>
      </w:r>
      <w:r w:rsidR="00A04111">
        <w:rPr>
          <w:rFonts w:ascii="Times New Roman" w:hAnsi="Times New Roman" w:eastAsia="Times New Roman" w:cs="Times New Roman"/>
          <w:bdr w:val="none" w:color="auto" w:sz="0" w:space="0" w:frame="1"/>
          <w:shd w:val="clear" w:color="auto" w:fill="FFFFFF"/>
        </w:rPr>
        <w:t xml:space="preserve">Support Unit, and </w:t>
      </w:r>
      <w:r w:rsidR="00CC4217">
        <w:rPr>
          <w:rFonts w:ascii="Times New Roman" w:hAnsi="Times New Roman" w:eastAsia="Times New Roman" w:cs="Times New Roman"/>
          <w:bdr w:val="none" w:color="auto" w:sz="0" w:space="0" w:frame="1"/>
          <w:shd w:val="clear" w:color="auto" w:fill="FFFFFF"/>
        </w:rPr>
        <w:t xml:space="preserve">the Criminal History Information </w:t>
      </w:r>
      <w:r w:rsidR="4E0AEE0F">
        <w:rPr>
          <w:rFonts w:ascii="Times New Roman" w:hAnsi="Times New Roman" w:eastAsia="Times New Roman" w:cs="Times New Roman"/>
          <w:bdr w:val="none" w:color="auto" w:sz="0" w:space="0" w:frame="1"/>
          <w:shd w:val="clear" w:color="auto" w:fill="FFFFFF"/>
        </w:rPr>
        <w:t xml:space="preserve">and </w:t>
      </w:r>
      <w:r w:rsidR="00CC4217">
        <w:rPr>
          <w:rFonts w:ascii="Times New Roman" w:hAnsi="Times New Roman" w:eastAsia="Times New Roman" w:cs="Times New Roman"/>
          <w:bdr w:val="none" w:color="auto" w:sz="0" w:space="0" w:frame="1"/>
          <w:shd w:val="clear" w:color="auto" w:fill="FFFFFF"/>
        </w:rPr>
        <w:t>Policy Unit</w:t>
      </w:r>
      <w:r w:rsidR="00D86E11">
        <w:rPr>
          <w:rFonts w:ascii="Times New Roman" w:hAnsi="Times New Roman" w:eastAsia="Times New Roman" w:cs="Times New Roman"/>
          <w:bdr w:val="none" w:color="auto" w:sz="0" w:space="0" w:frame="1"/>
          <w:shd w:val="clear" w:color="auto" w:fill="FFFFFF"/>
        </w:rPr>
        <w:t xml:space="preserve">.  </w:t>
      </w:r>
      <w:r w:rsidRPr="0070342A" w:rsidR="0070342A">
        <w:rPr>
          <w:rFonts w:ascii="Times New Roman" w:hAnsi="Times New Roman" w:eastAsia="Times New Roman" w:cs="Times New Roman"/>
          <w:bdr w:val="none" w:color="auto" w:sz="0" w:space="0" w:frame="1"/>
          <w:shd w:val="clear" w:color="auto" w:fill="FFFFFF"/>
        </w:rPr>
        <w:t>Figures: (</w:t>
      </w:r>
      <w:r w:rsidR="003A0949">
        <w:rPr>
          <w:rFonts w:ascii="Times New Roman" w:hAnsi="Times New Roman" w:eastAsia="Times New Roman" w:cs="Times New Roman"/>
          <w:bdr w:val="none" w:color="auto" w:sz="0" w:space="0" w:frame="1"/>
          <w:shd w:val="clear" w:color="auto" w:fill="FFFFFF"/>
        </w:rPr>
        <w:t>11,940,342.10</w:t>
      </w:r>
      <w:r w:rsidRPr="0070342A" w:rsidR="0070342A">
        <w:rPr>
          <w:rFonts w:ascii="Times New Roman" w:hAnsi="Times New Roman" w:eastAsia="Times New Roman" w:cs="Times New Roman"/>
          <w:bdr w:val="none" w:color="auto" w:sz="0" w:space="0" w:frame="1"/>
          <w:shd w:val="clear" w:color="auto" w:fill="FFFFFF"/>
        </w:rPr>
        <w:t xml:space="preserve"> + </w:t>
      </w:r>
      <w:r w:rsidR="009B0F25">
        <w:rPr>
          <w:rFonts w:ascii="Times New Roman" w:hAnsi="Times New Roman" w:eastAsia="Times New Roman" w:cs="Times New Roman"/>
          <w:bdr w:val="none" w:color="auto" w:sz="0" w:space="0" w:frame="1"/>
          <w:shd w:val="clear" w:color="auto" w:fill="FFFFFF"/>
        </w:rPr>
        <w:t>2,073,211.28</w:t>
      </w:r>
      <w:r w:rsidR="006F5A1B">
        <w:rPr>
          <w:rFonts w:ascii="Times New Roman" w:hAnsi="Times New Roman" w:eastAsia="Times New Roman" w:cs="Times New Roman"/>
          <w:bdr w:val="none" w:color="auto" w:sz="0" w:space="0" w:frame="1"/>
          <w:shd w:val="clear" w:color="auto" w:fill="FFFFFF"/>
        </w:rPr>
        <w:t xml:space="preserve"> </w:t>
      </w:r>
      <w:r w:rsidRPr="0070342A" w:rsidR="0070342A">
        <w:rPr>
          <w:rFonts w:ascii="Times New Roman" w:hAnsi="Times New Roman" w:eastAsia="Times New Roman" w:cs="Times New Roman"/>
          <w:bdr w:val="none" w:color="auto" w:sz="0" w:space="0" w:frame="1"/>
          <w:shd w:val="clear" w:color="auto" w:fill="FFFFFF"/>
        </w:rPr>
        <w:t>+</w:t>
      </w:r>
      <w:r w:rsidR="006F5A1B">
        <w:rPr>
          <w:rFonts w:ascii="Times New Roman" w:hAnsi="Times New Roman" w:eastAsia="Times New Roman" w:cs="Times New Roman"/>
          <w:bdr w:val="none" w:color="auto" w:sz="0" w:space="0" w:frame="1"/>
          <w:shd w:val="clear" w:color="auto" w:fill="FFFFFF"/>
        </w:rPr>
        <w:t xml:space="preserve"> </w:t>
      </w:r>
      <w:r w:rsidR="00D10073">
        <w:rPr>
          <w:rFonts w:ascii="Times New Roman" w:hAnsi="Times New Roman" w:eastAsia="Times New Roman" w:cs="Times New Roman"/>
          <w:bdr w:val="none" w:color="auto" w:sz="0" w:space="0" w:frame="1"/>
          <w:shd w:val="clear" w:color="auto" w:fill="FFFFFF"/>
        </w:rPr>
        <w:t>719,141.10</w:t>
      </w:r>
      <w:r w:rsidRPr="0070342A" w:rsidR="0070342A">
        <w:rPr>
          <w:rFonts w:ascii="Times New Roman" w:hAnsi="Times New Roman" w:eastAsia="Times New Roman" w:cs="Times New Roman"/>
          <w:bdr w:val="none" w:color="auto" w:sz="0" w:space="0" w:frame="1"/>
          <w:shd w:val="clear" w:color="auto" w:fill="FFFFFF"/>
        </w:rPr>
        <w:t xml:space="preserve"> to determine Ave Yearly Comp &amp; Benefits</w:t>
      </w:r>
      <w:r w:rsidR="00440613">
        <w:rPr>
          <w:rFonts w:ascii="Times New Roman" w:hAnsi="Times New Roman" w:eastAsia="Times New Roman" w:cs="Times New Roman"/>
          <w:bdr w:val="none" w:color="auto" w:sz="0" w:space="0" w:frame="1"/>
          <w:shd w:val="clear" w:color="auto" w:fill="FFFFFF"/>
        </w:rPr>
        <w:t xml:space="preserve"> </w:t>
      </w:r>
      <w:r w:rsidR="00811F0B">
        <w:rPr>
          <w:rFonts w:ascii="Times New Roman" w:hAnsi="Times New Roman" w:eastAsia="Times New Roman" w:cs="Times New Roman"/>
          <w:bdr w:val="none" w:color="auto" w:sz="0" w:space="0" w:frame="1"/>
          <w:shd w:val="clear" w:color="auto" w:fill="FFFFFF"/>
        </w:rPr>
        <w:t>(</w:t>
      </w:r>
      <w:r w:rsidR="00941221">
        <w:rPr>
          <w:rFonts w:ascii="Times New Roman" w:hAnsi="Times New Roman" w:eastAsia="Times New Roman" w:cs="Times New Roman"/>
          <w:bdr w:val="none" w:color="auto" w:sz="0" w:space="0" w:frame="1"/>
          <w:shd w:val="clear" w:color="auto" w:fill="FFFFFF"/>
        </w:rPr>
        <w:t>191</w:t>
      </w:r>
      <w:r w:rsidRPr="0070342A" w:rsidR="0070342A">
        <w:rPr>
          <w:rFonts w:ascii="Times New Roman" w:hAnsi="Times New Roman" w:eastAsia="Times New Roman" w:cs="Times New Roman"/>
          <w:bdr w:val="none" w:color="auto" w:sz="0" w:space="0" w:frame="1"/>
          <w:shd w:val="clear" w:color="auto" w:fill="FFFFFF"/>
        </w:rPr>
        <w:t xml:space="preserve"> </w:t>
      </w:r>
      <w:r w:rsidR="00811F0B">
        <w:rPr>
          <w:rFonts w:ascii="Times New Roman" w:hAnsi="Times New Roman" w:eastAsia="Times New Roman" w:cs="Times New Roman"/>
          <w:bdr w:val="none" w:color="auto" w:sz="0" w:space="0" w:frame="1"/>
          <w:shd w:val="clear" w:color="auto" w:fill="FFFFFF"/>
        </w:rPr>
        <w:t xml:space="preserve">total </w:t>
      </w:r>
      <w:r w:rsidRPr="0070342A" w:rsidR="0070342A">
        <w:rPr>
          <w:rFonts w:ascii="Times New Roman" w:hAnsi="Times New Roman" w:eastAsia="Times New Roman" w:cs="Times New Roman"/>
          <w:bdr w:val="none" w:color="auto" w:sz="0" w:space="0" w:frame="1"/>
          <w:shd w:val="clear" w:color="auto" w:fill="FFFFFF"/>
        </w:rPr>
        <w:t>employees</w:t>
      </w:r>
      <w:r w:rsidR="00811F0B">
        <w:rPr>
          <w:rFonts w:ascii="Times New Roman" w:hAnsi="Times New Roman" w:eastAsia="Times New Roman" w:cs="Times New Roman"/>
          <w:bdr w:val="none" w:color="auto" w:sz="0" w:space="0" w:frame="1"/>
          <w:shd w:val="clear" w:color="auto" w:fill="FFFFFF"/>
        </w:rPr>
        <w:t>)</w:t>
      </w:r>
      <w:r w:rsidRPr="0070342A" w:rsidR="0070342A">
        <w:rPr>
          <w:rFonts w:ascii="Times New Roman" w:hAnsi="Times New Roman" w:eastAsia="Times New Roman" w:cs="Times New Roman"/>
          <w:bdr w:val="none" w:color="auto" w:sz="0" w:space="0" w:frame="1"/>
          <w:shd w:val="clear" w:color="auto" w:fill="FFFFFF"/>
        </w:rPr>
        <w:t xml:space="preserve"> = </w:t>
      </w:r>
      <w:r w:rsidR="00135690">
        <w:rPr>
          <w:rFonts w:ascii="Times New Roman" w:hAnsi="Times New Roman" w:eastAsia="Times New Roman" w:cs="Times New Roman"/>
          <w:bdr w:val="none" w:color="auto" w:sz="0" w:space="0" w:frame="1"/>
          <w:shd w:val="clear" w:color="auto" w:fill="FFFFFF"/>
        </w:rPr>
        <w:t>14,732,</w:t>
      </w:r>
      <w:r w:rsidR="00476350">
        <w:rPr>
          <w:rFonts w:ascii="Times New Roman" w:hAnsi="Times New Roman" w:eastAsia="Times New Roman" w:cs="Times New Roman"/>
          <w:bdr w:val="none" w:color="auto" w:sz="0" w:space="0" w:frame="1"/>
          <w:shd w:val="clear" w:color="auto" w:fill="FFFFFF"/>
        </w:rPr>
        <w:t>694</w:t>
      </w:r>
      <w:r w:rsidR="00910C37">
        <w:rPr>
          <w:rFonts w:ascii="Times New Roman" w:hAnsi="Times New Roman" w:eastAsia="Times New Roman" w:cs="Times New Roman"/>
          <w:bdr w:val="none" w:color="auto" w:sz="0" w:space="0" w:frame="1"/>
          <w:shd w:val="clear" w:color="auto" w:fill="FFFFFF"/>
        </w:rPr>
        <w:t>.50</w:t>
      </w:r>
      <w:r w:rsidRPr="0070342A" w:rsidR="0070342A">
        <w:rPr>
          <w:rFonts w:ascii="Times New Roman" w:hAnsi="Times New Roman" w:eastAsia="Times New Roman" w:cs="Times New Roman"/>
          <w:bdr w:val="none" w:color="auto" w:sz="0" w:space="0" w:frame="1"/>
          <w:shd w:val="clear" w:color="auto" w:fill="FFFFFF"/>
        </w:rPr>
        <w:t> </w:t>
      </w:r>
    </w:p>
    <w:p w:rsidRPr="0070342A" w:rsidR="0070342A" w:rsidP="0070342A" w:rsidRDefault="0070342A" w14:paraId="5D65E17E" w14:textId="77777777">
      <w:pPr>
        <w:shd w:val="clear" w:color="auto" w:fill="FFFFFF"/>
        <w:spacing w:line="285" w:lineRule="atLeast"/>
        <w:ind w:left="3600" w:hanging="3600"/>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w:t>
      </w:r>
    </w:p>
    <w:p w:rsidRPr="0070342A" w:rsidR="0070342A" w:rsidP="7E18B145" w:rsidRDefault="0070342A" w14:paraId="694B4C79" w14:textId="201B53E3">
      <w:pPr>
        <w:shd w:val="clear" w:color="auto" w:fill="FFFFFF" w:themeFill="background1"/>
        <w:spacing w:line="285" w:lineRule="atLeast"/>
        <w:textAlignment w:val="baseline"/>
        <w:rPr>
          <w:rFonts w:ascii="Times New Roman" w:hAnsi="Times New Roman" w:eastAsia="Times New Roman" w:cs="Times New Roman"/>
          <w:bdr w:val="none" w:color="auto" w:sz="0" w:space="0" w:frame="1"/>
          <w:shd w:val="clear" w:color="auto" w:fill="FFFFFF"/>
        </w:rPr>
      </w:pPr>
      <w:r w:rsidRPr="0070342A">
        <w:rPr>
          <w:rFonts w:ascii="Times New Roman" w:hAnsi="Times New Roman" w:eastAsia="Times New Roman" w:cs="Times New Roman"/>
          <w:bdr w:val="none" w:color="auto" w:sz="0" w:space="0" w:frame="1"/>
          <w:shd w:val="clear" w:color="auto" w:fill="FFFFFF"/>
        </w:rPr>
        <w:t xml:space="preserve">15.  Reason for </w:t>
      </w:r>
      <w:r w:rsidR="00CE01C5">
        <w:rPr>
          <w:rFonts w:ascii="Times New Roman" w:hAnsi="Times New Roman" w:eastAsia="Times New Roman" w:cs="Times New Roman"/>
          <w:bdr w:val="none" w:color="auto" w:sz="0" w:space="0" w:frame="1"/>
          <w:shd w:val="clear" w:color="auto" w:fill="FFFFFF"/>
        </w:rPr>
        <w:t>c</w:t>
      </w:r>
      <w:r w:rsidRPr="0070342A">
        <w:rPr>
          <w:rFonts w:ascii="Times New Roman" w:hAnsi="Times New Roman" w:eastAsia="Times New Roman" w:cs="Times New Roman"/>
          <w:bdr w:val="none" w:color="auto" w:sz="0" w:space="0" w:frame="1"/>
          <w:shd w:val="clear" w:color="auto" w:fill="FFFFFF"/>
        </w:rPr>
        <w:t xml:space="preserve">hange in </w:t>
      </w:r>
      <w:r w:rsidR="00CE01C5">
        <w:rPr>
          <w:rFonts w:ascii="Times New Roman" w:hAnsi="Times New Roman" w:eastAsia="Times New Roman" w:cs="Times New Roman"/>
          <w:bdr w:val="none" w:color="auto" w:sz="0" w:space="0" w:frame="1"/>
          <w:shd w:val="clear" w:color="auto" w:fill="FFFFFF"/>
        </w:rPr>
        <w:t>b</w:t>
      </w:r>
      <w:r w:rsidRPr="0070342A">
        <w:rPr>
          <w:rFonts w:ascii="Times New Roman" w:hAnsi="Times New Roman" w:eastAsia="Times New Roman" w:cs="Times New Roman"/>
          <w:bdr w:val="none" w:color="auto" w:sz="0" w:space="0" w:frame="1"/>
          <w:shd w:val="clear" w:color="auto" w:fill="FFFFFF"/>
        </w:rPr>
        <w:t>urden: </w:t>
      </w:r>
      <w:r w:rsidRPr="0070342A">
        <w:rPr>
          <w:rFonts w:ascii="Times New Roman" w:hAnsi="Times New Roman" w:eastAsia="Times New Roman" w:cs="Times New Roman"/>
          <w:color w:val="C82613"/>
          <w:bdr w:val="none" w:color="auto" w:sz="0" w:space="0" w:frame="1"/>
          <w:shd w:val="clear" w:color="auto" w:fill="FFFFFF"/>
        </w:rPr>
        <w:t>​</w:t>
      </w:r>
      <w:r w:rsidRPr="0070342A" w:rsidR="11E7045B">
        <w:rPr>
          <w:rFonts w:ascii="Times New Roman" w:hAnsi="Times New Roman" w:eastAsia="Times New Roman" w:cs="Times New Roman"/>
          <w:color w:val="C82613"/>
          <w:bdr w:val="none" w:color="auto" w:sz="0" w:space="0" w:frame="1"/>
          <w:shd w:val="clear" w:color="auto" w:fill="FFFFFF"/>
        </w:rPr>
        <w:t xml:space="preserve"> </w:t>
      </w:r>
      <w:r w:rsidRPr="0070342A">
        <w:rPr>
          <w:rFonts w:ascii="Times New Roman" w:hAnsi="Times New Roman" w:eastAsia="Times New Roman" w:cs="Times New Roman"/>
          <w:bdr w:val="none" w:color="auto" w:sz="0" w:space="0" w:frame="1"/>
          <w:shd w:val="clear" w:color="auto" w:fill="FFFFFF"/>
        </w:rPr>
        <w:t xml:space="preserve">The increase of </w:t>
      </w:r>
      <w:r w:rsidR="00232A18">
        <w:rPr>
          <w:rFonts w:ascii="Times New Roman" w:hAnsi="Times New Roman" w:eastAsia="Times New Roman" w:cs="Times New Roman"/>
          <w:bdr w:val="none" w:color="auto" w:sz="0" w:space="0" w:frame="1"/>
          <w:shd w:val="clear" w:color="auto" w:fill="FFFFFF"/>
        </w:rPr>
        <w:t xml:space="preserve">6.9 million </w:t>
      </w:r>
      <w:r w:rsidR="00C60C07">
        <w:rPr>
          <w:rFonts w:ascii="Times New Roman" w:hAnsi="Times New Roman" w:eastAsia="Times New Roman" w:cs="Times New Roman"/>
          <w:bdr w:val="none" w:color="auto" w:sz="0" w:space="0" w:frame="1"/>
          <w:shd w:val="clear" w:color="auto" w:fill="FFFFFF"/>
        </w:rPr>
        <w:t xml:space="preserve">annual </w:t>
      </w:r>
      <w:r w:rsidR="00A3261E">
        <w:rPr>
          <w:rFonts w:ascii="Times New Roman" w:hAnsi="Times New Roman" w:eastAsia="Times New Roman" w:cs="Times New Roman"/>
          <w:bdr w:val="none" w:color="auto" w:sz="0" w:space="0" w:frame="1"/>
          <w:shd w:val="clear" w:color="auto" w:fill="FFFFFF"/>
        </w:rPr>
        <w:t>hour burden</w:t>
      </w:r>
      <w:r w:rsidR="00D91C0C">
        <w:rPr>
          <w:rFonts w:ascii="Times New Roman" w:hAnsi="Times New Roman" w:eastAsia="Times New Roman" w:cs="Times New Roman"/>
          <w:bdr w:val="none" w:color="auto" w:sz="0" w:space="0" w:frame="1"/>
          <w:shd w:val="clear" w:color="auto" w:fill="FFFFFF"/>
        </w:rPr>
        <w:t xml:space="preserve"> </w:t>
      </w:r>
      <w:r w:rsidR="00F977B6">
        <w:rPr>
          <w:rFonts w:ascii="Times New Roman" w:hAnsi="Times New Roman" w:eastAsia="Times New Roman" w:cs="Times New Roman"/>
          <w:bdr w:val="none" w:color="auto" w:sz="0" w:space="0" w:frame="1"/>
          <w:shd w:val="clear" w:color="auto" w:fill="FFFFFF"/>
        </w:rPr>
        <w:t xml:space="preserve">can be attributed </w:t>
      </w:r>
      <w:r w:rsidR="008E2214">
        <w:rPr>
          <w:rFonts w:ascii="Times New Roman" w:hAnsi="Times New Roman" w:eastAsia="Times New Roman" w:cs="Times New Roman"/>
          <w:bdr w:val="none" w:color="auto" w:sz="0" w:space="0" w:frame="1"/>
          <w:shd w:val="clear" w:color="auto" w:fill="FFFFFF"/>
        </w:rPr>
        <w:t>to</w:t>
      </w:r>
      <w:r w:rsidR="00F977B6">
        <w:rPr>
          <w:rFonts w:ascii="Times New Roman" w:hAnsi="Times New Roman" w:eastAsia="Times New Roman" w:cs="Times New Roman"/>
          <w:bdr w:val="none" w:color="auto" w:sz="0" w:space="0" w:frame="1"/>
          <w:shd w:val="clear" w:color="auto" w:fill="FFFFFF"/>
        </w:rPr>
        <w:t xml:space="preserve"> a previous </w:t>
      </w:r>
      <w:r w:rsidR="001C5687">
        <w:rPr>
          <w:rFonts w:ascii="Times New Roman" w:hAnsi="Times New Roman" w:eastAsia="Times New Roman" w:cs="Times New Roman"/>
          <w:bdr w:val="none" w:color="auto" w:sz="0" w:space="0" w:frame="1"/>
          <w:shd w:val="clear" w:color="auto" w:fill="FFFFFF"/>
        </w:rPr>
        <w:t xml:space="preserve">error in calculation.  </w:t>
      </w:r>
    </w:p>
    <w:p w:rsidR="00CE01C5" w:rsidP="009E7691" w:rsidRDefault="00CE01C5" w14:paraId="5A03BBCA"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p>
    <w:p w:rsidR="00CE01C5" w:rsidP="7E18B145" w:rsidRDefault="00CE01C5" w14:paraId="7EAD7D22" w14:textId="1DA2FC90">
      <w:pPr>
        <w:shd w:val="clear" w:color="auto" w:fill="FFFFFF" w:themeFill="background1"/>
        <w:spacing w:line="285" w:lineRule="atLeast"/>
        <w:textAlignment w:val="baseline"/>
        <w:rPr>
          <w:rFonts w:ascii="Times New Roman" w:hAnsi="Times New Roman" w:eastAsia="Times New Roman" w:cs="Times New Roman"/>
          <w:bdr w:val="none" w:color="auto" w:sz="0" w:space="0" w:frame="1"/>
          <w:shd w:val="clear" w:color="auto" w:fill="FFFFFF"/>
        </w:rPr>
      </w:pPr>
      <w:r>
        <w:rPr>
          <w:rFonts w:ascii="Times New Roman" w:hAnsi="Times New Roman" w:eastAsia="Times New Roman" w:cs="Times New Roman"/>
          <w:bdr w:val="none" w:color="auto" w:sz="0" w:space="0" w:frame="1"/>
          <w:shd w:val="clear" w:color="auto" w:fill="FFFFFF"/>
        </w:rPr>
        <w:t xml:space="preserve"> Reason for change in </w:t>
      </w:r>
      <w:r w:rsidR="00EB0DCE">
        <w:rPr>
          <w:rFonts w:ascii="Times New Roman" w:hAnsi="Times New Roman" w:eastAsia="Times New Roman" w:cs="Times New Roman"/>
          <w:bdr w:val="none" w:color="auto" w:sz="0" w:space="0" w:frame="1"/>
          <w:shd w:val="clear" w:color="auto" w:fill="FFFFFF"/>
        </w:rPr>
        <w:t>Number of respond</w:t>
      </w:r>
      <w:r w:rsidR="003163BB">
        <w:rPr>
          <w:rFonts w:ascii="Times New Roman" w:hAnsi="Times New Roman" w:eastAsia="Times New Roman" w:cs="Times New Roman"/>
          <w:bdr w:val="none" w:color="auto" w:sz="0" w:space="0" w:frame="1"/>
          <w:shd w:val="clear" w:color="auto" w:fill="FFFFFF"/>
        </w:rPr>
        <w:t>ents</w:t>
      </w:r>
      <w:r w:rsidR="00D531E8">
        <w:rPr>
          <w:rFonts w:ascii="Times New Roman" w:hAnsi="Times New Roman" w:eastAsia="Times New Roman" w:cs="Times New Roman"/>
          <w:bdr w:val="none" w:color="auto" w:sz="0" w:space="0" w:frame="1"/>
          <w:shd w:val="clear" w:color="auto" w:fill="FFFFFF"/>
        </w:rPr>
        <w:t>:</w:t>
      </w:r>
      <w:r w:rsidR="63A55A40">
        <w:rPr>
          <w:rFonts w:ascii="Times New Roman" w:hAnsi="Times New Roman" w:eastAsia="Times New Roman" w:cs="Times New Roman"/>
          <w:bdr w:val="none" w:color="auto" w:sz="0" w:space="0" w:frame="1"/>
          <w:shd w:val="clear" w:color="auto" w:fill="FFFFFF"/>
        </w:rPr>
        <w:t xml:space="preserve">  </w:t>
      </w:r>
      <w:r w:rsidR="00AD79BA">
        <w:rPr>
          <w:rFonts w:ascii="Times New Roman" w:hAnsi="Times New Roman" w:eastAsia="Times New Roman" w:cs="Times New Roman"/>
          <w:bdr w:val="none" w:color="auto" w:sz="0" w:space="0" w:frame="1"/>
          <w:shd w:val="clear" w:color="auto" w:fill="FFFFFF"/>
        </w:rPr>
        <w:t xml:space="preserve">The increase reflects the addition of the </w:t>
      </w:r>
      <w:r w:rsidR="00F10EE6">
        <w:rPr>
          <w:rFonts w:ascii="Times New Roman" w:hAnsi="Times New Roman" w:eastAsia="Times New Roman" w:cs="Times New Roman"/>
          <w:bdr w:val="none" w:color="auto" w:sz="0" w:space="0" w:frame="1"/>
          <w:shd w:val="clear" w:color="auto" w:fill="FFFFFF"/>
        </w:rPr>
        <w:t xml:space="preserve">Departmental Order </w:t>
      </w:r>
      <w:r w:rsidR="0014468C">
        <w:rPr>
          <w:rFonts w:ascii="Times New Roman" w:hAnsi="Times New Roman" w:eastAsia="Times New Roman" w:cs="Times New Roman"/>
          <w:bdr w:val="none" w:color="auto" w:sz="0" w:space="0" w:frame="1"/>
          <w:shd w:val="clear" w:color="auto" w:fill="FFFFFF"/>
        </w:rPr>
        <w:t xml:space="preserve">“Identity History Summary Request” requestors.  They were not previously included, but </w:t>
      </w:r>
      <w:r w:rsidR="00FB108D">
        <w:rPr>
          <w:rFonts w:ascii="Times New Roman" w:hAnsi="Times New Roman" w:eastAsia="Times New Roman" w:cs="Times New Roman"/>
          <w:bdr w:val="none" w:color="auto" w:sz="0" w:space="0" w:frame="1"/>
          <w:shd w:val="clear" w:color="auto" w:fill="FFFFFF"/>
        </w:rPr>
        <w:t>should be</w:t>
      </w:r>
      <w:r w:rsidR="00410B6B">
        <w:rPr>
          <w:rFonts w:ascii="Times New Roman" w:hAnsi="Times New Roman" w:eastAsia="Times New Roman" w:cs="Times New Roman"/>
          <w:bdr w:val="none" w:color="auto" w:sz="0" w:space="0" w:frame="1"/>
          <w:shd w:val="clear" w:color="auto" w:fill="FFFFFF"/>
        </w:rPr>
        <w:t xml:space="preserve">, </w:t>
      </w:r>
      <w:r w:rsidR="00FB108D">
        <w:rPr>
          <w:rFonts w:ascii="Times New Roman" w:hAnsi="Times New Roman" w:eastAsia="Times New Roman" w:cs="Times New Roman"/>
          <w:bdr w:val="none" w:color="auto" w:sz="0" w:space="0" w:frame="1"/>
          <w:shd w:val="clear" w:color="auto" w:fill="FFFFFF"/>
        </w:rPr>
        <w:t xml:space="preserve">as </w:t>
      </w:r>
      <w:r w:rsidR="007B2E70">
        <w:rPr>
          <w:rFonts w:ascii="Times New Roman" w:hAnsi="Times New Roman" w:eastAsia="Times New Roman" w:cs="Times New Roman"/>
          <w:bdr w:val="none" w:color="auto" w:sz="0" w:space="0" w:frame="1"/>
          <w:shd w:val="clear" w:color="auto" w:fill="FFFFFF"/>
        </w:rPr>
        <w:t>indivi</w:t>
      </w:r>
      <w:r w:rsidR="0087152C">
        <w:rPr>
          <w:rFonts w:ascii="Times New Roman" w:hAnsi="Times New Roman" w:eastAsia="Times New Roman" w:cs="Times New Roman"/>
          <w:bdr w:val="none" w:color="auto" w:sz="0" w:space="0" w:frame="1"/>
          <w:shd w:val="clear" w:color="auto" w:fill="FFFFFF"/>
        </w:rPr>
        <w:t xml:space="preserve">duals </w:t>
      </w:r>
      <w:r w:rsidR="00DB1422">
        <w:rPr>
          <w:rFonts w:ascii="Times New Roman" w:hAnsi="Times New Roman" w:eastAsia="Times New Roman" w:cs="Times New Roman"/>
          <w:bdr w:val="none" w:color="auto" w:sz="0" w:space="0" w:frame="1"/>
          <w:shd w:val="clear" w:color="auto" w:fill="FFFFFF"/>
        </w:rPr>
        <w:t xml:space="preserve">use the </w:t>
      </w:r>
      <w:r w:rsidR="00D966C3">
        <w:rPr>
          <w:rFonts w:ascii="Times New Roman" w:hAnsi="Times New Roman" w:eastAsia="Times New Roman" w:cs="Times New Roman"/>
          <w:bdr w:val="none" w:color="auto" w:sz="0" w:space="0" w:frame="1"/>
          <w:shd w:val="clear" w:color="auto" w:fill="FFFFFF"/>
        </w:rPr>
        <w:t xml:space="preserve">fingerprint cards to request their information.  </w:t>
      </w:r>
    </w:p>
    <w:p w:rsidR="00D966C3" w:rsidP="009E7691" w:rsidRDefault="00D966C3" w14:paraId="349CF3EF" w14:textId="77777777">
      <w:pPr>
        <w:shd w:val="clear" w:color="auto" w:fill="FFFFFF"/>
        <w:spacing w:line="285" w:lineRule="atLeast"/>
        <w:textAlignment w:val="baseline"/>
        <w:rPr>
          <w:rFonts w:ascii="Times New Roman" w:hAnsi="Times New Roman" w:eastAsia="Times New Roman" w:cs="Times New Roman"/>
          <w:bdr w:val="none" w:color="auto" w:sz="0" w:space="0" w:frame="1"/>
          <w:shd w:val="clear" w:color="auto" w:fill="FFFFFF"/>
        </w:rPr>
      </w:pPr>
    </w:p>
    <w:p w:rsidR="00D966C3" w:rsidP="7E18B145" w:rsidRDefault="00D966C3" w14:paraId="181735A5" w14:textId="5E3985D0">
      <w:pPr>
        <w:shd w:val="clear" w:color="auto" w:fill="FFFFFF" w:themeFill="background1"/>
        <w:spacing w:line="285" w:lineRule="atLeast"/>
        <w:textAlignment w:val="baseline"/>
        <w:rPr>
          <w:rFonts w:ascii="Times New Roman" w:hAnsi="Times New Roman" w:eastAsia="Times New Roman" w:cs="Times New Roman"/>
          <w:bdr w:val="none" w:color="auto" w:sz="0" w:space="0" w:frame="1"/>
          <w:shd w:val="clear" w:color="auto" w:fill="FFFFFF"/>
        </w:rPr>
      </w:pPr>
      <w:r>
        <w:rPr>
          <w:rFonts w:ascii="Times New Roman" w:hAnsi="Times New Roman" w:eastAsia="Times New Roman" w:cs="Times New Roman"/>
          <w:bdr w:val="none" w:color="auto" w:sz="0" w:space="0" w:frame="1"/>
          <w:shd w:val="clear" w:color="auto" w:fill="FFFFFF"/>
        </w:rPr>
        <w:lastRenderedPageBreak/>
        <w:t xml:space="preserve"> </w:t>
      </w:r>
      <w:r w:rsidR="00050EC5">
        <w:rPr>
          <w:rFonts w:ascii="Times New Roman" w:hAnsi="Times New Roman" w:eastAsia="Times New Roman" w:cs="Times New Roman"/>
          <w:bdr w:val="none" w:color="auto" w:sz="0" w:space="0" w:frame="1"/>
          <w:shd w:val="clear" w:color="auto" w:fill="FFFFFF"/>
        </w:rPr>
        <w:t xml:space="preserve">Reason for </w:t>
      </w:r>
      <w:r w:rsidR="002D1799">
        <w:rPr>
          <w:rFonts w:ascii="Times New Roman" w:hAnsi="Times New Roman" w:eastAsia="Times New Roman" w:cs="Times New Roman"/>
          <w:bdr w:val="none" w:color="auto" w:sz="0" w:space="0" w:frame="1"/>
          <w:shd w:val="clear" w:color="auto" w:fill="FFFFFF"/>
        </w:rPr>
        <w:t xml:space="preserve">decrease in </w:t>
      </w:r>
      <w:r w:rsidR="000449B4">
        <w:rPr>
          <w:rFonts w:ascii="Times New Roman" w:hAnsi="Times New Roman" w:eastAsia="Times New Roman" w:cs="Times New Roman"/>
          <w:bdr w:val="none" w:color="auto" w:sz="0" w:space="0" w:frame="1"/>
          <w:shd w:val="clear" w:color="auto" w:fill="FFFFFF"/>
        </w:rPr>
        <w:t>Total annual responses:</w:t>
      </w:r>
      <w:r w:rsidR="59F7C34F">
        <w:rPr>
          <w:rFonts w:ascii="Times New Roman" w:hAnsi="Times New Roman" w:eastAsia="Times New Roman" w:cs="Times New Roman"/>
          <w:bdr w:val="none" w:color="auto" w:sz="0" w:space="0" w:frame="1"/>
          <w:shd w:val="clear" w:color="auto" w:fill="FFFFFF"/>
        </w:rPr>
        <w:t xml:space="preserve"> </w:t>
      </w:r>
      <w:r w:rsidR="000449B4">
        <w:rPr>
          <w:rFonts w:ascii="Times New Roman" w:hAnsi="Times New Roman" w:eastAsia="Times New Roman" w:cs="Times New Roman"/>
          <w:bdr w:val="none" w:color="auto" w:sz="0" w:space="0" w:frame="1"/>
          <w:shd w:val="clear" w:color="auto" w:fill="FFFFFF"/>
        </w:rPr>
        <w:t xml:space="preserve">The </w:t>
      </w:r>
      <w:r w:rsidR="002279A3">
        <w:rPr>
          <w:rFonts w:ascii="Times New Roman" w:hAnsi="Times New Roman" w:eastAsia="Times New Roman" w:cs="Times New Roman"/>
          <w:bdr w:val="none" w:color="auto" w:sz="0" w:space="0" w:frame="1"/>
          <w:shd w:val="clear" w:color="auto" w:fill="FFFFFF"/>
        </w:rPr>
        <w:t xml:space="preserve">total quoted in the previous package is not consistent with the </w:t>
      </w:r>
      <w:r w:rsidR="00E92D45">
        <w:rPr>
          <w:rFonts w:ascii="Times New Roman" w:hAnsi="Times New Roman" w:eastAsia="Times New Roman" w:cs="Times New Roman"/>
          <w:bdr w:val="none" w:color="auto" w:sz="0" w:space="0" w:frame="1"/>
          <w:shd w:val="clear" w:color="auto" w:fill="FFFFFF"/>
        </w:rPr>
        <w:t xml:space="preserve">figures </w:t>
      </w:r>
      <w:r w:rsidR="004834A8">
        <w:rPr>
          <w:rFonts w:ascii="Times New Roman" w:hAnsi="Times New Roman" w:eastAsia="Times New Roman" w:cs="Times New Roman"/>
          <w:bdr w:val="none" w:color="auto" w:sz="0" w:space="0" w:frame="1"/>
          <w:shd w:val="clear" w:color="auto" w:fill="FFFFFF"/>
        </w:rPr>
        <w:t xml:space="preserve">quoted by the Statistical </w:t>
      </w:r>
      <w:r w:rsidR="00AD1E30">
        <w:rPr>
          <w:rFonts w:ascii="Times New Roman" w:hAnsi="Times New Roman" w:eastAsia="Times New Roman" w:cs="Times New Roman"/>
          <w:bdr w:val="none" w:color="auto" w:sz="0" w:space="0" w:frame="1"/>
          <w:shd w:val="clear" w:color="auto" w:fill="FFFFFF"/>
        </w:rPr>
        <w:t xml:space="preserve">Trending Analysis and Reporting Team.  The </w:t>
      </w:r>
      <w:r w:rsidR="00F70E73">
        <w:rPr>
          <w:rFonts w:ascii="Times New Roman" w:hAnsi="Times New Roman" w:eastAsia="Times New Roman" w:cs="Times New Roman"/>
          <w:bdr w:val="none" w:color="auto" w:sz="0" w:space="0" w:frame="1"/>
          <w:shd w:val="clear" w:color="auto" w:fill="FFFFFF"/>
        </w:rPr>
        <w:t>figure has been verified.</w:t>
      </w:r>
    </w:p>
    <w:p w:rsidR="00536966" w:rsidRDefault="00536966" w14:paraId="08C19D1F" w14:textId="77777777"/>
    <w:p w:rsidR="1964BC64" w:rsidP="7E18B145" w:rsidRDefault="0090105C" w14:paraId="700A9EA2" w14:textId="03E0FB37">
      <w:pPr>
        <w:rPr>
          <w:rFonts w:ascii="Times New Roman" w:hAnsi="Times New Roman" w:cs="Times New Roman"/>
        </w:rPr>
      </w:pPr>
      <w:r w:rsidRPr="7E18B145">
        <w:rPr>
          <w:rFonts w:ascii="Times New Roman" w:hAnsi="Times New Roman" w:cs="Times New Roman"/>
        </w:rPr>
        <w:t xml:space="preserve">Reason </w:t>
      </w:r>
      <w:r w:rsidRPr="7E18B145" w:rsidR="00C54577">
        <w:rPr>
          <w:rFonts w:ascii="Times New Roman" w:hAnsi="Times New Roman" w:cs="Times New Roman"/>
        </w:rPr>
        <w:t xml:space="preserve">for </w:t>
      </w:r>
      <w:r w:rsidRPr="7E18B145" w:rsidR="00DD534B">
        <w:rPr>
          <w:rFonts w:ascii="Times New Roman" w:hAnsi="Times New Roman" w:cs="Times New Roman"/>
        </w:rPr>
        <w:t xml:space="preserve">decrease in </w:t>
      </w:r>
      <w:r w:rsidRPr="7E18B145" w:rsidR="00F77EF4">
        <w:rPr>
          <w:rFonts w:ascii="Times New Roman" w:hAnsi="Times New Roman" w:cs="Times New Roman"/>
        </w:rPr>
        <w:t>hard copy responses:</w:t>
      </w:r>
      <w:r w:rsidRPr="7E18B145" w:rsidR="3A50B31C">
        <w:rPr>
          <w:rFonts w:ascii="Times New Roman" w:hAnsi="Times New Roman" w:cs="Times New Roman"/>
        </w:rPr>
        <w:t xml:space="preserve"> </w:t>
      </w:r>
      <w:r w:rsidRPr="7E18B145" w:rsidR="00AD3946">
        <w:rPr>
          <w:rFonts w:ascii="Times New Roman" w:hAnsi="Times New Roman" w:cs="Times New Roman"/>
        </w:rPr>
        <w:t xml:space="preserve">The CJIS Division has been working diligently to reduce the number of hard copy fingerprint cards that </w:t>
      </w:r>
      <w:r w:rsidRPr="7E18B145" w:rsidR="0021037D">
        <w:rPr>
          <w:rFonts w:ascii="Times New Roman" w:hAnsi="Times New Roman" w:cs="Times New Roman"/>
        </w:rPr>
        <w:t xml:space="preserve">require additional resources to process.  </w:t>
      </w:r>
      <w:r w:rsidRPr="7E18B145" w:rsidR="0000615E">
        <w:rPr>
          <w:rFonts w:ascii="Times New Roman" w:hAnsi="Times New Roman" w:cs="Times New Roman"/>
        </w:rPr>
        <w:t xml:space="preserve">Agencies are </w:t>
      </w:r>
      <w:r w:rsidRPr="7E18B145" w:rsidR="001F168E">
        <w:rPr>
          <w:rFonts w:ascii="Times New Roman" w:hAnsi="Times New Roman" w:cs="Times New Roman"/>
        </w:rPr>
        <w:t xml:space="preserve">continuously encouraged to </w:t>
      </w:r>
      <w:r w:rsidRPr="7E18B145" w:rsidR="00DE43C6">
        <w:rPr>
          <w:rFonts w:ascii="Times New Roman" w:hAnsi="Times New Roman" w:cs="Times New Roman"/>
        </w:rPr>
        <w:t xml:space="preserve">submit by electronic methods only.  </w:t>
      </w:r>
      <w:r w:rsidRPr="7E18B145" w:rsidR="003C3B46">
        <w:rPr>
          <w:rFonts w:ascii="Times New Roman" w:hAnsi="Times New Roman" w:cs="Times New Roman"/>
        </w:rPr>
        <w:t xml:space="preserve">Without </w:t>
      </w:r>
      <w:r w:rsidRPr="7E18B145" w:rsidR="00046699">
        <w:rPr>
          <w:rFonts w:ascii="Times New Roman" w:hAnsi="Times New Roman" w:cs="Times New Roman"/>
        </w:rPr>
        <w:t xml:space="preserve">special circumstances, </w:t>
      </w:r>
      <w:r w:rsidRPr="7E18B145" w:rsidR="00536966">
        <w:rPr>
          <w:rFonts w:ascii="Times New Roman" w:hAnsi="Times New Roman" w:cs="Times New Roman"/>
        </w:rPr>
        <w:t xml:space="preserve">the cards are rejected back to the contributor to submit electronically.  This number should be expected to continually decrease.  </w:t>
      </w:r>
    </w:p>
    <w:p w:rsidR="2517C4FD" w:rsidP="7E18B145" w:rsidRDefault="2517C4FD" w14:paraId="4FF62E7C" w14:textId="39067D80">
      <w:r w:rsidRPr="7E18B145">
        <w:rPr>
          <w:rFonts w:ascii="Times New Roman" w:hAnsi="Times New Roman" w:eastAsia="Times New Roman" w:cs="Times New Roman"/>
        </w:rPr>
        <w:t xml:space="preserve"> </w:t>
      </w:r>
    </w:p>
    <w:p w:rsidR="2517C4FD" w:rsidRDefault="2517C4FD" w14:paraId="3C42DDC9" w14:textId="18C0FEF7">
      <w:r w:rsidRPr="1964BC64">
        <w:rPr>
          <w:rFonts w:ascii="Times New Roman" w:hAnsi="Times New Roman" w:eastAsia="Times New Roman" w:cs="Times New Roman"/>
        </w:rPr>
        <w:t>16.  Plans for Publication:</w:t>
      </w:r>
    </w:p>
    <w:p w:rsidR="2517C4FD" w:rsidRDefault="2517C4FD" w14:paraId="6B61427C" w14:textId="6AB17324">
      <w:r w:rsidRPr="1964BC64">
        <w:rPr>
          <w:rFonts w:ascii="Times New Roman" w:hAnsi="Times New Roman" w:eastAsia="Times New Roman" w:cs="Times New Roman"/>
        </w:rPr>
        <w:t xml:space="preserve"> </w:t>
      </w:r>
    </w:p>
    <w:p w:rsidR="2517C4FD" w:rsidRDefault="2517C4FD" w14:paraId="0B33C957" w14:textId="768DF3C8">
      <w:r w:rsidRPr="1964BC64">
        <w:rPr>
          <w:rFonts w:ascii="Times New Roman" w:hAnsi="Times New Roman" w:eastAsia="Times New Roman" w:cs="Times New Roman"/>
        </w:rPr>
        <w:t>There are no plans to publish the information collected.</w:t>
      </w:r>
    </w:p>
    <w:p w:rsidR="2517C4FD" w:rsidRDefault="2517C4FD" w14:paraId="614A78AC" w14:textId="7414F672">
      <w:r w:rsidRPr="1964BC64">
        <w:rPr>
          <w:rFonts w:ascii="Times New Roman" w:hAnsi="Times New Roman" w:eastAsia="Times New Roman" w:cs="Times New Roman"/>
        </w:rPr>
        <w:t xml:space="preserve"> </w:t>
      </w:r>
    </w:p>
    <w:p w:rsidR="2517C4FD" w:rsidRDefault="2517C4FD" w14:paraId="4B9F2F84" w14:textId="5716784D">
      <w:r w:rsidRPr="1964BC64">
        <w:rPr>
          <w:rFonts w:ascii="Times New Roman" w:hAnsi="Times New Roman" w:eastAsia="Times New Roman" w:cs="Times New Roman"/>
        </w:rPr>
        <w:t>17.  Expiration Date Approval:</w:t>
      </w:r>
    </w:p>
    <w:p w:rsidR="2517C4FD" w:rsidRDefault="2517C4FD" w14:paraId="6712D31E" w14:textId="22721C84">
      <w:r w:rsidRPr="1964BC64">
        <w:rPr>
          <w:rFonts w:ascii="Times New Roman" w:hAnsi="Times New Roman" w:eastAsia="Times New Roman" w:cs="Times New Roman"/>
        </w:rPr>
        <w:t xml:space="preserve"> </w:t>
      </w:r>
    </w:p>
    <w:p w:rsidR="2517C4FD" w:rsidRDefault="2517C4FD" w14:paraId="7B978325" w14:textId="4FCAC9EA">
      <w:r w:rsidRPr="1964BC64">
        <w:rPr>
          <w:rFonts w:ascii="Times New Roman" w:hAnsi="Times New Roman" w:eastAsia="Times New Roman" w:cs="Times New Roman"/>
        </w:rPr>
        <w:t>Due to the administrative burdens related to replacing expired forms when no information on those forms has been changed, the FBI is requesting approval to not display the expiration date for OMB approval of the information collected.</w:t>
      </w:r>
    </w:p>
    <w:p w:rsidR="2517C4FD" w:rsidRDefault="2517C4FD" w14:paraId="21513EC7" w14:textId="49DB6AAE">
      <w:r w:rsidRPr="1964BC64">
        <w:rPr>
          <w:rFonts w:ascii="Times New Roman" w:hAnsi="Times New Roman" w:eastAsia="Times New Roman" w:cs="Times New Roman"/>
        </w:rPr>
        <w:t xml:space="preserve"> </w:t>
      </w:r>
    </w:p>
    <w:p w:rsidR="2517C4FD" w:rsidRDefault="2517C4FD" w14:paraId="55488743" w14:textId="4D50C59C">
      <w:r w:rsidRPr="1964BC64">
        <w:rPr>
          <w:rFonts w:ascii="Times New Roman" w:hAnsi="Times New Roman" w:eastAsia="Times New Roman" w:cs="Times New Roman"/>
        </w:rPr>
        <w:t>18.  Exceptions to the Certification Statement:</w:t>
      </w:r>
    </w:p>
    <w:p w:rsidR="2517C4FD" w:rsidRDefault="2517C4FD" w14:paraId="4B2F750A" w14:textId="16752773">
      <w:r w:rsidRPr="1964BC64">
        <w:rPr>
          <w:rFonts w:ascii="Times New Roman" w:hAnsi="Times New Roman" w:eastAsia="Times New Roman" w:cs="Times New Roman"/>
        </w:rPr>
        <w:t xml:space="preserve"> </w:t>
      </w:r>
    </w:p>
    <w:p w:rsidR="2517C4FD" w:rsidRDefault="2517C4FD" w14:paraId="79C79949" w14:textId="2CA4AF4C">
      <w:r w:rsidRPr="1964BC64">
        <w:rPr>
          <w:rFonts w:ascii="Times New Roman" w:hAnsi="Times New Roman" w:eastAsia="Times New Roman" w:cs="Times New Roman"/>
        </w:rPr>
        <w:t>There are no exceptions to the certification statement.</w:t>
      </w:r>
    </w:p>
    <w:p w:rsidR="2517C4FD" w:rsidRDefault="2517C4FD" w14:paraId="2236558D" w14:textId="377C1D32">
      <w:r w:rsidRPr="1964BC64">
        <w:rPr>
          <w:rFonts w:ascii="Times New Roman" w:hAnsi="Times New Roman" w:eastAsia="Times New Roman" w:cs="Times New Roman"/>
        </w:rPr>
        <w:t xml:space="preserve"> </w:t>
      </w:r>
    </w:p>
    <w:p w:rsidR="2517C4FD" w:rsidRDefault="2517C4FD" w14:paraId="49058576" w14:textId="6AC3A28E">
      <w:r w:rsidRPr="1964BC64">
        <w:rPr>
          <w:rFonts w:ascii="Times New Roman" w:hAnsi="Times New Roman" w:eastAsia="Times New Roman" w:cs="Times New Roman"/>
        </w:rPr>
        <w:t>Part B.  Statistical Methods</w:t>
      </w:r>
    </w:p>
    <w:p w:rsidR="2517C4FD" w:rsidRDefault="2517C4FD" w14:paraId="0398AAC7" w14:textId="71EBDE90">
      <w:r w:rsidRPr="1964BC64">
        <w:rPr>
          <w:rFonts w:ascii="Times New Roman" w:hAnsi="Times New Roman" w:eastAsia="Times New Roman" w:cs="Times New Roman"/>
        </w:rPr>
        <w:t xml:space="preserve"> </w:t>
      </w:r>
    </w:p>
    <w:p w:rsidR="2517C4FD" w:rsidRDefault="2517C4FD" w14:paraId="104A00B1" w14:textId="52E41EA2">
      <w:r w:rsidRPr="1964BC64">
        <w:rPr>
          <w:rFonts w:ascii="Times New Roman" w:hAnsi="Times New Roman" w:eastAsia="Times New Roman" w:cs="Times New Roman"/>
        </w:rPr>
        <w:t>The FBI does not employ statistical methods in this information collection.</w:t>
      </w:r>
    </w:p>
    <w:p w:rsidR="1964BC64" w:rsidP="1964BC64" w:rsidRDefault="1964BC64" w14:paraId="0E20B6B3" w14:textId="5BAC43E6"/>
    <w:sectPr w:rsidR="1964BC64" w:rsidSect="0060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A"/>
    <w:rsid w:val="0000615E"/>
    <w:rsid w:val="00011F2D"/>
    <w:rsid w:val="000171E8"/>
    <w:rsid w:val="000449B4"/>
    <w:rsid w:val="00046699"/>
    <w:rsid w:val="00050EC5"/>
    <w:rsid w:val="0006557B"/>
    <w:rsid w:val="00067486"/>
    <w:rsid w:val="000A2201"/>
    <w:rsid w:val="000B7F75"/>
    <w:rsid w:val="000D3C79"/>
    <w:rsid w:val="000E5472"/>
    <w:rsid w:val="001108F0"/>
    <w:rsid w:val="0011654A"/>
    <w:rsid w:val="00125976"/>
    <w:rsid w:val="00135690"/>
    <w:rsid w:val="0014468C"/>
    <w:rsid w:val="00181B85"/>
    <w:rsid w:val="0018727C"/>
    <w:rsid w:val="001C2230"/>
    <w:rsid w:val="001C5687"/>
    <w:rsid w:val="001F168E"/>
    <w:rsid w:val="0021037D"/>
    <w:rsid w:val="002279A3"/>
    <w:rsid w:val="00232A18"/>
    <w:rsid w:val="00242445"/>
    <w:rsid w:val="00244F83"/>
    <w:rsid w:val="0024721B"/>
    <w:rsid w:val="00260CFD"/>
    <w:rsid w:val="00266797"/>
    <w:rsid w:val="00275374"/>
    <w:rsid w:val="002C3BC2"/>
    <w:rsid w:val="002D1799"/>
    <w:rsid w:val="002F0A82"/>
    <w:rsid w:val="00305738"/>
    <w:rsid w:val="003163BB"/>
    <w:rsid w:val="0034594E"/>
    <w:rsid w:val="00347DA0"/>
    <w:rsid w:val="003655E7"/>
    <w:rsid w:val="00391DA8"/>
    <w:rsid w:val="003A0949"/>
    <w:rsid w:val="003A1A40"/>
    <w:rsid w:val="003C3B46"/>
    <w:rsid w:val="00410B6B"/>
    <w:rsid w:val="00440613"/>
    <w:rsid w:val="00476350"/>
    <w:rsid w:val="004834A8"/>
    <w:rsid w:val="004B0A7C"/>
    <w:rsid w:val="004B589C"/>
    <w:rsid w:val="004E5310"/>
    <w:rsid w:val="004F2B86"/>
    <w:rsid w:val="00507C6D"/>
    <w:rsid w:val="0051048B"/>
    <w:rsid w:val="00536966"/>
    <w:rsid w:val="00603BC0"/>
    <w:rsid w:val="006054E0"/>
    <w:rsid w:val="00615651"/>
    <w:rsid w:val="00666E4B"/>
    <w:rsid w:val="006A16C2"/>
    <w:rsid w:val="006A43D5"/>
    <w:rsid w:val="006F5A1B"/>
    <w:rsid w:val="0070342A"/>
    <w:rsid w:val="0079424A"/>
    <w:rsid w:val="007B2E70"/>
    <w:rsid w:val="007B7EBF"/>
    <w:rsid w:val="007C026F"/>
    <w:rsid w:val="00811F0B"/>
    <w:rsid w:val="00823126"/>
    <w:rsid w:val="0087152C"/>
    <w:rsid w:val="008876B5"/>
    <w:rsid w:val="00895C5F"/>
    <w:rsid w:val="008B1F57"/>
    <w:rsid w:val="008C671D"/>
    <w:rsid w:val="008E1E30"/>
    <w:rsid w:val="008E2214"/>
    <w:rsid w:val="0090105C"/>
    <w:rsid w:val="00905583"/>
    <w:rsid w:val="00910C37"/>
    <w:rsid w:val="00910F3F"/>
    <w:rsid w:val="00941221"/>
    <w:rsid w:val="0096575D"/>
    <w:rsid w:val="0097329B"/>
    <w:rsid w:val="009846F9"/>
    <w:rsid w:val="00994520"/>
    <w:rsid w:val="009B0F25"/>
    <w:rsid w:val="009E7691"/>
    <w:rsid w:val="00A02724"/>
    <w:rsid w:val="00A04111"/>
    <w:rsid w:val="00A3261E"/>
    <w:rsid w:val="00A7068A"/>
    <w:rsid w:val="00A72C45"/>
    <w:rsid w:val="00A75059"/>
    <w:rsid w:val="00AA548A"/>
    <w:rsid w:val="00AA7043"/>
    <w:rsid w:val="00AD1E30"/>
    <w:rsid w:val="00AD3946"/>
    <w:rsid w:val="00AD79BA"/>
    <w:rsid w:val="00B12B64"/>
    <w:rsid w:val="00B50560"/>
    <w:rsid w:val="00B65E3A"/>
    <w:rsid w:val="00C54577"/>
    <w:rsid w:val="00C60C07"/>
    <w:rsid w:val="00CB79F2"/>
    <w:rsid w:val="00CC4217"/>
    <w:rsid w:val="00CD2763"/>
    <w:rsid w:val="00CD79FC"/>
    <w:rsid w:val="00CE01C5"/>
    <w:rsid w:val="00D07D84"/>
    <w:rsid w:val="00D10073"/>
    <w:rsid w:val="00D531E8"/>
    <w:rsid w:val="00D71EF6"/>
    <w:rsid w:val="00D86E11"/>
    <w:rsid w:val="00D91C0C"/>
    <w:rsid w:val="00D966C3"/>
    <w:rsid w:val="00DA70C5"/>
    <w:rsid w:val="00DB1422"/>
    <w:rsid w:val="00DD10D7"/>
    <w:rsid w:val="00DD534B"/>
    <w:rsid w:val="00DE0E8A"/>
    <w:rsid w:val="00DE43C6"/>
    <w:rsid w:val="00DF45C0"/>
    <w:rsid w:val="00E20CE7"/>
    <w:rsid w:val="00E827CA"/>
    <w:rsid w:val="00E92D45"/>
    <w:rsid w:val="00EA30AA"/>
    <w:rsid w:val="00EA6D8B"/>
    <w:rsid w:val="00EB0DCE"/>
    <w:rsid w:val="00EC4C5A"/>
    <w:rsid w:val="00EC6BCC"/>
    <w:rsid w:val="00F10EE6"/>
    <w:rsid w:val="00F23133"/>
    <w:rsid w:val="00F2498D"/>
    <w:rsid w:val="00F50CF3"/>
    <w:rsid w:val="00F56593"/>
    <w:rsid w:val="00F70E73"/>
    <w:rsid w:val="00F77EF4"/>
    <w:rsid w:val="00F92AF7"/>
    <w:rsid w:val="00F977B6"/>
    <w:rsid w:val="00FB108D"/>
    <w:rsid w:val="00FC1413"/>
    <w:rsid w:val="02702648"/>
    <w:rsid w:val="02737775"/>
    <w:rsid w:val="02CA2FFC"/>
    <w:rsid w:val="033D62D8"/>
    <w:rsid w:val="0509504C"/>
    <w:rsid w:val="0560EA78"/>
    <w:rsid w:val="05855487"/>
    <w:rsid w:val="0B52EF69"/>
    <w:rsid w:val="0C84C1E5"/>
    <w:rsid w:val="0D5D2FB0"/>
    <w:rsid w:val="0F7BEFDE"/>
    <w:rsid w:val="104CF4A5"/>
    <w:rsid w:val="11E7045B"/>
    <w:rsid w:val="1380E495"/>
    <w:rsid w:val="14193833"/>
    <w:rsid w:val="16B1EEE1"/>
    <w:rsid w:val="16E9D612"/>
    <w:rsid w:val="1964BC64"/>
    <w:rsid w:val="19D7F87F"/>
    <w:rsid w:val="1A7131F5"/>
    <w:rsid w:val="1B184344"/>
    <w:rsid w:val="1D149A9D"/>
    <w:rsid w:val="20901A69"/>
    <w:rsid w:val="2156E6F9"/>
    <w:rsid w:val="24FBA75A"/>
    <w:rsid w:val="2517C4FD"/>
    <w:rsid w:val="26146B65"/>
    <w:rsid w:val="264B39CF"/>
    <w:rsid w:val="2691B02F"/>
    <w:rsid w:val="26DEA2AE"/>
    <w:rsid w:val="2B083869"/>
    <w:rsid w:val="2CC2A348"/>
    <w:rsid w:val="2DB58911"/>
    <w:rsid w:val="324C1A22"/>
    <w:rsid w:val="326A6CA2"/>
    <w:rsid w:val="32DC8CBC"/>
    <w:rsid w:val="33220ABB"/>
    <w:rsid w:val="3A3A7869"/>
    <w:rsid w:val="3A50B31C"/>
    <w:rsid w:val="3B57D04C"/>
    <w:rsid w:val="3C01AAD5"/>
    <w:rsid w:val="3D234FA6"/>
    <w:rsid w:val="3E9073E0"/>
    <w:rsid w:val="40C87C4A"/>
    <w:rsid w:val="472317B1"/>
    <w:rsid w:val="477C56FF"/>
    <w:rsid w:val="4A09A1CF"/>
    <w:rsid w:val="4A58891D"/>
    <w:rsid w:val="4E0AEE0F"/>
    <w:rsid w:val="505FB0CE"/>
    <w:rsid w:val="51D379DF"/>
    <w:rsid w:val="52634094"/>
    <w:rsid w:val="57B9CBA0"/>
    <w:rsid w:val="59956F51"/>
    <w:rsid w:val="59F31E1B"/>
    <w:rsid w:val="59F7C34F"/>
    <w:rsid w:val="5CB3793D"/>
    <w:rsid w:val="5F63A250"/>
    <w:rsid w:val="5FE32F49"/>
    <w:rsid w:val="60DA7A64"/>
    <w:rsid w:val="63A55A40"/>
    <w:rsid w:val="697A1F57"/>
    <w:rsid w:val="6B88E5C5"/>
    <w:rsid w:val="6CF37FD2"/>
    <w:rsid w:val="6F37C960"/>
    <w:rsid w:val="76C85E4D"/>
    <w:rsid w:val="7C173016"/>
    <w:rsid w:val="7C5DF461"/>
    <w:rsid w:val="7C983790"/>
    <w:rsid w:val="7D4A9880"/>
    <w:rsid w:val="7E18B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BEE9"/>
  <w15:chartTrackingRefBased/>
  <w15:docId w15:val="{801167FF-8B24-4822-B46C-BEB05F86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42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0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71044">
      <w:bodyDiv w:val="1"/>
      <w:marLeft w:val="0"/>
      <w:marRight w:val="0"/>
      <w:marTop w:val="0"/>
      <w:marBottom w:val="0"/>
      <w:divBdr>
        <w:top w:val="none" w:sz="0" w:space="0" w:color="auto"/>
        <w:left w:val="none" w:sz="0" w:space="0" w:color="auto"/>
        <w:bottom w:val="none" w:sz="0" w:space="0" w:color="auto"/>
        <w:right w:val="none" w:sz="0" w:space="0" w:color="auto"/>
      </w:divBdr>
      <w:divsChild>
        <w:div w:id="266474266">
          <w:marLeft w:val="0"/>
          <w:marRight w:val="0"/>
          <w:marTop w:val="0"/>
          <w:marBottom w:val="0"/>
          <w:divBdr>
            <w:top w:val="none" w:sz="0" w:space="0" w:color="auto"/>
            <w:left w:val="none" w:sz="0" w:space="0" w:color="auto"/>
            <w:bottom w:val="none" w:sz="0" w:space="0" w:color="auto"/>
            <w:right w:val="none" w:sz="0" w:space="0" w:color="auto"/>
          </w:divBdr>
          <w:divsChild>
            <w:div w:id="303899954">
              <w:marLeft w:val="0"/>
              <w:marRight w:val="0"/>
              <w:marTop w:val="0"/>
              <w:marBottom w:val="0"/>
              <w:divBdr>
                <w:top w:val="none" w:sz="0" w:space="0" w:color="auto"/>
                <w:left w:val="none" w:sz="0" w:space="0" w:color="auto"/>
                <w:bottom w:val="none" w:sz="0" w:space="0" w:color="auto"/>
                <w:right w:val="none" w:sz="0" w:space="0" w:color="auto"/>
              </w:divBdr>
              <w:divsChild>
                <w:div w:id="1314723467">
                  <w:marLeft w:val="0"/>
                  <w:marRight w:val="0"/>
                  <w:marTop w:val="0"/>
                  <w:marBottom w:val="0"/>
                  <w:divBdr>
                    <w:top w:val="none" w:sz="0" w:space="0" w:color="auto"/>
                    <w:left w:val="none" w:sz="0" w:space="0" w:color="auto"/>
                    <w:bottom w:val="none" w:sz="0" w:space="0" w:color="auto"/>
                    <w:right w:val="none" w:sz="0" w:space="0" w:color="auto"/>
                  </w:divBdr>
                </w:div>
                <w:div w:id="1746562229">
                  <w:marLeft w:val="0"/>
                  <w:marRight w:val="0"/>
                  <w:marTop w:val="0"/>
                  <w:marBottom w:val="0"/>
                  <w:divBdr>
                    <w:top w:val="none" w:sz="0" w:space="0" w:color="auto"/>
                    <w:left w:val="none" w:sz="0" w:space="0" w:color="auto"/>
                    <w:bottom w:val="none" w:sz="0" w:space="0" w:color="auto"/>
                    <w:right w:val="none" w:sz="0" w:space="0" w:color="auto"/>
                  </w:divBdr>
                  <w:divsChild>
                    <w:div w:id="74591476">
                      <w:marLeft w:val="0"/>
                      <w:marRight w:val="0"/>
                      <w:marTop w:val="0"/>
                      <w:marBottom w:val="0"/>
                      <w:divBdr>
                        <w:top w:val="none" w:sz="0" w:space="0" w:color="auto"/>
                        <w:left w:val="none" w:sz="0" w:space="0" w:color="auto"/>
                        <w:bottom w:val="none" w:sz="0" w:space="0" w:color="auto"/>
                        <w:right w:val="none" w:sz="0" w:space="0" w:color="auto"/>
                      </w:divBdr>
                    </w:div>
                    <w:div w:id="226958188">
                      <w:marLeft w:val="0"/>
                      <w:marRight w:val="0"/>
                      <w:marTop w:val="0"/>
                      <w:marBottom w:val="0"/>
                      <w:divBdr>
                        <w:top w:val="none" w:sz="0" w:space="0" w:color="auto"/>
                        <w:left w:val="none" w:sz="0" w:space="0" w:color="auto"/>
                        <w:bottom w:val="none" w:sz="0" w:space="0" w:color="auto"/>
                        <w:right w:val="none" w:sz="0" w:space="0" w:color="auto"/>
                      </w:divBdr>
                    </w:div>
                    <w:div w:id="287978513">
                      <w:marLeft w:val="0"/>
                      <w:marRight w:val="0"/>
                      <w:marTop w:val="0"/>
                      <w:marBottom w:val="0"/>
                      <w:divBdr>
                        <w:top w:val="none" w:sz="0" w:space="0" w:color="auto"/>
                        <w:left w:val="none" w:sz="0" w:space="0" w:color="auto"/>
                        <w:bottom w:val="none" w:sz="0" w:space="0" w:color="auto"/>
                        <w:right w:val="none" w:sz="0" w:space="0" w:color="auto"/>
                      </w:divBdr>
                    </w:div>
                    <w:div w:id="313798264">
                      <w:marLeft w:val="0"/>
                      <w:marRight w:val="0"/>
                      <w:marTop w:val="0"/>
                      <w:marBottom w:val="0"/>
                      <w:divBdr>
                        <w:top w:val="none" w:sz="0" w:space="0" w:color="auto"/>
                        <w:left w:val="none" w:sz="0" w:space="0" w:color="auto"/>
                        <w:bottom w:val="none" w:sz="0" w:space="0" w:color="auto"/>
                        <w:right w:val="none" w:sz="0" w:space="0" w:color="auto"/>
                      </w:divBdr>
                    </w:div>
                    <w:div w:id="462429657">
                      <w:marLeft w:val="0"/>
                      <w:marRight w:val="0"/>
                      <w:marTop w:val="0"/>
                      <w:marBottom w:val="0"/>
                      <w:divBdr>
                        <w:top w:val="none" w:sz="0" w:space="0" w:color="auto"/>
                        <w:left w:val="none" w:sz="0" w:space="0" w:color="auto"/>
                        <w:bottom w:val="none" w:sz="0" w:space="0" w:color="auto"/>
                        <w:right w:val="none" w:sz="0" w:space="0" w:color="auto"/>
                      </w:divBdr>
                    </w:div>
                    <w:div w:id="646008665">
                      <w:marLeft w:val="0"/>
                      <w:marRight w:val="0"/>
                      <w:marTop w:val="0"/>
                      <w:marBottom w:val="0"/>
                      <w:divBdr>
                        <w:top w:val="none" w:sz="0" w:space="0" w:color="auto"/>
                        <w:left w:val="none" w:sz="0" w:space="0" w:color="auto"/>
                        <w:bottom w:val="none" w:sz="0" w:space="0" w:color="auto"/>
                        <w:right w:val="none" w:sz="0" w:space="0" w:color="auto"/>
                      </w:divBdr>
                    </w:div>
                    <w:div w:id="743382590">
                      <w:marLeft w:val="0"/>
                      <w:marRight w:val="0"/>
                      <w:marTop w:val="0"/>
                      <w:marBottom w:val="0"/>
                      <w:divBdr>
                        <w:top w:val="none" w:sz="0" w:space="0" w:color="auto"/>
                        <w:left w:val="none" w:sz="0" w:space="0" w:color="auto"/>
                        <w:bottom w:val="none" w:sz="0" w:space="0" w:color="auto"/>
                        <w:right w:val="none" w:sz="0" w:space="0" w:color="auto"/>
                      </w:divBdr>
                    </w:div>
                    <w:div w:id="994189260">
                      <w:marLeft w:val="0"/>
                      <w:marRight w:val="0"/>
                      <w:marTop w:val="0"/>
                      <w:marBottom w:val="0"/>
                      <w:divBdr>
                        <w:top w:val="none" w:sz="0" w:space="0" w:color="auto"/>
                        <w:left w:val="none" w:sz="0" w:space="0" w:color="auto"/>
                        <w:bottom w:val="none" w:sz="0" w:space="0" w:color="auto"/>
                        <w:right w:val="none" w:sz="0" w:space="0" w:color="auto"/>
                      </w:divBdr>
                      <w:divsChild>
                        <w:div w:id="34233853">
                          <w:marLeft w:val="0"/>
                          <w:marRight w:val="0"/>
                          <w:marTop w:val="0"/>
                          <w:marBottom w:val="0"/>
                          <w:divBdr>
                            <w:top w:val="none" w:sz="0" w:space="0" w:color="auto"/>
                            <w:left w:val="none" w:sz="0" w:space="0" w:color="auto"/>
                            <w:bottom w:val="none" w:sz="0" w:space="0" w:color="auto"/>
                            <w:right w:val="none" w:sz="0" w:space="0" w:color="auto"/>
                          </w:divBdr>
                        </w:div>
                        <w:div w:id="46877038">
                          <w:marLeft w:val="0"/>
                          <w:marRight w:val="0"/>
                          <w:marTop w:val="0"/>
                          <w:marBottom w:val="0"/>
                          <w:divBdr>
                            <w:top w:val="none" w:sz="0" w:space="0" w:color="auto"/>
                            <w:left w:val="none" w:sz="0" w:space="0" w:color="auto"/>
                            <w:bottom w:val="none" w:sz="0" w:space="0" w:color="auto"/>
                            <w:right w:val="none" w:sz="0" w:space="0" w:color="auto"/>
                          </w:divBdr>
                        </w:div>
                        <w:div w:id="173694881">
                          <w:marLeft w:val="0"/>
                          <w:marRight w:val="0"/>
                          <w:marTop w:val="0"/>
                          <w:marBottom w:val="0"/>
                          <w:divBdr>
                            <w:top w:val="none" w:sz="0" w:space="0" w:color="auto"/>
                            <w:left w:val="none" w:sz="0" w:space="0" w:color="auto"/>
                            <w:bottom w:val="none" w:sz="0" w:space="0" w:color="auto"/>
                            <w:right w:val="none" w:sz="0" w:space="0" w:color="auto"/>
                          </w:divBdr>
                        </w:div>
                        <w:div w:id="328558439">
                          <w:marLeft w:val="0"/>
                          <w:marRight w:val="0"/>
                          <w:marTop w:val="0"/>
                          <w:marBottom w:val="0"/>
                          <w:divBdr>
                            <w:top w:val="none" w:sz="0" w:space="0" w:color="auto"/>
                            <w:left w:val="none" w:sz="0" w:space="0" w:color="auto"/>
                            <w:bottom w:val="none" w:sz="0" w:space="0" w:color="auto"/>
                            <w:right w:val="none" w:sz="0" w:space="0" w:color="auto"/>
                          </w:divBdr>
                        </w:div>
                        <w:div w:id="412239529">
                          <w:marLeft w:val="0"/>
                          <w:marRight w:val="0"/>
                          <w:marTop w:val="0"/>
                          <w:marBottom w:val="0"/>
                          <w:divBdr>
                            <w:top w:val="none" w:sz="0" w:space="0" w:color="auto"/>
                            <w:left w:val="none" w:sz="0" w:space="0" w:color="auto"/>
                            <w:bottom w:val="none" w:sz="0" w:space="0" w:color="auto"/>
                            <w:right w:val="none" w:sz="0" w:space="0" w:color="auto"/>
                          </w:divBdr>
                        </w:div>
                        <w:div w:id="537163115">
                          <w:marLeft w:val="0"/>
                          <w:marRight w:val="0"/>
                          <w:marTop w:val="0"/>
                          <w:marBottom w:val="0"/>
                          <w:divBdr>
                            <w:top w:val="none" w:sz="0" w:space="0" w:color="auto"/>
                            <w:left w:val="none" w:sz="0" w:space="0" w:color="auto"/>
                            <w:bottom w:val="none" w:sz="0" w:space="0" w:color="auto"/>
                            <w:right w:val="none" w:sz="0" w:space="0" w:color="auto"/>
                          </w:divBdr>
                        </w:div>
                        <w:div w:id="572935653">
                          <w:marLeft w:val="0"/>
                          <w:marRight w:val="0"/>
                          <w:marTop w:val="0"/>
                          <w:marBottom w:val="0"/>
                          <w:divBdr>
                            <w:top w:val="none" w:sz="0" w:space="0" w:color="auto"/>
                            <w:left w:val="none" w:sz="0" w:space="0" w:color="auto"/>
                            <w:bottom w:val="none" w:sz="0" w:space="0" w:color="auto"/>
                            <w:right w:val="none" w:sz="0" w:space="0" w:color="auto"/>
                          </w:divBdr>
                        </w:div>
                        <w:div w:id="668825417">
                          <w:marLeft w:val="0"/>
                          <w:marRight w:val="0"/>
                          <w:marTop w:val="0"/>
                          <w:marBottom w:val="0"/>
                          <w:divBdr>
                            <w:top w:val="none" w:sz="0" w:space="0" w:color="auto"/>
                            <w:left w:val="none" w:sz="0" w:space="0" w:color="auto"/>
                            <w:bottom w:val="none" w:sz="0" w:space="0" w:color="auto"/>
                            <w:right w:val="none" w:sz="0" w:space="0" w:color="auto"/>
                          </w:divBdr>
                        </w:div>
                        <w:div w:id="1034111137">
                          <w:marLeft w:val="0"/>
                          <w:marRight w:val="0"/>
                          <w:marTop w:val="0"/>
                          <w:marBottom w:val="0"/>
                          <w:divBdr>
                            <w:top w:val="none" w:sz="0" w:space="0" w:color="auto"/>
                            <w:left w:val="none" w:sz="0" w:space="0" w:color="auto"/>
                            <w:bottom w:val="none" w:sz="0" w:space="0" w:color="auto"/>
                            <w:right w:val="none" w:sz="0" w:space="0" w:color="auto"/>
                          </w:divBdr>
                        </w:div>
                        <w:div w:id="1135562561">
                          <w:marLeft w:val="0"/>
                          <w:marRight w:val="0"/>
                          <w:marTop w:val="0"/>
                          <w:marBottom w:val="0"/>
                          <w:divBdr>
                            <w:top w:val="none" w:sz="0" w:space="0" w:color="auto"/>
                            <w:left w:val="none" w:sz="0" w:space="0" w:color="auto"/>
                            <w:bottom w:val="none" w:sz="0" w:space="0" w:color="auto"/>
                            <w:right w:val="none" w:sz="0" w:space="0" w:color="auto"/>
                          </w:divBdr>
                        </w:div>
                        <w:div w:id="1158765024">
                          <w:marLeft w:val="0"/>
                          <w:marRight w:val="0"/>
                          <w:marTop w:val="0"/>
                          <w:marBottom w:val="0"/>
                          <w:divBdr>
                            <w:top w:val="none" w:sz="0" w:space="0" w:color="auto"/>
                            <w:left w:val="none" w:sz="0" w:space="0" w:color="auto"/>
                            <w:bottom w:val="none" w:sz="0" w:space="0" w:color="auto"/>
                            <w:right w:val="none" w:sz="0" w:space="0" w:color="auto"/>
                          </w:divBdr>
                        </w:div>
                        <w:div w:id="1209994103">
                          <w:marLeft w:val="0"/>
                          <w:marRight w:val="0"/>
                          <w:marTop w:val="0"/>
                          <w:marBottom w:val="0"/>
                          <w:divBdr>
                            <w:top w:val="none" w:sz="0" w:space="0" w:color="auto"/>
                            <w:left w:val="none" w:sz="0" w:space="0" w:color="auto"/>
                            <w:bottom w:val="none" w:sz="0" w:space="0" w:color="auto"/>
                            <w:right w:val="none" w:sz="0" w:space="0" w:color="auto"/>
                          </w:divBdr>
                        </w:div>
                        <w:div w:id="1253317688">
                          <w:marLeft w:val="0"/>
                          <w:marRight w:val="0"/>
                          <w:marTop w:val="0"/>
                          <w:marBottom w:val="0"/>
                          <w:divBdr>
                            <w:top w:val="none" w:sz="0" w:space="0" w:color="auto"/>
                            <w:left w:val="none" w:sz="0" w:space="0" w:color="auto"/>
                            <w:bottom w:val="none" w:sz="0" w:space="0" w:color="auto"/>
                            <w:right w:val="none" w:sz="0" w:space="0" w:color="auto"/>
                          </w:divBdr>
                        </w:div>
                        <w:div w:id="1292782533">
                          <w:marLeft w:val="0"/>
                          <w:marRight w:val="0"/>
                          <w:marTop w:val="0"/>
                          <w:marBottom w:val="0"/>
                          <w:divBdr>
                            <w:top w:val="none" w:sz="0" w:space="0" w:color="auto"/>
                            <w:left w:val="none" w:sz="0" w:space="0" w:color="auto"/>
                            <w:bottom w:val="none" w:sz="0" w:space="0" w:color="auto"/>
                            <w:right w:val="none" w:sz="0" w:space="0" w:color="auto"/>
                          </w:divBdr>
                        </w:div>
                        <w:div w:id="1297295120">
                          <w:marLeft w:val="0"/>
                          <w:marRight w:val="0"/>
                          <w:marTop w:val="0"/>
                          <w:marBottom w:val="0"/>
                          <w:divBdr>
                            <w:top w:val="none" w:sz="0" w:space="0" w:color="auto"/>
                            <w:left w:val="none" w:sz="0" w:space="0" w:color="auto"/>
                            <w:bottom w:val="none" w:sz="0" w:space="0" w:color="auto"/>
                            <w:right w:val="none" w:sz="0" w:space="0" w:color="auto"/>
                          </w:divBdr>
                        </w:div>
                        <w:div w:id="1382905626">
                          <w:marLeft w:val="0"/>
                          <w:marRight w:val="0"/>
                          <w:marTop w:val="0"/>
                          <w:marBottom w:val="0"/>
                          <w:divBdr>
                            <w:top w:val="none" w:sz="0" w:space="0" w:color="auto"/>
                            <w:left w:val="none" w:sz="0" w:space="0" w:color="auto"/>
                            <w:bottom w:val="none" w:sz="0" w:space="0" w:color="auto"/>
                            <w:right w:val="none" w:sz="0" w:space="0" w:color="auto"/>
                          </w:divBdr>
                        </w:div>
                        <w:div w:id="1558123594">
                          <w:marLeft w:val="0"/>
                          <w:marRight w:val="0"/>
                          <w:marTop w:val="0"/>
                          <w:marBottom w:val="0"/>
                          <w:divBdr>
                            <w:top w:val="none" w:sz="0" w:space="0" w:color="auto"/>
                            <w:left w:val="none" w:sz="0" w:space="0" w:color="auto"/>
                            <w:bottom w:val="none" w:sz="0" w:space="0" w:color="auto"/>
                            <w:right w:val="none" w:sz="0" w:space="0" w:color="auto"/>
                          </w:divBdr>
                        </w:div>
                        <w:div w:id="1613975039">
                          <w:marLeft w:val="0"/>
                          <w:marRight w:val="0"/>
                          <w:marTop w:val="0"/>
                          <w:marBottom w:val="0"/>
                          <w:divBdr>
                            <w:top w:val="none" w:sz="0" w:space="0" w:color="auto"/>
                            <w:left w:val="none" w:sz="0" w:space="0" w:color="auto"/>
                            <w:bottom w:val="none" w:sz="0" w:space="0" w:color="auto"/>
                            <w:right w:val="none" w:sz="0" w:space="0" w:color="auto"/>
                          </w:divBdr>
                        </w:div>
                        <w:div w:id="1740202272">
                          <w:marLeft w:val="0"/>
                          <w:marRight w:val="0"/>
                          <w:marTop w:val="0"/>
                          <w:marBottom w:val="0"/>
                          <w:divBdr>
                            <w:top w:val="none" w:sz="0" w:space="0" w:color="auto"/>
                            <w:left w:val="none" w:sz="0" w:space="0" w:color="auto"/>
                            <w:bottom w:val="none" w:sz="0" w:space="0" w:color="auto"/>
                            <w:right w:val="none" w:sz="0" w:space="0" w:color="auto"/>
                          </w:divBdr>
                        </w:div>
                        <w:div w:id="1982347288">
                          <w:marLeft w:val="0"/>
                          <w:marRight w:val="0"/>
                          <w:marTop w:val="0"/>
                          <w:marBottom w:val="0"/>
                          <w:divBdr>
                            <w:top w:val="none" w:sz="0" w:space="0" w:color="auto"/>
                            <w:left w:val="none" w:sz="0" w:space="0" w:color="auto"/>
                            <w:bottom w:val="none" w:sz="0" w:space="0" w:color="auto"/>
                            <w:right w:val="none" w:sz="0" w:space="0" w:color="auto"/>
                          </w:divBdr>
                        </w:div>
                      </w:divsChild>
                    </w:div>
                    <w:div w:id="1008409852">
                      <w:marLeft w:val="0"/>
                      <w:marRight w:val="0"/>
                      <w:marTop w:val="0"/>
                      <w:marBottom w:val="0"/>
                      <w:divBdr>
                        <w:top w:val="none" w:sz="0" w:space="0" w:color="auto"/>
                        <w:left w:val="none" w:sz="0" w:space="0" w:color="auto"/>
                        <w:bottom w:val="none" w:sz="0" w:space="0" w:color="auto"/>
                        <w:right w:val="none" w:sz="0" w:space="0" w:color="auto"/>
                      </w:divBdr>
                    </w:div>
                    <w:div w:id="1383364360">
                      <w:marLeft w:val="0"/>
                      <w:marRight w:val="0"/>
                      <w:marTop w:val="0"/>
                      <w:marBottom w:val="0"/>
                      <w:divBdr>
                        <w:top w:val="none" w:sz="0" w:space="0" w:color="auto"/>
                        <w:left w:val="none" w:sz="0" w:space="0" w:color="auto"/>
                        <w:bottom w:val="none" w:sz="0" w:space="0" w:color="auto"/>
                        <w:right w:val="none" w:sz="0" w:space="0" w:color="auto"/>
                      </w:divBdr>
                    </w:div>
                    <w:div w:id="2136556486">
                      <w:marLeft w:val="0"/>
                      <w:marRight w:val="0"/>
                      <w:marTop w:val="0"/>
                      <w:marBottom w:val="0"/>
                      <w:divBdr>
                        <w:top w:val="none" w:sz="0" w:space="0" w:color="auto"/>
                        <w:left w:val="none" w:sz="0" w:space="0" w:color="auto"/>
                        <w:bottom w:val="none" w:sz="0" w:space="0" w:color="auto"/>
                        <w:right w:val="none" w:sz="0" w:space="0" w:color="auto"/>
                      </w:divBdr>
                    </w:div>
                  </w:divsChild>
                </w:div>
                <w:div w:id="1887330760">
                  <w:marLeft w:val="0"/>
                  <w:marRight w:val="0"/>
                  <w:marTop w:val="0"/>
                  <w:marBottom w:val="0"/>
                  <w:divBdr>
                    <w:top w:val="none" w:sz="0" w:space="0" w:color="auto"/>
                    <w:left w:val="none" w:sz="0" w:space="0" w:color="auto"/>
                    <w:bottom w:val="none" w:sz="0" w:space="0" w:color="auto"/>
                    <w:right w:val="none" w:sz="0" w:space="0" w:color="auto"/>
                  </w:divBdr>
                </w:div>
              </w:divsChild>
            </w:div>
            <w:div w:id="573465669">
              <w:marLeft w:val="0"/>
              <w:marRight w:val="0"/>
              <w:marTop w:val="0"/>
              <w:marBottom w:val="0"/>
              <w:divBdr>
                <w:top w:val="none" w:sz="0" w:space="0" w:color="auto"/>
                <w:left w:val="none" w:sz="0" w:space="0" w:color="auto"/>
                <w:bottom w:val="none" w:sz="0" w:space="0" w:color="auto"/>
                <w:right w:val="none" w:sz="0" w:space="0" w:color="auto"/>
              </w:divBdr>
              <w:divsChild>
                <w:div w:id="52242426">
                  <w:marLeft w:val="0"/>
                  <w:marRight w:val="0"/>
                  <w:marTop w:val="0"/>
                  <w:marBottom w:val="0"/>
                  <w:divBdr>
                    <w:top w:val="none" w:sz="0" w:space="0" w:color="auto"/>
                    <w:left w:val="none" w:sz="0" w:space="0" w:color="auto"/>
                    <w:bottom w:val="none" w:sz="0" w:space="0" w:color="auto"/>
                    <w:right w:val="none" w:sz="0" w:space="0" w:color="auto"/>
                  </w:divBdr>
                </w:div>
                <w:div w:id="226458608">
                  <w:marLeft w:val="0"/>
                  <w:marRight w:val="0"/>
                  <w:marTop w:val="0"/>
                  <w:marBottom w:val="0"/>
                  <w:divBdr>
                    <w:top w:val="none" w:sz="0" w:space="0" w:color="auto"/>
                    <w:left w:val="none" w:sz="0" w:space="0" w:color="auto"/>
                    <w:bottom w:val="none" w:sz="0" w:space="0" w:color="auto"/>
                    <w:right w:val="none" w:sz="0" w:space="0" w:color="auto"/>
                  </w:divBdr>
                </w:div>
                <w:div w:id="260383593">
                  <w:marLeft w:val="0"/>
                  <w:marRight w:val="0"/>
                  <w:marTop w:val="0"/>
                  <w:marBottom w:val="0"/>
                  <w:divBdr>
                    <w:top w:val="none" w:sz="0" w:space="0" w:color="auto"/>
                    <w:left w:val="none" w:sz="0" w:space="0" w:color="auto"/>
                    <w:bottom w:val="none" w:sz="0" w:space="0" w:color="auto"/>
                    <w:right w:val="none" w:sz="0" w:space="0" w:color="auto"/>
                  </w:divBdr>
                </w:div>
                <w:div w:id="328485450">
                  <w:marLeft w:val="0"/>
                  <w:marRight w:val="0"/>
                  <w:marTop w:val="0"/>
                  <w:marBottom w:val="0"/>
                  <w:divBdr>
                    <w:top w:val="none" w:sz="0" w:space="0" w:color="auto"/>
                    <w:left w:val="none" w:sz="0" w:space="0" w:color="auto"/>
                    <w:bottom w:val="none" w:sz="0" w:space="0" w:color="auto"/>
                    <w:right w:val="none" w:sz="0" w:space="0" w:color="auto"/>
                  </w:divBdr>
                </w:div>
                <w:div w:id="370963412">
                  <w:marLeft w:val="0"/>
                  <w:marRight w:val="0"/>
                  <w:marTop w:val="0"/>
                  <w:marBottom w:val="0"/>
                  <w:divBdr>
                    <w:top w:val="none" w:sz="0" w:space="0" w:color="auto"/>
                    <w:left w:val="none" w:sz="0" w:space="0" w:color="auto"/>
                    <w:bottom w:val="none" w:sz="0" w:space="0" w:color="auto"/>
                    <w:right w:val="none" w:sz="0" w:space="0" w:color="auto"/>
                  </w:divBdr>
                </w:div>
                <w:div w:id="623074161">
                  <w:marLeft w:val="0"/>
                  <w:marRight w:val="0"/>
                  <w:marTop w:val="0"/>
                  <w:marBottom w:val="0"/>
                  <w:divBdr>
                    <w:top w:val="none" w:sz="0" w:space="0" w:color="auto"/>
                    <w:left w:val="none" w:sz="0" w:space="0" w:color="auto"/>
                    <w:bottom w:val="none" w:sz="0" w:space="0" w:color="auto"/>
                    <w:right w:val="none" w:sz="0" w:space="0" w:color="auto"/>
                  </w:divBdr>
                </w:div>
                <w:div w:id="646011145">
                  <w:marLeft w:val="0"/>
                  <w:marRight w:val="0"/>
                  <w:marTop w:val="0"/>
                  <w:marBottom w:val="0"/>
                  <w:divBdr>
                    <w:top w:val="none" w:sz="0" w:space="0" w:color="auto"/>
                    <w:left w:val="none" w:sz="0" w:space="0" w:color="auto"/>
                    <w:bottom w:val="none" w:sz="0" w:space="0" w:color="auto"/>
                    <w:right w:val="none" w:sz="0" w:space="0" w:color="auto"/>
                  </w:divBdr>
                </w:div>
                <w:div w:id="678389724">
                  <w:marLeft w:val="0"/>
                  <w:marRight w:val="0"/>
                  <w:marTop w:val="0"/>
                  <w:marBottom w:val="0"/>
                  <w:divBdr>
                    <w:top w:val="none" w:sz="0" w:space="0" w:color="auto"/>
                    <w:left w:val="none" w:sz="0" w:space="0" w:color="auto"/>
                    <w:bottom w:val="none" w:sz="0" w:space="0" w:color="auto"/>
                    <w:right w:val="none" w:sz="0" w:space="0" w:color="auto"/>
                  </w:divBdr>
                </w:div>
                <w:div w:id="764494058">
                  <w:marLeft w:val="0"/>
                  <w:marRight w:val="0"/>
                  <w:marTop w:val="0"/>
                  <w:marBottom w:val="0"/>
                  <w:divBdr>
                    <w:top w:val="none" w:sz="0" w:space="0" w:color="auto"/>
                    <w:left w:val="none" w:sz="0" w:space="0" w:color="auto"/>
                    <w:bottom w:val="none" w:sz="0" w:space="0" w:color="auto"/>
                    <w:right w:val="none" w:sz="0" w:space="0" w:color="auto"/>
                  </w:divBdr>
                </w:div>
                <w:div w:id="805246180">
                  <w:marLeft w:val="0"/>
                  <w:marRight w:val="0"/>
                  <w:marTop w:val="0"/>
                  <w:marBottom w:val="0"/>
                  <w:divBdr>
                    <w:top w:val="none" w:sz="0" w:space="0" w:color="auto"/>
                    <w:left w:val="none" w:sz="0" w:space="0" w:color="auto"/>
                    <w:bottom w:val="none" w:sz="0" w:space="0" w:color="auto"/>
                    <w:right w:val="none" w:sz="0" w:space="0" w:color="auto"/>
                  </w:divBdr>
                </w:div>
                <w:div w:id="918831964">
                  <w:marLeft w:val="0"/>
                  <w:marRight w:val="0"/>
                  <w:marTop w:val="0"/>
                  <w:marBottom w:val="0"/>
                  <w:divBdr>
                    <w:top w:val="none" w:sz="0" w:space="0" w:color="auto"/>
                    <w:left w:val="none" w:sz="0" w:space="0" w:color="auto"/>
                    <w:bottom w:val="none" w:sz="0" w:space="0" w:color="auto"/>
                    <w:right w:val="none" w:sz="0" w:space="0" w:color="auto"/>
                  </w:divBdr>
                </w:div>
                <w:div w:id="1105881954">
                  <w:marLeft w:val="0"/>
                  <w:marRight w:val="0"/>
                  <w:marTop w:val="0"/>
                  <w:marBottom w:val="0"/>
                  <w:divBdr>
                    <w:top w:val="none" w:sz="0" w:space="0" w:color="auto"/>
                    <w:left w:val="none" w:sz="0" w:space="0" w:color="auto"/>
                    <w:bottom w:val="none" w:sz="0" w:space="0" w:color="auto"/>
                    <w:right w:val="none" w:sz="0" w:space="0" w:color="auto"/>
                  </w:divBdr>
                </w:div>
                <w:div w:id="1141458101">
                  <w:marLeft w:val="0"/>
                  <w:marRight w:val="0"/>
                  <w:marTop w:val="0"/>
                  <w:marBottom w:val="0"/>
                  <w:divBdr>
                    <w:top w:val="none" w:sz="0" w:space="0" w:color="auto"/>
                    <w:left w:val="none" w:sz="0" w:space="0" w:color="auto"/>
                    <w:bottom w:val="none" w:sz="0" w:space="0" w:color="auto"/>
                    <w:right w:val="none" w:sz="0" w:space="0" w:color="auto"/>
                  </w:divBdr>
                </w:div>
                <w:div w:id="1154832998">
                  <w:marLeft w:val="0"/>
                  <w:marRight w:val="0"/>
                  <w:marTop w:val="0"/>
                  <w:marBottom w:val="0"/>
                  <w:divBdr>
                    <w:top w:val="none" w:sz="0" w:space="0" w:color="auto"/>
                    <w:left w:val="none" w:sz="0" w:space="0" w:color="auto"/>
                    <w:bottom w:val="none" w:sz="0" w:space="0" w:color="auto"/>
                    <w:right w:val="none" w:sz="0" w:space="0" w:color="auto"/>
                  </w:divBdr>
                </w:div>
                <w:div w:id="1547524985">
                  <w:marLeft w:val="0"/>
                  <w:marRight w:val="0"/>
                  <w:marTop w:val="0"/>
                  <w:marBottom w:val="0"/>
                  <w:divBdr>
                    <w:top w:val="none" w:sz="0" w:space="0" w:color="auto"/>
                    <w:left w:val="none" w:sz="0" w:space="0" w:color="auto"/>
                    <w:bottom w:val="none" w:sz="0" w:space="0" w:color="auto"/>
                    <w:right w:val="none" w:sz="0" w:space="0" w:color="auto"/>
                  </w:divBdr>
                </w:div>
                <w:div w:id="1639266369">
                  <w:marLeft w:val="0"/>
                  <w:marRight w:val="0"/>
                  <w:marTop w:val="0"/>
                  <w:marBottom w:val="0"/>
                  <w:divBdr>
                    <w:top w:val="none" w:sz="0" w:space="0" w:color="auto"/>
                    <w:left w:val="none" w:sz="0" w:space="0" w:color="auto"/>
                    <w:bottom w:val="none" w:sz="0" w:space="0" w:color="auto"/>
                    <w:right w:val="none" w:sz="0" w:space="0" w:color="auto"/>
                  </w:divBdr>
                </w:div>
                <w:div w:id="1644698359">
                  <w:marLeft w:val="0"/>
                  <w:marRight w:val="0"/>
                  <w:marTop w:val="0"/>
                  <w:marBottom w:val="0"/>
                  <w:divBdr>
                    <w:top w:val="none" w:sz="0" w:space="0" w:color="auto"/>
                    <w:left w:val="none" w:sz="0" w:space="0" w:color="auto"/>
                    <w:bottom w:val="none" w:sz="0" w:space="0" w:color="auto"/>
                    <w:right w:val="none" w:sz="0" w:space="0" w:color="auto"/>
                  </w:divBdr>
                </w:div>
                <w:div w:id="1864510992">
                  <w:marLeft w:val="0"/>
                  <w:marRight w:val="0"/>
                  <w:marTop w:val="0"/>
                  <w:marBottom w:val="0"/>
                  <w:divBdr>
                    <w:top w:val="none" w:sz="0" w:space="0" w:color="auto"/>
                    <w:left w:val="none" w:sz="0" w:space="0" w:color="auto"/>
                    <w:bottom w:val="none" w:sz="0" w:space="0" w:color="auto"/>
                    <w:right w:val="none" w:sz="0" w:space="0" w:color="auto"/>
                  </w:divBdr>
                </w:div>
              </w:divsChild>
            </w:div>
            <w:div w:id="1474640996">
              <w:marLeft w:val="0"/>
              <w:marRight w:val="0"/>
              <w:marTop w:val="0"/>
              <w:marBottom w:val="0"/>
              <w:divBdr>
                <w:top w:val="none" w:sz="0" w:space="0" w:color="auto"/>
                <w:left w:val="none" w:sz="0" w:space="0" w:color="auto"/>
                <w:bottom w:val="none" w:sz="0" w:space="0" w:color="auto"/>
                <w:right w:val="none" w:sz="0" w:space="0" w:color="auto"/>
              </w:divBdr>
            </w:div>
            <w:div w:id="2039503962">
              <w:marLeft w:val="0"/>
              <w:marRight w:val="0"/>
              <w:marTop w:val="0"/>
              <w:marBottom w:val="0"/>
              <w:divBdr>
                <w:top w:val="none" w:sz="0" w:space="0" w:color="auto"/>
                <w:left w:val="none" w:sz="0" w:space="0" w:color="auto"/>
                <w:bottom w:val="none" w:sz="0" w:space="0" w:color="auto"/>
                <w:right w:val="none" w:sz="0" w:space="0" w:color="auto"/>
              </w:divBdr>
            </w:div>
          </w:divsChild>
        </w:div>
        <w:div w:id="613444277">
          <w:marLeft w:val="0"/>
          <w:marRight w:val="0"/>
          <w:marTop w:val="0"/>
          <w:marBottom w:val="0"/>
          <w:divBdr>
            <w:top w:val="none" w:sz="0" w:space="0" w:color="auto"/>
            <w:left w:val="none" w:sz="0" w:space="0" w:color="auto"/>
            <w:bottom w:val="none" w:sz="0" w:space="0" w:color="auto"/>
            <w:right w:val="none" w:sz="0" w:space="0" w:color="auto"/>
          </w:divBdr>
        </w:div>
        <w:div w:id="873466273">
          <w:marLeft w:val="0"/>
          <w:marRight w:val="0"/>
          <w:marTop w:val="0"/>
          <w:marBottom w:val="0"/>
          <w:divBdr>
            <w:top w:val="none" w:sz="0" w:space="0" w:color="auto"/>
            <w:left w:val="none" w:sz="0" w:space="0" w:color="auto"/>
            <w:bottom w:val="none" w:sz="0" w:space="0" w:color="auto"/>
            <w:right w:val="none" w:sz="0" w:space="0" w:color="auto"/>
          </w:divBdr>
        </w:div>
        <w:div w:id="1015957387">
          <w:marLeft w:val="0"/>
          <w:marRight w:val="0"/>
          <w:marTop w:val="0"/>
          <w:marBottom w:val="0"/>
          <w:divBdr>
            <w:top w:val="none" w:sz="0" w:space="0" w:color="auto"/>
            <w:left w:val="none" w:sz="0" w:space="0" w:color="auto"/>
            <w:bottom w:val="none" w:sz="0" w:space="0" w:color="auto"/>
            <w:right w:val="none" w:sz="0" w:space="0" w:color="auto"/>
          </w:divBdr>
        </w:div>
        <w:div w:id="1148203399">
          <w:marLeft w:val="0"/>
          <w:marRight w:val="0"/>
          <w:marTop w:val="0"/>
          <w:marBottom w:val="0"/>
          <w:divBdr>
            <w:top w:val="none" w:sz="0" w:space="0" w:color="auto"/>
            <w:left w:val="none" w:sz="0" w:space="0" w:color="auto"/>
            <w:bottom w:val="none" w:sz="0" w:space="0" w:color="auto"/>
            <w:right w:val="none" w:sz="0" w:space="0" w:color="auto"/>
          </w:divBdr>
        </w:div>
        <w:div w:id="198654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3e3c5c-263d-4da5-94b7-ef2d88498f5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5B7561E7C0A8428739DCDA6B1BA7AC" ma:contentTypeVersion="4" ma:contentTypeDescription="Create a new document." ma:contentTypeScope="" ma:versionID="2fdaf346751c0e5370846f9e20307892">
  <xsd:schema xmlns:xsd="http://www.w3.org/2001/XMLSchema" xmlns:xs="http://www.w3.org/2001/XMLSchema" xmlns:p="http://schemas.microsoft.com/office/2006/metadata/properties" xmlns:ns2="2cf413e6-3185-414c-8309-65e5049fa848" xmlns:ns3="ac3e3c5c-263d-4da5-94b7-ef2d88498f5f" targetNamespace="http://schemas.microsoft.com/office/2006/metadata/properties" ma:root="true" ma:fieldsID="7f7b88542dcbffa49272108d34c8da74" ns2:_="" ns3:_="">
    <xsd:import namespace="2cf413e6-3185-414c-8309-65e5049fa848"/>
    <xsd:import namespace="ac3e3c5c-263d-4da5-94b7-ef2d88498f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413e6-3185-414c-8309-65e5049fa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e3c5c-263d-4da5-94b7-ef2d88498f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EA95E-92F3-4D21-81C4-9A7C6F0B2833}">
  <ds:schemaRefs>
    <ds:schemaRef ds:uri="http://schemas.microsoft.com/sharepoint/v3/contenttype/forms"/>
  </ds:schemaRefs>
</ds:datastoreItem>
</file>

<file path=customXml/itemProps2.xml><?xml version="1.0" encoding="utf-8"?>
<ds:datastoreItem xmlns:ds="http://schemas.openxmlformats.org/officeDocument/2006/customXml" ds:itemID="{DA2FD9E5-C3DF-44F6-87ED-14ABDD9CF387}">
  <ds:schemaRefs>
    <ds:schemaRef ds:uri="http://schemas.microsoft.com/office/2006/metadata/properties"/>
    <ds:schemaRef ds:uri="http://schemas.microsoft.com/office/infopath/2007/PartnerControls"/>
    <ds:schemaRef ds:uri="ac3e3c5c-263d-4da5-94b7-ef2d88498f5f"/>
  </ds:schemaRefs>
</ds:datastoreItem>
</file>

<file path=customXml/itemProps3.xml><?xml version="1.0" encoding="utf-8"?>
<ds:datastoreItem xmlns:ds="http://schemas.openxmlformats.org/officeDocument/2006/customXml" ds:itemID="{4D04BE95-5491-49C7-876D-09827B1FC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413e6-3185-414c-8309-65e5049fa848"/>
    <ds:schemaRef ds:uri="ac3e3c5c-263d-4da5-94b7-ef2d88498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Cotton-Zinn, Larry E. (CJIS) (FBI)</dc:creator>
  <cp:keywords/>
  <dc:description/>
  <cp:lastModifiedBy>Mejia-Garcia, Ana D. (RPO) (FBI)</cp:lastModifiedBy>
  <cp:revision>147</cp:revision>
  <cp:lastPrinted>2020-08-18T21:33:00Z</cp:lastPrinted>
  <dcterms:created xsi:type="dcterms:W3CDTF">2020-08-12T19:19:00Z</dcterms:created>
  <dcterms:modified xsi:type="dcterms:W3CDTF">2020-11-20T11:28:00Z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0x010100505B7561E7C0A8428739DCDA6B1BA7AC</vt:lpwstr>
  </property>
  <property fmtid="{D5CDD505-2E9C-101B-9397-08002B2CF9AE}" pid="3" name="Order">
    <vt:r8>1221400</vt:r8>
  </property>
  <property fmtid="{D5CDD505-2E9C-101B-9397-08002B2CF9AE}" pid="4" name="ComplianceAssetId">
    <vt:lpwstr/>
  </property>
</Properties>
</file>