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F7F" w:rsidP="00D07302" w:rsidRDefault="00C25F7F" w14:paraId="1080F5A2" w14:textId="77777777">
      <w:pPr>
        <w:jc w:val="center"/>
        <w:rPr>
          <w:rFonts w:ascii="Times New Roman" w:hAnsi="Times New Roman"/>
          <w:b/>
        </w:rPr>
      </w:pPr>
      <w:r w:rsidRPr="008438F5">
        <w:rPr>
          <w:rFonts w:ascii="Times New Roman" w:hAnsi="Times New Roman"/>
          <w:b/>
        </w:rPr>
        <w:t>Supporting Statement</w:t>
      </w:r>
    </w:p>
    <w:p w:rsidR="00635B22" w:rsidP="00D07302" w:rsidRDefault="00635B22" w14:paraId="3E5C07B1" w14:textId="77777777">
      <w:pPr>
        <w:jc w:val="center"/>
        <w:rPr>
          <w:rFonts w:ascii="Times New Roman" w:hAnsi="Times New Roman"/>
          <w:b/>
        </w:rPr>
      </w:pPr>
      <w:r>
        <w:rPr>
          <w:rFonts w:ascii="Times New Roman" w:hAnsi="Times New Roman"/>
          <w:b/>
        </w:rPr>
        <w:t>Internal Revenue Service</w:t>
      </w:r>
    </w:p>
    <w:p w:rsidR="002D5607" w:rsidP="00D07302" w:rsidRDefault="002D5607" w14:paraId="6FA825C9" w14:textId="77777777">
      <w:pPr>
        <w:jc w:val="center"/>
        <w:rPr>
          <w:rFonts w:ascii="Times New Roman" w:hAnsi="Times New Roman"/>
        </w:rPr>
      </w:pPr>
      <w:r>
        <w:rPr>
          <w:rFonts w:ascii="Times New Roman" w:hAnsi="Times New Roman"/>
        </w:rPr>
        <w:t>Revenue Procedure 2015-40</w:t>
      </w:r>
      <w:r w:rsidRPr="002D5607">
        <w:rPr>
          <w:rFonts w:ascii="Times New Roman" w:hAnsi="Times New Roman"/>
        </w:rPr>
        <w:t xml:space="preserve"> </w:t>
      </w:r>
    </w:p>
    <w:p w:rsidR="002D5607" w:rsidP="00D07302" w:rsidRDefault="002D5607" w14:paraId="20BE75D9" w14:textId="77777777">
      <w:pPr>
        <w:jc w:val="center"/>
        <w:rPr>
          <w:rFonts w:ascii="Times New Roman" w:hAnsi="Times New Roman"/>
        </w:rPr>
      </w:pPr>
      <w:r w:rsidRPr="008438F5">
        <w:rPr>
          <w:rFonts w:ascii="Times New Roman" w:hAnsi="Times New Roman"/>
        </w:rPr>
        <w:t>Procedures for Requesting Competent Authority Assistance Under Tax Treaties</w:t>
      </w:r>
    </w:p>
    <w:p w:rsidR="008438F5" w:rsidP="002D5607" w:rsidRDefault="002D5607" w14:paraId="45BBD9FA" w14:textId="77777777">
      <w:pPr>
        <w:jc w:val="center"/>
        <w:rPr>
          <w:rFonts w:ascii="Times New Roman" w:hAnsi="Times New Roman"/>
        </w:rPr>
      </w:pPr>
      <w:r>
        <w:rPr>
          <w:rFonts w:ascii="Times New Roman" w:hAnsi="Times New Roman"/>
        </w:rPr>
        <w:t xml:space="preserve">Formerly </w:t>
      </w:r>
      <w:r w:rsidR="00052012">
        <w:rPr>
          <w:rFonts w:ascii="Times New Roman" w:hAnsi="Times New Roman"/>
        </w:rPr>
        <w:t>Notice 2013-</w:t>
      </w:r>
      <w:r>
        <w:rPr>
          <w:rFonts w:ascii="Times New Roman" w:hAnsi="Times New Roman"/>
        </w:rPr>
        <w:t>78</w:t>
      </w:r>
      <w:r w:rsidR="00052012">
        <w:rPr>
          <w:rFonts w:ascii="Times New Roman" w:hAnsi="Times New Roman"/>
        </w:rPr>
        <w:t xml:space="preserve"> (superseding </w:t>
      </w:r>
      <w:r w:rsidRPr="008438F5" w:rsidR="008438F5">
        <w:rPr>
          <w:rFonts w:ascii="Times New Roman" w:hAnsi="Times New Roman"/>
        </w:rPr>
        <w:t>Rev. Proc. 2006-54</w:t>
      </w:r>
      <w:r w:rsidR="00052012">
        <w:rPr>
          <w:rFonts w:ascii="Times New Roman" w:hAnsi="Times New Roman"/>
        </w:rPr>
        <w:t>)</w:t>
      </w:r>
    </w:p>
    <w:p w:rsidR="00FD0251" w:rsidP="00FD0251" w:rsidRDefault="00FD0251" w14:paraId="7211D990" w14:textId="77777777">
      <w:pPr>
        <w:jc w:val="center"/>
        <w:rPr>
          <w:rFonts w:ascii="Times New Roman" w:hAnsi="Times New Roman"/>
        </w:rPr>
      </w:pPr>
      <w:r>
        <w:rPr>
          <w:rFonts w:ascii="Times New Roman" w:hAnsi="Times New Roman"/>
        </w:rPr>
        <w:t>OMB No. 1545-2044</w:t>
      </w:r>
    </w:p>
    <w:p w:rsidRPr="008438F5" w:rsidR="008438F5" w:rsidP="00D07302" w:rsidRDefault="008438F5" w14:paraId="52A624FC" w14:textId="77777777">
      <w:pPr>
        <w:jc w:val="center"/>
        <w:rPr>
          <w:rFonts w:ascii="Times New Roman" w:hAnsi="Times New Roman"/>
        </w:rPr>
      </w:pPr>
    </w:p>
    <w:p w:rsidRPr="008438F5" w:rsidR="00C25F7F" w:rsidP="008438F5" w:rsidRDefault="00C25F7F" w14:paraId="4AE5B73B" w14:textId="77777777">
      <w:pPr>
        <w:tabs>
          <w:tab w:val="left" w:pos="540"/>
        </w:tabs>
        <w:ind w:left="540" w:hanging="540"/>
        <w:rPr>
          <w:rFonts w:ascii="Times New Roman" w:hAnsi="Times New Roman"/>
        </w:rPr>
      </w:pPr>
    </w:p>
    <w:p w:rsidRPr="008438F5" w:rsidR="004232D8" w:rsidP="008438F5" w:rsidRDefault="00BA27C9" w14:paraId="69B32A8C"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CIRCUMSTANCES NECESSITATING COLLECTION OF INFORMATION</w:t>
      </w:r>
    </w:p>
    <w:p w:rsidRPr="008438F5" w:rsidR="005C3162" w:rsidP="008438F5" w:rsidRDefault="005C3162" w14:paraId="19742E14" w14:textId="77777777">
      <w:pPr>
        <w:tabs>
          <w:tab w:val="left" w:pos="540"/>
        </w:tabs>
        <w:ind w:left="540" w:hanging="540"/>
        <w:rPr>
          <w:rFonts w:ascii="Times New Roman" w:hAnsi="Times New Roman"/>
          <w:bCs/>
        </w:rPr>
      </w:pPr>
    </w:p>
    <w:p w:rsidRPr="00384D01" w:rsidR="002D5607" w:rsidP="004818D6" w:rsidRDefault="00D84427" w14:paraId="19187A5A" w14:textId="2821160B">
      <w:pPr>
        <w:autoSpaceDE w:val="0"/>
        <w:autoSpaceDN w:val="0"/>
        <w:adjustRightInd w:val="0"/>
        <w:ind w:left="540"/>
        <w:rPr>
          <w:rFonts w:ascii="Times New Roman" w:hAnsi="Times New Roman"/>
          <w:color w:val="231F20"/>
        </w:rPr>
      </w:pPr>
      <w:r>
        <w:rPr>
          <w:rFonts w:ascii="Times New Roman" w:hAnsi="Times New Roman"/>
          <w:color w:val="231F20"/>
        </w:rPr>
        <w:t>R</w:t>
      </w:r>
      <w:r w:rsidRPr="00384D01" w:rsidR="002D5607">
        <w:rPr>
          <w:rFonts w:ascii="Times New Roman" w:hAnsi="Times New Roman"/>
          <w:color w:val="231F20"/>
        </w:rPr>
        <w:t xml:space="preserve">evenue </w:t>
      </w:r>
      <w:r>
        <w:rPr>
          <w:rFonts w:ascii="Times New Roman" w:hAnsi="Times New Roman"/>
          <w:color w:val="231F20"/>
        </w:rPr>
        <w:t>P</w:t>
      </w:r>
      <w:r w:rsidRPr="00384D01" w:rsidR="002D5607">
        <w:rPr>
          <w:rFonts w:ascii="Times New Roman" w:hAnsi="Times New Roman"/>
          <w:color w:val="231F20"/>
        </w:rPr>
        <w:t>rocedure</w:t>
      </w:r>
      <w:r>
        <w:rPr>
          <w:rFonts w:ascii="Times New Roman" w:hAnsi="Times New Roman"/>
          <w:color w:val="231F20"/>
        </w:rPr>
        <w:t xml:space="preserve"> 2015-40</w:t>
      </w:r>
      <w:r w:rsidRPr="00384D01" w:rsidR="002D5607">
        <w:rPr>
          <w:rFonts w:ascii="Times New Roman" w:hAnsi="Times New Roman"/>
          <w:color w:val="231F20"/>
        </w:rPr>
        <w:t xml:space="preserve"> provides guidance on the process of requesting and obtaining assistance under U.S. tax treaties from</w:t>
      </w:r>
      <w:r w:rsidRPr="00384D01" w:rsidR="00384D01">
        <w:rPr>
          <w:rFonts w:ascii="Times New Roman" w:hAnsi="Times New Roman"/>
          <w:color w:val="231F20"/>
        </w:rPr>
        <w:t xml:space="preserve"> </w:t>
      </w:r>
      <w:r w:rsidRPr="00384D01" w:rsidR="002D5607">
        <w:rPr>
          <w:rFonts w:ascii="Times New Roman" w:hAnsi="Times New Roman"/>
          <w:color w:val="231F20"/>
        </w:rPr>
        <w:t>the U.S. competent authority, acting through the Advance Pricing and Mutual</w:t>
      </w:r>
      <w:r w:rsidRPr="00384D01" w:rsidR="00384D01">
        <w:rPr>
          <w:rFonts w:ascii="Times New Roman" w:hAnsi="Times New Roman"/>
          <w:color w:val="231F20"/>
        </w:rPr>
        <w:t xml:space="preserve"> </w:t>
      </w:r>
      <w:r w:rsidRPr="00384D01" w:rsidR="002D5607">
        <w:rPr>
          <w:rFonts w:ascii="Times New Roman" w:hAnsi="Times New Roman"/>
          <w:color w:val="231F20"/>
        </w:rPr>
        <w:t>Agreement Program and the Treaty Assistance and Interpretation Team of the</w:t>
      </w:r>
      <w:r w:rsidRPr="00384D01" w:rsidR="00384D01">
        <w:rPr>
          <w:rFonts w:ascii="Times New Roman" w:hAnsi="Times New Roman"/>
          <w:color w:val="231F20"/>
        </w:rPr>
        <w:t xml:space="preserve"> </w:t>
      </w:r>
      <w:r w:rsidRPr="00384D01" w:rsidR="002D5607">
        <w:rPr>
          <w:rFonts w:ascii="Times New Roman" w:hAnsi="Times New Roman"/>
          <w:color w:val="231F20"/>
        </w:rPr>
        <w:t>Deputy Commissioner (International), Large Business &amp; International Division of</w:t>
      </w:r>
      <w:r w:rsidRPr="00384D01" w:rsidR="00384D01">
        <w:rPr>
          <w:rFonts w:ascii="Times New Roman" w:hAnsi="Times New Roman"/>
          <w:color w:val="231F20"/>
        </w:rPr>
        <w:t xml:space="preserve"> </w:t>
      </w:r>
      <w:r w:rsidRPr="00384D01" w:rsidR="002D5607">
        <w:rPr>
          <w:rFonts w:ascii="Times New Roman" w:hAnsi="Times New Roman"/>
          <w:color w:val="231F20"/>
        </w:rPr>
        <w:t>the Internal Revenue Service</w:t>
      </w:r>
      <w:r w:rsidR="004818D6">
        <w:rPr>
          <w:rFonts w:ascii="Times New Roman" w:hAnsi="Times New Roman"/>
          <w:color w:val="231F20"/>
        </w:rPr>
        <w:t>; meeting the requirement of section 482 of the Internal Revenue Code to ensure the allocation of income and deductions among applicable taxpayers</w:t>
      </w:r>
      <w:r w:rsidRPr="00384D01" w:rsidR="002D5607">
        <w:rPr>
          <w:rFonts w:ascii="Times New Roman" w:hAnsi="Times New Roman"/>
          <w:color w:val="231F20"/>
        </w:rPr>
        <w:t>. This revenue procedure updates and supersedes</w:t>
      </w:r>
      <w:r w:rsidRPr="00384D01" w:rsidR="00384D01">
        <w:rPr>
          <w:rFonts w:ascii="Times New Roman" w:hAnsi="Times New Roman"/>
          <w:color w:val="231F20"/>
        </w:rPr>
        <w:t xml:space="preserve"> </w:t>
      </w:r>
      <w:r w:rsidRPr="00384D01" w:rsidR="002D5607">
        <w:rPr>
          <w:rFonts w:ascii="Times New Roman" w:hAnsi="Times New Roman"/>
          <w:color w:val="231F20"/>
        </w:rPr>
        <w:t>Rev. Proc. 2006-54, 2006-2 C.B. 1035, and is being issued concurrently with</w:t>
      </w:r>
      <w:r w:rsidRPr="00384D01" w:rsidR="00384D01">
        <w:rPr>
          <w:rFonts w:ascii="Times New Roman" w:hAnsi="Times New Roman"/>
          <w:color w:val="231F20"/>
        </w:rPr>
        <w:t xml:space="preserve"> </w:t>
      </w:r>
      <w:r w:rsidRPr="00384D01" w:rsidR="002D5607">
        <w:rPr>
          <w:rFonts w:ascii="Times New Roman" w:hAnsi="Times New Roman"/>
          <w:color w:val="231F20"/>
        </w:rPr>
        <w:t>Rev. Proc. 2015-41, 2015-35 I.R.B., which provides guidance with respect to</w:t>
      </w:r>
      <w:r w:rsidRPr="00384D01" w:rsidR="00384D01">
        <w:rPr>
          <w:rFonts w:ascii="Times New Roman" w:hAnsi="Times New Roman"/>
          <w:color w:val="231F20"/>
        </w:rPr>
        <w:t xml:space="preserve"> </w:t>
      </w:r>
      <w:r w:rsidRPr="00384D01" w:rsidR="002D5607">
        <w:rPr>
          <w:rFonts w:ascii="Times New Roman" w:hAnsi="Times New Roman"/>
          <w:color w:val="231F20"/>
        </w:rPr>
        <w:t>advance pricing agreements.</w:t>
      </w:r>
    </w:p>
    <w:p w:rsidRPr="00384D01" w:rsidR="00384D01" w:rsidP="002D5607" w:rsidRDefault="00384D01" w14:paraId="5B1A944D" w14:textId="77777777">
      <w:pPr>
        <w:autoSpaceDE w:val="0"/>
        <w:autoSpaceDN w:val="0"/>
        <w:adjustRightInd w:val="0"/>
        <w:rPr>
          <w:rFonts w:ascii="Times New Roman" w:hAnsi="Times New Roman"/>
          <w:color w:val="231F20"/>
        </w:rPr>
      </w:pPr>
    </w:p>
    <w:p w:rsidR="002D5607" w:rsidP="00384D01" w:rsidRDefault="002D5607" w14:paraId="25B8445C" w14:textId="77777777">
      <w:pPr>
        <w:autoSpaceDE w:val="0"/>
        <w:autoSpaceDN w:val="0"/>
        <w:adjustRightInd w:val="0"/>
        <w:ind w:left="540"/>
        <w:rPr>
          <w:rFonts w:ascii="Times New Roman" w:hAnsi="Times New Roman"/>
          <w:bCs/>
        </w:rPr>
      </w:pPr>
      <w:r w:rsidRPr="00384D01">
        <w:rPr>
          <w:rFonts w:ascii="Times New Roman" w:hAnsi="Times New Roman"/>
          <w:color w:val="231F20"/>
        </w:rPr>
        <w:t>This revenue procedure also reflects modifications</w:t>
      </w:r>
      <w:r w:rsidRPr="00384D01" w:rsidR="00384D01">
        <w:rPr>
          <w:rFonts w:ascii="Times New Roman" w:hAnsi="Times New Roman"/>
          <w:color w:val="231F20"/>
        </w:rPr>
        <w:t xml:space="preserve"> </w:t>
      </w:r>
      <w:r w:rsidRPr="00384D01">
        <w:rPr>
          <w:rFonts w:ascii="Times New Roman" w:hAnsi="Times New Roman"/>
          <w:color w:val="231F20"/>
        </w:rPr>
        <w:t>based on continuing internal monitoring of the administrative procedures of the</w:t>
      </w:r>
      <w:r w:rsidRPr="00384D01" w:rsidR="00384D01">
        <w:rPr>
          <w:rFonts w:ascii="Times New Roman" w:hAnsi="Times New Roman"/>
          <w:color w:val="231F20"/>
        </w:rPr>
        <w:t xml:space="preserve"> </w:t>
      </w:r>
      <w:r w:rsidRPr="00384D01">
        <w:rPr>
          <w:rFonts w:ascii="Times New Roman" w:hAnsi="Times New Roman"/>
          <w:color w:val="231F20"/>
        </w:rPr>
        <w:t>U.S. competent authority to ensure that the administration of U.S. tax treaties is</w:t>
      </w:r>
      <w:r w:rsidRPr="00384D01" w:rsidR="00384D01">
        <w:rPr>
          <w:rFonts w:ascii="Times New Roman" w:hAnsi="Times New Roman"/>
          <w:color w:val="231F20"/>
        </w:rPr>
        <w:t xml:space="preserve"> </w:t>
      </w:r>
      <w:r w:rsidRPr="00384D01">
        <w:rPr>
          <w:rFonts w:ascii="Times New Roman" w:hAnsi="Times New Roman"/>
          <w:color w:val="231F20"/>
        </w:rPr>
        <w:t>consistently principled, effective, and efficient.</w:t>
      </w:r>
      <w:r w:rsidRPr="00384D01">
        <w:rPr>
          <w:rFonts w:ascii="Times New Roman" w:hAnsi="Times New Roman"/>
          <w:bCs/>
        </w:rPr>
        <w:t xml:space="preserve"> </w:t>
      </w:r>
    </w:p>
    <w:p w:rsidR="00D84427" w:rsidP="00384D01" w:rsidRDefault="00D84427" w14:paraId="292356F7" w14:textId="77777777">
      <w:pPr>
        <w:autoSpaceDE w:val="0"/>
        <w:autoSpaceDN w:val="0"/>
        <w:adjustRightInd w:val="0"/>
        <w:ind w:left="540"/>
        <w:rPr>
          <w:rFonts w:ascii="Times New Roman" w:hAnsi="Times New Roman"/>
          <w:bCs/>
        </w:rPr>
      </w:pPr>
    </w:p>
    <w:p w:rsidRPr="00384D01" w:rsidR="002D5607" w:rsidP="002D5607" w:rsidRDefault="002D5607" w14:paraId="6AE3DFEA" w14:textId="77777777">
      <w:pPr>
        <w:tabs>
          <w:tab w:val="left" w:pos="540"/>
        </w:tabs>
        <w:ind w:left="540" w:hanging="540"/>
        <w:rPr>
          <w:rFonts w:ascii="Times New Roman" w:hAnsi="Times New Roman"/>
          <w:bCs/>
        </w:rPr>
      </w:pPr>
    </w:p>
    <w:p w:rsidRPr="008438F5" w:rsidR="00BA27C9" w:rsidP="008438F5" w:rsidRDefault="00BA27C9" w14:paraId="43120719"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USE OF DATA</w:t>
      </w:r>
    </w:p>
    <w:p w:rsidRPr="008438F5" w:rsidR="005C3162" w:rsidP="00E62918" w:rsidRDefault="005C3162" w14:paraId="25A723EC" w14:textId="77777777">
      <w:pPr>
        <w:tabs>
          <w:tab w:val="left" w:pos="540"/>
        </w:tabs>
        <w:ind w:left="540" w:hanging="540"/>
        <w:jc w:val="right"/>
        <w:rPr>
          <w:rFonts w:ascii="Times New Roman" w:hAnsi="Times New Roman"/>
        </w:rPr>
      </w:pPr>
    </w:p>
    <w:p w:rsidRPr="008438F5" w:rsidR="00E712B8" w:rsidP="008438F5" w:rsidRDefault="008438F5" w14:paraId="1819E669" w14:textId="77777777">
      <w:pPr>
        <w:tabs>
          <w:tab w:val="left" w:pos="540"/>
        </w:tabs>
        <w:ind w:left="540" w:hanging="540"/>
        <w:rPr>
          <w:rFonts w:ascii="Times New Roman" w:hAnsi="Times New Roman"/>
        </w:rPr>
      </w:pPr>
      <w:r>
        <w:rPr>
          <w:rFonts w:ascii="Times New Roman" w:hAnsi="Times New Roman"/>
          <w:bCs/>
        </w:rPr>
        <w:tab/>
      </w:r>
      <w:r w:rsidRPr="008438F5" w:rsidR="00046966">
        <w:rPr>
          <w:rFonts w:ascii="Times New Roman" w:hAnsi="Times New Roman"/>
          <w:bCs/>
        </w:rPr>
        <w:t xml:space="preserve">The collection of information relates to the requirement that taxpayers submit a </w:t>
      </w:r>
      <w:r w:rsidRPr="008438F5" w:rsidR="00EC7BE7">
        <w:rPr>
          <w:rFonts w:ascii="Times New Roman" w:hAnsi="Times New Roman"/>
          <w:bCs/>
        </w:rPr>
        <w:t>written</w:t>
      </w:r>
      <w:r w:rsidRPr="008438F5" w:rsidR="00046966">
        <w:rPr>
          <w:rFonts w:ascii="Times New Roman" w:hAnsi="Times New Roman"/>
          <w:bCs/>
        </w:rPr>
        <w:t xml:space="preserve"> request when applying for competent authority assistance.  </w:t>
      </w:r>
      <w:r w:rsidRPr="008438F5" w:rsidR="00E712B8">
        <w:rPr>
          <w:rFonts w:ascii="Times New Roman" w:hAnsi="Times New Roman"/>
        </w:rPr>
        <w:t xml:space="preserve">The information is used to assist the taxpayer in reaching a mutual agreement with the IRS and the appropriate foreign competent authority. </w:t>
      </w:r>
    </w:p>
    <w:p w:rsidRPr="008438F5" w:rsidR="00730771" w:rsidP="008438F5" w:rsidRDefault="00730771" w14:paraId="34A8FD2C" w14:textId="77777777">
      <w:pPr>
        <w:tabs>
          <w:tab w:val="left" w:pos="540"/>
        </w:tabs>
        <w:ind w:left="540" w:hanging="540"/>
        <w:rPr>
          <w:rFonts w:ascii="Times New Roman" w:hAnsi="Times New Roman"/>
        </w:rPr>
      </w:pPr>
    </w:p>
    <w:p w:rsidRPr="008438F5" w:rsidR="00BA27C9" w:rsidP="008438F5" w:rsidRDefault="00BA27C9" w14:paraId="52054F35"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USE OF IMPROVED INFORMATION TECHNOLOGY TO REDUCE BURDEN</w:t>
      </w:r>
    </w:p>
    <w:p w:rsidRPr="008438F5" w:rsidR="00730771" w:rsidP="008438F5" w:rsidRDefault="00730771" w14:paraId="30BC965F" w14:textId="77777777">
      <w:pPr>
        <w:tabs>
          <w:tab w:val="left" w:pos="540"/>
        </w:tabs>
        <w:ind w:left="540" w:hanging="540"/>
        <w:rPr>
          <w:rFonts w:ascii="Times New Roman" w:hAnsi="Times New Roman"/>
        </w:rPr>
      </w:pPr>
    </w:p>
    <w:p w:rsidR="00730771" w:rsidP="008438F5" w:rsidRDefault="008438F5" w14:paraId="4DE1867D" w14:textId="77777777">
      <w:pPr>
        <w:tabs>
          <w:tab w:val="left" w:pos="540"/>
        </w:tabs>
        <w:ind w:left="540" w:hanging="540"/>
        <w:rPr>
          <w:rFonts w:ascii="Times New Roman" w:hAnsi="Times New Roman"/>
        </w:rPr>
      </w:pPr>
      <w:r>
        <w:rPr>
          <w:rFonts w:ascii="Times New Roman" w:hAnsi="Times New Roman"/>
        </w:rPr>
        <w:tab/>
      </w:r>
      <w:r w:rsidRPr="008438F5" w:rsidR="006067C1">
        <w:rPr>
          <w:rFonts w:ascii="Times New Roman" w:hAnsi="Times New Roman"/>
        </w:rPr>
        <w:t>IRS Publications, Regulations, Notices and Letters are to be electronically enabled on an as practicable basis in accordance with the IRS Reform and Restructuring Act of 1998</w:t>
      </w:r>
      <w:r w:rsidRPr="008438F5" w:rsidR="00730771">
        <w:rPr>
          <w:rFonts w:ascii="Times New Roman" w:hAnsi="Times New Roman"/>
        </w:rPr>
        <w:t xml:space="preserve">.  </w:t>
      </w:r>
      <w:r w:rsidRPr="007601DB" w:rsidR="007601DB">
        <w:rPr>
          <w:rFonts w:ascii="Times New Roman" w:hAnsi="Times New Roman"/>
        </w:rPr>
        <w:t xml:space="preserve">There is no plan to offer electronic filing for this collection due to the low volume of filers.   </w:t>
      </w:r>
    </w:p>
    <w:p w:rsidR="00BA27C9" w:rsidP="008438F5" w:rsidRDefault="00BA27C9" w14:paraId="5FF14A4A" w14:textId="77777777">
      <w:pPr>
        <w:tabs>
          <w:tab w:val="left" w:pos="540"/>
        </w:tabs>
        <w:ind w:left="540" w:hanging="540"/>
        <w:rPr>
          <w:rFonts w:ascii="Times New Roman" w:hAnsi="Times New Roman"/>
        </w:rPr>
      </w:pPr>
    </w:p>
    <w:p w:rsidRPr="008438F5" w:rsidR="00F27A5C" w:rsidP="008438F5" w:rsidRDefault="00F27A5C" w14:paraId="5632FEE9" w14:textId="77777777">
      <w:pPr>
        <w:tabs>
          <w:tab w:val="left" w:pos="540"/>
        </w:tabs>
        <w:ind w:left="540" w:hanging="540"/>
        <w:rPr>
          <w:rFonts w:ascii="Times New Roman" w:hAnsi="Times New Roman"/>
        </w:rPr>
      </w:pPr>
    </w:p>
    <w:p w:rsidRPr="008438F5" w:rsidR="00BA27C9" w:rsidP="008438F5" w:rsidRDefault="00BA27C9" w14:paraId="7D6A0AA1"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EFFORTS TO IDENTIFY DUPLICATION</w:t>
      </w:r>
    </w:p>
    <w:p w:rsidRPr="008438F5" w:rsidR="00730771" w:rsidP="008438F5" w:rsidRDefault="00730771" w14:paraId="6826C875" w14:textId="77777777">
      <w:pPr>
        <w:tabs>
          <w:tab w:val="left" w:pos="540"/>
        </w:tabs>
        <w:ind w:left="540" w:hanging="540"/>
        <w:rPr>
          <w:rFonts w:ascii="Times New Roman" w:hAnsi="Times New Roman"/>
        </w:rPr>
      </w:pPr>
    </w:p>
    <w:p w:rsidRPr="007601DB" w:rsidR="007601DB" w:rsidP="007601DB" w:rsidRDefault="008438F5" w14:paraId="32E52804" w14:textId="77777777">
      <w:pPr>
        <w:tabs>
          <w:tab w:val="left" w:pos="540"/>
        </w:tabs>
        <w:ind w:left="540" w:hanging="540"/>
        <w:rPr>
          <w:rFonts w:ascii="Times New Roman" w:hAnsi="Times New Roman"/>
          <w:iCs/>
        </w:rPr>
      </w:pPr>
      <w:r>
        <w:rPr>
          <w:rFonts w:ascii="Times New Roman" w:hAnsi="Times New Roman"/>
        </w:rPr>
        <w:tab/>
      </w:r>
      <w:r w:rsidRPr="007601DB" w:rsidR="007601DB">
        <w:rPr>
          <w:rFonts w:ascii="Times New Roman" w:hAnsi="Times New Roman"/>
          <w:iCs/>
        </w:rPr>
        <w:t>The information obtained through this collection is unique and is not already available for use or adaptation from another source.</w:t>
      </w:r>
    </w:p>
    <w:p w:rsidRPr="008438F5" w:rsidR="00BA27C9" w:rsidP="008438F5" w:rsidRDefault="00BA27C9" w14:paraId="1C3CF06E" w14:textId="77777777">
      <w:pPr>
        <w:tabs>
          <w:tab w:val="left" w:pos="540"/>
        </w:tabs>
        <w:ind w:left="540" w:hanging="540"/>
        <w:rPr>
          <w:rFonts w:ascii="Times New Roman" w:hAnsi="Times New Roman"/>
        </w:rPr>
      </w:pPr>
    </w:p>
    <w:p w:rsidRPr="008438F5" w:rsidR="00BA27C9" w:rsidP="008438F5" w:rsidRDefault="00BA27C9" w14:paraId="68E070AB"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lastRenderedPageBreak/>
        <w:t>METHODS TO MINIMIZE BURDEN ON SMALL BUSINESSES OR OTHER SMALL ENTITIES</w:t>
      </w:r>
    </w:p>
    <w:p w:rsidRPr="008438F5" w:rsidR="00730771" w:rsidP="008438F5" w:rsidRDefault="00730771" w14:paraId="054F3F9E" w14:textId="77777777">
      <w:pPr>
        <w:tabs>
          <w:tab w:val="left" w:pos="540"/>
        </w:tabs>
        <w:ind w:left="540" w:hanging="540"/>
        <w:rPr>
          <w:rFonts w:ascii="Times New Roman" w:hAnsi="Times New Roman"/>
        </w:rPr>
      </w:pPr>
    </w:p>
    <w:p w:rsidRPr="00D84427" w:rsidR="00D84427" w:rsidP="00D84427" w:rsidRDefault="00D84427" w14:paraId="4C484EAA" w14:textId="77777777">
      <w:pPr>
        <w:widowControl w:val="0"/>
        <w:autoSpaceDE w:val="0"/>
        <w:autoSpaceDN w:val="0"/>
        <w:adjustRightInd w:val="0"/>
        <w:ind w:left="540"/>
        <w:rPr>
          <w:rFonts w:ascii="Times New Roman" w:hAnsi="Times New Roman"/>
        </w:rPr>
      </w:pPr>
      <w:r w:rsidRPr="00D84427">
        <w:rPr>
          <w:rFonts w:ascii="Times New Roman" w:hAnsi="Times New Roman"/>
          <w:color w:val="000000"/>
        </w:rPr>
        <w:t xml:space="preserve">Small businesses should not be disadvantaged as the requirements are structured to request the least amount of information and still satisfy the requirements of the statute and the needs of the Service.     </w:t>
      </w:r>
      <w:r w:rsidRPr="00D84427">
        <w:rPr>
          <w:rFonts w:ascii="Times New Roman" w:hAnsi="Times New Roman"/>
        </w:rPr>
        <w:t xml:space="preserve">    </w:t>
      </w:r>
    </w:p>
    <w:p w:rsidRPr="00D84427" w:rsidR="00BA27C9" w:rsidP="008438F5" w:rsidRDefault="00BA27C9" w14:paraId="0CFEA76D" w14:textId="77777777">
      <w:pPr>
        <w:tabs>
          <w:tab w:val="left" w:pos="540"/>
        </w:tabs>
        <w:ind w:left="540" w:hanging="540"/>
        <w:rPr>
          <w:rFonts w:ascii="Times New Roman" w:hAnsi="Times New Roman"/>
        </w:rPr>
      </w:pPr>
    </w:p>
    <w:p w:rsidRPr="008438F5" w:rsidR="00BA27C9" w:rsidP="008438F5" w:rsidRDefault="00BA27C9" w14:paraId="2069C802"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CONSEQUENCES OF LESS FREQUENT COLLECTION ON FEDERAL PROGRAMS OR POLICY ACTIVITIES</w:t>
      </w:r>
    </w:p>
    <w:p w:rsidRPr="008438F5" w:rsidR="002E3AF0" w:rsidP="008438F5" w:rsidRDefault="002E3AF0" w14:paraId="152AAC2D" w14:textId="77777777">
      <w:pPr>
        <w:tabs>
          <w:tab w:val="left" w:pos="540"/>
        </w:tabs>
        <w:ind w:left="540" w:hanging="540"/>
        <w:rPr>
          <w:rFonts w:ascii="Times New Roman" w:hAnsi="Times New Roman"/>
        </w:rPr>
      </w:pPr>
    </w:p>
    <w:p w:rsidRPr="008438F5" w:rsidR="00384D01" w:rsidP="00384D01" w:rsidRDefault="00384D01" w14:paraId="211BFDB6" w14:textId="77777777">
      <w:pPr>
        <w:tabs>
          <w:tab w:val="left" w:pos="540"/>
        </w:tabs>
        <w:ind w:left="540"/>
        <w:rPr>
          <w:rFonts w:ascii="Times New Roman" w:hAnsi="Times New Roman"/>
        </w:rPr>
      </w:pPr>
      <w:bookmarkStart w:name="OLE_LINK3" w:id="0"/>
      <w:bookmarkStart w:name="OLE_LINK4" w:id="1"/>
      <w:r>
        <w:rPr>
          <w:rFonts w:ascii="Times New Roman" w:hAnsi="Times New Roman"/>
        </w:rPr>
        <w:t xml:space="preserve">A less frequent collection would prevent the taxpayer from timely </w:t>
      </w:r>
      <w:r w:rsidRPr="008438F5">
        <w:rPr>
          <w:rFonts w:ascii="Times New Roman" w:hAnsi="Times New Roman"/>
          <w:bCs/>
        </w:rPr>
        <w:t>applying for c</w:t>
      </w:r>
      <w:r>
        <w:rPr>
          <w:rFonts w:ascii="Times New Roman" w:hAnsi="Times New Roman"/>
          <w:bCs/>
        </w:rPr>
        <w:t xml:space="preserve">ompetent authority assistance or </w:t>
      </w:r>
      <w:r w:rsidRPr="008438F5">
        <w:rPr>
          <w:rFonts w:ascii="Times New Roman" w:hAnsi="Times New Roman"/>
        </w:rPr>
        <w:t xml:space="preserve">assist the taxpayer in reaching a mutual agreement with the IRS and the appropriate foreign competent authority. </w:t>
      </w:r>
    </w:p>
    <w:bookmarkEnd w:id="0"/>
    <w:bookmarkEnd w:id="1"/>
    <w:p w:rsidRPr="008438F5" w:rsidR="00BA27C9" w:rsidP="008438F5" w:rsidRDefault="00BA27C9" w14:paraId="49E0EDE8" w14:textId="77777777">
      <w:pPr>
        <w:tabs>
          <w:tab w:val="left" w:pos="540"/>
        </w:tabs>
        <w:ind w:left="540" w:hanging="540"/>
        <w:rPr>
          <w:rFonts w:ascii="Times New Roman" w:hAnsi="Times New Roman"/>
        </w:rPr>
      </w:pPr>
    </w:p>
    <w:p w:rsidRPr="008438F5" w:rsidR="00BA27C9" w:rsidP="008438F5" w:rsidRDefault="00BA27C9" w14:paraId="5513BF5D"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SPECIAL CIRCUMSTANCES REQUIRING DATA COLLECTION TO BE INCONSISTENT WITH GUIDELINES IN 5 CFR 1320.5(d)(2)</w:t>
      </w:r>
    </w:p>
    <w:p w:rsidRPr="008438F5" w:rsidR="002E3AF0" w:rsidP="008438F5" w:rsidRDefault="002E3AF0" w14:paraId="71A123B4" w14:textId="77777777">
      <w:pPr>
        <w:tabs>
          <w:tab w:val="left" w:pos="540"/>
        </w:tabs>
        <w:ind w:left="540" w:hanging="540"/>
        <w:rPr>
          <w:rFonts w:ascii="Times New Roman" w:hAnsi="Times New Roman"/>
        </w:rPr>
      </w:pPr>
    </w:p>
    <w:p w:rsidRPr="008438F5" w:rsidR="002E3AF0" w:rsidP="00384D01" w:rsidRDefault="00384D01" w14:paraId="4DE3B730" w14:textId="77777777">
      <w:pPr>
        <w:tabs>
          <w:tab w:val="left" w:pos="540"/>
        </w:tabs>
        <w:ind w:left="540"/>
        <w:rPr>
          <w:rFonts w:ascii="Times New Roman" w:hAnsi="Times New Roman"/>
        </w:rPr>
      </w:pPr>
      <w:r>
        <w:rPr>
          <w:rFonts w:ascii="Times New Roman" w:hAnsi="Times New Roman"/>
        </w:rPr>
        <w:t>There are no special circumstances</w:t>
      </w:r>
      <w:r w:rsidRPr="00923011" w:rsidR="007601DB">
        <w:rPr>
          <w:rFonts w:ascii="Calibri" w:hAnsi="Calibri"/>
          <w:sz w:val="22"/>
          <w:szCs w:val="22"/>
        </w:rPr>
        <w:t xml:space="preserve"> </w:t>
      </w:r>
      <w:r w:rsidRPr="007601DB" w:rsidR="007601DB">
        <w:rPr>
          <w:rFonts w:ascii="Times New Roman" w:hAnsi="Times New Roman"/>
        </w:rPr>
        <w:t>requiring data collection to be inconsistent with Guidelines in 5 CFR 1320.5(d)(2)</w:t>
      </w:r>
      <w:r w:rsidRPr="008438F5" w:rsidR="002E3AF0">
        <w:rPr>
          <w:rFonts w:ascii="Times New Roman" w:hAnsi="Times New Roman"/>
        </w:rPr>
        <w:t>.</w:t>
      </w:r>
    </w:p>
    <w:p w:rsidRPr="008438F5" w:rsidR="00BA27C9" w:rsidP="008438F5" w:rsidRDefault="00BA27C9" w14:paraId="33F77D96" w14:textId="77777777">
      <w:pPr>
        <w:tabs>
          <w:tab w:val="left" w:pos="540"/>
        </w:tabs>
        <w:ind w:left="540" w:hanging="540"/>
        <w:rPr>
          <w:rFonts w:ascii="Times New Roman" w:hAnsi="Times New Roman"/>
        </w:rPr>
      </w:pPr>
    </w:p>
    <w:p w:rsidRPr="008438F5" w:rsidR="005046DF" w:rsidP="008438F5" w:rsidRDefault="00BA27C9" w14:paraId="3899B278" w14:textId="77777777">
      <w:pPr>
        <w:numPr>
          <w:ilvl w:val="0"/>
          <w:numId w:val="1"/>
        </w:numPr>
        <w:tabs>
          <w:tab w:val="left" w:pos="540"/>
        </w:tabs>
        <w:ind w:left="540" w:hanging="540"/>
        <w:rPr>
          <w:rFonts w:ascii="Times New Roman" w:hAnsi="Times New Roman"/>
          <w:u w:val="single"/>
        </w:rPr>
      </w:pPr>
      <w:r w:rsidRPr="005925E3">
        <w:rPr>
          <w:rFonts w:ascii="Times New Roman" w:hAnsi="Times New Roman"/>
          <w:u w:val="single"/>
        </w:rPr>
        <w:t>CONSUL</w:t>
      </w:r>
      <w:r w:rsidRPr="008438F5">
        <w:rPr>
          <w:rFonts w:ascii="Times New Roman" w:hAnsi="Times New Roman"/>
          <w:u w:val="single"/>
        </w:rPr>
        <w:t>TATION WITH INDIVIDUAL</w:t>
      </w:r>
      <w:r w:rsidRPr="008438F5" w:rsidR="00EC7BE7">
        <w:rPr>
          <w:rFonts w:ascii="Times New Roman" w:hAnsi="Times New Roman"/>
          <w:u w:val="single"/>
        </w:rPr>
        <w:t>S</w:t>
      </w:r>
      <w:r w:rsidRPr="008438F5">
        <w:rPr>
          <w:rFonts w:ascii="Times New Roman" w:hAnsi="Times New Roman"/>
          <w:u w:val="single"/>
        </w:rPr>
        <w:t xml:space="preserve"> OUTSIDE OF THE AGENCY ON AVAILABILITY OF DATA, FREQUENCY OF COLLECTION, CLARITY OF INSTRUCTIONS AND FORMS, AND DATA ELEMENTS</w:t>
      </w:r>
    </w:p>
    <w:p w:rsidRPr="008438F5" w:rsidR="002E3AF0" w:rsidP="008438F5" w:rsidRDefault="002E3AF0" w14:paraId="7B606A4D" w14:textId="77777777">
      <w:pPr>
        <w:tabs>
          <w:tab w:val="left" w:pos="540"/>
        </w:tabs>
        <w:ind w:left="540" w:hanging="540"/>
        <w:rPr>
          <w:rFonts w:ascii="Times New Roman" w:hAnsi="Times New Roman"/>
        </w:rPr>
      </w:pPr>
    </w:p>
    <w:p w:rsidR="009C200D" w:rsidP="009C200D" w:rsidRDefault="009C200D" w14:paraId="3CDAFB77" w14:textId="6E700093">
      <w:pPr>
        <w:tabs>
          <w:tab w:val="left" w:pos="540"/>
        </w:tabs>
        <w:ind w:left="540"/>
        <w:rPr>
          <w:rFonts w:ascii="Times New Roman" w:hAnsi="Times New Roman"/>
        </w:rPr>
      </w:pPr>
      <w:r w:rsidRPr="008438F5">
        <w:rPr>
          <w:rFonts w:ascii="Times New Roman" w:hAnsi="Times New Roman"/>
        </w:rPr>
        <w:t xml:space="preserve">In response to the </w:t>
      </w:r>
      <w:r w:rsidRPr="008438F5">
        <w:rPr>
          <w:rFonts w:ascii="Times New Roman" w:hAnsi="Times New Roman"/>
          <w:i/>
        </w:rPr>
        <w:t>Federal Register</w:t>
      </w:r>
      <w:r w:rsidRPr="008438F5">
        <w:rPr>
          <w:rFonts w:ascii="Times New Roman" w:hAnsi="Times New Roman"/>
        </w:rPr>
        <w:t xml:space="preserve"> Notice </w:t>
      </w:r>
      <w:r>
        <w:rPr>
          <w:rFonts w:ascii="Times New Roman" w:hAnsi="Times New Roman"/>
        </w:rPr>
        <w:t xml:space="preserve">dated </w:t>
      </w:r>
      <w:r w:rsidR="00475613">
        <w:rPr>
          <w:rFonts w:ascii="Times New Roman" w:hAnsi="Times New Roman"/>
        </w:rPr>
        <w:t>September</w:t>
      </w:r>
      <w:r w:rsidR="005925E3">
        <w:rPr>
          <w:rFonts w:ascii="Times New Roman" w:hAnsi="Times New Roman"/>
        </w:rPr>
        <w:t xml:space="preserve"> 2</w:t>
      </w:r>
      <w:r>
        <w:rPr>
          <w:rFonts w:ascii="Times New Roman" w:hAnsi="Times New Roman"/>
        </w:rPr>
        <w:t>, 20</w:t>
      </w:r>
      <w:r w:rsidR="005925E3">
        <w:rPr>
          <w:rFonts w:ascii="Times New Roman" w:hAnsi="Times New Roman"/>
        </w:rPr>
        <w:t>20</w:t>
      </w:r>
      <w:r w:rsidRPr="008438F5">
        <w:rPr>
          <w:rFonts w:ascii="Times New Roman" w:hAnsi="Times New Roman"/>
        </w:rPr>
        <w:t xml:space="preserve"> (</w:t>
      </w:r>
      <w:r>
        <w:rPr>
          <w:rFonts w:ascii="Times New Roman" w:hAnsi="Times New Roman"/>
        </w:rPr>
        <w:t>8</w:t>
      </w:r>
      <w:r w:rsidR="005925E3">
        <w:rPr>
          <w:rFonts w:ascii="Times New Roman" w:hAnsi="Times New Roman"/>
        </w:rPr>
        <w:t>5</w:t>
      </w:r>
      <w:r>
        <w:rPr>
          <w:rFonts w:ascii="Times New Roman" w:hAnsi="Times New Roman"/>
        </w:rPr>
        <w:t xml:space="preserve"> FR</w:t>
      </w:r>
      <w:r w:rsidRPr="008438F5">
        <w:rPr>
          <w:rFonts w:ascii="Times New Roman" w:hAnsi="Times New Roman"/>
        </w:rPr>
        <w:t xml:space="preserve"> </w:t>
      </w:r>
      <w:r w:rsidRPr="005925E3" w:rsidR="005925E3">
        <w:rPr>
          <w:rFonts w:ascii="Times New Roman" w:hAnsi="Times New Roman"/>
        </w:rPr>
        <w:t>54634</w:t>
      </w:r>
      <w:r w:rsidRPr="008438F5">
        <w:rPr>
          <w:rFonts w:ascii="Times New Roman" w:hAnsi="Times New Roman"/>
        </w:rPr>
        <w:t xml:space="preserve">), </w:t>
      </w:r>
      <w:r w:rsidR="00D7349B">
        <w:rPr>
          <w:rFonts w:ascii="Times New Roman" w:hAnsi="Times New Roman"/>
        </w:rPr>
        <w:t>the agency</w:t>
      </w:r>
      <w:r w:rsidRPr="008438F5">
        <w:rPr>
          <w:rFonts w:ascii="Times New Roman" w:hAnsi="Times New Roman"/>
        </w:rPr>
        <w:t xml:space="preserve"> received no comments during the comment regarding Rev. Proc. 20</w:t>
      </w:r>
      <w:r>
        <w:rPr>
          <w:rFonts w:ascii="Times New Roman" w:hAnsi="Times New Roman"/>
        </w:rPr>
        <w:t>15-40</w:t>
      </w:r>
      <w:r w:rsidRPr="008438F5">
        <w:rPr>
          <w:rFonts w:ascii="Times New Roman" w:hAnsi="Times New Roman"/>
        </w:rPr>
        <w:t>.</w:t>
      </w:r>
      <w:r>
        <w:rPr>
          <w:rFonts w:ascii="Times New Roman" w:hAnsi="Times New Roman"/>
        </w:rPr>
        <w:t xml:space="preserve">  </w:t>
      </w:r>
    </w:p>
    <w:p w:rsidR="009C200D" w:rsidP="009C200D" w:rsidRDefault="009C200D" w14:paraId="37EDE8DC" w14:textId="77777777">
      <w:pPr>
        <w:tabs>
          <w:tab w:val="left" w:pos="540"/>
        </w:tabs>
        <w:ind w:left="540"/>
        <w:rPr>
          <w:rFonts w:ascii="Times New Roman" w:hAnsi="Times New Roman"/>
        </w:rPr>
      </w:pPr>
    </w:p>
    <w:p w:rsidRPr="008438F5" w:rsidR="005046DF" w:rsidP="008438F5" w:rsidRDefault="005046DF" w14:paraId="3D0B1797"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 xml:space="preserve">EXPLANATION OF DECISION TO PROVIDE ANY </w:t>
      </w:r>
      <w:r w:rsidRPr="008438F5" w:rsidR="00981BF2">
        <w:rPr>
          <w:rFonts w:ascii="Times New Roman" w:hAnsi="Times New Roman"/>
          <w:u w:val="single"/>
        </w:rPr>
        <w:t>PAYMENT</w:t>
      </w:r>
      <w:r w:rsidRPr="008438F5">
        <w:rPr>
          <w:rFonts w:ascii="Times New Roman" w:hAnsi="Times New Roman"/>
          <w:u w:val="single"/>
        </w:rPr>
        <w:t xml:space="preserve"> OR GIFT TO RESPONDENTS</w:t>
      </w:r>
    </w:p>
    <w:p w:rsidRPr="008438F5" w:rsidR="002E3AF0" w:rsidP="008438F5" w:rsidRDefault="002E3AF0" w14:paraId="6D94C342" w14:textId="77777777">
      <w:pPr>
        <w:tabs>
          <w:tab w:val="left" w:pos="540"/>
        </w:tabs>
        <w:ind w:left="540" w:hanging="540"/>
        <w:rPr>
          <w:rFonts w:ascii="Times New Roman" w:hAnsi="Times New Roman"/>
        </w:rPr>
      </w:pPr>
    </w:p>
    <w:p w:rsidRPr="008438F5" w:rsidR="002E3AF0" w:rsidP="00276093" w:rsidRDefault="002E3AF0" w14:paraId="7F13BF26" w14:textId="77777777">
      <w:pPr>
        <w:tabs>
          <w:tab w:val="left" w:pos="540"/>
        </w:tabs>
        <w:ind w:left="540"/>
        <w:rPr>
          <w:rFonts w:ascii="Times New Roman" w:hAnsi="Times New Roman"/>
        </w:rPr>
      </w:pPr>
      <w:bookmarkStart w:name="OLE_LINK1" w:id="2"/>
      <w:bookmarkStart w:name="OLE_LINK2" w:id="3"/>
      <w:r w:rsidRPr="008438F5">
        <w:rPr>
          <w:rFonts w:ascii="Times New Roman" w:hAnsi="Times New Roman"/>
        </w:rPr>
        <w:t>No</w:t>
      </w:r>
      <w:r w:rsidR="00276093">
        <w:rPr>
          <w:rFonts w:ascii="Times New Roman" w:hAnsi="Times New Roman"/>
        </w:rPr>
        <w:t xml:space="preserve"> payments or gifts are being provided</w:t>
      </w:r>
      <w:r w:rsidRPr="008438F5">
        <w:rPr>
          <w:rFonts w:ascii="Times New Roman" w:hAnsi="Times New Roman"/>
        </w:rPr>
        <w:t>.</w:t>
      </w:r>
    </w:p>
    <w:bookmarkEnd w:id="2"/>
    <w:bookmarkEnd w:id="3"/>
    <w:p w:rsidRPr="008438F5" w:rsidR="005046DF" w:rsidP="008438F5" w:rsidRDefault="005046DF" w14:paraId="3398FE88" w14:textId="77777777">
      <w:pPr>
        <w:tabs>
          <w:tab w:val="left" w:pos="540"/>
        </w:tabs>
        <w:ind w:left="540" w:hanging="540"/>
        <w:rPr>
          <w:rFonts w:ascii="Times New Roman" w:hAnsi="Times New Roman"/>
        </w:rPr>
      </w:pPr>
    </w:p>
    <w:p w:rsidRPr="008438F5" w:rsidR="005046DF" w:rsidP="008438F5" w:rsidRDefault="005046DF" w14:paraId="0F696646"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ASSURANCE OF CONFIDENTIALITY OF RESPONSES</w:t>
      </w:r>
    </w:p>
    <w:p w:rsidRPr="008438F5" w:rsidR="002E3AF0" w:rsidP="008438F5" w:rsidRDefault="002E3AF0" w14:paraId="59854E1D" w14:textId="77777777">
      <w:pPr>
        <w:tabs>
          <w:tab w:val="left" w:pos="540"/>
        </w:tabs>
        <w:ind w:left="540" w:hanging="540"/>
        <w:rPr>
          <w:rFonts w:ascii="Times New Roman" w:hAnsi="Times New Roman"/>
        </w:rPr>
      </w:pPr>
    </w:p>
    <w:p w:rsidR="002E3AF0" w:rsidP="008438F5" w:rsidRDefault="008438F5" w14:paraId="6A12A1B3" w14:textId="77777777">
      <w:pPr>
        <w:tabs>
          <w:tab w:val="left" w:pos="540"/>
        </w:tabs>
        <w:ind w:left="540" w:hanging="540"/>
        <w:rPr>
          <w:rFonts w:ascii="Times New Roman" w:hAnsi="Times New Roman"/>
        </w:rPr>
      </w:pPr>
      <w:r>
        <w:rPr>
          <w:rFonts w:ascii="Times New Roman" w:hAnsi="Times New Roman"/>
        </w:rPr>
        <w:tab/>
      </w:r>
      <w:r w:rsidRPr="008438F5" w:rsidR="002E3AF0">
        <w:rPr>
          <w:rFonts w:ascii="Times New Roman" w:hAnsi="Times New Roman"/>
        </w:rPr>
        <w:t>Generally, tax returns and tax return information are conf</w:t>
      </w:r>
      <w:r w:rsidRPr="008438F5" w:rsidR="00046966">
        <w:rPr>
          <w:rFonts w:ascii="Times New Roman" w:hAnsi="Times New Roman"/>
        </w:rPr>
        <w:t xml:space="preserve">idential as required by 26 USC </w:t>
      </w:r>
      <w:r w:rsidRPr="008438F5" w:rsidR="002E3AF0">
        <w:rPr>
          <w:rFonts w:ascii="Times New Roman" w:hAnsi="Times New Roman"/>
        </w:rPr>
        <w:t>6103.</w:t>
      </w:r>
    </w:p>
    <w:p w:rsidR="005925E3" w:rsidP="008438F5" w:rsidRDefault="005925E3" w14:paraId="67D230D5" w14:textId="77777777">
      <w:pPr>
        <w:tabs>
          <w:tab w:val="left" w:pos="540"/>
        </w:tabs>
        <w:ind w:left="540" w:hanging="540"/>
        <w:rPr>
          <w:rFonts w:ascii="Times New Roman" w:hAnsi="Times New Roman"/>
        </w:rPr>
      </w:pPr>
    </w:p>
    <w:p w:rsidRPr="008438F5" w:rsidR="005046DF" w:rsidP="008438F5" w:rsidRDefault="005046DF" w14:paraId="2AB09FCC" w14:textId="77777777">
      <w:pPr>
        <w:tabs>
          <w:tab w:val="left" w:pos="540"/>
        </w:tabs>
        <w:ind w:left="540" w:hanging="540"/>
        <w:rPr>
          <w:rFonts w:ascii="Times New Roman" w:hAnsi="Times New Roman"/>
        </w:rPr>
      </w:pPr>
      <w:bookmarkStart w:name="_GoBack" w:id="4"/>
      <w:bookmarkEnd w:id="4"/>
    </w:p>
    <w:p w:rsidRPr="008438F5" w:rsidR="005046DF" w:rsidP="008438F5" w:rsidRDefault="005046DF" w14:paraId="54EF0C41"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 xml:space="preserve">JUSTIFICATION OF </w:t>
      </w:r>
      <w:r w:rsidRPr="008438F5" w:rsidR="00981BF2">
        <w:rPr>
          <w:rFonts w:ascii="Times New Roman" w:hAnsi="Times New Roman"/>
          <w:u w:val="single"/>
        </w:rPr>
        <w:t>SENSITIVE</w:t>
      </w:r>
      <w:r w:rsidRPr="008438F5">
        <w:rPr>
          <w:rFonts w:ascii="Times New Roman" w:hAnsi="Times New Roman"/>
          <w:u w:val="single"/>
        </w:rPr>
        <w:t xml:space="preserve"> QUESTIONS</w:t>
      </w:r>
    </w:p>
    <w:p w:rsidRPr="008438F5" w:rsidR="005D180E" w:rsidP="008438F5" w:rsidRDefault="005D180E" w14:paraId="71B60DD3" w14:textId="77777777">
      <w:pPr>
        <w:tabs>
          <w:tab w:val="left" w:pos="540"/>
        </w:tabs>
        <w:ind w:left="540" w:hanging="540"/>
        <w:rPr>
          <w:rFonts w:ascii="Times New Roman" w:hAnsi="Times New Roman"/>
        </w:rPr>
      </w:pPr>
    </w:p>
    <w:p w:rsidRPr="005925E3" w:rsidR="005925E3" w:rsidP="005925E3" w:rsidRDefault="005925E3" w14:paraId="703D4D4A" w14:textId="77777777">
      <w:pPr>
        <w:tabs>
          <w:tab w:val="left" w:pos="540"/>
        </w:tabs>
        <w:ind w:left="540"/>
        <w:rPr>
          <w:rFonts w:ascii="Times New Roman" w:hAnsi="Times New Roman"/>
        </w:rPr>
      </w:pPr>
      <w:r w:rsidRPr="005925E3">
        <w:rPr>
          <w:rFonts w:ascii="Times New Roman" w:hAnsi="Times New Roman"/>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w:t>
      </w:r>
      <w:r w:rsidRPr="005925E3">
        <w:rPr>
          <w:rFonts w:ascii="Times New Roman" w:hAnsi="Times New Roman"/>
        </w:rPr>
        <w:lastRenderedPageBreak/>
        <w:t xml:space="preserve">34.037--IRS Audit Trail and Security Records System.  The Internal Revenue Service PIAs can be found at </w:t>
      </w:r>
      <w:proofErr w:type="gramStart"/>
      <w:r w:rsidRPr="005925E3">
        <w:rPr>
          <w:rFonts w:ascii="Times New Roman" w:hAnsi="Times New Roman"/>
        </w:rPr>
        <w:t>https://www.treasury.gov/privacy/PIAs/Pages/default.aspx  .</w:t>
      </w:r>
      <w:proofErr w:type="gramEnd"/>
    </w:p>
    <w:p w:rsidRPr="005925E3" w:rsidR="005925E3" w:rsidP="005925E3" w:rsidRDefault="005925E3" w14:paraId="7ACAF09D" w14:textId="77777777">
      <w:pPr>
        <w:tabs>
          <w:tab w:val="left" w:pos="540"/>
        </w:tabs>
        <w:ind w:left="540"/>
        <w:rPr>
          <w:rFonts w:ascii="Times New Roman" w:hAnsi="Times New Roman"/>
        </w:rPr>
      </w:pPr>
    </w:p>
    <w:p w:rsidRPr="005925E3" w:rsidR="005925E3" w:rsidP="005925E3" w:rsidRDefault="005925E3" w14:paraId="567DA40E" w14:textId="77777777">
      <w:pPr>
        <w:tabs>
          <w:tab w:val="left" w:pos="540"/>
        </w:tabs>
        <w:ind w:left="540"/>
        <w:rPr>
          <w:rFonts w:ascii="Times New Roman" w:hAnsi="Times New Roman"/>
        </w:rPr>
      </w:pPr>
      <w:r w:rsidRPr="005925E3">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8438F5" w:rsidR="005D180E" w:rsidP="00276093" w:rsidRDefault="005D180E" w14:paraId="2D0B9204" w14:textId="77777777">
      <w:pPr>
        <w:tabs>
          <w:tab w:val="left" w:pos="540"/>
        </w:tabs>
        <w:ind w:left="540"/>
        <w:rPr>
          <w:rFonts w:ascii="Times New Roman" w:hAnsi="Times New Roman"/>
        </w:rPr>
      </w:pPr>
      <w:r w:rsidRPr="008438F5">
        <w:rPr>
          <w:rFonts w:ascii="Times New Roman" w:hAnsi="Times New Roman"/>
        </w:rPr>
        <w:t>.</w:t>
      </w:r>
    </w:p>
    <w:p w:rsidRPr="008438F5" w:rsidR="005046DF" w:rsidP="008438F5" w:rsidRDefault="005046DF" w14:paraId="2FED70A1" w14:textId="77777777">
      <w:pPr>
        <w:tabs>
          <w:tab w:val="left" w:pos="540"/>
        </w:tabs>
        <w:ind w:left="540" w:hanging="540"/>
        <w:rPr>
          <w:rFonts w:ascii="Times New Roman" w:hAnsi="Times New Roman"/>
        </w:rPr>
      </w:pPr>
    </w:p>
    <w:p w:rsidRPr="008438F5" w:rsidR="005046DF" w:rsidP="008438F5" w:rsidRDefault="005046DF" w14:paraId="4306ADC6"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ESTIMATED BURDEN OF INFORMATION COLLECTION</w:t>
      </w:r>
    </w:p>
    <w:p w:rsidRPr="008438F5" w:rsidR="00046966" w:rsidP="008438F5" w:rsidRDefault="00046966" w14:paraId="7245643C" w14:textId="77777777">
      <w:pPr>
        <w:tabs>
          <w:tab w:val="left" w:pos="540"/>
        </w:tabs>
        <w:ind w:left="540" w:hanging="540"/>
        <w:rPr>
          <w:rFonts w:ascii="Times New Roman" w:hAnsi="Times New Roman"/>
        </w:rPr>
      </w:pPr>
    </w:p>
    <w:p w:rsidRPr="008438F5" w:rsidR="006C6F2E" w:rsidP="00D7349B" w:rsidRDefault="00D7349B" w14:paraId="6B2353CC" w14:textId="161ABAEA">
      <w:pPr>
        <w:tabs>
          <w:tab w:val="left" w:pos="540"/>
        </w:tabs>
        <w:ind w:left="540"/>
        <w:rPr>
          <w:rFonts w:ascii="Times New Roman" w:hAnsi="Times New Roman"/>
        </w:rPr>
      </w:pPr>
      <w:r>
        <w:rPr>
          <w:rFonts w:ascii="Times New Roman" w:hAnsi="Times New Roman"/>
        </w:rPr>
        <w:t>The IRS</w:t>
      </w:r>
      <w:r w:rsidRPr="008438F5" w:rsidR="006C6F2E">
        <w:rPr>
          <w:rFonts w:ascii="Times New Roman" w:hAnsi="Times New Roman"/>
        </w:rPr>
        <w:t xml:space="preserve"> estimate</w:t>
      </w:r>
      <w:r>
        <w:rPr>
          <w:rFonts w:ascii="Times New Roman" w:hAnsi="Times New Roman"/>
        </w:rPr>
        <w:t>s</w:t>
      </w:r>
      <w:r w:rsidRPr="008438F5" w:rsidR="006C6F2E">
        <w:rPr>
          <w:rFonts w:ascii="Times New Roman" w:hAnsi="Times New Roman"/>
        </w:rPr>
        <w:t xml:space="preserve"> that approximately 300 taxpayers will submit requests for competent authority assistance annually, and that it will take approximately 30 hours to prepare the documentation.  The total reporting burden is estimated to be 9</w:t>
      </w:r>
      <w:r w:rsidR="008438F5">
        <w:rPr>
          <w:rFonts w:ascii="Times New Roman" w:hAnsi="Times New Roman"/>
        </w:rPr>
        <w:t>,</w:t>
      </w:r>
      <w:r w:rsidRPr="008438F5" w:rsidR="006C6F2E">
        <w:rPr>
          <w:rFonts w:ascii="Times New Roman" w:hAnsi="Times New Roman"/>
        </w:rPr>
        <w:t xml:space="preserve">000 hours.  </w:t>
      </w:r>
    </w:p>
    <w:p w:rsidR="006C6F2E" w:rsidP="008438F5" w:rsidRDefault="008438F5" w14:paraId="455298A5" w14:textId="77777777">
      <w:pPr>
        <w:tabs>
          <w:tab w:val="left" w:pos="540"/>
        </w:tabs>
        <w:ind w:left="540" w:hanging="540"/>
        <w:rPr>
          <w:rFonts w:ascii="Times New Roman" w:hAnsi="Times New Roman"/>
        </w:rPr>
      </w:pPr>
      <w:r>
        <w:rPr>
          <w:rFonts w:ascii="Times New Roman" w:hAnsi="Times New Roman"/>
        </w:rPr>
        <w:tab/>
      </w:r>
    </w:p>
    <w:p w:rsidR="007601DB" w:rsidP="008438F5" w:rsidRDefault="007601DB" w14:paraId="0CB6BC33" w14:textId="77777777">
      <w:pPr>
        <w:tabs>
          <w:tab w:val="left" w:pos="540"/>
        </w:tabs>
        <w:ind w:left="540" w:hanging="540"/>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7601DB" w:rsidTr="00923011" w14:paraId="6DFEF741" w14:textId="77777777">
        <w:tc>
          <w:tcPr>
            <w:tcW w:w="1258" w:type="dxa"/>
            <w:shd w:val="clear" w:color="auto" w:fill="auto"/>
            <w:vAlign w:val="bottom"/>
          </w:tcPr>
          <w:p w:rsidRPr="00C94E69" w:rsidR="007601DB" w:rsidP="00923011" w:rsidRDefault="007601DB" w14:paraId="595EA43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7601DB" w:rsidP="00923011" w:rsidRDefault="007601DB" w14:paraId="1ECF2BA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7601DB" w:rsidP="00923011" w:rsidRDefault="007601DB" w14:paraId="0CCA4C5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7601DB" w:rsidP="00923011" w:rsidRDefault="007601DB" w14:paraId="47DF283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7601DB" w:rsidP="00923011" w:rsidRDefault="007601DB" w14:paraId="5717209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7601DB" w:rsidP="00923011" w:rsidRDefault="007601DB" w14:paraId="2D4B4EA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7601DB" w:rsidP="00923011" w:rsidRDefault="007601DB" w14:paraId="3D151CC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7601DB" w:rsidTr="00923011" w14:paraId="2F97AB8C" w14:textId="77777777">
        <w:tc>
          <w:tcPr>
            <w:tcW w:w="1258" w:type="dxa"/>
            <w:shd w:val="clear" w:color="auto" w:fill="auto"/>
            <w:vAlign w:val="bottom"/>
          </w:tcPr>
          <w:p w:rsidRPr="00C94E69" w:rsidR="007601DB" w:rsidP="00923011" w:rsidRDefault="007601DB" w14:paraId="69607272" w14:textId="77777777">
            <w:pPr>
              <w:keepNext/>
              <w:keepLines/>
              <w:numPr>
                <w:ilvl w:val="12"/>
                <w:numId w:val="0"/>
              </w:numPr>
              <w:jc w:val="center"/>
              <w:rPr>
                <w:rFonts w:ascii="Arial Narrow" w:hAnsi="Arial Narrow"/>
                <w:sz w:val="18"/>
                <w:szCs w:val="18"/>
              </w:rPr>
            </w:pPr>
            <w:r>
              <w:rPr>
                <w:rFonts w:ascii="Arial Narrow" w:hAnsi="Arial Narrow"/>
                <w:sz w:val="18"/>
                <w:szCs w:val="18"/>
              </w:rPr>
              <w:t>IRC § 482</w:t>
            </w:r>
          </w:p>
        </w:tc>
        <w:tc>
          <w:tcPr>
            <w:tcW w:w="1916" w:type="dxa"/>
            <w:vAlign w:val="bottom"/>
          </w:tcPr>
          <w:p w:rsidRPr="00C94E69" w:rsidR="007601DB" w:rsidP="00923011" w:rsidRDefault="007601DB" w14:paraId="341366BE" w14:textId="77777777">
            <w:pPr>
              <w:keepNext/>
              <w:keepLines/>
              <w:numPr>
                <w:ilvl w:val="12"/>
                <w:numId w:val="0"/>
              </w:numPr>
              <w:jc w:val="center"/>
              <w:rPr>
                <w:rFonts w:ascii="Arial Narrow" w:hAnsi="Arial Narrow"/>
                <w:sz w:val="18"/>
                <w:szCs w:val="18"/>
              </w:rPr>
            </w:pPr>
            <w:r>
              <w:rPr>
                <w:rFonts w:ascii="Arial Narrow" w:hAnsi="Arial Narrow"/>
                <w:sz w:val="18"/>
                <w:szCs w:val="18"/>
              </w:rPr>
              <w:t>Requests for Competent Authority</w:t>
            </w:r>
          </w:p>
        </w:tc>
        <w:tc>
          <w:tcPr>
            <w:tcW w:w="1170" w:type="dxa"/>
            <w:vAlign w:val="bottom"/>
          </w:tcPr>
          <w:p w:rsidRPr="00C94E69" w:rsidR="007601DB" w:rsidP="00923011" w:rsidRDefault="007601DB" w14:paraId="67594D01" w14:textId="77777777">
            <w:pPr>
              <w:keepNext/>
              <w:keepLines/>
              <w:numPr>
                <w:ilvl w:val="12"/>
                <w:numId w:val="0"/>
              </w:numPr>
              <w:jc w:val="center"/>
              <w:rPr>
                <w:rFonts w:ascii="Arial Narrow" w:hAnsi="Arial Narrow"/>
                <w:sz w:val="18"/>
                <w:szCs w:val="18"/>
              </w:rPr>
            </w:pPr>
            <w:r>
              <w:rPr>
                <w:rFonts w:ascii="Arial Narrow" w:hAnsi="Arial Narrow"/>
                <w:sz w:val="18"/>
                <w:szCs w:val="18"/>
              </w:rPr>
              <w:t>300</w:t>
            </w:r>
          </w:p>
        </w:tc>
        <w:tc>
          <w:tcPr>
            <w:tcW w:w="1170" w:type="dxa"/>
            <w:vAlign w:val="bottom"/>
          </w:tcPr>
          <w:p w:rsidRPr="00C94E69" w:rsidR="007601DB" w:rsidP="00923011" w:rsidRDefault="007601DB" w14:paraId="67EC123A"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7601DB" w:rsidP="00923011" w:rsidRDefault="007601DB" w14:paraId="6684265E" w14:textId="77777777">
            <w:pPr>
              <w:keepNext/>
              <w:keepLines/>
              <w:numPr>
                <w:ilvl w:val="12"/>
                <w:numId w:val="0"/>
              </w:numPr>
              <w:jc w:val="center"/>
              <w:rPr>
                <w:rFonts w:ascii="Arial Narrow" w:hAnsi="Arial Narrow"/>
                <w:sz w:val="18"/>
                <w:szCs w:val="18"/>
              </w:rPr>
            </w:pPr>
            <w:r>
              <w:rPr>
                <w:rFonts w:ascii="Arial Narrow" w:hAnsi="Arial Narrow"/>
                <w:sz w:val="18"/>
                <w:szCs w:val="18"/>
              </w:rPr>
              <w:t>300</w:t>
            </w:r>
          </w:p>
        </w:tc>
        <w:tc>
          <w:tcPr>
            <w:tcW w:w="1170" w:type="dxa"/>
            <w:vAlign w:val="bottom"/>
          </w:tcPr>
          <w:p w:rsidRPr="00C94E69" w:rsidR="007601DB" w:rsidP="00923011" w:rsidRDefault="007601DB" w14:paraId="76C0C22E" w14:textId="77777777">
            <w:pPr>
              <w:keepNext/>
              <w:keepLines/>
              <w:numPr>
                <w:ilvl w:val="12"/>
                <w:numId w:val="0"/>
              </w:numPr>
              <w:jc w:val="center"/>
              <w:rPr>
                <w:rFonts w:ascii="Arial Narrow" w:hAnsi="Arial Narrow"/>
                <w:sz w:val="18"/>
                <w:szCs w:val="18"/>
              </w:rPr>
            </w:pPr>
            <w:r>
              <w:rPr>
                <w:rFonts w:ascii="Arial Narrow" w:hAnsi="Arial Narrow"/>
                <w:sz w:val="18"/>
                <w:szCs w:val="18"/>
              </w:rPr>
              <w:t>30</w:t>
            </w:r>
          </w:p>
        </w:tc>
        <w:tc>
          <w:tcPr>
            <w:tcW w:w="1170" w:type="dxa"/>
            <w:shd w:val="clear" w:color="auto" w:fill="auto"/>
            <w:vAlign w:val="bottom"/>
          </w:tcPr>
          <w:p w:rsidRPr="00C94E69" w:rsidR="007601DB" w:rsidP="00923011" w:rsidRDefault="007601DB" w14:paraId="5BE65D57" w14:textId="77777777">
            <w:pPr>
              <w:keepNext/>
              <w:keepLines/>
              <w:numPr>
                <w:ilvl w:val="12"/>
                <w:numId w:val="0"/>
              </w:numPr>
              <w:jc w:val="center"/>
              <w:rPr>
                <w:rFonts w:ascii="Arial Narrow" w:hAnsi="Arial Narrow"/>
                <w:sz w:val="18"/>
                <w:szCs w:val="18"/>
              </w:rPr>
            </w:pPr>
            <w:r>
              <w:rPr>
                <w:rFonts w:ascii="Arial Narrow" w:hAnsi="Arial Narrow"/>
                <w:sz w:val="18"/>
                <w:szCs w:val="18"/>
              </w:rPr>
              <w:t>9,000</w:t>
            </w:r>
          </w:p>
        </w:tc>
      </w:tr>
      <w:tr w:rsidRPr="00C94E69" w:rsidR="007601DB" w:rsidTr="00923011" w14:paraId="7335A28B" w14:textId="77777777">
        <w:tc>
          <w:tcPr>
            <w:tcW w:w="1258" w:type="dxa"/>
            <w:shd w:val="clear" w:color="auto" w:fill="auto"/>
            <w:vAlign w:val="bottom"/>
          </w:tcPr>
          <w:p w:rsidRPr="00C94E69" w:rsidR="007601DB" w:rsidP="00923011" w:rsidRDefault="007601DB" w14:paraId="689CE4A3"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7601DB" w:rsidP="00923011" w:rsidRDefault="007601DB" w14:paraId="65FC25B1" w14:textId="77777777">
            <w:pPr>
              <w:keepNext/>
              <w:keepLines/>
              <w:numPr>
                <w:ilvl w:val="12"/>
                <w:numId w:val="0"/>
              </w:numPr>
              <w:jc w:val="center"/>
              <w:rPr>
                <w:rFonts w:ascii="Arial Narrow" w:hAnsi="Arial Narrow"/>
                <w:sz w:val="18"/>
                <w:szCs w:val="18"/>
              </w:rPr>
            </w:pPr>
          </w:p>
        </w:tc>
        <w:tc>
          <w:tcPr>
            <w:tcW w:w="1170" w:type="dxa"/>
            <w:vAlign w:val="bottom"/>
          </w:tcPr>
          <w:p w:rsidRPr="00C94E69" w:rsidR="007601DB" w:rsidP="00923011" w:rsidRDefault="007601DB" w14:paraId="153EE765" w14:textId="77777777">
            <w:pPr>
              <w:keepNext/>
              <w:keepLines/>
              <w:numPr>
                <w:ilvl w:val="12"/>
                <w:numId w:val="0"/>
              </w:numPr>
              <w:jc w:val="center"/>
              <w:rPr>
                <w:rFonts w:ascii="Arial Narrow" w:hAnsi="Arial Narrow"/>
                <w:sz w:val="18"/>
                <w:szCs w:val="18"/>
              </w:rPr>
            </w:pPr>
          </w:p>
        </w:tc>
        <w:tc>
          <w:tcPr>
            <w:tcW w:w="1170" w:type="dxa"/>
            <w:vAlign w:val="bottom"/>
          </w:tcPr>
          <w:p w:rsidRPr="00C94E69" w:rsidR="007601DB" w:rsidP="00923011" w:rsidRDefault="007601DB" w14:paraId="293FDD58"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7601DB" w:rsidP="00923011" w:rsidRDefault="007601DB" w14:paraId="121B2FAB" w14:textId="77777777">
            <w:pPr>
              <w:keepNext/>
              <w:keepLines/>
              <w:numPr>
                <w:ilvl w:val="12"/>
                <w:numId w:val="0"/>
              </w:numPr>
              <w:jc w:val="center"/>
              <w:rPr>
                <w:rFonts w:ascii="Arial Narrow" w:hAnsi="Arial Narrow"/>
                <w:sz w:val="18"/>
                <w:szCs w:val="18"/>
              </w:rPr>
            </w:pPr>
            <w:r>
              <w:rPr>
                <w:rFonts w:ascii="Arial Narrow" w:hAnsi="Arial Narrow"/>
                <w:sz w:val="18"/>
                <w:szCs w:val="18"/>
              </w:rPr>
              <w:t>300</w:t>
            </w:r>
          </w:p>
        </w:tc>
        <w:tc>
          <w:tcPr>
            <w:tcW w:w="1170" w:type="dxa"/>
            <w:vAlign w:val="bottom"/>
          </w:tcPr>
          <w:p w:rsidRPr="00C94E69" w:rsidR="007601DB" w:rsidP="00923011" w:rsidRDefault="007601DB" w14:paraId="38007D87"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7601DB" w:rsidP="00923011" w:rsidRDefault="007601DB" w14:paraId="05DC65AF" w14:textId="77777777">
            <w:pPr>
              <w:keepNext/>
              <w:keepLines/>
              <w:numPr>
                <w:ilvl w:val="12"/>
                <w:numId w:val="0"/>
              </w:numPr>
              <w:jc w:val="center"/>
              <w:rPr>
                <w:rFonts w:ascii="Arial Narrow" w:hAnsi="Arial Narrow"/>
                <w:sz w:val="18"/>
                <w:szCs w:val="18"/>
              </w:rPr>
            </w:pPr>
            <w:r>
              <w:rPr>
                <w:rFonts w:ascii="Arial Narrow" w:hAnsi="Arial Narrow"/>
                <w:sz w:val="18"/>
                <w:szCs w:val="18"/>
              </w:rPr>
              <w:t>9,000</w:t>
            </w:r>
          </w:p>
        </w:tc>
      </w:tr>
    </w:tbl>
    <w:p w:rsidR="00FD0251" w:rsidP="00FD0251" w:rsidRDefault="00FD0251" w14:paraId="0CDA607E" w14:textId="77777777">
      <w:pPr>
        <w:ind w:left="720"/>
        <w:rPr>
          <w:rFonts w:ascii="Calibri" w:hAnsi="Calibri"/>
        </w:rPr>
      </w:pPr>
    </w:p>
    <w:p w:rsidRPr="00FD0251" w:rsidR="00FD0251" w:rsidP="00FD0251" w:rsidRDefault="00FD0251" w14:paraId="54298497" w14:textId="005D8504">
      <w:pPr>
        <w:ind w:left="720"/>
        <w:rPr>
          <w:rFonts w:ascii="Times New Roman" w:hAnsi="Times New Roman"/>
        </w:rPr>
      </w:pPr>
      <w:r w:rsidRPr="00FD0251">
        <w:rPr>
          <w:rFonts w:ascii="Times New Roman" w:hAnsi="Times New Roman"/>
        </w:rPr>
        <w:t>Please continue to assign OMB number 1545-2</w:t>
      </w:r>
      <w:r>
        <w:rPr>
          <w:rFonts w:ascii="Times New Roman" w:hAnsi="Times New Roman"/>
        </w:rPr>
        <w:t>044</w:t>
      </w:r>
      <w:r w:rsidRPr="00FD0251">
        <w:rPr>
          <w:rFonts w:ascii="Times New Roman" w:hAnsi="Times New Roman"/>
        </w:rPr>
        <w:t xml:space="preserve"> to th</w:t>
      </w:r>
      <w:r>
        <w:rPr>
          <w:rFonts w:ascii="Times New Roman" w:hAnsi="Times New Roman"/>
        </w:rPr>
        <w:t>i</w:t>
      </w:r>
      <w:r w:rsidRPr="00FD0251">
        <w:rPr>
          <w:rFonts w:ascii="Times New Roman" w:hAnsi="Times New Roman"/>
        </w:rPr>
        <w:t xml:space="preserve">s regulation. </w:t>
      </w:r>
    </w:p>
    <w:p w:rsidRPr="00037FDB" w:rsidR="00FD0251" w:rsidP="00FD0251" w:rsidRDefault="00FD0251" w14:paraId="57D06A59" w14:textId="4DC4BC46">
      <w:pPr>
        <w:ind w:left="720"/>
        <w:rPr>
          <w:rFonts w:ascii="Calibri" w:hAnsi="Calibri"/>
        </w:rPr>
      </w:pPr>
      <w:r w:rsidRPr="00FD0251">
        <w:rPr>
          <w:rFonts w:ascii="Times New Roman" w:hAnsi="Times New Roman"/>
        </w:rPr>
        <w:t>6</w:t>
      </w:r>
      <w:r>
        <w:rPr>
          <w:rFonts w:ascii="Times New Roman" w:hAnsi="Times New Roman"/>
        </w:rPr>
        <w:t>0</w:t>
      </w:r>
      <w:r w:rsidRPr="00FD0251">
        <w:rPr>
          <w:rFonts w:ascii="Times New Roman" w:hAnsi="Times New Roman"/>
        </w:rPr>
        <w:t>1.</w:t>
      </w:r>
      <w:r>
        <w:rPr>
          <w:rFonts w:ascii="Times New Roman" w:hAnsi="Times New Roman"/>
        </w:rPr>
        <w:t>201</w:t>
      </w:r>
    </w:p>
    <w:p w:rsidRPr="008438F5" w:rsidR="00276093" w:rsidP="008438F5" w:rsidRDefault="00276093" w14:paraId="6BA9A2A2" w14:textId="77777777">
      <w:pPr>
        <w:tabs>
          <w:tab w:val="left" w:pos="540"/>
        </w:tabs>
        <w:ind w:left="540" w:hanging="540"/>
        <w:rPr>
          <w:rFonts w:ascii="Times New Roman" w:hAnsi="Times New Roman"/>
        </w:rPr>
      </w:pPr>
    </w:p>
    <w:p w:rsidRPr="008438F5" w:rsidR="005046DF" w:rsidP="008438F5" w:rsidRDefault="005046DF" w14:paraId="65D10FAB" w14:textId="77777777">
      <w:pPr>
        <w:tabs>
          <w:tab w:val="left" w:pos="540"/>
        </w:tabs>
        <w:ind w:left="540" w:hanging="540"/>
        <w:rPr>
          <w:rFonts w:ascii="Times New Roman" w:hAnsi="Times New Roman"/>
        </w:rPr>
      </w:pPr>
    </w:p>
    <w:p w:rsidRPr="008438F5" w:rsidR="005046DF" w:rsidP="008438F5" w:rsidRDefault="005046DF" w14:paraId="205305D7"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ESTIMATED TOTAL ANNUAL COST BURDEN TO RESPONDENTS</w:t>
      </w:r>
    </w:p>
    <w:p w:rsidRPr="008438F5" w:rsidR="00367215" w:rsidP="008438F5" w:rsidRDefault="00367215" w14:paraId="2C13C01B" w14:textId="77777777">
      <w:pPr>
        <w:tabs>
          <w:tab w:val="left" w:pos="540"/>
        </w:tabs>
        <w:ind w:left="540" w:hanging="540"/>
        <w:rPr>
          <w:rFonts w:ascii="Times New Roman" w:hAnsi="Times New Roman"/>
        </w:rPr>
      </w:pPr>
    </w:p>
    <w:p w:rsidRPr="008438F5" w:rsidR="00367215" w:rsidP="008438F5" w:rsidRDefault="008438F5" w14:paraId="0CBD8BBA" w14:textId="77777777">
      <w:pPr>
        <w:tabs>
          <w:tab w:val="left" w:pos="540"/>
        </w:tabs>
        <w:ind w:left="540" w:hanging="540"/>
        <w:rPr>
          <w:rFonts w:ascii="Times New Roman" w:hAnsi="Times New Roman"/>
        </w:rPr>
      </w:pPr>
      <w:r>
        <w:rPr>
          <w:rFonts w:ascii="Times New Roman" w:hAnsi="Times New Roman"/>
        </w:rPr>
        <w:tab/>
      </w:r>
      <w:r w:rsidRPr="007601DB" w:rsidR="007601D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438F5" w:rsidR="005046DF" w:rsidP="008438F5" w:rsidRDefault="005046DF" w14:paraId="5EA60FB9" w14:textId="77777777">
      <w:pPr>
        <w:tabs>
          <w:tab w:val="left" w:pos="540"/>
        </w:tabs>
        <w:ind w:left="540" w:hanging="540"/>
        <w:rPr>
          <w:rFonts w:ascii="Times New Roman" w:hAnsi="Times New Roman"/>
        </w:rPr>
      </w:pPr>
    </w:p>
    <w:p w:rsidRPr="008438F5" w:rsidR="005046DF" w:rsidP="008438F5" w:rsidRDefault="005046DF" w14:paraId="23B60C0B"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ESTIMATED ANNUALIZED COST TO THE FEDERAL GOVERNMENT</w:t>
      </w:r>
    </w:p>
    <w:p w:rsidRPr="008438F5" w:rsidR="005D180E" w:rsidP="008438F5" w:rsidRDefault="005D180E" w14:paraId="19F8C1B0" w14:textId="77777777">
      <w:pPr>
        <w:tabs>
          <w:tab w:val="left" w:pos="540"/>
        </w:tabs>
        <w:ind w:left="540" w:hanging="540"/>
        <w:rPr>
          <w:rFonts w:ascii="Times New Roman" w:hAnsi="Times New Roman"/>
        </w:rPr>
      </w:pPr>
    </w:p>
    <w:p w:rsidRPr="008438F5" w:rsidR="005D180E" w:rsidP="00276093" w:rsidRDefault="007601DB" w14:paraId="772B3F8C" w14:textId="77777777">
      <w:pPr>
        <w:tabs>
          <w:tab w:val="left" w:pos="540"/>
        </w:tabs>
        <w:ind w:left="540"/>
        <w:rPr>
          <w:rFonts w:ascii="Times New Roman" w:hAnsi="Times New Roman"/>
        </w:rPr>
      </w:pPr>
      <w:r w:rsidRPr="007601D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438F5" w:rsidR="005046DF" w:rsidP="008438F5" w:rsidRDefault="005046DF" w14:paraId="5131CA0E" w14:textId="77777777">
      <w:pPr>
        <w:tabs>
          <w:tab w:val="left" w:pos="540"/>
        </w:tabs>
        <w:ind w:left="540" w:hanging="540"/>
        <w:rPr>
          <w:rFonts w:ascii="Times New Roman" w:hAnsi="Times New Roman"/>
        </w:rPr>
      </w:pPr>
    </w:p>
    <w:p w:rsidRPr="008438F5" w:rsidR="005046DF" w:rsidP="008438F5" w:rsidRDefault="005046DF" w14:paraId="7E216003"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REASONS FOR CHANGE IN BURDEN</w:t>
      </w:r>
    </w:p>
    <w:p w:rsidRPr="008438F5" w:rsidR="005D180E" w:rsidP="008438F5" w:rsidRDefault="005D180E" w14:paraId="616D46A1" w14:textId="77777777">
      <w:pPr>
        <w:tabs>
          <w:tab w:val="left" w:pos="540"/>
        </w:tabs>
        <w:ind w:left="540" w:hanging="540"/>
        <w:rPr>
          <w:rFonts w:ascii="Times New Roman" w:hAnsi="Times New Roman"/>
        </w:rPr>
      </w:pPr>
    </w:p>
    <w:p w:rsidRPr="008438F5" w:rsidR="005D180E" w:rsidP="00052012" w:rsidRDefault="00052012" w14:paraId="383B6BED" w14:textId="77777777">
      <w:pPr>
        <w:tabs>
          <w:tab w:val="left" w:pos="540"/>
        </w:tabs>
        <w:ind w:left="540"/>
        <w:rPr>
          <w:rFonts w:ascii="Times New Roman" w:hAnsi="Times New Roman"/>
        </w:rPr>
      </w:pPr>
      <w:r>
        <w:rPr>
          <w:rFonts w:ascii="Times New Roman" w:hAnsi="Times New Roman"/>
        </w:rPr>
        <w:t xml:space="preserve">There is no change to the paperwork burden previously approved by OMB.  </w:t>
      </w:r>
    </w:p>
    <w:p w:rsidRPr="008438F5" w:rsidR="005046DF" w:rsidP="008438F5" w:rsidRDefault="005046DF" w14:paraId="5AA829FB" w14:textId="77777777">
      <w:pPr>
        <w:tabs>
          <w:tab w:val="left" w:pos="540"/>
        </w:tabs>
        <w:ind w:left="540" w:hanging="540"/>
        <w:rPr>
          <w:rFonts w:ascii="Times New Roman" w:hAnsi="Times New Roman"/>
        </w:rPr>
      </w:pPr>
    </w:p>
    <w:p w:rsidRPr="008438F5" w:rsidR="005046DF" w:rsidP="008438F5" w:rsidRDefault="005046DF" w14:paraId="005F5595"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 xml:space="preserve">PLANS FOR TABULATION, STATISTICAL ANALYSIS AND </w:t>
      </w:r>
      <w:r w:rsidRPr="008438F5" w:rsidR="00981BF2">
        <w:rPr>
          <w:rFonts w:ascii="Times New Roman" w:hAnsi="Times New Roman"/>
          <w:u w:val="single"/>
        </w:rPr>
        <w:t>PUBLICATION</w:t>
      </w:r>
    </w:p>
    <w:p w:rsidRPr="008438F5" w:rsidR="005D180E" w:rsidP="008438F5" w:rsidRDefault="005D180E" w14:paraId="6462EEF9" w14:textId="77777777">
      <w:pPr>
        <w:tabs>
          <w:tab w:val="left" w:pos="540"/>
        </w:tabs>
        <w:ind w:left="540" w:hanging="540"/>
        <w:rPr>
          <w:rFonts w:ascii="Times New Roman" w:hAnsi="Times New Roman"/>
        </w:rPr>
      </w:pPr>
    </w:p>
    <w:p w:rsidRPr="008438F5" w:rsidR="005D180E" w:rsidP="00276093" w:rsidRDefault="005925E3" w14:paraId="4276A8FD" w14:textId="77777777">
      <w:pPr>
        <w:tabs>
          <w:tab w:val="left" w:pos="540"/>
        </w:tabs>
        <w:ind w:left="540"/>
        <w:rPr>
          <w:rFonts w:ascii="Times New Roman" w:hAnsi="Times New Roman"/>
        </w:rPr>
      </w:pPr>
      <w:r w:rsidRPr="005925E3">
        <w:rPr>
          <w:rFonts w:ascii="Times New Roman" w:hAnsi="Times New Roman"/>
        </w:rPr>
        <w:lastRenderedPageBreak/>
        <w:t>There are no plans for tabulation, statistical analysis, and publication</w:t>
      </w:r>
      <w:r>
        <w:rPr>
          <w:rFonts w:ascii="Times New Roman" w:hAnsi="Times New Roman"/>
        </w:rPr>
        <w:t>.</w:t>
      </w:r>
    </w:p>
    <w:p w:rsidRPr="008438F5" w:rsidR="005046DF" w:rsidP="008438F5" w:rsidRDefault="005046DF" w14:paraId="5D3DD4AA" w14:textId="77777777">
      <w:pPr>
        <w:tabs>
          <w:tab w:val="left" w:pos="540"/>
        </w:tabs>
        <w:ind w:left="540" w:hanging="540"/>
        <w:rPr>
          <w:rFonts w:ascii="Times New Roman" w:hAnsi="Times New Roman"/>
        </w:rPr>
      </w:pPr>
    </w:p>
    <w:p w:rsidRPr="008438F5" w:rsidR="005D180E" w:rsidP="008438F5" w:rsidRDefault="005046DF" w14:paraId="28146709"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REASONS WHY DISPLAYING THE OMB EXPIRATION DATE IS INAPPROPRIATE</w:t>
      </w:r>
    </w:p>
    <w:p w:rsidRPr="008438F5" w:rsidR="005D180E" w:rsidP="008438F5" w:rsidRDefault="005D180E" w14:paraId="31C17F9D" w14:textId="77777777">
      <w:pPr>
        <w:tabs>
          <w:tab w:val="left" w:pos="540"/>
        </w:tabs>
        <w:ind w:left="540" w:hanging="540"/>
        <w:rPr>
          <w:rFonts w:ascii="Times New Roman" w:hAnsi="Times New Roman"/>
        </w:rPr>
      </w:pPr>
    </w:p>
    <w:p w:rsidR="005D180E" w:rsidP="00145E29" w:rsidRDefault="00145E29" w14:paraId="67497E7A" w14:textId="672E3EFD">
      <w:pPr>
        <w:tabs>
          <w:tab w:val="left" w:pos="540"/>
        </w:tabs>
        <w:ind w:left="540"/>
        <w:rPr>
          <w:rFonts w:ascii="Times New Roman" w:hAnsi="Times New Roman"/>
        </w:rPr>
      </w:pPr>
      <w:r>
        <w:rPr>
          <w:rFonts w:ascii="Times New Roman" w:hAnsi="Times New Roman"/>
        </w:rPr>
        <w:t>The agency</w:t>
      </w:r>
      <w:r w:rsidRPr="008438F5" w:rsidR="005D180E">
        <w:rPr>
          <w:rFonts w:ascii="Times New Roman" w:hAnsi="Times New Roman"/>
        </w:rPr>
        <w:t xml:space="preserve"> believe</w:t>
      </w:r>
      <w:r>
        <w:rPr>
          <w:rFonts w:ascii="Times New Roman" w:hAnsi="Times New Roman"/>
        </w:rPr>
        <w:t>s</w:t>
      </w:r>
      <w:r w:rsidRPr="008438F5" w:rsidR="005D180E">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8438F5" w:rsidR="004D5C54" w:rsidP="008438F5" w:rsidRDefault="004D5C54" w14:paraId="0986035D" w14:textId="77777777">
      <w:pPr>
        <w:tabs>
          <w:tab w:val="left" w:pos="540"/>
        </w:tabs>
        <w:ind w:left="540" w:hanging="540"/>
        <w:rPr>
          <w:rFonts w:ascii="Times New Roman" w:hAnsi="Times New Roman"/>
        </w:rPr>
      </w:pPr>
    </w:p>
    <w:p w:rsidR="004D5C54" w:rsidP="008438F5" w:rsidRDefault="005046DF" w14:paraId="753BAF9E" w14:textId="77777777">
      <w:pPr>
        <w:numPr>
          <w:ilvl w:val="0"/>
          <w:numId w:val="1"/>
        </w:numPr>
        <w:tabs>
          <w:tab w:val="left" w:pos="540"/>
        </w:tabs>
        <w:ind w:left="540" w:hanging="540"/>
        <w:rPr>
          <w:rFonts w:ascii="Times New Roman" w:hAnsi="Times New Roman"/>
          <w:u w:val="single"/>
        </w:rPr>
      </w:pPr>
      <w:r w:rsidRPr="008438F5">
        <w:rPr>
          <w:rFonts w:ascii="Times New Roman" w:hAnsi="Times New Roman"/>
          <w:u w:val="single"/>
        </w:rPr>
        <w:t xml:space="preserve">EXCEPTIONS TO THE CERTIFICATION STATEMENT </w:t>
      </w:r>
    </w:p>
    <w:p w:rsidR="005925E3" w:rsidP="005925E3" w:rsidRDefault="005925E3" w14:paraId="0DCD4061" w14:textId="77777777">
      <w:pPr>
        <w:tabs>
          <w:tab w:val="left" w:pos="540"/>
        </w:tabs>
        <w:rPr>
          <w:rFonts w:ascii="Times New Roman" w:hAnsi="Times New Roman"/>
          <w:u w:val="single"/>
        </w:rPr>
      </w:pPr>
      <w:r>
        <w:rPr>
          <w:rFonts w:ascii="Times New Roman" w:hAnsi="Times New Roman"/>
          <w:u w:val="single"/>
        </w:rPr>
        <w:t xml:space="preserve">        </w:t>
      </w:r>
    </w:p>
    <w:p w:rsidRPr="005925E3" w:rsidR="005046DF" w:rsidP="00D84427" w:rsidRDefault="005925E3" w14:paraId="162B8602" w14:textId="77777777">
      <w:pPr>
        <w:tabs>
          <w:tab w:val="left" w:pos="540"/>
        </w:tabs>
        <w:ind w:left="360"/>
        <w:rPr>
          <w:rFonts w:ascii="Times New Roman" w:hAnsi="Times New Roman"/>
          <w:u w:val="single"/>
        </w:rPr>
      </w:pPr>
      <w:r>
        <w:rPr>
          <w:rFonts w:ascii="Calibri" w:hAnsi="Calibri"/>
          <w:sz w:val="22"/>
          <w:szCs w:val="22"/>
        </w:rPr>
        <w:t xml:space="preserve">   </w:t>
      </w:r>
      <w:r w:rsidRPr="005925E3">
        <w:rPr>
          <w:rFonts w:ascii="Times New Roman" w:hAnsi="Times New Roman"/>
        </w:rPr>
        <w:t>There are no exceptions to the certification statement.</w:t>
      </w:r>
    </w:p>
    <w:p w:rsidRPr="005925E3" w:rsidR="005471B8" w:rsidP="008438F5" w:rsidRDefault="005471B8" w14:paraId="1EC0BA1E" w14:textId="77777777">
      <w:pPr>
        <w:tabs>
          <w:tab w:val="left" w:pos="540"/>
        </w:tabs>
        <w:ind w:left="540" w:hanging="540"/>
        <w:rPr>
          <w:rFonts w:ascii="Times New Roman" w:hAnsi="Times New Roman"/>
        </w:rPr>
      </w:pPr>
    </w:p>
    <w:p w:rsidRPr="008438F5" w:rsidR="009F45B8" w:rsidP="008438F5" w:rsidRDefault="009F45B8" w14:paraId="62B0DDFF" w14:textId="77777777">
      <w:pPr>
        <w:tabs>
          <w:tab w:val="left" w:pos="540"/>
        </w:tabs>
        <w:ind w:left="540" w:hanging="540"/>
        <w:rPr>
          <w:rFonts w:ascii="Times New Roman" w:hAnsi="Times New Roman"/>
        </w:rPr>
      </w:pPr>
      <w:r w:rsidRPr="008438F5">
        <w:rPr>
          <w:rFonts w:ascii="Times New Roman" w:hAnsi="Times New Roman"/>
          <w:u w:val="single"/>
        </w:rPr>
        <w:t>Note</w:t>
      </w:r>
      <w:r w:rsidRPr="008438F5">
        <w:rPr>
          <w:rFonts w:ascii="Times New Roman" w:hAnsi="Times New Roman"/>
        </w:rPr>
        <w:t xml:space="preserve">:  The following paragraph applies to </w:t>
      </w:r>
      <w:proofErr w:type="gramStart"/>
      <w:r w:rsidRPr="008438F5">
        <w:rPr>
          <w:rFonts w:ascii="Times New Roman" w:hAnsi="Times New Roman"/>
        </w:rPr>
        <w:t>all of</w:t>
      </w:r>
      <w:proofErr w:type="gramEnd"/>
      <w:r w:rsidRPr="008438F5">
        <w:rPr>
          <w:rFonts w:ascii="Times New Roman" w:hAnsi="Times New Roman"/>
        </w:rPr>
        <w:t xml:space="preserve"> the collections of information in this submission:</w:t>
      </w:r>
    </w:p>
    <w:p w:rsidRPr="008438F5" w:rsidR="009F45B8" w:rsidP="008438F5" w:rsidRDefault="009F45B8" w14:paraId="36417C51" w14:textId="77777777">
      <w:pPr>
        <w:tabs>
          <w:tab w:val="left" w:pos="540"/>
        </w:tabs>
        <w:ind w:left="540" w:hanging="540"/>
        <w:rPr>
          <w:rFonts w:ascii="Times New Roman" w:hAnsi="Times New Roman"/>
        </w:rPr>
      </w:pPr>
    </w:p>
    <w:p w:rsidRPr="008438F5" w:rsidR="009F45B8" w:rsidP="008438F5" w:rsidRDefault="009F45B8" w14:paraId="094B12DC" w14:textId="77777777">
      <w:pPr>
        <w:tabs>
          <w:tab w:val="left" w:pos="540"/>
        </w:tabs>
        <w:ind w:left="540" w:hanging="540"/>
        <w:rPr>
          <w:rFonts w:ascii="Times New Roman" w:hAnsi="Times New Roman"/>
        </w:rPr>
      </w:pPr>
      <w:r w:rsidRPr="008438F5">
        <w:rPr>
          <w:rFonts w:ascii="Times New Roman" w:hAnsi="Times New Roman"/>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438F5">
        <w:rPr>
          <w:rFonts w:ascii="Times New Roman" w:hAnsi="Times New Roman"/>
        </w:rPr>
        <w:t>as long as</w:t>
      </w:r>
      <w:proofErr w:type="gramEnd"/>
      <w:r w:rsidRPr="008438F5">
        <w:rPr>
          <w:rFonts w:ascii="Times New Roman" w:hAnsi="Times New Roman"/>
        </w:rPr>
        <w:t xml:space="preserve"> their contents may become material in the administration of any internal revenue law.  Generally, tax returns and tax return information are confidential, as required by 26 U.S.C. 6103.  </w:t>
      </w:r>
    </w:p>
    <w:p w:rsidRPr="008438F5" w:rsidR="00DA7CA8" w:rsidP="008438F5" w:rsidRDefault="00DA7CA8" w14:paraId="201F36D3" w14:textId="77777777">
      <w:pPr>
        <w:tabs>
          <w:tab w:val="left" w:pos="540"/>
        </w:tabs>
        <w:ind w:left="540" w:hanging="540"/>
        <w:rPr>
          <w:rFonts w:ascii="Times New Roman" w:hAnsi="Times New Roman"/>
        </w:rPr>
      </w:pPr>
    </w:p>
    <w:p w:rsidRPr="008438F5" w:rsidR="000A3527" w:rsidP="008438F5" w:rsidRDefault="000A3527" w14:paraId="6886F944" w14:textId="77777777">
      <w:pPr>
        <w:tabs>
          <w:tab w:val="left" w:pos="540"/>
        </w:tabs>
        <w:ind w:left="540" w:hanging="540"/>
        <w:rPr>
          <w:rFonts w:ascii="Times New Roman" w:hAnsi="Times New Roman"/>
        </w:rPr>
      </w:pPr>
    </w:p>
    <w:sectPr w:rsidRPr="008438F5" w:rsidR="000A3527" w:rsidSect="008438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6388C" w14:textId="77777777" w:rsidR="00FD788B" w:rsidRDefault="00FD788B">
      <w:r>
        <w:separator/>
      </w:r>
    </w:p>
  </w:endnote>
  <w:endnote w:type="continuationSeparator" w:id="0">
    <w:p w14:paraId="1AED9C65" w14:textId="77777777" w:rsidR="00FD788B" w:rsidRDefault="00FD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2025" w14:textId="77777777" w:rsidR="00176BA7" w:rsidRDefault="00176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49A7" w14:textId="77777777" w:rsidR="008438F5" w:rsidRPr="008438F5" w:rsidRDefault="008438F5">
    <w:pPr>
      <w:pStyle w:val="Footer"/>
      <w:jc w:val="right"/>
      <w:rPr>
        <w:rFonts w:ascii="Times New Roman" w:hAnsi="Times New Roman"/>
      </w:rPr>
    </w:pPr>
    <w:r w:rsidRPr="008438F5">
      <w:rPr>
        <w:rFonts w:ascii="Times New Roman" w:hAnsi="Times New Roman"/>
      </w:rPr>
      <w:fldChar w:fldCharType="begin"/>
    </w:r>
    <w:r w:rsidRPr="008438F5">
      <w:rPr>
        <w:rFonts w:ascii="Times New Roman" w:hAnsi="Times New Roman"/>
      </w:rPr>
      <w:instrText xml:space="preserve"> PAGE   \* MERGEFORMAT </w:instrText>
    </w:r>
    <w:r w:rsidRPr="008438F5">
      <w:rPr>
        <w:rFonts w:ascii="Times New Roman" w:hAnsi="Times New Roman"/>
      </w:rPr>
      <w:fldChar w:fldCharType="separate"/>
    </w:r>
    <w:r w:rsidR="00DB1DB9">
      <w:rPr>
        <w:rFonts w:ascii="Times New Roman" w:hAnsi="Times New Roman"/>
        <w:noProof/>
      </w:rPr>
      <w:t>1</w:t>
    </w:r>
    <w:r w:rsidRPr="008438F5">
      <w:rPr>
        <w:rFonts w:ascii="Times New Roman" w:hAnsi="Times New Roman"/>
      </w:rPr>
      <w:fldChar w:fldCharType="end"/>
    </w:r>
  </w:p>
  <w:p w14:paraId="22375CAB" w14:textId="77777777" w:rsidR="008438F5" w:rsidRDefault="00843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3649" w14:textId="77777777" w:rsidR="00176BA7" w:rsidRDefault="00176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B96F0" w14:textId="77777777" w:rsidR="00FD788B" w:rsidRDefault="00FD788B">
      <w:r>
        <w:separator/>
      </w:r>
    </w:p>
  </w:footnote>
  <w:footnote w:type="continuationSeparator" w:id="0">
    <w:p w14:paraId="7338A3D6" w14:textId="77777777" w:rsidR="00FD788B" w:rsidRDefault="00FD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9ECA" w14:textId="77777777" w:rsidR="00176BA7" w:rsidRDefault="00176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2BD5" w14:textId="77777777" w:rsidR="00176BA7" w:rsidRDefault="00176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D6AD9" w14:textId="77777777" w:rsidR="00176BA7" w:rsidRDefault="00176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5007B"/>
    <w:multiLevelType w:val="hybridMultilevel"/>
    <w:tmpl w:val="3D9CF0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C9"/>
    <w:rsid w:val="00027BFB"/>
    <w:rsid w:val="00045E67"/>
    <w:rsid w:val="00046966"/>
    <w:rsid w:val="00052012"/>
    <w:rsid w:val="000A3527"/>
    <w:rsid w:val="000E374E"/>
    <w:rsid w:val="00145E29"/>
    <w:rsid w:val="00176BA7"/>
    <w:rsid w:val="00177D74"/>
    <w:rsid w:val="00212268"/>
    <w:rsid w:val="002537CB"/>
    <w:rsid w:val="00263B0C"/>
    <w:rsid w:val="00276093"/>
    <w:rsid w:val="00280071"/>
    <w:rsid w:val="002D5607"/>
    <w:rsid w:val="002E3AF0"/>
    <w:rsid w:val="003020EB"/>
    <w:rsid w:val="00310992"/>
    <w:rsid w:val="00310E79"/>
    <w:rsid w:val="00367215"/>
    <w:rsid w:val="00384D01"/>
    <w:rsid w:val="004232D8"/>
    <w:rsid w:val="00424AEB"/>
    <w:rsid w:val="004677F8"/>
    <w:rsid w:val="00475613"/>
    <w:rsid w:val="004818D6"/>
    <w:rsid w:val="004A64AB"/>
    <w:rsid w:val="004C52BE"/>
    <w:rsid w:val="004D5C54"/>
    <w:rsid w:val="004E3F58"/>
    <w:rsid w:val="005046DF"/>
    <w:rsid w:val="00524F4B"/>
    <w:rsid w:val="005400E7"/>
    <w:rsid w:val="005471B8"/>
    <w:rsid w:val="005925E3"/>
    <w:rsid w:val="005C3162"/>
    <w:rsid w:val="005D180E"/>
    <w:rsid w:val="005E62A2"/>
    <w:rsid w:val="006067C1"/>
    <w:rsid w:val="0061679C"/>
    <w:rsid w:val="00635B22"/>
    <w:rsid w:val="0066245D"/>
    <w:rsid w:val="006B16F8"/>
    <w:rsid w:val="006C6F2E"/>
    <w:rsid w:val="006D54FA"/>
    <w:rsid w:val="00705D1B"/>
    <w:rsid w:val="00730771"/>
    <w:rsid w:val="00750977"/>
    <w:rsid w:val="007601DB"/>
    <w:rsid w:val="007662DF"/>
    <w:rsid w:val="007B1950"/>
    <w:rsid w:val="007E513E"/>
    <w:rsid w:val="008438F5"/>
    <w:rsid w:val="008918AF"/>
    <w:rsid w:val="00923011"/>
    <w:rsid w:val="009645EB"/>
    <w:rsid w:val="00981BF2"/>
    <w:rsid w:val="00996CF0"/>
    <w:rsid w:val="009B4E94"/>
    <w:rsid w:val="009C200D"/>
    <w:rsid w:val="009C6A3C"/>
    <w:rsid w:val="009D025A"/>
    <w:rsid w:val="009F45B8"/>
    <w:rsid w:val="00A2033F"/>
    <w:rsid w:val="00A55E54"/>
    <w:rsid w:val="00A86FEE"/>
    <w:rsid w:val="00A9042A"/>
    <w:rsid w:val="00B02592"/>
    <w:rsid w:val="00B5311D"/>
    <w:rsid w:val="00BA27C9"/>
    <w:rsid w:val="00C25F7F"/>
    <w:rsid w:val="00C43F10"/>
    <w:rsid w:val="00C91AD5"/>
    <w:rsid w:val="00CA60FD"/>
    <w:rsid w:val="00D02CD7"/>
    <w:rsid w:val="00D07302"/>
    <w:rsid w:val="00D174D3"/>
    <w:rsid w:val="00D17BA9"/>
    <w:rsid w:val="00D418E4"/>
    <w:rsid w:val="00D465AC"/>
    <w:rsid w:val="00D7349B"/>
    <w:rsid w:val="00D75132"/>
    <w:rsid w:val="00D84427"/>
    <w:rsid w:val="00D86747"/>
    <w:rsid w:val="00DA7CA8"/>
    <w:rsid w:val="00DB1DB9"/>
    <w:rsid w:val="00DB4625"/>
    <w:rsid w:val="00E07CEA"/>
    <w:rsid w:val="00E2149D"/>
    <w:rsid w:val="00E41E22"/>
    <w:rsid w:val="00E62918"/>
    <w:rsid w:val="00E712B8"/>
    <w:rsid w:val="00EC4B1A"/>
    <w:rsid w:val="00EC7BE7"/>
    <w:rsid w:val="00ED31E2"/>
    <w:rsid w:val="00F27A5C"/>
    <w:rsid w:val="00F34CD2"/>
    <w:rsid w:val="00F84896"/>
    <w:rsid w:val="00FD0251"/>
    <w:rsid w:val="00FD788B"/>
    <w:rsid w:val="00FF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75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7302"/>
    <w:pPr>
      <w:tabs>
        <w:tab w:val="center" w:pos="4320"/>
        <w:tab w:val="right" w:pos="8640"/>
      </w:tabs>
    </w:pPr>
  </w:style>
  <w:style w:type="paragraph" w:styleId="Footer">
    <w:name w:val="footer"/>
    <w:basedOn w:val="Normal"/>
    <w:link w:val="FooterChar"/>
    <w:uiPriority w:val="99"/>
    <w:rsid w:val="00D07302"/>
    <w:pPr>
      <w:tabs>
        <w:tab w:val="center" w:pos="4320"/>
        <w:tab w:val="right" w:pos="8640"/>
      </w:tabs>
    </w:pPr>
  </w:style>
  <w:style w:type="paragraph" w:styleId="BalloonText">
    <w:name w:val="Balloon Text"/>
    <w:basedOn w:val="Normal"/>
    <w:semiHidden/>
    <w:rsid w:val="004A64AB"/>
    <w:rPr>
      <w:rFonts w:ascii="MS Shell Dlg" w:hAnsi="MS Shell Dlg" w:cs="MS Shell Dlg"/>
      <w:sz w:val="16"/>
      <w:szCs w:val="16"/>
    </w:rPr>
  </w:style>
  <w:style w:type="character" w:customStyle="1" w:styleId="FooterChar">
    <w:name w:val="Footer Char"/>
    <w:link w:val="Footer"/>
    <w:uiPriority w:val="99"/>
    <w:rsid w:val="008438F5"/>
    <w:rPr>
      <w:rFonts w:ascii="Arial" w:hAnsi="Arial"/>
      <w:sz w:val="24"/>
      <w:szCs w:val="24"/>
    </w:rPr>
  </w:style>
  <w:style w:type="table" w:styleId="TableGrid">
    <w:name w:val="Table Grid"/>
    <w:basedOn w:val="TableNormal"/>
    <w:rsid w:val="0027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402080">
      <w:bodyDiv w:val="1"/>
      <w:marLeft w:val="0"/>
      <w:marRight w:val="0"/>
      <w:marTop w:val="0"/>
      <w:marBottom w:val="0"/>
      <w:divBdr>
        <w:top w:val="none" w:sz="0" w:space="0" w:color="auto"/>
        <w:left w:val="none" w:sz="0" w:space="0" w:color="auto"/>
        <w:bottom w:val="none" w:sz="0" w:space="0" w:color="auto"/>
        <w:right w:val="none" w:sz="0" w:space="0" w:color="auto"/>
      </w:divBdr>
      <w:divsChild>
        <w:div w:id="694306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2020-11-17T17:52:00Z</dcterms:created>
  <dcterms:modified xsi:type="dcterms:W3CDTF">2020-11-17T17:52:00Z</dcterms:modified>
</cp:coreProperties>
</file>