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A19" w:rsidP="00E73A72" w:rsidRDefault="00F11A19" w14:paraId="2A7F173C" w14:textId="07FD1B92">
      <w:pPr>
        <w:tabs>
          <w:tab w:val="center" w:pos="4680"/>
        </w:tabs>
        <w:ind w:left="720" w:hanging="720"/>
        <w:jc w:val="center"/>
        <w:rPr>
          <w:rFonts w:ascii="Calibri" w:hAnsi="Calibri" w:cs="Calibri"/>
          <w:bCs/>
        </w:rPr>
      </w:pPr>
      <w:r w:rsidRPr="004D4C8E">
        <w:rPr>
          <w:rFonts w:ascii="Calibri" w:hAnsi="Calibri" w:cs="Calibri"/>
          <w:bCs/>
        </w:rPr>
        <w:t>SUPPORTING  STATEMENT</w:t>
      </w:r>
      <w:bookmarkStart w:name="_GoBack" w:id="0"/>
      <w:bookmarkEnd w:id="0"/>
    </w:p>
    <w:p w:rsidRPr="004D4C8E" w:rsidR="00B90E41" w:rsidP="00B90E41" w:rsidRDefault="00B90E41" w14:paraId="68AB3329" w14:textId="77777777">
      <w:pPr>
        <w:tabs>
          <w:tab w:val="center" w:pos="4680"/>
        </w:tabs>
        <w:ind w:left="720" w:hanging="720"/>
        <w:jc w:val="center"/>
        <w:rPr>
          <w:rFonts w:ascii="Calibri" w:hAnsi="Calibri" w:cs="Calibri"/>
          <w:bCs/>
        </w:rPr>
      </w:pPr>
      <w:r>
        <w:rPr>
          <w:rFonts w:ascii="Calibri" w:hAnsi="Calibri" w:cs="Calibri"/>
          <w:bCs/>
        </w:rPr>
        <w:t>Internal Revenue Service</w:t>
      </w:r>
    </w:p>
    <w:p w:rsidRPr="00D77B88" w:rsidR="00CD5A83" w:rsidP="00CD5A83" w:rsidRDefault="00CD5A83" w14:paraId="0AD687FC" w14:textId="77777777">
      <w:pPr>
        <w:tabs>
          <w:tab w:val="center" w:pos="4680"/>
        </w:tabs>
        <w:ind w:left="720" w:hanging="720"/>
        <w:jc w:val="center"/>
        <w:rPr>
          <w:rFonts w:ascii="Calibri" w:hAnsi="Calibri" w:cs="Calibri"/>
          <w:bCs/>
        </w:rPr>
      </w:pPr>
      <w:r w:rsidRPr="00D77B88">
        <w:rPr>
          <w:rFonts w:ascii="Calibri" w:hAnsi="Calibri" w:cs="Calibri"/>
          <w:bCs/>
        </w:rPr>
        <w:t>VITA/TCE Volunteer Program</w:t>
      </w:r>
    </w:p>
    <w:p w:rsidRPr="00D77B88" w:rsidR="00CD5A83" w:rsidP="00CD5A83" w:rsidRDefault="00CD5A83" w14:paraId="632B8B16" w14:textId="77777777">
      <w:pPr>
        <w:tabs>
          <w:tab w:val="center" w:pos="4680"/>
        </w:tabs>
        <w:ind w:left="720" w:hanging="720"/>
        <w:jc w:val="center"/>
        <w:rPr>
          <w:rFonts w:ascii="Calibri" w:hAnsi="Calibri" w:cs="Calibri"/>
          <w:bCs/>
        </w:rPr>
      </w:pPr>
      <w:r w:rsidRPr="00D77B88">
        <w:rPr>
          <w:rFonts w:ascii="Calibri" w:hAnsi="Calibri" w:cs="Calibri"/>
          <w:bCs/>
        </w:rPr>
        <w:t xml:space="preserve">Forms 8653, 8654, 14204, 13715, </w:t>
      </w:r>
      <w:r w:rsidR="00232FEC">
        <w:rPr>
          <w:rFonts w:ascii="Calibri" w:hAnsi="Calibri" w:cs="Calibri"/>
          <w:bCs/>
        </w:rPr>
        <w:t xml:space="preserve">13206 </w:t>
      </w:r>
      <w:r w:rsidRPr="00D77B88">
        <w:rPr>
          <w:rFonts w:ascii="Calibri" w:hAnsi="Calibri" w:cs="Calibri"/>
          <w:bCs/>
        </w:rPr>
        <w:t>and 1</w:t>
      </w:r>
      <w:r w:rsidR="00232FEC">
        <w:rPr>
          <w:rFonts w:ascii="Calibri" w:hAnsi="Calibri" w:cs="Calibri"/>
          <w:bCs/>
        </w:rPr>
        <w:t>4</w:t>
      </w:r>
      <w:r w:rsidRPr="00D77B88">
        <w:rPr>
          <w:rFonts w:ascii="Calibri" w:hAnsi="Calibri" w:cs="Calibri"/>
          <w:bCs/>
        </w:rPr>
        <w:t>3</w:t>
      </w:r>
      <w:r w:rsidR="00232FEC">
        <w:rPr>
          <w:rFonts w:ascii="Calibri" w:hAnsi="Calibri" w:cs="Calibri"/>
          <w:bCs/>
        </w:rPr>
        <w:t>1</w:t>
      </w:r>
      <w:r w:rsidRPr="00D77B88">
        <w:rPr>
          <w:rFonts w:ascii="Calibri" w:hAnsi="Calibri" w:cs="Calibri"/>
          <w:bCs/>
        </w:rPr>
        <w:t>0</w:t>
      </w:r>
    </w:p>
    <w:p w:rsidRPr="00D77B88" w:rsidR="006D0E02" w:rsidP="00CD5A83" w:rsidRDefault="00D77B88" w14:paraId="1883C235" w14:textId="77777777">
      <w:pPr>
        <w:tabs>
          <w:tab w:val="center" w:pos="4680"/>
        </w:tabs>
        <w:ind w:left="720" w:hanging="720"/>
        <w:jc w:val="center"/>
        <w:rPr>
          <w:rFonts w:ascii="Calibri" w:hAnsi="Calibri" w:cs="Calibri"/>
          <w:bCs/>
        </w:rPr>
      </w:pPr>
      <w:r w:rsidRPr="00D77B88">
        <w:rPr>
          <w:rFonts w:ascii="Calibri" w:hAnsi="Calibri" w:cs="Calibri"/>
          <w:bCs/>
        </w:rPr>
        <w:t>OMB Control No.</w:t>
      </w:r>
      <w:r w:rsidRPr="00D77B88" w:rsidR="006D0E02">
        <w:rPr>
          <w:rFonts w:ascii="Calibri" w:hAnsi="Calibri" w:cs="Calibri"/>
          <w:bCs/>
        </w:rPr>
        <w:t xml:space="preserve"> 1545-2222</w:t>
      </w:r>
    </w:p>
    <w:p w:rsidRPr="00D77B88" w:rsidR="00643859" w:rsidP="00643859" w:rsidRDefault="00643859" w14:paraId="11BE1E5C" w14:textId="77777777">
      <w:pPr>
        <w:ind w:left="720" w:hanging="720"/>
        <w:rPr>
          <w:rFonts w:ascii="Calibri" w:hAnsi="Calibri" w:cs="Calibri"/>
          <w:bCs/>
        </w:rPr>
      </w:pPr>
    </w:p>
    <w:p w:rsidRPr="00CF63A6" w:rsidR="00F11A19" w:rsidP="00643859" w:rsidRDefault="00F11A19" w14:paraId="459F5E41"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CIRCUMSTANCES NECESSITATING COLLECTION OF INFORMATION</w:t>
      </w:r>
    </w:p>
    <w:p w:rsidRPr="00CF63A6" w:rsidR="00F11A19" w:rsidP="00643859" w:rsidRDefault="00F11A19" w14:paraId="0DEFAB40" w14:textId="77777777">
      <w:pPr>
        <w:ind w:left="720" w:hanging="720"/>
        <w:rPr>
          <w:rFonts w:ascii="Calibri" w:hAnsi="Calibri" w:cs="Calibri"/>
        </w:rPr>
      </w:pPr>
    </w:p>
    <w:p w:rsidR="00786F5F" w:rsidP="002F4E24" w:rsidRDefault="005B0D4C" w14:paraId="3E895C3D" w14:textId="7B37A095">
      <w:pPr>
        <w:ind w:left="720"/>
        <w:rPr>
          <w:rFonts w:ascii="Calibri" w:hAnsi="Calibri" w:cs="Calibri"/>
          <w:color w:val="000000"/>
        </w:rPr>
      </w:pPr>
      <w:r>
        <w:rPr>
          <w:rFonts w:ascii="Calibri" w:hAnsi="Calibri" w:cs="Calibri"/>
        </w:rPr>
        <w:t>The Internal Revenue Service (IRS) offers free assistance with tax return preparation and tax counseling using specially trained volunteers. The Volunteer Income Tax Assistance (VITA) and Tax Counseling for the Elderly (TCE) programs assist seniors and individuals with low to moderate incomes, those with disabilities, and those for whom English is a second language. Using these forms will provide consistent information that is needed when potential VITA/TCE volunteers submit their interest in volunteering to represent the IRS when they prepare tax returns during filing season.</w:t>
      </w:r>
      <w:r w:rsidR="002F4E24">
        <w:rPr>
          <w:rFonts w:ascii="Calibri" w:hAnsi="Calibri" w:cs="Calibri"/>
        </w:rPr>
        <w:t xml:space="preserve"> </w:t>
      </w:r>
      <w:r>
        <w:rPr>
          <w:rFonts w:ascii="Calibri" w:hAnsi="Calibri" w:cs="Calibri"/>
        </w:rPr>
        <w:t xml:space="preserve"> This collection of information is authorized by the</w:t>
      </w:r>
      <w:r>
        <w:rPr>
          <w:rFonts w:ascii="Calibri" w:hAnsi="Calibri" w:cs="Calibri"/>
          <w:color w:val="000000"/>
        </w:rPr>
        <w:t xml:space="preserve"> Revenue Act of 1978 (Pub.L. 95 – 600, Sec. 163) and Tax Reform Act of 1969 (Pub.L. 91 – 172, Sec. 83)</w:t>
      </w:r>
      <w:r>
        <w:rPr>
          <w:rFonts w:ascii="Calibri" w:hAnsi="Calibri" w:cs="Calibri"/>
        </w:rPr>
        <w:t>.</w:t>
      </w:r>
    </w:p>
    <w:p w:rsidRPr="00CF63A6" w:rsidR="00075CB5" w:rsidP="005B0D4C" w:rsidRDefault="00075CB5" w14:paraId="5D0A6D98" w14:textId="6F80E884">
      <w:pPr>
        <w:rPr>
          <w:rFonts w:ascii="Calibri" w:hAnsi="Calibri" w:cs="Calibri"/>
        </w:rPr>
      </w:pPr>
    </w:p>
    <w:p w:rsidRPr="00CF63A6" w:rsidR="00F11A19" w:rsidP="00643859" w:rsidRDefault="00F11A19" w14:paraId="741B37BB"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USE OF DATA</w:t>
      </w:r>
      <w:r w:rsidRPr="00CF63A6">
        <w:rPr>
          <w:rFonts w:ascii="Calibri" w:hAnsi="Calibri" w:cs="Calibri"/>
        </w:rPr>
        <w:t xml:space="preserve"> </w:t>
      </w:r>
    </w:p>
    <w:p w:rsidRPr="00CF63A6" w:rsidR="00F11A19" w:rsidP="00643859" w:rsidRDefault="00F11A19" w14:paraId="53360721" w14:textId="77777777">
      <w:pPr>
        <w:ind w:left="720" w:hanging="720"/>
        <w:rPr>
          <w:rFonts w:ascii="Calibri" w:hAnsi="Calibri" w:cs="Calibri"/>
        </w:rPr>
      </w:pPr>
    </w:p>
    <w:p w:rsidRPr="00CF63A6" w:rsidR="00075CB5" w:rsidP="00643859" w:rsidRDefault="00643859" w14:paraId="5ABC631D" w14:textId="77777777">
      <w:pPr>
        <w:ind w:left="720" w:hanging="720"/>
        <w:rPr>
          <w:rFonts w:ascii="Calibri" w:hAnsi="Calibri" w:cs="Calibri"/>
        </w:rPr>
      </w:pPr>
      <w:r w:rsidRPr="00CF63A6">
        <w:rPr>
          <w:rFonts w:ascii="Calibri" w:hAnsi="Calibri" w:cs="Calibri"/>
        </w:rPr>
        <w:tab/>
      </w:r>
      <w:r w:rsidRPr="00CF63A6" w:rsidR="00BE163D">
        <w:rPr>
          <w:rFonts w:ascii="Calibri" w:hAnsi="Calibri" w:cs="Calibri"/>
        </w:rPr>
        <w:t>These forms will be used by potential volunteers, who</w:t>
      </w:r>
      <w:r w:rsidRPr="00CF63A6" w:rsidR="00075CB5">
        <w:rPr>
          <w:rFonts w:ascii="Calibri" w:hAnsi="Calibri" w:cs="Calibri"/>
        </w:rPr>
        <w:t xml:space="preserve"> will submit the information needed so that </w:t>
      </w:r>
      <w:r w:rsidR="00BB1B4A">
        <w:rPr>
          <w:rFonts w:ascii="Calibri" w:hAnsi="Calibri" w:cs="Calibri"/>
        </w:rPr>
        <w:t>the IRS</w:t>
      </w:r>
      <w:r w:rsidRPr="00CF63A6" w:rsidR="00075CB5">
        <w:rPr>
          <w:rFonts w:ascii="Calibri" w:hAnsi="Calibri" w:cs="Calibri"/>
        </w:rPr>
        <w:t xml:space="preserve"> can provide them with more information and details on becoming a VITA/TCE volunteer with a local partner in their area.</w:t>
      </w:r>
      <w:r w:rsidRPr="006C0DE7" w:rsidR="006C0DE7">
        <w:t xml:space="preserve"> </w:t>
      </w:r>
      <w:r w:rsidRPr="002D5702" w:rsidR="002D5702">
        <w:rPr>
          <w:rFonts w:ascii="Calibri" w:hAnsi="Calibri" w:cs="Calibri"/>
        </w:rPr>
        <w:t>The information may also be used to establish effective controls, send correspondence</w:t>
      </w:r>
      <w:r w:rsidR="002D5702">
        <w:rPr>
          <w:rFonts w:ascii="Calibri" w:hAnsi="Calibri" w:cs="Calibri"/>
        </w:rPr>
        <w:t>,</w:t>
      </w:r>
      <w:r w:rsidRPr="002D5702" w:rsidR="002D5702">
        <w:rPr>
          <w:rFonts w:ascii="Calibri" w:hAnsi="Calibri" w:cs="Calibri"/>
        </w:rPr>
        <w:t xml:space="preserve"> and recognize volunteers</w:t>
      </w:r>
      <w:r w:rsidR="00D674ED">
        <w:rPr>
          <w:rFonts w:ascii="Calibri" w:hAnsi="Calibri" w:cs="Calibri"/>
        </w:rPr>
        <w:t>.</w:t>
      </w:r>
    </w:p>
    <w:p w:rsidRPr="00CF63A6" w:rsidR="00643859" w:rsidP="00643859" w:rsidRDefault="00643859" w14:paraId="08333F7B" w14:textId="77777777">
      <w:pPr>
        <w:pStyle w:val="Level1"/>
        <w:numPr>
          <w:ilvl w:val="0"/>
          <w:numId w:val="0"/>
        </w:numPr>
        <w:tabs>
          <w:tab w:val="left" w:pos="-1440"/>
        </w:tabs>
        <w:ind w:left="720"/>
        <w:rPr>
          <w:rFonts w:ascii="Calibri" w:hAnsi="Calibri" w:cs="Calibri"/>
        </w:rPr>
      </w:pPr>
    </w:p>
    <w:p w:rsidRPr="00CF63A6" w:rsidR="00F11A19" w:rsidP="00643859" w:rsidRDefault="00F11A19" w14:paraId="31171366"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USE OF IMPROVED INFORMATION TECHNOLOGY TO REDUCE BURDEN</w:t>
      </w:r>
    </w:p>
    <w:p w:rsidRPr="00CF63A6" w:rsidR="00F11A19" w:rsidP="00643859" w:rsidRDefault="00F11A19" w14:paraId="5D4FEEFE" w14:textId="77777777">
      <w:pPr>
        <w:ind w:left="720" w:hanging="720"/>
        <w:rPr>
          <w:rFonts w:ascii="Calibri" w:hAnsi="Calibri" w:cs="Calibri"/>
        </w:rPr>
      </w:pPr>
    </w:p>
    <w:p w:rsidRPr="00713875" w:rsidR="008B4B16" w:rsidP="00D674ED" w:rsidRDefault="00D674ED" w14:paraId="5E90764A" w14:textId="77777777">
      <w:pPr>
        <w:ind w:left="720"/>
        <w:rPr>
          <w:rFonts w:ascii="Calibri" w:hAnsi="Calibri" w:cs="Calibri"/>
          <w:bCs/>
        </w:rPr>
      </w:pPr>
      <w:r w:rsidRPr="00713875">
        <w:rPr>
          <w:rFonts w:ascii="Calibri" w:hAnsi="Calibri" w:cs="Calibri"/>
        </w:rPr>
        <w:t xml:space="preserve">These VITA/TCE Forms: </w:t>
      </w:r>
      <w:r w:rsidRPr="00713875">
        <w:rPr>
          <w:rFonts w:ascii="Calibri" w:hAnsi="Calibri" w:cs="Calibri"/>
          <w:bCs/>
        </w:rPr>
        <w:t>8653, 8654, 14204, 13715, 13206 and 14310, can be retrieved and submitted electronically</w:t>
      </w:r>
      <w:r w:rsidR="007D0412">
        <w:rPr>
          <w:rFonts w:ascii="Calibri" w:hAnsi="Calibri" w:cs="Calibri"/>
          <w:bCs/>
        </w:rPr>
        <w:t xml:space="preserve">. </w:t>
      </w:r>
      <w:r w:rsidRPr="00713875" w:rsidR="00713875">
        <w:rPr>
          <w:rFonts w:ascii="Calibri" w:hAnsi="Calibri" w:cs="Courier New"/>
        </w:rPr>
        <w:t>This</w:t>
      </w:r>
      <w:r w:rsidRPr="00713875" w:rsidR="00713875">
        <w:rPr>
          <w:rFonts w:ascii="Calibri" w:hAnsi="Calibri"/>
        </w:rPr>
        <w:t xml:space="preserve"> process is part of the Link &amp; Learn (a self-paced e-learning for </w:t>
      </w:r>
      <w:r w:rsidRPr="00713875" w:rsidR="00713875">
        <w:rPr>
          <w:rFonts w:ascii="Calibri" w:hAnsi="Calibri" w:cs="Courier New"/>
        </w:rPr>
        <w:t>the Volunteer Income Tax Assistance and Tax Counseling for the Elderly (VITA/TCE) program</w:t>
      </w:r>
      <w:r w:rsidR="00713875">
        <w:rPr>
          <w:rFonts w:ascii="Calibri" w:hAnsi="Calibri" w:cs="Courier New"/>
        </w:rPr>
        <w:t xml:space="preserve">. </w:t>
      </w:r>
    </w:p>
    <w:p w:rsidRPr="00CF63A6" w:rsidR="00F11A19" w:rsidP="00713875" w:rsidRDefault="00D674ED" w14:paraId="6716E3ED" w14:textId="77777777">
      <w:pPr>
        <w:ind w:left="720"/>
        <w:rPr>
          <w:rFonts w:ascii="Calibri" w:hAnsi="Calibri" w:cs="Calibri"/>
        </w:rPr>
      </w:pPr>
      <w:r w:rsidRPr="00713875">
        <w:rPr>
          <w:rFonts w:ascii="Calibri" w:hAnsi="Calibri" w:cs="Calibri"/>
        </w:rPr>
        <w:t xml:space="preserve">  </w:t>
      </w:r>
    </w:p>
    <w:p w:rsidRPr="00CF63A6" w:rsidR="00F11A19" w:rsidP="00643859" w:rsidRDefault="00F11A19" w14:paraId="7432DC47"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EFFORTS TO IDENTIFY DUPLICATION</w:t>
      </w:r>
    </w:p>
    <w:p w:rsidRPr="00CF63A6" w:rsidR="00F11A19" w:rsidP="00643859" w:rsidRDefault="00F11A19" w14:paraId="5E39802F" w14:textId="77777777">
      <w:pPr>
        <w:ind w:left="720" w:hanging="720"/>
        <w:rPr>
          <w:rFonts w:ascii="Calibri" w:hAnsi="Calibri" w:cs="Calibri"/>
        </w:rPr>
      </w:pPr>
    </w:p>
    <w:p w:rsidRPr="00CF63A6" w:rsidR="00F11A19" w:rsidP="0049102F" w:rsidRDefault="009D283E" w14:paraId="5EF77698" w14:textId="77777777">
      <w:pPr>
        <w:ind w:left="720"/>
        <w:rPr>
          <w:rFonts w:ascii="Calibri" w:hAnsi="Calibri" w:cs="Calibri"/>
        </w:rPr>
      </w:pPr>
      <w:r w:rsidRPr="009D283E">
        <w:rPr>
          <w:rFonts w:ascii="Calibri" w:hAnsi="Calibri" w:cs="Calibri"/>
        </w:rPr>
        <w:t>The information obtained through this collection is unique and is not already available</w:t>
      </w:r>
      <w:r w:rsidR="0049102F">
        <w:rPr>
          <w:rFonts w:ascii="Calibri" w:hAnsi="Calibri" w:cs="Calibri"/>
        </w:rPr>
        <w:t xml:space="preserve"> </w:t>
      </w:r>
      <w:r w:rsidRPr="009D283E">
        <w:rPr>
          <w:rFonts w:ascii="Calibri" w:hAnsi="Calibri" w:cs="Calibri"/>
        </w:rPr>
        <w:t xml:space="preserve">or use or adaption from another source. </w:t>
      </w:r>
      <w:r w:rsidRPr="00CF63A6" w:rsidR="00F11A19">
        <w:rPr>
          <w:rFonts w:ascii="Calibri" w:hAnsi="Calibri" w:cs="Calibri"/>
        </w:rPr>
        <w:t xml:space="preserve">  </w:t>
      </w:r>
    </w:p>
    <w:p w:rsidRPr="00CF63A6" w:rsidR="00F11A19" w:rsidP="00643859" w:rsidRDefault="00F11A19" w14:paraId="568D9828" w14:textId="77777777">
      <w:pPr>
        <w:ind w:left="720" w:hanging="720"/>
        <w:rPr>
          <w:rFonts w:ascii="Calibri" w:hAnsi="Calibri" w:cs="Calibri"/>
        </w:rPr>
      </w:pPr>
    </w:p>
    <w:p w:rsidRPr="00CF63A6" w:rsidR="00F11A19" w:rsidP="00643859" w:rsidRDefault="00F11A19" w14:paraId="111328CD"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METHODS TO MINIMIZE BURDEN ON SMALL BUSINESSES OR OTHER</w:t>
      </w:r>
      <w:r w:rsidRPr="00CF63A6" w:rsidR="009D283E">
        <w:rPr>
          <w:rFonts w:ascii="Calibri" w:hAnsi="Calibri" w:cs="Calibri"/>
          <w:u w:val="single"/>
        </w:rPr>
        <w:t xml:space="preserve"> </w:t>
      </w:r>
      <w:r w:rsidRPr="00CF63A6">
        <w:rPr>
          <w:rFonts w:ascii="Calibri" w:hAnsi="Calibri" w:cs="Calibri"/>
          <w:u w:val="single"/>
        </w:rPr>
        <w:t>SMALL ENTITIES</w:t>
      </w:r>
    </w:p>
    <w:p w:rsidRPr="00CF63A6" w:rsidR="00F11A19" w:rsidP="00643859" w:rsidRDefault="00F11A19" w14:paraId="2710F406" w14:textId="77777777">
      <w:pPr>
        <w:ind w:left="720" w:hanging="720"/>
        <w:rPr>
          <w:rFonts w:ascii="Calibri" w:hAnsi="Calibri" w:cs="Calibri"/>
        </w:rPr>
      </w:pPr>
    </w:p>
    <w:p w:rsidRPr="00C778E4" w:rsidR="009403C9" w:rsidP="009403C9" w:rsidRDefault="009403C9" w14:paraId="506E62D2" w14:textId="77777777">
      <w:pPr>
        <w:ind w:left="720"/>
        <w:jc w:val="both"/>
        <w:rPr>
          <w:rFonts w:ascii="Calibri" w:hAnsi="Calibri" w:cs="Calibri"/>
        </w:rPr>
      </w:pPr>
      <w:r w:rsidRPr="00C778E4">
        <w:rPr>
          <w:rFonts w:ascii="Calibri" w:hAnsi="Calibri" w:cs="Calibri"/>
        </w:rPr>
        <w:t xml:space="preserve">There is minimal to no burden on small businesses or entities by this collection due to the inapplicability of the authorizing statute under </w:t>
      </w:r>
      <w:r w:rsidRPr="00C778E4">
        <w:rPr>
          <w:rFonts w:ascii="Calibri" w:hAnsi="Calibri" w:cs="Calibri"/>
          <w:color w:val="000000"/>
        </w:rPr>
        <w:t xml:space="preserve">Pub. Law. 95 - 600 </w:t>
      </w:r>
      <w:r w:rsidRPr="00C778E4" w:rsidR="00445E6D">
        <w:rPr>
          <w:rFonts w:ascii="Calibri" w:hAnsi="Calibri" w:cs="Calibri"/>
          <w:color w:val="000000"/>
        </w:rPr>
        <w:t>-</w:t>
      </w:r>
      <w:r w:rsidRPr="00C778E4">
        <w:rPr>
          <w:rFonts w:ascii="Calibri" w:hAnsi="Calibri" w:cs="Calibri"/>
          <w:color w:val="000000"/>
        </w:rPr>
        <w:t xml:space="preserve">163 </w:t>
      </w:r>
      <w:r w:rsidRPr="00C778E4">
        <w:rPr>
          <w:rFonts w:ascii="Calibri" w:hAnsi="Calibri" w:cs="Calibri"/>
        </w:rPr>
        <w:t>to this type of entity.</w:t>
      </w:r>
    </w:p>
    <w:p w:rsidRPr="0049102F" w:rsidR="0049102F" w:rsidP="0049102F" w:rsidRDefault="0049102F" w14:paraId="35D1E78F" w14:textId="77777777">
      <w:pPr>
        <w:ind w:left="720"/>
        <w:rPr>
          <w:rFonts w:ascii="Calibri" w:hAnsi="Calibri" w:cs="Calibri"/>
        </w:rPr>
      </w:pPr>
    </w:p>
    <w:p w:rsidRPr="00CF63A6" w:rsidR="00F11A19" w:rsidP="00643859" w:rsidRDefault="00F11A19" w14:paraId="50AD278C" w14:textId="77777777">
      <w:pPr>
        <w:ind w:left="720" w:hanging="720"/>
        <w:rPr>
          <w:rFonts w:ascii="Calibri" w:hAnsi="Calibri" w:cs="Calibri"/>
        </w:rPr>
      </w:pPr>
    </w:p>
    <w:p w:rsidRPr="00CF63A6" w:rsidR="00F11A19" w:rsidP="00643859" w:rsidRDefault="00F11A19" w14:paraId="1DD31475" w14:textId="77777777">
      <w:pPr>
        <w:tabs>
          <w:tab w:val="left" w:pos="-1440"/>
        </w:tabs>
        <w:ind w:left="720" w:hanging="720"/>
        <w:rPr>
          <w:rFonts w:ascii="Calibri" w:hAnsi="Calibri" w:cs="Calibri"/>
        </w:rPr>
      </w:pPr>
      <w:r w:rsidRPr="00CF63A6">
        <w:rPr>
          <w:rFonts w:ascii="Calibri" w:hAnsi="Calibri" w:cs="Calibri"/>
        </w:rPr>
        <w:t xml:space="preserve">6. </w:t>
      </w:r>
      <w:r w:rsidRPr="00CF63A6">
        <w:rPr>
          <w:rFonts w:ascii="Calibri" w:hAnsi="Calibri" w:cs="Calibri"/>
        </w:rPr>
        <w:tab/>
      </w:r>
      <w:r w:rsidRPr="006C0DE7" w:rsidR="006C0DE7">
        <w:rPr>
          <w:rFonts w:ascii="Calibri" w:hAnsi="Calibri" w:cs="Calibri"/>
          <w:u w:val="single"/>
        </w:rPr>
        <w:t>CO</w:t>
      </w:r>
      <w:r w:rsidRPr="00CF63A6">
        <w:rPr>
          <w:rFonts w:ascii="Calibri" w:hAnsi="Calibri" w:cs="Calibri"/>
          <w:u w:val="single"/>
        </w:rPr>
        <w:t>NSEQUENCES OF LESS FREQUENT COLLECTION ON FEDERAL PROGRAMS OR POLICY ACTIVITIES</w:t>
      </w:r>
    </w:p>
    <w:p w:rsidR="006C0DE7" w:rsidP="006C0DE7" w:rsidRDefault="006C0DE7" w14:paraId="45C483E0" w14:textId="77777777">
      <w:pPr>
        <w:rPr>
          <w:rFonts w:ascii="Calibri" w:hAnsi="Calibri" w:cs="Calibri"/>
        </w:rPr>
      </w:pPr>
      <w:r>
        <w:rPr>
          <w:rFonts w:ascii="Calibri" w:hAnsi="Calibri" w:cs="Calibri"/>
        </w:rPr>
        <w:t xml:space="preserve">          </w:t>
      </w:r>
    </w:p>
    <w:p w:rsidRPr="00CF63A6" w:rsidR="00F11A19" w:rsidP="006C0DE7" w:rsidRDefault="006C0DE7" w14:paraId="1F040B22" w14:textId="77777777">
      <w:pPr>
        <w:ind w:left="720"/>
        <w:rPr>
          <w:rFonts w:ascii="Calibri" w:hAnsi="Calibri" w:cs="Calibri"/>
        </w:rPr>
      </w:pPr>
      <w:r w:rsidRPr="006C0DE7">
        <w:rPr>
          <w:rFonts w:ascii="Calibri" w:hAnsi="Calibri" w:cs="Calibri"/>
        </w:rPr>
        <w:t>Less frequent collection of taxes could adversely affect the government’s effectiveness and would reduce the oversight of the Volunteer Income Tax Assistance (VITA) and Tax Counseling for the Elderly (TCE</w:t>
      </w:r>
      <w:r w:rsidRPr="006C0DE7" w:rsidR="008C796C">
        <w:rPr>
          <w:rFonts w:ascii="Calibri" w:hAnsi="Calibri" w:cs="Calibri"/>
        </w:rPr>
        <w:t>) programs</w:t>
      </w:r>
      <w:r w:rsidRPr="006C0DE7">
        <w:rPr>
          <w:rFonts w:ascii="Calibri" w:hAnsi="Calibri" w:cs="Calibri"/>
        </w:rPr>
        <w:t>.</w:t>
      </w:r>
    </w:p>
    <w:p w:rsidRPr="00CF63A6" w:rsidR="00F11A19" w:rsidP="00643859" w:rsidRDefault="00F11A19" w14:paraId="792BDA42" w14:textId="77777777">
      <w:pPr>
        <w:ind w:left="720" w:hanging="720"/>
        <w:rPr>
          <w:rFonts w:ascii="Calibri" w:hAnsi="Calibri" w:cs="Calibri"/>
        </w:rPr>
      </w:pPr>
    </w:p>
    <w:p w:rsidRPr="00CF63A6" w:rsidR="00F11A19" w:rsidP="00643859" w:rsidRDefault="00F11A19" w14:paraId="22611E0C" w14:textId="77777777">
      <w:pPr>
        <w:pStyle w:val="Level1"/>
        <w:tabs>
          <w:tab w:val="left" w:pos="-1440"/>
          <w:tab w:val="num" w:pos="720"/>
        </w:tabs>
        <w:rPr>
          <w:rFonts w:ascii="Calibri" w:hAnsi="Calibri" w:cs="Calibri"/>
        </w:rPr>
      </w:pPr>
      <w:r w:rsidRPr="00CF63A6">
        <w:rPr>
          <w:rFonts w:ascii="Calibri" w:hAnsi="Calibri" w:cs="Calibri"/>
          <w:u w:val="single"/>
        </w:rPr>
        <w:t>SPECIAL CIRCUMSTANCES REQUIRING DATA COLLECTION TO BE</w:t>
      </w:r>
      <w:r w:rsidRPr="00CF63A6" w:rsidR="007503C0">
        <w:rPr>
          <w:rFonts w:ascii="Calibri" w:hAnsi="Calibri" w:cs="Calibri"/>
          <w:u w:val="single"/>
        </w:rPr>
        <w:t xml:space="preserve"> </w:t>
      </w:r>
      <w:r w:rsidRPr="00CF63A6">
        <w:rPr>
          <w:rFonts w:ascii="Calibri" w:hAnsi="Calibri" w:cs="Calibri"/>
          <w:u w:val="single"/>
        </w:rPr>
        <w:t>INCONSISTENT WITH GUIDELINES IN 5 CFR 1320.5(d)(2)</w:t>
      </w:r>
    </w:p>
    <w:p w:rsidRPr="00CF63A6" w:rsidR="00643859" w:rsidP="00643859" w:rsidRDefault="00643859" w14:paraId="02CA86CF" w14:textId="77777777">
      <w:pPr>
        <w:ind w:left="720" w:hanging="720"/>
        <w:rPr>
          <w:rFonts w:ascii="Calibri" w:hAnsi="Calibri" w:cs="Calibri"/>
        </w:rPr>
      </w:pPr>
    </w:p>
    <w:p w:rsidRPr="00CF63A6" w:rsidR="00F11A19" w:rsidP="00643859" w:rsidRDefault="00643859" w14:paraId="2EA25B83" w14:textId="77777777">
      <w:pPr>
        <w:ind w:left="720" w:hanging="720"/>
        <w:rPr>
          <w:rFonts w:ascii="Calibri" w:hAnsi="Calibri" w:cs="Calibri"/>
        </w:rPr>
      </w:pPr>
      <w:r w:rsidRPr="00CF63A6">
        <w:rPr>
          <w:rFonts w:ascii="Calibri" w:hAnsi="Calibri" w:cs="Calibri"/>
        </w:rPr>
        <w:tab/>
      </w:r>
      <w:r w:rsidRPr="00CF63A6" w:rsidR="009D283E">
        <w:rPr>
          <w:rFonts w:ascii="Calibri" w:hAnsi="Calibri" w:cs="Calibri"/>
        </w:rPr>
        <w:t>T</w:t>
      </w:r>
      <w:r w:rsidRPr="009D283E" w:rsidR="009D283E">
        <w:rPr>
          <w:rFonts w:ascii="Calibri" w:hAnsi="Calibri" w:cs="Calibri"/>
        </w:rPr>
        <w:t>here are no special circumstances requiring data collection to be inconsistent with Guidelines in 5 CFR 1320.5(d)(2).</w:t>
      </w:r>
    </w:p>
    <w:p w:rsidRPr="00CF63A6" w:rsidR="00F11A19" w:rsidP="00643859" w:rsidRDefault="00F11A19" w14:paraId="259D7FCB" w14:textId="77777777">
      <w:pPr>
        <w:ind w:left="720" w:hanging="720"/>
        <w:rPr>
          <w:rFonts w:ascii="Calibri" w:hAnsi="Calibri" w:cs="Calibri"/>
        </w:rPr>
      </w:pPr>
    </w:p>
    <w:p w:rsidRPr="00CF63A6" w:rsidR="00F11A19" w:rsidP="00643859" w:rsidRDefault="00F11A19" w14:paraId="263C5900" w14:textId="77777777">
      <w:pPr>
        <w:pStyle w:val="Level1"/>
        <w:tabs>
          <w:tab w:val="left" w:pos="-1440"/>
          <w:tab w:val="num" w:pos="720"/>
        </w:tabs>
        <w:rPr>
          <w:rFonts w:ascii="Calibri" w:hAnsi="Calibri" w:cs="Calibri"/>
        </w:rPr>
      </w:pPr>
      <w:r w:rsidRPr="00CF63A6">
        <w:rPr>
          <w:rFonts w:ascii="Calibri" w:hAnsi="Calibri" w:cs="Calibri"/>
          <w:u w:val="single"/>
        </w:rPr>
        <w:t>CONSULTATION WITH INDIVIDUALS OUTSIDE OF THE AGENCY ON</w:t>
      </w:r>
      <w:r w:rsidRPr="00CF63A6" w:rsidR="00643859">
        <w:rPr>
          <w:rFonts w:ascii="Calibri" w:hAnsi="Calibri" w:cs="Calibri"/>
          <w:u w:val="single"/>
        </w:rPr>
        <w:t xml:space="preserve"> </w:t>
      </w:r>
      <w:r w:rsidRPr="00CF63A6">
        <w:rPr>
          <w:rFonts w:ascii="Calibri" w:hAnsi="Calibri" w:cs="Calibri"/>
          <w:u w:val="single"/>
        </w:rPr>
        <w:t>AVAILABILITY OF DATA, FREQUENCY OF COLLECTION, CLARITY OF INSTRUCTIONS AND FORMS, AND DATA ELEMENTS</w:t>
      </w:r>
    </w:p>
    <w:p w:rsidRPr="00CF63A6" w:rsidR="00F11A19" w:rsidP="00643859" w:rsidRDefault="00F11A19" w14:paraId="742F2F10" w14:textId="77777777">
      <w:pPr>
        <w:ind w:left="720" w:hanging="720"/>
        <w:rPr>
          <w:rFonts w:ascii="Calibri" w:hAnsi="Calibri" w:cs="Calibri"/>
        </w:rPr>
      </w:pPr>
    </w:p>
    <w:p w:rsidRPr="00CF63A6" w:rsidR="00695A91" w:rsidP="00695A91" w:rsidRDefault="00643859" w14:paraId="512D5F63" w14:textId="77777777">
      <w:pPr>
        <w:ind w:left="720" w:hanging="720"/>
        <w:rPr>
          <w:rFonts w:ascii="Calibri" w:hAnsi="Calibri" w:cs="Calibri"/>
        </w:rPr>
      </w:pPr>
      <w:r w:rsidRPr="00CF63A6">
        <w:rPr>
          <w:rFonts w:ascii="Calibri" w:hAnsi="Calibri" w:cs="Calibri"/>
        </w:rPr>
        <w:tab/>
      </w:r>
      <w:r w:rsidR="00695A91">
        <w:rPr>
          <w:rFonts w:ascii="Calibri" w:hAnsi="Calibri" w:cs="Calibri"/>
        </w:rPr>
        <w:t>In response to the Federal Register notice dated September</w:t>
      </w:r>
      <w:r w:rsidRPr="00CF63A6" w:rsidR="00695A91">
        <w:rPr>
          <w:rFonts w:ascii="Calibri" w:hAnsi="Calibri" w:cs="Calibri"/>
        </w:rPr>
        <w:t xml:space="preserve"> </w:t>
      </w:r>
      <w:r w:rsidR="00695A91">
        <w:rPr>
          <w:rFonts w:ascii="Calibri" w:hAnsi="Calibri" w:cs="Calibri"/>
        </w:rPr>
        <w:t>1</w:t>
      </w:r>
      <w:r w:rsidR="0088099B">
        <w:rPr>
          <w:rFonts w:ascii="Calibri" w:hAnsi="Calibri" w:cs="Calibri"/>
        </w:rPr>
        <w:t>8</w:t>
      </w:r>
      <w:r w:rsidRPr="00CF63A6" w:rsidR="00695A91">
        <w:rPr>
          <w:rFonts w:ascii="Calibri" w:hAnsi="Calibri" w:cs="Calibri"/>
        </w:rPr>
        <w:t>, 20</w:t>
      </w:r>
      <w:r w:rsidR="00695A91">
        <w:rPr>
          <w:rFonts w:ascii="Calibri" w:hAnsi="Calibri" w:cs="Calibri"/>
        </w:rPr>
        <w:t>20</w:t>
      </w:r>
      <w:r w:rsidRPr="00CF63A6" w:rsidR="00695A91">
        <w:rPr>
          <w:rFonts w:ascii="Calibri" w:hAnsi="Calibri" w:cs="Calibri"/>
        </w:rPr>
        <w:t xml:space="preserve"> (8</w:t>
      </w:r>
      <w:r w:rsidR="00695A91">
        <w:rPr>
          <w:rFonts w:ascii="Calibri" w:hAnsi="Calibri" w:cs="Calibri"/>
        </w:rPr>
        <w:t>5</w:t>
      </w:r>
      <w:r w:rsidRPr="00CF63A6" w:rsidR="00695A91">
        <w:rPr>
          <w:rFonts w:ascii="Calibri" w:hAnsi="Calibri" w:cs="Calibri"/>
        </w:rPr>
        <w:t xml:space="preserve"> FR </w:t>
      </w:r>
      <w:r w:rsidR="0088099B">
        <w:rPr>
          <w:rFonts w:ascii="Calibri" w:hAnsi="Calibri" w:cs="Calibri"/>
        </w:rPr>
        <w:t>58428</w:t>
      </w:r>
      <w:r w:rsidRPr="00CF63A6" w:rsidR="00695A91">
        <w:rPr>
          <w:rFonts w:ascii="Calibri" w:hAnsi="Calibri" w:cs="Calibri"/>
        </w:rPr>
        <w:t>)</w:t>
      </w:r>
      <w:r w:rsidR="00695A91">
        <w:rPr>
          <w:rFonts w:ascii="Calibri" w:hAnsi="Calibri" w:cs="Calibri"/>
        </w:rPr>
        <w:t xml:space="preserve">, </w:t>
      </w:r>
    </w:p>
    <w:p w:rsidRPr="00CF63A6" w:rsidR="00F11A19" w:rsidP="00643859" w:rsidRDefault="00695A91" w14:paraId="54B14C6E" w14:textId="77777777">
      <w:pPr>
        <w:ind w:left="720" w:hanging="720"/>
        <w:rPr>
          <w:rFonts w:ascii="Calibri" w:hAnsi="Calibri" w:cs="Calibri"/>
        </w:rPr>
      </w:pPr>
      <w:r>
        <w:rPr>
          <w:rFonts w:ascii="Calibri" w:hAnsi="Calibri" w:cs="Calibri"/>
        </w:rPr>
        <w:t xml:space="preserve">             w</w:t>
      </w:r>
      <w:r w:rsidRPr="00CF63A6" w:rsidR="00923289">
        <w:rPr>
          <w:rFonts w:ascii="Calibri" w:hAnsi="Calibri" w:cs="Calibri"/>
        </w:rPr>
        <w:t>e received no comments during the comment period</w:t>
      </w:r>
      <w:r w:rsidR="001F29D8">
        <w:rPr>
          <w:rFonts w:ascii="Calibri" w:hAnsi="Calibri" w:cs="Calibri"/>
        </w:rPr>
        <w:t xml:space="preserve"> regarding Forms </w:t>
      </w:r>
      <w:r w:rsidRPr="00D77B88" w:rsidR="001F29D8">
        <w:rPr>
          <w:rFonts w:ascii="Calibri" w:hAnsi="Calibri" w:cs="Calibri"/>
          <w:bCs/>
        </w:rPr>
        <w:t xml:space="preserve">8653, 8654, 14204, 13715, </w:t>
      </w:r>
      <w:r w:rsidR="001F29D8">
        <w:rPr>
          <w:rFonts w:ascii="Calibri" w:hAnsi="Calibri" w:cs="Calibri"/>
          <w:bCs/>
        </w:rPr>
        <w:t xml:space="preserve">13206 </w:t>
      </w:r>
      <w:r w:rsidRPr="00D77B88" w:rsidR="001F29D8">
        <w:rPr>
          <w:rFonts w:ascii="Calibri" w:hAnsi="Calibri" w:cs="Calibri"/>
          <w:bCs/>
        </w:rPr>
        <w:t>and 1</w:t>
      </w:r>
      <w:r w:rsidR="001F29D8">
        <w:rPr>
          <w:rFonts w:ascii="Calibri" w:hAnsi="Calibri" w:cs="Calibri"/>
          <w:bCs/>
        </w:rPr>
        <w:t>4</w:t>
      </w:r>
      <w:r w:rsidRPr="00D77B88" w:rsidR="001F29D8">
        <w:rPr>
          <w:rFonts w:ascii="Calibri" w:hAnsi="Calibri" w:cs="Calibri"/>
          <w:bCs/>
        </w:rPr>
        <w:t>3</w:t>
      </w:r>
      <w:r w:rsidR="001F29D8">
        <w:rPr>
          <w:rFonts w:ascii="Calibri" w:hAnsi="Calibri" w:cs="Calibri"/>
          <w:bCs/>
        </w:rPr>
        <w:t>1</w:t>
      </w:r>
      <w:r w:rsidRPr="00D77B88" w:rsidR="001F29D8">
        <w:rPr>
          <w:rFonts w:ascii="Calibri" w:hAnsi="Calibri" w:cs="Calibri"/>
          <w:bCs/>
        </w:rPr>
        <w:t>0</w:t>
      </w:r>
      <w:r w:rsidRPr="00CF63A6" w:rsidR="00923289">
        <w:rPr>
          <w:rFonts w:ascii="Calibri" w:hAnsi="Calibri" w:cs="Calibri"/>
        </w:rPr>
        <w:t>.</w:t>
      </w:r>
    </w:p>
    <w:p w:rsidRPr="00CF63A6" w:rsidR="00F11A19" w:rsidP="00643859" w:rsidRDefault="00F11A19" w14:paraId="30CDEE48" w14:textId="77777777">
      <w:pPr>
        <w:ind w:left="720" w:hanging="720"/>
        <w:rPr>
          <w:rFonts w:ascii="Calibri" w:hAnsi="Calibri" w:cs="Calibri"/>
        </w:rPr>
      </w:pPr>
    </w:p>
    <w:p w:rsidRPr="00CF63A6" w:rsidR="00F11A19" w:rsidP="00643859" w:rsidRDefault="00F11A19" w14:paraId="673AFD39" w14:textId="77777777">
      <w:pPr>
        <w:pStyle w:val="Level1"/>
        <w:tabs>
          <w:tab w:val="left" w:pos="-1440"/>
          <w:tab w:val="num" w:pos="720"/>
        </w:tabs>
        <w:rPr>
          <w:rFonts w:ascii="Calibri" w:hAnsi="Calibri" w:cs="Calibri"/>
        </w:rPr>
      </w:pPr>
      <w:r w:rsidRPr="00CF63A6">
        <w:rPr>
          <w:rFonts w:ascii="Calibri" w:hAnsi="Calibri" w:cs="Calibri"/>
          <w:u w:val="single"/>
        </w:rPr>
        <w:t>EXPLANATION OF DECISION TO PROVIDE ANY PAYMENT OR GIFT TO</w:t>
      </w:r>
      <w:r w:rsidRPr="00CF63A6" w:rsidR="00643859">
        <w:rPr>
          <w:rFonts w:ascii="Calibri" w:hAnsi="Calibri" w:cs="Calibri"/>
          <w:u w:val="single"/>
        </w:rPr>
        <w:t xml:space="preserve"> </w:t>
      </w:r>
      <w:r w:rsidRPr="00CF63A6">
        <w:rPr>
          <w:rFonts w:ascii="Calibri" w:hAnsi="Calibri" w:cs="Calibri"/>
          <w:u w:val="single"/>
        </w:rPr>
        <w:t>RESPONDENTS</w:t>
      </w:r>
    </w:p>
    <w:p w:rsidRPr="00CF63A6" w:rsidR="00F11A19" w:rsidP="00643859" w:rsidRDefault="00F11A19" w14:paraId="5D114EF8" w14:textId="77777777">
      <w:pPr>
        <w:ind w:left="720" w:hanging="720"/>
        <w:rPr>
          <w:rFonts w:ascii="Calibri" w:hAnsi="Calibri" w:cs="Calibri"/>
        </w:rPr>
      </w:pPr>
    </w:p>
    <w:p w:rsidRPr="00CF63A6" w:rsidR="00F11A19" w:rsidP="00643859" w:rsidRDefault="00643859" w14:paraId="7C0F6312" w14:textId="77777777">
      <w:pPr>
        <w:ind w:left="720" w:hanging="720"/>
        <w:rPr>
          <w:rFonts w:ascii="Calibri" w:hAnsi="Calibri" w:cs="Calibri"/>
        </w:rPr>
      </w:pPr>
      <w:r w:rsidRPr="00CF63A6">
        <w:rPr>
          <w:rFonts w:ascii="Calibri" w:hAnsi="Calibri" w:cs="Calibri"/>
        </w:rPr>
        <w:tab/>
      </w:r>
      <w:r w:rsidRPr="009D283E" w:rsidR="009D283E">
        <w:rPr>
          <w:rFonts w:ascii="Calibri" w:hAnsi="Calibri" w:cs="Calibri"/>
        </w:rPr>
        <w:t>No payment or gift has been provided to any respondents.</w:t>
      </w:r>
    </w:p>
    <w:p w:rsidRPr="00CF63A6" w:rsidR="00F11A19" w:rsidP="00643859" w:rsidRDefault="00F11A19" w14:paraId="7558A7B7" w14:textId="77777777">
      <w:pPr>
        <w:ind w:left="720" w:hanging="720"/>
        <w:rPr>
          <w:rFonts w:ascii="Calibri" w:hAnsi="Calibri" w:cs="Calibri"/>
        </w:rPr>
      </w:pPr>
    </w:p>
    <w:p w:rsidRPr="00CF63A6" w:rsidR="00F11A19" w:rsidP="00643859" w:rsidRDefault="00F11A19" w14:paraId="6527132F" w14:textId="77777777">
      <w:pPr>
        <w:pStyle w:val="Level1"/>
        <w:tabs>
          <w:tab w:val="left" w:pos="-1440"/>
          <w:tab w:val="num" w:pos="720"/>
        </w:tabs>
        <w:rPr>
          <w:rFonts w:ascii="Calibri" w:hAnsi="Calibri" w:cs="Calibri"/>
        </w:rPr>
      </w:pPr>
      <w:r w:rsidRPr="00CF63A6">
        <w:rPr>
          <w:rFonts w:ascii="Calibri" w:hAnsi="Calibri" w:cs="Calibri"/>
          <w:u w:val="single"/>
        </w:rPr>
        <w:t>ASSURANCE OF CONFIDENTIALITY OF RESPONSES</w:t>
      </w:r>
    </w:p>
    <w:p w:rsidRPr="009D283E" w:rsidR="009D283E" w:rsidP="009D283E" w:rsidRDefault="00643859" w14:paraId="2717EE15" w14:textId="77777777">
      <w:pPr>
        <w:ind w:left="720" w:hanging="720"/>
        <w:rPr>
          <w:rFonts w:ascii="Calibri" w:hAnsi="Calibri" w:cs="Calibri"/>
        </w:rPr>
      </w:pPr>
      <w:r w:rsidRPr="00CF63A6">
        <w:rPr>
          <w:rFonts w:ascii="Calibri" w:hAnsi="Calibri" w:cs="Calibri"/>
        </w:rPr>
        <w:tab/>
      </w:r>
      <w:r w:rsidRPr="00CF63A6" w:rsidR="00B426FE">
        <w:rPr>
          <w:rFonts w:ascii="Calibri" w:hAnsi="Calibri" w:cs="Calibri"/>
        </w:rPr>
        <w:t xml:space="preserve"> </w:t>
      </w:r>
      <w:r w:rsidRPr="009D283E" w:rsidR="009D283E">
        <w:rPr>
          <w:rFonts w:ascii="Calibri" w:hAnsi="Calibri" w:cs="Calibri"/>
        </w:rPr>
        <w:tab/>
      </w:r>
    </w:p>
    <w:p w:rsidRPr="00CF63A6" w:rsidR="00F11A19" w:rsidP="009D283E" w:rsidRDefault="009D283E" w14:paraId="5C1566B5" w14:textId="77777777">
      <w:pPr>
        <w:ind w:left="720" w:hanging="720"/>
        <w:rPr>
          <w:rFonts w:ascii="Calibri" w:hAnsi="Calibri" w:cs="Calibri"/>
        </w:rPr>
      </w:pPr>
      <w:r w:rsidRPr="009D283E">
        <w:rPr>
          <w:rFonts w:ascii="Calibri" w:hAnsi="Calibri" w:cs="Calibri"/>
        </w:rPr>
        <w:tab/>
        <w:t>Generally, tax returns and return information are confidential as required by 26 U.S.C. 6103.</w:t>
      </w:r>
      <w:r w:rsidRPr="009D283E">
        <w:rPr>
          <w:rFonts w:ascii="Calibri" w:hAnsi="Calibri" w:cs="Calibri"/>
        </w:rPr>
        <w:tab/>
      </w:r>
      <w:r w:rsidRPr="00CF63A6" w:rsidR="00B426FE">
        <w:rPr>
          <w:rFonts w:ascii="Calibri" w:hAnsi="Calibri" w:cs="Calibri"/>
        </w:rPr>
        <w:t xml:space="preserve"> </w:t>
      </w:r>
    </w:p>
    <w:p w:rsidRPr="00CF63A6" w:rsidR="00F11A19" w:rsidP="00643859" w:rsidRDefault="00F11A19" w14:paraId="3C1207BE" w14:textId="77777777">
      <w:pPr>
        <w:ind w:left="720" w:hanging="720"/>
        <w:rPr>
          <w:rFonts w:ascii="Calibri" w:hAnsi="Calibri" w:cs="Calibri"/>
        </w:rPr>
      </w:pPr>
    </w:p>
    <w:p w:rsidRPr="00CF63A6" w:rsidR="00F11A19" w:rsidP="00643859" w:rsidRDefault="00F11A19" w14:paraId="1ABFE3A2" w14:textId="77777777">
      <w:pPr>
        <w:pStyle w:val="Level1"/>
        <w:tabs>
          <w:tab w:val="left" w:pos="-1440"/>
          <w:tab w:val="num" w:pos="720"/>
        </w:tabs>
        <w:rPr>
          <w:rFonts w:ascii="Calibri" w:hAnsi="Calibri" w:cs="Calibri"/>
          <w:u w:val="single"/>
        </w:rPr>
      </w:pPr>
      <w:r w:rsidRPr="00CF63A6">
        <w:rPr>
          <w:rFonts w:ascii="Calibri" w:hAnsi="Calibri" w:cs="Calibri"/>
          <w:u w:val="single"/>
        </w:rPr>
        <w:t>JUSTIFICATION OF SENSITIVE QUESTIONS</w:t>
      </w:r>
    </w:p>
    <w:p w:rsidRPr="00CF63A6" w:rsidR="00F11A19" w:rsidP="00643859" w:rsidRDefault="00F11A19" w14:paraId="4E8C8F00" w14:textId="77777777">
      <w:pPr>
        <w:ind w:left="720" w:hanging="720"/>
        <w:rPr>
          <w:rFonts w:ascii="Calibri" w:hAnsi="Calibri" w:cs="Calibri"/>
          <w:u w:val="single"/>
        </w:rPr>
      </w:pPr>
    </w:p>
    <w:p w:rsidRPr="00CF63A6" w:rsidR="00A759AA" w:rsidP="00643859" w:rsidRDefault="00643859" w14:paraId="0156C1FB" w14:textId="77777777">
      <w:pPr>
        <w:ind w:left="720" w:hanging="720"/>
        <w:rPr>
          <w:rFonts w:ascii="Calibri" w:hAnsi="Calibri" w:cs="Calibri"/>
        </w:rPr>
      </w:pPr>
      <w:r w:rsidRPr="00CF63A6">
        <w:rPr>
          <w:rFonts w:ascii="Calibri" w:hAnsi="Calibri" w:cs="Calibri"/>
        </w:rPr>
        <w:tab/>
      </w:r>
      <w:r w:rsidRPr="00CF63A6" w:rsidR="000E4021">
        <w:rPr>
          <w:rFonts w:ascii="Calibri" w:hAnsi="Calibri" w:cs="Calibri"/>
        </w:rPr>
        <w:t xml:space="preserve">A privacy impact assessment (PIA) has been conducted for information collected under this request as part of </w:t>
      </w:r>
      <w:r w:rsidRPr="008149D1" w:rsidR="00206878">
        <w:rPr>
          <w:rFonts w:ascii="Calibri" w:hAnsi="Calibri" w:cs="Calibri"/>
        </w:rPr>
        <w:t xml:space="preserve">the </w:t>
      </w:r>
      <w:r w:rsidR="00206878">
        <w:rPr>
          <w:rFonts w:ascii="Calibri" w:hAnsi="Calibri" w:cs="Calibri"/>
        </w:rPr>
        <w:t xml:space="preserve">“Volunteer Records” system and a Privacy Act System of Records notice (SORN) has been issued for this system under </w:t>
      </w:r>
      <w:r w:rsidRPr="00CF63A6" w:rsidR="00E22140">
        <w:rPr>
          <w:rFonts w:ascii="Calibri" w:hAnsi="Calibri" w:cs="Calibri"/>
        </w:rPr>
        <w:t xml:space="preserve">IRS </w:t>
      </w:r>
      <w:r w:rsidRPr="00CF63A6" w:rsidR="0015306F">
        <w:rPr>
          <w:rFonts w:ascii="Calibri" w:hAnsi="Calibri" w:cs="Calibri"/>
        </w:rPr>
        <w:t>10</w:t>
      </w:r>
      <w:r w:rsidR="00206878">
        <w:rPr>
          <w:rFonts w:ascii="Calibri" w:hAnsi="Calibri" w:cs="Calibri"/>
        </w:rPr>
        <w:t>.</w:t>
      </w:r>
      <w:r w:rsidRPr="00CF63A6" w:rsidR="0015306F">
        <w:rPr>
          <w:rFonts w:ascii="Calibri" w:hAnsi="Calibri" w:cs="Calibri"/>
        </w:rPr>
        <w:t>555</w:t>
      </w:r>
      <w:r w:rsidR="00206878">
        <w:rPr>
          <w:rFonts w:ascii="Calibri" w:hAnsi="Calibri" w:cs="Calibri"/>
        </w:rPr>
        <w:t>-</w:t>
      </w:r>
      <w:r w:rsidRPr="00CF63A6" w:rsidR="0015306F">
        <w:rPr>
          <w:rFonts w:ascii="Calibri" w:hAnsi="Calibri" w:cs="Calibri"/>
        </w:rPr>
        <w:t xml:space="preserve"> Volunteer Records</w:t>
      </w:r>
      <w:r w:rsidR="00206878">
        <w:rPr>
          <w:rFonts w:ascii="Calibri" w:hAnsi="Calibri" w:cs="Calibri"/>
        </w:rPr>
        <w:t xml:space="preserve"> and </w:t>
      </w:r>
      <w:r w:rsidRPr="008149D1" w:rsidR="00206878">
        <w:rPr>
          <w:rFonts w:ascii="Calibri" w:hAnsi="Calibri" w:cs="Calibri"/>
        </w:rPr>
        <w:t xml:space="preserve">IRS 34.037 IRS Audit Trail and Security Records System .  The Internal Revenue Service PIAs can be found at </w:t>
      </w:r>
      <w:hyperlink w:history="1" r:id="rId8">
        <w:r w:rsidRPr="008149D1" w:rsidR="00206878">
          <w:rPr>
            <w:rStyle w:val="Hyperlink"/>
            <w:rFonts w:ascii="Calibri" w:hAnsi="Calibri" w:cs="Calibri"/>
          </w:rPr>
          <w:t>https://www.irs.gov/uac/Privacy-Impact-Assessments-PIA</w:t>
        </w:r>
      </w:hyperlink>
      <w:r w:rsidRPr="008149D1" w:rsidR="00206878">
        <w:rPr>
          <w:rFonts w:ascii="Calibri" w:hAnsi="Calibri" w:cs="Calibri"/>
        </w:rPr>
        <w:t xml:space="preserve"> </w:t>
      </w:r>
    </w:p>
    <w:p w:rsidRPr="00CF63A6" w:rsidR="00AF3F6E" w:rsidP="00643859" w:rsidRDefault="00AF3F6E" w14:paraId="785C5887" w14:textId="77777777">
      <w:pPr>
        <w:ind w:left="720" w:hanging="720"/>
        <w:rPr>
          <w:rFonts w:ascii="Calibri" w:hAnsi="Calibri" w:cs="Calibri"/>
        </w:rPr>
      </w:pPr>
    </w:p>
    <w:p w:rsidR="000E4021" w:rsidP="00643859" w:rsidRDefault="00643859" w14:paraId="09BD228B" w14:textId="6C6F3AF0">
      <w:pPr>
        <w:ind w:left="720" w:hanging="720"/>
        <w:rPr>
          <w:rFonts w:ascii="Calibri" w:hAnsi="Calibri" w:cs="Calibri"/>
        </w:rPr>
      </w:pPr>
      <w:r w:rsidRPr="00CF63A6">
        <w:rPr>
          <w:rFonts w:ascii="Calibri" w:hAnsi="Calibri" w:cs="Calibri"/>
        </w:rPr>
        <w:tab/>
      </w:r>
      <w:r w:rsidRPr="00CF63A6" w:rsidR="000E4021">
        <w:rPr>
          <w:rFonts w:ascii="Calibri" w:hAnsi="Calibri" w:cs="Calibri"/>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CF63A6" w:rsidR="005B0D4C" w:rsidP="00643859" w:rsidRDefault="005B0D4C" w14:paraId="0234EAD3" w14:textId="77777777">
      <w:pPr>
        <w:ind w:left="720" w:hanging="720"/>
        <w:rPr>
          <w:rFonts w:ascii="Calibri" w:hAnsi="Calibri" w:cs="Calibri"/>
        </w:rPr>
      </w:pPr>
    </w:p>
    <w:p w:rsidRPr="00CF63A6" w:rsidR="003F7683" w:rsidP="00643859" w:rsidRDefault="003F7683" w14:paraId="37E2D1F0" w14:textId="77777777">
      <w:pPr>
        <w:ind w:left="720" w:hanging="720"/>
        <w:rPr>
          <w:rFonts w:ascii="Calibri" w:hAnsi="Calibri" w:cs="Calibri"/>
        </w:rPr>
      </w:pPr>
    </w:p>
    <w:p w:rsidRPr="00CF63A6" w:rsidR="00F11A19" w:rsidP="00643859" w:rsidRDefault="00F11A19" w14:paraId="139CBACF" w14:textId="77777777">
      <w:pPr>
        <w:pStyle w:val="Level1"/>
        <w:tabs>
          <w:tab w:val="left" w:pos="-1440"/>
          <w:tab w:val="num" w:pos="720"/>
        </w:tabs>
        <w:rPr>
          <w:rFonts w:ascii="Calibri" w:hAnsi="Calibri" w:cs="Calibri"/>
        </w:rPr>
      </w:pPr>
      <w:r w:rsidRPr="00CF63A6">
        <w:rPr>
          <w:rFonts w:ascii="Calibri" w:hAnsi="Calibri" w:cs="Calibri"/>
          <w:u w:val="single"/>
        </w:rPr>
        <w:t>ESTIMATED BURDEN OF INFORMATION COLLECTION</w:t>
      </w:r>
    </w:p>
    <w:p w:rsidR="005646F4" w:rsidP="003F7683" w:rsidRDefault="005646F4" w14:paraId="58962212" w14:textId="77777777">
      <w:pPr>
        <w:pStyle w:val="Level1"/>
        <w:numPr>
          <w:ilvl w:val="0"/>
          <w:numId w:val="0"/>
        </w:numPr>
        <w:tabs>
          <w:tab w:val="left" w:pos="-1440"/>
          <w:tab w:val="num" w:pos="720"/>
        </w:tabs>
        <w:ind w:left="720" w:hanging="720"/>
        <w:rPr>
          <w:rFonts w:ascii="Calibri" w:hAnsi="Calibri" w:cs="Calibri"/>
        </w:rPr>
      </w:pPr>
    </w:p>
    <w:p w:rsidR="005646F4" w:rsidP="004E2AB7" w:rsidRDefault="004E2AB7" w14:paraId="12A5F12C" w14:textId="77777777">
      <w:pPr>
        <w:pStyle w:val="Level1"/>
        <w:numPr>
          <w:ilvl w:val="0"/>
          <w:numId w:val="0"/>
        </w:numPr>
        <w:tabs>
          <w:tab w:val="left" w:pos="-1440"/>
          <w:tab w:val="num" w:pos="720"/>
        </w:tabs>
        <w:outlineLvl w:val="9"/>
        <w:rPr>
          <w:rFonts w:ascii="Calibri" w:hAnsi="Calibri" w:cs="Calibri"/>
        </w:rPr>
      </w:pPr>
      <w:r w:rsidRPr="00CF63A6">
        <w:rPr>
          <w:rFonts w:ascii="Calibri" w:hAnsi="Calibri" w:cs="Calibri"/>
        </w:rPr>
        <w:t>The Volunteer Income Tax Assistance (VITA) and Tax Counseling for the Elderly (TCE) programs assist seniors and individuals with low to moderate incomes, those with disabilities, and those for whom English is a second language. Using these forms will provide consistent information that is needed when potential VITA/TCE volunteers submit their interest in volunteering to represent the IRS when they prepare tax returns during filing season.</w:t>
      </w:r>
    </w:p>
    <w:p w:rsidR="005646F4" w:rsidP="003F7683" w:rsidRDefault="005646F4" w14:paraId="0321D64B" w14:textId="77777777">
      <w:pPr>
        <w:pStyle w:val="Level1"/>
        <w:numPr>
          <w:ilvl w:val="0"/>
          <w:numId w:val="0"/>
        </w:numPr>
        <w:tabs>
          <w:tab w:val="left" w:pos="-1440"/>
          <w:tab w:val="num" w:pos="720"/>
        </w:tabs>
        <w:ind w:left="720" w:hanging="720"/>
        <w:rPr>
          <w:rFonts w:ascii="Calibri" w:hAnsi="Calibri" w:cs="Calibri"/>
        </w:rPr>
      </w:pPr>
    </w:p>
    <w:p w:rsidR="004E2AB7" w:rsidP="004E2AB7" w:rsidRDefault="004E2AB7" w14:paraId="44269C4A" w14:textId="77777777">
      <w:pPr>
        <w:rPr>
          <w:rFonts w:ascii="Calibri" w:hAnsi="Calibri" w:cs="Calibri"/>
        </w:rPr>
      </w:pPr>
      <w:r>
        <w:rPr>
          <w:rFonts w:ascii="Calibri Light" w:hAnsi="Calibri Light" w:cs="Calibri Light"/>
        </w:rPr>
        <w:t>The burden estimate is as follows:</w:t>
      </w:r>
    </w:p>
    <w:p w:rsidRPr="00CF63A6" w:rsidR="005646F4" w:rsidP="003F7683" w:rsidRDefault="005646F4" w14:paraId="1846A0B3" w14:textId="77777777">
      <w:pPr>
        <w:pStyle w:val="Level1"/>
        <w:numPr>
          <w:ilvl w:val="0"/>
          <w:numId w:val="0"/>
        </w:numPr>
        <w:tabs>
          <w:tab w:val="left" w:pos="-1440"/>
          <w:tab w:val="num" w:pos="720"/>
        </w:tabs>
        <w:ind w:left="720" w:hanging="720"/>
        <w:rPr>
          <w:rFonts w:ascii="Calibri" w:hAnsi="Calibri" w:cs="Calibri"/>
        </w:rPr>
      </w:pPr>
    </w:p>
    <w:tbl>
      <w:tblPr>
        <w:tblW w:w="972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6"/>
        <w:gridCol w:w="3054"/>
        <w:gridCol w:w="1170"/>
        <w:gridCol w:w="1260"/>
        <w:gridCol w:w="1080"/>
        <w:gridCol w:w="990"/>
        <w:gridCol w:w="900"/>
      </w:tblGrid>
      <w:tr w:rsidRPr="009D283E" w:rsidR="003F7683" w:rsidTr="00CF63A6" w14:paraId="1595333C" w14:textId="77777777">
        <w:tc>
          <w:tcPr>
            <w:tcW w:w="1266" w:type="dxa"/>
            <w:shd w:val="clear" w:color="auto" w:fill="auto"/>
            <w:vAlign w:val="bottom"/>
            <w:hideMark/>
          </w:tcPr>
          <w:p w:rsidRPr="00CF63A6" w:rsidR="003F7683" w:rsidP="00CF63A6" w:rsidRDefault="003F7683" w14:paraId="688FA707" w14:textId="77777777">
            <w:pPr>
              <w:widowControl/>
              <w:autoSpaceDE/>
              <w:autoSpaceDN/>
              <w:adjustRightInd/>
              <w:outlineLvl w:val="0"/>
              <w:rPr>
                <w:rFonts w:ascii="Arial" w:hAnsi="Arial" w:cs="Arial"/>
                <w:b/>
                <w:color w:val="000000"/>
                <w:sz w:val="18"/>
                <w:szCs w:val="18"/>
              </w:rPr>
            </w:pPr>
            <w:r w:rsidRPr="00CF63A6">
              <w:rPr>
                <w:rFonts w:ascii="Arial" w:hAnsi="Arial" w:cs="Arial"/>
                <w:b/>
                <w:color w:val="000000"/>
                <w:sz w:val="18"/>
                <w:szCs w:val="18"/>
              </w:rPr>
              <w:t>Form</w:t>
            </w:r>
          </w:p>
        </w:tc>
        <w:tc>
          <w:tcPr>
            <w:tcW w:w="3054" w:type="dxa"/>
            <w:shd w:val="clear" w:color="auto" w:fill="auto"/>
            <w:vAlign w:val="bottom"/>
            <w:hideMark/>
          </w:tcPr>
          <w:p w:rsidRPr="00CF63A6" w:rsidR="003F7683" w:rsidP="00CF63A6" w:rsidRDefault="003F7683" w14:paraId="6A0793A1" w14:textId="77777777">
            <w:pPr>
              <w:widowControl/>
              <w:autoSpaceDE/>
              <w:autoSpaceDN/>
              <w:adjustRightInd/>
              <w:jc w:val="center"/>
              <w:outlineLvl w:val="0"/>
              <w:rPr>
                <w:rFonts w:ascii="Times New Roman" w:hAnsi="Times New Roman" w:cs="Courier New"/>
                <w:b/>
                <w:color w:val="000000"/>
                <w:szCs w:val="19"/>
              </w:rPr>
            </w:pPr>
          </w:p>
        </w:tc>
        <w:tc>
          <w:tcPr>
            <w:tcW w:w="1170" w:type="dxa"/>
            <w:shd w:val="clear" w:color="auto" w:fill="auto"/>
            <w:vAlign w:val="bottom"/>
            <w:hideMark/>
          </w:tcPr>
          <w:p w:rsidRPr="00CF63A6" w:rsidR="003F7683" w:rsidP="00CF63A6" w:rsidRDefault="003F7683" w14:paraId="3FB76A65"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 Respondents</w:t>
            </w:r>
          </w:p>
        </w:tc>
        <w:tc>
          <w:tcPr>
            <w:tcW w:w="1260" w:type="dxa"/>
            <w:shd w:val="clear" w:color="auto" w:fill="auto"/>
            <w:vAlign w:val="bottom"/>
            <w:hideMark/>
          </w:tcPr>
          <w:p w:rsidRPr="00CF63A6" w:rsidR="003F7683" w:rsidP="00CF63A6" w:rsidRDefault="003F7683" w14:paraId="7A797589"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 Responses Per Respondent</w:t>
            </w:r>
          </w:p>
        </w:tc>
        <w:tc>
          <w:tcPr>
            <w:tcW w:w="1080" w:type="dxa"/>
            <w:shd w:val="clear" w:color="auto" w:fill="auto"/>
            <w:vAlign w:val="bottom"/>
            <w:hideMark/>
          </w:tcPr>
          <w:p w:rsidRPr="00CF63A6" w:rsidR="003F7683" w:rsidP="00CF63A6" w:rsidRDefault="003F7683" w14:paraId="209F0899"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 Annual Responses</w:t>
            </w:r>
          </w:p>
        </w:tc>
        <w:tc>
          <w:tcPr>
            <w:tcW w:w="990" w:type="dxa"/>
            <w:shd w:val="clear" w:color="auto" w:fill="auto"/>
            <w:vAlign w:val="bottom"/>
            <w:hideMark/>
          </w:tcPr>
          <w:p w:rsidRPr="00CF63A6" w:rsidR="003F7683" w:rsidP="00CF63A6" w:rsidRDefault="003F7683" w14:paraId="1019AAEE"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Hours Per Response</w:t>
            </w:r>
          </w:p>
        </w:tc>
        <w:tc>
          <w:tcPr>
            <w:tcW w:w="900" w:type="dxa"/>
            <w:shd w:val="clear" w:color="auto" w:fill="auto"/>
            <w:vAlign w:val="bottom"/>
            <w:hideMark/>
          </w:tcPr>
          <w:p w:rsidRPr="00CF63A6" w:rsidR="003F7683" w:rsidP="00CF63A6" w:rsidRDefault="003F7683" w14:paraId="43BF1BAA"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Total Burden</w:t>
            </w:r>
          </w:p>
        </w:tc>
      </w:tr>
      <w:tr w:rsidRPr="009D283E" w:rsidR="003F7683" w:rsidTr="00CF63A6" w14:paraId="04C6E5C5" w14:textId="77777777">
        <w:tc>
          <w:tcPr>
            <w:tcW w:w="1266" w:type="dxa"/>
            <w:shd w:val="clear" w:color="auto" w:fill="auto"/>
            <w:vAlign w:val="bottom"/>
            <w:hideMark/>
          </w:tcPr>
          <w:p w:rsidRPr="00CF63A6" w:rsidR="003F7683" w:rsidP="00CF63A6" w:rsidRDefault="003F7683" w14:paraId="17DB3C8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8653</w:t>
            </w:r>
          </w:p>
        </w:tc>
        <w:tc>
          <w:tcPr>
            <w:tcW w:w="3054" w:type="dxa"/>
            <w:shd w:val="clear" w:color="auto" w:fill="auto"/>
            <w:vAlign w:val="bottom"/>
            <w:hideMark/>
          </w:tcPr>
          <w:p w:rsidRPr="00CF63A6" w:rsidR="003F7683" w:rsidP="00CF63A6" w:rsidRDefault="002D5702" w14:paraId="50AE7FBB"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Tax Counseling for the Elderly Program Application Plan</w:t>
            </w:r>
          </w:p>
        </w:tc>
        <w:tc>
          <w:tcPr>
            <w:tcW w:w="1170" w:type="dxa"/>
            <w:shd w:val="clear" w:color="auto" w:fill="auto"/>
            <w:vAlign w:val="bottom"/>
          </w:tcPr>
          <w:p w:rsidRPr="00CF63A6" w:rsidR="003F7683" w:rsidP="00CF63A6" w:rsidRDefault="003F7683" w14:paraId="5166FD9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1260" w:type="dxa"/>
            <w:shd w:val="clear" w:color="auto" w:fill="auto"/>
            <w:vAlign w:val="bottom"/>
          </w:tcPr>
          <w:p w:rsidRPr="00CF63A6" w:rsidR="003F7683" w:rsidP="00CF63A6" w:rsidRDefault="003F7683" w14:paraId="771BE08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03815DE2"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990" w:type="dxa"/>
            <w:shd w:val="clear" w:color="auto" w:fill="auto"/>
            <w:vAlign w:val="bottom"/>
          </w:tcPr>
          <w:p w:rsidRPr="00CF63A6" w:rsidR="003F7683" w:rsidP="00CF63A6" w:rsidRDefault="003F7683" w14:paraId="14FB5B7B"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c>
          <w:tcPr>
            <w:tcW w:w="900" w:type="dxa"/>
            <w:shd w:val="clear" w:color="auto" w:fill="auto"/>
            <w:vAlign w:val="bottom"/>
          </w:tcPr>
          <w:p w:rsidRPr="00CF63A6" w:rsidR="003F7683" w:rsidP="00CF63A6" w:rsidRDefault="003F7683" w14:paraId="09F12FE4"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r>
      <w:tr w:rsidRPr="009D283E" w:rsidR="003F7683" w:rsidTr="00CF63A6" w14:paraId="78FE199C" w14:textId="77777777">
        <w:tc>
          <w:tcPr>
            <w:tcW w:w="1266" w:type="dxa"/>
            <w:shd w:val="clear" w:color="auto" w:fill="auto"/>
            <w:vAlign w:val="bottom"/>
            <w:hideMark/>
          </w:tcPr>
          <w:p w:rsidRPr="00CF63A6" w:rsidR="003F7683" w:rsidP="00CF63A6" w:rsidRDefault="003F7683" w14:paraId="5D6962E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8654</w:t>
            </w:r>
          </w:p>
        </w:tc>
        <w:tc>
          <w:tcPr>
            <w:tcW w:w="3054" w:type="dxa"/>
            <w:shd w:val="clear" w:color="auto" w:fill="auto"/>
            <w:vAlign w:val="bottom"/>
            <w:hideMark/>
          </w:tcPr>
          <w:p w:rsidRPr="00CF63A6" w:rsidR="003F7683" w:rsidP="00CF63A6" w:rsidRDefault="002D5702" w14:paraId="2F04E5F5"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Tax Counseling for the Elderly Program Semi-Annual/Annual Program Report</w:t>
            </w:r>
          </w:p>
        </w:tc>
        <w:tc>
          <w:tcPr>
            <w:tcW w:w="1170" w:type="dxa"/>
            <w:shd w:val="clear" w:color="auto" w:fill="auto"/>
            <w:vAlign w:val="bottom"/>
          </w:tcPr>
          <w:p w:rsidRPr="00CF63A6" w:rsidR="003F7683" w:rsidP="00CF63A6" w:rsidRDefault="003F7683" w14:paraId="69F6A2E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1260" w:type="dxa"/>
            <w:shd w:val="clear" w:color="auto" w:fill="auto"/>
            <w:vAlign w:val="bottom"/>
          </w:tcPr>
          <w:p w:rsidRPr="00CF63A6" w:rsidR="003F7683" w:rsidP="00CF63A6" w:rsidRDefault="003F7683" w14:paraId="35D4228E"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263E62A0"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990" w:type="dxa"/>
            <w:shd w:val="clear" w:color="auto" w:fill="auto"/>
            <w:vAlign w:val="bottom"/>
          </w:tcPr>
          <w:p w:rsidRPr="00CF63A6" w:rsidR="003F7683" w:rsidP="00CF63A6" w:rsidRDefault="003F7683" w14:paraId="425A6114"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c>
          <w:tcPr>
            <w:tcW w:w="900" w:type="dxa"/>
            <w:shd w:val="clear" w:color="auto" w:fill="auto"/>
            <w:vAlign w:val="bottom"/>
          </w:tcPr>
          <w:p w:rsidRPr="00CF63A6" w:rsidR="003F7683" w:rsidP="00CF63A6" w:rsidRDefault="003F7683" w14:paraId="204B04A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r>
      <w:tr w:rsidRPr="009D283E" w:rsidR="003F7683" w:rsidTr="00CF63A6" w14:paraId="6F440D16" w14:textId="77777777">
        <w:tc>
          <w:tcPr>
            <w:tcW w:w="1266" w:type="dxa"/>
            <w:shd w:val="clear" w:color="auto" w:fill="auto"/>
            <w:vAlign w:val="bottom"/>
            <w:hideMark/>
          </w:tcPr>
          <w:p w:rsidRPr="00CF63A6" w:rsidR="003F7683" w:rsidP="00CF63A6" w:rsidRDefault="003F7683" w14:paraId="4729768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14204</w:t>
            </w:r>
          </w:p>
        </w:tc>
        <w:tc>
          <w:tcPr>
            <w:tcW w:w="3054" w:type="dxa"/>
            <w:shd w:val="clear" w:color="auto" w:fill="auto"/>
            <w:vAlign w:val="bottom"/>
            <w:hideMark/>
          </w:tcPr>
          <w:p w:rsidRPr="00CF63A6" w:rsidR="003F7683" w:rsidP="00CF63A6" w:rsidRDefault="002D5702" w14:paraId="1CB5C2E3"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Tax Counseling for the Elderly (TCE) Program Ap</w:t>
            </w:r>
            <w:r>
              <w:rPr>
                <w:rFonts w:ascii="Arial Narrow" w:hAnsi="Arial Narrow" w:cs="Courier New"/>
                <w:color w:val="000000"/>
                <w:sz w:val="18"/>
                <w:szCs w:val="18"/>
              </w:rPr>
              <w:t>p</w:t>
            </w:r>
            <w:r w:rsidRPr="002D5702">
              <w:rPr>
                <w:rFonts w:ascii="Arial Narrow" w:hAnsi="Arial Narrow" w:cs="Courier New"/>
                <w:color w:val="000000"/>
                <w:sz w:val="18"/>
                <w:szCs w:val="18"/>
              </w:rPr>
              <w:t>lication Checklist and Contact Sheet</w:t>
            </w:r>
          </w:p>
        </w:tc>
        <w:tc>
          <w:tcPr>
            <w:tcW w:w="1170" w:type="dxa"/>
            <w:shd w:val="clear" w:color="auto" w:fill="auto"/>
            <w:vAlign w:val="bottom"/>
          </w:tcPr>
          <w:p w:rsidRPr="00CF63A6" w:rsidR="003F7683" w:rsidP="00CF63A6" w:rsidRDefault="003F7683" w14:paraId="040232C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1260" w:type="dxa"/>
            <w:shd w:val="clear" w:color="auto" w:fill="auto"/>
            <w:vAlign w:val="bottom"/>
          </w:tcPr>
          <w:p w:rsidRPr="00CF63A6" w:rsidR="003F7683" w:rsidP="00CF63A6" w:rsidRDefault="003F7683" w14:paraId="63625AC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4F423CE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990" w:type="dxa"/>
            <w:shd w:val="clear" w:color="auto" w:fill="auto"/>
            <w:vAlign w:val="bottom"/>
          </w:tcPr>
          <w:p w:rsidRPr="00CF63A6" w:rsidR="003F7683" w:rsidP="00CF63A6" w:rsidRDefault="003F7683" w14:paraId="3B26EF8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.17</w:t>
            </w:r>
          </w:p>
        </w:tc>
        <w:tc>
          <w:tcPr>
            <w:tcW w:w="900" w:type="dxa"/>
            <w:shd w:val="clear" w:color="auto" w:fill="auto"/>
            <w:vAlign w:val="bottom"/>
          </w:tcPr>
          <w:p w:rsidRPr="00CF63A6" w:rsidR="003F7683" w:rsidP="00CF63A6" w:rsidRDefault="003F7683" w14:paraId="5FC04C82"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17</w:t>
            </w:r>
          </w:p>
        </w:tc>
      </w:tr>
      <w:tr w:rsidRPr="00CF63A6" w:rsidR="003F7683" w:rsidTr="00CF63A6" w14:paraId="30CC7081" w14:textId="77777777">
        <w:tc>
          <w:tcPr>
            <w:tcW w:w="1266" w:type="dxa"/>
            <w:shd w:val="clear" w:color="auto" w:fill="auto"/>
            <w:vAlign w:val="bottom"/>
          </w:tcPr>
          <w:p w:rsidRPr="00CF63A6" w:rsidR="003F7683" w:rsidP="00CF63A6" w:rsidRDefault="003F7683" w14:paraId="20B6FA7B"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13715</w:t>
            </w:r>
          </w:p>
        </w:tc>
        <w:tc>
          <w:tcPr>
            <w:tcW w:w="3054" w:type="dxa"/>
            <w:shd w:val="clear" w:color="auto" w:fill="auto"/>
            <w:vAlign w:val="bottom"/>
          </w:tcPr>
          <w:p w:rsidRPr="002D5702" w:rsidR="003F7683" w:rsidP="00CF63A6" w:rsidRDefault="002D5702" w14:paraId="26B41355"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Volunteer Site Information Sheet</w:t>
            </w:r>
          </w:p>
        </w:tc>
        <w:tc>
          <w:tcPr>
            <w:tcW w:w="1170" w:type="dxa"/>
            <w:shd w:val="clear" w:color="auto" w:fill="auto"/>
            <w:vAlign w:val="bottom"/>
          </w:tcPr>
          <w:p w:rsidRPr="00CF63A6" w:rsidR="003F7683" w:rsidP="00CF63A6" w:rsidRDefault="003F7683" w14:paraId="655664C4"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15,000</w:t>
            </w:r>
          </w:p>
        </w:tc>
        <w:tc>
          <w:tcPr>
            <w:tcW w:w="1260" w:type="dxa"/>
            <w:shd w:val="clear" w:color="auto" w:fill="auto"/>
            <w:vAlign w:val="bottom"/>
          </w:tcPr>
          <w:p w:rsidRPr="00CF63A6" w:rsidR="003F7683" w:rsidP="00CF63A6" w:rsidRDefault="003F7683" w14:paraId="3E64989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w:t>
            </w:r>
          </w:p>
        </w:tc>
        <w:tc>
          <w:tcPr>
            <w:tcW w:w="1080" w:type="dxa"/>
            <w:shd w:val="clear" w:color="auto" w:fill="auto"/>
            <w:vAlign w:val="bottom"/>
          </w:tcPr>
          <w:p w:rsidRPr="00CF63A6" w:rsidR="003F7683" w:rsidP="00CF63A6" w:rsidRDefault="003F7683" w14:paraId="343E5CC1"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30,000</w:t>
            </w:r>
          </w:p>
        </w:tc>
        <w:tc>
          <w:tcPr>
            <w:tcW w:w="990" w:type="dxa"/>
            <w:shd w:val="clear" w:color="auto" w:fill="auto"/>
            <w:vAlign w:val="bottom"/>
          </w:tcPr>
          <w:p w:rsidRPr="00CF63A6" w:rsidR="003F7683" w:rsidP="00CF63A6" w:rsidRDefault="003F7683" w14:paraId="57791CA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.2833</w:t>
            </w:r>
          </w:p>
        </w:tc>
        <w:tc>
          <w:tcPr>
            <w:tcW w:w="900" w:type="dxa"/>
            <w:shd w:val="clear" w:color="auto" w:fill="auto"/>
            <w:vAlign w:val="bottom"/>
          </w:tcPr>
          <w:p w:rsidRPr="00CF63A6" w:rsidR="003F7683" w:rsidP="00CF63A6" w:rsidRDefault="003F7683" w14:paraId="5C4DD40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8,500</w:t>
            </w:r>
          </w:p>
        </w:tc>
      </w:tr>
      <w:tr w:rsidRPr="009D283E" w:rsidR="003F7683" w:rsidTr="00CF63A6" w14:paraId="62F8F65F" w14:textId="77777777">
        <w:tc>
          <w:tcPr>
            <w:tcW w:w="1266" w:type="dxa"/>
            <w:shd w:val="clear" w:color="auto" w:fill="auto"/>
            <w:vAlign w:val="bottom"/>
          </w:tcPr>
          <w:p w:rsidRPr="00CF63A6" w:rsidR="003F7683" w:rsidP="00CF63A6" w:rsidRDefault="003F7683" w14:paraId="2E04DBC8"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13206</w:t>
            </w:r>
          </w:p>
        </w:tc>
        <w:tc>
          <w:tcPr>
            <w:tcW w:w="3054" w:type="dxa"/>
            <w:shd w:val="clear" w:color="auto" w:fill="auto"/>
            <w:vAlign w:val="bottom"/>
            <w:hideMark/>
          </w:tcPr>
          <w:p w:rsidRPr="002D5702" w:rsidR="003F7683" w:rsidP="00CF63A6" w:rsidRDefault="002D5702" w14:paraId="0B70561C"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Volunteer Assistance Summary Report</w:t>
            </w:r>
          </w:p>
        </w:tc>
        <w:tc>
          <w:tcPr>
            <w:tcW w:w="1170" w:type="dxa"/>
            <w:shd w:val="clear" w:color="auto" w:fill="auto"/>
            <w:vAlign w:val="bottom"/>
          </w:tcPr>
          <w:p w:rsidRPr="00CF63A6" w:rsidR="003F7683" w:rsidP="00CF63A6" w:rsidRDefault="003F7683" w14:paraId="6FA42A77"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15,000</w:t>
            </w:r>
          </w:p>
        </w:tc>
        <w:tc>
          <w:tcPr>
            <w:tcW w:w="1260" w:type="dxa"/>
            <w:shd w:val="clear" w:color="auto" w:fill="auto"/>
            <w:vAlign w:val="bottom"/>
          </w:tcPr>
          <w:p w:rsidRPr="00CF63A6" w:rsidR="003F7683" w:rsidP="00CF63A6" w:rsidRDefault="003F7683" w14:paraId="07FDFD3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35E7BC5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15,000</w:t>
            </w:r>
          </w:p>
        </w:tc>
        <w:tc>
          <w:tcPr>
            <w:tcW w:w="990" w:type="dxa"/>
            <w:shd w:val="clear" w:color="auto" w:fill="auto"/>
            <w:vAlign w:val="bottom"/>
          </w:tcPr>
          <w:p w:rsidRPr="00CF63A6" w:rsidR="003F7683" w:rsidP="00CF63A6" w:rsidRDefault="003F7683" w14:paraId="1631002B"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.50</w:t>
            </w:r>
          </w:p>
        </w:tc>
        <w:tc>
          <w:tcPr>
            <w:tcW w:w="900" w:type="dxa"/>
            <w:shd w:val="clear" w:color="auto" w:fill="auto"/>
            <w:vAlign w:val="bottom"/>
          </w:tcPr>
          <w:p w:rsidRPr="00CF63A6" w:rsidR="003F7683" w:rsidP="00CF63A6" w:rsidRDefault="003F7683" w14:paraId="70E02BB0"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7,500</w:t>
            </w:r>
          </w:p>
        </w:tc>
      </w:tr>
      <w:tr w:rsidRPr="009D283E" w:rsidR="00D77B88" w:rsidTr="00CF63A6" w14:paraId="355E5775" w14:textId="77777777">
        <w:tc>
          <w:tcPr>
            <w:tcW w:w="1266" w:type="dxa"/>
            <w:shd w:val="clear" w:color="auto" w:fill="auto"/>
            <w:vAlign w:val="bottom"/>
          </w:tcPr>
          <w:p w:rsidRPr="00CF63A6" w:rsidR="00D77B88" w:rsidP="00CF63A6" w:rsidRDefault="00D77B88" w14:paraId="04108909"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1431</w:t>
            </w:r>
            <w:r w:rsidR="00232FEC">
              <w:rPr>
                <w:rFonts w:ascii="Arial Narrow" w:hAnsi="Arial Narrow" w:cs="Courier New"/>
                <w:color w:val="000000"/>
                <w:sz w:val="18"/>
                <w:szCs w:val="18"/>
              </w:rPr>
              <w:t>0</w:t>
            </w:r>
          </w:p>
        </w:tc>
        <w:tc>
          <w:tcPr>
            <w:tcW w:w="3054" w:type="dxa"/>
            <w:shd w:val="clear" w:color="auto" w:fill="auto"/>
            <w:vAlign w:val="bottom"/>
          </w:tcPr>
          <w:p w:rsidRPr="002D5702" w:rsidR="00D77B88" w:rsidP="00CF63A6" w:rsidRDefault="00EF4D01" w14:paraId="0965CEAD"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Partner and Volunteer Sign Up</w:t>
            </w:r>
          </w:p>
        </w:tc>
        <w:tc>
          <w:tcPr>
            <w:tcW w:w="1170" w:type="dxa"/>
            <w:shd w:val="clear" w:color="auto" w:fill="auto"/>
            <w:vAlign w:val="bottom"/>
          </w:tcPr>
          <w:p w:rsidRPr="00CF63A6" w:rsidR="00D77B88" w:rsidP="00CF63A6" w:rsidRDefault="00EF4D01" w14:paraId="21B6835D"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  2,000</w:t>
            </w:r>
          </w:p>
        </w:tc>
        <w:tc>
          <w:tcPr>
            <w:tcW w:w="1260" w:type="dxa"/>
            <w:shd w:val="clear" w:color="auto" w:fill="auto"/>
            <w:vAlign w:val="bottom"/>
          </w:tcPr>
          <w:p w:rsidRPr="00CF63A6" w:rsidR="00D77B88" w:rsidP="00CF63A6" w:rsidRDefault="00EF4D01" w14:paraId="71DA4952"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1</w:t>
            </w:r>
          </w:p>
        </w:tc>
        <w:tc>
          <w:tcPr>
            <w:tcW w:w="1080" w:type="dxa"/>
            <w:shd w:val="clear" w:color="auto" w:fill="auto"/>
            <w:vAlign w:val="bottom"/>
          </w:tcPr>
          <w:p w:rsidRPr="00CF63A6" w:rsidR="00D77B88" w:rsidP="00CF63A6" w:rsidRDefault="00EF4D01" w14:paraId="5E3BB404"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  2,000</w:t>
            </w:r>
          </w:p>
        </w:tc>
        <w:tc>
          <w:tcPr>
            <w:tcW w:w="990" w:type="dxa"/>
            <w:shd w:val="clear" w:color="auto" w:fill="auto"/>
            <w:vAlign w:val="bottom"/>
          </w:tcPr>
          <w:p w:rsidRPr="00CF63A6" w:rsidR="00D77B88" w:rsidP="00CF63A6" w:rsidRDefault="009A651D" w14:paraId="3375E694"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.033</w:t>
            </w:r>
          </w:p>
        </w:tc>
        <w:tc>
          <w:tcPr>
            <w:tcW w:w="900" w:type="dxa"/>
            <w:shd w:val="clear" w:color="auto" w:fill="auto"/>
            <w:vAlign w:val="bottom"/>
          </w:tcPr>
          <w:p w:rsidRPr="00CF63A6" w:rsidR="00D77B88" w:rsidP="00CF63A6" w:rsidRDefault="009A651D" w14:paraId="4D1B8F89"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     67</w:t>
            </w:r>
          </w:p>
        </w:tc>
      </w:tr>
      <w:tr w:rsidRPr="00CF63A6" w:rsidR="003F7683" w:rsidTr="00CF63A6" w14:paraId="50CED121" w14:textId="77777777">
        <w:tc>
          <w:tcPr>
            <w:tcW w:w="1266" w:type="dxa"/>
            <w:shd w:val="clear" w:color="auto" w:fill="auto"/>
            <w:vAlign w:val="bottom"/>
          </w:tcPr>
          <w:p w:rsidRPr="00CF63A6" w:rsidR="003F7683" w:rsidP="00CF63A6" w:rsidRDefault="003F7683" w14:paraId="7F4DF16D" w14:textId="77777777">
            <w:pPr>
              <w:widowControl/>
              <w:autoSpaceDE/>
              <w:autoSpaceDN/>
              <w:adjustRightInd/>
              <w:jc w:val="center"/>
              <w:outlineLvl w:val="0"/>
              <w:rPr>
                <w:rFonts w:ascii="Arial Narrow" w:hAnsi="Arial Narrow" w:cs="Courier New"/>
                <w:color w:val="000000"/>
                <w:sz w:val="18"/>
                <w:szCs w:val="18"/>
              </w:rPr>
            </w:pPr>
          </w:p>
        </w:tc>
        <w:tc>
          <w:tcPr>
            <w:tcW w:w="3054" w:type="dxa"/>
            <w:shd w:val="clear" w:color="auto" w:fill="auto"/>
            <w:vAlign w:val="bottom"/>
          </w:tcPr>
          <w:p w:rsidRPr="00CF63A6" w:rsidR="003F7683" w:rsidP="00CF63A6" w:rsidRDefault="003F7683" w14:paraId="6C33DF33" w14:textId="77777777">
            <w:pPr>
              <w:widowControl/>
              <w:autoSpaceDE/>
              <w:autoSpaceDN/>
              <w:adjustRightInd/>
              <w:jc w:val="center"/>
              <w:outlineLvl w:val="0"/>
              <w:rPr>
                <w:rFonts w:ascii="Arial Narrow" w:hAnsi="Arial Narrow" w:cs="Courier New"/>
                <w:b/>
                <w:color w:val="000000"/>
                <w:sz w:val="18"/>
                <w:szCs w:val="18"/>
              </w:rPr>
            </w:pPr>
            <w:r w:rsidRPr="00CF63A6">
              <w:rPr>
                <w:rFonts w:ascii="Arial Narrow" w:hAnsi="Arial Narrow" w:cs="Courier New"/>
                <w:b/>
                <w:color w:val="000000"/>
                <w:sz w:val="18"/>
                <w:szCs w:val="18"/>
              </w:rPr>
              <w:t>TOTAL BURDEN</w:t>
            </w:r>
          </w:p>
        </w:tc>
        <w:tc>
          <w:tcPr>
            <w:tcW w:w="1170" w:type="dxa"/>
            <w:shd w:val="clear" w:color="auto" w:fill="auto"/>
            <w:vAlign w:val="bottom"/>
          </w:tcPr>
          <w:p w:rsidRPr="00CF63A6" w:rsidR="003F7683" w:rsidP="00CF63A6" w:rsidRDefault="003F7683" w14:paraId="1D06AA6E"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4</w:t>
            </w:r>
            <w:r w:rsidR="00EF4D01">
              <w:rPr>
                <w:rFonts w:ascii="Arial Narrow" w:hAnsi="Arial Narrow" w:cs="Courier New"/>
                <w:color w:val="000000"/>
                <w:sz w:val="18"/>
                <w:szCs w:val="18"/>
              </w:rPr>
              <w:t>7</w:t>
            </w:r>
            <w:r w:rsidRPr="00CF63A6">
              <w:rPr>
                <w:rFonts w:ascii="Arial Narrow" w:hAnsi="Arial Narrow" w:cs="Courier New"/>
                <w:color w:val="000000"/>
                <w:sz w:val="18"/>
                <w:szCs w:val="18"/>
              </w:rPr>
              <w:t>,300</w:t>
            </w:r>
          </w:p>
        </w:tc>
        <w:tc>
          <w:tcPr>
            <w:tcW w:w="1260" w:type="dxa"/>
            <w:shd w:val="clear" w:color="auto" w:fill="auto"/>
            <w:vAlign w:val="bottom"/>
          </w:tcPr>
          <w:p w:rsidRPr="00CF63A6" w:rsidR="003F7683" w:rsidP="00CF63A6" w:rsidRDefault="003F7683" w14:paraId="23C4FE07" w14:textId="77777777">
            <w:pPr>
              <w:widowControl/>
              <w:autoSpaceDE/>
              <w:autoSpaceDN/>
              <w:adjustRightInd/>
              <w:jc w:val="center"/>
              <w:outlineLvl w:val="0"/>
              <w:rPr>
                <w:rFonts w:ascii="Arial Narrow" w:hAnsi="Arial Narrow" w:cs="Courier New"/>
                <w:color w:val="000000"/>
                <w:sz w:val="18"/>
                <w:szCs w:val="18"/>
              </w:rPr>
            </w:pPr>
          </w:p>
        </w:tc>
        <w:tc>
          <w:tcPr>
            <w:tcW w:w="1080" w:type="dxa"/>
            <w:shd w:val="clear" w:color="auto" w:fill="auto"/>
            <w:vAlign w:val="bottom"/>
          </w:tcPr>
          <w:p w:rsidRPr="00CF63A6" w:rsidR="003F7683" w:rsidP="00CF63A6" w:rsidRDefault="009A651D" w14:paraId="575211A2"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47,300</w:t>
            </w:r>
          </w:p>
        </w:tc>
        <w:tc>
          <w:tcPr>
            <w:tcW w:w="990" w:type="dxa"/>
            <w:shd w:val="clear" w:color="auto" w:fill="auto"/>
            <w:vAlign w:val="bottom"/>
          </w:tcPr>
          <w:p w:rsidRPr="00CF63A6" w:rsidR="003F7683" w:rsidP="00CF63A6" w:rsidRDefault="003F7683" w14:paraId="027B4B72" w14:textId="77777777">
            <w:pPr>
              <w:widowControl/>
              <w:autoSpaceDE/>
              <w:autoSpaceDN/>
              <w:adjustRightInd/>
              <w:jc w:val="center"/>
              <w:outlineLvl w:val="0"/>
              <w:rPr>
                <w:rFonts w:ascii="Arial Narrow" w:hAnsi="Arial Narrow" w:cs="Courier New"/>
                <w:color w:val="000000"/>
                <w:sz w:val="18"/>
                <w:szCs w:val="18"/>
              </w:rPr>
            </w:pPr>
          </w:p>
        </w:tc>
        <w:tc>
          <w:tcPr>
            <w:tcW w:w="900" w:type="dxa"/>
            <w:shd w:val="clear" w:color="auto" w:fill="auto"/>
            <w:vAlign w:val="bottom"/>
          </w:tcPr>
          <w:p w:rsidRPr="00CF63A6" w:rsidR="003F7683" w:rsidP="00CF63A6" w:rsidRDefault="003F7683" w14:paraId="4F0A14D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16,</w:t>
            </w:r>
            <w:r w:rsidR="009A651D">
              <w:rPr>
                <w:rFonts w:ascii="Arial Narrow" w:hAnsi="Arial Narrow" w:cs="Courier New"/>
                <w:color w:val="000000"/>
                <w:sz w:val="18"/>
                <w:szCs w:val="18"/>
              </w:rPr>
              <w:t>134</w:t>
            </w:r>
          </w:p>
        </w:tc>
      </w:tr>
    </w:tbl>
    <w:p w:rsidRPr="00CF63A6" w:rsidR="009D283E" w:rsidP="00643859" w:rsidRDefault="00643859" w14:paraId="2939B8FB" w14:textId="77777777">
      <w:pPr>
        <w:ind w:left="720" w:hanging="720"/>
        <w:rPr>
          <w:rFonts w:ascii="Calibri" w:hAnsi="Calibri" w:cs="Calibri"/>
        </w:rPr>
      </w:pPr>
      <w:r w:rsidRPr="00CF63A6">
        <w:rPr>
          <w:rFonts w:ascii="Calibri" w:hAnsi="Calibri" w:cs="Calibri"/>
        </w:rPr>
        <w:tab/>
      </w:r>
    </w:p>
    <w:p w:rsidRPr="00CF63A6" w:rsidR="00F11A19" w:rsidP="00643859" w:rsidRDefault="00F11A19" w14:paraId="267A2E6E" w14:textId="77777777">
      <w:pPr>
        <w:pStyle w:val="Level1"/>
        <w:tabs>
          <w:tab w:val="left" w:pos="-1440"/>
          <w:tab w:val="num" w:pos="720"/>
        </w:tabs>
        <w:rPr>
          <w:rFonts w:ascii="Calibri" w:hAnsi="Calibri" w:cs="Calibri"/>
        </w:rPr>
      </w:pPr>
      <w:r w:rsidRPr="00CF63A6">
        <w:rPr>
          <w:rFonts w:ascii="Calibri" w:hAnsi="Calibri" w:cs="Calibri"/>
          <w:u w:val="single"/>
        </w:rPr>
        <w:t>ESTIMATED TOTAL ANNUAL COST BURDEN TO RESPONDENTS</w:t>
      </w:r>
    </w:p>
    <w:p w:rsidRPr="00CF63A6" w:rsidR="009D283E" w:rsidP="009D283E" w:rsidRDefault="009D283E" w14:paraId="3854031C" w14:textId="77777777">
      <w:pPr>
        <w:pStyle w:val="Level1"/>
        <w:numPr>
          <w:ilvl w:val="0"/>
          <w:numId w:val="0"/>
        </w:numPr>
        <w:tabs>
          <w:tab w:val="left" w:pos="-1440"/>
        </w:tabs>
        <w:ind w:left="720" w:hanging="720"/>
        <w:rPr>
          <w:rFonts w:ascii="Calibri" w:hAnsi="Calibri" w:cs="Calibri"/>
          <w:u w:val="single"/>
        </w:rPr>
      </w:pPr>
    </w:p>
    <w:p w:rsidRPr="00E643FE" w:rsidR="00E643FE" w:rsidP="00E643FE" w:rsidRDefault="00E643FE" w14:paraId="0A081826" w14:textId="77777777">
      <w:pPr>
        <w:ind w:left="720"/>
        <w:rPr>
          <w:rFonts w:ascii="Calibri" w:hAnsi="Calibri"/>
          <w:sz w:val="22"/>
          <w:szCs w:val="22"/>
        </w:rPr>
      </w:pPr>
      <w:r w:rsidRPr="00E643FE">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63A6" w:rsidR="00AF3F6E" w:rsidP="00643859" w:rsidRDefault="00AF3F6E" w14:paraId="73932E83" w14:textId="77777777">
      <w:pPr>
        <w:ind w:left="720" w:hanging="720"/>
        <w:rPr>
          <w:rFonts w:ascii="Calibri" w:hAnsi="Calibri" w:cs="Calibri"/>
        </w:rPr>
      </w:pPr>
    </w:p>
    <w:p w:rsidRPr="00CF63A6" w:rsidR="00F11A19" w:rsidP="00643859" w:rsidRDefault="00F11A19" w14:paraId="706C4715" w14:textId="77777777">
      <w:pPr>
        <w:pStyle w:val="Level1"/>
        <w:tabs>
          <w:tab w:val="left" w:pos="-1440"/>
          <w:tab w:val="num" w:pos="720"/>
        </w:tabs>
        <w:rPr>
          <w:rFonts w:ascii="Calibri" w:hAnsi="Calibri" w:cs="Calibri"/>
        </w:rPr>
      </w:pPr>
      <w:r w:rsidRPr="00CF63A6">
        <w:rPr>
          <w:rFonts w:ascii="Calibri" w:hAnsi="Calibri" w:cs="Calibri"/>
          <w:u w:val="single"/>
        </w:rPr>
        <w:t>ESTIMATED ANNUALIZED COST TO THE FEDERAL GOVERNMENT</w:t>
      </w:r>
    </w:p>
    <w:p w:rsidRPr="00CF63A6" w:rsidR="00F11A19" w:rsidP="00643859" w:rsidRDefault="00F11A19" w14:paraId="04EFD543" w14:textId="77777777">
      <w:pPr>
        <w:ind w:left="720" w:hanging="720"/>
        <w:rPr>
          <w:rFonts w:ascii="Calibri" w:hAnsi="Calibri" w:cs="Calibri"/>
        </w:rPr>
      </w:pPr>
    </w:p>
    <w:p w:rsidRPr="00E643FE" w:rsidR="00E643FE" w:rsidP="00E643FE" w:rsidRDefault="00E643FE" w14:paraId="7FD51CB7" w14:textId="77777777">
      <w:pPr>
        <w:ind w:left="720"/>
        <w:rPr>
          <w:rFonts w:ascii="Calibri" w:hAnsi="Calibri"/>
          <w:sz w:val="22"/>
          <w:szCs w:val="22"/>
        </w:rPr>
      </w:pPr>
      <w:r w:rsidRPr="00E643FE">
        <w:rPr>
          <w:rFonts w:ascii="Calibri" w:hAnsi="Calibri"/>
          <w:sz w:val="22"/>
          <w:szCs w:val="22"/>
        </w:rPr>
        <w:t>T</w:t>
      </w:r>
      <w:r w:rsidR="00B23CCE">
        <w:rPr>
          <w:rFonts w:ascii="Calibri" w:hAnsi="Calibri"/>
          <w:sz w:val="22"/>
          <w:szCs w:val="22"/>
        </w:rPr>
        <w:t xml:space="preserve">here are no printing </w:t>
      </w:r>
      <w:r w:rsidRPr="00E643FE">
        <w:rPr>
          <w:rFonts w:ascii="Calibri" w:hAnsi="Calibri"/>
          <w:sz w:val="22"/>
          <w:szCs w:val="22"/>
        </w:rPr>
        <w:t>o</w:t>
      </w:r>
      <w:r w:rsidR="00B23CCE">
        <w:rPr>
          <w:rFonts w:ascii="Calibri" w:hAnsi="Calibri"/>
          <w:sz w:val="22"/>
          <w:szCs w:val="22"/>
        </w:rPr>
        <w:t xml:space="preserve">r distribution costs, an </w:t>
      </w:r>
      <w:r w:rsidRPr="00E643FE">
        <w:rPr>
          <w:rFonts w:ascii="Calibri" w:hAnsi="Calibri"/>
          <w:sz w:val="22"/>
          <w:szCs w:val="22"/>
        </w:rPr>
        <w:t>e</w:t>
      </w:r>
      <w:r w:rsidR="00B23CCE">
        <w:rPr>
          <w:rFonts w:ascii="Calibri" w:hAnsi="Calibri"/>
          <w:sz w:val="22"/>
          <w:szCs w:val="22"/>
        </w:rPr>
        <w:t>lectronic version of the forms are posted to IRS.gov for download and is used by the public/volunteers that need(s) the forms. No charge incurred for processing the request for submitting the information and there is no annualized cost to the federal government.</w:t>
      </w:r>
    </w:p>
    <w:p w:rsidRPr="00CF63A6" w:rsidR="003F7683" w:rsidP="00643859" w:rsidRDefault="003F7683" w14:paraId="2DBB8D38" w14:textId="77777777">
      <w:pPr>
        <w:ind w:left="720" w:hanging="720"/>
        <w:rPr>
          <w:rFonts w:ascii="Calibri" w:hAnsi="Calibri" w:cs="Calibri"/>
        </w:rPr>
      </w:pPr>
    </w:p>
    <w:p w:rsidRPr="00CF63A6" w:rsidR="00F11A19" w:rsidP="00643859" w:rsidRDefault="00F11A19" w14:paraId="0F257730" w14:textId="77777777">
      <w:pPr>
        <w:pStyle w:val="Level1"/>
        <w:tabs>
          <w:tab w:val="left" w:pos="-1440"/>
          <w:tab w:val="num" w:pos="720"/>
        </w:tabs>
        <w:rPr>
          <w:rFonts w:ascii="Calibri" w:hAnsi="Calibri" w:cs="Calibri"/>
        </w:rPr>
      </w:pPr>
      <w:r w:rsidRPr="00CF63A6">
        <w:rPr>
          <w:rFonts w:ascii="Calibri" w:hAnsi="Calibri" w:cs="Calibri"/>
          <w:u w:val="single"/>
        </w:rPr>
        <w:t>REASONS FOR CHANGE IN BURDEN</w:t>
      </w:r>
    </w:p>
    <w:p w:rsidRPr="00CF63A6" w:rsidR="00F11A19" w:rsidP="00643859" w:rsidRDefault="00F11A19" w14:paraId="2B5A17BF" w14:textId="77777777">
      <w:pPr>
        <w:ind w:left="720" w:hanging="720"/>
        <w:rPr>
          <w:rFonts w:ascii="Calibri" w:hAnsi="Calibri" w:cs="Calibri"/>
        </w:rPr>
      </w:pPr>
    </w:p>
    <w:p w:rsidR="0054034E" w:rsidP="004E2AB7" w:rsidRDefault="004E2AB7" w14:paraId="3A4DD3C7" w14:textId="4F214865">
      <w:pPr>
        <w:ind w:left="720"/>
        <w:rPr>
          <w:rFonts w:ascii="Calibri" w:hAnsi="Calibri" w:cs="Calibri"/>
        </w:rPr>
      </w:pPr>
      <w:r>
        <w:rPr>
          <w:rFonts w:ascii="Calibri" w:hAnsi="Calibri" w:cs="Calibri"/>
        </w:rPr>
        <w:t>The</w:t>
      </w:r>
      <w:r w:rsidR="00E73A72">
        <w:rPr>
          <w:rFonts w:ascii="Calibri" w:hAnsi="Calibri" w:cs="Calibri"/>
        </w:rPr>
        <w:t>re is an increase</w:t>
      </w:r>
      <w:r>
        <w:rPr>
          <w:rFonts w:ascii="Calibri" w:hAnsi="Calibri" w:cs="Calibri"/>
        </w:rPr>
        <w:t xml:space="preserve"> in burden </w:t>
      </w:r>
      <w:r w:rsidR="00E73A72">
        <w:rPr>
          <w:rFonts w:ascii="Calibri" w:hAnsi="Calibri" w:cs="Calibri"/>
        </w:rPr>
        <w:t xml:space="preserve">from what was </w:t>
      </w:r>
      <w:r>
        <w:rPr>
          <w:rFonts w:ascii="Calibri" w:hAnsi="Calibri" w:cs="Calibri"/>
        </w:rPr>
        <w:t>previously approved by OMB</w:t>
      </w:r>
      <w:r w:rsidR="00E73A72">
        <w:rPr>
          <w:rFonts w:ascii="Calibri" w:hAnsi="Calibri" w:cs="Calibri"/>
        </w:rPr>
        <w:t xml:space="preserve"> due to </w:t>
      </w:r>
      <w:r w:rsidR="00F642E0">
        <w:rPr>
          <w:rFonts w:ascii="Calibri" w:hAnsi="Calibri" w:cs="Calibri"/>
        </w:rPr>
        <w:t xml:space="preserve">the inclusion of </w:t>
      </w:r>
      <w:r w:rsidRPr="00BB1B4A" w:rsidR="00BB1B4A">
        <w:rPr>
          <w:rFonts w:ascii="Calibri" w:hAnsi="Calibri" w:cs="Calibri"/>
        </w:rPr>
        <w:t>Form 14310</w:t>
      </w:r>
      <w:r w:rsidR="00F642E0">
        <w:rPr>
          <w:rFonts w:ascii="Calibri" w:hAnsi="Calibri" w:cs="Calibri"/>
        </w:rPr>
        <w:t xml:space="preserve">, </w:t>
      </w:r>
      <w:r w:rsidR="00436637">
        <w:rPr>
          <w:rFonts w:ascii="Calibri" w:hAnsi="Calibri" w:cs="Calibri"/>
        </w:rPr>
        <w:t xml:space="preserve">accessible </w:t>
      </w:r>
      <w:r w:rsidR="00F642E0">
        <w:rPr>
          <w:rFonts w:ascii="Calibri" w:hAnsi="Calibri" w:cs="Calibri"/>
        </w:rPr>
        <w:t xml:space="preserve">either </w:t>
      </w:r>
      <w:r w:rsidR="00436637">
        <w:rPr>
          <w:rFonts w:ascii="Calibri" w:hAnsi="Calibri" w:cs="Calibri"/>
        </w:rPr>
        <w:t xml:space="preserve">through </w:t>
      </w:r>
      <w:r w:rsidR="009A651D">
        <w:rPr>
          <w:rFonts w:ascii="Calibri" w:hAnsi="Calibri" w:cs="Calibri"/>
        </w:rPr>
        <w:t>paper</w:t>
      </w:r>
      <w:r w:rsidR="00F642E0">
        <w:rPr>
          <w:rFonts w:ascii="Calibri" w:hAnsi="Calibri" w:cs="Calibri"/>
        </w:rPr>
        <w:t xml:space="preserve"> </w:t>
      </w:r>
      <w:r w:rsidR="00436637">
        <w:rPr>
          <w:rFonts w:ascii="Calibri" w:hAnsi="Calibri" w:cs="Calibri"/>
        </w:rPr>
        <w:t>(</w:t>
      </w:r>
      <w:r w:rsidR="00F642E0">
        <w:rPr>
          <w:rFonts w:ascii="Calibri" w:hAnsi="Calibri" w:cs="Calibri"/>
        </w:rPr>
        <w:t>PDF</w:t>
      </w:r>
      <w:r w:rsidR="00436637">
        <w:rPr>
          <w:rFonts w:ascii="Calibri" w:hAnsi="Calibri" w:cs="Calibri"/>
        </w:rPr>
        <w:t>)</w:t>
      </w:r>
      <w:r w:rsidR="009A651D">
        <w:rPr>
          <w:rFonts w:ascii="Calibri" w:hAnsi="Calibri" w:cs="Calibri"/>
        </w:rPr>
        <w:t xml:space="preserve"> </w:t>
      </w:r>
      <w:r w:rsidR="00F642E0">
        <w:rPr>
          <w:rFonts w:ascii="Calibri" w:hAnsi="Calibri" w:cs="Calibri"/>
        </w:rPr>
        <w:t xml:space="preserve">or online through </w:t>
      </w:r>
      <w:r w:rsidRPr="00BB1B4A" w:rsidR="00BB1B4A">
        <w:rPr>
          <w:rFonts w:ascii="Calibri" w:hAnsi="Calibri" w:cs="Calibri"/>
        </w:rPr>
        <w:t>Link &amp; Learn</w:t>
      </w:r>
      <w:r w:rsidR="00BB1B4A">
        <w:rPr>
          <w:rFonts w:ascii="Calibri" w:hAnsi="Calibri" w:cs="Calibri"/>
        </w:rPr>
        <w:t xml:space="preserve"> on IRS.gov</w:t>
      </w:r>
      <w:r w:rsidR="00772E0B">
        <w:rPr>
          <w:rFonts w:ascii="Calibri" w:hAnsi="Calibri" w:cs="Calibri"/>
        </w:rPr>
        <w:t xml:space="preserve">. </w:t>
      </w:r>
      <w:r w:rsidR="00F642E0">
        <w:rPr>
          <w:rFonts w:ascii="Calibri" w:hAnsi="Calibri" w:cs="Calibri"/>
        </w:rPr>
        <w:t>T</w:t>
      </w:r>
      <w:r w:rsidR="00772E0B">
        <w:rPr>
          <w:rFonts w:ascii="Calibri" w:hAnsi="Calibri" w:cs="Calibri"/>
        </w:rPr>
        <w:t>h</w:t>
      </w:r>
      <w:r w:rsidR="00FB58E1">
        <w:rPr>
          <w:rFonts w:ascii="Calibri" w:hAnsi="Calibri" w:cs="Calibri"/>
        </w:rPr>
        <w:t>is</w:t>
      </w:r>
      <w:r w:rsidR="00772E0B">
        <w:rPr>
          <w:rFonts w:ascii="Calibri" w:hAnsi="Calibri" w:cs="Calibri"/>
        </w:rPr>
        <w:t xml:space="preserve"> form </w:t>
      </w:r>
      <w:r w:rsidR="00D30293">
        <w:rPr>
          <w:rFonts w:ascii="Calibri" w:hAnsi="Calibri" w:cs="Calibri"/>
        </w:rPr>
        <w:t>in</w:t>
      </w:r>
      <w:r w:rsidR="00772E0B">
        <w:rPr>
          <w:rFonts w:ascii="Calibri" w:hAnsi="Calibri" w:cs="Calibri"/>
        </w:rPr>
        <w:t>crease</w:t>
      </w:r>
      <w:r w:rsidR="00F642E0">
        <w:rPr>
          <w:rFonts w:ascii="Calibri" w:hAnsi="Calibri" w:cs="Calibri"/>
        </w:rPr>
        <w:t>s</w:t>
      </w:r>
      <w:r w:rsidR="00772E0B">
        <w:rPr>
          <w:rFonts w:ascii="Calibri" w:hAnsi="Calibri" w:cs="Calibri"/>
        </w:rPr>
        <w:t xml:space="preserve"> the estimated </w:t>
      </w:r>
      <w:r w:rsidR="00F642E0">
        <w:rPr>
          <w:rFonts w:ascii="Calibri" w:hAnsi="Calibri" w:cs="Calibri"/>
        </w:rPr>
        <w:t xml:space="preserve">burden by </w:t>
      </w:r>
      <w:r w:rsidR="00772E0B">
        <w:rPr>
          <w:rFonts w:ascii="Calibri" w:hAnsi="Calibri" w:cs="Calibri"/>
        </w:rPr>
        <w:t>2</w:t>
      </w:r>
      <w:r w:rsidR="00F642E0">
        <w:rPr>
          <w:rFonts w:ascii="Calibri" w:hAnsi="Calibri" w:cs="Calibri"/>
        </w:rPr>
        <w:t>,</w:t>
      </w:r>
      <w:r w:rsidR="00772E0B">
        <w:rPr>
          <w:rFonts w:ascii="Calibri" w:hAnsi="Calibri" w:cs="Calibri"/>
        </w:rPr>
        <w:t>000</w:t>
      </w:r>
      <w:r w:rsidR="00436637">
        <w:rPr>
          <w:rFonts w:ascii="Calibri" w:hAnsi="Calibri" w:cs="Calibri"/>
        </w:rPr>
        <w:t xml:space="preserve"> </w:t>
      </w:r>
      <w:r w:rsidR="00F642E0">
        <w:rPr>
          <w:rFonts w:ascii="Calibri" w:hAnsi="Calibri" w:cs="Calibri"/>
        </w:rPr>
        <w:t>responses and 67 hours.</w:t>
      </w:r>
    </w:p>
    <w:p w:rsidR="005B0D4C" w:rsidP="004E2AB7" w:rsidRDefault="005B0D4C" w14:paraId="6ECDDCDF" w14:textId="77777777">
      <w:pPr>
        <w:ind w:left="720"/>
        <w:rPr>
          <w:rFonts w:ascii="Calibri" w:hAnsi="Calibri" w:cs="Calibri"/>
        </w:rPr>
      </w:pPr>
    </w:p>
    <w:p w:rsidR="00436637" w:rsidP="004E2AB7" w:rsidRDefault="00436637" w14:paraId="56C24784" w14:textId="77777777">
      <w:pPr>
        <w:ind w:left="720"/>
        <w:rPr>
          <w:rFonts w:ascii="Calibri" w:hAnsi="Calibri" w:cs="Calibri"/>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4"/>
        <w:gridCol w:w="1309"/>
        <w:gridCol w:w="1309"/>
        <w:gridCol w:w="1308"/>
        <w:gridCol w:w="1308"/>
        <w:gridCol w:w="1308"/>
        <w:gridCol w:w="1308"/>
      </w:tblGrid>
      <w:tr w:rsidRPr="007E2F8F" w:rsidR="007E2F8F" w:rsidTr="005646F4" w14:paraId="505DC05D"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7E2F8F" w:rsidR="007E2F8F" w:rsidP="007E2F8F" w:rsidRDefault="007E2F8F" w14:paraId="763E8511" w14:textId="77777777">
            <w:pPr>
              <w:widowControl/>
              <w:autoSpaceDE/>
              <w:autoSpaceDN/>
              <w:adjustRightInd/>
              <w:jc w:val="center"/>
              <w:rPr>
                <w:rFonts w:ascii="Arial Narrow" w:hAnsi="Arial Narrow" w:cs="Arial"/>
                <w:b/>
                <w:bCs/>
                <w:color w:val="000000"/>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7E2F8F" w:rsidP="007E2F8F" w:rsidRDefault="007E2F8F" w14:paraId="5783CF84"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7E2F8F" w:rsidP="007E2F8F" w:rsidRDefault="007E2F8F" w14:paraId="76BCDBFB"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7E2F8F" w:rsidP="007E2F8F" w:rsidRDefault="007E2F8F" w14:paraId="46503501"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7E2F8F" w:rsidP="007E2F8F" w:rsidRDefault="007E2F8F" w14:paraId="0E0E34EB"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7E2F8F" w:rsidP="007E2F8F" w:rsidRDefault="007E2F8F" w14:paraId="5210CEC5"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7E2F8F" w:rsidP="007E2F8F" w:rsidRDefault="007E2F8F" w14:paraId="69D94CA2"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Previously Approved</w:t>
            </w:r>
          </w:p>
        </w:tc>
      </w:tr>
      <w:tr w:rsidRPr="007E2F8F" w:rsidR="007E2F8F" w:rsidTr="007E2F8F" w14:paraId="49259B34"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37A97DA3"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7C45A57C"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4</w:t>
            </w:r>
            <w:r w:rsidR="00436637">
              <w:rPr>
                <w:rFonts w:ascii="Arial Narrow" w:hAnsi="Arial Narrow" w:cs="Arial"/>
                <w:color w:val="000000"/>
                <w:sz w:val="18"/>
                <w:szCs w:val="18"/>
              </w:rPr>
              <w:t>7</w:t>
            </w:r>
            <w:r w:rsidRPr="007E2F8F">
              <w:rPr>
                <w:rFonts w:ascii="Arial Narrow" w:hAnsi="Arial Narrow" w:cs="Arial"/>
                <w:color w:val="000000"/>
                <w:sz w:val="18"/>
                <w:szCs w:val="18"/>
              </w:rPr>
              <w:t>,300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16EA8CFF"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3F2FCB5C"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w:t>
            </w:r>
            <w:r w:rsidR="00D30293">
              <w:rPr>
                <w:rFonts w:ascii="Arial Narrow" w:hAnsi="Arial Narrow" w:cs="Arial"/>
                <w:color w:val="000000"/>
                <w:sz w:val="18"/>
                <w:szCs w:val="18"/>
              </w:rPr>
              <w:t xml:space="preserve">    </w:t>
            </w:r>
            <w:r w:rsidRPr="007E2F8F">
              <w:rPr>
                <w:rFonts w:ascii="Arial Narrow" w:hAnsi="Arial Narrow" w:cs="Arial"/>
                <w:color w:val="000000"/>
                <w:sz w:val="18"/>
                <w:szCs w:val="18"/>
              </w:rPr>
              <w:t xml:space="preserve"> </w:t>
            </w:r>
            <w:r w:rsidR="00D30293">
              <w:rPr>
                <w:rFonts w:ascii="Arial Narrow" w:hAnsi="Arial Narrow" w:cs="Arial"/>
                <w:color w:val="000000"/>
                <w:sz w:val="18"/>
                <w:szCs w:val="18"/>
              </w:rPr>
              <w:t>2,00</w:t>
            </w:r>
            <w:r w:rsidRPr="007E2F8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27994F28"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3F7E76FD"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71A7B05C"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4</w:t>
            </w:r>
            <w:r w:rsidR="00D30293">
              <w:rPr>
                <w:rFonts w:ascii="Arial Narrow" w:hAnsi="Arial Narrow" w:cs="Arial"/>
                <w:color w:val="000000"/>
                <w:sz w:val="18"/>
                <w:szCs w:val="18"/>
              </w:rPr>
              <w:t>5</w:t>
            </w:r>
            <w:r w:rsidRPr="007E2F8F">
              <w:rPr>
                <w:rFonts w:ascii="Arial Narrow" w:hAnsi="Arial Narrow" w:cs="Arial"/>
                <w:color w:val="000000"/>
                <w:sz w:val="18"/>
                <w:szCs w:val="18"/>
              </w:rPr>
              <w:t>,3</w:t>
            </w:r>
            <w:r w:rsidR="00D30293">
              <w:rPr>
                <w:rFonts w:ascii="Arial Narrow" w:hAnsi="Arial Narrow" w:cs="Arial"/>
                <w:color w:val="000000"/>
                <w:sz w:val="18"/>
                <w:szCs w:val="18"/>
              </w:rPr>
              <w:t>0</w:t>
            </w:r>
            <w:r w:rsidRPr="007E2F8F">
              <w:rPr>
                <w:rFonts w:ascii="Arial Narrow" w:hAnsi="Arial Narrow" w:cs="Arial"/>
                <w:color w:val="000000"/>
                <w:sz w:val="18"/>
                <w:szCs w:val="18"/>
              </w:rPr>
              <w:t>0</w:t>
            </w:r>
          </w:p>
        </w:tc>
      </w:tr>
      <w:tr w:rsidRPr="007E2F8F" w:rsidR="007E2F8F" w:rsidTr="007E2F8F" w14:paraId="5A575D88"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42BFF561"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Time Burden (H</w:t>
            </w:r>
            <w:r w:rsidR="005646F4">
              <w:rPr>
                <w:rFonts w:ascii="Arial Narrow" w:hAnsi="Arial Narrow" w:cs="Arial"/>
                <w:color w:val="000000"/>
                <w:sz w:val="18"/>
                <w:szCs w:val="18"/>
              </w:rPr>
              <w:t>r.,</w:t>
            </w:r>
            <w:r w:rsidRPr="007E2F8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59355BC2"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16,</w:t>
            </w:r>
            <w:r w:rsidR="00D30293">
              <w:rPr>
                <w:rFonts w:ascii="Arial Narrow" w:hAnsi="Arial Narrow" w:cs="Arial"/>
                <w:color w:val="000000"/>
                <w:sz w:val="18"/>
                <w:szCs w:val="18"/>
              </w:rPr>
              <w:t>134</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6F0E134A"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D30293" w14:paraId="0A06FAB8"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w:t>
            </w:r>
            <w:r w:rsidRPr="007E2F8F" w:rsidR="007E2F8F">
              <w:rPr>
                <w:rFonts w:ascii="Arial Narrow" w:hAnsi="Arial Narrow" w:cs="Arial"/>
                <w:color w:val="000000"/>
                <w:sz w:val="18"/>
                <w:szCs w:val="18"/>
              </w:rPr>
              <w:t xml:space="preserve">  </w:t>
            </w:r>
            <w:r>
              <w:rPr>
                <w:rFonts w:ascii="Arial Narrow" w:hAnsi="Arial Narrow" w:cs="Arial"/>
                <w:color w:val="000000"/>
                <w:sz w:val="18"/>
                <w:szCs w:val="18"/>
              </w:rPr>
              <w:t>67</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48CD09A2"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7CF76CCE"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7E2F8F" w:rsidP="007E2F8F" w:rsidRDefault="007E2F8F" w14:paraId="3B161CB0"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16,0</w:t>
            </w:r>
            <w:r w:rsidR="00D30293">
              <w:rPr>
                <w:rFonts w:ascii="Arial Narrow" w:hAnsi="Arial Narrow" w:cs="Arial"/>
                <w:color w:val="000000"/>
                <w:sz w:val="18"/>
                <w:szCs w:val="18"/>
              </w:rPr>
              <w:t>6</w:t>
            </w:r>
            <w:r w:rsidRPr="007E2F8F">
              <w:rPr>
                <w:rFonts w:ascii="Arial Narrow" w:hAnsi="Arial Narrow" w:cs="Arial"/>
                <w:color w:val="000000"/>
                <w:sz w:val="18"/>
                <w:szCs w:val="18"/>
              </w:rPr>
              <w:t>7</w:t>
            </w:r>
          </w:p>
        </w:tc>
      </w:tr>
    </w:tbl>
    <w:p w:rsidRPr="00CF63A6" w:rsidR="001B2A8A" w:rsidP="00643859" w:rsidRDefault="001B2A8A" w14:paraId="64AC2330" w14:textId="77777777">
      <w:pPr>
        <w:pStyle w:val="ListParagraph"/>
        <w:ind w:hanging="720"/>
        <w:rPr>
          <w:rFonts w:ascii="Calibri" w:hAnsi="Calibri" w:cs="Calibri"/>
          <w:szCs w:val="24"/>
        </w:rPr>
      </w:pPr>
    </w:p>
    <w:p w:rsidRPr="00CF63A6" w:rsidR="00F11A19" w:rsidP="00643859" w:rsidRDefault="00F11A19" w14:paraId="3ACEE126" w14:textId="77777777">
      <w:pPr>
        <w:pStyle w:val="Level1"/>
        <w:tabs>
          <w:tab w:val="left" w:pos="-1440"/>
          <w:tab w:val="num" w:pos="720"/>
        </w:tabs>
        <w:rPr>
          <w:rFonts w:ascii="Calibri" w:hAnsi="Calibri" w:cs="Calibri"/>
        </w:rPr>
      </w:pPr>
      <w:r w:rsidRPr="00CF63A6">
        <w:rPr>
          <w:rFonts w:ascii="Calibri" w:hAnsi="Calibri" w:cs="Calibri"/>
          <w:u w:val="single"/>
        </w:rPr>
        <w:t>PLANS FOR TABULATION, STATISTICAL ANALYSIS AND PUBLICATION</w:t>
      </w:r>
    </w:p>
    <w:p w:rsidRPr="00CF63A6" w:rsidR="00F11A19" w:rsidP="00643859" w:rsidRDefault="00F11A19" w14:paraId="2DA03A2F" w14:textId="77777777">
      <w:pPr>
        <w:ind w:left="720" w:hanging="720"/>
        <w:rPr>
          <w:rFonts w:ascii="Calibri" w:hAnsi="Calibri" w:cs="Calibri"/>
        </w:rPr>
      </w:pPr>
    </w:p>
    <w:p w:rsidR="002D5702" w:rsidP="00643859" w:rsidRDefault="009D283E" w14:paraId="76E4EC92" w14:textId="77777777">
      <w:pPr>
        <w:ind w:left="720" w:hanging="720"/>
        <w:rPr>
          <w:rFonts w:ascii="Calibri" w:hAnsi="Calibri" w:cs="Calibri"/>
        </w:rPr>
      </w:pPr>
      <w:r w:rsidRPr="00CF63A6">
        <w:rPr>
          <w:rFonts w:ascii="Calibri" w:hAnsi="Calibri" w:cs="Calibri"/>
        </w:rPr>
        <w:t xml:space="preserve">             </w:t>
      </w:r>
      <w:r w:rsidRPr="009D283E">
        <w:rPr>
          <w:rFonts w:ascii="Calibri" w:hAnsi="Calibri" w:cs="Calibri"/>
        </w:rPr>
        <w:t>There are no plans for tabulation, statistical analysis and publication.</w:t>
      </w:r>
    </w:p>
    <w:p w:rsidRPr="00CF63A6" w:rsidR="00F11A19" w:rsidP="00643859" w:rsidRDefault="00F11A19" w14:paraId="47549287" w14:textId="77777777">
      <w:pPr>
        <w:ind w:left="720" w:hanging="720"/>
        <w:rPr>
          <w:rFonts w:ascii="Calibri" w:hAnsi="Calibri" w:cs="Calibri"/>
        </w:rPr>
      </w:pPr>
    </w:p>
    <w:p w:rsidRPr="00CF63A6" w:rsidR="00F11A19" w:rsidP="00643859" w:rsidRDefault="00F11A19" w14:paraId="128617B1" w14:textId="77777777">
      <w:pPr>
        <w:pStyle w:val="Level1"/>
        <w:tabs>
          <w:tab w:val="left" w:pos="-1440"/>
          <w:tab w:val="num" w:pos="720"/>
        </w:tabs>
        <w:rPr>
          <w:rFonts w:ascii="Calibri" w:hAnsi="Calibri" w:cs="Calibri"/>
        </w:rPr>
      </w:pPr>
      <w:r w:rsidRPr="00CF63A6">
        <w:rPr>
          <w:rFonts w:ascii="Calibri" w:hAnsi="Calibri" w:cs="Calibri"/>
          <w:u w:val="single"/>
        </w:rPr>
        <w:t>REASONS WHY DISPLAYING THE OMB EXPIRATION DATE IS</w:t>
      </w:r>
      <w:r w:rsidRPr="00CF63A6" w:rsidR="00643859">
        <w:rPr>
          <w:rFonts w:ascii="Calibri" w:hAnsi="Calibri" w:cs="Calibri"/>
          <w:u w:val="single"/>
        </w:rPr>
        <w:t xml:space="preserve"> </w:t>
      </w:r>
      <w:r w:rsidRPr="00CF63A6">
        <w:rPr>
          <w:rFonts w:ascii="Calibri" w:hAnsi="Calibri" w:cs="Calibri"/>
          <w:u w:val="single"/>
        </w:rPr>
        <w:t>INAPPROPRIATE</w:t>
      </w:r>
    </w:p>
    <w:p w:rsidRPr="009D283E" w:rsidR="009D283E" w:rsidP="009D283E" w:rsidRDefault="00643859" w14:paraId="3D47A230" w14:textId="77777777">
      <w:pPr>
        <w:ind w:left="720" w:hanging="720"/>
        <w:rPr>
          <w:rFonts w:ascii="Calibri" w:hAnsi="Calibri" w:cs="Calibri"/>
          <w:bCs/>
        </w:rPr>
      </w:pPr>
      <w:r w:rsidRPr="00CF63A6">
        <w:rPr>
          <w:rFonts w:ascii="Calibri" w:hAnsi="Calibri" w:cs="Calibri"/>
        </w:rPr>
        <w:tab/>
      </w:r>
    </w:p>
    <w:p w:rsidRPr="0049102F" w:rsidR="0049102F" w:rsidP="0049102F" w:rsidRDefault="0049102F" w14:paraId="0025F0D2" w14:textId="77777777">
      <w:pPr>
        <w:ind w:left="720"/>
        <w:rPr>
          <w:rFonts w:ascii="Calibri" w:hAnsi="Calibri"/>
        </w:rPr>
      </w:pPr>
      <w:r w:rsidRPr="0049102F">
        <w:rPr>
          <w:rFonts w:ascii="Calibri" w:hAnsi="Calibri"/>
        </w:rPr>
        <w:t>We believe that displaying the OMB expiration date is inappropriate because it could cause confusion by leading taxpayers to believe that the form</w:t>
      </w:r>
      <w:r>
        <w:rPr>
          <w:rFonts w:ascii="Calibri" w:hAnsi="Calibri"/>
        </w:rPr>
        <w:t>s</w:t>
      </w:r>
      <w:r w:rsidRPr="0049102F">
        <w:rPr>
          <w:rFonts w:ascii="Calibri" w:hAnsi="Calibri"/>
        </w:rPr>
        <w:t xml:space="preserve"> sunset as of the expiration date.  Taxpayers are not likely to be aware that the Service intends to request renewal of the OMB approval and obtain a new expiration date before the old one expires.</w:t>
      </w:r>
    </w:p>
    <w:p w:rsidRPr="00CF63A6" w:rsidR="00AA0579" w:rsidP="009D283E" w:rsidRDefault="009D283E" w14:paraId="4A94528C" w14:textId="77777777">
      <w:pPr>
        <w:tabs>
          <w:tab w:val="left" w:pos="720"/>
        </w:tabs>
        <w:ind w:left="720" w:hanging="720"/>
        <w:rPr>
          <w:rFonts w:ascii="Calibri" w:hAnsi="Calibri" w:cs="Calibri"/>
        </w:rPr>
      </w:pPr>
      <w:r w:rsidRPr="009D283E">
        <w:rPr>
          <w:rFonts w:ascii="Calibri" w:hAnsi="Calibri" w:cs="Calibri"/>
        </w:rPr>
        <w:tab/>
        <w:t xml:space="preserve">  </w:t>
      </w:r>
    </w:p>
    <w:p w:rsidRPr="00CF63A6" w:rsidR="00F11A19" w:rsidP="00643859" w:rsidRDefault="00F11A19" w14:paraId="372FAFC9" w14:textId="77777777">
      <w:pPr>
        <w:pStyle w:val="Level1"/>
        <w:tabs>
          <w:tab w:val="left" w:pos="-1440"/>
          <w:tab w:val="num" w:pos="720"/>
        </w:tabs>
        <w:rPr>
          <w:rFonts w:ascii="Calibri" w:hAnsi="Calibri" w:cs="Calibri"/>
        </w:rPr>
      </w:pPr>
      <w:r w:rsidRPr="00CF63A6">
        <w:rPr>
          <w:rFonts w:ascii="Calibri" w:hAnsi="Calibri" w:cs="Calibri"/>
          <w:u w:val="single"/>
        </w:rPr>
        <w:t>EXCEPTIONS TO THE CERTIFICATION STATEMENT</w:t>
      </w:r>
    </w:p>
    <w:p w:rsidRPr="00CF63A6" w:rsidR="00F11A19" w:rsidP="00643859" w:rsidRDefault="009D283E" w14:paraId="3B777B9A" w14:textId="77777777">
      <w:pPr>
        <w:ind w:left="720" w:hanging="720"/>
        <w:rPr>
          <w:rFonts w:ascii="Calibri" w:hAnsi="Calibri" w:cs="Calibri"/>
        </w:rPr>
      </w:pPr>
      <w:r w:rsidRPr="00CF63A6">
        <w:rPr>
          <w:rFonts w:ascii="Calibri" w:hAnsi="Calibri" w:cs="Calibri"/>
        </w:rPr>
        <w:t xml:space="preserve">  </w:t>
      </w:r>
    </w:p>
    <w:p w:rsidRPr="00CF63A6" w:rsidR="00F11A19" w:rsidP="003F7683" w:rsidRDefault="009D283E" w14:paraId="71CD84A8" w14:textId="77777777">
      <w:pPr>
        <w:ind w:left="720"/>
        <w:rPr>
          <w:rFonts w:ascii="Calibri" w:hAnsi="Calibri" w:cs="Calibri"/>
        </w:rPr>
      </w:pPr>
      <w:r w:rsidRPr="009D283E">
        <w:rPr>
          <w:rFonts w:ascii="Calibri" w:hAnsi="Calibri" w:cs="Calibri"/>
        </w:rPr>
        <w:t>There are no exceptions to the certification statement.</w:t>
      </w:r>
    </w:p>
    <w:p w:rsidRPr="00CF63A6" w:rsidR="009414FC" w:rsidP="00643859" w:rsidRDefault="009414FC" w14:paraId="74670655" w14:textId="77777777">
      <w:pPr>
        <w:ind w:left="720" w:hanging="720"/>
        <w:rPr>
          <w:rFonts w:ascii="Calibri" w:hAnsi="Calibri" w:cs="Calibri"/>
        </w:rPr>
      </w:pPr>
    </w:p>
    <w:p w:rsidRPr="00CF63A6" w:rsidR="009414FC" w:rsidP="00643859" w:rsidRDefault="00643859" w14:paraId="2F6ADAE6" w14:textId="77777777">
      <w:pPr>
        <w:tabs>
          <w:tab w:val="left" w:pos="990"/>
        </w:tabs>
        <w:ind w:left="990" w:hanging="990"/>
        <w:rPr>
          <w:rFonts w:ascii="Calibri" w:hAnsi="Calibri" w:cs="Calibri"/>
        </w:rPr>
      </w:pPr>
      <w:r w:rsidRPr="00CF63A6">
        <w:rPr>
          <w:rFonts w:ascii="Calibri" w:hAnsi="Calibri" w:cs="Calibri"/>
        </w:rPr>
        <w:t>NOTE:</w:t>
      </w:r>
      <w:r w:rsidR="00366C33">
        <w:rPr>
          <w:rFonts w:ascii="Calibri" w:hAnsi="Calibri" w:cs="Calibri"/>
        </w:rPr>
        <w:t xml:space="preserve">      </w:t>
      </w:r>
      <w:r w:rsidRPr="00CF63A6" w:rsidR="009414FC">
        <w:rPr>
          <w:rFonts w:ascii="Calibri" w:hAnsi="Calibri" w:cs="Calibri"/>
        </w:rPr>
        <w:t>The following paragraph applies to all of the collections of information in this submission:</w:t>
      </w:r>
    </w:p>
    <w:p w:rsidRPr="00CF63A6" w:rsidR="009414FC" w:rsidP="00643859" w:rsidRDefault="009414FC" w14:paraId="315C7250" w14:textId="77777777">
      <w:pPr>
        <w:tabs>
          <w:tab w:val="left" w:pos="990"/>
        </w:tabs>
        <w:ind w:left="990" w:hanging="990"/>
        <w:rPr>
          <w:rFonts w:ascii="Calibri" w:hAnsi="Calibri" w:cs="Calibri"/>
        </w:rPr>
      </w:pPr>
    </w:p>
    <w:p w:rsidRPr="00CF63A6" w:rsidR="006338B9" w:rsidP="00643859" w:rsidRDefault="00643859" w14:paraId="429A28DA" w14:textId="77777777">
      <w:pPr>
        <w:tabs>
          <w:tab w:val="left" w:pos="990"/>
        </w:tabs>
        <w:ind w:left="990" w:hanging="990"/>
        <w:rPr>
          <w:rFonts w:ascii="Calibri" w:hAnsi="Calibri" w:cs="Calibri"/>
        </w:rPr>
      </w:pPr>
      <w:r w:rsidRPr="00CF63A6">
        <w:rPr>
          <w:rFonts w:ascii="Calibri" w:hAnsi="Calibri" w:cs="Calibri"/>
        </w:rPr>
        <w:tab/>
      </w:r>
      <w:r w:rsidRPr="00CF63A6" w:rsidR="00F11A19">
        <w:rPr>
          <w:rFonts w:ascii="Calibri" w:hAnsi="Calibri" w:cs="Calibr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CF63A6" w:rsidR="006338B9" w:rsidP="00643859" w:rsidRDefault="006338B9" w14:paraId="2F1DF91B" w14:textId="77777777">
      <w:pPr>
        <w:ind w:left="720" w:hanging="720"/>
        <w:rPr>
          <w:rFonts w:ascii="Calibri" w:hAnsi="Calibri" w:cs="Calibri"/>
        </w:rPr>
      </w:pPr>
    </w:p>
    <w:sectPr w:rsidRPr="00CF63A6" w:rsidR="006338B9" w:rsidSect="00643859">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FFAD3" w14:textId="77777777" w:rsidR="00CE0FCA" w:rsidRDefault="00CE0FCA" w:rsidP="00643859">
      <w:r>
        <w:separator/>
      </w:r>
    </w:p>
  </w:endnote>
  <w:endnote w:type="continuationSeparator" w:id="0">
    <w:p w14:paraId="13614FE7" w14:textId="77777777" w:rsidR="00CE0FCA" w:rsidRDefault="00CE0FCA" w:rsidP="0064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FACA" w14:textId="77777777" w:rsidR="007E2F8F" w:rsidRDefault="007E2F8F">
    <w:pPr>
      <w:pStyle w:val="Footer"/>
      <w:jc w:val="right"/>
    </w:pPr>
    <w:r>
      <w:fldChar w:fldCharType="begin"/>
    </w:r>
    <w:r>
      <w:instrText xml:space="preserve"> PAGE   \* MERGEFORMAT </w:instrText>
    </w:r>
    <w:r>
      <w:fldChar w:fldCharType="separate"/>
    </w:r>
    <w:r w:rsidR="005D5FBE">
      <w:rPr>
        <w:noProof/>
      </w:rPr>
      <w:t>4</w:t>
    </w:r>
    <w:r>
      <w:rPr>
        <w:noProof/>
      </w:rPr>
      <w:fldChar w:fldCharType="end"/>
    </w:r>
  </w:p>
  <w:p w14:paraId="3193CA8F" w14:textId="77777777" w:rsidR="007E2F8F" w:rsidRDefault="007E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A55A0" w14:textId="77777777" w:rsidR="00CE0FCA" w:rsidRDefault="00CE0FCA" w:rsidP="00643859">
      <w:r>
        <w:separator/>
      </w:r>
    </w:p>
  </w:footnote>
  <w:footnote w:type="continuationSeparator" w:id="0">
    <w:p w14:paraId="7D7E5037" w14:textId="77777777" w:rsidR="00CE0FCA" w:rsidRDefault="00CE0FCA" w:rsidP="00643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A7B78E5"/>
    <w:multiLevelType w:val="hybridMultilevel"/>
    <w:tmpl w:val="427AA5D0"/>
    <w:lvl w:ilvl="0" w:tplc="86DC3838">
      <w:start w:val="19"/>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36C15A35"/>
    <w:multiLevelType w:val="hybridMultilevel"/>
    <w:tmpl w:val="F85A1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37953"/>
    <w:rsid w:val="00075CB5"/>
    <w:rsid w:val="00084299"/>
    <w:rsid w:val="000E4021"/>
    <w:rsid w:val="000E43D8"/>
    <w:rsid w:val="000E43F9"/>
    <w:rsid w:val="00143880"/>
    <w:rsid w:val="0015306F"/>
    <w:rsid w:val="00165B25"/>
    <w:rsid w:val="001B2A8A"/>
    <w:rsid w:val="001D1AB8"/>
    <w:rsid w:val="001F29D8"/>
    <w:rsid w:val="00206878"/>
    <w:rsid w:val="00215BC1"/>
    <w:rsid w:val="00232FEC"/>
    <w:rsid w:val="002415CE"/>
    <w:rsid w:val="002D5702"/>
    <w:rsid w:val="002F4E24"/>
    <w:rsid w:val="00366C33"/>
    <w:rsid w:val="003D1A5B"/>
    <w:rsid w:val="003F6934"/>
    <w:rsid w:val="003F7683"/>
    <w:rsid w:val="00436637"/>
    <w:rsid w:val="00445E6D"/>
    <w:rsid w:val="0049102F"/>
    <w:rsid w:val="004B49A4"/>
    <w:rsid w:val="004D4C8E"/>
    <w:rsid w:val="004E2AB7"/>
    <w:rsid w:val="00510119"/>
    <w:rsid w:val="00531A18"/>
    <w:rsid w:val="0054034E"/>
    <w:rsid w:val="005646F4"/>
    <w:rsid w:val="00581A38"/>
    <w:rsid w:val="00593718"/>
    <w:rsid w:val="005B0D4C"/>
    <w:rsid w:val="005D5FBE"/>
    <w:rsid w:val="006338B9"/>
    <w:rsid w:val="00643859"/>
    <w:rsid w:val="00654D28"/>
    <w:rsid w:val="00674ACF"/>
    <w:rsid w:val="00695A91"/>
    <w:rsid w:val="006A23B8"/>
    <w:rsid w:val="006A5BF8"/>
    <w:rsid w:val="006A6D2F"/>
    <w:rsid w:val="006C0DE7"/>
    <w:rsid w:val="006D0E02"/>
    <w:rsid w:val="00713875"/>
    <w:rsid w:val="00725E60"/>
    <w:rsid w:val="007305BA"/>
    <w:rsid w:val="007503C0"/>
    <w:rsid w:val="00756133"/>
    <w:rsid w:val="00772E0B"/>
    <w:rsid w:val="00786F5F"/>
    <w:rsid w:val="007B46D7"/>
    <w:rsid w:val="007D0412"/>
    <w:rsid w:val="007D67CD"/>
    <w:rsid w:val="007E2F8F"/>
    <w:rsid w:val="00803711"/>
    <w:rsid w:val="0084066D"/>
    <w:rsid w:val="00873D88"/>
    <w:rsid w:val="0088099B"/>
    <w:rsid w:val="008B4B16"/>
    <w:rsid w:val="008C5525"/>
    <w:rsid w:val="008C796C"/>
    <w:rsid w:val="00923289"/>
    <w:rsid w:val="009403C9"/>
    <w:rsid w:val="009414FC"/>
    <w:rsid w:val="0097501B"/>
    <w:rsid w:val="009A651D"/>
    <w:rsid w:val="009D283E"/>
    <w:rsid w:val="009D535A"/>
    <w:rsid w:val="009D71EF"/>
    <w:rsid w:val="009E79CF"/>
    <w:rsid w:val="009F1A39"/>
    <w:rsid w:val="009F1D37"/>
    <w:rsid w:val="00A052EA"/>
    <w:rsid w:val="00A05391"/>
    <w:rsid w:val="00A30C99"/>
    <w:rsid w:val="00A567E2"/>
    <w:rsid w:val="00A61F75"/>
    <w:rsid w:val="00A72BAB"/>
    <w:rsid w:val="00A73A66"/>
    <w:rsid w:val="00A759AA"/>
    <w:rsid w:val="00AA0579"/>
    <w:rsid w:val="00AA3F81"/>
    <w:rsid w:val="00AC77E7"/>
    <w:rsid w:val="00AF038F"/>
    <w:rsid w:val="00AF3F6E"/>
    <w:rsid w:val="00AF42A6"/>
    <w:rsid w:val="00B22D38"/>
    <w:rsid w:val="00B23CCE"/>
    <w:rsid w:val="00B426FE"/>
    <w:rsid w:val="00B535DF"/>
    <w:rsid w:val="00B87D73"/>
    <w:rsid w:val="00B90E41"/>
    <w:rsid w:val="00B9188C"/>
    <w:rsid w:val="00BB1B4A"/>
    <w:rsid w:val="00BE163D"/>
    <w:rsid w:val="00BF0F7D"/>
    <w:rsid w:val="00C26A0B"/>
    <w:rsid w:val="00C778E4"/>
    <w:rsid w:val="00CD0AF4"/>
    <w:rsid w:val="00CD3B8C"/>
    <w:rsid w:val="00CD5A83"/>
    <w:rsid w:val="00CE0FCA"/>
    <w:rsid w:val="00CF63A6"/>
    <w:rsid w:val="00D30293"/>
    <w:rsid w:val="00D47DD3"/>
    <w:rsid w:val="00D674ED"/>
    <w:rsid w:val="00D77B88"/>
    <w:rsid w:val="00D8143C"/>
    <w:rsid w:val="00D94547"/>
    <w:rsid w:val="00E22140"/>
    <w:rsid w:val="00E233AE"/>
    <w:rsid w:val="00E643FE"/>
    <w:rsid w:val="00E73A72"/>
    <w:rsid w:val="00EB273A"/>
    <w:rsid w:val="00EB7BA0"/>
    <w:rsid w:val="00EF4D01"/>
    <w:rsid w:val="00F02573"/>
    <w:rsid w:val="00F11A19"/>
    <w:rsid w:val="00F25B9D"/>
    <w:rsid w:val="00F42618"/>
    <w:rsid w:val="00F642E0"/>
    <w:rsid w:val="00F66F34"/>
    <w:rsid w:val="00F916C2"/>
    <w:rsid w:val="00FB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1697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B4A"/>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075CB5"/>
    <w:rPr>
      <w:rFonts w:ascii="Tahoma" w:hAnsi="Tahoma" w:cs="Tahoma"/>
      <w:sz w:val="16"/>
      <w:szCs w:val="16"/>
    </w:rPr>
  </w:style>
  <w:style w:type="paragraph" w:styleId="ListParagraph">
    <w:name w:val="List Paragraph"/>
    <w:basedOn w:val="Normal"/>
    <w:uiPriority w:val="34"/>
    <w:qFormat/>
    <w:rsid w:val="001B2A8A"/>
    <w:pPr>
      <w:widowControl/>
      <w:autoSpaceDE/>
      <w:autoSpaceDN/>
      <w:adjustRightInd/>
      <w:ind w:left="720"/>
      <w:contextualSpacing/>
    </w:pPr>
    <w:rPr>
      <w:rFonts w:ascii="Times New Roman" w:eastAsia="Calibri" w:hAnsi="Times New Roman"/>
      <w:szCs w:val="22"/>
    </w:rPr>
  </w:style>
  <w:style w:type="table" w:styleId="TableGrid">
    <w:name w:val="Table Grid"/>
    <w:basedOn w:val="TableNormal"/>
    <w:uiPriority w:val="59"/>
    <w:rsid w:val="001B2A8A"/>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021"/>
    <w:rPr>
      <w:color w:val="0000FF"/>
      <w:u w:val="single"/>
    </w:rPr>
  </w:style>
  <w:style w:type="character" w:styleId="CommentReference">
    <w:name w:val="annotation reference"/>
    <w:rsid w:val="00A567E2"/>
    <w:rPr>
      <w:sz w:val="16"/>
      <w:szCs w:val="16"/>
    </w:rPr>
  </w:style>
  <w:style w:type="paragraph" w:styleId="CommentText">
    <w:name w:val="annotation text"/>
    <w:basedOn w:val="Normal"/>
    <w:link w:val="CommentTextChar"/>
    <w:rsid w:val="00A567E2"/>
    <w:rPr>
      <w:sz w:val="20"/>
      <w:szCs w:val="20"/>
    </w:rPr>
  </w:style>
  <w:style w:type="character" w:customStyle="1" w:styleId="CommentTextChar">
    <w:name w:val="Comment Text Char"/>
    <w:link w:val="CommentText"/>
    <w:rsid w:val="00A567E2"/>
    <w:rPr>
      <w:rFonts w:ascii="Courier" w:hAnsi="Courier"/>
    </w:rPr>
  </w:style>
  <w:style w:type="paragraph" w:styleId="CommentSubject">
    <w:name w:val="annotation subject"/>
    <w:basedOn w:val="CommentText"/>
    <w:next w:val="CommentText"/>
    <w:link w:val="CommentSubjectChar"/>
    <w:rsid w:val="00A567E2"/>
    <w:rPr>
      <w:b/>
      <w:bCs/>
    </w:rPr>
  </w:style>
  <w:style w:type="character" w:customStyle="1" w:styleId="CommentSubjectChar">
    <w:name w:val="Comment Subject Char"/>
    <w:link w:val="CommentSubject"/>
    <w:rsid w:val="00A567E2"/>
    <w:rPr>
      <w:rFonts w:ascii="Courier" w:hAnsi="Courier"/>
      <w:b/>
      <w:bCs/>
    </w:rPr>
  </w:style>
  <w:style w:type="paragraph" w:styleId="Header">
    <w:name w:val="header"/>
    <w:basedOn w:val="Normal"/>
    <w:link w:val="HeaderChar"/>
    <w:rsid w:val="00643859"/>
    <w:pPr>
      <w:tabs>
        <w:tab w:val="center" w:pos="4680"/>
        <w:tab w:val="right" w:pos="9360"/>
      </w:tabs>
    </w:pPr>
  </w:style>
  <w:style w:type="character" w:customStyle="1" w:styleId="HeaderChar">
    <w:name w:val="Header Char"/>
    <w:link w:val="Header"/>
    <w:rsid w:val="00643859"/>
    <w:rPr>
      <w:rFonts w:ascii="Courier" w:hAnsi="Courier"/>
      <w:sz w:val="24"/>
      <w:szCs w:val="24"/>
    </w:rPr>
  </w:style>
  <w:style w:type="paragraph" w:styleId="Footer">
    <w:name w:val="footer"/>
    <w:basedOn w:val="Normal"/>
    <w:link w:val="FooterChar"/>
    <w:uiPriority w:val="99"/>
    <w:rsid w:val="00643859"/>
    <w:pPr>
      <w:tabs>
        <w:tab w:val="center" w:pos="4680"/>
        <w:tab w:val="right" w:pos="9360"/>
      </w:tabs>
    </w:pPr>
  </w:style>
  <w:style w:type="character" w:customStyle="1" w:styleId="FooterChar">
    <w:name w:val="Footer Char"/>
    <w:link w:val="Footer"/>
    <w:uiPriority w:val="99"/>
    <w:rsid w:val="00643859"/>
    <w:rPr>
      <w:rFonts w:ascii="Courier" w:hAnsi="Courier"/>
      <w:sz w:val="24"/>
      <w:szCs w:val="24"/>
    </w:rPr>
  </w:style>
  <w:style w:type="table" w:customStyle="1" w:styleId="TableGrid1">
    <w:name w:val="Table Grid1"/>
    <w:basedOn w:val="TableNormal"/>
    <w:next w:val="TableGrid"/>
    <w:uiPriority w:val="59"/>
    <w:rsid w:val="009D28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561">
      <w:bodyDiv w:val="1"/>
      <w:marLeft w:val="0"/>
      <w:marRight w:val="0"/>
      <w:marTop w:val="0"/>
      <w:marBottom w:val="0"/>
      <w:divBdr>
        <w:top w:val="none" w:sz="0" w:space="0" w:color="auto"/>
        <w:left w:val="none" w:sz="0" w:space="0" w:color="auto"/>
        <w:bottom w:val="none" w:sz="0" w:space="0" w:color="auto"/>
        <w:right w:val="none" w:sz="0" w:space="0" w:color="auto"/>
      </w:divBdr>
      <w:divsChild>
        <w:div w:id="1746224840">
          <w:marLeft w:val="0"/>
          <w:marRight w:val="0"/>
          <w:marTop w:val="0"/>
          <w:marBottom w:val="0"/>
          <w:divBdr>
            <w:top w:val="none" w:sz="0" w:space="0" w:color="auto"/>
            <w:left w:val="none" w:sz="0" w:space="0" w:color="auto"/>
            <w:bottom w:val="none" w:sz="0" w:space="0" w:color="auto"/>
            <w:right w:val="none" w:sz="0" w:space="0" w:color="auto"/>
          </w:divBdr>
          <w:divsChild>
            <w:div w:id="542906292">
              <w:marLeft w:val="0"/>
              <w:marRight w:val="0"/>
              <w:marTop w:val="0"/>
              <w:marBottom w:val="0"/>
              <w:divBdr>
                <w:top w:val="single" w:sz="6" w:space="11" w:color="FCFCFC"/>
                <w:left w:val="single" w:sz="6" w:space="11" w:color="ECECEC"/>
                <w:bottom w:val="single" w:sz="6" w:space="4" w:color="ECECEC"/>
                <w:right w:val="single" w:sz="6" w:space="11" w:color="ECECEC"/>
              </w:divBdr>
              <w:divsChild>
                <w:div w:id="20418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7485">
      <w:bodyDiv w:val="1"/>
      <w:marLeft w:val="0"/>
      <w:marRight w:val="0"/>
      <w:marTop w:val="0"/>
      <w:marBottom w:val="0"/>
      <w:divBdr>
        <w:top w:val="none" w:sz="0" w:space="0" w:color="auto"/>
        <w:left w:val="none" w:sz="0" w:space="0" w:color="auto"/>
        <w:bottom w:val="none" w:sz="0" w:space="0" w:color="auto"/>
        <w:right w:val="none" w:sz="0" w:space="0" w:color="auto"/>
      </w:divBdr>
    </w:div>
    <w:div w:id="1806308527">
      <w:bodyDiv w:val="1"/>
      <w:marLeft w:val="0"/>
      <w:marRight w:val="0"/>
      <w:marTop w:val="0"/>
      <w:marBottom w:val="0"/>
      <w:divBdr>
        <w:top w:val="none" w:sz="0" w:space="0" w:color="auto"/>
        <w:left w:val="none" w:sz="0" w:space="0" w:color="auto"/>
        <w:bottom w:val="none" w:sz="0" w:space="0" w:color="auto"/>
        <w:right w:val="none" w:sz="0" w:space="0" w:color="auto"/>
      </w:divBdr>
      <w:divsChild>
        <w:div w:id="92017418">
          <w:marLeft w:val="0"/>
          <w:marRight w:val="0"/>
          <w:marTop w:val="0"/>
          <w:marBottom w:val="0"/>
          <w:divBdr>
            <w:top w:val="none" w:sz="0" w:space="0" w:color="auto"/>
            <w:left w:val="none" w:sz="0" w:space="0" w:color="auto"/>
            <w:bottom w:val="none" w:sz="0" w:space="0" w:color="auto"/>
            <w:right w:val="none" w:sz="0" w:space="0" w:color="auto"/>
          </w:divBdr>
          <w:divsChild>
            <w:div w:id="1492679835">
              <w:marLeft w:val="0"/>
              <w:marRight w:val="0"/>
              <w:marTop w:val="0"/>
              <w:marBottom w:val="0"/>
              <w:divBdr>
                <w:top w:val="single" w:sz="6" w:space="11" w:color="FCFCFC"/>
                <w:left w:val="single" w:sz="6" w:space="11" w:color="ECECEC"/>
                <w:bottom w:val="single" w:sz="6" w:space="4" w:color="ECECEC"/>
                <w:right w:val="single" w:sz="6" w:space="11" w:color="ECECEC"/>
              </w:divBdr>
              <w:divsChild>
                <w:div w:id="20784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7C6D-A055-4EA7-91CD-04F53CEB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6620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2020-11-27T18:12:00Z</dcterms:created>
  <dcterms:modified xsi:type="dcterms:W3CDTF">2020-11-27T18:12:00Z</dcterms:modified>
</cp:coreProperties>
</file>