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1F66" w:rsidRPr="00351F66" w:rsidRDefault="00351F66" w:rsidP="00351F66">
      <w:pPr>
        <w:spacing w:after="0" w:line="240" w:lineRule="auto"/>
        <w:rPr>
          <w:rFonts w:ascii="Times New Roman" w:eastAsia="Times New Roman" w:hAnsi="Times New Roman" w:cs="Times New Roman"/>
          <w:b/>
          <w:bCs/>
          <w:color w:val="000080"/>
          <w:sz w:val="28"/>
          <w:szCs w:val="28"/>
        </w:rPr>
      </w:pPr>
      <w:r w:rsidRPr="00351F66">
        <w:rPr>
          <w:rFonts w:ascii="Times New Roman" w:eastAsia="Times New Roman" w:hAnsi="Times New Roman" w:cs="Times New Roman"/>
          <w:b/>
          <w:bCs/>
          <w:color w:val="000080"/>
          <w:sz w:val="28"/>
          <w:szCs w:val="28"/>
        </w:rPr>
        <w:t xml:space="preserve">§ </w:t>
      </w:r>
      <w:bookmarkStart w:id="0" w:name="0-0-0-12689"/>
      <w:bookmarkEnd w:id="0"/>
      <w:r w:rsidRPr="00351F66">
        <w:rPr>
          <w:rFonts w:ascii="Times New Roman" w:eastAsia="Times New Roman" w:hAnsi="Times New Roman" w:cs="Times New Roman"/>
          <w:b/>
          <w:bCs/>
          <w:color w:val="000080"/>
          <w:sz w:val="28"/>
          <w:szCs w:val="28"/>
        </w:rPr>
        <w:t xml:space="preserve">Sec. 214.2(a) </w:t>
      </w:r>
      <w:proofErr w:type="gramStart"/>
      <w:r w:rsidRPr="00351F66">
        <w:rPr>
          <w:rFonts w:ascii="Times New Roman" w:eastAsia="Times New Roman" w:hAnsi="Times New Roman" w:cs="Times New Roman"/>
          <w:b/>
          <w:bCs/>
          <w:color w:val="000080"/>
          <w:sz w:val="28"/>
          <w:szCs w:val="28"/>
        </w:rPr>
        <w:t>Foreign</w:t>
      </w:r>
      <w:proofErr w:type="gramEnd"/>
      <w:r w:rsidRPr="00351F66">
        <w:rPr>
          <w:rFonts w:ascii="Times New Roman" w:eastAsia="Times New Roman" w:hAnsi="Times New Roman" w:cs="Times New Roman"/>
          <w:b/>
          <w:bCs/>
          <w:color w:val="000080"/>
          <w:sz w:val="28"/>
          <w:szCs w:val="28"/>
        </w:rPr>
        <w:t xml:space="preserve"> government officials -- </w:t>
      </w:r>
    </w:p>
    <w:p w:rsidR="00351F66" w:rsidRPr="00351F66" w:rsidRDefault="00351F66" w:rsidP="00351F66">
      <w:pPr>
        <w:spacing w:after="0" w:line="240" w:lineRule="auto"/>
        <w:rPr>
          <w:rFonts w:ascii="Arial" w:eastAsia="Times New Roman" w:hAnsi="Arial" w:cs="Arial"/>
        </w:rPr>
      </w:pPr>
    </w:p>
    <w:p w:rsidR="00351F66" w:rsidRPr="00351F66" w:rsidRDefault="00351F66" w:rsidP="00351F66">
      <w:pPr>
        <w:spacing w:after="0" w:line="240" w:lineRule="auto"/>
        <w:rPr>
          <w:rFonts w:ascii="Arial" w:eastAsia="Times New Roman" w:hAnsi="Arial" w:cs="Arial"/>
        </w:rPr>
      </w:pPr>
      <w:r w:rsidRPr="00351F66">
        <w:rPr>
          <w:rFonts w:ascii="Arial" w:eastAsia="Times New Roman" w:hAnsi="Arial" w:cs="Arial"/>
        </w:rPr>
        <w:br/>
        <w:t xml:space="preserve">(1) </w:t>
      </w:r>
      <w:bookmarkStart w:id="1" w:name="0-0-0-12855"/>
      <w:bookmarkEnd w:id="1"/>
      <w:r w:rsidRPr="00351F66">
        <w:rPr>
          <w:rFonts w:ascii="Arial" w:eastAsia="Times New Roman" w:hAnsi="Arial" w:cs="Arial"/>
        </w:rPr>
        <w:t xml:space="preserve">General. The determination by a consular officer prior to admission and the recognition by the Secretary of State subsequent to admission is evidence of the proper classification of a nonimmigrant under </w:t>
      </w:r>
      <w:hyperlink r:id="rId5" w:anchor="0-0-0-585" w:history="1">
        <w:r w:rsidRPr="00351F66">
          <w:rPr>
            <w:rFonts w:ascii="Arial" w:eastAsia="Times New Roman" w:hAnsi="Arial" w:cs="Arial"/>
            <w:b/>
            <w:bCs/>
            <w:color w:val="008000"/>
            <w:u w:val="single"/>
          </w:rPr>
          <w:t xml:space="preserve">section 101(a)(15)(A) </w:t>
        </w:r>
      </w:hyperlink>
      <w:r w:rsidRPr="00351F66">
        <w:rPr>
          <w:rFonts w:ascii="Arial" w:eastAsia="Times New Roman" w:hAnsi="Arial" w:cs="Arial"/>
        </w:rPr>
        <w:t xml:space="preserve">of the Act. An alien who has a nonimmigrant status under section 101(a)(15)(A) (i) or (ii) of the Act is to be admitted for the duration of the period for which the alien continues to be recognized by the Secretary of State as being entitled to that status. An alien defined in section (101)(a)(15)(A)(iii) of the Act is to be admitted for an initial period of not more than three years, and may be granted extensions of temporary stay in increments of not more than two years. In addition, the application for extension of temporary stay must be accompanied by a statement signed by the employing official stating that he/she intends to continue to employ the applicant and describing the type of work the applicant will perform. </w:t>
      </w:r>
    </w:p>
    <w:p w:rsidR="00351F66" w:rsidRPr="00351F66" w:rsidRDefault="00351F66" w:rsidP="00351F66">
      <w:pPr>
        <w:spacing w:after="0" w:line="240" w:lineRule="auto"/>
        <w:rPr>
          <w:rFonts w:ascii="Arial" w:eastAsia="Times New Roman" w:hAnsi="Arial" w:cs="Arial"/>
        </w:rPr>
      </w:pPr>
    </w:p>
    <w:p w:rsidR="00351F66" w:rsidRPr="00351F66" w:rsidRDefault="00351F66" w:rsidP="00351F66">
      <w:pPr>
        <w:spacing w:after="0" w:line="240" w:lineRule="auto"/>
        <w:rPr>
          <w:rFonts w:ascii="Arial" w:eastAsia="Times New Roman" w:hAnsi="Arial" w:cs="Arial"/>
        </w:rPr>
      </w:pPr>
      <w:r w:rsidRPr="00351F66">
        <w:rPr>
          <w:rFonts w:ascii="Arial" w:eastAsia="Times New Roman" w:hAnsi="Arial" w:cs="Arial"/>
        </w:rPr>
        <w:br/>
        <w:t xml:space="preserve">(2) </w:t>
      </w:r>
      <w:bookmarkStart w:id="2" w:name="0-0-0-12857"/>
      <w:bookmarkEnd w:id="2"/>
      <w:r w:rsidRPr="00351F66">
        <w:rPr>
          <w:rFonts w:ascii="Arial" w:eastAsia="Times New Roman" w:hAnsi="Arial" w:cs="Arial"/>
        </w:rPr>
        <w:t xml:space="preserve">Definition of A - 1 or A - 2 dependent. For purposes of employment in the United States, the term "dependent" of an A - 1 or A - 2 principal alien, as used in Sec. 214.2(a), means any of the following immediate members of the family habitually residing in the same household as the principal alien who is an officer or employee assigned to a diplomatic or consular office in the United States: </w:t>
      </w:r>
    </w:p>
    <w:p w:rsidR="00351F66" w:rsidRPr="00351F66" w:rsidRDefault="00351F66" w:rsidP="00351F66">
      <w:pPr>
        <w:spacing w:after="0" w:line="240" w:lineRule="auto"/>
        <w:rPr>
          <w:rFonts w:ascii="Arial" w:eastAsia="Times New Roman" w:hAnsi="Arial" w:cs="Arial"/>
        </w:rPr>
      </w:pPr>
    </w:p>
    <w:p w:rsidR="00351F66" w:rsidRPr="00351F66" w:rsidRDefault="00351F66" w:rsidP="00351F66">
      <w:pPr>
        <w:spacing w:after="0" w:line="240" w:lineRule="auto"/>
        <w:rPr>
          <w:rFonts w:ascii="Arial" w:eastAsia="Times New Roman" w:hAnsi="Arial" w:cs="Arial"/>
        </w:rPr>
      </w:pPr>
      <w:r w:rsidRPr="00351F66">
        <w:rPr>
          <w:rFonts w:ascii="Arial" w:eastAsia="Times New Roman" w:hAnsi="Arial" w:cs="Arial"/>
        </w:rPr>
        <w:br/>
        <w:t xml:space="preserve">(i) </w:t>
      </w:r>
      <w:bookmarkStart w:id="3" w:name="0-0-0-12859"/>
      <w:bookmarkEnd w:id="3"/>
      <w:r w:rsidRPr="00351F66">
        <w:rPr>
          <w:rFonts w:ascii="Arial" w:eastAsia="Times New Roman" w:hAnsi="Arial" w:cs="Arial"/>
        </w:rPr>
        <w:t xml:space="preserve">Spouse; </w:t>
      </w:r>
    </w:p>
    <w:p w:rsidR="00351F66" w:rsidRPr="00351F66" w:rsidRDefault="00351F66" w:rsidP="00351F66">
      <w:pPr>
        <w:spacing w:after="0" w:line="240" w:lineRule="auto"/>
        <w:rPr>
          <w:rFonts w:ascii="Arial" w:eastAsia="Times New Roman" w:hAnsi="Arial" w:cs="Arial"/>
        </w:rPr>
      </w:pPr>
    </w:p>
    <w:p w:rsidR="00351F66" w:rsidRPr="00351F66" w:rsidRDefault="00351F66" w:rsidP="00351F66">
      <w:pPr>
        <w:spacing w:after="0" w:line="240" w:lineRule="auto"/>
        <w:rPr>
          <w:rFonts w:ascii="Arial" w:eastAsia="Times New Roman" w:hAnsi="Arial" w:cs="Arial"/>
        </w:rPr>
      </w:pPr>
      <w:r w:rsidRPr="00351F66">
        <w:rPr>
          <w:rFonts w:ascii="Arial" w:eastAsia="Times New Roman" w:hAnsi="Arial" w:cs="Arial"/>
        </w:rPr>
        <w:br/>
        <w:t xml:space="preserve">(ii) Unmarried children under the age of 21; </w:t>
      </w:r>
      <w:bookmarkStart w:id="4" w:name="0-0-0-12861"/>
      <w:bookmarkEnd w:id="4"/>
    </w:p>
    <w:p w:rsidR="00351F66" w:rsidRPr="00351F66" w:rsidRDefault="00351F66" w:rsidP="00351F66">
      <w:pPr>
        <w:spacing w:after="0" w:line="240" w:lineRule="auto"/>
        <w:rPr>
          <w:rFonts w:ascii="Arial" w:eastAsia="Times New Roman" w:hAnsi="Arial" w:cs="Arial"/>
        </w:rPr>
      </w:pPr>
    </w:p>
    <w:p w:rsidR="00351F66" w:rsidRPr="00351F66" w:rsidRDefault="00351F66" w:rsidP="00351F66">
      <w:pPr>
        <w:spacing w:after="0" w:line="240" w:lineRule="auto"/>
        <w:rPr>
          <w:rFonts w:ascii="Arial" w:eastAsia="Times New Roman" w:hAnsi="Arial" w:cs="Arial"/>
        </w:rPr>
      </w:pPr>
      <w:r w:rsidRPr="00351F66">
        <w:rPr>
          <w:rFonts w:ascii="Arial" w:eastAsia="Times New Roman" w:hAnsi="Arial" w:cs="Arial"/>
        </w:rPr>
        <w:br/>
        <w:t xml:space="preserve">(iii) </w:t>
      </w:r>
      <w:bookmarkStart w:id="5" w:name="0-0-0-12863"/>
      <w:bookmarkEnd w:id="5"/>
      <w:r w:rsidRPr="00351F66">
        <w:rPr>
          <w:rFonts w:ascii="Arial" w:eastAsia="Times New Roman" w:hAnsi="Arial" w:cs="Arial"/>
        </w:rPr>
        <w:t xml:space="preserve">Unmarried sons or daughters under the age of 23 who are in full-time attendance as students at post-secondary educational institutions; </w:t>
      </w:r>
    </w:p>
    <w:p w:rsidR="00351F66" w:rsidRPr="00351F66" w:rsidRDefault="00351F66" w:rsidP="00351F66">
      <w:pPr>
        <w:spacing w:after="0" w:line="240" w:lineRule="auto"/>
        <w:rPr>
          <w:rFonts w:ascii="Arial" w:eastAsia="Times New Roman" w:hAnsi="Arial" w:cs="Arial"/>
        </w:rPr>
      </w:pPr>
    </w:p>
    <w:p w:rsidR="00351F66" w:rsidRPr="00351F66" w:rsidRDefault="00351F66" w:rsidP="00351F66">
      <w:pPr>
        <w:spacing w:after="0" w:line="240" w:lineRule="auto"/>
        <w:rPr>
          <w:rFonts w:ascii="Arial" w:eastAsia="Times New Roman" w:hAnsi="Arial" w:cs="Arial"/>
        </w:rPr>
      </w:pPr>
      <w:r w:rsidRPr="00351F66">
        <w:rPr>
          <w:rFonts w:ascii="Arial" w:eastAsia="Times New Roman" w:hAnsi="Arial" w:cs="Arial"/>
        </w:rPr>
        <w:br/>
        <w:t xml:space="preserve">(iv) </w:t>
      </w:r>
      <w:bookmarkStart w:id="6" w:name="0-0-0-12865"/>
      <w:bookmarkEnd w:id="6"/>
      <w:r w:rsidRPr="00351F66">
        <w:rPr>
          <w:rFonts w:ascii="Arial" w:eastAsia="Times New Roman" w:hAnsi="Arial" w:cs="Arial"/>
        </w:rPr>
        <w:t xml:space="preserve">Unmarried sons or daughters under the age of 25 who are in full-time attendance as students at post-secondary educational institutions if a formal bilateral employment agreement permitting their employment in the United States was signed prior to November 21, 1988, and such bilateral employment agreement does not specify 23 as the maximum age for employment of such sons and daughters. The Office of Protocol of the Department of State shall maintain a listing of foreign states with which the United States </w:t>
      </w:r>
      <w:proofErr w:type="spellStart"/>
      <w:r w:rsidRPr="00351F66">
        <w:rPr>
          <w:rFonts w:ascii="Arial" w:eastAsia="Times New Roman" w:hAnsi="Arial" w:cs="Arial"/>
        </w:rPr>
        <w:t>h as</w:t>
      </w:r>
      <w:proofErr w:type="spellEnd"/>
      <w:r w:rsidRPr="00351F66">
        <w:rPr>
          <w:rFonts w:ascii="Arial" w:eastAsia="Times New Roman" w:hAnsi="Arial" w:cs="Arial"/>
        </w:rPr>
        <w:t xml:space="preserve"> such bilateral employment agreements; </w:t>
      </w:r>
    </w:p>
    <w:p w:rsidR="00351F66" w:rsidRPr="00351F66" w:rsidRDefault="00351F66" w:rsidP="00351F66">
      <w:pPr>
        <w:spacing w:after="0" w:line="240" w:lineRule="auto"/>
        <w:rPr>
          <w:rFonts w:ascii="Arial" w:eastAsia="Times New Roman" w:hAnsi="Arial" w:cs="Arial"/>
        </w:rPr>
      </w:pPr>
    </w:p>
    <w:p w:rsidR="00351F66" w:rsidRPr="00351F66" w:rsidRDefault="00351F66" w:rsidP="00351F66">
      <w:pPr>
        <w:spacing w:before="100" w:beforeAutospacing="1" w:after="100" w:afterAutospacing="1" w:line="240" w:lineRule="auto"/>
        <w:rPr>
          <w:rFonts w:ascii="Arial" w:eastAsia="Times New Roman" w:hAnsi="Arial" w:cs="Arial"/>
        </w:rPr>
      </w:pPr>
      <w:r w:rsidRPr="00351F66">
        <w:rPr>
          <w:rFonts w:ascii="Arial" w:eastAsia="Times New Roman" w:hAnsi="Arial" w:cs="Arial"/>
        </w:rPr>
        <w:br/>
        <w:t xml:space="preserve">(v) </w:t>
      </w:r>
      <w:bookmarkStart w:id="7" w:name="0-0-0-12867"/>
      <w:bookmarkEnd w:id="7"/>
      <w:r w:rsidRPr="00351F66">
        <w:rPr>
          <w:rFonts w:ascii="Arial" w:eastAsia="Times New Roman" w:hAnsi="Arial" w:cs="Arial"/>
        </w:rPr>
        <w:t xml:space="preserve">Unmarried sons or daughters who are physically or mentally disabled to the extent that they cannot adequately care for themselves or cannot establish, maintain or re-establish their own households. The Department of State or the Service may require certification(s) as it deems sufficient to document such mental or physical disability; or (Amended 8/9/10; </w:t>
      </w:r>
      <w:hyperlink r:id="rId6" w:tgtFrame="_blank" w:history="1">
        <w:r w:rsidRPr="00351F66">
          <w:rPr>
            <w:rFonts w:ascii="Arial" w:eastAsia="Times New Roman" w:hAnsi="Arial" w:cs="Arial"/>
            <w:b/>
            <w:bCs/>
            <w:color w:val="008000"/>
            <w:u w:val="single"/>
          </w:rPr>
          <w:t>75 FR 47699</w:t>
        </w:r>
      </w:hyperlink>
      <w:r w:rsidRPr="00351F66">
        <w:rPr>
          <w:rFonts w:ascii="Arial" w:eastAsia="Times New Roman" w:hAnsi="Arial" w:cs="Arial"/>
        </w:rPr>
        <w:t xml:space="preserve">) </w:t>
      </w:r>
    </w:p>
    <w:p w:rsidR="00351F66" w:rsidRPr="00351F66" w:rsidRDefault="00351F66" w:rsidP="00351F66">
      <w:pPr>
        <w:spacing w:before="100" w:beforeAutospacing="1" w:after="100" w:afterAutospacing="1" w:line="240" w:lineRule="auto"/>
        <w:rPr>
          <w:rFonts w:ascii="Arial" w:eastAsia="Times New Roman" w:hAnsi="Arial" w:cs="Arial"/>
        </w:rPr>
      </w:pPr>
      <w:r w:rsidRPr="00351F66">
        <w:rPr>
          <w:rFonts w:ascii="Arial" w:eastAsia="Times New Roman" w:hAnsi="Arial" w:cs="Arial"/>
        </w:rPr>
        <w:lastRenderedPageBreak/>
        <w:t xml:space="preserve">(vi) An immediate family member of an A-1 or A-2 principal alien described in </w:t>
      </w:r>
      <w:hyperlink r:id="rId7" w:anchor="0-0-0-379" w:history="1">
        <w:r w:rsidRPr="00351F66">
          <w:rPr>
            <w:rFonts w:ascii="Arial" w:eastAsia="Times New Roman" w:hAnsi="Arial" w:cs="Arial"/>
            <w:b/>
            <w:bCs/>
            <w:color w:val="008000"/>
            <w:u w:val="single"/>
          </w:rPr>
          <w:t>22 CFR 41.21(a)(3)(i) to (iv)</w:t>
        </w:r>
      </w:hyperlink>
      <w:r w:rsidRPr="00351F66">
        <w:rPr>
          <w:rFonts w:ascii="Arial" w:eastAsia="Times New Roman" w:hAnsi="Arial" w:cs="Arial"/>
        </w:rPr>
        <w:t xml:space="preserve"> with A-1 or A-2 nonimmigrant status, who falls within a category of aliens recognized by the Department of State as qualifying dependents. (Added 8/9/10; </w:t>
      </w:r>
      <w:hyperlink r:id="rId8" w:tgtFrame="_blank" w:history="1">
        <w:r w:rsidRPr="00351F66">
          <w:rPr>
            <w:rFonts w:ascii="Arial" w:eastAsia="Times New Roman" w:hAnsi="Arial" w:cs="Arial"/>
            <w:b/>
            <w:bCs/>
            <w:color w:val="008000"/>
            <w:u w:val="single"/>
          </w:rPr>
          <w:t>75 FR 47699</w:t>
        </w:r>
      </w:hyperlink>
      <w:r w:rsidRPr="00351F66">
        <w:rPr>
          <w:rFonts w:ascii="Arial" w:eastAsia="Times New Roman" w:hAnsi="Arial" w:cs="Arial"/>
        </w:rPr>
        <w:t>)</w:t>
      </w:r>
    </w:p>
    <w:p w:rsidR="00351F66" w:rsidRPr="00351F66" w:rsidRDefault="00351F66" w:rsidP="00351F66">
      <w:pPr>
        <w:spacing w:after="0" w:line="240" w:lineRule="auto"/>
        <w:rPr>
          <w:rFonts w:ascii="Arial" w:eastAsia="Times New Roman" w:hAnsi="Arial" w:cs="Arial"/>
        </w:rPr>
      </w:pPr>
    </w:p>
    <w:p w:rsidR="00351F66" w:rsidRPr="00351F66" w:rsidRDefault="00351F66" w:rsidP="00351F66">
      <w:pPr>
        <w:spacing w:after="0" w:line="240" w:lineRule="auto"/>
        <w:rPr>
          <w:rFonts w:ascii="Arial" w:eastAsia="Times New Roman" w:hAnsi="Arial" w:cs="Arial"/>
        </w:rPr>
      </w:pPr>
      <w:r w:rsidRPr="00351F66">
        <w:rPr>
          <w:rFonts w:ascii="Arial" w:eastAsia="Times New Roman" w:hAnsi="Arial" w:cs="Arial"/>
        </w:rPr>
        <w:br/>
        <w:t xml:space="preserve">(3) </w:t>
      </w:r>
      <w:bookmarkStart w:id="8" w:name="0-0-0-12869"/>
      <w:bookmarkEnd w:id="8"/>
      <w:r w:rsidRPr="00351F66">
        <w:rPr>
          <w:rFonts w:ascii="Arial" w:eastAsia="Times New Roman" w:hAnsi="Arial" w:cs="Arial"/>
        </w:rPr>
        <w:t xml:space="preserve">Applicability of a formal bilateral agreement or an informal de facto arrangement for A - 1 or A - 2 dependents. The applicability of a formal bilateral agreement shall be based on the foreign state which employs the principal alien and not on the nationality of the principal alien or dependent. The applicability of an informal de facto arrangement shall be based on the foreign state which employs the principal alien, but under a de facto arrangement the principal alien also must be a national of the </w:t>
      </w:r>
      <w:proofErr w:type="spellStart"/>
      <w:r w:rsidRPr="00351F66">
        <w:rPr>
          <w:rFonts w:ascii="Arial" w:eastAsia="Times New Roman" w:hAnsi="Arial" w:cs="Arial"/>
        </w:rPr>
        <w:t>forei</w:t>
      </w:r>
      <w:proofErr w:type="spellEnd"/>
      <w:r w:rsidRPr="00351F66">
        <w:rPr>
          <w:rFonts w:ascii="Arial" w:eastAsia="Times New Roman" w:hAnsi="Arial" w:cs="Arial"/>
        </w:rPr>
        <w:t xml:space="preserve"> </w:t>
      </w:r>
      <w:proofErr w:type="spellStart"/>
      <w:proofErr w:type="gramStart"/>
      <w:r w:rsidRPr="00351F66">
        <w:rPr>
          <w:rFonts w:ascii="Arial" w:eastAsia="Times New Roman" w:hAnsi="Arial" w:cs="Arial"/>
        </w:rPr>
        <w:t>gn</w:t>
      </w:r>
      <w:proofErr w:type="spellEnd"/>
      <w:proofErr w:type="gramEnd"/>
      <w:r w:rsidRPr="00351F66">
        <w:rPr>
          <w:rFonts w:ascii="Arial" w:eastAsia="Times New Roman" w:hAnsi="Arial" w:cs="Arial"/>
        </w:rPr>
        <w:t xml:space="preserve"> state which employs him/her in the United States. </w:t>
      </w:r>
    </w:p>
    <w:p w:rsidR="00351F66" w:rsidRPr="00351F66" w:rsidRDefault="00351F66" w:rsidP="00351F66">
      <w:pPr>
        <w:spacing w:after="0" w:line="240" w:lineRule="auto"/>
        <w:rPr>
          <w:rFonts w:ascii="Arial" w:eastAsia="Times New Roman" w:hAnsi="Arial" w:cs="Arial"/>
        </w:rPr>
      </w:pPr>
    </w:p>
    <w:p w:rsidR="00351F66" w:rsidRPr="00351F66" w:rsidRDefault="00351F66" w:rsidP="00351F66">
      <w:pPr>
        <w:spacing w:after="0" w:line="240" w:lineRule="auto"/>
        <w:rPr>
          <w:rFonts w:ascii="Arial" w:eastAsia="Times New Roman" w:hAnsi="Arial" w:cs="Arial"/>
        </w:rPr>
      </w:pPr>
      <w:r w:rsidRPr="00351F66">
        <w:rPr>
          <w:rFonts w:ascii="Arial" w:eastAsia="Times New Roman" w:hAnsi="Arial" w:cs="Arial"/>
        </w:rPr>
        <w:br/>
        <w:t xml:space="preserve">(4) </w:t>
      </w:r>
      <w:bookmarkStart w:id="9" w:name="0-0-0-12871"/>
      <w:bookmarkEnd w:id="9"/>
      <w:r w:rsidRPr="00351F66">
        <w:rPr>
          <w:rFonts w:ascii="Arial" w:eastAsia="Times New Roman" w:hAnsi="Arial" w:cs="Arial"/>
        </w:rPr>
        <w:t xml:space="preserve">Income tax, Social Security liability; non-applicability of certain immunities. Dependents </w:t>
      </w:r>
      <w:proofErr w:type="gramStart"/>
      <w:r w:rsidRPr="00351F66">
        <w:rPr>
          <w:rFonts w:ascii="Arial" w:eastAsia="Times New Roman" w:hAnsi="Arial" w:cs="Arial"/>
        </w:rPr>
        <w:t>who</w:t>
      </w:r>
      <w:proofErr w:type="gramEnd"/>
      <w:r w:rsidRPr="00351F66">
        <w:rPr>
          <w:rFonts w:ascii="Arial" w:eastAsia="Times New Roman" w:hAnsi="Arial" w:cs="Arial"/>
        </w:rPr>
        <w:t xml:space="preserve"> are granted employment authorization under this section are responsible for payment of all federal, state and local income, employment and related taxes and Social Security contributions on any remuneration received. In addition, immunity from civil or administrative jurisdiction in accordance with Article 37 of the Vienna Convention on Diplomatic Relations or other international agreements does not apply to </w:t>
      </w:r>
      <w:proofErr w:type="spellStart"/>
      <w:r w:rsidRPr="00351F66">
        <w:rPr>
          <w:rFonts w:ascii="Arial" w:eastAsia="Times New Roman" w:hAnsi="Arial" w:cs="Arial"/>
        </w:rPr>
        <w:t>thes</w:t>
      </w:r>
      <w:proofErr w:type="spellEnd"/>
      <w:r w:rsidRPr="00351F66">
        <w:rPr>
          <w:rFonts w:ascii="Arial" w:eastAsia="Times New Roman" w:hAnsi="Arial" w:cs="Arial"/>
        </w:rPr>
        <w:t xml:space="preserve"> e dependents with respect to matters arising out of their employment. </w:t>
      </w:r>
    </w:p>
    <w:p w:rsidR="00351F66" w:rsidRPr="00351F66" w:rsidRDefault="00351F66" w:rsidP="00351F66">
      <w:pPr>
        <w:spacing w:after="0" w:line="240" w:lineRule="auto"/>
        <w:rPr>
          <w:rFonts w:ascii="Arial" w:eastAsia="Times New Roman" w:hAnsi="Arial" w:cs="Arial"/>
        </w:rPr>
      </w:pPr>
    </w:p>
    <w:p w:rsidR="00351F66" w:rsidRPr="00351F66" w:rsidRDefault="00351F66" w:rsidP="00351F66">
      <w:pPr>
        <w:spacing w:after="0" w:line="240" w:lineRule="auto"/>
        <w:rPr>
          <w:rFonts w:ascii="Arial" w:eastAsia="Times New Roman" w:hAnsi="Arial" w:cs="Arial"/>
        </w:rPr>
      </w:pPr>
      <w:r w:rsidRPr="00351F66">
        <w:rPr>
          <w:rFonts w:ascii="Arial" w:eastAsia="Times New Roman" w:hAnsi="Arial" w:cs="Arial"/>
        </w:rPr>
        <w:br/>
        <w:t xml:space="preserve">(5) </w:t>
      </w:r>
      <w:bookmarkStart w:id="10" w:name="0-0-0-12873"/>
      <w:bookmarkEnd w:id="10"/>
      <w:r w:rsidRPr="00351F66">
        <w:rPr>
          <w:rFonts w:ascii="Arial" w:eastAsia="Times New Roman" w:hAnsi="Arial" w:cs="Arial"/>
        </w:rPr>
        <w:t xml:space="preserve">Dependent employment pursuant to formal bilateral employment agreements and informal de facto reciprocal arrangements. </w:t>
      </w:r>
    </w:p>
    <w:p w:rsidR="00351F66" w:rsidRPr="00351F66" w:rsidRDefault="00351F66" w:rsidP="00351F66">
      <w:pPr>
        <w:spacing w:after="0" w:line="240" w:lineRule="auto"/>
        <w:rPr>
          <w:rFonts w:ascii="Arial" w:eastAsia="Times New Roman" w:hAnsi="Arial" w:cs="Arial"/>
        </w:rPr>
      </w:pPr>
    </w:p>
    <w:p w:rsidR="00351F66" w:rsidRPr="00351F66" w:rsidRDefault="00351F66" w:rsidP="00351F66">
      <w:pPr>
        <w:spacing w:after="0" w:line="240" w:lineRule="auto"/>
        <w:rPr>
          <w:rFonts w:ascii="Arial" w:eastAsia="Times New Roman" w:hAnsi="Arial" w:cs="Arial"/>
        </w:rPr>
      </w:pPr>
      <w:r w:rsidRPr="00351F66">
        <w:rPr>
          <w:rFonts w:ascii="Arial" w:eastAsia="Times New Roman" w:hAnsi="Arial" w:cs="Arial"/>
        </w:rPr>
        <w:br/>
        <w:t xml:space="preserve">(i) </w:t>
      </w:r>
      <w:bookmarkStart w:id="11" w:name="0-0-0-12875"/>
      <w:bookmarkEnd w:id="11"/>
      <w:r w:rsidRPr="00351F66">
        <w:rPr>
          <w:rFonts w:ascii="Arial" w:eastAsia="Times New Roman" w:hAnsi="Arial" w:cs="Arial"/>
        </w:rPr>
        <w:t xml:space="preserve">The Office of Protocol shall maintain a listing of foreign states which have entered into formal bilateral employment agreements. Dependents of an A-1 or A-2 principal alien assigned to official duty in the United States may accept or continue in unrestricted employment based on such formal bilateral agreements upon favorable recommendation by the Department of State and issuance of employment authorization documentation by the Service in accordance with </w:t>
      </w:r>
      <w:hyperlink r:id="rId9" w:anchor="0-0-0-8947" w:history="1">
        <w:r w:rsidRPr="00351F66">
          <w:rPr>
            <w:rFonts w:ascii="Arial" w:eastAsia="Times New Roman" w:hAnsi="Arial" w:cs="Arial"/>
            <w:b/>
            <w:bCs/>
            <w:color w:val="008000"/>
            <w:u w:val="single"/>
          </w:rPr>
          <w:t xml:space="preserve">8 CFR part </w:t>
        </w:r>
        <w:proofErr w:type="gramStart"/>
        <w:r w:rsidRPr="00351F66">
          <w:rPr>
            <w:rFonts w:ascii="Arial" w:eastAsia="Times New Roman" w:hAnsi="Arial" w:cs="Arial"/>
            <w:b/>
            <w:bCs/>
            <w:color w:val="008000"/>
            <w:u w:val="single"/>
          </w:rPr>
          <w:t xml:space="preserve">274a </w:t>
        </w:r>
        <w:proofErr w:type="gramEnd"/>
      </w:hyperlink>
      <w:r w:rsidRPr="00351F66">
        <w:rPr>
          <w:rFonts w:ascii="Arial" w:eastAsia="Times New Roman" w:hAnsi="Arial" w:cs="Arial"/>
        </w:rPr>
        <w:t>. The application procedures are set forth in paragraph (a</w:t>
      </w:r>
      <w:proofErr w:type="gramStart"/>
      <w:r w:rsidRPr="00351F66">
        <w:rPr>
          <w:rFonts w:ascii="Arial" w:eastAsia="Times New Roman" w:hAnsi="Arial" w:cs="Arial"/>
        </w:rPr>
        <w:t>)(</w:t>
      </w:r>
      <w:proofErr w:type="gramEnd"/>
      <w:r w:rsidRPr="00351F66">
        <w:rPr>
          <w:rFonts w:ascii="Arial" w:eastAsia="Times New Roman" w:hAnsi="Arial" w:cs="Arial"/>
        </w:rPr>
        <w:t xml:space="preserve">6) of this section. </w:t>
      </w:r>
    </w:p>
    <w:p w:rsidR="00351F66" w:rsidRPr="00351F66" w:rsidRDefault="00351F66" w:rsidP="00351F66">
      <w:pPr>
        <w:spacing w:after="0" w:line="240" w:lineRule="auto"/>
        <w:rPr>
          <w:rFonts w:ascii="Arial" w:eastAsia="Times New Roman" w:hAnsi="Arial" w:cs="Arial"/>
        </w:rPr>
      </w:pPr>
    </w:p>
    <w:p w:rsidR="00351F66" w:rsidRPr="00351F66" w:rsidRDefault="00351F66" w:rsidP="00351F66">
      <w:pPr>
        <w:spacing w:after="0" w:line="240" w:lineRule="auto"/>
        <w:rPr>
          <w:rFonts w:ascii="Arial" w:eastAsia="Times New Roman" w:hAnsi="Arial" w:cs="Arial"/>
        </w:rPr>
      </w:pPr>
      <w:r w:rsidRPr="00351F66">
        <w:rPr>
          <w:rFonts w:ascii="Arial" w:eastAsia="Times New Roman" w:hAnsi="Arial" w:cs="Arial"/>
        </w:rPr>
        <w:br/>
      </w:r>
      <w:bookmarkStart w:id="12" w:name="0-0-0-12877"/>
      <w:bookmarkEnd w:id="12"/>
      <w:r w:rsidRPr="00351F66">
        <w:rPr>
          <w:rFonts w:ascii="Arial" w:eastAsia="Times New Roman" w:hAnsi="Arial" w:cs="Arial"/>
        </w:rPr>
        <w:t xml:space="preserve">(ii) </w:t>
      </w:r>
      <w:bookmarkStart w:id="13" w:name="0-0-0-12879"/>
      <w:bookmarkEnd w:id="13"/>
      <w:r w:rsidRPr="00351F66">
        <w:rPr>
          <w:rFonts w:ascii="Arial" w:eastAsia="Times New Roman" w:hAnsi="Arial" w:cs="Arial"/>
        </w:rPr>
        <w:t xml:space="preserve">For purposes of this section, an informal de facto reciprocal arrangement exists when the Department of State determines that a foreign state allows appropriate employment on the local economy for dependents of certain United States officials assigned to duty in that foreign state. The Office of Protocol shall maintain a listing of countries with which such reciprocity exists. Dependents of an A-1 or A-2 principal alien assigned to official duty in the United States may be authorized to accept or </w:t>
      </w:r>
      <w:proofErr w:type="spellStart"/>
      <w:r w:rsidRPr="00351F66">
        <w:rPr>
          <w:rFonts w:ascii="Arial" w:eastAsia="Times New Roman" w:hAnsi="Arial" w:cs="Arial"/>
        </w:rPr>
        <w:t>continu</w:t>
      </w:r>
      <w:proofErr w:type="spellEnd"/>
      <w:r w:rsidRPr="00351F66">
        <w:rPr>
          <w:rFonts w:ascii="Arial" w:eastAsia="Times New Roman" w:hAnsi="Arial" w:cs="Arial"/>
        </w:rPr>
        <w:t xml:space="preserve"> e in employment based upon informal de facto arrangements upon favorable recommendation by the Department of State and issuance of employment authorization by the Service in accordance with </w:t>
      </w:r>
      <w:hyperlink r:id="rId10" w:anchor="0-0-0-8947" w:history="1">
        <w:r w:rsidRPr="00351F66">
          <w:rPr>
            <w:rFonts w:ascii="Arial" w:eastAsia="Times New Roman" w:hAnsi="Arial" w:cs="Arial"/>
            <w:b/>
            <w:bCs/>
            <w:color w:val="008000"/>
            <w:u w:val="single"/>
          </w:rPr>
          <w:t xml:space="preserve">8 CFR part </w:t>
        </w:r>
        <w:proofErr w:type="gramStart"/>
        <w:r w:rsidRPr="00351F66">
          <w:rPr>
            <w:rFonts w:ascii="Arial" w:eastAsia="Times New Roman" w:hAnsi="Arial" w:cs="Arial"/>
            <w:b/>
            <w:bCs/>
            <w:color w:val="008000"/>
            <w:u w:val="single"/>
          </w:rPr>
          <w:t xml:space="preserve">274a </w:t>
        </w:r>
        <w:proofErr w:type="gramEnd"/>
      </w:hyperlink>
      <w:r w:rsidRPr="00351F66">
        <w:rPr>
          <w:rFonts w:ascii="Arial" w:eastAsia="Times New Roman" w:hAnsi="Arial" w:cs="Arial"/>
        </w:rPr>
        <w:t>. Additionally, the procedures set forth in paragraph (a</w:t>
      </w:r>
      <w:proofErr w:type="gramStart"/>
      <w:r w:rsidRPr="00351F66">
        <w:rPr>
          <w:rFonts w:ascii="Arial" w:eastAsia="Times New Roman" w:hAnsi="Arial" w:cs="Arial"/>
        </w:rPr>
        <w:t>)(</w:t>
      </w:r>
      <w:proofErr w:type="gramEnd"/>
      <w:r w:rsidRPr="00351F66">
        <w:rPr>
          <w:rFonts w:ascii="Arial" w:eastAsia="Times New Roman" w:hAnsi="Arial" w:cs="Arial"/>
        </w:rPr>
        <w:t xml:space="preserve">6) of this section must be complied with, and the following conditions must be met: </w:t>
      </w:r>
    </w:p>
    <w:p w:rsidR="00351F66" w:rsidRPr="00351F66" w:rsidRDefault="00351F66" w:rsidP="00351F66">
      <w:pPr>
        <w:spacing w:after="0" w:line="240" w:lineRule="auto"/>
        <w:rPr>
          <w:rFonts w:ascii="Arial" w:eastAsia="Times New Roman" w:hAnsi="Arial" w:cs="Arial"/>
        </w:rPr>
      </w:pPr>
    </w:p>
    <w:p w:rsidR="00351F66" w:rsidRPr="00351F66" w:rsidRDefault="00351F66" w:rsidP="00351F66">
      <w:pPr>
        <w:spacing w:after="0" w:line="240" w:lineRule="auto"/>
        <w:rPr>
          <w:rFonts w:ascii="Arial" w:eastAsia="Times New Roman" w:hAnsi="Arial" w:cs="Arial"/>
        </w:rPr>
      </w:pPr>
      <w:r w:rsidRPr="00351F66">
        <w:rPr>
          <w:rFonts w:ascii="Arial" w:eastAsia="Times New Roman" w:hAnsi="Arial" w:cs="Arial"/>
        </w:rPr>
        <w:br/>
        <w:t xml:space="preserve">(A) </w:t>
      </w:r>
      <w:bookmarkStart w:id="14" w:name="0-0-0-12881"/>
      <w:bookmarkEnd w:id="14"/>
      <w:r w:rsidRPr="00351F66">
        <w:rPr>
          <w:rFonts w:ascii="Arial" w:eastAsia="Times New Roman" w:hAnsi="Arial" w:cs="Arial"/>
        </w:rPr>
        <w:t xml:space="preserve">Both the principal alien and the dependent desiring employment are maintaining A-1 or A-2 status as appropriate; </w:t>
      </w:r>
    </w:p>
    <w:p w:rsidR="00351F66" w:rsidRPr="00351F66" w:rsidRDefault="00351F66" w:rsidP="00351F66">
      <w:pPr>
        <w:spacing w:after="0" w:line="240" w:lineRule="auto"/>
        <w:rPr>
          <w:rFonts w:ascii="Arial" w:eastAsia="Times New Roman" w:hAnsi="Arial" w:cs="Arial"/>
        </w:rPr>
      </w:pPr>
    </w:p>
    <w:p w:rsidR="00351F66" w:rsidRPr="00351F66" w:rsidRDefault="00351F66" w:rsidP="00351F66">
      <w:pPr>
        <w:spacing w:after="0" w:line="240" w:lineRule="auto"/>
        <w:rPr>
          <w:rFonts w:ascii="Arial" w:eastAsia="Times New Roman" w:hAnsi="Arial" w:cs="Arial"/>
        </w:rPr>
      </w:pPr>
      <w:r w:rsidRPr="00351F66">
        <w:rPr>
          <w:rFonts w:ascii="Arial" w:eastAsia="Times New Roman" w:hAnsi="Arial" w:cs="Arial"/>
        </w:rPr>
        <w:lastRenderedPageBreak/>
        <w:br/>
        <w:t xml:space="preserve">(B) </w:t>
      </w:r>
      <w:bookmarkStart w:id="15" w:name="0-0-0-12883"/>
      <w:bookmarkEnd w:id="15"/>
      <w:r w:rsidRPr="00351F66">
        <w:rPr>
          <w:rFonts w:ascii="Arial" w:eastAsia="Times New Roman" w:hAnsi="Arial" w:cs="Arial"/>
        </w:rPr>
        <w:t xml:space="preserve">The principal's assignment in the United States is expected to last more than six months; </w:t>
      </w:r>
    </w:p>
    <w:p w:rsidR="00351F66" w:rsidRPr="00351F66" w:rsidRDefault="00351F66" w:rsidP="00351F66">
      <w:pPr>
        <w:spacing w:after="0" w:line="240" w:lineRule="auto"/>
        <w:rPr>
          <w:rFonts w:ascii="Arial" w:eastAsia="Times New Roman" w:hAnsi="Arial" w:cs="Arial"/>
        </w:rPr>
      </w:pPr>
    </w:p>
    <w:p w:rsidR="00351F66" w:rsidRPr="00351F66" w:rsidRDefault="00351F66" w:rsidP="00351F66">
      <w:pPr>
        <w:spacing w:after="0" w:line="240" w:lineRule="auto"/>
        <w:rPr>
          <w:rFonts w:ascii="Arial" w:eastAsia="Times New Roman" w:hAnsi="Arial" w:cs="Arial"/>
        </w:rPr>
      </w:pPr>
      <w:r w:rsidRPr="00351F66">
        <w:rPr>
          <w:rFonts w:ascii="Arial" w:eastAsia="Times New Roman" w:hAnsi="Arial" w:cs="Arial"/>
        </w:rPr>
        <w:br/>
        <w:t xml:space="preserve">(C) </w:t>
      </w:r>
      <w:bookmarkStart w:id="16" w:name="0-0-0-12885"/>
      <w:bookmarkEnd w:id="16"/>
      <w:r w:rsidRPr="00351F66">
        <w:rPr>
          <w:rFonts w:ascii="Arial" w:eastAsia="Times New Roman" w:hAnsi="Arial" w:cs="Arial"/>
        </w:rPr>
        <w:t xml:space="preserve">Employment of a similar nature for dependents of United States Government officials assigned to official duty in the foreign state employing the principal alien is not prohibited by that foreign state's government; </w:t>
      </w:r>
    </w:p>
    <w:p w:rsidR="00351F66" w:rsidRPr="00351F66" w:rsidRDefault="00351F66" w:rsidP="00351F66">
      <w:pPr>
        <w:spacing w:after="0" w:line="240" w:lineRule="auto"/>
        <w:rPr>
          <w:rFonts w:ascii="Arial" w:eastAsia="Times New Roman" w:hAnsi="Arial" w:cs="Arial"/>
        </w:rPr>
      </w:pPr>
    </w:p>
    <w:p w:rsidR="00351F66" w:rsidRPr="00351F66" w:rsidRDefault="00351F66" w:rsidP="00351F66">
      <w:pPr>
        <w:spacing w:after="0" w:line="240" w:lineRule="auto"/>
        <w:rPr>
          <w:rFonts w:ascii="Arial" w:eastAsia="Times New Roman" w:hAnsi="Arial" w:cs="Arial"/>
        </w:rPr>
      </w:pPr>
      <w:r w:rsidRPr="00351F66">
        <w:rPr>
          <w:rFonts w:ascii="Arial" w:eastAsia="Times New Roman" w:hAnsi="Arial" w:cs="Arial"/>
        </w:rPr>
        <w:br/>
        <w:t xml:space="preserve">(D) </w:t>
      </w:r>
      <w:bookmarkStart w:id="17" w:name="0-0-0-12887"/>
      <w:bookmarkEnd w:id="17"/>
      <w:r w:rsidRPr="00351F66">
        <w:rPr>
          <w:rFonts w:ascii="Arial" w:eastAsia="Times New Roman" w:hAnsi="Arial" w:cs="Arial"/>
        </w:rPr>
        <w:t xml:space="preserve">The proposed employment is not in an occupation listed in the Department of Labor Schedule B (20 CFR part 656), or otherwise determined by the Department of Labor to be one for which there is an oversupply of qualified U.S. workers in the area of proposed employment. This Schedule B restriction does not apply to a dependent son or daughter who is a full-time student if the employment is part-time, consisting of not more than 20 hours per week, and/or if it is temporary employment of not more than 12 week s during school holiday periods; and </w:t>
      </w:r>
    </w:p>
    <w:p w:rsidR="00351F66" w:rsidRPr="00351F66" w:rsidRDefault="00351F66" w:rsidP="00351F66">
      <w:pPr>
        <w:spacing w:after="0" w:line="240" w:lineRule="auto"/>
        <w:rPr>
          <w:rFonts w:ascii="Arial" w:eastAsia="Times New Roman" w:hAnsi="Arial" w:cs="Arial"/>
        </w:rPr>
      </w:pPr>
    </w:p>
    <w:p w:rsidR="00351F66" w:rsidRPr="00351F66" w:rsidRDefault="00351F66" w:rsidP="00351F66">
      <w:pPr>
        <w:spacing w:after="0" w:line="240" w:lineRule="auto"/>
        <w:rPr>
          <w:rFonts w:ascii="Arial" w:eastAsia="Times New Roman" w:hAnsi="Arial" w:cs="Arial"/>
        </w:rPr>
      </w:pPr>
      <w:r w:rsidRPr="00351F66">
        <w:rPr>
          <w:rFonts w:ascii="Arial" w:eastAsia="Times New Roman" w:hAnsi="Arial" w:cs="Arial"/>
        </w:rPr>
        <w:br/>
        <w:t xml:space="preserve">(E) </w:t>
      </w:r>
      <w:bookmarkStart w:id="18" w:name="0-0-0-12889"/>
      <w:bookmarkEnd w:id="18"/>
      <w:r w:rsidRPr="00351F66">
        <w:rPr>
          <w:rFonts w:ascii="Arial" w:eastAsia="Times New Roman" w:hAnsi="Arial" w:cs="Arial"/>
        </w:rPr>
        <w:t xml:space="preserve">The proposed employment is not contrary to the interest of the United States. Employment contrary to the interest of the </w:t>
      </w:r>
      <w:proofErr w:type="spellStart"/>
      <w:r w:rsidRPr="00351F66">
        <w:rPr>
          <w:rFonts w:ascii="Arial" w:eastAsia="Times New Roman" w:hAnsi="Arial" w:cs="Arial"/>
        </w:rPr>
        <w:t>UNited</w:t>
      </w:r>
      <w:proofErr w:type="spellEnd"/>
      <w:r w:rsidRPr="00351F66">
        <w:rPr>
          <w:rFonts w:ascii="Arial" w:eastAsia="Times New Roman" w:hAnsi="Arial" w:cs="Arial"/>
        </w:rPr>
        <w:t xml:space="preserve"> States includes, but is not limited to, the employment of A-1 or A-2 dependents: who have criminal records; who have violated United States immigration laws or regulations, or visa laws or regulations; who have worked illegally in the United States; and/or who cannot establish that they have paid taxes and social security on income from current or previous United States </w:t>
      </w:r>
      <w:proofErr w:type="spellStart"/>
      <w:r w:rsidRPr="00351F66">
        <w:rPr>
          <w:rFonts w:ascii="Arial" w:eastAsia="Times New Roman" w:hAnsi="Arial" w:cs="Arial"/>
        </w:rPr>
        <w:t>employme</w:t>
      </w:r>
      <w:proofErr w:type="spellEnd"/>
      <w:r w:rsidRPr="00351F66">
        <w:rPr>
          <w:rFonts w:ascii="Arial" w:eastAsia="Times New Roman" w:hAnsi="Arial" w:cs="Arial"/>
        </w:rPr>
        <w:t xml:space="preserve"> nt. </w:t>
      </w:r>
    </w:p>
    <w:p w:rsidR="00351F66" w:rsidRPr="00351F66" w:rsidRDefault="00351F66" w:rsidP="00351F66">
      <w:pPr>
        <w:spacing w:after="0" w:line="240" w:lineRule="auto"/>
        <w:rPr>
          <w:rFonts w:ascii="Arial" w:eastAsia="Times New Roman" w:hAnsi="Arial" w:cs="Arial"/>
        </w:rPr>
      </w:pPr>
    </w:p>
    <w:p w:rsidR="00351F66" w:rsidRPr="00351F66" w:rsidRDefault="00351F66" w:rsidP="00351F66">
      <w:pPr>
        <w:spacing w:after="0" w:line="240" w:lineRule="auto"/>
        <w:rPr>
          <w:rFonts w:ascii="Arial" w:eastAsia="Times New Roman" w:hAnsi="Arial" w:cs="Arial"/>
        </w:rPr>
      </w:pPr>
      <w:r w:rsidRPr="00351F66">
        <w:rPr>
          <w:rFonts w:ascii="Arial" w:eastAsia="Times New Roman" w:hAnsi="Arial" w:cs="Arial"/>
        </w:rPr>
        <w:br/>
        <w:t xml:space="preserve">(6) </w:t>
      </w:r>
      <w:bookmarkStart w:id="19" w:name="0-0-0-12891"/>
      <w:bookmarkEnd w:id="19"/>
      <w:r w:rsidRPr="00351F66">
        <w:rPr>
          <w:rFonts w:ascii="Arial" w:eastAsia="Times New Roman" w:hAnsi="Arial" w:cs="Arial"/>
        </w:rPr>
        <w:t xml:space="preserve">Application procedures. The following procedures are applicable to dependent employment applications under bilateral agreements and de facto arrangements: </w:t>
      </w:r>
    </w:p>
    <w:p w:rsidR="00351F66" w:rsidRPr="00351F66" w:rsidRDefault="00351F66" w:rsidP="00351F66">
      <w:pPr>
        <w:spacing w:after="0" w:line="240" w:lineRule="auto"/>
        <w:rPr>
          <w:rFonts w:ascii="Arial" w:eastAsia="Times New Roman" w:hAnsi="Arial" w:cs="Arial"/>
        </w:rPr>
      </w:pPr>
    </w:p>
    <w:p w:rsidR="00351F66" w:rsidRPr="00351F66" w:rsidRDefault="00351F66" w:rsidP="00351F66">
      <w:pPr>
        <w:spacing w:after="0" w:line="240" w:lineRule="auto"/>
        <w:rPr>
          <w:rFonts w:ascii="Arial" w:eastAsia="Times New Roman" w:hAnsi="Arial" w:cs="Arial"/>
        </w:rPr>
      </w:pPr>
      <w:r w:rsidRPr="00351F66">
        <w:rPr>
          <w:rFonts w:ascii="Arial" w:eastAsia="Times New Roman" w:hAnsi="Arial" w:cs="Arial"/>
        </w:rPr>
        <w:br/>
        <w:t xml:space="preserve">(i) </w:t>
      </w:r>
      <w:bookmarkStart w:id="20" w:name="0-0-0-12893"/>
      <w:bookmarkEnd w:id="20"/>
      <w:r w:rsidRPr="00351F66">
        <w:rPr>
          <w:rFonts w:ascii="Arial" w:eastAsia="Times New Roman" w:hAnsi="Arial" w:cs="Arial"/>
        </w:rPr>
        <w:t>The dependent must submit a completed Form I-566 to the Department of State through the office, mission, or organization which employs his/her principal alien. A dependent applying under paragraph (a</w:t>
      </w:r>
      <w:proofErr w:type="gramStart"/>
      <w:r w:rsidRPr="00351F66">
        <w:rPr>
          <w:rFonts w:ascii="Arial" w:eastAsia="Times New Roman" w:hAnsi="Arial" w:cs="Arial"/>
        </w:rPr>
        <w:t>)(</w:t>
      </w:r>
      <w:proofErr w:type="gramEnd"/>
      <w:r w:rsidRPr="00351F66">
        <w:rPr>
          <w:rFonts w:ascii="Arial" w:eastAsia="Times New Roman" w:hAnsi="Arial" w:cs="Arial"/>
        </w:rPr>
        <w:t>2)(iii) or (iv) of this section must submit a certified statement from the post-secondary educational institution confirming that he/she is pursuing studies on a full-time basis. A dependent applying under paragraph (a</w:t>
      </w:r>
      <w:proofErr w:type="gramStart"/>
      <w:r w:rsidRPr="00351F66">
        <w:rPr>
          <w:rFonts w:ascii="Arial" w:eastAsia="Times New Roman" w:hAnsi="Arial" w:cs="Arial"/>
        </w:rPr>
        <w:t>)(</w:t>
      </w:r>
      <w:proofErr w:type="gramEnd"/>
      <w:r w:rsidRPr="00351F66">
        <w:rPr>
          <w:rFonts w:ascii="Arial" w:eastAsia="Times New Roman" w:hAnsi="Arial" w:cs="Arial"/>
        </w:rPr>
        <w:t xml:space="preserve">2)(v) of this section must submit medical certification regarding his/her condition. </w:t>
      </w:r>
      <w:proofErr w:type="spellStart"/>
      <w:r w:rsidRPr="00351F66">
        <w:rPr>
          <w:rFonts w:ascii="Arial" w:eastAsia="Times New Roman" w:hAnsi="Arial" w:cs="Arial"/>
        </w:rPr>
        <w:t>T he</w:t>
      </w:r>
      <w:proofErr w:type="spellEnd"/>
      <w:r w:rsidRPr="00351F66">
        <w:rPr>
          <w:rFonts w:ascii="Arial" w:eastAsia="Times New Roman" w:hAnsi="Arial" w:cs="Arial"/>
        </w:rPr>
        <w:t xml:space="preserve"> certification should identify the dependent and the certifying physician and give the physician's phone number; identify the condition, describe the </w:t>
      </w:r>
      <w:proofErr w:type="spellStart"/>
      <w:r w:rsidRPr="00351F66">
        <w:rPr>
          <w:rFonts w:ascii="Arial" w:eastAsia="Times New Roman" w:hAnsi="Arial" w:cs="Arial"/>
        </w:rPr>
        <w:t>symptons</w:t>
      </w:r>
      <w:proofErr w:type="spellEnd"/>
      <w:r w:rsidRPr="00351F66">
        <w:rPr>
          <w:rFonts w:ascii="Arial" w:eastAsia="Times New Roman" w:hAnsi="Arial" w:cs="Arial"/>
        </w:rPr>
        <w:t xml:space="preserve"> and provide a prognosis; and certify that the dependent is unable to maintain a home of his or her own. Additionally, a dependent applying under the terms of a de facto arrangement must attach a statement from the prospective employer which includes the dependent's name; a description of the position offered and the duties to be performed; the </w:t>
      </w:r>
      <w:proofErr w:type="spellStart"/>
      <w:r w:rsidRPr="00351F66">
        <w:rPr>
          <w:rFonts w:ascii="Arial" w:eastAsia="Times New Roman" w:hAnsi="Arial" w:cs="Arial"/>
        </w:rPr>
        <w:t>sala</w:t>
      </w:r>
      <w:proofErr w:type="spellEnd"/>
      <w:r w:rsidRPr="00351F66">
        <w:rPr>
          <w:rFonts w:ascii="Arial" w:eastAsia="Times New Roman" w:hAnsi="Arial" w:cs="Arial"/>
        </w:rPr>
        <w:t xml:space="preserve"> </w:t>
      </w:r>
      <w:proofErr w:type="spellStart"/>
      <w:r w:rsidRPr="00351F66">
        <w:rPr>
          <w:rFonts w:ascii="Arial" w:eastAsia="Times New Roman" w:hAnsi="Arial" w:cs="Arial"/>
        </w:rPr>
        <w:t>ry</w:t>
      </w:r>
      <w:proofErr w:type="spellEnd"/>
      <w:r w:rsidRPr="00351F66">
        <w:rPr>
          <w:rFonts w:ascii="Arial" w:eastAsia="Times New Roman" w:hAnsi="Arial" w:cs="Arial"/>
        </w:rPr>
        <w:t xml:space="preserve"> offered; and verification that the dependent possesses the qualifications for the position. </w:t>
      </w:r>
    </w:p>
    <w:p w:rsidR="00351F66" w:rsidRPr="00351F66" w:rsidRDefault="00351F66" w:rsidP="00351F66">
      <w:pPr>
        <w:spacing w:after="0" w:line="240" w:lineRule="auto"/>
        <w:rPr>
          <w:rFonts w:ascii="Arial" w:eastAsia="Times New Roman" w:hAnsi="Arial" w:cs="Arial"/>
        </w:rPr>
      </w:pPr>
    </w:p>
    <w:p w:rsidR="00351F66" w:rsidRPr="00351F66" w:rsidRDefault="00351F66" w:rsidP="00351F66">
      <w:pPr>
        <w:spacing w:after="0" w:line="240" w:lineRule="auto"/>
        <w:rPr>
          <w:rFonts w:ascii="Arial" w:eastAsia="Times New Roman" w:hAnsi="Arial" w:cs="Arial"/>
        </w:rPr>
      </w:pPr>
      <w:r w:rsidRPr="00351F66">
        <w:rPr>
          <w:rFonts w:ascii="Arial" w:eastAsia="Times New Roman" w:hAnsi="Arial" w:cs="Arial"/>
        </w:rPr>
        <w:br/>
        <w:t xml:space="preserve">(ii) </w:t>
      </w:r>
      <w:bookmarkStart w:id="21" w:name="0-0-0-12895"/>
      <w:bookmarkEnd w:id="21"/>
      <w:r w:rsidRPr="00351F66">
        <w:rPr>
          <w:rFonts w:ascii="Arial" w:eastAsia="Times New Roman" w:hAnsi="Arial" w:cs="Arial"/>
        </w:rPr>
        <w:t xml:space="preserve">The Department of State reviews and verifies the information provided, makes its determination, and endorses the Form I-566. </w:t>
      </w:r>
    </w:p>
    <w:p w:rsidR="00351F66" w:rsidRPr="00351F66" w:rsidRDefault="00351F66" w:rsidP="00351F66">
      <w:pPr>
        <w:spacing w:after="0" w:line="240" w:lineRule="auto"/>
        <w:rPr>
          <w:rFonts w:ascii="Arial" w:eastAsia="Times New Roman" w:hAnsi="Arial" w:cs="Arial"/>
        </w:rPr>
      </w:pPr>
    </w:p>
    <w:p w:rsidR="00351F66" w:rsidRPr="00351F66" w:rsidRDefault="00351F66" w:rsidP="00351F66">
      <w:pPr>
        <w:spacing w:after="0" w:line="240" w:lineRule="auto"/>
        <w:rPr>
          <w:rFonts w:ascii="Arial" w:eastAsia="Times New Roman" w:hAnsi="Arial" w:cs="Arial"/>
        </w:rPr>
      </w:pPr>
      <w:r w:rsidRPr="00351F66">
        <w:rPr>
          <w:rFonts w:ascii="Arial" w:eastAsia="Times New Roman" w:hAnsi="Arial" w:cs="Arial"/>
        </w:rPr>
        <w:br/>
        <w:t xml:space="preserve">(iii) </w:t>
      </w:r>
      <w:bookmarkStart w:id="22" w:name="0-0-0-12897"/>
      <w:bookmarkStart w:id="23" w:name="0-0-0-12899"/>
      <w:bookmarkEnd w:id="22"/>
      <w:bookmarkEnd w:id="23"/>
      <w:r w:rsidRPr="00351F66">
        <w:rPr>
          <w:rFonts w:ascii="Arial" w:eastAsia="Times New Roman" w:hAnsi="Arial" w:cs="Arial"/>
        </w:rPr>
        <w:t xml:space="preserve">If the Department of State's endorsement is favorable, the dependent may apply to USCIS for employment authorization. </w:t>
      </w:r>
      <w:bookmarkStart w:id="24" w:name="0-0-0-12901"/>
      <w:bookmarkEnd w:id="24"/>
      <w:r w:rsidRPr="00351F66">
        <w:rPr>
          <w:rFonts w:ascii="Arial" w:eastAsia="Times New Roman" w:hAnsi="Arial" w:cs="Arial"/>
        </w:rPr>
        <w:t xml:space="preserve">When applying to USCIS for employment authorization, the dependent must present his or her Form I-566 with a favorable endorsement from the </w:t>
      </w:r>
      <w:r w:rsidRPr="00351F66">
        <w:rPr>
          <w:rFonts w:ascii="Arial" w:eastAsia="Times New Roman" w:hAnsi="Arial" w:cs="Arial"/>
        </w:rPr>
        <w:lastRenderedPageBreak/>
        <w:t xml:space="preserve">Department of State and any additional documentation as may be required by the Secretary. (Revised effective 7/6/09; </w:t>
      </w:r>
      <w:hyperlink r:id="rId11" w:anchor="0-0-0-5767" w:history="1">
        <w:r w:rsidRPr="00351F66">
          <w:rPr>
            <w:rFonts w:ascii="Arial" w:eastAsia="Times New Roman" w:hAnsi="Arial" w:cs="Arial"/>
            <w:b/>
            <w:bCs/>
            <w:color w:val="008000"/>
            <w:u w:val="single"/>
          </w:rPr>
          <w:t xml:space="preserve">74 FR </w:t>
        </w:r>
        <w:proofErr w:type="gramStart"/>
        <w:r w:rsidRPr="00351F66">
          <w:rPr>
            <w:rFonts w:ascii="Arial" w:eastAsia="Times New Roman" w:hAnsi="Arial" w:cs="Arial"/>
            <w:b/>
            <w:bCs/>
            <w:color w:val="008000"/>
            <w:u w:val="single"/>
          </w:rPr>
          <w:t xml:space="preserve">26933 </w:t>
        </w:r>
        <w:proofErr w:type="gramEnd"/>
      </w:hyperlink>
      <w:r w:rsidRPr="00351F66">
        <w:rPr>
          <w:rFonts w:ascii="Arial" w:eastAsia="Times New Roman" w:hAnsi="Arial" w:cs="Arial"/>
        </w:rPr>
        <w:t xml:space="preserve">) </w:t>
      </w:r>
    </w:p>
    <w:p w:rsidR="00351F66" w:rsidRPr="00351F66" w:rsidRDefault="00351F66" w:rsidP="00351F66">
      <w:pPr>
        <w:spacing w:after="0" w:line="240" w:lineRule="auto"/>
        <w:rPr>
          <w:rFonts w:ascii="Arial" w:eastAsia="Times New Roman" w:hAnsi="Arial" w:cs="Arial"/>
        </w:rPr>
      </w:pPr>
    </w:p>
    <w:p w:rsidR="00351F66" w:rsidRPr="00351F66" w:rsidRDefault="00351F66" w:rsidP="00351F66">
      <w:pPr>
        <w:spacing w:after="0" w:line="240" w:lineRule="auto"/>
        <w:rPr>
          <w:rFonts w:ascii="Arial" w:eastAsia="Times New Roman" w:hAnsi="Arial" w:cs="Arial"/>
        </w:rPr>
      </w:pPr>
      <w:r w:rsidRPr="00351F66">
        <w:rPr>
          <w:rFonts w:ascii="Arial" w:eastAsia="Times New Roman" w:hAnsi="Arial" w:cs="Arial"/>
        </w:rPr>
        <w:br/>
        <w:t xml:space="preserve">(7) </w:t>
      </w:r>
      <w:bookmarkStart w:id="25" w:name="0-0-0-12903"/>
      <w:bookmarkEnd w:id="25"/>
      <w:r w:rsidRPr="00351F66">
        <w:rPr>
          <w:rFonts w:ascii="Arial" w:eastAsia="Times New Roman" w:hAnsi="Arial" w:cs="Arial"/>
        </w:rPr>
        <w:t xml:space="preserve">Period of time for which employment may be authorized. If approved, an application to accept or continue employment under this section shall be granted in increments of not more than three years each. </w:t>
      </w:r>
    </w:p>
    <w:p w:rsidR="00351F66" w:rsidRPr="00351F66" w:rsidRDefault="00351F66" w:rsidP="00351F66">
      <w:pPr>
        <w:spacing w:after="0" w:line="240" w:lineRule="auto"/>
        <w:rPr>
          <w:rFonts w:ascii="Arial" w:eastAsia="Times New Roman" w:hAnsi="Arial" w:cs="Arial"/>
        </w:rPr>
      </w:pPr>
    </w:p>
    <w:p w:rsidR="00351F66" w:rsidRPr="00351F66" w:rsidRDefault="00351F66" w:rsidP="00351F66">
      <w:pPr>
        <w:spacing w:after="0" w:line="240" w:lineRule="auto"/>
        <w:rPr>
          <w:rFonts w:ascii="Arial" w:eastAsia="Times New Roman" w:hAnsi="Arial" w:cs="Arial"/>
        </w:rPr>
      </w:pPr>
      <w:r w:rsidRPr="00351F66">
        <w:rPr>
          <w:rFonts w:ascii="Arial" w:eastAsia="Times New Roman" w:hAnsi="Arial" w:cs="Arial"/>
        </w:rPr>
        <w:br/>
        <w:t xml:space="preserve">(8) </w:t>
      </w:r>
      <w:bookmarkStart w:id="26" w:name="0-0-0-12905"/>
      <w:bookmarkEnd w:id="26"/>
      <w:r w:rsidRPr="00351F66">
        <w:rPr>
          <w:rFonts w:ascii="Arial" w:eastAsia="Times New Roman" w:hAnsi="Arial" w:cs="Arial"/>
        </w:rPr>
        <w:t xml:space="preserve">No appeal. There shall be no appeal from a denial of permission to accept or continue employment under this section. </w:t>
      </w:r>
    </w:p>
    <w:p w:rsidR="00351F66" w:rsidRPr="00351F66" w:rsidRDefault="00351F66" w:rsidP="00351F66">
      <w:pPr>
        <w:spacing w:after="0" w:line="240" w:lineRule="auto"/>
        <w:rPr>
          <w:rFonts w:ascii="Arial" w:eastAsia="Times New Roman" w:hAnsi="Arial" w:cs="Arial"/>
        </w:rPr>
      </w:pPr>
    </w:p>
    <w:p w:rsidR="00351F66" w:rsidRPr="00351F66" w:rsidRDefault="00351F66" w:rsidP="00351F66">
      <w:pPr>
        <w:spacing w:after="0" w:line="240" w:lineRule="auto"/>
        <w:rPr>
          <w:rFonts w:ascii="Arial" w:eastAsia="Times New Roman" w:hAnsi="Arial" w:cs="Arial"/>
        </w:rPr>
      </w:pPr>
      <w:r w:rsidRPr="00351F66">
        <w:rPr>
          <w:rFonts w:ascii="Arial" w:eastAsia="Times New Roman" w:hAnsi="Arial" w:cs="Arial"/>
        </w:rPr>
        <w:br/>
        <w:t xml:space="preserve">(9) </w:t>
      </w:r>
      <w:bookmarkStart w:id="27" w:name="0-0-0-12907"/>
      <w:bookmarkEnd w:id="27"/>
      <w:r w:rsidRPr="00351F66">
        <w:rPr>
          <w:rFonts w:ascii="Arial" w:eastAsia="Times New Roman" w:hAnsi="Arial" w:cs="Arial"/>
        </w:rPr>
        <w:t xml:space="preserve">Dependents or family members of principal aliens classified </w:t>
      </w:r>
      <w:proofErr w:type="gramStart"/>
      <w:r w:rsidRPr="00351F66">
        <w:rPr>
          <w:rFonts w:ascii="Arial" w:eastAsia="Times New Roman" w:hAnsi="Arial" w:cs="Arial"/>
        </w:rPr>
        <w:t>A</w:t>
      </w:r>
      <w:proofErr w:type="gramEnd"/>
      <w:r w:rsidRPr="00351F66">
        <w:rPr>
          <w:rFonts w:ascii="Arial" w:eastAsia="Times New Roman" w:hAnsi="Arial" w:cs="Arial"/>
        </w:rPr>
        <w:t xml:space="preserve"> - 3. A dependent or family member of a principal alien classified A - 3 may not be employed in the United States under this section. </w:t>
      </w:r>
    </w:p>
    <w:p w:rsidR="00351F66" w:rsidRPr="00351F66" w:rsidRDefault="00351F66" w:rsidP="00351F66">
      <w:pPr>
        <w:spacing w:after="0" w:line="240" w:lineRule="auto"/>
        <w:rPr>
          <w:rFonts w:ascii="Arial" w:eastAsia="Times New Roman" w:hAnsi="Arial" w:cs="Arial"/>
        </w:rPr>
      </w:pPr>
    </w:p>
    <w:p w:rsidR="00351F66" w:rsidRPr="00351F66" w:rsidRDefault="00351F66" w:rsidP="00351F66">
      <w:pPr>
        <w:spacing w:after="0" w:line="240" w:lineRule="auto"/>
        <w:rPr>
          <w:rFonts w:ascii="Arial" w:eastAsia="Times New Roman" w:hAnsi="Arial" w:cs="Arial"/>
        </w:rPr>
      </w:pPr>
      <w:r w:rsidRPr="00351F66">
        <w:rPr>
          <w:rFonts w:ascii="Arial" w:eastAsia="Times New Roman" w:hAnsi="Arial" w:cs="Arial"/>
        </w:rPr>
        <w:br/>
        <w:t xml:space="preserve">(10) </w:t>
      </w:r>
      <w:bookmarkStart w:id="28" w:name="0-0-0-12909"/>
      <w:bookmarkEnd w:id="28"/>
      <w:r w:rsidRPr="00351F66">
        <w:rPr>
          <w:rFonts w:ascii="Arial" w:eastAsia="Times New Roman" w:hAnsi="Arial" w:cs="Arial"/>
        </w:rPr>
        <w:t xml:space="preserve">Unauthorized employment. An alien classified under </w:t>
      </w:r>
      <w:hyperlink r:id="rId12" w:anchor="0-0-0-585" w:history="1">
        <w:r w:rsidRPr="00351F66">
          <w:rPr>
            <w:rFonts w:ascii="Arial" w:eastAsia="Times New Roman" w:hAnsi="Arial" w:cs="Arial"/>
            <w:b/>
            <w:bCs/>
            <w:color w:val="008000"/>
            <w:u w:val="single"/>
          </w:rPr>
          <w:t xml:space="preserve">section 101(a)(15)(A) </w:t>
        </w:r>
      </w:hyperlink>
      <w:r w:rsidRPr="00351F66">
        <w:rPr>
          <w:rFonts w:ascii="Arial" w:eastAsia="Times New Roman" w:hAnsi="Arial" w:cs="Arial"/>
        </w:rPr>
        <w:t xml:space="preserve">of the Act who is not a principal alien and who engages in employment outside the scope of, or in a manner contrary to this section, may be considered in violation of section </w:t>
      </w:r>
      <w:hyperlink r:id="rId13" w:anchor="0-0-0-5137" w:history="1">
        <w:r w:rsidRPr="00351F66">
          <w:rPr>
            <w:rFonts w:ascii="Arial" w:eastAsia="Times New Roman" w:hAnsi="Arial" w:cs="Arial"/>
            <w:b/>
            <w:bCs/>
            <w:color w:val="008000"/>
            <w:u w:val="single"/>
          </w:rPr>
          <w:t xml:space="preserve">241(a)(1)(C) </w:t>
        </w:r>
      </w:hyperlink>
      <w:r w:rsidRPr="00351F66">
        <w:rPr>
          <w:rFonts w:ascii="Arial" w:eastAsia="Times New Roman" w:hAnsi="Arial" w:cs="Arial"/>
        </w:rPr>
        <w:t xml:space="preserve">(i) of the Act. An alien who is classified under section </w:t>
      </w:r>
      <w:hyperlink r:id="rId14" w:anchor="0-0-0-585" w:history="1">
        <w:r w:rsidRPr="00351F66">
          <w:rPr>
            <w:rFonts w:ascii="Arial" w:eastAsia="Times New Roman" w:hAnsi="Arial" w:cs="Arial"/>
            <w:b/>
            <w:bCs/>
            <w:color w:val="008000"/>
            <w:u w:val="single"/>
          </w:rPr>
          <w:t xml:space="preserve">101(a)(15)(A) </w:t>
        </w:r>
      </w:hyperlink>
      <w:r w:rsidRPr="00351F66">
        <w:rPr>
          <w:rFonts w:ascii="Arial" w:eastAsia="Times New Roman" w:hAnsi="Arial" w:cs="Arial"/>
        </w:rPr>
        <w:t xml:space="preserve">of the Act who is a principal alien and who engages in employment outside the scope of his/her official position may be considered in violation of section 241(a)(1)(C)(i) of the Act. </w:t>
      </w:r>
    </w:p>
    <w:p w:rsidR="00351F66" w:rsidRPr="00351F66" w:rsidRDefault="00351F66" w:rsidP="00351F66">
      <w:pPr>
        <w:spacing w:after="0" w:line="240" w:lineRule="auto"/>
        <w:rPr>
          <w:rFonts w:ascii="Arial" w:eastAsia="Times New Roman" w:hAnsi="Arial" w:cs="Arial"/>
        </w:rPr>
      </w:pPr>
    </w:p>
    <w:p w:rsidR="00351F66" w:rsidRPr="00351F66" w:rsidRDefault="00351F66" w:rsidP="00351F66">
      <w:pPr>
        <w:spacing w:after="0" w:line="240" w:lineRule="auto"/>
        <w:rPr>
          <w:rFonts w:ascii="Arial" w:eastAsia="Times New Roman" w:hAnsi="Arial" w:cs="Arial"/>
        </w:rPr>
      </w:pPr>
    </w:p>
    <w:p w:rsidR="00351F66" w:rsidRPr="00351F66" w:rsidRDefault="00351F66" w:rsidP="00351F66">
      <w:pPr>
        <w:spacing w:after="0" w:line="240" w:lineRule="auto"/>
        <w:rPr>
          <w:rFonts w:ascii="Times New Roman" w:eastAsia="Times New Roman" w:hAnsi="Times New Roman" w:cs="Times New Roman"/>
          <w:sz w:val="24"/>
          <w:szCs w:val="24"/>
        </w:rPr>
      </w:pPr>
      <w:r w:rsidRPr="00351F66">
        <w:rPr>
          <w:rFonts w:ascii="Times New Roman" w:eastAsia="Times New Roman" w:hAnsi="Times New Roman" w:cs="Times New Roman"/>
          <w:sz w:val="24"/>
          <w:szCs w:val="24"/>
        </w:rPr>
        <w:pict>
          <v:rect id="_x0000_i1025" style="width:0;height:1.5pt" o:hralign="center" o:hrstd="t" o:hr="t" fillcolor="#aca899" stroked="f"/>
        </w:pict>
      </w:r>
    </w:p>
    <w:p w:rsidR="00D01955" w:rsidRDefault="00351F66" w:rsidP="00351F66">
      <w:r w:rsidRPr="00351F66">
        <w:rPr>
          <w:rFonts w:ascii="Times New Roman" w:eastAsia="Times New Roman" w:hAnsi="Times New Roman" w:cs="Times New Roman"/>
          <w:b/>
          <w:bCs/>
          <w:color w:val="000080"/>
          <w:sz w:val="17"/>
          <w:szCs w:val="17"/>
        </w:rPr>
        <w:t xml:space="preserve">\ </w:t>
      </w:r>
      <w:proofErr w:type="spellStart"/>
      <w:proofErr w:type="gramStart"/>
      <w:r w:rsidRPr="00351F66">
        <w:rPr>
          <w:rFonts w:ascii="Times New Roman" w:eastAsia="Times New Roman" w:hAnsi="Times New Roman" w:cs="Times New Roman"/>
          <w:b/>
          <w:bCs/>
          <w:color w:val="000080"/>
          <w:sz w:val="17"/>
          <w:szCs w:val="17"/>
        </w:rPr>
        <w:t>slb</w:t>
      </w:r>
      <w:proofErr w:type="spellEnd"/>
      <w:proofErr w:type="gramEnd"/>
      <w:r w:rsidRPr="00351F66">
        <w:rPr>
          <w:rFonts w:ascii="Times New Roman" w:eastAsia="Times New Roman" w:hAnsi="Times New Roman" w:cs="Times New Roman"/>
          <w:b/>
          <w:bCs/>
          <w:color w:val="000080"/>
          <w:sz w:val="17"/>
          <w:szCs w:val="17"/>
        </w:rPr>
        <w:t xml:space="preserve"> \ SERVICE LAW BOOKS MENU \ TITLE 8 OF CODE OF FEDERAL REGULATIONS (8 CFR) \ 8 CFR PART 214 -- NONIMMIGRANT CLASSES \ § Sec. 214.2(a) Foreign government officials --</w:t>
      </w:r>
      <w:r w:rsidRPr="00351F66">
        <w:rPr>
          <w:rFonts w:ascii="Times New Roman" w:eastAsia="Times New Roman" w:hAnsi="Times New Roman" w:cs="Times New Roman"/>
          <w:sz w:val="24"/>
          <w:szCs w:val="24"/>
        </w:rPr>
        <w:br/>
      </w:r>
      <w:hyperlink r:id="rId15" w:history="1">
        <w:r w:rsidRPr="00351F66">
          <w:rPr>
            <w:rFonts w:ascii="Times New Roman" w:eastAsia="Times New Roman" w:hAnsi="Times New Roman" w:cs="Times New Roman"/>
            <w:color w:val="0000FF"/>
            <w:sz w:val="24"/>
            <w:szCs w:val="24"/>
            <w:u w:val="single"/>
          </w:rPr>
          <w:t>Previous Document</w:t>
        </w:r>
      </w:hyperlink>
      <w:r w:rsidRPr="00351F66">
        <w:rPr>
          <w:rFonts w:ascii="Times New Roman" w:eastAsia="Times New Roman" w:hAnsi="Times New Roman" w:cs="Times New Roman"/>
          <w:sz w:val="24"/>
          <w:szCs w:val="24"/>
        </w:rPr>
        <w:t>  </w:t>
      </w:r>
      <w:hyperlink r:id="rId16" w:history="1">
        <w:r w:rsidRPr="00351F66">
          <w:rPr>
            <w:rFonts w:ascii="Times New Roman" w:eastAsia="Times New Roman" w:hAnsi="Times New Roman" w:cs="Times New Roman"/>
            <w:color w:val="0000FF"/>
            <w:sz w:val="24"/>
            <w:szCs w:val="24"/>
            <w:u w:val="single"/>
          </w:rPr>
          <w:t>Next Document</w:t>
        </w:r>
      </w:hyperlink>
      <w:bookmarkStart w:id="29" w:name="_GoBack"/>
      <w:bookmarkEnd w:id="29"/>
    </w:p>
    <w:sectPr w:rsidR="00D019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textFit" w:percent="151"/>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F66"/>
    <w:rsid w:val="00351F66"/>
    <w:rsid w:val="00D019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8950325">
      <w:bodyDiv w:val="1"/>
      <w:marLeft w:val="360"/>
      <w:marRight w:val="36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docket.access.gpo.gov/2010/2010-19620.htm" TargetMode="External"/><Relationship Id="rId13" Type="http://schemas.openxmlformats.org/officeDocument/2006/relationships/hyperlink" Target="http://www.uscis.gov/ilink/docView/SLB/HTML/SLB/0-0-0-1/0-0-0-29/0-0-0-6643.htm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uscis.gov/ilink/docView/22CFR/HTML/22CFR/0-0-0-1/0-0-0-500/0-0-0-681.html" TargetMode="External"/><Relationship Id="rId12" Type="http://schemas.openxmlformats.org/officeDocument/2006/relationships/hyperlink" Target="http://www.uscis.gov/ilink/docView/SLB/HTML/SLB/0-0-0-1/0-0-0-29/0-0-0-101.html"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www.uscis.gov/ilink/docView/SLB/HTML/SLB/0-0-0-1/0-0-0-11261/0-0-0-17197/0-0-0-17437.html" TargetMode="External"/><Relationship Id="rId1" Type="http://schemas.openxmlformats.org/officeDocument/2006/relationships/styles" Target="styles.xml"/><Relationship Id="rId6" Type="http://schemas.openxmlformats.org/officeDocument/2006/relationships/hyperlink" Target="http://edocket.access.gpo.gov/2010/2010-19620.htm" TargetMode="External"/><Relationship Id="rId11" Type="http://schemas.openxmlformats.org/officeDocument/2006/relationships/hyperlink" Target="http://www.uscis.gov/ilink/docView/FR/HTML/FR/0-0-0-1/0-0-0-186558/0-0-0-196236/0-0-0-198465.html" TargetMode="External"/><Relationship Id="rId5" Type="http://schemas.openxmlformats.org/officeDocument/2006/relationships/hyperlink" Target="http://www.uscis.gov/ilink/docView/SLB/HTML/SLB/0-0-0-1/0-0-0-29/0-0-0-101.html" TargetMode="External"/><Relationship Id="rId15" Type="http://schemas.openxmlformats.org/officeDocument/2006/relationships/hyperlink" Target="http://www.uscis.gov/ilink/docView/SLB/HTML/SLB/0-0-0-1/0-0-0-11261/0-0-0-17197/0-0-0-17337.html" TargetMode="External"/><Relationship Id="rId10" Type="http://schemas.openxmlformats.org/officeDocument/2006/relationships/hyperlink" Target="http://www.uscis.gov/ilink/docView/SLB/HTML/SLB/0-0-0-1/0-0-0-11261/0-0-0-28757.html" TargetMode="External"/><Relationship Id="rId4" Type="http://schemas.openxmlformats.org/officeDocument/2006/relationships/webSettings" Target="webSettings.xml"/><Relationship Id="rId9" Type="http://schemas.openxmlformats.org/officeDocument/2006/relationships/hyperlink" Target="http://www.uscis.gov/ilink/docView/SLB/HTML/SLB/0-0-0-1/0-0-0-11261/0-0-0-28757.html" TargetMode="External"/><Relationship Id="rId14" Type="http://schemas.openxmlformats.org/officeDocument/2006/relationships/hyperlink" Target="http://www.uscis.gov/ilink/docView/SLB/HTML/SLB/0-0-0-1/0-0-0-29/0-0-0-10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1709</Words>
  <Characters>9742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11429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Ramsay, John R</dc:creator>
  <cp:keywords/>
  <dc:description/>
  <cp:lastModifiedBy>Ramsay, John R</cp:lastModifiedBy>
  <cp:revision>1</cp:revision>
  <dcterms:created xsi:type="dcterms:W3CDTF">2013-03-21T16:54:00Z</dcterms:created>
  <dcterms:modified xsi:type="dcterms:W3CDTF">2013-03-21T16:54:00Z</dcterms:modified>
</cp:coreProperties>
</file>