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58" w:rsidRDefault="004A65BB">
      <w:pPr>
        <w:pStyle w:val="Title"/>
        <w:rPr>
          <w:sz w:val="28"/>
        </w:rPr>
      </w:pPr>
      <w:bookmarkStart w:id="0" w:name="_GoBack"/>
      <w:bookmarkEnd w:id="0"/>
      <w:r>
        <w:rPr>
          <w:sz w:val="28"/>
        </w:rPr>
        <w:t>U</w:t>
      </w:r>
      <w:r w:rsidR="00CA0958">
        <w:rPr>
          <w:sz w:val="28"/>
        </w:rPr>
        <w:t xml:space="preserve">.S. Department </w:t>
      </w:r>
      <w:r w:rsidR="00664D88">
        <w:rPr>
          <w:sz w:val="28"/>
        </w:rPr>
        <w:t>o</w:t>
      </w:r>
      <w:r w:rsidR="00CA0958">
        <w:rPr>
          <w:sz w:val="28"/>
        </w:rPr>
        <w:t>f Education</w:t>
      </w:r>
      <w:r w:rsidR="00D36A58">
        <w:rPr>
          <w:sz w:val="28"/>
        </w:rPr>
        <w:t xml:space="preserve"> </w:t>
      </w:r>
    </w:p>
    <w:p w:rsidR="00CA0958" w:rsidRPr="00407A3A" w:rsidRDefault="00CA0958">
      <w:pPr>
        <w:jc w:val="center"/>
        <w:rPr>
          <w:b/>
          <w:sz w:val="28"/>
          <w:szCs w:val="28"/>
        </w:rPr>
      </w:pPr>
      <w:r w:rsidRPr="00407A3A">
        <w:rPr>
          <w:b/>
          <w:sz w:val="28"/>
          <w:szCs w:val="28"/>
        </w:rPr>
        <w:t xml:space="preserve">OFFICE OF POSTSECONDARY EDUCATION </w:t>
      </w:r>
    </w:p>
    <w:p w:rsidR="00407A3A" w:rsidRPr="00407A3A" w:rsidRDefault="00407A3A">
      <w:pPr>
        <w:jc w:val="center"/>
        <w:rPr>
          <w:b/>
        </w:rPr>
      </w:pPr>
      <w:r>
        <w:rPr>
          <w:b/>
        </w:rPr>
        <w:t xml:space="preserve">International and Foreign Language Education </w:t>
      </w:r>
    </w:p>
    <w:p w:rsidR="00CA0958" w:rsidRDefault="00CA0958">
      <w:pPr>
        <w:spacing w:after="120"/>
        <w:jc w:val="center"/>
        <w:rPr>
          <w:bCs/>
          <w:iCs/>
          <w:smallCaps/>
          <w:color w:val="000000"/>
          <w:sz w:val="28"/>
        </w:rPr>
      </w:pPr>
      <w:r>
        <w:rPr>
          <w:b/>
          <w:sz w:val="32"/>
        </w:rPr>
        <w:t xml:space="preserve">Washington, DC  </w:t>
      </w:r>
      <w:r w:rsidR="006B385C">
        <w:rPr>
          <w:b/>
          <w:sz w:val="32"/>
        </w:rPr>
        <w:t>20202</w:t>
      </w:r>
    </w:p>
    <w:p w:rsidR="00CA0958" w:rsidRDefault="00407A3A">
      <w:pPr>
        <w:pStyle w:val="p"/>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www.ed.gov/ope/iegps</w:t>
      </w:r>
    </w:p>
    <w:p w:rsidR="00CA0958" w:rsidRDefault="00CA0958">
      <w:pPr>
        <w:pStyle w:val="p"/>
        <w:spacing w:before="0" w:beforeAutospacing="0" w:after="0" w:afterAutospacing="0"/>
        <w:rPr>
          <w:rFonts w:ascii="Times New Roman" w:eastAsia="Times New Roman" w:hAnsi="Times New Roman" w:cs="Times New Roman"/>
        </w:rPr>
      </w:pPr>
    </w:p>
    <w:p w:rsidR="00E16A55" w:rsidRDefault="00E16A55">
      <w:pPr>
        <w:pStyle w:val="p"/>
        <w:spacing w:before="0" w:beforeAutospacing="0" w:after="0" w:afterAutospacing="0"/>
        <w:rPr>
          <w:rFonts w:ascii="Times New Roman" w:eastAsia="Times New Roman" w:hAnsi="Times New Roman" w:cs="Times New Roman"/>
        </w:rPr>
      </w:pPr>
    </w:p>
    <w:p w:rsidR="00CA0958" w:rsidRPr="00E771E1" w:rsidRDefault="00CA0958">
      <w:pPr>
        <w:pStyle w:val="Caption"/>
        <w:rPr>
          <w:rFonts w:ascii="Times New Roman" w:hAnsi="Times New Roman" w:cs="Times New Roman"/>
          <w:b/>
          <w:bCs w:val="0"/>
          <w:color w:val="1F497D" w:themeColor="text2"/>
          <w:sz w:val="28"/>
        </w:rPr>
      </w:pPr>
      <w:r>
        <w:rPr>
          <w:rFonts w:ascii="Times New Roman" w:hAnsi="Times New Roman" w:cs="Times New Roman"/>
          <w:b/>
          <w:bCs w:val="0"/>
          <w:sz w:val="28"/>
        </w:rPr>
        <w:t xml:space="preserve">FY </w:t>
      </w:r>
      <w:r w:rsidR="00E771E1" w:rsidRPr="00E771E1">
        <w:rPr>
          <w:rFonts w:ascii="Times New Roman" w:hAnsi="Times New Roman" w:cs="Times New Roman"/>
          <w:b/>
          <w:bCs w:val="0"/>
          <w:color w:val="auto"/>
          <w:sz w:val="28"/>
        </w:rPr>
        <w:t>2016</w:t>
      </w:r>
    </w:p>
    <w:p w:rsidR="00CA0958" w:rsidRDefault="00CA0958">
      <w:pPr>
        <w:spacing w:after="120"/>
        <w:jc w:val="center"/>
        <w:rPr>
          <w:b/>
          <w:color w:val="000000"/>
          <w:sz w:val="28"/>
        </w:rPr>
      </w:pPr>
      <w:r>
        <w:rPr>
          <w:b/>
          <w:color w:val="000000"/>
          <w:sz w:val="28"/>
        </w:rPr>
        <w:t>APPLICATION FOR GRANTS</w:t>
      </w:r>
    </w:p>
    <w:p w:rsidR="00407A3A" w:rsidRDefault="00407A3A">
      <w:pPr>
        <w:spacing w:after="120"/>
        <w:jc w:val="center"/>
        <w:rPr>
          <w:b/>
          <w:color w:val="000000"/>
        </w:rPr>
      </w:pPr>
      <w:r>
        <w:rPr>
          <w:b/>
          <w:color w:val="000000"/>
        </w:rPr>
        <w:t>under the</w:t>
      </w:r>
    </w:p>
    <w:p w:rsidR="00407A3A" w:rsidRPr="00407A3A" w:rsidRDefault="00407A3A">
      <w:pPr>
        <w:spacing w:after="120"/>
        <w:jc w:val="center"/>
        <w:rPr>
          <w:b/>
          <w:color w:val="000000"/>
          <w:sz w:val="32"/>
          <w:szCs w:val="32"/>
        </w:rPr>
      </w:pPr>
      <w:r>
        <w:rPr>
          <w:b/>
          <w:color w:val="000000"/>
          <w:sz w:val="32"/>
          <w:szCs w:val="32"/>
        </w:rPr>
        <w:t>AMERICAN OVERSEAS RESEARCH CENTERS PROGRAM</w:t>
      </w:r>
    </w:p>
    <w:p w:rsidR="00CA0958" w:rsidRDefault="00CA0958">
      <w:pPr>
        <w:spacing w:after="120"/>
        <w:jc w:val="center"/>
        <w:rPr>
          <w:b/>
          <w:color w:val="000000"/>
          <w:sz w:val="28"/>
        </w:rPr>
      </w:pPr>
      <w:r>
        <w:rPr>
          <w:b/>
          <w:color w:val="000000"/>
          <w:sz w:val="28"/>
        </w:rPr>
        <w:t>CFDA NUMBER:  84.</w:t>
      </w:r>
      <w:r w:rsidR="00407A3A">
        <w:rPr>
          <w:b/>
          <w:color w:val="000000"/>
          <w:sz w:val="28"/>
        </w:rPr>
        <w:t>274</w:t>
      </w:r>
      <w:r>
        <w:rPr>
          <w:b/>
          <w:color w:val="000000"/>
          <w:sz w:val="28"/>
        </w:rPr>
        <w:t>A</w:t>
      </w:r>
    </w:p>
    <w:p w:rsidR="00CA0958" w:rsidRDefault="00CA0958">
      <w:pPr>
        <w:spacing w:after="120"/>
        <w:jc w:val="center"/>
        <w:rPr>
          <w:bCs/>
          <w:color w:val="000000"/>
          <w:sz w:val="28"/>
        </w:rPr>
      </w:pPr>
      <w:r>
        <w:rPr>
          <w:bCs/>
          <w:color w:val="000000"/>
          <w:sz w:val="28"/>
        </w:rPr>
        <w:t>FORM APPROVED</w:t>
      </w:r>
    </w:p>
    <w:p w:rsidR="007269EF" w:rsidRPr="007269EF" w:rsidRDefault="00CA0958">
      <w:pPr>
        <w:spacing w:after="120"/>
        <w:jc w:val="center"/>
        <w:rPr>
          <w:bCs/>
          <w:color w:val="000000"/>
        </w:rPr>
      </w:pPr>
      <w:r w:rsidRPr="00CF17FC">
        <w:rPr>
          <w:bCs/>
          <w:color w:val="000000"/>
        </w:rPr>
        <w:t xml:space="preserve">OMB No. </w:t>
      </w:r>
      <w:r w:rsidR="007269EF">
        <w:rPr>
          <w:bCs/>
          <w:color w:val="000000"/>
        </w:rPr>
        <w:t>1840-0006</w:t>
      </w:r>
    </w:p>
    <w:p w:rsidR="00CA0958" w:rsidRDefault="00CA0958">
      <w:pPr>
        <w:spacing w:after="120"/>
        <w:jc w:val="center"/>
        <w:rPr>
          <w:bCs/>
          <w:color w:val="000000"/>
        </w:rPr>
      </w:pPr>
      <w:r w:rsidRPr="00CF17FC">
        <w:rPr>
          <w:bCs/>
          <w:color w:val="000000"/>
        </w:rPr>
        <w:t>Expiration Date:</w:t>
      </w:r>
      <w:r w:rsidRPr="00045000">
        <w:rPr>
          <w:bCs/>
          <w:color w:val="000000"/>
        </w:rPr>
        <w:t xml:space="preserve"> </w:t>
      </w:r>
      <w:r w:rsidR="00CF17FC">
        <w:rPr>
          <w:bCs/>
          <w:color w:val="000000"/>
        </w:rPr>
        <w:t xml:space="preserve"> </w:t>
      </w:r>
      <w:r w:rsidR="007269EF">
        <w:rPr>
          <w:rFonts w:ascii="Arial Black" w:hAnsi="Arial Black"/>
          <w:bCs/>
          <w:color w:val="000000"/>
        </w:rPr>
        <w:t>TBD</w:t>
      </w:r>
      <w:r w:rsidRPr="00045000">
        <w:rPr>
          <w:bCs/>
          <w:color w:val="000000"/>
        </w:rPr>
        <w:t xml:space="preserve"> </w:t>
      </w:r>
    </w:p>
    <w:p w:rsidR="00CA0958" w:rsidRDefault="00CA0958">
      <w:pPr>
        <w:spacing w:after="120"/>
        <w:jc w:val="center"/>
        <w:rPr>
          <w:bCs/>
          <w:color w:val="000000"/>
        </w:rPr>
      </w:pPr>
    </w:p>
    <w:p w:rsidR="00CA0958" w:rsidRDefault="00006D06">
      <w:pPr>
        <w:jc w:val="center"/>
      </w:pPr>
      <w:r>
        <w:rPr>
          <w:noProof/>
          <w:color w:val="0000FF"/>
        </w:rPr>
        <w:drawing>
          <wp:inline distT="0" distB="0" distL="0" distR="0" wp14:anchorId="47CF9411" wp14:editId="01702200">
            <wp:extent cx="2675890" cy="2332355"/>
            <wp:effectExtent l="19050" t="0" r="0" b="0"/>
            <wp:docPr id="1" name="Picture 1" descr="edsea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gif"/>
                    <pic:cNvPicPr>
                      <a:picLocks noChangeAspect="1" noChangeArrowheads="1"/>
                    </pic:cNvPicPr>
                  </pic:nvPicPr>
                  <pic:blipFill>
                    <a:blip r:embed="rId10" cstate="print"/>
                    <a:srcRect/>
                    <a:stretch>
                      <a:fillRect/>
                    </a:stretch>
                  </pic:blipFill>
                  <pic:spPr bwMode="auto">
                    <a:xfrm>
                      <a:off x="0" y="0"/>
                      <a:ext cx="2675890" cy="2332355"/>
                    </a:xfrm>
                    <a:prstGeom prst="rect">
                      <a:avLst/>
                    </a:prstGeom>
                    <a:noFill/>
                    <a:ln w="9525">
                      <a:noFill/>
                      <a:miter lim="800000"/>
                      <a:headEnd/>
                      <a:tailEnd/>
                    </a:ln>
                  </pic:spPr>
                </pic:pic>
              </a:graphicData>
            </a:graphic>
          </wp:inline>
        </w:drawing>
      </w:r>
    </w:p>
    <w:p w:rsidR="00CA0958" w:rsidRDefault="00CA0958">
      <w:pPr>
        <w:spacing w:after="120"/>
        <w:jc w:val="center"/>
        <w:rPr>
          <w:bCs/>
          <w:color w:val="000000"/>
        </w:rPr>
      </w:pPr>
    </w:p>
    <w:p w:rsidR="00CA0958" w:rsidRDefault="00CA0958">
      <w:pPr>
        <w:spacing w:after="120"/>
        <w:jc w:val="center"/>
        <w:rPr>
          <w:b/>
          <w:color w:val="000000"/>
        </w:rPr>
      </w:pPr>
      <w:r>
        <w:rPr>
          <w:b/>
          <w:color w:val="000000"/>
        </w:rPr>
        <w:t>DATE</w:t>
      </w:r>
      <w:r w:rsidR="00B63720">
        <w:rPr>
          <w:b/>
          <w:color w:val="000000"/>
        </w:rPr>
        <w:t>D</w:t>
      </w:r>
      <w:r>
        <w:rPr>
          <w:b/>
          <w:color w:val="000000"/>
        </w:rPr>
        <w:t xml:space="preserve"> MATERIAL – OPEN IMMEDIATELY</w:t>
      </w:r>
    </w:p>
    <w:p w:rsidR="009D75CF" w:rsidRPr="007269EF" w:rsidRDefault="00DD612E">
      <w:pPr>
        <w:spacing w:after="120"/>
        <w:jc w:val="center"/>
        <w:rPr>
          <w:rFonts w:ascii="Arial Black" w:hAnsi="Arial Black"/>
          <w:b/>
          <w:color w:val="000000"/>
          <w:sz w:val="36"/>
          <w:szCs w:val="36"/>
        </w:rPr>
      </w:pPr>
      <w:r>
        <w:rPr>
          <w:b/>
          <w:color w:val="000000"/>
          <w:sz w:val="36"/>
          <w:szCs w:val="36"/>
        </w:rPr>
        <w:t>C</w:t>
      </w:r>
      <w:r w:rsidR="009D75CF" w:rsidRPr="009D75CF">
        <w:rPr>
          <w:b/>
          <w:color w:val="000000"/>
          <w:sz w:val="36"/>
          <w:szCs w:val="36"/>
        </w:rPr>
        <w:t xml:space="preserve">LOSING DATE:  </w:t>
      </w:r>
      <w:r w:rsidR="00FE4EC1">
        <w:rPr>
          <w:rFonts w:ascii="Arial Black" w:hAnsi="Arial Black"/>
          <w:b/>
          <w:color w:val="000000"/>
          <w:sz w:val="36"/>
          <w:szCs w:val="36"/>
        </w:rPr>
        <w:t>TBD</w:t>
      </w:r>
    </w:p>
    <w:p w:rsidR="00CA0958" w:rsidRDefault="00CA0958">
      <w:pPr>
        <w:spacing w:after="120"/>
        <w:jc w:val="center"/>
        <w:rPr>
          <w:bCs/>
          <w:color w:val="000000"/>
        </w:rPr>
      </w:pPr>
    </w:p>
    <w:p w:rsidR="00CA0958" w:rsidRDefault="00CA0958">
      <w:pPr>
        <w:suppressAutoHyphens/>
        <w:jc w:val="center"/>
        <w:rPr>
          <w:rFonts w:ascii="Arial" w:hAnsi="Arial" w:cs="Arial"/>
          <w:b/>
          <w:color w:val="000000"/>
          <w:sz w:val="40"/>
        </w:rPr>
        <w:sectPr w:rsidR="00CA0958" w:rsidSect="00C7441B">
          <w:footerReference w:type="even" r:id="rId11"/>
          <w:footerReference w:type="default" r:id="rId12"/>
          <w:headerReference w:type="first" r:id="rId13"/>
          <w:footerReference w:type="first" r:id="rId14"/>
          <w:type w:val="continuous"/>
          <w:pgSz w:w="12240" w:h="15840" w:code="1"/>
          <w:pgMar w:top="1440" w:right="1440" w:bottom="1440" w:left="1440" w:header="0" w:footer="432" w:gutter="0"/>
          <w:pgNumType w:start="3"/>
          <w:cols w:space="720"/>
          <w:titlePg/>
        </w:sectPr>
      </w:pPr>
    </w:p>
    <w:p w:rsidR="007269EF" w:rsidRPr="00EE65F3" w:rsidRDefault="00CA0958" w:rsidP="00E51760">
      <w:pPr>
        <w:pBdr>
          <w:top w:val="single" w:sz="4" w:space="1" w:color="auto"/>
          <w:left w:val="single" w:sz="4" w:space="4" w:color="auto"/>
          <w:bottom w:val="single" w:sz="4" w:space="1" w:color="auto"/>
          <w:right w:val="single" w:sz="4" w:space="4" w:color="auto"/>
        </w:pBdr>
        <w:shd w:val="clear" w:color="auto" w:fill="E0E0E0"/>
        <w:tabs>
          <w:tab w:val="left" w:pos="720"/>
        </w:tabs>
        <w:spacing w:after="120"/>
        <w:jc w:val="center"/>
        <w:rPr>
          <w:rFonts w:asciiTheme="majorHAnsi" w:hAnsiTheme="majorHAnsi" w:cs="Arial"/>
          <w:b/>
          <w:bCs/>
          <w:sz w:val="28"/>
          <w:szCs w:val="28"/>
        </w:rPr>
      </w:pPr>
      <w:r w:rsidRPr="00EE65F3">
        <w:rPr>
          <w:rFonts w:asciiTheme="majorHAnsi" w:hAnsiTheme="majorHAnsi" w:cs="Arial"/>
          <w:b/>
          <w:bCs/>
          <w:sz w:val="28"/>
          <w:szCs w:val="28"/>
        </w:rPr>
        <w:lastRenderedPageBreak/>
        <w:t>TABLE OF CONTENTS</w:t>
      </w:r>
    </w:p>
    <w:p w:rsidR="00EE65F3" w:rsidRDefault="00EE65F3" w:rsidP="00EE65F3">
      <w:pPr>
        <w:rPr>
          <w:rStyle w:val="Hyperlink"/>
          <w:rFonts w:asciiTheme="majorHAnsi" w:hAnsiTheme="majorHAnsi" w:cs="Arial"/>
          <w:sz w:val="22"/>
          <w:szCs w:val="22"/>
        </w:rPr>
      </w:pPr>
    </w:p>
    <w:p w:rsidR="004B3EAA" w:rsidRPr="00520E71" w:rsidRDefault="00CA0958" w:rsidP="00EE65F3">
      <w:pPr>
        <w:rPr>
          <w:rStyle w:val="Hyperlink"/>
          <w:rFonts w:asciiTheme="majorHAnsi" w:hAnsiTheme="majorHAnsi" w:cs="Arial"/>
          <w:sz w:val="22"/>
          <w:szCs w:val="22"/>
        </w:rPr>
      </w:pPr>
      <w:r w:rsidRPr="00520E71">
        <w:rPr>
          <w:rStyle w:val="Hyperlink"/>
          <w:rFonts w:asciiTheme="majorHAnsi" w:hAnsiTheme="majorHAnsi" w:cs="Arial"/>
          <w:sz w:val="22"/>
          <w:szCs w:val="22"/>
        </w:rPr>
        <w:t xml:space="preserve">Dear Applicant Letter </w:t>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r>
      <w:r w:rsidR="004B3EAA" w:rsidRPr="00520E71">
        <w:rPr>
          <w:rStyle w:val="Hyperlink"/>
          <w:rFonts w:asciiTheme="majorHAnsi" w:hAnsiTheme="majorHAnsi" w:cs="Arial"/>
          <w:sz w:val="22"/>
          <w:szCs w:val="22"/>
        </w:rPr>
        <w:tab/>
        <w:t>2</w:t>
      </w:r>
    </w:p>
    <w:p w:rsidR="00904BF7" w:rsidRPr="00520E71" w:rsidRDefault="00904BF7"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Paperwork Burden Statement</w:t>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t>3</w:t>
      </w:r>
    </w:p>
    <w:p w:rsidR="00CA095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Competition Highlights</w:t>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t>4-5</w:t>
      </w:r>
    </w:p>
    <w:p w:rsidR="00672423" w:rsidRPr="00520E71" w:rsidRDefault="003358CD"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Introduction: American Overseas Research CentersProgram</w:t>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t>6</w:t>
      </w:r>
    </w:p>
    <w:p w:rsidR="008602E8" w:rsidRPr="00520E71" w:rsidRDefault="003358CD"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Supplemental Information</w:t>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r>
      <w:r w:rsidR="004B3EAA" w:rsidRPr="00520E71">
        <w:rPr>
          <w:rFonts w:asciiTheme="majorHAnsi" w:hAnsiTheme="majorHAnsi" w:cs="Arial"/>
          <w:noProof/>
          <w:color w:val="000000"/>
          <w:sz w:val="22"/>
          <w:szCs w:val="22"/>
        </w:rPr>
        <w:tab/>
        <w:t>7-9</w:t>
      </w:r>
    </w:p>
    <w:p w:rsidR="008602E8" w:rsidRPr="00520E71" w:rsidRDefault="00D26D0A"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Grants.gov</w:t>
      </w:r>
      <w:r w:rsidR="00CA0958" w:rsidRPr="00520E71">
        <w:rPr>
          <w:rFonts w:asciiTheme="majorHAnsi" w:hAnsiTheme="majorHAnsi" w:cs="Arial"/>
          <w:noProof/>
          <w:color w:val="000000"/>
          <w:sz w:val="22"/>
          <w:szCs w:val="22"/>
        </w:rPr>
        <w:t xml:space="preserve"> </w:t>
      </w:r>
      <w:r w:rsidR="0028170E" w:rsidRPr="00520E71">
        <w:rPr>
          <w:rFonts w:asciiTheme="majorHAnsi" w:hAnsiTheme="majorHAnsi" w:cs="Arial"/>
          <w:noProof/>
          <w:color w:val="000000"/>
          <w:sz w:val="22"/>
          <w:szCs w:val="22"/>
        </w:rPr>
        <w:t xml:space="preserve"> Application </w:t>
      </w:r>
      <w:r w:rsidR="00CA0958" w:rsidRPr="00520E71">
        <w:rPr>
          <w:rFonts w:asciiTheme="majorHAnsi" w:hAnsiTheme="majorHAnsi" w:cs="Arial"/>
          <w:noProof/>
          <w:color w:val="000000"/>
          <w:sz w:val="22"/>
          <w:szCs w:val="22"/>
        </w:rPr>
        <w:t xml:space="preserve">Submission Procedures </w:t>
      </w:r>
      <w:r w:rsidR="00F113BC" w:rsidRPr="00520E71">
        <w:rPr>
          <w:rFonts w:asciiTheme="majorHAnsi" w:hAnsiTheme="majorHAnsi" w:cs="Arial"/>
          <w:noProof/>
          <w:color w:val="000000"/>
          <w:sz w:val="22"/>
          <w:szCs w:val="22"/>
        </w:rPr>
        <w:t>a</w:t>
      </w:r>
      <w:r w:rsidR="00CA0958" w:rsidRPr="00520E71">
        <w:rPr>
          <w:rFonts w:asciiTheme="majorHAnsi" w:hAnsiTheme="majorHAnsi" w:cs="Arial"/>
          <w:noProof/>
          <w:color w:val="000000"/>
          <w:sz w:val="22"/>
          <w:szCs w:val="22"/>
        </w:rPr>
        <w:t>nd Tips for Applicants</w:t>
      </w:r>
      <w:r w:rsidR="00CA0958" w:rsidRPr="00520E71">
        <w:rPr>
          <w:rFonts w:asciiTheme="majorHAnsi" w:hAnsiTheme="majorHAnsi" w:cs="Arial"/>
          <w:bCs/>
          <w:noProof/>
          <w:color w:val="000000"/>
          <w:sz w:val="22"/>
          <w:szCs w:val="22"/>
        </w:rPr>
        <w:t xml:space="preserve"> </w:t>
      </w:r>
      <w:r w:rsidR="0028170E" w:rsidRPr="00520E71">
        <w:rPr>
          <w:rFonts w:asciiTheme="majorHAnsi" w:hAnsiTheme="majorHAnsi" w:cs="Arial"/>
          <w:bCs/>
          <w:noProof/>
          <w:color w:val="000000"/>
          <w:sz w:val="22"/>
          <w:szCs w:val="22"/>
        </w:rPr>
        <w:tab/>
      </w:r>
      <w:r w:rsidR="0028170E" w:rsidRPr="00520E71">
        <w:rPr>
          <w:rFonts w:asciiTheme="majorHAnsi" w:hAnsiTheme="majorHAnsi" w:cs="Arial"/>
          <w:bCs/>
          <w:noProof/>
          <w:color w:val="000000"/>
          <w:sz w:val="22"/>
          <w:szCs w:val="22"/>
        </w:rPr>
        <w:tab/>
        <w:t>10-13</w:t>
      </w:r>
    </w:p>
    <w:p w:rsidR="0028170E" w:rsidRPr="00520E71" w:rsidRDefault="0028170E"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Grants.gov  AORC FY 16 Application Instructions</w:t>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bCs/>
          <w:noProof/>
          <w:color w:val="000000"/>
          <w:sz w:val="22"/>
          <w:szCs w:val="22"/>
        </w:rPr>
        <w:t xml:space="preserve"> </w:t>
      </w:r>
      <w:r w:rsidRPr="00520E71">
        <w:rPr>
          <w:rFonts w:asciiTheme="majorHAnsi" w:hAnsiTheme="majorHAnsi" w:cs="Arial"/>
          <w:bCs/>
          <w:noProof/>
          <w:color w:val="000000"/>
          <w:sz w:val="22"/>
          <w:szCs w:val="22"/>
        </w:rPr>
        <w:tab/>
      </w:r>
      <w:r w:rsidRPr="00520E71">
        <w:rPr>
          <w:rFonts w:asciiTheme="majorHAnsi" w:hAnsiTheme="majorHAnsi" w:cs="Arial"/>
          <w:bCs/>
          <w:noProof/>
          <w:color w:val="000000"/>
          <w:sz w:val="22"/>
          <w:szCs w:val="22"/>
        </w:rPr>
        <w:tab/>
        <w:t>14-15</w:t>
      </w:r>
    </w:p>
    <w:p w:rsidR="0028170E" w:rsidRPr="00520E71" w:rsidRDefault="0028170E"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Program Narrative</w:t>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t>16-17</w:t>
      </w:r>
    </w:p>
    <w:p w:rsidR="0028170E" w:rsidRPr="00520E71" w:rsidRDefault="0028170E"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Performance Measure Form</w:t>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t>18-20</w:t>
      </w:r>
    </w:p>
    <w:p w:rsidR="0028170E" w:rsidRPr="00520E71" w:rsidRDefault="0028170E"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Exception to Electronic Submission Requirement</w:t>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r>
      <w:r w:rsidRPr="00520E71">
        <w:rPr>
          <w:rFonts w:asciiTheme="majorHAnsi" w:hAnsiTheme="majorHAnsi" w:cs="Arial"/>
          <w:noProof/>
          <w:color w:val="000000"/>
          <w:sz w:val="22"/>
          <w:szCs w:val="22"/>
        </w:rPr>
        <w:tab/>
        <w:t>21</w:t>
      </w:r>
    </w:p>
    <w:p w:rsidR="008602E8" w:rsidRPr="00520E71" w:rsidRDefault="00CA0958"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 xml:space="preserve">Application Transmittal Instructions </w:t>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t>22-23</w:t>
      </w:r>
      <w:r w:rsidR="0028170E" w:rsidRPr="00520E71">
        <w:rPr>
          <w:rFonts w:asciiTheme="majorHAnsi" w:hAnsiTheme="majorHAnsi" w:cs="Arial"/>
          <w:noProof/>
          <w:color w:val="000000"/>
          <w:sz w:val="22"/>
          <w:szCs w:val="22"/>
        </w:rPr>
        <w:tab/>
      </w:r>
    </w:p>
    <w:p w:rsidR="00CA095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 xml:space="preserve">Notice Inviting Applications for New Awards </w:t>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t>24-</w:t>
      </w:r>
      <w:r w:rsidR="00E21135" w:rsidRPr="00520E71">
        <w:rPr>
          <w:rFonts w:asciiTheme="majorHAnsi" w:hAnsiTheme="majorHAnsi" w:cs="Arial"/>
          <w:noProof/>
          <w:color w:val="000000"/>
          <w:sz w:val="22"/>
          <w:szCs w:val="22"/>
        </w:rPr>
        <w:t>50</w:t>
      </w:r>
    </w:p>
    <w:p w:rsidR="000271F3" w:rsidRPr="00520E71" w:rsidRDefault="00CA0958"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Authorizing Legislation</w:t>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t>51</w:t>
      </w:r>
      <w:r w:rsidR="00E21135" w:rsidRPr="00520E71">
        <w:rPr>
          <w:rFonts w:asciiTheme="majorHAnsi" w:hAnsiTheme="majorHAnsi" w:cs="Arial"/>
          <w:noProof/>
          <w:color w:val="000000"/>
          <w:sz w:val="22"/>
          <w:szCs w:val="22"/>
        </w:rPr>
        <w:t>-5</w:t>
      </w:r>
      <w:r w:rsidR="00520E71" w:rsidRPr="00520E71">
        <w:rPr>
          <w:rFonts w:asciiTheme="majorHAnsi" w:hAnsiTheme="majorHAnsi" w:cs="Arial"/>
          <w:noProof/>
          <w:color w:val="000000"/>
          <w:sz w:val="22"/>
          <w:szCs w:val="22"/>
        </w:rPr>
        <w:t>3</w:t>
      </w:r>
    </w:p>
    <w:p w:rsidR="00CA095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 xml:space="preserve">Intergovernmental Review of Federal Programs </w:t>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28170E" w:rsidRPr="00520E71">
        <w:rPr>
          <w:rFonts w:asciiTheme="majorHAnsi" w:hAnsiTheme="majorHAnsi" w:cs="Arial"/>
          <w:noProof/>
          <w:color w:val="000000"/>
          <w:sz w:val="22"/>
          <w:szCs w:val="22"/>
        </w:rPr>
        <w:tab/>
      </w:r>
      <w:r w:rsidR="00E21135" w:rsidRPr="00520E71">
        <w:rPr>
          <w:rFonts w:asciiTheme="majorHAnsi" w:hAnsiTheme="majorHAnsi" w:cs="Arial"/>
          <w:noProof/>
          <w:color w:val="000000"/>
          <w:sz w:val="22"/>
          <w:szCs w:val="22"/>
        </w:rPr>
        <w:t>5</w:t>
      </w:r>
      <w:r w:rsidR="00520E71" w:rsidRPr="00520E71">
        <w:rPr>
          <w:rFonts w:asciiTheme="majorHAnsi" w:hAnsiTheme="majorHAnsi" w:cs="Arial"/>
          <w:noProof/>
          <w:color w:val="000000"/>
          <w:sz w:val="22"/>
          <w:szCs w:val="22"/>
        </w:rPr>
        <w:t>4</w:t>
      </w:r>
    </w:p>
    <w:p w:rsidR="00582C08" w:rsidRPr="00520E71" w:rsidRDefault="000271F3" w:rsidP="00EE65F3">
      <w:pPr>
        <w:rPr>
          <w:rFonts w:asciiTheme="majorHAnsi" w:hAnsiTheme="majorHAnsi" w:cs="Arial"/>
          <w:bCs/>
          <w:noProof/>
          <w:color w:val="000000"/>
          <w:sz w:val="22"/>
          <w:szCs w:val="22"/>
        </w:rPr>
      </w:pPr>
      <w:r w:rsidRPr="00520E71">
        <w:rPr>
          <w:rFonts w:asciiTheme="majorHAnsi" w:hAnsiTheme="majorHAnsi" w:cs="Arial"/>
          <w:bCs/>
          <w:noProof/>
          <w:color w:val="000000"/>
          <w:sz w:val="22"/>
          <w:szCs w:val="22"/>
        </w:rPr>
        <w:t xml:space="preserve">AORC Program </w:t>
      </w:r>
      <w:r w:rsidR="00EF358A" w:rsidRPr="00520E71">
        <w:rPr>
          <w:rFonts w:asciiTheme="majorHAnsi" w:hAnsiTheme="majorHAnsi" w:cs="Arial"/>
          <w:bCs/>
          <w:noProof/>
          <w:color w:val="000000"/>
          <w:sz w:val="22"/>
          <w:szCs w:val="22"/>
        </w:rPr>
        <w:t xml:space="preserve">Eligibility </w:t>
      </w:r>
      <w:r w:rsidRPr="00520E71">
        <w:rPr>
          <w:rFonts w:asciiTheme="majorHAnsi" w:hAnsiTheme="majorHAnsi" w:cs="Arial"/>
          <w:bCs/>
          <w:noProof/>
          <w:color w:val="000000"/>
          <w:sz w:val="22"/>
          <w:szCs w:val="22"/>
        </w:rPr>
        <w:t>Certification</w:t>
      </w:r>
      <w:r w:rsidR="0028170E" w:rsidRPr="00520E71">
        <w:rPr>
          <w:rFonts w:asciiTheme="majorHAnsi" w:hAnsiTheme="majorHAnsi" w:cs="Arial"/>
          <w:bCs/>
          <w:noProof/>
          <w:color w:val="000000"/>
          <w:sz w:val="22"/>
          <w:szCs w:val="22"/>
        </w:rPr>
        <w:tab/>
      </w:r>
      <w:r w:rsidR="0028170E" w:rsidRPr="00520E71">
        <w:rPr>
          <w:rFonts w:asciiTheme="majorHAnsi" w:hAnsiTheme="majorHAnsi" w:cs="Arial"/>
          <w:bCs/>
          <w:noProof/>
          <w:color w:val="000000"/>
          <w:sz w:val="22"/>
          <w:szCs w:val="22"/>
        </w:rPr>
        <w:tab/>
      </w:r>
      <w:r w:rsidR="0028170E" w:rsidRPr="00520E71">
        <w:rPr>
          <w:rFonts w:asciiTheme="majorHAnsi" w:hAnsiTheme="majorHAnsi" w:cs="Arial"/>
          <w:bCs/>
          <w:noProof/>
          <w:color w:val="000000"/>
          <w:sz w:val="22"/>
          <w:szCs w:val="22"/>
        </w:rPr>
        <w:tab/>
      </w:r>
      <w:r w:rsidR="0028170E" w:rsidRPr="00520E71">
        <w:rPr>
          <w:rFonts w:asciiTheme="majorHAnsi" w:hAnsiTheme="majorHAnsi" w:cs="Arial"/>
          <w:bCs/>
          <w:noProof/>
          <w:color w:val="000000"/>
          <w:sz w:val="22"/>
          <w:szCs w:val="22"/>
        </w:rPr>
        <w:tab/>
      </w:r>
      <w:r w:rsidR="0028170E" w:rsidRPr="00520E71">
        <w:rPr>
          <w:rFonts w:asciiTheme="majorHAnsi" w:hAnsiTheme="majorHAnsi" w:cs="Arial"/>
          <w:bCs/>
          <w:noProof/>
          <w:color w:val="000000"/>
          <w:sz w:val="22"/>
          <w:szCs w:val="22"/>
        </w:rPr>
        <w:tab/>
      </w:r>
      <w:r w:rsidR="0028170E" w:rsidRPr="00520E71">
        <w:rPr>
          <w:rFonts w:asciiTheme="majorHAnsi" w:hAnsiTheme="majorHAnsi" w:cs="Arial"/>
          <w:bCs/>
          <w:noProof/>
          <w:color w:val="000000"/>
          <w:sz w:val="22"/>
          <w:szCs w:val="22"/>
        </w:rPr>
        <w:tab/>
      </w:r>
      <w:r w:rsidR="0028170E" w:rsidRPr="00520E71">
        <w:rPr>
          <w:rFonts w:asciiTheme="majorHAnsi" w:hAnsiTheme="majorHAnsi" w:cs="Arial"/>
          <w:bCs/>
          <w:noProof/>
          <w:color w:val="000000"/>
          <w:sz w:val="22"/>
          <w:szCs w:val="22"/>
        </w:rPr>
        <w:tab/>
      </w:r>
      <w:r w:rsidR="00E21135" w:rsidRPr="00520E71">
        <w:rPr>
          <w:rFonts w:asciiTheme="majorHAnsi" w:hAnsiTheme="majorHAnsi" w:cs="Arial"/>
          <w:bCs/>
          <w:noProof/>
          <w:color w:val="000000"/>
          <w:sz w:val="22"/>
          <w:szCs w:val="22"/>
        </w:rPr>
        <w:t>5</w:t>
      </w:r>
      <w:r w:rsidR="00520E71" w:rsidRPr="00520E71">
        <w:rPr>
          <w:rFonts w:asciiTheme="majorHAnsi" w:hAnsiTheme="majorHAnsi" w:cs="Arial"/>
          <w:bCs/>
          <w:noProof/>
          <w:color w:val="000000"/>
          <w:sz w:val="22"/>
          <w:szCs w:val="22"/>
        </w:rPr>
        <w:t>5</w:t>
      </w:r>
    </w:p>
    <w:p w:rsidR="0028170E" w:rsidRPr="00520E71" w:rsidRDefault="00CA0958"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 xml:space="preserve">Instructions for Standard Forms </w:t>
      </w:r>
      <w:r w:rsidR="00857CAD" w:rsidRPr="00520E71">
        <w:rPr>
          <w:rFonts w:asciiTheme="majorHAnsi" w:hAnsiTheme="majorHAnsi" w:cs="Arial"/>
          <w:noProof/>
          <w:color w:val="000000"/>
          <w:sz w:val="22"/>
          <w:szCs w:val="22"/>
        </w:rPr>
        <w:t>(List)</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E21135" w:rsidRPr="00520E71">
        <w:rPr>
          <w:rFonts w:asciiTheme="majorHAnsi" w:hAnsiTheme="majorHAnsi" w:cs="Arial"/>
          <w:noProof/>
          <w:color w:val="000000"/>
          <w:sz w:val="22"/>
          <w:szCs w:val="22"/>
        </w:rPr>
        <w:t>5</w:t>
      </w:r>
      <w:r w:rsidR="00520E71" w:rsidRPr="00520E71">
        <w:rPr>
          <w:rFonts w:asciiTheme="majorHAnsi" w:hAnsiTheme="majorHAnsi" w:cs="Arial"/>
          <w:noProof/>
          <w:color w:val="000000"/>
          <w:sz w:val="22"/>
          <w:szCs w:val="22"/>
        </w:rPr>
        <w:t>6</w:t>
      </w:r>
    </w:p>
    <w:p w:rsidR="00A53C9B" w:rsidRPr="00520E71" w:rsidRDefault="00A53C9B"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Instructions for the SF 424</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t>5</w:t>
      </w:r>
      <w:r w:rsidR="00520E71" w:rsidRPr="00520E71">
        <w:rPr>
          <w:rFonts w:asciiTheme="majorHAnsi" w:hAnsiTheme="majorHAnsi" w:cs="Arial"/>
          <w:noProof/>
          <w:color w:val="000000"/>
          <w:sz w:val="22"/>
          <w:szCs w:val="22"/>
        </w:rPr>
        <w:t>7</w:t>
      </w:r>
      <w:r w:rsidR="00067C26" w:rsidRPr="00520E71">
        <w:rPr>
          <w:rFonts w:asciiTheme="majorHAnsi" w:hAnsiTheme="majorHAnsi" w:cs="Arial"/>
          <w:noProof/>
          <w:color w:val="000000"/>
          <w:sz w:val="22"/>
          <w:szCs w:val="22"/>
        </w:rPr>
        <w:t>-5</w:t>
      </w:r>
      <w:r w:rsidR="00520E71" w:rsidRPr="00520E71">
        <w:rPr>
          <w:rFonts w:asciiTheme="majorHAnsi" w:hAnsiTheme="majorHAnsi" w:cs="Arial"/>
          <w:noProof/>
          <w:color w:val="000000"/>
          <w:sz w:val="22"/>
          <w:szCs w:val="22"/>
        </w:rPr>
        <w:t>9</w:t>
      </w:r>
    </w:p>
    <w:p w:rsidR="00CA095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 xml:space="preserve">Instructions for Department of Education Supplemental Information </w:t>
      </w:r>
      <w:r w:rsidR="003411EB" w:rsidRPr="00520E71">
        <w:rPr>
          <w:rFonts w:asciiTheme="majorHAnsi" w:hAnsiTheme="majorHAnsi" w:cs="Arial"/>
          <w:noProof/>
          <w:color w:val="000000"/>
          <w:sz w:val="22"/>
          <w:szCs w:val="22"/>
        </w:rPr>
        <w:t>f</w:t>
      </w:r>
      <w:r w:rsidRPr="00520E71">
        <w:rPr>
          <w:rFonts w:asciiTheme="majorHAnsi" w:hAnsiTheme="majorHAnsi" w:cs="Arial"/>
          <w:noProof/>
          <w:color w:val="000000"/>
          <w:sz w:val="22"/>
          <w:szCs w:val="22"/>
        </w:rPr>
        <w:t>or SF 424</w:t>
      </w:r>
      <w:r w:rsidRPr="00520E71">
        <w:rPr>
          <w:rFonts w:asciiTheme="majorHAnsi" w:hAnsiTheme="majorHAnsi" w:cs="Arial"/>
          <w:bCs/>
          <w:noProof/>
          <w:color w:val="000000"/>
          <w:sz w:val="22"/>
          <w:szCs w:val="22"/>
        </w:rPr>
        <w:t xml:space="preserve"> </w:t>
      </w:r>
      <w:r w:rsidR="00067C26" w:rsidRPr="00520E71">
        <w:rPr>
          <w:rFonts w:asciiTheme="majorHAnsi" w:hAnsiTheme="majorHAnsi" w:cs="Arial"/>
          <w:bCs/>
          <w:noProof/>
          <w:color w:val="000000"/>
          <w:sz w:val="22"/>
          <w:szCs w:val="22"/>
        </w:rPr>
        <w:tab/>
      </w:r>
      <w:r w:rsidR="00520E71" w:rsidRPr="00520E71">
        <w:rPr>
          <w:rFonts w:asciiTheme="majorHAnsi" w:hAnsiTheme="majorHAnsi" w:cs="Arial"/>
          <w:bCs/>
          <w:noProof/>
          <w:color w:val="000000"/>
          <w:sz w:val="22"/>
          <w:szCs w:val="22"/>
        </w:rPr>
        <w:t>60</w:t>
      </w:r>
    </w:p>
    <w:p w:rsidR="008602E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 xml:space="preserve">Definitions for Department of Education Supplemental Information </w:t>
      </w:r>
      <w:r w:rsidR="003411EB" w:rsidRPr="00520E71">
        <w:rPr>
          <w:rFonts w:asciiTheme="majorHAnsi" w:hAnsiTheme="majorHAnsi" w:cs="Arial"/>
          <w:noProof/>
          <w:color w:val="000000"/>
          <w:sz w:val="22"/>
          <w:szCs w:val="22"/>
        </w:rPr>
        <w:t>f</w:t>
      </w:r>
      <w:r w:rsidRPr="00520E71">
        <w:rPr>
          <w:rFonts w:asciiTheme="majorHAnsi" w:hAnsiTheme="majorHAnsi" w:cs="Arial"/>
          <w:noProof/>
          <w:color w:val="000000"/>
          <w:sz w:val="22"/>
          <w:szCs w:val="22"/>
        </w:rPr>
        <w:t xml:space="preserve">or SF 424 </w:t>
      </w:r>
      <w:r w:rsidR="00067C26" w:rsidRPr="00520E71">
        <w:rPr>
          <w:rFonts w:asciiTheme="majorHAnsi" w:hAnsiTheme="majorHAnsi" w:cs="Arial"/>
          <w:noProof/>
          <w:color w:val="000000"/>
          <w:sz w:val="22"/>
          <w:szCs w:val="22"/>
        </w:rPr>
        <w:tab/>
      </w:r>
      <w:r w:rsidR="00520E71" w:rsidRPr="00520E71">
        <w:rPr>
          <w:rFonts w:asciiTheme="majorHAnsi" w:hAnsiTheme="majorHAnsi" w:cs="Arial"/>
          <w:noProof/>
          <w:color w:val="000000"/>
          <w:sz w:val="22"/>
          <w:szCs w:val="22"/>
        </w:rPr>
        <w:t>61-62</w:t>
      </w:r>
    </w:p>
    <w:p w:rsidR="00CA095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Instructions for ED 524</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t>63</w:t>
      </w:r>
      <w:r w:rsidR="00520E71">
        <w:rPr>
          <w:rFonts w:asciiTheme="majorHAnsi" w:hAnsiTheme="majorHAnsi" w:cs="Arial"/>
          <w:noProof/>
          <w:color w:val="000000"/>
          <w:sz w:val="22"/>
          <w:szCs w:val="22"/>
        </w:rPr>
        <w:t>-65</w:t>
      </w:r>
    </w:p>
    <w:p w:rsidR="00CA095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 xml:space="preserve">Instructions </w:t>
      </w:r>
      <w:r w:rsidR="00920532" w:rsidRPr="00520E71">
        <w:rPr>
          <w:rFonts w:asciiTheme="majorHAnsi" w:hAnsiTheme="majorHAnsi" w:cs="Arial"/>
          <w:noProof/>
          <w:color w:val="000000"/>
          <w:sz w:val="22"/>
          <w:szCs w:val="22"/>
        </w:rPr>
        <w:t xml:space="preserve">for </w:t>
      </w:r>
      <w:r w:rsidRPr="00520E71">
        <w:rPr>
          <w:rFonts w:asciiTheme="majorHAnsi" w:hAnsiTheme="majorHAnsi" w:cs="Arial"/>
          <w:noProof/>
          <w:color w:val="000000"/>
          <w:sz w:val="22"/>
          <w:szCs w:val="22"/>
        </w:rPr>
        <w:t xml:space="preserve">Budget Summary Form </w:t>
      </w:r>
      <w:r w:rsidR="00EB1F20" w:rsidRPr="00520E71">
        <w:rPr>
          <w:rFonts w:asciiTheme="majorHAnsi" w:hAnsiTheme="majorHAnsi" w:cs="Arial"/>
          <w:noProof/>
          <w:color w:val="000000"/>
          <w:sz w:val="22"/>
          <w:szCs w:val="22"/>
        </w:rPr>
        <w:t>and</w:t>
      </w:r>
      <w:r w:rsidR="00D36A58" w:rsidRPr="00520E71">
        <w:rPr>
          <w:rFonts w:asciiTheme="majorHAnsi" w:hAnsiTheme="majorHAnsi" w:cs="Arial"/>
          <w:noProof/>
          <w:color w:val="000000"/>
          <w:sz w:val="22"/>
          <w:szCs w:val="22"/>
        </w:rPr>
        <w:t xml:space="preserve"> Itemized Budget</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t>6</w:t>
      </w:r>
      <w:r w:rsidR="00520E71">
        <w:rPr>
          <w:rFonts w:asciiTheme="majorHAnsi" w:hAnsiTheme="majorHAnsi" w:cs="Arial"/>
          <w:noProof/>
          <w:color w:val="000000"/>
          <w:sz w:val="22"/>
          <w:szCs w:val="22"/>
        </w:rPr>
        <w:t>6</w:t>
      </w:r>
      <w:r w:rsidR="00067C26" w:rsidRPr="00520E71">
        <w:rPr>
          <w:rFonts w:asciiTheme="majorHAnsi" w:hAnsiTheme="majorHAnsi" w:cs="Arial"/>
          <w:noProof/>
          <w:color w:val="000000"/>
          <w:sz w:val="22"/>
          <w:szCs w:val="22"/>
        </w:rPr>
        <w:t>-6</w:t>
      </w:r>
      <w:r w:rsidR="00520E71">
        <w:rPr>
          <w:rFonts w:asciiTheme="majorHAnsi" w:hAnsiTheme="majorHAnsi" w:cs="Arial"/>
          <w:noProof/>
          <w:color w:val="000000"/>
          <w:sz w:val="22"/>
          <w:szCs w:val="22"/>
        </w:rPr>
        <w:t>7</w:t>
      </w:r>
    </w:p>
    <w:p w:rsidR="00EB1F20" w:rsidRPr="00520E71" w:rsidRDefault="00EE65F3"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I</w:t>
      </w:r>
      <w:r w:rsidR="00CA0958" w:rsidRPr="00520E71">
        <w:rPr>
          <w:rFonts w:asciiTheme="majorHAnsi" w:hAnsiTheme="majorHAnsi" w:cs="Arial"/>
          <w:noProof/>
          <w:color w:val="000000"/>
          <w:sz w:val="22"/>
          <w:szCs w:val="22"/>
        </w:rPr>
        <w:t xml:space="preserve">nstructions for Completion of SF-LLL, Disclosure </w:t>
      </w:r>
      <w:r w:rsidR="003411EB" w:rsidRPr="00520E71">
        <w:rPr>
          <w:rFonts w:asciiTheme="majorHAnsi" w:hAnsiTheme="majorHAnsi" w:cs="Arial"/>
          <w:noProof/>
          <w:color w:val="000000"/>
          <w:sz w:val="22"/>
          <w:szCs w:val="22"/>
        </w:rPr>
        <w:t>o</w:t>
      </w:r>
      <w:r w:rsidR="00CA0958" w:rsidRPr="00520E71">
        <w:rPr>
          <w:rFonts w:asciiTheme="majorHAnsi" w:hAnsiTheme="majorHAnsi" w:cs="Arial"/>
          <w:noProof/>
          <w:color w:val="000000"/>
          <w:sz w:val="22"/>
          <w:szCs w:val="22"/>
        </w:rPr>
        <w:t>f Lobbying Activities</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t>6</w:t>
      </w:r>
      <w:r w:rsidR="00520E71">
        <w:rPr>
          <w:rFonts w:asciiTheme="majorHAnsi" w:hAnsiTheme="majorHAnsi" w:cs="Arial"/>
          <w:noProof/>
          <w:color w:val="000000"/>
          <w:sz w:val="22"/>
          <w:szCs w:val="22"/>
        </w:rPr>
        <w:t>8</w:t>
      </w:r>
      <w:r w:rsidR="00067C26" w:rsidRPr="00520E71">
        <w:rPr>
          <w:rFonts w:asciiTheme="majorHAnsi" w:hAnsiTheme="majorHAnsi" w:cs="Arial"/>
          <w:noProof/>
          <w:color w:val="000000"/>
          <w:sz w:val="22"/>
          <w:szCs w:val="22"/>
        </w:rPr>
        <w:t>-6</w:t>
      </w:r>
      <w:r w:rsidR="00520E71">
        <w:rPr>
          <w:rFonts w:asciiTheme="majorHAnsi" w:hAnsiTheme="majorHAnsi" w:cs="Arial"/>
          <w:noProof/>
          <w:color w:val="000000"/>
          <w:sz w:val="22"/>
          <w:szCs w:val="22"/>
        </w:rPr>
        <w:t>9</w:t>
      </w:r>
    </w:p>
    <w:p w:rsidR="008602E8" w:rsidRPr="00520E71" w:rsidRDefault="00CA0958"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 xml:space="preserve">Survey Instructions On Ensuring Equal Opportunity </w:t>
      </w:r>
      <w:r w:rsidR="003411EB" w:rsidRPr="00520E71">
        <w:rPr>
          <w:rFonts w:asciiTheme="majorHAnsi" w:hAnsiTheme="majorHAnsi" w:cs="Arial"/>
          <w:noProof/>
          <w:color w:val="000000"/>
          <w:sz w:val="22"/>
          <w:szCs w:val="22"/>
        </w:rPr>
        <w:t>f</w:t>
      </w:r>
      <w:r w:rsidRPr="00520E71">
        <w:rPr>
          <w:rFonts w:asciiTheme="majorHAnsi" w:hAnsiTheme="majorHAnsi" w:cs="Arial"/>
          <w:noProof/>
          <w:color w:val="000000"/>
          <w:sz w:val="22"/>
          <w:szCs w:val="22"/>
        </w:rPr>
        <w:t>or Applicants</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520E71">
        <w:rPr>
          <w:rFonts w:asciiTheme="majorHAnsi" w:hAnsiTheme="majorHAnsi" w:cs="Arial"/>
          <w:noProof/>
          <w:color w:val="000000"/>
          <w:sz w:val="22"/>
          <w:szCs w:val="22"/>
        </w:rPr>
        <w:t>70</w:t>
      </w:r>
    </w:p>
    <w:p w:rsidR="00CF3FF2" w:rsidRPr="00520E71" w:rsidRDefault="00CF3FF2"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General Education Provisions Act (GEPA)</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520E71">
        <w:rPr>
          <w:rFonts w:asciiTheme="majorHAnsi" w:hAnsiTheme="majorHAnsi" w:cs="Arial"/>
          <w:noProof/>
          <w:color w:val="000000"/>
          <w:sz w:val="22"/>
          <w:szCs w:val="22"/>
        </w:rPr>
        <w:t>71</w:t>
      </w:r>
    </w:p>
    <w:p w:rsidR="008602E8" w:rsidRPr="00520E71" w:rsidRDefault="00CF3FF2" w:rsidP="00EE65F3">
      <w:pPr>
        <w:rPr>
          <w:rFonts w:asciiTheme="majorHAnsi" w:hAnsiTheme="majorHAnsi" w:cs="Arial"/>
          <w:noProof/>
          <w:color w:val="000000"/>
          <w:sz w:val="22"/>
          <w:szCs w:val="22"/>
        </w:rPr>
      </w:pPr>
      <w:r w:rsidRPr="00520E71">
        <w:rPr>
          <w:rFonts w:asciiTheme="majorHAnsi" w:hAnsiTheme="majorHAnsi" w:cs="Arial"/>
          <w:noProof/>
          <w:color w:val="000000"/>
          <w:sz w:val="22"/>
          <w:szCs w:val="22"/>
        </w:rPr>
        <w:t>Government Performance And Results Act (GPRA)</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520E71">
        <w:rPr>
          <w:rFonts w:asciiTheme="majorHAnsi" w:hAnsiTheme="majorHAnsi" w:cs="Arial"/>
          <w:noProof/>
          <w:color w:val="000000"/>
          <w:sz w:val="22"/>
          <w:szCs w:val="22"/>
        </w:rPr>
        <w:t>72</w:t>
      </w:r>
    </w:p>
    <w:p w:rsidR="00CA0958" w:rsidRPr="00520E71" w:rsidRDefault="00CA0958" w:rsidP="00EE65F3">
      <w:pPr>
        <w:rPr>
          <w:rFonts w:asciiTheme="majorHAnsi" w:hAnsiTheme="majorHAnsi" w:cs="Arial"/>
          <w:bCs/>
          <w:noProof/>
          <w:color w:val="000000"/>
          <w:sz w:val="22"/>
          <w:szCs w:val="22"/>
        </w:rPr>
      </w:pPr>
      <w:r w:rsidRPr="00520E71">
        <w:rPr>
          <w:rFonts w:asciiTheme="majorHAnsi" w:hAnsiTheme="majorHAnsi" w:cs="Arial"/>
          <w:noProof/>
          <w:color w:val="000000"/>
          <w:sz w:val="22"/>
          <w:szCs w:val="22"/>
        </w:rPr>
        <w:t>Application Checklist</w:t>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r>
      <w:r w:rsidR="00067C26" w:rsidRPr="00520E71">
        <w:rPr>
          <w:rFonts w:asciiTheme="majorHAnsi" w:hAnsiTheme="majorHAnsi" w:cs="Arial"/>
          <w:noProof/>
          <w:color w:val="000000"/>
          <w:sz w:val="22"/>
          <w:szCs w:val="22"/>
        </w:rPr>
        <w:tab/>
        <w:t>7</w:t>
      </w:r>
      <w:r w:rsidR="00520E71">
        <w:rPr>
          <w:rFonts w:asciiTheme="majorHAnsi" w:hAnsiTheme="majorHAnsi" w:cs="Arial"/>
          <w:noProof/>
          <w:color w:val="000000"/>
          <w:sz w:val="22"/>
          <w:szCs w:val="22"/>
        </w:rPr>
        <w:t>3</w:t>
      </w:r>
    </w:p>
    <w:p w:rsidR="00E51760" w:rsidRPr="00520E71" w:rsidRDefault="00067C26" w:rsidP="00EE65F3">
      <w:pPr>
        <w:rPr>
          <w:rFonts w:asciiTheme="majorHAnsi" w:hAnsiTheme="majorHAnsi"/>
          <w:sz w:val="22"/>
          <w:szCs w:val="22"/>
        </w:rPr>
      </w:pPr>
      <w:bookmarkStart w:id="1" w:name="_Toc175639947"/>
      <w:r w:rsidRPr="00520E71">
        <w:rPr>
          <w:rFonts w:asciiTheme="majorHAnsi" w:hAnsiTheme="majorHAnsi"/>
          <w:sz w:val="22"/>
          <w:szCs w:val="22"/>
        </w:rPr>
        <w:t>Frequently Asked Questions</w:t>
      </w:r>
      <w:r w:rsidRPr="00520E71">
        <w:rPr>
          <w:rFonts w:asciiTheme="majorHAnsi" w:hAnsiTheme="majorHAnsi"/>
          <w:sz w:val="22"/>
          <w:szCs w:val="22"/>
        </w:rPr>
        <w:tab/>
      </w:r>
      <w:r w:rsidRPr="00520E71">
        <w:rPr>
          <w:rFonts w:asciiTheme="majorHAnsi" w:hAnsiTheme="majorHAnsi"/>
          <w:sz w:val="22"/>
          <w:szCs w:val="22"/>
        </w:rPr>
        <w:tab/>
      </w:r>
      <w:r w:rsidRPr="00520E71">
        <w:rPr>
          <w:rFonts w:asciiTheme="majorHAnsi" w:hAnsiTheme="majorHAnsi"/>
          <w:sz w:val="22"/>
          <w:szCs w:val="22"/>
        </w:rPr>
        <w:tab/>
      </w:r>
      <w:r w:rsidRPr="00520E71">
        <w:rPr>
          <w:rFonts w:asciiTheme="majorHAnsi" w:hAnsiTheme="majorHAnsi"/>
          <w:sz w:val="22"/>
          <w:szCs w:val="22"/>
        </w:rPr>
        <w:tab/>
      </w:r>
      <w:r w:rsidRPr="00520E71">
        <w:rPr>
          <w:rFonts w:asciiTheme="majorHAnsi" w:hAnsiTheme="majorHAnsi"/>
          <w:sz w:val="22"/>
          <w:szCs w:val="22"/>
        </w:rPr>
        <w:tab/>
      </w:r>
      <w:r w:rsidRPr="00520E71">
        <w:rPr>
          <w:rFonts w:asciiTheme="majorHAnsi" w:hAnsiTheme="majorHAnsi"/>
          <w:sz w:val="22"/>
          <w:szCs w:val="22"/>
        </w:rPr>
        <w:tab/>
      </w:r>
      <w:r w:rsidRPr="00520E71">
        <w:rPr>
          <w:rFonts w:asciiTheme="majorHAnsi" w:hAnsiTheme="majorHAnsi"/>
          <w:sz w:val="22"/>
          <w:szCs w:val="22"/>
        </w:rPr>
        <w:tab/>
      </w:r>
      <w:r w:rsidRPr="00520E71">
        <w:rPr>
          <w:rFonts w:asciiTheme="majorHAnsi" w:hAnsiTheme="majorHAnsi"/>
          <w:sz w:val="22"/>
          <w:szCs w:val="22"/>
        </w:rPr>
        <w:tab/>
        <w:t>7</w:t>
      </w:r>
      <w:r w:rsidR="00520E71">
        <w:rPr>
          <w:rFonts w:asciiTheme="majorHAnsi" w:hAnsiTheme="majorHAnsi"/>
          <w:sz w:val="22"/>
          <w:szCs w:val="22"/>
        </w:rPr>
        <w:t>4</w:t>
      </w:r>
      <w:r w:rsidRPr="00520E71">
        <w:rPr>
          <w:rFonts w:asciiTheme="majorHAnsi" w:hAnsiTheme="majorHAnsi"/>
          <w:sz w:val="22"/>
          <w:szCs w:val="22"/>
        </w:rPr>
        <w:t>-7</w:t>
      </w:r>
      <w:r w:rsidR="00520E71">
        <w:rPr>
          <w:rFonts w:asciiTheme="majorHAnsi" w:hAnsiTheme="majorHAnsi"/>
          <w:sz w:val="22"/>
          <w:szCs w:val="22"/>
        </w:rPr>
        <w:t>5</w:t>
      </w:r>
    </w:p>
    <w:p w:rsidR="00067C26" w:rsidRPr="00520E71" w:rsidRDefault="00067C26" w:rsidP="00EE65F3">
      <w:pPr>
        <w:rPr>
          <w:rFonts w:asciiTheme="majorHAnsi" w:hAnsiTheme="majorHAnsi"/>
          <w:sz w:val="22"/>
          <w:szCs w:val="22"/>
        </w:rPr>
      </w:pPr>
      <w:r w:rsidRPr="00520E71">
        <w:rPr>
          <w:rFonts w:asciiTheme="majorHAnsi" w:hAnsiTheme="majorHAnsi"/>
          <w:sz w:val="22"/>
          <w:szCs w:val="22"/>
        </w:rPr>
        <w:br w:type="page"/>
      </w:r>
    </w:p>
    <w:p w:rsidR="00067C26" w:rsidRPr="00067C26" w:rsidRDefault="00067C26">
      <w:pPr>
        <w:rPr>
          <w:rFonts w:asciiTheme="majorHAnsi" w:hAnsiTheme="majorHAnsi"/>
          <w:b/>
          <w:sz w:val="22"/>
          <w:szCs w:val="22"/>
        </w:rPr>
      </w:pPr>
    </w:p>
    <w:p w:rsidR="00CA0958" w:rsidRPr="007269EF" w:rsidRDefault="00E51760">
      <w:pPr>
        <w:rPr>
          <w:rFonts w:asciiTheme="majorHAnsi" w:hAnsiTheme="majorHAnsi" w:cs="Arial"/>
          <w:sz w:val="22"/>
          <w:szCs w:val="22"/>
        </w:rPr>
      </w:pPr>
      <w:r w:rsidRPr="007269EF">
        <w:rPr>
          <w:rFonts w:asciiTheme="majorHAnsi" w:hAnsiTheme="majorHAnsi" w:cs="Arial"/>
          <w:sz w:val="22"/>
          <w:szCs w:val="22"/>
        </w:rPr>
        <w:t>De</w:t>
      </w:r>
      <w:r w:rsidR="00CA0958" w:rsidRPr="007269EF">
        <w:rPr>
          <w:rFonts w:asciiTheme="majorHAnsi" w:hAnsiTheme="majorHAnsi" w:cs="Arial"/>
          <w:sz w:val="22"/>
          <w:szCs w:val="22"/>
        </w:rPr>
        <w:t>ar Applicant:</w:t>
      </w:r>
    </w:p>
    <w:p w:rsidR="00CA0958" w:rsidRPr="007269EF" w:rsidRDefault="00CA0958">
      <w:pPr>
        <w:rPr>
          <w:rFonts w:asciiTheme="majorHAnsi" w:hAnsiTheme="majorHAnsi" w:cs="Arial"/>
          <w:sz w:val="22"/>
          <w:szCs w:val="22"/>
        </w:rPr>
      </w:pPr>
    </w:p>
    <w:p w:rsidR="00DC2F13" w:rsidRPr="007269EF" w:rsidRDefault="00CA0958" w:rsidP="00DC2F13">
      <w:pPr>
        <w:rPr>
          <w:rFonts w:asciiTheme="majorHAnsi" w:hAnsiTheme="majorHAnsi" w:cs="Arial"/>
          <w:sz w:val="22"/>
          <w:szCs w:val="22"/>
        </w:rPr>
      </w:pPr>
      <w:r w:rsidRPr="007269EF">
        <w:rPr>
          <w:rFonts w:asciiTheme="majorHAnsi" w:hAnsiTheme="majorHAnsi" w:cs="Arial"/>
          <w:sz w:val="22"/>
          <w:szCs w:val="22"/>
        </w:rPr>
        <w:t xml:space="preserve">Thank you for your interest in applying for a </w:t>
      </w:r>
      <w:r w:rsidR="0070672C" w:rsidRPr="007269EF">
        <w:rPr>
          <w:rFonts w:asciiTheme="majorHAnsi" w:hAnsiTheme="majorHAnsi" w:cs="Arial"/>
          <w:sz w:val="22"/>
          <w:szCs w:val="22"/>
        </w:rPr>
        <w:t>fiscal year (FY) 201</w:t>
      </w:r>
      <w:r w:rsidR="00DC2F13" w:rsidRPr="007269EF">
        <w:rPr>
          <w:rFonts w:asciiTheme="majorHAnsi" w:hAnsiTheme="majorHAnsi" w:cs="Arial"/>
          <w:sz w:val="22"/>
          <w:szCs w:val="22"/>
        </w:rPr>
        <w:t>6</w:t>
      </w:r>
      <w:r w:rsidR="0070672C" w:rsidRPr="007269EF">
        <w:rPr>
          <w:rFonts w:asciiTheme="majorHAnsi" w:hAnsiTheme="majorHAnsi" w:cs="Arial"/>
          <w:sz w:val="22"/>
          <w:szCs w:val="22"/>
        </w:rPr>
        <w:t xml:space="preserve"> grant under </w:t>
      </w:r>
      <w:r w:rsidRPr="007269EF">
        <w:rPr>
          <w:rFonts w:asciiTheme="majorHAnsi" w:hAnsiTheme="majorHAnsi" w:cs="Arial"/>
          <w:sz w:val="22"/>
          <w:szCs w:val="22"/>
        </w:rPr>
        <w:t xml:space="preserve">the </w:t>
      </w:r>
      <w:r w:rsidR="001764ED" w:rsidRPr="007269EF">
        <w:rPr>
          <w:rFonts w:asciiTheme="majorHAnsi" w:hAnsiTheme="majorHAnsi" w:cs="Arial"/>
          <w:sz w:val="22"/>
          <w:szCs w:val="22"/>
        </w:rPr>
        <w:t>American Overseas Research Centers (AORC) program</w:t>
      </w:r>
      <w:r w:rsidR="00A073A4" w:rsidRPr="007269EF">
        <w:rPr>
          <w:rFonts w:asciiTheme="majorHAnsi" w:hAnsiTheme="majorHAnsi" w:cs="Arial"/>
          <w:sz w:val="22"/>
          <w:szCs w:val="22"/>
        </w:rPr>
        <w:t>.</w:t>
      </w:r>
      <w:r w:rsidRPr="007269EF">
        <w:rPr>
          <w:rFonts w:asciiTheme="majorHAnsi" w:hAnsiTheme="majorHAnsi" w:cs="Arial"/>
          <w:sz w:val="22"/>
          <w:szCs w:val="22"/>
        </w:rPr>
        <w:t xml:space="preserve"> </w:t>
      </w:r>
      <w:r w:rsidR="005637A5" w:rsidRPr="007269EF">
        <w:rPr>
          <w:rFonts w:asciiTheme="majorHAnsi" w:hAnsiTheme="majorHAnsi" w:cs="Arial"/>
          <w:sz w:val="22"/>
          <w:szCs w:val="22"/>
        </w:rPr>
        <w:t xml:space="preserve">Included in this application booklet </w:t>
      </w:r>
      <w:r w:rsidR="00DC2F13" w:rsidRPr="007269EF">
        <w:rPr>
          <w:rFonts w:asciiTheme="majorHAnsi" w:eastAsia="Arial" w:hAnsiTheme="majorHAnsi" w:cs="Arial"/>
          <w:sz w:val="22"/>
          <w:szCs w:val="22"/>
        </w:rPr>
        <w:t>are the program introduction, instructions, and forms needed to submit a complete application package to the U.S. Department of Education.</w:t>
      </w:r>
    </w:p>
    <w:p w:rsidR="00DC2F13" w:rsidRPr="007269EF" w:rsidRDefault="00DC2F13">
      <w:pPr>
        <w:rPr>
          <w:rFonts w:asciiTheme="majorHAnsi" w:hAnsiTheme="majorHAnsi" w:cs="Arial"/>
          <w:sz w:val="22"/>
          <w:szCs w:val="22"/>
        </w:rPr>
      </w:pPr>
    </w:p>
    <w:p w:rsidR="00D65D28" w:rsidRPr="007269EF" w:rsidRDefault="001764ED">
      <w:pPr>
        <w:rPr>
          <w:rFonts w:asciiTheme="majorHAnsi" w:hAnsiTheme="majorHAnsi" w:cs="Arial"/>
          <w:sz w:val="22"/>
          <w:szCs w:val="22"/>
        </w:rPr>
      </w:pPr>
      <w:r w:rsidRPr="007269EF">
        <w:rPr>
          <w:rFonts w:asciiTheme="majorHAnsi" w:hAnsiTheme="majorHAnsi" w:cs="Arial"/>
          <w:sz w:val="22"/>
          <w:szCs w:val="22"/>
        </w:rPr>
        <w:t xml:space="preserve">The AORC program provides grants to </w:t>
      </w:r>
      <w:r w:rsidR="0070672C" w:rsidRPr="007269EF">
        <w:rPr>
          <w:rFonts w:asciiTheme="majorHAnsi" w:hAnsiTheme="majorHAnsi" w:cs="Arial"/>
          <w:sz w:val="22"/>
          <w:szCs w:val="22"/>
        </w:rPr>
        <w:t xml:space="preserve">consortia of United States </w:t>
      </w:r>
      <w:r w:rsidR="00D76887" w:rsidRPr="007269EF">
        <w:rPr>
          <w:rFonts w:asciiTheme="majorHAnsi" w:hAnsiTheme="majorHAnsi" w:cs="Arial"/>
          <w:sz w:val="22"/>
          <w:szCs w:val="22"/>
        </w:rPr>
        <w:t xml:space="preserve">institutions of higher education </w:t>
      </w:r>
      <w:r w:rsidR="0070672C" w:rsidRPr="007269EF">
        <w:rPr>
          <w:rFonts w:asciiTheme="majorHAnsi" w:hAnsiTheme="majorHAnsi" w:cs="Arial"/>
          <w:sz w:val="22"/>
          <w:szCs w:val="22"/>
        </w:rPr>
        <w:t>to establish or operate an AORC that promotes postgraduate research, exchanges, and area studies.</w:t>
      </w:r>
    </w:p>
    <w:p w:rsidR="0070672C" w:rsidRPr="007269EF" w:rsidRDefault="0070672C">
      <w:pPr>
        <w:rPr>
          <w:rFonts w:asciiTheme="majorHAnsi" w:hAnsiTheme="majorHAnsi" w:cs="Arial"/>
          <w:sz w:val="22"/>
          <w:szCs w:val="22"/>
        </w:rPr>
      </w:pPr>
    </w:p>
    <w:p w:rsidR="00086F5C" w:rsidRPr="007269EF" w:rsidRDefault="00725210" w:rsidP="00086F5C">
      <w:pPr>
        <w:rPr>
          <w:rFonts w:asciiTheme="majorHAnsi" w:hAnsiTheme="majorHAnsi" w:cs="Arial"/>
          <w:b/>
          <w:sz w:val="22"/>
          <w:szCs w:val="22"/>
        </w:rPr>
      </w:pPr>
      <w:r w:rsidRPr="007269EF">
        <w:rPr>
          <w:rFonts w:asciiTheme="majorHAnsi" w:hAnsiTheme="majorHAnsi" w:cs="Arial"/>
          <w:sz w:val="22"/>
          <w:szCs w:val="22"/>
        </w:rPr>
        <w:t>T</w:t>
      </w:r>
      <w:r w:rsidR="00086F5C" w:rsidRPr="007269EF">
        <w:rPr>
          <w:rFonts w:asciiTheme="majorHAnsi" w:hAnsiTheme="majorHAnsi" w:cs="Arial"/>
          <w:sz w:val="22"/>
          <w:szCs w:val="22"/>
        </w:rPr>
        <w:t xml:space="preserve">he U. S. Department of Education has announced an invitational priority </w:t>
      </w:r>
      <w:r w:rsidRPr="007269EF">
        <w:rPr>
          <w:rFonts w:asciiTheme="majorHAnsi" w:hAnsiTheme="majorHAnsi" w:cs="Arial"/>
          <w:sz w:val="22"/>
          <w:szCs w:val="22"/>
        </w:rPr>
        <w:t>for the FY 201</w:t>
      </w:r>
      <w:r w:rsidR="00DC2F13" w:rsidRPr="007269EF">
        <w:rPr>
          <w:rFonts w:asciiTheme="majorHAnsi" w:hAnsiTheme="majorHAnsi" w:cs="Arial"/>
          <w:sz w:val="22"/>
          <w:szCs w:val="22"/>
        </w:rPr>
        <w:t>6</w:t>
      </w:r>
      <w:r w:rsidRPr="007269EF">
        <w:rPr>
          <w:rFonts w:asciiTheme="majorHAnsi" w:hAnsiTheme="majorHAnsi" w:cs="Arial"/>
          <w:sz w:val="22"/>
          <w:szCs w:val="22"/>
        </w:rPr>
        <w:t xml:space="preserve"> competition.</w:t>
      </w:r>
      <w:r w:rsidR="00086F5C" w:rsidRPr="007269EF">
        <w:rPr>
          <w:rFonts w:asciiTheme="majorHAnsi" w:hAnsiTheme="majorHAnsi" w:cs="Arial"/>
          <w:sz w:val="22"/>
          <w:szCs w:val="22"/>
        </w:rPr>
        <w:t xml:space="preserve"> We encourage all applicants to includ</w:t>
      </w:r>
      <w:r w:rsidR="00683F7E" w:rsidRPr="007269EF">
        <w:rPr>
          <w:rFonts w:asciiTheme="majorHAnsi" w:hAnsiTheme="majorHAnsi" w:cs="Arial"/>
          <w:sz w:val="22"/>
          <w:szCs w:val="22"/>
        </w:rPr>
        <w:t>e</w:t>
      </w:r>
      <w:r w:rsidR="00086F5C" w:rsidRPr="007269EF">
        <w:rPr>
          <w:rFonts w:asciiTheme="majorHAnsi" w:hAnsiTheme="majorHAnsi" w:cs="Arial"/>
          <w:sz w:val="22"/>
          <w:szCs w:val="22"/>
        </w:rPr>
        <w:t xml:space="preserve"> information in their </w:t>
      </w:r>
      <w:r w:rsidRPr="007269EF">
        <w:rPr>
          <w:rFonts w:asciiTheme="majorHAnsi" w:hAnsiTheme="majorHAnsi" w:cs="Arial"/>
          <w:sz w:val="22"/>
          <w:szCs w:val="22"/>
        </w:rPr>
        <w:t xml:space="preserve">AORC program </w:t>
      </w:r>
      <w:r w:rsidR="00086F5C" w:rsidRPr="007269EF">
        <w:rPr>
          <w:rFonts w:asciiTheme="majorHAnsi" w:hAnsiTheme="majorHAnsi" w:cs="Arial"/>
          <w:sz w:val="22"/>
          <w:szCs w:val="22"/>
        </w:rPr>
        <w:t>applications that addresses the invitational priority. For additional information about th</w:t>
      </w:r>
      <w:r w:rsidR="00683F7E" w:rsidRPr="007269EF">
        <w:rPr>
          <w:rFonts w:asciiTheme="majorHAnsi" w:hAnsiTheme="majorHAnsi" w:cs="Arial"/>
          <w:sz w:val="22"/>
          <w:szCs w:val="22"/>
        </w:rPr>
        <w:t>is</w:t>
      </w:r>
      <w:r w:rsidR="00086F5C" w:rsidRPr="007269EF">
        <w:rPr>
          <w:rFonts w:asciiTheme="majorHAnsi" w:hAnsiTheme="majorHAnsi" w:cs="Arial"/>
          <w:sz w:val="22"/>
          <w:szCs w:val="22"/>
        </w:rPr>
        <w:t xml:space="preserve"> priority, please refer to the </w:t>
      </w:r>
      <w:r w:rsidR="00DC2F13" w:rsidRPr="007269EF">
        <w:rPr>
          <w:rFonts w:asciiTheme="majorHAnsi" w:hAnsiTheme="majorHAnsi" w:cs="Arial"/>
          <w:sz w:val="22"/>
          <w:szCs w:val="22"/>
        </w:rPr>
        <w:t>N</w:t>
      </w:r>
      <w:r w:rsidR="00086F5C" w:rsidRPr="007269EF">
        <w:rPr>
          <w:rFonts w:asciiTheme="majorHAnsi" w:hAnsiTheme="majorHAnsi" w:cs="Arial"/>
          <w:sz w:val="22"/>
          <w:szCs w:val="22"/>
        </w:rPr>
        <w:t xml:space="preserve">otice </w:t>
      </w:r>
      <w:r w:rsidR="00DC2F13" w:rsidRPr="007269EF">
        <w:rPr>
          <w:rFonts w:asciiTheme="majorHAnsi" w:hAnsiTheme="majorHAnsi" w:cs="Arial"/>
          <w:sz w:val="22"/>
          <w:szCs w:val="22"/>
        </w:rPr>
        <w:t>I</w:t>
      </w:r>
      <w:r w:rsidR="00086F5C" w:rsidRPr="007269EF">
        <w:rPr>
          <w:rFonts w:asciiTheme="majorHAnsi" w:hAnsiTheme="majorHAnsi" w:cs="Arial"/>
          <w:sz w:val="22"/>
          <w:szCs w:val="22"/>
        </w:rPr>
        <w:t xml:space="preserve">nviting </w:t>
      </w:r>
      <w:r w:rsidR="00DC2F13" w:rsidRPr="007269EF">
        <w:rPr>
          <w:rFonts w:asciiTheme="majorHAnsi" w:hAnsiTheme="majorHAnsi" w:cs="Arial"/>
          <w:sz w:val="22"/>
          <w:szCs w:val="22"/>
        </w:rPr>
        <w:t>A</w:t>
      </w:r>
      <w:r w:rsidR="00086F5C" w:rsidRPr="007269EF">
        <w:rPr>
          <w:rFonts w:asciiTheme="majorHAnsi" w:hAnsiTheme="majorHAnsi" w:cs="Arial"/>
          <w:sz w:val="22"/>
          <w:szCs w:val="22"/>
        </w:rPr>
        <w:t xml:space="preserve">pplications published in the </w:t>
      </w:r>
      <w:r w:rsidR="00086F5C" w:rsidRPr="007269EF">
        <w:rPr>
          <w:rFonts w:asciiTheme="majorHAnsi" w:hAnsiTheme="majorHAnsi" w:cs="Arial"/>
          <w:sz w:val="22"/>
          <w:szCs w:val="22"/>
          <w:u w:val="single"/>
        </w:rPr>
        <w:t>F</w:t>
      </w:r>
      <w:r w:rsidR="002A307B" w:rsidRPr="007269EF">
        <w:rPr>
          <w:rFonts w:asciiTheme="majorHAnsi" w:hAnsiTheme="majorHAnsi" w:cs="Arial"/>
          <w:sz w:val="22"/>
          <w:szCs w:val="22"/>
          <w:u w:val="single"/>
        </w:rPr>
        <w:t xml:space="preserve">ederal </w:t>
      </w:r>
      <w:r w:rsidR="00086F5C" w:rsidRPr="007269EF">
        <w:rPr>
          <w:rFonts w:asciiTheme="majorHAnsi" w:hAnsiTheme="majorHAnsi" w:cs="Arial"/>
          <w:sz w:val="22"/>
          <w:szCs w:val="22"/>
          <w:u w:val="single"/>
        </w:rPr>
        <w:t>R</w:t>
      </w:r>
      <w:r w:rsidR="002A307B" w:rsidRPr="007269EF">
        <w:rPr>
          <w:rFonts w:asciiTheme="majorHAnsi" w:hAnsiTheme="majorHAnsi" w:cs="Arial"/>
          <w:sz w:val="22"/>
          <w:szCs w:val="22"/>
          <w:u w:val="single"/>
        </w:rPr>
        <w:t>egister</w:t>
      </w:r>
      <w:r w:rsidR="002A307B" w:rsidRPr="007269EF">
        <w:rPr>
          <w:rFonts w:asciiTheme="majorHAnsi" w:hAnsiTheme="majorHAnsi" w:cs="Arial"/>
          <w:sz w:val="22"/>
          <w:szCs w:val="22"/>
        </w:rPr>
        <w:t xml:space="preserve"> </w:t>
      </w:r>
      <w:r w:rsidR="00086F5C" w:rsidRPr="007269EF">
        <w:rPr>
          <w:rFonts w:asciiTheme="majorHAnsi" w:hAnsiTheme="majorHAnsi" w:cs="Arial"/>
          <w:sz w:val="22"/>
          <w:szCs w:val="22"/>
        </w:rPr>
        <w:t xml:space="preserve">and </w:t>
      </w:r>
      <w:r w:rsidR="00683F7E" w:rsidRPr="007269EF">
        <w:rPr>
          <w:rFonts w:asciiTheme="majorHAnsi" w:hAnsiTheme="majorHAnsi" w:cs="Arial"/>
          <w:sz w:val="22"/>
          <w:szCs w:val="22"/>
        </w:rPr>
        <w:t xml:space="preserve">included </w:t>
      </w:r>
      <w:r w:rsidR="00086F5C" w:rsidRPr="007269EF">
        <w:rPr>
          <w:rFonts w:asciiTheme="majorHAnsi" w:hAnsiTheme="majorHAnsi" w:cs="Arial"/>
          <w:sz w:val="22"/>
          <w:szCs w:val="22"/>
        </w:rPr>
        <w:t xml:space="preserve">in the application package.  </w:t>
      </w:r>
    </w:p>
    <w:p w:rsidR="00086F5C" w:rsidRPr="007269EF" w:rsidRDefault="00086F5C">
      <w:pPr>
        <w:rPr>
          <w:rFonts w:asciiTheme="majorHAnsi" w:hAnsiTheme="majorHAnsi" w:cs="Arial"/>
          <w:sz w:val="22"/>
          <w:szCs w:val="22"/>
        </w:rPr>
      </w:pPr>
    </w:p>
    <w:p w:rsidR="00DC2F13" w:rsidRPr="007269EF" w:rsidRDefault="00DC2F13" w:rsidP="00DC2F13">
      <w:pPr>
        <w:pStyle w:val="BodyText"/>
        <w:rPr>
          <w:rFonts w:asciiTheme="majorHAnsi" w:eastAsia="Arial" w:hAnsiTheme="majorHAnsi" w:cs="Arial"/>
          <w:szCs w:val="22"/>
        </w:rPr>
      </w:pPr>
      <w:r w:rsidRPr="007269EF">
        <w:rPr>
          <w:rFonts w:asciiTheme="majorHAnsi" w:eastAsia="Arial" w:hAnsiTheme="majorHAnsi" w:cs="Arial"/>
          <w:szCs w:val="22"/>
        </w:rPr>
        <w:t>Applications for the AORC program must be submitted electronically using the G</w:t>
      </w:r>
      <w:r w:rsidR="00A154F4">
        <w:rPr>
          <w:rFonts w:asciiTheme="majorHAnsi" w:eastAsia="Arial" w:hAnsiTheme="majorHAnsi" w:cs="Arial"/>
          <w:szCs w:val="22"/>
        </w:rPr>
        <w:t xml:space="preserve">rants.gov </w:t>
      </w:r>
      <w:r w:rsidRPr="007269EF">
        <w:rPr>
          <w:rFonts w:asciiTheme="majorHAnsi" w:eastAsia="Arial" w:hAnsiTheme="majorHAnsi" w:cs="Arial"/>
          <w:szCs w:val="22"/>
        </w:rPr>
        <w:t>system, accessible through the Department’s G</w:t>
      </w:r>
      <w:r w:rsidR="00A154F4">
        <w:rPr>
          <w:rFonts w:asciiTheme="majorHAnsi" w:eastAsia="Arial" w:hAnsiTheme="majorHAnsi" w:cs="Arial"/>
          <w:szCs w:val="22"/>
        </w:rPr>
        <w:t xml:space="preserve">rants.gov </w:t>
      </w:r>
      <w:r w:rsidRPr="007269EF">
        <w:rPr>
          <w:rFonts w:asciiTheme="majorHAnsi" w:eastAsia="Arial" w:hAnsiTheme="majorHAnsi" w:cs="Arial"/>
          <w:szCs w:val="22"/>
        </w:rPr>
        <w:t xml:space="preserve">site at: </w:t>
      </w:r>
      <w:hyperlink r:id="rId15" w:history="1">
        <w:r w:rsidR="00A154F4" w:rsidRPr="00DF583A">
          <w:rPr>
            <w:rStyle w:val="Hyperlink"/>
            <w:rFonts w:asciiTheme="majorHAnsi" w:eastAsia="Arial" w:hAnsiTheme="majorHAnsi" w:cs="Arial"/>
            <w:szCs w:val="22"/>
          </w:rPr>
          <w:t>www.Grants.gov</w:t>
        </w:r>
      </w:hyperlink>
      <w:r w:rsidRPr="007269EF">
        <w:rPr>
          <w:rFonts w:asciiTheme="majorHAnsi" w:eastAsia="Arial" w:hAnsiTheme="majorHAnsi" w:cs="Arial"/>
          <w:szCs w:val="22"/>
        </w:rPr>
        <w:t>. If you think you m</w:t>
      </w:r>
      <w:r w:rsidR="00A154F4">
        <w:rPr>
          <w:rFonts w:asciiTheme="majorHAnsi" w:eastAsia="Arial" w:hAnsiTheme="majorHAnsi" w:cs="Arial"/>
          <w:szCs w:val="22"/>
        </w:rPr>
        <w:t>a</w:t>
      </w:r>
      <w:r w:rsidRPr="007269EF">
        <w:rPr>
          <w:rFonts w:asciiTheme="majorHAnsi" w:eastAsia="Arial" w:hAnsiTheme="majorHAnsi" w:cs="Arial"/>
          <w:szCs w:val="22"/>
        </w:rPr>
        <w:t xml:space="preserve">y need to obtain </w:t>
      </w:r>
      <w:r w:rsidR="009C246B" w:rsidRPr="007269EF">
        <w:rPr>
          <w:rFonts w:asciiTheme="majorHAnsi" w:eastAsia="Arial" w:hAnsiTheme="majorHAnsi" w:cs="Arial"/>
          <w:szCs w:val="22"/>
        </w:rPr>
        <w:t xml:space="preserve">an </w:t>
      </w:r>
      <w:r w:rsidRPr="007269EF">
        <w:rPr>
          <w:rFonts w:asciiTheme="majorHAnsi" w:eastAsia="Arial" w:hAnsiTheme="majorHAnsi" w:cs="Arial"/>
          <w:szCs w:val="22"/>
        </w:rPr>
        <w:t xml:space="preserve">exception, you are urged to review the requirements closely as the requirements for obtaining an exception to the electronic submission have changed. Applications submitted late </w:t>
      </w:r>
      <w:r w:rsidRPr="007269EF">
        <w:rPr>
          <w:rFonts w:asciiTheme="majorHAnsi" w:eastAsia="Arial" w:hAnsiTheme="majorHAnsi" w:cs="Arial"/>
          <w:szCs w:val="22"/>
          <w:u w:val="single"/>
        </w:rPr>
        <w:t>will not be accepted</w:t>
      </w:r>
      <w:r w:rsidRPr="007269EF">
        <w:rPr>
          <w:rFonts w:asciiTheme="majorHAnsi" w:eastAsia="Arial" w:hAnsiTheme="majorHAnsi" w:cs="Arial"/>
          <w:szCs w:val="22"/>
        </w:rPr>
        <w:t xml:space="preserve">.  </w:t>
      </w:r>
      <w:r w:rsidRPr="007269EF">
        <w:rPr>
          <w:rFonts w:asciiTheme="majorHAnsi" w:eastAsia="Arial" w:hAnsiTheme="majorHAnsi" w:cs="Arial"/>
          <w:b/>
          <w:szCs w:val="22"/>
        </w:rPr>
        <w:t xml:space="preserve">We suggest that you submit your application several days before </w:t>
      </w:r>
      <w:r w:rsidR="001327D5" w:rsidRPr="007269EF">
        <w:rPr>
          <w:rFonts w:asciiTheme="majorHAnsi" w:eastAsia="Arial" w:hAnsiTheme="majorHAnsi" w:cs="Arial"/>
          <w:b/>
          <w:szCs w:val="22"/>
        </w:rPr>
        <w:t xml:space="preserve">July 8, 2016 </w:t>
      </w:r>
      <w:r w:rsidRPr="007269EF">
        <w:rPr>
          <w:rFonts w:asciiTheme="majorHAnsi" w:eastAsia="Arial" w:hAnsiTheme="majorHAnsi" w:cs="Arial"/>
          <w:b/>
          <w:szCs w:val="22"/>
        </w:rPr>
        <w:t xml:space="preserve">by 4:30:00 p.m. Washington, D.C. time. </w:t>
      </w:r>
      <w:r w:rsidRPr="007269EF">
        <w:rPr>
          <w:rFonts w:asciiTheme="majorHAnsi" w:eastAsia="Arial" w:hAnsiTheme="majorHAnsi" w:cs="Arial"/>
          <w:szCs w:val="22"/>
        </w:rPr>
        <w:t>The Department is required to enforce the established deadline to ensure fairness to all applicants. No changes or additions to an application will be accepted after the deadline.</w:t>
      </w:r>
    </w:p>
    <w:p w:rsidR="00DC2F13" w:rsidRPr="007269EF" w:rsidRDefault="00DC2F13" w:rsidP="001327D5">
      <w:pPr>
        <w:pStyle w:val="BodyText"/>
        <w:rPr>
          <w:rFonts w:asciiTheme="majorHAnsi" w:eastAsia="Arial" w:hAnsiTheme="majorHAnsi" w:cs="Arial"/>
          <w:szCs w:val="22"/>
        </w:rPr>
      </w:pPr>
      <w:r w:rsidRPr="007269EF">
        <w:rPr>
          <w:rFonts w:asciiTheme="majorHAnsi" w:eastAsia="Arial" w:hAnsiTheme="majorHAnsi" w:cs="Arial"/>
          <w:szCs w:val="22"/>
        </w:rPr>
        <w:t xml:space="preserve">We encourage you to review the entire application package before preparing and submitting your application. Information on the </w:t>
      </w:r>
      <w:r w:rsidR="00E51760" w:rsidRPr="007269EF">
        <w:rPr>
          <w:rFonts w:asciiTheme="majorHAnsi" w:eastAsia="Arial" w:hAnsiTheme="majorHAnsi" w:cs="Arial"/>
          <w:szCs w:val="22"/>
        </w:rPr>
        <w:t>AORC</w:t>
      </w:r>
      <w:r w:rsidRPr="007269EF">
        <w:rPr>
          <w:rFonts w:asciiTheme="majorHAnsi" w:eastAsia="Arial" w:hAnsiTheme="majorHAnsi" w:cs="Arial"/>
          <w:szCs w:val="22"/>
        </w:rPr>
        <w:t xml:space="preserve"> program is accessible through the U.S. Department of Education Web site at:</w:t>
      </w:r>
    </w:p>
    <w:p w:rsidR="00DC2F13" w:rsidRPr="007269EF" w:rsidRDefault="00F55818" w:rsidP="00DC2F13">
      <w:pPr>
        <w:pStyle w:val="BodyText"/>
        <w:jc w:val="center"/>
        <w:rPr>
          <w:rFonts w:asciiTheme="majorHAnsi" w:eastAsia="Arial" w:hAnsiTheme="majorHAnsi" w:cs="Arial"/>
          <w:szCs w:val="22"/>
          <w:u w:val="single"/>
        </w:rPr>
      </w:pPr>
      <w:hyperlink r:id="rId16" w:history="1">
        <w:r w:rsidR="001327D5" w:rsidRPr="007269EF">
          <w:rPr>
            <w:rStyle w:val="Hyperlink"/>
            <w:rFonts w:asciiTheme="majorHAnsi" w:eastAsia="Arial" w:hAnsiTheme="majorHAnsi" w:cs="Arial"/>
            <w:szCs w:val="22"/>
          </w:rPr>
          <w:t>www.ed.gov/programs/iegpsaorc/index.html</w:t>
        </w:r>
      </w:hyperlink>
    </w:p>
    <w:p w:rsidR="00DC2F13" w:rsidRPr="007269EF" w:rsidRDefault="00DC2F13" w:rsidP="00DC2F13">
      <w:pPr>
        <w:rPr>
          <w:rFonts w:asciiTheme="majorHAnsi" w:eastAsia="Arial" w:hAnsiTheme="majorHAnsi" w:cs="Arial"/>
          <w:sz w:val="22"/>
          <w:szCs w:val="22"/>
        </w:rPr>
      </w:pPr>
      <w:r w:rsidRPr="007269EF">
        <w:rPr>
          <w:rFonts w:asciiTheme="majorHAnsi" w:eastAsia="Arial" w:hAnsiTheme="majorHAnsi" w:cs="Arial"/>
          <w:sz w:val="22"/>
          <w:szCs w:val="22"/>
        </w:rPr>
        <w:t>We look forward to receiving your application and appreciate your efforts to promote excellence in international education. If you have any questions or require additional information, please contact</w:t>
      </w:r>
      <w:r w:rsidR="001327D5" w:rsidRPr="007269EF">
        <w:rPr>
          <w:rFonts w:asciiTheme="majorHAnsi" w:eastAsia="Arial" w:hAnsiTheme="majorHAnsi" w:cs="Arial"/>
          <w:sz w:val="22"/>
          <w:szCs w:val="22"/>
        </w:rPr>
        <w:t xml:space="preserve"> Cheryl Gibbs, Director, Advanced Training and Research Division and Senior Program Officer for the AORC program at (202) </w:t>
      </w:r>
      <w:r w:rsidR="007269EF" w:rsidRPr="007269EF">
        <w:rPr>
          <w:rFonts w:asciiTheme="majorHAnsi" w:eastAsia="Arial" w:hAnsiTheme="majorHAnsi" w:cs="Arial"/>
          <w:sz w:val="22"/>
          <w:szCs w:val="22"/>
        </w:rPr>
        <w:t>453-5690</w:t>
      </w:r>
      <w:r w:rsidR="00E51760" w:rsidRPr="007269EF">
        <w:rPr>
          <w:rFonts w:asciiTheme="majorHAnsi" w:eastAsia="Arial" w:hAnsiTheme="majorHAnsi" w:cs="Arial"/>
          <w:sz w:val="22"/>
          <w:szCs w:val="22"/>
        </w:rPr>
        <w:t xml:space="preserve"> or you may send an email to </w:t>
      </w:r>
      <w:hyperlink r:id="rId17" w:history="1">
        <w:r w:rsidR="009C246B" w:rsidRPr="007269EF">
          <w:rPr>
            <w:rStyle w:val="Hyperlink"/>
            <w:rFonts w:asciiTheme="majorHAnsi" w:eastAsia="Arial" w:hAnsiTheme="majorHAnsi" w:cs="Arial"/>
            <w:sz w:val="22"/>
            <w:szCs w:val="22"/>
          </w:rPr>
          <w:t>cheryl.gibbs@ed.gov</w:t>
        </w:r>
      </w:hyperlink>
    </w:p>
    <w:p w:rsidR="002F28F5" w:rsidRPr="007269EF" w:rsidRDefault="002F28F5" w:rsidP="002F28F5">
      <w:pPr>
        <w:rPr>
          <w:rFonts w:asciiTheme="majorHAnsi" w:hAnsiTheme="majorHAnsi" w:cs="Arial"/>
          <w:sz w:val="22"/>
          <w:szCs w:val="22"/>
        </w:rPr>
      </w:pPr>
    </w:p>
    <w:p w:rsidR="002F28F5" w:rsidRPr="007269EF" w:rsidRDefault="002F28F5" w:rsidP="002F28F5">
      <w:pPr>
        <w:rPr>
          <w:rFonts w:asciiTheme="majorHAnsi" w:hAnsiTheme="majorHAnsi" w:cs="Arial"/>
          <w:sz w:val="22"/>
          <w:szCs w:val="22"/>
        </w:rPr>
      </w:pPr>
      <w:r w:rsidRPr="007269EF">
        <w:rPr>
          <w:rFonts w:asciiTheme="majorHAnsi" w:hAnsiTheme="majorHAnsi" w:cs="Arial"/>
          <w:sz w:val="22"/>
          <w:szCs w:val="22"/>
        </w:rPr>
        <w:t xml:space="preserve">We look forward to receiving your application and appreciate your </w:t>
      </w:r>
      <w:r w:rsidR="00F4216F" w:rsidRPr="007269EF">
        <w:rPr>
          <w:rFonts w:asciiTheme="majorHAnsi" w:hAnsiTheme="majorHAnsi" w:cs="Arial"/>
          <w:sz w:val="22"/>
          <w:szCs w:val="22"/>
        </w:rPr>
        <w:t xml:space="preserve">contribution to </w:t>
      </w:r>
      <w:r w:rsidR="00B52C24" w:rsidRPr="007269EF">
        <w:rPr>
          <w:rFonts w:asciiTheme="majorHAnsi" w:hAnsiTheme="majorHAnsi" w:cs="Arial"/>
          <w:sz w:val="22"/>
          <w:szCs w:val="22"/>
        </w:rPr>
        <w:t>strengthen</w:t>
      </w:r>
      <w:r w:rsidR="00F4216F" w:rsidRPr="007269EF">
        <w:rPr>
          <w:rFonts w:asciiTheme="majorHAnsi" w:hAnsiTheme="majorHAnsi" w:cs="Arial"/>
          <w:sz w:val="22"/>
          <w:szCs w:val="22"/>
        </w:rPr>
        <w:t xml:space="preserve">ing </w:t>
      </w:r>
      <w:r w:rsidR="00B52C24" w:rsidRPr="007269EF">
        <w:rPr>
          <w:rFonts w:asciiTheme="majorHAnsi" w:hAnsiTheme="majorHAnsi" w:cs="Arial"/>
          <w:sz w:val="22"/>
          <w:szCs w:val="22"/>
        </w:rPr>
        <w:t xml:space="preserve">U.S. capacity </w:t>
      </w:r>
      <w:r w:rsidRPr="007269EF">
        <w:rPr>
          <w:rFonts w:asciiTheme="majorHAnsi" w:hAnsiTheme="majorHAnsi" w:cs="Arial"/>
          <w:sz w:val="22"/>
          <w:szCs w:val="22"/>
        </w:rPr>
        <w:t>in international education.</w:t>
      </w:r>
    </w:p>
    <w:p w:rsidR="00E51760" w:rsidRPr="007269EF" w:rsidRDefault="00E51760" w:rsidP="002F28F5">
      <w:pPr>
        <w:rPr>
          <w:rFonts w:asciiTheme="majorHAnsi" w:hAnsiTheme="majorHAnsi" w:cs="Arial"/>
          <w:sz w:val="22"/>
          <w:szCs w:val="22"/>
        </w:rPr>
      </w:pPr>
    </w:p>
    <w:p w:rsidR="00E51760" w:rsidRPr="007269EF" w:rsidRDefault="00E51760" w:rsidP="00E51760">
      <w:pPr>
        <w:pStyle w:val="BodyText"/>
        <w:jc w:val="both"/>
        <w:rPr>
          <w:rFonts w:asciiTheme="majorHAnsi" w:eastAsia="Arial" w:hAnsiTheme="majorHAnsi" w:cs="Arial"/>
          <w:szCs w:val="22"/>
        </w:rPr>
      </w:pPr>
      <w:r w:rsidRPr="007269EF">
        <w:rPr>
          <w:rFonts w:asciiTheme="majorHAnsi" w:eastAsia="Arial" w:hAnsiTheme="majorHAnsi" w:cs="Arial"/>
          <w:szCs w:val="22"/>
        </w:rPr>
        <w:t>Sincerely,</w:t>
      </w:r>
    </w:p>
    <w:p w:rsidR="00E51760" w:rsidRPr="007269EF" w:rsidRDefault="00E51760" w:rsidP="00E51760">
      <w:pPr>
        <w:pStyle w:val="BodyText"/>
        <w:rPr>
          <w:rFonts w:asciiTheme="majorHAnsi" w:eastAsia="Arial" w:hAnsiTheme="majorHAnsi" w:cs="Arial"/>
          <w:szCs w:val="22"/>
        </w:rPr>
      </w:pPr>
      <w:r w:rsidRPr="007269EF">
        <w:rPr>
          <w:rFonts w:asciiTheme="majorHAnsi" w:hAnsiTheme="majorHAnsi"/>
          <w:noProof/>
          <w:szCs w:val="22"/>
        </w:rPr>
        <w:t>/s/</w:t>
      </w:r>
    </w:p>
    <w:p w:rsidR="00E51760" w:rsidRPr="007269EF" w:rsidRDefault="00E51760" w:rsidP="00E51760">
      <w:pPr>
        <w:pStyle w:val="BodyText"/>
        <w:rPr>
          <w:rStyle w:val="BodyTextChar"/>
          <w:rFonts w:asciiTheme="majorHAnsi" w:hAnsiTheme="majorHAnsi"/>
          <w:szCs w:val="22"/>
        </w:rPr>
      </w:pPr>
      <w:r w:rsidRPr="007269EF">
        <w:rPr>
          <w:rFonts w:asciiTheme="majorHAnsi" w:eastAsia="Arial" w:hAnsiTheme="majorHAnsi" w:cs="Arial"/>
          <w:szCs w:val="22"/>
        </w:rPr>
        <w:t>Mohamed Abdel-Kader</w:t>
      </w:r>
      <w:r w:rsidRPr="007269EF">
        <w:rPr>
          <w:rFonts w:asciiTheme="majorHAnsi" w:eastAsia="Arial" w:hAnsiTheme="majorHAnsi" w:cs="Arial"/>
          <w:szCs w:val="22"/>
        </w:rPr>
        <w:br/>
        <w:t>Deputy Assistant Secretary</w:t>
      </w:r>
      <w:r w:rsidRPr="007269EF">
        <w:rPr>
          <w:rFonts w:asciiTheme="majorHAnsi" w:eastAsia="Arial" w:hAnsiTheme="majorHAnsi" w:cs="Arial"/>
          <w:szCs w:val="22"/>
        </w:rPr>
        <w:br/>
      </w:r>
      <w:r w:rsidRPr="007269EF">
        <w:rPr>
          <w:rStyle w:val="BodyTextChar"/>
          <w:rFonts w:asciiTheme="majorHAnsi" w:hAnsiTheme="majorHAnsi"/>
          <w:szCs w:val="22"/>
        </w:rPr>
        <w:t>International and Foreign Language Education</w:t>
      </w:r>
    </w:p>
    <w:p w:rsidR="00E51760" w:rsidRPr="00E51760" w:rsidRDefault="007269EF" w:rsidP="00E51760">
      <w:pPr>
        <w:rPr>
          <w:rFonts w:asciiTheme="minorHAnsi" w:hAnsiTheme="minorHAnsi"/>
          <w:sz w:val="22"/>
          <w:szCs w:val="22"/>
        </w:rPr>
      </w:pPr>
      <w:r>
        <w:rPr>
          <w:rFonts w:asciiTheme="minorHAnsi" w:hAnsiTheme="minorHAnsi"/>
          <w:sz w:val="22"/>
          <w:szCs w:val="22"/>
        </w:rPr>
        <w:t>+</w:t>
      </w:r>
    </w:p>
    <w:bookmarkEnd w:id="1"/>
    <w:p w:rsidR="00436CCC" w:rsidRDefault="00436CCC" w:rsidP="000050B1">
      <w:pPr>
        <w:rPr>
          <w:rFonts w:asciiTheme="majorHAnsi" w:hAnsiTheme="majorHAnsi"/>
        </w:rPr>
      </w:pPr>
    </w:p>
    <w:p w:rsidR="00436CCC" w:rsidRDefault="00436CCC" w:rsidP="00436CCC">
      <w:pPr>
        <w:pStyle w:val="Header"/>
        <w:ind w:left="720" w:right="576"/>
        <w:rPr>
          <w:rFonts w:asciiTheme="majorHAnsi" w:hAnsiTheme="majorHAnsi"/>
          <w:b/>
          <w:bCs/>
          <w:sz w:val="22"/>
          <w:szCs w:val="22"/>
        </w:rPr>
      </w:pPr>
    </w:p>
    <w:p w:rsidR="00EE65F3" w:rsidRDefault="00EE65F3" w:rsidP="00436CCC">
      <w:pPr>
        <w:pStyle w:val="Header"/>
        <w:ind w:left="720" w:right="576"/>
        <w:rPr>
          <w:rFonts w:asciiTheme="majorHAnsi" w:hAnsiTheme="majorHAnsi"/>
          <w:b/>
          <w:bCs/>
          <w:sz w:val="22"/>
          <w:szCs w:val="22"/>
        </w:rPr>
      </w:pPr>
    </w:p>
    <w:p w:rsidR="00EE65F3" w:rsidRDefault="00EE65F3" w:rsidP="00436CCC">
      <w:pPr>
        <w:pStyle w:val="Header"/>
        <w:ind w:left="720" w:right="576"/>
        <w:rPr>
          <w:rFonts w:asciiTheme="majorHAnsi" w:hAnsiTheme="majorHAnsi"/>
          <w:b/>
          <w:bCs/>
          <w:sz w:val="22"/>
          <w:szCs w:val="22"/>
        </w:rPr>
      </w:pPr>
    </w:p>
    <w:p w:rsidR="00436CCC" w:rsidRPr="00266336" w:rsidRDefault="00436CCC" w:rsidP="00436CCC">
      <w:pPr>
        <w:pStyle w:val="Header"/>
        <w:ind w:left="720" w:right="576"/>
        <w:jc w:val="center"/>
        <w:rPr>
          <w:b/>
          <w:bCs/>
          <w:sz w:val="28"/>
          <w:szCs w:val="28"/>
        </w:rPr>
      </w:pPr>
      <w:r w:rsidRPr="00266336">
        <w:rPr>
          <w:b/>
          <w:bCs/>
          <w:sz w:val="28"/>
          <w:szCs w:val="28"/>
        </w:rPr>
        <w:t>Paperwork Burden Statement</w:t>
      </w:r>
    </w:p>
    <w:p w:rsidR="00436CCC" w:rsidRPr="00266336" w:rsidRDefault="00436CCC" w:rsidP="00436CCC">
      <w:pPr>
        <w:pStyle w:val="Header"/>
        <w:ind w:left="720" w:right="576"/>
        <w:rPr>
          <w:b/>
          <w:bCs/>
          <w:sz w:val="22"/>
          <w:szCs w:val="22"/>
        </w:rPr>
      </w:pPr>
    </w:p>
    <w:p w:rsidR="00436CCC" w:rsidRPr="00266336" w:rsidRDefault="00436CCC" w:rsidP="0002127E">
      <w:pPr>
        <w:pStyle w:val="Header"/>
        <w:rPr>
          <w:sz w:val="22"/>
          <w:szCs w:val="22"/>
        </w:rPr>
      </w:pPr>
      <w:r w:rsidRPr="00266336">
        <w:rPr>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2711F0" w:rsidRPr="00266336">
        <w:rPr>
          <w:sz w:val="22"/>
          <w:szCs w:val="22"/>
        </w:rPr>
        <w:t>18</w:t>
      </w:r>
      <w:r w:rsidR="002711F0">
        <w:rPr>
          <w:sz w:val="22"/>
          <w:szCs w:val="22"/>
        </w:rPr>
        <w:t>94</w:t>
      </w:r>
      <w:r w:rsidRPr="00266336">
        <w:rPr>
          <w:sz w:val="22"/>
          <w:szCs w:val="22"/>
        </w:rPr>
        <w:t xml:space="preserve">-0006.  The time required to complete this information collection is estimated to average 100 hours per response, including the time to review instructions, search existing data resources, gather the data needed, and complete and review the information collection.  </w:t>
      </w:r>
      <w:r w:rsidR="002711F0">
        <w:rPr>
          <w:sz w:val="22"/>
          <w:szCs w:val="22"/>
        </w:rPr>
        <w:t xml:space="preserve">The obligation to respond to this collection is required to obtain or retain benefit (20 USC 1128a). </w:t>
      </w:r>
      <w:r w:rsidRPr="00266336">
        <w:rPr>
          <w:sz w:val="22"/>
          <w:szCs w:val="22"/>
        </w:rPr>
        <w:t>If you have any comments concerning the accuracy of the estimate(s) or suggestions for improving this form, please write to:  U.S. Department of Education, Washington, D.C. 20202-4700.  If you have comments or concerns regarding the status of your individual submission of this form</w:t>
      </w:r>
      <w:r w:rsidR="002711F0">
        <w:rPr>
          <w:sz w:val="22"/>
          <w:szCs w:val="22"/>
        </w:rPr>
        <w:t>, please contact</w:t>
      </w:r>
      <w:r w:rsidRPr="00266336">
        <w:rPr>
          <w:sz w:val="22"/>
          <w:szCs w:val="22"/>
        </w:rPr>
        <w:t xml:space="preserve">  </w:t>
      </w:r>
      <w:r>
        <w:rPr>
          <w:sz w:val="22"/>
          <w:szCs w:val="22"/>
        </w:rPr>
        <w:t>Cheryl E. Gibbs, International and Foreign Language Education,</w:t>
      </w:r>
      <w:r w:rsidRPr="00266336">
        <w:rPr>
          <w:sz w:val="22"/>
          <w:szCs w:val="22"/>
        </w:rPr>
        <w:t xml:space="preserve"> U.S. Department of Education, </w:t>
      </w:r>
      <w:r>
        <w:rPr>
          <w:sz w:val="22"/>
          <w:szCs w:val="22"/>
        </w:rPr>
        <w:t>400 Maryland Avenue, SW., room 3E245,</w:t>
      </w:r>
      <w:r w:rsidRPr="00266336">
        <w:rPr>
          <w:sz w:val="22"/>
          <w:szCs w:val="22"/>
        </w:rPr>
        <w:t xml:space="preserve"> Washington, D.C. 20202-4260.</w:t>
      </w:r>
    </w:p>
    <w:p w:rsidR="00436CCC" w:rsidRPr="00266336" w:rsidRDefault="00436CCC" w:rsidP="00436CCC">
      <w:pPr>
        <w:pStyle w:val="Header"/>
        <w:ind w:left="720" w:right="576"/>
        <w:rPr>
          <w:sz w:val="22"/>
          <w:szCs w:val="22"/>
        </w:rPr>
      </w:pPr>
    </w:p>
    <w:p w:rsidR="00436CCC" w:rsidRDefault="00436CCC">
      <w:pPr>
        <w:rPr>
          <w:rFonts w:asciiTheme="majorHAnsi" w:hAnsiTheme="majorHAnsi"/>
        </w:rPr>
      </w:pPr>
      <w:r>
        <w:rPr>
          <w:rFonts w:asciiTheme="majorHAnsi" w:hAnsiTheme="majorHAnsi"/>
        </w:rPr>
        <w:br w:type="page"/>
      </w:r>
    </w:p>
    <w:p w:rsidR="00CA0958" w:rsidRPr="00661EA0" w:rsidRDefault="00CA0958" w:rsidP="009C246B">
      <w:pPr>
        <w:pStyle w:val="Heading1"/>
        <w:pBdr>
          <w:left w:val="single" w:sz="4" w:space="4" w:color="auto"/>
          <w:right w:val="single" w:sz="4" w:space="4" w:color="auto"/>
        </w:pBdr>
        <w:rPr>
          <w:rFonts w:asciiTheme="majorHAnsi" w:hAnsiTheme="majorHAnsi"/>
          <w:szCs w:val="28"/>
        </w:rPr>
      </w:pPr>
      <w:bookmarkStart w:id="2" w:name="_Toc175639948"/>
      <w:r w:rsidRPr="00661EA0">
        <w:rPr>
          <w:rFonts w:asciiTheme="majorHAnsi" w:hAnsiTheme="majorHAnsi"/>
          <w:szCs w:val="28"/>
        </w:rPr>
        <w:t>COMPETITION HIGHLIGHTS</w:t>
      </w:r>
      <w:bookmarkEnd w:id="2"/>
    </w:p>
    <w:p w:rsidR="00CA0958" w:rsidRPr="00EC541B" w:rsidRDefault="00CA0958">
      <w:pPr>
        <w:tabs>
          <w:tab w:val="left" w:pos="360"/>
        </w:tabs>
        <w:ind w:left="360" w:hanging="360"/>
        <w:jc w:val="center"/>
        <w:rPr>
          <w:rFonts w:asciiTheme="majorHAnsi" w:hAnsiTheme="majorHAnsi" w:cs="Arial"/>
          <w:b/>
          <w:bCs/>
        </w:rPr>
      </w:pPr>
    </w:p>
    <w:p w:rsidR="009159F2" w:rsidRPr="00EC541B" w:rsidRDefault="00DF2462" w:rsidP="00F7214B">
      <w:pPr>
        <w:numPr>
          <w:ilvl w:val="0"/>
          <w:numId w:val="24"/>
        </w:numPr>
        <w:tabs>
          <w:tab w:val="left" w:pos="360"/>
        </w:tabs>
        <w:rPr>
          <w:rFonts w:asciiTheme="majorHAnsi" w:hAnsiTheme="majorHAnsi" w:cs="Arial"/>
        </w:rPr>
      </w:pPr>
      <w:r>
        <w:rPr>
          <w:rFonts w:asciiTheme="majorHAnsi" w:hAnsiTheme="majorHAnsi" w:cs="Arial"/>
          <w:b/>
          <w:u w:val="single"/>
        </w:rPr>
        <w:t>G</w:t>
      </w:r>
      <w:r w:rsidR="00436CCC">
        <w:rPr>
          <w:rFonts w:asciiTheme="majorHAnsi" w:hAnsiTheme="majorHAnsi" w:cs="Arial"/>
          <w:b/>
          <w:u w:val="single"/>
        </w:rPr>
        <w:t>rants.gov</w:t>
      </w:r>
      <w:r>
        <w:rPr>
          <w:rFonts w:asciiTheme="majorHAnsi" w:hAnsiTheme="majorHAnsi" w:cs="Arial"/>
          <w:b/>
          <w:u w:val="single"/>
        </w:rPr>
        <w:t xml:space="preserve"> Submission R</w:t>
      </w:r>
      <w:r w:rsidR="00717CC7" w:rsidRPr="00EC541B">
        <w:rPr>
          <w:rFonts w:asciiTheme="majorHAnsi" w:hAnsiTheme="majorHAnsi" w:cs="Arial"/>
          <w:b/>
          <w:u w:val="single"/>
        </w:rPr>
        <w:t>equirement</w:t>
      </w:r>
      <w:r w:rsidR="00717CC7" w:rsidRPr="00EC541B">
        <w:rPr>
          <w:rFonts w:asciiTheme="majorHAnsi" w:hAnsiTheme="majorHAnsi" w:cs="Arial"/>
        </w:rPr>
        <w:t xml:space="preserve">:  </w:t>
      </w:r>
      <w:r w:rsidR="002A7D93" w:rsidRPr="00EC541B">
        <w:rPr>
          <w:rFonts w:asciiTheme="majorHAnsi" w:hAnsiTheme="majorHAnsi" w:cs="Arial"/>
        </w:rPr>
        <w:t>Applications for FY 201</w:t>
      </w:r>
      <w:r w:rsidR="00661EA0">
        <w:rPr>
          <w:rFonts w:asciiTheme="majorHAnsi" w:hAnsiTheme="majorHAnsi" w:cs="Arial"/>
        </w:rPr>
        <w:t>6</w:t>
      </w:r>
      <w:r w:rsidR="002A7D93" w:rsidRPr="00EC541B">
        <w:rPr>
          <w:rFonts w:asciiTheme="majorHAnsi" w:hAnsiTheme="majorHAnsi" w:cs="Arial"/>
        </w:rPr>
        <w:t xml:space="preserve"> grants under the AORC program must be submitted </w:t>
      </w:r>
      <w:r w:rsidR="00642080" w:rsidRPr="00EC541B">
        <w:rPr>
          <w:rFonts w:asciiTheme="majorHAnsi" w:hAnsiTheme="majorHAnsi" w:cs="Arial"/>
          <w:b/>
          <w:bCs/>
        </w:rPr>
        <w:t>electronically using Grants.gov</w:t>
      </w:r>
      <w:r w:rsidR="00642080" w:rsidRPr="00EC541B">
        <w:rPr>
          <w:rFonts w:asciiTheme="majorHAnsi" w:hAnsiTheme="majorHAnsi" w:cs="Arial"/>
        </w:rPr>
        <w:t>.</w:t>
      </w:r>
      <w:r w:rsidR="00642080" w:rsidRPr="00EC541B">
        <w:rPr>
          <w:rFonts w:asciiTheme="majorHAnsi" w:hAnsiTheme="majorHAnsi" w:cs="Arial"/>
          <w:b/>
          <w:bCs/>
        </w:rPr>
        <w:t xml:space="preserve"> </w:t>
      </w:r>
      <w:r w:rsidR="00642080" w:rsidRPr="00EC541B">
        <w:rPr>
          <w:rFonts w:asciiTheme="majorHAnsi" w:hAnsiTheme="majorHAnsi" w:cs="Arial"/>
        </w:rPr>
        <w:t xml:space="preserve"> </w:t>
      </w:r>
      <w:r w:rsidR="002A7D93" w:rsidRPr="00EC541B">
        <w:rPr>
          <w:rFonts w:asciiTheme="majorHAnsi" w:hAnsiTheme="majorHAnsi" w:cs="Arial"/>
        </w:rPr>
        <w:t xml:space="preserve">For information about submitting your application through Grants.gov, you should review and follow the “U.S. Department of Education Grants.gov Submission Procedures and Tips for Applicants” </w:t>
      </w:r>
      <w:r w:rsidR="009159F2" w:rsidRPr="00EC541B">
        <w:rPr>
          <w:rFonts w:asciiTheme="majorHAnsi" w:hAnsiTheme="majorHAnsi" w:cs="Arial"/>
        </w:rPr>
        <w:t xml:space="preserve">included in this application package.  </w:t>
      </w:r>
      <w:r w:rsidR="00642080" w:rsidRPr="00EC541B">
        <w:rPr>
          <w:rFonts w:asciiTheme="majorHAnsi" w:hAnsiTheme="majorHAnsi" w:cs="Arial"/>
        </w:rPr>
        <w:t xml:space="preserve">You are urged to acquaint yourself with </w:t>
      </w:r>
      <w:r w:rsidR="00824EAB" w:rsidRPr="00EC541B">
        <w:rPr>
          <w:rFonts w:asciiTheme="majorHAnsi" w:hAnsiTheme="majorHAnsi" w:cs="Arial"/>
        </w:rPr>
        <w:t xml:space="preserve">the </w:t>
      </w:r>
      <w:r w:rsidR="00642080" w:rsidRPr="00EC541B">
        <w:rPr>
          <w:rFonts w:asciiTheme="majorHAnsi" w:hAnsiTheme="majorHAnsi" w:cs="Arial"/>
        </w:rPr>
        <w:t xml:space="preserve">Grants.gov </w:t>
      </w:r>
      <w:r w:rsidR="00824EAB" w:rsidRPr="00EC541B">
        <w:rPr>
          <w:rFonts w:asciiTheme="majorHAnsi" w:hAnsiTheme="majorHAnsi" w:cs="Arial"/>
        </w:rPr>
        <w:t xml:space="preserve">procedures </w:t>
      </w:r>
      <w:r w:rsidR="009159F2" w:rsidRPr="00EC541B">
        <w:rPr>
          <w:rFonts w:asciiTheme="majorHAnsi" w:hAnsiTheme="majorHAnsi" w:cs="Arial"/>
        </w:rPr>
        <w:t xml:space="preserve">early to ensure sufficient time for </w:t>
      </w:r>
      <w:r w:rsidR="00F634E8" w:rsidRPr="00EC541B">
        <w:rPr>
          <w:rFonts w:asciiTheme="majorHAnsi" w:hAnsiTheme="majorHAnsi" w:cs="Arial"/>
        </w:rPr>
        <w:t xml:space="preserve">completing the </w:t>
      </w:r>
      <w:r w:rsidR="009159F2" w:rsidRPr="00EC541B">
        <w:rPr>
          <w:rFonts w:asciiTheme="majorHAnsi" w:hAnsiTheme="majorHAnsi" w:cs="Arial"/>
        </w:rPr>
        <w:t xml:space="preserve">registration process </w:t>
      </w:r>
      <w:r w:rsidR="00F634E8" w:rsidRPr="00EC541B">
        <w:rPr>
          <w:rFonts w:asciiTheme="majorHAnsi" w:hAnsiTheme="majorHAnsi" w:cs="Arial"/>
        </w:rPr>
        <w:t xml:space="preserve">and </w:t>
      </w:r>
      <w:r w:rsidR="009159F2" w:rsidRPr="00EC541B">
        <w:rPr>
          <w:rFonts w:asciiTheme="majorHAnsi" w:hAnsiTheme="majorHAnsi" w:cs="Arial"/>
        </w:rPr>
        <w:t>submitting your application in a timely manner</w:t>
      </w:r>
      <w:r w:rsidR="00F8575B" w:rsidRPr="00EC541B">
        <w:rPr>
          <w:rFonts w:asciiTheme="majorHAnsi" w:hAnsiTheme="majorHAnsi" w:cs="Arial"/>
        </w:rPr>
        <w:t>, as the registration process may require 5 or more days to complete.</w:t>
      </w:r>
      <w:r w:rsidR="00791B83" w:rsidRPr="00EC541B">
        <w:rPr>
          <w:rFonts w:asciiTheme="majorHAnsi" w:hAnsiTheme="majorHAnsi" w:cs="Arial"/>
        </w:rPr>
        <w:t xml:space="preserve"> </w:t>
      </w:r>
    </w:p>
    <w:p w:rsidR="00033EB7" w:rsidRPr="00EC541B" w:rsidRDefault="00033EB7" w:rsidP="00033EB7">
      <w:pPr>
        <w:tabs>
          <w:tab w:val="left" w:pos="360"/>
        </w:tabs>
        <w:ind w:left="360"/>
        <w:rPr>
          <w:rFonts w:asciiTheme="majorHAnsi" w:hAnsiTheme="majorHAnsi" w:cs="Arial"/>
        </w:rPr>
      </w:pPr>
    </w:p>
    <w:p w:rsidR="00033EB7" w:rsidRPr="00EC541B" w:rsidRDefault="00033EB7" w:rsidP="00033EB7">
      <w:pPr>
        <w:tabs>
          <w:tab w:val="left" w:pos="360"/>
        </w:tabs>
        <w:ind w:left="360"/>
        <w:rPr>
          <w:rFonts w:asciiTheme="majorHAnsi" w:hAnsiTheme="majorHAnsi" w:cs="Arial"/>
          <w:b/>
          <w:bCs/>
        </w:rPr>
      </w:pPr>
      <w:r w:rsidRPr="00EC541B">
        <w:rPr>
          <w:rFonts w:asciiTheme="majorHAnsi" w:hAnsiTheme="majorHAnsi" w:cs="Arial"/>
        </w:rPr>
        <w:t xml:space="preserve">Grants.gov is accessible through its portal page at:  </w:t>
      </w:r>
      <w:hyperlink r:id="rId18" w:history="1">
        <w:r w:rsidRPr="00EC541B">
          <w:rPr>
            <w:rStyle w:val="Hyperlink"/>
            <w:rFonts w:asciiTheme="majorHAnsi" w:hAnsiTheme="majorHAnsi" w:cs="Arial"/>
            <w:b/>
            <w:bCs/>
          </w:rPr>
          <w:t>http://www.Grants.gov</w:t>
        </w:r>
      </w:hyperlink>
      <w:r w:rsidRPr="00EC541B">
        <w:rPr>
          <w:rFonts w:asciiTheme="majorHAnsi" w:hAnsiTheme="majorHAnsi" w:cs="Arial"/>
          <w:b/>
          <w:bCs/>
        </w:rPr>
        <w:t xml:space="preserve">.  </w:t>
      </w:r>
    </w:p>
    <w:p w:rsidR="004745C2" w:rsidRPr="00EC541B" w:rsidRDefault="004745C2" w:rsidP="00033EB7">
      <w:pPr>
        <w:tabs>
          <w:tab w:val="left" w:pos="360"/>
        </w:tabs>
        <w:ind w:left="360"/>
        <w:rPr>
          <w:rFonts w:asciiTheme="majorHAnsi" w:hAnsiTheme="majorHAnsi" w:cs="Arial"/>
          <w:b/>
          <w:bCs/>
        </w:rPr>
      </w:pPr>
    </w:p>
    <w:p w:rsidR="00033EB7" w:rsidRPr="00EC541B" w:rsidRDefault="001F37E8" w:rsidP="00AB68CE">
      <w:pPr>
        <w:tabs>
          <w:tab w:val="left" w:pos="360"/>
        </w:tabs>
        <w:ind w:left="360"/>
        <w:rPr>
          <w:rFonts w:asciiTheme="majorHAnsi" w:hAnsiTheme="majorHAnsi" w:cs="Arial"/>
        </w:rPr>
      </w:pPr>
      <w:r w:rsidRPr="00EC541B">
        <w:rPr>
          <w:rFonts w:asciiTheme="majorHAnsi" w:hAnsiTheme="majorHAnsi" w:cs="Arial"/>
        </w:rPr>
        <w:t>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Additional, detailed information on how to attach files is in the application instructions.</w:t>
      </w:r>
    </w:p>
    <w:p w:rsidR="001F37E8" w:rsidRPr="00EC541B" w:rsidRDefault="001F37E8" w:rsidP="001F37E8">
      <w:pPr>
        <w:tabs>
          <w:tab w:val="left" w:pos="360"/>
        </w:tabs>
        <w:ind w:left="360"/>
        <w:rPr>
          <w:rFonts w:asciiTheme="majorHAnsi" w:hAnsiTheme="majorHAnsi" w:cs="Arial"/>
        </w:rPr>
      </w:pPr>
    </w:p>
    <w:p w:rsidR="001F37E8" w:rsidRPr="00EC541B" w:rsidRDefault="00717CC7" w:rsidP="00F7214B">
      <w:pPr>
        <w:numPr>
          <w:ilvl w:val="0"/>
          <w:numId w:val="24"/>
        </w:numPr>
        <w:tabs>
          <w:tab w:val="left" w:pos="360"/>
        </w:tabs>
        <w:rPr>
          <w:rFonts w:asciiTheme="majorHAnsi" w:hAnsiTheme="majorHAnsi" w:cs="Arial"/>
        </w:rPr>
      </w:pPr>
      <w:r w:rsidRPr="00EC541B">
        <w:rPr>
          <w:rFonts w:asciiTheme="majorHAnsi" w:hAnsiTheme="majorHAnsi" w:cs="Arial"/>
          <w:b/>
          <w:u w:val="single"/>
        </w:rPr>
        <w:t>Page Limitation</w:t>
      </w:r>
      <w:r w:rsidRPr="00EC541B">
        <w:rPr>
          <w:rFonts w:asciiTheme="majorHAnsi" w:hAnsiTheme="majorHAnsi" w:cs="Arial"/>
        </w:rPr>
        <w:t xml:space="preserve">:  </w:t>
      </w:r>
      <w:r w:rsidR="00661EA0">
        <w:rPr>
          <w:rFonts w:asciiTheme="majorHAnsi" w:hAnsiTheme="majorHAnsi" w:cs="Arial"/>
        </w:rPr>
        <w:t xml:space="preserve">The page limit for </w:t>
      </w:r>
      <w:r w:rsidR="001F37E8" w:rsidRPr="00EC541B">
        <w:rPr>
          <w:rFonts w:asciiTheme="majorHAnsi" w:hAnsiTheme="majorHAnsi" w:cs="Arial"/>
        </w:rPr>
        <w:t>Part III, Program Narrative</w:t>
      </w:r>
      <w:r w:rsidR="00661EA0">
        <w:rPr>
          <w:rFonts w:asciiTheme="majorHAnsi" w:hAnsiTheme="majorHAnsi" w:cs="Arial"/>
        </w:rPr>
        <w:t xml:space="preserve">, is </w:t>
      </w:r>
      <w:r w:rsidR="00661EA0">
        <w:rPr>
          <w:rFonts w:asciiTheme="majorHAnsi" w:hAnsiTheme="majorHAnsi" w:cs="Arial"/>
          <w:b/>
        </w:rPr>
        <w:t>30 pages</w:t>
      </w:r>
      <w:r w:rsidR="001F37E8" w:rsidRPr="00EC541B">
        <w:rPr>
          <w:rFonts w:asciiTheme="majorHAnsi" w:hAnsiTheme="majorHAnsi" w:cs="Arial"/>
        </w:rPr>
        <w:t xml:space="preserve">.  The Program Narrative is where you address the </w:t>
      </w:r>
      <w:r w:rsidR="00661EA0">
        <w:rPr>
          <w:rFonts w:asciiTheme="majorHAnsi" w:hAnsiTheme="majorHAnsi" w:cs="Arial"/>
        </w:rPr>
        <w:t>selection criteria used to evaluate applications.</w:t>
      </w:r>
    </w:p>
    <w:p w:rsidR="001F37E8" w:rsidRPr="00EC541B" w:rsidRDefault="001F37E8" w:rsidP="001F37E8">
      <w:pPr>
        <w:tabs>
          <w:tab w:val="left" w:pos="360"/>
        </w:tabs>
        <w:ind w:left="360" w:hanging="360"/>
        <w:rPr>
          <w:rFonts w:asciiTheme="majorHAnsi" w:hAnsiTheme="majorHAnsi" w:cs="Arial"/>
        </w:rPr>
      </w:pPr>
    </w:p>
    <w:p w:rsidR="00033EB7" w:rsidRPr="00EC541B" w:rsidRDefault="00AB68CE" w:rsidP="00F7214B">
      <w:pPr>
        <w:numPr>
          <w:ilvl w:val="0"/>
          <w:numId w:val="24"/>
        </w:numPr>
        <w:tabs>
          <w:tab w:val="left" w:pos="360"/>
        </w:tabs>
        <w:rPr>
          <w:rFonts w:asciiTheme="majorHAnsi" w:hAnsiTheme="majorHAnsi" w:cs="Arial"/>
        </w:rPr>
      </w:pPr>
      <w:r w:rsidRPr="00EC541B">
        <w:rPr>
          <w:rFonts w:asciiTheme="majorHAnsi" w:hAnsiTheme="majorHAnsi" w:cs="Arial"/>
          <w:b/>
          <w:u w:val="single"/>
        </w:rPr>
        <w:t>Waiver to the Electronic Submission Requirement</w:t>
      </w:r>
      <w:r w:rsidRPr="00EC541B">
        <w:rPr>
          <w:rFonts w:asciiTheme="majorHAnsi" w:hAnsiTheme="majorHAnsi" w:cs="Arial"/>
        </w:rPr>
        <w:t xml:space="preserve">:  </w:t>
      </w:r>
      <w:r w:rsidR="00033EB7" w:rsidRPr="00EC541B">
        <w:rPr>
          <w:rFonts w:asciiTheme="majorHAnsi" w:hAnsiTheme="majorHAnsi" w:cs="Arial"/>
        </w:rPr>
        <w:t>The requirements for obtaining an exception to the electronic submission are included in the Notice Inviting Applications for New Awards for FY 201</w:t>
      </w:r>
      <w:r w:rsidR="00661EA0">
        <w:rPr>
          <w:rFonts w:asciiTheme="majorHAnsi" w:hAnsiTheme="majorHAnsi" w:cs="Arial"/>
        </w:rPr>
        <w:t>6</w:t>
      </w:r>
      <w:r w:rsidR="00033EB7" w:rsidRPr="00EC541B">
        <w:rPr>
          <w:rFonts w:asciiTheme="majorHAnsi" w:hAnsiTheme="majorHAnsi" w:cs="Arial"/>
        </w:rPr>
        <w:t xml:space="preserve">.  If you think you might need an exception, you should review the exception requirements early in the application process.  The Department must receive your written waiver request and justification at least </w:t>
      </w:r>
      <w:r w:rsidR="00661EA0">
        <w:rPr>
          <w:rFonts w:asciiTheme="majorHAnsi" w:hAnsiTheme="majorHAnsi" w:cs="Arial"/>
        </w:rPr>
        <w:t xml:space="preserve">fourteen days prior to </w:t>
      </w:r>
      <w:r w:rsidR="00033EB7" w:rsidRPr="00EC541B">
        <w:rPr>
          <w:rFonts w:asciiTheme="majorHAnsi" w:hAnsiTheme="majorHAnsi" w:cs="Arial"/>
        </w:rPr>
        <w:t>the application deadline date.</w:t>
      </w:r>
    </w:p>
    <w:p w:rsidR="00033EB7" w:rsidRPr="00EC541B" w:rsidRDefault="00033EB7" w:rsidP="00033EB7">
      <w:pPr>
        <w:tabs>
          <w:tab w:val="left" w:pos="360"/>
        </w:tabs>
        <w:rPr>
          <w:rFonts w:asciiTheme="majorHAnsi" w:hAnsiTheme="majorHAnsi" w:cs="Arial"/>
        </w:rPr>
      </w:pPr>
    </w:p>
    <w:p w:rsidR="00E11A69" w:rsidRPr="00EC541B" w:rsidRDefault="00AB68CE" w:rsidP="00F7214B">
      <w:pPr>
        <w:numPr>
          <w:ilvl w:val="0"/>
          <w:numId w:val="24"/>
        </w:numPr>
        <w:tabs>
          <w:tab w:val="left" w:pos="360"/>
        </w:tabs>
        <w:rPr>
          <w:rFonts w:asciiTheme="majorHAnsi" w:hAnsiTheme="majorHAnsi" w:cs="Arial"/>
        </w:rPr>
      </w:pPr>
      <w:r w:rsidRPr="00EC541B">
        <w:rPr>
          <w:rFonts w:asciiTheme="majorHAnsi" w:hAnsiTheme="majorHAnsi" w:cs="Arial"/>
          <w:b/>
          <w:u w:val="single"/>
        </w:rPr>
        <w:t>Uploading and Submitting using Grants.gov</w:t>
      </w:r>
      <w:r w:rsidRPr="00EC541B">
        <w:rPr>
          <w:rFonts w:asciiTheme="majorHAnsi" w:hAnsiTheme="majorHAnsi" w:cs="Arial"/>
        </w:rPr>
        <w:t xml:space="preserve">:  </w:t>
      </w:r>
      <w:r w:rsidR="00E11A69" w:rsidRPr="00EC541B">
        <w:rPr>
          <w:rFonts w:asciiTheme="majorHAnsi" w:hAnsiTheme="majorHAnsi" w:cs="Arial"/>
        </w:rPr>
        <w:t xml:space="preserve">The amount of time it can take to upload an application will vary depending on a variety of factors, including the size of the application and the speed of your Internet connection.  Therefore, we strongly recommend that you </w:t>
      </w:r>
      <w:r w:rsidR="00E11A69" w:rsidRPr="00EC541B">
        <w:rPr>
          <w:rFonts w:asciiTheme="majorHAnsi" w:hAnsiTheme="majorHAnsi" w:cs="Arial"/>
          <w:u w:val="single"/>
        </w:rPr>
        <w:t>do not wait</w:t>
      </w:r>
      <w:r w:rsidR="00E11A69" w:rsidRPr="00EC541B">
        <w:rPr>
          <w:rFonts w:asciiTheme="majorHAnsi" w:hAnsiTheme="majorHAnsi" w:cs="Arial"/>
        </w:rPr>
        <w:t xml:space="preserve"> until the application deadline date to begin the submission process through Grants.gov</w:t>
      </w:r>
    </w:p>
    <w:p w:rsidR="00E11A69" w:rsidRPr="00EC541B" w:rsidRDefault="00E11A69" w:rsidP="00E11A69">
      <w:pPr>
        <w:pStyle w:val="ListParagraph"/>
        <w:rPr>
          <w:rFonts w:asciiTheme="majorHAnsi" w:hAnsiTheme="majorHAnsi" w:cs="Arial"/>
          <w:sz w:val="24"/>
          <w:szCs w:val="24"/>
        </w:rPr>
      </w:pPr>
    </w:p>
    <w:p w:rsidR="00E11A69" w:rsidRPr="00EC541B" w:rsidRDefault="00642080" w:rsidP="00AB68CE">
      <w:pPr>
        <w:tabs>
          <w:tab w:val="left" w:pos="360"/>
        </w:tabs>
        <w:ind w:left="360"/>
        <w:rPr>
          <w:rFonts w:asciiTheme="majorHAnsi" w:hAnsiTheme="majorHAnsi" w:cs="Arial"/>
        </w:rPr>
      </w:pPr>
      <w:r w:rsidRPr="00EC541B">
        <w:rPr>
          <w:rFonts w:asciiTheme="majorHAnsi" w:hAnsiTheme="majorHAnsi" w:cs="Arial"/>
        </w:rPr>
        <w:t>Please note that you must submit your application by 4:30</w:t>
      </w:r>
      <w:r w:rsidR="00CE7600" w:rsidRPr="00EC541B">
        <w:rPr>
          <w:rFonts w:asciiTheme="majorHAnsi" w:hAnsiTheme="majorHAnsi" w:cs="Arial"/>
        </w:rPr>
        <w:t>:00</w:t>
      </w:r>
      <w:r w:rsidRPr="00EC541B">
        <w:rPr>
          <w:rFonts w:asciiTheme="majorHAnsi" w:hAnsiTheme="majorHAnsi" w:cs="Arial"/>
        </w:rPr>
        <w:t xml:space="preserve"> p.m. (Washington, D.C. time) on or before the application deadline date</w:t>
      </w:r>
      <w:r w:rsidR="00227ACF" w:rsidRPr="00EC541B">
        <w:rPr>
          <w:rFonts w:asciiTheme="majorHAnsi" w:hAnsiTheme="majorHAnsi" w:cs="Arial"/>
        </w:rPr>
        <w:t xml:space="preserve"> (</w:t>
      </w:r>
      <w:r w:rsidR="00567BEC">
        <w:rPr>
          <w:rFonts w:asciiTheme="majorHAnsi" w:hAnsiTheme="majorHAnsi" w:cs="Arial"/>
        </w:rPr>
        <w:t xml:space="preserve">estimated </w:t>
      </w:r>
      <w:r w:rsidR="00661EA0" w:rsidRPr="00661EA0">
        <w:rPr>
          <w:rFonts w:asciiTheme="majorHAnsi" w:hAnsiTheme="majorHAnsi" w:cs="Arial"/>
          <w:b/>
        </w:rPr>
        <w:t>July 8, 2016</w:t>
      </w:r>
      <w:r w:rsidR="00227ACF" w:rsidRPr="00EC541B">
        <w:rPr>
          <w:rFonts w:asciiTheme="majorHAnsi" w:hAnsiTheme="majorHAnsi" w:cs="Arial"/>
        </w:rPr>
        <w:t>)</w:t>
      </w:r>
      <w:r w:rsidRPr="00EC541B">
        <w:rPr>
          <w:rFonts w:asciiTheme="majorHAnsi" w:hAnsiTheme="majorHAnsi" w:cs="Arial"/>
        </w:rPr>
        <w:t xml:space="preserve">.  Late applications </w:t>
      </w:r>
      <w:r w:rsidRPr="00EC541B">
        <w:rPr>
          <w:rFonts w:asciiTheme="majorHAnsi" w:hAnsiTheme="majorHAnsi" w:cs="Arial"/>
          <w:u w:val="single"/>
        </w:rPr>
        <w:t>will not be accepted</w:t>
      </w:r>
      <w:r w:rsidRPr="00EC541B">
        <w:rPr>
          <w:rFonts w:asciiTheme="majorHAnsi" w:hAnsiTheme="majorHAnsi" w:cs="Arial"/>
        </w:rPr>
        <w:t xml:space="preserve">.  The Department is required to enforce the established deadline to ensure fairness to all applicants. </w:t>
      </w:r>
      <w:r w:rsidR="00ED5D42" w:rsidRPr="00EC541B">
        <w:rPr>
          <w:rFonts w:asciiTheme="majorHAnsi" w:hAnsiTheme="majorHAnsi" w:cs="Arial"/>
        </w:rPr>
        <w:t xml:space="preserve"> </w:t>
      </w:r>
      <w:r w:rsidR="007A79ED" w:rsidRPr="00EC541B">
        <w:rPr>
          <w:rFonts w:asciiTheme="majorHAnsi" w:hAnsiTheme="majorHAnsi" w:cs="Arial"/>
        </w:rPr>
        <w:t>No changes or additions to an application will be accepted after the deadline date and time.</w:t>
      </w:r>
      <w:r w:rsidR="00ED5D42" w:rsidRPr="00EC541B">
        <w:rPr>
          <w:rFonts w:asciiTheme="majorHAnsi" w:hAnsiTheme="majorHAnsi" w:cs="Arial"/>
        </w:rPr>
        <w:t xml:space="preserve">  </w:t>
      </w:r>
    </w:p>
    <w:p w:rsidR="00AA3087" w:rsidRDefault="00AA3087" w:rsidP="00AB68CE">
      <w:pPr>
        <w:tabs>
          <w:tab w:val="left" w:pos="360"/>
        </w:tabs>
        <w:ind w:left="360"/>
        <w:rPr>
          <w:rFonts w:asciiTheme="majorHAnsi" w:hAnsiTheme="majorHAnsi" w:cs="Arial"/>
          <w:b/>
          <w:i/>
        </w:rPr>
      </w:pPr>
    </w:p>
    <w:p w:rsidR="001F37E8" w:rsidRPr="00EC541B" w:rsidRDefault="00AB68CE" w:rsidP="00AB68CE">
      <w:pPr>
        <w:tabs>
          <w:tab w:val="left" w:pos="360"/>
        </w:tabs>
        <w:ind w:left="360"/>
        <w:rPr>
          <w:rFonts w:asciiTheme="majorHAnsi" w:hAnsiTheme="majorHAnsi" w:cs="Arial"/>
        </w:rPr>
      </w:pPr>
      <w:r w:rsidRPr="00EC541B">
        <w:rPr>
          <w:rFonts w:asciiTheme="majorHAnsi" w:hAnsiTheme="majorHAnsi" w:cs="Arial"/>
          <w:b/>
          <w:i/>
        </w:rPr>
        <w:t>NOTE</w:t>
      </w:r>
      <w:r w:rsidRPr="00EC541B">
        <w:rPr>
          <w:rFonts w:asciiTheme="majorHAnsi" w:hAnsiTheme="majorHAnsi" w:cs="Arial"/>
        </w:rPr>
        <w:t xml:space="preserve">: </w:t>
      </w:r>
      <w:r w:rsidR="001F37E8" w:rsidRPr="00EC541B">
        <w:rPr>
          <w:rFonts w:asciiTheme="majorHAnsi" w:hAnsiTheme="majorHAnsi" w:cs="Arial"/>
        </w:rPr>
        <w:t>Grants.gov does not allow applicants to “un-submit” applications.  Therefore, if you discover that you need to make</w:t>
      </w:r>
      <w:r w:rsidR="00661EA0">
        <w:rPr>
          <w:rFonts w:asciiTheme="majorHAnsi" w:hAnsiTheme="majorHAnsi" w:cs="Arial"/>
        </w:rPr>
        <w:t xml:space="preserve"> revisions </w:t>
      </w:r>
      <w:r w:rsidR="001F37E8" w:rsidRPr="00EC541B">
        <w:rPr>
          <w:rFonts w:asciiTheme="majorHAnsi" w:hAnsiTheme="majorHAnsi" w:cs="Arial"/>
        </w:rPr>
        <w:t xml:space="preserve">to your application after you have submitted it, </w:t>
      </w:r>
      <w:r w:rsidR="001F37E8" w:rsidRPr="00EC541B">
        <w:rPr>
          <w:rFonts w:asciiTheme="majorHAnsi" w:hAnsiTheme="majorHAnsi" w:cs="Arial"/>
          <w:u w:val="single"/>
        </w:rPr>
        <w:t xml:space="preserve">you must submit another application </w:t>
      </w:r>
      <w:r w:rsidR="001F37E8" w:rsidRPr="00EC541B">
        <w:rPr>
          <w:rFonts w:asciiTheme="majorHAnsi" w:hAnsiTheme="majorHAnsi" w:cs="Arial"/>
          <w:b/>
          <w:u w:val="single"/>
        </w:rPr>
        <w:t>on or</w:t>
      </w:r>
      <w:r w:rsidR="001F37E8" w:rsidRPr="00EC541B">
        <w:rPr>
          <w:rFonts w:asciiTheme="majorHAnsi" w:hAnsiTheme="majorHAnsi" w:cs="Arial"/>
          <w:u w:val="single"/>
        </w:rPr>
        <w:t xml:space="preserve"> </w:t>
      </w:r>
      <w:r w:rsidR="001F37E8" w:rsidRPr="00EC541B">
        <w:rPr>
          <w:rFonts w:asciiTheme="majorHAnsi" w:hAnsiTheme="majorHAnsi" w:cs="Arial"/>
          <w:b/>
          <w:u w:val="single"/>
        </w:rPr>
        <w:t>before the application deadline date</w:t>
      </w:r>
      <w:r w:rsidR="001F37E8" w:rsidRPr="00EC541B">
        <w:rPr>
          <w:rFonts w:asciiTheme="majorHAnsi" w:hAnsiTheme="majorHAnsi" w:cs="Arial"/>
        </w:rPr>
        <w:t>.  The Department will accept and process the application with the latest “date/time received” validation.</w:t>
      </w:r>
    </w:p>
    <w:p w:rsidR="004745C2" w:rsidRPr="00EC541B" w:rsidRDefault="004745C2" w:rsidP="004745C2">
      <w:pPr>
        <w:pStyle w:val="ListParagraph"/>
        <w:rPr>
          <w:rFonts w:asciiTheme="majorHAnsi" w:hAnsiTheme="majorHAnsi" w:cs="Arial"/>
          <w:sz w:val="24"/>
          <w:szCs w:val="24"/>
        </w:rPr>
      </w:pPr>
    </w:p>
    <w:p w:rsidR="005F35DE" w:rsidRPr="00EC541B" w:rsidRDefault="00AB68CE" w:rsidP="00F7214B">
      <w:pPr>
        <w:numPr>
          <w:ilvl w:val="0"/>
          <w:numId w:val="24"/>
        </w:numPr>
        <w:tabs>
          <w:tab w:val="left" w:pos="360"/>
        </w:tabs>
        <w:rPr>
          <w:rFonts w:asciiTheme="majorHAnsi" w:hAnsiTheme="majorHAnsi" w:cs="Arial"/>
        </w:rPr>
      </w:pPr>
      <w:r w:rsidRPr="00EC541B">
        <w:rPr>
          <w:rFonts w:asciiTheme="majorHAnsi" w:hAnsiTheme="majorHAnsi" w:cs="Arial"/>
          <w:b/>
          <w:u w:val="single"/>
        </w:rPr>
        <w:t>Grants. gov Support</w:t>
      </w:r>
      <w:r w:rsidRPr="00EC541B">
        <w:rPr>
          <w:rFonts w:asciiTheme="majorHAnsi" w:hAnsiTheme="majorHAnsi" w:cs="Arial"/>
        </w:rPr>
        <w:t xml:space="preserve">:  For </w:t>
      </w:r>
      <w:r w:rsidR="005F35DE" w:rsidRPr="00EC541B">
        <w:rPr>
          <w:rFonts w:asciiTheme="majorHAnsi" w:hAnsiTheme="majorHAnsi" w:cs="Arial"/>
          <w:bCs/>
        </w:rPr>
        <w:t>Grants.gov</w:t>
      </w:r>
      <w:r w:rsidR="00ED5D42" w:rsidRPr="00EC541B">
        <w:rPr>
          <w:rFonts w:asciiTheme="majorHAnsi" w:hAnsiTheme="majorHAnsi" w:cs="Arial"/>
          <w:bCs/>
        </w:rPr>
        <w:t xml:space="preserve"> </w:t>
      </w:r>
      <w:r w:rsidR="005F35DE" w:rsidRPr="00EC541B">
        <w:rPr>
          <w:rFonts w:asciiTheme="majorHAnsi" w:hAnsiTheme="majorHAnsi" w:cs="Arial"/>
          <w:bCs/>
        </w:rPr>
        <w:t>related questions and assistance, please</w:t>
      </w:r>
      <w:r w:rsidR="0080740B" w:rsidRPr="00EC541B">
        <w:rPr>
          <w:rFonts w:asciiTheme="majorHAnsi" w:hAnsiTheme="majorHAnsi" w:cs="Arial"/>
          <w:bCs/>
        </w:rPr>
        <w:t xml:space="preserve"> call toll-free at 1-</w:t>
      </w:r>
      <w:r w:rsidR="00D77C3D" w:rsidRPr="00EC541B">
        <w:rPr>
          <w:rFonts w:asciiTheme="majorHAnsi" w:hAnsiTheme="majorHAnsi" w:cs="Arial"/>
        </w:rPr>
        <w:t>800-516-4726</w:t>
      </w:r>
      <w:r w:rsidR="00061A63" w:rsidRPr="00EC541B">
        <w:rPr>
          <w:rFonts w:asciiTheme="majorHAnsi" w:hAnsiTheme="majorHAnsi" w:cs="Arial"/>
        </w:rPr>
        <w:t>, or e-mail Support@grants.gov</w:t>
      </w:r>
      <w:r w:rsidR="0080740B" w:rsidRPr="00EC541B">
        <w:rPr>
          <w:rFonts w:asciiTheme="majorHAnsi" w:hAnsiTheme="majorHAnsi" w:cs="Arial"/>
        </w:rPr>
        <w:t>.  The Support Desk is available 24 hours, 7 days a week except Federal holidays.</w:t>
      </w:r>
    </w:p>
    <w:p w:rsidR="0080740B" w:rsidRPr="00EC541B" w:rsidRDefault="0080740B" w:rsidP="0080740B">
      <w:pPr>
        <w:tabs>
          <w:tab w:val="left" w:pos="360"/>
        </w:tabs>
        <w:ind w:left="360"/>
        <w:rPr>
          <w:rFonts w:asciiTheme="majorHAnsi" w:hAnsiTheme="majorHAnsi" w:cs="Arial"/>
        </w:rPr>
      </w:pPr>
    </w:p>
    <w:p w:rsidR="00D77C3D" w:rsidRPr="00EC541B" w:rsidRDefault="00AB68CE" w:rsidP="00F7214B">
      <w:pPr>
        <w:numPr>
          <w:ilvl w:val="0"/>
          <w:numId w:val="24"/>
        </w:numPr>
        <w:tabs>
          <w:tab w:val="left" w:pos="360"/>
        </w:tabs>
        <w:rPr>
          <w:rFonts w:asciiTheme="majorHAnsi" w:hAnsiTheme="majorHAnsi" w:cs="Arial"/>
        </w:rPr>
      </w:pPr>
      <w:r w:rsidRPr="00EC541B">
        <w:rPr>
          <w:rFonts w:asciiTheme="majorHAnsi" w:hAnsiTheme="majorHAnsi" w:cs="Arial"/>
          <w:b/>
          <w:u w:val="single"/>
        </w:rPr>
        <w:t xml:space="preserve">AORC Program </w:t>
      </w:r>
      <w:r w:rsidR="0080740B" w:rsidRPr="00EC541B">
        <w:rPr>
          <w:rFonts w:asciiTheme="majorHAnsi" w:hAnsiTheme="majorHAnsi" w:cs="Arial"/>
          <w:b/>
          <w:u w:val="single"/>
        </w:rPr>
        <w:t xml:space="preserve">Invitational </w:t>
      </w:r>
      <w:r w:rsidRPr="00EC541B">
        <w:rPr>
          <w:rFonts w:asciiTheme="majorHAnsi" w:hAnsiTheme="majorHAnsi" w:cs="Arial"/>
          <w:b/>
          <w:u w:val="single"/>
        </w:rPr>
        <w:t>Priorit</w:t>
      </w:r>
      <w:r w:rsidR="007D4882">
        <w:rPr>
          <w:rFonts w:asciiTheme="majorHAnsi" w:hAnsiTheme="majorHAnsi" w:cs="Arial"/>
          <w:b/>
          <w:u w:val="single"/>
        </w:rPr>
        <w:t>ies</w:t>
      </w:r>
      <w:r w:rsidRPr="00EC541B">
        <w:rPr>
          <w:rFonts w:asciiTheme="majorHAnsi" w:hAnsiTheme="majorHAnsi" w:cs="Arial"/>
        </w:rPr>
        <w:t xml:space="preserve">:  </w:t>
      </w:r>
      <w:r w:rsidR="003F6347" w:rsidRPr="00EC541B">
        <w:rPr>
          <w:rFonts w:asciiTheme="majorHAnsi" w:hAnsiTheme="majorHAnsi" w:cs="Arial"/>
        </w:rPr>
        <w:t>For the</w:t>
      </w:r>
      <w:r w:rsidR="00DD7BF8" w:rsidRPr="00EC541B">
        <w:rPr>
          <w:rFonts w:asciiTheme="majorHAnsi" w:hAnsiTheme="majorHAnsi" w:cs="Arial"/>
        </w:rPr>
        <w:t xml:space="preserve"> FY 201</w:t>
      </w:r>
      <w:r w:rsidR="00600B05">
        <w:rPr>
          <w:rFonts w:asciiTheme="majorHAnsi" w:hAnsiTheme="majorHAnsi" w:cs="Arial"/>
        </w:rPr>
        <w:t>6</w:t>
      </w:r>
      <w:r w:rsidR="00DD7BF8" w:rsidRPr="00EC541B">
        <w:rPr>
          <w:rFonts w:asciiTheme="majorHAnsi" w:hAnsiTheme="majorHAnsi" w:cs="Arial"/>
        </w:rPr>
        <w:t xml:space="preserve"> competition, </w:t>
      </w:r>
      <w:r w:rsidR="00D77C3D" w:rsidRPr="00EC541B">
        <w:rPr>
          <w:rFonts w:asciiTheme="majorHAnsi" w:hAnsiTheme="majorHAnsi" w:cs="Arial"/>
        </w:rPr>
        <w:t xml:space="preserve">the U.S. Department of Education is </w:t>
      </w:r>
      <w:r w:rsidR="00DD7BF8" w:rsidRPr="00EC541B">
        <w:rPr>
          <w:rFonts w:asciiTheme="majorHAnsi" w:hAnsiTheme="majorHAnsi" w:cs="Arial"/>
        </w:rPr>
        <w:t xml:space="preserve">particularly interested in applications that </w:t>
      </w:r>
      <w:r w:rsidR="003F6347" w:rsidRPr="00EC541B">
        <w:rPr>
          <w:rFonts w:asciiTheme="majorHAnsi" w:hAnsiTheme="majorHAnsi" w:cs="Arial"/>
        </w:rPr>
        <w:t xml:space="preserve">address </w:t>
      </w:r>
      <w:r w:rsidR="00DD7BF8" w:rsidRPr="00EC541B">
        <w:rPr>
          <w:rFonts w:asciiTheme="majorHAnsi" w:hAnsiTheme="majorHAnsi" w:cs="Arial"/>
        </w:rPr>
        <w:t xml:space="preserve">the following </w:t>
      </w:r>
      <w:r w:rsidR="00442E8D" w:rsidRPr="00EC541B">
        <w:rPr>
          <w:rFonts w:asciiTheme="majorHAnsi" w:hAnsiTheme="majorHAnsi" w:cs="Arial"/>
          <w:u w:val="single"/>
        </w:rPr>
        <w:t xml:space="preserve">invitational </w:t>
      </w:r>
      <w:r w:rsidR="00DA3EF5" w:rsidRPr="00EC541B">
        <w:rPr>
          <w:rFonts w:asciiTheme="majorHAnsi" w:hAnsiTheme="majorHAnsi" w:cs="Arial"/>
          <w:u w:val="single"/>
        </w:rPr>
        <w:t>priorit</w:t>
      </w:r>
      <w:r w:rsidR="00600B05">
        <w:rPr>
          <w:rFonts w:asciiTheme="majorHAnsi" w:hAnsiTheme="majorHAnsi" w:cs="Arial"/>
          <w:u w:val="single"/>
        </w:rPr>
        <w:t>ies</w:t>
      </w:r>
      <w:r w:rsidR="00D77C3D" w:rsidRPr="00EC541B">
        <w:rPr>
          <w:rFonts w:asciiTheme="majorHAnsi" w:hAnsiTheme="majorHAnsi" w:cs="Arial"/>
          <w:u w:val="single"/>
        </w:rPr>
        <w:t>:</w:t>
      </w:r>
    </w:p>
    <w:p w:rsidR="00C331E1" w:rsidRDefault="00D77C3D" w:rsidP="00D77C3D">
      <w:pPr>
        <w:ind w:left="360"/>
        <w:rPr>
          <w:rFonts w:asciiTheme="majorHAnsi" w:hAnsiTheme="majorHAnsi" w:cs="Arial"/>
        </w:rPr>
      </w:pPr>
      <w:r w:rsidRPr="00EC541B">
        <w:rPr>
          <w:rFonts w:asciiTheme="majorHAnsi" w:hAnsiTheme="majorHAnsi" w:cs="Arial"/>
        </w:rPr>
        <w:tab/>
      </w:r>
    </w:p>
    <w:p w:rsidR="00D77C3D" w:rsidRDefault="00D77C3D" w:rsidP="00CF05C7">
      <w:pPr>
        <w:ind w:left="360" w:firstLine="360"/>
        <w:rPr>
          <w:rFonts w:asciiTheme="majorHAnsi" w:hAnsiTheme="majorHAnsi" w:cs="Arial"/>
          <w:i/>
        </w:rPr>
      </w:pPr>
      <w:r w:rsidRPr="00EC541B">
        <w:rPr>
          <w:rFonts w:asciiTheme="majorHAnsi" w:hAnsiTheme="majorHAnsi" w:cs="Arial"/>
          <w:i/>
        </w:rPr>
        <w:t>Projects that propose outreach and related activities designed to inform scholars and faculty at community colleges and minority-serving institutions of potential fellowship and other research and professional development opportunities at the Overseas Centers and encourage and facilitate the participation of these individuals in Center programs.</w:t>
      </w:r>
    </w:p>
    <w:p w:rsidR="00600B05" w:rsidRDefault="00600B05" w:rsidP="00D77C3D">
      <w:pPr>
        <w:ind w:left="360"/>
        <w:rPr>
          <w:rFonts w:asciiTheme="majorHAnsi" w:hAnsiTheme="majorHAnsi" w:cs="Arial"/>
          <w:i/>
        </w:rPr>
      </w:pPr>
    </w:p>
    <w:p w:rsidR="00600B05" w:rsidRPr="00600B05" w:rsidRDefault="00600B05" w:rsidP="00600B05">
      <w:pPr>
        <w:ind w:left="360" w:firstLine="360"/>
        <w:rPr>
          <w:rFonts w:asciiTheme="majorHAnsi" w:hAnsiTheme="majorHAnsi" w:cs="Courier New"/>
          <w:i/>
        </w:rPr>
      </w:pPr>
      <w:r w:rsidRPr="00600B05">
        <w:rPr>
          <w:rFonts w:asciiTheme="majorHAnsi" w:hAnsiTheme="majorHAnsi" w:cs="Arial"/>
          <w:i/>
        </w:rPr>
        <w:t>Projects</w:t>
      </w:r>
      <w:r w:rsidRPr="00600B05">
        <w:rPr>
          <w:rFonts w:asciiTheme="majorHAnsi" w:hAnsiTheme="majorHAnsi" w:cs="Courier New"/>
          <w:i/>
        </w:rPr>
        <w:t xml:space="preserve"> that propose to leverage technology to provide open access to the Overseas Center’s resources such as conference proceedings, and teaching, research, and outreach materials for use by the scholarly and general public.</w:t>
      </w:r>
    </w:p>
    <w:p w:rsidR="00600B05" w:rsidRPr="00600B05" w:rsidRDefault="00600B05" w:rsidP="00600B05">
      <w:pPr>
        <w:ind w:left="360" w:firstLine="360"/>
        <w:rPr>
          <w:rFonts w:asciiTheme="majorHAnsi" w:hAnsiTheme="majorHAnsi" w:cs="Arial"/>
          <w:i/>
        </w:rPr>
      </w:pPr>
    </w:p>
    <w:p w:rsidR="00D77C3D" w:rsidRPr="00EC541B" w:rsidRDefault="00D77C3D" w:rsidP="00D77C3D">
      <w:pPr>
        <w:ind w:left="360"/>
        <w:rPr>
          <w:rFonts w:asciiTheme="majorHAnsi" w:hAnsiTheme="majorHAnsi" w:cs="Arial"/>
        </w:rPr>
      </w:pPr>
      <w:r w:rsidRPr="00EC541B">
        <w:rPr>
          <w:rFonts w:asciiTheme="majorHAnsi" w:hAnsiTheme="majorHAnsi" w:cs="Arial"/>
        </w:rPr>
        <w:t>Under 34 CFR 75.105(c) (1), we do not give an application that meets this priority a competitive or absolute preference over other applications.</w:t>
      </w:r>
    </w:p>
    <w:p w:rsidR="00D77C3D" w:rsidRPr="00EC541B" w:rsidRDefault="00D77C3D" w:rsidP="00D77C3D">
      <w:pPr>
        <w:tabs>
          <w:tab w:val="left" w:pos="360"/>
        </w:tabs>
        <w:ind w:left="360"/>
        <w:rPr>
          <w:rFonts w:asciiTheme="majorHAnsi" w:hAnsiTheme="majorHAnsi" w:cs="Arial"/>
        </w:rPr>
      </w:pPr>
    </w:p>
    <w:p w:rsidR="00C90FE5" w:rsidRPr="00EC541B" w:rsidRDefault="00AB68CE" w:rsidP="00F7214B">
      <w:pPr>
        <w:pStyle w:val="h3"/>
        <w:numPr>
          <w:ilvl w:val="0"/>
          <w:numId w:val="24"/>
        </w:numPr>
        <w:spacing w:before="0" w:beforeAutospacing="0"/>
        <w:rPr>
          <w:rFonts w:asciiTheme="majorHAnsi" w:hAnsiTheme="majorHAnsi"/>
          <w:b w:val="0"/>
        </w:rPr>
      </w:pPr>
      <w:r w:rsidRPr="00EC541B">
        <w:rPr>
          <w:rFonts w:asciiTheme="majorHAnsi" w:hAnsiTheme="majorHAnsi"/>
          <w:u w:val="single"/>
        </w:rPr>
        <w:t>Project Abstract</w:t>
      </w:r>
      <w:r w:rsidRPr="00EC541B">
        <w:rPr>
          <w:rFonts w:asciiTheme="majorHAnsi" w:hAnsiTheme="majorHAnsi"/>
          <w:b w:val="0"/>
        </w:rPr>
        <w:t xml:space="preserve">:  </w:t>
      </w:r>
      <w:r w:rsidR="00684D8B">
        <w:rPr>
          <w:rFonts w:asciiTheme="majorHAnsi" w:hAnsiTheme="majorHAnsi"/>
          <w:b w:val="0"/>
        </w:rPr>
        <w:t>P</w:t>
      </w:r>
      <w:r w:rsidR="00C90FE5" w:rsidRPr="00EC541B">
        <w:rPr>
          <w:rFonts w:asciiTheme="majorHAnsi" w:hAnsiTheme="majorHAnsi"/>
          <w:b w:val="0"/>
        </w:rPr>
        <w:t xml:space="preserve">rovide a one-page abstract.  The abstract should describe the </w:t>
      </w:r>
      <w:r w:rsidR="00717CC7" w:rsidRPr="00EC541B">
        <w:rPr>
          <w:rFonts w:asciiTheme="majorHAnsi" w:hAnsiTheme="majorHAnsi"/>
          <w:b w:val="0"/>
        </w:rPr>
        <w:t xml:space="preserve">purpose of the </w:t>
      </w:r>
      <w:r w:rsidR="00C90FE5" w:rsidRPr="00EC541B">
        <w:rPr>
          <w:rFonts w:asciiTheme="majorHAnsi" w:hAnsiTheme="majorHAnsi"/>
          <w:b w:val="0"/>
        </w:rPr>
        <w:t xml:space="preserve">overseas center and the constituents it serves.  </w:t>
      </w:r>
      <w:r w:rsidR="00C22189" w:rsidRPr="00EC541B">
        <w:rPr>
          <w:rFonts w:asciiTheme="majorHAnsi" w:hAnsiTheme="majorHAnsi"/>
          <w:b w:val="0"/>
        </w:rPr>
        <w:t xml:space="preserve">The abstract should also </w:t>
      </w:r>
      <w:r w:rsidR="00600B05">
        <w:rPr>
          <w:rFonts w:asciiTheme="majorHAnsi" w:hAnsiTheme="majorHAnsi"/>
          <w:b w:val="0"/>
        </w:rPr>
        <w:t>provide an overview of the activities proposed and identify the invitational priority/ie</w:t>
      </w:r>
      <w:r w:rsidR="007D4882">
        <w:rPr>
          <w:rFonts w:asciiTheme="majorHAnsi" w:hAnsiTheme="majorHAnsi"/>
          <w:b w:val="0"/>
        </w:rPr>
        <w:t>s which</w:t>
      </w:r>
      <w:r w:rsidR="00600B05">
        <w:rPr>
          <w:rFonts w:asciiTheme="majorHAnsi" w:hAnsiTheme="majorHAnsi"/>
          <w:b w:val="0"/>
        </w:rPr>
        <w:t xml:space="preserve"> the Center proposes to address.</w:t>
      </w:r>
      <w:r w:rsidR="00C90FE5" w:rsidRPr="00EC541B">
        <w:rPr>
          <w:rFonts w:asciiTheme="majorHAnsi" w:hAnsiTheme="majorHAnsi"/>
          <w:b w:val="0"/>
        </w:rPr>
        <w:t xml:space="preserve"> You may single-space the abstract</w:t>
      </w:r>
      <w:r w:rsidR="004C50F5" w:rsidRPr="00EC541B">
        <w:rPr>
          <w:rFonts w:asciiTheme="majorHAnsi" w:hAnsiTheme="majorHAnsi"/>
          <w:b w:val="0"/>
        </w:rPr>
        <w:t>,</w:t>
      </w:r>
      <w:r w:rsidR="00C90FE5" w:rsidRPr="00EC541B">
        <w:rPr>
          <w:rFonts w:asciiTheme="majorHAnsi" w:hAnsiTheme="majorHAnsi"/>
          <w:b w:val="0"/>
        </w:rPr>
        <w:t xml:space="preserve"> which </w:t>
      </w:r>
      <w:r w:rsidR="00ED5D42" w:rsidRPr="00EC541B">
        <w:rPr>
          <w:rFonts w:asciiTheme="majorHAnsi" w:hAnsiTheme="majorHAnsi"/>
          <w:b w:val="0"/>
        </w:rPr>
        <w:t xml:space="preserve">does not count </w:t>
      </w:r>
      <w:r w:rsidR="00600B05">
        <w:rPr>
          <w:rFonts w:asciiTheme="majorHAnsi" w:hAnsiTheme="majorHAnsi"/>
          <w:b w:val="0"/>
        </w:rPr>
        <w:t>toward the page limit</w:t>
      </w:r>
      <w:r w:rsidR="00C90FE5" w:rsidRPr="00EC541B">
        <w:rPr>
          <w:rFonts w:asciiTheme="majorHAnsi" w:hAnsiTheme="majorHAnsi"/>
          <w:b w:val="0"/>
        </w:rPr>
        <w:t>.</w:t>
      </w:r>
      <w:r w:rsidR="00A34F35" w:rsidRPr="00EC541B">
        <w:rPr>
          <w:rFonts w:asciiTheme="majorHAnsi" w:hAnsiTheme="majorHAnsi"/>
          <w:b w:val="0"/>
        </w:rPr>
        <w:t xml:space="preserve"> </w:t>
      </w:r>
      <w:r w:rsidR="00600B05">
        <w:rPr>
          <w:rFonts w:asciiTheme="majorHAnsi" w:hAnsiTheme="majorHAnsi"/>
          <w:b w:val="0"/>
        </w:rPr>
        <w:t xml:space="preserve">Upload the project abstract using </w:t>
      </w:r>
      <w:r w:rsidR="00A34F35" w:rsidRPr="00EC541B">
        <w:rPr>
          <w:rFonts w:asciiTheme="majorHAnsi" w:hAnsiTheme="majorHAnsi"/>
          <w:b w:val="0"/>
        </w:rPr>
        <w:t xml:space="preserve">the </w:t>
      </w:r>
      <w:r w:rsidR="00A34F35" w:rsidRPr="00EC541B">
        <w:rPr>
          <w:rFonts w:asciiTheme="majorHAnsi" w:hAnsiTheme="majorHAnsi"/>
        </w:rPr>
        <w:t xml:space="preserve">ED Abstract Form </w:t>
      </w:r>
      <w:r w:rsidR="00A34F35" w:rsidRPr="00EC541B">
        <w:rPr>
          <w:rFonts w:asciiTheme="majorHAnsi" w:hAnsiTheme="majorHAnsi"/>
          <w:b w:val="0"/>
        </w:rPr>
        <w:t>in Grants.gov.</w:t>
      </w:r>
    </w:p>
    <w:p w:rsidR="00C90FE5" w:rsidRPr="00EC541B" w:rsidRDefault="00C90FE5" w:rsidP="00C90FE5">
      <w:pPr>
        <w:pStyle w:val="ListParagraph"/>
        <w:rPr>
          <w:rFonts w:asciiTheme="majorHAnsi" w:hAnsiTheme="majorHAnsi"/>
          <w:b/>
          <w:sz w:val="24"/>
          <w:szCs w:val="24"/>
        </w:rPr>
      </w:pPr>
    </w:p>
    <w:p w:rsidR="00C22189" w:rsidRPr="007D4882" w:rsidRDefault="00BB0F9E" w:rsidP="00F7214B">
      <w:pPr>
        <w:pStyle w:val="h3"/>
        <w:numPr>
          <w:ilvl w:val="0"/>
          <w:numId w:val="24"/>
        </w:numPr>
        <w:spacing w:before="0" w:beforeAutospacing="0"/>
        <w:rPr>
          <w:rFonts w:asciiTheme="majorHAnsi" w:hAnsiTheme="majorHAnsi"/>
        </w:rPr>
      </w:pPr>
      <w:r w:rsidRPr="00EC541B">
        <w:rPr>
          <w:rFonts w:asciiTheme="majorHAnsi" w:hAnsiTheme="majorHAnsi"/>
        </w:rPr>
        <w:t xml:space="preserve"> </w:t>
      </w:r>
      <w:r w:rsidR="007D4882">
        <w:rPr>
          <w:rFonts w:asciiTheme="majorHAnsi" w:hAnsiTheme="majorHAnsi"/>
          <w:u w:val="single"/>
        </w:rPr>
        <w:t>Performance Measure Form</w:t>
      </w:r>
      <w:r w:rsidR="00341DDC">
        <w:rPr>
          <w:rFonts w:asciiTheme="majorHAnsi" w:hAnsiTheme="majorHAnsi"/>
          <w:u w:val="single"/>
        </w:rPr>
        <w:t>(</w:t>
      </w:r>
      <w:r w:rsidR="007D4882">
        <w:rPr>
          <w:rFonts w:asciiTheme="majorHAnsi" w:hAnsiTheme="majorHAnsi"/>
          <w:u w:val="single"/>
        </w:rPr>
        <w:t>s</w:t>
      </w:r>
      <w:r w:rsidR="00341DDC">
        <w:rPr>
          <w:rFonts w:asciiTheme="majorHAnsi" w:hAnsiTheme="majorHAnsi"/>
          <w:u w:val="single"/>
        </w:rPr>
        <w:t>)</w:t>
      </w:r>
      <w:r w:rsidR="007D4882">
        <w:rPr>
          <w:rFonts w:asciiTheme="majorHAnsi" w:hAnsiTheme="majorHAnsi"/>
          <w:u w:val="single"/>
        </w:rPr>
        <w:t xml:space="preserve"> (PMFs)</w:t>
      </w:r>
      <w:r w:rsidR="00AB68CE" w:rsidRPr="00EC541B">
        <w:rPr>
          <w:rFonts w:asciiTheme="majorHAnsi" w:hAnsiTheme="majorHAnsi"/>
          <w:b w:val="0"/>
        </w:rPr>
        <w:t xml:space="preserve">:  </w:t>
      </w:r>
      <w:r w:rsidR="00341DDC">
        <w:rPr>
          <w:rFonts w:asciiTheme="majorHAnsi" w:hAnsiTheme="majorHAnsi"/>
          <w:b w:val="0"/>
        </w:rPr>
        <w:t xml:space="preserve">Insert the PMFs after your response to critertion 8, “Quality of the project evaluation”, </w:t>
      </w:r>
      <w:r w:rsidR="007D4882">
        <w:rPr>
          <w:rFonts w:asciiTheme="majorHAnsi" w:hAnsiTheme="majorHAnsi"/>
          <w:b w:val="0"/>
        </w:rPr>
        <w:t xml:space="preserve"> in</w:t>
      </w:r>
      <w:r w:rsidR="00341DDC">
        <w:rPr>
          <w:rFonts w:asciiTheme="majorHAnsi" w:hAnsiTheme="majorHAnsi"/>
          <w:b w:val="0"/>
        </w:rPr>
        <w:t xml:space="preserve"> the</w:t>
      </w:r>
      <w:r w:rsidR="007D4882">
        <w:rPr>
          <w:rFonts w:asciiTheme="majorHAnsi" w:hAnsiTheme="majorHAnsi"/>
          <w:b w:val="0"/>
        </w:rPr>
        <w:t xml:space="preserve"> </w:t>
      </w:r>
      <w:r w:rsidR="007D4882" w:rsidRPr="007D4882">
        <w:rPr>
          <w:rFonts w:asciiTheme="majorHAnsi" w:hAnsiTheme="majorHAnsi"/>
        </w:rPr>
        <w:t>Part III</w:t>
      </w:r>
      <w:r w:rsidR="007D4882">
        <w:rPr>
          <w:rFonts w:asciiTheme="majorHAnsi" w:hAnsiTheme="majorHAnsi"/>
        </w:rPr>
        <w:t>,</w:t>
      </w:r>
      <w:r w:rsidR="007D4882">
        <w:rPr>
          <w:rFonts w:asciiTheme="majorHAnsi" w:hAnsiTheme="majorHAnsi"/>
          <w:b w:val="0"/>
        </w:rPr>
        <w:t xml:space="preserve"> 30-page </w:t>
      </w:r>
      <w:r w:rsidR="007D4882" w:rsidRPr="007D4882">
        <w:rPr>
          <w:rFonts w:asciiTheme="majorHAnsi" w:hAnsiTheme="majorHAnsi"/>
        </w:rPr>
        <w:t>Project Narrative.</w:t>
      </w:r>
      <w:r w:rsidR="007D4882">
        <w:rPr>
          <w:rFonts w:asciiTheme="majorHAnsi" w:hAnsiTheme="majorHAnsi"/>
        </w:rPr>
        <w:t xml:space="preserve"> </w:t>
      </w:r>
      <w:r w:rsidR="007D4882">
        <w:rPr>
          <w:rFonts w:asciiTheme="majorHAnsi" w:hAnsiTheme="majorHAnsi"/>
          <w:b w:val="0"/>
        </w:rPr>
        <w:t xml:space="preserve">Use the PMFs to present the project goals, performance measures, </w:t>
      </w:r>
      <w:r w:rsidR="00C331E1">
        <w:rPr>
          <w:rFonts w:asciiTheme="majorHAnsi" w:hAnsiTheme="majorHAnsi"/>
          <w:b w:val="0"/>
        </w:rPr>
        <w:t xml:space="preserve">and </w:t>
      </w:r>
      <w:r w:rsidR="007D4882">
        <w:rPr>
          <w:rFonts w:asciiTheme="majorHAnsi" w:hAnsiTheme="majorHAnsi"/>
          <w:b w:val="0"/>
        </w:rPr>
        <w:t xml:space="preserve">activities for the proposed project period. </w:t>
      </w:r>
      <w:r w:rsidR="00C331E1">
        <w:rPr>
          <w:rFonts w:asciiTheme="majorHAnsi" w:hAnsiTheme="majorHAnsi"/>
          <w:b w:val="0"/>
        </w:rPr>
        <w:t>You will provide data indicators, frequency, data sources, and baselines and targets at a later time, ONLY if your application is successful.</w:t>
      </w:r>
    </w:p>
    <w:p w:rsidR="00717CC7" w:rsidRPr="00EC541B" w:rsidRDefault="00717CC7" w:rsidP="00717CC7">
      <w:pPr>
        <w:pStyle w:val="ListParagraph"/>
        <w:rPr>
          <w:rFonts w:asciiTheme="majorHAnsi" w:hAnsiTheme="majorHAnsi"/>
          <w:b/>
          <w:sz w:val="24"/>
          <w:szCs w:val="24"/>
        </w:rPr>
      </w:pPr>
    </w:p>
    <w:p w:rsidR="00717CC7" w:rsidRPr="00EC541B" w:rsidRDefault="00567BEC" w:rsidP="00717CC7">
      <w:pPr>
        <w:pStyle w:val="h3"/>
        <w:spacing w:before="0" w:beforeAutospacing="0"/>
        <w:ind w:left="360"/>
        <w:rPr>
          <w:rFonts w:asciiTheme="majorHAnsi" w:hAnsiTheme="majorHAnsi"/>
          <w:b w:val="0"/>
        </w:rPr>
      </w:pPr>
      <w:r>
        <w:rPr>
          <w:rFonts w:asciiTheme="majorHAnsi" w:hAnsiTheme="majorHAnsi"/>
          <w:b w:val="0"/>
        </w:rPr>
        <w:t xml:space="preserve">The </w:t>
      </w:r>
      <w:r w:rsidR="00684D8B">
        <w:rPr>
          <w:rFonts w:asciiTheme="majorHAnsi" w:hAnsiTheme="majorHAnsi"/>
          <w:b w:val="0"/>
        </w:rPr>
        <w:t xml:space="preserve">FY 2016-19 AORC </w:t>
      </w:r>
      <w:r>
        <w:rPr>
          <w:rFonts w:asciiTheme="majorHAnsi" w:hAnsiTheme="majorHAnsi"/>
          <w:b w:val="0"/>
        </w:rPr>
        <w:t xml:space="preserve">grant cycle includes the </w:t>
      </w:r>
      <w:r w:rsidR="00684D8B">
        <w:rPr>
          <w:rFonts w:asciiTheme="majorHAnsi" w:hAnsiTheme="majorHAnsi"/>
          <w:b w:val="0"/>
        </w:rPr>
        <w:t xml:space="preserve">following </w:t>
      </w:r>
      <w:r>
        <w:rPr>
          <w:rFonts w:asciiTheme="majorHAnsi" w:hAnsiTheme="majorHAnsi"/>
          <w:b w:val="0"/>
        </w:rPr>
        <w:t>budget periods</w:t>
      </w:r>
      <w:r w:rsidR="00717CC7" w:rsidRPr="00EC541B">
        <w:rPr>
          <w:rFonts w:asciiTheme="majorHAnsi" w:hAnsiTheme="majorHAnsi"/>
          <w:b w:val="0"/>
        </w:rPr>
        <w:t>:</w:t>
      </w:r>
    </w:p>
    <w:p w:rsidR="00717CC7" w:rsidRPr="00EC541B" w:rsidRDefault="00717CC7" w:rsidP="00C22189">
      <w:pPr>
        <w:pStyle w:val="ListParagraph"/>
        <w:rPr>
          <w:rFonts w:asciiTheme="majorHAnsi" w:hAnsiTheme="majorHAnsi" w:cs="Arial"/>
          <w:sz w:val="24"/>
          <w:szCs w:val="24"/>
        </w:rPr>
      </w:pPr>
      <w:r w:rsidRPr="00EC541B">
        <w:rPr>
          <w:rFonts w:asciiTheme="majorHAnsi" w:hAnsiTheme="majorHAnsi" w:cs="Arial"/>
          <w:sz w:val="24"/>
          <w:szCs w:val="24"/>
        </w:rPr>
        <w:t>FY 201</w:t>
      </w:r>
      <w:r w:rsidR="007D4882">
        <w:rPr>
          <w:rFonts w:asciiTheme="majorHAnsi" w:hAnsiTheme="majorHAnsi" w:cs="Arial"/>
          <w:sz w:val="24"/>
          <w:szCs w:val="24"/>
        </w:rPr>
        <w:t>6</w:t>
      </w:r>
      <w:r w:rsidRPr="00EC541B">
        <w:rPr>
          <w:rFonts w:asciiTheme="majorHAnsi" w:hAnsiTheme="majorHAnsi" w:cs="Arial"/>
          <w:sz w:val="24"/>
          <w:szCs w:val="24"/>
        </w:rPr>
        <w:t>-1</w:t>
      </w:r>
      <w:r w:rsidR="007D4882">
        <w:rPr>
          <w:rFonts w:asciiTheme="majorHAnsi" w:hAnsiTheme="majorHAnsi" w:cs="Arial"/>
          <w:sz w:val="24"/>
          <w:szCs w:val="24"/>
        </w:rPr>
        <w:t>7</w:t>
      </w:r>
      <w:r w:rsidR="00684D8B">
        <w:rPr>
          <w:rFonts w:asciiTheme="majorHAnsi" w:hAnsiTheme="majorHAnsi" w:cs="Arial"/>
          <w:sz w:val="24"/>
          <w:szCs w:val="24"/>
        </w:rPr>
        <w:t xml:space="preserve"> (</w:t>
      </w:r>
      <w:r w:rsidRPr="00EC541B">
        <w:rPr>
          <w:rFonts w:asciiTheme="majorHAnsi" w:hAnsiTheme="majorHAnsi" w:cs="Arial"/>
          <w:sz w:val="24"/>
          <w:szCs w:val="24"/>
        </w:rPr>
        <w:t>October 1, 201</w:t>
      </w:r>
      <w:r w:rsidR="00684D8B">
        <w:rPr>
          <w:rFonts w:asciiTheme="majorHAnsi" w:hAnsiTheme="majorHAnsi" w:cs="Arial"/>
          <w:sz w:val="24"/>
          <w:szCs w:val="24"/>
        </w:rPr>
        <w:t>6</w:t>
      </w:r>
      <w:r w:rsidRPr="00EC541B">
        <w:rPr>
          <w:rFonts w:asciiTheme="majorHAnsi" w:hAnsiTheme="majorHAnsi" w:cs="Arial"/>
          <w:sz w:val="24"/>
          <w:szCs w:val="24"/>
        </w:rPr>
        <w:t xml:space="preserve"> – September 30, 201</w:t>
      </w:r>
      <w:r w:rsidR="00684D8B">
        <w:rPr>
          <w:rFonts w:asciiTheme="majorHAnsi" w:hAnsiTheme="majorHAnsi" w:cs="Arial"/>
          <w:sz w:val="24"/>
          <w:szCs w:val="24"/>
        </w:rPr>
        <w:t>7)</w:t>
      </w:r>
    </w:p>
    <w:p w:rsidR="00717CC7" w:rsidRPr="00EC541B" w:rsidRDefault="00717CC7" w:rsidP="00C22189">
      <w:pPr>
        <w:pStyle w:val="ListParagraph"/>
        <w:rPr>
          <w:rFonts w:asciiTheme="majorHAnsi" w:hAnsiTheme="majorHAnsi" w:cs="Arial"/>
          <w:sz w:val="24"/>
          <w:szCs w:val="24"/>
        </w:rPr>
      </w:pPr>
      <w:r w:rsidRPr="00EC541B">
        <w:rPr>
          <w:rFonts w:asciiTheme="majorHAnsi" w:hAnsiTheme="majorHAnsi" w:cs="Arial"/>
          <w:sz w:val="24"/>
          <w:szCs w:val="24"/>
        </w:rPr>
        <w:t>FY 201</w:t>
      </w:r>
      <w:r w:rsidR="007D4882">
        <w:rPr>
          <w:rFonts w:asciiTheme="majorHAnsi" w:hAnsiTheme="majorHAnsi" w:cs="Arial"/>
          <w:sz w:val="24"/>
          <w:szCs w:val="24"/>
        </w:rPr>
        <w:t>7</w:t>
      </w:r>
      <w:r w:rsidRPr="00EC541B">
        <w:rPr>
          <w:rFonts w:asciiTheme="majorHAnsi" w:hAnsiTheme="majorHAnsi" w:cs="Arial"/>
          <w:sz w:val="24"/>
          <w:szCs w:val="24"/>
        </w:rPr>
        <w:t>-1</w:t>
      </w:r>
      <w:r w:rsidR="007D4882">
        <w:rPr>
          <w:rFonts w:asciiTheme="majorHAnsi" w:hAnsiTheme="majorHAnsi" w:cs="Arial"/>
          <w:sz w:val="24"/>
          <w:szCs w:val="24"/>
        </w:rPr>
        <w:t>8</w:t>
      </w:r>
      <w:r w:rsidR="00684D8B">
        <w:rPr>
          <w:rFonts w:asciiTheme="majorHAnsi" w:hAnsiTheme="majorHAnsi" w:cs="Arial"/>
          <w:sz w:val="24"/>
          <w:szCs w:val="24"/>
        </w:rPr>
        <w:t xml:space="preserve"> (</w:t>
      </w:r>
      <w:r w:rsidRPr="00EC541B">
        <w:rPr>
          <w:rFonts w:asciiTheme="majorHAnsi" w:hAnsiTheme="majorHAnsi" w:cs="Arial"/>
          <w:sz w:val="24"/>
          <w:szCs w:val="24"/>
        </w:rPr>
        <w:t>October 1, 201</w:t>
      </w:r>
      <w:r w:rsidR="00684D8B">
        <w:rPr>
          <w:rFonts w:asciiTheme="majorHAnsi" w:hAnsiTheme="majorHAnsi" w:cs="Arial"/>
          <w:sz w:val="24"/>
          <w:szCs w:val="24"/>
        </w:rPr>
        <w:t>7</w:t>
      </w:r>
      <w:r w:rsidRPr="00EC541B">
        <w:rPr>
          <w:rFonts w:asciiTheme="majorHAnsi" w:hAnsiTheme="majorHAnsi" w:cs="Arial"/>
          <w:sz w:val="24"/>
          <w:szCs w:val="24"/>
        </w:rPr>
        <w:t xml:space="preserve"> – September 30, 201</w:t>
      </w:r>
      <w:r w:rsidR="00684D8B">
        <w:rPr>
          <w:rFonts w:asciiTheme="majorHAnsi" w:hAnsiTheme="majorHAnsi" w:cs="Arial"/>
          <w:sz w:val="24"/>
          <w:szCs w:val="24"/>
        </w:rPr>
        <w:t>8)</w:t>
      </w:r>
    </w:p>
    <w:p w:rsidR="00717CC7" w:rsidRPr="00EC541B" w:rsidRDefault="00717CC7" w:rsidP="00C22189">
      <w:pPr>
        <w:pStyle w:val="ListParagraph"/>
        <w:rPr>
          <w:rFonts w:asciiTheme="majorHAnsi" w:hAnsiTheme="majorHAnsi" w:cs="Arial"/>
          <w:sz w:val="24"/>
          <w:szCs w:val="24"/>
        </w:rPr>
      </w:pPr>
      <w:r w:rsidRPr="00EC541B">
        <w:rPr>
          <w:rFonts w:asciiTheme="majorHAnsi" w:hAnsiTheme="majorHAnsi" w:cs="Arial"/>
          <w:sz w:val="24"/>
          <w:szCs w:val="24"/>
        </w:rPr>
        <w:t>FY 201</w:t>
      </w:r>
      <w:r w:rsidR="00684D8B">
        <w:rPr>
          <w:rFonts w:asciiTheme="majorHAnsi" w:hAnsiTheme="majorHAnsi" w:cs="Arial"/>
          <w:sz w:val="24"/>
          <w:szCs w:val="24"/>
        </w:rPr>
        <w:t>8</w:t>
      </w:r>
      <w:r w:rsidRPr="00EC541B">
        <w:rPr>
          <w:rFonts w:asciiTheme="majorHAnsi" w:hAnsiTheme="majorHAnsi" w:cs="Arial"/>
          <w:sz w:val="24"/>
          <w:szCs w:val="24"/>
        </w:rPr>
        <w:t>-1</w:t>
      </w:r>
      <w:r w:rsidR="00684D8B">
        <w:rPr>
          <w:rFonts w:asciiTheme="majorHAnsi" w:hAnsiTheme="majorHAnsi" w:cs="Arial"/>
          <w:sz w:val="24"/>
          <w:szCs w:val="24"/>
        </w:rPr>
        <w:t>9</w:t>
      </w:r>
      <w:r w:rsidRPr="00EC541B">
        <w:rPr>
          <w:rFonts w:asciiTheme="majorHAnsi" w:hAnsiTheme="majorHAnsi" w:cs="Arial"/>
          <w:sz w:val="24"/>
          <w:szCs w:val="24"/>
        </w:rPr>
        <w:t xml:space="preserve"> </w:t>
      </w:r>
      <w:r w:rsidR="00684D8B">
        <w:rPr>
          <w:rFonts w:asciiTheme="majorHAnsi" w:hAnsiTheme="majorHAnsi" w:cs="Arial"/>
          <w:sz w:val="24"/>
          <w:szCs w:val="24"/>
        </w:rPr>
        <w:t>(</w:t>
      </w:r>
      <w:r w:rsidRPr="00EC541B">
        <w:rPr>
          <w:rFonts w:asciiTheme="majorHAnsi" w:hAnsiTheme="majorHAnsi" w:cs="Arial"/>
          <w:sz w:val="24"/>
          <w:szCs w:val="24"/>
        </w:rPr>
        <w:t>October 1, 201</w:t>
      </w:r>
      <w:r w:rsidR="00684D8B">
        <w:rPr>
          <w:rFonts w:asciiTheme="majorHAnsi" w:hAnsiTheme="majorHAnsi" w:cs="Arial"/>
          <w:sz w:val="24"/>
          <w:szCs w:val="24"/>
        </w:rPr>
        <w:t>8</w:t>
      </w:r>
      <w:r w:rsidRPr="00EC541B">
        <w:rPr>
          <w:rFonts w:asciiTheme="majorHAnsi" w:hAnsiTheme="majorHAnsi" w:cs="Arial"/>
          <w:sz w:val="24"/>
          <w:szCs w:val="24"/>
        </w:rPr>
        <w:t xml:space="preserve"> – September 30, 201</w:t>
      </w:r>
      <w:r w:rsidR="00684D8B">
        <w:rPr>
          <w:rFonts w:asciiTheme="majorHAnsi" w:hAnsiTheme="majorHAnsi" w:cs="Arial"/>
          <w:sz w:val="24"/>
          <w:szCs w:val="24"/>
        </w:rPr>
        <w:t>9)</w:t>
      </w:r>
    </w:p>
    <w:p w:rsidR="009E5BBC" w:rsidRPr="00EC541B" w:rsidRDefault="00717CC7" w:rsidP="0080740B">
      <w:pPr>
        <w:pStyle w:val="ListParagraph"/>
        <w:rPr>
          <w:rFonts w:asciiTheme="majorHAnsi" w:hAnsiTheme="majorHAnsi" w:cs="Arial"/>
          <w:sz w:val="24"/>
          <w:szCs w:val="24"/>
        </w:rPr>
      </w:pPr>
      <w:r w:rsidRPr="00EC541B">
        <w:rPr>
          <w:rFonts w:asciiTheme="majorHAnsi" w:hAnsiTheme="majorHAnsi" w:cs="Arial"/>
          <w:sz w:val="24"/>
          <w:szCs w:val="24"/>
        </w:rPr>
        <w:t>FY 201</w:t>
      </w:r>
      <w:r w:rsidR="00684D8B">
        <w:rPr>
          <w:rFonts w:asciiTheme="majorHAnsi" w:hAnsiTheme="majorHAnsi" w:cs="Arial"/>
          <w:sz w:val="24"/>
          <w:szCs w:val="24"/>
        </w:rPr>
        <w:t>9</w:t>
      </w:r>
      <w:r w:rsidRPr="00EC541B">
        <w:rPr>
          <w:rFonts w:asciiTheme="majorHAnsi" w:hAnsiTheme="majorHAnsi" w:cs="Arial"/>
          <w:sz w:val="24"/>
          <w:szCs w:val="24"/>
        </w:rPr>
        <w:t>-</w:t>
      </w:r>
      <w:r w:rsidR="00684D8B">
        <w:rPr>
          <w:rFonts w:asciiTheme="majorHAnsi" w:hAnsiTheme="majorHAnsi" w:cs="Arial"/>
          <w:sz w:val="24"/>
          <w:szCs w:val="24"/>
        </w:rPr>
        <w:t>20 (</w:t>
      </w:r>
      <w:r w:rsidRPr="00EC541B">
        <w:rPr>
          <w:rFonts w:asciiTheme="majorHAnsi" w:hAnsiTheme="majorHAnsi" w:cs="Arial"/>
          <w:sz w:val="24"/>
          <w:szCs w:val="24"/>
        </w:rPr>
        <w:t>October 1, 201</w:t>
      </w:r>
      <w:r w:rsidR="00684D8B">
        <w:rPr>
          <w:rFonts w:asciiTheme="majorHAnsi" w:hAnsiTheme="majorHAnsi" w:cs="Arial"/>
          <w:sz w:val="24"/>
          <w:szCs w:val="24"/>
        </w:rPr>
        <w:t>9</w:t>
      </w:r>
      <w:r w:rsidRPr="00EC541B">
        <w:rPr>
          <w:rFonts w:asciiTheme="majorHAnsi" w:hAnsiTheme="majorHAnsi" w:cs="Arial"/>
          <w:sz w:val="24"/>
          <w:szCs w:val="24"/>
        </w:rPr>
        <w:t xml:space="preserve"> – September 30, 20</w:t>
      </w:r>
      <w:r w:rsidR="00684D8B">
        <w:rPr>
          <w:rFonts w:asciiTheme="majorHAnsi" w:hAnsiTheme="majorHAnsi" w:cs="Arial"/>
          <w:sz w:val="24"/>
          <w:szCs w:val="24"/>
        </w:rPr>
        <w:t>20)</w:t>
      </w:r>
    </w:p>
    <w:p w:rsidR="009E5BBC" w:rsidRPr="00EC541B" w:rsidRDefault="009E5BBC" w:rsidP="0080740B">
      <w:pPr>
        <w:pStyle w:val="ListParagraph"/>
        <w:rPr>
          <w:rFonts w:asciiTheme="majorHAnsi" w:hAnsiTheme="majorHAnsi" w:cs="Arial"/>
          <w:sz w:val="24"/>
          <w:szCs w:val="24"/>
        </w:rPr>
      </w:pPr>
    </w:p>
    <w:p w:rsidR="0080740B" w:rsidRPr="00EC541B" w:rsidRDefault="009E5BBC" w:rsidP="00F7214B">
      <w:pPr>
        <w:pStyle w:val="ListParagraph"/>
        <w:numPr>
          <w:ilvl w:val="0"/>
          <w:numId w:val="24"/>
        </w:numPr>
        <w:rPr>
          <w:rFonts w:asciiTheme="majorHAnsi" w:hAnsiTheme="majorHAnsi" w:cs="Arial"/>
          <w:sz w:val="24"/>
          <w:szCs w:val="24"/>
        </w:rPr>
      </w:pPr>
      <w:r w:rsidRPr="00EC541B">
        <w:rPr>
          <w:rFonts w:asciiTheme="majorHAnsi" w:hAnsiTheme="majorHAnsi" w:cs="Arial"/>
          <w:b/>
          <w:sz w:val="24"/>
          <w:szCs w:val="24"/>
          <w:u w:val="single"/>
        </w:rPr>
        <w:t>Estimated Funding Levels</w:t>
      </w:r>
      <w:r w:rsidRPr="00EC541B">
        <w:rPr>
          <w:rFonts w:asciiTheme="majorHAnsi" w:hAnsiTheme="majorHAnsi" w:cs="Arial"/>
          <w:sz w:val="24"/>
          <w:szCs w:val="24"/>
        </w:rPr>
        <w:t xml:space="preserve">:  </w:t>
      </w:r>
      <w:r w:rsidR="00364946" w:rsidRPr="00EC541B">
        <w:rPr>
          <w:rFonts w:asciiTheme="majorHAnsi" w:hAnsiTheme="majorHAnsi" w:cs="Arial"/>
          <w:sz w:val="24"/>
          <w:szCs w:val="24"/>
        </w:rPr>
        <w:t>The following FY 201</w:t>
      </w:r>
      <w:r w:rsidR="00684D8B">
        <w:rPr>
          <w:rFonts w:asciiTheme="majorHAnsi" w:hAnsiTheme="majorHAnsi" w:cs="Arial"/>
          <w:sz w:val="24"/>
          <w:szCs w:val="24"/>
        </w:rPr>
        <w:t>6</w:t>
      </w:r>
      <w:r w:rsidR="00364946" w:rsidRPr="00EC541B">
        <w:rPr>
          <w:rFonts w:asciiTheme="majorHAnsi" w:hAnsiTheme="majorHAnsi" w:cs="Arial"/>
          <w:sz w:val="24"/>
          <w:szCs w:val="24"/>
        </w:rPr>
        <w:t xml:space="preserve"> funding levels are estimated amounts only.  The Department is not bound by these estimated amounts.</w:t>
      </w:r>
    </w:p>
    <w:p w:rsidR="00182D2C" w:rsidRPr="00EC541B" w:rsidRDefault="00AA3087" w:rsidP="007B7AD6">
      <w:pPr>
        <w:pStyle w:val="ListParagraph"/>
        <w:ind w:left="1080"/>
        <w:rPr>
          <w:rFonts w:asciiTheme="majorHAnsi" w:hAnsiTheme="majorHAnsi" w:cs="Arial"/>
          <w:sz w:val="24"/>
          <w:szCs w:val="24"/>
        </w:rPr>
      </w:pPr>
      <w:r>
        <w:rPr>
          <w:rFonts w:asciiTheme="majorHAnsi" w:hAnsiTheme="majorHAnsi" w:cs="Arial"/>
          <w:sz w:val="24"/>
          <w:szCs w:val="24"/>
        </w:rPr>
        <w:t>E</w:t>
      </w:r>
      <w:r w:rsidR="00364946" w:rsidRPr="00EC541B">
        <w:rPr>
          <w:rFonts w:asciiTheme="majorHAnsi" w:hAnsiTheme="majorHAnsi" w:cs="Arial"/>
          <w:sz w:val="24"/>
          <w:szCs w:val="24"/>
        </w:rPr>
        <w:t xml:space="preserve">stimated Available Funds:  $650,000 </w:t>
      </w:r>
    </w:p>
    <w:p w:rsidR="00364946" w:rsidRPr="00EC541B" w:rsidRDefault="00364946" w:rsidP="007B7AD6">
      <w:pPr>
        <w:pStyle w:val="ListParagraph"/>
        <w:ind w:left="1080"/>
        <w:rPr>
          <w:rFonts w:asciiTheme="majorHAnsi" w:hAnsiTheme="majorHAnsi" w:cs="Arial"/>
          <w:sz w:val="24"/>
          <w:szCs w:val="24"/>
        </w:rPr>
      </w:pPr>
      <w:r w:rsidRPr="00EC541B">
        <w:rPr>
          <w:rFonts w:asciiTheme="majorHAnsi" w:hAnsiTheme="majorHAnsi" w:cs="Arial"/>
          <w:sz w:val="24"/>
          <w:szCs w:val="24"/>
        </w:rPr>
        <w:t xml:space="preserve">Estimated Size of Awards:  $65,000 per year </w:t>
      </w:r>
    </w:p>
    <w:p w:rsidR="00C331E1" w:rsidRDefault="00364946" w:rsidP="007B7AD6">
      <w:pPr>
        <w:pStyle w:val="ListParagraph"/>
        <w:ind w:left="1080"/>
        <w:rPr>
          <w:rFonts w:asciiTheme="majorHAnsi" w:hAnsiTheme="majorHAnsi" w:cs="Arial"/>
          <w:sz w:val="24"/>
          <w:szCs w:val="24"/>
        </w:rPr>
      </w:pPr>
      <w:r w:rsidRPr="00EC541B">
        <w:rPr>
          <w:rFonts w:asciiTheme="majorHAnsi" w:hAnsiTheme="majorHAnsi" w:cs="Arial"/>
          <w:sz w:val="24"/>
          <w:szCs w:val="24"/>
        </w:rPr>
        <w:t>Estimated Number of Awards</w:t>
      </w:r>
      <w:r w:rsidR="00FA7D34" w:rsidRPr="00EC541B">
        <w:rPr>
          <w:rFonts w:asciiTheme="majorHAnsi" w:hAnsiTheme="majorHAnsi" w:cs="Arial"/>
          <w:sz w:val="24"/>
          <w:szCs w:val="24"/>
        </w:rPr>
        <w:t xml:space="preserve"> </w:t>
      </w:r>
      <w:r w:rsidRPr="00EC541B">
        <w:rPr>
          <w:rFonts w:asciiTheme="majorHAnsi" w:hAnsiTheme="majorHAnsi" w:cs="Arial"/>
          <w:sz w:val="24"/>
          <w:szCs w:val="24"/>
        </w:rPr>
        <w:t>: 10</w:t>
      </w:r>
    </w:p>
    <w:p w:rsidR="00364946" w:rsidRPr="007B7AD6" w:rsidRDefault="00364946" w:rsidP="00CF05C7">
      <w:pPr>
        <w:rPr>
          <w:rFonts w:asciiTheme="majorHAnsi" w:hAnsiTheme="majorHAnsi" w:cs="Arial"/>
        </w:rPr>
      </w:pPr>
    </w:p>
    <w:p w:rsidR="0039156C" w:rsidRPr="0039156C" w:rsidRDefault="0039156C" w:rsidP="00B559C5">
      <w:pPr>
        <w:pStyle w:val="h3"/>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450"/>
        </w:tabs>
        <w:spacing w:before="0" w:beforeAutospacing="0"/>
        <w:jc w:val="center"/>
        <w:rPr>
          <w:rFonts w:asciiTheme="majorHAnsi" w:hAnsiTheme="majorHAnsi"/>
          <w:sz w:val="28"/>
          <w:szCs w:val="28"/>
        </w:rPr>
      </w:pPr>
      <w:r w:rsidRPr="0039156C">
        <w:rPr>
          <w:rFonts w:asciiTheme="majorHAnsi" w:hAnsiTheme="majorHAnsi"/>
          <w:sz w:val="28"/>
          <w:szCs w:val="28"/>
        </w:rPr>
        <w:t>INTRODUCTION</w:t>
      </w:r>
    </w:p>
    <w:p w:rsidR="00AA3087" w:rsidRPr="0039156C" w:rsidRDefault="00AA3087" w:rsidP="00B559C5">
      <w:pPr>
        <w:pStyle w:val="h3"/>
        <w:pBdr>
          <w:top w:val="single" w:sz="4" w:space="1" w:color="auto"/>
          <w:left w:val="single" w:sz="4" w:space="4" w:color="auto"/>
          <w:bottom w:val="single" w:sz="4" w:space="1" w:color="auto"/>
          <w:right w:val="single" w:sz="4" w:space="4" w:color="auto"/>
        </w:pBdr>
        <w:shd w:val="clear" w:color="auto" w:fill="D9D9D9" w:themeFill="background1" w:themeFillShade="D9"/>
        <w:tabs>
          <w:tab w:val="num" w:pos="450"/>
        </w:tabs>
        <w:spacing w:before="0" w:beforeAutospacing="0"/>
        <w:jc w:val="center"/>
        <w:rPr>
          <w:rFonts w:asciiTheme="majorHAnsi" w:hAnsiTheme="majorHAnsi"/>
          <w:sz w:val="28"/>
          <w:szCs w:val="28"/>
        </w:rPr>
      </w:pPr>
      <w:r w:rsidRPr="0039156C">
        <w:rPr>
          <w:rFonts w:asciiTheme="majorHAnsi" w:hAnsiTheme="majorHAnsi"/>
          <w:sz w:val="28"/>
          <w:szCs w:val="28"/>
        </w:rPr>
        <w:t xml:space="preserve">AMERICAN OVERSEAS RESEARCH CENTERS PROGRAM </w:t>
      </w:r>
    </w:p>
    <w:p w:rsidR="00AA3087" w:rsidRPr="00AA3087" w:rsidRDefault="00AA3087" w:rsidP="00B559C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cs="Arial"/>
          <w:sz w:val="28"/>
          <w:szCs w:val="28"/>
        </w:rPr>
      </w:pPr>
    </w:p>
    <w:p w:rsidR="00AA3087" w:rsidRDefault="00AA3087" w:rsidP="00BA16C7">
      <w:pPr>
        <w:jc w:val="both"/>
        <w:rPr>
          <w:rFonts w:asciiTheme="majorHAnsi" w:hAnsiTheme="majorHAnsi" w:cs="Arial"/>
        </w:rPr>
      </w:pPr>
    </w:p>
    <w:p w:rsidR="00AA3087" w:rsidRPr="00AA3087" w:rsidRDefault="00AA3087" w:rsidP="00B559C5">
      <w:pPr>
        <w:jc w:val="both"/>
        <w:rPr>
          <w:rFonts w:asciiTheme="majorHAnsi" w:hAnsiTheme="majorHAnsi" w:cs="Arial"/>
          <w:b/>
        </w:rPr>
      </w:pPr>
      <w:r>
        <w:rPr>
          <w:rFonts w:asciiTheme="majorHAnsi" w:hAnsiTheme="majorHAnsi" w:cs="Arial"/>
          <w:b/>
        </w:rPr>
        <w:t>AUTHORIZATION</w:t>
      </w:r>
    </w:p>
    <w:p w:rsidR="00CA0958" w:rsidRPr="00EC541B" w:rsidRDefault="00CA0958" w:rsidP="00BA16C7">
      <w:pPr>
        <w:jc w:val="both"/>
        <w:rPr>
          <w:rFonts w:asciiTheme="majorHAnsi" w:hAnsiTheme="majorHAnsi" w:cs="Arial"/>
        </w:rPr>
      </w:pPr>
      <w:r w:rsidRPr="00EC541B">
        <w:rPr>
          <w:rFonts w:asciiTheme="majorHAnsi" w:hAnsiTheme="majorHAnsi" w:cs="Arial"/>
        </w:rPr>
        <w:t xml:space="preserve">Title </w:t>
      </w:r>
      <w:r w:rsidR="004B6132" w:rsidRPr="00EC541B">
        <w:rPr>
          <w:rFonts w:asciiTheme="majorHAnsi" w:hAnsiTheme="majorHAnsi" w:cs="Arial"/>
        </w:rPr>
        <w:t>VI</w:t>
      </w:r>
      <w:r w:rsidRPr="00EC541B">
        <w:rPr>
          <w:rFonts w:asciiTheme="majorHAnsi" w:hAnsiTheme="majorHAnsi" w:cs="Arial"/>
        </w:rPr>
        <w:t xml:space="preserve">, Part A, </w:t>
      </w:r>
      <w:r w:rsidR="00BA16C7" w:rsidRPr="00EC541B">
        <w:rPr>
          <w:rFonts w:asciiTheme="majorHAnsi" w:hAnsiTheme="majorHAnsi" w:cs="Arial"/>
        </w:rPr>
        <w:t>sections 601 and 609 of the Higher Education Act of 1965, as amended</w:t>
      </w:r>
      <w:r w:rsidR="001E24FA" w:rsidRPr="00EC541B">
        <w:rPr>
          <w:rFonts w:asciiTheme="majorHAnsi" w:hAnsiTheme="majorHAnsi" w:cs="Arial"/>
        </w:rPr>
        <w:t xml:space="preserve">. </w:t>
      </w:r>
      <w:r w:rsidR="00BA16C7" w:rsidRPr="00EC541B">
        <w:rPr>
          <w:rFonts w:asciiTheme="majorHAnsi" w:hAnsiTheme="majorHAnsi" w:cs="Arial"/>
        </w:rPr>
        <w:t xml:space="preserve"> </w:t>
      </w:r>
    </w:p>
    <w:p w:rsidR="00CA0958" w:rsidRPr="00EC541B" w:rsidRDefault="00CA0958">
      <w:pPr>
        <w:ind w:firstLine="180"/>
        <w:jc w:val="both"/>
        <w:rPr>
          <w:rFonts w:asciiTheme="majorHAnsi" w:hAnsiTheme="majorHAnsi" w:cs="Arial"/>
        </w:rPr>
      </w:pPr>
    </w:p>
    <w:p w:rsidR="00CA0958" w:rsidRPr="00EC541B" w:rsidRDefault="00CA0958">
      <w:pPr>
        <w:jc w:val="both"/>
        <w:rPr>
          <w:rFonts w:asciiTheme="majorHAnsi" w:hAnsiTheme="majorHAnsi" w:cs="Arial"/>
        </w:rPr>
      </w:pPr>
      <w:r w:rsidRPr="00EC541B">
        <w:rPr>
          <w:rFonts w:asciiTheme="majorHAnsi" w:hAnsiTheme="majorHAnsi" w:cs="Arial"/>
          <w:b/>
          <w:bCs/>
        </w:rPr>
        <w:t>PURPOSE</w:t>
      </w:r>
    </w:p>
    <w:p w:rsidR="00CA0958" w:rsidRPr="00EC541B" w:rsidRDefault="00BA16C7">
      <w:pPr>
        <w:rPr>
          <w:rFonts w:asciiTheme="majorHAnsi" w:hAnsiTheme="majorHAnsi" w:cs="Arial"/>
        </w:rPr>
      </w:pPr>
      <w:r w:rsidRPr="00EC541B">
        <w:rPr>
          <w:rFonts w:asciiTheme="majorHAnsi" w:hAnsiTheme="majorHAnsi" w:cs="Arial"/>
        </w:rPr>
        <w:t xml:space="preserve">The AORC program </w:t>
      </w:r>
      <w:r w:rsidR="009E5BBC" w:rsidRPr="00EC541B">
        <w:rPr>
          <w:rFonts w:asciiTheme="majorHAnsi" w:hAnsiTheme="majorHAnsi" w:cs="Arial"/>
        </w:rPr>
        <w:t xml:space="preserve">provides grants to a consortium of United States institutions of higher education to establish or operate an AORC that promotes postgraduate research, exchanges, and area studies. </w:t>
      </w:r>
    </w:p>
    <w:p w:rsidR="00F91B1C" w:rsidRPr="00EC541B" w:rsidRDefault="00F91B1C">
      <w:pPr>
        <w:rPr>
          <w:rFonts w:asciiTheme="majorHAnsi" w:hAnsiTheme="majorHAnsi" w:cs="Arial"/>
        </w:rPr>
      </w:pPr>
    </w:p>
    <w:p w:rsidR="00F91B1C" w:rsidRPr="00EC541B" w:rsidRDefault="00F91B1C">
      <w:pPr>
        <w:rPr>
          <w:rFonts w:asciiTheme="majorHAnsi" w:eastAsia="Arial Unicode MS" w:hAnsiTheme="majorHAnsi" w:cs="Arial"/>
          <w:b/>
        </w:rPr>
      </w:pPr>
      <w:r w:rsidRPr="00EC541B">
        <w:rPr>
          <w:rFonts w:asciiTheme="majorHAnsi" w:eastAsia="Arial Unicode MS" w:hAnsiTheme="majorHAnsi" w:cs="Arial"/>
          <w:b/>
        </w:rPr>
        <w:t>PROGRAM REGULATIONS</w:t>
      </w:r>
    </w:p>
    <w:p w:rsidR="00F91B1C" w:rsidRPr="00EC541B" w:rsidRDefault="00F91B1C" w:rsidP="00F7214B">
      <w:pPr>
        <w:pStyle w:val="ListParagraph"/>
        <w:numPr>
          <w:ilvl w:val="0"/>
          <w:numId w:val="33"/>
        </w:numPr>
        <w:tabs>
          <w:tab w:val="left" w:pos="360"/>
        </w:tabs>
        <w:ind w:left="0" w:firstLine="0"/>
        <w:rPr>
          <w:rFonts w:asciiTheme="majorHAnsi" w:eastAsia="Arial Unicode MS" w:hAnsiTheme="majorHAnsi" w:cs="Arial"/>
          <w:sz w:val="24"/>
          <w:szCs w:val="24"/>
        </w:rPr>
      </w:pPr>
      <w:r w:rsidRPr="00EC541B">
        <w:rPr>
          <w:rFonts w:asciiTheme="majorHAnsi" w:eastAsia="Arial Unicode MS" w:hAnsiTheme="majorHAnsi" w:cs="Arial"/>
          <w:sz w:val="24"/>
          <w:szCs w:val="24"/>
        </w:rPr>
        <w:t xml:space="preserve">The Education Department General Administrative Regulations (EDGAR) in 34 CFR parts 74, 75, 77, 79, 80, 81, 82, </w:t>
      </w:r>
      <w:r w:rsidR="009E5BBC" w:rsidRPr="00EC541B">
        <w:rPr>
          <w:rFonts w:asciiTheme="majorHAnsi" w:eastAsia="Arial Unicode MS" w:hAnsiTheme="majorHAnsi" w:cs="Arial"/>
          <w:sz w:val="24"/>
          <w:szCs w:val="24"/>
        </w:rPr>
        <w:t xml:space="preserve">84, </w:t>
      </w:r>
      <w:r w:rsidRPr="00EC541B">
        <w:rPr>
          <w:rFonts w:asciiTheme="majorHAnsi" w:eastAsia="Arial Unicode MS" w:hAnsiTheme="majorHAnsi" w:cs="Arial"/>
          <w:sz w:val="24"/>
          <w:szCs w:val="24"/>
        </w:rPr>
        <w:t>86, 97, 98 and 99.</w:t>
      </w:r>
      <w:r w:rsidR="009E5BBC" w:rsidRPr="00EC541B">
        <w:rPr>
          <w:rFonts w:asciiTheme="majorHAnsi" w:eastAsia="Arial Unicode MS" w:hAnsiTheme="majorHAnsi" w:cs="Arial"/>
          <w:sz w:val="24"/>
          <w:szCs w:val="24"/>
        </w:rPr>
        <w:t xml:space="preserve">  (b) The Education Department suspension and debarment regulations in 2 CFR part </w:t>
      </w:r>
      <w:r w:rsidR="00B559C5">
        <w:rPr>
          <w:rFonts w:asciiTheme="majorHAnsi" w:eastAsia="Arial Unicode MS" w:hAnsiTheme="majorHAnsi" w:cs="Arial"/>
          <w:sz w:val="24"/>
          <w:szCs w:val="24"/>
        </w:rPr>
        <w:t>180, as adopted and amended as regulations of the Department in 2 CFR part 3485.  (c) The Uniform Administrative Requirements, Cost Principles, and Audit Requirements for Federal Awards in 2 CFR part 200, as adopted and amended as regulations of the Department in 2 CFR part 3474</w:t>
      </w:r>
      <w:r w:rsidR="009E5BBC" w:rsidRPr="00EC541B">
        <w:rPr>
          <w:rFonts w:asciiTheme="majorHAnsi" w:eastAsia="Arial Unicode MS" w:hAnsiTheme="majorHAnsi" w:cs="Arial"/>
          <w:sz w:val="24"/>
          <w:szCs w:val="24"/>
        </w:rPr>
        <w:t>.</w:t>
      </w:r>
    </w:p>
    <w:p w:rsidR="00CA0958" w:rsidRPr="00EC541B" w:rsidRDefault="00CA0958" w:rsidP="009E5BBC">
      <w:pPr>
        <w:tabs>
          <w:tab w:val="left" w:pos="360"/>
        </w:tabs>
        <w:jc w:val="both"/>
        <w:rPr>
          <w:rFonts w:asciiTheme="majorHAnsi" w:hAnsiTheme="majorHAnsi" w:cs="Arial"/>
        </w:rPr>
      </w:pPr>
    </w:p>
    <w:p w:rsidR="00CA0958" w:rsidRPr="00EC541B" w:rsidRDefault="00CA0958" w:rsidP="00BA16C7">
      <w:pPr>
        <w:jc w:val="both"/>
        <w:rPr>
          <w:rFonts w:asciiTheme="majorHAnsi" w:hAnsiTheme="majorHAnsi" w:cs="Arial"/>
          <w:b/>
          <w:bCs/>
        </w:rPr>
      </w:pPr>
      <w:r w:rsidRPr="00EC541B">
        <w:rPr>
          <w:rFonts w:asciiTheme="majorHAnsi" w:hAnsiTheme="majorHAnsi" w:cs="Arial"/>
          <w:b/>
          <w:bCs/>
        </w:rPr>
        <w:t>ELIGIBLE APPLICANTS</w:t>
      </w:r>
    </w:p>
    <w:p w:rsidR="00BA16C7" w:rsidRPr="00EC541B" w:rsidRDefault="00BA16C7" w:rsidP="00BA16C7">
      <w:pPr>
        <w:jc w:val="both"/>
        <w:rPr>
          <w:rFonts w:asciiTheme="majorHAnsi" w:hAnsiTheme="majorHAnsi" w:cs="Arial"/>
          <w:bCs/>
        </w:rPr>
      </w:pPr>
      <w:r w:rsidRPr="00EC541B">
        <w:rPr>
          <w:rFonts w:asciiTheme="majorHAnsi" w:hAnsiTheme="majorHAnsi" w:cs="Arial"/>
          <w:bCs/>
        </w:rPr>
        <w:t xml:space="preserve">Any American overseas research center that is a consortium of </w:t>
      </w:r>
      <w:r w:rsidR="009E5BBC" w:rsidRPr="00EC541B">
        <w:rPr>
          <w:rFonts w:asciiTheme="majorHAnsi" w:hAnsiTheme="majorHAnsi" w:cs="Arial"/>
          <w:bCs/>
        </w:rPr>
        <w:t xml:space="preserve">United States </w:t>
      </w:r>
      <w:r w:rsidRPr="00EC541B">
        <w:rPr>
          <w:rFonts w:asciiTheme="majorHAnsi" w:hAnsiTheme="majorHAnsi" w:cs="Arial"/>
          <w:bCs/>
        </w:rPr>
        <w:t>institutions of higher education that receives more than 50 percent of its funding from public or private United States sources; has a permanent presence in the country in which the center is located; and is an organization described in section 501(c) (3) of the Internal Revenue Code of 1993, which is exempt from taxation under section 501 (a) of the Code.</w:t>
      </w:r>
    </w:p>
    <w:p w:rsidR="00BA16C7" w:rsidRPr="00EC541B" w:rsidRDefault="00BA16C7" w:rsidP="00BA16C7">
      <w:pPr>
        <w:jc w:val="both"/>
        <w:rPr>
          <w:rFonts w:asciiTheme="majorHAnsi" w:hAnsiTheme="majorHAnsi" w:cs="Arial"/>
          <w:bCs/>
        </w:rPr>
      </w:pPr>
    </w:p>
    <w:p w:rsidR="00CA0958" w:rsidRPr="00EC541B" w:rsidRDefault="00CA0958">
      <w:pPr>
        <w:pStyle w:val="h3"/>
        <w:spacing w:before="0" w:beforeAutospacing="0"/>
        <w:rPr>
          <w:rFonts w:asciiTheme="majorHAnsi" w:eastAsia="Times New Roman" w:hAnsiTheme="majorHAnsi"/>
        </w:rPr>
      </w:pPr>
      <w:r w:rsidRPr="00EC541B">
        <w:rPr>
          <w:rFonts w:asciiTheme="majorHAnsi" w:eastAsia="Times New Roman" w:hAnsiTheme="majorHAnsi"/>
        </w:rPr>
        <w:t>ACTIVITIES FUNDED UNDER THIS PROGRAM</w:t>
      </w:r>
    </w:p>
    <w:p w:rsidR="00C66BCD" w:rsidRPr="00EC541B" w:rsidRDefault="00F91B1C">
      <w:pPr>
        <w:rPr>
          <w:rFonts w:asciiTheme="majorHAnsi" w:hAnsiTheme="majorHAnsi" w:cs="Arial"/>
        </w:rPr>
      </w:pPr>
      <w:r w:rsidRPr="00EC541B">
        <w:rPr>
          <w:rFonts w:asciiTheme="majorHAnsi" w:hAnsiTheme="majorHAnsi" w:cs="Arial"/>
        </w:rPr>
        <w:t>AORC grants may be used to pay all or a portion of the cost of establishing or operating a center or program, including—</w:t>
      </w:r>
    </w:p>
    <w:p w:rsidR="00F91B1C" w:rsidRPr="00EC541B" w:rsidRDefault="00F91B1C" w:rsidP="00F7214B">
      <w:pPr>
        <w:numPr>
          <w:ilvl w:val="0"/>
          <w:numId w:val="26"/>
        </w:numPr>
        <w:rPr>
          <w:rFonts w:asciiTheme="majorHAnsi" w:hAnsiTheme="majorHAnsi" w:cs="Arial"/>
        </w:rPr>
      </w:pPr>
      <w:r w:rsidRPr="00EC541B">
        <w:rPr>
          <w:rFonts w:asciiTheme="majorHAnsi" w:hAnsiTheme="majorHAnsi" w:cs="Arial"/>
        </w:rPr>
        <w:t>The cost of operation and maintenance of overseas facilities</w:t>
      </w:r>
    </w:p>
    <w:p w:rsidR="00F91B1C" w:rsidRPr="00EC541B" w:rsidRDefault="00F91B1C" w:rsidP="00F7214B">
      <w:pPr>
        <w:numPr>
          <w:ilvl w:val="0"/>
          <w:numId w:val="26"/>
        </w:numPr>
        <w:rPr>
          <w:rFonts w:asciiTheme="majorHAnsi" w:hAnsiTheme="majorHAnsi" w:cs="Arial"/>
        </w:rPr>
      </w:pPr>
      <w:r w:rsidRPr="00EC541B">
        <w:rPr>
          <w:rFonts w:asciiTheme="majorHAnsi" w:hAnsiTheme="majorHAnsi" w:cs="Arial"/>
        </w:rPr>
        <w:t>The cost of organizing and managing conferences</w:t>
      </w:r>
    </w:p>
    <w:p w:rsidR="00F91B1C" w:rsidRPr="00EC541B" w:rsidRDefault="00F91B1C" w:rsidP="00F7214B">
      <w:pPr>
        <w:numPr>
          <w:ilvl w:val="0"/>
          <w:numId w:val="26"/>
        </w:numPr>
        <w:rPr>
          <w:rFonts w:asciiTheme="majorHAnsi" w:hAnsiTheme="majorHAnsi" w:cs="Arial"/>
        </w:rPr>
      </w:pPr>
      <w:r w:rsidRPr="00EC541B">
        <w:rPr>
          <w:rFonts w:asciiTheme="majorHAnsi" w:hAnsiTheme="majorHAnsi" w:cs="Arial"/>
        </w:rPr>
        <w:t>The cost of teaching and research materials</w:t>
      </w:r>
    </w:p>
    <w:p w:rsidR="00F91B1C" w:rsidRPr="00EC541B" w:rsidRDefault="00F91B1C" w:rsidP="00F7214B">
      <w:pPr>
        <w:numPr>
          <w:ilvl w:val="0"/>
          <w:numId w:val="26"/>
        </w:numPr>
        <w:rPr>
          <w:rFonts w:asciiTheme="majorHAnsi" w:hAnsiTheme="majorHAnsi" w:cs="Arial"/>
        </w:rPr>
      </w:pPr>
      <w:r w:rsidRPr="00EC541B">
        <w:rPr>
          <w:rFonts w:asciiTheme="majorHAnsi" w:hAnsiTheme="majorHAnsi" w:cs="Arial"/>
        </w:rPr>
        <w:t>The cost of acquisition, maintenance, and preservation of library collections</w:t>
      </w:r>
    </w:p>
    <w:p w:rsidR="00F91B1C" w:rsidRPr="00EC541B" w:rsidRDefault="00F91B1C" w:rsidP="00F7214B">
      <w:pPr>
        <w:numPr>
          <w:ilvl w:val="0"/>
          <w:numId w:val="26"/>
        </w:numPr>
        <w:rPr>
          <w:rFonts w:asciiTheme="majorHAnsi" w:hAnsiTheme="majorHAnsi" w:cs="Arial"/>
        </w:rPr>
      </w:pPr>
      <w:r w:rsidRPr="00EC541B">
        <w:rPr>
          <w:rFonts w:asciiTheme="majorHAnsi" w:hAnsiTheme="majorHAnsi" w:cs="Arial"/>
        </w:rPr>
        <w:t>The cost of bringing visiting scholars and faculty to the center to teach or to conduct research</w:t>
      </w:r>
    </w:p>
    <w:p w:rsidR="00F91B1C" w:rsidRPr="00EC541B" w:rsidRDefault="00F91B1C" w:rsidP="00F7214B">
      <w:pPr>
        <w:numPr>
          <w:ilvl w:val="0"/>
          <w:numId w:val="26"/>
        </w:numPr>
        <w:rPr>
          <w:rFonts w:asciiTheme="majorHAnsi" w:hAnsiTheme="majorHAnsi" w:cs="Arial"/>
        </w:rPr>
      </w:pPr>
      <w:r w:rsidRPr="00EC541B">
        <w:rPr>
          <w:rFonts w:asciiTheme="majorHAnsi" w:hAnsiTheme="majorHAnsi" w:cs="Arial"/>
        </w:rPr>
        <w:t>The cost of faculty and staff stipends and salaries</w:t>
      </w:r>
    </w:p>
    <w:p w:rsidR="00F91B1C" w:rsidRPr="00EC541B" w:rsidRDefault="00F91B1C" w:rsidP="00F7214B">
      <w:pPr>
        <w:numPr>
          <w:ilvl w:val="0"/>
          <w:numId w:val="26"/>
        </w:numPr>
        <w:rPr>
          <w:rFonts w:asciiTheme="majorHAnsi" w:hAnsiTheme="majorHAnsi" w:cs="Arial"/>
        </w:rPr>
      </w:pPr>
      <w:r w:rsidRPr="00EC541B">
        <w:rPr>
          <w:rFonts w:asciiTheme="majorHAnsi" w:hAnsiTheme="majorHAnsi" w:cs="Arial"/>
        </w:rPr>
        <w:t>The cost of faculty, staff, and student travel</w:t>
      </w:r>
    </w:p>
    <w:p w:rsidR="00F91B1C" w:rsidRDefault="00F91B1C" w:rsidP="00F7214B">
      <w:pPr>
        <w:numPr>
          <w:ilvl w:val="0"/>
          <w:numId w:val="26"/>
        </w:numPr>
        <w:rPr>
          <w:rFonts w:asciiTheme="majorHAnsi" w:hAnsiTheme="majorHAnsi" w:cs="Arial"/>
        </w:rPr>
      </w:pPr>
      <w:r w:rsidRPr="00EC541B">
        <w:rPr>
          <w:rFonts w:asciiTheme="majorHAnsi" w:hAnsiTheme="majorHAnsi" w:cs="Arial"/>
        </w:rPr>
        <w:t>The cost of publication and dissemination of materials for the scholarly and general public</w:t>
      </w:r>
    </w:p>
    <w:p w:rsidR="00E21135" w:rsidRPr="00EC541B" w:rsidRDefault="00E21135" w:rsidP="00E21135">
      <w:pPr>
        <w:ind w:left="720"/>
        <w:rPr>
          <w:rFonts w:asciiTheme="majorHAnsi" w:hAnsiTheme="majorHAnsi" w:cs="Arial"/>
        </w:rPr>
      </w:pPr>
    </w:p>
    <w:p w:rsidR="00C66BCD" w:rsidRPr="00661EA0" w:rsidRDefault="00940C52" w:rsidP="00661EA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cs="Arial"/>
          <w:b/>
          <w:sz w:val="28"/>
          <w:szCs w:val="28"/>
        </w:rPr>
      </w:pPr>
      <w:r w:rsidRPr="00661EA0">
        <w:rPr>
          <w:rFonts w:asciiTheme="majorHAnsi" w:hAnsiTheme="majorHAnsi" w:cs="Arial"/>
          <w:b/>
          <w:sz w:val="28"/>
          <w:szCs w:val="28"/>
        </w:rPr>
        <w:t>SUPPLEMENTAL INFORMATION</w:t>
      </w:r>
    </w:p>
    <w:p w:rsidR="004D26C4" w:rsidRPr="00EC541B" w:rsidRDefault="004D26C4" w:rsidP="004D26C4">
      <w:pPr>
        <w:rPr>
          <w:rFonts w:asciiTheme="majorHAnsi" w:hAnsiTheme="majorHAnsi"/>
          <w:b/>
          <w:bCs/>
        </w:rPr>
      </w:pPr>
    </w:p>
    <w:p w:rsidR="001A3E74" w:rsidRPr="003E0275" w:rsidRDefault="001A3E74" w:rsidP="001A3E74">
      <w:pPr>
        <w:ind w:left="180"/>
        <w:jc w:val="both"/>
        <w:rPr>
          <w:rFonts w:asciiTheme="majorHAnsi" w:hAnsiTheme="majorHAnsi" w:cs="Arial"/>
        </w:rPr>
      </w:pPr>
      <w:r w:rsidRPr="00EC541B">
        <w:rPr>
          <w:rFonts w:asciiTheme="majorHAnsi" w:hAnsiTheme="majorHAnsi" w:cs="Arial"/>
        </w:rPr>
        <w:t xml:space="preserve">The following </w:t>
      </w:r>
      <w:r w:rsidR="00940C52" w:rsidRPr="00EC541B">
        <w:rPr>
          <w:rFonts w:asciiTheme="majorHAnsi" w:hAnsiTheme="majorHAnsi" w:cs="Arial"/>
        </w:rPr>
        <w:t xml:space="preserve">information </w:t>
      </w:r>
      <w:r w:rsidRPr="00EC541B">
        <w:rPr>
          <w:rFonts w:asciiTheme="majorHAnsi" w:hAnsiTheme="majorHAnsi" w:cs="Arial"/>
        </w:rPr>
        <w:t xml:space="preserve">supplements the information provided in the “Dear Applicant” letter and </w:t>
      </w:r>
      <w:r w:rsidR="003E0275">
        <w:rPr>
          <w:rFonts w:asciiTheme="majorHAnsi" w:hAnsiTheme="majorHAnsi" w:cs="Arial"/>
        </w:rPr>
        <w:t xml:space="preserve">the </w:t>
      </w:r>
      <w:r w:rsidRPr="003E0275">
        <w:rPr>
          <w:rFonts w:asciiTheme="majorHAnsi" w:hAnsiTheme="majorHAnsi" w:cs="Arial"/>
        </w:rPr>
        <w:t>Notice Inviting Applications</w:t>
      </w:r>
      <w:r w:rsidR="003E0275" w:rsidRPr="003E0275">
        <w:rPr>
          <w:rFonts w:asciiTheme="majorHAnsi" w:hAnsiTheme="majorHAnsi" w:cs="Arial"/>
        </w:rPr>
        <w:t xml:space="preserve"> (NIA)</w:t>
      </w:r>
      <w:r w:rsidRPr="003E0275">
        <w:rPr>
          <w:rFonts w:asciiTheme="majorHAnsi" w:hAnsiTheme="majorHAnsi" w:cs="Arial"/>
        </w:rPr>
        <w:t xml:space="preserve">. </w:t>
      </w:r>
    </w:p>
    <w:p w:rsidR="001A3E74" w:rsidRPr="003E0275" w:rsidRDefault="001A3E74" w:rsidP="004D26C4">
      <w:pPr>
        <w:rPr>
          <w:rFonts w:asciiTheme="majorHAnsi" w:hAnsiTheme="majorHAnsi" w:cs="Arial"/>
          <w:b/>
          <w:bCs/>
        </w:rPr>
      </w:pPr>
    </w:p>
    <w:p w:rsidR="004D26C4" w:rsidRPr="00EC541B" w:rsidRDefault="004D26C4" w:rsidP="00E6081A">
      <w:pPr>
        <w:pStyle w:val="ListParagraph"/>
        <w:numPr>
          <w:ilvl w:val="0"/>
          <w:numId w:val="34"/>
        </w:numPr>
        <w:rPr>
          <w:rFonts w:asciiTheme="majorHAnsi" w:hAnsiTheme="majorHAnsi" w:cs="Arial"/>
          <w:bCs/>
          <w:sz w:val="24"/>
          <w:szCs w:val="24"/>
          <w:u w:val="single"/>
        </w:rPr>
      </w:pPr>
      <w:r w:rsidRPr="00EC541B">
        <w:rPr>
          <w:rFonts w:asciiTheme="majorHAnsi" w:hAnsiTheme="majorHAnsi" w:cs="Arial"/>
          <w:b/>
          <w:bCs/>
          <w:sz w:val="24"/>
          <w:szCs w:val="24"/>
          <w:u w:val="single"/>
        </w:rPr>
        <w:t>Budget Information</w:t>
      </w:r>
      <w:r w:rsidRPr="00EC541B">
        <w:rPr>
          <w:rFonts w:asciiTheme="majorHAnsi" w:hAnsiTheme="majorHAnsi" w:cs="Arial"/>
          <w:bCs/>
          <w:sz w:val="24"/>
          <w:szCs w:val="24"/>
        </w:rPr>
        <w:t xml:space="preserve">:  </w:t>
      </w:r>
      <w:r w:rsidR="00567BEC">
        <w:rPr>
          <w:rFonts w:asciiTheme="majorHAnsi" w:hAnsiTheme="majorHAnsi" w:cs="Arial"/>
          <w:bCs/>
          <w:sz w:val="24"/>
          <w:szCs w:val="24"/>
        </w:rPr>
        <w:t>Your</w:t>
      </w:r>
      <w:r w:rsidRPr="00EC541B">
        <w:rPr>
          <w:rFonts w:asciiTheme="majorHAnsi" w:hAnsiTheme="majorHAnsi" w:cs="Arial"/>
          <w:bCs/>
          <w:sz w:val="24"/>
          <w:szCs w:val="24"/>
        </w:rPr>
        <w:t xml:space="preserve"> proposed four-year budget include</w:t>
      </w:r>
      <w:r w:rsidR="001A3E74" w:rsidRPr="00EC541B">
        <w:rPr>
          <w:rFonts w:asciiTheme="majorHAnsi" w:hAnsiTheme="majorHAnsi" w:cs="Arial"/>
          <w:bCs/>
          <w:sz w:val="24"/>
          <w:szCs w:val="24"/>
        </w:rPr>
        <w:t>s</w:t>
      </w:r>
      <w:r w:rsidRPr="00EC541B">
        <w:rPr>
          <w:rFonts w:asciiTheme="majorHAnsi" w:hAnsiTheme="majorHAnsi" w:cs="Arial"/>
          <w:bCs/>
          <w:sz w:val="24"/>
          <w:szCs w:val="24"/>
        </w:rPr>
        <w:t xml:space="preserve"> costs to establish or operate the overseas center and to conduct the allowable activities</w:t>
      </w:r>
      <w:r w:rsidR="001A3E74" w:rsidRPr="00EC541B">
        <w:rPr>
          <w:rFonts w:asciiTheme="majorHAnsi" w:hAnsiTheme="majorHAnsi" w:cs="Arial"/>
          <w:bCs/>
          <w:sz w:val="24"/>
          <w:szCs w:val="24"/>
        </w:rPr>
        <w:t xml:space="preserve"> under the AORC program</w:t>
      </w:r>
      <w:r w:rsidRPr="00EC541B">
        <w:rPr>
          <w:rFonts w:asciiTheme="majorHAnsi" w:hAnsiTheme="majorHAnsi" w:cs="Arial"/>
          <w:bCs/>
          <w:sz w:val="24"/>
          <w:szCs w:val="24"/>
        </w:rPr>
        <w:t xml:space="preserve">. </w:t>
      </w:r>
      <w:r w:rsidR="003E0275">
        <w:rPr>
          <w:rFonts w:asciiTheme="majorHAnsi" w:hAnsiTheme="majorHAnsi" w:cs="Arial"/>
          <w:bCs/>
          <w:sz w:val="24"/>
          <w:szCs w:val="24"/>
        </w:rPr>
        <w:t xml:space="preserve">Funds under this program are to establish and operate </w:t>
      </w:r>
      <w:r w:rsidR="00567BEC">
        <w:rPr>
          <w:rFonts w:asciiTheme="majorHAnsi" w:hAnsiTheme="majorHAnsi" w:cs="Arial"/>
          <w:bCs/>
          <w:sz w:val="24"/>
          <w:szCs w:val="24"/>
        </w:rPr>
        <w:t>o</w:t>
      </w:r>
      <w:r w:rsidR="003E0275">
        <w:rPr>
          <w:rFonts w:asciiTheme="majorHAnsi" w:hAnsiTheme="majorHAnsi" w:cs="Arial"/>
          <w:bCs/>
          <w:sz w:val="24"/>
          <w:szCs w:val="24"/>
        </w:rPr>
        <w:t xml:space="preserve">verseas </w:t>
      </w:r>
      <w:r w:rsidR="00567BEC">
        <w:rPr>
          <w:rFonts w:asciiTheme="majorHAnsi" w:hAnsiTheme="majorHAnsi" w:cs="Arial"/>
          <w:bCs/>
          <w:sz w:val="24"/>
          <w:szCs w:val="24"/>
        </w:rPr>
        <w:t>c</w:t>
      </w:r>
      <w:r w:rsidR="003E0275">
        <w:rPr>
          <w:rFonts w:asciiTheme="majorHAnsi" w:hAnsiTheme="majorHAnsi" w:cs="Arial"/>
          <w:bCs/>
          <w:sz w:val="24"/>
          <w:szCs w:val="24"/>
        </w:rPr>
        <w:t>enters.  Therefore, co</w:t>
      </w:r>
      <w:r w:rsidR="001A3E74" w:rsidRPr="00EC541B">
        <w:rPr>
          <w:rFonts w:asciiTheme="majorHAnsi" w:hAnsiTheme="majorHAnsi" w:cs="Arial"/>
          <w:bCs/>
          <w:sz w:val="24"/>
          <w:szCs w:val="24"/>
        </w:rPr>
        <w:t>sts to support</w:t>
      </w:r>
      <w:r w:rsidR="00567BEC">
        <w:rPr>
          <w:rFonts w:asciiTheme="majorHAnsi" w:hAnsiTheme="majorHAnsi" w:cs="Arial"/>
          <w:bCs/>
          <w:sz w:val="24"/>
          <w:szCs w:val="24"/>
        </w:rPr>
        <w:t xml:space="preserve"> the </w:t>
      </w:r>
      <w:r w:rsidR="003E0275">
        <w:rPr>
          <w:rFonts w:asciiTheme="majorHAnsi" w:hAnsiTheme="majorHAnsi" w:cs="Arial"/>
          <w:bCs/>
          <w:sz w:val="24"/>
          <w:szCs w:val="24"/>
        </w:rPr>
        <w:t xml:space="preserve">salaries and operational costs at </w:t>
      </w:r>
      <w:r w:rsidR="001A3E74" w:rsidRPr="00EC541B">
        <w:rPr>
          <w:rFonts w:asciiTheme="majorHAnsi" w:hAnsiTheme="majorHAnsi" w:cs="Arial"/>
          <w:bCs/>
          <w:sz w:val="24"/>
          <w:szCs w:val="24"/>
        </w:rPr>
        <w:t>U.S. based offices</w:t>
      </w:r>
      <w:r w:rsidR="00CC7A61">
        <w:rPr>
          <w:rFonts w:asciiTheme="majorHAnsi" w:hAnsiTheme="majorHAnsi" w:cs="Arial"/>
          <w:bCs/>
          <w:sz w:val="24"/>
          <w:szCs w:val="24"/>
        </w:rPr>
        <w:t xml:space="preserve"> should be held to a minimum</w:t>
      </w:r>
      <w:r w:rsidR="001A3E74" w:rsidRPr="00EC541B">
        <w:rPr>
          <w:rFonts w:asciiTheme="majorHAnsi" w:hAnsiTheme="majorHAnsi" w:cs="Arial"/>
          <w:bCs/>
          <w:sz w:val="24"/>
          <w:szCs w:val="24"/>
        </w:rPr>
        <w:t xml:space="preserve">. </w:t>
      </w:r>
      <w:r w:rsidRPr="00EC541B">
        <w:rPr>
          <w:rFonts w:asciiTheme="majorHAnsi" w:hAnsiTheme="majorHAnsi" w:cs="Arial"/>
          <w:bCs/>
          <w:sz w:val="24"/>
          <w:szCs w:val="24"/>
        </w:rPr>
        <w:t xml:space="preserve"> </w:t>
      </w:r>
    </w:p>
    <w:p w:rsidR="004D26C4" w:rsidRPr="00EC541B" w:rsidRDefault="004D26C4" w:rsidP="004D26C4">
      <w:pPr>
        <w:pStyle w:val="ListParagraph"/>
        <w:rPr>
          <w:rFonts w:asciiTheme="majorHAnsi" w:hAnsiTheme="majorHAnsi" w:cs="Arial"/>
          <w:bCs/>
          <w:sz w:val="24"/>
          <w:szCs w:val="24"/>
          <w:u w:val="single"/>
        </w:rPr>
      </w:pPr>
    </w:p>
    <w:p w:rsidR="001746B9" w:rsidRPr="00EC541B" w:rsidRDefault="004D26C4" w:rsidP="00E6081A">
      <w:pPr>
        <w:pStyle w:val="ListParagraph"/>
        <w:numPr>
          <w:ilvl w:val="0"/>
          <w:numId w:val="34"/>
        </w:numPr>
        <w:rPr>
          <w:rFonts w:asciiTheme="majorHAnsi" w:hAnsiTheme="majorHAnsi" w:cs="Arial"/>
          <w:bCs/>
          <w:sz w:val="24"/>
          <w:szCs w:val="24"/>
          <w:u w:val="single"/>
        </w:rPr>
      </w:pPr>
      <w:r w:rsidRPr="00EC541B">
        <w:rPr>
          <w:rFonts w:asciiTheme="majorHAnsi" w:hAnsiTheme="majorHAnsi" w:cs="Arial"/>
          <w:b/>
          <w:bCs/>
          <w:sz w:val="24"/>
          <w:szCs w:val="24"/>
          <w:u w:val="single"/>
        </w:rPr>
        <w:t>Indirect Cost Rate</w:t>
      </w:r>
      <w:r w:rsidR="00CC7A61">
        <w:rPr>
          <w:rFonts w:asciiTheme="majorHAnsi" w:hAnsiTheme="majorHAnsi" w:cs="Arial"/>
          <w:bCs/>
          <w:sz w:val="24"/>
          <w:szCs w:val="24"/>
        </w:rPr>
        <w:t>:  The AORC program is designated a training grant program. Therefore, the Education Department General Administrative Regulations (EDGAR) limit reimbursement of indirect costs under training grants to non-governmental grantees. These grantees may recover indirect costs under training grants up to the grantee’s actual indirect cost as determined by the grantee’s negotiated indirect cost agreement or 8 percent of MTDC, whichever is lower.</w:t>
      </w:r>
      <w:r w:rsidRPr="00EC541B">
        <w:rPr>
          <w:rFonts w:asciiTheme="majorHAnsi" w:hAnsiTheme="majorHAnsi" w:cs="Arial"/>
          <w:bCs/>
          <w:sz w:val="24"/>
          <w:szCs w:val="24"/>
        </w:rPr>
        <w:t xml:space="preserve"> Applicants should not exceed this rate for their proposed projects.</w:t>
      </w:r>
    </w:p>
    <w:p w:rsidR="001746B9" w:rsidRPr="00EC541B" w:rsidRDefault="001746B9" w:rsidP="001746B9">
      <w:pPr>
        <w:pStyle w:val="ListParagraph"/>
        <w:rPr>
          <w:rFonts w:asciiTheme="majorHAnsi" w:hAnsiTheme="majorHAnsi" w:cs="Arial"/>
          <w:bCs/>
          <w:sz w:val="24"/>
          <w:szCs w:val="24"/>
        </w:rPr>
      </w:pPr>
    </w:p>
    <w:p w:rsidR="001746B9" w:rsidRPr="00FC674E" w:rsidRDefault="001746B9" w:rsidP="00E6081A">
      <w:pPr>
        <w:pStyle w:val="ListParagraph"/>
        <w:numPr>
          <w:ilvl w:val="0"/>
          <w:numId w:val="34"/>
        </w:numPr>
        <w:rPr>
          <w:rFonts w:asciiTheme="majorHAnsi" w:hAnsiTheme="majorHAnsi" w:cs="Arial"/>
        </w:rPr>
      </w:pPr>
      <w:r w:rsidRPr="00FC674E">
        <w:rPr>
          <w:rFonts w:asciiTheme="majorHAnsi" w:hAnsiTheme="majorHAnsi" w:cs="Arial"/>
          <w:b/>
          <w:bCs/>
          <w:sz w:val="24"/>
          <w:szCs w:val="24"/>
          <w:u w:val="single"/>
        </w:rPr>
        <w:t>Intergovernmental Review of Federal Programs</w:t>
      </w:r>
      <w:r w:rsidRPr="00FC674E">
        <w:rPr>
          <w:rFonts w:asciiTheme="majorHAnsi" w:hAnsiTheme="majorHAnsi" w:cs="Arial"/>
          <w:bCs/>
          <w:sz w:val="24"/>
          <w:szCs w:val="24"/>
        </w:rPr>
        <w:t>:</w:t>
      </w:r>
      <w:r w:rsidR="004D26C4" w:rsidRPr="00FC674E">
        <w:rPr>
          <w:rFonts w:asciiTheme="majorHAnsi" w:hAnsiTheme="majorHAnsi" w:cs="Arial"/>
          <w:bCs/>
          <w:sz w:val="24"/>
          <w:szCs w:val="24"/>
        </w:rPr>
        <w:t xml:space="preserve"> </w:t>
      </w:r>
      <w:r w:rsidRPr="00FC674E">
        <w:rPr>
          <w:rFonts w:asciiTheme="majorHAnsi" w:hAnsiTheme="majorHAnsi" w:cs="Arial"/>
          <w:bCs/>
          <w:sz w:val="24"/>
          <w:szCs w:val="24"/>
        </w:rPr>
        <w:t xml:space="preserve"> </w:t>
      </w:r>
      <w:r w:rsidRPr="00FC674E">
        <w:rPr>
          <w:rFonts w:asciiTheme="majorHAnsi" w:hAnsiTheme="majorHAnsi" w:cs="Arial"/>
          <w:color w:val="000000"/>
          <w:sz w:val="24"/>
          <w:szCs w:val="24"/>
        </w:rPr>
        <w:t xml:space="preserve">The AORC program is subject to Executive Order 12372 and the regulations in 34 CFR part 79. </w:t>
      </w:r>
      <w:r w:rsidRPr="00FC674E">
        <w:rPr>
          <w:rFonts w:asciiTheme="majorHAnsi" w:hAnsiTheme="majorHAnsi" w:cs="Arial"/>
          <w:color w:val="000000"/>
        </w:rPr>
        <w:t>Applicants must contact the appropriate State Single Point of Contact</w:t>
      </w:r>
      <w:r w:rsidR="00870353" w:rsidRPr="00FC674E">
        <w:rPr>
          <w:rFonts w:asciiTheme="majorHAnsi" w:hAnsiTheme="majorHAnsi" w:cs="Arial"/>
          <w:color w:val="000000"/>
        </w:rPr>
        <w:t xml:space="preserve"> (SPOC) </w:t>
      </w:r>
      <w:r w:rsidRPr="00FC674E">
        <w:rPr>
          <w:rFonts w:asciiTheme="majorHAnsi" w:hAnsiTheme="majorHAnsi" w:cs="Arial"/>
          <w:color w:val="000000"/>
        </w:rPr>
        <w:t xml:space="preserve"> for specific information about the process under Executive Order 12372.   </w:t>
      </w:r>
      <w:r w:rsidR="00C331E1">
        <w:rPr>
          <w:rFonts w:asciiTheme="majorHAnsi" w:hAnsiTheme="majorHAnsi" w:cs="Arial"/>
          <w:color w:val="000000"/>
        </w:rPr>
        <w:t xml:space="preserve">A </w:t>
      </w:r>
      <w:r w:rsidRPr="00FC674E">
        <w:rPr>
          <w:rFonts w:asciiTheme="majorHAnsi" w:hAnsiTheme="majorHAnsi" w:cs="Arial"/>
          <w:color w:val="000000"/>
        </w:rPr>
        <w:t xml:space="preserve">listing of the Single Point of Contact for each State may be viewed at: </w:t>
      </w:r>
      <w:hyperlink r:id="rId19" w:history="1">
        <w:r w:rsidRPr="00FC674E">
          <w:rPr>
            <w:rStyle w:val="Hyperlink"/>
            <w:rFonts w:asciiTheme="majorHAnsi" w:hAnsiTheme="majorHAnsi" w:cs="Arial"/>
          </w:rPr>
          <w:t>http://www.whitehouse.gov/OMB/grants/spoc.html</w:t>
        </w:r>
      </w:hyperlink>
      <w:r w:rsidRPr="00FC674E">
        <w:rPr>
          <w:rFonts w:asciiTheme="majorHAnsi" w:hAnsiTheme="majorHAnsi" w:cs="Arial"/>
        </w:rPr>
        <w:t>.</w:t>
      </w:r>
    </w:p>
    <w:p w:rsidR="00870353" w:rsidRPr="00EC541B" w:rsidRDefault="00870353" w:rsidP="001746B9">
      <w:pPr>
        <w:pStyle w:val="NormalWeb"/>
        <w:spacing w:before="0" w:beforeAutospacing="0" w:after="0" w:afterAutospacing="0"/>
        <w:ind w:left="720"/>
        <w:rPr>
          <w:rFonts w:asciiTheme="majorHAnsi" w:hAnsiTheme="majorHAnsi" w:cs="Arial" w:hint="default"/>
        </w:rPr>
      </w:pPr>
    </w:p>
    <w:p w:rsidR="001746B9" w:rsidRDefault="00FC674E" w:rsidP="001746B9">
      <w:pPr>
        <w:pStyle w:val="NormalWeb"/>
        <w:spacing w:before="0" w:beforeAutospacing="0" w:after="0" w:afterAutospacing="0"/>
        <w:ind w:left="720"/>
        <w:rPr>
          <w:rFonts w:asciiTheme="majorHAnsi" w:hAnsiTheme="majorHAnsi" w:cs="Arial" w:hint="default"/>
        </w:rPr>
      </w:pPr>
      <w:r>
        <w:rPr>
          <w:rFonts w:asciiTheme="majorHAnsi" w:hAnsiTheme="majorHAnsi" w:cs="Arial" w:hint="default"/>
        </w:rPr>
        <w:t>S</w:t>
      </w:r>
      <w:r w:rsidR="00870353">
        <w:rPr>
          <w:rFonts w:asciiTheme="majorHAnsi" w:hAnsiTheme="majorHAnsi" w:cs="Arial" w:hint="default"/>
        </w:rPr>
        <w:t>ubmit</w:t>
      </w:r>
      <w:r>
        <w:rPr>
          <w:rFonts w:asciiTheme="majorHAnsi" w:hAnsiTheme="majorHAnsi" w:cs="Arial" w:hint="default"/>
        </w:rPr>
        <w:t xml:space="preserve"> the application</w:t>
      </w:r>
      <w:r w:rsidR="00870353">
        <w:rPr>
          <w:rFonts w:asciiTheme="majorHAnsi" w:hAnsiTheme="majorHAnsi" w:cs="Arial" w:hint="default"/>
        </w:rPr>
        <w:t xml:space="preserve"> to the SPOC, if applicable, 90 days after July 8, 2016.</w:t>
      </w:r>
    </w:p>
    <w:p w:rsidR="00870353" w:rsidRPr="00EC541B" w:rsidRDefault="00870353" w:rsidP="001746B9">
      <w:pPr>
        <w:pStyle w:val="NormalWeb"/>
        <w:spacing w:before="0" w:beforeAutospacing="0" w:after="0" w:afterAutospacing="0"/>
        <w:ind w:left="720"/>
        <w:rPr>
          <w:rFonts w:asciiTheme="majorHAnsi" w:hAnsiTheme="majorHAnsi" w:cs="Arial" w:hint="default"/>
        </w:rPr>
      </w:pPr>
    </w:p>
    <w:p w:rsidR="001746B9" w:rsidRPr="00EC541B" w:rsidRDefault="001746B9" w:rsidP="00F4742A">
      <w:pPr>
        <w:pStyle w:val="NormalWeb"/>
        <w:spacing w:before="0" w:beforeAutospacing="0" w:after="0" w:afterAutospacing="0"/>
        <w:ind w:left="720" w:hanging="360"/>
        <w:rPr>
          <w:rFonts w:asciiTheme="majorHAnsi" w:hAnsiTheme="majorHAnsi" w:cs="Arial" w:hint="default"/>
          <w:bCs/>
          <w:color w:val="000000"/>
        </w:rPr>
      </w:pPr>
      <w:r w:rsidRPr="00EC541B">
        <w:rPr>
          <w:rFonts w:asciiTheme="majorHAnsi" w:hAnsiTheme="majorHAnsi" w:cs="Arial" w:hint="default"/>
        </w:rPr>
        <w:t xml:space="preserve">4.)  </w:t>
      </w:r>
      <w:r w:rsidRPr="00EC541B">
        <w:rPr>
          <w:rFonts w:asciiTheme="majorHAnsi" w:hAnsiTheme="majorHAnsi" w:cs="Arial" w:hint="default"/>
          <w:b/>
          <w:u w:val="single"/>
        </w:rPr>
        <w:t>AORC Eligibility Certification Form</w:t>
      </w:r>
      <w:r w:rsidRPr="00EC541B">
        <w:rPr>
          <w:rFonts w:asciiTheme="majorHAnsi" w:hAnsiTheme="majorHAnsi" w:cs="Arial" w:hint="default"/>
        </w:rPr>
        <w:t>:  All applica</w:t>
      </w:r>
      <w:r w:rsidR="00FC674E">
        <w:rPr>
          <w:rFonts w:asciiTheme="majorHAnsi" w:hAnsiTheme="majorHAnsi" w:cs="Arial" w:hint="default"/>
        </w:rPr>
        <w:t xml:space="preserve">nts </w:t>
      </w:r>
      <w:r w:rsidRPr="00EC541B">
        <w:rPr>
          <w:rFonts w:asciiTheme="majorHAnsi" w:hAnsiTheme="majorHAnsi" w:cs="Arial" w:hint="default"/>
        </w:rPr>
        <w:t xml:space="preserve">must </w:t>
      </w:r>
      <w:r w:rsidR="00FC674E">
        <w:rPr>
          <w:rFonts w:asciiTheme="majorHAnsi" w:hAnsiTheme="majorHAnsi" w:cs="Arial" w:hint="default"/>
        </w:rPr>
        <w:t xml:space="preserve">demonstrate compliance with the </w:t>
      </w:r>
      <w:r w:rsidRPr="00EC541B">
        <w:rPr>
          <w:rFonts w:asciiTheme="majorHAnsi" w:hAnsiTheme="majorHAnsi" w:cs="Arial" w:hint="default"/>
        </w:rPr>
        <w:t xml:space="preserve">program limitations in section 609 (c) of the authorizing statute.  </w:t>
      </w:r>
      <w:r w:rsidR="00FC674E">
        <w:rPr>
          <w:rFonts w:asciiTheme="majorHAnsi" w:hAnsiTheme="majorHAnsi" w:cs="Arial" w:hint="default"/>
        </w:rPr>
        <w:t xml:space="preserve">Complete the and upload the </w:t>
      </w:r>
      <w:r w:rsidRPr="00EC541B">
        <w:rPr>
          <w:rFonts w:asciiTheme="majorHAnsi" w:hAnsiTheme="majorHAnsi" w:cs="Arial" w:hint="default"/>
        </w:rPr>
        <w:t xml:space="preserve">AORC Eligibility Certification Form </w:t>
      </w:r>
      <w:r w:rsidR="00FC674E">
        <w:rPr>
          <w:rFonts w:asciiTheme="majorHAnsi" w:hAnsiTheme="majorHAnsi" w:cs="Arial" w:hint="default"/>
        </w:rPr>
        <w:t>i</w:t>
      </w:r>
      <w:r w:rsidRPr="00EC541B">
        <w:rPr>
          <w:rFonts w:asciiTheme="majorHAnsi" w:hAnsiTheme="majorHAnsi" w:cs="Arial" w:hint="default"/>
        </w:rPr>
        <w:t>ncluded in this application package</w:t>
      </w:r>
      <w:r w:rsidR="00FC674E">
        <w:rPr>
          <w:rFonts w:asciiTheme="majorHAnsi" w:hAnsiTheme="majorHAnsi" w:cs="Arial" w:hint="default"/>
        </w:rPr>
        <w:t xml:space="preserve"> using the </w:t>
      </w:r>
      <w:r w:rsidRPr="00EC541B">
        <w:rPr>
          <w:rFonts w:asciiTheme="majorHAnsi" w:hAnsiTheme="majorHAnsi" w:cs="Arial" w:hint="default"/>
          <w:b/>
        </w:rPr>
        <w:t>“Other Attachments Form”</w:t>
      </w:r>
      <w:r w:rsidRPr="00EC541B">
        <w:rPr>
          <w:rFonts w:asciiTheme="majorHAnsi" w:hAnsiTheme="majorHAnsi" w:cs="Arial" w:hint="default"/>
          <w:bCs/>
          <w:color w:val="000000"/>
        </w:rPr>
        <w:t xml:space="preserve"> </w:t>
      </w:r>
      <w:r w:rsidR="00FC674E">
        <w:rPr>
          <w:rFonts w:asciiTheme="majorHAnsi" w:hAnsiTheme="majorHAnsi" w:cs="Arial" w:hint="default"/>
          <w:bCs/>
          <w:color w:val="000000"/>
        </w:rPr>
        <w:t xml:space="preserve">function </w:t>
      </w:r>
      <w:r w:rsidRPr="00EC541B">
        <w:rPr>
          <w:rFonts w:asciiTheme="majorHAnsi" w:hAnsiTheme="majorHAnsi" w:cs="Arial" w:hint="default"/>
          <w:bCs/>
          <w:color w:val="000000"/>
        </w:rPr>
        <w:t>in the Grants.gov application package.</w:t>
      </w:r>
    </w:p>
    <w:p w:rsidR="00E74F9B" w:rsidRPr="00EC541B" w:rsidRDefault="00E74F9B" w:rsidP="001746B9">
      <w:pPr>
        <w:ind w:left="180" w:firstLine="540"/>
        <w:rPr>
          <w:rFonts w:asciiTheme="majorHAnsi" w:hAnsiTheme="majorHAnsi" w:cs="Arial"/>
          <w:bCs/>
          <w:color w:val="000000"/>
        </w:rPr>
      </w:pPr>
    </w:p>
    <w:p w:rsidR="001746B9" w:rsidRPr="00EC541B" w:rsidRDefault="00E74F9B" w:rsidP="00E74F9B">
      <w:pPr>
        <w:ind w:left="180" w:firstLine="270"/>
        <w:rPr>
          <w:rFonts w:asciiTheme="majorHAnsi" w:hAnsiTheme="majorHAnsi" w:cs="Arial"/>
          <w:bCs/>
          <w:color w:val="000000"/>
        </w:rPr>
      </w:pPr>
      <w:r w:rsidRPr="00EC541B">
        <w:rPr>
          <w:rFonts w:asciiTheme="majorHAnsi" w:hAnsiTheme="majorHAnsi" w:cs="Arial"/>
          <w:bCs/>
          <w:color w:val="000000"/>
        </w:rPr>
        <w:t xml:space="preserve">5.)  </w:t>
      </w:r>
      <w:r w:rsidRPr="00EC541B">
        <w:rPr>
          <w:rFonts w:asciiTheme="majorHAnsi" w:hAnsiTheme="majorHAnsi" w:cs="Arial"/>
          <w:b/>
          <w:bCs/>
          <w:color w:val="000000"/>
          <w:u w:val="single"/>
        </w:rPr>
        <w:t>Appendices</w:t>
      </w:r>
      <w:r w:rsidRPr="00EC541B">
        <w:rPr>
          <w:rFonts w:asciiTheme="majorHAnsi" w:hAnsiTheme="majorHAnsi" w:cs="Arial"/>
          <w:bCs/>
          <w:color w:val="000000"/>
        </w:rPr>
        <w:t xml:space="preserve">:  </w:t>
      </w:r>
    </w:p>
    <w:p w:rsidR="00E74F9B" w:rsidRPr="00EC541B" w:rsidRDefault="00E74F9B" w:rsidP="00E6081A">
      <w:pPr>
        <w:pStyle w:val="ListParagraph"/>
        <w:numPr>
          <w:ilvl w:val="0"/>
          <w:numId w:val="35"/>
        </w:numPr>
        <w:rPr>
          <w:rFonts w:asciiTheme="majorHAnsi" w:hAnsiTheme="majorHAnsi" w:cs="Arial"/>
          <w:bCs/>
          <w:color w:val="000000"/>
          <w:sz w:val="24"/>
          <w:szCs w:val="24"/>
        </w:rPr>
      </w:pPr>
      <w:r w:rsidRPr="00EC541B">
        <w:rPr>
          <w:rFonts w:asciiTheme="majorHAnsi" w:hAnsiTheme="majorHAnsi" w:cs="Arial"/>
          <w:bCs/>
          <w:color w:val="000000"/>
          <w:sz w:val="24"/>
          <w:szCs w:val="24"/>
        </w:rPr>
        <w:t xml:space="preserve">Curriculum vitae </w:t>
      </w:r>
      <w:r w:rsidR="003E0275">
        <w:rPr>
          <w:rFonts w:asciiTheme="majorHAnsi" w:hAnsiTheme="majorHAnsi" w:cs="Arial"/>
          <w:bCs/>
          <w:color w:val="000000"/>
          <w:sz w:val="24"/>
          <w:szCs w:val="24"/>
        </w:rPr>
        <w:t>for</w:t>
      </w:r>
      <w:r w:rsidRPr="00EC541B">
        <w:rPr>
          <w:rFonts w:asciiTheme="majorHAnsi" w:hAnsiTheme="majorHAnsi" w:cs="Arial"/>
          <w:bCs/>
          <w:color w:val="000000"/>
          <w:sz w:val="24"/>
          <w:szCs w:val="24"/>
        </w:rPr>
        <w:t xml:space="preserve"> key personnel, </w:t>
      </w:r>
      <w:r w:rsidR="003E0275">
        <w:rPr>
          <w:rFonts w:asciiTheme="majorHAnsi" w:hAnsiTheme="majorHAnsi" w:cs="Arial"/>
          <w:bCs/>
          <w:color w:val="000000"/>
          <w:sz w:val="24"/>
          <w:szCs w:val="24"/>
        </w:rPr>
        <w:t xml:space="preserve">e.g. the domestic and overseas project </w:t>
      </w:r>
      <w:r w:rsidRPr="00EC541B">
        <w:rPr>
          <w:rFonts w:asciiTheme="majorHAnsi" w:hAnsiTheme="majorHAnsi" w:cs="Arial"/>
          <w:bCs/>
          <w:color w:val="000000"/>
          <w:sz w:val="24"/>
          <w:szCs w:val="24"/>
        </w:rPr>
        <w:t>director</w:t>
      </w:r>
      <w:r w:rsidR="003E0275">
        <w:rPr>
          <w:rFonts w:asciiTheme="majorHAnsi" w:hAnsiTheme="majorHAnsi" w:cs="Arial"/>
          <w:bCs/>
          <w:color w:val="000000"/>
          <w:sz w:val="24"/>
          <w:szCs w:val="24"/>
        </w:rPr>
        <w:t xml:space="preserve">s, external </w:t>
      </w:r>
      <w:r w:rsidRPr="00EC541B">
        <w:rPr>
          <w:rFonts w:asciiTheme="majorHAnsi" w:hAnsiTheme="majorHAnsi" w:cs="Arial"/>
          <w:bCs/>
          <w:color w:val="000000"/>
          <w:sz w:val="24"/>
          <w:szCs w:val="24"/>
        </w:rPr>
        <w:t>evaluators</w:t>
      </w:r>
      <w:r w:rsidR="003E0275">
        <w:rPr>
          <w:rFonts w:asciiTheme="majorHAnsi" w:hAnsiTheme="majorHAnsi" w:cs="Arial"/>
          <w:bCs/>
          <w:color w:val="000000"/>
          <w:sz w:val="24"/>
          <w:szCs w:val="24"/>
        </w:rPr>
        <w:t>, etc</w:t>
      </w:r>
      <w:r w:rsidRPr="00EC541B">
        <w:rPr>
          <w:rFonts w:asciiTheme="majorHAnsi" w:hAnsiTheme="majorHAnsi" w:cs="Arial"/>
          <w:bCs/>
          <w:color w:val="000000"/>
          <w:sz w:val="24"/>
          <w:szCs w:val="24"/>
        </w:rPr>
        <w:t xml:space="preserve">.  Please limit </w:t>
      </w:r>
      <w:r w:rsidR="00FC674E">
        <w:rPr>
          <w:rFonts w:asciiTheme="majorHAnsi" w:hAnsiTheme="majorHAnsi" w:cs="Arial"/>
          <w:bCs/>
          <w:color w:val="000000"/>
          <w:sz w:val="24"/>
          <w:szCs w:val="24"/>
        </w:rPr>
        <w:t>each</w:t>
      </w:r>
      <w:r w:rsidR="00870353">
        <w:rPr>
          <w:rFonts w:asciiTheme="majorHAnsi" w:hAnsiTheme="majorHAnsi" w:cs="Arial"/>
          <w:bCs/>
          <w:color w:val="000000"/>
          <w:sz w:val="24"/>
          <w:szCs w:val="24"/>
        </w:rPr>
        <w:t xml:space="preserve"> </w:t>
      </w:r>
      <w:r w:rsidRPr="00EC541B">
        <w:rPr>
          <w:rFonts w:asciiTheme="majorHAnsi" w:hAnsiTheme="majorHAnsi" w:cs="Arial"/>
          <w:bCs/>
          <w:color w:val="000000"/>
          <w:sz w:val="24"/>
          <w:szCs w:val="24"/>
        </w:rPr>
        <w:t xml:space="preserve">CV </w:t>
      </w:r>
      <w:r w:rsidR="00FC674E">
        <w:rPr>
          <w:rFonts w:asciiTheme="majorHAnsi" w:hAnsiTheme="majorHAnsi" w:cs="Arial"/>
          <w:bCs/>
          <w:color w:val="000000"/>
          <w:sz w:val="24"/>
          <w:szCs w:val="24"/>
        </w:rPr>
        <w:t xml:space="preserve">to </w:t>
      </w:r>
      <w:r w:rsidRPr="00EC541B">
        <w:rPr>
          <w:rFonts w:asciiTheme="majorHAnsi" w:hAnsiTheme="majorHAnsi" w:cs="Arial"/>
          <w:bCs/>
          <w:color w:val="000000"/>
          <w:sz w:val="24"/>
          <w:szCs w:val="24"/>
        </w:rPr>
        <w:t>two pages</w:t>
      </w:r>
      <w:r w:rsidR="00FC674E">
        <w:rPr>
          <w:rFonts w:asciiTheme="majorHAnsi" w:hAnsiTheme="majorHAnsi" w:cs="Arial"/>
          <w:bCs/>
          <w:color w:val="000000"/>
          <w:sz w:val="24"/>
          <w:szCs w:val="24"/>
        </w:rPr>
        <w:t xml:space="preserve">. </w:t>
      </w:r>
      <w:r w:rsidR="003E0275">
        <w:rPr>
          <w:rFonts w:asciiTheme="majorHAnsi" w:hAnsiTheme="majorHAnsi" w:cs="Arial"/>
          <w:bCs/>
          <w:color w:val="000000"/>
          <w:sz w:val="24"/>
          <w:szCs w:val="24"/>
        </w:rPr>
        <w:t>Provide position descriptions</w:t>
      </w:r>
      <w:r w:rsidR="0051499D">
        <w:rPr>
          <w:rFonts w:asciiTheme="majorHAnsi" w:hAnsiTheme="majorHAnsi" w:cs="Arial"/>
          <w:bCs/>
          <w:color w:val="000000"/>
          <w:sz w:val="24"/>
          <w:szCs w:val="24"/>
        </w:rPr>
        <w:t xml:space="preserve"> (also limit to two pages) </w:t>
      </w:r>
      <w:r w:rsidR="003E0275">
        <w:rPr>
          <w:rFonts w:asciiTheme="majorHAnsi" w:hAnsiTheme="majorHAnsi" w:cs="Arial"/>
          <w:bCs/>
          <w:color w:val="000000"/>
          <w:sz w:val="24"/>
          <w:szCs w:val="24"/>
        </w:rPr>
        <w:t>for proposed positions.</w:t>
      </w:r>
    </w:p>
    <w:p w:rsidR="00E74F9B" w:rsidRPr="00EC541B" w:rsidRDefault="00E74F9B" w:rsidP="00E6081A">
      <w:pPr>
        <w:pStyle w:val="ListParagraph"/>
        <w:numPr>
          <w:ilvl w:val="0"/>
          <w:numId w:val="35"/>
        </w:numPr>
        <w:rPr>
          <w:rFonts w:asciiTheme="majorHAnsi" w:hAnsiTheme="majorHAnsi" w:cs="Arial"/>
          <w:bCs/>
          <w:color w:val="000000"/>
          <w:sz w:val="24"/>
          <w:szCs w:val="24"/>
        </w:rPr>
      </w:pPr>
      <w:r w:rsidRPr="00EC541B">
        <w:rPr>
          <w:rFonts w:asciiTheme="majorHAnsi" w:hAnsiTheme="majorHAnsi" w:cs="Arial"/>
          <w:bCs/>
          <w:color w:val="000000"/>
          <w:sz w:val="24"/>
          <w:szCs w:val="24"/>
        </w:rPr>
        <w:t xml:space="preserve">List of United States institutions of higher education that </w:t>
      </w:r>
      <w:r w:rsidR="00F4742A" w:rsidRPr="00EC541B">
        <w:rPr>
          <w:rFonts w:asciiTheme="majorHAnsi" w:hAnsiTheme="majorHAnsi" w:cs="Arial"/>
          <w:bCs/>
          <w:color w:val="000000"/>
          <w:sz w:val="24"/>
          <w:szCs w:val="24"/>
        </w:rPr>
        <w:t xml:space="preserve">are members of the </w:t>
      </w:r>
      <w:r w:rsidRPr="00EC541B">
        <w:rPr>
          <w:rFonts w:asciiTheme="majorHAnsi" w:hAnsiTheme="majorHAnsi" w:cs="Arial"/>
          <w:bCs/>
          <w:color w:val="000000"/>
          <w:sz w:val="24"/>
          <w:szCs w:val="24"/>
        </w:rPr>
        <w:t>consortium.</w:t>
      </w:r>
    </w:p>
    <w:p w:rsidR="008B0647" w:rsidRPr="00EC541B" w:rsidRDefault="008B0647" w:rsidP="00E6081A">
      <w:pPr>
        <w:pStyle w:val="ListParagraph"/>
        <w:numPr>
          <w:ilvl w:val="0"/>
          <w:numId w:val="35"/>
        </w:numPr>
        <w:rPr>
          <w:rFonts w:asciiTheme="majorHAnsi" w:hAnsiTheme="majorHAnsi" w:cs="Arial"/>
          <w:bCs/>
          <w:color w:val="000000"/>
          <w:sz w:val="24"/>
          <w:szCs w:val="24"/>
        </w:rPr>
      </w:pPr>
      <w:r w:rsidRPr="00EC541B">
        <w:rPr>
          <w:rFonts w:asciiTheme="majorHAnsi" w:hAnsiTheme="majorHAnsi" w:cs="Arial"/>
          <w:bCs/>
          <w:color w:val="000000"/>
          <w:sz w:val="24"/>
          <w:szCs w:val="24"/>
        </w:rPr>
        <w:t>Eligibility Limitations Certification Form</w:t>
      </w:r>
    </w:p>
    <w:p w:rsidR="00870353" w:rsidRPr="00EC541B" w:rsidRDefault="00870353" w:rsidP="00F4742A">
      <w:pPr>
        <w:pStyle w:val="ListParagraph"/>
        <w:ind w:left="1170"/>
        <w:rPr>
          <w:rFonts w:asciiTheme="majorHAnsi" w:hAnsiTheme="majorHAnsi" w:cs="Arial"/>
          <w:bCs/>
          <w:color w:val="000000"/>
          <w:sz w:val="24"/>
          <w:szCs w:val="24"/>
        </w:rPr>
      </w:pPr>
    </w:p>
    <w:p w:rsidR="00D83F4B" w:rsidRPr="00EC541B" w:rsidRDefault="00F4742A" w:rsidP="00124F37">
      <w:pPr>
        <w:ind w:left="810" w:hanging="360"/>
        <w:rPr>
          <w:rFonts w:asciiTheme="majorHAnsi" w:hAnsiTheme="majorHAnsi" w:cs="Arial"/>
        </w:rPr>
      </w:pPr>
      <w:r w:rsidRPr="00EC541B">
        <w:rPr>
          <w:rFonts w:asciiTheme="majorHAnsi" w:hAnsiTheme="majorHAnsi" w:cs="Arial"/>
          <w:bCs/>
          <w:color w:val="000000"/>
        </w:rPr>
        <w:t xml:space="preserve">6.)  </w:t>
      </w:r>
      <w:r w:rsidRPr="00EC541B">
        <w:rPr>
          <w:rFonts w:asciiTheme="majorHAnsi" w:hAnsiTheme="majorHAnsi" w:cs="Arial"/>
          <w:b/>
          <w:bCs/>
          <w:color w:val="000000"/>
          <w:u w:val="single"/>
        </w:rPr>
        <w:t>Application Review Process</w:t>
      </w:r>
      <w:r w:rsidRPr="00EC541B">
        <w:rPr>
          <w:rFonts w:asciiTheme="majorHAnsi" w:hAnsiTheme="majorHAnsi" w:cs="Arial"/>
          <w:bCs/>
          <w:color w:val="000000"/>
        </w:rPr>
        <w:t xml:space="preserve">:  </w:t>
      </w:r>
      <w:r w:rsidR="0051499D">
        <w:rPr>
          <w:rFonts w:asciiTheme="majorHAnsi" w:hAnsiTheme="majorHAnsi" w:cs="Arial"/>
          <w:bCs/>
          <w:color w:val="000000"/>
        </w:rPr>
        <w:t>A panel of n</w:t>
      </w:r>
      <w:r w:rsidR="0051499D">
        <w:rPr>
          <w:rFonts w:asciiTheme="majorHAnsi" w:hAnsiTheme="majorHAnsi" w:cs="Arial"/>
        </w:rPr>
        <w:t xml:space="preserve">on-Federal </w:t>
      </w:r>
      <w:r w:rsidR="001746B9" w:rsidRPr="00EC541B">
        <w:rPr>
          <w:rFonts w:asciiTheme="majorHAnsi" w:hAnsiTheme="majorHAnsi" w:cs="Arial"/>
        </w:rPr>
        <w:t>peer reviewers with area studies</w:t>
      </w:r>
      <w:r w:rsidR="003717B1">
        <w:rPr>
          <w:rFonts w:asciiTheme="majorHAnsi" w:hAnsiTheme="majorHAnsi" w:cs="Arial"/>
        </w:rPr>
        <w:t xml:space="preserve">, international studies, evaluation, </w:t>
      </w:r>
      <w:r w:rsidR="001746B9" w:rsidRPr="00EC541B">
        <w:rPr>
          <w:rFonts w:asciiTheme="majorHAnsi" w:hAnsiTheme="majorHAnsi" w:cs="Arial"/>
        </w:rPr>
        <w:t>and foreign language expertise</w:t>
      </w:r>
      <w:r w:rsidR="0051499D">
        <w:rPr>
          <w:rFonts w:asciiTheme="majorHAnsi" w:hAnsiTheme="majorHAnsi" w:cs="Arial"/>
        </w:rPr>
        <w:t xml:space="preserve"> </w:t>
      </w:r>
      <w:r w:rsidR="00124F37">
        <w:rPr>
          <w:rFonts w:asciiTheme="majorHAnsi" w:hAnsiTheme="majorHAnsi" w:cs="Arial"/>
        </w:rPr>
        <w:t>will review each application in accordance with the EDGAR selection criteria</w:t>
      </w:r>
      <w:r w:rsidR="001746B9" w:rsidRPr="00EC541B">
        <w:rPr>
          <w:rFonts w:asciiTheme="majorHAnsi" w:hAnsiTheme="majorHAnsi" w:cs="Arial"/>
        </w:rPr>
        <w:t xml:space="preserve">.  </w:t>
      </w:r>
    </w:p>
    <w:p w:rsidR="006778B2" w:rsidRPr="00EC541B" w:rsidRDefault="006778B2" w:rsidP="00F4742A">
      <w:pPr>
        <w:ind w:firstLine="450"/>
        <w:rPr>
          <w:rFonts w:asciiTheme="majorHAnsi" w:hAnsiTheme="majorHAnsi" w:cs="Arial"/>
        </w:rPr>
      </w:pPr>
    </w:p>
    <w:p w:rsidR="006778B2" w:rsidRPr="00EC541B" w:rsidRDefault="00F4742A" w:rsidP="006778B2">
      <w:pPr>
        <w:ind w:left="900" w:hanging="450"/>
        <w:rPr>
          <w:rFonts w:asciiTheme="majorHAnsi" w:hAnsiTheme="majorHAnsi" w:cs="Arial"/>
        </w:rPr>
      </w:pPr>
      <w:r w:rsidRPr="00EC541B">
        <w:rPr>
          <w:rFonts w:asciiTheme="majorHAnsi" w:hAnsiTheme="majorHAnsi" w:cs="Arial"/>
        </w:rPr>
        <w:t xml:space="preserve">7.)  </w:t>
      </w:r>
      <w:r w:rsidRPr="00EC541B">
        <w:rPr>
          <w:rFonts w:asciiTheme="majorHAnsi" w:hAnsiTheme="majorHAnsi" w:cs="Arial"/>
          <w:b/>
          <w:u w:val="single"/>
        </w:rPr>
        <w:t>Selection Criteria</w:t>
      </w:r>
      <w:r w:rsidR="006778B2" w:rsidRPr="00EC541B">
        <w:rPr>
          <w:rFonts w:asciiTheme="majorHAnsi" w:hAnsiTheme="majorHAnsi" w:cs="Arial"/>
        </w:rPr>
        <w:t xml:space="preserve">:  The selection criteria </w:t>
      </w:r>
      <w:r w:rsidR="00124F37">
        <w:rPr>
          <w:rFonts w:asciiTheme="majorHAnsi" w:hAnsiTheme="majorHAnsi" w:cs="Arial"/>
        </w:rPr>
        <w:t xml:space="preserve">use to evaluate </w:t>
      </w:r>
      <w:r w:rsidR="006778B2" w:rsidRPr="00EC541B">
        <w:rPr>
          <w:rFonts w:asciiTheme="majorHAnsi" w:hAnsiTheme="majorHAnsi" w:cs="Arial"/>
        </w:rPr>
        <w:t xml:space="preserve">this program are from 34 CFR 75.209(a) and 75.210 in the </w:t>
      </w:r>
      <w:r w:rsidR="006778B2" w:rsidRPr="000F70D2">
        <w:rPr>
          <w:rFonts w:asciiTheme="majorHAnsi" w:hAnsiTheme="majorHAnsi" w:cs="Arial"/>
        </w:rPr>
        <w:t>Education Department General Administrative Regulations</w:t>
      </w:r>
      <w:r w:rsidR="000F70D2">
        <w:rPr>
          <w:rFonts w:asciiTheme="majorHAnsi" w:hAnsiTheme="majorHAnsi" w:cs="Arial"/>
        </w:rPr>
        <w:t xml:space="preserve"> (EDGAR). The selection criteria </w:t>
      </w:r>
      <w:r w:rsidR="00C77586" w:rsidRPr="00EC541B">
        <w:rPr>
          <w:rFonts w:asciiTheme="majorHAnsi" w:hAnsiTheme="majorHAnsi" w:cs="Arial"/>
        </w:rPr>
        <w:t xml:space="preserve">including </w:t>
      </w:r>
      <w:r w:rsidR="006778B2" w:rsidRPr="00EC541B">
        <w:rPr>
          <w:rFonts w:asciiTheme="majorHAnsi" w:hAnsiTheme="majorHAnsi" w:cs="Arial"/>
        </w:rPr>
        <w:t xml:space="preserve">the maximum points possible </w:t>
      </w:r>
      <w:r w:rsidR="00124F37">
        <w:rPr>
          <w:rFonts w:asciiTheme="majorHAnsi" w:hAnsiTheme="majorHAnsi" w:cs="Arial"/>
        </w:rPr>
        <w:t>are listed in this application.</w:t>
      </w:r>
      <w:r w:rsidR="006778B2" w:rsidRPr="00EC541B">
        <w:rPr>
          <w:rFonts w:asciiTheme="majorHAnsi" w:hAnsiTheme="majorHAnsi" w:cs="Arial"/>
        </w:rPr>
        <w:t xml:space="preserve"> </w:t>
      </w:r>
    </w:p>
    <w:p w:rsidR="001746B9" w:rsidRPr="00EC541B" w:rsidRDefault="001746B9" w:rsidP="001746B9">
      <w:pPr>
        <w:ind w:left="720"/>
        <w:jc w:val="both"/>
        <w:rPr>
          <w:rFonts w:asciiTheme="majorHAnsi" w:hAnsiTheme="majorHAnsi" w:cs="Arial"/>
        </w:rPr>
      </w:pPr>
    </w:p>
    <w:p w:rsidR="001746B9" w:rsidRDefault="00D83F4B" w:rsidP="00AB6B90">
      <w:pPr>
        <w:pStyle w:val="BodyTextIndent"/>
        <w:tabs>
          <w:tab w:val="clear" w:pos="720"/>
          <w:tab w:val="clear" w:pos="10620"/>
        </w:tabs>
        <w:spacing w:after="0"/>
        <w:ind w:hanging="270"/>
        <w:rPr>
          <w:rFonts w:asciiTheme="majorHAnsi" w:hAnsiTheme="majorHAnsi"/>
          <w:bCs/>
        </w:rPr>
      </w:pPr>
      <w:r w:rsidRPr="00EC541B">
        <w:rPr>
          <w:rFonts w:asciiTheme="majorHAnsi" w:hAnsiTheme="majorHAnsi"/>
          <w:bCs/>
        </w:rPr>
        <w:t>8.)</w:t>
      </w:r>
      <w:r w:rsidR="001746B9" w:rsidRPr="00EC541B">
        <w:rPr>
          <w:rFonts w:asciiTheme="majorHAnsi" w:hAnsiTheme="majorHAnsi"/>
          <w:b/>
          <w:bCs/>
        </w:rPr>
        <w:t xml:space="preserve"> </w:t>
      </w:r>
      <w:r w:rsidR="001746B9" w:rsidRPr="00EC541B">
        <w:rPr>
          <w:rFonts w:asciiTheme="majorHAnsi" w:hAnsiTheme="majorHAnsi"/>
          <w:b/>
          <w:bCs/>
          <w:u w:val="single"/>
        </w:rPr>
        <w:t>Notif</w:t>
      </w:r>
      <w:r w:rsidR="00C77586" w:rsidRPr="00EC541B">
        <w:rPr>
          <w:rFonts w:asciiTheme="majorHAnsi" w:hAnsiTheme="majorHAnsi"/>
          <w:b/>
          <w:bCs/>
          <w:u w:val="single"/>
        </w:rPr>
        <w:t xml:space="preserve">ying </w:t>
      </w:r>
      <w:r w:rsidR="001746B9" w:rsidRPr="00EC541B">
        <w:rPr>
          <w:rFonts w:asciiTheme="majorHAnsi" w:hAnsiTheme="majorHAnsi"/>
          <w:b/>
          <w:bCs/>
          <w:u w:val="single"/>
        </w:rPr>
        <w:t>Applicants</w:t>
      </w:r>
      <w:r w:rsidRPr="00EC541B">
        <w:rPr>
          <w:rFonts w:asciiTheme="majorHAnsi" w:hAnsiTheme="majorHAnsi"/>
          <w:bCs/>
        </w:rPr>
        <w:t xml:space="preserve">:  </w:t>
      </w:r>
      <w:r w:rsidR="006E1F2E">
        <w:rPr>
          <w:rFonts w:asciiTheme="majorHAnsi" w:hAnsiTheme="majorHAnsi"/>
          <w:bCs/>
        </w:rPr>
        <w:t xml:space="preserve">If your application is successful, we notify your U.S. Representative and U.S. senators and send you a Grant Award Notification (GAN); or we may send you an email containing a link to access an electronic version of your GAN. We may notify you informally, also. </w:t>
      </w:r>
    </w:p>
    <w:p w:rsidR="006E1F2E" w:rsidRPr="00EC541B" w:rsidRDefault="006E1F2E" w:rsidP="00D83F4B">
      <w:pPr>
        <w:pStyle w:val="BodyTextIndent"/>
        <w:tabs>
          <w:tab w:val="clear" w:pos="720"/>
          <w:tab w:val="clear" w:pos="10620"/>
        </w:tabs>
        <w:spacing w:after="0"/>
        <w:ind w:left="360"/>
        <w:rPr>
          <w:rFonts w:asciiTheme="majorHAnsi" w:hAnsiTheme="majorHAnsi"/>
        </w:rPr>
      </w:pPr>
      <w:r>
        <w:rPr>
          <w:rFonts w:asciiTheme="majorHAnsi" w:hAnsiTheme="majorHAnsi"/>
          <w:bCs/>
        </w:rPr>
        <w:tab/>
      </w:r>
    </w:p>
    <w:p w:rsidR="00E771E1" w:rsidRPr="00567BEC" w:rsidRDefault="006E1F2E" w:rsidP="00E771E1">
      <w:pPr>
        <w:pStyle w:val="BodyTextIndent"/>
        <w:tabs>
          <w:tab w:val="clear" w:pos="720"/>
          <w:tab w:val="clear" w:pos="10620"/>
        </w:tabs>
        <w:spacing w:after="0"/>
        <w:ind w:left="360"/>
        <w:rPr>
          <w:rFonts w:asciiTheme="majorHAnsi" w:hAnsiTheme="majorHAnsi" w:cs="Calibri"/>
          <w:color w:val="000000"/>
        </w:rPr>
      </w:pPr>
      <w:r>
        <w:rPr>
          <w:rFonts w:asciiTheme="majorHAnsi" w:hAnsiTheme="majorHAnsi"/>
        </w:rPr>
        <w:tab/>
      </w:r>
      <w:r w:rsidR="00E771E1" w:rsidRPr="00EC541B">
        <w:rPr>
          <w:rFonts w:asciiTheme="majorHAnsi" w:hAnsiTheme="majorHAnsi" w:cs="Calibri"/>
          <w:color w:val="000000"/>
        </w:rPr>
        <w:t xml:space="preserve"> </w:t>
      </w:r>
      <w:r w:rsidR="00E771E1" w:rsidRPr="00567BEC">
        <w:rPr>
          <w:rFonts w:asciiTheme="majorHAnsi" w:hAnsiTheme="majorHAnsi" w:cs="Calibri"/>
          <w:b/>
          <w:bCs/>
          <w:color w:val="000000"/>
        </w:rPr>
        <w:t xml:space="preserve">Electronic Notification Option for Grant Awards </w:t>
      </w:r>
    </w:p>
    <w:p w:rsidR="00E771E1" w:rsidRDefault="00E771E1" w:rsidP="00E771E1">
      <w:pPr>
        <w:pStyle w:val="BodyTextIndent"/>
        <w:tabs>
          <w:tab w:val="clear" w:pos="10620"/>
        </w:tabs>
        <w:spacing w:after="0"/>
        <w:rPr>
          <w:rFonts w:asciiTheme="majorHAnsi" w:hAnsiTheme="majorHAnsi" w:cs="Calibri"/>
          <w:b/>
          <w:bCs/>
          <w:color w:val="000000"/>
        </w:rPr>
      </w:pPr>
      <w:r w:rsidRPr="00EC541B">
        <w:rPr>
          <w:rFonts w:asciiTheme="majorHAnsi" w:hAnsiTheme="majorHAnsi" w:cs="Calibri"/>
          <w:color w:val="000000"/>
        </w:rPr>
        <w:t xml:space="preserve">If your application is successful, we notify your U.S. Representative and U.S. Senators and send you a Grant Award Notification (GAN); </w:t>
      </w:r>
      <w:r w:rsidRPr="00EC541B">
        <w:rPr>
          <w:rFonts w:asciiTheme="majorHAnsi" w:hAnsiTheme="majorHAnsi" w:cs="Calibri"/>
          <w:b/>
          <w:bCs/>
          <w:color w:val="000000"/>
        </w:rPr>
        <w:t xml:space="preserve">OR </w:t>
      </w:r>
      <w:r w:rsidRPr="00EC541B">
        <w:rPr>
          <w:rFonts w:asciiTheme="majorHAnsi" w:hAnsiTheme="majorHAnsi" w:cs="Calibri"/>
          <w:color w:val="000000"/>
        </w:rPr>
        <w:t xml:space="preserve">we may send you an e-mail containing a link to access G5, the Department’s Grant Management System. The email will be sent to both the project director and certifying representative in order for them to view and print the Adobe Acrobat version of the electronically signed GAN. If neither the project director nor certifying representative is registered in G5, they will immediately be prompted to register once the link is accessed. </w:t>
      </w:r>
      <w:r w:rsidRPr="00EC541B">
        <w:rPr>
          <w:rFonts w:asciiTheme="majorHAnsi" w:hAnsiTheme="majorHAnsi" w:cs="Calibri"/>
          <w:b/>
          <w:bCs/>
          <w:color w:val="000000"/>
        </w:rPr>
        <w:t>The electronic signature and issuance of the GAN makes it crucial that your application include correct email addresses for both the project director and certifying representative.</w:t>
      </w:r>
    </w:p>
    <w:p w:rsidR="00AB6B90" w:rsidRDefault="00AB6B90" w:rsidP="00E771E1">
      <w:pPr>
        <w:pStyle w:val="BodyTextIndent"/>
        <w:tabs>
          <w:tab w:val="clear" w:pos="10620"/>
        </w:tabs>
        <w:spacing w:after="0"/>
        <w:rPr>
          <w:rFonts w:asciiTheme="majorHAnsi" w:hAnsiTheme="majorHAnsi" w:cs="Calibri"/>
          <w:b/>
          <w:bCs/>
          <w:color w:val="000000"/>
        </w:rPr>
      </w:pPr>
    </w:p>
    <w:p w:rsidR="00AB6B90" w:rsidRDefault="00AB6B90" w:rsidP="00AB6B90">
      <w:pPr>
        <w:pStyle w:val="BodyTextIndent"/>
        <w:tabs>
          <w:tab w:val="clear" w:pos="720"/>
          <w:tab w:val="clear" w:pos="10620"/>
        </w:tabs>
        <w:spacing w:after="0"/>
        <w:ind w:left="360"/>
        <w:rPr>
          <w:rFonts w:asciiTheme="majorHAnsi" w:hAnsiTheme="majorHAnsi"/>
        </w:rPr>
      </w:pPr>
      <w:r>
        <w:rPr>
          <w:rFonts w:asciiTheme="majorHAnsi" w:hAnsiTheme="majorHAnsi"/>
        </w:rPr>
        <w:t>9.)</w:t>
      </w:r>
      <w:r>
        <w:rPr>
          <w:rFonts w:asciiTheme="majorHAnsi" w:hAnsiTheme="majorHAnsi"/>
        </w:rPr>
        <w:tab/>
        <w:t>If your application is not evaluated or not selected for funding, we notify you.</w:t>
      </w:r>
    </w:p>
    <w:p w:rsidR="00AB6B90" w:rsidRDefault="00AB6B90" w:rsidP="00AB6B90">
      <w:pPr>
        <w:pStyle w:val="BodyTextIndent"/>
        <w:tabs>
          <w:tab w:val="clear" w:pos="720"/>
          <w:tab w:val="clear" w:pos="10620"/>
        </w:tabs>
        <w:spacing w:after="0"/>
        <w:ind w:left="360"/>
        <w:rPr>
          <w:rFonts w:asciiTheme="majorHAnsi" w:hAnsiTheme="majorHAnsi"/>
        </w:rPr>
      </w:pPr>
    </w:p>
    <w:p w:rsidR="00AB6B90" w:rsidRDefault="00AB6B90" w:rsidP="00AB6B90">
      <w:pPr>
        <w:pStyle w:val="BodyTextIndent"/>
        <w:tabs>
          <w:tab w:val="clear" w:pos="720"/>
          <w:tab w:val="clear" w:pos="10620"/>
        </w:tabs>
        <w:spacing w:after="0"/>
        <w:ind w:left="360"/>
        <w:rPr>
          <w:rFonts w:asciiTheme="majorHAnsi" w:hAnsiTheme="majorHAnsi"/>
        </w:rPr>
      </w:pPr>
      <w:r>
        <w:rPr>
          <w:rFonts w:asciiTheme="majorHAnsi" w:hAnsiTheme="majorHAnsi"/>
        </w:rPr>
        <w:t>10.) All applicants will receive copies of the peer reviewers’ evaluations.</w:t>
      </w:r>
    </w:p>
    <w:p w:rsidR="00E771E1" w:rsidRPr="00EC541B" w:rsidRDefault="00E771E1" w:rsidP="001746B9">
      <w:pPr>
        <w:pStyle w:val="BodyTextIndent"/>
        <w:tabs>
          <w:tab w:val="clear" w:pos="10620"/>
        </w:tabs>
        <w:spacing w:after="0"/>
        <w:rPr>
          <w:rFonts w:asciiTheme="majorHAnsi" w:hAnsiTheme="majorHAnsi"/>
        </w:rPr>
      </w:pPr>
    </w:p>
    <w:p w:rsidR="001746B9" w:rsidRDefault="00B14F6B" w:rsidP="00F4765E">
      <w:pPr>
        <w:pStyle w:val="BodyTextIndent"/>
        <w:tabs>
          <w:tab w:val="clear" w:pos="720"/>
          <w:tab w:val="clear" w:pos="10620"/>
        </w:tabs>
        <w:spacing w:after="0"/>
        <w:ind w:left="360"/>
        <w:rPr>
          <w:rStyle w:val="Hyperlink"/>
          <w:rFonts w:asciiTheme="majorHAnsi" w:hAnsiTheme="majorHAnsi"/>
        </w:rPr>
      </w:pPr>
      <w:r w:rsidRPr="00EC541B">
        <w:rPr>
          <w:rFonts w:asciiTheme="majorHAnsi" w:hAnsiTheme="majorHAnsi"/>
          <w:bCs/>
        </w:rPr>
        <w:t>1</w:t>
      </w:r>
      <w:r w:rsidR="00AB6B90">
        <w:rPr>
          <w:rFonts w:asciiTheme="majorHAnsi" w:hAnsiTheme="majorHAnsi"/>
          <w:bCs/>
        </w:rPr>
        <w:t>1</w:t>
      </w:r>
      <w:r w:rsidR="00D83F4B" w:rsidRPr="00EC541B">
        <w:rPr>
          <w:rFonts w:asciiTheme="majorHAnsi" w:hAnsiTheme="majorHAnsi"/>
          <w:bCs/>
        </w:rPr>
        <w:t>.)</w:t>
      </w:r>
      <w:r w:rsidR="001746B9" w:rsidRPr="00EC541B">
        <w:rPr>
          <w:rFonts w:asciiTheme="majorHAnsi" w:hAnsiTheme="majorHAnsi"/>
          <w:b/>
          <w:bCs/>
        </w:rPr>
        <w:t xml:space="preserve">  </w:t>
      </w:r>
      <w:r w:rsidR="00940C52" w:rsidRPr="00EC541B">
        <w:rPr>
          <w:rFonts w:asciiTheme="majorHAnsi" w:hAnsiTheme="majorHAnsi"/>
          <w:b/>
          <w:bCs/>
          <w:u w:val="single"/>
        </w:rPr>
        <w:t xml:space="preserve">IRIS </w:t>
      </w:r>
      <w:r w:rsidR="001746B9" w:rsidRPr="00EC541B">
        <w:rPr>
          <w:rFonts w:asciiTheme="majorHAnsi" w:hAnsiTheme="majorHAnsi"/>
          <w:b/>
          <w:u w:val="single"/>
        </w:rPr>
        <w:t>Performance Reports</w:t>
      </w:r>
      <w:r w:rsidR="00F4765E" w:rsidRPr="00EC541B">
        <w:rPr>
          <w:rFonts w:asciiTheme="majorHAnsi" w:hAnsiTheme="majorHAnsi"/>
        </w:rPr>
        <w:t xml:space="preserve">:  </w:t>
      </w:r>
      <w:r w:rsidR="00AB6B90">
        <w:rPr>
          <w:rFonts w:asciiTheme="majorHAnsi" w:hAnsiTheme="majorHAnsi"/>
        </w:rPr>
        <w:t>If you are awarded a new FY 2016 –19 grant,</w:t>
      </w:r>
      <w:r w:rsidR="001746B9" w:rsidRPr="00EC541B">
        <w:rPr>
          <w:rFonts w:asciiTheme="majorHAnsi" w:hAnsiTheme="majorHAnsi"/>
        </w:rPr>
        <w:t xml:space="preserve"> you will be required to submit </w:t>
      </w:r>
      <w:r w:rsidR="00E215F3" w:rsidRPr="00EC541B">
        <w:rPr>
          <w:rFonts w:asciiTheme="majorHAnsi" w:hAnsiTheme="majorHAnsi"/>
        </w:rPr>
        <w:t>fall interim</w:t>
      </w:r>
      <w:r w:rsidR="00341DDC">
        <w:rPr>
          <w:rFonts w:asciiTheme="majorHAnsi" w:hAnsiTheme="majorHAnsi"/>
        </w:rPr>
        <w:t>,</w:t>
      </w:r>
      <w:r w:rsidR="00E215F3" w:rsidRPr="00EC541B">
        <w:rPr>
          <w:rFonts w:asciiTheme="majorHAnsi" w:hAnsiTheme="majorHAnsi"/>
        </w:rPr>
        <w:t xml:space="preserve"> spring annual, and</w:t>
      </w:r>
      <w:r w:rsidR="00AB6B90">
        <w:rPr>
          <w:rFonts w:asciiTheme="majorHAnsi" w:hAnsiTheme="majorHAnsi"/>
        </w:rPr>
        <w:t xml:space="preserve"> a</w:t>
      </w:r>
      <w:r w:rsidR="00E215F3" w:rsidRPr="00EC541B">
        <w:rPr>
          <w:rFonts w:asciiTheme="majorHAnsi" w:hAnsiTheme="majorHAnsi"/>
        </w:rPr>
        <w:t xml:space="preserve"> final </w:t>
      </w:r>
      <w:r w:rsidR="001746B9" w:rsidRPr="00EC541B">
        <w:rPr>
          <w:rFonts w:asciiTheme="majorHAnsi" w:hAnsiTheme="majorHAnsi"/>
        </w:rPr>
        <w:t xml:space="preserve">performance report in the International Resource Information System (IRIS) web based data and reporting system. We </w:t>
      </w:r>
      <w:r w:rsidR="00AB6B90">
        <w:rPr>
          <w:rFonts w:asciiTheme="majorHAnsi" w:hAnsiTheme="majorHAnsi"/>
        </w:rPr>
        <w:t xml:space="preserve">require </w:t>
      </w:r>
      <w:r w:rsidR="001746B9" w:rsidRPr="00EC541B">
        <w:rPr>
          <w:rFonts w:asciiTheme="majorHAnsi" w:hAnsiTheme="majorHAnsi"/>
        </w:rPr>
        <w:t>grantee</w:t>
      </w:r>
      <w:r w:rsidR="00AB6B90">
        <w:rPr>
          <w:rFonts w:asciiTheme="majorHAnsi" w:hAnsiTheme="majorHAnsi"/>
        </w:rPr>
        <w:t>s to submit</w:t>
      </w:r>
      <w:r w:rsidR="001746B9" w:rsidRPr="00EC541B">
        <w:rPr>
          <w:rFonts w:asciiTheme="majorHAnsi" w:hAnsiTheme="majorHAnsi"/>
        </w:rPr>
        <w:t xml:space="preserve"> annual performance data to assess whether the </w:t>
      </w:r>
      <w:r w:rsidR="00AB6B90">
        <w:rPr>
          <w:rFonts w:asciiTheme="majorHAnsi" w:hAnsiTheme="majorHAnsi"/>
        </w:rPr>
        <w:t>grantee</w:t>
      </w:r>
      <w:r w:rsidR="001746B9" w:rsidRPr="00EC541B">
        <w:rPr>
          <w:rFonts w:asciiTheme="majorHAnsi" w:hAnsiTheme="majorHAnsi"/>
        </w:rPr>
        <w:t xml:space="preserve"> is making substantial progress toward achieving its stated </w:t>
      </w:r>
      <w:r w:rsidR="00AB6B90">
        <w:rPr>
          <w:rFonts w:asciiTheme="majorHAnsi" w:hAnsiTheme="majorHAnsi"/>
        </w:rPr>
        <w:t>goals</w:t>
      </w:r>
      <w:r w:rsidR="001746B9" w:rsidRPr="00EC541B">
        <w:rPr>
          <w:rFonts w:asciiTheme="majorHAnsi" w:hAnsiTheme="majorHAnsi"/>
        </w:rPr>
        <w:t xml:space="preserve">. </w:t>
      </w:r>
      <w:r w:rsidR="004839AB">
        <w:rPr>
          <w:rFonts w:asciiTheme="majorHAnsi" w:hAnsiTheme="majorHAnsi"/>
        </w:rPr>
        <w:t xml:space="preserve"> Our recommendation for c</w:t>
      </w:r>
      <w:r w:rsidR="001746B9" w:rsidRPr="00EC541B">
        <w:rPr>
          <w:rFonts w:asciiTheme="majorHAnsi" w:hAnsiTheme="majorHAnsi"/>
        </w:rPr>
        <w:t xml:space="preserve">ontinuation funding is based on </w:t>
      </w:r>
      <w:r w:rsidR="004839AB">
        <w:rPr>
          <w:rFonts w:asciiTheme="majorHAnsi" w:hAnsiTheme="majorHAnsi"/>
        </w:rPr>
        <w:t xml:space="preserve">the </w:t>
      </w:r>
      <w:r w:rsidR="001746B9" w:rsidRPr="00EC541B">
        <w:rPr>
          <w:rFonts w:asciiTheme="majorHAnsi" w:hAnsiTheme="majorHAnsi"/>
        </w:rPr>
        <w:t>annual performance report</w:t>
      </w:r>
      <w:r w:rsidR="00F4765E" w:rsidRPr="00EC541B">
        <w:rPr>
          <w:rFonts w:asciiTheme="majorHAnsi" w:hAnsiTheme="majorHAnsi"/>
        </w:rPr>
        <w:t xml:space="preserve"> </w:t>
      </w:r>
      <w:r w:rsidR="004839AB">
        <w:rPr>
          <w:rFonts w:asciiTheme="majorHAnsi" w:hAnsiTheme="majorHAnsi"/>
        </w:rPr>
        <w:t xml:space="preserve">and our making a determination of </w:t>
      </w:r>
      <w:r w:rsidR="00F4765E" w:rsidRPr="00EC541B">
        <w:rPr>
          <w:rFonts w:asciiTheme="majorHAnsi" w:hAnsiTheme="majorHAnsi"/>
        </w:rPr>
        <w:t>substantial progress</w:t>
      </w:r>
      <w:r w:rsidR="001746B9" w:rsidRPr="00EC541B">
        <w:rPr>
          <w:rFonts w:asciiTheme="majorHAnsi" w:hAnsiTheme="majorHAnsi"/>
        </w:rPr>
        <w:t>.</w:t>
      </w:r>
      <w:r w:rsidR="00F4765E" w:rsidRPr="00EC541B">
        <w:rPr>
          <w:rFonts w:asciiTheme="majorHAnsi" w:hAnsiTheme="majorHAnsi"/>
        </w:rPr>
        <w:t xml:space="preserve">  </w:t>
      </w:r>
      <w:r w:rsidR="001746B9" w:rsidRPr="00EC541B">
        <w:rPr>
          <w:rFonts w:asciiTheme="majorHAnsi" w:hAnsiTheme="majorHAnsi"/>
        </w:rPr>
        <w:t xml:space="preserve">You can view the IRIS screens at: </w:t>
      </w:r>
      <w:r w:rsidR="004839AB">
        <w:rPr>
          <w:rFonts w:asciiTheme="majorHAnsi" w:hAnsiTheme="majorHAnsi"/>
        </w:rPr>
        <w:t xml:space="preserve"> www.</w:t>
      </w:r>
      <w:hyperlink r:id="rId20" w:history="1">
        <w:r w:rsidR="001746B9" w:rsidRPr="00EC541B">
          <w:rPr>
            <w:rStyle w:val="Hyperlink"/>
            <w:rFonts w:asciiTheme="majorHAnsi" w:hAnsiTheme="majorHAnsi"/>
          </w:rPr>
          <w:t>http://iris.ed.gov/iris/pdfs/AORC.pdf</w:t>
        </w:r>
      </w:hyperlink>
    </w:p>
    <w:p w:rsidR="004839AB" w:rsidRPr="00EC541B" w:rsidRDefault="004839AB" w:rsidP="00F4765E">
      <w:pPr>
        <w:pStyle w:val="BodyTextIndent"/>
        <w:tabs>
          <w:tab w:val="clear" w:pos="720"/>
          <w:tab w:val="clear" w:pos="10620"/>
        </w:tabs>
        <w:spacing w:after="0"/>
        <w:ind w:left="360"/>
        <w:rPr>
          <w:rFonts w:asciiTheme="majorHAnsi" w:hAnsiTheme="majorHAnsi"/>
        </w:rPr>
      </w:pPr>
    </w:p>
    <w:p w:rsidR="001746B9" w:rsidRPr="00EC541B" w:rsidRDefault="009D0D85" w:rsidP="00061A63">
      <w:pPr>
        <w:pStyle w:val="BodyTextIndent"/>
        <w:tabs>
          <w:tab w:val="clear" w:pos="720"/>
          <w:tab w:val="clear" w:pos="10620"/>
        </w:tabs>
        <w:spacing w:after="0"/>
        <w:ind w:left="360"/>
        <w:rPr>
          <w:rFonts w:asciiTheme="majorHAnsi" w:hAnsiTheme="majorHAnsi"/>
          <w:b/>
          <w:bCs/>
        </w:rPr>
      </w:pPr>
      <w:r>
        <w:rPr>
          <w:rFonts w:asciiTheme="majorHAnsi" w:hAnsiTheme="majorHAnsi"/>
          <w:bCs/>
        </w:rPr>
        <w:t>12.)</w:t>
      </w:r>
      <w:r w:rsidR="00061A63" w:rsidRPr="00EC541B">
        <w:rPr>
          <w:rFonts w:asciiTheme="majorHAnsi" w:hAnsiTheme="majorHAnsi"/>
          <w:b/>
          <w:bCs/>
        </w:rPr>
        <w:t xml:space="preserve"> </w:t>
      </w:r>
      <w:r w:rsidR="001746B9" w:rsidRPr="00EC541B">
        <w:rPr>
          <w:rFonts w:asciiTheme="majorHAnsi" w:hAnsiTheme="majorHAnsi"/>
          <w:b/>
          <w:bCs/>
        </w:rPr>
        <w:t xml:space="preserve"> </w:t>
      </w:r>
      <w:r w:rsidR="001746B9" w:rsidRPr="00EC541B">
        <w:rPr>
          <w:rFonts w:asciiTheme="majorHAnsi" w:hAnsiTheme="majorHAnsi"/>
          <w:b/>
          <w:bCs/>
          <w:u w:val="single"/>
        </w:rPr>
        <w:t>Contact Information</w:t>
      </w:r>
      <w:r w:rsidR="00061A63" w:rsidRPr="00EC541B">
        <w:rPr>
          <w:rFonts w:asciiTheme="majorHAnsi" w:hAnsiTheme="majorHAnsi"/>
          <w:b/>
          <w:bCs/>
          <w:u w:val="single"/>
        </w:rPr>
        <w:t>:</w:t>
      </w:r>
    </w:p>
    <w:p w:rsidR="0041731D" w:rsidRDefault="0041731D" w:rsidP="001746B9">
      <w:pPr>
        <w:pStyle w:val="BodyTextIndent"/>
        <w:tabs>
          <w:tab w:val="clear" w:pos="10620"/>
        </w:tabs>
        <w:spacing w:after="0"/>
        <w:ind w:left="180"/>
        <w:rPr>
          <w:rFonts w:asciiTheme="majorHAnsi" w:hAnsiTheme="majorHAnsi"/>
          <w:b/>
          <w:bCs/>
        </w:rPr>
      </w:pPr>
    </w:p>
    <w:p w:rsidR="001746B9" w:rsidRDefault="009D0D85" w:rsidP="001746B9">
      <w:pPr>
        <w:pStyle w:val="BodyTextIndent"/>
        <w:tabs>
          <w:tab w:val="clear" w:pos="10620"/>
        </w:tabs>
        <w:spacing w:after="0"/>
        <w:ind w:left="180"/>
        <w:rPr>
          <w:rFonts w:asciiTheme="majorHAnsi" w:hAnsiTheme="majorHAnsi"/>
          <w:b/>
          <w:bCs/>
        </w:rPr>
      </w:pPr>
      <w:r>
        <w:rPr>
          <w:rFonts w:asciiTheme="majorHAnsi" w:hAnsiTheme="majorHAnsi"/>
          <w:b/>
          <w:bCs/>
        </w:rPr>
        <w:tab/>
      </w:r>
      <w:r w:rsidR="0041731D">
        <w:rPr>
          <w:rFonts w:asciiTheme="majorHAnsi" w:hAnsiTheme="majorHAnsi"/>
          <w:b/>
          <w:bCs/>
        </w:rPr>
        <w:t>For answers to program related questions, please contact--</w:t>
      </w:r>
    </w:p>
    <w:p w:rsidR="009D0D85" w:rsidRDefault="009D0D85" w:rsidP="001746B9">
      <w:pPr>
        <w:pStyle w:val="BodyTextIndent"/>
        <w:tabs>
          <w:tab w:val="clear" w:pos="10620"/>
        </w:tabs>
        <w:spacing w:after="0"/>
        <w:rPr>
          <w:rFonts w:asciiTheme="majorHAnsi" w:hAnsiTheme="majorHAnsi"/>
          <w:lang w:val="fr-FR"/>
        </w:rPr>
      </w:pPr>
    </w:p>
    <w:p w:rsidR="001746B9" w:rsidRPr="00EC541B" w:rsidRDefault="001746B9" w:rsidP="001746B9">
      <w:pPr>
        <w:pStyle w:val="BodyTextIndent"/>
        <w:tabs>
          <w:tab w:val="clear" w:pos="10620"/>
        </w:tabs>
        <w:spacing w:after="0"/>
        <w:rPr>
          <w:rFonts w:asciiTheme="majorHAnsi" w:hAnsiTheme="majorHAnsi"/>
          <w:lang w:val="fr-FR"/>
        </w:rPr>
      </w:pPr>
      <w:r w:rsidRPr="00EC541B">
        <w:rPr>
          <w:rFonts w:asciiTheme="majorHAnsi" w:hAnsiTheme="majorHAnsi"/>
          <w:lang w:val="fr-FR"/>
        </w:rPr>
        <w:t xml:space="preserve">Cheryl E. Gibbs </w:t>
      </w:r>
    </w:p>
    <w:p w:rsidR="001746B9" w:rsidRPr="00EC541B" w:rsidRDefault="001746B9" w:rsidP="001746B9">
      <w:pPr>
        <w:pStyle w:val="BodyTextIndent"/>
        <w:tabs>
          <w:tab w:val="clear" w:pos="10620"/>
        </w:tabs>
        <w:spacing w:after="0"/>
        <w:rPr>
          <w:rFonts w:asciiTheme="majorHAnsi" w:hAnsiTheme="majorHAnsi"/>
          <w:lang w:val="fr-FR"/>
        </w:rPr>
      </w:pPr>
      <w:r w:rsidRPr="00EC541B">
        <w:rPr>
          <w:rFonts w:asciiTheme="majorHAnsi" w:hAnsiTheme="majorHAnsi"/>
          <w:lang w:val="fr-FR"/>
        </w:rPr>
        <w:t>International and Foreign Language Education</w:t>
      </w:r>
    </w:p>
    <w:p w:rsidR="001746B9" w:rsidRPr="00EC541B" w:rsidRDefault="001746B9" w:rsidP="001746B9">
      <w:pPr>
        <w:pStyle w:val="BodyTextIndent"/>
        <w:tabs>
          <w:tab w:val="clear" w:pos="10620"/>
        </w:tabs>
        <w:spacing w:after="0"/>
        <w:rPr>
          <w:rFonts w:asciiTheme="majorHAnsi" w:hAnsiTheme="majorHAnsi"/>
          <w:lang w:val="fr-FR"/>
        </w:rPr>
      </w:pPr>
      <w:r w:rsidRPr="00EC541B">
        <w:rPr>
          <w:rFonts w:asciiTheme="majorHAnsi" w:hAnsiTheme="majorHAnsi"/>
          <w:lang w:val="fr-FR"/>
        </w:rPr>
        <w:t>U.S. Department of Education</w:t>
      </w:r>
    </w:p>
    <w:p w:rsidR="001746B9" w:rsidRPr="00EC541B" w:rsidRDefault="0041731D" w:rsidP="001746B9">
      <w:pPr>
        <w:pStyle w:val="BodyTextIndent"/>
        <w:tabs>
          <w:tab w:val="clear" w:pos="10620"/>
        </w:tabs>
        <w:spacing w:after="0"/>
        <w:rPr>
          <w:rFonts w:asciiTheme="majorHAnsi" w:hAnsiTheme="majorHAnsi"/>
          <w:lang w:val="fr-FR"/>
        </w:rPr>
      </w:pPr>
      <w:r>
        <w:rPr>
          <w:rFonts w:asciiTheme="majorHAnsi" w:hAnsiTheme="majorHAnsi"/>
          <w:lang w:val="fr-FR"/>
        </w:rPr>
        <w:t>400 Maryland Avenue, SW, room 3E 245</w:t>
      </w:r>
    </w:p>
    <w:p w:rsidR="001746B9" w:rsidRPr="00EC541B" w:rsidRDefault="001746B9" w:rsidP="001746B9">
      <w:pPr>
        <w:pStyle w:val="BodyTextIndent"/>
        <w:tabs>
          <w:tab w:val="clear" w:pos="10620"/>
        </w:tabs>
        <w:spacing w:after="0"/>
        <w:rPr>
          <w:rFonts w:asciiTheme="majorHAnsi" w:hAnsiTheme="majorHAnsi"/>
          <w:lang w:val="fr-FR"/>
        </w:rPr>
      </w:pPr>
      <w:r w:rsidRPr="00EC541B">
        <w:rPr>
          <w:rFonts w:asciiTheme="majorHAnsi" w:hAnsiTheme="majorHAnsi"/>
          <w:lang w:val="fr-FR"/>
        </w:rPr>
        <w:t>Washington, D.C. 20</w:t>
      </w:r>
      <w:r w:rsidR="0041731D">
        <w:rPr>
          <w:rFonts w:asciiTheme="majorHAnsi" w:hAnsiTheme="majorHAnsi"/>
          <w:lang w:val="fr-FR"/>
        </w:rPr>
        <w:t>202</w:t>
      </w:r>
      <w:r w:rsidRPr="00EC541B">
        <w:rPr>
          <w:rFonts w:asciiTheme="majorHAnsi" w:hAnsiTheme="majorHAnsi"/>
          <w:lang w:val="fr-FR"/>
        </w:rPr>
        <w:t>-</w:t>
      </w:r>
      <w:r w:rsidR="0041731D">
        <w:rPr>
          <w:rFonts w:asciiTheme="majorHAnsi" w:hAnsiTheme="majorHAnsi"/>
          <w:lang w:val="fr-FR"/>
        </w:rPr>
        <w:t>4260</w:t>
      </w:r>
    </w:p>
    <w:p w:rsidR="001746B9" w:rsidRPr="00EC541B" w:rsidRDefault="001746B9" w:rsidP="001746B9">
      <w:pPr>
        <w:pStyle w:val="BodyTextIndent"/>
        <w:tabs>
          <w:tab w:val="clear" w:pos="10620"/>
        </w:tabs>
        <w:spacing w:after="0"/>
        <w:rPr>
          <w:rFonts w:asciiTheme="majorHAnsi" w:hAnsiTheme="majorHAnsi"/>
          <w:lang w:val="fr-FR"/>
        </w:rPr>
      </w:pPr>
      <w:r w:rsidRPr="00EC541B">
        <w:rPr>
          <w:rFonts w:asciiTheme="majorHAnsi" w:hAnsiTheme="majorHAnsi"/>
          <w:lang w:val="fr-FR"/>
        </w:rPr>
        <w:t>Telephone</w:t>
      </w:r>
      <w:r w:rsidR="003F1E29" w:rsidRPr="00EC541B">
        <w:rPr>
          <w:rFonts w:asciiTheme="majorHAnsi" w:hAnsiTheme="majorHAnsi"/>
          <w:lang w:val="fr-FR"/>
        </w:rPr>
        <w:t>: (</w:t>
      </w:r>
      <w:r w:rsidRPr="00EC541B">
        <w:rPr>
          <w:rFonts w:asciiTheme="majorHAnsi" w:hAnsiTheme="majorHAnsi"/>
          <w:lang w:val="fr-FR"/>
        </w:rPr>
        <w:t xml:space="preserve">202) </w:t>
      </w:r>
      <w:r w:rsidR="0041731D">
        <w:rPr>
          <w:rFonts w:asciiTheme="majorHAnsi" w:hAnsiTheme="majorHAnsi"/>
          <w:lang w:val="fr-FR"/>
        </w:rPr>
        <w:t>453-5690</w:t>
      </w:r>
    </w:p>
    <w:p w:rsidR="001746B9" w:rsidRPr="00EC541B" w:rsidRDefault="001746B9" w:rsidP="001746B9">
      <w:pPr>
        <w:pStyle w:val="BodyTextIndent"/>
        <w:tabs>
          <w:tab w:val="clear" w:pos="10620"/>
        </w:tabs>
        <w:spacing w:after="0"/>
        <w:rPr>
          <w:rFonts w:asciiTheme="majorHAnsi" w:hAnsiTheme="majorHAnsi"/>
          <w:lang w:val="fr-FR"/>
        </w:rPr>
      </w:pPr>
      <w:r w:rsidRPr="00EC541B">
        <w:rPr>
          <w:rFonts w:asciiTheme="majorHAnsi" w:hAnsiTheme="majorHAnsi"/>
          <w:lang w:val="fr-FR"/>
        </w:rPr>
        <w:t xml:space="preserve">E-mail: </w:t>
      </w:r>
      <w:hyperlink r:id="rId21" w:history="1">
        <w:r w:rsidRPr="00EC541B">
          <w:rPr>
            <w:rStyle w:val="Hyperlink"/>
            <w:rFonts w:asciiTheme="majorHAnsi" w:hAnsiTheme="majorHAnsi"/>
            <w:lang w:val="fr-FR"/>
          </w:rPr>
          <w:t>cheryl.gibbs@ed.gov</w:t>
        </w:r>
      </w:hyperlink>
    </w:p>
    <w:p w:rsidR="0041731D" w:rsidRDefault="009D0D85" w:rsidP="0041731D">
      <w:pPr>
        <w:pStyle w:val="BodyTextIndent"/>
        <w:tabs>
          <w:tab w:val="clear" w:pos="10620"/>
        </w:tabs>
        <w:spacing w:after="0"/>
        <w:ind w:left="0"/>
        <w:rPr>
          <w:rFonts w:asciiTheme="majorHAnsi" w:hAnsiTheme="majorHAnsi"/>
          <w:b/>
          <w:bCs/>
        </w:rPr>
      </w:pPr>
      <w:r>
        <w:rPr>
          <w:rFonts w:asciiTheme="majorHAnsi" w:hAnsiTheme="majorHAnsi"/>
          <w:b/>
          <w:bCs/>
        </w:rPr>
        <w:tab/>
      </w:r>
      <w:r w:rsidR="0041731D">
        <w:rPr>
          <w:rFonts w:asciiTheme="majorHAnsi" w:hAnsiTheme="majorHAnsi"/>
          <w:b/>
          <w:bCs/>
        </w:rPr>
        <w:t>For answers to technical questions about Grants.gov, please contact—</w:t>
      </w:r>
    </w:p>
    <w:p w:rsidR="001746B9" w:rsidRPr="0041731D" w:rsidRDefault="0041731D" w:rsidP="0041731D">
      <w:pPr>
        <w:pStyle w:val="BodyTextIndent"/>
        <w:tabs>
          <w:tab w:val="clear" w:pos="10620"/>
        </w:tabs>
        <w:spacing w:after="0"/>
        <w:ind w:left="0"/>
        <w:rPr>
          <w:rFonts w:asciiTheme="majorHAnsi" w:hAnsiTheme="majorHAnsi"/>
        </w:rPr>
      </w:pPr>
      <w:r>
        <w:rPr>
          <w:rFonts w:asciiTheme="majorHAnsi" w:hAnsiTheme="majorHAnsi"/>
          <w:b/>
          <w:bCs/>
        </w:rPr>
        <w:t xml:space="preserve"> </w:t>
      </w:r>
    </w:p>
    <w:p w:rsidR="001746B9" w:rsidRPr="00EC541B" w:rsidRDefault="001746B9" w:rsidP="001746B9">
      <w:pPr>
        <w:pStyle w:val="BodyTextIndent"/>
        <w:tabs>
          <w:tab w:val="clear" w:pos="10620"/>
        </w:tabs>
        <w:spacing w:after="0"/>
        <w:rPr>
          <w:rFonts w:asciiTheme="majorHAnsi" w:hAnsiTheme="majorHAnsi"/>
        </w:rPr>
      </w:pPr>
      <w:r w:rsidRPr="00EC541B">
        <w:rPr>
          <w:rFonts w:asciiTheme="majorHAnsi" w:hAnsiTheme="majorHAnsi"/>
        </w:rPr>
        <w:t>Support Desk:</w:t>
      </w:r>
      <w:r w:rsidRPr="00EC541B">
        <w:rPr>
          <w:rFonts w:asciiTheme="majorHAnsi" w:hAnsiTheme="majorHAnsi"/>
        </w:rPr>
        <w:tab/>
      </w:r>
      <w:r w:rsidRPr="00EC541B">
        <w:rPr>
          <w:rFonts w:asciiTheme="majorHAnsi" w:hAnsiTheme="majorHAnsi"/>
          <w:color w:val="000000"/>
        </w:rPr>
        <w:t>Grants.gov Support Desk</w:t>
      </w:r>
    </w:p>
    <w:p w:rsidR="001746B9" w:rsidRPr="00EC541B" w:rsidRDefault="001746B9" w:rsidP="001746B9">
      <w:pPr>
        <w:pStyle w:val="BodyTextIndent"/>
        <w:tabs>
          <w:tab w:val="clear" w:pos="10620"/>
        </w:tabs>
        <w:spacing w:after="0"/>
        <w:rPr>
          <w:rFonts w:asciiTheme="majorHAnsi" w:hAnsiTheme="majorHAnsi"/>
        </w:rPr>
      </w:pPr>
      <w:r w:rsidRPr="00EC541B">
        <w:rPr>
          <w:rFonts w:asciiTheme="majorHAnsi" w:hAnsiTheme="majorHAnsi"/>
        </w:rPr>
        <w:t>Telephone:</w:t>
      </w:r>
      <w:r w:rsidRPr="00EC541B">
        <w:rPr>
          <w:rFonts w:asciiTheme="majorHAnsi" w:hAnsiTheme="majorHAnsi"/>
        </w:rPr>
        <w:tab/>
      </w:r>
      <w:r w:rsidRPr="00EC541B">
        <w:rPr>
          <w:rFonts w:asciiTheme="majorHAnsi" w:hAnsiTheme="majorHAnsi"/>
        </w:rPr>
        <w:tab/>
        <w:t>800</w:t>
      </w:r>
      <w:r w:rsidR="00061A63" w:rsidRPr="00EC541B">
        <w:rPr>
          <w:rFonts w:asciiTheme="majorHAnsi" w:hAnsiTheme="majorHAnsi"/>
        </w:rPr>
        <w:t>-</w:t>
      </w:r>
      <w:r w:rsidRPr="00EC541B">
        <w:rPr>
          <w:rFonts w:asciiTheme="majorHAnsi" w:hAnsiTheme="majorHAnsi"/>
        </w:rPr>
        <w:t>518-4726</w:t>
      </w:r>
    </w:p>
    <w:p w:rsidR="001746B9" w:rsidRPr="00EC541B" w:rsidRDefault="001746B9" w:rsidP="001746B9">
      <w:pPr>
        <w:ind w:firstLine="720"/>
        <w:rPr>
          <w:rFonts w:asciiTheme="majorHAnsi" w:hAnsiTheme="majorHAnsi" w:cs="Arial"/>
        </w:rPr>
      </w:pPr>
      <w:r w:rsidRPr="00EC541B">
        <w:rPr>
          <w:rFonts w:asciiTheme="majorHAnsi" w:hAnsiTheme="majorHAnsi" w:cs="Arial"/>
        </w:rPr>
        <w:t xml:space="preserve">Hours: </w:t>
      </w:r>
      <w:r w:rsidRPr="00EC541B">
        <w:rPr>
          <w:rFonts w:asciiTheme="majorHAnsi" w:hAnsiTheme="majorHAnsi" w:cs="Arial"/>
        </w:rPr>
        <w:tab/>
      </w:r>
      <w:r w:rsidRPr="00EC541B">
        <w:rPr>
          <w:rFonts w:asciiTheme="majorHAnsi" w:hAnsiTheme="majorHAnsi" w:cs="Arial"/>
        </w:rPr>
        <w:tab/>
        <w:t>24 hours, 7 days a week, except Federal holidays</w:t>
      </w:r>
    </w:p>
    <w:p w:rsidR="001746B9" w:rsidRPr="00EC541B" w:rsidRDefault="001746B9" w:rsidP="001746B9">
      <w:pPr>
        <w:ind w:firstLine="720"/>
        <w:rPr>
          <w:rFonts w:asciiTheme="majorHAnsi" w:hAnsiTheme="majorHAnsi" w:cs="Arial"/>
        </w:rPr>
      </w:pPr>
      <w:r w:rsidRPr="00EC541B">
        <w:rPr>
          <w:rFonts w:asciiTheme="majorHAnsi" w:hAnsiTheme="majorHAnsi" w:cs="Arial"/>
        </w:rPr>
        <w:t>Email:</w:t>
      </w:r>
      <w:r w:rsidRPr="00EC541B">
        <w:rPr>
          <w:rFonts w:asciiTheme="majorHAnsi" w:hAnsiTheme="majorHAnsi" w:cs="Arial"/>
        </w:rPr>
        <w:tab/>
      </w:r>
      <w:r w:rsidRPr="00EC541B">
        <w:rPr>
          <w:rFonts w:asciiTheme="majorHAnsi" w:hAnsiTheme="majorHAnsi" w:cs="Arial"/>
        </w:rPr>
        <w:tab/>
      </w:r>
      <w:r w:rsidRPr="00EC541B">
        <w:rPr>
          <w:rFonts w:asciiTheme="majorHAnsi" w:hAnsiTheme="majorHAnsi" w:cs="Arial"/>
        </w:rPr>
        <w:tab/>
        <w:t>support@grants.gov</w:t>
      </w:r>
    </w:p>
    <w:p w:rsidR="001746B9" w:rsidRPr="00EC541B" w:rsidRDefault="001746B9" w:rsidP="001746B9">
      <w:pPr>
        <w:pStyle w:val="Steps"/>
        <w:numPr>
          <w:ilvl w:val="0"/>
          <w:numId w:val="0"/>
        </w:numPr>
        <w:rPr>
          <w:rFonts w:asciiTheme="majorHAnsi" w:hAnsiTheme="majorHAnsi" w:cs="Arial"/>
        </w:rPr>
      </w:pPr>
    </w:p>
    <w:p w:rsidR="00EC541B" w:rsidRPr="00870353" w:rsidRDefault="009B1C42" w:rsidP="00436CCC">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sz w:val="28"/>
        </w:rPr>
      </w:pPr>
      <w:r w:rsidRPr="00EC541B">
        <w:rPr>
          <w:rFonts w:asciiTheme="majorHAnsi" w:hAnsiTheme="majorHAnsi"/>
          <w:b/>
          <w:sz w:val="24"/>
          <w:szCs w:val="24"/>
        </w:rPr>
        <w:br w:type="page"/>
      </w:r>
      <w:bookmarkStart w:id="3" w:name="_Toc432762815"/>
      <w:r w:rsidR="00EC541B" w:rsidRPr="000B303B">
        <w:rPr>
          <w:rFonts w:asciiTheme="majorHAnsi" w:hAnsiTheme="majorHAnsi"/>
          <w:b/>
          <w:sz w:val="28"/>
        </w:rPr>
        <w:t>IMPORTANT – PLEASE READ FIRST</w:t>
      </w:r>
      <w:r w:rsidR="00EC541B" w:rsidRPr="00870353">
        <w:rPr>
          <w:rFonts w:asciiTheme="majorHAnsi" w:hAnsiTheme="majorHAnsi"/>
          <w:b/>
          <w:sz w:val="28"/>
        </w:rPr>
        <w:br/>
        <w:t>U.S. Department of Education</w:t>
      </w:r>
      <w:bookmarkStart w:id="4" w:name="_Toc432603073"/>
      <w:r w:rsidR="00EC541B" w:rsidRPr="00870353">
        <w:rPr>
          <w:rFonts w:asciiTheme="majorHAnsi" w:hAnsiTheme="majorHAnsi"/>
          <w:b/>
          <w:sz w:val="28"/>
        </w:rPr>
        <w:br/>
      </w:r>
      <w:r w:rsidR="00395FCB" w:rsidRPr="00870353">
        <w:rPr>
          <w:rFonts w:asciiTheme="majorHAnsi" w:hAnsiTheme="majorHAnsi"/>
          <w:b/>
          <w:sz w:val="28"/>
        </w:rPr>
        <w:t>Grants.gov</w:t>
      </w:r>
      <w:r w:rsidR="00EC541B" w:rsidRPr="00870353">
        <w:rPr>
          <w:rFonts w:asciiTheme="majorHAnsi" w:hAnsiTheme="majorHAnsi"/>
          <w:b/>
          <w:sz w:val="28"/>
        </w:rPr>
        <w:t xml:space="preserve"> Application Submission Procedures and Tips for Applicants</w:t>
      </w:r>
      <w:bookmarkEnd w:id="3"/>
      <w:bookmarkEnd w:id="4"/>
    </w:p>
    <w:p w:rsidR="00EC541B" w:rsidRPr="00870353" w:rsidRDefault="00F55818" w:rsidP="00EC541B">
      <w:pPr>
        <w:pStyle w:val="BodyText"/>
        <w:jc w:val="center"/>
        <w:rPr>
          <w:rStyle w:val="Hyperlink"/>
          <w:rFonts w:asciiTheme="majorHAnsi" w:hAnsiTheme="majorHAnsi"/>
          <w:b/>
          <w:i/>
          <w:szCs w:val="22"/>
        </w:rPr>
      </w:pPr>
      <w:hyperlink r:id="rId22" w:history="1">
        <w:r w:rsidR="00A154F4" w:rsidRPr="00870353">
          <w:rPr>
            <w:rStyle w:val="Hyperlink"/>
            <w:rFonts w:asciiTheme="majorHAnsi" w:hAnsiTheme="majorHAnsi"/>
            <w:b/>
            <w:i/>
            <w:szCs w:val="22"/>
          </w:rPr>
          <w:t>http://www.Grants.gov</w:t>
        </w:r>
      </w:hyperlink>
    </w:p>
    <w:p w:rsidR="00AA3087" w:rsidRPr="000B303B" w:rsidRDefault="00AA3087" w:rsidP="00AA3087">
      <w:pPr>
        <w:jc w:val="center"/>
        <w:rPr>
          <w:rFonts w:asciiTheme="majorHAnsi" w:hAnsiTheme="majorHAnsi"/>
          <w:b/>
          <w:bCs/>
          <w:sz w:val="28"/>
          <w:szCs w:val="28"/>
        </w:rPr>
      </w:pPr>
      <w:r w:rsidRPr="000B303B">
        <w:rPr>
          <w:rFonts w:asciiTheme="majorHAnsi" w:hAnsiTheme="majorHAnsi"/>
          <w:b/>
          <w:bCs/>
          <w:sz w:val="28"/>
          <w:szCs w:val="28"/>
        </w:rPr>
        <w:t>IMPORTANT – PLEASE READ FIRST</w:t>
      </w:r>
    </w:p>
    <w:p w:rsidR="00AA3087" w:rsidRPr="00870353" w:rsidRDefault="00AA3087" w:rsidP="00AA3087">
      <w:pPr>
        <w:jc w:val="center"/>
        <w:rPr>
          <w:rFonts w:asciiTheme="majorHAnsi" w:hAnsiTheme="majorHAnsi"/>
          <w:b/>
          <w:bCs/>
          <w:sz w:val="22"/>
          <w:szCs w:val="22"/>
        </w:rPr>
      </w:pPr>
    </w:p>
    <w:p w:rsidR="00AA3087" w:rsidRPr="00870353" w:rsidRDefault="00AA3087" w:rsidP="00AA3087">
      <w:pPr>
        <w:jc w:val="center"/>
        <w:rPr>
          <w:rFonts w:asciiTheme="majorHAnsi" w:hAnsiTheme="majorHAnsi"/>
          <w:b/>
          <w:bCs/>
          <w:sz w:val="22"/>
          <w:szCs w:val="22"/>
        </w:rPr>
      </w:pPr>
      <w:r w:rsidRPr="00870353">
        <w:rPr>
          <w:rFonts w:asciiTheme="majorHAnsi" w:hAnsiTheme="majorHAnsi"/>
          <w:b/>
          <w:bCs/>
          <w:sz w:val="22"/>
          <w:szCs w:val="22"/>
        </w:rPr>
        <w:t>U.S. Department of Education</w:t>
      </w:r>
    </w:p>
    <w:p w:rsidR="00AA3087" w:rsidRPr="00870353" w:rsidRDefault="00AA3087" w:rsidP="00AA3087">
      <w:pPr>
        <w:pStyle w:val="Title"/>
        <w:rPr>
          <w:rFonts w:asciiTheme="majorHAnsi" w:hAnsiTheme="majorHAnsi"/>
          <w:sz w:val="22"/>
          <w:szCs w:val="22"/>
        </w:rPr>
      </w:pPr>
      <w:r w:rsidRPr="00870353">
        <w:rPr>
          <w:rFonts w:asciiTheme="majorHAnsi" w:hAnsiTheme="majorHAnsi"/>
          <w:sz w:val="22"/>
          <w:szCs w:val="22"/>
        </w:rPr>
        <w:t>Grants.gov Submission Procedures and Tips for Applicants</w:t>
      </w:r>
    </w:p>
    <w:p w:rsidR="00870353" w:rsidRPr="000B303B" w:rsidRDefault="00870353" w:rsidP="00AA3087">
      <w:pPr>
        <w:pStyle w:val="BodyText"/>
        <w:rPr>
          <w:rFonts w:asciiTheme="majorHAnsi" w:hAnsiTheme="majorHAnsi"/>
          <w:sz w:val="24"/>
          <w:szCs w:val="24"/>
        </w:rPr>
      </w:pPr>
    </w:p>
    <w:p w:rsidR="00AA3087" w:rsidRPr="000B303B" w:rsidRDefault="00AA3087" w:rsidP="00AA3087">
      <w:pPr>
        <w:pStyle w:val="BodyText"/>
        <w:rPr>
          <w:rFonts w:asciiTheme="majorHAnsi" w:hAnsiTheme="majorHAnsi"/>
          <w:sz w:val="24"/>
          <w:szCs w:val="24"/>
        </w:rPr>
      </w:pPr>
      <w:r w:rsidRPr="000B303B">
        <w:rPr>
          <w:rFonts w:asciiTheme="majorHAnsi" w:hAnsiTheme="majorHAnsi"/>
          <w:sz w:val="24"/>
          <w:szCs w:val="24"/>
        </w:rPr>
        <w:t>To facilitate your use of Grants.gov, this document includes important submission procedures you need to be aware of to ensure your application is received in a timely manner and accepted by the Department of Education.</w:t>
      </w:r>
    </w:p>
    <w:p w:rsidR="00AA3087" w:rsidRPr="000B303B" w:rsidRDefault="00AA3087" w:rsidP="00AA3087">
      <w:pPr>
        <w:pStyle w:val="BodyText"/>
        <w:rPr>
          <w:rFonts w:asciiTheme="majorHAnsi" w:hAnsiTheme="majorHAnsi"/>
          <w:sz w:val="24"/>
          <w:szCs w:val="24"/>
        </w:rPr>
      </w:pPr>
    </w:p>
    <w:p w:rsidR="00AA3087" w:rsidRPr="000B303B" w:rsidRDefault="00AA3087" w:rsidP="00DA21DE">
      <w:pPr>
        <w:pStyle w:val="Heading1"/>
        <w:pBdr>
          <w:top w:val="none" w:sz="0" w:space="0" w:color="auto"/>
          <w:bottom w:val="none" w:sz="0" w:space="0" w:color="auto"/>
        </w:pBdr>
        <w:rPr>
          <w:rFonts w:asciiTheme="majorHAnsi" w:hAnsiTheme="majorHAnsi"/>
          <w:sz w:val="24"/>
        </w:rPr>
      </w:pPr>
      <w:r w:rsidRPr="000B303B">
        <w:rPr>
          <w:rFonts w:asciiTheme="majorHAnsi" w:hAnsiTheme="majorHAnsi"/>
          <w:sz w:val="24"/>
        </w:rPr>
        <w:t>ATTENTION – Adobe Forms and PDF Files Required</w:t>
      </w:r>
    </w:p>
    <w:p w:rsidR="00AA3087" w:rsidRPr="000B303B" w:rsidRDefault="00AA3087" w:rsidP="00AA3087">
      <w:pPr>
        <w:pStyle w:val="BodyText"/>
        <w:rPr>
          <w:rFonts w:asciiTheme="majorHAnsi" w:hAnsiTheme="majorHAnsi"/>
          <w:sz w:val="24"/>
          <w:szCs w:val="24"/>
        </w:rPr>
      </w:pPr>
      <w:r w:rsidRPr="000B303B">
        <w:rPr>
          <w:rFonts w:asciiTheme="majorHAnsi" w:hAnsiTheme="majorHAnsi"/>
          <w:sz w:val="24"/>
          <w:szCs w:val="24"/>
        </w:rPr>
        <w:t xml:space="preserve">Applications submitted to Grants.gov for the Department of Education will be posted using Adobe forms.  Therefore, applicants will need to download the latest version of Adobe reader </w:t>
      </w:r>
      <w:r w:rsidRPr="000B303B">
        <w:rPr>
          <w:rFonts w:asciiTheme="majorHAnsi" w:hAnsiTheme="majorHAnsi"/>
          <w:color w:val="000000"/>
          <w:sz w:val="24"/>
          <w:szCs w:val="24"/>
        </w:rPr>
        <w:t>(at least Adobe Reader 8.1.2).</w:t>
      </w:r>
      <w:r w:rsidRPr="000B303B">
        <w:rPr>
          <w:rFonts w:asciiTheme="majorHAnsi" w:hAnsiTheme="majorHAnsi"/>
          <w:sz w:val="24"/>
          <w:szCs w:val="24"/>
        </w:rPr>
        <w:t xml:space="preserve">  Information on computer and operating system compatibility with Adobe and links to download the latest version is available on Grants.gov.  We strongly recommend that you review these details on </w:t>
      </w:r>
      <w:hyperlink r:id="rId23" w:history="1">
        <w:r w:rsidRPr="000B303B">
          <w:rPr>
            <w:rStyle w:val="Hyperlink"/>
            <w:rFonts w:asciiTheme="majorHAnsi" w:hAnsiTheme="majorHAnsi"/>
            <w:sz w:val="24"/>
            <w:szCs w:val="24"/>
          </w:rPr>
          <w:t>www.Grants.gov</w:t>
        </w:r>
      </w:hyperlink>
      <w:r w:rsidRPr="000B303B">
        <w:rPr>
          <w:rFonts w:asciiTheme="majorHAnsi" w:hAnsiTheme="majorHAnsi"/>
          <w:sz w:val="24"/>
          <w:szCs w:val="24"/>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24" w:history="1">
        <w:r w:rsidRPr="000B303B">
          <w:rPr>
            <w:rStyle w:val="Hyperlink"/>
            <w:rFonts w:asciiTheme="majorHAnsi" w:hAnsiTheme="majorHAnsi"/>
            <w:sz w:val="24"/>
            <w:szCs w:val="24"/>
          </w:rPr>
          <w:t>support@grants.gov</w:t>
        </w:r>
      </w:hyperlink>
      <w:r w:rsidRPr="000B303B">
        <w:rPr>
          <w:rFonts w:asciiTheme="majorHAnsi" w:hAnsiTheme="majorHAnsi"/>
          <w:sz w:val="24"/>
          <w:szCs w:val="24"/>
        </w:rPr>
        <w:t xml:space="preserve"> or call 1-800-518-4726.</w:t>
      </w:r>
    </w:p>
    <w:p w:rsidR="00AA3087" w:rsidRPr="000B303B" w:rsidRDefault="00AA3087" w:rsidP="00AA3087">
      <w:pPr>
        <w:pStyle w:val="BodyText"/>
        <w:rPr>
          <w:rFonts w:asciiTheme="majorHAnsi" w:hAnsiTheme="majorHAnsi"/>
          <w:sz w:val="24"/>
          <w:szCs w:val="24"/>
        </w:rPr>
      </w:pPr>
    </w:p>
    <w:p w:rsidR="00AA3087" w:rsidRPr="000B303B" w:rsidRDefault="00AA3087" w:rsidP="00E6081A">
      <w:pPr>
        <w:numPr>
          <w:ilvl w:val="0"/>
          <w:numId w:val="41"/>
        </w:numPr>
        <w:rPr>
          <w:rFonts w:asciiTheme="majorHAnsi" w:hAnsiTheme="majorHAnsi"/>
        </w:rPr>
      </w:pPr>
      <w:r w:rsidRPr="000B303B">
        <w:rPr>
          <w:rFonts w:asciiTheme="majorHAnsi" w:hAnsiTheme="majorHAnsi"/>
          <w:b/>
          <w:bCs/>
        </w:rPr>
        <w:t>REGISTER EARLY</w:t>
      </w:r>
      <w:r w:rsidRPr="000B303B">
        <w:rPr>
          <w:rFonts w:asciiTheme="majorHAnsi" w:hAnsiTheme="majorHAnsi"/>
        </w:rPr>
        <w:t xml:space="preserve"> – Grants.gov registration may take five or more business days to complete.  You may begin working on your application while completing the registration process, but you cannot submit an application until all of the Registration steps are complete.  For detailed information on the Registration Steps, please go to:  </w:t>
      </w:r>
      <w:hyperlink r:id="rId25" w:history="1">
        <w:r w:rsidRPr="000B303B">
          <w:rPr>
            <w:rStyle w:val="Hyperlink"/>
            <w:rFonts w:asciiTheme="majorHAnsi" w:hAnsiTheme="majorHAnsi"/>
          </w:rPr>
          <w:t>http://www.grants.gov/applicants/get_registered.jsp</w:t>
        </w:r>
      </w:hyperlink>
      <w:r w:rsidRPr="000B303B">
        <w:rPr>
          <w:rFonts w:asciiTheme="majorHAnsi" w:hAnsiTheme="majorHAnsi"/>
        </w:rPr>
        <w:t xml:space="preserve">  [Note: Your organization will need to update its SAM registration annually (formerly Central Contractor Registry (CCR)</w:t>
      </w:r>
      <w:r w:rsidRPr="000B303B">
        <w:rPr>
          <w:rStyle w:val="FootnoteReference"/>
          <w:rFonts w:asciiTheme="majorHAnsi" w:hAnsiTheme="majorHAnsi"/>
        </w:rPr>
        <w:footnoteReference w:id="1"/>
      </w:r>
      <w:r w:rsidRPr="000B303B">
        <w:rPr>
          <w:rFonts w:asciiTheme="majorHAnsi" w:hAnsiTheme="majorHAnsi"/>
        </w:rPr>
        <w:t>*.]</w:t>
      </w:r>
    </w:p>
    <w:p w:rsidR="00AA3087" w:rsidRPr="000B303B" w:rsidRDefault="00AA3087" w:rsidP="00AA3087">
      <w:pPr>
        <w:ind w:left="360"/>
        <w:rPr>
          <w:rFonts w:asciiTheme="majorHAnsi" w:hAnsiTheme="majorHAnsi"/>
        </w:rPr>
      </w:pPr>
    </w:p>
    <w:p w:rsidR="00AA3087" w:rsidRPr="000B303B" w:rsidRDefault="00AA3087" w:rsidP="00E6081A">
      <w:pPr>
        <w:numPr>
          <w:ilvl w:val="0"/>
          <w:numId w:val="41"/>
        </w:numPr>
        <w:rPr>
          <w:rFonts w:asciiTheme="majorHAnsi" w:hAnsiTheme="majorHAnsi"/>
        </w:rPr>
      </w:pPr>
      <w:r w:rsidRPr="000B303B">
        <w:rPr>
          <w:rFonts w:asciiTheme="majorHAnsi" w:hAnsiTheme="majorHAnsi"/>
          <w:b/>
          <w:bCs/>
        </w:rPr>
        <w:t xml:space="preserve">SUBMIT EARLY </w:t>
      </w:r>
      <w:r w:rsidRPr="000B303B">
        <w:rPr>
          <w:rFonts w:asciiTheme="majorHAnsi" w:hAnsiTheme="majorHAnsi"/>
        </w:rPr>
        <w:t xml:space="preserve">– </w:t>
      </w:r>
      <w:r w:rsidRPr="000B303B">
        <w:rPr>
          <w:rFonts w:asciiTheme="majorHAnsi" w:hAnsiTheme="majorHAnsi"/>
          <w:b/>
          <w:bCs/>
        </w:rPr>
        <w:t>We strongly recommend that you do not wait until the last day to submit your application.  Grants.gov will put a date/time stamp on your application and then process it after it is fully uploaded.</w:t>
      </w:r>
      <w:r w:rsidRPr="000B303B">
        <w:rPr>
          <w:rFonts w:asciiTheme="majorHAnsi" w:hAnsiTheme="majorHAnsi"/>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AA3087" w:rsidRPr="000B303B" w:rsidRDefault="00AA3087" w:rsidP="00AA3087">
      <w:pPr>
        <w:pStyle w:val="ListParagraph"/>
        <w:rPr>
          <w:rFonts w:asciiTheme="majorHAnsi" w:hAnsiTheme="majorHAnsi"/>
          <w:sz w:val="24"/>
          <w:szCs w:val="24"/>
        </w:rPr>
      </w:pPr>
    </w:p>
    <w:p w:rsidR="00AA3087" w:rsidRPr="000B303B" w:rsidRDefault="00AA3087" w:rsidP="00AA3087">
      <w:pPr>
        <w:ind w:left="720"/>
        <w:rPr>
          <w:rFonts w:asciiTheme="majorHAnsi" w:hAnsiTheme="majorHAnsi"/>
          <w:b/>
          <w:bCs/>
        </w:rPr>
      </w:pPr>
      <w:r w:rsidRPr="000B303B">
        <w:rPr>
          <w:rFonts w:asciiTheme="majorHAnsi" w:hAnsiTheme="majorHAnsi"/>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AA3087" w:rsidRPr="000B303B" w:rsidRDefault="00AA3087" w:rsidP="00AA3087">
      <w:pPr>
        <w:ind w:firstLine="720"/>
        <w:rPr>
          <w:rFonts w:asciiTheme="majorHAnsi" w:hAnsiTheme="majorHAnsi"/>
        </w:rPr>
      </w:pPr>
    </w:p>
    <w:p w:rsidR="00AA3087" w:rsidRPr="000B303B" w:rsidRDefault="00AA3087" w:rsidP="00E6081A">
      <w:pPr>
        <w:numPr>
          <w:ilvl w:val="0"/>
          <w:numId w:val="41"/>
        </w:numPr>
        <w:rPr>
          <w:rFonts w:asciiTheme="majorHAnsi" w:hAnsiTheme="majorHAnsi"/>
        </w:rPr>
      </w:pPr>
      <w:r w:rsidRPr="000B303B">
        <w:rPr>
          <w:rFonts w:asciiTheme="majorHAnsi" w:hAnsiTheme="majorHAnsi"/>
          <w:b/>
          <w:bCs/>
        </w:rPr>
        <w:t>VERIFY SUBMISSION IS OK</w:t>
      </w:r>
      <w:r w:rsidRPr="000B303B">
        <w:rPr>
          <w:rFonts w:asciiTheme="majorHAnsi" w:hAnsiTheme="majorHAnsi"/>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00AA3087" w:rsidRPr="000B303B" w:rsidRDefault="00AA3087" w:rsidP="00AA3087">
      <w:pPr>
        <w:rPr>
          <w:rFonts w:asciiTheme="majorHAnsi" w:hAnsiTheme="majorHAnsi"/>
        </w:rPr>
      </w:pPr>
    </w:p>
    <w:p w:rsidR="00AA3087" w:rsidRPr="000B303B" w:rsidRDefault="00AA3087" w:rsidP="00AA3087">
      <w:pPr>
        <w:ind w:left="720"/>
        <w:rPr>
          <w:rFonts w:asciiTheme="majorHAnsi" w:hAnsiTheme="majorHAnsi"/>
        </w:rPr>
      </w:pPr>
      <w:r w:rsidRPr="000B303B">
        <w:rPr>
          <w:rFonts w:asciiTheme="majorHAnsi" w:hAnsiTheme="majorHAnsi"/>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6" w:anchor="54" w:history="1">
        <w:r w:rsidRPr="000B303B">
          <w:rPr>
            <w:rStyle w:val="Hyperlink"/>
            <w:rFonts w:asciiTheme="majorHAnsi" w:hAnsiTheme="majorHAnsi"/>
          </w:rPr>
          <w:t>http://www.grants.gov/applicants/applicant_faqs.jsp#54</w:t>
        </w:r>
      </w:hyperlink>
      <w:r w:rsidRPr="000B303B">
        <w:rPr>
          <w:rFonts w:asciiTheme="majorHAnsi" w:hAnsiTheme="majorHAnsi"/>
        </w:rPr>
        <w:t xml:space="preserve">.  For more detailed information on troubleshooting Adobe errors, you can review the Adobe Reader Error Messages document at </w:t>
      </w:r>
      <w:hyperlink r:id="rId27" w:history="1">
        <w:r w:rsidRPr="000B303B">
          <w:rPr>
            <w:rStyle w:val="Hyperlink"/>
            <w:rFonts w:asciiTheme="majorHAnsi" w:hAnsiTheme="majorHAnsi"/>
          </w:rPr>
          <w:t>http://www.grants.gov/assets/AdobeReaderErrorMessages.pdf</w:t>
        </w:r>
      </w:hyperlink>
      <w:r w:rsidRPr="000B303B">
        <w:rPr>
          <w:rFonts w:asciiTheme="majorHAnsi" w:hAnsiTheme="majorHAnsi"/>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AA3087" w:rsidRDefault="00AA3087" w:rsidP="00AA3087">
      <w:pPr>
        <w:rPr>
          <w:rFonts w:asciiTheme="majorHAnsi" w:hAnsiTheme="majorHAnsi"/>
        </w:rPr>
      </w:pPr>
    </w:p>
    <w:p w:rsidR="000B303B" w:rsidRDefault="000B303B" w:rsidP="00AA3087">
      <w:pPr>
        <w:rPr>
          <w:rFonts w:asciiTheme="majorHAnsi" w:hAnsiTheme="majorHAnsi"/>
        </w:rPr>
      </w:pPr>
    </w:p>
    <w:p w:rsidR="000B303B" w:rsidRDefault="000B303B" w:rsidP="00AA3087">
      <w:pPr>
        <w:rPr>
          <w:rFonts w:asciiTheme="majorHAnsi" w:hAnsiTheme="majorHAnsi"/>
        </w:rPr>
      </w:pPr>
    </w:p>
    <w:p w:rsidR="000B303B" w:rsidRDefault="000B303B" w:rsidP="00AA3087">
      <w:pPr>
        <w:rPr>
          <w:rFonts w:asciiTheme="majorHAnsi" w:hAnsiTheme="majorHAnsi"/>
        </w:rPr>
      </w:pPr>
    </w:p>
    <w:p w:rsidR="000B303B" w:rsidRDefault="000B303B" w:rsidP="00AA3087">
      <w:pPr>
        <w:rPr>
          <w:rFonts w:asciiTheme="majorHAnsi" w:hAnsiTheme="majorHAnsi"/>
        </w:rPr>
      </w:pPr>
    </w:p>
    <w:p w:rsidR="00DA21DE" w:rsidRPr="000B303B" w:rsidRDefault="00DA21DE" w:rsidP="00AA3087">
      <w:pPr>
        <w:rPr>
          <w:rFonts w:asciiTheme="majorHAnsi" w:hAnsiTheme="majorHAnsi"/>
        </w:rPr>
      </w:pPr>
    </w:p>
    <w:p w:rsidR="00AA3087" w:rsidRPr="000B303B" w:rsidRDefault="00AA3087" w:rsidP="00DA21DE">
      <w:pPr>
        <w:pStyle w:val="Heading1"/>
        <w:pBdr>
          <w:top w:val="none" w:sz="0" w:space="0" w:color="auto"/>
          <w:bottom w:val="none" w:sz="0" w:space="0" w:color="auto"/>
        </w:pBdr>
        <w:rPr>
          <w:rFonts w:asciiTheme="majorHAnsi" w:hAnsiTheme="majorHAnsi"/>
          <w:sz w:val="24"/>
        </w:rPr>
      </w:pPr>
      <w:r w:rsidRPr="000B303B">
        <w:rPr>
          <w:rFonts w:asciiTheme="majorHAnsi" w:hAnsiTheme="majorHAnsi"/>
          <w:sz w:val="24"/>
        </w:rPr>
        <w:t>Submission Problems – What should you do?</w:t>
      </w:r>
    </w:p>
    <w:p w:rsidR="00AA3087" w:rsidRPr="000B303B" w:rsidRDefault="00AA3087" w:rsidP="00AA3087">
      <w:pPr>
        <w:rPr>
          <w:rFonts w:asciiTheme="majorHAnsi" w:hAnsiTheme="majorHAnsi"/>
        </w:rPr>
      </w:pPr>
    </w:p>
    <w:p w:rsidR="00AA3087" w:rsidRPr="000B303B" w:rsidRDefault="00AA3087" w:rsidP="00AA3087">
      <w:pPr>
        <w:rPr>
          <w:rFonts w:asciiTheme="majorHAnsi" w:hAnsiTheme="majorHAnsi"/>
        </w:rPr>
      </w:pPr>
      <w:r w:rsidRPr="000B303B">
        <w:rPr>
          <w:rFonts w:asciiTheme="majorHAnsi" w:hAnsiTheme="majorHAnsi"/>
        </w:rPr>
        <w:t xml:space="preserve">If you have problems submitting to Grants.gov before the closing date, please contact Grants.gov Customer Support at 1-800-518-4726 or </w:t>
      </w:r>
      <w:hyperlink r:id="rId28" w:history="1">
        <w:r w:rsidRPr="000B303B">
          <w:rPr>
            <w:rStyle w:val="Hyperlink"/>
            <w:rFonts w:asciiTheme="majorHAnsi" w:hAnsiTheme="majorHAnsi"/>
          </w:rPr>
          <w:t>http://www.grants.gov/contactus/contactus.jsp</w:t>
        </w:r>
      </w:hyperlink>
      <w:r w:rsidRPr="000B303B">
        <w:rPr>
          <w:rFonts w:asciiTheme="majorHAnsi" w:hAnsiTheme="majorHAnsi"/>
        </w:rPr>
        <w:t xml:space="preserve">, or access the Grants.gov Self-Service web portal at:  </w:t>
      </w:r>
      <w:hyperlink r:id="rId29" w:history="1">
        <w:r w:rsidRPr="000B303B">
          <w:rPr>
            <w:rStyle w:val="Hyperlink"/>
            <w:rFonts w:asciiTheme="majorHAnsi" w:hAnsiTheme="majorHAnsi"/>
          </w:rPr>
          <w:t>https://grants-portal.psc.gov/Welcome.aspx?pt=Grants</w:t>
        </w:r>
      </w:hyperlink>
      <w:r w:rsidRPr="000B303B">
        <w:rPr>
          <w:rFonts w:asciiTheme="majorHAnsi" w:hAnsiTheme="majorHAnsi"/>
        </w:rPr>
        <w:t>.</w:t>
      </w:r>
    </w:p>
    <w:p w:rsidR="00AA3087" w:rsidRPr="000B303B" w:rsidRDefault="00AA3087" w:rsidP="00AA3087">
      <w:pPr>
        <w:rPr>
          <w:rFonts w:asciiTheme="majorHAnsi" w:hAnsiTheme="majorHAnsi"/>
        </w:rPr>
      </w:pPr>
    </w:p>
    <w:p w:rsidR="00AA3087" w:rsidRPr="000B303B" w:rsidRDefault="00AA3087" w:rsidP="00AA3087">
      <w:pPr>
        <w:rPr>
          <w:rFonts w:asciiTheme="majorHAnsi" w:hAnsiTheme="majorHAnsi"/>
        </w:rPr>
      </w:pPr>
      <w:r w:rsidRPr="000B303B">
        <w:rPr>
          <w:rFonts w:asciiTheme="majorHAnsi" w:hAnsiTheme="majorHAnsi"/>
        </w:rPr>
        <w:t xml:space="preserve">If electronic submission is </w:t>
      </w:r>
      <w:r w:rsidRPr="000B303B">
        <w:rPr>
          <w:rFonts w:asciiTheme="majorHAnsi" w:hAnsiTheme="majorHAnsi"/>
          <w:u w:val="single"/>
        </w:rPr>
        <w:t>optional</w:t>
      </w:r>
      <w:r w:rsidRPr="000B303B">
        <w:rPr>
          <w:rFonts w:asciiTheme="majorHAnsi" w:hAnsiTheme="majorHAnsi"/>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AA3087" w:rsidRPr="000B303B" w:rsidRDefault="00AA3087" w:rsidP="00AA3087">
      <w:pPr>
        <w:rPr>
          <w:rFonts w:asciiTheme="majorHAnsi" w:hAnsiTheme="majorHAnsi"/>
        </w:rPr>
      </w:pPr>
    </w:p>
    <w:p w:rsidR="00AA3087" w:rsidRDefault="00AA3087" w:rsidP="00AA3087">
      <w:pPr>
        <w:rPr>
          <w:rFonts w:asciiTheme="majorHAnsi" w:hAnsiTheme="majorHAnsi"/>
        </w:rPr>
      </w:pPr>
      <w:r w:rsidRPr="000B303B">
        <w:rPr>
          <w:rFonts w:asciiTheme="majorHAnsi" w:hAnsiTheme="majorHAnsi"/>
        </w:rPr>
        <w:t xml:space="preserve">If electronic submission is </w:t>
      </w:r>
      <w:r w:rsidRPr="000B303B">
        <w:rPr>
          <w:rFonts w:asciiTheme="majorHAnsi" w:hAnsiTheme="majorHAnsi"/>
          <w:u w:val="single"/>
        </w:rPr>
        <w:t>required</w:t>
      </w:r>
      <w:r w:rsidRPr="000B303B">
        <w:rPr>
          <w:rFonts w:asciiTheme="majorHAnsi" w:hAnsiTheme="majorHAnsi"/>
        </w:rPr>
        <w:t xml:space="preserve">, you must submit an electronic application before 4:30:00 p.m., unless you follow the procedures in the Federal Register notice and qualify for one of the exceptions to the electronic submission requirement </w:t>
      </w:r>
      <w:r w:rsidRPr="000B303B">
        <w:rPr>
          <w:rFonts w:asciiTheme="majorHAnsi" w:hAnsiTheme="majorHAnsi"/>
          <w:u w:val="single"/>
        </w:rPr>
        <w:t>and</w:t>
      </w:r>
      <w:r w:rsidRPr="000B303B">
        <w:rPr>
          <w:rFonts w:asciiTheme="majorHAnsi" w:hAnsiTheme="majorHAnsi"/>
        </w:rPr>
        <w:t xml:space="preserve"> submit, no later than two weeks before the application deadline date, a written statement to the Department that you qualify for one of these exceptions.  (See the Federal Register notice for detailed instructions.)</w:t>
      </w:r>
    </w:p>
    <w:p w:rsidR="000B303B" w:rsidRPr="000B303B" w:rsidRDefault="000B303B" w:rsidP="00AA3087">
      <w:pPr>
        <w:rPr>
          <w:rFonts w:asciiTheme="majorHAnsi" w:hAnsiTheme="majorHAnsi"/>
        </w:rPr>
      </w:pPr>
    </w:p>
    <w:p w:rsidR="00AA3087" w:rsidRPr="000B303B" w:rsidRDefault="00AA3087" w:rsidP="00DA21DE">
      <w:pPr>
        <w:pStyle w:val="Heading1"/>
        <w:pBdr>
          <w:top w:val="none" w:sz="0" w:space="0" w:color="auto"/>
          <w:bottom w:val="none" w:sz="0" w:space="0" w:color="auto"/>
        </w:pBdr>
        <w:rPr>
          <w:rFonts w:asciiTheme="majorHAnsi" w:hAnsiTheme="majorHAnsi"/>
          <w:sz w:val="24"/>
        </w:rPr>
      </w:pPr>
      <w:r w:rsidRPr="000B303B">
        <w:rPr>
          <w:rFonts w:asciiTheme="majorHAnsi" w:hAnsiTheme="majorHAnsi"/>
          <w:sz w:val="24"/>
        </w:rPr>
        <w:t>Helpful Hints When Working with Grants.gov</w:t>
      </w:r>
    </w:p>
    <w:p w:rsidR="00AA3087" w:rsidRPr="000B303B" w:rsidRDefault="00AA3087" w:rsidP="00AA3087">
      <w:pPr>
        <w:rPr>
          <w:rFonts w:asciiTheme="majorHAnsi" w:hAnsiTheme="majorHAnsi"/>
          <w:b/>
          <w:bCs/>
        </w:rPr>
      </w:pPr>
      <w:r w:rsidRPr="000B303B">
        <w:rPr>
          <w:rFonts w:asciiTheme="majorHAnsi" w:hAnsiTheme="majorHAnsi"/>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0B303B">
        <w:rPr>
          <w:rFonts w:asciiTheme="majorHAnsi" w:hAnsiTheme="majorHAnsi"/>
          <w:b/>
          <w:bCs/>
        </w:rPr>
        <w:t>You must provide the DUNS number on your application that was used when you registered as an Authorized Organization Representative (AOR) on Grants.gov.</w:t>
      </w:r>
    </w:p>
    <w:p w:rsidR="00AA3087" w:rsidRPr="000B303B" w:rsidRDefault="00AA3087" w:rsidP="00AA3087">
      <w:pPr>
        <w:rPr>
          <w:rFonts w:asciiTheme="majorHAnsi" w:hAnsiTheme="majorHAnsi"/>
        </w:rPr>
      </w:pPr>
    </w:p>
    <w:p w:rsidR="00AA3087" w:rsidRDefault="00AA3087" w:rsidP="00AA3087">
      <w:pPr>
        <w:rPr>
          <w:rFonts w:asciiTheme="majorHAnsi" w:hAnsiTheme="majorHAnsi"/>
        </w:rPr>
      </w:pPr>
      <w:r w:rsidRPr="000B303B">
        <w:rPr>
          <w:rFonts w:asciiTheme="majorHAnsi" w:hAnsiTheme="majorHAnsi"/>
        </w:rPr>
        <w:t xml:space="preserve">Please go to </w:t>
      </w:r>
      <w:hyperlink r:id="rId30" w:history="1">
        <w:r w:rsidRPr="000B303B">
          <w:rPr>
            <w:rStyle w:val="Hyperlink"/>
            <w:rFonts w:asciiTheme="majorHAnsi" w:hAnsiTheme="majorHAnsi"/>
          </w:rPr>
          <w:t>http://www.grants.gov/contactus/contactus.jsp</w:t>
        </w:r>
      </w:hyperlink>
      <w:r w:rsidRPr="000B303B">
        <w:rPr>
          <w:rFonts w:asciiTheme="majorHAnsi" w:hAnsiTheme="majorHAnsi"/>
        </w:rPr>
        <w:t xml:space="preserve"> for help with Grants.gov.  For additional tips related to submitting grant applications, please refer to the Grants.gov Submit Application FAQs found on the Grants.gov </w:t>
      </w:r>
      <w:hyperlink r:id="rId31" w:history="1">
        <w:r w:rsidRPr="000B303B">
          <w:rPr>
            <w:rStyle w:val="Hyperlink"/>
            <w:rFonts w:asciiTheme="majorHAnsi" w:hAnsiTheme="majorHAnsi"/>
          </w:rPr>
          <w:t>http://www.grants.gov/applicants/submit_application_faqs.jsp</w:t>
        </w:r>
      </w:hyperlink>
      <w:r w:rsidRPr="000B303B">
        <w:rPr>
          <w:rFonts w:asciiTheme="majorHAnsi" w:hAnsiTheme="majorHAnsi"/>
        </w:rPr>
        <w:t xml:space="preserve">. </w:t>
      </w:r>
    </w:p>
    <w:p w:rsidR="000B303B" w:rsidRPr="000B303B" w:rsidRDefault="000B303B" w:rsidP="00AA3087">
      <w:pPr>
        <w:rPr>
          <w:rFonts w:asciiTheme="majorHAnsi" w:hAnsiTheme="majorHAnsi"/>
        </w:rPr>
      </w:pPr>
    </w:p>
    <w:p w:rsidR="00AA3087" w:rsidRPr="000B303B" w:rsidRDefault="00AA3087" w:rsidP="00220804">
      <w:pPr>
        <w:pStyle w:val="Heading1"/>
        <w:pBdr>
          <w:top w:val="none" w:sz="0" w:space="0" w:color="auto"/>
          <w:bottom w:val="none" w:sz="0" w:space="0" w:color="auto"/>
        </w:pBdr>
        <w:rPr>
          <w:rFonts w:asciiTheme="majorHAnsi" w:hAnsiTheme="majorHAnsi"/>
          <w:sz w:val="24"/>
        </w:rPr>
      </w:pPr>
      <w:r w:rsidRPr="000B303B">
        <w:rPr>
          <w:rFonts w:asciiTheme="majorHAnsi" w:hAnsiTheme="majorHAnsi"/>
          <w:sz w:val="24"/>
        </w:rPr>
        <w:t>Dial-Up Internet Connections</w:t>
      </w:r>
    </w:p>
    <w:p w:rsidR="00AA3087" w:rsidRDefault="00AA3087" w:rsidP="00AA3087">
      <w:pPr>
        <w:pStyle w:val="BodyText"/>
        <w:rPr>
          <w:rFonts w:asciiTheme="majorHAnsi" w:hAnsiTheme="majorHAnsi"/>
          <w:sz w:val="24"/>
          <w:szCs w:val="24"/>
        </w:rPr>
      </w:pPr>
      <w:r w:rsidRPr="000B303B">
        <w:rPr>
          <w:rFonts w:asciiTheme="majorHAnsi" w:hAnsiTheme="majorHAnsi"/>
          <w:sz w:val="24"/>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0B303B">
        <w:rPr>
          <w:rFonts w:asciiTheme="majorHAnsi" w:hAnsiTheme="majorHAnsi"/>
          <w:b/>
          <w:bCs/>
          <w:sz w:val="24"/>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0B303B">
        <w:rPr>
          <w:rFonts w:asciiTheme="majorHAnsi" w:hAnsiTheme="majorHAnsi"/>
          <w:sz w:val="24"/>
          <w:szCs w:val="24"/>
        </w:rPr>
        <w:t xml:space="preserve">  (See the Federal Register notice for detailed instructions.) </w:t>
      </w:r>
    </w:p>
    <w:p w:rsidR="008156C1" w:rsidRPr="000B303B" w:rsidRDefault="008156C1" w:rsidP="00AA3087">
      <w:pPr>
        <w:pStyle w:val="BodyText"/>
        <w:rPr>
          <w:rFonts w:asciiTheme="majorHAnsi" w:hAnsiTheme="majorHAnsi"/>
          <w:sz w:val="24"/>
          <w:szCs w:val="24"/>
        </w:rPr>
      </w:pPr>
    </w:p>
    <w:p w:rsidR="00AA3087" w:rsidRPr="000B303B" w:rsidRDefault="00AA3087" w:rsidP="000B303B">
      <w:pPr>
        <w:pStyle w:val="Heading1"/>
        <w:pBdr>
          <w:left w:val="single" w:sz="4" w:space="4" w:color="auto"/>
          <w:right w:val="single" w:sz="4" w:space="4" w:color="auto"/>
        </w:pBdr>
        <w:rPr>
          <w:rFonts w:asciiTheme="majorHAnsi" w:hAnsiTheme="majorHAnsi"/>
          <w:sz w:val="24"/>
        </w:rPr>
      </w:pPr>
      <w:r w:rsidRPr="000B303B">
        <w:rPr>
          <w:rFonts w:asciiTheme="majorHAnsi" w:hAnsiTheme="majorHAnsi"/>
          <w:sz w:val="24"/>
        </w:rPr>
        <w:t>MAC Users</w:t>
      </w:r>
    </w:p>
    <w:p w:rsidR="00AA3087" w:rsidRPr="000B303B" w:rsidRDefault="00AA3087" w:rsidP="00AA3087">
      <w:pPr>
        <w:rPr>
          <w:rFonts w:asciiTheme="majorHAnsi" w:hAnsiTheme="majorHAnsi"/>
        </w:rPr>
      </w:pPr>
      <w:r w:rsidRPr="000B303B">
        <w:rPr>
          <w:rFonts w:asciiTheme="majorHAnsi" w:hAnsiTheme="majorHAnsi"/>
        </w:rPr>
        <w:t xml:space="preserve">For MAC compatibility information, review the Operating System Platform Compatibility Table at the following Grants.gov link: </w:t>
      </w:r>
      <w:hyperlink r:id="rId32" w:history="1">
        <w:r w:rsidRPr="000B303B">
          <w:rPr>
            <w:rStyle w:val="Hyperlink"/>
            <w:rFonts w:asciiTheme="majorHAnsi" w:hAnsiTheme="majorHAnsi"/>
          </w:rPr>
          <w:t>http://www.grants.gov/help/download_software.jsp</w:t>
        </w:r>
      </w:hyperlink>
      <w:r w:rsidRPr="000B303B">
        <w:rPr>
          <w:rFonts w:asciiTheme="majorHAnsi" w:hAnsiTheme="majorHAnsi"/>
        </w:rPr>
        <w:t xml:space="preserve">.  </w:t>
      </w:r>
      <w:r w:rsidRPr="000B303B">
        <w:rPr>
          <w:rFonts w:asciiTheme="majorHAnsi" w:hAnsiTheme="majorHAnsi"/>
          <w:b/>
          <w:bCs/>
        </w:rPr>
        <w:t>If</w:t>
      </w:r>
      <w:hyperlink w:history="1"/>
      <w:r w:rsidRPr="000B303B">
        <w:rPr>
          <w:rFonts w:asciiTheme="majorHAnsi" w:hAnsiTheme="majorHAnsi"/>
          <w:b/>
          <w:bCs/>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0B303B">
        <w:rPr>
          <w:rFonts w:asciiTheme="majorHAnsi" w:hAnsiTheme="majorHAnsi"/>
        </w:rPr>
        <w:t>(See the Federal Register notice for detailed instructions.)</w:t>
      </w:r>
    </w:p>
    <w:p w:rsidR="00AA3087" w:rsidRPr="000B303B" w:rsidRDefault="00AA3087" w:rsidP="00AA30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ajorHAnsi" w:hAnsiTheme="majorHAnsi"/>
          <w:snapToGrid/>
          <w:sz w:val="24"/>
          <w:szCs w:val="24"/>
        </w:rPr>
      </w:pPr>
    </w:p>
    <w:p w:rsidR="00AA3087" w:rsidRPr="000B303B" w:rsidRDefault="00AA3087" w:rsidP="00AA3087">
      <w:pPr>
        <w:rPr>
          <w:rFonts w:asciiTheme="majorHAnsi" w:hAnsiTheme="majorHAnsi"/>
          <w:b/>
          <w:bCs/>
        </w:rPr>
      </w:pPr>
      <w:r w:rsidRPr="000B303B">
        <w:rPr>
          <w:rFonts w:asciiTheme="majorHAnsi" w:hAnsiTheme="majorHAnsi"/>
          <w:b/>
          <w:bCs/>
        </w:rPr>
        <w:t>Attaching Files – Additional Tips</w:t>
      </w:r>
    </w:p>
    <w:p w:rsidR="00AA3087" w:rsidRPr="000B303B" w:rsidRDefault="00AA3087" w:rsidP="00AA30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ajorHAnsi" w:hAnsiTheme="majorHAnsi"/>
          <w:snapToGrid/>
          <w:sz w:val="24"/>
          <w:szCs w:val="24"/>
        </w:rPr>
      </w:pPr>
    </w:p>
    <w:p w:rsidR="00AA3087" w:rsidRPr="000B303B" w:rsidRDefault="00AA3087" w:rsidP="00AA3087">
      <w:pPr>
        <w:pStyle w:val="NormalWeb1"/>
        <w:spacing w:before="0" w:beforeAutospacing="0" w:after="0" w:afterAutospacing="0"/>
        <w:rPr>
          <w:rFonts w:asciiTheme="majorHAnsi" w:hAnsiTheme="majorHAnsi" w:cs="Times New Roman"/>
        </w:rPr>
      </w:pPr>
      <w:r w:rsidRPr="000B303B">
        <w:rPr>
          <w:rFonts w:asciiTheme="majorHAnsi" w:hAnsiTheme="majorHAnsi" w:cs="Times New Roman"/>
        </w:rPr>
        <w:t xml:space="preserve">Please note the following tips related to attaching files to your application, especially the requirement that applicants </w:t>
      </w:r>
      <w:r w:rsidRPr="000B303B">
        <w:rPr>
          <w:rFonts w:asciiTheme="majorHAnsi" w:hAnsiTheme="majorHAnsi" w:cs="Times New Roman"/>
          <w:b/>
        </w:rPr>
        <w:t>only include read-only, non-modifiable .PDF files</w:t>
      </w:r>
      <w:r w:rsidRPr="000B303B">
        <w:rPr>
          <w:rFonts w:asciiTheme="majorHAnsi" w:hAnsiTheme="majorHAnsi" w:cs="Times New Roman"/>
        </w:rPr>
        <w:t xml:space="preserve"> in their application:</w:t>
      </w:r>
    </w:p>
    <w:p w:rsidR="00AA3087" w:rsidRPr="000B303B" w:rsidRDefault="00AA3087" w:rsidP="00AA3087">
      <w:pPr>
        <w:pStyle w:val="NormalWeb1"/>
        <w:spacing w:before="0" w:beforeAutospacing="0" w:after="0" w:afterAutospacing="0"/>
        <w:rPr>
          <w:rFonts w:asciiTheme="majorHAnsi" w:hAnsiTheme="majorHAnsi" w:cs="Times New Roman"/>
        </w:rPr>
      </w:pPr>
    </w:p>
    <w:p w:rsidR="00AA3087" w:rsidRPr="000B303B" w:rsidRDefault="00AA3087" w:rsidP="00E6081A">
      <w:pPr>
        <w:pStyle w:val="NormalWeb1"/>
        <w:numPr>
          <w:ilvl w:val="0"/>
          <w:numId w:val="42"/>
        </w:numPr>
        <w:spacing w:before="0" w:beforeAutospacing="0" w:after="0" w:afterAutospacing="0"/>
        <w:rPr>
          <w:rFonts w:asciiTheme="majorHAnsi" w:hAnsiTheme="majorHAnsi" w:cs="Times New Roman"/>
        </w:rPr>
      </w:pPr>
      <w:r w:rsidRPr="000B303B">
        <w:rPr>
          <w:rFonts w:asciiTheme="majorHAnsi" w:hAnsiTheme="majorHAnsi" w:cs="Times New Roman"/>
        </w:rPr>
        <w:t xml:space="preserve">Ensure that you attach </w:t>
      </w:r>
      <w:r w:rsidRPr="000B303B">
        <w:rPr>
          <w:rFonts w:asciiTheme="majorHAnsi" w:hAnsiTheme="majorHAnsi" w:cs="Times New Roman"/>
          <w:b/>
          <w:i/>
          <w:u w:val="single"/>
        </w:rPr>
        <w:t>.PDF files only</w:t>
      </w:r>
      <w:r w:rsidRPr="000B303B">
        <w:rPr>
          <w:rFonts w:asciiTheme="majorHAnsi" w:hAnsiTheme="majorHAnsi" w:cs="Times New Roman"/>
        </w:rPr>
        <w:t xml:space="preserve"> for any attachments to your application, and they must be in a </w:t>
      </w:r>
      <w:r w:rsidRPr="000B303B">
        <w:rPr>
          <w:rFonts w:asciiTheme="majorHAnsi" w:hAnsiTheme="majorHAnsi" w:cs="Times New Roman"/>
          <w:b/>
        </w:rPr>
        <w:t>read-only, non-modifiable format</w:t>
      </w:r>
      <w:r w:rsidRPr="000B303B">
        <w:rPr>
          <w:rFonts w:asciiTheme="majorHAnsi" w:hAnsiTheme="majorHAnsi" w:cs="Times New Roman"/>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If you need assistance converting your files to a .pdf format, please refer to the following Grants.gov webpage with links to conversion programs under the heading of additional resources:   </w:t>
      </w:r>
      <w:hyperlink r:id="rId33" w:history="1">
        <w:r w:rsidRPr="000B303B">
          <w:rPr>
            <w:rStyle w:val="Hyperlink"/>
            <w:rFonts w:asciiTheme="majorHAnsi" w:hAnsiTheme="majorHAnsi" w:cs="Times New Roman"/>
          </w:rPr>
          <w:t>http://www.grants.gov/applicants/app_help_reso.jsp</w:t>
        </w:r>
      </w:hyperlink>
      <w:r w:rsidRPr="000B303B">
        <w:rPr>
          <w:rFonts w:asciiTheme="majorHAnsi" w:hAnsiTheme="majorHAnsi" w:cs="Times New Roman"/>
        </w:rPr>
        <w:t>.</w:t>
      </w:r>
    </w:p>
    <w:p w:rsidR="00AA3087" w:rsidRPr="000B303B" w:rsidRDefault="00AA3087" w:rsidP="00AA3087">
      <w:pPr>
        <w:pStyle w:val="NormalWeb1"/>
        <w:spacing w:before="0" w:beforeAutospacing="0" w:after="0" w:afterAutospacing="0"/>
        <w:ind w:left="1080"/>
        <w:rPr>
          <w:rFonts w:asciiTheme="majorHAnsi" w:hAnsiTheme="majorHAnsi" w:cs="Times New Roman"/>
        </w:rPr>
      </w:pPr>
    </w:p>
    <w:p w:rsidR="00AA3087" w:rsidRPr="000B303B" w:rsidRDefault="00AA3087" w:rsidP="00E6081A">
      <w:pPr>
        <w:pStyle w:val="NormalWeb1"/>
        <w:numPr>
          <w:ilvl w:val="0"/>
          <w:numId w:val="42"/>
        </w:numPr>
        <w:spacing w:before="0" w:beforeAutospacing="0" w:after="0" w:afterAutospacing="0"/>
        <w:rPr>
          <w:rFonts w:asciiTheme="majorHAnsi" w:hAnsiTheme="majorHAnsi" w:cs="Times New Roman"/>
        </w:rPr>
      </w:pPr>
      <w:r w:rsidRPr="000B303B">
        <w:rPr>
          <w:rFonts w:asciiTheme="majorHAnsi" w:hAnsiTheme="majorHAnsi" w:cs="Times New Roman"/>
        </w:rPr>
        <w:t>Grants.gov cannot process an application that includes two or more files that have the same name within a grant submission.  Therefore, each file uploaded to your application package should have a unique file name.</w:t>
      </w:r>
    </w:p>
    <w:p w:rsidR="00AA3087" w:rsidRPr="000B303B" w:rsidRDefault="00AA3087" w:rsidP="00E6081A">
      <w:pPr>
        <w:numPr>
          <w:ilvl w:val="0"/>
          <w:numId w:val="42"/>
        </w:numPr>
        <w:rPr>
          <w:rFonts w:asciiTheme="majorHAnsi" w:hAnsiTheme="majorHAnsi"/>
        </w:rPr>
      </w:pPr>
      <w:r w:rsidRPr="000B303B">
        <w:rPr>
          <w:rFonts w:asciiTheme="majorHAnsi" w:hAnsiTheme="majorHAnsi"/>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AA3087" w:rsidRPr="000B303B" w:rsidRDefault="00AA3087" w:rsidP="00AA3087">
      <w:pPr>
        <w:pStyle w:val="NormalWeb1"/>
        <w:spacing w:before="0" w:beforeAutospacing="0" w:after="0" w:afterAutospacing="0"/>
        <w:ind w:left="720"/>
        <w:rPr>
          <w:rFonts w:asciiTheme="majorHAnsi" w:hAnsiTheme="majorHAnsi" w:cs="Times New Roman"/>
        </w:rPr>
      </w:pPr>
    </w:p>
    <w:p w:rsidR="00AA3087" w:rsidRPr="000B303B" w:rsidRDefault="00AA3087" w:rsidP="00E6081A">
      <w:pPr>
        <w:pStyle w:val="NormalWeb1"/>
        <w:numPr>
          <w:ilvl w:val="0"/>
          <w:numId w:val="42"/>
        </w:numPr>
        <w:spacing w:before="0" w:beforeAutospacing="0" w:after="0" w:afterAutospacing="0"/>
        <w:rPr>
          <w:rFonts w:asciiTheme="majorHAnsi" w:hAnsiTheme="majorHAnsi" w:cs="Times New Roman"/>
        </w:rPr>
      </w:pPr>
      <w:r w:rsidRPr="000B303B">
        <w:rPr>
          <w:rFonts w:asciiTheme="majorHAnsi" w:hAnsiTheme="majorHAnsi"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AA3087" w:rsidRPr="000B303B" w:rsidRDefault="00AA3087" w:rsidP="00AA3087">
      <w:pPr>
        <w:pStyle w:val="ListParagraph"/>
        <w:rPr>
          <w:rFonts w:asciiTheme="majorHAnsi" w:hAnsiTheme="majorHAnsi"/>
          <w:sz w:val="24"/>
          <w:szCs w:val="24"/>
        </w:rPr>
      </w:pPr>
    </w:p>
    <w:p w:rsidR="00AA3087" w:rsidRDefault="00AA3087" w:rsidP="00AA3087">
      <w:pPr>
        <w:pStyle w:val="ListParagraph"/>
        <w:rPr>
          <w:rFonts w:asciiTheme="majorHAnsi" w:hAnsiTheme="majorHAnsi"/>
          <w:sz w:val="24"/>
          <w:szCs w:val="24"/>
        </w:rPr>
      </w:pPr>
    </w:p>
    <w:p w:rsidR="00743431" w:rsidRDefault="00743431" w:rsidP="00AA3087">
      <w:pPr>
        <w:pStyle w:val="ListParagraph"/>
        <w:rPr>
          <w:rFonts w:asciiTheme="majorHAnsi" w:hAnsiTheme="majorHAnsi"/>
          <w:sz w:val="24"/>
          <w:szCs w:val="24"/>
        </w:rPr>
      </w:pPr>
    </w:p>
    <w:p w:rsidR="00743431" w:rsidRPr="00743431" w:rsidRDefault="00A73B62" w:rsidP="00743431">
      <w:pPr>
        <w:pStyle w:val="Heading1"/>
        <w:pBdr>
          <w:left w:val="single" w:sz="4" w:space="4" w:color="auto"/>
          <w:right w:val="single" w:sz="4" w:space="4" w:color="auto"/>
        </w:pBdr>
        <w:shd w:val="clear" w:color="auto" w:fill="D9D9D9" w:themeFill="background1" w:themeFillShade="D9"/>
        <w:rPr>
          <w:rFonts w:asciiTheme="majorHAnsi" w:hAnsiTheme="majorHAnsi"/>
          <w:szCs w:val="28"/>
        </w:rPr>
      </w:pPr>
      <w:r>
        <w:rPr>
          <w:rFonts w:asciiTheme="majorHAnsi" w:hAnsiTheme="majorHAnsi"/>
          <w:szCs w:val="28"/>
        </w:rPr>
        <w:t xml:space="preserve">Grants.gov </w:t>
      </w:r>
      <w:r w:rsidR="00456511">
        <w:rPr>
          <w:rFonts w:asciiTheme="majorHAnsi" w:hAnsiTheme="majorHAnsi"/>
          <w:szCs w:val="28"/>
        </w:rPr>
        <w:t xml:space="preserve">FY 16 AORC </w:t>
      </w:r>
      <w:r w:rsidR="00743431" w:rsidRPr="00743431">
        <w:rPr>
          <w:rFonts w:asciiTheme="majorHAnsi" w:hAnsiTheme="majorHAnsi"/>
          <w:szCs w:val="28"/>
        </w:rPr>
        <w:t xml:space="preserve">Application </w:t>
      </w:r>
      <w:r w:rsidR="00456511">
        <w:rPr>
          <w:rFonts w:asciiTheme="majorHAnsi" w:hAnsiTheme="majorHAnsi"/>
          <w:szCs w:val="28"/>
        </w:rPr>
        <w:t>Instructions</w:t>
      </w:r>
    </w:p>
    <w:p w:rsidR="00743431" w:rsidRPr="00743431" w:rsidRDefault="00743431" w:rsidP="00743431">
      <w:pPr>
        <w:rPr>
          <w:rFonts w:asciiTheme="majorHAnsi" w:hAnsiTheme="majorHAnsi"/>
        </w:rPr>
      </w:pPr>
    </w:p>
    <w:p w:rsidR="00743431" w:rsidRPr="00743431" w:rsidRDefault="00743431" w:rsidP="00743431">
      <w:pPr>
        <w:rPr>
          <w:rFonts w:asciiTheme="majorHAnsi" w:hAnsiTheme="majorHAnsi" w:cs="Arial"/>
        </w:rPr>
      </w:pPr>
      <w:r w:rsidRPr="00743431">
        <w:rPr>
          <w:rFonts w:asciiTheme="majorHAnsi" w:hAnsiTheme="majorHAnsi" w:cs="Arial"/>
        </w:rPr>
        <w:t xml:space="preserve">The Grants.gov application </w:t>
      </w:r>
      <w:r w:rsidR="00A73B62">
        <w:rPr>
          <w:rFonts w:asciiTheme="majorHAnsi" w:hAnsiTheme="majorHAnsi" w:cs="Arial"/>
        </w:rPr>
        <w:t>contains</w:t>
      </w:r>
      <w:r w:rsidRPr="00743431">
        <w:rPr>
          <w:rFonts w:asciiTheme="majorHAnsi" w:hAnsiTheme="majorHAnsi" w:cs="Arial"/>
        </w:rPr>
        <w:t xml:space="preserve"> four parts.  Please </w:t>
      </w:r>
      <w:r w:rsidR="00A73B62">
        <w:rPr>
          <w:rFonts w:asciiTheme="majorHAnsi" w:hAnsiTheme="majorHAnsi" w:cs="Arial"/>
        </w:rPr>
        <w:t xml:space="preserve">develop </w:t>
      </w:r>
      <w:r w:rsidRPr="00743431">
        <w:rPr>
          <w:rFonts w:asciiTheme="majorHAnsi" w:hAnsiTheme="majorHAnsi" w:cs="Arial"/>
        </w:rPr>
        <w:t xml:space="preserve">and submit your application in the following order: </w:t>
      </w:r>
    </w:p>
    <w:p w:rsidR="00743431" w:rsidRPr="00743431" w:rsidRDefault="00743431" w:rsidP="00743431">
      <w:pPr>
        <w:rPr>
          <w:rFonts w:asciiTheme="majorHAnsi" w:hAnsiTheme="majorHAnsi" w:cs="Arial"/>
        </w:rPr>
      </w:pPr>
    </w:p>
    <w:p w:rsidR="00435F15" w:rsidRDefault="00743431" w:rsidP="00435F15">
      <w:pPr>
        <w:ind w:left="1440" w:hanging="720"/>
        <w:rPr>
          <w:rFonts w:asciiTheme="majorHAnsi" w:hAnsiTheme="majorHAnsi" w:cs="Arial"/>
        </w:rPr>
      </w:pPr>
      <w:r w:rsidRPr="00743431">
        <w:rPr>
          <w:rFonts w:asciiTheme="majorHAnsi" w:hAnsiTheme="majorHAnsi" w:cs="Arial"/>
          <w:b/>
          <w:bCs/>
          <w:u w:val="single"/>
        </w:rPr>
        <w:t>Part I</w:t>
      </w:r>
      <w:r w:rsidR="00435F15">
        <w:rPr>
          <w:rFonts w:asciiTheme="majorHAnsi" w:hAnsiTheme="majorHAnsi" w:cs="Arial"/>
          <w:b/>
          <w:bCs/>
        </w:rPr>
        <w:t>:</w:t>
      </w:r>
      <w:r w:rsidR="00435F15">
        <w:rPr>
          <w:rFonts w:asciiTheme="majorHAnsi" w:hAnsiTheme="majorHAnsi" w:cs="Arial"/>
          <w:b/>
          <w:bCs/>
        </w:rPr>
        <w:tab/>
        <w:t xml:space="preserve">  Title page form-</w:t>
      </w:r>
      <w:r w:rsidRPr="00743431">
        <w:rPr>
          <w:rFonts w:asciiTheme="majorHAnsi" w:hAnsiTheme="majorHAnsi" w:cs="Arial"/>
        </w:rPr>
        <w:t>Application for Federal Assistance</w:t>
      </w:r>
      <w:r w:rsidR="00435F15">
        <w:rPr>
          <w:rFonts w:asciiTheme="majorHAnsi" w:hAnsiTheme="majorHAnsi" w:cs="Arial"/>
        </w:rPr>
        <w:t xml:space="preserve"> SF</w:t>
      </w:r>
      <w:r w:rsidRPr="00743431">
        <w:rPr>
          <w:rFonts w:asciiTheme="majorHAnsi" w:hAnsiTheme="majorHAnsi" w:cs="Arial"/>
        </w:rPr>
        <w:t xml:space="preserve"> 424</w:t>
      </w:r>
      <w:r w:rsidR="00435F15">
        <w:rPr>
          <w:rFonts w:asciiTheme="majorHAnsi" w:hAnsiTheme="majorHAnsi" w:cs="Arial"/>
        </w:rPr>
        <w:t xml:space="preserve"> and U.S.  </w:t>
      </w:r>
    </w:p>
    <w:p w:rsidR="00743431" w:rsidRPr="00743431" w:rsidRDefault="00435F15" w:rsidP="00435F15">
      <w:pPr>
        <w:ind w:left="1440" w:firstLine="90"/>
        <w:rPr>
          <w:rFonts w:asciiTheme="majorHAnsi" w:hAnsiTheme="majorHAnsi" w:cs="Arial"/>
        </w:rPr>
      </w:pPr>
      <w:r>
        <w:rPr>
          <w:rFonts w:asciiTheme="majorHAnsi" w:hAnsiTheme="majorHAnsi" w:cs="Arial"/>
        </w:rPr>
        <w:t xml:space="preserve">Department of Education </w:t>
      </w:r>
      <w:r w:rsidR="00743431" w:rsidRPr="00743431">
        <w:rPr>
          <w:rFonts w:asciiTheme="majorHAnsi" w:hAnsiTheme="majorHAnsi" w:cs="Arial"/>
        </w:rPr>
        <w:t xml:space="preserve">Supplemental Information </w:t>
      </w:r>
      <w:r>
        <w:rPr>
          <w:rFonts w:asciiTheme="majorHAnsi" w:hAnsiTheme="majorHAnsi" w:cs="Arial"/>
        </w:rPr>
        <w:t>for the SF</w:t>
      </w:r>
      <w:r w:rsidR="00743431" w:rsidRPr="00743431">
        <w:rPr>
          <w:rFonts w:asciiTheme="majorHAnsi" w:hAnsiTheme="majorHAnsi" w:cs="Arial"/>
        </w:rPr>
        <w:t xml:space="preserve"> </w:t>
      </w:r>
      <w:r>
        <w:rPr>
          <w:rFonts w:asciiTheme="majorHAnsi" w:hAnsiTheme="majorHAnsi" w:cs="Arial"/>
        </w:rPr>
        <w:t>424 Form</w:t>
      </w:r>
    </w:p>
    <w:p w:rsidR="00743431" w:rsidRPr="00743431" w:rsidRDefault="00743431" w:rsidP="00743431">
      <w:pPr>
        <w:ind w:left="2160" w:right="-360"/>
        <w:rPr>
          <w:rFonts w:asciiTheme="majorHAnsi" w:hAnsiTheme="majorHAnsi" w:cs="Arial"/>
        </w:rPr>
      </w:pPr>
    </w:p>
    <w:p w:rsidR="00743431" w:rsidRPr="00743431" w:rsidRDefault="00743431" w:rsidP="00743431">
      <w:pPr>
        <w:ind w:left="2160" w:right="-360" w:hanging="1440"/>
        <w:rPr>
          <w:rFonts w:asciiTheme="majorHAnsi" w:hAnsiTheme="majorHAnsi" w:cs="Arial"/>
          <w:b/>
        </w:rPr>
      </w:pPr>
      <w:r w:rsidRPr="00743431">
        <w:rPr>
          <w:rFonts w:asciiTheme="majorHAnsi" w:hAnsiTheme="majorHAnsi" w:cs="Arial"/>
          <w:b/>
        </w:rPr>
        <w:t xml:space="preserve">Notes regarding </w:t>
      </w:r>
      <w:r w:rsidRPr="00743431">
        <w:rPr>
          <w:rFonts w:asciiTheme="majorHAnsi" w:hAnsiTheme="majorHAnsi" w:cs="Arial"/>
          <w:b/>
          <w:u w:val="single"/>
        </w:rPr>
        <w:t>Part I</w:t>
      </w:r>
      <w:r w:rsidRPr="00743431">
        <w:rPr>
          <w:rFonts w:asciiTheme="majorHAnsi" w:hAnsiTheme="majorHAnsi" w:cs="Arial"/>
          <w:b/>
        </w:rPr>
        <w:t>:</w:t>
      </w:r>
    </w:p>
    <w:p w:rsidR="00743431" w:rsidRPr="00743431" w:rsidRDefault="00743431" w:rsidP="00F7214B">
      <w:pPr>
        <w:numPr>
          <w:ilvl w:val="0"/>
          <w:numId w:val="25"/>
        </w:numPr>
        <w:rPr>
          <w:rFonts w:asciiTheme="majorHAnsi" w:hAnsiTheme="majorHAnsi" w:cs="Arial"/>
        </w:rPr>
      </w:pPr>
      <w:r w:rsidRPr="00743431">
        <w:rPr>
          <w:rFonts w:asciiTheme="majorHAnsi" w:hAnsiTheme="majorHAnsi" w:cs="Arial"/>
        </w:rPr>
        <w:t xml:space="preserve"> Applicants must complete the SF 424 form first, because information that you provide on the SF 424 automatically </w:t>
      </w:r>
      <w:r w:rsidR="00435F15">
        <w:rPr>
          <w:rFonts w:asciiTheme="majorHAnsi" w:hAnsiTheme="majorHAnsi" w:cs="Arial"/>
        </w:rPr>
        <w:t>populates other</w:t>
      </w:r>
      <w:r w:rsidRPr="00743431">
        <w:rPr>
          <w:rFonts w:asciiTheme="majorHAnsi" w:hAnsiTheme="majorHAnsi" w:cs="Arial"/>
        </w:rPr>
        <w:t xml:space="preserve"> sections of the Grants.gov application package. </w:t>
      </w:r>
    </w:p>
    <w:p w:rsidR="00743431" w:rsidRPr="00743431" w:rsidRDefault="00743431" w:rsidP="00743431">
      <w:pPr>
        <w:ind w:left="1530"/>
        <w:rPr>
          <w:rFonts w:asciiTheme="majorHAnsi" w:hAnsiTheme="majorHAnsi" w:cs="Arial"/>
        </w:rPr>
      </w:pPr>
    </w:p>
    <w:p w:rsidR="00743431" w:rsidRPr="00743431" w:rsidRDefault="00743431" w:rsidP="00F7214B">
      <w:pPr>
        <w:numPr>
          <w:ilvl w:val="0"/>
          <w:numId w:val="25"/>
        </w:numPr>
        <w:ind w:hanging="270"/>
        <w:rPr>
          <w:rFonts w:asciiTheme="majorHAnsi" w:hAnsiTheme="majorHAnsi" w:cs="Arial"/>
        </w:rPr>
      </w:pPr>
      <w:r w:rsidRPr="00743431">
        <w:rPr>
          <w:rFonts w:asciiTheme="majorHAnsi" w:hAnsiTheme="majorHAnsi" w:cs="Arial"/>
        </w:rPr>
        <w:t xml:space="preserve"> </w:t>
      </w:r>
      <w:r w:rsidRPr="00743431">
        <w:rPr>
          <w:rFonts w:asciiTheme="majorHAnsi" w:hAnsiTheme="majorHAnsi" w:cs="Arial"/>
          <w:b/>
          <w:i/>
        </w:rPr>
        <w:t>DO NOT</w:t>
      </w:r>
      <w:r w:rsidRPr="00743431">
        <w:rPr>
          <w:rFonts w:asciiTheme="majorHAnsi" w:hAnsiTheme="majorHAnsi" w:cs="Arial"/>
        </w:rPr>
        <w:t xml:space="preserve"> attach any narratives, supporting files, or </w:t>
      </w:r>
      <w:r w:rsidR="00892548">
        <w:rPr>
          <w:rFonts w:asciiTheme="majorHAnsi" w:hAnsiTheme="majorHAnsi" w:cs="Arial"/>
        </w:rPr>
        <w:t xml:space="preserve">other information </w:t>
      </w:r>
      <w:r w:rsidRPr="00743431">
        <w:rPr>
          <w:rFonts w:asciiTheme="majorHAnsi" w:hAnsiTheme="majorHAnsi" w:cs="Arial"/>
        </w:rPr>
        <w:t xml:space="preserve">to the SF 424. Although the SF 424 accepts attachments, the Department of Education will only review attachments that are requested </w:t>
      </w:r>
      <w:r w:rsidRPr="00743431">
        <w:rPr>
          <w:rFonts w:asciiTheme="majorHAnsi" w:hAnsiTheme="majorHAnsi" w:cs="Arial"/>
          <w:u w:val="single"/>
        </w:rPr>
        <w:t>in Part II and Part III</w:t>
      </w:r>
      <w:r w:rsidRPr="00743431">
        <w:rPr>
          <w:rFonts w:asciiTheme="majorHAnsi" w:hAnsiTheme="majorHAnsi" w:cs="Arial"/>
        </w:rPr>
        <w:t xml:space="preserve"> below.</w:t>
      </w:r>
    </w:p>
    <w:p w:rsidR="00743431" w:rsidRPr="00743431" w:rsidRDefault="00743431" w:rsidP="00743431">
      <w:pPr>
        <w:ind w:left="720"/>
        <w:rPr>
          <w:rFonts w:asciiTheme="majorHAnsi" w:hAnsiTheme="majorHAnsi" w:cs="Arial"/>
        </w:rPr>
      </w:pPr>
    </w:p>
    <w:p w:rsidR="00743431" w:rsidRPr="00743431" w:rsidRDefault="00743431" w:rsidP="00743431">
      <w:pPr>
        <w:rPr>
          <w:rFonts w:asciiTheme="majorHAnsi" w:hAnsiTheme="majorHAnsi" w:cs="Arial"/>
          <w:b/>
          <w:bCs/>
        </w:rPr>
      </w:pPr>
      <w:r w:rsidRPr="00743431">
        <w:rPr>
          <w:rFonts w:asciiTheme="majorHAnsi" w:hAnsiTheme="majorHAnsi"/>
        </w:rPr>
        <w:tab/>
      </w:r>
      <w:r w:rsidRPr="00743431">
        <w:rPr>
          <w:rFonts w:asciiTheme="majorHAnsi" w:hAnsiTheme="majorHAnsi" w:cs="Arial"/>
          <w:b/>
          <w:bCs/>
          <w:u w:val="single"/>
        </w:rPr>
        <w:t>Part II</w:t>
      </w:r>
      <w:r w:rsidRPr="00743431">
        <w:rPr>
          <w:rFonts w:asciiTheme="majorHAnsi" w:hAnsiTheme="majorHAnsi" w:cs="Arial"/>
        </w:rPr>
        <w:t>:</w:t>
      </w:r>
      <w:r w:rsidRPr="00743431">
        <w:rPr>
          <w:rFonts w:asciiTheme="majorHAnsi" w:hAnsiTheme="majorHAnsi" w:cs="Arial"/>
        </w:rPr>
        <w:tab/>
      </w:r>
      <w:r w:rsidRPr="00743431">
        <w:rPr>
          <w:rFonts w:asciiTheme="majorHAnsi" w:hAnsiTheme="majorHAnsi" w:cs="Arial"/>
          <w:b/>
          <w:u w:val="single"/>
        </w:rPr>
        <w:t xml:space="preserve">ED </w:t>
      </w:r>
      <w:r w:rsidRPr="00743431">
        <w:rPr>
          <w:rFonts w:asciiTheme="majorHAnsi" w:hAnsiTheme="majorHAnsi" w:cs="Arial"/>
          <w:b/>
          <w:bCs/>
          <w:u w:val="single"/>
        </w:rPr>
        <w:t>524 Form Department of Education Budget Summary Form</w:t>
      </w:r>
      <w:r w:rsidRPr="00743431">
        <w:rPr>
          <w:rFonts w:asciiTheme="majorHAnsi" w:hAnsiTheme="majorHAnsi" w:cs="Arial"/>
          <w:b/>
          <w:bCs/>
        </w:rPr>
        <w:t xml:space="preserve"> </w:t>
      </w:r>
    </w:p>
    <w:p w:rsidR="00743431" w:rsidRPr="00743431" w:rsidRDefault="00743431" w:rsidP="00743431">
      <w:pPr>
        <w:rPr>
          <w:rFonts w:asciiTheme="majorHAnsi" w:hAnsiTheme="majorHAnsi" w:cs="Arial"/>
          <w:bCs/>
        </w:rPr>
      </w:pPr>
      <w:r w:rsidRPr="00743431">
        <w:rPr>
          <w:rFonts w:asciiTheme="majorHAnsi" w:hAnsiTheme="majorHAnsi" w:cs="Arial"/>
          <w:b/>
          <w:bCs/>
        </w:rPr>
        <w:tab/>
      </w:r>
      <w:r w:rsidRPr="00743431">
        <w:rPr>
          <w:rFonts w:asciiTheme="majorHAnsi" w:hAnsiTheme="majorHAnsi" w:cs="Arial"/>
          <w:b/>
          <w:bCs/>
        </w:rPr>
        <w:tab/>
      </w:r>
      <w:r w:rsidRPr="00743431">
        <w:rPr>
          <w:rFonts w:asciiTheme="majorHAnsi" w:hAnsiTheme="majorHAnsi" w:cs="Arial"/>
          <w:b/>
          <w:bCs/>
        </w:rPr>
        <w:tab/>
      </w:r>
      <w:r w:rsidRPr="00743431">
        <w:rPr>
          <w:rFonts w:asciiTheme="majorHAnsi" w:hAnsiTheme="majorHAnsi" w:cs="Arial"/>
          <w:bCs/>
        </w:rPr>
        <w:t xml:space="preserve">Section A - Budget Summary Non Construction Programs </w:t>
      </w:r>
    </w:p>
    <w:p w:rsidR="00743431" w:rsidRPr="00743431" w:rsidRDefault="00743431" w:rsidP="00743431">
      <w:pPr>
        <w:rPr>
          <w:rFonts w:asciiTheme="majorHAnsi" w:hAnsiTheme="majorHAnsi" w:cs="Arial"/>
          <w:bCs/>
        </w:rPr>
      </w:pPr>
      <w:r w:rsidRPr="00743431">
        <w:rPr>
          <w:rFonts w:asciiTheme="majorHAnsi" w:hAnsiTheme="majorHAnsi" w:cs="Arial"/>
          <w:b/>
          <w:bCs/>
        </w:rPr>
        <w:tab/>
      </w:r>
      <w:r w:rsidRPr="00743431">
        <w:rPr>
          <w:rFonts w:asciiTheme="majorHAnsi" w:hAnsiTheme="majorHAnsi" w:cs="Arial"/>
          <w:b/>
          <w:bCs/>
        </w:rPr>
        <w:tab/>
      </w:r>
      <w:r w:rsidRPr="00743431">
        <w:rPr>
          <w:rFonts w:asciiTheme="majorHAnsi" w:hAnsiTheme="majorHAnsi" w:cs="Arial"/>
          <w:b/>
          <w:bCs/>
        </w:rPr>
        <w:tab/>
      </w:r>
      <w:r w:rsidRPr="00743431">
        <w:rPr>
          <w:rFonts w:asciiTheme="majorHAnsi" w:hAnsiTheme="majorHAnsi" w:cs="Arial"/>
          <w:bCs/>
        </w:rPr>
        <w:t>Section B - Budget Summary Non-Federal Funds</w:t>
      </w:r>
    </w:p>
    <w:p w:rsidR="00743431" w:rsidRPr="00743431" w:rsidRDefault="00743431" w:rsidP="00743431">
      <w:pPr>
        <w:rPr>
          <w:rFonts w:asciiTheme="majorHAnsi" w:hAnsiTheme="majorHAnsi" w:cs="Arial"/>
          <w:bCs/>
        </w:rPr>
      </w:pPr>
    </w:p>
    <w:p w:rsidR="00743431" w:rsidRPr="00743431" w:rsidRDefault="00743431" w:rsidP="00743431">
      <w:pPr>
        <w:rPr>
          <w:rFonts w:asciiTheme="majorHAnsi" w:hAnsiTheme="majorHAnsi" w:cs="Arial"/>
          <w:bCs/>
        </w:rPr>
      </w:pPr>
      <w:r w:rsidRPr="00743431">
        <w:rPr>
          <w:rFonts w:asciiTheme="majorHAnsi" w:hAnsiTheme="majorHAnsi" w:cs="Arial"/>
          <w:b/>
          <w:bCs/>
        </w:rPr>
        <w:tab/>
        <w:t xml:space="preserve">Notes regarding </w:t>
      </w:r>
      <w:r w:rsidRPr="00743431">
        <w:rPr>
          <w:rFonts w:asciiTheme="majorHAnsi" w:hAnsiTheme="majorHAnsi" w:cs="Arial"/>
          <w:b/>
          <w:bCs/>
          <w:u w:val="single"/>
        </w:rPr>
        <w:t>Part II</w:t>
      </w:r>
      <w:r w:rsidRPr="00743431">
        <w:rPr>
          <w:rFonts w:asciiTheme="majorHAnsi" w:hAnsiTheme="majorHAnsi" w:cs="Arial"/>
          <w:bCs/>
        </w:rPr>
        <w:t>:</w:t>
      </w:r>
    </w:p>
    <w:p w:rsidR="00743431" w:rsidRPr="00743431" w:rsidRDefault="00743431" w:rsidP="00F7214B">
      <w:pPr>
        <w:numPr>
          <w:ilvl w:val="0"/>
          <w:numId w:val="31"/>
        </w:numPr>
        <w:rPr>
          <w:rFonts w:asciiTheme="majorHAnsi" w:hAnsiTheme="majorHAnsi" w:cs="Arial"/>
          <w:bCs/>
        </w:rPr>
      </w:pPr>
      <w:r w:rsidRPr="00743431">
        <w:rPr>
          <w:rFonts w:asciiTheme="majorHAnsi" w:hAnsiTheme="majorHAnsi" w:cs="Arial"/>
          <w:bCs/>
        </w:rPr>
        <w:t xml:space="preserve">Section B- Budget Summary Non-Federal Funds.  The “Section B Budget Summary Non-Federal Funds” form is required in the application only </w:t>
      </w:r>
      <w:r w:rsidR="00892548">
        <w:rPr>
          <w:rFonts w:asciiTheme="majorHAnsi" w:hAnsiTheme="majorHAnsi" w:cs="Arial"/>
          <w:bCs/>
        </w:rPr>
        <w:t>if the program legislation requires</w:t>
      </w:r>
      <w:r w:rsidRPr="00743431">
        <w:rPr>
          <w:rFonts w:asciiTheme="majorHAnsi" w:hAnsiTheme="majorHAnsi" w:cs="Arial"/>
          <w:bCs/>
        </w:rPr>
        <w:t xml:space="preserve"> </w:t>
      </w:r>
      <w:r w:rsidRPr="00743431">
        <w:rPr>
          <w:rFonts w:asciiTheme="majorHAnsi" w:hAnsiTheme="majorHAnsi" w:cs="Arial"/>
          <w:b/>
          <w:bCs/>
        </w:rPr>
        <w:t>cost-share or matching</w:t>
      </w:r>
      <w:r w:rsidRPr="00743431">
        <w:rPr>
          <w:rFonts w:asciiTheme="majorHAnsi" w:hAnsiTheme="majorHAnsi" w:cs="Arial"/>
          <w:bCs/>
        </w:rPr>
        <w:t xml:space="preserve"> </w:t>
      </w:r>
      <w:r w:rsidR="00892548">
        <w:rPr>
          <w:rFonts w:asciiTheme="majorHAnsi" w:hAnsiTheme="majorHAnsi" w:cs="Arial"/>
          <w:bCs/>
        </w:rPr>
        <w:t xml:space="preserve">funds. </w:t>
      </w:r>
      <w:r w:rsidRPr="00743431">
        <w:rPr>
          <w:rFonts w:asciiTheme="majorHAnsi" w:hAnsiTheme="majorHAnsi" w:cs="Arial"/>
          <w:bCs/>
        </w:rPr>
        <w:t xml:space="preserve">The </w:t>
      </w:r>
      <w:r w:rsidRPr="00892548">
        <w:rPr>
          <w:rFonts w:asciiTheme="majorHAnsi" w:hAnsiTheme="majorHAnsi" w:cs="Arial"/>
          <w:b/>
          <w:bCs/>
        </w:rPr>
        <w:t>AORC program does not have such a requirement</w:t>
      </w:r>
      <w:r w:rsidRPr="00743431">
        <w:rPr>
          <w:rFonts w:asciiTheme="majorHAnsi" w:hAnsiTheme="majorHAnsi" w:cs="Arial"/>
          <w:bCs/>
        </w:rPr>
        <w:t xml:space="preserve">.  Therefore, be advised that if </w:t>
      </w:r>
      <w:r w:rsidR="00892548">
        <w:rPr>
          <w:rFonts w:asciiTheme="majorHAnsi" w:hAnsiTheme="majorHAnsi" w:cs="Arial"/>
          <w:bCs/>
        </w:rPr>
        <w:t xml:space="preserve">you </w:t>
      </w:r>
      <w:r w:rsidRPr="00743431">
        <w:rPr>
          <w:rFonts w:asciiTheme="majorHAnsi" w:hAnsiTheme="majorHAnsi" w:cs="Arial"/>
          <w:bCs/>
        </w:rPr>
        <w:t xml:space="preserve">include this form in your application and if you are recommended for a grant, the </w:t>
      </w:r>
      <w:r w:rsidRPr="00743431">
        <w:rPr>
          <w:rFonts w:asciiTheme="majorHAnsi" w:hAnsiTheme="majorHAnsi" w:cs="Arial"/>
          <w:bCs/>
          <w:u w:val="single"/>
        </w:rPr>
        <w:t xml:space="preserve">Department will hold the center accountable for </w:t>
      </w:r>
      <w:r w:rsidR="00892548">
        <w:rPr>
          <w:rFonts w:asciiTheme="majorHAnsi" w:hAnsiTheme="majorHAnsi" w:cs="Arial"/>
          <w:bCs/>
          <w:u w:val="single"/>
        </w:rPr>
        <w:t xml:space="preserve">matching any </w:t>
      </w:r>
      <w:r w:rsidRPr="00743431">
        <w:rPr>
          <w:rFonts w:asciiTheme="majorHAnsi" w:hAnsiTheme="majorHAnsi" w:cs="Arial"/>
          <w:bCs/>
          <w:u w:val="single"/>
        </w:rPr>
        <w:t>funds reported in Section B.</w:t>
      </w:r>
      <w:r w:rsidRPr="00743431">
        <w:rPr>
          <w:rFonts w:asciiTheme="majorHAnsi" w:hAnsiTheme="majorHAnsi" w:cs="Arial"/>
          <w:bCs/>
        </w:rPr>
        <w:t xml:space="preserve">  </w:t>
      </w:r>
    </w:p>
    <w:p w:rsidR="00743431" w:rsidRPr="00743431" w:rsidRDefault="00743431" w:rsidP="00743431">
      <w:pPr>
        <w:ind w:left="1710"/>
        <w:rPr>
          <w:rFonts w:asciiTheme="majorHAnsi" w:hAnsiTheme="majorHAnsi" w:cs="Arial"/>
          <w:bCs/>
        </w:rPr>
      </w:pPr>
    </w:p>
    <w:p w:rsidR="00743431" w:rsidRPr="00743431" w:rsidRDefault="00743431" w:rsidP="00F7214B">
      <w:pPr>
        <w:numPr>
          <w:ilvl w:val="0"/>
          <w:numId w:val="31"/>
        </w:numPr>
        <w:rPr>
          <w:rFonts w:asciiTheme="majorHAnsi" w:hAnsiTheme="majorHAnsi" w:cs="Arial"/>
          <w:bCs/>
        </w:rPr>
      </w:pPr>
      <w:r w:rsidRPr="00743431">
        <w:rPr>
          <w:rFonts w:asciiTheme="majorHAnsi" w:hAnsiTheme="majorHAnsi" w:cs="Arial"/>
          <w:b/>
          <w:bCs/>
        </w:rPr>
        <w:t>DO NOT</w:t>
      </w:r>
      <w:r w:rsidRPr="00743431">
        <w:rPr>
          <w:rFonts w:asciiTheme="majorHAnsi" w:hAnsiTheme="majorHAnsi" w:cs="Arial"/>
          <w:bCs/>
        </w:rPr>
        <w:t xml:space="preserve"> include Section C – Budget Narrative </w:t>
      </w:r>
      <w:r w:rsidR="00892548">
        <w:rPr>
          <w:rFonts w:asciiTheme="majorHAnsi" w:hAnsiTheme="majorHAnsi" w:cs="Arial"/>
          <w:bCs/>
        </w:rPr>
        <w:t>(the detailed budget)</w:t>
      </w:r>
      <w:r w:rsidR="009722B9">
        <w:rPr>
          <w:rFonts w:asciiTheme="majorHAnsi" w:hAnsiTheme="majorHAnsi" w:cs="Arial"/>
          <w:bCs/>
        </w:rPr>
        <w:t xml:space="preserve"> </w:t>
      </w:r>
      <w:r w:rsidRPr="00743431">
        <w:rPr>
          <w:rFonts w:asciiTheme="majorHAnsi" w:hAnsiTheme="majorHAnsi" w:cs="Arial"/>
          <w:bCs/>
        </w:rPr>
        <w:t xml:space="preserve">in Part II. </w:t>
      </w:r>
      <w:r w:rsidR="00892548">
        <w:rPr>
          <w:rFonts w:asciiTheme="majorHAnsi" w:hAnsiTheme="majorHAnsi" w:cs="Arial"/>
          <w:bCs/>
        </w:rPr>
        <w:t xml:space="preserve">Instead, please upload </w:t>
      </w:r>
      <w:r w:rsidRPr="00743431">
        <w:rPr>
          <w:rFonts w:asciiTheme="majorHAnsi" w:hAnsiTheme="majorHAnsi" w:cs="Arial"/>
          <w:bCs/>
        </w:rPr>
        <w:t xml:space="preserve">Section C – Budget Narrative as an attachment form in </w:t>
      </w:r>
      <w:r w:rsidRPr="00743431">
        <w:rPr>
          <w:rFonts w:asciiTheme="majorHAnsi" w:hAnsiTheme="majorHAnsi" w:cs="Arial"/>
          <w:b/>
          <w:bCs/>
        </w:rPr>
        <w:t>Part III</w:t>
      </w:r>
      <w:r w:rsidRPr="00743431">
        <w:rPr>
          <w:rFonts w:asciiTheme="majorHAnsi" w:hAnsiTheme="majorHAnsi" w:cs="Arial"/>
          <w:bCs/>
        </w:rPr>
        <w:t xml:space="preserve">. </w:t>
      </w:r>
    </w:p>
    <w:p w:rsidR="00743431" w:rsidRPr="00743431" w:rsidRDefault="00743431" w:rsidP="00743431">
      <w:pPr>
        <w:ind w:left="1710"/>
        <w:rPr>
          <w:rFonts w:asciiTheme="majorHAnsi" w:hAnsiTheme="majorHAnsi" w:cs="Arial"/>
          <w:bCs/>
        </w:rPr>
      </w:pPr>
    </w:p>
    <w:p w:rsidR="00743431" w:rsidRPr="00743431" w:rsidRDefault="00743431" w:rsidP="00743431">
      <w:pPr>
        <w:ind w:left="720" w:hanging="720"/>
        <w:rPr>
          <w:rFonts w:asciiTheme="majorHAnsi" w:hAnsiTheme="majorHAnsi" w:cs="Arial"/>
          <w:u w:val="single"/>
        </w:rPr>
      </w:pPr>
      <w:r w:rsidRPr="00743431">
        <w:rPr>
          <w:rFonts w:asciiTheme="majorHAnsi" w:hAnsiTheme="majorHAnsi" w:cs="Arial"/>
        </w:rPr>
        <w:tab/>
      </w:r>
      <w:r w:rsidRPr="00743431">
        <w:rPr>
          <w:rFonts w:asciiTheme="majorHAnsi" w:hAnsiTheme="majorHAnsi" w:cs="Arial"/>
          <w:b/>
          <w:bCs/>
          <w:u w:val="single"/>
        </w:rPr>
        <w:t>Part III</w:t>
      </w:r>
      <w:r w:rsidRPr="00743431">
        <w:rPr>
          <w:rFonts w:asciiTheme="majorHAnsi" w:hAnsiTheme="majorHAnsi" w:cs="Arial"/>
          <w:b/>
          <w:bCs/>
        </w:rPr>
        <w:t>:</w:t>
      </w:r>
      <w:r w:rsidRPr="00743431">
        <w:rPr>
          <w:rFonts w:asciiTheme="majorHAnsi" w:hAnsiTheme="majorHAnsi" w:cs="Arial"/>
          <w:b/>
          <w:bCs/>
        </w:rPr>
        <w:tab/>
      </w:r>
      <w:r w:rsidRPr="00743431">
        <w:rPr>
          <w:rFonts w:asciiTheme="majorHAnsi" w:hAnsiTheme="majorHAnsi" w:cs="Arial"/>
          <w:b/>
          <w:bCs/>
          <w:u w:val="single"/>
        </w:rPr>
        <w:t>Attachments</w:t>
      </w:r>
    </w:p>
    <w:p w:rsidR="00EF2128" w:rsidRDefault="00EF2128" w:rsidP="005F3C89">
      <w:pPr>
        <w:ind w:left="2160"/>
        <w:rPr>
          <w:rFonts w:asciiTheme="majorHAnsi" w:hAnsiTheme="majorHAnsi" w:cs="Arial"/>
          <w:b/>
        </w:rPr>
      </w:pPr>
    </w:p>
    <w:p w:rsidR="00743431" w:rsidRPr="005F3C89" w:rsidRDefault="00C82380" w:rsidP="005F3C89">
      <w:pPr>
        <w:ind w:left="2160"/>
        <w:rPr>
          <w:rFonts w:asciiTheme="majorHAnsi" w:hAnsiTheme="majorHAnsi" w:cs="Arial"/>
        </w:rPr>
      </w:pPr>
      <w:r w:rsidRPr="005F3C89">
        <w:rPr>
          <w:rFonts w:asciiTheme="majorHAnsi" w:hAnsiTheme="majorHAnsi" w:cs="Arial"/>
          <w:b/>
        </w:rPr>
        <w:t xml:space="preserve">ED </w:t>
      </w:r>
      <w:r w:rsidR="00892548" w:rsidRPr="005F3C89">
        <w:rPr>
          <w:rFonts w:asciiTheme="majorHAnsi" w:hAnsiTheme="majorHAnsi" w:cs="Arial"/>
          <w:b/>
        </w:rPr>
        <w:t xml:space="preserve">Project </w:t>
      </w:r>
      <w:r w:rsidR="00743431" w:rsidRPr="005F3C89">
        <w:rPr>
          <w:rFonts w:asciiTheme="majorHAnsi" w:hAnsiTheme="majorHAnsi" w:cs="Arial"/>
          <w:b/>
        </w:rPr>
        <w:t>Abstract Form</w:t>
      </w:r>
      <w:r w:rsidR="00743431" w:rsidRPr="005F3C89">
        <w:rPr>
          <w:rFonts w:asciiTheme="majorHAnsi" w:hAnsiTheme="majorHAnsi" w:cs="Arial"/>
        </w:rPr>
        <w:t xml:space="preserve"> (one page, single-spaced</w:t>
      </w:r>
      <w:r w:rsidR="00EF2128">
        <w:rPr>
          <w:rFonts w:asciiTheme="majorHAnsi" w:hAnsiTheme="majorHAnsi" w:cs="Arial"/>
        </w:rPr>
        <w:t>; does not count toward the 30-page limit</w:t>
      </w:r>
      <w:r w:rsidR="00743431" w:rsidRPr="005F3C89">
        <w:rPr>
          <w:rFonts w:asciiTheme="majorHAnsi" w:hAnsiTheme="majorHAnsi" w:cs="Arial"/>
        </w:rPr>
        <w:t>)</w:t>
      </w:r>
    </w:p>
    <w:p w:rsidR="00743431" w:rsidRPr="005F3C89" w:rsidRDefault="00743431" w:rsidP="005F3C89">
      <w:pPr>
        <w:ind w:left="2160"/>
        <w:rPr>
          <w:rFonts w:asciiTheme="majorHAnsi" w:hAnsiTheme="majorHAnsi" w:cs="Arial"/>
        </w:rPr>
      </w:pPr>
      <w:r w:rsidRPr="005F3C89">
        <w:rPr>
          <w:rFonts w:asciiTheme="majorHAnsi" w:hAnsiTheme="majorHAnsi" w:cs="Arial"/>
          <w:b/>
        </w:rPr>
        <w:t>Program Narrative Attachment Form</w:t>
      </w:r>
      <w:r w:rsidRPr="005F3C89">
        <w:rPr>
          <w:rFonts w:asciiTheme="majorHAnsi" w:hAnsiTheme="majorHAnsi" w:cs="Arial"/>
        </w:rPr>
        <w:t xml:space="preserve"> (the </w:t>
      </w:r>
      <w:r w:rsidR="00C82380" w:rsidRPr="005F3C89">
        <w:rPr>
          <w:rFonts w:asciiTheme="majorHAnsi" w:hAnsiTheme="majorHAnsi" w:cs="Arial"/>
        </w:rPr>
        <w:t>30</w:t>
      </w:r>
      <w:r w:rsidRPr="005F3C89">
        <w:rPr>
          <w:rFonts w:asciiTheme="majorHAnsi" w:hAnsiTheme="majorHAnsi" w:cs="Arial"/>
        </w:rPr>
        <w:t>-page narrative that addresses the eight selection criteria</w:t>
      </w:r>
      <w:r w:rsidR="008A0D15" w:rsidRPr="005F3C89">
        <w:rPr>
          <w:rFonts w:asciiTheme="majorHAnsi" w:hAnsiTheme="majorHAnsi" w:cs="Arial"/>
        </w:rPr>
        <w:t xml:space="preserve"> and includes the Performance Measure Form</w:t>
      </w:r>
      <w:r w:rsidR="005F3C89" w:rsidRPr="005F3C89">
        <w:rPr>
          <w:rFonts w:asciiTheme="majorHAnsi" w:hAnsiTheme="majorHAnsi" w:cs="Arial"/>
        </w:rPr>
        <w:t>(s)</w:t>
      </w:r>
      <w:r w:rsidR="008A0D15" w:rsidRPr="005F3C89">
        <w:rPr>
          <w:rFonts w:asciiTheme="majorHAnsi" w:hAnsiTheme="majorHAnsi" w:cs="Arial"/>
        </w:rPr>
        <w:t>)</w:t>
      </w:r>
      <w:r w:rsidRPr="005F3C89">
        <w:rPr>
          <w:rFonts w:asciiTheme="majorHAnsi" w:hAnsiTheme="majorHAnsi" w:cs="Arial"/>
        </w:rPr>
        <w:t xml:space="preserve"> </w:t>
      </w:r>
    </w:p>
    <w:p w:rsidR="005F3C89" w:rsidRPr="00E85B77" w:rsidRDefault="005F3C89" w:rsidP="008A0D15">
      <w:pPr>
        <w:pStyle w:val="ListParagraph"/>
        <w:ind w:left="2520"/>
        <w:rPr>
          <w:rFonts w:asciiTheme="majorHAnsi" w:hAnsiTheme="majorHAnsi" w:cs="Arial"/>
          <w:sz w:val="24"/>
          <w:szCs w:val="24"/>
        </w:rPr>
      </w:pPr>
    </w:p>
    <w:p w:rsidR="00EF2128" w:rsidRDefault="00743431" w:rsidP="00743431">
      <w:pPr>
        <w:ind w:left="720" w:hanging="720"/>
        <w:rPr>
          <w:rFonts w:asciiTheme="majorHAnsi" w:hAnsiTheme="majorHAnsi" w:cs="Arial"/>
        </w:rPr>
      </w:pPr>
      <w:r w:rsidRPr="00E85B77">
        <w:rPr>
          <w:rFonts w:asciiTheme="majorHAnsi" w:hAnsiTheme="majorHAnsi" w:cs="Arial"/>
        </w:rPr>
        <w:t>.</w:t>
      </w:r>
      <w:r w:rsidRPr="00E85B77">
        <w:rPr>
          <w:rFonts w:asciiTheme="majorHAnsi" w:hAnsiTheme="majorHAnsi" w:cs="Arial"/>
        </w:rPr>
        <w:tab/>
      </w:r>
      <w:r w:rsidRPr="00E85B77">
        <w:rPr>
          <w:rFonts w:asciiTheme="majorHAnsi" w:hAnsiTheme="majorHAnsi" w:cs="Arial"/>
        </w:rPr>
        <w:tab/>
      </w:r>
      <w:r w:rsidRPr="00E85B77">
        <w:rPr>
          <w:rFonts w:asciiTheme="majorHAnsi" w:hAnsiTheme="majorHAnsi" w:cs="Arial"/>
        </w:rPr>
        <w:tab/>
      </w:r>
    </w:p>
    <w:p w:rsidR="00EF2128" w:rsidRDefault="00EF2128" w:rsidP="00743431">
      <w:pPr>
        <w:ind w:left="720" w:hanging="720"/>
        <w:rPr>
          <w:rFonts w:asciiTheme="majorHAnsi" w:hAnsiTheme="majorHAnsi" w:cs="Arial"/>
        </w:rPr>
      </w:pPr>
    </w:p>
    <w:p w:rsidR="00743431" w:rsidRPr="00E85B77" w:rsidRDefault="00743431" w:rsidP="00EF2128">
      <w:pPr>
        <w:ind w:left="1440" w:firstLine="720"/>
        <w:rPr>
          <w:rFonts w:asciiTheme="majorHAnsi" w:hAnsiTheme="majorHAnsi" w:cs="Arial"/>
        </w:rPr>
      </w:pPr>
      <w:r w:rsidRPr="008A0D15">
        <w:rPr>
          <w:rFonts w:asciiTheme="majorHAnsi" w:hAnsiTheme="majorHAnsi" w:cs="Arial"/>
          <w:b/>
          <w:u w:val="single"/>
        </w:rPr>
        <w:t>Other Attachments Form</w:t>
      </w:r>
      <w:r w:rsidRPr="00E85B77">
        <w:rPr>
          <w:rFonts w:asciiTheme="majorHAnsi" w:hAnsiTheme="majorHAnsi" w:cs="Arial"/>
        </w:rPr>
        <w:t xml:space="preserve"> </w:t>
      </w:r>
    </w:p>
    <w:p w:rsidR="00743431" w:rsidRPr="00E85B77" w:rsidRDefault="00743431" w:rsidP="005F3C89">
      <w:pPr>
        <w:ind w:left="2160"/>
        <w:rPr>
          <w:rFonts w:asciiTheme="majorHAnsi" w:hAnsiTheme="majorHAnsi" w:cs="Arial"/>
        </w:rPr>
      </w:pPr>
      <w:r w:rsidRPr="005F3C89">
        <w:rPr>
          <w:rFonts w:asciiTheme="majorHAnsi" w:hAnsiTheme="majorHAnsi" w:cs="Arial"/>
          <w:b/>
        </w:rPr>
        <w:t xml:space="preserve">Curriculum Vitae </w:t>
      </w:r>
      <w:r w:rsidR="00C82380" w:rsidRPr="005F3C89">
        <w:rPr>
          <w:rFonts w:asciiTheme="majorHAnsi" w:hAnsiTheme="majorHAnsi" w:cs="Arial"/>
          <w:b/>
        </w:rPr>
        <w:t>and Position Descriptions</w:t>
      </w:r>
      <w:r w:rsidR="00C82380" w:rsidRPr="00E85B77">
        <w:rPr>
          <w:rFonts w:asciiTheme="majorHAnsi" w:hAnsiTheme="majorHAnsi" w:cs="Arial"/>
        </w:rPr>
        <w:t xml:space="preserve"> </w:t>
      </w:r>
      <w:r w:rsidRPr="00E85B77">
        <w:rPr>
          <w:rFonts w:asciiTheme="majorHAnsi" w:hAnsiTheme="majorHAnsi" w:cs="Arial"/>
        </w:rPr>
        <w:t>(</w:t>
      </w:r>
      <w:r w:rsidR="00C82380" w:rsidRPr="00E85B77">
        <w:rPr>
          <w:rFonts w:asciiTheme="majorHAnsi" w:hAnsiTheme="majorHAnsi" w:cs="Arial"/>
        </w:rPr>
        <w:t>2-page maximum for each person/position</w:t>
      </w:r>
      <w:r w:rsidRPr="00E85B77">
        <w:rPr>
          <w:rFonts w:asciiTheme="majorHAnsi" w:hAnsiTheme="majorHAnsi" w:cs="Arial"/>
        </w:rPr>
        <w:t>)</w:t>
      </w:r>
    </w:p>
    <w:p w:rsidR="00743431" w:rsidRPr="008A0D15" w:rsidRDefault="00C82380" w:rsidP="008A0D15">
      <w:pPr>
        <w:ind w:left="2160"/>
        <w:rPr>
          <w:rFonts w:asciiTheme="majorHAnsi" w:hAnsiTheme="majorHAnsi" w:cs="Arial"/>
          <w:b/>
        </w:rPr>
      </w:pPr>
      <w:r w:rsidRPr="008A0D15">
        <w:rPr>
          <w:rFonts w:asciiTheme="majorHAnsi" w:hAnsiTheme="majorHAnsi" w:cs="Arial"/>
          <w:b/>
        </w:rPr>
        <w:t>List of Institutions of Higher Education</w:t>
      </w:r>
      <w:r w:rsidR="00E85B77" w:rsidRPr="008A0D15">
        <w:rPr>
          <w:rFonts w:asciiTheme="majorHAnsi" w:hAnsiTheme="majorHAnsi" w:cs="Arial"/>
          <w:b/>
        </w:rPr>
        <w:t xml:space="preserve"> in the Consortium</w:t>
      </w:r>
    </w:p>
    <w:p w:rsidR="00C82380" w:rsidRPr="005F3C89" w:rsidRDefault="00C82380" w:rsidP="005F3C89">
      <w:pPr>
        <w:ind w:left="1440" w:firstLine="720"/>
        <w:rPr>
          <w:rFonts w:asciiTheme="majorHAnsi" w:hAnsiTheme="majorHAnsi" w:cs="Arial"/>
          <w:b/>
        </w:rPr>
      </w:pPr>
      <w:r w:rsidRPr="005F3C89">
        <w:rPr>
          <w:rFonts w:asciiTheme="majorHAnsi" w:hAnsiTheme="majorHAnsi" w:cs="Arial"/>
          <w:b/>
        </w:rPr>
        <w:t xml:space="preserve">Eligibility </w:t>
      </w:r>
      <w:r w:rsidR="00E85B77" w:rsidRPr="005F3C89">
        <w:rPr>
          <w:rFonts w:asciiTheme="majorHAnsi" w:hAnsiTheme="majorHAnsi" w:cs="Arial"/>
          <w:b/>
        </w:rPr>
        <w:t>Certification Form</w:t>
      </w:r>
    </w:p>
    <w:p w:rsidR="00600B05" w:rsidRPr="005F3C89" w:rsidRDefault="00600B05" w:rsidP="005F3C89">
      <w:pPr>
        <w:ind w:left="2160"/>
        <w:rPr>
          <w:rFonts w:asciiTheme="majorHAnsi" w:hAnsiTheme="majorHAnsi" w:cs="Arial"/>
        </w:rPr>
      </w:pPr>
      <w:r w:rsidRPr="005F3C89">
        <w:rPr>
          <w:rFonts w:asciiTheme="majorHAnsi" w:hAnsiTheme="majorHAnsi" w:cs="Arial"/>
          <w:b/>
        </w:rPr>
        <w:t>Section C - Budget Narrative Attachment Form</w:t>
      </w:r>
      <w:r w:rsidRPr="005F3C89">
        <w:rPr>
          <w:rFonts w:asciiTheme="majorHAnsi" w:hAnsiTheme="majorHAnsi" w:cs="Arial"/>
        </w:rPr>
        <w:t xml:space="preserve"> (detailed budget for the 4-year project period) </w:t>
      </w:r>
    </w:p>
    <w:p w:rsidR="00C82380" w:rsidRPr="00E85B77" w:rsidRDefault="00C82380" w:rsidP="00743431">
      <w:pPr>
        <w:ind w:left="720" w:hanging="720"/>
        <w:rPr>
          <w:rFonts w:asciiTheme="majorHAnsi" w:hAnsiTheme="majorHAnsi" w:cs="Arial"/>
          <w:b/>
        </w:rPr>
      </w:pPr>
    </w:p>
    <w:p w:rsidR="00743431" w:rsidRPr="00743431" w:rsidRDefault="00743431" w:rsidP="00743431">
      <w:pPr>
        <w:ind w:left="720" w:hanging="720"/>
        <w:rPr>
          <w:rFonts w:asciiTheme="majorHAnsi" w:hAnsiTheme="majorHAnsi" w:cs="Arial"/>
        </w:rPr>
      </w:pPr>
      <w:r w:rsidRPr="00743431">
        <w:rPr>
          <w:rFonts w:asciiTheme="majorHAnsi" w:hAnsiTheme="majorHAnsi" w:cs="Arial"/>
        </w:rPr>
        <w:tab/>
      </w:r>
      <w:r w:rsidRPr="00743431">
        <w:rPr>
          <w:rFonts w:asciiTheme="majorHAnsi" w:hAnsiTheme="majorHAnsi" w:cs="Arial"/>
          <w:b/>
        </w:rPr>
        <w:t xml:space="preserve">Notes regarding </w:t>
      </w:r>
      <w:r w:rsidRPr="00743431">
        <w:rPr>
          <w:rFonts w:asciiTheme="majorHAnsi" w:hAnsiTheme="majorHAnsi" w:cs="Arial"/>
          <w:b/>
          <w:u w:val="single"/>
        </w:rPr>
        <w:t>Part III</w:t>
      </w:r>
      <w:r w:rsidRPr="00743431">
        <w:rPr>
          <w:rFonts w:asciiTheme="majorHAnsi" w:hAnsiTheme="majorHAnsi" w:cs="Arial"/>
        </w:rPr>
        <w:t>:</w:t>
      </w:r>
    </w:p>
    <w:p w:rsidR="00743431" w:rsidRPr="00743431" w:rsidRDefault="00743431" w:rsidP="00743431">
      <w:pPr>
        <w:ind w:left="720" w:hanging="90"/>
        <w:rPr>
          <w:rFonts w:asciiTheme="majorHAnsi" w:hAnsiTheme="majorHAnsi" w:cs="Arial"/>
        </w:rPr>
      </w:pPr>
    </w:p>
    <w:p w:rsidR="00743431" w:rsidRPr="009722B9" w:rsidRDefault="00743431" w:rsidP="00F7214B">
      <w:pPr>
        <w:pStyle w:val="ListParagraph"/>
        <w:numPr>
          <w:ilvl w:val="0"/>
          <w:numId w:val="32"/>
        </w:numPr>
        <w:rPr>
          <w:rFonts w:asciiTheme="majorHAnsi" w:hAnsiTheme="majorHAnsi" w:cs="Arial"/>
          <w:sz w:val="24"/>
          <w:szCs w:val="24"/>
        </w:rPr>
      </w:pPr>
      <w:r w:rsidRPr="00743431">
        <w:rPr>
          <w:rFonts w:asciiTheme="majorHAnsi" w:hAnsiTheme="majorHAnsi" w:cs="Arial"/>
          <w:b/>
          <w:sz w:val="24"/>
          <w:szCs w:val="24"/>
        </w:rPr>
        <w:t>All attachments must be in a .PDF format.  Other formats will not be accepted.</w:t>
      </w:r>
    </w:p>
    <w:p w:rsidR="009722B9" w:rsidRPr="00743431" w:rsidRDefault="009722B9" w:rsidP="00F7214B">
      <w:pPr>
        <w:pStyle w:val="ListParagraph"/>
        <w:numPr>
          <w:ilvl w:val="0"/>
          <w:numId w:val="32"/>
        </w:numPr>
        <w:rPr>
          <w:rFonts w:asciiTheme="majorHAnsi" w:hAnsiTheme="majorHAnsi" w:cs="Arial"/>
          <w:sz w:val="24"/>
          <w:szCs w:val="24"/>
        </w:rPr>
      </w:pPr>
      <w:r w:rsidRPr="00743431">
        <w:rPr>
          <w:rFonts w:asciiTheme="majorHAnsi" w:hAnsiTheme="majorHAnsi" w:cs="Arial"/>
          <w:sz w:val="24"/>
          <w:szCs w:val="24"/>
        </w:rPr>
        <w:t xml:space="preserve">Please include a table of contents (TOC) at the beginning of the Program Narrative (the TOC does not count </w:t>
      </w:r>
      <w:r>
        <w:rPr>
          <w:rFonts w:asciiTheme="majorHAnsi" w:hAnsiTheme="majorHAnsi" w:cs="Arial"/>
          <w:sz w:val="24"/>
          <w:szCs w:val="24"/>
        </w:rPr>
        <w:t>toward the page limitation</w:t>
      </w:r>
      <w:r w:rsidRPr="00743431">
        <w:rPr>
          <w:rFonts w:asciiTheme="majorHAnsi" w:hAnsiTheme="majorHAnsi" w:cs="Arial"/>
          <w:sz w:val="24"/>
          <w:szCs w:val="24"/>
        </w:rPr>
        <w:t xml:space="preserve">).  </w:t>
      </w:r>
      <w:r w:rsidRPr="00743431">
        <w:rPr>
          <w:rFonts w:asciiTheme="majorHAnsi" w:hAnsiTheme="majorHAnsi" w:cs="Arial"/>
          <w:b/>
          <w:sz w:val="24"/>
          <w:szCs w:val="24"/>
        </w:rPr>
        <w:t xml:space="preserve">Refer to the Notice </w:t>
      </w:r>
      <w:r>
        <w:rPr>
          <w:rFonts w:asciiTheme="majorHAnsi" w:hAnsiTheme="majorHAnsi" w:cs="Arial"/>
          <w:b/>
          <w:sz w:val="24"/>
          <w:szCs w:val="24"/>
        </w:rPr>
        <w:t xml:space="preserve">Inviting Applications </w:t>
      </w:r>
      <w:r w:rsidRPr="00743431">
        <w:rPr>
          <w:rFonts w:asciiTheme="majorHAnsi" w:hAnsiTheme="majorHAnsi" w:cs="Arial"/>
          <w:b/>
          <w:sz w:val="24"/>
          <w:szCs w:val="24"/>
        </w:rPr>
        <w:t>for detailed information about page limits and formatting requirements</w:t>
      </w:r>
      <w:r w:rsidRPr="00743431">
        <w:rPr>
          <w:rFonts w:asciiTheme="majorHAnsi" w:hAnsiTheme="majorHAnsi" w:cs="Arial"/>
          <w:sz w:val="24"/>
          <w:szCs w:val="24"/>
        </w:rPr>
        <w:t xml:space="preserve">. </w:t>
      </w:r>
    </w:p>
    <w:p w:rsidR="00743431" w:rsidRPr="00743431" w:rsidRDefault="00743431" w:rsidP="00F7214B">
      <w:pPr>
        <w:pStyle w:val="ListParagraph"/>
        <w:numPr>
          <w:ilvl w:val="0"/>
          <w:numId w:val="32"/>
        </w:numPr>
        <w:rPr>
          <w:rFonts w:asciiTheme="majorHAnsi" w:hAnsiTheme="majorHAnsi" w:cs="Arial"/>
          <w:sz w:val="24"/>
          <w:szCs w:val="24"/>
        </w:rPr>
      </w:pPr>
      <w:r w:rsidRPr="00743431">
        <w:rPr>
          <w:rFonts w:asciiTheme="majorHAnsi" w:hAnsiTheme="majorHAnsi" w:cs="Arial"/>
          <w:sz w:val="24"/>
          <w:szCs w:val="24"/>
        </w:rPr>
        <w:t xml:space="preserve">The project abstract is not </w:t>
      </w:r>
      <w:r w:rsidR="00E85B77">
        <w:rPr>
          <w:rFonts w:asciiTheme="majorHAnsi" w:hAnsiTheme="majorHAnsi" w:cs="Arial"/>
          <w:sz w:val="24"/>
          <w:szCs w:val="24"/>
        </w:rPr>
        <w:t xml:space="preserve">counted toward the 30- </w:t>
      </w:r>
      <w:r w:rsidRPr="00743431">
        <w:rPr>
          <w:rFonts w:asciiTheme="majorHAnsi" w:hAnsiTheme="majorHAnsi" w:cs="Arial"/>
          <w:sz w:val="24"/>
          <w:szCs w:val="24"/>
        </w:rPr>
        <w:t>page</w:t>
      </w:r>
      <w:r w:rsidR="00E85B77">
        <w:rPr>
          <w:rFonts w:asciiTheme="majorHAnsi" w:hAnsiTheme="majorHAnsi" w:cs="Arial"/>
          <w:sz w:val="24"/>
          <w:szCs w:val="24"/>
        </w:rPr>
        <w:t xml:space="preserve"> limitation. </w:t>
      </w:r>
    </w:p>
    <w:p w:rsidR="00743431" w:rsidRPr="00743431" w:rsidRDefault="00743431" w:rsidP="00F7214B">
      <w:pPr>
        <w:pStyle w:val="ListParagraph"/>
        <w:numPr>
          <w:ilvl w:val="0"/>
          <w:numId w:val="32"/>
        </w:numPr>
        <w:rPr>
          <w:rFonts w:asciiTheme="majorHAnsi" w:hAnsiTheme="majorHAnsi" w:cs="Arial"/>
          <w:sz w:val="24"/>
          <w:szCs w:val="24"/>
        </w:rPr>
      </w:pPr>
      <w:r w:rsidRPr="00743431">
        <w:rPr>
          <w:rFonts w:asciiTheme="majorHAnsi" w:hAnsiTheme="majorHAnsi" w:cs="Arial"/>
          <w:sz w:val="24"/>
          <w:szCs w:val="24"/>
        </w:rPr>
        <w:t xml:space="preserve">The </w:t>
      </w:r>
      <w:r w:rsidRPr="00743431">
        <w:rPr>
          <w:rFonts w:asciiTheme="majorHAnsi" w:hAnsiTheme="majorHAnsi" w:cs="Arial"/>
          <w:b/>
          <w:sz w:val="24"/>
          <w:szCs w:val="24"/>
        </w:rPr>
        <w:t>Program Narrative Attachment Form</w:t>
      </w:r>
      <w:r w:rsidRPr="00743431">
        <w:rPr>
          <w:rFonts w:asciiTheme="majorHAnsi" w:hAnsiTheme="majorHAnsi" w:cs="Arial"/>
          <w:sz w:val="24"/>
          <w:szCs w:val="24"/>
        </w:rPr>
        <w:t xml:space="preserve"> is where you attach the </w:t>
      </w:r>
      <w:r w:rsidR="00E85B77">
        <w:rPr>
          <w:rFonts w:asciiTheme="majorHAnsi" w:hAnsiTheme="majorHAnsi" w:cs="Arial"/>
          <w:sz w:val="24"/>
          <w:szCs w:val="24"/>
        </w:rPr>
        <w:t xml:space="preserve">30 </w:t>
      </w:r>
      <w:r w:rsidRPr="00743431">
        <w:rPr>
          <w:rFonts w:asciiTheme="majorHAnsi" w:hAnsiTheme="majorHAnsi" w:cs="Arial"/>
          <w:sz w:val="24"/>
          <w:szCs w:val="24"/>
        </w:rPr>
        <w:t xml:space="preserve">pages that address the </w:t>
      </w:r>
      <w:r w:rsidRPr="00743431">
        <w:rPr>
          <w:rFonts w:asciiTheme="majorHAnsi" w:hAnsiTheme="majorHAnsi" w:cs="Arial"/>
          <w:b/>
          <w:sz w:val="24"/>
          <w:szCs w:val="24"/>
        </w:rPr>
        <w:t>selection criteria</w:t>
      </w:r>
      <w:r w:rsidRPr="00743431">
        <w:rPr>
          <w:rFonts w:asciiTheme="majorHAnsi" w:hAnsiTheme="majorHAnsi" w:cs="Arial"/>
          <w:sz w:val="24"/>
          <w:szCs w:val="24"/>
        </w:rPr>
        <w:t xml:space="preserve">. </w:t>
      </w:r>
      <w:r w:rsidR="009722B9">
        <w:rPr>
          <w:rFonts w:asciiTheme="majorHAnsi" w:hAnsiTheme="majorHAnsi" w:cs="Arial"/>
          <w:sz w:val="24"/>
          <w:szCs w:val="24"/>
        </w:rPr>
        <w:t xml:space="preserve">This is where you will also describe the goals for the project and include the Performance Measure Forms </w:t>
      </w:r>
      <w:r w:rsidR="005F3C89">
        <w:rPr>
          <w:rFonts w:asciiTheme="majorHAnsi" w:hAnsiTheme="majorHAnsi" w:cs="Arial"/>
          <w:sz w:val="24"/>
          <w:szCs w:val="24"/>
        </w:rPr>
        <w:t xml:space="preserve">(PMFs) which present </w:t>
      </w:r>
      <w:r w:rsidR="009722B9">
        <w:rPr>
          <w:rFonts w:asciiTheme="majorHAnsi" w:hAnsiTheme="majorHAnsi" w:cs="Arial"/>
          <w:sz w:val="24"/>
          <w:szCs w:val="24"/>
        </w:rPr>
        <w:t xml:space="preserve">project goals, </w:t>
      </w:r>
      <w:r w:rsidR="005F3C89">
        <w:rPr>
          <w:rFonts w:asciiTheme="majorHAnsi" w:hAnsiTheme="majorHAnsi" w:cs="Arial"/>
          <w:sz w:val="24"/>
          <w:szCs w:val="24"/>
        </w:rPr>
        <w:t xml:space="preserve">performance </w:t>
      </w:r>
      <w:r w:rsidR="009722B9">
        <w:rPr>
          <w:rFonts w:asciiTheme="majorHAnsi" w:hAnsiTheme="majorHAnsi" w:cs="Arial"/>
          <w:sz w:val="24"/>
          <w:szCs w:val="24"/>
        </w:rPr>
        <w:t>measures, activities,</w:t>
      </w:r>
      <w:r w:rsidR="005F3C89">
        <w:rPr>
          <w:rFonts w:asciiTheme="majorHAnsi" w:hAnsiTheme="majorHAnsi" w:cs="Arial"/>
          <w:sz w:val="24"/>
          <w:szCs w:val="24"/>
        </w:rPr>
        <w:t xml:space="preserve"> data indicators, frequency, data source, and baselines and targets. </w:t>
      </w:r>
      <w:r w:rsidRPr="00743431">
        <w:rPr>
          <w:rFonts w:asciiTheme="majorHAnsi" w:hAnsiTheme="majorHAnsi" w:cs="Arial"/>
          <w:sz w:val="24"/>
          <w:szCs w:val="24"/>
          <w:u w:val="single"/>
        </w:rPr>
        <w:t xml:space="preserve">This </w:t>
      </w:r>
      <w:r w:rsidR="00F92664">
        <w:rPr>
          <w:rFonts w:asciiTheme="majorHAnsi" w:hAnsiTheme="majorHAnsi" w:cs="Arial"/>
          <w:sz w:val="24"/>
          <w:szCs w:val="24"/>
          <w:u w:val="single"/>
        </w:rPr>
        <w:t>Project Narrative</w:t>
      </w:r>
      <w:r w:rsidR="005F3C89">
        <w:rPr>
          <w:rFonts w:asciiTheme="majorHAnsi" w:hAnsiTheme="majorHAnsi" w:cs="Arial"/>
          <w:sz w:val="24"/>
          <w:szCs w:val="24"/>
          <w:u w:val="single"/>
        </w:rPr>
        <w:t xml:space="preserve">, including the PMFs, is </w:t>
      </w:r>
      <w:r w:rsidRPr="00743431">
        <w:rPr>
          <w:rFonts w:asciiTheme="majorHAnsi" w:hAnsiTheme="majorHAnsi" w:cs="Arial"/>
          <w:sz w:val="24"/>
          <w:szCs w:val="24"/>
          <w:u w:val="single"/>
        </w:rPr>
        <w:t xml:space="preserve">limited to </w:t>
      </w:r>
      <w:r w:rsidR="00E85B77">
        <w:rPr>
          <w:rFonts w:asciiTheme="majorHAnsi" w:hAnsiTheme="majorHAnsi" w:cs="Arial"/>
          <w:sz w:val="24"/>
          <w:szCs w:val="24"/>
          <w:u w:val="single"/>
        </w:rPr>
        <w:t>30</w:t>
      </w:r>
      <w:r w:rsidRPr="00743431">
        <w:rPr>
          <w:rFonts w:asciiTheme="majorHAnsi" w:hAnsiTheme="majorHAnsi" w:cs="Arial"/>
          <w:sz w:val="24"/>
          <w:szCs w:val="24"/>
          <w:u w:val="single"/>
        </w:rPr>
        <w:t xml:space="preserve"> pages</w:t>
      </w:r>
      <w:r w:rsidR="00E85B77">
        <w:rPr>
          <w:rFonts w:asciiTheme="majorHAnsi" w:hAnsiTheme="majorHAnsi" w:cs="Arial"/>
          <w:sz w:val="24"/>
          <w:szCs w:val="24"/>
          <w:u w:val="single"/>
        </w:rPr>
        <w:t xml:space="preserve"> only</w:t>
      </w:r>
      <w:r w:rsidRPr="00743431">
        <w:rPr>
          <w:rFonts w:asciiTheme="majorHAnsi" w:hAnsiTheme="majorHAnsi" w:cs="Arial"/>
          <w:sz w:val="24"/>
          <w:szCs w:val="24"/>
        </w:rPr>
        <w:t xml:space="preserve">.  </w:t>
      </w:r>
    </w:p>
    <w:p w:rsidR="00743431" w:rsidRPr="00743431" w:rsidRDefault="00743431" w:rsidP="00F7214B">
      <w:pPr>
        <w:pStyle w:val="ListParagraph"/>
        <w:numPr>
          <w:ilvl w:val="0"/>
          <w:numId w:val="32"/>
        </w:numPr>
        <w:rPr>
          <w:rFonts w:asciiTheme="majorHAnsi" w:hAnsiTheme="majorHAnsi" w:cs="Arial"/>
          <w:sz w:val="24"/>
          <w:szCs w:val="24"/>
        </w:rPr>
      </w:pPr>
      <w:r w:rsidRPr="00743431">
        <w:rPr>
          <w:rFonts w:asciiTheme="majorHAnsi" w:hAnsiTheme="majorHAnsi" w:cs="Arial"/>
          <w:sz w:val="24"/>
          <w:szCs w:val="24"/>
        </w:rPr>
        <w:t xml:space="preserve">The </w:t>
      </w:r>
      <w:r w:rsidR="00EF2128">
        <w:rPr>
          <w:rFonts w:asciiTheme="majorHAnsi" w:hAnsiTheme="majorHAnsi" w:cs="Arial"/>
          <w:sz w:val="24"/>
          <w:szCs w:val="24"/>
        </w:rPr>
        <w:t xml:space="preserve">response to the </w:t>
      </w:r>
      <w:r w:rsidR="005F3C89">
        <w:rPr>
          <w:rFonts w:asciiTheme="majorHAnsi" w:hAnsiTheme="majorHAnsi" w:cs="Arial"/>
          <w:sz w:val="24"/>
          <w:szCs w:val="24"/>
        </w:rPr>
        <w:t>“Adequacy o</w:t>
      </w:r>
      <w:r w:rsidR="00EF2128">
        <w:rPr>
          <w:rFonts w:asciiTheme="majorHAnsi" w:hAnsiTheme="majorHAnsi" w:cs="Arial"/>
          <w:sz w:val="24"/>
          <w:szCs w:val="24"/>
        </w:rPr>
        <w:t>f</w:t>
      </w:r>
      <w:r w:rsidR="005F3C89">
        <w:rPr>
          <w:rFonts w:asciiTheme="majorHAnsi" w:hAnsiTheme="majorHAnsi" w:cs="Arial"/>
          <w:sz w:val="24"/>
          <w:szCs w:val="24"/>
        </w:rPr>
        <w:t xml:space="preserve"> Resources”</w:t>
      </w:r>
      <w:r w:rsidRPr="00743431">
        <w:rPr>
          <w:rFonts w:asciiTheme="majorHAnsi" w:hAnsiTheme="majorHAnsi" w:cs="Arial"/>
          <w:sz w:val="24"/>
          <w:szCs w:val="24"/>
        </w:rPr>
        <w:t xml:space="preserve"> </w:t>
      </w:r>
      <w:r w:rsidR="00EF2128">
        <w:rPr>
          <w:rFonts w:asciiTheme="majorHAnsi" w:hAnsiTheme="majorHAnsi" w:cs="Arial"/>
          <w:sz w:val="24"/>
          <w:szCs w:val="24"/>
        </w:rPr>
        <w:t xml:space="preserve">selection criterion is where you describe the extent </w:t>
      </w:r>
      <w:r w:rsidR="009722B9">
        <w:rPr>
          <w:rFonts w:asciiTheme="majorHAnsi" w:hAnsiTheme="majorHAnsi" w:cs="Arial"/>
          <w:sz w:val="24"/>
          <w:szCs w:val="24"/>
        </w:rPr>
        <w:t xml:space="preserve">to which the budget is adequate </w:t>
      </w:r>
      <w:r w:rsidR="008A0D15">
        <w:rPr>
          <w:rFonts w:asciiTheme="majorHAnsi" w:hAnsiTheme="majorHAnsi" w:cs="Arial"/>
          <w:sz w:val="24"/>
          <w:szCs w:val="24"/>
        </w:rPr>
        <w:t xml:space="preserve">to support the proposed project, and that the </w:t>
      </w:r>
      <w:r w:rsidRPr="00743431">
        <w:rPr>
          <w:rFonts w:asciiTheme="majorHAnsi" w:hAnsiTheme="majorHAnsi" w:cs="Arial"/>
          <w:sz w:val="24"/>
          <w:szCs w:val="24"/>
        </w:rPr>
        <w:t xml:space="preserve">costs  </w:t>
      </w:r>
      <w:r w:rsidR="00EF2128">
        <w:rPr>
          <w:rFonts w:asciiTheme="majorHAnsi" w:hAnsiTheme="majorHAnsi" w:cs="Arial"/>
          <w:sz w:val="24"/>
          <w:szCs w:val="24"/>
        </w:rPr>
        <w:t xml:space="preserve">proposed </w:t>
      </w:r>
      <w:r w:rsidRPr="00743431">
        <w:rPr>
          <w:rFonts w:asciiTheme="majorHAnsi" w:hAnsiTheme="majorHAnsi" w:cs="Arial"/>
          <w:sz w:val="24"/>
          <w:szCs w:val="24"/>
        </w:rPr>
        <w:t>are reasonable and necessary to accomplish the project activities.</w:t>
      </w:r>
      <w:r w:rsidR="00EF2128">
        <w:rPr>
          <w:rFonts w:asciiTheme="majorHAnsi" w:hAnsiTheme="majorHAnsi" w:cs="Arial"/>
          <w:b/>
          <w:sz w:val="24"/>
          <w:szCs w:val="24"/>
        </w:rPr>
        <w:t xml:space="preserve"> Section C-Budget Narrative Attachment Form </w:t>
      </w:r>
      <w:r w:rsidR="00EF2128">
        <w:rPr>
          <w:rFonts w:asciiTheme="majorHAnsi" w:hAnsiTheme="majorHAnsi" w:cs="Arial"/>
          <w:sz w:val="24"/>
          <w:szCs w:val="24"/>
        </w:rPr>
        <w:t>is where you present the four-year detailed budget with itemized costs.</w:t>
      </w:r>
    </w:p>
    <w:p w:rsidR="00743431" w:rsidRPr="00743431" w:rsidRDefault="00743431" w:rsidP="00CF05C7">
      <w:pPr>
        <w:pStyle w:val="ListParagraph"/>
        <w:numPr>
          <w:ilvl w:val="0"/>
          <w:numId w:val="32"/>
        </w:numPr>
        <w:rPr>
          <w:rFonts w:asciiTheme="majorHAnsi" w:hAnsiTheme="majorHAnsi" w:cs="Arial"/>
          <w:sz w:val="24"/>
          <w:szCs w:val="24"/>
        </w:rPr>
      </w:pPr>
      <w:r w:rsidRPr="00743431">
        <w:rPr>
          <w:rFonts w:asciiTheme="majorHAnsi" w:hAnsiTheme="majorHAnsi" w:cs="Arial"/>
          <w:sz w:val="24"/>
          <w:szCs w:val="24"/>
        </w:rPr>
        <w:t xml:space="preserve">The </w:t>
      </w:r>
      <w:r w:rsidRPr="00743431">
        <w:rPr>
          <w:rFonts w:asciiTheme="majorHAnsi" w:hAnsiTheme="majorHAnsi" w:cs="Arial"/>
          <w:b/>
          <w:sz w:val="24"/>
          <w:szCs w:val="24"/>
        </w:rPr>
        <w:t>“Other Attachments Form”</w:t>
      </w:r>
      <w:r w:rsidRPr="00743431">
        <w:rPr>
          <w:rFonts w:asciiTheme="majorHAnsi" w:hAnsiTheme="majorHAnsi" w:cs="Arial"/>
          <w:sz w:val="24"/>
          <w:szCs w:val="24"/>
        </w:rPr>
        <w:t xml:space="preserve"> allows you to attach multiple attachments.  The CVs, List of Institutions, Eligibility Certification Form,</w:t>
      </w:r>
      <w:r w:rsidR="008A0D15">
        <w:rPr>
          <w:rFonts w:asciiTheme="majorHAnsi" w:hAnsiTheme="majorHAnsi" w:cs="Arial"/>
          <w:sz w:val="24"/>
          <w:szCs w:val="24"/>
        </w:rPr>
        <w:t xml:space="preserve"> </w:t>
      </w:r>
      <w:r w:rsidR="00EF2128">
        <w:rPr>
          <w:rFonts w:asciiTheme="majorHAnsi" w:hAnsiTheme="majorHAnsi" w:cs="Arial"/>
          <w:sz w:val="24"/>
          <w:szCs w:val="24"/>
        </w:rPr>
        <w:t>and S</w:t>
      </w:r>
      <w:r w:rsidR="008A0D15">
        <w:rPr>
          <w:rFonts w:asciiTheme="majorHAnsi" w:hAnsiTheme="majorHAnsi" w:cs="Arial"/>
          <w:sz w:val="24"/>
          <w:szCs w:val="24"/>
        </w:rPr>
        <w:t>ection C Budget Narrative</w:t>
      </w:r>
      <w:r w:rsidR="00EF2128">
        <w:rPr>
          <w:rFonts w:asciiTheme="majorHAnsi" w:hAnsiTheme="majorHAnsi" w:cs="Arial"/>
          <w:sz w:val="24"/>
          <w:szCs w:val="24"/>
        </w:rPr>
        <w:t xml:space="preserve"> </w:t>
      </w:r>
      <w:r w:rsidRPr="00743431">
        <w:rPr>
          <w:rFonts w:asciiTheme="majorHAnsi" w:hAnsiTheme="majorHAnsi" w:cs="Arial"/>
          <w:sz w:val="24"/>
          <w:szCs w:val="24"/>
        </w:rPr>
        <w:t xml:space="preserve">must be attached in the </w:t>
      </w:r>
      <w:r w:rsidRPr="00743431">
        <w:rPr>
          <w:rFonts w:asciiTheme="majorHAnsi" w:hAnsiTheme="majorHAnsi" w:cs="Arial"/>
          <w:b/>
          <w:sz w:val="24"/>
          <w:szCs w:val="24"/>
        </w:rPr>
        <w:t>“Other</w:t>
      </w:r>
      <w:r w:rsidRPr="00743431">
        <w:rPr>
          <w:rFonts w:asciiTheme="majorHAnsi" w:hAnsiTheme="majorHAnsi" w:cs="Arial"/>
          <w:sz w:val="24"/>
          <w:szCs w:val="24"/>
        </w:rPr>
        <w:t xml:space="preserve"> </w:t>
      </w:r>
      <w:r w:rsidRPr="00743431">
        <w:rPr>
          <w:rFonts w:asciiTheme="majorHAnsi" w:hAnsiTheme="majorHAnsi" w:cs="Arial"/>
          <w:b/>
          <w:sz w:val="24"/>
          <w:szCs w:val="24"/>
        </w:rPr>
        <w:t>Attachments Form”</w:t>
      </w:r>
      <w:r w:rsidRPr="00743431">
        <w:rPr>
          <w:rFonts w:asciiTheme="majorHAnsi" w:hAnsiTheme="majorHAnsi" w:cs="Arial"/>
          <w:sz w:val="24"/>
          <w:szCs w:val="24"/>
        </w:rPr>
        <w:t xml:space="preserve"> section. </w:t>
      </w:r>
    </w:p>
    <w:p w:rsidR="00743431" w:rsidRPr="00743431" w:rsidRDefault="00743431" w:rsidP="00743431">
      <w:pPr>
        <w:ind w:left="720"/>
        <w:rPr>
          <w:rFonts w:asciiTheme="majorHAnsi" w:hAnsiTheme="majorHAnsi" w:cs="Arial"/>
        </w:rPr>
      </w:pPr>
    </w:p>
    <w:p w:rsidR="00743431" w:rsidRPr="00743431" w:rsidRDefault="00743431" w:rsidP="00743431">
      <w:pPr>
        <w:rPr>
          <w:rFonts w:asciiTheme="majorHAnsi" w:hAnsiTheme="majorHAnsi" w:cs="Arial"/>
          <w:b/>
          <w:bCs/>
        </w:rPr>
      </w:pPr>
      <w:r w:rsidRPr="00743431">
        <w:rPr>
          <w:rFonts w:asciiTheme="majorHAnsi" w:hAnsiTheme="majorHAnsi" w:cs="Arial"/>
        </w:rPr>
        <w:tab/>
      </w:r>
      <w:r w:rsidRPr="00743431">
        <w:rPr>
          <w:rFonts w:asciiTheme="majorHAnsi" w:hAnsiTheme="majorHAnsi" w:cs="Arial"/>
          <w:b/>
          <w:bCs/>
          <w:u w:val="single"/>
        </w:rPr>
        <w:t>Part IV</w:t>
      </w:r>
      <w:r w:rsidRPr="00743431">
        <w:rPr>
          <w:rFonts w:asciiTheme="majorHAnsi" w:hAnsiTheme="majorHAnsi" w:cs="Arial"/>
          <w:b/>
          <w:bCs/>
        </w:rPr>
        <w:t>:</w:t>
      </w:r>
      <w:r w:rsidRPr="00743431">
        <w:rPr>
          <w:rFonts w:asciiTheme="majorHAnsi" w:hAnsiTheme="majorHAnsi" w:cs="Arial"/>
          <w:b/>
          <w:bCs/>
        </w:rPr>
        <w:tab/>
        <w:t>Assurances, Certifications, and Survey Forms</w:t>
      </w:r>
    </w:p>
    <w:p w:rsidR="00743431" w:rsidRPr="00743431" w:rsidRDefault="00743431" w:rsidP="00743431">
      <w:pPr>
        <w:rPr>
          <w:rFonts w:asciiTheme="majorHAnsi" w:hAnsiTheme="majorHAnsi" w:cs="Arial"/>
          <w:b/>
          <w:bCs/>
        </w:rPr>
      </w:pPr>
    </w:p>
    <w:p w:rsidR="00743431" w:rsidRPr="00743431" w:rsidRDefault="00743431" w:rsidP="00743431">
      <w:pPr>
        <w:rPr>
          <w:rFonts w:asciiTheme="majorHAnsi" w:hAnsiTheme="majorHAnsi" w:cs="Arial"/>
        </w:rPr>
      </w:pPr>
      <w:r w:rsidRPr="00743431">
        <w:rPr>
          <w:rFonts w:asciiTheme="majorHAnsi" w:hAnsiTheme="majorHAnsi" w:cs="Arial"/>
          <w:b/>
          <w:bCs/>
        </w:rPr>
        <w:tab/>
      </w:r>
      <w:r w:rsidRPr="00743431">
        <w:rPr>
          <w:rFonts w:asciiTheme="majorHAnsi" w:hAnsiTheme="majorHAnsi" w:cs="Arial"/>
          <w:b/>
          <w:bCs/>
        </w:rPr>
        <w:tab/>
      </w:r>
      <w:r w:rsidRPr="00743431">
        <w:rPr>
          <w:rFonts w:asciiTheme="majorHAnsi" w:hAnsiTheme="majorHAnsi" w:cs="Arial"/>
          <w:b/>
          <w:bCs/>
        </w:rPr>
        <w:tab/>
      </w:r>
      <w:r w:rsidRPr="00743431">
        <w:rPr>
          <w:rFonts w:asciiTheme="majorHAnsi" w:hAnsiTheme="majorHAnsi" w:cs="Arial"/>
          <w:bCs/>
        </w:rPr>
        <w:t>ED</w:t>
      </w:r>
      <w:r w:rsidRPr="00743431">
        <w:rPr>
          <w:rFonts w:asciiTheme="majorHAnsi" w:hAnsiTheme="majorHAnsi" w:cs="Arial"/>
          <w:b/>
          <w:bCs/>
        </w:rPr>
        <w:t>-</w:t>
      </w:r>
      <w:r w:rsidRPr="00743431">
        <w:rPr>
          <w:rFonts w:asciiTheme="majorHAnsi" w:hAnsiTheme="majorHAnsi" w:cs="Arial"/>
        </w:rPr>
        <w:t>GEPA Section 427 Requirement</w:t>
      </w:r>
    </w:p>
    <w:p w:rsidR="00743431" w:rsidRPr="00743431" w:rsidRDefault="00743431" w:rsidP="00743431">
      <w:pPr>
        <w:rPr>
          <w:rFonts w:asciiTheme="majorHAnsi" w:hAnsiTheme="majorHAnsi" w:cs="Arial"/>
        </w:rPr>
      </w:pP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Assurances – Non-Construction Programs (SF 424B)</w:t>
      </w:r>
    </w:p>
    <w:p w:rsidR="00743431" w:rsidRPr="00743431" w:rsidRDefault="00743431" w:rsidP="00743431">
      <w:pPr>
        <w:ind w:left="2160"/>
        <w:rPr>
          <w:rFonts w:asciiTheme="majorHAnsi" w:hAnsiTheme="majorHAnsi" w:cs="Arial"/>
        </w:rPr>
      </w:pPr>
      <w:r w:rsidRPr="00743431">
        <w:rPr>
          <w:rFonts w:asciiTheme="majorHAnsi" w:hAnsiTheme="majorHAnsi" w:cs="Arial"/>
        </w:rPr>
        <w:t>Grants.gov Lobbying Form (formerly ED Form 80-0013)</w:t>
      </w:r>
    </w:p>
    <w:p w:rsidR="00743431" w:rsidRPr="00743431" w:rsidRDefault="00743431" w:rsidP="00743431">
      <w:pPr>
        <w:rPr>
          <w:rFonts w:asciiTheme="majorHAnsi" w:hAnsiTheme="majorHAnsi" w:cs="Arial"/>
        </w:rPr>
      </w:pP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Survey on Ensuring Equal Opportunity for Applicants</w:t>
      </w:r>
    </w:p>
    <w:p w:rsidR="00743431" w:rsidRPr="00743431" w:rsidRDefault="00743431" w:rsidP="00743431">
      <w:pPr>
        <w:rPr>
          <w:rFonts w:asciiTheme="majorHAnsi" w:hAnsiTheme="majorHAnsi" w:cs="Arial"/>
        </w:rPr>
      </w:pPr>
      <w:r w:rsidRPr="00743431">
        <w:rPr>
          <w:rFonts w:asciiTheme="majorHAnsi" w:hAnsiTheme="majorHAnsi"/>
        </w:rPr>
        <w:tab/>
      </w:r>
      <w:r w:rsidRPr="00743431">
        <w:rPr>
          <w:rFonts w:asciiTheme="majorHAnsi" w:hAnsiTheme="majorHAnsi"/>
        </w:rPr>
        <w:tab/>
      </w:r>
      <w:r w:rsidRPr="00743431">
        <w:rPr>
          <w:rFonts w:asciiTheme="majorHAnsi" w:hAnsiTheme="majorHAnsi"/>
        </w:rPr>
        <w:tab/>
      </w:r>
      <w:r w:rsidRPr="00743431">
        <w:rPr>
          <w:rFonts w:asciiTheme="majorHAnsi" w:hAnsiTheme="majorHAnsi" w:cs="Arial"/>
        </w:rPr>
        <w:t>Disclosure of Lobbying Activities (SF-LLL)</w:t>
      </w:r>
    </w:p>
    <w:p w:rsidR="00743431" w:rsidRPr="00743431" w:rsidRDefault="00743431" w:rsidP="00743431">
      <w:pPr>
        <w:ind w:firstLine="720"/>
        <w:rPr>
          <w:rFonts w:asciiTheme="majorHAnsi" w:hAnsiTheme="majorHAnsi"/>
          <w:color w:val="000000"/>
        </w:rPr>
      </w:pPr>
      <w:r w:rsidRPr="00743431">
        <w:rPr>
          <w:rFonts w:asciiTheme="majorHAnsi" w:hAnsiTheme="majorHAnsi"/>
        </w:rPr>
        <w:tab/>
      </w:r>
      <w:r w:rsidRPr="00743431">
        <w:rPr>
          <w:rFonts w:asciiTheme="majorHAnsi" w:hAnsiTheme="majorHAnsi"/>
        </w:rPr>
        <w:tab/>
      </w:r>
      <w:r w:rsidRPr="00743431">
        <w:rPr>
          <w:rFonts w:asciiTheme="majorHAnsi" w:hAnsiTheme="majorHAnsi"/>
        </w:rPr>
        <w:tab/>
      </w:r>
    </w:p>
    <w:p w:rsidR="00743431" w:rsidRPr="00743431" w:rsidRDefault="00743431" w:rsidP="00743431">
      <w:pPr>
        <w:ind w:firstLine="720"/>
        <w:rPr>
          <w:rFonts w:asciiTheme="majorHAnsi" w:hAnsiTheme="majorHAnsi"/>
          <w:color w:val="000000"/>
        </w:rPr>
      </w:pPr>
    </w:p>
    <w:p w:rsidR="00743431" w:rsidRPr="00743431" w:rsidRDefault="00743431" w:rsidP="00743431">
      <w:pPr>
        <w:ind w:firstLine="720"/>
        <w:rPr>
          <w:rFonts w:asciiTheme="majorHAnsi" w:hAnsiTheme="majorHAnsi"/>
          <w:color w:val="000000"/>
        </w:rPr>
      </w:pPr>
    </w:p>
    <w:p w:rsidR="00743431" w:rsidRPr="00743431" w:rsidRDefault="00743431" w:rsidP="00743431">
      <w:pPr>
        <w:ind w:firstLine="720"/>
        <w:rPr>
          <w:rFonts w:asciiTheme="majorHAnsi" w:hAnsiTheme="majorHAnsi"/>
          <w:color w:val="000000"/>
        </w:rPr>
      </w:pPr>
    </w:p>
    <w:p w:rsidR="00743431" w:rsidRPr="00743431" w:rsidRDefault="00743431" w:rsidP="00743431">
      <w:pPr>
        <w:pStyle w:val="Heading1"/>
        <w:pBdr>
          <w:left w:val="single" w:sz="4" w:space="4" w:color="auto"/>
          <w:right w:val="single" w:sz="4" w:space="4" w:color="auto"/>
        </w:pBdr>
        <w:rPr>
          <w:rFonts w:asciiTheme="majorHAnsi" w:hAnsiTheme="majorHAnsi"/>
          <w:szCs w:val="28"/>
          <w:u w:val="single"/>
        </w:rPr>
      </w:pPr>
      <w:r w:rsidRPr="00743431">
        <w:rPr>
          <w:rFonts w:asciiTheme="majorHAnsi" w:hAnsiTheme="majorHAnsi"/>
          <w:szCs w:val="28"/>
        </w:rPr>
        <w:t>PROGRAM NARRATIVE</w:t>
      </w:r>
    </w:p>
    <w:p w:rsidR="00743431" w:rsidRPr="00743431" w:rsidRDefault="00743431" w:rsidP="00743431">
      <w:pPr>
        <w:rPr>
          <w:rFonts w:asciiTheme="majorHAnsi" w:hAnsiTheme="majorHAnsi"/>
        </w:rPr>
      </w:pPr>
    </w:p>
    <w:p w:rsidR="00743431" w:rsidRPr="00743431" w:rsidRDefault="00743431" w:rsidP="00743431">
      <w:pPr>
        <w:pStyle w:val="p"/>
        <w:spacing w:before="0" w:beforeAutospacing="0" w:after="0" w:afterAutospacing="0"/>
        <w:jc w:val="left"/>
        <w:rPr>
          <w:rFonts w:asciiTheme="majorHAnsi" w:eastAsia="Times New Roman" w:hAnsiTheme="majorHAnsi"/>
          <w:highlight w:val="yellow"/>
        </w:rPr>
      </w:pPr>
      <w:r w:rsidRPr="00743431">
        <w:rPr>
          <w:rFonts w:asciiTheme="majorHAnsi" w:eastAsia="Times New Roman" w:hAnsiTheme="majorHAnsi"/>
        </w:rPr>
        <w:t xml:space="preserve">The following information supplements the information provided in the “Dear Applicant” letter, “Competition Highlights,” and the </w:t>
      </w:r>
      <w:r w:rsidR="00F92664">
        <w:rPr>
          <w:rFonts w:asciiTheme="majorHAnsi" w:eastAsia="Times New Roman" w:hAnsiTheme="majorHAnsi"/>
        </w:rPr>
        <w:t>Notice Inviting Applications (NIA)</w:t>
      </w:r>
      <w:r w:rsidRPr="00743431">
        <w:rPr>
          <w:rFonts w:asciiTheme="majorHAnsi" w:eastAsia="Times New Roman" w:hAnsiTheme="majorHAnsi"/>
        </w:rPr>
        <w:t>.</w:t>
      </w:r>
    </w:p>
    <w:p w:rsidR="00743431" w:rsidRPr="00743431" w:rsidRDefault="00743431" w:rsidP="00743431">
      <w:pPr>
        <w:rPr>
          <w:rFonts w:asciiTheme="majorHAnsi" w:hAnsiTheme="majorHAnsi" w:cs="Arial"/>
        </w:rPr>
      </w:pPr>
    </w:p>
    <w:p w:rsidR="00743431" w:rsidRPr="00743431" w:rsidRDefault="00743431" w:rsidP="00743431">
      <w:pPr>
        <w:ind w:left="720"/>
        <w:rPr>
          <w:rFonts w:asciiTheme="majorHAnsi" w:hAnsiTheme="majorHAnsi" w:cs="Arial"/>
          <w:b/>
          <w:bCs/>
          <w:u w:val="single"/>
        </w:rPr>
      </w:pPr>
      <w:r w:rsidRPr="00743431">
        <w:rPr>
          <w:rFonts w:asciiTheme="majorHAnsi" w:hAnsiTheme="majorHAnsi" w:cs="Arial"/>
          <w:b/>
          <w:bCs/>
        </w:rPr>
        <w:t xml:space="preserve">The </w:t>
      </w:r>
      <w:r w:rsidRPr="00743431">
        <w:rPr>
          <w:rFonts w:asciiTheme="majorHAnsi" w:hAnsiTheme="majorHAnsi" w:cs="Arial"/>
          <w:b/>
          <w:bCs/>
          <w:iCs/>
        </w:rPr>
        <w:t>Program Narrative</w:t>
      </w:r>
      <w:r w:rsidRPr="00743431">
        <w:rPr>
          <w:rFonts w:asciiTheme="majorHAnsi" w:hAnsiTheme="majorHAnsi" w:cs="Arial"/>
          <w:b/>
          <w:bCs/>
        </w:rPr>
        <w:t xml:space="preserve"> is to be attached to the </w:t>
      </w:r>
      <w:r w:rsidR="00BD2EDF">
        <w:rPr>
          <w:rFonts w:asciiTheme="majorHAnsi" w:hAnsiTheme="majorHAnsi" w:cs="Arial"/>
          <w:b/>
          <w:bCs/>
        </w:rPr>
        <w:t xml:space="preserve">Part III </w:t>
      </w:r>
      <w:r w:rsidRPr="00743431">
        <w:rPr>
          <w:rFonts w:asciiTheme="majorHAnsi" w:hAnsiTheme="majorHAnsi" w:cs="Arial"/>
          <w:b/>
          <w:bCs/>
          <w:u w:val="single"/>
        </w:rPr>
        <w:t xml:space="preserve">Program Narrative Attachment </w:t>
      </w:r>
      <w:r w:rsidRPr="00BD2EDF">
        <w:rPr>
          <w:rFonts w:asciiTheme="majorHAnsi" w:hAnsiTheme="majorHAnsi" w:cs="Arial"/>
          <w:b/>
          <w:bCs/>
          <w:u w:val="single"/>
        </w:rPr>
        <w:t>Form</w:t>
      </w:r>
      <w:r w:rsidRPr="00743431">
        <w:rPr>
          <w:rFonts w:asciiTheme="majorHAnsi" w:hAnsiTheme="majorHAnsi" w:cs="Arial"/>
          <w:bCs/>
        </w:rPr>
        <w:t xml:space="preserve"> in</w:t>
      </w:r>
      <w:r w:rsidRPr="00743431">
        <w:rPr>
          <w:rFonts w:asciiTheme="majorHAnsi" w:hAnsiTheme="majorHAnsi" w:cs="Arial"/>
          <w:b/>
          <w:bCs/>
        </w:rPr>
        <w:t xml:space="preserve"> the Grants.gov application.</w:t>
      </w:r>
    </w:p>
    <w:p w:rsidR="00743431" w:rsidRPr="00743431" w:rsidRDefault="00743431" w:rsidP="00743431">
      <w:pPr>
        <w:pStyle w:val="ListContinue"/>
        <w:tabs>
          <w:tab w:val="clear" w:pos="-720"/>
        </w:tabs>
        <w:suppressAutoHyphens w:val="0"/>
        <w:rPr>
          <w:rFonts w:asciiTheme="majorHAnsi" w:hAnsiTheme="majorHAnsi" w:cs="Arial"/>
          <w:szCs w:val="24"/>
        </w:rPr>
      </w:pPr>
    </w:p>
    <w:p w:rsidR="00743431" w:rsidRPr="00743431" w:rsidRDefault="00743431" w:rsidP="00743431">
      <w:pPr>
        <w:ind w:left="720"/>
        <w:rPr>
          <w:rFonts w:asciiTheme="majorHAnsi" w:hAnsiTheme="majorHAnsi" w:cs="Arial"/>
        </w:rPr>
      </w:pPr>
      <w:r w:rsidRPr="00743431">
        <w:rPr>
          <w:rFonts w:asciiTheme="majorHAnsi" w:hAnsiTheme="majorHAnsi" w:cs="Arial"/>
        </w:rPr>
        <w:t xml:space="preserve">The Secretary evaluates AORC applications using the selection criteria listed in this application package. The </w:t>
      </w:r>
      <w:r w:rsidRPr="00743431">
        <w:rPr>
          <w:rFonts w:asciiTheme="majorHAnsi" w:hAnsiTheme="majorHAnsi" w:cs="Arial"/>
          <w:iCs/>
        </w:rPr>
        <w:t>Program Narrative</w:t>
      </w:r>
      <w:r w:rsidRPr="00743431">
        <w:rPr>
          <w:rFonts w:asciiTheme="majorHAnsi" w:hAnsiTheme="majorHAnsi" w:cs="Arial"/>
        </w:rPr>
        <w:t xml:space="preserve"> should provide substantive information that addresses all factors </w:t>
      </w:r>
      <w:r w:rsidR="00BD2EDF">
        <w:rPr>
          <w:rFonts w:asciiTheme="majorHAnsi" w:hAnsiTheme="majorHAnsi" w:cs="Arial"/>
        </w:rPr>
        <w:t>in each s</w:t>
      </w:r>
      <w:r w:rsidRPr="00743431">
        <w:rPr>
          <w:rFonts w:asciiTheme="majorHAnsi" w:hAnsiTheme="majorHAnsi" w:cs="Arial"/>
        </w:rPr>
        <w:t xml:space="preserve">election criterion.  A summary of the total points possible for the criteria appears below.  </w:t>
      </w:r>
    </w:p>
    <w:p w:rsidR="00743431" w:rsidRPr="00743431" w:rsidRDefault="00743431" w:rsidP="00743431">
      <w:pPr>
        <w:pStyle w:val="ListContinue"/>
        <w:tabs>
          <w:tab w:val="clear" w:pos="-720"/>
        </w:tabs>
        <w:suppressAutoHyphens w:val="0"/>
        <w:ind w:left="720"/>
        <w:rPr>
          <w:rFonts w:asciiTheme="majorHAnsi" w:hAnsiTheme="majorHAnsi" w:cs="Arial"/>
          <w:szCs w:val="24"/>
        </w:rPr>
      </w:pPr>
    </w:p>
    <w:p w:rsidR="00743431" w:rsidRPr="00743431" w:rsidRDefault="00743431" w:rsidP="00743431">
      <w:pPr>
        <w:ind w:left="720"/>
        <w:rPr>
          <w:rFonts w:asciiTheme="majorHAnsi" w:hAnsiTheme="majorHAnsi" w:cs="Arial"/>
        </w:rPr>
      </w:pPr>
      <w:r w:rsidRPr="00743431">
        <w:rPr>
          <w:rFonts w:asciiTheme="majorHAnsi" w:hAnsiTheme="majorHAnsi" w:cs="Arial"/>
        </w:rPr>
        <w:t xml:space="preserve">You must limit the </w:t>
      </w:r>
      <w:r w:rsidRPr="00743431">
        <w:rPr>
          <w:rFonts w:asciiTheme="majorHAnsi" w:hAnsiTheme="majorHAnsi" w:cs="Arial"/>
          <w:iCs/>
        </w:rPr>
        <w:t>Program Narrative</w:t>
      </w:r>
      <w:r w:rsidRPr="00743431">
        <w:rPr>
          <w:rFonts w:asciiTheme="majorHAnsi" w:hAnsiTheme="majorHAnsi" w:cs="Arial"/>
        </w:rPr>
        <w:t xml:space="preserve"> to </w:t>
      </w:r>
      <w:r w:rsidR="00BD2EDF">
        <w:rPr>
          <w:rFonts w:asciiTheme="majorHAnsi" w:hAnsiTheme="majorHAnsi" w:cs="Arial"/>
          <w:b/>
        </w:rPr>
        <w:t>30</w:t>
      </w:r>
      <w:r w:rsidRPr="00743431">
        <w:rPr>
          <w:rFonts w:asciiTheme="majorHAnsi" w:hAnsiTheme="majorHAnsi" w:cs="Arial"/>
          <w:b/>
        </w:rPr>
        <w:t xml:space="preserve"> pages</w:t>
      </w:r>
      <w:r w:rsidRPr="00743431">
        <w:rPr>
          <w:rFonts w:asciiTheme="majorHAnsi" w:hAnsiTheme="majorHAnsi" w:cs="Arial"/>
        </w:rPr>
        <w:t xml:space="preserve"> and adhere to the formatting standards </w:t>
      </w:r>
      <w:r w:rsidR="00BD2EDF">
        <w:rPr>
          <w:rFonts w:asciiTheme="majorHAnsi" w:hAnsiTheme="majorHAnsi" w:cs="Arial"/>
        </w:rPr>
        <w:t>published in the Federal Register Notice Inviting Applications (NIA)</w:t>
      </w:r>
      <w:r w:rsidRPr="00743431">
        <w:rPr>
          <w:rFonts w:asciiTheme="majorHAnsi" w:hAnsiTheme="majorHAnsi" w:cs="Arial"/>
        </w:rPr>
        <w:t xml:space="preserve">.  Please refer to the </w:t>
      </w:r>
      <w:r w:rsidRPr="00743431">
        <w:rPr>
          <w:rFonts w:asciiTheme="majorHAnsi" w:hAnsiTheme="majorHAnsi" w:cs="Arial"/>
          <w:u w:val="single"/>
        </w:rPr>
        <w:t>Content and Form of Application Submission</w:t>
      </w:r>
      <w:r w:rsidRPr="00743431">
        <w:rPr>
          <w:rFonts w:asciiTheme="majorHAnsi" w:hAnsiTheme="majorHAnsi" w:cs="Arial"/>
        </w:rPr>
        <w:t xml:space="preserve"> section of the </w:t>
      </w:r>
      <w:r w:rsidR="00BD2EDF">
        <w:rPr>
          <w:rFonts w:asciiTheme="majorHAnsi" w:hAnsiTheme="majorHAnsi" w:cs="Arial"/>
        </w:rPr>
        <w:t xml:space="preserve">NIA </w:t>
      </w:r>
      <w:r w:rsidRPr="00743431">
        <w:rPr>
          <w:rFonts w:asciiTheme="majorHAnsi" w:hAnsiTheme="majorHAnsi" w:cs="Arial"/>
        </w:rPr>
        <w:t>for specific guidance.</w:t>
      </w:r>
    </w:p>
    <w:p w:rsidR="00743431" w:rsidRPr="00743431" w:rsidRDefault="00743431" w:rsidP="00743431">
      <w:pPr>
        <w:pStyle w:val="ListContinue"/>
        <w:tabs>
          <w:tab w:val="clear" w:pos="-720"/>
        </w:tabs>
        <w:suppressAutoHyphens w:val="0"/>
        <w:ind w:left="720"/>
        <w:rPr>
          <w:rFonts w:asciiTheme="majorHAnsi" w:hAnsiTheme="majorHAnsi" w:cs="Arial"/>
          <w:szCs w:val="24"/>
        </w:rPr>
      </w:pPr>
    </w:p>
    <w:p w:rsidR="00743431" w:rsidRDefault="00743431" w:rsidP="00743431">
      <w:pPr>
        <w:ind w:left="720"/>
        <w:rPr>
          <w:rFonts w:asciiTheme="majorHAnsi" w:hAnsiTheme="majorHAnsi" w:cs="Arial"/>
        </w:rPr>
      </w:pPr>
      <w:r w:rsidRPr="00743431">
        <w:rPr>
          <w:rFonts w:asciiTheme="majorHAnsi" w:hAnsiTheme="majorHAnsi" w:cs="Arial"/>
        </w:rPr>
        <w:t>To facilitate the review of your application, present the Program Narrative in the following sequence because this is the how the selection criteria appear on the technical review form that reviewers will use to evaluate your application:</w:t>
      </w:r>
    </w:p>
    <w:p w:rsidR="00BD2EDF" w:rsidRPr="00743431" w:rsidRDefault="00BD2EDF" w:rsidP="00743431">
      <w:pPr>
        <w:ind w:left="720"/>
        <w:rPr>
          <w:rFonts w:asciiTheme="majorHAnsi" w:hAnsiTheme="majorHAnsi" w:cs="Arial"/>
        </w:rPr>
      </w:pP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Meets the purpose of the authorizing statute</w:t>
      </w:r>
      <w:r w:rsidRPr="00743431">
        <w:rPr>
          <w:rFonts w:asciiTheme="majorHAnsi" w:hAnsiTheme="majorHAnsi" w:cs="Arial"/>
        </w:rPr>
        <w:tab/>
      </w:r>
      <w:r w:rsidRPr="00743431">
        <w:rPr>
          <w:rFonts w:asciiTheme="majorHAnsi" w:hAnsiTheme="majorHAnsi" w:cs="Arial"/>
        </w:rPr>
        <w:tab/>
      </w:r>
      <w:r w:rsidR="00BD2EDF">
        <w:rPr>
          <w:rFonts w:asciiTheme="majorHAnsi" w:hAnsiTheme="majorHAnsi" w:cs="Arial"/>
        </w:rPr>
        <w:tab/>
      </w:r>
      <w:r w:rsidRPr="00743431">
        <w:rPr>
          <w:rFonts w:asciiTheme="majorHAnsi" w:hAnsiTheme="majorHAnsi" w:cs="Arial"/>
        </w:rPr>
        <w:t>(20 points)</w:t>
      </w: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Need for project</w:t>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(15 points)</w:t>
      </w: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Significance</w:t>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(10 points)</w:t>
      </w: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Quality of the project design</w:t>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(10 points)</w:t>
      </w: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Quality of project services</w:t>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(10 points)</w:t>
      </w: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Quality of project personnel</w:t>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(10 points)</w:t>
      </w: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Adequacy of resources</w:t>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(10 points)</w:t>
      </w:r>
    </w:p>
    <w:p w:rsidR="00743431" w:rsidRPr="00743431" w:rsidRDefault="00743431" w:rsidP="00F7214B">
      <w:pPr>
        <w:numPr>
          <w:ilvl w:val="1"/>
          <w:numId w:val="23"/>
        </w:numPr>
        <w:rPr>
          <w:rFonts w:asciiTheme="majorHAnsi" w:hAnsiTheme="majorHAnsi" w:cs="Arial"/>
        </w:rPr>
      </w:pPr>
      <w:r w:rsidRPr="00743431">
        <w:rPr>
          <w:rFonts w:asciiTheme="majorHAnsi" w:hAnsiTheme="majorHAnsi" w:cs="Arial"/>
        </w:rPr>
        <w:t>Quality of the project evaluation</w:t>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r>
      <w:r w:rsidRPr="00743431">
        <w:rPr>
          <w:rFonts w:asciiTheme="majorHAnsi" w:hAnsiTheme="majorHAnsi" w:cs="Arial"/>
        </w:rPr>
        <w:tab/>
        <w:t>(15 points)</w:t>
      </w:r>
    </w:p>
    <w:p w:rsidR="00743431" w:rsidRPr="00743431" w:rsidRDefault="00743431" w:rsidP="00743431">
      <w:pPr>
        <w:ind w:left="7200" w:firstLine="720"/>
        <w:rPr>
          <w:rFonts w:asciiTheme="majorHAnsi" w:hAnsiTheme="majorHAnsi" w:cs="Arial"/>
        </w:rPr>
      </w:pPr>
      <w:r w:rsidRPr="00743431">
        <w:rPr>
          <w:rFonts w:asciiTheme="majorHAnsi" w:hAnsiTheme="majorHAnsi" w:cs="Arial"/>
        </w:rPr>
        <w:t>_________</w:t>
      </w:r>
      <w:r w:rsidR="007B7AD6">
        <w:rPr>
          <w:rFonts w:asciiTheme="majorHAnsi" w:hAnsiTheme="majorHAnsi" w:cs="Arial"/>
        </w:rPr>
        <w:t>_____</w:t>
      </w:r>
    </w:p>
    <w:p w:rsidR="00743431" w:rsidRPr="00743431" w:rsidRDefault="00BD2EDF" w:rsidP="00743431">
      <w:pPr>
        <w:rPr>
          <w:rFonts w:asciiTheme="majorHAnsi" w:hAnsiTheme="majorHAnsi" w:cs="Arial"/>
        </w:rPr>
      </w:pPr>
      <w:r>
        <w:rPr>
          <w:rFonts w:asciiTheme="majorHAnsi" w:hAnsiTheme="majorHAnsi" w:cs="Arial"/>
        </w:rPr>
        <w:tab/>
      </w:r>
      <w:r>
        <w:rPr>
          <w:rFonts w:asciiTheme="majorHAnsi" w:hAnsiTheme="majorHAnsi" w:cs="Arial"/>
        </w:rPr>
        <w:tab/>
        <w:t xml:space="preserve">Total Possible Points </w:t>
      </w:r>
      <w:r>
        <w:rPr>
          <w:rFonts w:asciiTheme="majorHAnsi" w:hAnsiTheme="majorHAnsi" w:cs="Arial"/>
        </w:rPr>
        <w:tab/>
      </w:r>
      <w:r w:rsidR="00743431" w:rsidRPr="00743431">
        <w:rPr>
          <w:rFonts w:asciiTheme="majorHAnsi" w:hAnsiTheme="majorHAnsi" w:cs="Arial"/>
        </w:rPr>
        <w:tab/>
      </w:r>
      <w:r w:rsidR="00743431" w:rsidRPr="00743431">
        <w:rPr>
          <w:rFonts w:asciiTheme="majorHAnsi" w:hAnsiTheme="majorHAnsi" w:cs="Arial"/>
        </w:rPr>
        <w:tab/>
      </w:r>
      <w:r w:rsidR="00743431" w:rsidRPr="00743431">
        <w:rPr>
          <w:rFonts w:asciiTheme="majorHAnsi" w:hAnsiTheme="majorHAnsi" w:cs="Arial"/>
        </w:rPr>
        <w:tab/>
      </w:r>
      <w:r w:rsidR="00743431" w:rsidRPr="00743431">
        <w:rPr>
          <w:rFonts w:asciiTheme="majorHAnsi" w:hAnsiTheme="majorHAnsi" w:cs="Arial"/>
        </w:rPr>
        <w:tab/>
      </w:r>
      <w:r w:rsidR="00743431" w:rsidRPr="00743431">
        <w:rPr>
          <w:rFonts w:asciiTheme="majorHAnsi" w:hAnsiTheme="majorHAnsi" w:cs="Arial"/>
        </w:rPr>
        <w:tab/>
        <w:t>100 points</w:t>
      </w:r>
    </w:p>
    <w:p w:rsidR="00743431" w:rsidRDefault="00743431" w:rsidP="00743431">
      <w:pPr>
        <w:rPr>
          <w:rFonts w:asciiTheme="majorHAnsi" w:hAnsiTheme="majorHAnsi" w:cs="Arial"/>
          <w:b/>
          <w:i/>
        </w:rPr>
      </w:pPr>
    </w:p>
    <w:p w:rsidR="007B7AD6" w:rsidRPr="00341DDC" w:rsidRDefault="007B7AD6" w:rsidP="007B7AD6">
      <w:pPr>
        <w:pStyle w:val="Title"/>
        <w:jc w:val="left"/>
        <w:rPr>
          <w:rStyle w:val="Emphasis"/>
          <w:rFonts w:asciiTheme="majorHAnsi" w:hAnsiTheme="majorHAnsi"/>
          <w:i w:val="0"/>
          <w:sz w:val="28"/>
          <w:szCs w:val="28"/>
        </w:rPr>
      </w:pPr>
      <w:r w:rsidRPr="00341DDC">
        <w:rPr>
          <w:rStyle w:val="Emphasis"/>
          <w:rFonts w:asciiTheme="majorHAnsi" w:hAnsiTheme="majorHAnsi"/>
          <w:i w:val="0"/>
          <w:sz w:val="28"/>
          <w:szCs w:val="28"/>
        </w:rPr>
        <w:t xml:space="preserve">INSERT </w:t>
      </w:r>
      <w:r w:rsidR="00EA0753">
        <w:rPr>
          <w:rStyle w:val="Emphasis"/>
          <w:rFonts w:asciiTheme="majorHAnsi" w:hAnsiTheme="majorHAnsi"/>
          <w:i w:val="0"/>
          <w:sz w:val="28"/>
          <w:szCs w:val="28"/>
        </w:rPr>
        <w:t xml:space="preserve">THE </w:t>
      </w:r>
      <w:r w:rsidRPr="00341DDC">
        <w:rPr>
          <w:rStyle w:val="Emphasis"/>
          <w:rFonts w:asciiTheme="majorHAnsi" w:hAnsiTheme="majorHAnsi"/>
          <w:i w:val="0"/>
          <w:sz w:val="28"/>
          <w:szCs w:val="28"/>
        </w:rPr>
        <w:t>PERFORMANCE MEASURE FORM</w:t>
      </w:r>
      <w:r>
        <w:rPr>
          <w:rStyle w:val="Emphasis"/>
          <w:rFonts w:asciiTheme="majorHAnsi" w:hAnsiTheme="majorHAnsi"/>
          <w:i w:val="0"/>
          <w:sz w:val="28"/>
          <w:szCs w:val="28"/>
        </w:rPr>
        <w:t>(s)</w:t>
      </w:r>
      <w:r w:rsidRPr="00341DDC">
        <w:rPr>
          <w:rStyle w:val="Emphasis"/>
          <w:rFonts w:asciiTheme="majorHAnsi" w:hAnsiTheme="majorHAnsi"/>
          <w:i w:val="0"/>
          <w:sz w:val="28"/>
          <w:szCs w:val="28"/>
        </w:rPr>
        <w:t xml:space="preserve"> </w:t>
      </w:r>
      <w:r w:rsidR="00EA0753">
        <w:rPr>
          <w:rStyle w:val="Emphasis"/>
          <w:rFonts w:asciiTheme="majorHAnsi" w:hAnsiTheme="majorHAnsi"/>
          <w:i w:val="0"/>
          <w:sz w:val="28"/>
          <w:szCs w:val="28"/>
        </w:rPr>
        <w:t xml:space="preserve">IN ONE SECTION </w:t>
      </w:r>
      <w:r w:rsidRPr="00341DDC">
        <w:rPr>
          <w:rStyle w:val="Emphasis"/>
          <w:rFonts w:asciiTheme="majorHAnsi" w:hAnsiTheme="majorHAnsi"/>
          <w:i w:val="0"/>
          <w:sz w:val="28"/>
          <w:szCs w:val="28"/>
        </w:rPr>
        <w:t xml:space="preserve">AFTER </w:t>
      </w:r>
      <w:r w:rsidR="00EA0753">
        <w:rPr>
          <w:rStyle w:val="Emphasis"/>
          <w:rFonts w:asciiTheme="majorHAnsi" w:hAnsiTheme="majorHAnsi"/>
          <w:i w:val="0"/>
          <w:sz w:val="28"/>
          <w:szCs w:val="28"/>
        </w:rPr>
        <w:t xml:space="preserve">SELECTION </w:t>
      </w:r>
      <w:r w:rsidRPr="00341DDC">
        <w:rPr>
          <w:rStyle w:val="Emphasis"/>
          <w:rFonts w:asciiTheme="majorHAnsi" w:hAnsiTheme="majorHAnsi"/>
          <w:i w:val="0"/>
          <w:sz w:val="28"/>
          <w:szCs w:val="28"/>
        </w:rPr>
        <w:t xml:space="preserve">CRITERION </w:t>
      </w:r>
      <w:r>
        <w:rPr>
          <w:rStyle w:val="Emphasis"/>
          <w:rFonts w:asciiTheme="majorHAnsi" w:hAnsiTheme="majorHAnsi"/>
          <w:i w:val="0"/>
          <w:sz w:val="28"/>
          <w:szCs w:val="28"/>
        </w:rPr>
        <w:t>(</w:t>
      </w:r>
      <w:r w:rsidRPr="00341DDC">
        <w:rPr>
          <w:rStyle w:val="Emphasis"/>
          <w:rFonts w:asciiTheme="majorHAnsi" w:hAnsiTheme="majorHAnsi"/>
          <w:i w:val="0"/>
          <w:sz w:val="28"/>
          <w:szCs w:val="28"/>
        </w:rPr>
        <w:t>8</w:t>
      </w:r>
      <w:r>
        <w:rPr>
          <w:rStyle w:val="Emphasis"/>
          <w:rFonts w:asciiTheme="majorHAnsi" w:hAnsiTheme="majorHAnsi"/>
          <w:i w:val="0"/>
          <w:sz w:val="28"/>
          <w:szCs w:val="28"/>
        </w:rPr>
        <w:t>)</w:t>
      </w:r>
      <w:r w:rsidR="00EA0753">
        <w:rPr>
          <w:rStyle w:val="Emphasis"/>
          <w:rFonts w:asciiTheme="majorHAnsi" w:hAnsiTheme="majorHAnsi"/>
          <w:i w:val="0"/>
          <w:sz w:val="28"/>
          <w:szCs w:val="28"/>
        </w:rPr>
        <w:t>.</w:t>
      </w:r>
    </w:p>
    <w:p w:rsidR="007B7AD6" w:rsidRPr="00743431" w:rsidRDefault="007B7AD6" w:rsidP="00743431">
      <w:pPr>
        <w:rPr>
          <w:rFonts w:asciiTheme="majorHAnsi" w:hAnsiTheme="majorHAnsi" w:cs="Arial"/>
          <w:b/>
          <w:i/>
        </w:rPr>
      </w:pPr>
    </w:p>
    <w:p w:rsidR="00743431" w:rsidRPr="003E4B90" w:rsidRDefault="00D6248F" w:rsidP="00D6248F">
      <w:pPr>
        <w:pStyle w:val="h3"/>
        <w:tabs>
          <w:tab w:val="left" w:pos="90"/>
        </w:tabs>
        <w:spacing w:before="0" w:beforeAutospacing="0"/>
        <w:rPr>
          <w:rFonts w:asciiTheme="majorHAnsi" w:hAnsiTheme="majorHAnsi"/>
          <w:b w:val="0"/>
        </w:rPr>
      </w:pPr>
      <w:r>
        <w:rPr>
          <w:rFonts w:asciiTheme="majorHAnsi" w:hAnsiTheme="majorHAnsi"/>
          <w:b w:val="0"/>
          <w:i/>
        </w:rPr>
        <w:t xml:space="preserve">(1) </w:t>
      </w:r>
      <w:r w:rsidR="00BD2EDF" w:rsidRPr="003E4B90">
        <w:rPr>
          <w:rFonts w:asciiTheme="majorHAnsi" w:hAnsiTheme="majorHAnsi"/>
          <w:b w:val="0"/>
          <w:i/>
          <w:u w:val="single"/>
        </w:rPr>
        <w:t xml:space="preserve">Meets the purpose of the authorizing </w:t>
      </w:r>
      <w:r w:rsidR="00BD2EDF" w:rsidRPr="003E4B90">
        <w:rPr>
          <w:rFonts w:asciiTheme="majorHAnsi" w:hAnsiTheme="majorHAnsi"/>
          <w:b w:val="0"/>
          <w:u w:val="single"/>
        </w:rPr>
        <w:t>statute</w:t>
      </w:r>
      <w:r w:rsidR="003E4B90" w:rsidRPr="003E4B90">
        <w:rPr>
          <w:rFonts w:asciiTheme="majorHAnsi" w:hAnsiTheme="majorHAnsi"/>
          <w:b w:val="0"/>
        </w:rPr>
        <w:t xml:space="preserve"> </w:t>
      </w:r>
      <w:r w:rsidR="003E4B90" w:rsidRPr="003E4B90">
        <w:rPr>
          <w:rFonts w:asciiTheme="majorHAnsi" w:hAnsiTheme="majorHAnsi"/>
          <w:b w:val="0"/>
          <w:i/>
        </w:rPr>
        <w:t>(up to 20 points)</w:t>
      </w:r>
    </w:p>
    <w:p w:rsidR="00F7214B" w:rsidRDefault="003E4B90" w:rsidP="00743431">
      <w:pPr>
        <w:pStyle w:val="h3"/>
        <w:spacing w:before="0" w:beforeAutospacing="0"/>
        <w:rPr>
          <w:rFonts w:asciiTheme="majorHAnsi" w:hAnsiTheme="majorHAnsi"/>
          <w:b w:val="0"/>
        </w:rPr>
      </w:pPr>
      <w:r>
        <w:rPr>
          <w:rFonts w:asciiTheme="majorHAnsi" w:hAnsiTheme="majorHAnsi"/>
          <w:b w:val="0"/>
        </w:rPr>
        <w:t xml:space="preserve">The extent to which the applicant’s project </w:t>
      </w:r>
    </w:p>
    <w:p w:rsidR="00F7214B" w:rsidRDefault="003E4B90" w:rsidP="00743431">
      <w:pPr>
        <w:pStyle w:val="h3"/>
        <w:spacing w:before="0" w:beforeAutospacing="0"/>
        <w:rPr>
          <w:rFonts w:asciiTheme="majorHAnsi" w:hAnsiTheme="majorHAnsi"/>
          <w:b w:val="0"/>
        </w:rPr>
      </w:pPr>
      <w:r>
        <w:rPr>
          <w:rFonts w:asciiTheme="majorHAnsi" w:hAnsiTheme="majorHAnsi"/>
          <w:b w:val="0"/>
        </w:rPr>
        <w:t>(a) promotes postgraduate research, exchanges, and area studies;</w:t>
      </w:r>
    </w:p>
    <w:p w:rsidR="00BD2EDF" w:rsidRPr="00BD2EDF" w:rsidRDefault="003E4B90" w:rsidP="00743431">
      <w:pPr>
        <w:pStyle w:val="h3"/>
        <w:spacing w:before="0" w:beforeAutospacing="0"/>
        <w:rPr>
          <w:rFonts w:asciiTheme="majorHAnsi" w:hAnsiTheme="majorHAnsi"/>
          <w:b w:val="0"/>
        </w:rPr>
      </w:pPr>
      <w:r>
        <w:rPr>
          <w:rFonts w:asciiTheme="majorHAnsi" w:hAnsiTheme="majorHAnsi"/>
          <w:b w:val="0"/>
        </w:rPr>
        <w:t>(b) contributes to the development of a pool of international experts to meet national needs; (c) promotes access to research and training overseas.</w:t>
      </w:r>
    </w:p>
    <w:p w:rsidR="00BD2EDF" w:rsidRDefault="00BD2EDF" w:rsidP="00743431">
      <w:pPr>
        <w:pStyle w:val="h3"/>
        <w:spacing w:before="0" w:beforeAutospacing="0"/>
        <w:rPr>
          <w:rFonts w:asciiTheme="majorHAnsi" w:hAnsiTheme="majorHAnsi"/>
        </w:rPr>
      </w:pPr>
    </w:p>
    <w:p w:rsidR="00BD2EDF" w:rsidRPr="003E4B90" w:rsidRDefault="00D6248F" w:rsidP="00743431">
      <w:pPr>
        <w:pStyle w:val="h3"/>
        <w:spacing w:before="0" w:beforeAutospacing="0"/>
        <w:rPr>
          <w:rFonts w:asciiTheme="majorHAnsi" w:hAnsiTheme="majorHAnsi"/>
          <w:b w:val="0"/>
          <w:i/>
        </w:rPr>
      </w:pPr>
      <w:r>
        <w:rPr>
          <w:rFonts w:asciiTheme="majorHAnsi" w:hAnsiTheme="majorHAnsi"/>
          <w:b w:val="0"/>
          <w:i/>
        </w:rPr>
        <w:t xml:space="preserve">(2) </w:t>
      </w:r>
      <w:r w:rsidR="003E4B90" w:rsidRPr="003E4B90">
        <w:rPr>
          <w:rFonts w:asciiTheme="majorHAnsi" w:hAnsiTheme="majorHAnsi"/>
          <w:b w:val="0"/>
          <w:i/>
          <w:u w:val="single"/>
        </w:rPr>
        <w:t xml:space="preserve">Need for </w:t>
      </w:r>
      <w:r w:rsidR="003E4B90">
        <w:rPr>
          <w:rFonts w:asciiTheme="majorHAnsi" w:hAnsiTheme="majorHAnsi"/>
          <w:b w:val="0"/>
          <w:i/>
          <w:u w:val="single"/>
        </w:rPr>
        <w:t>p</w:t>
      </w:r>
      <w:r w:rsidR="003E4B90" w:rsidRPr="003E4B90">
        <w:rPr>
          <w:rFonts w:asciiTheme="majorHAnsi" w:hAnsiTheme="majorHAnsi"/>
          <w:b w:val="0"/>
          <w:i/>
          <w:u w:val="single"/>
        </w:rPr>
        <w:t>roject</w:t>
      </w:r>
      <w:r w:rsidR="003E4B90">
        <w:rPr>
          <w:rFonts w:asciiTheme="majorHAnsi" w:hAnsiTheme="majorHAnsi"/>
          <w:b w:val="0"/>
          <w:i/>
        </w:rPr>
        <w:t xml:space="preserve"> (up to 15 points)</w:t>
      </w:r>
    </w:p>
    <w:p w:rsidR="00BD2EDF" w:rsidRPr="003E4B90" w:rsidRDefault="003E4B90" w:rsidP="003E4B90">
      <w:pPr>
        <w:pStyle w:val="h3"/>
        <w:spacing w:before="0" w:beforeAutospacing="0"/>
        <w:rPr>
          <w:rFonts w:asciiTheme="majorHAnsi" w:hAnsiTheme="majorHAnsi"/>
          <w:b w:val="0"/>
        </w:rPr>
      </w:pPr>
      <w:r>
        <w:rPr>
          <w:rFonts w:asciiTheme="majorHAnsi" w:hAnsiTheme="majorHAnsi"/>
          <w:b w:val="0"/>
        </w:rPr>
        <w:t>(a)</w:t>
      </w:r>
      <w:r w:rsidR="009D7554">
        <w:rPr>
          <w:rFonts w:asciiTheme="majorHAnsi" w:hAnsiTheme="majorHAnsi"/>
          <w:b w:val="0"/>
        </w:rPr>
        <w:t xml:space="preserve"> </w:t>
      </w:r>
      <w:r>
        <w:rPr>
          <w:rFonts w:asciiTheme="majorHAnsi" w:hAnsiTheme="majorHAnsi"/>
          <w:b w:val="0"/>
        </w:rPr>
        <w:t>The magnitude of the need for the services to be provided or the activities to be carried out by the proposed project; (b) The extent to which specific gaps or weaknesses in services, infrastructure, or opportunities have been identified and will be addressed by the proposed project, including the nature and magnitude of those gap</w:t>
      </w:r>
      <w:r w:rsidR="00EF2C4E">
        <w:rPr>
          <w:rFonts w:asciiTheme="majorHAnsi" w:hAnsiTheme="majorHAnsi"/>
          <w:b w:val="0"/>
        </w:rPr>
        <w:t>s or weaknesses; (c) The extent to which the proposed project will prepare personnel for fields in which shortages have been demonstrated.</w:t>
      </w:r>
    </w:p>
    <w:p w:rsidR="00BD2EDF" w:rsidRDefault="00BD2EDF" w:rsidP="00743431">
      <w:pPr>
        <w:pStyle w:val="h3"/>
        <w:spacing w:before="0" w:beforeAutospacing="0"/>
        <w:rPr>
          <w:rFonts w:asciiTheme="majorHAnsi" w:hAnsiTheme="majorHAnsi"/>
        </w:rPr>
      </w:pPr>
    </w:p>
    <w:p w:rsidR="00BD2EDF" w:rsidRDefault="00D6248F" w:rsidP="00743431">
      <w:pPr>
        <w:pStyle w:val="h3"/>
        <w:spacing w:before="0" w:beforeAutospacing="0"/>
        <w:rPr>
          <w:rFonts w:asciiTheme="majorHAnsi" w:hAnsiTheme="majorHAnsi"/>
          <w:b w:val="0"/>
          <w:i/>
        </w:rPr>
      </w:pPr>
      <w:r>
        <w:rPr>
          <w:rFonts w:asciiTheme="majorHAnsi" w:hAnsiTheme="majorHAnsi"/>
          <w:b w:val="0"/>
          <w:i/>
        </w:rPr>
        <w:t xml:space="preserve">(3) </w:t>
      </w:r>
      <w:r w:rsidR="00EF2C4E">
        <w:rPr>
          <w:rFonts w:asciiTheme="majorHAnsi" w:hAnsiTheme="majorHAnsi"/>
          <w:b w:val="0"/>
          <w:i/>
          <w:u w:val="single"/>
        </w:rPr>
        <w:t>Significance</w:t>
      </w:r>
      <w:r w:rsidR="00EF2C4E">
        <w:rPr>
          <w:rFonts w:asciiTheme="majorHAnsi" w:hAnsiTheme="majorHAnsi"/>
          <w:b w:val="0"/>
          <w:i/>
        </w:rPr>
        <w:t xml:space="preserve"> (up to 10 points)</w:t>
      </w:r>
    </w:p>
    <w:p w:rsidR="00EF2C4E" w:rsidRDefault="00EF2C4E" w:rsidP="00EF2C4E">
      <w:pPr>
        <w:pStyle w:val="h3"/>
        <w:spacing w:before="0" w:beforeAutospacing="0"/>
        <w:rPr>
          <w:rFonts w:asciiTheme="majorHAnsi" w:hAnsiTheme="majorHAnsi"/>
          <w:b w:val="0"/>
        </w:rPr>
      </w:pPr>
      <w:r>
        <w:rPr>
          <w:rFonts w:asciiTheme="majorHAnsi" w:hAnsiTheme="majorHAnsi"/>
          <w:b w:val="0"/>
        </w:rPr>
        <w:t>(a)</w:t>
      </w:r>
      <w:r w:rsidR="009D7554">
        <w:rPr>
          <w:rFonts w:asciiTheme="majorHAnsi" w:hAnsiTheme="majorHAnsi"/>
          <w:b w:val="0"/>
        </w:rPr>
        <w:t xml:space="preserve"> </w:t>
      </w:r>
      <w:r>
        <w:rPr>
          <w:rFonts w:asciiTheme="majorHAnsi" w:hAnsiTheme="majorHAnsi"/>
          <w:b w:val="0"/>
        </w:rPr>
        <w:t>The national significance of the proposed project; (b) The potential contribution of the proposed project to increased knowledge or understanding of educational problems, issues, or effective strategies.</w:t>
      </w:r>
    </w:p>
    <w:p w:rsidR="00EF2C4E" w:rsidRDefault="00EF2C4E" w:rsidP="00EF2C4E">
      <w:pPr>
        <w:pStyle w:val="h3"/>
        <w:spacing w:before="0" w:beforeAutospacing="0"/>
        <w:rPr>
          <w:rFonts w:asciiTheme="majorHAnsi" w:hAnsiTheme="majorHAnsi"/>
          <w:b w:val="0"/>
        </w:rPr>
      </w:pPr>
    </w:p>
    <w:p w:rsidR="00EF2C4E" w:rsidRDefault="00341DDC" w:rsidP="00EF2C4E">
      <w:pPr>
        <w:pStyle w:val="h3"/>
        <w:spacing w:before="0" w:beforeAutospacing="0"/>
        <w:rPr>
          <w:rFonts w:asciiTheme="majorHAnsi" w:hAnsiTheme="majorHAnsi"/>
          <w:b w:val="0"/>
          <w:i/>
        </w:rPr>
      </w:pPr>
      <w:r>
        <w:rPr>
          <w:rFonts w:asciiTheme="majorHAnsi" w:hAnsiTheme="majorHAnsi"/>
          <w:b w:val="0"/>
          <w:i/>
        </w:rPr>
        <w:t xml:space="preserve">(4) </w:t>
      </w:r>
      <w:r w:rsidR="00EF2C4E">
        <w:rPr>
          <w:rFonts w:asciiTheme="majorHAnsi" w:hAnsiTheme="majorHAnsi"/>
          <w:b w:val="0"/>
          <w:i/>
          <w:u w:val="single"/>
        </w:rPr>
        <w:t>Quality of the project design</w:t>
      </w:r>
      <w:r w:rsidR="00EF2C4E">
        <w:rPr>
          <w:rFonts w:asciiTheme="majorHAnsi" w:hAnsiTheme="majorHAnsi"/>
          <w:b w:val="0"/>
          <w:i/>
        </w:rPr>
        <w:t xml:space="preserve"> (up to 10 points)</w:t>
      </w:r>
    </w:p>
    <w:p w:rsidR="00EF2C4E" w:rsidRDefault="00F05B64" w:rsidP="00F05B64">
      <w:pPr>
        <w:pStyle w:val="h3"/>
        <w:spacing w:before="0" w:beforeAutospacing="0"/>
        <w:rPr>
          <w:rFonts w:asciiTheme="majorHAnsi" w:hAnsiTheme="majorHAnsi"/>
          <w:b w:val="0"/>
        </w:rPr>
      </w:pPr>
      <w:r>
        <w:rPr>
          <w:rFonts w:asciiTheme="majorHAnsi" w:hAnsiTheme="majorHAnsi"/>
          <w:b w:val="0"/>
        </w:rPr>
        <w:t>(a)</w:t>
      </w:r>
      <w:r w:rsidR="009D7554">
        <w:rPr>
          <w:rFonts w:asciiTheme="majorHAnsi" w:hAnsiTheme="majorHAnsi"/>
          <w:b w:val="0"/>
        </w:rPr>
        <w:t xml:space="preserve"> </w:t>
      </w:r>
      <w:r>
        <w:rPr>
          <w:rFonts w:asciiTheme="majorHAnsi" w:hAnsiTheme="majorHAnsi"/>
          <w:b w:val="0"/>
        </w:rPr>
        <w:t>The</w:t>
      </w:r>
      <w:r w:rsidR="00EF2C4E">
        <w:rPr>
          <w:rFonts w:asciiTheme="majorHAnsi" w:hAnsiTheme="majorHAnsi"/>
          <w:b w:val="0"/>
        </w:rPr>
        <w:t xml:space="preserve"> extent to which the goals, objectives, and outcomes to be achieved by the proposed project are clearly specified and measurable; (b)</w:t>
      </w:r>
      <w:r w:rsidR="00F7214B">
        <w:rPr>
          <w:rFonts w:asciiTheme="majorHAnsi" w:hAnsiTheme="majorHAnsi"/>
          <w:b w:val="0"/>
        </w:rPr>
        <w:t xml:space="preserve"> </w:t>
      </w:r>
      <w:r w:rsidR="00EF2C4E">
        <w:rPr>
          <w:rFonts w:asciiTheme="majorHAnsi" w:hAnsiTheme="majorHAnsi"/>
          <w:b w:val="0"/>
        </w:rPr>
        <w:t>The extent to which the proposed activities constitute a coherent, sustained program of training in the field</w:t>
      </w:r>
      <w:r w:rsidR="00F7214B">
        <w:rPr>
          <w:rFonts w:asciiTheme="majorHAnsi" w:hAnsiTheme="majorHAnsi"/>
          <w:b w:val="0"/>
        </w:rPr>
        <w:t>; (c) The extent to which the proposed project represents an exceptional approach to the priority or priorities established for the competition.</w:t>
      </w:r>
    </w:p>
    <w:p w:rsidR="00F7214B" w:rsidRDefault="00F05B64" w:rsidP="00F05B64">
      <w:pPr>
        <w:pStyle w:val="h3"/>
        <w:spacing w:before="0" w:beforeAutospacing="0"/>
        <w:ind w:hanging="720"/>
        <w:rPr>
          <w:rFonts w:asciiTheme="majorHAnsi" w:hAnsiTheme="majorHAnsi"/>
          <w:b w:val="0"/>
        </w:rPr>
      </w:pPr>
      <w:r>
        <w:rPr>
          <w:rFonts w:asciiTheme="majorHAnsi" w:hAnsiTheme="majorHAnsi"/>
          <w:b w:val="0"/>
        </w:rPr>
        <w:tab/>
      </w:r>
    </w:p>
    <w:p w:rsidR="00F05B64" w:rsidRDefault="00F05B64" w:rsidP="00F05B64">
      <w:pPr>
        <w:pStyle w:val="h3"/>
        <w:spacing w:before="0" w:beforeAutospacing="0"/>
        <w:ind w:hanging="720"/>
        <w:rPr>
          <w:rFonts w:asciiTheme="majorHAnsi" w:hAnsiTheme="majorHAnsi"/>
          <w:b w:val="0"/>
          <w:i/>
        </w:rPr>
      </w:pPr>
      <w:r>
        <w:rPr>
          <w:rFonts w:asciiTheme="majorHAnsi" w:hAnsiTheme="majorHAnsi"/>
          <w:b w:val="0"/>
        </w:rPr>
        <w:tab/>
      </w:r>
      <w:r w:rsidR="00341DDC">
        <w:rPr>
          <w:rFonts w:asciiTheme="majorHAnsi" w:hAnsiTheme="majorHAnsi"/>
          <w:b w:val="0"/>
        </w:rPr>
        <w:t xml:space="preserve">(5) </w:t>
      </w:r>
      <w:r>
        <w:rPr>
          <w:rFonts w:asciiTheme="majorHAnsi" w:hAnsiTheme="majorHAnsi"/>
          <w:b w:val="0"/>
          <w:i/>
          <w:u w:val="single"/>
        </w:rPr>
        <w:t>Quality of Project Services</w:t>
      </w:r>
      <w:r>
        <w:rPr>
          <w:rFonts w:asciiTheme="majorHAnsi" w:hAnsiTheme="majorHAnsi"/>
          <w:b w:val="0"/>
        </w:rPr>
        <w:t xml:space="preserve"> </w:t>
      </w:r>
      <w:r>
        <w:rPr>
          <w:rFonts w:asciiTheme="majorHAnsi" w:hAnsiTheme="majorHAnsi"/>
          <w:b w:val="0"/>
          <w:i/>
        </w:rPr>
        <w:t>(up to 10 points)</w:t>
      </w:r>
    </w:p>
    <w:p w:rsidR="00F05B64" w:rsidRDefault="00F05B64" w:rsidP="00F05B64">
      <w:pPr>
        <w:pStyle w:val="h3"/>
        <w:spacing w:before="0" w:beforeAutospacing="0"/>
        <w:ind w:hanging="720"/>
        <w:rPr>
          <w:rFonts w:asciiTheme="majorHAnsi" w:hAnsiTheme="majorHAnsi"/>
          <w:b w:val="0"/>
        </w:rPr>
      </w:pPr>
      <w:r>
        <w:rPr>
          <w:rFonts w:asciiTheme="majorHAnsi" w:hAnsiTheme="majorHAnsi"/>
          <w:b w:val="0"/>
          <w:i/>
        </w:rPr>
        <w:tab/>
      </w:r>
      <w:r>
        <w:rPr>
          <w:rFonts w:asciiTheme="majorHAnsi" w:hAnsiTheme="majorHAnsi"/>
          <w:b w:val="0"/>
        </w:rPr>
        <w:t>(a)</w:t>
      </w:r>
      <w:r w:rsidR="009D7554">
        <w:rPr>
          <w:rFonts w:asciiTheme="majorHAnsi" w:hAnsiTheme="majorHAnsi"/>
          <w:b w:val="0"/>
        </w:rPr>
        <w:t xml:space="preserve"> </w:t>
      </w:r>
      <w:r>
        <w:rPr>
          <w:rFonts w:asciiTheme="majorHAnsi" w:hAnsiTheme="majorHAnsi"/>
          <w:b w:val="0"/>
        </w:rPr>
        <w:t xml:space="preserve">The </w:t>
      </w:r>
      <w:r w:rsidR="00F600B3">
        <w:rPr>
          <w:rFonts w:asciiTheme="majorHAnsi" w:hAnsiTheme="majorHAnsi"/>
          <w:b w:val="0"/>
        </w:rPr>
        <w:t>quality and sufficiency of strategies for ensuring equal access and treatment for eligible project participants who are members of groups that have traditionally underrepresented based on race, color, national origin, gender, age, or disability; (b)</w:t>
      </w:r>
      <w:r w:rsidR="009D7554">
        <w:rPr>
          <w:rFonts w:asciiTheme="majorHAnsi" w:hAnsiTheme="majorHAnsi"/>
          <w:b w:val="0"/>
        </w:rPr>
        <w:t xml:space="preserve"> </w:t>
      </w:r>
      <w:r w:rsidR="00F600B3">
        <w:rPr>
          <w:rFonts w:asciiTheme="majorHAnsi" w:hAnsiTheme="majorHAnsi"/>
          <w:b w:val="0"/>
        </w:rPr>
        <w:t>The extent to which the services to be provided by the proposed project are appropriate to the needs of the intended recipients or beneficiaries of those services.</w:t>
      </w:r>
    </w:p>
    <w:p w:rsidR="00F600B3" w:rsidRDefault="00F600B3" w:rsidP="00F05B64">
      <w:pPr>
        <w:pStyle w:val="h3"/>
        <w:spacing w:before="0" w:beforeAutospacing="0"/>
        <w:ind w:hanging="720"/>
        <w:rPr>
          <w:rFonts w:asciiTheme="majorHAnsi" w:hAnsiTheme="majorHAnsi"/>
          <w:b w:val="0"/>
        </w:rPr>
      </w:pPr>
    </w:p>
    <w:p w:rsidR="00F600B3" w:rsidRDefault="00F600B3" w:rsidP="00F05B64">
      <w:pPr>
        <w:pStyle w:val="h3"/>
        <w:spacing w:before="0" w:beforeAutospacing="0"/>
        <w:ind w:hanging="720"/>
        <w:rPr>
          <w:rFonts w:asciiTheme="majorHAnsi" w:hAnsiTheme="majorHAnsi"/>
          <w:b w:val="0"/>
          <w:i/>
        </w:rPr>
      </w:pPr>
      <w:r>
        <w:rPr>
          <w:rFonts w:asciiTheme="majorHAnsi" w:hAnsiTheme="majorHAnsi"/>
          <w:b w:val="0"/>
        </w:rPr>
        <w:tab/>
      </w:r>
      <w:r w:rsidR="00341DDC">
        <w:rPr>
          <w:rFonts w:asciiTheme="majorHAnsi" w:hAnsiTheme="majorHAnsi"/>
          <w:b w:val="0"/>
        </w:rPr>
        <w:t xml:space="preserve">(6) </w:t>
      </w:r>
      <w:r>
        <w:rPr>
          <w:rFonts w:asciiTheme="majorHAnsi" w:hAnsiTheme="majorHAnsi"/>
          <w:b w:val="0"/>
          <w:i/>
          <w:u w:val="single"/>
        </w:rPr>
        <w:t>Quality of project personnel</w:t>
      </w:r>
      <w:r>
        <w:rPr>
          <w:rFonts w:asciiTheme="majorHAnsi" w:hAnsiTheme="majorHAnsi"/>
          <w:b w:val="0"/>
          <w:i/>
        </w:rPr>
        <w:t xml:space="preserve"> (up to 10 points)</w:t>
      </w:r>
    </w:p>
    <w:p w:rsidR="00F600B3" w:rsidRDefault="00F600B3" w:rsidP="00F05B64">
      <w:pPr>
        <w:pStyle w:val="h3"/>
        <w:spacing w:before="0" w:beforeAutospacing="0"/>
        <w:ind w:hanging="720"/>
        <w:rPr>
          <w:rFonts w:asciiTheme="majorHAnsi" w:hAnsiTheme="majorHAnsi"/>
          <w:b w:val="0"/>
        </w:rPr>
      </w:pPr>
      <w:r>
        <w:rPr>
          <w:rFonts w:asciiTheme="majorHAnsi" w:hAnsiTheme="majorHAnsi"/>
          <w:b w:val="0"/>
        </w:rPr>
        <w:tab/>
        <w:t>(a)</w:t>
      </w:r>
      <w:r w:rsidR="009D7554">
        <w:rPr>
          <w:rFonts w:asciiTheme="majorHAnsi" w:hAnsiTheme="majorHAnsi"/>
          <w:b w:val="0"/>
        </w:rPr>
        <w:t xml:space="preserve"> </w:t>
      </w:r>
      <w:r>
        <w:rPr>
          <w:rFonts w:asciiTheme="majorHAnsi" w:hAnsiTheme="majorHAnsi"/>
          <w:b w:val="0"/>
        </w:rPr>
        <w:t>The extent to which the applicant encourages applications for employment from persons who are members of groups that have traditionally been underrepresented based on race, color, national origin, gender, age, or disability; (b)</w:t>
      </w:r>
      <w:r w:rsidR="009D7554">
        <w:rPr>
          <w:rFonts w:asciiTheme="majorHAnsi" w:hAnsiTheme="majorHAnsi"/>
          <w:b w:val="0"/>
        </w:rPr>
        <w:t xml:space="preserve"> </w:t>
      </w:r>
      <w:r>
        <w:rPr>
          <w:rFonts w:asciiTheme="majorHAnsi" w:hAnsiTheme="majorHAnsi"/>
          <w:b w:val="0"/>
        </w:rPr>
        <w:t>The qualifications, including relevant training and experience of key project personnel.</w:t>
      </w:r>
    </w:p>
    <w:p w:rsidR="0078173C" w:rsidRDefault="0078173C" w:rsidP="00F05B64">
      <w:pPr>
        <w:pStyle w:val="h3"/>
        <w:spacing w:before="0" w:beforeAutospacing="0"/>
        <w:ind w:hanging="720"/>
        <w:rPr>
          <w:rFonts w:asciiTheme="majorHAnsi" w:hAnsiTheme="majorHAnsi"/>
          <w:b w:val="0"/>
        </w:rPr>
      </w:pPr>
    </w:p>
    <w:p w:rsidR="00F600B3" w:rsidRDefault="0078173C" w:rsidP="00F05B64">
      <w:pPr>
        <w:pStyle w:val="h3"/>
        <w:spacing w:before="0" w:beforeAutospacing="0"/>
        <w:ind w:hanging="720"/>
        <w:rPr>
          <w:rFonts w:asciiTheme="majorHAnsi" w:hAnsiTheme="majorHAnsi"/>
          <w:b w:val="0"/>
          <w:i/>
        </w:rPr>
      </w:pPr>
      <w:r>
        <w:rPr>
          <w:rFonts w:asciiTheme="majorHAnsi" w:hAnsiTheme="majorHAnsi"/>
          <w:b w:val="0"/>
        </w:rPr>
        <w:tab/>
      </w:r>
      <w:r w:rsidR="00341DDC">
        <w:rPr>
          <w:rFonts w:asciiTheme="majorHAnsi" w:hAnsiTheme="majorHAnsi"/>
          <w:b w:val="0"/>
        </w:rPr>
        <w:t xml:space="preserve">(7) </w:t>
      </w:r>
      <w:r>
        <w:rPr>
          <w:rFonts w:asciiTheme="majorHAnsi" w:hAnsiTheme="majorHAnsi"/>
          <w:b w:val="0"/>
          <w:i/>
          <w:u w:val="single"/>
        </w:rPr>
        <w:t>Adequacy of Resources</w:t>
      </w:r>
      <w:r>
        <w:rPr>
          <w:rFonts w:asciiTheme="majorHAnsi" w:hAnsiTheme="majorHAnsi"/>
          <w:b w:val="0"/>
          <w:i/>
        </w:rPr>
        <w:t xml:space="preserve"> (up to 10 points)</w:t>
      </w:r>
    </w:p>
    <w:p w:rsidR="0078173C" w:rsidRDefault="0078173C" w:rsidP="00F05B64">
      <w:pPr>
        <w:pStyle w:val="h3"/>
        <w:spacing w:before="0" w:beforeAutospacing="0"/>
        <w:ind w:hanging="720"/>
        <w:rPr>
          <w:rFonts w:asciiTheme="majorHAnsi" w:hAnsiTheme="majorHAnsi"/>
          <w:b w:val="0"/>
        </w:rPr>
      </w:pPr>
      <w:r>
        <w:rPr>
          <w:rFonts w:asciiTheme="majorHAnsi" w:hAnsiTheme="majorHAnsi"/>
          <w:b w:val="0"/>
          <w:i/>
        </w:rPr>
        <w:tab/>
      </w:r>
      <w:r>
        <w:rPr>
          <w:rFonts w:asciiTheme="majorHAnsi" w:hAnsiTheme="majorHAnsi"/>
          <w:b w:val="0"/>
        </w:rPr>
        <w:t>(a)</w:t>
      </w:r>
      <w:r w:rsidR="009D7554">
        <w:rPr>
          <w:rFonts w:asciiTheme="majorHAnsi" w:hAnsiTheme="majorHAnsi"/>
          <w:b w:val="0"/>
        </w:rPr>
        <w:t xml:space="preserve"> </w:t>
      </w:r>
      <w:r>
        <w:rPr>
          <w:rFonts w:asciiTheme="majorHAnsi" w:hAnsiTheme="majorHAnsi"/>
          <w:b w:val="0"/>
        </w:rPr>
        <w:t>The extent to which the budget is adequate to support the proposed project; (b) The extent to which the proposed costs are reasonable in relation to the number of persons to be served and to the anticipated results and benefits.</w:t>
      </w:r>
    </w:p>
    <w:p w:rsidR="0078173C" w:rsidRPr="0078173C" w:rsidRDefault="0078173C" w:rsidP="00F05B64">
      <w:pPr>
        <w:pStyle w:val="h3"/>
        <w:spacing w:before="0" w:beforeAutospacing="0"/>
        <w:ind w:hanging="720"/>
        <w:rPr>
          <w:rFonts w:asciiTheme="majorHAnsi" w:hAnsiTheme="majorHAnsi"/>
          <w:b w:val="0"/>
          <w:i/>
        </w:rPr>
      </w:pPr>
    </w:p>
    <w:p w:rsidR="0078173C" w:rsidRDefault="0078173C" w:rsidP="00F05B64">
      <w:pPr>
        <w:pStyle w:val="h3"/>
        <w:spacing w:before="0" w:beforeAutospacing="0"/>
        <w:ind w:hanging="720"/>
        <w:rPr>
          <w:rFonts w:asciiTheme="majorHAnsi" w:hAnsiTheme="majorHAnsi"/>
          <w:b w:val="0"/>
          <w:i/>
        </w:rPr>
      </w:pPr>
      <w:r w:rsidRPr="0078173C">
        <w:rPr>
          <w:rFonts w:asciiTheme="majorHAnsi" w:hAnsiTheme="majorHAnsi"/>
          <w:b w:val="0"/>
          <w:i/>
        </w:rPr>
        <w:tab/>
      </w:r>
      <w:r w:rsidR="00341DDC">
        <w:rPr>
          <w:rFonts w:asciiTheme="majorHAnsi" w:hAnsiTheme="majorHAnsi"/>
          <w:b w:val="0"/>
          <w:i/>
        </w:rPr>
        <w:t xml:space="preserve">(8) </w:t>
      </w:r>
      <w:r w:rsidRPr="0078173C">
        <w:rPr>
          <w:rFonts w:asciiTheme="majorHAnsi" w:hAnsiTheme="majorHAnsi"/>
          <w:b w:val="0"/>
          <w:i/>
          <w:u w:val="single"/>
        </w:rPr>
        <w:t>Quality of the project evaluation</w:t>
      </w:r>
      <w:r w:rsidRPr="0078173C">
        <w:rPr>
          <w:rFonts w:asciiTheme="majorHAnsi" w:hAnsiTheme="majorHAnsi"/>
          <w:b w:val="0"/>
          <w:i/>
        </w:rPr>
        <w:t xml:space="preserve"> (up to </w:t>
      </w:r>
      <w:r>
        <w:rPr>
          <w:rFonts w:asciiTheme="majorHAnsi" w:hAnsiTheme="majorHAnsi"/>
          <w:b w:val="0"/>
          <w:i/>
        </w:rPr>
        <w:t>15 points)</w:t>
      </w:r>
    </w:p>
    <w:p w:rsidR="0078173C" w:rsidRPr="0078173C" w:rsidRDefault="0078173C" w:rsidP="00F05B64">
      <w:pPr>
        <w:pStyle w:val="h3"/>
        <w:spacing w:before="0" w:beforeAutospacing="0"/>
        <w:ind w:hanging="720"/>
        <w:rPr>
          <w:rFonts w:asciiTheme="majorHAnsi" w:hAnsiTheme="majorHAnsi"/>
          <w:b w:val="0"/>
        </w:rPr>
      </w:pPr>
      <w:r>
        <w:rPr>
          <w:rFonts w:asciiTheme="majorHAnsi" w:hAnsiTheme="majorHAnsi"/>
          <w:b w:val="0"/>
          <w:i/>
        </w:rPr>
        <w:tab/>
      </w:r>
      <w:r>
        <w:rPr>
          <w:rFonts w:asciiTheme="majorHAnsi" w:hAnsiTheme="majorHAnsi"/>
          <w:b w:val="0"/>
        </w:rPr>
        <w:t>(a)</w:t>
      </w:r>
      <w:r w:rsidR="009D7554">
        <w:rPr>
          <w:rFonts w:asciiTheme="majorHAnsi" w:hAnsiTheme="majorHAnsi"/>
          <w:b w:val="0"/>
        </w:rPr>
        <w:t xml:space="preserve"> </w:t>
      </w:r>
      <w:r>
        <w:rPr>
          <w:rFonts w:asciiTheme="majorHAnsi" w:hAnsiTheme="majorHAnsi"/>
          <w:b w:val="0"/>
        </w:rPr>
        <w:t>The extent to which the methods of evaluation are appropriate to the context within which the project operates; (b)</w:t>
      </w:r>
      <w:r w:rsidR="009D7554">
        <w:rPr>
          <w:rFonts w:asciiTheme="majorHAnsi" w:hAnsiTheme="majorHAnsi"/>
          <w:b w:val="0"/>
        </w:rPr>
        <w:t xml:space="preserve"> </w:t>
      </w:r>
      <w:r>
        <w:rPr>
          <w:rFonts w:asciiTheme="majorHAnsi" w:hAnsiTheme="majorHAnsi"/>
          <w:b w:val="0"/>
        </w:rPr>
        <w:t>The extent to which the methods of evaluation include the use of objective performance measures that are clearly related to the intended outcomes of the project and will produce quantifiable and qualitative data to the extent possible.</w:t>
      </w:r>
    </w:p>
    <w:p w:rsidR="00F600B3" w:rsidRDefault="00F600B3" w:rsidP="00F05B64">
      <w:pPr>
        <w:pStyle w:val="h3"/>
        <w:spacing w:before="0" w:beforeAutospacing="0"/>
        <w:ind w:hanging="720"/>
        <w:rPr>
          <w:rFonts w:asciiTheme="majorHAnsi" w:hAnsiTheme="majorHAnsi"/>
          <w:b w:val="0"/>
        </w:rPr>
      </w:pPr>
    </w:p>
    <w:p w:rsidR="00F92664" w:rsidRPr="00F92664" w:rsidRDefault="00F92664" w:rsidP="00F92664">
      <w:pPr>
        <w:pStyle w:val="h3"/>
        <w:spacing w:before="0" w:beforeAutospacing="0"/>
        <w:rPr>
          <w:rFonts w:asciiTheme="majorHAnsi" w:hAnsiTheme="majorHAnsi"/>
          <w:b w:val="0"/>
          <w:i/>
        </w:rPr>
      </w:pPr>
      <w:r>
        <w:rPr>
          <w:rFonts w:asciiTheme="majorHAnsi" w:hAnsiTheme="majorHAnsi"/>
          <w:b w:val="0"/>
          <w:i/>
        </w:rPr>
        <w:t>Total Points Possible:  (up to 100)</w:t>
      </w:r>
    </w:p>
    <w:p w:rsidR="00F92664" w:rsidRDefault="00F92664" w:rsidP="00F92664">
      <w:pPr>
        <w:pStyle w:val="h3"/>
        <w:spacing w:before="0" w:beforeAutospacing="0"/>
        <w:rPr>
          <w:rFonts w:asciiTheme="majorHAnsi" w:hAnsiTheme="majorHAnsi"/>
          <w:u w:val="single"/>
        </w:rPr>
      </w:pPr>
    </w:p>
    <w:p w:rsidR="0020079E" w:rsidRDefault="0020079E" w:rsidP="00EA0753">
      <w:pPr>
        <w:pStyle w:val="Title"/>
        <w:jc w:val="left"/>
        <w:rPr>
          <w:rStyle w:val="Emphasis"/>
          <w:rFonts w:asciiTheme="majorHAnsi" w:hAnsiTheme="majorHAnsi"/>
          <w:i w:val="0"/>
          <w:sz w:val="28"/>
          <w:szCs w:val="28"/>
        </w:rPr>
      </w:pPr>
    </w:p>
    <w:p w:rsidR="00EA0753" w:rsidRPr="00341DDC" w:rsidRDefault="00EA0753" w:rsidP="00EA0753">
      <w:pPr>
        <w:pStyle w:val="Title"/>
        <w:jc w:val="left"/>
        <w:rPr>
          <w:rStyle w:val="Emphasis"/>
          <w:rFonts w:asciiTheme="majorHAnsi" w:hAnsiTheme="majorHAnsi"/>
          <w:i w:val="0"/>
          <w:sz w:val="28"/>
          <w:szCs w:val="28"/>
        </w:rPr>
      </w:pPr>
      <w:r w:rsidRPr="00341DDC">
        <w:rPr>
          <w:rStyle w:val="Emphasis"/>
          <w:rFonts w:asciiTheme="majorHAnsi" w:hAnsiTheme="majorHAnsi"/>
          <w:i w:val="0"/>
          <w:sz w:val="28"/>
          <w:szCs w:val="28"/>
        </w:rPr>
        <w:t xml:space="preserve">INSERT </w:t>
      </w:r>
      <w:r>
        <w:rPr>
          <w:rStyle w:val="Emphasis"/>
          <w:rFonts w:asciiTheme="majorHAnsi" w:hAnsiTheme="majorHAnsi"/>
          <w:i w:val="0"/>
          <w:sz w:val="28"/>
          <w:szCs w:val="28"/>
        </w:rPr>
        <w:t xml:space="preserve">THE </w:t>
      </w:r>
      <w:r w:rsidRPr="00341DDC">
        <w:rPr>
          <w:rStyle w:val="Emphasis"/>
          <w:rFonts w:asciiTheme="majorHAnsi" w:hAnsiTheme="majorHAnsi"/>
          <w:i w:val="0"/>
          <w:sz w:val="28"/>
          <w:szCs w:val="28"/>
        </w:rPr>
        <w:t>PERFORMANCE MEASURE FORM</w:t>
      </w:r>
      <w:r>
        <w:rPr>
          <w:rStyle w:val="Emphasis"/>
          <w:rFonts w:asciiTheme="majorHAnsi" w:hAnsiTheme="majorHAnsi"/>
          <w:i w:val="0"/>
          <w:sz w:val="28"/>
          <w:szCs w:val="28"/>
        </w:rPr>
        <w:t>(s)</w:t>
      </w:r>
      <w:r w:rsidRPr="00341DDC">
        <w:rPr>
          <w:rStyle w:val="Emphasis"/>
          <w:rFonts w:asciiTheme="majorHAnsi" w:hAnsiTheme="majorHAnsi"/>
          <w:i w:val="0"/>
          <w:sz w:val="28"/>
          <w:szCs w:val="28"/>
        </w:rPr>
        <w:t xml:space="preserve"> </w:t>
      </w:r>
      <w:r>
        <w:rPr>
          <w:rStyle w:val="Emphasis"/>
          <w:rFonts w:asciiTheme="majorHAnsi" w:hAnsiTheme="majorHAnsi"/>
          <w:i w:val="0"/>
          <w:sz w:val="28"/>
          <w:szCs w:val="28"/>
        </w:rPr>
        <w:t xml:space="preserve">IN ONE SECTION </w:t>
      </w:r>
      <w:r w:rsidRPr="00341DDC">
        <w:rPr>
          <w:rStyle w:val="Emphasis"/>
          <w:rFonts w:asciiTheme="majorHAnsi" w:hAnsiTheme="majorHAnsi"/>
          <w:i w:val="0"/>
          <w:sz w:val="28"/>
          <w:szCs w:val="28"/>
        </w:rPr>
        <w:t xml:space="preserve">AFTER </w:t>
      </w:r>
      <w:r>
        <w:rPr>
          <w:rStyle w:val="Emphasis"/>
          <w:rFonts w:asciiTheme="majorHAnsi" w:hAnsiTheme="majorHAnsi"/>
          <w:i w:val="0"/>
          <w:sz w:val="28"/>
          <w:szCs w:val="28"/>
        </w:rPr>
        <w:t xml:space="preserve">SELECTION </w:t>
      </w:r>
      <w:r w:rsidRPr="00341DDC">
        <w:rPr>
          <w:rStyle w:val="Emphasis"/>
          <w:rFonts w:asciiTheme="majorHAnsi" w:hAnsiTheme="majorHAnsi"/>
          <w:i w:val="0"/>
          <w:sz w:val="28"/>
          <w:szCs w:val="28"/>
        </w:rPr>
        <w:t xml:space="preserve">CRITERION </w:t>
      </w:r>
      <w:r>
        <w:rPr>
          <w:rStyle w:val="Emphasis"/>
          <w:rFonts w:asciiTheme="majorHAnsi" w:hAnsiTheme="majorHAnsi"/>
          <w:i w:val="0"/>
          <w:sz w:val="28"/>
          <w:szCs w:val="28"/>
        </w:rPr>
        <w:t>(</w:t>
      </w:r>
      <w:r w:rsidRPr="00341DDC">
        <w:rPr>
          <w:rStyle w:val="Emphasis"/>
          <w:rFonts w:asciiTheme="majorHAnsi" w:hAnsiTheme="majorHAnsi"/>
          <w:i w:val="0"/>
          <w:sz w:val="28"/>
          <w:szCs w:val="28"/>
        </w:rPr>
        <w:t>8</w:t>
      </w:r>
      <w:r>
        <w:rPr>
          <w:rStyle w:val="Emphasis"/>
          <w:rFonts w:asciiTheme="majorHAnsi" w:hAnsiTheme="majorHAnsi"/>
          <w:i w:val="0"/>
          <w:sz w:val="28"/>
          <w:szCs w:val="28"/>
        </w:rPr>
        <w:t>)</w:t>
      </w:r>
    </w:p>
    <w:p w:rsidR="00252251" w:rsidRPr="00341DDC" w:rsidRDefault="00252251" w:rsidP="00341DDC">
      <w:pPr>
        <w:pStyle w:val="Title"/>
        <w:jc w:val="left"/>
        <w:rPr>
          <w:sz w:val="28"/>
          <w:szCs w:val="28"/>
          <w:u w:val="single"/>
        </w:rPr>
      </w:pPr>
    </w:p>
    <w:p w:rsidR="00252251" w:rsidRPr="00341DDC" w:rsidRDefault="00252251" w:rsidP="00341DDC">
      <w:pPr>
        <w:pStyle w:val="Title"/>
        <w:rPr>
          <w:sz w:val="28"/>
          <w:szCs w:val="28"/>
          <w:u w:val="single"/>
        </w:rPr>
      </w:pPr>
    </w:p>
    <w:p w:rsidR="00252251" w:rsidRPr="00743431" w:rsidRDefault="00252251" w:rsidP="00252251">
      <w:pPr>
        <w:pStyle w:val="Heading1"/>
        <w:pBdr>
          <w:left w:val="single" w:sz="4" w:space="4" w:color="auto"/>
          <w:right w:val="single" w:sz="4" w:space="4" w:color="auto"/>
        </w:pBdr>
        <w:rPr>
          <w:rFonts w:asciiTheme="majorHAnsi" w:hAnsiTheme="majorHAnsi"/>
          <w:szCs w:val="28"/>
          <w:u w:val="single"/>
        </w:rPr>
      </w:pPr>
      <w:r>
        <w:rPr>
          <w:rFonts w:asciiTheme="majorHAnsi" w:hAnsiTheme="majorHAnsi"/>
          <w:szCs w:val="28"/>
        </w:rPr>
        <w:t>PERFORMANCE MEASURES FORM</w:t>
      </w:r>
    </w:p>
    <w:p w:rsidR="00F92664" w:rsidRDefault="00F92664" w:rsidP="00F92664">
      <w:pPr>
        <w:pStyle w:val="h3"/>
        <w:spacing w:before="0" w:beforeAutospacing="0"/>
        <w:rPr>
          <w:rFonts w:asciiTheme="majorHAnsi" w:hAnsiTheme="majorHAnsi"/>
          <w:u w:val="single"/>
        </w:rPr>
      </w:pPr>
    </w:p>
    <w:p w:rsidR="008D421A" w:rsidRDefault="00F92664" w:rsidP="00F92664">
      <w:pPr>
        <w:pStyle w:val="h3"/>
        <w:spacing w:before="0" w:beforeAutospacing="0"/>
        <w:rPr>
          <w:rFonts w:asciiTheme="majorHAnsi" w:hAnsiTheme="majorHAnsi"/>
          <w:b w:val="0"/>
        </w:rPr>
      </w:pPr>
      <w:r>
        <w:rPr>
          <w:rFonts w:asciiTheme="majorHAnsi" w:hAnsiTheme="majorHAnsi"/>
          <w:u w:val="single"/>
        </w:rPr>
        <w:t>Performance Measure Form</w:t>
      </w:r>
      <w:r w:rsidR="007B7AD6">
        <w:rPr>
          <w:rFonts w:asciiTheme="majorHAnsi" w:hAnsiTheme="majorHAnsi"/>
          <w:u w:val="single"/>
        </w:rPr>
        <w:t>(s)</w:t>
      </w:r>
      <w:r>
        <w:rPr>
          <w:rFonts w:asciiTheme="majorHAnsi" w:hAnsiTheme="majorHAnsi"/>
          <w:u w:val="single"/>
        </w:rPr>
        <w:t xml:space="preserve"> (PMF</w:t>
      </w:r>
      <w:r w:rsidR="007B7AD6">
        <w:rPr>
          <w:rFonts w:asciiTheme="majorHAnsi" w:hAnsiTheme="majorHAnsi"/>
          <w:u w:val="single"/>
        </w:rPr>
        <w:t>s</w:t>
      </w:r>
      <w:r>
        <w:rPr>
          <w:rFonts w:asciiTheme="majorHAnsi" w:hAnsiTheme="majorHAnsi"/>
          <w:u w:val="single"/>
        </w:rPr>
        <w:t>)</w:t>
      </w:r>
      <w:r w:rsidRPr="00EC541B">
        <w:rPr>
          <w:rFonts w:asciiTheme="majorHAnsi" w:hAnsiTheme="majorHAnsi"/>
          <w:b w:val="0"/>
        </w:rPr>
        <w:t xml:space="preserve">:  </w:t>
      </w:r>
      <w:r>
        <w:rPr>
          <w:rFonts w:asciiTheme="majorHAnsi" w:hAnsiTheme="majorHAnsi"/>
          <w:b w:val="0"/>
        </w:rPr>
        <w:t xml:space="preserve">You must </w:t>
      </w:r>
      <w:r w:rsidR="00D6248F">
        <w:rPr>
          <w:rFonts w:asciiTheme="majorHAnsi" w:hAnsiTheme="majorHAnsi"/>
          <w:b w:val="0"/>
        </w:rPr>
        <w:t>insert</w:t>
      </w:r>
      <w:r>
        <w:rPr>
          <w:rFonts w:asciiTheme="majorHAnsi" w:hAnsiTheme="majorHAnsi"/>
          <w:b w:val="0"/>
        </w:rPr>
        <w:t xml:space="preserve"> the PMF</w:t>
      </w:r>
      <w:r w:rsidR="007B7AD6">
        <w:rPr>
          <w:rFonts w:asciiTheme="majorHAnsi" w:hAnsiTheme="majorHAnsi"/>
          <w:b w:val="0"/>
        </w:rPr>
        <w:t>s</w:t>
      </w:r>
      <w:r>
        <w:rPr>
          <w:rFonts w:asciiTheme="majorHAnsi" w:hAnsiTheme="majorHAnsi"/>
          <w:b w:val="0"/>
        </w:rPr>
        <w:t xml:space="preserve"> </w:t>
      </w:r>
      <w:r w:rsidR="00EA0753">
        <w:rPr>
          <w:rFonts w:asciiTheme="majorHAnsi" w:hAnsiTheme="majorHAnsi"/>
          <w:b w:val="0"/>
        </w:rPr>
        <w:t xml:space="preserve">in one section </w:t>
      </w:r>
      <w:r w:rsidR="00D6248F">
        <w:rPr>
          <w:rFonts w:asciiTheme="majorHAnsi" w:hAnsiTheme="majorHAnsi"/>
          <w:b w:val="0"/>
        </w:rPr>
        <w:t xml:space="preserve">after selection criterion </w:t>
      </w:r>
      <w:r w:rsidR="00341DDC">
        <w:rPr>
          <w:rFonts w:asciiTheme="majorHAnsi" w:hAnsiTheme="majorHAnsi"/>
          <w:b w:val="0"/>
        </w:rPr>
        <w:t>(</w:t>
      </w:r>
      <w:r w:rsidR="00D6248F">
        <w:rPr>
          <w:rFonts w:asciiTheme="majorHAnsi" w:hAnsiTheme="majorHAnsi"/>
          <w:b w:val="0"/>
        </w:rPr>
        <w:t>8</w:t>
      </w:r>
      <w:r w:rsidR="00341DDC">
        <w:rPr>
          <w:rFonts w:asciiTheme="majorHAnsi" w:hAnsiTheme="majorHAnsi"/>
          <w:b w:val="0"/>
        </w:rPr>
        <w:t>)</w:t>
      </w:r>
      <w:r w:rsidR="007B7AD6">
        <w:rPr>
          <w:rFonts w:asciiTheme="majorHAnsi" w:hAnsiTheme="majorHAnsi"/>
          <w:b w:val="0"/>
        </w:rPr>
        <w:t>,</w:t>
      </w:r>
      <w:r w:rsidR="00D6248F">
        <w:rPr>
          <w:rFonts w:asciiTheme="majorHAnsi" w:hAnsiTheme="majorHAnsi"/>
          <w:b w:val="0"/>
        </w:rPr>
        <w:t xml:space="preserve"> “Quality of the project evaluation</w:t>
      </w:r>
      <w:r w:rsidR="00341DDC">
        <w:rPr>
          <w:rFonts w:asciiTheme="majorHAnsi" w:hAnsiTheme="majorHAnsi"/>
          <w:b w:val="0"/>
        </w:rPr>
        <w:t>”</w:t>
      </w:r>
      <w:r>
        <w:rPr>
          <w:rFonts w:asciiTheme="majorHAnsi" w:hAnsiTheme="majorHAnsi"/>
        </w:rPr>
        <w:t>,</w:t>
      </w:r>
      <w:r>
        <w:rPr>
          <w:rFonts w:asciiTheme="majorHAnsi" w:hAnsiTheme="majorHAnsi"/>
          <w:b w:val="0"/>
        </w:rPr>
        <w:t xml:space="preserve"> as part of the </w:t>
      </w:r>
      <w:r w:rsidR="007B7AD6">
        <w:rPr>
          <w:rFonts w:asciiTheme="majorHAnsi" w:hAnsiTheme="majorHAnsi"/>
          <w:b w:val="0"/>
        </w:rPr>
        <w:t xml:space="preserve">30-page </w:t>
      </w:r>
      <w:r w:rsidRPr="007D4882">
        <w:rPr>
          <w:rFonts w:asciiTheme="majorHAnsi" w:hAnsiTheme="majorHAnsi"/>
        </w:rPr>
        <w:t>Project Narrative</w:t>
      </w:r>
      <w:r w:rsidR="00EA0753">
        <w:rPr>
          <w:rFonts w:asciiTheme="majorHAnsi" w:hAnsiTheme="majorHAnsi"/>
        </w:rPr>
        <w:t xml:space="preserve"> (Part III)</w:t>
      </w:r>
      <w:r w:rsidRPr="007D4882">
        <w:rPr>
          <w:rFonts w:asciiTheme="majorHAnsi" w:hAnsiTheme="majorHAnsi"/>
        </w:rPr>
        <w:t>.</w:t>
      </w:r>
      <w:r>
        <w:rPr>
          <w:rFonts w:asciiTheme="majorHAnsi" w:hAnsiTheme="majorHAnsi"/>
        </w:rPr>
        <w:t xml:space="preserve"> </w:t>
      </w:r>
      <w:r w:rsidR="009B53C2">
        <w:rPr>
          <w:rFonts w:asciiTheme="majorHAnsi" w:hAnsiTheme="majorHAnsi"/>
          <w:b w:val="0"/>
        </w:rPr>
        <w:t>The number of PMFs</w:t>
      </w:r>
      <w:r w:rsidR="005449ED">
        <w:rPr>
          <w:rFonts w:asciiTheme="majorHAnsi" w:hAnsiTheme="majorHAnsi"/>
          <w:b w:val="0"/>
        </w:rPr>
        <w:t xml:space="preserve"> you include is c</w:t>
      </w:r>
      <w:r w:rsidR="009B53C2">
        <w:rPr>
          <w:rFonts w:asciiTheme="majorHAnsi" w:hAnsiTheme="majorHAnsi"/>
          <w:b w:val="0"/>
        </w:rPr>
        <w:t>ontingent upon the total number of project goals you</w:t>
      </w:r>
      <w:r w:rsidR="005449ED">
        <w:rPr>
          <w:rFonts w:asciiTheme="majorHAnsi" w:hAnsiTheme="majorHAnsi"/>
          <w:b w:val="0"/>
        </w:rPr>
        <w:t xml:space="preserve"> propose </w:t>
      </w:r>
      <w:r w:rsidR="009B53C2">
        <w:rPr>
          <w:rFonts w:asciiTheme="majorHAnsi" w:hAnsiTheme="majorHAnsi"/>
          <w:b w:val="0"/>
        </w:rPr>
        <w:t xml:space="preserve">for the four-year project period. </w:t>
      </w:r>
      <w:r w:rsidR="005449ED">
        <w:rPr>
          <w:rFonts w:asciiTheme="majorHAnsi" w:hAnsiTheme="majorHAnsi"/>
          <w:b w:val="0"/>
        </w:rPr>
        <w:t xml:space="preserve">You may have a minimum of three and no more than five project goals; thus, a minimum of three PMFs and no more than five PMFs. Please insert all PMFs in one section after </w:t>
      </w:r>
      <w:r w:rsidR="00EA0753">
        <w:rPr>
          <w:rFonts w:asciiTheme="majorHAnsi" w:hAnsiTheme="majorHAnsi"/>
          <w:b w:val="0"/>
        </w:rPr>
        <w:t xml:space="preserve">the </w:t>
      </w:r>
      <w:r w:rsidR="005449ED">
        <w:rPr>
          <w:rFonts w:asciiTheme="majorHAnsi" w:hAnsiTheme="majorHAnsi"/>
          <w:b w:val="0"/>
        </w:rPr>
        <w:t xml:space="preserve">selection criteria narratives. Each </w:t>
      </w:r>
      <w:r w:rsidR="00252251">
        <w:rPr>
          <w:rFonts w:asciiTheme="majorHAnsi" w:hAnsiTheme="majorHAnsi"/>
          <w:b w:val="0"/>
        </w:rPr>
        <w:t xml:space="preserve">PMF includes </w:t>
      </w:r>
      <w:r w:rsidR="00295A5D">
        <w:rPr>
          <w:rFonts w:asciiTheme="majorHAnsi" w:hAnsiTheme="majorHAnsi"/>
          <w:b w:val="0"/>
        </w:rPr>
        <w:t xml:space="preserve">the Project Goals, Performance Measures, Activities, Data Indicators, Frequency, Data Source, Baselines and Targets that you have selected as necessary to demonstrate your project’s performance. </w:t>
      </w:r>
      <w:r w:rsidR="002A03CE">
        <w:rPr>
          <w:rFonts w:asciiTheme="majorHAnsi" w:hAnsiTheme="majorHAnsi"/>
          <w:b w:val="0"/>
        </w:rPr>
        <w:t xml:space="preserve"> </w:t>
      </w:r>
      <w:r w:rsidR="002A03CE" w:rsidRPr="00CF05C7">
        <w:rPr>
          <w:rFonts w:asciiTheme="majorHAnsi" w:hAnsiTheme="majorHAnsi"/>
        </w:rPr>
        <w:t xml:space="preserve">For the purposes of this application, </w:t>
      </w:r>
      <w:r w:rsidR="00300E73" w:rsidRPr="00CF05C7">
        <w:rPr>
          <w:rFonts w:asciiTheme="majorHAnsi" w:hAnsiTheme="majorHAnsi"/>
        </w:rPr>
        <w:t>you should include ONLY the Project Goals, Performance Measures, and Activities in the PMF. You will provide Data Indicators, Frequency, Data Sources, and Baselines and Targets at a later time, ONLY if your application is successful.</w:t>
      </w:r>
      <w:r w:rsidR="00300E73">
        <w:rPr>
          <w:rFonts w:asciiTheme="majorHAnsi" w:hAnsiTheme="majorHAnsi"/>
          <w:b w:val="0"/>
        </w:rPr>
        <w:t xml:space="preserve"> </w:t>
      </w:r>
      <w:r w:rsidR="00295A5D">
        <w:rPr>
          <w:rFonts w:asciiTheme="majorHAnsi" w:hAnsiTheme="majorHAnsi"/>
          <w:b w:val="0"/>
        </w:rPr>
        <w:t>Information provided in each section of the PMF will make it possible to assess the project’s progress toward, and ultimate achievement of, its goals in a clear, relevant, and quantifiable manner.</w:t>
      </w:r>
      <w:r w:rsidR="000E19ED">
        <w:rPr>
          <w:rFonts w:asciiTheme="majorHAnsi" w:hAnsiTheme="majorHAnsi"/>
          <w:b w:val="0"/>
        </w:rPr>
        <w:t xml:space="preserve"> You may submit PMFs for a minimum of 3 and no more than 5 project goals (with the other required elements). </w:t>
      </w:r>
    </w:p>
    <w:p w:rsidR="000E19ED" w:rsidRDefault="000E19ED" w:rsidP="00F92664">
      <w:pPr>
        <w:pStyle w:val="h3"/>
        <w:spacing w:before="0" w:beforeAutospacing="0"/>
        <w:rPr>
          <w:rFonts w:asciiTheme="majorHAnsi" w:hAnsiTheme="majorHAnsi"/>
          <w:b w:val="0"/>
        </w:rPr>
      </w:pPr>
    </w:p>
    <w:p w:rsidR="008D421A" w:rsidRDefault="008D421A" w:rsidP="00F92664">
      <w:pPr>
        <w:pStyle w:val="h3"/>
        <w:spacing w:before="0" w:beforeAutospacing="0"/>
        <w:rPr>
          <w:rFonts w:asciiTheme="majorHAnsi" w:hAnsiTheme="majorHAnsi"/>
          <w:b w:val="0"/>
        </w:rPr>
      </w:pPr>
      <w:r>
        <w:rPr>
          <w:rFonts w:asciiTheme="majorHAnsi" w:hAnsiTheme="majorHAnsi"/>
        </w:rPr>
        <w:t>PROJECT GOAL</w:t>
      </w:r>
      <w:r w:rsidR="000E19ED">
        <w:rPr>
          <w:rFonts w:asciiTheme="majorHAnsi" w:hAnsiTheme="majorHAnsi"/>
          <w:b w:val="0"/>
        </w:rPr>
        <w:t xml:space="preserve"> (Min</w:t>
      </w:r>
      <w:r w:rsidR="00BA6728">
        <w:rPr>
          <w:rFonts w:asciiTheme="majorHAnsi" w:hAnsiTheme="majorHAnsi"/>
          <w:b w:val="0"/>
        </w:rPr>
        <w:t xml:space="preserve">. </w:t>
      </w:r>
      <w:r w:rsidR="000E19ED">
        <w:rPr>
          <w:rFonts w:asciiTheme="majorHAnsi" w:hAnsiTheme="majorHAnsi"/>
          <w:b w:val="0"/>
        </w:rPr>
        <w:t>3; Max</w:t>
      </w:r>
      <w:r w:rsidR="00BA6728">
        <w:rPr>
          <w:rFonts w:asciiTheme="majorHAnsi" w:hAnsiTheme="majorHAnsi"/>
          <w:b w:val="0"/>
        </w:rPr>
        <w:t xml:space="preserve">. </w:t>
      </w:r>
      <w:r w:rsidR="000E19ED">
        <w:rPr>
          <w:rFonts w:asciiTheme="majorHAnsi" w:hAnsiTheme="majorHAnsi"/>
          <w:b w:val="0"/>
        </w:rPr>
        <w:t>5)</w:t>
      </w:r>
    </w:p>
    <w:p w:rsidR="000E19ED" w:rsidRPr="000E19ED" w:rsidRDefault="000E19ED" w:rsidP="00F92664">
      <w:pPr>
        <w:pStyle w:val="h3"/>
        <w:spacing w:before="0" w:beforeAutospacing="0"/>
        <w:rPr>
          <w:rFonts w:asciiTheme="majorHAnsi" w:hAnsiTheme="majorHAnsi"/>
          <w:b w:val="0"/>
        </w:rPr>
      </w:pPr>
      <w:r>
        <w:rPr>
          <w:rFonts w:asciiTheme="majorHAnsi" w:hAnsiTheme="majorHAnsi"/>
          <w:b w:val="0"/>
        </w:rPr>
        <w:t xml:space="preserve">A project goal is a broad, overall statement of what the project is aiming to achieve/accomplish. The Project Goals selected for your PMFs do not have to cover every aspect or goal in your proposed application, but the three to five that you do select must align with the overall scope of your proposal. </w:t>
      </w:r>
      <w:r w:rsidR="00515551">
        <w:rPr>
          <w:rFonts w:asciiTheme="majorHAnsi" w:hAnsiTheme="majorHAnsi"/>
          <w:b w:val="0"/>
        </w:rPr>
        <w:t>The Project Goals that you select should be reasonable and realistic representations of what you anticipate achieving by the end of the grant cycle; they should allow you and others to make a determination of your project’s substantial progress.</w:t>
      </w:r>
    </w:p>
    <w:p w:rsidR="00F92664" w:rsidRDefault="00F92664" w:rsidP="00F05B64">
      <w:pPr>
        <w:pStyle w:val="h3"/>
        <w:spacing w:before="0" w:beforeAutospacing="0"/>
        <w:ind w:hanging="720"/>
        <w:rPr>
          <w:rFonts w:asciiTheme="majorHAnsi" w:hAnsiTheme="majorHAnsi"/>
          <w:b w:val="0"/>
        </w:rPr>
      </w:pPr>
    </w:p>
    <w:p w:rsidR="00F92664" w:rsidRDefault="00515551" w:rsidP="00F05B64">
      <w:pPr>
        <w:pStyle w:val="h3"/>
        <w:spacing w:before="0" w:beforeAutospacing="0"/>
        <w:ind w:hanging="720"/>
        <w:rPr>
          <w:rFonts w:asciiTheme="majorHAnsi" w:hAnsiTheme="majorHAnsi"/>
          <w:b w:val="0"/>
        </w:rPr>
      </w:pPr>
      <w:r>
        <w:rPr>
          <w:rFonts w:asciiTheme="majorHAnsi" w:hAnsiTheme="majorHAnsi"/>
          <w:b w:val="0"/>
        </w:rPr>
        <w:tab/>
      </w:r>
      <w:r>
        <w:rPr>
          <w:rFonts w:asciiTheme="majorHAnsi" w:hAnsiTheme="majorHAnsi"/>
        </w:rPr>
        <w:t xml:space="preserve">PERFORMANCE MEASURES </w:t>
      </w:r>
      <w:r>
        <w:rPr>
          <w:rFonts w:asciiTheme="majorHAnsi" w:hAnsiTheme="majorHAnsi"/>
          <w:b w:val="0"/>
        </w:rPr>
        <w:t>(Min</w:t>
      </w:r>
      <w:r w:rsidR="00BA6728">
        <w:rPr>
          <w:rFonts w:asciiTheme="majorHAnsi" w:hAnsiTheme="majorHAnsi"/>
          <w:b w:val="0"/>
        </w:rPr>
        <w:t>.</w:t>
      </w:r>
      <w:r>
        <w:rPr>
          <w:rFonts w:asciiTheme="majorHAnsi" w:hAnsiTheme="majorHAnsi"/>
          <w:b w:val="0"/>
        </w:rPr>
        <w:t xml:space="preserve"> 1; Max</w:t>
      </w:r>
      <w:r w:rsidR="00BA6728">
        <w:rPr>
          <w:rFonts w:asciiTheme="majorHAnsi" w:hAnsiTheme="majorHAnsi"/>
          <w:b w:val="0"/>
        </w:rPr>
        <w:t>.</w:t>
      </w:r>
      <w:r>
        <w:rPr>
          <w:rFonts w:asciiTheme="majorHAnsi" w:hAnsiTheme="majorHAnsi"/>
          <w:b w:val="0"/>
        </w:rPr>
        <w:t xml:space="preserve"> 3)</w:t>
      </w:r>
    </w:p>
    <w:p w:rsidR="00515551" w:rsidRDefault="00515551" w:rsidP="00F05B64">
      <w:pPr>
        <w:pStyle w:val="h3"/>
        <w:spacing w:before="0" w:beforeAutospacing="0"/>
        <w:ind w:hanging="720"/>
        <w:rPr>
          <w:rFonts w:asciiTheme="majorHAnsi" w:hAnsiTheme="majorHAnsi"/>
          <w:b w:val="0"/>
        </w:rPr>
      </w:pPr>
      <w:r>
        <w:rPr>
          <w:rFonts w:asciiTheme="majorHAnsi" w:hAnsiTheme="majorHAnsi"/>
          <w:b w:val="0"/>
        </w:rPr>
        <w:tab/>
        <w:t>The performance measure (s) is the metric against which you will measure whether the project is meeting its overall Project Goal. It should be specific and time-bound, with well-defined units of measure (increases in number of scholars, number of MSI faculty collaborations, etc.). It should reflect the Project Goal, so that meeting the Performance Measure(s) would result in the achievement of the Project Goal.</w:t>
      </w:r>
      <w:r w:rsidR="00BA6728">
        <w:rPr>
          <w:rFonts w:asciiTheme="majorHAnsi" w:hAnsiTheme="majorHAnsi"/>
          <w:b w:val="0"/>
        </w:rPr>
        <w:t xml:space="preserve"> The Performance Measure(s) may address direct products and services delivered by a program (outputs), and/or the results of those products and services (outcomes).</w:t>
      </w:r>
    </w:p>
    <w:p w:rsidR="00BA6728" w:rsidRDefault="00BA6728" w:rsidP="00F05B64">
      <w:pPr>
        <w:pStyle w:val="h3"/>
        <w:spacing w:before="0" w:beforeAutospacing="0"/>
        <w:ind w:hanging="720"/>
        <w:rPr>
          <w:rFonts w:asciiTheme="majorHAnsi" w:hAnsiTheme="majorHAnsi"/>
          <w:b w:val="0"/>
        </w:rPr>
      </w:pPr>
      <w:r>
        <w:rPr>
          <w:rFonts w:asciiTheme="majorHAnsi" w:hAnsiTheme="majorHAnsi"/>
          <w:b w:val="0"/>
        </w:rPr>
        <w:tab/>
      </w:r>
    </w:p>
    <w:p w:rsidR="00BA6728" w:rsidRDefault="00BA6728" w:rsidP="00F05B64">
      <w:pPr>
        <w:pStyle w:val="h3"/>
        <w:spacing w:before="0" w:beforeAutospacing="0"/>
        <w:ind w:hanging="720"/>
        <w:rPr>
          <w:rFonts w:asciiTheme="majorHAnsi" w:hAnsiTheme="majorHAnsi"/>
          <w:b w:val="0"/>
        </w:rPr>
      </w:pPr>
      <w:r>
        <w:rPr>
          <w:rFonts w:asciiTheme="majorHAnsi" w:hAnsiTheme="majorHAnsi"/>
          <w:b w:val="0"/>
        </w:rPr>
        <w:tab/>
      </w:r>
      <w:r>
        <w:rPr>
          <w:rFonts w:asciiTheme="majorHAnsi" w:hAnsiTheme="majorHAnsi"/>
        </w:rPr>
        <w:t xml:space="preserve">ACTIVITIES </w:t>
      </w:r>
      <w:r>
        <w:rPr>
          <w:rFonts w:asciiTheme="majorHAnsi" w:hAnsiTheme="majorHAnsi"/>
          <w:b w:val="0"/>
        </w:rPr>
        <w:t>(Min. 1, Max. 3)</w:t>
      </w:r>
    </w:p>
    <w:p w:rsidR="00BA6728" w:rsidRDefault="00BA6728" w:rsidP="00F05B64">
      <w:pPr>
        <w:pStyle w:val="h3"/>
        <w:spacing w:before="0" w:beforeAutospacing="0"/>
        <w:ind w:hanging="720"/>
        <w:rPr>
          <w:rFonts w:asciiTheme="majorHAnsi" w:hAnsiTheme="majorHAnsi"/>
          <w:b w:val="0"/>
        </w:rPr>
      </w:pPr>
      <w:r>
        <w:rPr>
          <w:rFonts w:asciiTheme="majorHAnsi" w:hAnsiTheme="majorHAnsi"/>
          <w:b w:val="0"/>
        </w:rPr>
        <w:tab/>
        <w:t>Activities are the actions the applicant will carry out in order to meet the Performance Measure(s) and achieve the Project Goal. Each Performance Measure will have one, and up to three, Activities. You may wish to include more than one Activity, if more than one Activity is necessary to meet a Performance Measure. In addition, if meeting the Performance Measure will take longer than one reporting period, you may include up to two additional “interim”</w:t>
      </w:r>
      <w:r w:rsidR="00A3735E">
        <w:rPr>
          <w:rFonts w:asciiTheme="majorHAnsi" w:hAnsiTheme="majorHAnsi"/>
          <w:b w:val="0"/>
        </w:rPr>
        <w:t xml:space="preserve"> Activities to measure yearly progress toward meeting the Performance Measure. This will provide concrete evidence of progress to include in every IRIS annual performance report.</w:t>
      </w:r>
    </w:p>
    <w:p w:rsidR="00A3735E" w:rsidRDefault="00A3735E" w:rsidP="00F05B64">
      <w:pPr>
        <w:pStyle w:val="h3"/>
        <w:spacing w:before="0" w:beforeAutospacing="0"/>
        <w:ind w:hanging="720"/>
        <w:rPr>
          <w:rFonts w:asciiTheme="majorHAnsi" w:hAnsiTheme="majorHAnsi"/>
          <w:b w:val="0"/>
        </w:rPr>
      </w:pPr>
    </w:p>
    <w:p w:rsidR="00A3735E" w:rsidRDefault="00A3735E" w:rsidP="00F05B64">
      <w:pPr>
        <w:pStyle w:val="h3"/>
        <w:spacing w:before="0" w:beforeAutospacing="0"/>
        <w:ind w:hanging="720"/>
        <w:rPr>
          <w:rFonts w:asciiTheme="majorHAnsi" w:hAnsiTheme="majorHAnsi"/>
          <w:b w:val="0"/>
        </w:rPr>
      </w:pPr>
      <w:r>
        <w:rPr>
          <w:rFonts w:asciiTheme="majorHAnsi" w:hAnsiTheme="majorHAnsi"/>
          <w:b w:val="0"/>
        </w:rPr>
        <w:tab/>
        <w:t>Examples of Activities for an establishing an overseas language program might include:</w:t>
      </w:r>
    </w:p>
    <w:p w:rsidR="00A3735E" w:rsidRDefault="00A3735E" w:rsidP="00E6081A">
      <w:pPr>
        <w:pStyle w:val="h3"/>
        <w:numPr>
          <w:ilvl w:val="0"/>
          <w:numId w:val="46"/>
        </w:numPr>
        <w:spacing w:before="0" w:beforeAutospacing="0"/>
        <w:rPr>
          <w:rFonts w:asciiTheme="majorHAnsi" w:hAnsiTheme="majorHAnsi"/>
          <w:b w:val="0"/>
        </w:rPr>
      </w:pPr>
      <w:r>
        <w:rPr>
          <w:rFonts w:asciiTheme="majorHAnsi" w:hAnsiTheme="majorHAnsi"/>
          <w:b w:val="0"/>
        </w:rPr>
        <w:t>Recruit and hire qualified priority language instructors</w:t>
      </w:r>
    </w:p>
    <w:p w:rsidR="00A3735E" w:rsidRDefault="00A3735E" w:rsidP="00E6081A">
      <w:pPr>
        <w:pStyle w:val="h3"/>
        <w:numPr>
          <w:ilvl w:val="0"/>
          <w:numId w:val="46"/>
        </w:numPr>
        <w:spacing w:before="0" w:beforeAutospacing="0"/>
        <w:rPr>
          <w:rFonts w:asciiTheme="majorHAnsi" w:hAnsiTheme="majorHAnsi"/>
          <w:b w:val="0"/>
        </w:rPr>
      </w:pPr>
      <w:r>
        <w:rPr>
          <w:rFonts w:asciiTheme="majorHAnsi" w:hAnsiTheme="majorHAnsi"/>
          <w:b w:val="0"/>
        </w:rPr>
        <w:t xml:space="preserve">Support OPI training </w:t>
      </w:r>
    </w:p>
    <w:p w:rsidR="00674E7F" w:rsidRDefault="00A3735E" w:rsidP="00E6081A">
      <w:pPr>
        <w:pStyle w:val="h3"/>
        <w:numPr>
          <w:ilvl w:val="0"/>
          <w:numId w:val="46"/>
        </w:numPr>
        <w:spacing w:before="0" w:beforeAutospacing="0"/>
        <w:rPr>
          <w:rFonts w:asciiTheme="majorHAnsi" w:hAnsiTheme="majorHAnsi"/>
          <w:b w:val="0"/>
        </w:rPr>
      </w:pPr>
      <w:r>
        <w:rPr>
          <w:rFonts w:asciiTheme="majorHAnsi" w:hAnsiTheme="majorHAnsi"/>
          <w:b w:val="0"/>
        </w:rPr>
        <w:t>Provide access to innovative instructional pedagogy such as Content and Language Integrated Learning</w:t>
      </w:r>
      <w:r w:rsidR="00674E7F">
        <w:rPr>
          <w:rFonts w:asciiTheme="majorHAnsi" w:hAnsiTheme="majorHAnsi"/>
          <w:b w:val="0"/>
        </w:rPr>
        <w:tab/>
      </w:r>
    </w:p>
    <w:p w:rsidR="00674E7F" w:rsidRDefault="00674E7F" w:rsidP="00674E7F">
      <w:pPr>
        <w:pStyle w:val="h3"/>
        <w:spacing w:before="0" w:beforeAutospacing="0"/>
        <w:rPr>
          <w:rFonts w:asciiTheme="majorHAnsi" w:hAnsiTheme="majorHAnsi"/>
          <w:b w:val="0"/>
        </w:rPr>
      </w:pPr>
    </w:p>
    <w:p w:rsidR="00300E73" w:rsidRDefault="0084161C" w:rsidP="00674E7F">
      <w:pPr>
        <w:pStyle w:val="h3"/>
        <w:spacing w:before="0" w:beforeAutospacing="0"/>
        <w:rPr>
          <w:rFonts w:asciiTheme="majorHAnsi" w:hAnsiTheme="majorHAnsi"/>
        </w:rPr>
      </w:pPr>
      <w:r>
        <w:rPr>
          <w:rFonts w:asciiTheme="majorHAnsi" w:hAnsiTheme="majorHAnsi"/>
        </w:rPr>
        <w:t xml:space="preserve">DESCRIPTIONS OF THE FOLLOWING ITEMS ARE PROVIDED </w:t>
      </w:r>
      <w:r w:rsidR="00300E73">
        <w:rPr>
          <w:rFonts w:asciiTheme="majorHAnsi" w:hAnsiTheme="majorHAnsi"/>
        </w:rPr>
        <w:t>FOR INFORMATIONAL PURPOSES ONLY</w:t>
      </w:r>
      <w:r w:rsidR="00EA0753">
        <w:rPr>
          <w:rFonts w:asciiTheme="majorHAnsi" w:hAnsiTheme="majorHAnsi"/>
        </w:rPr>
        <w:t>.</w:t>
      </w:r>
      <w:r w:rsidR="00CF05C7">
        <w:rPr>
          <w:rFonts w:asciiTheme="majorHAnsi" w:hAnsiTheme="majorHAnsi"/>
        </w:rPr>
        <w:t xml:space="preserve"> </w:t>
      </w:r>
      <w:r w:rsidR="00300E73">
        <w:rPr>
          <w:rFonts w:asciiTheme="majorHAnsi" w:hAnsiTheme="majorHAnsi"/>
        </w:rPr>
        <w:t>Please do not include the</w:t>
      </w:r>
      <w:r>
        <w:rPr>
          <w:rFonts w:asciiTheme="majorHAnsi" w:hAnsiTheme="majorHAnsi"/>
        </w:rPr>
        <w:t>se</w:t>
      </w:r>
      <w:r w:rsidR="00300E73">
        <w:rPr>
          <w:rFonts w:asciiTheme="majorHAnsi" w:hAnsiTheme="majorHAnsi"/>
        </w:rPr>
        <w:t xml:space="preserve"> items in your application narrative PMF</w:t>
      </w:r>
      <w:r>
        <w:rPr>
          <w:rFonts w:asciiTheme="majorHAnsi" w:hAnsiTheme="majorHAnsi"/>
        </w:rPr>
        <w:t>s</w:t>
      </w:r>
      <w:r w:rsidR="00EA0753">
        <w:rPr>
          <w:rFonts w:asciiTheme="majorHAnsi" w:hAnsiTheme="majorHAnsi"/>
        </w:rPr>
        <w:t xml:space="preserve">. </w:t>
      </w:r>
      <w:r w:rsidR="00EA0753" w:rsidRPr="00CF05C7">
        <w:rPr>
          <w:rFonts w:asciiTheme="majorHAnsi" w:hAnsiTheme="majorHAnsi"/>
        </w:rPr>
        <w:t>You will provide Data Indicators, Frequency, Data Sources, and Baselines and Targets at a later time, ONLY if your application is successful</w:t>
      </w:r>
      <w:r w:rsidR="00300E73">
        <w:rPr>
          <w:rFonts w:asciiTheme="majorHAnsi" w:hAnsiTheme="majorHAnsi"/>
        </w:rPr>
        <w:t>:</w:t>
      </w:r>
    </w:p>
    <w:p w:rsidR="00300E73" w:rsidRDefault="00300E73" w:rsidP="00674E7F">
      <w:pPr>
        <w:pStyle w:val="h3"/>
        <w:spacing w:before="0" w:beforeAutospacing="0"/>
        <w:rPr>
          <w:rFonts w:asciiTheme="majorHAnsi" w:hAnsiTheme="majorHAnsi"/>
        </w:rPr>
      </w:pPr>
    </w:p>
    <w:p w:rsidR="00674E7F" w:rsidRDefault="00674E7F" w:rsidP="00674E7F">
      <w:pPr>
        <w:pStyle w:val="h3"/>
        <w:spacing w:before="0" w:beforeAutospacing="0"/>
        <w:rPr>
          <w:rFonts w:asciiTheme="majorHAnsi" w:hAnsiTheme="majorHAnsi"/>
          <w:b w:val="0"/>
        </w:rPr>
      </w:pPr>
      <w:r w:rsidRPr="00674E7F">
        <w:rPr>
          <w:rFonts w:asciiTheme="majorHAnsi" w:hAnsiTheme="majorHAnsi"/>
        </w:rPr>
        <w:t xml:space="preserve">DATA </w:t>
      </w:r>
      <w:r>
        <w:rPr>
          <w:rFonts w:asciiTheme="majorHAnsi" w:hAnsiTheme="majorHAnsi"/>
        </w:rPr>
        <w:t>INDICATORS</w:t>
      </w:r>
      <w:r>
        <w:rPr>
          <w:rFonts w:asciiTheme="majorHAnsi" w:hAnsiTheme="majorHAnsi"/>
          <w:b w:val="0"/>
        </w:rPr>
        <w:t xml:space="preserve"> (Min. 1; Max. 3)</w:t>
      </w:r>
    </w:p>
    <w:p w:rsidR="00674E7F" w:rsidRPr="00674E7F" w:rsidRDefault="00674E7F" w:rsidP="00674E7F">
      <w:pPr>
        <w:pStyle w:val="h3"/>
        <w:spacing w:before="0" w:beforeAutospacing="0"/>
        <w:rPr>
          <w:rFonts w:asciiTheme="majorHAnsi" w:hAnsiTheme="majorHAnsi"/>
          <w:b w:val="0"/>
        </w:rPr>
      </w:pPr>
      <w:r>
        <w:rPr>
          <w:rFonts w:asciiTheme="majorHAnsi" w:hAnsiTheme="majorHAnsi"/>
          <w:b w:val="0"/>
        </w:rPr>
        <w:t xml:space="preserve">Data indicators are specific, observable, and measurable characteristics that can be used to determine whether carrying out the activity results in progress being made toward meeting the Performance Measure. Data Indicators are therefore linked to and should reflect both the Activity and the Performance Measure. </w:t>
      </w:r>
      <w:r>
        <w:rPr>
          <w:rFonts w:asciiTheme="majorHAnsi" w:hAnsiTheme="majorHAnsi"/>
        </w:rPr>
        <w:t xml:space="preserve">One Data Indicator must correspond directly to the Performance Measure so that this relationship is explicit and so that evidence of meeting the Performance Measure is easy to document and express. </w:t>
      </w:r>
      <w:r>
        <w:rPr>
          <w:rFonts w:asciiTheme="majorHAnsi" w:hAnsiTheme="majorHAnsi"/>
          <w:b w:val="0"/>
        </w:rPr>
        <w:t>When deciding on a Data Indicator, consider which types and sources of data eo;; best demonstrate that the project is achieving, or will achieve, its objectives and intended outcomes.</w:t>
      </w:r>
    </w:p>
    <w:p w:rsidR="00674E7F" w:rsidRDefault="00674E7F" w:rsidP="00674E7F">
      <w:pPr>
        <w:pStyle w:val="h3"/>
        <w:spacing w:before="0" w:beforeAutospacing="0"/>
        <w:rPr>
          <w:rFonts w:asciiTheme="majorHAnsi" w:hAnsiTheme="majorHAnsi"/>
        </w:rPr>
      </w:pPr>
    </w:p>
    <w:p w:rsidR="00674E7F" w:rsidRDefault="00674E7F" w:rsidP="00674E7F">
      <w:pPr>
        <w:pStyle w:val="h3"/>
        <w:spacing w:before="0" w:beforeAutospacing="0"/>
        <w:rPr>
          <w:rFonts w:asciiTheme="majorHAnsi" w:hAnsiTheme="majorHAnsi"/>
        </w:rPr>
      </w:pPr>
      <w:r>
        <w:rPr>
          <w:rFonts w:asciiTheme="majorHAnsi" w:hAnsiTheme="majorHAnsi"/>
        </w:rPr>
        <w:t>FREQUENCY</w:t>
      </w:r>
    </w:p>
    <w:p w:rsidR="00674E7F" w:rsidRDefault="00FB2747" w:rsidP="00674E7F">
      <w:pPr>
        <w:pStyle w:val="h3"/>
        <w:spacing w:before="0" w:beforeAutospacing="0"/>
        <w:rPr>
          <w:rFonts w:asciiTheme="majorHAnsi" w:hAnsiTheme="majorHAnsi"/>
          <w:b w:val="0"/>
        </w:rPr>
      </w:pPr>
      <w:r>
        <w:rPr>
          <w:rFonts w:asciiTheme="majorHAnsi" w:hAnsiTheme="majorHAnsi"/>
          <w:b w:val="0"/>
        </w:rPr>
        <w:t>Frequency is the period of measurement, e.g., monthly, quarterly, annually.</w:t>
      </w:r>
    </w:p>
    <w:p w:rsidR="00FB2747" w:rsidRDefault="00FB2747" w:rsidP="00674E7F">
      <w:pPr>
        <w:pStyle w:val="h3"/>
        <w:spacing w:before="0" w:beforeAutospacing="0"/>
        <w:rPr>
          <w:rFonts w:asciiTheme="majorHAnsi" w:hAnsiTheme="majorHAnsi"/>
          <w:b w:val="0"/>
        </w:rPr>
      </w:pPr>
      <w:r>
        <w:rPr>
          <w:rFonts w:asciiTheme="majorHAnsi" w:hAnsiTheme="majorHAnsi"/>
          <w:b w:val="0"/>
        </w:rPr>
        <w:t>Each Data Indicator must have a Frequency for collecting.</w:t>
      </w:r>
    </w:p>
    <w:p w:rsidR="00FB2747" w:rsidRDefault="00FB2747" w:rsidP="00674E7F">
      <w:pPr>
        <w:pStyle w:val="h3"/>
        <w:spacing w:before="0" w:beforeAutospacing="0"/>
        <w:rPr>
          <w:rFonts w:asciiTheme="majorHAnsi" w:hAnsiTheme="majorHAnsi"/>
          <w:b w:val="0"/>
        </w:rPr>
      </w:pPr>
    </w:p>
    <w:p w:rsidR="00FB2747" w:rsidRDefault="00FB2747" w:rsidP="00674E7F">
      <w:pPr>
        <w:pStyle w:val="h3"/>
        <w:spacing w:before="0" w:beforeAutospacing="0"/>
        <w:rPr>
          <w:rFonts w:asciiTheme="majorHAnsi" w:hAnsiTheme="majorHAnsi"/>
        </w:rPr>
      </w:pPr>
      <w:r>
        <w:rPr>
          <w:rFonts w:asciiTheme="majorHAnsi" w:hAnsiTheme="majorHAnsi"/>
        </w:rPr>
        <w:t>BASELINES and TARGETS</w:t>
      </w:r>
    </w:p>
    <w:p w:rsidR="008156C1" w:rsidRDefault="00FB2747" w:rsidP="00FB2747">
      <w:pPr>
        <w:pStyle w:val="h3"/>
        <w:spacing w:before="0" w:beforeAutospacing="0"/>
        <w:rPr>
          <w:rFonts w:asciiTheme="majorHAnsi" w:hAnsiTheme="majorHAnsi"/>
          <w:b w:val="0"/>
        </w:rPr>
      </w:pPr>
      <w:r>
        <w:rPr>
          <w:rFonts w:asciiTheme="majorHAnsi" w:hAnsiTheme="majorHAnsi"/>
          <w:b w:val="0"/>
        </w:rPr>
        <w:t xml:space="preserve">The Baseline is the initial value collected for the Data Indicator, at or prior to the start of the project, which serves as a point of reference. The Target is the planned value for the Data Indicator over the course of the project period. </w:t>
      </w:r>
      <w:r w:rsidR="00A503B7">
        <w:rPr>
          <w:rFonts w:asciiTheme="majorHAnsi" w:hAnsiTheme="majorHAnsi"/>
          <w:b w:val="0"/>
        </w:rPr>
        <w:t xml:space="preserve">For performance reporting, </w:t>
      </w:r>
      <w:r>
        <w:rPr>
          <w:rFonts w:asciiTheme="majorHAnsi" w:hAnsiTheme="majorHAnsi"/>
          <w:b w:val="0"/>
        </w:rPr>
        <w:t xml:space="preserve"> you will provide the “Actual” value for the Data Indicator at the time of reporting. Baselines, Targets, and Actuals are numerical, and therefore, quantitative. Baselines, Targets, and </w:t>
      </w:r>
      <w:r w:rsidR="00A503B7">
        <w:rPr>
          <w:rFonts w:asciiTheme="majorHAnsi" w:hAnsiTheme="majorHAnsi"/>
          <w:b w:val="0"/>
        </w:rPr>
        <w:t>Actuals</w:t>
      </w:r>
      <w:r>
        <w:rPr>
          <w:rFonts w:asciiTheme="majorHAnsi" w:hAnsiTheme="majorHAnsi"/>
          <w:b w:val="0"/>
        </w:rPr>
        <w:t xml:space="preserve"> may be numbers or percentages. </w:t>
      </w:r>
    </w:p>
    <w:p w:rsidR="00A503B7" w:rsidRDefault="00A503B7" w:rsidP="00FB2747">
      <w:pPr>
        <w:pStyle w:val="h3"/>
        <w:spacing w:before="0" w:beforeAutospacing="0"/>
        <w:rPr>
          <w:rFonts w:asciiTheme="majorHAnsi" w:hAnsiTheme="majorHAnsi"/>
        </w:rPr>
      </w:pPr>
    </w:p>
    <w:p w:rsidR="00A503B7" w:rsidRDefault="00A503B7" w:rsidP="00FB2747">
      <w:pPr>
        <w:pStyle w:val="h3"/>
        <w:spacing w:before="0" w:beforeAutospacing="0"/>
        <w:rPr>
          <w:rFonts w:asciiTheme="majorHAnsi" w:hAnsiTheme="majorHAnsi"/>
        </w:rPr>
      </w:pPr>
      <w:r>
        <w:rPr>
          <w:rFonts w:asciiTheme="majorHAnsi" w:hAnsiTheme="majorHAnsi"/>
        </w:rPr>
        <w:t>Targets may be discrete for each reporting period or cumulative over the course of the performance period.</w:t>
      </w:r>
    </w:p>
    <w:p w:rsidR="00A503B7" w:rsidRDefault="00A503B7" w:rsidP="00FB2747">
      <w:pPr>
        <w:pStyle w:val="h3"/>
        <w:spacing w:before="0" w:beforeAutospacing="0"/>
        <w:rPr>
          <w:rFonts w:asciiTheme="majorHAnsi" w:hAnsiTheme="majorHAnsi"/>
        </w:rPr>
      </w:pPr>
    </w:p>
    <w:p w:rsidR="00436CCC" w:rsidRDefault="003136DD" w:rsidP="00FB2747">
      <w:pPr>
        <w:pStyle w:val="h3"/>
        <w:spacing w:before="0" w:beforeAutospacing="0"/>
        <w:rPr>
          <w:rFonts w:asciiTheme="majorHAnsi" w:hAnsiTheme="majorHAnsi"/>
        </w:rPr>
      </w:pPr>
      <w:r>
        <w:rPr>
          <w:rFonts w:asciiTheme="majorHAnsi" w:hAnsiTheme="majorHAnsi"/>
        </w:rPr>
        <w:t xml:space="preserve">Sample Performance Measure Form (PMF) </w:t>
      </w:r>
    </w:p>
    <w:p w:rsidR="00436CCC" w:rsidRDefault="00436CCC" w:rsidP="00FB2747">
      <w:pPr>
        <w:pStyle w:val="h3"/>
        <w:spacing w:before="0" w:beforeAutospacing="0"/>
        <w:rPr>
          <w:rFonts w:asciiTheme="majorHAnsi" w:hAnsiTheme="majorHAnsi"/>
        </w:rPr>
      </w:pPr>
    </w:p>
    <w:tbl>
      <w:tblPr>
        <w:tblW w:w="99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560"/>
        <w:gridCol w:w="1403"/>
        <w:gridCol w:w="1320"/>
        <w:gridCol w:w="1634"/>
        <w:gridCol w:w="472"/>
        <w:gridCol w:w="440"/>
        <w:gridCol w:w="474"/>
        <w:gridCol w:w="440"/>
        <w:gridCol w:w="440"/>
      </w:tblGrid>
      <w:tr w:rsidR="00690CF6" w:rsidTr="00690CF6">
        <w:trPr>
          <w:trHeight w:val="396"/>
        </w:trPr>
        <w:tc>
          <w:tcPr>
            <w:tcW w:w="9972" w:type="dxa"/>
            <w:gridSpan w:val="10"/>
          </w:tcPr>
          <w:p w:rsidR="00690CF6" w:rsidRDefault="00304349" w:rsidP="00E05A19">
            <w:pPr>
              <w:pStyle w:val="h3"/>
              <w:spacing w:before="0"/>
              <w:ind w:left="-72"/>
              <w:rPr>
                <w:rFonts w:asciiTheme="majorHAnsi" w:hAnsiTheme="majorHAnsi"/>
              </w:rPr>
            </w:pPr>
            <w:r>
              <w:rPr>
                <w:rFonts w:asciiTheme="majorHAnsi" w:hAnsiTheme="majorHAnsi"/>
              </w:rPr>
              <w:t xml:space="preserve">PROJECT GOAL: </w:t>
            </w:r>
            <w:r w:rsidR="00A85A24" w:rsidRPr="00771147">
              <w:rPr>
                <w:rFonts w:asciiTheme="majorHAnsi" w:hAnsiTheme="majorHAnsi"/>
                <w:b w:val="0"/>
              </w:rPr>
              <w:t xml:space="preserve">Increase </w:t>
            </w:r>
            <w:r w:rsidR="009B5CF6" w:rsidRPr="00771147">
              <w:rPr>
                <w:rFonts w:asciiTheme="majorHAnsi" w:hAnsiTheme="majorHAnsi"/>
                <w:b w:val="0"/>
              </w:rPr>
              <w:t xml:space="preserve">number of </w:t>
            </w:r>
            <w:r w:rsidR="00E2115A" w:rsidRPr="00771147">
              <w:rPr>
                <w:rFonts w:asciiTheme="majorHAnsi" w:hAnsiTheme="majorHAnsi"/>
                <w:b w:val="0"/>
              </w:rPr>
              <w:t xml:space="preserve">scholars </w:t>
            </w:r>
            <w:r w:rsidR="009B5CF6" w:rsidRPr="00771147">
              <w:rPr>
                <w:rFonts w:asciiTheme="majorHAnsi" w:hAnsiTheme="majorHAnsi"/>
                <w:b w:val="0"/>
              </w:rPr>
              <w:t xml:space="preserve">from MSIs </w:t>
            </w:r>
            <w:r w:rsidR="00E2115A" w:rsidRPr="00771147">
              <w:rPr>
                <w:rFonts w:asciiTheme="majorHAnsi" w:hAnsiTheme="majorHAnsi"/>
                <w:b w:val="0"/>
              </w:rPr>
              <w:t>conduct</w:t>
            </w:r>
            <w:r w:rsidR="00E05A19" w:rsidRPr="00771147">
              <w:rPr>
                <w:rFonts w:asciiTheme="majorHAnsi" w:hAnsiTheme="majorHAnsi"/>
                <w:b w:val="0"/>
              </w:rPr>
              <w:t xml:space="preserve">ing </w:t>
            </w:r>
            <w:r w:rsidR="00E2115A" w:rsidRPr="00771147">
              <w:rPr>
                <w:rFonts w:asciiTheme="majorHAnsi" w:hAnsiTheme="majorHAnsi"/>
                <w:b w:val="0"/>
              </w:rPr>
              <w:t xml:space="preserve">postgraduate research </w:t>
            </w:r>
            <w:r w:rsidR="00E05A19" w:rsidRPr="00771147">
              <w:rPr>
                <w:rFonts w:asciiTheme="majorHAnsi" w:hAnsiTheme="majorHAnsi"/>
                <w:b w:val="0"/>
              </w:rPr>
              <w:t>overseas with assistance from the center.</w:t>
            </w:r>
            <w:r w:rsidR="00E2115A" w:rsidRPr="00771147">
              <w:rPr>
                <w:rFonts w:asciiTheme="majorHAnsi" w:hAnsiTheme="majorHAnsi"/>
                <w:b w:val="0"/>
                <w:sz w:val="20"/>
                <w:szCs w:val="20"/>
              </w:rPr>
              <w:t xml:space="preserve"> </w:t>
            </w:r>
            <w:r w:rsidR="00A85A24" w:rsidRPr="00771147">
              <w:rPr>
                <w:rFonts w:asciiTheme="majorHAnsi" w:hAnsiTheme="majorHAnsi"/>
                <w:b w:val="0"/>
                <w:sz w:val="20"/>
                <w:szCs w:val="20"/>
              </w:rPr>
              <w:t xml:space="preserve"> </w:t>
            </w:r>
          </w:p>
        </w:tc>
      </w:tr>
      <w:tr w:rsidR="003C1F93" w:rsidTr="00722B13">
        <w:trPr>
          <w:trHeight w:val="444"/>
        </w:trPr>
        <w:tc>
          <w:tcPr>
            <w:tcW w:w="1834" w:type="dxa"/>
          </w:tcPr>
          <w:p w:rsidR="00690CF6" w:rsidRPr="00304349" w:rsidRDefault="00304349" w:rsidP="00690CF6">
            <w:pPr>
              <w:pStyle w:val="h3"/>
              <w:spacing w:before="0"/>
              <w:ind w:left="-72"/>
              <w:rPr>
                <w:rFonts w:asciiTheme="majorHAnsi" w:hAnsiTheme="majorHAnsi"/>
                <w:sz w:val="20"/>
                <w:szCs w:val="20"/>
              </w:rPr>
            </w:pPr>
            <w:r>
              <w:rPr>
                <w:rFonts w:asciiTheme="majorHAnsi" w:hAnsiTheme="majorHAnsi"/>
                <w:sz w:val="20"/>
                <w:szCs w:val="20"/>
              </w:rPr>
              <w:t>Performance Measures</w:t>
            </w:r>
          </w:p>
        </w:tc>
        <w:tc>
          <w:tcPr>
            <w:tcW w:w="1693" w:type="dxa"/>
          </w:tcPr>
          <w:p w:rsidR="00690CF6" w:rsidRPr="00304349" w:rsidRDefault="00304349" w:rsidP="00304349">
            <w:pPr>
              <w:pStyle w:val="h3"/>
              <w:tabs>
                <w:tab w:val="left" w:pos="1380"/>
              </w:tabs>
              <w:spacing w:before="0"/>
              <w:ind w:left="-72"/>
              <w:rPr>
                <w:rFonts w:asciiTheme="majorHAnsi" w:hAnsiTheme="majorHAnsi"/>
                <w:sz w:val="20"/>
                <w:szCs w:val="20"/>
              </w:rPr>
            </w:pPr>
            <w:r w:rsidRPr="00304349">
              <w:rPr>
                <w:rFonts w:asciiTheme="majorHAnsi" w:hAnsiTheme="majorHAnsi"/>
                <w:sz w:val="20"/>
                <w:szCs w:val="20"/>
              </w:rPr>
              <w:t>Activities</w:t>
            </w:r>
            <w:r w:rsidRPr="00304349">
              <w:rPr>
                <w:rFonts w:asciiTheme="majorHAnsi" w:hAnsiTheme="majorHAnsi"/>
                <w:sz w:val="20"/>
                <w:szCs w:val="20"/>
              </w:rPr>
              <w:tab/>
            </w:r>
          </w:p>
        </w:tc>
        <w:tc>
          <w:tcPr>
            <w:tcW w:w="1493" w:type="dxa"/>
          </w:tcPr>
          <w:p w:rsidR="00690CF6" w:rsidRPr="00304349" w:rsidRDefault="00304349" w:rsidP="00690CF6">
            <w:pPr>
              <w:pStyle w:val="h3"/>
              <w:spacing w:before="0"/>
              <w:ind w:left="-72"/>
              <w:rPr>
                <w:rFonts w:asciiTheme="majorHAnsi" w:hAnsiTheme="majorHAnsi"/>
                <w:sz w:val="20"/>
                <w:szCs w:val="20"/>
              </w:rPr>
            </w:pPr>
            <w:r>
              <w:rPr>
                <w:rFonts w:asciiTheme="majorHAnsi" w:hAnsiTheme="majorHAnsi"/>
                <w:sz w:val="20"/>
                <w:szCs w:val="20"/>
              </w:rPr>
              <w:t>Data Indicators</w:t>
            </w:r>
          </w:p>
        </w:tc>
        <w:tc>
          <w:tcPr>
            <w:tcW w:w="1429" w:type="dxa"/>
          </w:tcPr>
          <w:p w:rsidR="00690CF6" w:rsidRPr="00304349" w:rsidRDefault="00304349" w:rsidP="00690CF6">
            <w:pPr>
              <w:pStyle w:val="h3"/>
              <w:spacing w:before="0"/>
              <w:ind w:left="-72"/>
              <w:rPr>
                <w:rFonts w:asciiTheme="majorHAnsi" w:hAnsiTheme="majorHAnsi"/>
                <w:sz w:val="20"/>
                <w:szCs w:val="20"/>
              </w:rPr>
            </w:pPr>
            <w:r>
              <w:rPr>
                <w:rFonts w:asciiTheme="majorHAnsi" w:hAnsiTheme="majorHAnsi"/>
                <w:sz w:val="20"/>
                <w:szCs w:val="20"/>
              </w:rPr>
              <w:t>Frequency</w:t>
            </w:r>
          </w:p>
        </w:tc>
        <w:tc>
          <w:tcPr>
            <w:tcW w:w="1220" w:type="dxa"/>
          </w:tcPr>
          <w:p w:rsidR="00690CF6" w:rsidRPr="00304349" w:rsidRDefault="00304349" w:rsidP="00690CF6">
            <w:pPr>
              <w:pStyle w:val="h3"/>
              <w:spacing w:before="0"/>
              <w:ind w:left="-72"/>
              <w:rPr>
                <w:rFonts w:asciiTheme="majorHAnsi" w:hAnsiTheme="majorHAnsi"/>
                <w:sz w:val="20"/>
                <w:szCs w:val="20"/>
              </w:rPr>
            </w:pPr>
            <w:r>
              <w:rPr>
                <w:rFonts w:asciiTheme="majorHAnsi" w:hAnsiTheme="majorHAnsi"/>
                <w:sz w:val="20"/>
                <w:szCs w:val="20"/>
              </w:rPr>
              <w:t>Data Source</w:t>
            </w:r>
          </w:p>
        </w:tc>
        <w:tc>
          <w:tcPr>
            <w:tcW w:w="2303" w:type="dxa"/>
            <w:gridSpan w:val="5"/>
          </w:tcPr>
          <w:p w:rsidR="00690CF6" w:rsidRPr="00304349" w:rsidRDefault="00304349" w:rsidP="00690CF6">
            <w:pPr>
              <w:pStyle w:val="h3"/>
              <w:spacing w:before="0"/>
              <w:ind w:left="-72"/>
              <w:rPr>
                <w:rFonts w:asciiTheme="majorHAnsi" w:hAnsiTheme="majorHAnsi"/>
                <w:sz w:val="20"/>
                <w:szCs w:val="20"/>
              </w:rPr>
            </w:pPr>
            <w:r>
              <w:rPr>
                <w:rFonts w:asciiTheme="majorHAnsi" w:hAnsiTheme="majorHAnsi"/>
                <w:sz w:val="20"/>
                <w:szCs w:val="20"/>
              </w:rPr>
              <w:t>Baselines and Targets</w:t>
            </w:r>
          </w:p>
        </w:tc>
      </w:tr>
      <w:tr w:rsidR="005E28AD" w:rsidTr="00722B13">
        <w:trPr>
          <w:trHeight w:val="396"/>
        </w:trPr>
        <w:tc>
          <w:tcPr>
            <w:tcW w:w="7669" w:type="dxa"/>
            <w:gridSpan w:val="5"/>
          </w:tcPr>
          <w:p w:rsidR="00690CF6" w:rsidRDefault="00690CF6" w:rsidP="00690CF6">
            <w:pPr>
              <w:pStyle w:val="h3"/>
              <w:spacing w:before="0"/>
              <w:ind w:left="-72"/>
              <w:rPr>
                <w:rFonts w:asciiTheme="majorHAnsi" w:hAnsiTheme="majorHAnsi"/>
              </w:rPr>
            </w:pPr>
          </w:p>
        </w:tc>
        <w:tc>
          <w:tcPr>
            <w:tcW w:w="491" w:type="dxa"/>
          </w:tcPr>
          <w:p w:rsidR="008E41B0" w:rsidRPr="008E41B0" w:rsidRDefault="00A85A24" w:rsidP="008E41B0">
            <w:pPr>
              <w:pStyle w:val="h3"/>
              <w:spacing w:before="0"/>
              <w:ind w:left="-72"/>
              <w:rPr>
                <w:rFonts w:asciiTheme="majorHAnsi" w:hAnsiTheme="majorHAnsi"/>
                <w:b w:val="0"/>
              </w:rPr>
            </w:pPr>
            <w:r>
              <w:rPr>
                <w:rFonts w:asciiTheme="majorHAnsi" w:hAnsiTheme="majorHAnsi"/>
              </w:rPr>
              <w:t>BL</w:t>
            </w:r>
          </w:p>
        </w:tc>
        <w:tc>
          <w:tcPr>
            <w:tcW w:w="440" w:type="dxa"/>
          </w:tcPr>
          <w:p w:rsidR="00690CF6" w:rsidRDefault="00A85A24" w:rsidP="00690CF6">
            <w:pPr>
              <w:pStyle w:val="h3"/>
              <w:spacing w:before="0"/>
              <w:ind w:left="-72"/>
              <w:rPr>
                <w:rFonts w:asciiTheme="majorHAnsi" w:hAnsiTheme="majorHAnsi"/>
              </w:rPr>
            </w:pPr>
            <w:r>
              <w:rPr>
                <w:rFonts w:asciiTheme="majorHAnsi" w:hAnsiTheme="majorHAnsi"/>
              </w:rPr>
              <w:t>T1</w:t>
            </w:r>
          </w:p>
        </w:tc>
        <w:tc>
          <w:tcPr>
            <w:tcW w:w="492" w:type="dxa"/>
          </w:tcPr>
          <w:p w:rsidR="00690CF6" w:rsidRDefault="00A85A24" w:rsidP="00690CF6">
            <w:pPr>
              <w:pStyle w:val="h3"/>
              <w:spacing w:before="0"/>
              <w:ind w:left="-72"/>
              <w:rPr>
                <w:rFonts w:asciiTheme="majorHAnsi" w:hAnsiTheme="majorHAnsi"/>
              </w:rPr>
            </w:pPr>
            <w:r>
              <w:rPr>
                <w:rFonts w:asciiTheme="majorHAnsi" w:hAnsiTheme="majorHAnsi"/>
              </w:rPr>
              <w:t>T2</w:t>
            </w:r>
          </w:p>
        </w:tc>
        <w:tc>
          <w:tcPr>
            <w:tcW w:w="440" w:type="dxa"/>
          </w:tcPr>
          <w:p w:rsidR="00690CF6" w:rsidRDefault="00A85A24" w:rsidP="00690CF6">
            <w:pPr>
              <w:pStyle w:val="h3"/>
              <w:spacing w:before="0"/>
              <w:ind w:left="-72"/>
              <w:rPr>
                <w:rFonts w:asciiTheme="majorHAnsi" w:hAnsiTheme="majorHAnsi"/>
              </w:rPr>
            </w:pPr>
            <w:r>
              <w:rPr>
                <w:rFonts w:asciiTheme="majorHAnsi" w:hAnsiTheme="majorHAnsi"/>
              </w:rPr>
              <w:t>T3</w:t>
            </w:r>
          </w:p>
        </w:tc>
        <w:tc>
          <w:tcPr>
            <w:tcW w:w="440" w:type="dxa"/>
          </w:tcPr>
          <w:p w:rsidR="00690CF6" w:rsidRDefault="00A85A24" w:rsidP="00690CF6">
            <w:pPr>
              <w:pStyle w:val="h3"/>
              <w:spacing w:before="0"/>
              <w:ind w:left="-72"/>
              <w:rPr>
                <w:rFonts w:asciiTheme="majorHAnsi" w:hAnsiTheme="majorHAnsi"/>
              </w:rPr>
            </w:pPr>
            <w:r>
              <w:rPr>
                <w:rFonts w:asciiTheme="majorHAnsi" w:hAnsiTheme="majorHAnsi"/>
              </w:rPr>
              <w:t>T4</w:t>
            </w:r>
          </w:p>
        </w:tc>
      </w:tr>
      <w:tr w:rsidR="003C1F93" w:rsidRPr="00722B13" w:rsidTr="00722B13">
        <w:trPr>
          <w:trHeight w:val="780"/>
        </w:trPr>
        <w:tc>
          <w:tcPr>
            <w:tcW w:w="1834" w:type="dxa"/>
            <w:vMerge w:val="restart"/>
          </w:tcPr>
          <w:p w:rsidR="00690CF6" w:rsidRDefault="00EA0753" w:rsidP="00E6081A">
            <w:pPr>
              <w:pStyle w:val="h3"/>
              <w:numPr>
                <w:ilvl w:val="0"/>
                <w:numId w:val="47"/>
              </w:numPr>
              <w:spacing w:before="0"/>
              <w:rPr>
                <w:rFonts w:asciiTheme="majorHAnsi" w:hAnsiTheme="majorHAnsi"/>
                <w:b w:val="0"/>
                <w:sz w:val="20"/>
                <w:szCs w:val="20"/>
              </w:rPr>
            </w:pPr>
            <w:r>
              <w:rPr>
                <w:rFonts w:asciiTheme="majorHAnsi" w:hAnsiTheme="majorHAnsi"/>
                <w:b w:val="0"/>
                <w:sz w:val="20"/>
                <w:szCs w:val="20"/>
              </w:rPr>
              <w:t xml:space="preserve">Increase </w:t>
            </w:r>
            <w:r w:rsidR="00342ED5" w:rsidRPr="00771147">
              <w:rPr>
                <w:rFonts w:asciiTheme="majorHAnsi" w:hAnsiTheme="majorHAnsi"/>
                <w:b w:val="0"/>
                <w:sz w:val="20"/>
                <w:szCs w:val="20"/>
              </w:rPr>
              <w:t>MSI members</w:t>
            </w:r>
            <w:r w:rsidR="0097269C">
              <w:rPr>
                <w:rFonts w:asciiTheme="majorHAnsi" w:hAnsiTheme="majorHAnsi"/>
                <w:b w:val="0"/>
                <w:sz w:val="20"/>
                <w:szCs w:val="20"/>
              </w:rPr>
              <w:t xml:space="preserve">hip </w:t>
            </w:r>
            <w:r w:rsidR="00B02E42">
              <w:rPr>
                <w:rFonts w:asciiTheme="majorHAnsi" w:hAnsiTheme="majorHAnsi"/>
                <w:b w:val="0"/>
                <w:sz w:val="20"/>
                <w:szCs w:val="20"/>
              </w:rPr>
              <w:t>in</w:t>
            </w:r>
            <w:r w:rsidR="00342ED5" w:rsidRPr="00771147">
              <w:rPr>
                <w:rFonts w:asciiTheme="majorHAnsi" w:hAnsiTheme="majorHAnsi"/>
                <w:b w:val="0"/>
                <w:sz w:val="20"/>
                <w:szCs w:val="20"/>
              </w:rPr>
              <w:t xml:space="preserve"> the consortium </w:t>
            </w:r>
            <w:r w:rsidR="00CF1C9A" w:rsidRPr="00771147">
              <w:rPr>
                <w:rFonts w:asciiTheme="majorHAnsi" w:hAnsiTheme="majorHAnsi"/>
                <w:b w:val="0"/>
                <w:sz w:val="20"/>
                <w:szCs w:val="20"/>
              </w:rPr>
              <w:t>(overseas center)</w:t>
            </w:r>
            <w:r w:rsidR="0097269C">
              <w:rPr>
                <w:rFonts w:asciiTheme="majorHAnsi" w:hAnsiTheme="majorHAnsi"/>
                <w:b w:val="0"/>
                <w:sz w:val="20"/>
                <w:szCs w:val="20"/>
              </w:rPr>
              <w:t xml:space="preserve"> by 2 </w:t>
            </w:r>
            <w:r w:rsidR="008E41B0">
              <w:rPr>
                <w:rFonts w:asciiTheme="majorHAnsi" w:hAnsiTheme="majorHAnsi"/>
                <w:b w:val="0"/>
                <w:sz w:val="20"/>
                <w:szCs w:val="20"/>
              </w:rPr>
              <w:t>institutions</w:t>
            </w:r>
            <w:r w:rsidR="0097269C">
              <w:rPr>
                <w:rFonts w:asciiTheme="majorHAnsi" w:hAnsiTheme="majorHAnsi"/>
                <w:b w:val="0"/>
                <w:sz w:val="20"/>
                <w:szCs w:val="20"/>
              </w:rPr>
              <w:t xml:space="preserve"> annually</w:t>
            </w:r>
            <w:r w:rsidR="00342ED5" w:rsidRPr="00771147">
              <w:rPr>
                <w:rFonts w:asciiTheme="majorHAnsi" w:hAnsiTheme="majorHAnsi"/>
                <w:b w:val="0"/>
                <w:sz w:val="20"/>
                <w:szCs w:val="20"/>
              </w:rPr>
              <w:t xml:space="preserve"> </w:t>
            </w:r>
          </w:p>
          <w:p w:rsidR="00894ABF" w:rsidRDefault="00894ABF" w:rsidP="00B0048D">
            <w:pPr>
              <w:pStyle w:val="h3"/>
              <w:spacing w:before="0"/>
              <w:ind w:left="288"/>
              <w:rPr>
                <w:rFonts w:asciiTheme="majorHAnsi" w:hAnsiTheme="majorHAnsi"/>
                <w:b w:val="0"/>
                <w:sz w:val="20"/>
                <w:szCs w:val="20"/>
              </w:rPr>
            </w:pPr>
          </w:p>
          <w:p w:rsidR="005E28AD" w:rsidRPr="00771147" w:rsidRDefault="005E28AD" w:rsidP="00B0048D">
            <w:pPr>
              <w:pStyle w:val="h3"/>
              <w:spacing w:before="0"/>
              <w:ind w:left="288"/>
              <w:rPr>
                <w:rFonts w:asciiTheme="majorHAnsi" w:hAnsiTheme="majorHAnsi"/>
                <w:b w:val="0"/>
                <w:sz w:val="20"/>
                <w:szCs w:val="20"/>
              </w:rPr>
            </w:pPr>
          </w:p>
          <w:p w:rsidR="00690CF6" w:rsidRPr="0036484C" w:rsidRDefault="0002075D" w:rsidP="00E6081A">
            <w:pPr>
              <w:pStyle w:val="h3"/>
              <w:numPr>
                <w:ilvl w:val="0"/>
                <w:numId w:val="47"/>
              </w:numPr>
              <w:spacing w:before="0" w:beforeAutospacing="0"/>
              <w:rPr>
                <w:rFonts w:asciiTheme="majorHAnsi" w:hAnsiTheme="majorHAnsi"/>
                <w:b w:val="0"/>
                <w:sz w:val="20"/>
                <w:szCs w:val="20"/>
              </w:rPr>
            </w:pPr>
            <w:r>
              <w:rPr>
                <w:rFonts w:asciiTheme="majorHAnsi" w:hAnsiTheme="majorHAnsi"/>
                <w:b w:val="0"/>
                <w:sz w:val="20"/>
                <w:szCs w:val="20"/>
              </w:rPr>
              <w:t xml:space="preserve">Expand </w:t>
            </w:r>
            <w:r w:rsidR="003C1F93">
              <w:rPr>
                <w:rFonts w:asciiTheme="majorHAnsi" w:hAnsiTheme="majorHAnsi"/>
                <w:b w:val="0"/>
                <w:sz w:val="20"/>
                <w:szCs w:val="20"/>
              </w:rPr>
              <w:t xml:space="preserve">the Center’s </w:t>
            </w:r>
            <w:r>
              <w:rPr>
                <w:rFonts w:asciiTheme="majorHAnsi" w:hAnsiTheme="majorHAnsi"/>
                <w:b w:val="0"/>
                <w:sz w:val="20"/>
                <w:szCs w:val="20"/>
              </w:rPr>
              <w:t>d</w:t>
            </w:r>
            <w:r w:rsidR="00FF32D2">
              <w:rPr>
                <w:rFonts w:asciiTheme="majorHAnsi" w:hAnsiTheme="majorHAnsi"/>
                <w:b w:val="0"/>
                <w:sz w:val="20"/>
                <w:szCs w:val="20"/>
              </w:rPr>
              <w:t>ata base</w:t>
            </w:r>
            <w:r w:rsidR="008E41B0">
              <w:rPr>
                <w:rFonts w:asciiTheme="majorHAnsi" w:hAnsiTheme="majorHAnsi"/>
                <w:b w:val="0"/>
                <w:sz w:val="20"/>
                <w:szCs w:val="20"/>
              </w:rPr>
              <w:t xml:space="preserve"> </w:t>
            </w:r>
            <w:r>
              <w:rPr>
                <w:rFonts w:asciiTheme="majorHAnsi" w:hAnsiTheme="majorHAnsi"/>
                <w:b w:val="0"/>
                <w:sz w:val="20"/>
                <w:szCs w:val="20"/>
              </w:rPr>
              <w:t>of minority and underrepresented faculty</w:t>
            </w:r>
            <w:r w:rsidR="003C1F93">
              <w:rPr>
                <w:rFonts w:asciiTheme="majorHAnsi" w:hAnsiTheme="majorHAnsi"/>
                <w:b w:val="0"/>
                <w:sz w:val="20"/>
                <w:szCs w:val="20"/>
              </w:rPr>
              <w:t xml:space="preserve"> by a total of 50 postgraduate researchers </w:t>
            </w:r>
          </w:p>
        </w:tc>
        <w:tc>
          <w:tcPr>
            <w:tcW w:w="1693" w:type="dxa"/>
            <w:vMerge w:val="restart"/>
          </w:tcPr>
          <w:p w:rsidR="00690CF6" w:rsidRPr="00B0048D" w:rsidRDefault="00342ED5">
            <w:pPr>
              <w:rPr>
                <w:rFonts w:asciiTheme="majorHAnsi" w:eastAsia="Arial Unicode MS" w:hAnsiTheme="majorHAnsi" w:cs="Arial"/>
                <w:bCs/>
                <w:sz w:val="20"/>
                <w:szCs w:val="20"/>
              </w:rPr>
            </w:pPr>
            <w:r w:rsidRPr="00B0048D">
              <w:rPr>
                <w:rFonts w:asciiTheme="majorHAnsi" w:eastAsia="Arial Unicode MS" w:hAnsiTheme="majorHAnsi" w:cs="Arial"/>
                <w:bCs/>
                <w:sz w:val="20"/>
                <w:szCs w:val="20"/>
              </w:rPr>
              <w:t>1</w:t>
            </w:r>
            <w:r w:rsidR="00CF1C9A" w:rsidRPr="00B0048D">
              <w:rPr>
                <w:rFonts w:asciiTheme="majorHAnsi" w:eastAsia="Arial Unicode MS" w:hAnsiTheme="majorHAnsi" w:cs="Arial"/>
                <w:bCs/>
                <w:sz w:val="20"/>
                <w:szCs w:val="20"/>
              </w:rPr>
              <w:t>a</w:t>
            </w:r>
            <w:r w:rsidRPr="00B0048D">
              <w:rPr>
                <w:rFonts w:asciiTheme="majorHAnsi" w:eastAsia="Arial Unicode MS" w:hAnsiTheme="majorHAnsi" w:cs="Arial"/>
                <w:bCs/>
                <w:sz w:val="20"/>
                <w:szCs w:val="20"/>
              </w:rPr>
              <w:t xml:space="preserve">. </w:t>
            </w:r>
            <w:r w:rsidR="00CF1C9A" w:rsidRPr="00B0048D">
              <w:rPr>
                <w:rFonts w:asciiTheme="majorHAnsi" w:eastAsia="Arial Unicode MS" w:hAnsiTheme="majorHAnsi" w:cs="Arial"/>
                <w:bCs/>
                <w:sz w:val="20"/>
                <w:szCs w:val="20"/>
              </w:rPr>
              <w:t xml:space="preserve">Conduct </w:t>
            </w:r>
            <w:r w:rsidR="00B0048D" w:rsidRPr="00B0048D">
              <w:rPr>
                <w:rFonts w:asciiTheme="majorHAnsi" w:eastAsia="Arial Unicode MS" w:hAnsiTheme="majorHAnsi" w:cs="Arial"/>
                <w:bCs/>
                <w:sz w:val="20"/>
                <w:szCs w:val="20"/>
              </w:rPr>
              <w:t xml:space="preserve"> information </w:t>
            </w:r>
            <w:r w:rsidR="00CF1C9A" w:rsidRPr="00B0048D">
              <w:rPr>
                <w:rFonts w:asciiTheme="majorHAnsi" w:eastAsia="Arial Unicode MS" w:hAnsiTheme="majorHAnsi" w:cs="Arial"/>
                <w:bCs/>
                <w:sz w:val="20"/>
                <w:szCs w:val="20"/>
              </w:rPr>
              <w:t xml:space="preserve">sessions to recruit </w:t>
            </w:r>
            <w:r w:rsidR="00B02E42" w:rsidRPr="00B0048D">
              <w:rPr>
                <w:rFonts w:asciiTheme="majorHAnsi" w:eastAsia="Arial Unicode MS" w:hAnsiTheme="majorHAnsi" w:cs="Arial"/>
                <w:bCs/>
                <w:sz w:val="20"/>
                <w:szCs w:val="20"/>
              </w:rPr>
              <w:t>MSI</w:t>
            </w:r>
            <w:r w:rsidR="00B0048D" w:rsidRPr="00B0048D">
              <w:rPr>
                <w:rFonts w:asciiTheme="majorHAnsi" w:eastAsia="Arial Unicode MS" w:hAnsiTheme="majorHAnsi" w:cs="Arial"/>
                <w:bCs/>
                <w:sz w:val="20"/>
                <w:szCs w:val="20"/>
              </w:rPr>
              <w:t>s as</w:t>
            </w:r>
            <w:r w:rsidR="00B02E42" w:rsidRPr="00B0048D">
              <w:rPr>
                <w:rFonts w:asciiTheme="majorHAnsi" w:eastAsia="Arial Unicode MS" w:hAnsiTheme="majorHAnsi" w:cs="Arial"/>
                <w:bCs/>
                <w:sz w:val="20"/>
                <w:szCs w:val="20"/>
              </w:rPr>
              <w:t xml:space="preserve"> </w:t>
            </w:r>
            <w:r w:rsidR="00CF1C9A" w:rsidRPr="00B0048D">
              <w:rPr>
                <w:rFonts w:asciiTheme="majorHAnsi" w:eastAsia="Arial Unicode MS" w:hAnsiTheme="majorHAnsi" w:cs="Arial"/>
                <w:bCs/>
                <w:sz w:val="20"/>
                <w:szCs w:val="20"/>
              </w:rPr>
              <w:t xml:space="preserve"> members </w:t>
            </w:r>
          </w:p>
          <w:p w:rsidR="00894ABF" w:rsidRDefault="00894ABF">
            <w:pPr>
              <w:rPr>
                <w:rFonts w:asciiTheme="majorHAnsi" w:eastAsia="Arial Unicode MS" w:hAnsiTheme="majorHAnsi" w:cs="Arial"/>
                <w:bCs/>
                <w:sz w:val="20"/>
                <w:szCs w:val="20"/>
              </w:rPr>
            </w:pPr>
          </w:p>
          <w:p w:rsidR="005E28AD" w:rsidRDefault="005E28AD">
            <w:pPr>
              <w:rPr>
                <w:rFonts w:asciiTheme="majorHAnsi" w:eastAsia="Arial Unicode MS" w:hAnsiTheme="majorHAnsi" w:cs="Arial"/>
                <w:bCs/>
                <w:sz w:val="20"/>
                <w:szCs w:val="20"/>
              </w:rPr>
            </w:pPr>
          </w:p>
          <w:p w:rsidR="005E28AD" w:rsidRDefault="005E28AD">
            <w:pPr>
              <w:rPr>
                <w:rFonts w:asciiTheme="majorHAnsi" w:eastAsia="Arial Unicode MS" w:hAnsiTheme="majorHAnsi" w:cs="Arial"/>
                <w:bCs/>
                <w:sz w:val="20"/>
                <w:szCs w:val="20"/>
              </w:rPr>
            </w:pPr>
          </w:p>
          <w:p w:rsidR="005E28AD" w:rsidRDefault="005E28AD">
            <w:pPr>
              <w:rPr>
                <w:rFonts w:asciiTheme="majorHAnsi" w:eastAsia="Arial Unicode MS" w:hAnsiTheme="majorHAnsi" w:cs="Arial"/>
                <w:bCs/>
                <w:sz w:val="20"/>
                <w:szCs w:val="20"/>
              </w:rPr>
            </w:pPr>
          </w:p>
          <w:p w:rsidR="005E28AD" w:rsidRPr="00B0048D" w:rsidRDefault="005E28AD">
            <w:pPr>
              <w:rPr>
                <w:rFonts w:asciiTheme="majorHAnsi" w:eastAsia="Arial Unicode MS" w:hAnsiTheme="majorHAnsi" w:cs="Arial"/>
                <w:bCs/>
                <w:sz w:val="20"/>
                <w:szCs w:val="20"/>
              </w:rPr>
            </w:pPr>
          </w:p>
          <w:p w:rsidR="008E41B0" w:rsidRDefault="008E41B0" w:rsidP="004C4CFB">
            <w:pPr>
              <w:pStyle w:val="h3"/>
              <w:spacing w:before="0" w:beforeAutospacing="0"/>
              <w:rPr>
                <w:rFonts w:asciiTheme="majorHAnsi" w:hAnsiTheme="majorHAnsi"/>
                <w:b w:val="0"/>
                <w:sz w:val="20"/>
                <w:szCs w:val="20"/>
              </w:rPr>
            </w:pPr>
          </w:p>
          <w:p w:rsidR="008E41B0" w:rsidRDefault="008E41B0" w:rsidP="004C4CFB">
            <w:pPr>
              <w:pStyle w:val="h3"/>
              <w:spacing w:before="0" w:beforeAutospacing="0"/>
              <w:rPr>
                <w:rFonts w:asciiTheme="majorHAnsi" w:hAnsiTheme="majorHAnsi"/>
                <w:b w:val="0"/>
                <w:sz w:val="20"/>
                <w:szCs w:val="20"/>
              </w:rPr>
            </w:pPr>
          </w:p>
          <w:p w:rsidR="008E41B0" w:rsidRDefault="008E41B0" w:rsidP="004C4CFB">
            <w:pPr>
              <w:pStyle w:val="h3"/>
              <w:spacing w:before="0" w:beforeAutospacing="0"/>
              <w:rPr>
                <w:rFonts w:asciiTheme="majorHAnsi" w:hAnsiTheme="majorHAnsi"/>
                <w:b w:val="0"/>
                <w:sz w:val="20"/>
                <w:szCs w:val="20"/>
              </w:rPr>
            </w:pPr>
          </w:p>
          <w:p w:rsidR="004C4CFB" w:rsidRDefault="004C4CFB" w:rsidP="004C4CFB">
            <w:pPr>
              <w:pStyle w:val="h3"/>
              <w:spacing w:before="0" w:beforeAutospacing="0"/>
              <w:rPr>
                <w:rFonts w:asciiTheme="majorHAnsi" w:hAnsiTheme="majorHAnsi"/>
                <w:b w:val="0"/>
                <w:sz w:val="20"/>
                <w:szCs w:val="20"/>
              </w:rPr>
            </w:pPr>
            <w:r>
              <w:rPr>
                <w:rFonts w:asciiTheme="majorHAnsi" w:hAnsiTheme="majorHAnsi"/>
                <w:b w:val="0"/>
                <w:sz w:val="20"/>
                <w:szCs w:val="20"/>
              </w:rPr>
              <w:t>2</w:t>
            </w:r>
            <w:r w:rsidR="00894ABF">
              <w:rPr>
                <w:rFonts w:asciiTheme="majorHAnsi" w:hAnsiTheme="majorHAnsi"/>
                <w:b w:val="0"/>
                <w:sz w:val="20"/>
                <w:szCs w:val="20"/>
              </w:rPr>
              <w:t>b</w:t>
            </w:r>
            <w:r w:rsidR="00FF32D2">
              <w:rPr>
                <w:rFonts w:asciiTheme="majorHAnsi" w:hAnsiTheme="majorHAnsi"/>
                <w:b w:val="0"/>
                <w:sz w:val="20"/>
                <w:szCs w:val="20"/>
              </w:rPr>
              <w:t>i</w:t>
            </w:r>
            <w:r w:rsidR="00722B13">
              <w:rPr>
                <w:rFonts w:asciiTheme="majorHAnsi" w:hAnsiTheme="majorHAnsi"/>
                <w:b w:val="0"/>
                <w:sz w:val="20"/>
                <w:szCs w:val="20"/>
              </w:rPr>
              <w:t>.</w:t>
            </w:r>
            <w:r w:rsidR="003C1F93">
              <w:rPr>
                <w:rFonts w:asciiTheme="majorHAnsi" w:hAnsiTheme="majorHAnsi"/>
                <w:b w:val="0"/>
                <w:sz w:val="20"/>
                <w:szCs w:val="20"/>
              </w:rPr>
              <w:t>Leverage institutional membership initiative to c</w:t>
            </w:r>
            <w:r w:rsidR="005E28AD">
              <w:rPr>
                <w:rFonts w:asciiTheme="majorHAnsi" w:hAnsiTheme="majorHAnsi"/>
                <w:b w:val="0"/>
                <w:sz w:val="20"/>
                <w:szCs w:val="20"/>
              </w:rPr>
              <w:t>reate</w:t>
            </w:r>
            <w:r>
              <w:rPr>
                <w:rFonts w:asciiTheme="majorHAnsi" w:hAnsiTheme="majorHAnsi"/>
                <w:b w:val="0"/>
                <w:sz w:val="20"/>
                <w:szCs w:val="20"/>
              </w:rPr>
              <w:t xml:space="preserve"> </w:t>
            </w:r>
            <w:r w:rsidR="003C1F93">
              <w:rPr>
                <w:rFonts w:asciiTheme="majorHAnsi" w:hAnsiTheme="majorHAnsi"/>
                <w:b w:val="0"/>
                <w:sz w:val="20"/>
                <w:szCs w:val="20"/>
              </w:rPr>
              <w:t>and faculty data base</w:t>
            </w:r>
            <w:r>
              <w:rPr>
                <w:rFonts w:asciiTheme="majorHAnsi" w:hAnsiTheme="majorHAnsi"/>
                <w:b w:val="0"/>
                <w:sz w:val="20"/>
                <w:szCs w:val="20"/>
              </w:rPr>
              <w:t xml:space="preserve"> </w:t>
            </w:r>
          </w:p>
          <w:p w:rsidR="00894ABF" w:rsidRPr="00771147" w:rsidRDefault="00894ABF" w:rsidP="004C4CFB">
            <w:pPr>
              <w:pStyle w:val="h3"/>
              <w:spacing w:before="0" w:beforeAutospacing="0"/>
              <w:rPr>
                <w:rFonts w:asciiTheme="majorHAnsi" w:hAnsiTheme="majorHAnsi"/>
                <w:b w:val="0"/>
                <w:sz w:val="20"/>
                <w:szCs w:val="20"/>
              </w:rPr>
            </w:pPr>
          </w:p>
        </w:tc>
        <w:tc>
          <w:tcPr>
            <w:tcW w:w="1493" w:type="dxa"/>
          </w:tcPr>
          <w:p w:rsidR="00690CF6" w:rsidRDefault="00B0048D" w:rsidP="00FF32D2">
            <w:pPr>
              <w:rPr>
                <w:rFonts w:asciiTheme="majorHAnsi" w:hAnsiTheme="majorHAnsi"/>
              </w:rPr>
            </w:pPr>
            <w:r>
              <w:rPr>
                <w:rFonts w:asciiTheme="majorHAnsi" w:eastAsia="Arial Unicode MS" w:hAnsiTheme="majorHAnsi" w:cs="Arial"/>
                <w:bCs/>
                <w:sz w:val="20"/>
                <w:szCs w:val="20"/>
              </w:rPr>
              <w:t>1ai.</w:t>
            </w:r>
            <w:r w:rsidR="00B02E42">
              <w:rPr>
                <w:rFonts w:asciiTheme="majorHAnsi" w:eastAsia="Arial Unicode MS" w:hAnsiTheme="majorHAnsi" w:cs="Arial"/>
                <w:bCs/>
                <w:sz w:val="20"/>
                <w:szCs w:val="20"/>
              </w:rPr>
              <w:t xml:space="preserve">Number of MSIs contacted </w:t>
            </w:r>
          </w:p>
        </w:tc>
        <w:tc>
          <w:tcPr>
            <w:tcW w:w="1429" w:type="dxa"/>
          </w:tcPr>
          <w:p w:rsidR="00690CF6" w:rsidRPr="00B0048D" w:rsidRDefault="00B94218">
            <w:pPr>
              <w:rPr>
                <w:rFonts w:asciiTheme="majorHAnsi" w:eastAsia="Arial Unicode MS" w:hAnsiTheme="majorHAnsi" w:cs="Arial"/>
                <w:bCs/>
                <w:sz w:val="20"/>
                <w:szCs w:val="20"/>
              </w:rPr>
            </w:pPr>
            <w:r w:rsidRPr="00B0048D">
              <w:rPr>
                <w:rFonts w:asciiTheme="majorHAnsi" w:eastAsia="Arial Unicode MS" w:hAnsiTheme="majorHAnsi" w:cs="Arial"/>
                <w:bCs/>
                <w:sz w:val="20"/>
                <w:szCs w:val="20"/>
              </w:rPr>
              <w:t>Annually</w:t>
            </w:r>
          </w:p>
          <w:p w:rsidR="00690CF6" w:rsidRDefault="00690CF6" w:rsidP="00690CF6">
            <w:pPr>
              <w:pStyle w:val="h3"/>
              <w:spacing w:before="0"/>
              <w:rPr>
                <w:rFonts w:asciiTheme="majorHAnsi" w:hAnsiTheme="majorHAnsi"/>
              </w:rPr>
            </w:pPr>
          </w:p>
        </w:tc>
        <w:tc>
          <w:tcPr>
            <w:tcW w:w="1220" w:type="dxa"/>
          </w:tcPr>
          <w:p w:rsidR="00690CF6" w:rsidRPr="00FF32D2" w:rsidRDefault="00FF32D2">
            <w:pPr>
              <w:rPr>
                <w:rFonts w:asciiTheme="majorHAnsi" w:eastAsia="Arial Unicode MS" w:hAnsiTheme="majorHAnsi" w:cs="Arial"/>
                <w:bCs/>
                <w:sz w:val="20"/>
                <w:szCs w:val="20"/>
              </w:rPr>
            </w:pPr>
            <w:r>
              <w:rPr>
                <w:rFonts w:asciiTheme="majorHAnsi" w:eastAsia="Arial Unicode MS" w:hAnsiTheme="majorHAnsi" w:cs="Arial"/>
                <w:bCs/>
                <w:sz w:val="20"/>
                <w:szCs w:val="20"/>
              </w:rPr>
              <w:t xml:space="preserve">Center </w:t>
            </w:r>
            <w:r w:rsidR="00EA1370">
              <w:rPr>
                <w:rFonts w:asciiTheme="majorHAnsi" w:eastAsia="Arial Unicode MS" w:hAnsiTheme="majorHAnsi" w:cs="Arial"/>
                <w:bCs/>
                <w:sz w:val="20"/>
                <w:szCs w:val="20"/>
              </w:rPr>
              <w:t xml:space="preserve">communications </w:t>
            </w:r>
            <w:r>
              <w:rPr>
                <w:rFonts w:asciiTheme="majorHAnsi" w:eastAsia="Arial Unicode MS" w:hAnsiTheme="majorHAnsi" w:cs="Arial"/>
                <w:bCs/>
                <w:sz w:val="20"/>
                <w:szCs w:val="20"/>
              </w:rPr>
              <w:t>records</w:t>
            </w:r>
            <w:r w:rsidR="005E28AD">
              <w:rPr>
                <w:rFonts w:asciiTheme="majorHAnsi" w:eastAsia="Arial Unicode MS" w:hAnsiTheme="majorHAnsi" w:cs="Arial"/>
                <w:bCs/>
                <w:sz w:val="20"/>
                <w:szCs w:val="20"/>
              </w:rPr>
              <w:t>,</w:t>
            </w:r>
            <w:r w:rsidR="00EA1370">
              <w:rPr>
                <w:rFonts w:asciiTheme="majorHAnsi" w:eastAsia="Arial Unicode MS" w:hAnsiTheme="majorHAnsi" w:cs="Arial"/>
                <w:bCs/>
                <w:sz w:val="20"/>
                <w:szCs w:val="20"/>
              </w:rPr>
              <w:t xml:space="preserve"> MSI webinar  attendance,</w:t>
            </w:r>
            <w:r w:rsidR="005E28AD">
              <w:rPr>
                <w:rFonts w:asciiTheme="majorHAnsi" w:eastAsia="Arial Unicode MS" w:hAnsiTheme="majorHAnsi" w:cs="Arial"/>
                <w:bCs/>
                <w:sz w:val="20"/>
                <w:szCs w:val="20"/>
              </w:rPr>
              <w:t xml:space="preserve"> trip reports </w:t>
            </w:r>
          </w:p>
          <w:p w:rsidR="00690CF6" w:rsidRDefault="00690CF6" w:rsidP="00690CF6">
            <w:pPr>
              <w:pStyle w:val="h3"/>
              <w:spacing w:before="0"/>
              <w:rPr>
                <w:rFonts w:asciiTheme="majorHAnsi" w:hAnsiTheme="majorHAnsi"/>
              </w:rPr>
            </w:pPr>
          </w:p>
        </w:tc>
        <w:tc>
          <w:tcPr>
            <w:tcW w:w="491" w:type="dxa"/>
          </w:tcPr>
          <w:p w:rsidR="00690CF6" w:rsidRPr="0097269C" w:rsidRDefault="0097269C" w:rsidP="00567BEC">
            <w:pPr>
              <w:pStyle w:val="h3"/>
              <w:rPr>
                <w:rFonts w:asciiTheme="majorHAnsi" w:hAnsiTheme="majorHAnsi"/>
                <w:b w:val="0"/>
                <w:bCs w:val="0"/>
                <w:sz w:val="20"/>
                <w:szCs w:val="20"/>
              </w:rPr>
            </w:pPr>
            <w:r w:rsidRPr="0097269C">
              <w:rPr>
                <w:rFonts w:asciiTheme="majorHAnsi" w:hAnsiTheme="majorHAnsi"/>
                <w:b w:val="0"/>
                <w:bCs w:val="0"/>
                <w:sz w:val="20"/>
                <w:szCs w:val="20"/>
              </w:rPr>
              <w:t>0</w:t>
            </w:r>
          </w:p>
          <w:p w:rsidR="00690CF6" w:rsidRPr="0097269C" w:rsidRDefault="00690CF6" w:rsidP="00690CF6">
            <w:pPr>
              <w:pStyle w:val="h3"/>
              <w:spacing w:before="0"/>
              <w:rPr>
                <w:rFonts w:asciiTheme="majorHAnsi" w:hAnsiTheme="majorHAnsi"/>
                <w:b w:val="0"/>
                <w:sz w:val="20"/>
                <w:szCs w:val="20"/>
              </w:rPr>
            </w:pPr>
          </w:p>
        </w:tc>
        <w:tc>
          <w:tcPr>
            <w:tcW w:w="440" w:type="dxa"/>
          </w:tcPr>
          <w:p w:rsidR="00690CF6" w:rsidRPr="0097269C" w:rsidRDefault="00EA1370">
            <w:pPr>
              <w:rPr>
                <w:rFonts w:asciiTheme="majorHAnsi" w:eastAsia="Arial Unicode MS" w:hAnsiTheme="majorHAnsi" w:cs="Arial"/>
                <w:bCs/>
                <w:sz w:val="20"/>
                <w:szCs w:val="20"/>
              </w:rPr>
            </w:pPr>
            <w:r>
              <w:rPr>
                <w:rFonts w:asciiTheme="majorHAnsi" w:eastAsia="Arial Unicode MS" w:hAnsiTheme="majorHAnsi" w:cs="Arial"/>
                <w:bCs/>
                <w:sz w:val="20"/>
                <w:szCs w:val="20"/>
              </w:rPr>
              <w:t>10</w:t>
            </w:r>
          </w:p>
          <w:p w:rsidR="00690CF6" w:rsidRPr="0097269C" w:rsidRDefault="00690CF6" w:rsidP="00690CF6">
            <w:pPr>
              <w:pStyle w:val="h3"/>
              <w:spacing w:before="0"/>
              <w:rPr>
                <w:rFonts w:asciiTheme="majorHAnsi" w:hAnsiTheme="majorHAnsi"/>
                <w:b w:val="0"/>
                <w:sz w:val="20"/>
                <w:szCs w:val="20"/>
              </w:rPr>
            </w:pPr>
          </w:p>
        </w:tc>
        <w:tc>
          <w:tcPr>
            <w:tcW w:w="492" w:type="dxa"/>
          </w:tcPr>
          <w:p w:rsidR="00690CF6" w:rsidRPr="0097269C" w:rsidRDefault="00EA1370">
            <w:pPr>
              <w:rPr>
                <w:rFonts w:asciiTheme="majorHAnsi" w:eastAsia="Arial Unicode MS" w:hAnsiTheme="majorHAnsi" w:cs="Arial"/>
                <w:bCs/>
                <w:sz w:val="20"/>
                <w:szCs w:val="20"/>
              </w:rPr>
            </w:pPr>
            <w:r>
              <w:rPr>
                <w:rFonts w:asciiTheme="majorHAnsi" w:eastAsia="Arial Unicode MS" w:hAnsiTheme="majorHAnsi" w:cs="Arial"/>
                <w:bCs/>
                <w:sz w:val="20"/>
                <w:szCs w:val="20"/>
              </w:rPr>
              <w:t>7</w:t>
            </w:r>
          </w:p>
          <w:p w:rsidR="00690CF6" w:rsidRPr="0097269C" w:rsidRDefault="00690CF6" w:rsidP="00690CF6">
            <w:pPr>
              <w:pStyle w:val="h3"/>
              <w:spacing w:before="0"/>
              <w:rPr>
                <w:rFonts w:asciiTheme="majorHAnsi" w:hAnsiTheme="majorHAnsi"/>
                <w:b w:val="0"/>
                <w:sz w:val="20"/>
                <w:szCs w:val="20"/>
              </w:rPr>
            </w:pPr>
          </w:p>
        </w:tc>
        <w:tc>
          <w:tcPr>
            <w:tcW w:w="440" w:type="dxa"/>
          </w:tcPr>
          <w:p w:rsidR="00690CF6" w:rsidRPr="0097269C" w:rsidRDefault="00EA1370" w:rsidP="0097269C">
            <w:pPr>
              <w:rPr>
                <w:rFonts w:asciiTheme="majorHAnsi" w:hAnsiTheme="majorHAnsi"/>
                <w:sz w:val="20"/>
                <w:szCs w:val="20"/>
              </w:rPr>
            </w:pPr>
            <w:r>
              <w:rPr>
                <w:rFonts w:asciiTheme="majorHAnsi" w:hAnsiTheme="majorHAnsi"/>
                <w:sz w:val="20"/>
                <w:szCs w:val="20"/>
              </w:rPr>
              <w:t>15</w:t>
            </w:r>
          </w:p>
        </w:tc>
        <w:tc>
          <w:tcPr>
            <w:tcW w:w="440" w:type="dxa"/>
          </w:tcPr>
          <w:p w:rsidR="00690CF6" w:rsidRPr="0097269C" w:rsidRDefault="00EA1370">
            <w:pPr>
              <w:rPr>
                <w:rFonts w:asciiTheme="majorHAnsi" w:eastAsia="Arial Unicode MS" w:hAnsiTheme="majorHAnsi" w:cs="Arial"/>
                <w:bCs/>
                <w:sz w:val="20"/>
                <w:szCs w:val="20"/>
              </w:rPr>
            </w:pPr>
            <w:r>
              <w:rPr>
                <w:rFonts w:asciiTheme="majorHAnsi" w:eastAsia="Arial Unicode MS" w:hAnsiTheme="majorHAnsi" w:cs="Arial"/>
                <w:bCs/>
                <w:sz w:val="20"/>
                <w:szCs w:val="20"/>
              </w:rPr>
              <w:t>9</w:t>
            </w:r>
          </w:p>
          <w:p w:rsidR="00690CF6" w:rsidRPr="0097269C" w:rsidRDefault="00690CF6" w:rsidP="00690CF6">
            <w:pPr>
              <w:pStyle w:val="h3"/>
              <w:spacing w:before="0"/>
              <w:rPr>
                <w:rFonts w:asciiTheme="majorHAnsi" w:hAnsiTheme="majorHAnsi"/>
                <w:b w:val="0"/>
                <w:sz w:val="20"/>
                <w:szCs w:val="20"/>
              </w:rPr>
            </w:pPr>
          </w:p>
        </w:tc>
      </w:tr>
      <w:tr w:rsidR="003C1F93" w:rsidTr="00722B13">
        <w:trPr>
          <w:trHeight w:val="480"/>
        </w:trPr>
        <w:tc>
          <w:tcPr>
            <w:tcW w:w="1834" w:type="dxa"/>
            <w:vMerge/>
          </w:tcPr>
          <w:p w:rsidR="00B0048D" w:rsidRPr="00771147" w:rsidRDefault="00B0048D" w:rsidP="00E6081A">
            <w:pPr>
              <w:pStyle w:val="h3"/>
              <w:numPr>
                <w:ilvl w:val="0"/>
                <w:numId w:val="47"/>
              </w:numPr>
              <w:spacing w:before="0"/>
              <w:rPr>
                <w:rFonts w:asciiTheme="majorHAnsi" w:hAnsiTheme="majorHAnsi"/>
                <w:b w:val="0"/>
                <w:sz w:val="20"/>
                <w:szCs w:val="20"/>
              </w:rPr>
            </w:pPr>
          </w:p>
        </w:tc>
        <w:tc>
          <w:tcPr>
            <w:tcW w:w="1693" w:type="dxa"/>
            <w:vMerge/>
          </w:tcPr>
          <w:p w:rsidR="00B0048D" w:rsidRPr="00771147" w:rsidRDefault="00B0048D">
            <w:pPr>
              <w:rPr>
                <w:rFonts w:asciiTheme="majorHAnsi" w:eastAsia="Arial Unicode MS" w:hAnsiTheme="majorHAnsi" w:cs="Arial"/>
                <w:bCs/>
              </w:rPr>
            </w:pPr>
          </w:p>
        </w:tc>
        <w:tc>
          <w:tcPr>
            <w:tcW w:w="1493" w:type="dxa"/>
          </w:tcPr>
          <w:p w:rsidR="00B0048D" w:rsidRPr="00B0048D" w:rsidRDefault="00B0048D" w:rsidP="00690CF6">
            <w:pPr>
              <w:pStyle w:val="h3"/>
              <w:spacing w:before="0"/>
              <w:rPr>
                <w:rFonts w:asciiTheme="majorHAnsi" w:hAnsiTheme="majorHAnsi"/>
                <w:b w:val="0"/>
                <w:bCs w:val="0"/>
                <w:sz w:val="20"/>
                <w:szCs w:val="20"/>
              </w:rPr>
            </w:pPr>
            <w:r>
              <w:rPr>
                <w:rFonts w:asciiTheme="majorHAnsi" w:hAnsiTheme="majorHAnsi"/>
                <w:b w:val="0"/>
                <w:bCs w:val="0"/>
                <w:sz w:val="20"/>
                <w:szCs w:val="20"/>
              </w:rPr>
              <w:t>1aii. Number of MSIs that join</w:t>
            </w:r>
          </w:p>
        </w:tc>
        <w:tc>
          <w:tcPr>
            <w:tcW w:w="1429" w:type="dxa"/>
          </w:tcPr>
          <w:p w:rsidR="00B0048D" w:rsidRPr="00B0048D" w:rsidRDefault="00B0048D" w:rsidP="00690CF6">
            <w:pPr>
              <w:pStyle w:val="h3"/>
              <w:spacing w:before="0"/>
              <w:rPr>
                <w:rFonts w:asciiTheme="majorHAnsi" w:hAnsiTheme="majorHAnsi"/>
                <w:b w:val="0"/>
                <w:bCs w:val="0"/>
                <w:sz w:val="20"/>
                <w:szCs w:val="20"/>
              </w:rPr>
            </w:pPr>
            <w:r>
              <w:rPr>
                <w:rFonts w:asciiTheme="majorHAnsi" w:hAnsiTheme="majorHAnsi"/>
                <w:b w:val="0"/>
                <w:bCs w:val="0"/>
                <w:sz w:val="20"/>
                <w:szCs w:val="20"/>
              </w:rPr>
              <w:t>Annually</w:t>
            </w:r>
          </w:p>
        </w:tc>
        <w:tc>
          <w:tcPr>
            <w:tcW w:w="1220" w:type="dxa"/>
          </w:tcPr>
          <w:p w:rsidR="00B0048D" w:rsidRPr="005E28AD" w:rsidRDefault="008E41B0" w:rsidP="005E28AD">
            <w:pPr>
              <w:pStyle w:val="h3"/>
              <w:spacing w:before="0"/>
              <w:rPr>
                <w:rFonts w:asciiTheme="majorHAnsi" w:hAnsiTheme="majorHAnsi"/>
                <w:b w:val="0"/>
                <w:bCs w:val="0"/>
                <w:sz w:val="20"/>
                <w:szCs w:val="20"/>
              </w:rPr>
            </w:pPr>
            <w:r>
              <w:rPr>
                <w:rFonts w:asciiTheme="majorHAnsi" w:hAnsiTheme="majorHAnsi"/>
                <w:b w:val="0"/>
                <w:bCs w:val="0"/>
                <w:sz w:val="20"/>
                <w:szCs w:val="20"/>
              </w:rPr>
              <w:t>S</w:t>
            </w:r>
            <w:r w:rsidR="005E28AD">
              <w:rPr>
                <w:rFonts w:asciiTheme="majorHAnsi" w:hAnsiTheme="majorHAnsi"/>
                <w:b w:val="0"/>
                <w:bCs w:val="0"/>
                <w:sz w:val="20"/>
                <w:szCs w:val="20"/>
              </w:rPr>
              <w:t>igned agreements</w:t>
            </w:r>
            <w:r>
              <w:rPr>
                <w:rFonts w:asciiTheme="majorHAnsi" w:hAnsiTheme="majorHAnsi"/>
                <w:b w:val="0"/>
                <w:bCs w:val="0"/>
                <w:sz w:val="20"/>
                <w:szCs w:val="20"/>
              </w:rPr>
              <w:t>, memberships paid</w:t>
            </w:r>
            <w:r w:rsidR="005E28AD">
              <w:rPr>
                <w:rFonts w:asciiTheme="majorHAnsi" w:hAnsiTheme="majorHAnsi"/>
                <w:b w:val="0"/>
                <w:bCs w:val="0"/>
                <w:sz w:val="20"/>
                <w:szCs w:val="20"/>
              </w:rPr>
              <w:t xml:space="preserve"> </w:t>
            </w:r>
          </w:p>
        </w:tc>
        <w:tc>
          <w:tcPr>
            <w:tcW w:w="491" w:type="dxa"/>
          </w:tcPr>
          <w:p w:rsidR="00B0048D" w:rsidRPr="00722B13" w:rsidRDefault="000E55DC" w:rsidP="00690CF6">
            <w:pPr>
              <w:pStyle w:val="h3"/>
              <w:spacing w:before="0"/>
              <w:rPr>
                <w:rFonts w:asciiTheme="majorHAnsi" w:hAnsiTheme="majorHAnsi"/>
                <w:b w:val="0"/>
                <w:bCs w:val="0"/>
                <w:sz w:val="20"/>
                <w:szCs w:val="20"/>
              </w:rPr>
            </w:pPr>
            <w:r>
              <w:rPr>
                <w:rFonts w:asciiTheme="majorHAnsi" w:hAnsiTheme="majorHAnsi"/>
                <w:b w:val="0"/>
                <w:bCs w:val="0"/>
                <w:sz w:val="20"/>
                <w:szCs w:val="20"/>
              </w:rPr>
              <w:t>0</w:t>
            </w:r>
          </w:p>
        </w:tc>
        <w:tc>
          <w:tcPr>
            <w:tcW w:w="440" w:type="dxa"/>
          </w:tcPr>
          <w:p w:rsidR="00B0048D" w:rsidRPr="00722B13" w:rsidRDefault="008E41B0" w:rsidP="00690CF6">
            <w:pPr>
              <w:pStyle w:val="h3"/>
              <w:spacing w:before="0"/>
              <w:rPr>
                <w:rFonts w:asciiTheme="majorHAnsi" w:hAnsiTheme="majorHAnsi"/>
                <w:b w:val="0"/>
                <w:bCs w:val="0"/>
                <w:sz w:val="20"/>
                <w:szCs w:val="20"/>
              </w:rPr>
            </w:pPr>
            <w:r>
              <w:rPr>
                <w:rFonts w:asciiTheme="majorHAnsi" w:hAnsiTheme="majorHAnsi"/>
                <w:b w:val="0"/>
                <w:bCs w:val="0"/>
                <w:sz w:val="20"/>
                <w:szCs w:val="20"/>
              </w:rPr>
              <w:t>2</w:t>
            </w:r>
          </w:p>
        </w:tc>
        <w:tc>
          <w:tcPr>
            <w:tcW w:w="492" w:type="dxa"/>
          </w:tcPr>
          <w:p w:rsidR="00B0048D" w:rsidRPr="00722B13" w:rsidRDefault="008E41B0" w:rsidP="00690CF6">
            <w:pPr>
              <w:pStyle w:val="h3"/>
              <w:spacing w:before="0"/>
              <w:rPr>
                <w:rFonts w:asciiTheme="majorHAnsi" w:hAnsiTheme="majorHAnsi"/>
                <w:b w:val="0"/>
                <w:bCs w:val="0"/>
                <w:sz w:val="20"/>
                <w:szCs w:val="20"/>
              </w:rPr>
            </w:pPr>
            <w:r>
              <w:rPr>
                <w:rFonts w:asciiTheme="majorHAnsi" w:hAnsiTheme="majorHAnsi"/>
                <w:b w:val="0"/>
                <w:bCs w:val="0"/>
                <w:sz w:val="20"/>
                <w:szCs w:val="20"/>
              </w:rPr>
              <w:t>4</w:t>
            </w:r>
          </w:p>
        </w:tc>
        <w:tc>
          <w:tcPr>
            <w:tcW w:w="440" w:type="dxa"/>
          </w:tcPr>
          <w:p w:rsidR="00B0048D" w:rsidRPr="000E55DC" w:rsidRDefault="008E41B0" w:rsidP="00690CF6">
            <w:pPr>
              <w:pStyle w:val="h3"/>
              <w:spacing w:before="0"/>
              <w:rPr>
                <w:rFonts w:asciiTheme="majorHAnsi" w:hAnsiTheme="majorHAnsi"/>
                <w:b w:val="0"/>
                <w:bCs w:val="0"/>
                <w:sz w:val="20"/>
                <w:szCs w:val="20"/>
              </w:rPr>
            </w:pPr>
            <w:r>
              <w:rPr>
                <w:rFonts w:asciiTheme="majorHAnsi" w:hAnsiTheme="majorHAnsi"/>
                <w:b w:val="0"/>
                <w:bCs w:val="0"/>
                <w:sz w:val="20"/>
                <w:szCs w:val="20"/>
              </w:rPr>
              <w:t>6</w:t>
            </w:r>
          </w:p>
        </w:tc>
        <w:tc>
          <w:tcPr>
            <w:tcW w:w="440" w:type="dxa"/>
          </w:tcPr>
          <w:p w:rsidR="00B0048D" w:rsidRPr="000E55DC" w:rsidRDefault="008E41B0" w:rsidP="00690CF6">
            <w:pPr>
              <w:pStyle w:val="h3"/>
              <w:spacing w:before="0"/>
              <w:rPr>
                <w:rFonts w:asciiTheme="majorHAnsi" w:hAnsiTheme="majorHAnsi"/>
                <w:b w:val="0"/>
                <w:bCs w:val="0"/>
                <w:sz w:val="20"/>
                <w:szCs w:val="20"/>
              </w:rPr>
            </w:pPr>
            <w:r>
              <w:rPr>
                <w:rFonts w:asciiTheme="majorHAnsi" w:hAnsiTheme="majorHAnsi"/>
                <w:b w:val="0"/>
                <w:bCs w:val="0"/>
                <w:sz w:val="20"/>
                <w:szCs w:val="20"/>
              </w:rPr>
              <w:t>8</w:t>
            </w:r>
          </w:p>
        </w:tc>
      </w:tr>
      <w:tr w:rsidR="003C1F93" w:rsidTr="00722B13">
        <w:trPr>
          <w:trHeight w:val="1212"/>
        </w:trPr>
        <w:tc>
          <w:tcPr>
            <w:tcW w:w="1834" w:type="dxa"/>
            <w:vMerge/>
          </w:tcPr>
          <w:p w:rsidR="00690CF6" w:rsidRDefault="00690CF6" w:rsidP="00690CF6">
            <w:pPr>
              <w:pStyle w:val="h3"/>
              <w:spacing w:before="0"/>
              <w:ind w:left="-72"/>
              <w:rPr>
                <w:rFonts w:asciiTheme="majorHAnsi" w:hAnsiTheme="majorHAnsi"/>
              </w:rPr>
            </w:pPr>
          </w:p>
        </w:tc>
        <w:tc>
          <w:tcPr>
            <w:tcW w:w="1693" w:type="dxa"/>
            <w:vMerge/>
          </w:tcPr>
          <w:p w:rsidR="00690CF6" w:rsidRDefault="00690CF6">
            <w:pPr>
              <w:rPr>
                <w:rFonts w:asciiTheme="majorHAnsi" w:eastAsia="Arial Unicode MS" w:hAnsiTheme="majorHAnsi" w:cs="Arial"/>
                <w:b/>
                <w:bCs/>
              </w:rPr>
            </w:pPr>
          </w:p>
        </w:tc>
        <w:tc>
          <w:tcPr>
            <w:tcW w:w="1493" w:type="dxa"/>
          </w:tcPr>
          <w:p w:rsidR="00690CF6" w:rsidRPr="00894ABF" w:rsidRDefault="004C4CFB" w:rsidP="003C1F93">
            <w:pPr>
              <w:rPr>
                <w:rFonts w:asciiTheme="majorHAnsi" w:eastAsia="Arial Unicode MS" w:hAnsiTheme="majorHAnsi" w:cs="Arial"/>
                <w:bCs/>
                <w:sz w:val="20"/>
                <w:szCs w:val="20"/>
              </w:rPr>
            </w:pPr>
            <w:r>
              <w:rPr>
                <w:rFonts w:asciiTheme="majorHAnsi" w:eastAsia="Arial Unicode MS" w:hAnsiTheme="majorHAnsi" w:cs="Arial"/>
                <w:bCs/>
                <w:sz w:val="20"/>
                <w:szCs w:val="20"/>
              </w:rPr>
              <w:t>2</w:t>
            </w:r>
            <w:r w:rsidR="0036484C">
              <w:rPr>
                <w:rFonts w:asciiTheme="majorHAnsi" w:eastAsia="Arial Unicode MS" w:hAnsiTheme="majorHAnsi" w:cs="Arial"/>
                <w:bCs/>
                <w:sz w:val="20"/>
                <w:szCs w:val="20"/>
              </w:rPr>
              <w:t>bi.</w:t>
            </w:r>
            <w:r w:rsidR="00894ABF" w:rsidRPr="00894ABF">
              <w:rPr>
                <w:rFonts w:asciiTheme="majorHAnsi" w:eastAsia="Arial Unicode MS" w:hAnsiTheme="majorHAnsi" w:cs="Arial"/>
                <w:bCs/>
                <w:sz w:val="20"/>
                <w:szCs w:val="20"/>
              </w:rPr>
              <w:t xml:space="preserve">Number of </w:t>
            </w:r>
            <w:r w:rsidR="003C1F93">
              <w:rPr>
                <w:rFonts w:asciiTheme="majorHAnsi" w:eastAsia="Arial Unicode MS" w:hAnsiTheme="majorHAnsi" w:cs="Arial"/>
                <w:bCs/>
                <w:sz w:val="20"/>
                <w:szCs w:val="20"/>
              </w:rPr>
              <w:t>faculty</w:t>
            </w:r>
            <w:r>
              <w:rPr>
                <w:rFonts w:asciiTheme="majorHAnsi" w:eastAsia="Arial Unicode MS" w:hAnsiTheme="majorHAnsi" w:cs="Arial"/>
                <w:bCs/>
                <w:sz w:val="20"/>
                <w:szCs w:val="20"/>
              </w:rPr>
              <w:t xml:space="preserve"> contacted</w:t>
            </w:r>
          </w:p>
        </w:tc>
        <w:tc>
          <w:tcPr>
            <w:tcW w:w="1429" w:type="dxa"/>
          </w:tcPr>
          <w:p w:rsidR="00690CF6" w:rsidRPr="005E28AD" w:rsidRDefault="00FF32D2" w:rsidP="00690CF6">
            <w:pPr>
              <w:rPr>
                <w:rFonts w:asciiTheme="majorHAnsi" w:eastAsia="Arial Unicode MS" w:hAnsiTheme="majorHAnsi" w:cs="Arial"/>
                <w:bCs/>
                <w:sz w:val="20"/>
                <w:szCs w:val="20"/>
              </w:rPr>
            </w:pPr>
            <w:r w:rsidRPr="005E28AD">
              <w:rPr>
                <w:rFonts w:asciiTheme="majorHAnsi" w:eastAsia="Arial Unicode MS" w:hAnsiTheme="majorHAnsi" w:cs="Arial"/>
                <w:bCs/>
                <w:sz w:val="20"/>
                <w:szCs w:val="20"/>
              </w:rPr>
              <w:t>Annually</w:t>
            </w:r>
          </w:p>
        </w:tc>
        <w:tc>
          <w:tcPr>
            <w:tcW w:w="1220" w:type="dxa"/>
          </w:tcPr>
          <w:p w:rsidR="00690CF6" w:rsidRPr="005E28AD" w:rsidRDefault="005E28AD" w:rsidP="00304349">
            <w:pPr>
              <w:rPr>
                <w:rFonts w:asciiTheme="majorHAnsi" w:eastAsia="Arial Unicode MS" w:hAnsiTheme="majorHAnsi" w:cs="Arial"/>
                <w:bCs/>
                <w:sz w:val="20"/>
                <w:szCs w:val="20"/>
              </w:rPr>
            </w:pPr>
            <w:r>
              <w:rPr>
                <w:rFonts w:asciiTheme="majorHAnsi" w:eastAsia="Arial Unicode MS" w:hAnsiTheme="majorHAnsi" w:cs="Arial"/>
                <w:bCs/>
                <w:sz w:val="20"/>
                <w:szCs w:val="20"/>
              </w:rPr>
              <w:t>Phone and E-mail records</w:t>
            </w:r>
          </w:p>
        </w:tc>
        <w:tc>
          <w:tcPr>
            <w:tcW w:w="491" w:type="dxa"/>
          </w:tcPr>
          <w:p w:rsidR="00690CF6" w:rsidRPr="000E55DC" w:rsidRDefault="003C1F93" w:rsidP="00567BEC">
            <w:pPr>
              <w:pStyle w:val="h3"/>
              <w:rPr>
                <w:rFonts w:asciiTheme="majorHAnsi" w:hAnsiTheme="majorHAnsi"/>
                <w:b w:val="0"/>
                <w:bCs w:val="0"/>
                <w:sz w:val="20"/>
                <w:szCs w:val="20"/>
              </w:rPr>
            </w:pPr>
            <w:r>
              <w:rPr>
                <w:rFonts w:asciiTheme="majorHAnsi" w:hAnsiTheme="majorHAnsi"/>
                <w:b w:val="0"/>
                <w:bCs w:val="0"/>
                <w:sz w:val="20"/>
                <w:szCs w:val="20"/>
              </w:rPr>
              <w:t>20</w:t>
            </w:r>
          </w:p>
        </w:tc>
        <w:tc>
          <w:tcPr>
            <w:tcW w:w="440" w:type="dxa"/>
          </w:tcPr>
          <w:p w:rsidR="00690CF6" w:rsidRPr="000E55DC" w:rsidRDefault="003C1F93" w:rsidP="00304349">
            <w:pPr>
              <w:rPr>
                <w:rFonts w:asciiTheme="majorHAnsi" w:eastAsia="Arial Unicode MS" w:hAnsiTheme="majorHAnsi" w:cs="Arial"/>
                <w:bCs/>
                <w:sz w:val="20"/>
                <w:szCs w:val="20"/>
              </w:rPr>
            </w:pPr>
            <w:r>
              <w:rPr>
                <w:rFonts w:asciiTheme="majorHAnsi" w:eastAsia="Arial Unicode MS" w:hAnsiTheme="majorHAnsi" w:cs="Arial"/>
                <w:bCs/>
                <w:sz w:val="20"/>
                <w:szCs w:val="20"/>
              </w:rPr>
              <w:t>15</w:t>
            </w:r>
          </w:p>
        </w:tc>
        <w:tc>
          <w:tcPr>
            <w:tcW w:w="492" w:type="dxa"/>
          </w:tcPr>
          <w:p w:rsidR="00690CF6" w:rsidRPr="000E55DC" w:rsidRDefault="003C1F93" w:rsidP="00304349">
            <w:pPr>
              <w:rPr>
                <w:rFonts w:asciiTheme="majorHAnsi" w:eastAsia="Arial Unicode MS" w:hAnsiTheme="majorHAnsi" w:cs="Arial"/>
                <w:bCs/>
                <w:sz w:val="20"/>
                <w:szCs w:val="20"/>
              </w:rPr>
            </w:pPr>
            <w:r>
              <w:rPr>
                <w:rFonts w:asciiTheme="majorHAnsi" w:eastAsia="Arial Unicode MS" w:hAnsiTheme="majorHAnsi" w:cs="Arial"/>
                <w:bCs/>
                <w:sz w:val="20"/>
                <w:szCs w:val="20"/>
              </w:rPr>
              <w:t>20</w:t>
            </w:r>
          </w:p>
        </w:tc>
        <w:tc>
          <w:tcPr>
            <w:tcW w:w="440" w:type="dxa"/>
          </w:tcPr>
          <w:p w:rsidR="00690CF6" w:rsidRPr="000E55DC" w:rsidRDefault="003C1F93" w:rsidP="00304349">
            <w:pPr>
              <w:rPr>
                <w:rFonts w:asciiTheme="majorHAnsi" w:eastAsia="Arial Unicode MS" w:hAnsiTheme="majorHAnsi" w:cs="Arial"/>
                <w:bCs/>
                <w:sz w:val="20"/>
                <w:szCs w:val="20"/>
              </w:rPr>
            </w:pPr>
            <w:r>
              <w:rPr>
                <w:rFonts w:asciiTheme="majorHAnsi" w:eastAsia="Arial Unicode MS" w:hAnsiTheme="majorHAnsi" w:cs="Arial"/>
                <w:bCs/>
                <w:sz w:val="20"/>
                <w:szCs w:val="20"/>
              </w:rPr>
              <w:t>5</w:t>
            </w:r>
          </w:p>
        </w:tc>
        <w:tc>
          <w:tcPr>
            <w:tcW w:w="440" w:type="dxa"/>
          </w:tcPr>
          <w:p w:rsidR="00690CF6" w:rsidRPr="000E55DC" w:rsidRDefault="003C1F93" w:rsidP="00304349">
            <w:pPr>
              <w:rPr>
                <w:rFonts w:asciiTheme="majorHAnsi" w:eastAsia="Arial Unicode MS" w:hAnsiTheme="majorHAnsi" w:cs="Arial"/>
                <w:bCs/>
                <w:sz w:val="20"/>
                <w:szCs w:val="20"/>
              </w:rPr>
            </w:pPr>
            <w:r>
              <w:rPr>
                <w:rFonts w:asciiTheme="majorHAnsi" w:eastAsia="Arial Unicode MS" w:hAnsiTheme="majorHAnsi" w:cs="Arial"/>
                <w:bCs/>
                <w:sz w:val="20"/>
                <w:szCs w:val="20"/>
              </w:rPr>
              <w:t>10</w:t>
            </w:r>
          </w:p>
        </w:tc>
      </w:tr>
    </w:tbl>
    <w:p w:rsidR="00A503B7" w:rsidRDefault="00A503B7"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rsidP="00FB2747">
      <w:pPr>
        <w:pStyle w:val="h3"/>
        <w:spacing w:before="0" w:beforeAutospacing="0"/>
        <w:rPr>
          <w:rFonts w:asciiTheme="majorHAnsi" w:hAnsiTheme="majorHAnsi"/>
        </w:rPr>
      </w:pPr>
    </w:p>
    <w:p w:rsidR="00304349" w:rsidRDefault="00304349">
      <w:pPr>
        <w:rPr>
          <w:rFonts w:asciiTheme="majorHAnsi" w:eastAsia="Arial Unicode MS" w:hAnsiTheme="majorHAnsi" w:cs="Arial"/>
          <w:b/>
          <w:bCs/>
        </w:rPr>
      </w:pPr>
      <w:r>
        <w:rPr>
          <w:rFonts w:asciiTheme="majorHAnsi" w:hAnsiTheme="majorHAnsi"/>
        </w:rPr>
        <w:br w:type="page"/>
      </w:r>
    </w:p>
    <w:p w:rsidR="00A154F4" w:rsidRPr="000B303B" w:rsidRDefault="000B303B" w:rsidP="000B303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Hyperlink"/>
          <w:rFonts w:asciiTheme="majorHAnsi" w:hAnsiTheme="majorHAnsi"/>
          <w:b/>
          <w:sz w:val="28"/>
          <w:szCs w:val="28"/>
        </w:rPr>
      </w:pPr>
      <w:r w:rsidRPr="000B303B">
        <w:rPr>
          <w:rStyle w:val="Hyperlink"/>
          <w:rFonts w:asciiTheme="majorHAnsi" w:hAnsiTheme="majorHAnsi"/>
          <w:b/>
          <w:sz w:val="28"/>
          <w:szCs w:val="28"/>
        </w:rPr>
        <w:t>EXCEPTION to ELECTRONIC SUBMISSION REQUIREMENT</w:t>
      </w:r>
    </w:p>
    <w:p w:rsidR="00EC541B" w:rsidRPr="00870353" w:rsidRDefault="00EC541B" w:rsidP="00EC541B">
      <w:pPr>
        <w:pStyle w:val="BodyText"/>
        <w:spacing w:after="0"/>
        <w:rPr>
          <w:rFonts w:asciiTheme="majorHAnsi" w:hAnsiTheme="majorHAnsi"/>
          <w:szCs w:val="22"/>
        </w:rPr>
      </w:pPr>
      <w:r w:rsidRPr="00870353">
        <w:rPr>
          <w:rFonts w:asciiTheme="majorHAnsi" w:hAnsiTheme="majorHAnsi"/>
          <w:b/>
          <w:szCs w:val="22"/>
        </w:rPr>
        <w:t>Exception to</w:t>
      </w:r>
      <w:r w:rsidRPr="00870353">
        <w:rPr>
          <w:rFonts w:asciiTheme="majorHAnsi" w:hAnsiTheme="majorHAnsi"/>
          <w:b/>
          <w:spacing w:val="1"/>
          <w:szCs w:val="22"/>
        </w:rPr>
        <w:t xml:space="preserve"> </w:t>
      </w:r>
      <w:r w:rsidRPr="00870353">
        <w:rPr>
          <w:rFonts w:asciiTheme="majorHAnsi" w:hAnsiTheme="majorHAnsi"/>
          <w:b/>
          <w:szCs w:val="22"/>
        </w:rPr>
        <w:t>Electronic Submission Requirement:</w:t>
      </w:r>
      <w:r w:rsidRPr="00870353">
        <w:rPr>
          <w:rFonts w:asciiTheme="majorHAnsi" w:hAnsiTheme="majorHAnsi"/>
          <w:spacing w:val="48"/>
          <w:szCs w:val="22"/>
        </w:rPr>
        <w:t xml:space="preserve"> </w:t>
      </w:r>
      <w:r w:rsidRPr="00870353">
        <w:rPr>
          <w:rFonts w:asciiTheme="majorHAnsi" w:hAnsiTheme="majorHAnsi"/>
          <w:szCs w:val="22"/>
        </w:rPr>
        <w:t>You</w:t>
      </w:r>
      <w:r w:rsidRPr="00870353">
        <w:rPr>
          <w:rFonts w:asciiTheme="majorHAnsi" w:hAnsiTheme="majorHAnsi"/>
          <w:spacing w:val="-3"/>
          <w:szCs w:val="22"/>
        </w:rPr>
        <w:t xml:space="preserve"> </w:t>
      </w:r>
      <w:r w:rsidRPr="00870353">
        <w:rPr>
          <w:rFonts w:asciiTheme="majorHAnsi" w:hAnsiTheme="majorHAnsi"/>
          <w:szCs w:val="22"/>
        </w:rPr>
        <w:t>qualify</w:t>
      </w:r>
      <w:r w:rsidRPr="00870353">
        <w:rPr>
          <w:rFonts w:asciiTheme="majorHAnsi" w:hAnsiTheme="majorHAnsi"/>
          <w:spacing w:val="1"/>
          <w:szCs w:val="22"/>
        </w:rPr>
        <w:t xml:space="preserve"> </w:t>
      </w:r>
      <w:r w:rsidRPr="00870353">
        <w:rPr>
          <w:rFonts w:asciiTheme="majorHAnsi" w:hAnsiTheme="majorHAnsi"/>
          <w:szCs w:val="22"/>
        </w:rPr>
        <w:t>for</w:t>
      </w:r>
      <w:r w:rsidRPr="00870353">
        <w:rPr>
          <w:rFonts w:asciiTheme="majorHAnsi" w:hAnsiTheme="majorHAnsi"/>
          <w:spacing w:val="-2"/>
          <w:szCs w:val="22"/>
        </w:rPr>
        <w:t xml:space="preserve"> </w:t>
      </w:r>
      <w:r w:rsidRPr="00870353">
        <w:rPr>
          <w:rFonts w:asciiTheme="majorHAnsi" w:hAnsiTheme="majorHAnsi"/>
          <w:szCs w:val="22"/>
        </w:rPr>
        <w:t>an exception to the</w:t>
      </w:r>
      <w:r w:rsidRPr="00870353">
        <w:rPr>
          <w:rFonts w:asciiTheme="majorHAnsi" w:hAnsiTheme="majorHAnsi"/>
          <w:spacing w:val="1"/>
          <w:szCs w:val="22"/>
        </w:rPr>
        <w:t xml:space="preserve"> </w:t>
      </w:r>
      <w:r w:rsidRPr="00870353">
        <w:rPr>
          <w:rFonts w:asciiTheme="majorHAnsi" w:hAnsiTheme="majorHAnsi"/>
          <w:szCs w:val="22"/>
        </w:rPr>
        <w:t>electronic</w:t>
      </w:r>
      <w:r w:rsidRPr="00870353">
        <w:rPr>
          <w:rFonts w:asciiTheme="majorHAnsi" w:hAnsiTheme="majorHAnsi"/>
          <w:spacing w:val="53"/>
          <w:szCs w:val="22"/>
        </w:rPr>
        <w:t xml:space="preserve"> </w:t>
      </w:r>
      <w:r w:rsidRPr="00870353">
        <w:rPr>
          <w:rFonts w:asciiTheme="majorHAnsi" w:hAnsiTheme="majorHAnsi"/>
          <w:szCs w:val="22"/>
        </w:rPr>
        <w:t>submission</w:t>
      </w:r>
      <w:r w:rsidRPr="00870353">
        <w:rPr>
          <w:rFonts w:asciiTheme="majorHAnsi" w:hAnsiTheme="majorHAnsi"/>
          <w:spacing w:val="-3"/>
          <w:szCs w:val="22"/>
        </w:rPr>
        <w:t xml:space="preserve"> </w:t>
      </w:r>
      <w:r w:rsidRPr="00870353">
        <w:rPr>
          <w:rFonts w:asciiTheme="majorHAnsi" w:hAnsiTheme="majorHAnsi"/>
          <w:szCs w:val="22"/>
        </w:rPr>
        <w:t>requirement,</w:t>
      </w:r>
      <w:r w:rsidRPr="00870353">
        <w:rPr>
          <w:rFonts w:asciiTheme="majorHAnsi" w:hAnsiTheme="majorHAnsi"/>
          <w:spacing w:val="-2"/>
          <w:szCs w:val="22"/>
        </w:rPr>
        <w:t xml:space="preserve"> and</w:t>
      </w:r>
      <w:r w:rsidRPr="00870353">
        <w:rPr>
          <w:rFonts w:asciiTheme="majorHAnsi" w:hAnsiTheme="majorHAnsi"/>
          <w:szCs w:val="22"/>
        </w:rPr>
        <w:t xml:space="preserve"> may submit</w:t>
      </w:r>
      <w:r w:rsidRPr="00870353">
        <w:rPr>
          <w:rFonts w:asciiTheme="majorHAnsi" w:hAnsiTheme="majorHAnsi"/>
          <w:spacing w:val="-2"/>
          <w:szCs w:val="22"/>
        </w:rPr>
        <w:t xml:space="preserve"> </w:t>
      </w:r>
      <w:r w:rsidRPr="00870353">
        <w:rPr>
          <w:rFonts w:asciiTheme="majorHAnsi" w:hAnsiTheme="majorHAnsi"/>
          <w:szCs w:val="22"/>
        </w:rPr>
        <w:t>your application in paper</w:t>
      </w:r>
      <w:r w:rsidRPr="00870353">
        <w:rPr>
          <w:rFonts w:asciiTheme="majorHAnsi" w:hAnsiTheme="majorHAnsi"/>
          <w:spacing w:val="-2"/>
          <w:szCs w:val="22"/>
        </w:rPr>
        <w:t xml:space="preserve"> </w:t>
      </w:r>
      <w:r w:rsidRPr="00870353">
        <w:rPr>
          <w:rFonts w:asciiTheme="majorHAnsi" w:hAnsiTheme="majorHAnsi"/>
          <w:szCs w:val="22"/>
        </w:rPr>
        <w:t>format, if</w:t>
      </w:r>
      <w:r w:rsidRPr="00870353">
        <w:rPr>
          <w:rFonts w:asciiTheme="majorHAnsi" w:hAnsiTheme="majorHAnsi"/>
          <w:spacing w:val="-2"/>
          <w:szCs w:val="22"/>
        </w:rPr>
        <w:t xml:space="preserve"> </w:t>
      </w:r>
      <w:r w:rsidRPr="00870353">
        <w:rPr>
          <w:rFonts w:asciiTheme="majorHAnsi" w:hAnsiTheme="majorHAnsi"/>
          <w:szCs w:val="22"/>
        </w:rPr>
        <w:t>you are</w:t>
      </w:r>
      <w:r w:rsidRPr="00870353">
        <w:rPr>
          <w:rFonts w:asciiTheme="majorHAnsi" w:hAnsiTheme="majorHAnsi"/>
          <w:spacing w:val="1"/>
          <w:szCs w:val="22"/>
        </w:rPr>
        <w:t xml:space="preserve"> </w:t>
      </w:r>
      <w:r w:rsidRPr="00870353">
        <w:rPr>
          <w:rFonts w:asciiTheme="majorHAnsi" w:hAnsiTheme="majorHAnsi"/>
          <w:szCs w:val="22"/>
        </w:rPr>
        <w:t>unable</w:t>
      </w:r>
      <w:r w:rsidRPr="00870353">
        <w:rPr>
          <w:rFonts w:asciiTheme="majorHAnsi" w:hAnsiTheme="majorHAnsi"/>
          <w:spacing w:val="1"/>
          <w:szCs w:val="22"/>
        </w:rPr>
        <w:t xml:space="preserve"> </w:t>
      </w:r>
      <w:r w:rsidRPr="00870353">
        <w:rPr>
          <w:rFonts w:asciiTheme="majorHAnsi" w:hAnsiTheme="majorHAnsi"/>
          <w:szCs w:val="22"/>
        </w:rPr>
        <w:t>to</w:t>
      </w:r>
      <w:r w:rsidRPr="00870353">
        <w:rPr>
          <w:rFonts w:asciiTheme="majorHAnsi" w:hAnsiTheme="majorHAnsi"/>
          <w:spacing w:val="65"/>
          <w:szCs w:val="22"/>
        </w:rPr>
        <w:t xml:space="preserve"> </w:t>
      </w:r>
      <w:r w:rsidRPr="00870353">
        <w:rPr>
          <w:rFonts w:asciiTheme="majorHAnsi" w:hAnsiTheme="majorHAnsi"/>
          <w:szCs w:val="22"/>
        </w:rPr>
        <w:t>submit</w:t>
      </w:r>
      <w:r w:rsidRPr="00870353">
        <w:rPr>
          <w:rFonts w:asciiTheme="majorHAnsi" w:hAnsiTheme="majorHAnsi"/>
          <w:spacing w:val="1"/>
          <w:szCs w:val="22"/>
        </w:rPr>
        <w:t xml:space="preserve"> </w:t>
      </w:r>
      <w:r w:rsidRPr="00870353">
        <w:rPr>
          <w:rFonts w:asciiTheme="majorHAnsi" w:hAnsiTheme="majorHAnsi"/>
          <w:szCs w:val="22"/>
        </w:rPr>
        <w:t>an application</w:t>
      </w:r>
      <w:r w:rsidRPr="00870353">
        <w:rPr>
          <w:rFonts w:asciiTheme="majorHAnsi" w:hAnsiTheme="majorHAnsi"/>
          <w:spacing w:val="-3"/>
          <w:szCs w:val="22"/>
        </w:rPr>
        <w:t xml:space="preserve"> </w:t>
      </w:r>
      <w:r w:rsidRPr="00870353">
        <w:rPr>
          <w:rFonts w:asciiTheme="majorHAnsi" w:hAnsiTheme="majorHAnsi"/>
          <w:szCs w:val="22"/>
        </w:rPr>
        <w:t xml:space="preserve">through </w:t>
      </w:r>
      <w:r w:rsidR="000B303B">
        <w:rPr>
          <w:rFonts w:asciiTheme="majorHAnsi" w:hAnsiTheme="majorHAnsi"/>
          <w:szCs w:val="22"/>
        </w:rPr>
        <w:t>Grants.gov</w:t>
      </w:r>
      <w:r w:rsidRPr="00870353">
        <w:rPr>
          <w:rFonts w:asciiTheme="majorHAnsi" w:hAnsiTheme="majorHAnsi"/>
          <w:spacing w:val="1"/>
          <w:szCs w:val="22"/>
        </w:rPr>
        <w:t xml:space="preserve"> </w:t>
      </w:r>
      <w:r w:rsidRPr="00870353">
        <w:rPr>
          <w:rFonts w:asciiTheme="majorHAnsi" w:hAnsiTheme="majorHAnsi"/>
          <w:szCs w:val="22"/>
        </w:rPr>
        <w:t>because––</w:t>
      </w:r>
    </w:p>
    <w:p w:rsidR="00EC541B" w:rsidRPr="00870353" w:rsidRDefault="00EC541B" w:rsidP="00E6081A">
      <w:pPr>
        <w:pStyle w:val="BodyText"/>
        <w:widowControl w:val="0"/>
        <w:numPr>
          <w:ilvl w:val="0"/>
          <w:numId w:val="36"/>
        </w:numPr>
        <w:tabs>
          <w:tab w:val="clear" w:pos="720"/>
          <w:tab w:val="clear" w:pos="8640"/>
        </w:tabs>
        <w:spacing w:after="0"/>
        <w:ind w:left="1800"/>
        <w:rPr>
          <w:rFonts w:asciiTheme="majorHAnsi" w:hAnsiTheme="majorHAnsi"/>
          <w:szCs w:val="22"/>
        </w:rPr>
      </w:pPr>
      <w:r w:rsidRPr="00870353">
        <w:rPr>
          <w:rFonts w:asciiTheme="majorHAnsi" w:hAnsiTheme="majorHAnsi"/>
          <w:szCs w:val="22"/>
        </w:rPr>
        <w:t>You do not</w:t>
      </w:r>
      <w:r w:rsidRPr="00870353">
        <w:rPr>
          <w:rFonts w:asciiTheme="majorHAnsi" w:hAnsiTheme="majorHAnsi"/>
          <w:spacing w:val="1"/>
          <w:szCs w:val="22"/>
        </w:rPr>
        <w:t xml:space="preserve"> </w:t>
      </w:r>
      <w:r w:rsidRPr="00870353">
        <w:rPr>
          <w:rFonts w:asciiTheme="majorHAnsi" w:hAnsiTheme="majorHAnsi"/>
          <w:szCs w:val="22"/>
        </w:rPr>
        <w:t>have</w:t>
      </w:r>
      <w:r w:rsidRPr="00870353">
        <w:rPr>
          <w:rFonts w:asciiTheme="majorHAnsi" w:hAnsiTheme="majorHAnsi"/>
          <w:spacing w:val="1"/>
          <w:szCs w:val="22"/>
        </w:rPr>
        <w:t xml:space="preserve"> </w:t>
      </w:r>
      <w:r w:rsidRPr="00870353">
        <w:rPr>
          <w:rFonts w:asciiTheme="majorHAnsi" w:hAnsiTheme="majorHAnsi"/>
          <w:szCs w:val="22"/>
        </w:rPr>
        <w:t>access</w:t>
      </w:r>
      <w:r w:rsidRPr="00870353">
        <w:rPr>
          <w:rFonts w:asciiTheme="majorHAnsi" w:hAnsiTheme="majorHAnsi"/>
          <w:spacing w:val="-2"/>
          <w:szCs w:val="22"/>
        </w:rPr>
        <w:t xml:space="preserve"> </w:t>
      </w:r>
      <w:r w:rsidRPr="00870353">
        <w:rPr>
          <w:rFonts w:asciiTheme="majorHAnsi" w:hAnsiTheme="majorHAnsi"/>
          <w:szCs w:val="22"/>
        </w:rPr>
        <w:t>to</w:t>
      </w:r>
      <w:r w:rsidRPr="00870353">
        <w:rPr>
          <w:rFonts w:asciiTheme="majorHAnsi" w:hAnsiTheme="majorHAnsi"/>
          <w:spacing w:val="1"/>
          <w:szCs w:val="22"/>
        </w:rPr>
        <w:t xml:space="preserve"> </w:t>
      </w:r>
      <w:r w:rsidRPr="00870353">
        <w:rPr>
          <w:rFonts w:asciiTheme="majorHAnsi" w:hAnsiTheme="majorHAnsi"/>
          <w:szCs w:val="22"/>
        </w:rPr>
        <w:t>the</w:t>
      </w:r>
      <w:r w:rsidRPr="00870353">
        <w:rPr>
          <w:rFonts w:asciiTheme="majorHAnsi" w:hAnsiTheme="majorHAnsi"/>
          <w:spacing w:val="-2"/>
          <w:szCs w:val="22"/>
        </w:rPr>
        <w:t xml:space="preserve"> </w:t>
      </w:r>
      <w:r w:rsidRPr="00870353">
        <w:rPr>
          <w:rFonts w:asciiTheme="majorHAnsi" w:hAnsiTheme="majorHAnsi"/>
          <w:szCs w:val="22"/>
        </w:rPr>
        <w:t>Internet; or</w:t>
      </w:r>
    </w:p>
    <w:p w:rsidR="00EC541B" w:rsidRPr="00870353" w:rsidRDefault="00EC541B" w:rsidP="00E6081A">
      <w:pPr>
        <w:pStyle w:val="BodyText"/>
        <w:widowControl w:val="0"/>
        <w:numPr>
          <w:ilvl w:val="0"/>
          <w:numId w:val="36"/>
        </w:numPr>
        <w:tabs>
          <w:tab w:val="clear" w:pos="720"/>
          <w:tab w:val="clear" w:pos="8640"/>
        </w:tabs>
        <w:spacing w:after="0"/>
        <w:ind w:left="1800"/>
        <w:rPr>
          <w:rFonts w:asciiTheme="majorHAnsi" w:hAnsiTheme="majorHAnsi"/>
          <w:szCs w:val="22"/>
        </w:rPr>
      </w:pPr>
      <w:r w:rsidRPr="00870353">
        <w:rPr>
          <w:rFonts w:asciiTheme="majorHAnsi" w:hAnsiTheme="majorHAnsi"/>
          <w:szCs w:val="22"/>
        </w:rPr>
        <w:t>You do not</w:t>
      </w:r>
      <w:r w:rsidRPr="00870353">
        <w:rPr>
          <w:rFonts w:asciiTheme="majorHAnsi" w:hAnsiTheme="majorHAnsi"/>
          <w:spacing w:val="1"/>
          <w:szCs w:val="22"/>
        </w:rPr>
        <w:t xml:space="preserve"> </w:t>
      </w:r>
      <w:r w:rsidRPr="00870353">
        <w:rPr>
          <w:rFonts w:asciiTheme="majorHAnsi" w:hAnsiTheme="majorHAnsi"/>
          <w:szCs w:val="22"/>
        </w:rPr>
        <w:t>have</w:t>
      </w:r>
      <w:r w:rsidRPr="00870353">
        <w:rPr>
          <w:rFonts w:asciiTheme="majorHAnsi" w:hAnsiTheme="majorHAnsi"/>
          <w:spacing w:val="1"/>
          <w:szCs w:val="22"/>
        </w:rPr>
        <w:t xml:space="preserve"> </w:t>
      </w:r>
      <w:r w:rsidRPr="00870353">
        <w:rPr>
          <w:rFonts w:asciiTheme="majorHAnsi" w:hAnsiTheme="majorHAnsi"/>
          <w:spacing w:val="-2"/>
          <w:szCs w:val="22"/>
        </w:rPr>
        <w:t>the</w:t>
      </w:r>
      <w:r w:rsidRPr="00870353">
        <w:rPr>
          <w:rFonts w:asciiTheme="majorHAnsi" w:hAnsiTheme="majorHAnsi"/>
          <w:spacing w:val="1"/>
          <w:szCs w:val="22"/>
        </w:rPr>
        <w:t xml:space="preserve"> </w:t>
      </w:r>
      <w:r w:rsidRPr="00870353">
        <w:rPr>
          <w:rFonts w:asciiTheme="majorHAnsi" w:hAnsiTheme="majorHAnsi"/>
          <w:szCs w:val="22"/>
        </w:rPr>
        <w:t>capacity to upload large</w:t>
      </w:r>
      <w:r w:rsidRPr="00870353">
        <w:rPr>
          <w:rFonts w:asciiTheme="majorHAnsi" w:hAnsiTheme="majorHAnsi"/>
          <w:spacing w:val="-2"/>
          <w:szCs w:val="22"/>
        </w:rPr>
        <w:t xml:space="preserve"> </w:t>
      </w:r>
      <w:r w:rsidRPr="00870353">
        <w:rPr>
          <w:rFonts w:asciiTheme="majorHAnsi" w:hAnsiTheme="majorHAnsi"/>
          <w:szCs w:val="22"/>
        </w:rPr>
        <w:t>documents</w:t>
      </w:r>
      <w:r w:rsidRPr="00870353">
        <w:rPr>
          <w:rFonts w:asciiTheme="majorHAnsi" w:hAnsiTheme="majorHAnsi"/>
          <w:spacing w:val="-2"/>
          <w:szCs w:val="22"/>
        </w:rPr>
        <w:t xml:space="preserve"> </w:t>
      </w:r>
      <w:r w:rsidRPr="00870353">
        <w:rPr>
          <w:rFonts w:asciiTheme="majorHAnsi" w:hAnsiTheme="majorHAnsi"/>
          <w:szCs w:val="22"/>
        </w:rPr>
        <w:t>to</w:t>
      </w:r>
      <w:r w:rsidRPr="00870353">
        <w:rPr>
          <w:rFonts w:asciiTheme="majorHAnsi" w:hAnsiTheme="majorHAnsi"/>
          <w:spacing w:val="1"/>
          <w:szCs w:val="22"/>
        </w:rPr>
        <w:t xml:space="preserve"> </w:t>
      </w:r>
      <w:r w:rsidR="000B303B">
        <w:rPr>
          <w:rFonts w:asciiTheme="majorHAnsi" w:hAnsiTheme="majorHAnsi"/>
          <w:spacing w:val="1"/>
          <w:szCs w:val="22"/>
        </w:rPr>
        <w:t>Grants.gov</w:t>
      </w:r>
      <w:r w:rsidRPr="00870353">
        <w:rPr>
          <w:rFonts w:asciiTheme="majorHAnsi" w:hAnsiTheme="majorHAnsi"/>
          <w:szCs w:val="22"/>
        </w:rPr>
        <w:t>;</w:t>
      </w:r>
      <w:r w:rsidRPr="00870353">
        <w:rPr>
          <w:rFonts w:asciiTheme="majorHAnsi" w:hAnsiTheme="majorHAnsi"/>
          <w:spacing w:val="1"/>
          <w:szCs w:val="22"/>
        </w:rPr>
        <w:t xml:space="preserve"> </w:t>
      </w:r>
      <w:r w:rsidRPr="00870353">
        <w:rPr>
          <w:rFonts w:asciiTheme="majorHAnsi" w:hAnsiTheme="majorHAnsi"/>
          <w:szCs w:val="22"/>
          <w:u w:val="single" w:color="000000"/>
        </w:rPr>
        <w:t>and</w:t>
      </w:r>
    </w:p>
    <w:p w:rsidR="00EC541B" w:rsidRPr="00870353" w:rsidRDefault="00EC541B" w:rsidP="00E6081A">
      <w:pPr>
        <w:pStyle w:val="BodyText"/>
        <w:widowControl w:val="0"/>
        <w:numPr>
          <w:ilvl w:val="0"/>
          <w:numId w:val="36"/>
        </w:numPr>
        <w:tabs>
          <w:tab w:val="clear" w:pos="720"/>
          <w:tab w:val="clear" w:pos="8640"/>
        </w:tabs>
        <w:spacing w:after="0"/>
        <w:ind w:left="1800"/>
        <w:rPr>
          <w:rFonts w:asciiTheme="majorHAnsi" w:hAnsiTheme="majorHAnsi"/>
          <w:szCs w:val="22"/>
        </w:rPr>
      </w:pPr>
      <w:r w:rsidRPr="00870353">
        <w:rPr>
          <w:rFonts w:asciiTheme="majorHAnsi" w:hAnsiTheme="majorHAnsi"/>
          <w:szCs w:val="22"/>
        </w:rPr>
        <w:t>No later</w:t>
      </w:r>
      <w:r w:rsidRPr="00870353">
        <w:rPr>
          <w:rFonts w:asciiTheme="majorHAnsi" w:hAnsiTheme="majorHAnsi"/>
          <w:spacing w:val="-3"/>
          <w:szCs w:val="22"/>
        </w:rPr>
        <w:t xml:space="preserve"> </w:t>
      </w:r>
      <w:r w:rsidRPr="00870353">
        <w:rPr>
          <w:rFonts w:asciiTheme="majorHAnsi" w:hAnsiTheme="majorHAnsi"/>
          <w:szCs w:val="22"/>
        </w:rPr>
        <w:t xml:space="preserve">than </w:t>
      </w:r>
      <w:r w:rsidR="000B303B">
        <w:rPr>
          <w:rFonts w:asciiTheme="majorHAnsi" w:hAnsiTheme="majorHAnsi"/>
          <w:szCs w:val="22"/>
        </w:rPr>
        <w:t xml:space="preserve">two weeks </w:t>
      </w:r>
      <w:r w:rsidRPr="00870353">
        <w:rPr>
          <w:rFonts w:asciiTheme="majorHAnsi" w:hAnsiTheme="majorHAnsi"/>
          <w:szCs w:val="22"/>
        </w:rPr>
        <w:t>before</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 xml:space="preserve">application </w:t>
      </w:r>
      <w:r w:rsidRPr="00870353">
        <w:rPr>
          <w:rFonts w:asciiTheme="majorHAnsi" w:hAnsiTheme="majorHAnsi"/>
          <w:spacing w:val="-2"/>
          <w:szCs w:val="22"/>
        </w:rPr>
        <w:t>deadline</w:t>
      </w:r>
      <w:r w:rsidRPr="00870353">
        <w:rPr>
          <w:rFonts w:asciiTheme="majorHAnsi" w:hAnsiTheme="majorHAnsi"/>
          <w:spacing w:val="1"/>
          <w:szCs w:val="22"/>
        </w:rPr>
        <w:t xml:space="preserve"> </w:t>
      </w:r>
      <w:r w:rsidRPr="00870353">
        <w:rPr>
          <w:rFonts w:asciiTheme="majorHAnsi" w:hAnsiTheme="majorHAnsi"/>
          <w:szCs w:val="22"/>
        </w:rPr>
        <w:t>date</w:t>
      </w:r>
      <w:r w:rsidRPr="00870353">
        <w:rPr>
          <w:rFonts w:asciiTheme="majorHAnsi" w:hAnsiTheme="majorHAnsi"/>
          <w:spacing w:val="1"/>
          <w:szCs w:val="22"/>
        </w:rPr>
        <w:t xml:space="preserve"> </w:t>
      </w:r>
      <w:r w:rsidRPr="00870353">
        <w:rPr>
          <w:rFonts w:asciiTheme="majorHAnsi" w:hAnsiTheme="majorHAnsi"/>
          <w:szCs w:val="22"/>
        </w:rPr>
        <w:t xml:space="preserve">(14 calendar </w:t>
      </w:r>
      <w:r w:rsidRPr="00870353">
        <w:rPr>
          <w:rFonts w:asciiTheme="majorHAnsi" w:hAnsiTheme="majorHAnsi"/>
          <w:spacing w:val="-2"/>
          <w:szCs w:val="22"/>
        </w:rPr>
        <w:t>days</w:t>
      </w:r>
      <w:r w:rsidRPr="00870353">
        <w:rPr>
          <w:rFonts w:asciiTheme="majorHAnsi" w:hAnsiTheme="majorHAnsi"/>
          <w:szCs w:val="22"/>
        </w:rPr>
        <w:t xml:space="preserve"> or,</w:t>
      </w:r>
      <w:r w:rsidRPr="00870353">
        <w:rPr>
          <w:rFonts w:asciiTheme="majorHAnsi" w:hAnsiTheme="majorHAnsi"/>
          <w:spacing w:val="-2"/>
          <w:szCs w:val="22"/>
        </w:rPr>
        <w:t xml:space="preserve"> </w:t>
      </w:r>
      <w:r w:rsidRPr="00870353">
        <w:rPr>
          <w:rFonts w:asciiTheme="majorHAnsi" w:hAnsiTheme="majorHAnsi"/>
          <w:szCs w:val="22"/>
        </w:rPr>
        <w:t>if the</w:t>
      </w:r>
      <w:r w:rsidRPr="00870353">
        <w:rPr>
          <w:rFonts w:asciiTheme="majorHAnsi" w:hAnsiTheme="majorHAnsi"/>
          <w:spacing w:val="67"/>
          <w:szCs w:val="22"/>
        </w:rPr>
        <w:t xml:space="preserve"> </w:t>
      </w:r>
      <w:r w:rsidRPr="00870353">
        <w:rPr>
          <w:rFonts w:asciiTheme="majorHAnsi" w:hAnsiTheme="majorHAnsi"/>
          <w:szCs w:val="22"/>
        </w:rPr>
        <w:t>fourteenth calendar day</w:t>
      </w:r>
      <w:r w:rsidRPr="00870353">
        <w:rPr>
          <w:rFonts w:asciiTheme="majorHAnsi" w:hAnsiTheme="majorHAnsi"/>
          <w:spacing w:val="1"/>
          <w:szCs w:val="22"/>
        </w:rPr>
        <w:t xml:space="preserve"> </w:t>
      </w:r>
      <w:r w:rsidRPr="00870353">
        <w:rPr>
          <w:rFonts w:asciiTheme="majorHAnsi" w:hAnsiTheme="majorHAnsi"/>
          <w:spacing w:val="-2"/>
          <w:szCs w:val="22"/>
        </w:rPr>
        <w:t xml:space="preserve">before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application deadline</w:t>
      </w:r>
      <w:r w:rsidRPr="00870353">
        <w:rPr>
          <w:rFonts w:asciiTheme="majorHAnsi" w:hAnsiTheme="majorHAnsi"/>
          <w:spacing w:val="1"/>
          <w:szCs w:val="22"/>
        </w:rPr>
        <w:t xml:space="preserve"> </w:t>
      </w:r>
      <w:r w:rsidRPr="00870353">
        <w:rPr>
          <w:rFonts w:asciiTheme="majorHAnsi" w:hAnsiTheme="majorHAnsi"/>
          <w:szCs w:val="22"/>
        </w:rPr>
        <w:t>date</w:t>
      </w:r>
      <w:r w:rsidRPr="00870353">
        <w:rPr>
          <w:rFonts w:asciiTheme="majorHAnsi" w:hAnsiTheme="majorHAnsi"/>
          <w:spacing w:val="1"/>
          <w:szCs w:val="22"/>
        </w:rPr>
        <w:t xml:space="preserve"> </w:t>
      </w:r>
      <w:r w:rsidRPr="00870353">
        <w:rPr>
          <w:rFonts w:asciiTheme="majorHAnsi" w:hAnsiTheme="majorHAnsi"/>
          <w:spacing w:val="-2"/>
          <w:szCs w:val="22"/>
        </w:rPr>
        <w:t>falls</w:t>
      </w:r>
      <w:r w:rsidRPr="00870353">
        <w:rPr>
          <w:rFonts w:asciiTheme="majorHAnsi" w:hAnsiTheme="majorHAnsi"/>
          <w:szCs w:val="22"/>
        </w:rPr>
        <w:t xml:space="preserve"> on</w:t>
      </w:r>
      <w:r w:rsidRPr="00870353">
        <w:rPr>
          <w:rFonts w:asciiTheme="majorHAnsi" w:hAnsiTheme="majorHAnsi"/>
          <w:spacing w:val="-3"/>
          <w:szCs w:val="22"/>
        </w:rPr>
        <w:t xml:space="preserve"> </w:t>
      </w:r>
      <w:r w:rsidRPr="00870353">
        <w:rPr>
          <w:rFonts w:asciiTheme="majorHAnsi" w:hAnsiTheme="majorHAnsi"/>
          <w:szCs w:val="22"/>
        </w:rPr>
        <w:t>a Federal holiday,</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next</w:t>
      </w:r>
      <w:r w:rsidRPr="00870353">
        <w:rPr>
          <w:rFonts w:asciiTheme="majorHAnsi" w:hAnsiTheme="majorHAnsi"/>
          <w:spacing w:val="59"/>
          <w:szCs w:val="22"/>
        </w:rPr>
        <w:t xml:space="preserve"> </w:t>
      </w:r>
      <w:r w:rsidRPr="00870353">
        <w:rPr>
          <w:rFonts w:asciiTheme="majorHAnsi" w:hAnsiTheme="majorHAnsi"/>
          <w:szCs w:val="22"/>
        </w:rPr>
        <w:t>business day</w:t>
      </w:r>
      <w:r w:rsidRPr="00870353">
        <w:rPr>
          <w:rFonts w:asciiTheme="majorHAnsi" w:hAnsiTheme="majorHAnsi"/>
          <w:spacing w:val="1"/>
          <w:szCs w:val="22"/>
        </w:rPr>
        <w:t xml:space="preserve"> </w:t>
      </w:r>
      <w:r w:rsidRPr="00870353">
        <w:rPr>
          <w:rFonts w:asciiTheme="majorHAnsi" w:hAnsiTheme="majorHAnsi"/>
          <w:szCs w:val="22"/>
        </w:rPr>
        <w:t>following the</w:t>
      </w:r>
      <w:r w:rsidRPr="00870353">
        <w:rPr>
          <w:rFonts w:asciiTheme="majorHAnsi" w:hAnsiTheme="majorHAnsi"/>
          <w:spacing w:val="-4"/>
          <w:szCs w:val="22"/>
        </w:rPr>
        <w:t xml:space="preserve"> </w:t>
      </w:r>
      <w:r w:rsidRPr="00870353">
        <w:rPr>
          <w:rFonts w:asciiTheme="majorHAnsi" w:hAnsiTheme="majorHAnsi"/>
          <w:szCs w:val="22"/>
        </w:rPr>
        <w:t>Federal holiday),</w:t>
      </w:r>
      <w:r w:rsidRPr="00870353">
        <w:rPr>
          <w:rFonts w:asciiTheme="majorHAnsi" w:hAnsiTheme="majorHAnsi"/>
          <w:spacing w:val="-2"/>
          <w:szCs w:val="22"/>
        </w:rPr>
        <w:t xml:space="preserve"> </w:t>
      </w:r>
      <w:r w:rsidRPr="00870353">
        <w:rPr>
          <w:rFonts w:asciiTheme="majorHAnsi" w:hAnsiTheme="majorHAnsi"/>
          <w:szCs w:val="22"/>
        </w:rPr>
        <w:t>you</w:t>
      </w:r>
      <w:r w:rsidRPr="00870353">
        <w:rPr>
          <w:rFonts w:asciiTheme="majorHAnsi" w:hAnsiTheme="majorHAnsi"/>
          <w:spacing w:val="-3"/>
          <w:szCs w:val="22"/>
        </w:rPr>
        <w:t xml:space="preserve"> </w:t>
      </w:r>
      <w:r w:rsidRPr="00870353">
        <w:rPr>
          <w:rFonts w:asciiTheme="majorHAnsi" w:hAnsiTheme="majorHAnsi"/>
          <w:szCs w:val="22"/>
        </w:rPr>
        <w:t>mail</w:t>
      </w:r>
      <w:r w:rsidRPr="00870353">
        <w:rPr>
          <w:rFonts w:asciiTheme="majorHAnsi" w:hAnsiTheme="majorHAnsi"/>
          <w:spacing w:val="-5"/>
          <w:szCs w:val="22"/>
        </w:rPr>
        <w:t xml:space="preserve"> </w:t>
      </w:r>
      <w:r w:rsidRPr="00870353">
        <w:rPr>
          <w:rFonts w:asciiTheme="majorHAnsi" w:hAnsiTheme="majorHAnsi"/>
          <w:szCs w:val="22"/>
        </w:rPr>
        <w:t>or fax</w:t>
      </w:r>
      <w:r w:rsidRPr="00870353">
        <w:rPr>
          <w:rFonts w:asciiTheme="majorHAnsi" w:hAnsiTheme="majorHAnsi"/>
          <w:spacing w:val="-2"/>
          <w:szCs w:val="22"/>
        </w:rPr>
        <w:t xml:space="preserve"> </w:t>
      </w:r>
      <w:r w:rsidRPr="00870353">
        <w:rPr>
          <w:rFonts w:asciiTheme="majorHAnsi" w:hAnsiTheme="majorHAnsi"/>
          <w:szCs w:val="22"/>
        </w:rPr>
        <w:t>a written</w:t>
      </w:r>
      <w:r w:rsidRPr="00870353">
        <w:rPr>
          <w:rFonts w:asciiTheme="majorHAnsi" w:hAnsiTheme="majorHAnsi"/>
          <w:spacing w:val="-3"/>
          <w:szCs w:val="22"/>
        </w:rPr>
        <w:t xml:space="preserve"> </w:t>
      </w:r>
      <w:r w:rsidRPr="00870353">
        <w:rPr>
          <w:rFonts w:asciiTheme="majorHAnsi" w:hAnsiTheme="majorHAnsi"/>
          <w:szCs w:val="22"/>
        </w:rPr>
        <w:t>statement</w:t>
      </w:r>
      <w:r w:rsidRPr="00870353">
        <w:rPr>
          <w:rFonts w:asciiTheme="majorHAnsi" w:hAnsiTheme="majorHAnsi"/>
          <w:spacing w:val="-2"/>
          <w:szCs w:val="22"/>
        </w:rPr>
        <w:t xml:space="preserve"> </w:t>
      </w:r>
      <w:r w:rsidRPr="00870353">
        <w:rPr>
          <w:rFonts w:asciiTheme="majorHAnsi" w:hAnsiTheme="majorHAnsi"/>
          <w:szCs w:val="22"/>
        </w:rPr>
        <w:t>to the</w:t>
      </w:r>
      <w:r w:rsidRPr="00870353">
        <w:rPr>
          <w:rFonts w:asciiTheme="majorHAnsi" w:hAnsiTheme="majorHAnsi"/>
          <w:spacing w:val="61"/>
          <w:szCs w:val="22"/>
        </w:rPr>
        <w:t xml:space="preserve"> </w:t>
      </w:r>
      <w:r w:rsidRPr="00870353">
        <w:rPr>
          <w:rFonts w:asciiTheme="majorHAnsi" w:hAnsiTheme="majorHAnsi"/>
          <w:szCs w:val="22"/>
        </w:rPr>
        <w:t>Department, explaining which of</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two grounds for</w:t>
      </w:r>
      <w:r w:rsidRPr="00870353">
        <w:rPr>
          <w:rFonts w:asciiTheme="majorHAnsi" w:hAnsiTheme="majorHAnsi"/>
          <w:spacing w:val="-2"/>
          <w:szCs w:val="22"/>
        </w:rPr>
        <w:t xml:space="preserve"> </w:t>
      </w:r>
      <w:r w:rsidRPr="00870353">
        <w:rPr>
          <w:rFonts w:asciiTheme="majorHAnsi" w:hAnsiTheme="majorHAnsi"/>
          <w:szCs w:val="22"/>
        </w:rPr>
        <w:t>an exception prevents</w:t>
      </w:r>
      <w:r w:rsidRPr="00870353">
        <w:rPr>
          <w:rFonts w:asciiTheme="majorHAnsi" w:hAnsiTheme="majorHAnsi"/>
          <w:spacing w:val="-2"/>
          <w:szCs w:val="22"/>
        </w:rPr>
        <w:t xml:space="preserve"> </w:t>
      </w:r>
      <w:r w:rsidRPr="00870353">
        <w:rPr>
          <w:rFonts w:asciiTheme="majorHAnsi" w:hAnsiTheme="majorHAnsi"/>
          <w:szCs w:val="22"/>
        </w:rPr>
        <w:t>you</w:t>
      </w:r>
      <w:r w:rsidRPr="00870353">
        <w:rPr>
          <w:rFonts w:asciiTheme="majorHAnsi" w:hAnsiTheme="majorHAnsi"/>
          <w:spacing w:val="-3"/>
          <w:szCs w:val="22"/>
        </w:rPr>
        <w:t xml:space="preserve"> </w:t>
      </w:r>
      <w:r w:rsidRPr="00870353">
        <w:rPr>
          <w:rFonts w:asciiTheme="majorHAnsi" w:hAnsiTheme="majorHAnsi"/>
          <w:szCs w:val="22"/>
        </w:rPr>
        <w:t>from using the</w:t>
      </w:r>
      <w:r w:rsidRPr="00870353">
        <w:rPr>
          <w:rFonts w:asciiTheme="majorHAnsi" w:hAnsiTheme="majorHAnsi"/>
          <w:spacing w:val="55"/>
          <w:szCs w:val="22"/>
        </w:rPr>
        <w:t xml:space="preserve"> </w:t>
      </w:r>
      <w:r w:rsidRPr="00870353">
        <w:rPr>
          <w:rFonts w:asciiTheme="majorHAnsi" w:hAnsiTheme="majorHAnsi"/>
          <w:szCs w:val="22"/>
        </w:rPr>
        <w:t>Internet</w:t>
      </w:r>
      <w:r w:rsidRPr="00870353">
        <w:rPr>
          <w:rFonts w:asciiTheme="majorHAnsi" w:hAnsiTheme="majorHAnsi"/>
          <w:spacing w:val="-2"/>
          <w:szCs w:val="22"/>
        </w:rPr>
        <w:t xml:space="preserve"> </w:t>
      </w:r>
      <w:r w:rsidRPr="00870353">
        <w:rPr>
          <w:rFonts w:asciiTheme="majorHAnsi" w:hAnsiTheme="majorHAnsi"/>
          <w:szCs w:val="22"/>
        </w:rPr>
        <w:t>to submit</w:t>
      </w:r>
      <w:r w:rsidRPr="00870353">
        <w:rPr>
          <w:rFonts w:asciiTheme="majorHAnsi" w:hAnsiTheme="majorHAnsi"/>
          <w:spacing w:val="-2"/>
          <w:szCs w:val="22"/>
        </w:rPr>
        <w:t xml:space="preserve"> </w:t>
      </w:r>
      <w:r w:rsidRPr="00870353">
        <w:rPr>
          <w:rFonts w:asciiTheme="majorHAnsi" w:hAnsiTheme="majorHAnsi"/>
          <w:szCs w:val="22"/>
        </w:rPr>
        <w:t>your application.</w:t>
      </w:r>
    </w:p>
    <w:p w:rsidR="00EC541B" w:rsidRPr="00870353" w:rsidRDefault="00EC541B" w:rsidP="00E6081A">
      <w:pPr>
        <w:pStyle w:val="BodyText"/>
        <w:widowControl w:val="0"/>
        <w:numPr>
          <w:ilvl w:val="1"/>
          <w:numId w:val="36"/>
        </w:numPr>
        <w:tabs>
          <w:tab w:val="clear" w:pos="720"/>
          <w:tab w:val="clear" w:pos="8640"/>
        </w:tabs>
        <w:spacing w:after="0"/>
        <w:ind w:left="2520"/>
        <w:rPr>
          <w:rFonts w:asciiTheme="majorHAnsi" w:hAnsiTheme="majorHAnsi"/>
          <w:szCs w:val="22"/>
        </w:rPr>
      </w:pPr>
      <w:r w:rsidRPr="00870353">
        <w:rPr>
          <w:rFonts w:asciiTheme="majorHAnsi" w:hAnsiTheme="majorHAnsi"/>
          <w:szCs w:val="22"/>
        </w:rPr>
        <w:t>If you</w:t>
      </w:r>
      <w:r w:rsidRPr="00870353">
        <w:rPr>
          <w:rFonts w:asciiTheme="majorHAnsi" w:hAnsiTheme="majorHAnsi"/>
          <w:spacing w:val="-3"/>
          <w:szCs w:val="22"/>
        </w:rPr>
        <w:t xml:space="preserve"> </w:t>
      </w:r>
      <w:r w:rsidRPr="00870353">
        <w:rPr>
          <w:rFonts w:asciiTheme="majorHAnsi" w:hAnsiTheme="majorHAnsi"/>
          <w:szCs w:val="22"/>
        </w:rPr>
        <w:t>mail</w:t>
      </w:r>
      <w:r w:rsidRPr="00870353">
        <w:rPr>
          <w:rFonts w:asciiTheme="majorHAnsi" w:hAnsiTheme="majorHAnsi"/>
          <w:spacing w:val="-3"/>
          <w:szCs w:val="22"/>
        </w:rPr>
        <w:t xml:space="preserve"> </w:t>
      </w:r>
      <w:r w:rsidRPr="00870353">
        <w:rPr>
          <w:rFonts w:asciiTheme="majorHAnsi" w:hAnsiTheme="majorHAnsi"/>
          <w:szCs w:val="22"/>
        </w:rPr>
        <w:t>your written</w:t>
      </w:r>
      <w:r w:rsidRPr="00870353">
        <w:rPr>
          <w:rFonts w:asciiTheme="majorHAnsi" w:hAnsiTheme="majorHAnsi"/>
          <w:spacing w:val="-3"/>
          <w:szCs w:val="22"/>
        </w:rPr>
        <w:t xml:space="preserve"> </w:t>
      </w:r>
      <w:r w:rsidRPr="00870353">
        <w:rPr>
          <w:rFonts w:asciiTheme="majorHAnsi" w:hAnsiTheme="majorHAnsi"/>
          <w:szCs w:val="22"/>
        </w:rPr>
        <w:t>statement</w:t>
      </w:r>
      <w:r w:rsidRPr="00870353">
        <w:rPr>
          <w:rFonts w:asciiTheme="majorHAnsi" w:hAnsiTheme="majorHAnsi"/>
          <w:spacing w:val="-2"/>
          <w:szCs w:val="22"/>
        </w:rPr>
        <w:t xml:space="preserve"> </w:t>
      </w:r>
      <w:r w:rsidRPr="00870353">
        <w:rPr>
          <w:rFonts w:asciiTheme="majorHAnsi" w:hAnsiTheme="majorHAnsi"/>
          <w:szCs w:val="22"/>
        </w:rPr>
        <w:t>to the</w:t>
      </w:r>
      <w:r w:rsidRPr="00870353">
        <w:rPr>
          <w:rFonts w:asciiTheme="majorHAnsi" w:hAnsiTheme="majorHAnsi"/>
          <w:spacing w:val="-2"/>
          <w:szCs w:val="22"/>
        </w:rPr>
        <w:t xml:space="preserve"> </w:t>
      </w:r>
      <w:r w:rsidRPr="00870353">
        <w:rPr>
          <w:rFonts w:asciiTheme="majorHAnsi" w:hAnsiTheme="majorHAnsi"/>
          <w:szCs w:val="22"/>
        </w:rPr>
        <w:t>Department,</w:t>
      </w:r>
      <w:r w:rsidRPr="00870353">
        <w:rPr>
          <w:rFonts w:asciiTheme="majorHAnsi" w:hAnsiTheme="majorHAnsi"/>
          <w:spacing w:val="-2"/>
          <w:szCs w:val="22"/>
        </w:rPr>
        <w:t xml:space="preserve"> </w:t>
      </w:r>
      <w:r w:rsidRPr="00870353">
        <w:rPr>
          <w:rFonts w:asciiTheme="majorHAnsi" w:hAnsiTheme="majorHAnsi"/>
          <w:szCs w:val="22"/>
        </w:rPr>
        <w:t>it</w:t>
      </w:r>
      <w:r w:rsidRPr="00870353">
        <w:rPr>
          <w:rFonts w:asciiTheme="majorHAnsi" w:hAnsiTheme="majorHAnsi"/>
          <w:spacing w:val="-2"/>
          <w:szCs w:val="22"/>
        </w:rPr>
        <w:t xml:space="preserve"> </w:t>
      </w:r>
      <w:r w:rsidRPr="00870353">
        <w:rPr>
          <w:rFonts w:asciiTheme="majorHAnsi" w:hAnsiTheme="majorHAnsi"/>
          <w:szCs w:val="22"/>
        </w:rPr>
        <w:t>must</w:t>
      </w:r>
      <w:r w:rsidRPr="00870353">
        <w:rPr>
          <w:rFonts w:asciiTheme="majorHAnsi" w:hAnsiTheme="majorHAnsi"/>
          <w:spacing w:val="1"/>
          <w:szCs w:val="22"/>
        </w:rPr>
        <w:t xml:space="preserve"> </w:t>
      </w:r>
      <w:r w:rsidRPr="00870353">
        <w:rPr>
          <w:rFonts w:asciiTheme="majorHAnsi" w:hAnsiTheme="majorHAnsi"/>
          <w:szCs w:val="22"/>
        </w:rPr>
        <w:t>be</w:t>
      </w:r>
      <w:r w:rsidRPr="00870353">
        <w:rPr>
          <w:rFonts w:asciiTheme="majorHAnsi" w:hAnsiTheme="majorHAnsi"/>
          <w:spacing w:val="-2"/>
          <w:szCs w:val="22"/>
        </w:rPr>
        <w:t xml:space="preserve"> </w:t>
      </w:r>
      <w:r w:rsidRPr="00870353">
        <w:rPr>
          <w:rFonts w:asciiTheme="majorHAnsi" w:hAnsiTheme="majorHAnsi"/>
          <w:szCs w:val="22"/>
        </w:rPr>
        <w:t xml:space="preserve">postmarked </w:t>
      </w:r>
      <w:r w:rsidRPr="00870353">
        <w:rPr>
          <w:rFonts w:asciiTheme="majorHAnsi" w:hAnsiTheme="majorHAnsi"/>
          <w:spacing w:val="-2"/>
          <w:szCs w:val="22"/>
        </w:rPr>
        <w:t>no</w:t>
      </w:r>
      <w:r w:rsidRPr="00870353">
        <w:rPr>
          <w:rFonts w:asciiTheme="majorHAnsi" w:hAnsiTheme="majorHAnsi"/>
          <w:spacing w:val="1"/>
          <w:szCs w:val="22"/>
        </w:rPr>
        <w:t xml:space="preserve"> </w:t>
      </w:r>
      <w:r w:rsidRPr="00870353">
        <w:rPr>
          <w:rFonts w:asciiTheme="majorHAnsi" w:hAnsiTheme="majorHAnsi"/>
          <w:szCs w:val="22"/>
        </w:rPr>
        <w:t>later</w:t>
      </w:r>
      <w:r w:rsidRPr="00870353">
        <w:rPr>
          <w:rFonts w:asciiTheme="majorHAnsi" w:hAnsiTheme="majorHAnsi"/>
          <w:spacing w:val="51"/>
          <w:szCs w:val="22"/>
        </w:rPr>
        <w:t xml:space="preserve"> </w:t>
      </w:r>
      <w:r w:rsidRPr="00870353">
        <w:rPr>
          <w:rFonts w:asciiTheme="majorHAnsi" w:hAnsiTheme="majorHAnsi"/>
          <w:szCs w:val="22"/>
        </w:rPr>
        <w:t>than two</w:t>
      </w:r>
      <w:r w:rsidRPr="00870353">
        <w:rPr>
          <w:rFonts w:asciiTheme="majorHAnsi" w:hAnsiTheme="majorHAnsi"/>
          <w:spacing w:val="1"/>
          <w:szCs w:val="22"/>
        </w:rPr>
        <w:t xml:space="preserve"> </w:t>
      </w:r>
      <w:r w:rsidRPr="00870353">
        <w:rPr>
          <w:rFonts w:asciiTheme="majorHAnsi" w:hAnsiTheme="majorHAnsi"/>
          <w:szCs w:val="22"/>
        </w:rPr>
        <w:t>weeks before</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2"/>
          <w:szCs w:val="22"/>
        </w:rPr>
        <w:t xml:space="preserve"> </w:t>
      </w:r>
      <w:r w:rsidRPr="00870353">
        <w:rPr>
          <w:rFonts w:asciiTheme="majorHAnsi" w:hAnsiTheme="majorHAnsi"/>
          <w:szCs w:val="22"/>
        </w:rPr>
        <w:t xml:space="preserve">application </w:t>
      </w:r>
      <w:r w:rsidRPr="00870353">
        <w:rPr>
          <w:rFonts w:asciiTheme="majorHAnsi" w:hAnsiTheme="majorHAnsi"/>
          <w:spacing w:val="-2"/>
          <w:szCs w:val="22"/>
        </w:rPr>
        <w:t>deadline</w:t>
      </w:r>
      <w:r w:rsidRPr="00870353">
        <w:rPr>
          <w:rFonts w:asciiTheme="majorHAnsi" w:hAnsiTheme="majorHAnsi"/>
          <w:spacing w:val="1"/>
          <w:szCs w:val="22"/>
        </w:rPr>
        <w:t xml:space="preserve"> </w:t>
      </w:r>
      <w:r w:rsidRPr="00870353">
        <w:rPr>
          <w:rFonts w:asciiTheme="majorHAnsi" w:hAnsiTheme="majorHAnsi"/>
          <w:szCs w:val="22"/>
        </w:rPr>
        <w:t>date.</w:t>
      </w:r>
    </w:p>
    <w:p w:rsidR="00EC541B" w:rsidRPr="00870353" w:rsidRDefault="00EC541B" w:rsidP="00E6081A">
      <w:pPr>
        <w:pStyle w:val="BodyText"/>
        <w:widowControl w:val="0"/>
        <w:numPr>
          <w:ilvl w:val="1"/>
          <w:numId w:val="36"/>
        </w:numPr>
        <w:tabs>
          <w:tab w:val="clear" w:pos="720"/>
          <w:tab w:val="clear" w:pos="8640"/>
        </w:tabs>
        <w:spacing w:after="240"/>
        <w:ind w:left="2520"/>
        <w:rPr>
          <w:rFonts w:asciiTheme="majorHAnsi" w:hAnsiTheme="majorHAnsi"/>
          <w:szCs w:val="22"/>
        </w:rPr>
      </w:pPr>
      <w:r w:rsidRPr="00870353">
        <w:rPr>
          <w:rFonts w:asciiTheme="majorHAnsi" w:hAnsiTheme="majorHAnsi"/>
          <w:szCs w:val="22"/>
        </w:rPr>
        <w:t>If you fax</w:t>
      </w:r>
      <w:r w:rsidRPr="00870353">
        <w:rPr>
          <w:rFonts w:asciiTheme="majorHAnsi" w:hAnsiTheme="majorHAnsi"/>
          <w:spacing w:val="-2"/>
          <w:szCs w:val="22"/>
        </w:rPr>
        <w:t xml:space="preserve"> </w:t>
      </w:r>
      <w:r w:rsidRPr="00870353">
        <w:rPr>
          <w:rFonts w:asciiTheme="majorHAnsi" w:hAnsiTheme="majorHAnsi"/>
          <w:szCs w:val="22"/>
        </w:rPr>
        <w:t>your written statement</w:t>
      </w:r>
      <w:r w:rsidRPr="00870353">
        <w:rPr>
          <w:rFonts w:asciiTheme="majorHAnsi" w:hAnsiTheme="majorHAnsi"/>
          <w:spacing w:val="1"/>
          <w:szCs w:val="22"/>
        </w:rPr>
        <w:t xml:space="preserve"> </w:t>
      </w:r>
      <w:r w:rsidRPr="00870353">
        <w:rPr>
          <w:rFonts w:asciiTheme="majorHAnsi" w:hAnsiTheme="majorHAnsi"/>
          <w:szCs w:val="22"/>
        </w:rPr>
        <w:t>to</w:t>
      </w:r>
      <w:r w:rsidRPr="00870353">
        <w:rPr>
          <w:rFonts w:asciiTheme="majorHAnsi" w:hAnsiTheme="majorHAnsi"/>
          <w:spacing w:val="1"/>
          <w:szCs w:val="22"/>
        </w:rPr>
        <w:t xml:space="preserve"> </w:t>
      </w:r>
      <w:r w:rsidRPr="00870353">
        <w:rPr>
          <w:rFonts w:asciiTheme="majorHAnsi" w:hAnsiTheme="majorHAnsi"/>
          <w:spacing w:val="-2"/>
          <w:szCs w:val="22"/>
        </w:rPr>
        <w:t xml:space="preserve">the </w:t>
      </w:r>
      <w:r w:rsidRPr="00870353">
        <w:rPr>
          <w:rFonts w:asciiTheme="majorHAnsi" w:hAnsiTheme="majorHAnsi"/>
          <w:szCs w:val="22"/>
        </w:rPr>
        <w:t>Department,</w:t>
      </w:r>
      <w:r w:rsidRPr="00870353">
        <w:rPr>
          <w:rFonts w:asciiTheme="majorHAnsi" w:hAnsiTheme="majorHAnsi"/>
          <w:spacing w:val="-2"/>
          <w:szCs w:val="22"/>
        </w:rPr>
        <w:t xml:space="preserve"> </w:t>
      </w:r>
      <w:r w:rsidRPr="00870353">
        <w:rPr>
          <w:rFonts w:asciiTheme="majorHAnsi" w:hAnsiTheme="majorHAnsi"/>
          <w:szCs w:val="22"/>
        </w:rPr>
        <w:t>we</w:t>
      </w:r>
      <w:r w:rsidRPr="00870353">
        <w:rPr>
          <w:rFonts w:asciiTheme="majorHAnsi" w:hAnsiTheme="majorHAnsi"/>
          <w:spacing w:val="-2"/>
          <w:szCs w:val="22"/>
        </w:rPr>
        <w:t xml:space="preserve"> </w:t>
      </w:r>
      <w:r w:rsidRPr="00870353">
        <w:rPr>
          <w:rFonts w:asciiTheme="majorHAnsi" w:hAnsiTheme="majorHAnsi"/>
          <w:szCs w:val="22"/>
        </w:rPr>
        <w:t>must</w:t>
      </w:r>
      <w:r w:rsidRPr="00870353">
        <w:rPr>
          <w:rFonts w:asciiTheme="majorHAnsi" w:hAnsiTheme="majorHAnsi"/>
          <w:spacing w:val="1"/>
          <w:szCs w:val="22"/>
        </w:rPr>
        <w:t xml:space="preserve"> </w:t>
      </w:r>
      <w:r w:rsidRPr="00870353">
        <w:rPr>
          <w:rFonts w:asciiTheme="majorHAnsi" w:hAnsiTheme="majorHAnsi"/>
          <w:szCs w:val="22"/>
        </w:rPr>
        <w:t>receive</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2"/>
          <w:szCs w:val="22"/>
        </w:rPr>
        <w:t xml:space="preserve"> </w:t>
      </w:r>
      <w:r w:rsidRPr="00870353">
        <w:rPr>
          <w:rFonts w:asciiTheme="majorHAnsi" w:hAnsiTheme="majorHAnsi"/>
          <w:szCs w:val="22"/>
        </w:rPr>
        <w:t>faxed</w:t>
      </w:r>
      <w:r w:rsidRPr="00870353">
        <w:rPr>
          <w:rFonts w:asciiTheme="majorHAnsi" w:hAnsiTheme="majorHAnsi"/>
          <w:spacing w:val="45"/>
          <w:szCs w:val="22"/>
        </w:rPr>
        <w:t xml:space="preserve"> </w:t>
      </w:r>
      <w:r w:rsidRPr="00870353">
        <w:rPr>
          <w:rFonts w:asciiTheme="majorHAnsi" w:hAnsiTheme="majorHAnsi"/>
          <w:szCs w:val="22"/>
        </w:rPr>
        <w:t>statement</w:t>
      </w:r>
      <w:r w:rsidRPr="00870353">
        <w:rPr>
          <w:rFonts w:asciiTheme="majorHAnsi" w:hAnsiTheme="majorHAnsi"/>
          <w:spacing w:val="-2"/>
          <w:szCs w:val="22"/>
        </w:rPr>
        <w:t xml:space="preserve"> </w:t>
      </w:r>
      <w:r w:rsidRPr="00870353">
        <w:rPr>
          <w:rFonts w:asciiTheme="majorHAnsi" w:hAnsiTheme="majorHAnsi"/>
          <w:szCs w:val="22"/>
        </w:rPr>
        <w:t>no later</w:t>
      </w:r>
      <w:r w:rsidRPr="00870353">
        <w:rPr>
          <w:rFonts w:asciiTheme="majorHAnsi" w:hAnsiTheme="majorHAnsi"/>
          <w:spacing w:val="-2"/>
          <w:szCs w:val="22"/>
        </w:rPr>
        <w:t xml:space="preserve"> </w:t>
      </w:r>
      <w:r w:rsidRPr="00870353">
        <w:rPr>
          <w:rFonts w:asciiTheme="majorHAnsi" w:hAnsiTheme="majorHAnsi"/>
          <w:szCs w:val="22"/>
        </w:rPr>
        <w:t xml:space="preserve">than </w:t>
      </w:r>
      <w:r w:rsidRPr="00870353">
        <w:rPr>
          <w:rFonts w:asciiTheme="majorHAnsi" w:hAnsiTheme="majorHAnsi"/>
          <w:spacing w:val="-2"/>
          <w:szCs w:val="22"/>
        </w:rPr>
        <w:t>two</w:t>
      </w:r>
      <w:r w:rsidRPr="00870353">
        <w:rPr>
          <w:rFonts w:asciiTheme="majorHAnsi" w:hAnsiTheme="majorHAnsi"/>
          <w:spacing w:val="1"/>
          <w:szCs w:val="22"/>
        </w:rPr>
        <w:t xml:space="preserve"> </w:t>
      </w:r>
      <w:r w:rsidRPr="00870353">
        <w:rPr>
          <w:rFonts w:asciiTheme="majorHAnsi" w:hAnsiTheme="majorHAnsi"/>
          <w:szCs w:val="22"/>
        </w:rPr>
        <w:t>weeks before</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application deadline</w:t>
      </w:r>
      <w:r w:rsidRPr="00870353">
        <w:rPr>
          <w:rFonts w:asciiTheme="majorHAnsi" w:hAnsiTheme="majorHAnsi"/>
          <w:spacing w:val="-2"/>
          <w:szCs w:val="22"/>
        </w:rPr>
        <w:t xml:space="preserve"> </w:t>
      </w:r>
      <w:r w:rsidRPr="00870353">
        <w:rPr>
          <w:rFonts w:asciiTheme="majorHAnsi" w:hAnsiTheme="majorHAnsi"/>
          <w:szCs w:val="22"/>
        </w:rPr>
        <w:t>date.</w:t>
      </w:r>
    </w:p>
    <w:p w:rsidR="00DA21DE" w:rsidRDefault="00EC541B" w:rsidP="00EC541B">
      <w:pPr>
        <w:pStyle w:val="BodyText"/>
        <w:rPr>
          <w:rFonts w:asciiTheme="majorHAnsi" w:hAnsiTheme="majorHAnsi"/>
          <w:szCs w:val="22"/>
        </w:rPr>
      </w:pPr>
      <w:r w:rsidRPr="00870353">
        <w:rPr>
          <w:rFonts w:asciiTheme="majorHAnsi" w:hAnsiTheme="majorHAnsi"/>
          <w:szCs w:val="22"/>
        </w:rPr>
        <w:t>Address and mail or</w:t>
      </w:r>
      <w:r w:rsidRPr="00870353">
        <w:rPr>
          <w:rFonts w:asciiTheme="majorHAnsi" w:hAnsiTheme="majorHAnsi"/>
          <w:spacing w:val="-2"/>
          <w:szCs w:val="22"/>
        </w:rPr>
        <w:t xml:space="preserve"> </w:t>
      </w:r>
      <w:r w:rsidR="00DA21DE">
        <w:rPr>
          <w:rFonts w:asciiTheme="majorHAnsi" w:hAnsiTheme="majorHAnsi"/>
          <w:spacing w:val="-2"/>
          <w:szCs w:val="22"/>
        </w:rPr>
        <w:t>email</w:t>
      </w:r>
      <w:r w:rsidRPr="00870353">
        <w:rPr>
          <w:rFonts w:asciiTheme="majorHAnsi" w:hAnsiTheme="majorHAnsi"/>
          <w:spacing w:val="-2"/>
          <w:szCs w:val="22"/>
        </w:rPr>
        <w:t xml:space="preserve"> your</w:t>
      </w:r>
      <w:r w:rsidRPr="00870353">
        <w:rPr>
          <w:rFonts w:asciiTheme="majorHAnsi" w:hAnsiTheme="majorHAnsi"/>
          <w:szCs w:val="22"/>
        </w:rPr>
        <w:t xml:space="preserve"> statement</w:t>
      </w:r>
      <w:r w:rsidRPr="00870353">
        <w:rPr>
          <w:rFonts w:asciiTheme="majorHAnsi" w:hAnsiTheme="majorHAnsi"/>
          <w:spacing w:val="1"/>
          <w:szCs w:val="22"/>
        </w:rPr>
        <w:t xml:space="preserve"> </w:t>
      </w:r>
      <w:r w:rsidRPr="00870353">
        <w:rPr>
          <w:rFonts w:asciiTheme="majorHAnsi" w:hAnsiTheme="majorHAnsi"/>
          <w:szCs w:val="22"/>
        </w:rPr>
        <w:t xml:space="preserve">to: </w:t>
      </w:r>
      <w:r w:rsidR="00DF2462" w:rsidRPr="00870353">
        <w:rPr>
          <w:rFonts w:asciiTheme="majorHAnsi" w:hAnsiTheme="majorHAnsi"/>
          <w:szCs w:val="22"/>
        </w:rPr>
        <w:t>Cheryl Gibbs</w:t>
      </w:r>
      <w:r w:rsidRPr="00870353">
        <w:rPr>
          <w:rFonts w:asciiTheme="majorHAnsi" w:hAnsiTheme="majorHAnsi"/>
          <w:spacing w:val="-2"/>
          <w:szCs w:val="22"/>
        </w:rPr>
        <w:t>,</w:t>
      </w:r>
      <w:r w:rsidRPr="00870353">
        <w:rPr>
          <w:rFonts w:asciiTheme="majorHAnsi" w:hAnsiTheme="majorHAnsi"/>
          <w:szCs w:val="22"/>
        </w:rPr>
        <w:t xml:space="preserve"> U.S. Department</w:t>
      </w:r>
      <w:r w:rsidRPr="00870353">
        <w:rPr>
          <w:rFonts w:asciiTheme="majorHAnsi" w:hAnsiTheme="majorHAnsi"/>
          <w:spacing w:val="-2"/>
          <w:szCs w:val="22"/>
        </w:rPr>
        <w:t xml:space="preserve"> </w:t>
      </w:r>
      <w:r w:rsidRPr="00870353">
        <w:rPr>
          <w:rFonts w:asciiTheme="majorHAnsi" w:hAnsiTheme="majorHAnsi"/>
          <w:szCs w:val="22"/>
        </w:rPr>
        <w:t>of Education,</w:t>
      </w:r>
      <w:r w:rsidRPr="00870353">
        <w:rPr>
          <w:rFonts w:asciiTheme="majorHAnsi" w:hAnsiTheme="majorHAnsi"/>
          <w:spacing w:val="-2"/>
          <w:szCs w:val="22"/>
        </w:rPr>
        <w:t xml:space="preserve"> </w:t>
      </w:r>
      <w:r w:rsidR="00DF2462" w:rsidRPr="00870353">
        <w:rPr>
          <w:rFonts w:asciiTheme="majorHAnsi" w:hAnsiTheme="majorHAnsi"/>
          <w:szCs w:val="22"/>
        </w:rPr>
        <w:t>400 Maryland Avenue, SW.</w:t>
      </w:r>
      <w:r w:rsidRPr="00870353">
        <w:rPr>
          <w:rFonts w:asciiTheme="majorHAnsi" w:hAnsiTheme="majorHAnsi"/>
          <w:szCs w:val="22"/>
        </w:rPr>
        <w:t>,</w:t>
      </w:r>
      <w:r w:rsidRPr="00870353">
        <w:rPr>
          <w:rFonts w:asciiTheme="majorHAnsi" w:hAnsiTheme="majorHAnsi"/>
          <w:spacing w:val="-2"/>
          <w:szCs w:val="22"/>
        </w:rPr>
        <w:t xml:space="preserve"> </w:t>
      </w:r>
      <w:r w:rsidR="00DF2462" w:rsidRPr="00870353">
        <w:rPr>
          <w:rFonts w:asciiTheme="majorHAnsi" w:hAnsiTheme="majorHAnsi"/>
          <w:spacing w:val="-2"/>
          <w:szCs w:val="22"/>
        </w:rPr>
        <w:t xml:space="preserve">Room 3E247, </w:t>
      </w:r>
      <w:r w:rsidRPr="00870353">
        <w:rPr>
          <w:rFonts w:asciiTheme="majorHAnsi" w:hAnsiTheme="majorHAnsi"/>
          <w:szCs w:val="22"/>
        </w:rPr>
        <w:t>Washington, DC</w:t>
      </w:r>
      <w:r w:rsidR="00DF2462" w:rsidRPr="00870353">
        <w:rPr>
          <w:rFonts w:asciiTheme="majorHAnsi" w:hAnsiTheme="majorHAnsi"/>
          <w:szCs w:val="22"/>
        </w:rPr>
        <w:t xml:space="preserve"> 20202-</w:t>
      </w:r>
      <w:r w:rsidR="00DF2462" w:rsidRPr="00DA21DE">
        <w:rPr>
          <w:rFonts w:asciiTheme="majorHAnsi" w:hAnsiTheme="majorHAnsi"/>
          <w:szCs w:val="22"/>
        </w:rPr>
        <w:t>4260</w:t>
      </w:r>
      <w:r w:rsidR="00DA21DE">
        <w:rPr>
          <w:rFonts w:asciiTheme="majorHAnsi" w:hAnsiTheme="majorHAnsi"/>
          <w:szCs w:val="22"/>
        </w:rPr>
        <w:t>;</w:t>
      </w:r>
      <w:r w:rsidRPr="00DA21DE">
        <w:rPr>
          <w:rFonts w:asciiTheme="majorHAnsi" w:hAnsiTheme="majorHAnsi"/>
          <w:szCs w:val="22"/>
        </w:rPr>
        <w:t xml:space="preserve"> </w:t>
      </w:r>
      <w:hyperlink r:id="rId34" w:history="1">
        <w:r w:rsidR="00DA21DE" w:rsidRPr="00DF583A">
          <w:rPr>
            <w:rStyle w:val="Hyperlink"/>
            <w:rFonts w:asciiTheme="majorHAnsi" w:hAnsiTheme="majorHAnsi"/>
            <w:szCs w:val="22"/>
          </w:rPr>
          <w:t>cheryl.gibbs@ed.gov</w:t>
        </w:r>
      </w:hyperlink>
      <w:r w:rsidR="00DA21DE">
        <w:rPr>
          <w:rFonts w:asciiTheme="majorHAnsi" w:hAnsiTheme="majorHAnsi"/>
          <w:szCs w:val="22"/>
        </w:rPr>
        <w:t xml:space="preserve"> </w:t>
      </w:r>
    </w:p>
    <w:p w:rsidR="00436CCC" w:rsidRDefault="00436CCC">
      <w:pPr>
        <w:rPr>
          <w:rFonts w:asciiTheme="majorHAnsi" w:hAnsiTheme="majorHAnsi"/>
          <w:sz w:val="22"/>
          <w:szCs w:val="22"/>
        </w:rPr>
      </w:pPr>
      <w:r>
        <w:rPr>
          <w:rFonts w:asciiTheme="majorHAnsi" w:hAnsiTheme="majorHAnsi"/>
          <w:szCs w:val="22"/>
        </w:rPr>
        <w:br w:type="page"/>
      </w:r>
    </w:p>
    <w:p w:rsidR="00DA21DE" w:rsidRPr="00DA21DE" w:rsidRDefault="00DA21DE" w:rsidP="00DA21DE">
      <w:pPr>
        <w:pStyle w:val="Heading1"/>
        <w:pBdr>
          <w:left w:val="single" w:sz="4" w:space="4" w:color="auto"/>
          <w:right w:val="single" w:sz="4" w:space="4" w:color="auto"/>
        </w:pBdr>
        <w:rPr>
          <w:rFonts w:asciiTheme="majorHAnsi" w:hAnsiTheme="majorHAnsi"/>
          <w:szCs w:val="28"/>
        </w:rPr>
      </w:pPr>
      <w:r w:rsidRPr="00DA21DE">
        <w:rPr>
          <w:rFonts w:asciiTheme="majorHAnsi" w:hAnsiTheme="majorHAnsi"/>
          <w:szCs w:val="28"/>
        </w:rPr>
        <w:t>APPLICATION TRANSMITTAL INSTRUCTIONS</w:t>
      </w:r>
    </w:p>
    <w:p w:rsidR="00DA21DE" w:rsidRPr="00EC541B" w:rsidRDefault="00DA21DE" w:rsidP="00DA21DE">
      <w:pPr>
        <w:rPr>
          <w:rFonts w:asciiTheme="majorHAnsi" w:hAnsiTheme="majorHAnsi"/>
        </w:rPr>
      </w:pPr>
    </w:p>
    <w:p w:rsidR="00EC541B" w:rsidRPr="00870353" w:rsidRDefault="007E452A" w:rsidP="00EC541B">
      <w:pPr>
        <w:pStyle w:val="BodyText"/>
        <w:rPr>
          <w:rFonts w:asciiTheme="majorHAnsi" w:hAnsiTheme="majorHAnsi"/>
          <w:szCs w:val="22"/>
        </w:rPr>
      </w:pPr>
      <w:r w:rsidRPr="00870353">
        <w:rPr>
          <w:rFonts w:asciiTheme="majorHAnsi" w:hAnsiTheme="majorHAnsi"/>
          <w:szCs w:val="22"/>
        </w:rPr>
        <w:t xml:space="preserve">Your </w:t>
      </w:r>
      <w:r w:rsidR="00EC541B" w:rsidRPr="00870353">
        <w:rPr>
          <w:rFonts w:asciiTheme="majorHAnsi" w:hAnsiTheme="majorHAnsi"/>
          <w:szCs w:val="22"/>
        </w:rPr>
        <w:t>paper</w:t>
      </w:r>
      <w:r w:rsidR="00EC541B" w:rsidRPr="00870353">
        <w:rPr>
          <w:rFonts w:asciiTheme="majorHAnsi" w:hAnsiTheme="majorHAnsi"/>
          <w:spacing w:val="-2"/>
          <w:szCs w:val="22"/>
        </w:rPr>
        <w:t xml:space="preserve"> </w:t>
      </w:r>
      <w:r w:rsidR="00EC541B" w:rsidRPr="00870353">
        <w:rPr>
          <w:rFonts w:asciiTheme="majorHAnsi" w:hAnsiTheme="majorHAnsi"/>
          <w:szCs w:val="22"/>
        </w:rPr>
        <w:t>application must</w:t>
      </w:r>
      <w:r w:rsidR="00EC541B" w:rsidRPr="00870353">
        <w:rPr>
          <w:rFonts w:asciiTheme="majorHAnsi" w:hAnsiTheme="majorHAnsi"/>
          <w:spacing w:val="1"/>
          <w:szCs w:val="22"/>
        </w:rPr>
        <w:t xml:space="preserve"> </w:t>
      </w:r>
      <w:r w:rsidR="00EC541B" w:rsidRPr="00870353">
        <w:rPr>
          <w:rFonts w:asciiTheme="majorHAnsi" w:hAnsiTheme="majorHAnsi"/>
          <w:szCs w:val="22"/>
        </w:rPr>
        <w:t>be</w:t>
      </w:r>
      <w:r w:rsidR="00EC541B" w:rsidRPr="00870353">
        <w:rPr>
          <w:rFonts w:asciiTheme="majorHAnsi" w:hAnsiTheme="majorHAnsi"/>
          <w:spacing w:val="1"/>
          <w:szCs w:val="22"/>
        </w:rPr>
        <w:t xml:space="preserve"> </w:t>
      </w:r>
      <w:r w:rsidR="00EC541B" w:rsidRPr="00870353">
        <w:rPr>
          <w:rFonts w:asciiTheme="majorHAnsi" w:hAnsiTheme="majorHAnsi"/>
          <w:szCs w:val="22"/>
        </w:rPr>
        <w:t>submitted in accordance</w:t>
      </w:r>
      <w:r w:rsidR="00EC541B" w:rsidRPr="00870353">
        <w:rPr>
          <w:rFonts w:asciiTheme="majorHAnsi" w:hAnsiTheme="majorHAnsi"/>
          <w:spacing w:val="1"/>
          <w:szCs w:val="22"/>
        </w:rPr>
        <w:t xml:space="preserve"> </w:t>
      </w:r>
      <w:r w:rsidR="00EC541B" w:rsidRPr="00870353">
        <w:rPr>
          <w:rFonts w:asciiTheme="majorHAnsi" w:hAnsiTheme="majorHAnsi"/>
          <w:szCs w:val="22"/>
        </w:rPr>
        <w:t>with</w:t>
      </w:r>
      <w:r w:rsidR="00EC541B" w:rsidRPr="00870353">
        <w:rPr>
          <w:rFonts w:asciiTheme="majorHAnsi" w:hAnsiTheme="majorHAnsi"/>
          <w:spacing w:val="-3"/>
          <w:szCs w:val="22"/>
        </w:rPr>
        <w:t xml:space="preserve"> </w:t>
      </w:r>
      <w:r w:rsidR="00EC541B" w:rsidRPr="00870353">
        <w:rPr>
          <w:rFonts w:asciiTheme="majorHAnsi" w:hAnsiTheme="majorHAnsi"/>
          <w:szCs w:val="22"/>
        </w:rPr>
        <w:t>the</w:t>
      </w:r>
      <w:r w:rsidR="00EC541B" w:rsidRPr="00870353">
        <w:rPr>
          <w:rFonts w:asciiTheme="majorHAnsi" w:hAnsiTheme="majorHAnsi"/>
          <w:spacing w:val="-2"/>
          <w:szCs w:val="22"/>
        </w:rPr>
        <w:t xml:space="preserve"> </w:t>
      </w:r>
      <w:r w:rsidR="00EC541B" w:rsidRPr="00870353">
        <w:rPr>
          <w:rFonts w:asciiTheme="majorHAnsi" w:hAnsiTheme="majorHAnsi"/>
          <w:szCs w:val="22"/>
        </w:rPr>
        <w:t>mail</w:t>
      </w:r>
      <w:r w:rsidR="00EC541B" w:rsidRPr="00870353">
        <w:rPr>
          <w:rFonts w:asciiTheme="majorHAnsi" w:hAnsiTheme="majorHAnsi"/>
          <w:spacing w:val="-3"/>
          <w:szCs w:val="22"/>
        </w:rPr>
        <w:t xml:space="preserve"> </w:t>
      </w:r>
      <w:r w:rsidR="00EC541B" w:rsidRPr="00870353">
        <w:rPr>
          <w:rFonts w:asciiTheme="majorHAnsi" w:hAnsiTheme="majorHAnsi"/>
          <w:szCs w:val="22"/>
        </w:rPr>
        <w:t>or hand delivery</w:t>
      </w:r>
      <w:r w:rsidR="00EC541B" w:rsidRPr="00870353">
        <w:rPr>
          <w:rFonts w:asciiTheme="majorHAnsi" w:hAnsiTheme="majorHAnsi"/>
          <w:spacing w:val="43"/>
          <w:szCs w:val="22"/>
        </w:rPr>
        <w:t xml:space="preserve"> </w:t>
      </w:r>
      <w:r w:rsidR="00EC541B" w:rsidRPr="00870353">
        <w:rPr>
          <w:rFonts w:asciiTheme="majorHAnsi" w:hAnsiTheme="majorHAnsi"/>
          <w:szCs w:val="22"/>
        </w:rPr>
        <w:t>instructions</w:t>
      </w:r>
      <w:r w:rsidR="00EC541B" w:rsidRPr="00870353">
        <w:rPr>
          <w:rFonts w:asciiTheme="majorHAnsi" w:hAnsiTheme="majorHAnsi"/>
          <w:spacing w:val="-2"/>
          <w:szCs w:val="22"/>
        </w:rPr>
        <w:t xml:space="preserve"> </w:t>
      </w:r>
      <w:r w:rsidR="00EC541B" w:rsidRPr="00870353">
        <w:rPr>
          <w:rFonts w:asciiTheme="majorHAnsi" w:hAnsiTheme="majorHAnsi"/>
          <w:szCs w:val="22"/>
        </w:rPr>
        <w:t>described in</w:t>
      </w:r>
      <w:r w:rsidR="00EC541B" w:rsidRPr="00870353">
        <w:rPr>
          <w:rFonts w:asciiTheme="majorHAnsi" w:hAnsiTheme="majorHAnsi"/>
          <w:spacing w:val="-3"/>
          <w:szCs w:val="22"/>
        </w:rPr>
        <w:t xml:space="preserve"> </w:t>
      </w:r>
      <w:r w:rsidR="00EC541B" w:rsidRPr="00870353">
        <w:rPr>
          <w:rFonts w:asciiTheme="majorHAnsi" w:hAnsiTheme="majorHAnsi"/>
          <w:spacing w:val="-2"/>
          <w:szCs w:val="22"/>
        </w:rPr>
        <w:t>this</w:t>
      </w:r>
      <w:r w:rsidR="00EC541B" w:rsidRPr="00870353">
        <w:rPr>
          <w:rFonts w:asciiTheme="majorHAnsi" w:hAnsiTheme="majorHAnsi"/>
          <w:szCs w:val="22"/>
        </w:rPr>
        <w:t xml:space="preserve"> notice:</w:t>
      </w:r>
    </w:p>
    <w:p w:rsidR="00EC541B" w:rsidRPr="00870353" w:rsidRDefault="00EC541B" w:rsidP="00E6081A">
      <w:pPr>
        <w:pStyle w:val="BodyText"/>
        <w:widowControl w:val="0"/>
        <w:numPr>
          <w:ilvl w:val="0"/>
          <w:numId w:val="37"/>
        </w:numPr>
        <w:tabs>
          <w:tab w:val="clear" w:pos="720"/>
          <w:tab w:val="clear" w:pos="8640"/>
        </w:tabs>
        <w:spacing w:after="240"/>
        <w:rPr>
          <w:rFonts w:asciiTheme="majorHAnsi" w:hAnsiTheme="majorHAnsi"/>
          <w:b/>
          <w:bCs/>
          <w:szCs w:val="22"/>
        </w:rPr>
      </w:pPr>
      <w:r w:rsidRPr="00870353">
        <w:rPr>
          <w:rFonts w:asciiTheme="majorHAnsi" w:hAnsiTheme="majorHAnsi"/>
          <w:b/>
          <w:szCs w:val="22"/>
        </w:rPr>
        <w:t xml:space="preserve"> Submission of Paper</w:t>
      </w:r>
      <w:r w:rsidRPr="00870353">
        <w:rPr>
          <w:rFonts w:asciiTheme="majorHAnsi" w:hAnsiTheme="majorHAnsi"/>
          <w:b/>
          <w:spacing w:val="1"/>
          <w:szCs w:val="22"/>
        </w:rPr>
        <w:t xml:space="preserve"> </w:t>
      </w:r>
      <w:r w:rsidRPr="00870353">
        <w:rPr>
          <w:rFonts w:asciiTheme="majorHAnsi" w:hAnsiTheme="majorHAnsi"/>
          <w:b/>
          <w:szCs w:val="22"/>
        </w:rPr>
        <w:t>Applications</w:t>
      </w:r>
      <w:r w:rsidRPr="00870353">
        <w:rPr>
          <w:rFonts w:asciiTheme="majorHAnsi" w:hAnsiTheme="majorHAnsi"/>
          <w:b/>
          <w:spacing w:val="1"/>
          <w:szCs w:val="22"/>
        </w:rPr>
        <w:t xml:space="preserve"> </w:t>
      </w:r>
      <w:r w:rsidRPr="00870353">
        <w:rPr>
          <w:rFonts w:asciiTheme="majorHAnsi" w:hAnsiTheme="majorHAnsi"/>
          <w:b/>
          <w:spacing w:val="-2"/>
          <w:szCs w:val="22"/>
        </w:rPr>
        <w:t>by</w:t>
      </w:r>
      <w:r w:rsidRPr="00870353">
        <w:rPr>
          <w:rFonts w:asciiTheme="majorHAnsi" w:hAnsiTheme="majorHAnsi"/>
          <w:b/>
          <w:spacing w:val="1"/>
          <w:szCs w:val="22"/>
        </w:rPr>
        <w:t xml:space="preserve"> </w:t>
      </w:r>
      <w:r w:rsidRPr="00870353">
        <w:rPr>
          <w:rFonts w:asciiTheme="majorHAnsi" w:hAnsiTheme="majorHAnsi"/>
          <w:b/>
          <w:szCs w:val="22"/>
        </w:rPr>
        <w:t>Mail</w:t>
      </w:r>
      <w:r w:rsidRPr="00870353">
        <w:rPr>
          <w:rFonts w:asciiTheme="majorHAnsi" w:hAnsiTheme="majorHAnsi"/>
          <w:b/>
          <w:bCs/>
          <w:szCs w:val="22"/>
        </w:rPr>
        <w:br/>
      </w:r>
      <w:r w:rsidRPr="00870353">
        <w:rPr>
          <w:rFonts w:asciiTheme="majorHAnsi" w:hAnsiTheme="majorHAnsi"/>
          <w:szCs w:val="22"/>
        </w:rPr>
        <w:t xml:space="preserve">If you </w:t>
      </w:r>
      <w:r w:rsidRPr="00870353">
        <w:rPr>
          <w:rFonts w:asciiTheme="majorHAnsi" w:hAnsiTheme="majorHAnsi"/>
          <w:spacing w:val="-2"/>
          <w:szCs w:val="22"/>
        </w:rPr>
        <w:t>qualify</w:t>
      </w:r>
      <w:r w:rsidRPr="00870353">
        <w:rPr>
          <w:rFonts w:asciiTheme="majorHAnsi" w:hAnsiTheme="majorHAnsi"/>
          <w:spacing w:val="1"/>
          <w:szCs w:val="22"/>
        </w:rPr>
        <w:t xml:space="preserve"> </w:t>
      </w:r>
      <w:r w:rsidRPr="00870353">
        <w:rPr>
          <w:rFonts w:asciiTheme="majorHAnsi" w:hAnsiTheme="majorHAnsi"/>
          <w:szCs w:val="22"/>
        </w:rPr>
        <w:t>for an</w:t>
      </w:r>
      <w:r w:rsidRPr="00870353">
        <w:rPr>
          <w:rFonts w:asciiTheme="majorHAnsi" w:hAnsiTheme="majorHAnsi"/>
          <w:spacing w:val="-3"/>
          <w:szCs w:val="22"/>
        </w:rPr>
        <w:t xml:space="preserve"> </w:t>
      </w:r>
      <w:r w:rsidRPr="00870353">
        <w:rPr>
          <w:rFonts w:asciiTheme="majorHAnsi" w:hAnsiTheme="majorHAnsi"/>
          <w:szCs w:val="22"/>
        </w:rPr>
        <w:t>exception to</w:t>
      </w:r>
      <w:r w:rsidRPr="00870353">
        <w:rPr>
          <w:rFonts w:asciiTheme="majorHAnsi" w:hAnsiTheme="majorHAnsi"/>
          <w:spacing w:val="1"/>
          <w:szCs w:val="22"/>
        </w:rPr>
        <w:t xml:space="preserve"> </w:t>
      </w:r>
      <w:r w:rsidRPr="00870353">
        <w:rPr>
          <w:rFonts w:asciiTheme="majorHAnsi" w:hAnsiTheme="majorHAnsi"/>
          <w:spacing w:val="-2"/>
          <w:szCs w:val="22"/>
        </w:rPr>
        <w:t>the</w:t>
      </w:r>
      <w:r w:rsidRPr="00870353">
        <w:rPr>
          <w:rFonts w:asciiTheme="majorHAnsi" w:hAnsiTheme="majorHAnsi"/>
          <w:spacing w:val="1"/>
          <w:szCs w:val="22"/>
        </w:rPr>
        <w:t xml:space="preserve"> </w:t>
      </w:r>
      <w:r w:rsidRPr="00870353">
        <w:rPr>
          <w:rFonts w:asciiTheme="majorHAnsi" w:hAnsiTheme="majorHAnsi"/>
          <w:szCs w:val="22"/>
        </w:rPr>
        <w:t>electronic submission requirement,</w:t>
      </w:r>
      <w:r w:rsidRPr="00870353">
        <w:rPr>
          <w:rFonts w:asciiTheme="majorHAnsi" w:hAnsiTheme="majorHAnsi"/>
          <w:spacing w:val="-2"/>
          <w:szCs w:val="22"/>
        </w:rPr>
        <w:t xml:space="preserve"> </w:t>
      </w:r>
      <w:r w:rsidRPr="00870353">
        <w:rPr>
          <w:rFonts w:asciiTheme="majorHAnsi" w:hAnsiTheme="majorHAnsi"/>
          <w:szCs w:val="22"/>
        </w:rPr>
        <w:t>you</w:t>
      </w:r>
      <w:r w:rsidRPr="00870353">
        <w:rPr>
          <w:rFonts w:asciiTheme="majorHAnsi" w:hAnsiTheme="majorHAnsi"/>
          <w:spacing w:val="-3"/>
          <w:szCs w:val="22"/>
        </w:rPr>
        <w:t xml:space="preserve"> </w:t>
      </w:r>
      <w:r w:rsidRPr="00870353">
        <w:rPr>
          <w:rFonts w:asciiTheme="majorHAnsi" w:hAnsiTheme="majorHAnsi"/>
          <w:szCs w:val="22"/>
        </w:rPr>
        <w:t>may mail</w:t>
      </w:r>
      <w:r w:rsidRPr="00870353">
        <w:rPr>
          <w:rFonts w:asciiTheme="majorHAnsi" w:hAnsiTheme="majorHAnsi"/>
          <w:spacing w:val="-3"/>
          <w:szCs w:val="22"/>
        </w:rPr>
        <w:t xml:space="preserve"> </w:t>
      </w:r>
      <w:r w:rsidRPr="00870353">
        <w:rPr>
          <w:rFonts w:asciiTheme="majorHAnsi" w:hAnsiTheme="majorHAnsi"/>
          <w:szCs w:val="22"/>
        </w:rPr>
        <w:t>(through</w:t>
      </w:r>
      <w:r w:rsidRPr="00870353">
        <w:rPr>
          <w:rFonts w:asciiTheme="majorHAnsi" w:hAnsiTheme="majorHAnsi"/>
          <w:spacing w:val="65"/>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U.S. Postal Service</w:t>
      </w:r>
      <w:r w:rsidRPr="00870353">
        <w:rPr>
          <w:rFonts w:asciiTheme="majorHAnsi" w:hAnsiTheme="majorHAnsi"/>
          <w:spacing w:val="-2"/>
          <w:szCs w:val="22"/>
        </w:rPr>
        <w:t xml:space="preserve"> </w:t>
      </w:r>
      <w:r w:rsidRPr="00870353">
        <w:rPr>
          <w:rFonts w:asciiTheme="majorHAnsi" w:hAnsiTheme="majorHAnsi"/>
          <w:szCs w:val="22"/>
        </w:rPr>
        <w:t>or</w:t>
      </w:r>
      <w:r w:rsidRPr="00870353">
        <w:rPr>
          <w:rFonts w:asciiTheme="majorHAnsi" w:hAnsiTheme="majorHAnsi"/>
          <w:spacing w:val="-2"/>
          <w:szCs w:val="22"/>
        </w:rPr>
        <w:t xml:space="preserve"> </w:t>
      </w:r>
      <w:r w:rsidRPr="00870353">
        <w:rPr>
          <w:rFonts w:asciiTheme="majorHAnsi" w:hAnsiTheme="majorHAnsi"/>
          <w:szCs w:val="22"/>
        </w:rPr>
        <w:t>a</w:t>
      </w:r>
      <w:r w:rsidRPr="00870353">
        <w:rPr>
          <w:rFonts w:asciiTheme="majorHAnsi" w:hAnsiTheme="majorHAnsi"/>
          <w:spacing w:val="-2"/>
          <w:szCs w:val="22"/>
        </w:rPr>
        <w:t xml:space="preserve"> </w:t>
      </w:r>
      <w:r w:rsidRPr="00870353">
        <w:rPr>
          <w:rFonts w:asciiTheme="majorHAnsi" w:hAnsiTheme="majorHAnsi"/>
          <w:szCs w:val="22"/>
        </w:rPr>
        <w:t>commercial</w:t>
      </w:r>
      <w:r w:rsidRPr="00870353">
        <w:rPr>
          <w:rFonts w:asciiTheme="majorHAnsi" w:hAnsiTheme="majorHAnsi"/>
          <w:spacing w:val="-2"/>
          <w:szCs w:val="22"/>
        </w:rPr>
        <w:t xml:space="preserve"> </w:t>
      </w:r>
      <w:r w:rsidRPr="00870353">
        <w:rPr>
          <w:rFonts w:asciiTheme="majorHAnsi" w:hAnsiTheme="majorHAnsi"/>
          <w:szCs w:val="22"/>
        </w:rPr>
        <w:t>carrier)</w:t>
      </w:r>
      <w:r w:rsidRPr="00870353">
        <w:rPr>
          <w:rFonts w:asciiTheme="majorHAnsi" w:hAnsiTheme="majorHAnsi"/>
          <w:spacing w:val="-2"/>
          <w:szCs w:val="22"/>
        </w:rPr>
        <w:t xml:space="preserve"> </w:t>
      </w:r>
      <w:r w:rsidRPr="00870353">
        <w:rPr>
          <w:rFonts w:asciiTheme="majorHAnsi" w:hAnsiTheme="majorHAnsi"/>
          <w:szCs w:val="22"/>
        </w:rPr>
        <w:t>your application to</w:t>
      </w:r>
      <w:r w:rsidRPr="00870353">
        <w:rPr>
          <w:rFonts w:asciiTheme="majorHAnsi" w:hAnsiTheme="majorHAnsi"/>
          <w:spacing w:val="1"/>
          <w:szCs w:val="22"/>
        </w:rPr>
        <w:t xml:space="preserve"> </w:t>
      </w:r>
      <w:r w:rsidRPr="00870353">
        <w:rPr>
          <w:rFonts w:asciiTheme="majorHAnsi" w:hAnsiTheme="majorHAnsi"/>
          <w:spacing w:val="-2"/>
          <w:szCs w:val="22"/>
        </w:rPr>
        <w:t xml:space="preserve">the </w:t>
      </w:r>
      <w:r w:rsidRPr="00870353">
        <w:rPr>
          <w:rFonts w:asciiTheme="majorHAnsi" w:hAnsiTheme="majorHAnsi"/>
          <w:szCs w:val="22"/>
        </w:rPr>
        <w:t>Department.</w:t>
      </w:r>
      <w:r w:rsidRPr="00870353">
        <w:rPr>
          <w:rFonts w:asciiTheme="majorHAnsi" w:hAnsiTheme="majorHAnsi"/>
          <w:spacing w:val="49"/>
          <w:szCs w:val="22"/>
        </w:rPr>
        <w:t xml:space="preserve"> </w:t>
      </w:r>
      <w:r w:rsidRPr="00870353">
        <w:rPr>
          <w:rFonts w:asciiTheme="majorHAnsi" w:hAnsiTheme="majorHAnsi"/>
          <w:szCs w:val="22"/>
        </w:rPr>
        <w:t>You must</w:t>
      </w:r>
      <w:r w:rsidRPr="00870353">
        <w:rPr>
          <w:rFonts w:asciiTheme="majorHAnsi" w:hAnsiTheme="majorHAnsi"/>
          <w:spacing w:val="59"/>
          <w:szCs w:val="22"/>
        </w:rPr>
        <w:t xml:space="preserve"> </w:t>
      </w:r>
      <w:r w:rsidRPr="00870353">
        <w:rPr>
          <w:rFonts w:asciiTheme="majorHAnsi" w:hAnsiTheme="majorHAnsi"/>
          <w:szCs w:val="22"/>
        </w:rPr>
        <w:t xml:space="preserve">mail </w:t>
      </w:r>
      <w:r w:rsidRPr="00870353">
        <w:rPr>
          <w:rFonts w:asciiTheme="majorHAnsi" w:hAnsiTheme="majorHAnsi"/>
          <w:spacing w:val="-2"/>
          <w:szCs w:val="22"/>
        </w:rPr>
        <w:t xml:space="preserve">the </w:t>
      </w:r>
      <w:r w:rsidRPr="00870353">
        <w:rPr>
          <w:rFonts w:asciiTheme="majorHAnsi" w:hAnsiTheme="majorHAnsi"/>
          <w:szCs w:val="22"/>
        </w:rPr>
        <w:t>original and two</w:t>
      </w:r>
      <w:r w:rsidRPr="00870353">
        <w:rPr>
          <w:rFonts w:asciiTheme="majorHAnsi" w:hAnsiTheme="majorHAnsi"/>
          <w:spacing w:val="1"/>
          <w:szCs w:val="22"/>
        </w:rPr>
        <w:t xml:space="preserve"> </w:t>
      </w:r>
      <w:r w:rsidRPr="00870353">
        <w:rPr>
          <w:rFonts w:asciiTheme="majorHAnsi" w:hAnsiTheme="majorHAnsi"/>
          <w:szCs w:val="22"/>
        </w:rPr>
        <w:t>copies</w:t>
      </w:r>
      <w:r w:rsidRPr="00870353">
        <w:rPr>
          <w:rFonts w:asciiTheme="majorHAnsi" w:hAnsiTheme="majorHAnsi"/>
          <w:spacing w:val="-2"/>
          <w:szCs w:val="22"/>
        </w:rPr>
        <w:t xml:space="preserve"> </w:t>
      </w:r>
      <w:r w:rsidRPr="00870353">
        <w:rPr>
          <w:rFonts w:asciiTheme="majorHAnsi" w:hAnsiTheme="majorHAnsi"/>
          <w:szCs w:val="22"/>
        </w:rPr>
        <w:t>of</w:t>
      </w:r>
      <w:r w:rsidRPr="00870353">
        <w:rPr>
          <w:rFonts w:asciiTheme="majorHAnsi" w:hAnsiTheme="majorHAnsi"/>
          <w:spacing w:val="-2"/>
          <w:szCs w:val="22"/>
        </w:rPr>
        <w:t xml:space="preserve"> </w:t>
      </w:r>
      <w:r w:rsidRPr="00870353">
        <w:rPr>
          <w:rFonts w:asciiTheme="majorHAnsi" w:hAnsiTheme="majorHAnsi"/>
          <w:szCs w:val="22"/>
        </w:rPr>
        <w:t>your</w:t>
      </w:r>
      <w:r w:rsidRPr="00870353">
        <w:rPr>
          <w:rFonts w:asciiTheme="majorHAnsi" w:hAnsiTheme="majorHAnsi"/>
          <w:spacing w:val="-2"/>
          <w:szCs w:val="22"/>
        </w:rPr>
        <w:t xml:space="preserve"> </w:t>
      </w:r>
      <w:r w:rsidRPr="00870353">
        <w:rPr>
          <w:rFonts w:asciiTheme="majorHAnsi" w:hAnsiTheme="majorHAnsi"/>
          <w:szCs w:val="22"/>
        </w:rPr>
        <w:t>application,</w:t>
      </w:r>
      <w:r w:rsidRPr="00870353">
        <w:rPr>
          <w:rFonts w:asciiTheme="majorHAnsi" w:hAnsiTheme="majorHAnsi"/>
          <w:spacing w:val="-2"/>
          <w:szCs w:val="22"/>
        </w:rPr>
        <w:t xml:space="preserve"> </w:t>
      </w:r>
      <w:r w:rsidRPr="00870353">
        <w:rPr>
          <w:rFonts w:asciiTheme="majorHAnsi" w:hAnsiTheme="majorHAnsi"/>
          <w:szCs w:val="22"/>
        </w:rPr>
        <w:t xml:space="preserve">on or before </w:t>
      </w:r>
      <w:r w:rsidRPr="00870353">
        <w:rPr>
          <w:rFonts w:asciiTheme="majorHAnsi" w:hAnsiTheme="majorHAnsi"/>
          <w:b/>
          <w:szCs w:val="22"/>
        </w:rPr>
        <w:t>the deadline date</w:t>
      </w:r>
      <w:r w:rsidRPr="00870353">
        <w:rPr>
          <w:rFonts w:asciiTheme="majorHAnsi" w:hAnsiTheme="majorHAnsi"/>
          <w:szCs w:val="22"/>
        </w:rPr>
        <w:t>,</w:t>
      </w:r>
      <w:r w:rsidRPr="00870353">
        <w:rPr>
          <w:rFonts w:asciiTheme="majorHAnsi" w:hAnsiTheme="majorHAnsi"/>
          <w:spacing w:val="-2"/>
          <w:szCs w:val="22"/>
        </w:rPr>
        <w:t xml:space="preserve"> </w:t>
      </w:r>
      <w:r w:rsidRPr="00870353">
        <w:rPr>
          <w:rFonts w:asciiTheme="majorHAnsi" w:hAnsiTheme="majorHAnsi"/>
          <w:szCs w:val="22"/>
        </w:rPr>
        <w:t>to</w:t>
      </w:r>
      <w:r w:rsidRPr="00870353">
        <w:rPr>
          <w:rFonts w:asciiTheme="majorHAnsi" w:hAnsiTheme="majorHAnsi"/>
          <w:spacing w:val="1"/>
          <w:szCs w:val="22"/>
        </w:rPr>
        <w:t xml:space="preserve"> </w:t>
      </w:r>
      <w:r w:rsidRPr="00870353">
        <w:rPr>
          <w:rFonts w:asciiTheme="majorHAnsi" w:hAnsiTheme="majorHAnsi"/>
          <w:szCs w:val="22"/>
        </w:rPr>
        <w:t>the</w:t>
      </w:r>
      <w:r w:rsidRPr="00870353">
        <w:rPr>
          <w:rFonts w:asciiTheme="majorHAnsi" w:hAnsiTheme="majorHAnsi"/>
          <w:spacing w:val="55"/>
          <w:szCs w:val="22"/>
        </w:rPr>
        <w:t xml:space="preserve"> </w:t>
      </w:r>
      <w:r w:rsidRPr="00870353">
        <w:rPr>
          <w:rFonts w:asciiTheme="majorHAnsi" w:hAnsiTheme="majorHAnsi"/>
          <w:szCs w:val="22"/>
        </w:rPr>
        <w:t>Department</w:t>
      </w:r>
      <w:r w:rsidRPr="00870353">
        <w:rPr>
          <w:rFonts w:asciiTheme="majorHAnsi" w:hAnsiTheme="majorHAnsi"/>
          <w:spacing w:val="1"/>
          <w:szCs w:val="22"/>
        </w:rPr>
        <w:t xml:space="preserve"> </w:t>
      </w:r>
      <w:r w:rsidRPr="00870353">
        <w:rPr>
          <w:rFonts w:asciiTheme="majorHAnsi" w:hAnsiTheme="majorHAnsi"/>
          <w:szCs w:val="22"/>
        </w:rPr>
        <w:t>at</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pacing w:val="-2"/>
          <w:szCs w:val="22"/>
        </w:rPr>
        <w:t>following</w:t>
      </w:r>
      <w:r w:rsidRPr="00870353">
        <w:rPr>
          <w:rFonts w:asciiTheme="majorHAnsi" w:hAnsiTheme="majorHAnsi"/>
          <w:szCs w:val="22"/>
        </w:rPr>
        <w:t xml:space="preserve"> address:</w:t>
      </w:r>
    </w:p>
    <w:p w:rsidR="00EC541B" w:rsidRPr="00870353" w:rsidRDefault="00897FE0" w:rsidP="00897FE0">
      <w:pPr>
        <w:pStyle w:val="BodyText"/>
        <w:ind w:left="1350" w:hanging="90"/>
        <w:rPr>
          <w:rFonts w:asciiTheme="majorHAnsi" w:hAnsiTheme="majorHAnsi"/>
          <w:b/>
          <w:bCs/>
          <w:szCs w:val="22"/>
        </w:rPr>
      </w:pPr>
      <w:r>
        <w:rPr>
          <w:rFonts w:asciiTheme="majorHAnsi" w:hAnsiTheme="majorHAnsi"/>
          <w:b/>
          <w:szCs w:val="22"/>
        </w:rPr>
        <w:tab/>
      </w:r>
      <w:r w:rsidR="00EC541B" w:rsidRPr="00870353">
        <w:rPr>
          <w:rFonts w:asciiTheme="majorHAnsi" w:hAnsiTheme="majorHAnsi"/>
          <w:b/>
          <w:szCs w:val="22"/>
        </w:rPr>
        <w:t>U.S. Department of Education</w:t>
      </w:r>
      <w:r w:rsidR="00EC541B" w:rsidRPr="00870353">
        <w:rPr>
          <w:rFonts w:asciiTheme="majorHAnsi" w:hAnsiTheme="majorHAnsi"/>
          <w:b/>
          <w:bCs/>
          <w:szCs w:val="22"/>
        </w:rPr>
        <w:br/>
      </w:r>
      <w:r w:rsidR="00EC541B" w:rsidRPr="00870353">
        <w:rPr>
          <w:rFonts w:asciiTheme="majorHAnsi" w:hAnsiTheme="majorHAnsi"/>
          <w:b/>
          <w:szCs w:val="22"/>
        </w:rPr>
        <w:t>Application Control Center</w:t>
      </w:r>
      <w:r w:rsidR="00EC541B" w:rsidRPr="00870353">
        <w:rPr>
          <w:rFonts w:asciiTheme="majorHAnsi" w:hAnsiTheme="majorHAnsi"/>
          <w:b/>
          <w:bCs/>
          <w:szCs w:val="22"/>
        </w:rPr>
        <w:br/>
      </w:r>
      <w:r w:rsidR="00EC541B" w:rsidRPr="00870353">
        <w:rPr>
          <w:rFonts w:asciiTheme="majorHAnsi" w:hAnsiTheme="majorHAnsi"/>
          <w:b/>
          <w:szCs w:val="22"/>
        </w:rPr>
        <w:t>Attention: (CFDA Number 84.</w:t>
      </w:r>
      <w:r w:rsidR="00DA21DE">
        <w:rPr>
          <w:rFonts w:asciiTheme="majorHAnsi" w:hAnsiTheme="majorHAnsi"/>
          <w:b/>
          <w:szCs w:val="22"/>
        </w:rPr>
        <w:t>274</w:t>
      </w:r>
      <w:r w:rsidR="00EC541B" w:rsidRPr="00870353">
        <w:rPr>
          <w:rFonts w:asciiTheme="majorHAnsi" w:hAnsiTheme="majorHAnsi"/>
          <w:b/>
          <w:szCs w:val="22"/>
        </w:rPr>
        <w:t>A)</w:t>
      </w:r>
      <w:r w:rsidR="00EC541B" w:rsidRPr="00870353">
        <w:rPr>
          <w:rFonts w:asciiTheme="majorHAnsi" w:hAnsiTheme="majorHAnsi"/>
          <w:b/>
          <w:bCs/>
          <w:szCs w:val="22"/>
        </w:rPr>
        <w:br/>
      </w:r>
      <w:r w:rsidR="00EC541B" w:rsidRPr="00870353">
        <w:rPr>
          <w:rFonts w:asciiTheme="majorHAnsi" w:hAnsiTheme="majorHAnsi"/>
          <w:b/>
          <w:szCs w:val="22"/>
        </w:rPr>
        <w:t>LBJ Basement Level 1</w:t>
      </w:r>
      <w:r w:rsidR="00EC541B" w:rsidRPr="00870353">
        <w:rPr>
          <w:rFonts w:asciiTheme="majorHAnsi" w:hAnsiTheme="majorHAnsi"/>
          <w:b/>
          <w:bCs/>
          <w:szCs w:val="22"/>
        </w:rPr>
        <w:br/>
      </w:r>
      <w:r w:rsidR="00EC541B" w:rsidRPr="00870353">
        <w:rPr>
          <w:rFonts w:asciiTheme="majorHAnsi" w:hAnsiTheme="majorHAnsi"/>
          <w:b/>
          <w:szCs w:val="22"/>
        </w:rPr>
        <w:t>400 Maryland Avenue, SW.</w:t>
      </w:r>
      <w:r w:rsidR="00EC541B" w:rsidRPr="00870353">
        <w:rPr>
          <w:rFonts w:asciiTheme="majorHAnsi" w:hAnsiTheme="majorHAnsi"/>
          <w:b/>
          <w:bCs/>
          <w:szCs w:val="22"/>
        </w:rPr>
        <w:br/>
      </w:r>
      <w:r w:rsidR="00EC541B" w:rsidRPr="00870353">
        <w:rPr>
          <w:rFonts w:asciiTheme="majorHAnsi" w:hAnsiTheme="majorHAnsi"/>
          <w:b/>
          <w:szCs w:val="22"/>
        </w:rPr>
        <w:t>Washington, DC 20202-4260</w:t>
      </w:r>
    </w:p>
    <w:p w:rsidR="00EC541B" w:rsidRPr="00870353" w:rsidRDefault="00EC541B" w:rsidP="00EC541B">
      <w:pPr>
        <w:pStyle w:val="BodyText"/>
        <w:spacing w:after="0"/>
        <w:ind w:left="900"/>
        <w:rPr>
          <w:rFonts w:asciiTheme="majorHAnsi" w:hAnsiTheme="majorHAnsi"/>
          <w:b/>
          <w:bCs/>
          <w:szCs w:val="22"/>
        </w:rPr>
      </w:pPr>
      <w:r w:rsidRPr="00870353">
        <w:rPr>
          <w:rFonts w:asciiTheme="majorHAnsi" w:hAnsiTheme="majorHAnsi"/>
          <w:szCs w:val="22"/>
        </w:rPr>
        <w:t>You</w:t>
      </w:r>
      <w:r w:rsidRPr="00870353">
        <w:rPr>
          <w:rFonts w:asciiTheme="majorHAnsi" w:hAnsiTheme="majorHAnsi"/>
          <w:spacing w:val="-3"/>
          <w:szCs w:val="22"/>
        </w:rPr>
        <w:t xml:space="preserve"> </w:t>
      </w:r>
      <w:r w:rsidRPr="00870353">
        <w:rPr>
          <w:rFonts w:asciiTheme="majorHAnsi" w:hAnsiTheme="majorHAnsi"/>
          <w:szCs w:val="22"/>
        </w:rPr>
        <w:t>must</w:t>
      </w:r>
      <w:r w:rsidRPr="00870353">
        <w:rPr>
          <w:rFonts w:asciiTheme="majorHAnsi" w:hAnsiTheme="majorHAnsi"/>
          <w:spacing w:val="-2"/>
          <w:szCs w:val="22"/>
        </w:rPr>
        <w:t xml:space="preserve"> </w:t>
      </w:r>
      <w:r w:rsidRPr="00870353">
        <w:rPr>
          <w:rFonts w:asciiTheme="majorHAnsi" w:hAnsiTheme="majorHAnsi"/>
          <w:szCs w:val="22"/>
        </w:rPr>
        <w:t>show</w:t>
      </w:r>
      <w:r w:rsidRPr="00870353">
        <w:rPr>
          <w:rFonts w:asciiTheme="majorHAnsi" w:hAnsiTheme="majorHAnsi"/>
          <w:spacing w:val="1"/>
          <w:szCs w:val="22"/>
        </w:rPr>
        <w:t xml:space="preserve"> </w:t>
      </w:r>
      <w:r w:rsidRPr="00870353">
        <w:rPr>
          <w:rFonts w:asciiTheme="majorHAnsi" w:hAnsiTheme="majorHAnsi"/>
          <w:szCs w:val="22"/>
        </w:rPr>
        <w:t>proof</w:t>
      </w:r>
      <w:r w:rsidRPr="00870353">
        <w:rPr>
          <w:rFonts w:asciiTheme="majorHAnsi" w:hAnsiTheme="majorHAnsi"/>
          <w:spacing w:val="-3"/>
          <w:szCs w:val="22"/>
        </w:rPr>
        <w:t xml:space="preserve"> </w:t>
      </w:r>
      <w:r w:rsidRPr="00870353">
        <w:rPr>
          <w:rFonts w:asciiTheme="majorHAnsi" w:hAnsiTheme="majorHAnsi"/>
          <w:szCs w:val="22"/>
        </w:rPr>
        <w:t>of</w:t>
      </w:r>
      <w:r w:rsidRPr="00870353">
        <w:rPr>
          <w:rFonts w:asciiTheme="majorHAnsi" w:hAnsiTheme="majorHAnsi"/>
          <w:spacing w:val="-3"/>
          <w:szCs w:val="22"/>
        </w:rPr>
        <w:t xml:space="preserve"> </w:t>
      </w:r>
      <w:r w:rsidRPr="00870353">
        <w:rPr>
          <w:rFonts w:asciiTheme="majorHAnsi" w:hAnsiTheme="majorHAnsi"/>
          <w:spacing w:val="-2"/>
          <w:szCs w:val="22"/>
        </w:rPr>
        <w:t>mailing</w:t>
      </w:r>
      <w:r w:rsidRPr="00870353">
        <w:rPr>
          <w:rFonts w:asciiTheme="majorHAnsi" w:hAnsiTheme="majorHAnsi"/>
          <w:szCs w:val="22"/>
        </w:rPr>
        <w:t xml:space="preserve"> consisting</w:t>
      </w:r>
      <w:r w:rsidRPr="00870353">
        <w:rPr>
          <w:rFonts w:asciiTheme="majorHAnsi" w:hAnsiTheme="majorHAnsi"/>
          <w:spacing w:val="-3"/>
          <w:szCs w:val="22"/>
        </w:rPr>
        <w:t xml:space="preserve"> </w:t>
      </w:r>
      <w:r w:rsidRPr="00870353">
        <w:rPr>
          <w:rFonts w:asciiTheme="majorHAnsi" w:hAnsiTheme="majorHAnsi"/>
          <w:szCs w:val="22"/>
        </w:rPr>
        <w:t>of</w:t>
      </w:r>
      <w:r w:rsidRPr="00870353">
        <w:rPr>
          <w:rFonts w:asciiTheme="majorHAnsi" w:hAnsiTheme="majorHAnsi"/>
          <w:spacing w:val="-3"/>
          <w:szCs w:val="22"/>
        </w:rPr>
        <w:t xml:space="preserve"> </w:t>
      </w:r>
      <w:r w:rsidRPr="00870353">
        <w:rPr>
          <w:rFonts w:asciiTheme="majorHAnsi" w:hAnsiTheme="majorHAnsi"/>
          <w:szCs w:val="22"/>
        </w:rPr>
        <w:t>one</w:t>
      </w:r>
      <w:r w:rsidRPr="00870353">
        <w:rPr>
          <w:rFonts w:asciiTheme="majorHAnsi" w:hAnsiTheme="majorHAnsi"/>
          <w:spacing w:val="-2"/>
          <w:szCs w:val="22"/>
        </w:rPr>
        <w:t xml:space="preserve"> </w:t>
      </w:r>
      <w:r w:rsidRPr="00870353">
        <w:rPr>
          <w:rFonts w:asciiTheme="majorHAnsi" w:hAnsiTheme="majorHAnsi"/>
          <w:szCs w:val="22"/>
        </w:rPr>
        <w:t>of the</w:t>
      </w:r>
      <w:r w:rsidRPr="00870353">
        <w:rPr>
          <w:rFonts w:asciiTheme="majorHAnsi" w:hAnsiTheme="majorHAnsi"/>
          <w:spacing w:val="1"/>
          <w:szCs w:val="22"/>
        </w:rPr>
        <w:t xml:space="preserve"> </w:t>
      </w:r>
      <w:r w:rsidRPr="00870353">
        <w:rPr>
          <w:rFonts w:asciiTheme="majorHAnsi" w:hAnsiTheme="majorHAnsi"/>
          <w:szCs w:val="22"/>
        </w:rPr>
        <w:t>following:</w:t>
      </w:r>
    </w:p>
    <w:p w:rsidR="00EC541B" w:rsidRPr="00870353" w:rsidRDefault="00EC541B" w:rsidP="00E6081A">
      <w:pPr>
        <w:pStyle w:val="BodyText"/>
        <w:widowControl w:val="0"/>
        <w:numPr>
          <w:ilvl w:val="0"/>
          <w:numId w:val="38"/>
        </w:numPr>
        <w:tabs>
          <w:tab w:val="clear" w:pos="720"/>
          <w:tab w:val="clear" w:pos="8640"/>
        </w:tabs>
        <w:spacing w:after="0"/>
        <w:rPr>
          <w:rFonts w:asciiTheme="majorHAnsi" w:hAnsiTheme="majorHAnsi"/>
          <w:b/>
          <w:bCs/>
          <w:szCs w:val="22"/>
        </w:rPr>
      </w:pPr>
      <w:r w:rsidRPr="00870353">
        <w:rPr>
          <w:rFonts w:asciiTheme="majorHAnsi" w:hAnsiTheme="majorHAnsi"/>
          <w:szCs w:val="22"/>
        </w:rPr>
        <w:t>A</w:t>
      </w:r>
      <w:r w:rsidRPr="00870353">
        <w:rPr>
          <w:rFonts w:asciiTheme="majorHAnsi" w:hAnsiTheme="majorHAnsi"/>
          <w:spacing w:val="-3"/>
          <w:szCs w:val="22"/>
        </w:rPr>
        <w:t xml:space="preserve"> </w:t>
      </w:r>
      <w:r w:rsidRPr="00870353">
        <w:rPr>
          <w:rFonts w:asciiTheme="majorHAnsi" w:hAnsiTheme="majorHAnsi"/>
          <w:szCs w:val="22"/>
        </w:rPr>
        <w:t>legibly</w:t>
      </w:r>
      <w:r w:rsidRPr="00870353">
        <w:rPr>
          <w:rFonts w:asciiTheme="majorHAnsi" w:hAnsiTheme="majorHAnsi"/>
          <w:spacing w:val="1"/>
          <w:szCs w:val="22"/>
        </w:rPr>
        <w:t xml:space="preserve"> </w:t>
      </w:r>
      <w:r w:rsidRPr="00870353">
        <w:rPr>
          <w:rFonts w:asciiTheme="majorHAnsi" w:hAnsiTheme="majorHAnsi"/>
          <w:szCs w:val="22"/>
        </w:rPr>
        <w:t>dated U.S.</w:t>
      </w:r>
      <w:r w:rsidRPr="00870353">
        <w:rPr>
          <w:rFonts w:asciiTheme="majorHAnsi" w:hAnsiTheme="majorHAnsi"/>
          <w:spacing w:val="-3"/>
          <w:szCs w:val="22"/>
        </w:rPr>
        <w:t xml:space="preserve"> </w:t>
      </w:r>
      <w:r w:rsidRPr="00870353">
        <w:rPr>
          <w:rFonts w:asciiTheme="majorHAnsi" w:hAnsiTheme="majorHAnsi"/>
          <w:szCs w:val="22"/>
        </w:rPr>
        <w:t>Postal Service</w:t>
      </w:r>
      <w:r w:rsidRPr="00870353">
        <w:rPr>
          <w:rFonts w:asciiTheme="majorHAnsi" w:hAnsiTheme="majorHAnsi"/>
          <w:spacing w:val="1"/>
          <w:szCs w:val="22"/>
        </w:rPr>
        <w:t xml:space="preserve"> </w:t>
      </w:r>
      <w:r w:rsidRPr="00870353">
        <w:rPr>
          <w:rFonts w:asciiTheme="majorHAnsi" w:hAnsiTheme="majorHAnsi"/>
          <w:spacing w:val="-2"/>
          <w:szCs w:val="22"/>
        </w:rPr>
        <w:t>postmark</w:t>
      </w:r>
    </w:p>
    <w:p w:rsidR="00EC541B" w:rsidRPr="00870353" w:rsidRDefault="00EC541B" w:rsidP="00E6081A">
      <w:pPr>
        <w:pStyle w:val="BodyText"/>
        <w:widowControl w:val="0"/>
        <w:numPr>
          <w:ilvl w:val="0"/>
          <w:numId w:val="38"/>
        </w:numPr>
        <w:tabs>
          <w:tab w:val="clear" w:pos="720"/>
          <w:tab w:val="clear" w:pos="8640"/>
        </w:tabs>
        <w:spacing w:after="0"/>
        <w:rPr>
          <w:rFonts w:asciiTheme="majorHAnsi" w:hAnsiTheme="majorHAnsi"/>
          <w:b/>
          <w:bCs/>
          <w:szCs w:val="22"/>
        </w:rPr>
      </w:pPr>
      <w:r w:rsidRPr="00870353">
        <w:rPr>
          <w:rFonts w:asciiTheme="majorHAnsi" w:hAnsiTheme="majorHAnsi"/>
          <w:szCs w:val="22"/>
        </w:rPr>
        <w:t>A</w:t>
      </w:r>
      <w:r w:rsidRPr="00870353">
        <w:rPr>
          <w:rFonts w:asciiTheme="majorHAnsi" w:hAnsiTheme="majorHAnsi"/>
          <w:spacing w:val="-3"/>
          <w:szCs w:val="22"/>
        </w:rPr>
        <w:t xml:space="preserve"> </w:t>
      </w:r>
      <w:r w:rsidRPr="00870353">
        <w:rPr>
          <w:rFonts w:asciiTheme="majorHAnsi" w:hAnsiTheme="majorHAnsi"/>
          <w:szCs w:val="22"/>
        </w:rPr>
        <w:t>legible</w:t>
      </w:r>
      <w:r w:rsidRPr="00870353">
        <w:rPr>
          <w:rFonts w:asciiTheme="majorHAnsi" w:hAnsiTheme="majorHAnsi"/>
          <w:spacing w:val="-2"/>
          <w:szCs w:val="22"/>
        </w:rPr>
        <w:t xml:space="preserve"> </w:t>
      </w:r>
      <w:r w:rsidRPr="00870353">
        <w:rPr>
          <w:rFonts w:asciiTheme="majorHAnsi" w:hAnsiTheme="majorHAnsi"/>
          <w:szCs w:val="22"/>
        </w:rPr>
        <w:t xml:space="preserve">mail </w:t>
      </w:r>
      <w:r w:rsidRPr="00870353">
        <w:rPr>
          <w:rFonts w:asciiTheme="majorHAnsi" w:hAnsiTheme="majorHAnsi"/>
          <w:spacing w:val="-2"/>
          <w:szCs w:val="22"/>
        </w:rPr>
        <w:t>receipt</w:t>
      </w:r>
      <w:r w:rsidRPr="00870353">
        <w:rPr>
          <w:rFonts w:asciiTheme="majorHAnsi" w:hAnsiTheme="majorHAnsi"/>
          <w:spacing w:val="1"/>
          <w:szCs w:val="22"/>
        </w:rPr>
        <w:t xml:space="preserve"> </w:t>
      </w:r>
      <w:r w:rsidRPr="00870353">
        <w:rPr>
          <w:rFonts w:asciiTheme="majorHAnsi" w:hAnsiTheme="majorHAnsi"/>
          <w:szCs w:val="22"/>
        </w:rPr>
        <w:t>with the</w:t>
      </w:r>
      <w:r w:rsidRPr="00870353">
        <w:rPr>
          <w:rFonts w:asciiTheme="majorHAnsi" w:hAnsiTheme="majorHAnsi"/>
          <w:spacing w:val="1"/>
          <w:szCs w:val="22"/>
        </w:rPr>
        <w:t xml:space="preserve"> </w:t>
      </w:r>
      <w:r w:rsidRPr="00870353">
        <w:rPr>
          <w:rFonts w:asciiTheme="majorHAnsi" w:hAnsiTheme="majorHAnsi"/>
          <w:szCs w:val="22"/>
        </w:rPr>
        <w:t>date</w:t>
      </w:r>
      <w:r w:rsidRPr="00870353">
        <w:rPr>
          <w:rFonts w:asciiTheme="majorHAnsi" w:hAnsiTheme="majorHAnsi"/>
          <w:spacing w:val="-2"/>
          <w:szCs w:val="22"/>
        </w:rPr>
        <w:t xml:space="preserve"> </w:t>
      </w:r>
      <w:r w:rsidRPr="00870353">
        <w:rPr>
          <w:rFonts w:asciiTheme="majorHAnsi" w:hAnsiTheme="majorHAnsi"/>
          <w:szCs w:val="22"/>
        </w:rPr>
        <w:t>of</w:t>
      </w:r>
      <w:r w:rsidRPr="00870353">
        <w:rPr>
          <w:rFonts w:asciiTheme="majorHAnsi" w:hAnsiTheme="majorHAnsi"/>
          <w:spacing w:val="-2"/>
          <w:szCs w:val="22"/>
        </w:rPr>
        <w:t xml:space="preserve"> </w:t>
      </w:r>
      <w:r w:rsidRPr="00870353">
        <w:rPr>
          <w:rFonts w:asciiTheme="majorHAnsi" w:hAnsiTheme="majorHAnsi"/>
          <w:szCs w:val="22"/>
        </w:rPr>
        <w:t>mailing stamped by the</w:t>
      </w:r>
      <w:r w:rsidRPr="00870353">
        <w:rPr>
          <w:rFonts w:asciiTheme="majorHAnsi" w:hAnsiTheme="majorHAnsi"/>
          <w:spacing w:val="-2"/>
          <w:szCs w:val="22"/>
        </w:rPr>
        <w:t xml:space="preserve"> </w:t>
      </w:r>
      <w:r w:rsidRPr="00870353">
        <w:rPr>
          <w:rFonts w:asciiTheme="majorHAnsi" w:hAnsiTheme="majorHAnsi"/>
          <w:szCs w:val="22"/>
        </w:rPr>
        <w:t>U.S. Postal</w:t>
      </w:r>
      <w:r w:rsidRPr="00870353">
        <w:rPr>
          <w:rFonts w:asciiTheme="majorHAnsi" w:hAnsiTheme="majorHAnsi"/>
          <w:spacing w:val="56"/>
          <w:szCs w:val="22"/>
        </w:rPr>
        <w:t xml:space="preserve"> </w:t>
      </w:r>
      <w:r w:rsidRPr="00870353">
        <w:rPr>
          <w:rFonts w:asciiTheme="majorHAnsi" w:hAnsiTheme="majorHAnsi"/>
          <w:szCs w:val="22"/>
        </w:rPr>
        <w:t>Service</w:t>
      </w:r>
    </w:p>
    <w:p w:rsidR="00EC541B" w:rsidRPr="00870353" w:rsidRDefault="00EC541B" w:rsidP="00E6081A">
      <w:pPr>
        <w:pStyle w:val="BodyText"/>
        <w:widowControl w:val="0"/>
        <w:numPr>
          <w:ilvl w:val="0"/>
          <w:numId w:val="38"/>
        </w:numPr>
        <w:tabs>
          <w:tab w:val="clear" w:pos="720"/>
          <w:tab w:val="clear" w:pos="8640"/>
        </w:tabs>
        <w:spacing w:after="0"/>
        <w:rPr>
          <w:rFonts w:asciiTheme="majorHAnsi" w:hAnsiTheme="majorHAnsi"/>
          <w:b/>
          <w:bCs/>
          <w:szCs w:val="22"/>
        </w:rPr>
      </w:pPr>
      <w:r w:rsidRPr="00870353">
        <w:rPr>
          <w:rFonts w:asciiTheme="majorHAnsi" w:hAnsiTheme="majorHAnsi"/>
          <w:szCs w:val="22"/>
        </w:rPr>
        <w:t>A</w:t>
      </w:r>
      <w:r w:rsidRPr="00870353">
        <w:rPr>
          <w:rFonts w:asciiTheme="majorHAnsi" w:hAnsiTheme="majorHAnsi"/>
          <w:spacing w:val="-3"/>
          <w:szCs w:val="22"/>
        </w:rPr>
        <w:t xml:space="preserve"> </w:t>
      </w:r>
      <w:r w:rsidRPr="00870353">
        <w:rPr>
          <w:rFonts w:asciiTheme="majorHAnsi" w:hAnsiTheme="majorHAnsi"/>
          <w:szCs w:val="22"/>
        </w:rPr>
        <w:t>dated</w:t>
      </w:r>
      <w:r w:rsidRPr="00870353">
        <w:rPr>
          <w:rFonts w:asciiTheme="majorHAnsi" w:hAnsiTheme="majorHAnsi"/>
          <w:spacing w:val="-3"/>
          <w:szCs w:val="22"/>
        </w:rPr>
        <w:t xml:space="preserve"> </w:t>
      </w:r>
      <w:r w:rsidRPr="00870353">
        <w:rPr>
          <w:rFonts w:asciiTheme="majorHAnsi" w:hAnsiTheme="majorHAnsi"/>
          <w:szCs w:val="22"/>
        </w:rPr>
        <w:t>shipping label,</w:t>
      </w:r>
      <w:r w:rsidRPr="00870353">
        <w:rPr>
          <w:rFonts w:asciiTheme="majorHAnsi" w:hAnsiTheme="majorHAnsi"/>
          <w:spacing w:val="-2"/>
          <w:szCs w:val="22"/>
        </w:rPr>
        <w:t xml:space="preserve"> </w:t>
      </w:r>
      <w:r w:rsidRPr="00870353">
        <w:rPr>
          <w:rFonts w:asciiTheme="majorHAnsi" w:hAnsiTheme="majorHAnsi"/>
          <w:szCs w:val="22"/>
        </w:rPr>
        <w:t>invoice,</w:t>
      </w:r>
      <w:r w:rsidRPr="00870353">
        <w:rPr>
          <w:rFonts w:asciiTheme="majorHAnsi" w:hAnsiTheme="majorHAnsi"/>
          <w:spacing w:val="-2"/>
          <w:szCs w:val="22"/>
        </w:rPr>
        <w:t xml:space="preserve"> </w:t>
      </w:r>
      <w:r w:rsidRPr="00870353">
        <w:rPr>
          <w:rFonts w:asciiTheme="majorHAnsi" w:hAnsiTheme="majorHAnsi"/>
          <w:szCs w:val="22"/>
        </w:rPr>
        <w:t>or receipt</w:t>
      </w:r>
      <w:r w:rsidRPr="00870353">
        <w:rPr>
          <w:rFonts w:asciiTheme="majorHAnsi" w:hAnsiTheme="majorHAnsi"/>
          <w:spacing w:val="1"/>
          <w:szCs w:val="22"/>
        </w:rPr>
        <w:t xml:space="preserve"> </w:t>
      </w:r>
      <w:r w:rsidRPr="00870353">
        <w:rPr>
          <w:rFonts w:asciiTheme="majorHAnsi" w:hAnsiTheme="majorHAnsi"/>
          <w:spacing w:val="-2"/>
          <w:szCs w:val="22"/>
        </w:rPr>
        <w:t>from</w:t>
      </w:r>
      <w:r w:rsidRPr="00870353">
        <w:rPr>
          <w:rFonts w:asciiTheme="majorHAnsi" w:hAnsiTheme="majorHAnsi"/>
          <w:spacing w:val="1"/>
          <w:szCs w:val="22"/>
        </w:rPr>
        <w:t xml:space="preserve"> </w:t>
      </w:r>
      <w:r w:rsidRPr="00870353">
        <w:rPr>
          <w:rFonts w:asciiTheme="majorHAnsi" w:hAnsiTheme="majorHAnsi"/>
          <w:szCs w:val="22"/>
        </w:rPr>
        <w:t>a</w:t>
      </w:r>
      <w:r w:rsidRPr="00870353">
        <w:rPr>
          <w:rFonts w:asciiTheme="majorHAnsi" w:hAnsiTheme="majorHAnsi"/>
          <w:spacing w:val="-2"/>
          <w:szCs w:val="22"/>
        </w:rPr>
        <w:t xml:space="preserve"> </w:t>
      </w:r>
      <w:r w:rsidRPr="00870353">
        <w:rPr>
          <w:rFonts w:asciiTheme="majorHAnsi" w:hAnsiTheme="majorHAnsi"/>
          <w:szCs w:val="22"/>
        </w:rPr>
        <w:t>commercial carrier.</w:t>
      </w:r>
    </w:p>
    <w:p w:rsidR="00EC541B" w:rsidRPr="00870353" w:rsidRDefault="00EC541B" w:rsidP="00E6081A">
      <w:pPr>
        <w:pStyle w:val="BodyText"/>
        <w:widowControl w:val="0"/>
        <w:numPr>
          <w:ilvl w:val="0"/>
          <w:numId w:val="38"/>
        </w:numPr>
        <w:tabs>
          <w:tab w:val="clear" w:pos="720"/>
          <w:tab w:val="clear" w:pos="8640"/>
        </w:tabs>
        <w:spacing w:after="240"/>
        <w:rPr>
          <w:rFonts w:asciiTheme="majorHAnsi" w:hAnsiTheme="majorHAnsi"/>
          <w:b/>
          <w:bCs/>
          <w:szCs w:val="22"/>
        </w:rPr>
      </w:pPr>
      <w:r w:rsidRPr="00870353">
        <w:rPr>
          <w:rFonts w:asciiTheme="majorHAnsi" w:hAnsiTheme="majorHAnsi"/>
          <w:spacing w:val="-2"/>
          <w:szCs w:val="22"/>
        </w:rPr>
        <w:t>Any</w:t>
      </w:r>
      <w:r w:rsidRPr="00870353">
        <w:rPr>
          <w:rFonts w:asciiTheme="majorHAnsi" w:hAnsiTheme="majorHAnsi"/>
          <w:szCs w:val="22"/>
        </w:rPr>
        <w:t xml:space="preserve"> other</w:t>
      </w:r>
      <w:r w:rsidRPr="00870353">
        <w:rPr>
          <w:rFonts w:asciiTheme="majorHAnsi" w:hAnsiTheme="majorHAnsi"/>
          <w:spacing w:val="-2"/>
          <w:szCs w:val="22"/>
        </w:rPr>
        <w:t xml:space="preserve"> </w:t>
      </w:r>
      <w:r w:rsidRPr="00870353">
        <w:rPr>
          <w:rFonts w:asciiTheme="majorHAnsi" w:hAnsiTheme="majorHAnsi"/>
          <w:szCs w:val="22"/>
        </w:rPr>
        <w:t>proof</w:t>
      </w:r>
      <w:r w:rsidRPr="00870353">
        <w:rPr>
          <w:rFonts w:asciiTheme="majorHAnsi" w:hAnsiTheme="majorHAnsi"/>
          <w:spacing w:val="-2"/>
          <w:szCs w:val="22"/>
        </w:rPr>
        <w:t xml:space="preserve"> </w:t>
      </w:r>
      <w:r w:rsidRPr="00870353">
        <w:rPr>
          <w:rFonts w:asciiTheme="majorHAnsi" w:hAnsiTheme="majorHAnsi"/>
          <w:szCs w:val="22"/>
        </w:rPr>
        <w:t>of</w:t>
      </w:r>
      <w:r w:rsidRPr="00870353">
        <w:rPr>
          <w:rFonts w:asciiTheme="majorHAnsi" w:hAnsiTheme="majorHAnsi"/>
          <w:spacing w:val="-2"/>
          <w:szCs w:val="22"/>
        </w:rPr>
        <w:t xml:space="preserve"> </w:t>
      </w:r>
      <w:r w:rsidRPr="00870353">
        <w:rPr>
          <w:rFonts w:asciiTheme="majorHAnsi" w:hAnsiTheme="majorHAnsi"/>
          <w:szCs w:val="22"/>
        </w:rPr>
        <w:t>mailing acceptable</w:t>
      </w:r>
      <w:r w:rsidRPr="00870353">
        <w:rPr>
          <w:rFonts w:asciiTheme="majorHAnsi" w:hAnsiTheme="majorHAnsi"/>
          <w:spacing w:val="-2"/>
          <w:szCs w:val="22"/>
        </w:rPr>
        <w:t xml:space="preserve"> </w:t>
      </w:r>
      <w:r w:rsidRPr="00870353">
        <w:rPr>
          <w:rFonts w:asciiTheme="majorHAnsi" w:hAnsiTheme="majorHAnsi"/>
          <w:szCs w:val="22"/>
        </w:rPr>
        <w:t>to the</w:t>
      </w:r>
      <w:r w:rsidRPr="00870353">
        <w:rPr>
          <w:rFonts w:asciiTheme="majorHAnsi" w:hAnsiTheme="majorHAnsi"/>
          <w:spacing w:val="-2"/>
          <w:szCs w:val="22"/>
        </w:rPr>
        <w:t xml:space="preserve"> </w:t>
      </w:r>
      <w:r w:rsidRPr="00870353">
        <w:rPr>
          <w:rFonts w:asciiTheme="majorHAnsi" w:hAnsiTheme="majorHAnsi"/>
          <w:szCs w:val="22"/>
        </w:rPr>
        <w:t xml:space="preserve">Secretary of </w:t>
      </w:r>
      <w:r w:rsidRPr="00870353">
        <w:rPr>
          <w:rFonts w:asciiTheme="majorHAnsi" w:hAnsiTheme="majorHAnsi"/>
          <w:spacing w:val="-2"/>
          <w:szCs w:val="22"/>
        </w:rPr>
        <w:t>the</w:t>
      </w:r>
      <w:r w:rsidRPr="00870353">
        <w:rPr>
          <w:rFonts w:asciiTheme="majorHAnsi" w:hAnsiTheme="majorHAnsi"/>
          <w:spacing w:val="1"/>
          <w:szCs w:val="22"/>
        </w:rPr>
        <w:t xml:space="preserve"> </w:t>
      </w:r>
      <w:r w:rsidRPr="00870353">
        <w:rPr>
          <w:rFonts w:asciiTheme="majorHAnsi" w:hAnsiTheme="majorHAnsi"/>
          <w:szCs w:val="22"/>
        </w:rPr>
        <w:t>U.S.</w:t>
      </w:r>
      <w:r w:rsidRPr="00870353">
        <w:rPr>
          <w:rFonts w:asciiTheme="majorHAnsi" w:hAnsiTheme="majorHAnsi"/>
          <w:spacing w:val="39"/>
          <w:szCs w:val="22"/>
        </w:rPr>
        <w:t xml:space="preserve"> </w:t>
      </w:r>
      <w:r w:rsidRPr="00870353">
        <w:rPr>
          <w:rFonts w:asciiTheme="majorHAnsi" w:hAnsiTheme="majorHAnsi"/>
          <w:szCs w:val="22"/>
        </w:rPr>
        <w:t>Department</w:t>
      </w:r>
      <w:r w:rsidRPr="00870353">
        <w:rPr>
          <w:rFonts w:asciiTheme="majorHAnsi" w:hAnsiTheme="majorHAnsi"/>
          <w:spacing w:val="1"/>
          <w:szCs w:val="22"/>
        </w:rPr>
        <w:t xml:space="preserve"> </w:t>
      </w:r>
      <w:r w:rsidRPr="00870353">
        <w:rPr>
          <w:rFonts w:asciiTheme="majorHAnsi" w:hAnsiTheme="majorHAnsi"/>
          <w:szCs w:val="22"/>
        </w:rPr>
        <w:t>of</w:t>
      </w:r>
      <w:r w:rsidRPr="00870353">
        <w:rPr>
          <w:rFonts w:asciiTheme="majorHAnsi" w:hAnsiTheme="majorHAnsi"/>
          <w:spacing w:val="-2"/>
          <w:szCs w:val="22"/>
        </w:rPr>
        <w:t xml:space="preserve"> </w:t>
      </w:r>
      <w:r w:rsidRPr="00870353">
        <w:rPr>
          <w:rFonts w:asciiTheme="majorHAnsi" w:hAnsiTheme="majorHAnsi"/>
          <w:szCs w:val="22"/>
        </w:rPr>
        <w:t>Education</w:t>
      </w:r>
    </w:p>
    <w:p w:rsidR="00EC541B" w:rsidRPr="00870353" w:rsidRDefault="00EC541B" w:rsidP="00EC541B">
      <w:pPr>
        <w:pStyle w:val="BodyText"/>
        <w:spacing w:after="0"/>
        <w:ind w:left="900"/>
        <w:rPr>
          <w:rFonts w:asciiTheme="majorHAnsi" w:hAnsiTheme="majorHAnsi"/>
          <w:b/>
          <w:bCs/>
          <w:szCs w:val="22"/>
        </w:rPr>
      </w:pPr>
      <w:r w:rsidRPr="00870353">
        <w:rPr>
          <w:rFonts w:asciiTheme="majorHAnsi" w:hAnsiTheme="majorHAnsi"/>
          <w:szCs w:val="22"/>
        </w:rPr>
        <w:t>If you</w:t>
      </w:r>
      <w:r w:rsidRPr="00870353">
        <w:rPr>
          <w:rFonts w:asciiTheme="majorHAnsi" w:hAnsiTheme="majorHAnsi"/>
          <w:spacing w:val="-3"/>
          <w:szCs w:val="22"/>
        </w:rPr>
        <w:t xml:space="preserve"> </w:t>
      </w:r>
      <w:r w:rsidRPr="00870353">
        <w:rPr>
          <w:rFonts w:asciiTheme="majorHAnsi" w:hAnsiTheme="majorHAnsi"/>
          <w:szCs w:val="22"/>
        </w:rPr>
        <w:t>mail</w:t>
      </w:r>
      <w:r w:rsidRPr="00870353">
        <w:rPr>
          <w:rFonts w:asciiTheme="majorHAnsi" w:hAnsiTheme="majorHAnsi"/>
          <w:spacing w:val="-3"/>
          <w:szCs w:val="22"/>
        </w:rPr>
        <w:t xml:space="preserve"> </w:t>
      </w:r>
      <w:r w:rsidRPr="00870353">
        <w:rPr>
          <w:rFonts w:asciiTheme="majorHAnsi" w:hAnsiTheme="majorHAnsi"/>
          <w:szCs w:val="22"/>
        </w:rPr>
        <w:t>your application</w:t>
      </w:r>
      <w:r w:rsidRPr="00870353">
        <w:rPr>
          <w:rFonts w:asciiTheme="majorHAnsi" w:hAnsiTheme="majorHAnsi"/>
          <w:spacing w:val="-3"/>
          <w:szCs w:val="22"/>
        </w:rPr>
        <w:t xml:space="preserve"> </w:t>
      </w:r>
      <w:r w:rsidRPr="00870353">
        <w:rPr>
          <w:rFonts w:asciiTheme="majorHAnsi" w:hAnsiTheme="majorHAnsi"/>
          <w:szCs w:val="22"/>
        </w:rPr>
        <w:t>through the</w:t>
      </w:r>
      <w:r w:rsidRPr="00870353">
        <w:rPr>
          <w:rFonts w:asciiTheme="majorHAnsi" w:hAnsiTheme="majorHAnsi"/>
          <w:spacing w:val="-2"/>
          <w:szCs w:val="22"/>
        </w:rPr>
        <w:t xml:space="preserve"> </w:t>
      </w:r>
      <w:r w:rsidRPr="00870353">
        <w:rPr>
          <w:rFonts w:asciiTheme="majorHAnsi" w:hAnsiTheme="majorHAnsi"/>
          <w:szCs w:val="22"/>
        </w:rPr>
        <w:t>U.S. Postal Service,</w:t>
      </w:r>
      <w:r w:rsidRPr="00870353">
        <w:rPr>
          <w:rFonts w:asciiTheme="majorHAnsi" w:hAnsiTheme="majorHAnsi"/>
          <w:spacing w:val="-2"/>
          <w:szCs w:val="22"/>
        </w:rPr>
        <w:t xml:space="preserve"> </w:t>
      </w:r>
      <w:r w:rsidRPr="00870353">
        <w:rPr>
          <w:rFonts w:asciiTheme="majorHAnsi" w:hAnsiTheme="majorHAnsi"/>
          <w:szCs w:val="22"/>
        </w:rPr>
        <w:t>we</w:t>
      </w:r>
      <w:r w:rsidRPr="00870353">
        <w:rPr>
          <w:rFonts w:asciiTheme="majorHAnsi" w:hAnsiTheme="majorHAnsi"/>
          <w:spacing w:val="-2"/>
          <w:szCs w:val="22"/>
        </w:rPr>
        <w:t xml:space="preserve"> </w:t>
      </w:r>
      <w:r w:rsidRPr="00870353">
        <w:rPr>
          <w:rFonts w:asciiTheme="majorHAnsi" w:hAnsiTheme="majorHAnsi"/>
          <w:szCs w:val="22"/>
        </w:rPr>
        <w:t>do</w:t>
      </w:r>
      <w:r w:rsidRPr="00870353">
        <w:rPr>
          <w:rFonts w:asciiTheme="majorHAnsi" w:hAnsiTheme="majorHAnsi"/>
          <w:spacing w:val="1"/>
          <w:szCs w:val="22"/>
        </w:rPr>
        <w:t xml:space="preserve"> </w:t>
      </w:r>
      <w:r w:rsidRPr="00870353">
        <w:rPr>
          <w:rFonts w:asciiTheme="majorHAnsi" w:hAnsiTheme="majorHAnsi"/>
          <w:szCs w:val="22"/>
          <w:u w:val="single" w:color="000000"/>
        </w:rPr>
        <w:t>not</w:t>
      </w:r>
      <w:r w:rsidRPr="00870353">
        <w:rPr>
          <w:rFonts w:asciiTheme="majorHAnsi" w:hAnsiTheme="majorHAnsi"/>
          <w:szCs w:val="22"/>
          <w:u w:color="000000"/>
        </w:rPr>
        <w:t xml:space="preserve"> </w:t>
      </w:r>
      <w:r w:rsidRPr="00870353">
        <w:rPr>
          <w:rFonts w:asciiTheme="majorHAnsi" w:hAnsiTheme="majorHAnsi"/>
          <w:szCs w:val="22"/>
        </w:rPr>
        <w:t>accept</w:t>
      </w:r>
      <w:r w:rsidRPr="00870353">
        <w:rPr>
          <w:rFonts w:asciiTheme="majorHAnsi" w:hAnsiTheme="majorHAnsi"/>
          <w:spacing w:val="1"/>
          <w:szCs w:val="22"/>
        </w:rPr>
        <w:t xml:space="preserve"> </w:t>
      </w:r>
      <w:r w:rsidRPr="00870353">
        <w:rPr>
          <w:rFonts w:asciiTheme="majorHAnsi" w:hAnsiTheme="majorHAnsi"/>
          <w:szCs w:val="22"/>
        </w:rPr>
        <w:t>either of</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61"/>
          <w:szCs w:val="22"/>
        </w:rPr>
        <w:t xml:space="preserve"> </w:t>
      </w:r>
      <w:r w:rsidRPr="00870353">
        <w:rPr>
          <w:rFonts w:asciiTheme="majorHAnsi" w:hAnsiTheme="majorHAnsi"/>
          <w:szCs w:val="22"/>
        </w:rPr>
        <w:t>following as proof</w:t>
      </w:r>
      <w:r w:rsidRPr="00870353">
        <w:rPr>
          <w:rFonts w:asciiTheme="majorHAnsi" w:hAnsiTheme="majorHAnsi"/>
          <w:spacing w:val="-2"/>
          <w:szCs w:val="22"/>
        </w:rPr>
        <w:t xml:space="preserve"> </w:t>
      </w:r>
      <w:r w:rsidRPr="00870353">
        <w:rPr>
          <w:rFonts w:asciiTheme="majorHAnsi" w:hAnsiTheme="majorHAnsi"/>
          <w:szCs w:val="22"/>
        </w:rPr>
        <w:t>of</w:t>
      </w:r>
      <w:r w:rsidRPr="00870353">
        <w:rPr>
          <w:rFonts w:asciiTheme="majorHAnsi" w:hAnsiTheme="majorHAnsi"/>
          <w:spacing w:val="-2"/>
          <w:szCs w:val="22"/>
        </w:rPr>
        <w:t xml:space="preserve"> </w:t>
      </w:r>
      <w:r w:rsidRPr="00870353">
        <w:rPr>
          <w:rFonts w:asciiTheme="majorHAnsi" w:hAnsiTheme="majorHAnsi"/>
          <w:szCs w:val="22"/>
        </w:rPr>
        <w:t>mailing:</w:t>
      </w:r>
    </w:p>
    <w:p w:rsidR="00EC541B" w:rsidRPr="00870353" w:rsidRDefault="00EC541B" w:rsidP="00E6081A">
      <w:pPr>
        <w:pStyle w:val="BodyText"/>
        <w:widowControl w:val="0"/>
        <w:numPr>
          <w:ilvl w:val="0"/>
          <w:numId w:val="39"/>
        </w:numPr>
        <w:tabs>
          <w:tab w:val="clear" w:pos="720"/>
          <w:tab w:val="clear" w:pos="8640"/>
        </w:tabs>
        <w:spacing w:after="0"/>
        <w:rPr>
          <w:rFonts w:asciiTheme="majorHAnsi" w:hAnsiTheme="majorHAnsi"/>
          <w:b/>
          <w:bCs/>
          <w:szCs w:val="22"/>
        </w:rPr>
      </w:pPr>
      <w:r w:rsidRPr="00870353">
        <w:rPr>
          <w:rFonts w:asciiTheme="majorHAnsi" w:hAnsiTheme="majorHAnsi"/>
          <w:szCs w:val="22"/>
        </w:rPr>
        <w:t>A</w:t>
      </w:r>
      <w:r w:rsidRPr="00870353">
        <w:rPr>
          <w:rFonts w:asciiTheme="majorHAnsi" w:hAnsiTheme="majorHAnsi"/>
          <w:spacing w:val="-3"/>
          <w:szCs w:val="22"/>
        </w:rPr>
        <w:t xml:space="preserve"> </w:t>
      </w:r>
      <w:r w:rsidRPr="00870353">
        <w:rPr>
          <w:rFonts w:asciiTheme="majorHAnsi" w:hAnsiTheme="majorHAnsi"/>
          <w:szCs w:val="22"/>
        </w:rPr>
        <w:t>private</w:t>
      </w:r>
      <w:r w:rsidRPr="00870353">
        <w:rPr>
          <w:rFonts w:asciiTheme="majorHAnsi" w:hAnsiTheme="majorHAnsi"/>
          <w:spacing w:val="-2"/>
          <w:szCs w:val="22"/>
        </w:rPr>
        <w:t xml:space="preserve"> </w:t>
      </w:r>
      <w:r w:rsidRPr="00870353">
        <w:rPr>
          <w:rFonts w:asciiTheme="majorHAnsi" w:hAnsiTheme="majorHAnsi"/>
          <w:szCs w:val="22"/>
        </w:rPr>
        <w:t>metered</w:t>
      </w:r>
      <w:r w:rsidRPr="00870353">
        <w:rPr>
          <w:rFonts w:asciiTheme="majorHAnsi" w:hAnsiTheme="majorHAnsi"/>
          <w:spacing w:val="-3"/>
          <w:szCs w:val="22"/>
        </w:rPr>
        <w:t xml:space="preserve"> </w:t>
      </w:r>
      <w:r w:rsidRPr="00870353">
        <w:rPr>
          <w:rFonts w:asciiTheme="majorHAnsi" w:hAnsiTheme="majorHAnsi"/>
          <w:szCs w:val="22"/>
        </w:rPr>
        <w:t>postmark</w:t>
      </w:r>
    </w:p>
    <w:p w:rsidR="00EC541B" w:rsidRPr="00870353" w:rsidRDefault="00EC541B" w:rsidP="00E6081A">
      <w:pPr>
        <w:pStyle w:val="BodyText"/>
        <w:widowControl w:val="0"/>
        <w:numPr>
          <w:ilvl w:val="0"/>
          <w:numId w:val="39"/>
        </w:numPr>
        <w:tabs>
          <w:tab w:val="clear" w:pos="720"/>
          <w:tab w:val="clear" w:pos="8640"/>
        </w:tabs>
        <w:spacing w:after="240"/>
        <w:rPr>
          <w:rFonts w:asciiTheme="majorHAnsi" w:hAnsiTheme="majorHAnsi"/>
          <w:b/>
          <w:bCs/>
          <w:szCs w:val="22"/>
        </w:rPr>
      </w:pPr>
      <w:r w:rsidRPr="00870353">
        <w:rPr>
          <w:rFonts w:asciiTheme="majorHAnsi" w:hAnsiTheme="majorHAnsi"/>
          <w:szCs w:val="22"/>
        </w:rPr>
        <w:t>A</w:t>
      </w:r>
      <w:r w:rsidRPr="00870353">
        <w:rPr>
          <w:rFonts w:asciiTheme="majorHAnsi" w:hAnsiTheme="majorHAnsi"/>
          <w:spacing w:val="-3"/>
          <w:szCs w:val="22"/>
        </w:rPr>
        <w:t xml:space="preserve"> </w:t>
      </w:r>
      <w:r w:rsidRPr="00870353">
        <w:rPr>
          <w:rFonts w:asciiTheme="majorHAnsi" w:hAnsiTheme="majorHAnsi"/>
          <w:szCs w:val="22"/>
        </w:rPr>
        <w:t>mail receipt</w:t>
      </w:r>
      <w:r w:rsidRPr="00870353">
        <w:rPr>
          <w:rFonts w:asciiTheme="majorHAnsi" w:hAnsiTheme="majorHAnsi"/>
          <w:spacing w:val="1"/>
          <w:szCs w:val="22"/>
        </w:rPr>
        <w:t xml:space="preserve"> </w:t>
      </w:r>
      <w:r w:rsidRPr="00870353">
        <w:rPr>
          <w:rFonts w:asciiTheme="majorHAnsi" w:hAnsiTheme="majorHAnsi"/>
          <w:szCs w:val="22"/>
        </w:rPr>
        <w:t>that</w:t>
      </w:r>
      <w:r w:rsidRPr="00870353">
        <w:rPr>
          <w:rFonts w:asciiTheme="majorHAnsi" w:hAnsiTheme="majorHAnsi"/>
          <w:spacing w:val="1"/>
          <w:szCs w:val="22"/>
        </w:rPr>
        <w:t xml:space="preserve"> </w:t>
      </w:r>
      <w:r w:rsidRPr="00870353">
        <w:rPr>
          <w:rFonts w:asciiTheme="majorHAnsi" w:hAnsiTheme="majorHAnsi"/>
          <w:szCs w:val="22"/>
        </w:rPr>
        <w:t>is not</w:t>
      </w:r>
      <w:r w:rsidRPr="00870353">
        <w:rPr>
          <w:rFonts w:asciiTheme="majorHAnsi" w:hAnsiTheme="majorHAnsi"/>
          <w:spacing w:val="1"/>
          <w:szCs w:val="22"/>
        </w:rPr>
        <w:t xml:space="preserve"> </w:t>
      </w:r>
      <w:r w:rsidRPr="00870353">
        <w:rPr>
          <w:rFonts w:asciiTheme="majorHAnsi" w:hAnsiTheme="majorHAnsi"/>
          <w:szCs w:val="22"/>
        </w:rPr>
        <w:t>dated by the</w:t>
      </w:r>
      <w:r w:rsidRPr="00870353">
        <w:rPr>
          <w:rFonts w:asciiTheme="majorHAnsi" w:hAnsiTheme="majorHAnsi"/>
          <w:spacing w:val="-2"/>
          <w:szCs w:val="22"/>
        </w:rPr>
        <w:t xml:space="preserve"> </w:t>
      </w:r>
      <w:r w:rsidRPr="00870353">
        <w:rPr>
          <w:rFonts w:asciiTheme="majorHAnsi" w:hAnsiTheme="majorHAnsi"/>
          <w:szCs w:val="22"/>
        </w:rPr>
        <w:t>U.S. Postal</w:t>
      </w:r>
      <w:r w:rsidRPr="00870353">
        <w:rPr>
          <w:rFonts w:asciiTheme="majorHAnsi" w:hAnsiTheme="majorHAnsi"/>
          <w:spacing w:val="-3"/>
          <w:szCs w:val="22"/>
        </w:rPr>
        <w:t xml:space="preserve"> </w:t>
      </w:r>
      <w:r w:rsidRPr="00870353">
        <w:rPr>
          <w:rFonts w:asciiTheme="majorHAnsi" w:hAnsiTheme="majorHAnsi"/>
          <w:szCs w:val="22"/>
        </w:rPr>
        <w:t>Service</w:t>
      </w:r>
    </w:p>
    <w:p w:rsidR="00EC541B" w:rsidRPr="00870353" w:rsidRDefault="00EC541B" w:rsidP="00EC541B">
      <w:pPr>
        <w:pStyle w:val="BodyText"/>
        <w:ind w:left="900"/>
        <w:rPr>
          <w:rFonts w:asciiTheme="majorHAnsi" w:hAnsiTheme="majorHAnsi"/>
          <w:b/>
          <w:bCs/>
          <w:szCs w:val="22"/>
        </w:rPr>
      </w:pPr>
      <w:r w:rsidRPr="00870353">
        <w:rPr>
          <w:rFonts w:asciiTheme="majorHAnsi" w:hAnsiTheme="majorHAnsi"/>
          <w:szCs w:val="22"/>
        </w:rPr>
        <w:t>If your</w:t>
      </w:r>
      <w:r w:rsidRPr="00870353">
        <w:rPr>
          <w:rFonts w:asciiTheme="majorHAnsi" w:hAnsiTheme="majorHAnsi"/>
          <w:spacing w:val="-2"/>
          <w:szCs w:val="22"/>
        </w:rPr>
        <w:t xml:space="preserve"> </w:t>
      </w:r>
      <w:r w:rsidRPr="00870353">
        <w:rPr>
          <w:rFonts w:asciiTheme="majorHAnsi" w:hAnsiTheme="majorHAnsi"/>
          <w:szCs w:val="22"/>
        </w:rPr>
        <w:t>application</w:t>
      </w:r>
      <w:r w:rsidRPr="00870353">
        <w:rPr>
          <w:rFonts w:asciiTheme="majorHAnsi" w:hAnsiTheme="majorHAnsi"/>
          <w:spacing w:val="-3"/>
          <w:szCs w:val="22"/>
        </w:rPr>
        <w:t xml:space="preserve"> </w:t>
      </w:r>
      <w:r w:rsidRPr="00870353">
        <w:rPr>
          <w:rFonts w:asciiTheme="majorHAnsi" w:hAnsiTheme="majorHAnsi"/>
          <w:szCs w:val="22"/>
        </w:rPr>
        <w:t xml:space="preserve">is postmarked after </w:t>
      </w:r>
      <w:r w:rsidRPr="00870353">
        <w:rPr>
          <w:rFonts w:asciiTheme="majorHAnsi" w:hAnsiTheme="majorHAnsi"/>
          <w:spacing w:val="-2"/>
          <w:szCs w:val="22"/>
        </w:rPr>
        <w:t>the</w:t>
      </w:r>
      <w:r w:rsidRPr="00870353">
        <w:rPr>
          <w:rFonts w:asciiTheme="majorHAnsi" w:hAnsiTheme="majorHAnsi"/>
          <w:spacing w:val="1"/>
          <w:szCs w:val="22"/>
        </w:rPr>
        <w:t xml:space="preserve"> </w:t>
      </w:r>
      <w:r w:rsidRPr="00870353">
        <w:rPr>
          <w:rFonts w:asciiTheme="majorHAnsi" w:hAnsiTheme="majorHAnsi"/>
          <w:szCs w:val="22"/>
        </w:rPr>
        <w:t>application</w:t>
      </w:r>
      <w:r w:rsidRPr="00870353">
        <w:rPr>
          <w:rFonts w:asciiTheme="majorHAnsi" w:hAnsiTheme="majorHAnsi"/>
          <w:spacing w:val="-3"/>
          <w:szCs w:val="22"/>
        </w:rPr>
        <w:t xml:space="preserve"> </w:t>
      </w:r>
      <w:r w:rsidRPr="00870353">
        <w:rPr>
          <w:rFonts w:asciiTheme="majorHAnsi" w:hAnsiTheme="majorHAnsi"/>
          <w:szCs w:val="22"/>
        </w:rPr>
        <w:t>deadline</w:t>
      </w:r>
      <w:r w:rsidRPr="00870353">
        <w:rPr>
          <w:rFonts w:asciiTheme="majorHAnsi" w:hAnsiTheme="majorHAnsi"/>
          <w:spacing w:val="1"/>
          <w:szCs w:val="22"/>
        </w:rPr>
        <w:t xml:space="preserve"> </w:t>
      </w:r>
      <w:r w:rsidRPr="00870353">
        <w:rPr>
          <w:rFonts w:asciiTheme="majorHAnsi" w:hAnsiTheme="majorHAnsi"/>
          <w:szCs w:val="22"/>
        </w:rPr>
        <w:t>date,</w:t>
      </w:r>
      <w:r w:rsidRPr="00870353">
        <w:rPr>
          <w:rFonts w:asciiTheme="majorHAnsi" w:hAnsiTheme="majorHAnsi"/>
          <w:spacing w:val="-2"/>
          <w:szCs w:val="22"/>
        </w:rPr>
        <w:t xml:space="preserve"> </w:t>
      </w:r>
      <w:r w:rsidRPr="00870353">
        <w:rPr>
          <w:rFonts w:asciiTheme="majorHAnsi" w:hAnsiTheme="majorHAnsi"/>
          <w:szCs w:val="22"/>
        </w:rPr>
        <w:t>we</w:t>
      </w:r>
      <w:r w:rsidRPr="00870353">
        <w:rPr>
          <w:rFonts w:asciiTheme="majorHAnsi" w:hAnsiTheme="majorHAnsi"/>
          <w:spacing w:val="-2"/>
          <w:szCs w:val="22"/>
        </w:rPr>
        <w:t xml:space="preserve"> </w:t>
      </w:r>
      <w:r w:rsidRPr="00870353">
        <w:rPr>
          <w:rFonts w:asciiTheme="majorHAnsi" w:hAnsiTheme="majorHAnsi"/>
          <w:szCs w:val="22"/>
        </w:rPr>
        <w:t>will not</w:t>
      </w:r>
      <w:r w:rsidRPr="00870353">
        <w:rPr>
          <w:rFonts w:asciiTheme="majorHAnsi" w:hAnsiTheme="majorHAnsi"/>
          <w:spacing w:val="-2"/>
          <w:szCs w:val="22"/>
        </w:rPr>
        <w:t xml:space="preserve"> </w:t>
      </w:r>
      <w:r w:rsidRPr="00870353">
        <w:rPr>
          <w:rFonts w:asciiTheme="majorHAnsi" w:hAnsiTheme="majorHAnsi"/>
          <w:szCs w:val="22"/>
        </w:rPr>
        <w:t>consider</w:t>
      </w:r>
      <w:r w:rsidRPr="00870353">
        <w:rPr>
          <w:rFonts w:asciiTheme="majorHAnsi" w:hAnsiTheme="majorHAnsi"/>
          <w:spacing w:val="-2"/>
          <w:szCs w:val="22"/>
        </w:rPr>
        <w:t xml:space="preserve"> </w:t>
      </w:r>
      <w:r w:rsidRPr="00870353">
        <w:rPr>
          <w:rFonts w:asciiTheme="majorHAnsi" w:hAnsiTheme="majorHAnsi"/>
          <w:szCs w:val="22"/>
        </w:rPr>
        <w:t>your</w:t>
      </w:r>
      <w:r w:rsidRPr="00870353">
        <w:rPr>
          <w:rFonts w:asciiTheme="majorHAnsi" w:hAnsiTheme="majorHAnsi"/>
          <w:spacing w:val="49"/>
          <w:szCs w:val="22"/>
        </w:rPr>
        <w:t xml:space="preserve"> </w:t>
      </w:r>
      <w:r w:rsidRPr="00870353">
        <w:rPr>
          <w:rFonts w:asciiTheme="majorHAnsi" w:hAnsiTheme="majorHAnsi"/>
          <w:szCs w:val="22"/>
        </w:rPr>
        <w:t>application.</w:t>
      </w:r>
    </w:p>
    <w:p w:rsidR="00EC541B" w:rsidRPr="00870353" w:rsidRDefault="00EC541B" w:rsidP="00EC541B">
      <w:pPr>
        <w:pStyle w:val="BodyText"/>
        <w:ind w:left="1440"/>
        <w:rPr>
          <w:rFonts w:asciiTheme="majorHAnsi" w:hAnsiTheme="majorHAnsi"/>
          <w:b/>
          <w:bCs/>
          <w:szCs w:val="22"/>
        </w:rPr>
      </w:pPr>
      <w:r w:rsidRPr="00870353">
        <w:rPr>
          <w:rFonts w:asciiTheme="majorHAnsi" w:hAnsiTheme="majorHAnsi"/>
          <w:i/>
          <w:szCs w:val="22"/>
          <w:u w:val="single" w:color="000000"/>
        </w:rPr>
        <w:t>Note</w:t>
      </w:r>
      <w:r w:rsidRPr="00870353">
        <w:rPr>
          <w:rFonts w:asciiTheme="majorHAnsi" w:hAnsiTheme="majorHAnsi"/>
          <w:i/>
          <w:szCs w:val="22"/>
        </w:rPr>
        <w:t>:</w:t>
      </w:r>
      <w:r w:rsidRPr="00870353">
        <w:rPr>
          <w:rFonts w:asciiTheme="majorHAnsi" w:hAnsiTheme="majorHAnsi"/>
          <w:i/>
          <w:spacing w:val="36"/>
          <w:szCs w:val="22"/>
        </w:rPr>
        <w:t xml:space="preserve"> </w:t>
      </w:r>
      <w:r w:rsidRPr="00870353">
        <w:rPr>
          <w:rFonts w:asciiTheme="majorHAnsi" w:hAnsiTheme="majorHAnsi"/>
          <w:i/>
          <w:szCs w:val="22"/>
        </w:rPr>
        <w:t>The</w:t>
      </w:r>
      <w:r w:rsidRPr="00870353">
        <w:rPr>
          <w:rFonts w:asciiTheme="majorHAnsi" w:hAnsiTheme="majorHAnsi"/>
          <w:i/>
          <w:spacing w:val="-3"/>
          <w:szCs w:val="22"/>
        </w:rPr>
        <w:t xml:space="preserve"> </w:t>
      </w:r>
      <w:r w:rsidRPr="00870353">
        <w:rPr>
          <w:rFonts w:asciiTheme="majorHAnsi" w:hAnsiTheme="majorHAnsi"/>
          <w:i/>
          <w:szCs w:val="22"/>
        </w:rPr>
        <w:t>U.S.</w:t>
      </w:r>
      <w:r w:rsidRPr="00870353">
        <w:rPr>
          <w:rFonts w:asciiTheme="majorHAnsi" w:hAnsiTheme="majorHAnsi"/>
          <w:i/>
          <w:spacing w:val="-4"/>
          <w:szCs w:val="22"/>
        </w:rPr>
        <w:t xml:space="preserve"> </w:t>
      </w:r>
      <w:r w:rsidRPr="00870353">
        <w:rPr>
          <w:rFonts w:asciiTheme="majorHAnsi" w:hAnsiTheme="majorHAnsi"/>
          <w:i/>
          <w:szCs w:val="22"/>
        </w:rPr>
        <w:t>Postal</w:t>
      </w:r>
      <w:r w:rsidRPr="00870353">
        <w:rPr>
          <w:rFonts w:asciiTheme="majorHAnsi" w:hAnsiTheme="majorHAnsi"/>
          <w:i/>
          <w:spacing w:val="-5"/>
          <w:szCs w:val="22"/>
        </w:rPr>
        <w:t xml:space="preserve"> </w:t>
      </w:r>
      <w:r w:rsidRPr="00870353">
        <w:rPr>
          <w:rFonts w:asciiTheme="majorHAnsi" w:hAnsiTheme="majorHAnsi"/>
          <w:i/>
          <w:szCs w:val="22"/>
        </w:rPr>
        <w:t>Service</w:t>
      </w:r>
      <w:r w:rsidRPr="00870353">
        <w:rPr>
          <w:rFonts w:asciiTheme="majorHAnsi" w:hAnsiTheme="majorHAnsi"/>
          <w:i/>
          <w:spacing w:val="-6"/>
          <w:szCs w:val="22"/>
        </w:rPr>
        <w:t xml:space="preserve"> </w:t>
      </w:r>
      <w:r w:rsidRPr="00870353">
        <w:rPr>
          <w:rFonts w:asciiTheme="majorHAnsi" w:hAnsiTheme="majorHAnsi"/>
          <w:i/>
          <w:szCs w:val="22"/>
        </w:rPr>
        <w:t>does</w:t>
      </w:r>
      <w:r w:rsidRPr="00870353">
        <w:rPr>
          <w:rFonts w:asciiTheme="majorHAnsi" w:hAnsiTheme="majorHAnsi"/>
          <w:i/>
          <w:spacing w:val="-5"/>
          <w:szCs w:val="22"/>
        </w:rPr>
        <w:t xml:space="preserve"> </w:t>
      </w:r>
      <w:r w:rsidRPr="00870353">
        <w:rPr>
          <w:rFonts w:asciiTheme="majorHAnsi" w:hAnsiTheme="majorHAnsi"/>
          <w:i/>
          <w:szCs w:val="22"/>
        </w:rPr>
        <w:t>not</w:t>
      </w:r>
      <w:r w:rsidRPr="00870353">
        <w:rPr>
          <w:rFonts w:asciiTheme="majorHAnsi" w:hAnsiTheme="majorHAnsi"/>
          <w:i/>
          <w:spacing w:val="-4"/>
          <w:szCs w:val="22"/>
        </w:rPr>
        <w:t xml:space="preserve"> </w:t>
      </w:r>
      <w:r w:rsidRPr="00870353">
        <w:rPr>
          <w:rFonts w:asciiTheme="majorHAnsi" w:hAnsiTheme="majorHAnsi"/>
          <w:i/>
          <w:szCs w:val="22"/>
        </w:rPr>
        <w:t>uniformly</w:t>
      </w:r>
      <w:r w:rsidRPr="00870353">
        <w:rPr>
          <w:rFonts w:asciiTheme="majorHAnsi" w:hAnsiTheme="majorHAnsi"/>
          <w:i/>
          <w:spacing w:val="-4"/>
          <w:szCs w:val="22"/>
        </w:rPr>
        <w:t xml:space="preserve"> </w:t>
      </w:r>
      <w:r w:rsidRPr="00870353">
        <w:rPr>
          <w:rFonts w:asciiTheme="majorHAnsi" w:hAnsiTheme="majorHAnsi"/>
          <w:i/>
          <w:szCs w:val="22"/>
        </w:rPr>
        <w:t>provide</w:t>
      </w:r>
      <w:r w:rsidRPr="00870353">
        <w:rPr>
          <w:rFonts w:asciiTheme="majorHAnsi" w:hAnsiTheme="majorHAnsi"/>
          <w:i/>
          <w:spacing w:val="-4"/>
          <w:szCs w:val="22"/>
        </w:rPr>
        <w:t xml:space="preserve"> </w:t>
      </w:r>
      <w:r w:rsidRPr="00870353">
        <w:rPr>
          <w:rFonts w:asciiTheme="majorHAnsi" w:hAnsiTheme="majorHAnsi"/>
          <w:i/>
          <w:szCs w:val="22"/>
        </w:rPr>
        <w:t>a</w:t>
      </w:r>
      <w:r w:rsidRPr="00870353">
        <w:rPr>
          <w:rFonts w:asciiTheme="majorHAnsi" w:hAnsiTheme="majorHAnsi"/>
          <w:i/>
          <w:spacing w:val="-6"/>
          <w:szCs w:val="22"/>
        </w:rPr>
        <w:t xml:space="preserve"> </w:t>
      </w:r>
      <w:r w:rsidRPr="00870353">
        <w:rPr>
          <w:rFonts w:asciiTheme="majorHAnsi" w:hAnsiTheme="majorHAnsi"/>
          <w:i/>
          <w:szCs w:val="22"/>
        </w:rPr>
        <w:t>dated</w:t>
      </w:r>
      <w:r w:rsidRPr="00870353">
        <w:rPr>
          <w:rFonts w:asciiTheme="majorHAnsi" w:hAnsiTheme="majorHAnsi"/>
          <w:i/>
          <w:spacing w:val="-3"/>
          <w:szCs w:val="22"/>
        </w:rPr>
        <w:t xml:space="preserve"> </w:t>
      </w:r>
      <w:r w:rsidRPr="00870353">
        <w:rPr>
          <w:rFonts w:asciiTheme="majorHAnsi" w:hAnsiTheme="majorHAnsi"/>
          <w:i/>
          <w:szCs w:val="22"/>
        </w:rPr>
        <w:t>postmark.</w:t>
      </w:r>
      <w:r w:rsidRPr="00870353">
        <w:rPr>
          <w:rFonts w:asciiTheme="majorHAnsi" w:hAnsiTheme="majorHAnsi"/>
          <w:i/>
          <w:spacing w:val="36"/>
          <w:szCs w:val="22"/>
        </w:rPr>
        <w:t xml:space="preserve"> </w:t>
      </w:r>
      <w:r w:rsidRPr="00870353">
        <w:rPr>
          <w:rFonts w:asciiTheme="majorHAnsi" w:hAnsiTheme="majorHAnsi"/>
          <w:i/>
          <w:szCs w:val="22"/>
        </w:rPr>
        <w:t>Before</w:t>
      </w:r>
      <w:r w:rsidRPr="00870353">
        <w:rPr>
          <w:rFonts w:asciiTheme="majorHAnsi" w:hAnsiTheme="majorHAnsi"/>
          <w:i/>
          <w:spacing w:val="-3"/>
          <w:szCs w:val="22"/>
        </w:rPr>
        <w:t xml:space="preserve"> </w:t>
      </w:r>
      <w:r w:rsidRPr="00870353">
        <w:rPr>
          <w:rFonts w:asciiTheme="majorHAnsi" w:hAnsiTheme="majorHAnsi"/>
          <w:i/>
          <w:szCs w:val="22"/>
        </w:rPr>
        <w:t>relying</w:t>
      </w:r>
      <w:r w:rsidRPr="00870353">
        <w:rPr>
          <w:rFonts w:asciiTheme="majorHAnsi" w:hAnsiTheme="majorHAnsi"/>
          <w:i/>
          <w:spacing w:val="-3"/>
          <w:szCs w:val="22"/>
        </w:rPr>
        <w:t xml:space="preserve"> </w:t>
      </w:r>
      <w:r w:rsidRPr="00870353">
        <w:rPr>
          <w:rFonts w:asciiTheme="majorHAnsi" w:hAnsiTheme="majorHAnsi"/>
          <w:i/>
          <w:szCs w:val="22"/>
        </w:rPr>
        <w:t>on</w:t>
      </w:r>
      <w:r w:rsidRPr="00870353">
        <w:rPr>
          <w:rFonts w:asciiTheme="majorHAnsi" w:hAnsiTheme="majorHAnsi"/>
          <w:i/>
          <w:spacing w:val="-4"/>
          <w:szCs w:val="22"/>
        </w:rPr>
        <w:t xml:space="preserve"> </w:t>
      </w:r>
      <w:r w:rsidRPr="00870353">
        <w:rPr>
          <w:rFonts w:asciiTheme="majorHAnsi" w:hAnsiTheme="majorHAnsi"/>
          <w:i/>
          <w:szCs w:val="22"/>
        </w:rPr>
        <w:t>this</w:t>
      </w:r>
      <w:r w:rsidRPr="00870353">
        <w:rPr>
          <w:rFonts w:asciiTheme="majorHAnsi" w:hAnsiTheme="majorHAnsi"/>
          <w:i/>
          <w:spacing w:val="-5"/>
          <w:szCs w:val="22"/>
        </w:rPr>
        <w:t xml:space="preserve"> </w:t>
      </w:r>
      <w:r w:rsidRPr="00870353">
        <w:rPr>
          <w:rFonts w:asciiTheme="majorHAnsi" w:hAnsiTheme="majorHAnsi"/>
          <w:i/>
          <w:szCs w:val="22"/>
        </w:rPr>
        <w:t>method,</w:t>
      </w:r>
      <w:r w:rsidRPr="00870353">
        <w:rPr>
          <w:rFonts w:asciiTheme="majorHAnsi" w:hAnsiTheme="majorHAnsi"/>
          <w:i/>
          <w:spacing w:val="-3"/>
          <w:szCs w:val="22"/>
        </w:rPr>
        <w:t xml:space="preserve"> </w:t>
      </w:r>
      <w:r w:rsidRPr="00870353">
        <w:rPr>
          <w:rFonts w:asciiTheme="majorHAnsi" w:hAnsiTheme="majorHAnsi"/>
          <w:i/>
          <w:szCs w:val="22"/>
        </w:rPr>
        <w:t>you</w:t>
      </w:r>
      <w:r w:rsidRPr="00870353">
        <w:rPr>
          <w:rFonts w:asciiTheme="majorHAnsi" w:hAnsiTheme="majorHAnsi"/>
          <w:i/>
          <w:spacing w:val="85"/>
          <w:w w:val="99"/>
          <w:szCs w:val="22"/>
        </w:rPr>
        <w:t xml:space="preserve"> </w:t>
      </w:r>
      <w:r w:rsidRPr="00870353">
        <w:rPr>
          <w:rFonts w:asciiTheme="majorHAnsi" w:hAnsiTheme="majorHAnsi"/>
          <w:i/>
          <w:szCs w:val="22"/>
        </w:rPr>
        <w:t>should</w:t>
      </w:r>
      <w:r w:rsidRPr="00870353">
        <w:rPr>
          <w:rFonts w:asciiTheme="majorHAnsi" w:hAnsiTheme="majorHAnsi"/>
          <w:i/>
          <w:spacing w:val="-5"/>
          <w:szCs w:val="22"/>
        </w:rPr>
        <w:t xml:space="preserve"> </w:t>
      </w:r>
      <w:r w:rsidRPr="00870353">
        <w:rPr>
          <w:rFonts w:asciiTheme="majorHAnsi" w:hAnsiTheme="majorHAnsi"/>
          <w:i/>
          <w:szCs w:val="22"/>
        </w:rPr>
        <w:t>check</w:t>
      </w:r>
      <w:r w:rsidRPr="00870353">
        <w:rPr>
          <w:rFonts w:asciiTheme="majorHAnsi" w:hAnsiTheme="majorHAnsi"/>
          <w:i/>
          <w:spacing w:val="-6"/>
          <w:szCs w:val="22"/>
        </w:rPr>
        <w:t xml:space="preserve"> </w:t>
      </w:r>
      <w:r w:rsidRPr="00870353">
        <w:rPr>
          <w:rFonts w:asciiTheme="majorHAnsi" w:hAnsiTheme="majorHAnsi"/>
          <w:i/>
          <w:szCs w:val="22"/>
        </w:rPr>
        <w:t>with</w:t>
      </w:r>
      <w:r w:rsidRPr="00870353">
        <w:rPr>
          <w:rFonts w:asciiTheme="majorHAnsi" w:hAnsiTheme="majorHAnsi"/>
          <w:i/>
          <w:spacing w:val="-4"/>
          <w:szCs w:val="22"/>
        </w:rPr>
        <w:t xml:space="preserve"> </w:t>
      </w:r>
      <w:r w:rsidRPr="00870353">
        <w:rPr>
          <w:rFonts w:asciiTheme="majorHAnsi" w:hAnsiTheme="majorHAnsi"/>
          <w:i/>
          <w:szCs w:val="22"/>
        </w:rPr>
        <w:t>your</w:t>
      </w:r>
      <w:r w:rsidRPr="00870353">
        <w:rPr>
          <w:rFonts w:asciiTheme="majorHAnsi" w:hAnsiTheme="majorHAnsi"/>
          <w:i/>
          <w:spacing w:val="-6"/>
          <w:szCs w:val="22"/>
        </w:rPr>
        <w:t xml:space="preserve"> </w:t>
      </w:r>
      <w:r w:rsidRPr="00870353">
        <w:rPr>
          <w:rFonts w:asciiTheme="majorHAnsi" w:hAnsiTheme="majorHAnsi"/>
          <w:i/>
          <w:szCs w:val="22"/>
        </w:rPr>
        <w:t>local</w:t>
      </w:r>
      <w:r w:rsidRPr="00870353">
        <w:rPr>
          <w:rFonts w:asciiTheme="majorHAnsi" w:hAnsiTheme="majorHAnsi"/>
          <w:i/>
          <w:spacing w:val="-5"/>
          <w:szCs w:val="22"/>
        </w:rPr>
        <w:t xml:space="preserve"> </w:t>
      </w:r>
      <w:r w:rsidRPr="00870353">
        <w:rPr>
          <w:rFonts w:asciiTheme="majorHAnsi" w:hAnsiTheme="majorHAnsi"/>
          <w:i/>
          <w:szCs w:val="22"/>
        </w:rPr>
        <w:t>post</w:t>
      </w:r>
      <w:r w:rsidRPr="00870353">
        <w:rPr>
          <w:rFonts w:asciiTheme="majorHAnsi" w:hAnsiTheme="majorHAnsi"/>
          <w:i/>
          <w:spacing w:val="-5"/>
          <w:szCs w:val="22"/>
        </w:rPr>
        <w:t xml:space="preserve"> </w:t>
      </w:r>
      <w:r w:rsidRPr="00870353">
        <w:rPr>
          <w:rFonts w:asciiTheme="majorHAnsi" w:hAnsiTheme="majorHAnsi"/>
          <w:i/>
          <w:szCs w:val="22"/>
        </w:rPr>
        <w:t>office.</w:t>
      </w:r>
    </w:p>
    <w:p w:rsidR="00EC541B" w:rsidRPr="00870353" w:rsidRDefault="00EC541B" w:rsidP="00E6081A">
      <w:pPr>
        <w:pStyle w:val="BodyText"/>
        <w:widowControl w:val="0"/>
        <w:numPr>
          <w:ilvl w:val="0"/>
          <w:numId w:val="37"/>
        </w:numPr>
        <w:tabs>
          <w:tab w:val="clear" w:pos="720"/>
          <w:tab w:val="clear" w:pos="8640"/>
        </w:tabs>
        <w:spacing w:after="0"/>
        <w:rPr>
          <w:rFonts w:asciiTheme="majorHAnsi" w:hAnsiTheme="majorHAnsi"/>
          <w:b/>
          <w:bCs/>
          <w:szCs w:val="22"/>
        </w:rPr>
      </w:pPr>
      <w:r w:rsidRPr="00870353">
        <w:rPr>
          <w:rFonts w:asciiTheme="majorHAnsi" w:hAnsiTheme="majorHAnsi"/>
          <w:b/>
          <w:szCs w:val="22"/>
        </w:rPr>
        <w:t>Submission of Paper</w:t>
      </w:r>
      <w:r w:rsidRPr="00870353">
        <w:rPr>
          <w:rFonts w:asciiTheme="majorHAnsi" w:hAnsiTheme="majorHAnsi"/>
          <w:b/>
          <w:spacing w:val="-2"/>
          <w:szCs w:val="22"/>
        </w:rPr>
        <w:t xml:space="preserve"> </w:t>
      </w:r>
      <w:r w:rsidRPr="00870353">
        <w:rPr>
          <w:rFonts w:asciiTheme="majorHAnsi" w:hAnsiTheme="majorHAnsi"/>
          <w:b/>
          <w:szCs w:val="22"/>
        </w:rPr>
        <w:t>Applications</w:t>
      </w:r>
      <w:r w:rsidRPr="00870353">
        <w:rPr>
          <w:rFonts w:asciiTheme="majorHAnsi" w:hAnsiTheme="majorHAnsi"/>
          <w:b/>
          <w:spacing w:val="1"/>
          <w:szCs w:val="22"/>
        </w:rPr>
        <w:t xml:space="preserve"> </w:t>
      </w:r>
      <w:r w:rsidRPr="00870353">
        <w:rPr>
          <w:rFonts w:asciiTheme="majorHAnsi" w:hAnsiTheme="majorHAnsi"/>
          <w:b/>
          <w:szCs w:val="22"/>
        </w:rPr>
        <w:t>by Hand Delivery</w:t>
      </w:r>
    </w:p>
    <w:p w:rsidR="00EC541B" w:rsidRDefault="00EC541B" w:rsidP="00EC541B">
      <w:pPr>
        <w:pStyle w:val="BodyText"/>
        <w:ind w:left="864"/>
        <w:rPr>
          <w:rFonts w:asciiTheme="majorHAnsi" w:hAnsiTheme="majorHAnsi"/>
          <w:szCs w:val="22"/>
        </w:rPr>
      </w:pPr>
      <w:r w:rsidRPr="00870353">
        <w:rPr>
          <w:rFonts w:asciiTheme="majorHAnsi" w:hAnsiTheme="majorHAnsi"/>
          <w:szCs w:val="22"/>
        </w:rPr>
        <w:t xml:space="preserve">If you </w:t>
      </w:r>
      <w:r w:rsidRPr="00870353">
        <w:rPr>
          <w:rFonts w:asciiTheme="majorHAnsi" w:hAnsiTheme="majorHAnsi"/>
          <w:spacing w:val="-2"/>
          <w:szCs w:val="22"/>
        </w:rPr>
        <w:t>qualify</w:t>
      </w:r>
      <w:r w:rsidRPr="00870353">
        <w:rPr>
          <w:rFonts w:asciiTheme="majorHAnsi" w:hAnsiTheme="majorHAnsi"/>
          <w:spacing w:val="1"/>
          <w:szCs w:val="22"/>
        </w:rPr>
        <w:t xml:space="preserve"> </w:t>
      </w:r>
      <w:r w:rsidRPr="00870353">
        <w:rPr>
          <w:rFonts w:asciiTheme="majorHAnsi" w:hAnsiTheme="majorHAnsi"/>
          <w:szCs w:val="22"/>
        </w:rPr>
        <w:t>for an</w:t>
      </w:r>
      <w:r w:rsidRPr="00870353">
        <w:rPr>
          <w:rFonts w:asciiTheme="majorHAnsi" w:hAnsiTheme="majorHAnsi"/>
          <w:spacing w:val="-3"/>
          <w:szCs w:val="22"/>
        </w:rPr>
        <w:t xml:space="preserve"> </w:t>
      </w:r>
      <w:r w:rsidRPr="00870353">
        <w:rPr>
          <w:rFonts w:asciiTheme="majorHAnsi" w:hAnsiTheme="majorHAnsi"/>
          <w:szCs w:val="22"/>
        </w:rPr>
        <w:t>exception to</w:t>
      </w:r>
      <w:r w:rsidRPr="00870353">
        <w:rPr>
          <w:rFonts w:asciiTheme="majorHAnsi" w:hAnsiTheme="majorHAnsi"/>
          <w:spacing w:val="1"/>
          <w:szCs w:val="22"/>
        </w:rPr>
        <w:t xml:space="preserve"> </w:t>
      </w:r>
      <w:r w:rsidRPr="00870353">
        <w:rPr>
          <w:rFonts w:asciiTheme="majorHAnsi" w:hAnsiTheme="majorHAnsi"/>
          <w:spacing w:val="-2"/>
          <w:szCs w:val="22"/>
        </w:rPr>
        <w:t>the</w:t>
      </w:r>
      <w:r w:rsidRPr="00870353">
        <w:rPr>
          <w:rFonts w:asciiTheme="majorHAnsi" w:hAnsiTheme="majorHAnsi"/>
          <w:spacing w:val="1"/>
          <w:szCs w:val="22"/>
        </w:rPr>
        <w:t xml:space="preserve"> </w:t>
      </w:r>
      <w:r w:rsidRPr="00870353">
        <w:rPr>
          <w:rFonts w:asciiTheme="majorHAnsi" w:hAnsiTheme="majorHAnsi"/>
          <w:szCs w:val="22"/>
        </w:rPr>
        <w:t>electronic submission requirement,</w:t>
      </w:r>
      <w:r w:rsidRPr="00870353">
        <w:rPr>
          <w:rFonts w:asciiTheme="majorHAnsi" w:hAnsiTheme="majorHAnsi"/>
          <w:spacing w:val="-2"/>
          <w:szCs w:val="22"/>
        </w:rPr>
        <w:t xml:space="preserve"> </w:t>
      </w:r>
      <w:r w:rsidRPr="00870353">
        <w:rPr>
          <w:rFonts w:asciiTheme="majorHAnsi" w:hAnsiTheme="majorHAnsi"/>
          <w:szCs w:val="22"/>
        </w:rPr>
        <w:t>you</w:t>
      </w:r>
      <w:r w:rsidRPr="00870353">
        <w:rPr>
          <w:rFonts w:asciiTheme="majorHAnsi" w:hAnsiTheme="majorHAnsi"/>
          <w:spacing w:val="-3"/>
          <w:szCs w:val="22"/>
        </w:rPr>
        <w:t xml:space="preserve"> </w:t>
      </w:r>
      <w:r w:rsidRPr="00870353">
        <w:rPr>
          <w:rFonts w:asciiTheme="majorHAnsi" w:hAnsiTheme="majorHAnsi"/>
          <w:szCs w:val="22"/>
        </w:rPr>
        <w:t>(or</w:t>
      </w:r>
      <w:r w:rsidRPr="00870353">
        <w:rPr>
          <w:rFonts w:asciiTheme="majorHAnsi" w:hAnsiTheme="majorHAnsi"/>
          <w:spacing w:val="-2"/>
          <w:szCs w:val="22"/>
        </w:rPr>
        <w:t xml:space="preserve"> </w:t>
      </w:r>
      <w:r w:rsidRPr="00870353">
        <w:rPr>
          <w:rFonts w:asciiTheme="majorHAnsi" w:hAnsiTheme="majorHAnsi"/>
          <w:szCs w:val="22"/>
        </w:rPr>
        <w:t>a</w:t>
      </w:r>
      <w:r w:rsidRPr="00870353">
        <w:rPr>
          <w:rFonts w:asciiTheme="majorHAnsi" w:hAnsiTheme="majorHAnsi"/>
          <w:spacing w:val="-2"/>
          <w:szCs w:val="22"/>
        </w:rPr>
        <w:t xml:space="preserve"> </w:t>
      </w:r>
      <w:r w:rsidRPr="00870353">
        <w:rPr>
          <w:rFonts w:asciiTheme="majorHAnsi" w:hAnsiTheme="majorHAnsi"/>
          <w:szCs w:val="22"/>
        </w:rPr>
        <w:t>courier</w:t>
      </w:r>
      <w:r w:rsidRPr="00870353">
        <w:rPr>
          <w:rFonts w:asciiTheme="majorHAnsi" w:hAnsiTheme="majorHAnsi"/>
          <w:spacing w:val="59"/>
          <w:szCs w:val="22"/>
        </w:rPr>
        <w:t xml:space="preserve"> </w:t>
      </w:r>
      <w:r w:rsidRPr="00870353">
        <w:rPr>
          <w:rFonts w:asciiTheme="majorHAnsi" w:hAnsiTheme="majorHAnsi"/>
          <w:szCs w:val="22"/>
        </w:rPr>
        <w:t>service)</w:t>
      </w:r>
      <w:r w:rsidRPr="00870353">
        <w:rPr>
          <w:rFonts w:asciiTheme="majorHAnsi" w:hAnsiTheme="majorHAnsi"/>
          <w:spacing w:val="-2"/>
          <w:szCs w:val="22"/>
        </w:rPr>
        <w:t xml:space="preserve"> </w:t>
      </w:r>
      <w:r w:rsidRPr="00870353">
        <w:rPr>
          <w:rFonts w:asciiTheme="majorHAnsi" w:hAnsiTheme="majorHAnsi"/>
          <w:szCs w:val="22"/>
        </w:rPr>
        <w:t>may</w:t>
      </w:r>
      <w:r w:rsidRPr="00870353">
        <w:rPr>
          <w:rFonts w:asciiTheme="majorHAnsi" w:hAnsiTheme="majorHAnsi"/>
          <w:spacing w:val="1"/>
          <w:szCs w:val="22"/>
        </w:rPr>
        <w:t xml:space="preserve"> </w:t>
      </w:r>
      <w:r w:rsidRPr="00870353">
        <w:rPr>
          <w:rFonts w:asciiTheme="majorHAnsi" w:hAnsiTheme="majorHAnsi"/>
          <w:szCs w:val="22"/>
        </w:rPr>
        <w:t>deliver</w:t>
      </w:r>
      <w:r w:rsidRPr="00870353">
        <w:rPr>
          <w:rFonts w:asciiTheme="majorHAnsi" w:hAnsiTheme="majorHAnsi"/>
          <w:spacing w:val="-2"/>
          <w:szCs w:val="22"/>
        </w:rPr>
        <w:t xml:space="preserve"> </w:t>
      </w:r>
      <w:r w:rsidRPr="00870353">
        <w:rPr>
          <w:rFonts w:asciiTheme="majorHAnsi" w:hAnsiTheme="majorHAnsi"/>
          <w:szCs w:val="22"/>
        </w:rPr>
        <w:t>your</w:t>
      </w:r>
      <w:r w:rsidRPr="00870353">
        <w:rPr>
          <w:rFonts w:asciiTheme="majorHAnsi" w:hAnsiTheme="majorHAnsi"/>
          <w:spacing w:val="-2"/>
          <w:szCs w:val="22"/>
        </w:rPr>
        <w:t xml:space="preserve"> </w:t>
      </w:r>
      <w:r w:rsidRPr="00870353">
        <w:rPr>
          <w:rFonts w:asciiTheme="majorHAnsi" w:hAnsiTheme="majorHAnsi"/>
          <w:szCs w:val="22"/>
        </w:rPr>
        <w:t>paper application to</w:t>
      </w:r>
      <w:r w:rsidRPr="00870353">
        <w:rPr>
          <w:rFonts w:asciiTheme="majorHAnsi" w:hAnsiTheme="majorHAnsi"/>
          <w:spacing w:val="1"/>
          <w:szCs w:val="22"/>
        </w:rPr>
        <w:t xml:space="preserve"> </w:t>
      </w:r>
      <w:r w:rsidRPr="00870353">
        <w:rPr>
          <w:rFonts w:asciiTheme="majorHAnsi" w:hAnsiTheme="majorHAnsi"/>
          <w:szCs w:val="22"/>
        </w:rPr>
        <w:t>the</w:t>
      </w:r>
      <w:r w:rsidRPr="00870353">
        <w:rPr>
          <w:rFonts w:asciiTheme="majorHAnsi" w:hAnsiTheme="majorHAnsi"/>
          <w:spacing w:val="-2"/>
          <w:szCs w:val="22"/>
        </w:rPr>
        <w:t xml:space="preserve"> </w:t>
      </w:r>
      <w:r w:rsidRPr="00870353">
        <w:rPr>
          <w:rFonts w:asciiTheme="majorHAnsi" w:hAnsiTheme="majorHAnsi"/>
          <w:szCs w:val="22"/>
        </w:rPr>
        <w:t>Department</w:t>
      </w:r>
      <w:r w:rsidRPr="00870353">
        <w:rPr>
          <w:rFonts w:asciiTheme="majorHAnsi" w:hAnsiTheme="majorHAnsi"/>
          <w:spacing w:val="1"/>
          <w:szCs w:val="22"/>
        </w:rPr>
        <w:t xml:space="preserve"> </w:t>
      </w:r>
      <w:r w:rsidRPr="00870353">
        <w:rPr>
          <w:rFonts w:asciiTheme="majorHAnsi" w:hAnsiTheme="majorHAnsi"/>
          <w:szCs w:val="22"/>
        </w:rPr>
        <w:t>by hand.</w:t>
      </w:r>
      <w:r w:rsidRPr="00870353">
        <w:rPr>
          <w:rFonts w:asciiTheme="majorHAnsi" w:hAnsiTheme="majorHAnsi"/>
          <w:spacing w:val="49"/>
          <w:szCs w:val="22"/>
        </w:rPr>
        <w:t xml:space="preserve"> </w:t>
      </w:r>
      <w:r w:rsidRPr="00870353">
        <w:rPr>
          <w:rFonts w:asciiTheme="majorHAnsi" w:hAnsiTheme="majorHAnsi"/>
          <w:szCs w:val="22"/>
        </w:rPr>
        <w:t>You must</w:t>
      </w:r>
      <w:r w:rsidRPr="00870353">
        <w:rPr>
          <w:rFonts w:asciiTheme="majorHAnsi" w:hAnsiTheme="majorHAnsi"/>
          <w:spacing w:val="1"/>
          <w:szCs w:val="22"/>
        </w:rPr>
        <w:t xml:space="preserve"> </w:t>
      </w:r>
      <w:r w:rsidRPr="00870353">
        <w:rPr>
          <w:rFonts w:asciiTheme="majorHAnsi" w:hAnsiTheme="majorHAnsi"/>
          <w:szCs w:val="22"/>
        </w:rPr>
        <w:t xml:space="preserve">deliver </w:t>
      </w:r>
      <w:r w:rsidRPr="00870353">
        <w:rPr>
          <w:rFonts w:asciiTheme="majorHAnsi" w:hAnsiTheme="majorHAnsi"/>
          <w:spacing w:val="-2"/>
          <w:szCs w:val="22"/>
        </w:rPr>
        <w:t>the</w:t>
      </w:r>
      <w:r w:rsidRPr="00870353">
        <w:rPr>
          <w:rFonts w:asciiTheme="majorHAnsi" w:hAnsiTheme="majorHAnsi"/>
          <w:spacing w:val="53"/>
          <w:szCs w:val="22"/>
        </w:rPr>
        <w:t xml:space="preserve"> </w:t>
      </w:r>
      <w:r w:rsidRPr="00870353">
        <w:rPr>
          <w:rFonts w:asciiTheme="majorHAnsi" w:hAnsiTheme="majorHAnsi"/>
          <w:szCs w:val="22"/>
        </w:rPr>
        <w:t>original and two copies</w:t>
      </w:r>
      <w:r w:rsidRPr="00870353">
        <w:rPr>
          <w:rFonts w:asciiTheme="majorHAnsi" w:hAnsiTheme="majorHAnsi"/>
          <w:spacing w:val="-2"/>
          <w:szCs w:val="22"/>
        </w:rPr>
        <w:t xml:space="preserve"> </w:t>
      </w:r>
      <w:r w:rsidRPr="00870353">
        <w:rPr>
          <w:rFonts w:asciiTheme="majorHAnsi" w:hAnsiTheme="majorHAnsi"/>
          <w:szCs w:val="22"/>
        </w:rPr>
        <w:t>of your application, by hand, on or before</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2"/>
          <w:szCs w:val="22"/>
        </w:rPr>
        <w:t xml:space="preserve"> </w:t>
      </w:r>
      <w:r w:rsidRPr="00870353">
        <w:rPr>
          <w:rFonts w:asciiTheme="majorHAnsi" w:hAnsiTheme="majorHAnsi"/>
          <w:szCs w:val="22"/>
        </w:rPr>
        <w:t>application</w:t>
      </w:r>
      <w:r w:rsidRPr="00870353">
        <w:rPr>
          <w:rFonts w:asciiTheme="majorHAnsi" w:hAnsiTheme="majorHAnsi"/>
          <w:spacing w:val="-5"/>
          <w:szCs w:val="22"/>
        </w:rPr>
        <w:t xml:space="preserve"> </w:t>
      </w:r>
      <w:r w:rsidRPr="00870353">
        <w:rPr>
          <w:rFonts w:asciiTheme="majorHAnsi" w:hAnsiTheme="majorHAnsi"/>
          <w:szCs w:val="22"/>
        </w:rPr>
        <w:t>deadline</w:t>
      </w:r>
      <w:r w:rsidRPr="00870353">
        <w:rPr>
          <w:rFonts w:asciiTheme="majorHAnsi" w:hAnsiTheme="majorHAnsi"/>
          <w:spacing w:val="1"/>
          <w:szCs w:val="22"/>
        </w:rPr>
        <w:t xml:space="preserve"> </w:t>
      </w:r>
      <w:r w:rsidRPr="00870353">
        <w:rPr>
          <w:rFonts w:asciiTheme="majorHAnsi" w:hAnsiTheme="majorHAnsi"/>
          <w:szCs w:val="22"/>
        </w:rPr>
        <w:t>date,</w:t>
      </w:r>
      <w:r w:rsidRPr="00870353">
        <w:rPr>
          <w:rFonts w:asciiTheme="majorHAnsi" w:hAnsiTheme="majorHAnsi"/>
          <w:spacing w:val="63"/>
          <w:szCs w:val="22"/>
        </w:rPr>
        <w:t xml:space="preserve"> </w:t>
      </w:r>
      <w:r w:rsidRPr="00870353">
        <w:rPr>
          <w:rFonts w:asciiTheme="majorHAnsi" w:hAnsiTheme="majorHAnsi"/>
          <w:szCs w:val="22"/>
        </w:rPr>
        <w:t>to the</w:t>
      </w:r>
      <w:r w:rsidRPr="00870353">
        <w:rPr>
          <w:rFonts w:asciiTheme="majorHAnsi" w:hAnsiTheme="majorHAnsi"/>
          <w:spacing w:val="-2"/>
          <w:szCs w:val="22"/>
        </w:rPr>
        <w:t xml:space="preserve"> </w:t>
      </w:r>
      <w:r w:rsidRPr="00870353">
        <w:rPr>
          <w:rFonts w:asciiTheme="majorHAnsi" w:hAnsiTheme="majorHAnsi"/>
          <w:szCs w:val="22"/>
        </w:rPr>
        <w:t>Department</w:t>
      </w:r>
      <w:r w:rsidRPr="00870353">
        <w:rPr>
          <w:rFonts w:asciiTheme="majorHAnsi" w:hAnsiTheme="majorHAnsi"/>
          <w:spacing w:val="1"/>
          <w:szCs w:val="22"/>
        </w:rPr>
        <w:t xml:space="preserve"> </w:t>
      </w:r>
      <w:r w:rsidRPr="00870353">
        <w:rPr>
          <w:rFonts w:asciiTheme="majorHAnsi" w:hAnsiTheme="majorHAnsi"/>
          <w:szCs w:val="22"/>
        </w:rPr>
        <w:t>at</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following address:</w:t>
      </w:r>
    </w:p>
    <w:p w:rsidR="00EC541B" w:rsidRPr="00870353" w:rsidRDefault="00EC541B" w:rsidP="00436CCC">
      <w:pPr>
        <w:pStyle w:val="BodyText"/>
        <w:ind w:left="1440"/>
        <w:rPr>
          <w:rFonts w:asciiTheme="majorHAnsi" w:hAnsiTheme="majorHAnsi"/>
          <w:b/>
          <w:bCs/>
          <w:szCs w:val="22"/>
        </w:rPr>
      </w:pPr>
      <w:r w:rsidRPr="00870353">
        <w:rPr>
          <w:rFonts w:asciiTheme="majorHAnsi" w:hAnsiTheme="majorHAnsi"/>
          <w:b/>
          <w:szCs w:val="22"/>
        </w:rPr>
        <w:t>U.S. Department of Education</w:t>
      </w:r>
      <w:r w:rsidRPr="00870353">
        <w:rPr>
          <w:rFonts w:asciiTheme="majorHAnsi" w:hAnsiTheme="majorHAnsi"/>
          <w:b/>
          <w:bCs/>
          <w:szCs w:val="22"/>
        </w:rPr>
        <w:br/>
      </w:r>
      <w:r w:rsidRPr="00870353">
        <w:rPr>
          <w:rFonts w:asciiTheme="majorHAnsi" w:hAnsiTheme="majorHAnsi"/>
          <w:b/>
          <w:szCs w:val="22"/>
        </w:rPr>
        <w:t>Application Control Center</w:t>
      </w:r>
      <w:r w:rsidRPr="00870353">
        <w:rPr>
          <w:rFonts w:asciiTheme="majorHAnsi" w:hAnsiTheme="majorHAnsi"/>
          <w:b/>
          <w:bCs/>
          <w:szCs w:val="22"/>
        </w:rPr>
        <w:br/>
      </w:r>
      <w:r w:rsidRPr="00870353">
        <w:rPr>
          <w:rFonts w:asciiTheme="majorHAnsi" w:hAnsiTheme="majorHAnsi"/>
          <w:b/>
          <w:szCs w:val="22"/>
        </w:rPr>
        <w:t>Attention: (CFDA Number 84.</w:t>
      </w:r>
      <w:r w:rsidR="00DA21DE">
        <w:rPr>
          <w:rFonts w:asciiTheme="majorHAnsi" w:hAnsiTheme="majorHAnsi"/>
          <w:b/>
          <w:szCs w:val="22"/>
        </w:rPr>
        <w:t>274</w:t>
      </w:r>
      <w:r w:rsidRPr="00870353">
        <w:rPr>
          <w:rFonts w:asciiTheme="majorHAnsi" w:hAnsiTheme="majorHAnsi"/>
          <w:b/>
          <w:szCs w:val="22"/>
        </w:rPr>
        <w:t>A)</w:t>
      </w:r>
      <w:r w:rsidRPr="00870353">
        <w:rPr>
          <w:rFonts w:asciiTheme="majorHAnsi" w:hAnsiTheme="majorHAnsi"/>
          <w:b/>
          <w:bCs/>
          <w:szCs w:val="22"/>
        </w:rPr>
        <w:br/>
      </w:r>
      <w:r w:rsidRPr="00870353">
        <w:rPr>
          <w:rFonts w:asciiTheme="majorHAnsi" w:hAnsiTheme="majorHAnsi"/>
          <w:b/>
          <w:szCs w:val="22"/>
        </w:rPr>
        <w:t>550 12</w:t>
      </w:r>
      <w:r w:rsidRPr="00870353">
        <w:rPr>
          <w:rFonts w:asciiTheme="majorHAnsi" w:hAnsiTheme="majorHAnsi"/>
          <w:b/>
          <w:szCs w:val="22"/>
          <w:vertAlign w:val="superscript"/>
        </w:rPr>
        <w:t>th</w:t>
      </w:r>
      <w:r w:rsidRPr="00870353">
        <w:rPr>
          <w:rFonts w:asciiTheme="majorHAnsi" w:hAnsiTheme="majorHAnsi"/>
          <w:b/>
          <w:szCs w:val="22"/>
        </w:rPr>
        <w:t xml:space="preserve"> Street, SW.</w:t>
      </w:r>
      <w:r w:rsidRPr="00870353">
        <w:rPr>
          <w:rFonts w:asciiTheme="majorHAnsi" w:hAnsiTheme="majorHAnsi"/>
          <w:b/>
          <w:bCs/>
          <w:szCs w:val="22"/>
        </w:rPr>
        <w:br/>
      </w:r>
      <w:r w:rsidRPr="00870353">
        <w:rPr>
          <w:rFonts w:asciiTheme="majorHAnsi" w:hAnsiTheme="majorHAnsi"/>
          <w:b/>
          <w:szCs w:val="22"/>
        </w:rPr>
        <w:t>Room 7039, Potomac Center Plaza</w:t>
      </w:r>
      <w:r w:rsidRPr="00870353">
        <w:rPr>
          <w:rFonts w:asciiTheme="majorHAnsi" w:hAnsiTheme="majorHAnsi"/>
          <w:b/>
          <w:bCs/>
          <w:szCs w:val="22"/>
        </w:rPr>
        <w:br/>
      </w:r>
      <w:r w:rsidRPr="00870353">
        <w:rPr>
          <w:rFonts w:asciiTheme="majorHAnsi" w:hAnsiTheme="majorHAnsi"/>
          <w:b/>
          <w:szCs w:val="22"/>
        </w:rPr>
        <w:t>Washington, DC 20202-4260</w:t>
      </w:r>
    </w:p>
    <w:p w:rsidR="00EC541B" w:rsidRPr="00870353" w:rsidRDefault="00EC541B" w:rsidP="00EC541B">
      <w:pPr>
        <w:pStyle w:val="BodyText"/>
        <w:ind w:left="864"/>
        <w:rPr>
          <w:rFonts w:asciiTheme="majorHAnsi" w:hAnsiTheme="majorHAnsi"/>
          <w:b/>
          <w:bCs/>
          <w:szCs w:val="22"/>
        </w:rPr>
      </w:pPr>
      <w:r w:rsidRPr="00870353">
        <w:rPr>
          <w:rFonts w:asciiTheme="majorHAnsi" w:hAnsiTheme="majorHAnsi"/>
          <w:szCs w:val="22"/>
        </w:rPr>
        <w:t>8:00</w:t>
      </w:r>
      <w:r w:rsidRPr="00870353">
        <w:rPr>
          <w:rFonts w:asciiTheme="majorHAnsi" w:hAnsiTheme="majorHAnsi"/>
          <w:spacing w:val="1"/>
          <w:szCs w:val="22"/>
        </w:rPr>
        <w:t xml:space="preserve"> </w:t>
      </w:r>
      <w:r w:rsidRPr="00870353">
        <w:rPr>
          <w:rFonts w:asciiTheme="majorHAnsi" w:hAnsiTheme="majorHAnsi"/>
          <w:szCs w:val="22"/>
        </w:rPr>
        <w:t xml:space="preserve">a.m. </w:t>
      </w:r>
      <w:r w:rsidRPr="00870353">
        <w:rPr>
          <w:rFonts w:asciiTheme="majorHAnsi" w:hAnsiTheme="majorHAnsi"/>
          <w:spacing w:val="-2"/>
          <w:szCs w:val="22"/>
        </w:rPr>
        <w:t>and</w:t>
      </w:r>
      <w:r w:rsidRPr="00870353">
        <w:rPr>
          <w:rFonts w:asciiTheme="majorHAnsi" w:hAnsiTheme="majorHAnsi"/>
          <w:szCs w:val="22"/>
        </w:rPr>
        <w:t xml:space="preserve"> 4:30</w:t>
      </w:r>
      <w:r w:rsidRPr="00870353">
        <w:rPr>
          <w:rFonts w:asciiTheme="majorHAnsi" w:hAnsiTheme="majorHAnsi"/>
          <w:spacing w:val="1"/>
          <w:szCs w:val="22"/>
        </w:rPr>
        <w:t xml:space="preserve"> </w:t>
      </w:r>
      <w:r w:rsidRPr="00870353">
        <w:rPr>
          <w:rFonts w:asciiTheme="majorHAnsi" w:hAnsiTheme="majorHAnsi"/>
          <w:szCs w:val="22"/>
        </w:rPr>
        <w:t>p.m.,</w:t>
      </w:r>
      <w:r w:rsidRPr="00870353">
        <w:rPr>
          <w:rFonts w:asciiTheme="majorHAnsi" w:hAnsiTheme="majorHAnsi"/>
          <w:spacing w:val="45"/>
          <w:szCs w:val="22"/>
        </w:rPr>
        <w:t xml:space="preserve"> </w:t>
      </w:r>
      <w:r w:rsidRPr="00870353">
        <w:rPr>
          <w:rFonts w:asciiTheme="majorHAnsi" w:hAnsiTheme="majorHAnsi"/>
          <w:szCs w:val="22"/>
        </w:rPr>
        <w:t>Washington,</w:t>
      </w:r>
      <w:r w:rsidRPr="00870353">
        <w:rPr>
          <w:rFonts w:asciiTheme="majorHAnsi" w:hAnsiTheme="majorHAnsi"/>
          <w:spacing w:val="-2"/>
          <w:szCs w:val="22"/>
        </w:rPr>
        <w:t xml:space="preserve"> </w:t>
      </w:r>
      <w:r w:rsidRPr="00870353">
        <w:rPr>
          <w:rFonts w:asciiTheme="majorHAnsi" w:hAnsiTheme="majorHAnsi"/>
          <w:szCs w:val="22"/>
        </w:rPr>
        <w:t>D.C. time, except</w:t>
      </w:r>
      <w:r w:rsidRPr="00870353">
        <w:rPr>
          <w:rFonts w:asciiTheme="majorHAnsi" w:hAnsiTheme="majorHAnsi"/>
          <w:spacing w:val="1"/>
          <w:szCs w:val="22"/>
        </w:rPr>
        <w:t xml:space="preserve"> </w:t>
      </w:r>
      <w:r w:rsidRPr="00870353">
        <w:rPr>
          <w:rFonts w:asciiTheme="majorHAnsi" w:hAnsiTheme="majorHAnsi"/>
          <w:szCs w:val="22"/>
        </w:rPr>
        <w:t>Saturdays, Sundays,</w:t>
      </w:r>
      <w:r w:rsidRPr="00870353">
        <w:rPr>
          <w:rFonts w:asciiTheme="majorHAnsi" w:hAnsiTheme="majorHAnsi"/>
          <w:spacing w:val="-2"/>
          <w:szCs w:val="22"/>
        </w:rPr>
        <w:t xml:space="preserve"> </w:t>
      </w:r>
      <w:r w:rsidRPr="00870353">
        <w:rPr>
          <w:rFonts w:asciiTheme="majorHAnsi" w:hAnsiTheme="majorHAnsi"/>
          <w:szCs w:val="22"/>
        </w:rPr>
        <w:t>and Federal holidays.</w:t>
      </w:r>
    </w:p>
    <w:p w:rsidR="00EC541B" w:rsidRPr="00870353" w:rsidRDefault="00EC541B" w:rsidP="00EC541B">
      <w:pPr>
        <w:pStyle w:val="BodyText"/>
        <w:ind w:left="864"/>
        <w:rPr>
          <w:rFonts w:asciiTheme="majorHAnsi" w:hAnsiTheme="majorHAnsi"/>
          <w:szCs w:val="22"/>
        </w:rPr>
      </w:pPr>
      <w:r w:rsidRPr="00870353">
        <w:rPr>
          <w:rFonts w:asciiTheme="majorHAnsi" w:hAnsiTheme="majorHAnsi"/>
          <w:szCs w:val="22"/>
          <w:u w:val="single" w:color="000000"/>
        </w:rPr>
        <w:t>Note</w:t>
      </w:r>
      <w:r w:rsidRPr="00870353">
        <w:rPr>
          <w:rFonts w:asciiTheme="majorHAnsi" w:hAnsiTheme="majorHAnsi"/>
          <w:spacing w:val="1"/>
          <w:szCs w:val="22"/>
          <w:u w:val="single" w:color="000000"/>
        </w:rPr>
        <w:t xml:space="preserve"> </w:t>
      </w:r>
      <w:r w:rsidRPr="00870353">
        <w:rPr>
          <w:rFonts w:asciiTheme="majorHAnsi" w:hAnsiTheme="majorHAnsi"/>
          <w:szCs w:val="22"/>
          <w:u w:val="single" w:color="000000"/>
        </w:rPr>
        <w:t>for</w:t>
      </w:r>
      <w:r w:rsidRPr="00870353">
        <w:rPr>
          <w:rFonts w:asciiTheme="majorHAnsi" w:hAnsiTheme="majorHAnsi"/>
          <w:spacing w:val="-3"/>
          <w:szCs w:val="22"/>
          <w:u w:val="single" w:color="000000"/>
        </w:rPr>
        <w:t xml:space="preserve"> </w:t>
      </w:r>
      <w:r w:rsidRPr="00870353">
        <w:rPr>
          <w:rFonts w:asciiTheme="majorHAnsi" w:hAnsiTheme="majorHAnsi"/>
          <w:szCs w:val="22"/>
          <w:u w:val="single" w:color="000000"/>
        </w:rPr>
        <w:t>Mail</w:t>
      </w:r>
      <w:r w:rsidRPr="00870353">
        <w:rPr>
          <w:rFonts w:asciiTheme="majorHAnsi" w:hAnsiTheme="majorHAnsi"/>
          <w:spacing w:val="-3"/>
          <w:szCs w:val="22"/>
          <w:u w:val="single" w:color="000000"/>
        </w:rPr>
        <w:t xml:space="preserve"> </w:t>
      </w:r>
      <w:r w:rsidRPr="00870353">
        <w:rPr>
          <w:rFonts w:asciiTheme="majorHAnsi" w:hAnsiTheme="majorHAnsi"/>
          <w:szCs w:val="22"/>
          <w:u w:val="single" w:color="000000"/>
        </w:rPr>
        <w:t>or Hand</w:t>
      </w:r>
      <w:r w:rsidRPr="00870353">
        <w:rPr>
          <w:rFonts w:asciiTheme="majorHAnsi" w:hAnsiTheme="majorHAnsi"/>
          <w:spacing w:val="-3"/>
          <w:szCs w:val="22"/>
          <w:u w:val="single" w:color="000000"/>
        </w:rPr>
        <w:t xml:space="preserve"> </w:t>
      </w:r>
      <w:r w:rsidRPr="00870353">
        <w:rPr>
          <w:rFonts w:asciiTheme="majorHAnsi" w:hAnsiTheme="majorHAnsi"/>
          <w:szCs w:val="22"/>
          <w:u w:val="single" w:color="000000"/>
        </w:rPr>
        <w:t>Delivery of</w:t>
      </w:r>
      <w:r w:rsidRPr="00870353">
        <w:rPr>
          <w:rFonts w:asciiTheme="majorHAnsi" w:hAnsiTheme="majorHAnsi"/>
          <w:spacing w:val="-3"/>
          <w:szCs w:val="22"/>
          <w:u w:val="single" w:color="000000"/>
        </w:rPr>
        <w:t xml:space="preserve"> </w:t>
      </w:r>
      <w:r w:rsidRPr="00870353">
        <w:rPr>
          <w:rFonts w:asciiTheme="majorHAnsi" w:hAnsiTheme="majorHAnsi"/>
          <w:szCs w:val="22"/>
          <w:u w:val="single" w:color="000000"/>
        </w:rPr>
        <w:t>Paper Applications</w:t>
      </w:r>
      <w:r w:rsidRPr="00870353">
        <w:rPr>
          <w:rFonts w:asciiTheme="majorHAnsi" w:hAnsiTheme="majorHAnsi"/>
          <w:szCs w:val="22"/>
        </w:rPr>
        <w:t xml:space="preserve">: </w:t>
      </w:r>
      <w:r w:rsidRPr="00870353">
        <w:rPr>
          <w:rFonts w:asciiTheme="majorHAnsi" w:hAnsiTheme="majorHAnsi"/>
          <w:spacing w:val="2"/>
          <w:szCs w:val="22"/>
        </w:rPr>
        <w:t xml:space="preserve"> </w:t>
      </w:r>
      <w:r w:rsidRPr="00870353">
        <w:rPr>
          <w:rFonts w:asciiTheme="majorHAnsi" w:hAnsiTheme="majorHAnsi"/>
          <w:spacing w:val="-2"/>
          <w:szCs w:val="22"/>
        </w:rPr>
        <w:t>If</w:t>
      </w:r>
      <w:r w:rsidRPr="00870353">
        <w:rPr>
          <w:rFonts w:asciiTheme="majorHAnsi" w:hAnsiTheme="majorHAnsi"/>
          <w:szCs w:val="22"/>
        </w:rPr>
        <w:t xml:space="preserve"> you</w:t>
      </w:r>
      <w:r w:rsidRPr="00870353">
        <w:rPr>
          <w:rFonts w:asciiTheme="majorHAnsi" w:hAnsiTheme="majorHAnsi"/>
          <w:spacing w:val="-3"/>
          <w:szCs w:val="22"/>
        </w:rPr>
        <w:t xml:space="preserve"> </w:t>
      </w:r>
      <w:r w:rsidRPr="00870353">
        <w:rPr>
          <w:rFonts w:asciiTheme="majorHAnsi" w:hAnsiTheme="majorHAnsi"/>
          <w:szCs w:val="22"/>
        </w:rPr>
        <w:t>mail</w:t>
      </w:r>
      <w:r w:rsidRPr="00870353">
        <w:rPr>
          <w:rFonts w:asciiTheme="majorHAnsi" w:hAnsiTheme="majorHAnsi"/>
          <w:spacing w:val="-3"/>
          <w:szCs w:val="22"/>
        </w:rPr>
        <w:t xml:space="preserve"> </w:t>
      </w:r>
      <w:r w:rsidRPr="00870353">
        <w:rPr>
          <w:rFonts w:asciiTheme="majorHAnsi" w:hAnsiTheme="majorHAnsi"/>
          <w:szCs w:val="22"/>
        </w:rPr>
        <w:t>or</w:t>
      </w:r>
      <w:r w:rsidRPr="00870353">
        <w:rPr>
          <w:rFonts w:asciiTheme="majorHAnsi" w:hAnsiTheme="majorHAnsi"/>
          <w:spacing w:val="-2"/>
          <w:szCs w:val="22"/>
        </w:rPr>
        <w:t xml:space="preserve"> </w:t>
      </w:r>
      <w:r w:rsidRPr="00870353">
        <w:rPr>
          <w:rFonts w:asciiTheme="majorHAnsi" w:hAnsiTheme="majorHAnsi"/>
          <w:szCs w:val="22"/>
        </w:rPr>
        <w:t>hand deliver your</w:t>
      </w:r>
      <w:r w:rsidRPr="00870353">
        <w:rPr>
          <w:rFonts w:asciiTheme="majorHAnsi" w:hAnsiTheme="majorHAnsi"/>
          <w:spacing w:val="43"/>
          <w:szCs w:val="22"/>
        </w:rPr>
        <w:t xml:space="preserve"> </w:t>
      </w:r>
      <w:r w:rsidRPr="00870353">
        <w:rPr>
          <w:rFonts w:asciiTheme="majorHAnsi" w:hAnsiTheme="majorHAnsi"/>
          <w:szCs w:val="22"/>
        </w:rPr>
        <w:t>application to the</w:t>
      </w:r>
      <w:r w:rsidRPr="00870353">
        <w:rPr>
          <w:rFonts w:asciiTheme="majorHAnsi" w:hAnsiTheme="majorHAnsi"/>
          <w:spacing w:val="-2"/>
          <w:szCs w:val="22"/>
        </w:rPr>
        <w:t xml:space="preserve"> </w:t>
      </w:r>
      <w:r w:rsidRPr="00870353">
        <w:rPr>
          <w:rFonts w:asciiTheme="majorHAnsi" w:hAnsiTheme="majorHAnsi"/>
          <w:szCs w:val="22"/>
        </w:rPr>
        <w:t>Department—</w:t>
      </w:r>
    </w:p>
    <w:p w:rsidR="00EC541B" w:rsidRPr="00870353" w:rsidRDefault="00EC541B" w:rsidP="00E6081A">
      <w:pPr>
        <w:pStyle w:val="BodyText"/>
        <w:widowControl w:val="0"/>
        <w:numPr>
          <w:ilvl w:val="0"/>
          <w:numId w:val="40"/>
        </w:numPr>
        <w:tabs>
          <w:tab w:val="clear" w:pos="720"/>
          <w:tab w:val="clear" w:pos="8640"/>
        </w:tabs>
        <w:spacing w:after="0"/>
        <w:ind w:left="1800"/>
        <w:rPr>
          <w:rFonts w:asciiTheme="majorHAnsi" w:hAnsiTheme="majorHAnsi"/>
          <w:szCs w:val="22"/>
        </w:rPr>
      </w:pPr>
      <w:r w:rsidRPr="00870353">
        <w:rPr>
          <w:rFonts w:asciiTheme="majorHAnsi" w:hAnsiTheme="majorHAnsi"/>
          <w:szCs w:val="22"/>
        </w:rPr>
        <w:t>You must indicate on the envelope and—if not provided by the Department—in Item 11 of</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SF</w:t>
      </w:r>
      <w:r w:rsidRPr="00870353">
        <w:rPr>
          <w:rFonts w:asciiTheme="majorHAnsi" w:hAnsiTheme="majorHAnsi"/>
          <w:spacing w:val="-3"/>
          <w:szCs w:val="22"/>
        </w:rPr>
        <w:t xml:space="preserve"> </w:t>
      </w:r>
      <w:r w:rsidRPr="00870353">
        <w:rPr>
          <w:rFonts w:asciiTheme="majorHAnsi" w:hAnsiTheme="majorHAnsi"/>
          <w:szCs w:val="22"/>
        </w:rPr>
        <w:t>424</w:t>
      </w:r>
      <w:r w:rsidRPr="00870353">
        <w:rPr>
          <w:rFonts w:asciiTheme="majorHAnsi" w:hAnsiTheme="majorHAnsi"/>
          <w:spacing w:val="1"/>
          <w:szCs w:val="22"/>
        </w:rPr>
        <w:t xml:space="preserve"> </w:t>
      </w:r>
      <w:r w:rsidRPr="00870353">
        <w:rPr>
          <w:rFonts w:asciiTheme="majorHAnsi" w:hAnsiTheme="majorHAnsi"/>
          <w:spacing w:val="-2"/>
          <w:szCs w:val="22"/>
        </w:rPr>
        <w:t>the</w:t>
      </w:r>
      <w:r w:rsidRPr="00870353">
        <w:rPr>
          <w:rFonts w:asciiTheme="majorHAnsi" w:hAnsiTheme="majorHAnsi"/>
          <w:spacing w:val="1"/>
          <w:szCs w:val="22"/>
        </w:rPr>
        <w:t xml:space="preserve"> </w:t>
      </w:r>
      <w:r w:rsidRPr="00870353">
        <w:rPr>
          <w:rFonts w:asciiTheme="majorHAnsi" w:hAnsiTheme="majorHAnsi"/>
          <w:szCs w:val="22"/>
        </w:rPr>
        <w:t>CFDA</w:t>
      </w:r>
      <w:r w:rsidRPr="00870353">
        <w:rPr>
          <w:rFonts w:asciiTheme="majorHAnsi" w:hAnsiTheme="majorHAnsi"/>
          <w:spacing w:val="-5"/>
          <w:szCs w:val="22"/>
        </w:rPr>
        <w:t xml:space="preserve"> </w:t>
      </w:r>
      <w:r w:rsidRPr="00870353">
        <w:rPr>
          <w:rFonts w:asciiTheme="majorHAnsi" w:hAnsiTheme="majorHAnsi"/>
          <w:szCs w:val="22"/>
        </w:rPr>
        <w:t xml:space="preserve">number, including suffix letter, if </w:t>
      </w:r>
      <w:r w:rsidRPr="00870353">
        <w:rPr>
          <w:rFonts w:asciiTheme="majorHAnsi" w:hAnsiTheme="majorHAnsi"/>
          <w:spacing w:val="-2"/>
          <w:szCs w:val="22"/>
        </w:rPr>
        <w:t xml:space="preserve">any, </w:t>
      </w:r>
      <w:r w:rsidRPr="00870353">
        <w:rPr>
          <w:rFonts w:asciiTheme="majorHAnsi" w:hAnsiTheme="majorHAnsi"/>
          <w:szCs w:val="22"/>
        </w:rPr>
        <w:t xml:space="preserve">of </w:t>
      </w:r>
      <w:r w:rsidRPr="00870353">
        <w:rPr>
          <w:rFonts w:asciiTheme="majorHAnsi" w:hAnsiTheme="majorHAnsi"/>
          <w:spacing w:val="-2"/>
          <w:szCs w:val="22"/>
        </w:rPr>
        <w:t>the</w:t>
      </w:r>
      <w:r w:rsidRPr="00870353">
        <w:rPr>
          <w:rFonts w:asciiTheme="majorHAnsi" w:hAnsiTheme="majorHAnsi"/>
          <w:spacing w:val="1"/>
          <w:szCs w:val="22"/>
        </w:rPr>
        <w:t xml:space="preserve"> </w:t>
      </w:r>
      <w:r w:rsidRPr="00870353">
        <w:rPr>
          <w:rFonts w:asciiTheme="majorHAnsi" w:hAnsiTheme="majorHAnsi"/>
          <w:szCs w:val="22"/>
        </w:rPr>
        <w:t>competition</w:t>
      </w:r>
      <w:r w:rsidRPr="00870353">
        <w:rPr>
          <w:rFonts w:asciiTheme="majorHAnsi" w:hAnsiTheme="majorHAnsi"/>
          <w:spacing w:val="57"/>
          <w:szCs w:val="22"/>
        </w:rPr>
        <w:t xml:space="preserve"> </w:t>
      </w:r>
      <w:r w:rsidRPr="00870353">
        <w:rPr>
          <w:rFonts w:asciiTheme="majorHAnsi" w:hAnsiTheme="majorHAnsi"/>
          <w:szCs w:val="22"/>
        </w:rPr>
        <w:t xml:space="preserve">under which you </w:t>
      </w:r>
      <w:r w:rsidRPr="00870353">
        <w:rPr>
          <w:rFonts w:asciiTheme="majorHAnsi" w:hAnsiTheme="majorHAnsi"/>
          <w:spacing w:val="-2"/>
          <w:szCs w:val="22"/>
        </w:rPr>
        <w:t>are</w:t>
      </w:r>
      <w:r w:rsidRPr="00870353">
        <w:rPr>
          <w:rFonts w:asciiTheme="majorHAnsi" w:hAnsiTheme="majorHAnsi"/>
          <w:spacing w:val="1"/>
          <w:szCs w:val="22"/>
        </w:rPr>
        <w:t xml:space="preserve"> </w:t>
      </w:r>
      <w:r w:rsidRPr="00870353">
        <w:rPr>
          <w:rFonts w:asciiTheme="majorHAnsi" w:hAnsiTheme="majorHAnsi"/>
          <w:szCs w:val="22"/>
        </w:rPr>
        <w:t>submitting your application;</w:t>
      </w:r>
      <w:r w:rsidRPr="00870353">
        <w:rPr>
          <w:rFonts w:asciiTheme="majorHAnsi" w:hAnsiTheme="majorHAnsi"/>
          <w:spacing w:val="1"/>
          <w:szCs w:val="22"/>
        </w:rPr>
        <w:t xml:space="preserve"> </w:t>
      </w:r>
      <w:r w:rsidRPr="00870353">
        <w:rPr>
          <w:rFonts w:asciiTheme="majorHAnsi" w:hAnsiTheme="majorHAnsi"/>
          <w:szCs w:val="22"/>
        </w:rPr>
        <w:t>and</w:t>
      </w:r>
    </w:p>
    <w:p w:rsidR="00EC541B" w:rsidRPr="00870353" w:rsidRDefault="00EC541B" w:rsidP="00E6081A">
      <w:pPr>
        <w:pStyle w:val="BodyText"/>
        <w:widowControl w:val="0"/>
        <w:numPr>
          <w:ilvl w:val="0"/>
          <w:numId w:val="40"/>
        </w:numPr>
        <w:tabs>
          <w:tab w:val="clear" w:pos="720"/>
          <w:tab w:val="clear" w:pos="8640"/>
        </w:tabs>
        <w:spacing w:after="0"/>
        <w:ind w:left="1800"/>
        <w:rPr>
          <w:rFonts w:asciiTheme="majorHAnsi" w:hAnsiTheme="majorHAnsi"/>
          <w:szCs w:val="22"/>
        </w:rPr>
      </w:pP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Application Control</w:t>
      </w:r>
      <w:r w:rsidRPr="00870353">
        <w:rPr>
          <w:rFonts w:asciiTheme="majorHAnsi" w:hAnsiTheme="majorHAnsi"/>
          <w:spacing w:val="-3"/>
          <w:szCs w:val="22"/>
        </w:rPr>
        <w:t xml:space="preserve"> </w:t>
      </w:r>
      <w:r w:rsidRPr="00870353">
        <w:rPr>
          <w:rFonts w:asciiTheme="majorHAnsi" w:hAnsiTheme="majorHAnsi"/>
          <w:szCs w:val="22"/>
        </w:rPr>
        <w:t>Center</w:t>
      </w:r>
      <w:r w:rsidRPr="00870353">
        <w:rPr>
          <w:rFonts w:asciiTheme="majorHAnsi" w:hAnsiTheme="majorHAnsi"/>
          <w:spacing w:val="-2"/>
          <w:szCs w:val="22"/>
        </w:rPr>
        <w:t xml:space="preserve"> </w:t>
      </w:r>
      <w:r w:rsidRPr="00870353">
        <w:rPr>
          <w:rFonts w:asciiTheme="majorHAnsi" w:hAnsiTheme="majorHAnsi"/>
          <w:szCs w:val="22"/>
        </w:rPr>
        <w:t>will</w:t>
      </w:r>
      <w:r w:rsidRPr="00870353">
        <w:rPr>
          <w:rFonts w:asciiTheme="majorHAnsi" w:hAnsiTheme="majorHAnsi"/>
          <w:spacing w:val="-2"/>
          <w:szCs w:val="22"/>
        </w:rPr>
        <w:t xml:space="preserve"> </w:t>
      </w:r>
      <w:r w:rsidRPr="00870353">
        <w:rPr>
          <w:rFonts w:asciiTheme="majorHAnsi" w:hAnsiTheme="majorHAnsi"/>
          <w:szCs w:val="22"/>
        </w:rPr>
        <w:t>mail</w:t>
      </w:r>
      <w:r w:rsidRPr="00870353">
        <w:rPr>
          <w:rFonts w:asciiTheme="majorHAnsi" w:hAnsiTheme="majorHAnsi"/>
          <w:spacing w:val="-3"/>
          <w:szCs w:val="22"/>
        </w:rPr>
        <w:t xml:space="preserve"> </w:t>
      </w:r>
      <w:r w:rsidRPr="00870353">
        <w:rPr>
          <w:rFonts w:asciiTheme="majorHAnsi" w:hAnsiTheme="majorHAnsi"/>
          <w:szCs w:val="22"/>
        </w:rPr>
        <w:t>to you a notification</w:t>
      </w:r>
      <w:r w:rsidRPr="00870353">
        <w:rPr>
          <w:rFonts w:asciiTheme="majorHAnsi" w:hAnsiTheme="majorHAnsi"/>
          <w:spacing w:val="-3"/>
          <w:szCs w:val="22"/>
        </w:rPr>
        <w:t xml:space="preserve"> </w:t>
      </w:r>
      <w:r w:rsidRPr="00870353">
        <w:rPr>
          <w:rFonts w:asciiTheme="majorHAnsi" w:hAnsiTheme="majorHAnsi"/>
          <w:szCs w:val="22"/>
        </w:rPr>
        <w:t>of receipt</w:t>
      </w:r>
      <w:r w:rsidRPr="00870353">
        <w:rPr>
          <w:rFonts w:asciiTheme="majorHAnsi" w:hAnsiTheme="majorHAnsi"/>
          <w:spacing w:val="-2"/>
          <w:szCs w:val="22"/>
        </w:rPr>
        <w:t xml:space="preserve"> </w:t>
      </w:r>
      <w:r w:rsidRPr="00870353">
        <w:rPr>
          <w:rFonts w:asciiTheme="majorHAnsi" w:hAnsiTheme="majorHAnsi"/>
          <w:szCs w:val="22"/>
        </w:rPr>
        <w:t>of</w:t>
      </w:r>
      <w:r w:rsidRPr="00870353">
        <w:rPr>
          <w:rFonts w:asciiTheme="majorHAnsi" w:hAnsiTheme="majorHAnsi"/>
          <w:spacing w:val="-2"/>
          <w:szCs w:val="22"/>
        </w:rPr>
        <w:t xml:space="preserve"> your</w:t>
      </w:r>
      <w:r w:rsidRPr="00870353">
        <w:rPr>
          <w:rFonts w:asciiTheme="majorHAnsi" w:hAnsiTheme="majorHAnsi"/>
          <w:szCs w:val="22"/>
        </w:rPr>
        <w:t xml:space="preserve"> grant</w:t>
      </w:r>
      <w:r w:rsidRPr="00870353">
        <w:rPr>
          <w:rFonts w:asciiTheme="majorHAnsi" w:hAnsiTheme="majorHAnsi"/>
          <w:spacing w:val="59"/>
          <w:szCs w:val="22"/>
        </w:rPr>
        <w:t xml:space="preserve"> </w:t>
      </w:r>
      <w:r w:rsidRPr="00870353">
        <w:rPr>
          <w:rFonts w:asciiTheme="majorHAnsi" w:hAnsiTheme="majorHAnsi"/>
          <w:szCs w:val="22"/>
        </w:rPr>
        <w:t>application.</w:t>
      </w:r>
      <w:r w:rsidRPr="00870353">
        <w:rPr>
          <w:rFonts w:asciiTheme="majorHAnsi" w:hAnsiTheme="majorHAnsi"/>
          <w:spacing w:val="49"/>
          <w:szCs w:val="22"/>
        </w:rPr>
        <w:t xml:space="preserve"> </w:t>
      </w:r>
      <w:r w:rsidRPr="00870353">
        <w:rPr>
          <w:rFonts w:asciiTheme="majorHAnsi" w:hAnsiTheme="majorHAnsi"/>
          <w:szCs w:val="22"/>
        </w:rPr>
        <w:t>If</w:t>
      </w:r>
      <w:r w:rsidRPr="00870353">
        <w:rPr>
          <w:rFonts w:asciiTheme="majorHAnsi" w:hAnsiTheme="majorHAnsi"/>
          <w:spacing w:val="-2"/>
          <w:szCs w:val="22"/>
        </w:rPr>
        <w:t xml:space="preserve"> </w:t>
      </w:r>
      <w:r w:rsidRPr="00870353">
        <w:rPr>
          <w:rFonts w:asciiTheme="majorHAnsi" w:hAnsiTheme="majorHAnsi"/>
          <w:szCs w:val="22"/>
        </w:rPr>
        <w:t>you do</w:t>
      </w:r>
      <w:r w:rsidRPr="00870353">
        <w:rPr>
          <w:rFonts w:asciiTheme="majorHAnsi" w:hAnsiTheme="majorHAnsi"/>
          <w:spacing w:val="1"/>
          <w:szCs w:val="22"/>
        </w:rPr>
        <w:t xml:space="preserve"> </w:t>
      </w:r>
      <w:r w:rsidRPr="00870353">
        <w:rPr>
          <w:rFonts w:asciiTheme="majorHAnsi" w:hAnsiTheme="majorHAnsi"/>
          <w:szCs w:val="22"/>
        </w:rPr>
        <w:t>not</w:t>
      </w:r>
      <w:r w:rsidRPr="00870353">
        <w:rPr>
          <w:rFonts w:asciiTheme="majorHAnsi" w:hAnsiTheme="majorHAnsi"/>
          <w:spacing w:val="1"/>
          <w:szCs w:val="22"/>
        </w:rPr>
        <w:t xml:space="preserve"> </w:t>
      </w:r>
      <w:r w:rsidRPr="00870353">
        <w:rPr>
          <w:rFonts w:asciiTheme="majorHAnsi" w:hAnsiTheme="majorHAnsi"/>
          <w:szCs w:val="22"/>
        </w:rPr>
        <w:t>receive</w:t>
      </w:r>
      <w:r w:rsidRPr="00870353">
        <w:rPr>
          <w:rFonts w:asciiTheme="majorHAnsi" w:hAnsiTheme="majorHAnsi"/>
          <w:spacing w:val="-2"/>
          <w:szCs w:val="22"/>
        </w:rPr>
        <w:t xml:space="preserve"> </w:t>
      </w:r>
      <w:r w:rsidRPr="00870353">
        <w:rPr>
          <w:rFonts w:asciiTheme="majorHAnsi" w:hAnsiTheme="majorHAnsi"/>
          <w:szCs w:val="22"/>
        </w:rPr>
        <w:t>this grant</w:t>
      </w:r>
      <w:r w:rsidRPr="00870353">
        <w:rPr>
          <w:rFonts w:asciiTheme="majorHAnsi" w:hAnsiTheme="majorHAnsi"/>
          <w:spacing w:val="1"/>
          <w:szCs w:val="22"/>
        </w:rPr>
        <w:t xml:space="preserve"> </w:t>
      </w:r>
      <w:r w:rsidRPr="00870353">
        <w:rPr>
          <w:rFonts w:asciiTheme="majorHAnsi" w:hAnsiTheme="majorHAnsi"/>
          <w:szCs w:val="22"/>
        </w:rPr>
        <w:t>notification within 15</w:t>
      </w:r>
      <w:r w:rsidRPr="00870353">
        <w:rPr>
          <w:rFonts w:asciiTheme="majorHAnsi" w:hAnsiTheme="majorHAnsi"/>
          <w:spacing w:val="1"/>
          <w:szCs w:val="22"/>
        </w:rPr>
        <w:t xml:space="preserve"> </w:t>
      </w:r>
      <w:r w:rsidRPr="00870353">
        <w:rPr>
          <w:rFonts w:asciiTheme="majorHAnsi" w:hAnsiTheme="majorHAnsi"/>
          <w:szCs w:val="22"/>
        </w:rPr>
        <w:t>business</w:t>
      </w:r>
      <w:r w:rsidRPr="00870353">
        <w:rPr>
          <w:rFonts w:asciiTheme="majorHAnsi" w:hAnsiTheme="majorHAnsi"/>
          <w:spacing w:val="-2"/>
          <w:szCs w:val="22"/>
        </w:rPr>
        <w:t xml:space="preserve"> </w:t>
      </w:r>
      <w:r w:rsidRPr="00870353">
        <w:rPr>
          <w:rFonts w:asciiTheme="majorHAnsi" w:hAnsiTheme="majorHAnsi"/>
          <w:szCs w:val="22"/>
        </w:rPr>
        <w:t>days</w:t>
      </w:r>
      <w:r w:rsidRPr="00870353">
        <w:rPr>
          <w:rFonts w:asciiTheme="majorHAnsi" w:hAnsiTheme="majorHAnsi"/>
          <w:spacing w:val="-2"/>
          <w:szCs w:val="22"/>
        </w:rPr>
        <w:t xml:space="preserve"> </w:t>
      </w:r>
      <w:r w:rsidRPr="00870353">
        <w:rPr>
          <w:rFonts w:asciiTheme="majorHAnsi" w:hAnsiTheme="majorHAnsi"/>
          <w:szCs w:val="22"/>
        </w:rPr>
        <w:t>from</w:t>
      </w:r>
      <w:r w:rsidRPr="00870353">
        <w:rPr>
          <w:rFonts w:asciiTheme="majorHAnsi" w:hAnsiTheme="majorHAnsi"/>
          <w:spacing w:val="49"/>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application deadline</w:t>
      </w:r>
      <w:r w:rsidRPr="00870353">
        <w:rPr>
          <w:rFonts w:asciiTheme="majorHAnsi" w:hAnsiTheme="majorHAnsi"/>
          <w:spacing w:val="1"/>
          <w:szCs w:val="22"/>
        </w:rPr>
        <w:t xml:space="preserve"> </w:t>
      </w:r>
      <w:r w:rsidRPr="00870353">
        <w:rPr>
          <w:rFonts w:asciiTheme="majorHAnsi" w:hAnsiTheme="majorHAnsi"/>
          <w:szCs w:val="22"/>
        </w:rPr>
        <w:t>date,</w:t>
      </w:r>
      <w:r w:rsidRPr="00870353">
        <w:rPr>
          <w:rFonts w:asciiTheme="majorHAnsi" w:hAnsiTheme="majorHAnsi"/>
          <w:spacing w:val="-2"/>
          <w:szCs w:val="22"/>
        </w:rPr>
        <w:t xml:space="preserve"> </w:t>
      </w:r>
      <w:r w:rsidRPr="00870353">
        <w:rPr>
          <w:rFonts w:asciiTheme="majorHAnsi" w:hAnsiTheme="majorHAnsi"/>
          <w:szCs w:val="22"/>
        </w:rPr>
        <w:t>you should call</w:t>
      </w:r>
      <w:r w:rsidRPr="00870353">
        <w:rPr>
          <w:rFonts w:asciiTheme="majorHAnsi" w:hAnsiTheme="majorHAnsi"/>
          <w:spacing w:val="-2"/>
          <w:szCs w:val="22"/>
        </w:rPr>
        <w:t xml:space="preserve"> </w:t>
      </w:r>
      <w:r w:rsidRPr="00870353">
        <w:rPr>
          <w:rFonts w:asciiTheme="majorHAnsi" w:hAnsiTheme="majorHAnsi"/>
          <w:szCs w:val="22"/>
        </w:rPr>
        <w:t>the</w:t>
      </w:r>
      <w:r w:rsidRPr="00870353">
        <w:rPr>
          <w:rFonts w:asciiTheme="majorHAnsi" w:hAnsiTheme="majorHAnsi"/>
          <w:spacing w:val="1"/>
          <w:szCs w:val="22"/>
        </w:rPr>
        <w:t xml:space="preserve"> </w:t>
      </w:r>
      <w:r w:rsidRPr="00870353">
        <w:rPr>
          <w:rFonts w:asciiTheme="majorHAnsi" w:hAnsiTheme="majorHAnsi"/>
          <w:szCs w:val="22"/>
        </w:rPr>
        <w:t>U.S.</w:t>
      </w:r>
      <w:r w:rsidRPr="00870353">
        <w:rPr>
          <w:rFonts w:asciiTheme="majorHAnsi" w:hAnsiTheme="majorHAnsi"/>
          <w:spacing w:val="-3"/>
          <w:szCs w:val="22"/>
        </w:rPr>
        <w:t xml:space="preserve"> </w:t>
      </w:r>
      <w:r w:rsidRPr="00870353">
        <w:rPr>
          <w:rFonts w:asciiTheme="majorHAnsi" w:hAnsiTheme="majorHAnsi"/>
          <w:szCs w:val="22"/>
        </w:rPr>
        <w:t>Department</w:t>
      </w:r>
      <w:r w:rsidRPr="00870353">
        <w:rPr>
          <w:rFonts w:asciiTheme="majorHAnsi" w:hAnsiTheme="majorHAnsi"/>
          <w:spacing w:val="1"/>
          <w:szCs w:val="22"/>
        </w:rPr>
        <w:t xml:space="preserve"> </w:t>
      </w:r>
      <w:r w:rsidRPr="00870353">
        <w:rPr>
          <w:rFonts w:asciiTheme="majorHAnsi" w:hAnsiTheme="majorHAnsi"/>
          <w:szCs w:val="22"/>
        </w:rPr>
        <w:t>of</w:t>
      </w:r>
      <w:r w:rsidRPr="00870353">
        <w:rPr>
          <w:rFonts w:asciiTheme="majorHAnsi" w:hAnsiTheme="majorHAnsi"/>
          <w:spacing w:val="-2"/>
          <w:szCs w:val="22"/>
        </w:rPr>
        <w:t xml:space="preserve"> </w:t>
      </w:r>
      <w:r w:rsidRPr="00870353">
        <w:rPr>
          <w:rFonts w:asciiTheme="majorHAnsi" w:hAnsiTheme="majorHAnsi"/>
          <w:szCs w:val="22"/>
        </w:rPr>
        <w:t>Education</w:t>
      </w:r>
      <w:r w:rsidRPr="00870353">
        <w:rPr>
          <w:rFonts w:asciiTheme="majorHAnsi" w:hAnsiTheme="majorHAnsi"/>
          <w:spacing w:val="45"/>
          <w:szCs w:val="22"/>
        </w:rPr>
        <w:t xml:space="preserve"> </w:t>
      </w:r>
      <w:r w:rsidRPr="00870353">
        <w:rPr>
          <w:rFonts w:asciiTheme="majorHAnsi" w:hAnsiTheme="majorHAnsi"/>
          <w:szCs w:val="22"/>
        </w:rPr>
        <w:t>Application Control</w:t>
      </w:r>
      <w:r w:rsidRPr="00870353">
        <w:rPr>
          <w:rFonts w:asciiTheme="majorHAnsi" w:hAnsiTheme="majorHAnsi"/>
          <w:spacing w:val="-3"/>
          <w:szCs w:val="22"/>
        </w:rPr>
        <w:t xml:space="preserve"> </w:t>
      </w:r>
      <w:r w:rsidRPr="00870353">
        <w:rPr>
          <w:rFonts w:asciiTheme="majorHAnsi" w:hAnsiTheme="majorHAnsi"/>
          <w:szCs w:val="22"/>
        </w:rPr>
        <w:t>Center</w:t>
      </w:r>
      <w:r w:rsidRPr="00870353">
        <w:rPr>
          <w:rFonts w:asciiTheme="majorHAnsi" w:hAnsiTheme="majorHAnsi"/>
          <w:spacing w:val="-2"/>
          <w:szCs w:val="22"/>
        </w:rPr>
        <w:t xml:space="preserve"> </w:t>
      </w:r>
      <w:r w:rsidRPr="00870353">
        <w:rPr>
          <w:rFonts w:asciiTheme="majorHAnsi" w:hAnsiTheme="majorHAnsi"/>
          <w:szCs w:val="22"/>
        </w:rPr>
        <w:t>at</w:t>
      </w:r>
      <w:r w:rsidRPr="00870353">
        <w:rPr>
          <w:rFonts w:asciiTheme="majorHAnsi" w:hAnsiTheme="majorHAnsi"/>
          <w:spacing w:val="1"/>
          <w:szCs w:val="22"/>
        </w:rPr>
        <w:t xml:space="preserve"> </w:t>
      </w:r>
      <w:r w:rsidRPr="00870353">
        <w:rPr>
          <w:rFonts w:asciiTheme="majorHAnsi" w:hAnsiTheme="majorHAnsi"/>
          <w:szCs w:val="22"/>
        </w:rPr>
        <w:t>(202) 245-6288.</w:t>
      </w:r>
    </w:p>
    <w:p w:rsidR="005A60EB" w:rsidRPr="00870353" w:rsidRDefault="005A60EB" w:rsidP="00EC541B">
      <w:pPr>
        <w:jc w:val="center"/>
        <w:rPr>
          <w:rFonts w:asciiTheme="majorHAnsi" w:hAnsiTheme="majorHAnsi"/>
          <w:sz w:val="22"/>
          <w:szCs w:val="22"/>
        </w:rPr>
      </w:pPr>
    </w:p>
    <w:p w:rsidR="00751E67" w:rsidRPr="00870353" w:rsidRDefault="005A60EB" w:rsidP="005A60EB">
      <w:pPr>
        <w:jc w:val="center"/>
        <w:rPr>
          <w:rFonts w:asciiTheme="majorHAnsi" w:hAnsiTheme="majorHAnsi"/>
          <w:sz w:val="22"/>
          <w:szCs w:val="22"/>
        </w:rPr>
      </w:pPr>
      <w:r w:rsidRPr="00870353">
        <w:rPr>
          <w:rFonts w:asciiTheme="majorHAnsi" w:hAnsiTheme="majorHAnsi"/>
          <w:sz w:val="22"/>
          <w:szCs w:val="22"/>
        </w:rPr>
        <w:t xml:space="preserve"> </w:t>
      </w:r>
    </w:p>
    <w:p w:rsidR="00680A29" w:rsidRPr="00870353" w:rsidRDefault="00680A29" w:rsidP="00680A29">
      <w:pPr>
        <w:spacing w:before="100" w:beforeAutospacing="1" w:after="100" w:afterAutospacing="1"/>
        <w:rPr>
          <w:rFonts w:asciiTheme="majorHAnsi" w:hAnsiTheme="majorHAnsi"/>
          <w:sz w:val="22"/>
          <w:szCs w:val="22"/>
        </w:rPr>
      </w:pPr>
    </w:p>
    <w:p w:rsidR="000D0E51" w:rsidRPr="00870353" w:rsidRDefault="000D0E51" w:rsidP="00680A29">
      <w:pPr>
        <w:spacing w:before="100" w:beforeAutospacing="1" w:after="100" w:afterAutospacing="1"/>
        <w:rPr>
          <w:rFonts w:asciiTheme="majorHAnsi" w:hAnsiTheme="majorHAnsi"/>
          <w:sz w:val="22"/>
          <w:szCs w:val="22"/>
        </w:rPr>
      </w:pPr>
    </w:p>
    <w:p w:rsidR="00C6157D" w:rsidRDefault="00C6157D" w:rsidP="00B14F6B">
      <w:pPr>
        <w:rPr>
          <w:rFonts w:ascii="Courier New" w:hAnsi="Courier New" w:cs="Courier New"/>
        </w:rPr>
      </w:pPr>
    </w:p>
    <w:p w:rsidR="00C6157D" w:rsidRDefault="00C6157D" w:rsidP="00B14F6B">
      <w:pPr>
        <w:rPr>
          <w:rFonts w:ascii="Courier New" w:hAnsi="Courier New" w:cs="Courier New"/>
        </w:rPr>
      </w:pPr>
    </w:p>
    <w:p w:rsidR="00C6157D" w:rsidRDefault="00C6157D" w:rsidP="00B14F6B">
      <w:pPr>
        <w:rPr>
          <w:rFonts w:ascii="Courier New" w:hAnsi="Courier New" w:cs="Courier New"/>
        </w:rPr>
      </w:pPr>
    </w:p>
    <w:p w:rsidR="00C6157D" w:rsidRDefault="00C6157D" w:rsidP="00B14F6B">
      <w:pPr>
        <w:rPr>
          <w:rFonts w:ascii="Courier New" w:hAnsi="Courier New" w:cs="Courier New"/>
        </w:rPr>
      </w:pPr>
    </w:p>
    <w:p w:rsidR="00C6157D" w:rsidRDefault="00C6157D" w:rsidP="00B14F6B">
      <w:pPr>
        <w:rPr>
          <w:rFonts w:ascii="Courier New" w:hAnsi="Courier New" w:cs="Courier New"/>
        </w:rPr>
      </w:pPr>
    </w:p>
    <w:p w:rsidR="00C6157D" w:rsidRDefault="00C6157D" w:rsidP="00B14F6B">
      <w:pPr>
        <w:rPr>
          <w:rFonts w:ascii="Courier New" w:hAnsi="Courier New" w:cs="Courier New"/>
        </w:rPr>
      </w:pPr>
    </w:p>
    <w:p w:rsidR="00C6157D" w:rsidRDefault="00C6157D" w:rsidP="00B14F6B">
      <w:pPr>
        <w:rPr>
          <w:rFonts w:ascii="Courier New" w:hAnsi="Courier New" w:cs="Courier New"/>
        </w:rPr>
      </w:pPr>
    </w:p>
    <w:p w:rsidR="00C6157D" w:rsidRDefault="00C6157D" w:rsidP="00B14F6B">
      <w:pPr>
        <w:rPr>
          <w:rFonts w:ascii="Courier New" w:hAnsi="Courier New" w:cs="Courier Ne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897FE0" w:rsidRDefault="00897FE0" w:rsidP="00CB68F9">
      <w:pPr>
        <w:pStyle w:val="Steps"/>
        <w:numPr>
          <w:ilvl w:val="0"/>
          <w:numId w:val="0"/>
        </w:numPr>
        <w:tabs>
          <w:tab w:val="left" w:pos="720"/>
        </w:tabs>
        <w:spacing w:line="480" w:lineRule="auto"/>
        <w:rPr>
          <w:rFonts w:ascii="Courier New" w:hAnsi="Courier New" w:cs="Courier New"/>
          <w:highlight w:val="yellow"/>
        </w:rPr>
      </w:pPr>
    </w:p>
    <w:p w:rsidR="00897FE0" w:rsidRDefault="00897FE0" w:rsidP="00CB68F9">
      <w:pPr>
        <w:pStyle w:val="Steps"/>
        <w:numPr>
          <w:ilvl w:val="0"/>
          <w:numId w:val="0"/>
        </w:numPr>
        <w:tabs>
          <w:tab w:val="left" w:pos="720"/>
        </w:tabs>
        <w:spacing w:line="480" w:lineRule="auto"/>
        <w:rPr>
          <w:rFonts w:ascii="Courier New" w:hAnsi="Courier New" w:cs="Courier New"/>
          <w:highlight w:val="yellow"/>
        </w:rPr>
      </w:pPr>
    </w:p>
    <w:p w:rsidR="00897FE0" w:rsidRDefault="00897FE0" w:rsidP="00CB68F9">
      <w:pPr>
        <w:pStyle w:val="Steps"/>
        <w:numPr>
          <w:ilvl w:val="0"/>
          <w:numId w:val="0"/>
        </w:numPr>
        <w:tabs>
          <w:tab w:val="left" w:pos="720"/>
        </w:tabs>
        <w:spacing w:line="480" w:lineRule="auto"/>
        <w:rPr>
          <w:rFonts w:ascii="Courier New" w:hAnsi="Courier New" w:cs="Courier New"/>
          <w:highlight w:val="yellow"/>
        </w:rPr>
      </w:pPr>
    </w:p>
    <w:p w:rsidR="00897FE0" w:rsidRDefault="00897FE0" w:rsidP="00CB68F9">
      <w:pPr>
        <w:pStyle w:val="Steps"/>
        <w:numPr>
          <w:ilvl w:val="0"/>
          <w:numId w:val="0"/>
        </w:numPr>
        <w:tabs>
          <w:tab w:val="left" w:pos="720"/>
        </w:tabs>
        <w:spacing w:line="480" w:lineRule="auto"/>
        <w:rPr>
          <w:rFonts w:ascii="Courier New" w:hAnsi="Courier New" w:cs="Courier New"/>
          <w:highlight w:val="yellow"/>
        </w:rPr>
      </w:pPr>
    </w:p>
    <w:p w:rsidR="000F2C5B" w:rsidRDefault="000F2C5B" w:rsidP="00CB68F9">
      <w:pPr>
        <w:pStyle w:val="Steps"/>
        <w:numPr>
          <w:ilvl w:val="0"/>
          <w:numId w:val="0"/>
        </w:numPr>
        <w:tabs>
          <w:tab w:val="left" w:pos="720"/>
        </w:tabs>
        <w:spacing w:line="480" w:lineRule="auto"/>
        <w:rPr>
          <w:rFonts w:ascii="Courier New" w:hAnsi="Courier New" w:cs="Courier New"/>
          <w:highlight w:val="yellow"/>
        </w:rPr>
      </w:pPr>
    </w:p>
    <w:p w:rsidR="00D744F9" w:rsidRPr="00CD6D9B" w:rsidRDefault="00D744F9" w:rsidP="00D744F9">
      <w:pPr>
        <w:pStyle w:val="Footer"/>
        <w:spacing w:line="480" w:lineRule="auto"/>
        <w:rPr>
          <w:rFonts w:ascii="Courier New" w:hAnsi="Courier New" w:cs="Courier New"/>
        </w:rPr>
      </w:pPr>
      <w:r w:rsidRPr="00CD6D9B">
        <w:rPr>
          <w:rFonts w:ascii="Courier New" w:hAnsi="Courier New" w:cs="Courier New"/>
        </w:rPr>
        <w:t>4000-01-U</w:t>
      </w:r>
    </w:p>
    <w:p w:rsidR="00D744F9" w:rsidRPr="00CD6D9B" w:rsidRDefault="00D744F9" w:rsidP="00D744F9">
      <w:pPr>
        <w:pStyle w:val="Steps"/>
        <w:numPr>
          <w:ilvl w:val="0"/>
          <w:numId w:val="0"/>
        </w:numPr>
        <w:tabs>
          <w:tab w:val="left" w:pos="720"/>
        </w:tabs>
        <w:spacing w:line="480" w:lineRule="auto"/>
        <w:rPr>
          <w:rFonts w:ascii="Courier New" w:hAnsi="Courier New" w:cs="Courier New"/>
        </w:rPr>
      </w:pPr>
      <w:r w:rsidRPr="00CD6D9B">
        <w:rPr>
          <w:rFonts w:ascii="Courier New" w:hAnsi="Courier New" w:cs="Courier New"/>
        </w:rPr>
        <w:t>DEPARTMENT OF EDUCATION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Applications for New Awards; American Overseas Research Centers Program</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AGENCY:  Office of Postsecondary Education, Department of Education.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ACTION:  Notice.</w:t>
      </w:r>
    </w:p>
    <w:p w:rsidR="00D744F9" w:rsidRPr="00CD6D9B" w:rsidRDefault="00D744F9" w:rsidP="00D744F9">
      <w:pPr>
        <w:pStyle w:val="Header"/>
        <w:tabs>
          <w:tab w:val="left" w:pos="720"/>
        </w:tabs>
        <w:spacing w:line="480" w:lineRule="auto"/>
        <w:rPr>
          <w:rFonts w:ascii="Courier New" w:hAnsi="Courier New" w:cs="Courier New"/>
          <w:bCs/>
          <w:sz w:val="24"/>
          <w:szCs w:val="24"/>
          <w:u w:val="single"/>
        </w:rPr>
      </w:pPr>
      <w:r w:rsidRPr="00CD6D9B">
        <w:rPr>
          <w:rFonts w:ascii="Courier New" w:hAnsi="Courier New" w:cs="Courier New"/>
          <w:bCs/>
          <w:sz w:val="24"/>
          <w:szCs w:val="24"/>
          <w:u w:val="single"/>
        </w:rPr>
        <w:t>Overview Information</w:t>
      </w:r>
      <w:r w:rsidRPr="00CD6D9B">
        <w:rPr>
          <w:rFonts w:ascii="Courier New" w:hAnsi="Courier New" w:cs="Courier New"/>
          <w:bCs/>
          <w:sz w:val="24"/>
          <w:szCs w:val="24"/>
        </w:rPr>
        <w:t>:</w:t>
      </w:r>
    </w:p>
    <w:p w:rsidR="00D744F9" w:rsidRPr="00CD6D9B" w:rsidRDefault="00D744F9" w:rsidP="00D744F9">
      <w:pPr>
        <w:tabs>
          <w:tab w:val="right" w:pos="540"/>
          <w:tab w:val="left" w:pos="630"/>
        </w:tabs>
        <w:spacing w:line="480" w:lineRule="auto"/>
        <w:rPr>
          <w:rFonts w:ascii="Courier New" w:hAnsi="Courier New" w:cs="Courier New"/>
          <w:bCs/>
        </w:rPr>
      </w:pPr>
      <w:r w:rsidRPr="00CD6D9B">
        <w:rPr>
          <w:rFonts w:ascii="Courier New" w:hAnsi="Courier New" w:cs="Courier New"/>
        </w:rPr>
        <w:t>American Overseas Research Centers Program</w:t>
      </w:r>
    </w:p>
    <w:p w:rsidR="00D744F9" w:rsidRPr="00CD6D9B" w:rsidRDefault="00D744F9" w:rsidP="00D744F9">
      <w:pPr>
        <w:tabs>
          <w:tab w:val="right" w:pos="540"/>
          <w:tab w:val="left" w:pos="630"/>
        </w:tabs>
        <w:spacing w:line="480" w:lineRule="auto"/>
        <w:rPr>
          <w:rFonts w:ascii="Courier New" w:hAnsi="Courier New" w:cs="Courier New"/>
          <w:bCs/>
        </w:rPr>
      </w:pPr>
      <w:r w:rsidRPr="00CD6D9B">
        <w:rPr>
          <w:rFonts w:ascii="Courier New" w:hAnsi="Courier New" w:cs="Courier New"/>
          <w:bCs/>
        </w:rPr>
        <w:t xml:space="preserve">Notice inviting applications for new awards for fiscal year (FY) </w:t>
      </w:r>
      <w:r w:rsidRPr="00CD6D9B">
        <w:rPr>
          <w:rFonts w:ascii="Courier New" w:hAnsi="Courier New" w:cs="Courier New"/>
        </w:rPr>
        <w:t>2016.</w:t>
      </w:r>
    </w:p>
    <w:p w:rsidR="00D744F9" w:rsidRPr="00CD6D9B" w:rsidRDefault="00D744F9" w:rsidP="00D744F9">
      <w:pPr>
        <w:tabs>
          <w:tab w:val="right" w:pos="540"/>
          <w:tab w:val="left" w:pos="630"/>
        </w:tabs>
        <w:spacing w:line="480" w:lineRule="auto"/>
        <w:rPr>
          <w:rFonts w:ascii="Courier New" w:hAnsi="Courier New" w:cs="Courier New"/>
        </w:rPr>
      </w:pPr>
      <w:r w:rsidRPr="00CD6D9B">
        <w:rPr>
          <w:rFonts w:ascii="Courier New" w:hAnsi="Courier New" w:cs="Courier New"/>
          <w:bCs/>
          <w:iCs/>
        </w:rPr>
        <w:t>Catalog of Federal Domestic Assistance (CFDA) Number</w:t>
      </w:r>
      <w:r w:rsidRPr="00CD6D9B">
        <w:rPr>
          <w:rFonts w:ascii="Courier New" w:hAnsi="Courier New" w:cs="Courier New"/>
          <w:bCs/>
        </w:rPr>
        <w:t xml:space="preserve">: </w:t>
      </w:r>
      <w:r w:rsidRPr="00CD6D9B">
        <w:rPr>
          <w:rFonts w:ascii="Courier New" w:hAnsi="Courier New" w:cs="Courier New"/>
        </w:rPr>
        <w:t xml:space="preserve"> 84.274A.</w:t>
      </w:r>
    </w:p>
    <w:p w:rsidR="00D744F9" w:rsidRPr="00CD6D9B" w:rsidRDefault="00D744F9" w:rsidP="00D744F9">
      <w:pPr>
        <w:tabs>
          <w:tab w:val="right" w:pos="540"/>
          <w:tab w:val="left" w:pos="630"/>
        </w:tabs>
        <w:spacing w:line="480" w:lineRule="auto"/>
        <w:ind w:left="630" w:hanging="630"/>
        <w:rPr>
          <w:rFonts w:ascii="Courier New" w:hAnsi="Courier New" w:cs="Courier New"/>
          <w:bCs/>
        </w:rPr>
      </w:pPr>
      <w:r w:rsidRPr="00CD6D9B">
        <w:rPr>
          <w:rFonts w:ascii="Courier New" w:hAnsi="Courier New" w:cs="Courier New"/>
          <w:bCs/>
        </w:rPr>
        <w:tab/>
      </w:r>
      <w:r w:rsidRPr="00CD6D9B">
        <w:rPr>
          <w:rFonts w:ascii="Courier New" w:hAnsi="Courier New" w:cs="Courier New"/>
          <w:bCs/>
          <w:u w:val="single"/>
        </w:rPr>
        <w:t>Dates</w:t>
      </w:r>
      <w:r w:rsidRPr="00CD6D9B">
        <w:rPr>
          <w:rFonts w:ascii="Courier New" w:hAnsi="Courier New" w:cs="Courier New"/>
          <w:bCs/>
        </w:rPr>
        <w:t xml:space="preserve">:  </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Applications Available:  [INSERT DATE OF PUBLICATION IN THE FEDERAL REGISTER].</w:t>
      </w:r>
    </w:p>
    <w:p w:rsidR="00D744F9" w:rsidRPr="00CD6D9B" w:rsidRDefault="00D744F9" w:rsidP="00D744F9">
      <w:pPr>
        <w:tabs>
          <w:tab w:val="left" w:pos="0"/>
          <w:tab w:val="right" w:pos="540"/>
        </w:tabs>
        <w:spacing w:line="480" w:lineRule="auto"/>
        <w:rPr>
          <w:rFonts w:ascii="Courier New" w:hAnsi="Courier New" w:cs="Courier New"/>
        </w:rPr>
      </w:pPr>
      <w:r w:rsidRPr="00CD6D9B">
        <w:rPr>
          <w:rFonts w:ascii="Courier New" w:hAnsi="Courier New" w:cs="Courier New"/>
        </w:rPr>
        <w:t>Deadline for Transmittal of Applications:  [INSERT DATE 45 DAYS AFTER DATE OF PUBLICATION IN THE FEDERAL REGISTER].</w:t>
      </w:r>
    </w:p>
    <w:p w:rsidR="00D744F9" w:rsidRPr="00CD6D9B" w:rsidRDefault="00D744F9" w:rsidP="00D744F9">
      <w:pPr>
        <w:tabs>
          <w:tab w:val="left" w:pos="0"/>
          <w:tab w:val="right" w:pos="540"/>
        </w:tabs>
        <w:spacing w:line="480" w:lineRule="auto"/>
        <w:rPr>
          <w:rFonts w:ascii="Courier New" w:hAnsi="Courier New" w:cs="Courier New"/>
        </w:rPr>
      </w:pPr>
      <w:r w:rsidRPr="00CD6D9B">
        <w:rPr>
          <w:rFonts w:ascii="Courier New" w:hAnsi="Courier New" w:cs="Courier New"/>
        </w:rPr>
        <w:t>Deadline for Intergovernmental Review:  [INSERT DATE 105 DAYS AFTER DATE OF PUBLICATION IN THE FEDERAL REGISTER].</w:t>
      </w:r>
    </w:p>
    <w:p w:rsidR="00D744F9" w:rsidRPr="00CD6D9B" w:rsidRDefault="00D744F9" w:rsidP="00D744F9">
      <w:pPr>
        <w:spacing w:line="480" w:lineRule="auto"/>
        <w:rPr>
          <w:rFonts w:ascii="Courier New" w:hAnsi="Courier New" w:cs="Courier New"/>
          <w:b/>
          <w:bCs/>
          <w:u w:val="single"/>
        </w:rPr>
      </w:pPr>
      <w:r w:rsidRPr="00CD6D9B">
        <w:rPr>
          <w:rFonts w:ascii="Courier New" w:hAnsi="Courier New" w:cs="Courier New"/>
          <w:u w:val="single"/>
        </w:rPr>
        <w:t>Full Text of Announcement</w:t>
      </w:r>
    </w:p>
    <w:p w:rsidR="00D744F9" w:rsidRPr="00CD6D9B" w:rsidRDefault="00D744F9" w:rsidP="00D744F9">
      <w:pPr>
        <w:pStyle w:val="Header"/>
        <w:tabs>
          <w:tab w:val="left" w:pos="720"/>
        </w:tabs>
        <w:spacing w:line="480" w:lineRule="auto"/>
        <w:rPr>
          <w:rFonts w:ascii="Courier New" w:hAnsi="Courier New" w:cs="Courier New"/>
          <w:b/>
          <w:bCs/>
          <w:sz w:val="24"/>
          <w:szCs w:val="24"/>
        </w:rPr>
      </w:pPr>
      <w:r w:rsidRPr="00CD6D9B">
        <w:rPr>
          <w:rFonts w:ascii="Courier New" w:hAnsi="Courier New" w:cs="Courier New"/>
          <w:sz w:val="24"/>
          <w:szCs w:val="24"/>
        </w:rPr>
        <w:t>I.  Funding Opportunity Description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Purpose of Program</w:t>
      </w:r>
      <w:r w:rsidRPr="00CD6D9B">
        <w:rPr>
          <w:rFonts w:ascii="Courier New" w:hAnsi="Courier New" w:cs="Courier New"/>
        </w:rPr>
        <w:t xml:space="preserve">:  The American Overseas Research Centers (AORC) Program provides grants to consortia of institutions of higher education (IHEs) to establish or operate an AORC that promotes postgraduate research, exchanges, and area studies. </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AORC grants may be used to pay all or a portion of the cost of establishing or operating a center or program, including:  the cost of operation and maintenance of overseas facilities; the cost of organizing and managing conferences; the cost of teaching and research materials; the cost of acquisition, maintenance, and preservation of library collections; the cost of bringing visiting scholars and faculty to the center to teach or to conduct research; the cost of faculty and staff stipends and salaries; the cost of faculty, staff, and student travel; and the cost of publication and dissemination of materials for the scholarly and general public.</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Priorities</w:t>
      </w:r>
      <w:r w:rsidRPr="00CD6D9B">
        <w:rPr>
          <w:rFonts w:ascii="Courier New" w:hAnsi="Courier New" w:cs="Courier New"/>
        </w:rPr>
        <w:t>:  This notice contains two invitational priorities.</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Invitational Priority</w:t>
      </w:r>
      <w:r w:rsidRPr="00CD6D9B">
        <w:rPr>
          <w:rFonts w:ascii="Courier New" w:hAnsi="Courier New" w:cs="Courier New"/>
        </w:rPr>
        <w:t>:  Under 34 CFR 75.105(c)(1), we do not give an application that meets the priority a competitive or absolute preference over other applications.</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These priorities are:</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r>
      <w:r w:rsidRPr="00CD6D9B">
        <w:rPr>
          <w:rFonts w:ascii="Courier New" w:hAnsi="Courier New" w:cs="Courier New"/>
          <w:u w:val="single"/>
        </w:rPr>
        <w:t>Invitational Priority 1</w:t>
      </w:r>
      <w:r w:rsidRPr="00CD6D9B">
        <w:rPr>
          <w:rFonts w:ascii="Courier New" w:hAnsi="Courier New" w:cs="Courier New"/>
        </w:rPr>
        <w:t>.  Projects that propose outreach and related activities designed to inform scholars and faculty at community colleges and minority-serving institutions of potential fellowships and other research and professional development opportunities at the AORC and encourage and facilitate the participation of these individuals in AORC programs.</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For the purpose of this priority:</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r>
      <w:r w:rsidRPr="00CD6D9B">
        <w:rPr>
          <w:rFonts w:ascii="Courier New" w:hAnsi="Courier New" w:cs="Courier New"/>
          <w:u w:val="single"/>
        </w:rPr>
        <w:t>Community college</w:t>
      </w:r>
      <w:r w:rsidRPr="00CD6D9B">
        <w:rPr>
          <w:rFonts w:ascii="Courier New" w:hAnsi="Courier New" w:cs="Courier New"/>
        </w:rPr>
        <w:t xml:space="preserve"> means an institution that meets the definition in section 312(f) of the Higher Education Act of 1965, as amended (HEA) (20 U.S.C. 1058(f)); or an institution of higher education (as defined in section 101 of the HEA) that awards degrees and certificates, more than 50 percent of which are not bachelor’s degrees (or an equivalent) or master’s, professional, or other advanced degrees.</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r>
      <w:r w:rsidRPr="00CD6D9B">
        <w:rPr>
          <w:rFonts w:ascii="Courier New" w:hAnsi="Courier New" w:cs="Courier New"/>
          <w:u w:val="single"/>
        </w:rPr>
        <w:t>Minority-serving institution</w:t>
      </w:r>
      <w:r w:rsidRPr="00CD6D9B">
        <w:rPr>
          <w:rFonts w:ascii="Courier New" w:hAnsi="Courier New" w:cs="Courier New"/>
        </w:rPr>
        <w:t xml:space="preserve"> means an institution that is eligible to receive assistance under sections 316 through 320 of part A of title III, under part B of title III, or under title V of the HEA.</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Note</w:t>
      </w:r>
      <w:r w:rsidRPr="00CD6D9B">
        <w:rPr>
          <w:rFonts w:ascii="Courier New" w:hAnsi="Courier New" w:cs="Courier New"/>
        </w:rPr>
        <w:t>:  You may view lists of title III- and title V-eligible institutions at the following link:</w:t>
      </w:r>
    </w:p>
    <w:p w:rsidR="00D744F9" w:rsidRPr="00CD6D9B" w:rsidRDefault="00F55818" w:rsidP="00D744F9">
      <w:pPr>
        <w:spacing w:line="480" w:lineRule="auto"/>
        <w:rPr>
          <w:rFonts w:ascii="Courier New" w:hAnsi="Courier New" w:cs="Courier New"/>
        </w:rPr>
      </w:pPr>
      <w:hyperlink r:id="rId35" w:history="1">
        <w:r w:rsidR="00D744F9" w:rsidRPr="00CD6D9B">
          <w:rPr>
            <w:rStyle w:val="Hyperlink"/>
            <w:rFonts w:ascii="Courier New" w:hAnsi="Courier New" w:cs="Courier New"/>
          </w:rPr>
          <w:t>https://ww2.ed.gov/about/offices/list/ope/idues/t3t5-eligibiles-2015.pdf</w:t>
        </w:r>
      </w:hyperlink>
      <w:r w:rsidR="00D744F9" w:rsidRPr="00CD6D9B">
        <w:rPr>
          <w:rStyle w:val="Hyperlink"/>
          <w:rFonts w:ascii="Courier New" w:hAnsi="Courier New" w:cs="Courier New"/>
        </w:rPr>
        <w:t xml:space="preserve">.  </w:t>
      </w:r>
      <w:r w:rsidR="00D744F9" w:rsidRPr="00CD6D9B">
        <w:rPr>
          <w:rFonts w:ascii="Courier New" w:hAnsi="Courier New" w:cs="Courier New"/>
        </w:rPr>
        <w:t>The eligibility status is still current for institutions listed at this link.  You may also view the list of Historically Black Colleges and Universities at 34 CFR 608.2.</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u w:val="single"/>
        </w:rPr>
        <w:t>Invitational Priority 2</w:t>
      </w:r>
      <w:r w:rsidRPr="00CD6D9B">
        <w:rPr>
          <w:rFonts w:ascii="Courier New" w:hAnsi="Courier New" w:cs="Courier New"/>
        </w:rPr>
        <w:t>.  Projects that propose to leverage technology to provide open access to the AORC’s resources such as conference proceedings, and teaching, research, and outreach materials for use by the scholarly and general public.</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Program Authority</w:t>
      </w:r>
      <w:r w:rsidRPr="00CD6D9B">
        <w:rPr>
          <w:rFonts w:ascii="Courier New" w:hAnsi="Courier New" w:cs="Courier New"/>
        </w:rPr>
        <w:t>:  20 U.S.C. 1128a.</w:t>
      </w:r>
    </w:p>
    <w:p w:rsidR="00D744F9" w:rsidRPr="00CD6D9B" w:rsidRDefault="00D744F9" w:rsidP="00D744F9">
      <w:pPr>
        <w:spacing w:line="480" w:lineRule="auto"/>
        <w:rPr>
          <w:rFonts w:ascii="Courier New" w:hAnsi="Courier New" w:cs="Courier New"/>
          <w:u w:val="single"/>
        </w:rPr>
      </w:pPr>
      <w:r w:rsidRPr="00CD6D9B">
        <w:rPr>
          <w:rFonts w:ascii="Courier New" w:hAnsi="Courier New" w:cs="Courier New"/>
        </w:rPr>
        <w:t>Areas of National Need:  In accordance with section 601(c) of the HEA (20 U.S.C. 1121(c)) the Secretary has consulted with and received recommendations regarding national need for expertise in foreign languages and world regions from the head officials of a wide range of Federal agencies.  The Secretary has taken these recommendations into account, and a list of foreign languages and world regions identified by the Secretary as areas of national need may be found on the following Web site:</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http://www2.ed.gov/about/offices/list/ope/iegps/consultation-2016.pdf.</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Applicable Regulations</w:t>
      </w:r>
      <w:r w:rsidRPr="00CD6D9B">
        <w:rPr>
          <w:rFonts w:ascii="Courier New" w:hAnsi="Courier New" w:cs="Courier New"/>
        </w:rPr>
        <w:t xml:space="preserve">:  (a)  The Education Department General Administrative Regulations (EDGAR) in 34 CFR parts 75, 77, 79, 82, 84, 86, 97, 98, and 99.  (b)  The Office of Management and Budget (OMB)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p>
    <w:p w:rsidR="00D744F9" w:rsidRPr="00CD6D9B" w:rsidRDefault="00D744F9" w:rsidP="00D744F9">
      <w:pPr>
        <w:spacing w:line="480" w:lineRule="auto"/>
        <w:rPr>
          <w:rFonts w:ascii="Courier New" w:hAnsi="Courier New" w:cs="Courier New"/>
          <w:u w:val="single"/>
        </w:rPr>
      </w:pPr>
      <w:r w:rsidRPr="00CD6D9B">
        <w:rPr>
          <w:rFonts w:ascii="Courier New" w:hAnsi="Courier New" w:cs="Courier New"/>
          <w:u w:val="single"/>
        </w:rPr>
        <w:t>Note</w:t>
      </w:r>
      <w:r w:rsidRPr="00CD6D9B">
        <w:rPr>
          <w:rFonts w:ascii="Courier New" w:hAnsi="Courier New" w:cs="Courier New"/>
        </w:rPr>
        <w:t xml:space="preserve">:  The regulations in 34 CFR part 86 apply to institutions of higher education only. </w:t>
      </w:r>
    </w:p>
    <w:p w:rsidR="00D744F9" w:rsidRPr="00CD6D9B" w:rsidRDefault="00D744F9" w:rsidP="00D744F9">
      <w:pPr>
        <w:pStyle w:val="Header"/>
        <w:tabs>
          <w:tab w:val="left" w:pos="720"/>
        </w:tabs>
        <w:spacing w:line="480" w:lineRule="auto"/>
        <w:rPr>
          <w:rFonts w:ascii="Courier New" w:hAnsi="Courier New" w:cs="Courier New"/>
          <w:sz w:val="24"/>
          <w:szCs w:val="24"/>
        </w:rPr>
      </w:pPr>
      <w:r w:rsidRPr="00CD6D9B">
        <w:rPr>
          <w:rFonts w:ascii="Courier New" w:hAnsi="Courier New" w:cs="Courier New"/>
          <w:sz w:val="24"/>
          <w:szCs w:val="24"/>
        </w:rPr>
        <w:t>II.  Award Information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Type of Award</w:t>
      </w:r>
      <w:r w:rsidRPr="00CD6D9B">
        <w:rPr>
          <w:rFonts w:ascii="Courier New" w:hAnsi="Courier New" w:cs="Courier New"/>
        </w:rPr>
        <w:t>:  Discretionary grants.</w:t>
      </w:r>
    </w:p>
    <w:p w:rsidR="00D744F9" w:rsidRPr="00CD6D9B" w:rsidRDefault="00D744F9" w:rsidP="00D744F9">
      <w:pPr>
        <w:spacing w:line="480" w:lineRule="auto"/>
        <w:rPr>
          <w:rFonts w:ascii="Courier New" w:hAnsi="Courier New" w:cs="Courier New"/>
          <w:u w:val="single"/>
        </w:rPr>
      </w:pPr>
      <w:r w:rsidRPr="00CD6D9B">
        <w:rPr>
          <w:rFonts w:ascii="Courier New" w:hAnsi="Courier New" w:cs="Courier New"/>
          <w:u w:val="single"/>
        </w:rPr>
        <w:t>Estimated Available Funds</w:t>
      </w:r>
      <w:r w:rsidRPr="00CD6D9B">
        <w:rPr>
          <w:rFonts w:ascii="Courier New" w:hAnsi="Courier New" w:cs="Courier New"/>
        </w:rPr>
        <w:t>:  $650,000.</w:t>
      </w:r>
      <w:r w:rsidRPr="00CD6D9B">
        <w:rPr>
          <w:rFonts w:ascii="Courier New" w:hAnsi="Courier New" w:cs="Courier New"/>
          <w:u w:val="single"/>
        </w:rPr>
        <w:t xml:space="preserve"> </w:t>
      </w:r>
    </w:p>
    <w:p w:rsidR="00D744F9" w:rsidRPr="00CD6D9B" w:rsidRDefault="00D744F9" w:rsidP="00D744F9">
      <w:pPr>
        <w:spacing w:line="480" w:lineRule="auto"/>
        <w:ind w:firstLine="720"/>
        <w:rPr>
          <w:rFonts w:ascii="Courier New" w:hAnsi="Courier New" w:cs="Courier New"/>
          <w:u w:val="single"/>
        </w:rPr>
      </w:pPr>
      <w:r w:rsidRPr="00CD6D9B">
        <w:rPr>
          <w:rFonts w:ascii="Courier New" w:hAnsi="Courier New" w:cs="Courier New"/>
        </w:rPr>
        <w:t>Contingent upon the availability of funds and the quality of applications, we may make additional awards in FY 2017 from the list of unfunded applications from this competition.</w:t>
      </w:r>
    </w:p>
    <w:p w:rsidR="00D744F9" w:rsidRPr="00CD6D9B" w:rsidRDefault="00D744F9" w:rsidP="00D744F9">
      <w:pPr>
        <w:spacing w:line="480" w:lineRule="auto"/>
        <w:rPr>
          <w:rFonts w:ascii="Courier New" w:hAnsi="Courier New" w:cs="Courier New"/>
        </w:rPr>
      </w:pPr>
      <w:r w:rsidRPr="00CD6D9B">
        <w:rPr>
          <w:rFonts w:ascii="Courier New" w:hAnsi="Courier New"/>
          <w:u w:val="single"/>
        </w:rPr>
        <w:t xml:space="preserve">Estimated </w:t>
      </w:r>
      <w:r w:rsidRPr="00CD6D9B">
        <w:rPr>
          <w:rFonts w:ascii="Courier New" w:hAnsi="Courier New" w:cs="Courier New"/>
          <w:u w:val="single"/>
        </w:rPr>
        <w:t>Range of Awards</w:t>
      </w:r>
      <w:r w:rsidRPr="00CD6D9B">
        <w:rPr>
          <w:rFonts w:ascii="Courier New" w:hAnsi="Courier New" w:cs="Courier New"/>
        </w:rPr>
        <w:t>:  $48,000 - $65,000 per year.</w:t>
      </w:r>
    </w:p>
    <w:p w:rsidR="00D744F9" w:rsidRPr="00CD6D9B" w:rsidRDefault="00D744F9" w:rsidP="00D744F9">
      <w:pPr>
        <w:spacing w:line="480" w:lineRule="auto"/>
        <w:rPr>
          <w:rFonts w:ascii="Courier New" w:hAnsi="Courier New" w:cs="Courier New"/>
          <w:u w:val="single"/>
        </w:rPr>
      </w:pPr>
      <w:r w:rsidRPr="00CD6D9B">
        <w:rPr>
          <w:rFonts w:ascii="Courier New" w:hAnsi="Courier New" w:cs="Courier New"/>
          <w:u w:val="single"/>
        </w:rPr>
        <w:t>Estimated Average Size of Awards</w:t>
      </w:r>
      <w:r w:rsidRPr="00CD6D9B">
        <w:rPr>
          <w:rFonts w:ascii="Courier New" w:hAnsi="Courier New" w:cs="Courier New"/>
        </w:rPr>
        <w:t>:  $56,000 per year.</w:t>
      </w:r>
    </w:p>
    <w:p w:rsidR="00D744F9" w:rsidRPr="00CD6D9B" w:rsidRDefault="00D744F9" w:rsidP="00D744F9">
      <w:pPr>
        <w:spacing w:line="480" w:lineRule="auto"/>
        <w:rPr>
          <w:rFonts w:ascii="Courier New" w:hAnsi="Courier New" w:cs="Courier New"/>
          <w:bCs/>
          <w:iCs/>
        </w:rPr>
      </w:pPr>
      <w:r w:rsidRPr="00CD6D9B">
        <w:rPr>
          <w:rFonts w:ascii="Courier New" w:hAnsi="Courier New" w:cs="Courier New"/>
          <w:u w:val="single"/>
        </w:rPr>
        <w:t>Maximum Award</w:t>
      </w:r>
      <w:r w:rsidRPr="00CD6D9B">
        <w:rPr>
          <w:rFonts w:ascii="Courier New" w:hAnsi="Courier New" w:cs="Courier New"/>
        </w:rPr>
        <w:t>:  The maximum award amount is $65,000.  We will reject any application that proposes a budget exceeding $65,000 for a single budget period of 12 months</w:t>
      </w:r>
      <w:r w:rsidRPr="00CD6D9B">
        <w:rPr>
          <w:rFonts w:ascii="Courier New" w:hAnsi="Courier New" w:cs="Courier New"/>
          <w:bCs/>
          <w:iCs/>
        </w:rPr>
        <w:t>.</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Estimated Number of Awards</w:t>
      </w:r>
      <w:r w:rsidRPr="00CD6D9B">
        <w:rPr>
          <w:rFonts w:ascii="Courier New" w:hAnsi="Courier New" w:cs="Courier New"/>
        </w:rPr>
        <w:t>:  10.</w:t>
      </w:r>
    </w:p>
    <w:p w:rsidR="00D744F9" w:rsidRPr="00CD6D9B" w:rsidRDefault="00D744F9" w:rsidP="00D744F9">
      <w:pPr>
        <w:spacing w:line="480" w:lineRule="auto"/>
        <w:rPr>
          <w:rFonts w:ascii="Courier New" w:hAnsi="Courier New" w:cs="Courier New"/>
          <w:u w:val="single"/>
        </w:rPr>
      </w:pPr>
      <w:r w:rsidRPr="00CD6D9B">
        <w:rPr>
          <w:rFonts w:ascii="Courier New" w:hAnsi="Courier New" w:cs="Courier New"/>
          <w:u w:val="single"/>
        </w:rPr>
        <w:t>Note</w:t>
      </w:r>
      <w:r w:rsidRPr="00CD6D9B">
        <w:rPr>
          <w:rFonts w:ascii="Courier New" w:hAnsi="Courier New" w:cs="Courier New"/>
        </w:rPr>
        <w:t>:  The Department is not bound by any estimates in this notice.</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Project Period</w:t>
      </w:r>
      <w:r w:rsidRPr="00CD6D9B">
        <w:rPr>
          <w:rFonts w:ascii="Courier New" w:hAnsi="Courier New" w:cs="Courier New"/>
        </w:rPr>
        <w:t>:  Up to 48 months.</w:t>
      </w:r>
    </w:p>
    <w:p w:rsidR="00D744F9" w:rsidRPr="00CD6D9B" w:rsidRDefault="00D744F9" w:rsidP="00D744F9">
      <w:pPr>
        <w:pStyle w:val="Heading2"/>
        <w:spacing w:before="0" w:after="0" w:line="480" w:lineRule="auto"/>
        <w:rPr>
          <w:rFonts w:ascii="Courier New" w:eastAsia="Arial Unicode MS" w:hAnsi="Courier New" w:cs="Courier New"/>
          <w:b/>
          <w:bCs w:val="0"/>
          <w:sz w:val="24"/>
          <w:szCs w:val="24"/>
        </w:rPr>
      </w:pPr>
      <w:r w:rsidRPr="00CD6D9B">
        <w:rPr>
          <w:rFonts w:ascii="Courier New" w:hAnsi="Courier New" w:cs="Courier New"/>
          <w:sz w:val="24"/>
          <w:szCs w:val="24"/>
        </w:rPr>
        <w:t>III.  Eligibility Information</w:t>
      </w:r>
    </w:p>
    <w:p w:rsidR="00D744F9" w:rsidRPr="00CD6D9B" w:rsidRDefault="00D744F9" w:rsidP="00D744F9">
      <w:pPr>
        <w:tabs>
          <w:tab w:val="left" w:pos="630"/>
          <w:tab w:val="right" w:pos="720"/>
        </w:tabs>
        <w:spacing w:line="480" w:lineRule="auto"/>
        <w:ind w:firstLine="90"/>
        <w:rPr>
          <w:rFonts w:ascii="Courier New" w:hAnsi="Courier New" w:cs="Courier New"/>
        </w:rPr>
      </w:pPr>
      <w:r w:rsidRPr="00CD6D9B">
        <w:rPr>
          <w:rFonts w:ascii="Courier New" w:hAnsi="Courier New" w:cs="Courier New"/>
          <w:bCs/>
        </w:rPr>
        <w:tab/>
        <w:t xml:space="preserve">1.  </w:t>
      </w:r>
      <w:r w:rsidRPr="00CD6D9B">
        <w:rPr>
          <w:rFonts w:ascii="Courier New" w:hAnsi="Courier New" w:cs="Courier New"/>
          <w:bCs/>
          <w:u w:val="single"/>
        </w:rPr>
        <w:t>Eligible Applicants</w:t>
      </w:r>
      <w:r w:rsidRPr="00CD6D9B">
        <w:rPr>
          <w:rFonts w:ascii="Courier New" w:hAnsi="Courier New" w:cs="Courier New"/>
          <w:bCs/>
        </w:rPr>
        <w:t>:  Consortia of United States institutions o</w:t>
      </w:r>
      <w:r w:rsidRPr="00CD6D9B">
        <w:rPr>
          <w:rFonts w:ascii="Courier New" w:hAnsi="Courier New" w:cs="Courier New"/>
          <w:color w:val="000000"/>
        </w:rPr>
        <w:t>f higher education that receive more than 50 percent of their funding from public or private United States sources, have a permanent presence in the country in which the center is located, and are organizations described in section 501(c)(3) of the Internal Revenue Code of 1986, which are exempt from taxation under section 501 (a) of such code</w:t>
      </w:r>
      <w:r w:rsidRPr="00CD6D9B">
        <w:rPr>
          <w:rFonts w:ascii="Courier New" w:hAnsi="Courier New" w:cs="Courier New"/>
        </w:rPr>
        <w:t xml:space="preserve">. </w:t>
      </w:r>
    </w:p>
    <w:p w:rsidR="00D744F9" w:rsidRPr="00CD6D9B" w:rsidRDefault="00D744F9" w:rsidP="00D744F9">
      <w:pPr>
        <w:spacing w:line="480" w:lineRule="auto"/>
        <w:ind w:left="90" w:firstLine="630"/>
        <w:rPr>
          <w:rFonts w:ascii="Courier New" w:hAnsi="Courier New" w:cs="Courier New"/>
          <w:bCs/>
          <w:iCs/>
        </w:rPr>
      </w:pPr>
      <w:r w:rsidRPr="00CD6D9B">
        <w:rPr>
          <w:rFonts w:ascii="Courier New" w:hAnsi="Courier New" w:cs="Courier New"/>
          <w:bCs/>
        </w:rPr>
        <w:t xml:space="preserve">2.  </w:t>
      </w:r>
      <w:r w:rsidRPr="00CD6D9B">
        <w:rPr>
          <w:rFonts w:ascii="Courier New" w:hAnsi="Courier New" w:cs="Courier New"/>
          <w:bCs/>
          <w:u w:val="single"/>
        </w:rPr>
        <w:t>Cost Sharing or Matching</w:t>
      </w:r>
      <w:r w:rsidRPr="00CD6D9B">
        <w:rPr>
          <w:rFonts w:ascii="Courier New" w:hAnsi="Courier New" w:cs="Courier New"/>
          <w:bCs/>
        </w:rPr>
        <w:t xml:space="preserve">:  </w:t>
      </w:r>
      <w:r w:rsidRPr="00CD6D9B">
        <w:rPr>
          <w:rFonts w:ascii="Courier New" w:hAnsi="Courier New" w:cs="Courier New"/>
          <w:bCs/>
          <w:iCs/>
        </w:rPr>
        <w:t>This program does not require cost sharing or matching.</w:t>
      </w:r>
    </w:p>
    <w:p w:rsidR="00D744F9" w:rsidRPr="00CD6D9B" w:rsidRDefault="00D744F9" w:rsidP="00D744F9">
      <w:pPr>
        <w:pStyle w:val="Style"/>
        <w:widowControl/>
        <w:tabs>
          <w:tab w:val="right" w:pos="540"/>
          <w:tab w:val="left" w:pos="630"/>
        </w:tabs>
        <w:spacing w:line="480" w:lineRule="auto"/>
        <w:rPr>
          <w:rFonts w:ascii="Courier New" w:hAnsi="Courier New" w:cs="Courier New"/>
          <w:szCs w:val="24"/>
        </w:rPr>
      </w:pPr>
      <w:r w:rsidRPr="00CD6D9B">
        <w:rPr>
          <w:rFonts w:ascii="Courier New" w:hAnsi="Courier New" w:cs="Courier New"/>
          <w:szCs w:val="24"/>
        </w:rPr>
        <w:t>IV.  Application and Submission Information</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1.  </w:t>
      </w:r>
      <w:r w:rsidRPr="00CD6D9B">
        <w:rPr>
          <w:rFonts w:ascii="Courier New" w:hAnsi="Courier New" w:cs="Courier New"/>
          <w:u w:val="single"/>
        </w:rPr>
        <w:t>Address to Request Application Package</w:t>
      </w:r>
      <w:r w:rsidRPr="00CD6D9B">
        <w:rPr>
          <w:rFonts w:ascii="Courier New" w:hAnsi="Courier New" w:cs="Courier New"/>
        </w:rPr>
        <w:t>:  Cheryl E. Gibbs, U.S. Department of Education, 400 Maryland Avenue, SW., room 3E245, Washington, DC 20202-4260.  Telephone:  (202) 453-5690 or by email:  cheryl.gibbs@ed.gov.</w:t>
      </w:r>
    </w:p>
    <w:p w:rsidR="00D744F9" w:rsidRPr="00CD6D9B" w:rsidRDefault="00D744F9" w:rsidP="00D744F9">
      <w:pPr>
        <w:pStyle w:val="BodyText"/>
        <w:spacing w:after="0" w:line="480" w:lineRule="auto"/>
        <w:rPr>
          <w:rFonts w:ascii="Courier New" w:hAnsi="Courier New" w:cs="Courier New"/>
          <w:color w:val="000000"/>
          <w:sz w:val="24"/>
          <w:szCs w:val="24"/>
        </w:rPr>
      </w:pPr>
      <w:r w:rsidRPr="00CD6D9B">
        <w:rPr>
          <w:rFonts w:ascii="Courier New" w:hAnsi="Courier New" w:cs="Courier New"/>
          <w:sz w:val="24"/>
          <w:szCs w:val="24"/>
        </w:rPr>
        <w:tab/>
      </w:r>
      <w:r w:rsidRPr="00CD6D9B">
        <w:rPr>
          <w:rFonts w:ascii="Courier New" w:hAnsi="Courier New" w:cs="Courier New"/>
          <w:color w:val="000000"/>
          <w:sz w:val="24"/>
          <w:szCs w:val="24"/>
        </w:rPr>
        <w:t>If you use a telecommunications device for the deaf (TDD)</w:t>
      </w:r>
      <w:r w:rsidRPr="00CD6D9B">
        <w:rPr>
          <w:rFonts w:ascii="Courier New" w:hAnsi="Courier New" w:cs="Courier New"/>
          <w:sz w:val="24"/>
        </w:rPr>
        <w:t xml:space="preserve"> or a text telephone (TTY)</w:t>
      </w:r>
      <w:r w:rsidRPr="00CD6D9B">
        <w:rPr>
          <w:rFonts w:ascii="Courier New" w:hAnsi="Courier New" w:cs="Courier New"/>
          <w:color w:val="000000"/>
          <w:sz w:val="24"/>
          <w:szCs w:val="24"/>
        </w:rPr>
        <w:t>, call the Federal Relay Service (FRS), toll free, at 1-800-877-8339.</w:t>
      </w:r>
    </w:p>
    <w:p w:rsidR="00D744F9" w:rsidRPr="00CD6D9B" w:rsidRDefault="00D744F9" w:rsidP="00D744F9">
      <w:pPr>
        <w:pStyle w:val="BodyText"/>
        <w:spacing w:after="0" w:line="480" w:lineRule="auto"/>
        <w:rPr>
          <w:rFonts w:ascii="Courier New" w:hAnsi="Courier New" w:cs="Courier New"/>
          <w:sz w:val="24"/>
          <w:szCs w:val="24"/>
        </w:rPr>
      </w:pPr>
      <w:r w:rsidRPr="00CD6D9B">
        <w:rPr>
          <w:rFonts w:ascii="Courier New" w:hAnsi="Courier New" w:cs="Courier New"/>
          <w:color w:val="000000"/>
          <w:sz w:val="24"/>
          <w:szCs w:val="24"/>
        </w:rPr>
        <w:tab/>
      </w:r>
      <w:r w:rsidRPr="00CD6D9B">
        <w:rPr>
          <w:rFonts w:ascii="Courier New" w:hAnsi="Courier New" w:cs="Courier New"/>
          <w:sz w:val="24"/>
          <w:szCs w:val="24"/>
        </w:rPr>
        <w:t xml:space="preserve">Individuals with disabilities can obtain a copy of the application package in an accessible format (e.g., braille, large print, audiotape, or compact disc) by contacting the program contact person listed in this section.  </w:t>
      </w:r>
    </w:p>
    <w:p w:rsidR="00D744F9" w:rsidRPr="00CD6D9B" w:rsidRDefault="00D744F9" w:rsidP="00E6081A">
      <w:pPr>
        <w:numPr>
          <w:ilvl w:val="0"/>
          <w:numId w:val="44"/>
        </w:numPr>
        <w:spacing w:line="480" w:lineRule="auto"/>
        <w:rPr>
          <w:rFonts w:ascii="Courier New" w:hAnsi="Courier New" w:cs="Courier New"/>
          <w:b/>
        </w:rPr>
      </w:pPr>
      <w:r w:rsidRPr="00CD6D9B">
        <w:rPr>
          <w:rFonts w:ascii="Courier New" w:hAnsi="Courier New" w:cs="Courier New"/>
          <w:bCs/>
        </w:rPr>
        <w:t xml:space="preserve"> </w:t>
      </w:r>
      <w:r w:rsidRPr="00CD6D9B">
        <w:rPr>
          <w:rFonts w:ascii="Courier New" w:hAnsi="Courier New" w:cs="Courier New"/>
          <w:bCs/>
          <w:u w:val="single"/>
        </w:rPr>
        <w:t>Content and Form of Application Submission</w:t>
      </w:r>
      <w:r w:rsidRPr="00CD6D9B">
        <w:rPr>
          <w:rFonts w:ascii="Courier New" w:hAnsi="Courier New" w:cs="Courier New"/>
          <w:bCs/>
        </w:rPr>
        <w:t>:</w:t>
      </w:r>
      <w:r w:rsidRPr="00CD6D9B">
        <w:rPr>
          <w:rFonts w:ascii="Courier New" w:hAnsi="Courier New" w:cs="Courier New"/>
          <w:b/>
        </w:rPr>
        <w:t xml:space="preserve"> </w:t>
      </w:r>
    </w:p>
    <w:p w:rsidR="00D744F9" w:rsidRPr="00CD6D9B" w:rsidRDefault="00D744F9" w:rsidP="00D744F9">
      <w:pPr>
        <w:tabs>
          <w:tab w:val="left" w:pos="360"/>
        </w:tabs>
        <w:spacing w:line="480" w:lineRule="auto"/>
        <w:rPr>
          <w:rFonts w:ascii="Courier New" w:hAnsi="Courier New" w:cs="Courier New"/>
        </w:rPr>
      </w:pPr>
      <w:r w:rsidRPr="00CD6D9B">
        <w:rPr>
          <w:rFonts w:ascii="Courier New" w:hAnsi="Courier New" w:cs="Courier New"/>
        </w:rPr>
        <w:t xml:space="preserve">Requirements concerning the content of an application, together with the forms you must submit, are in the application package for this program. </w:t>
      </w:r>
    </w:p>
    <w:p w:rsidR="00D744F9" w:rsidRPr="00CD6D9B" w:rsidRDefault="00D744F9" w:rsidP="00D744F9">
      <w:pPr>
        <w:tabs>
          <w:tab w:val="left" w:pos="360"/>
        </w:tabs>
        <w:spacing w:line="480" w:lineRule="auto"/>
        <w:rPr>
          <w:rFonts w:ascii="Courier New" w:hAnsi="Courier New" w:cs="Courier New"/>
        </w:rPr>
      </w:pPr>
      <w:r w:rsidRPr="00CD6D9B">
        <w:rPr>
          <w:rFonts w:ascii="Courier New" w:hAnsi="Courier New" w:cs="Courier New"/>
        </w:rPr>
        <w:t>Page Limit:  The application narrative is where you, the applicant, address the selection criteria that reviewers use to evaluate your application.  You must limit the application narrative (Part III) to no more than 30 pages.  Partial pages will count as a full page toward the page limit.  For the purpose of determining compliance with the page limit, each page on which there are words will be counted as one full page.  Applicants must use the following standards:</w:t>
      </w:r>
    </w:p>
    <w:p w:rsidR="00D744F9" w:rsidRPr="00CD6D9B" w:rsidRDefault="00D744F9" w:rsidP="00E6081A">
      <w:pPr>
        <w:pStyle w:val="Itemmarkedbyl"/>
        <w:numPr>
          <w:ilvl w:val="0"/>
          <w:numId w:val="45"/>
        </w:numPr>
        <w:tabs>
          <w:tab w:val="left" w:pos="1080"/>
        </w:tabs>
        <w:spacing w:line="480" w:lineRule="auto"/>
        <w:ind w:left="0" w:firstLine="720"/>
        <w:rPr>
          <w:rFonts w:ascii="Courier New" w:hAnsi="Courier New" w:cs="Courier New"/>
          <w:szCs w:val="24"/>
        </w:rPr>
      </w:pPr>
      <w:r w:rsidRPr="00CD6D9B">
        <w:rPr>
          <w:rFonts w:ascii="Courier New" w:hAnsi="Courier New" w:cs="Courier New"/>
          <w:szCs w:val="24"/>
        </w:rPr>
        <w:t>A “page” is 8.5" x 11", on one side only, with 1" margins at the top, bottom, and both sides.  Page numbers and an identifier may be within the 1" margin.</w:t>
      </w:r>
    </w:p>
    <w:p w:rsidR="00D744F9" w:rsidRPr="00CD6D9B" w:rsidRDefault="00D744F9" w:rsidP="00E6081A">
      <w:pPr>
        <w:numPr>
          <w:ilvl w:val="0"/>
          <w:numId w:val="45"/>
        </w:numPr>
        <w:tabs>
          <w:tab w:val="left" w:pos="1080"/>
        </w:tabs>
        <w:spacing w:line="480" w:lineRule="auto"/>
        <w:ind w:left="0" w:firstLine="720"/>
        <w:rPr>
          <w:rFonts w:ascii="Courier New" w:hAnsi="Courier New" w:cs="Courier New"/>
        </w:rPr>
      </w:pPr>
      <w:r w:rsidRPr="00CD6D9B">
        <w:rPr>
          <w:rFonts w:ascii="Courier New" w:hAnsi="Courier New" w:cs="Courier New"/>
        </w:rPr>
        <w:t xml:space="preserve">Double space (no more than three lines per vertical inch) all text in the project narrative, including titles, headings, footnotes, quotations, references, and captions, as well as all text in figures and graphs.  Text in charts and tables may be single-spaced.  You should also include a table of contents in the project narrative, which will not be counted against the page limit. </w:t>
      </w:r>
    </w:p>
    <w:p w:rsidR="00D744F9" w:rsidRPr="00CD6D9B" w:rsidRDefault="00D744F9" w:rsidP="00E6081A">
      <w:pPr>
        <w:numPr>
          <w:ilvl w:val="0"/>
          <w:numId w:val="45"/>
        </w:numPr>
        <w:tabs>
          <w:tab w:val="left" w:pos="1080"/>
        </w:tabs>
        <w:spacing w:line="480" w:lineRule="auto"/>
        <w:ind w:left="0" w:firstLine="720"/>
        <w:rPr>
          <w:rFonts w:ascii="Courier New" w:hAnsi="Courier New" w:cs="Courier New"/>
        </w:rPr>
      </w:pPr>
      <w:r w:rsidRPr="00CD6D9B">
        <w:rPr>
          <w:rFonts w:ascii="Courier New" w:hAnsi="Courier New" w:cs="Courier New"/>
        </w:rPr>
        <w:t>Use a font that is either 12 point or larger, or no smaller than 10 pitch (characters per inch).</w:t>
      </w:r>
    </w:p>
    <w:p w:rsidR="00D744F9" w:rsidRPr="00CD6D9B" w:rsidRDefault="00D744F9" w:rsidP="00E6081A">
      <w:pPr>
        <w:pStyle w:val="Itemmarkedbyl"/>
        <w:numPr>
          <w:ilvl w:val="0"/>
          <w:numId w:val="45"/>
        </w:numPr>
        <w:tabs>
          <w:tab w:val="left" w:pos="1080"/>
        </w:tabs>
        <w:spacing w:line="480" w:lineRule="auto"/>
        <w:ind w:left="0" w:firstLine="720"/>
        <w:rPr>
          <w:rFonts w:ascii="Courier New" w:hAnsi="Courier New" w:cs="Courier New"/>
          <w:szCs w:val="24"/>
        </w:rPr>
      </w:pPr>
      <w:r w:rsidRPr="00CD6D9B">
        <w:rPr>
          <w:rFonts w:ascii="Courier New" w:hAnsi="Courier New" w:cs="Courier New"/>
          <w:szCs w:val="24"/>
        </w:rPr>
        <w:t>Use one of the following fonts:  Times New Roman, Courier, Courier New, or Arial.  An application submitted in any other font (including Times Roman and Arial Narrow) will not be accepted.</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The page limit does not apply to Part I, the Application for Federal Assistance face sheet (SF 424); Part II, the Budget Information Summary form (ED Form 524); Part III A, the one-page Project Abstract form; Part III B, the Performance Measure Form(s); and Part IV, the Assurances and Certifications.  You must include your complete response to the selection criteria and priorities in Part III, the Project Narrative.</w:t>
      </w:r>
    </w:p>
    <w:p w:rsidR="00D744F9" w:rsidRPr="00CD6D9B" w:rsidRDefault="00D744F9" w:rsidP="00D744F9">
      <w:pPr>
        <w:pStyle w:val="BodyTextIndent3"/>
        <w:spacing w:line="480" w:lineRule="auto"/>
        <w:ind w:left="0" w:firstLine="720"/>
        <w:rPr>
          <w:rFonts w:ascii="Courier New" w:hAnsi="Courier New" w:cs="Courier New"/>
          <w:b w:val="0"/>
          <w:bCs/>
          <w:szCs w:val="24"/>
        </w:rPr>
      </w:pPr>
      <w:r w:rsidRPr="00CD6D9B">
        <w:rPr>
          <w:rFonts w:ascii="Courier New" w:hAnsi="Courier New" w:cs="Courier New"/>
          <w:b w:val="0"/>
          <w:bCs/>
          <w:szCs w:val="24"/>
        </w:rPr>
        <w:t>We will reject your application if you exceed the page limit.</w:t>
      </w:r>
    </w:p>
    <w:p w:rsidR="00D744F9" w:rsidRPr="00CD6D9B" w:rsidRDefault="00D744F9" w:rsidP="00D744F9">
      <w:pPr>
        <w:spacing w:line="480" w:lineRule="auto"/>
        <w:rPr>
          <w:rFonts w:ascii="Courier New" w:hAnsi="Courier New" w:cs="Courier New"/>
          <w:bCs/>
          <w:szCs w:val="22"/>
        </w:rPr>
      </w:pPr>
      <w:r w:rsidRPr="00CD6D9B">
        <w:rPr>
          <w:rFonts w:ascii="Courier New" w:hAnsi="Courier New" w:cs="Courier New"/>
          <w:bCs/>
        </w:rPr>
        <w:tab/>
      </w:r>
      <w:r w:rsidRPr="00CD6D9B">
        <w:rPr>
          <w:rFonts w:ascii="Courier New" w:hAnsi="Courier New" w:cs="Courier New"/>
          <w:bCs/>
          <w:szCs w:val="22"/>
        </w:rPr>
        <w:t xml:space="preserve">3.  </w:t>
      </w:r>
      <w:r w:rsidRPr="00CD6D9B">
        <w:rPr>
          <w:rFonts w:ascii="Courier New" w:hAnsi="Courier New" w:cs="Courier New"/>
          <w:bCs/>
          <w:szCs w:val="22"/>
          <w:u w:val="single"/>
        </w:rPr>
        <w:t>Submission Dates and Times</w:t>
      </w:r>
      <w:r w:rsidRPr="00CD6D9B">
        <w:rPr>
          <w:rFonts w:ascii="Courier New" w:hAnsi="Courier New" w:cs="Courier New"/>
          <w:bCs/>
          <w:szCs w:val="22"/>
        </w:rPr>
        <w:t>:</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Applications Available:  [INSERT DATE OF PUBLICATION IN THE FEDERAL REGISTER].</w:t>
      </w:r>
    </w:p>
    <w:p w:rsidR="00D744F9" w:rsidRPr="00CD6D9B" w:rsidRDefault="00D744F9" w:rsidP="00D744F9">
      <w:pPr>
        <w:tabs>
          <w:tab w:val="left" w:pos="0"/>
          <w:tab w:val="right" w:pos="540"/>
        </w:tabs>
        <w:spacing w:line="480" w:lineRule="auto"/>
        <w:rPr>
          <w:rFonts w:ascii="Courier New" w:hAnsi="Courier New" w:cs="Courier New"/>
        </w:rPr>
      </w:pPr>
      <w:r w:rsidRPr="00CD6D9B">
        <w:rPr>
          <w:rFonts w:ascii="Courier New" w:hAnsi="Courier New" w:cs="Courier New"/>
        </w:rPr>
        <w:t>Deadline for Transmittal of Applications:  [INSERT DATE 45 DAYS AFTER DATE OF PUBLICATION IN THE FEDERAL REGISTER].</w:t>
      </w:r>
    </w:p>
    <w:p w:rsidR="00D744F9" w:rsidRPr="00CD6D9B" w:rsidRDefault="00D744F9" w:rsidP="00D744F9">
      <w:pPr>
        <w:spacing w:line="480" w:lineRule="auto"/>
        <w:ind w:firstLine="720"/>
        <w:rPr>
          <w:rFonts w:ascii="Courier New" w:hAnsi="Courier New" w:cs="Courier New"/>
          <w:shd w:val="clear" w:color="auto" w:fill="FFFF00"/>
        </w:rPr>
      </w:pPr>
      <w:r w:rsidRPr="00CD6D9B">
        <w:rPr>
          <w:rFonts w:ascii="Courier New" w:hAnsi="Courier New" w:cs="Courier New"/>
        </w:rPr>
        <w:t xml:space="preserve">Applications for grants under this program must be </w:t>
      </w:r>
      <w:r w:rsidRPr="00CD6D9B">
        <w:rPr>
          <w:rFonts w:ascii="Courier New" w:hAnsi="Courier New" w:cs="Courier New"/>
          <w:color w:val="000000"/>
        </w:rPr>
        <w:t>submitted electronically using the</w:t>
      </w:r>
      <w:r w:rsidRPr="00CD6D9B">
        <w:rPr>
          <w:rFonts w:ascii="Courier New" w:hAnsi="Courier New" w:cs="Courier New"/>
        </w:rPr>
        <w:t xml:space="preserve"> Grants.gov Apply site (Grants.gov).  For information (including dates and times) about how to submit your application electronically, or in paper format by mail or hand delivery if you qualify for an exception to the electronic submission requirement, please refer to </w:t>
      </w:r>
      <w:r w:rsidRPr="00CD6D9B">
        <w:rPr>
          <w:rFonts w:ascii="Courier New" w:hAnsi="Courier New" w:cs="Courier New"/>
          <w:u w:val="single"/>
        </w:rPr>
        <w:t>Other Submission Requirements</w:t>
      </w:r>
      <w:r w:rsidRPr="00CD6D9B">
        <w:rPr>
          <w:rFonts w:ascii="Courier New" w:hAnsi="Courier New" w:cs="Courier New"/>
        </w:rPr>
        <w:t xml:space="preserve"> in section IV of this notice.  </w:t>
      </w:r>
    </w:p>
    <w:p w:rsidR="00D744F9" w:rsidRPr="00CD6D9B" w:rsidRDefault="00D744F9" w:rsidP="00D744F9">
      <w:pPr>
        <w:pStyle w:val="BodyText"/>
        <w:spacing w:after="0" w:line="480" w:lineRule="auto"/>
        <w:ind w:firstLine="720"/>
        <w:rPr>
          <w:rFonts w:ascii="Courier New" w:hAnsi="Courier New" w:cs="Courier New"/>
          <w:sz w:val="24"/>
          <w:szCs w:val="22"/>
        </w:rPr>
      </w:pPr>
      <w:r w:rsidRPr="00CD6D9B">
        <w:rPr>
          <w:rFonts w:ascii="Courier New" w:hAnsi="Courier New" w:cs="Courier New"/>
          <w:sz w:val="24"/>
          <w:szCs w:val="22"/>
        </w:rPr>
        <w:t>We do not consider an application that does not comply with the deadline requirements.</w:t>
      </w:r>
    </w:p>
    <w:p w:rsidR="00D744F9" w:rsidRPr="00CD6D9B" w:rsidRDefault="00D744F9" w:rsidP="00D744F9">
      <w:pPr>
        <w:pStyle w:val="BodyText"/>
        <w:spacing w:line="480" w:lineRule="auto"/>
        <w:ind w:firstLine="720"/>
        <w:rPr>
          <w:rFonts w:ascii="Courier New" w:hAnsi="Courier New" w:cs="Courier New"/>
          <w:sz w:val="24"/>
          <w:szCs w:val="22"/>
        </w:rPr>
      </w:pPr>
      <w:r w:rsidRPr="00CD6D9B">
        <w:rPr>
          <w:rFonts w:ascii="Courier New" w:hAnsi="Courier New" w:cs="Courier New"/>
          <w:sz w:val="24"/>
          <w:szCs w:val="22"/>
        </w:rPr>
        <w:t xml:space="preserve">Individuals with disabilities who need an accommodation or auxiliary aid in connection with the application process should contact the person listed under </w:t>
      </w:r>
      <w:r w:rsidRPr="00CD6D9B">
        <w:rPr>
          <w:rFonts w:ascii="Courier New" w:hAnsi="Courier New" w:cs="Courier New"/>
          <w:sz w:val="24"/>
          <w:szCs w:val="22"/>
          <w:u w:val="single"/>
        </w:rPr>
        <w:t>For Further Information Contact</w:t>
      </w:r>
      <w:r w:rsidRPr="00CD6D9B">
        <w:rPr>
          <w:rFonts w:ascii="Courier New" w:hAnsi="Courier New" w:cs="Courier New"/>
          <w:sz w:val="24"/>
          <w:szCs w:val="22"/>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Deadline for Intergovernmental Review:  [INSERT DATE 105 DAYS AFTER DATE OF PUBLICATION IN THE FEDERAL REGISTER].</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 xml:space="preserve">4.  </w:t>
      </w:r>
      <w:r w:rsidRPr="00CD6D9B">
        <w:rPr>
          <w:rFonts w:ascii="Courier New" w:hAnsi="Courier New" w:cs="Courier New"/>
          <w:u w:val="single"/>
        </w:rPr>
        <w:t>Intergovernmental Review</w:t>
      </w:r>
      <w:r w:rsidRPr="00CD6D9B">
        <w:rPr>
          <w:rFonts w:ascii="Courier New" w:hAnsi="Courier New" w:cs="Courier New"/>
        </w:rPr>
        <w:t xml:space="preserve">:  This program is subject to Executive Order 12372 and the regulations in 34 CFR part 79.  Information about Intergovernmental Review of Federal Programs under Executive Order 12372 is in the application package for this program. </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 xml:space="preserve">5.  </w:t>
      </w:r>
      <w:r w:rsidRPr="00CD6D9B">
        <w:rPr>
          <w:rFonts w:ascii="Courier New" w:hAnsi="Courier New" w:cs="Courier New"/>
          <w:u w:val="single"/>
        </w:rPr>
        <w:t>Funding Restrictions</w:t>
      </w:r>
      <w:r w:rsidRPr="00CD6D9B">
        <w:rPr>
          <w:rFonts w:ascii="Courier New" w:hAnsi="Courier New" w:cs="Courier New"/>
        </w:rPr>
        <w:t xml:space="preserve">:  We reference regulations outlining funding restrictions in the </w:t>
      </w:r>
      <w:r w:rsidRPr="00CD6D9B">
        <w:rPr>
          <w:rFonts w:ascii="Courier New" w:hAnsi="Courier New" w:cs="Courier New"/>
          <w:u w:val="single"/>
        </w:rPr>
        <w:t>Applicable Regulations</w:t>
      </w:r>
      <w:r w:rsidRPr="00CD6D9B">
        <w:rPr>
          <w:rFonts w:ascii="Courier New" w:hAnsi="Courier New" w:cs="Courier New"/>
        </w:rPr>
        <w:t xml:space="preserve"> section of this notice.</w:t>
      </w:r>
      <w:r w:rsidRPr="00CD6D9B">
        <w:rPr>
          <w:rFonts w:ascii="Courier New" w:hAnsi="Courier New" w:cs="Courier New"/>
        </w:rPr>
        <w:tab/>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6.  </w:t>
      </w:r>
      <w:r w:rsidRPr="00CD6D9B">
        <w:rPr>
          <w:rFonts w:ascii="Courier New" w:hAnsi="Courier New" w:cs="Courier New"/>
          <w:u w:val="single"/>
        </w:rPr>
        <w:t>Data Universal Numbering System Number, Taxpayer Identification Number, and System for Award Management</w:t>
      </w:r>
      <w:r w:rsidRPr="00CD6D9B">
        <w:rPr>
          <w:rFonts w:ascii="Courier New" w:hAnsi="Courier New" w:cs="Courier New"/>
        </w:rPr>
        <w:t>:  To do business with the Department of Education, you must--</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a.  Have a Data Universal Numbering System (DUNS) number and a Taxpayer Identification Number (TIN);</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b.  Register both your DUNS number and TIN with the System for Award Management (SAM) (formerly the Central Contractor Registry), the Government's primary registrant database;</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c.  Provide your DUNS number and TIN on your application; and</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d.  Maintain an active SAM registration with current information while your application is under review by the Department and, if you are awarded a grant, during the project period.</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You can obtain a DUNS number from Dun and Bradstreet at the following Web site:  http://fedgov.dnb.com/webform.  A DUNS number can be created within one to two business days.</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p>
    <w:p w:rsidR="00D744F9" w:rsidRPr="00CD6D9B" w:rsidRDefault="00D744F9" w:rsidP="00D744F9">
      <w:pPr>
        <w:suppressAutoHyphens/>
        <w:spacing w:line="480" w:lineRule="auto"/>
        <w:ind w:right="-360" w:firstLine="720"/>
        <w:rPr>
          <w:rFonts w:ascii="Courier New" w:hAnsi="Courier New" w:cs="Courier New"/>
          <w:color w:val="000000"/>
        </w:rPr>
      </w:pPr>
      <w:r w:rsidRPr="00CD6D9B">
        <w:rPr>
          <w:rFonts w:ascii="Courier New" w:hAnsi="Courier New" w:cs="Courier New"/>
          <w:color w:val="000000"/>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rsidR="00D744F9" w:rsidRPr="00CD6D9B" w:rsidRDefault="00D744F9" w:rsidP="00D744F9">
      <w:pPr>
        <w:spacing w:line="480" w:lineRule="auto"/>
        <w:rPr>
          <w:rFonts w:ascii="Courier New" w:hAnsi="Courier New" w:cs="Courier New"/>
        </w:rPr>
      </w:pPr>
      <w:r w:rsidRPr="00CD6D9B">
        <w:rPr>
          <w:rFonts w:ascii="Courier New" w:hAnsi="Courier New" w:cs="Courier New"/>
          <w:color w:val="000000"/>
          <w:u w:val="single"/>
        </w:rPr>
        <w:t>Note</w:t>
      </w:r>
      <w:r w:rsidRPr="00CD6D9B">
        <w:rPr>
          <w:rFonts w:ascii="Courier New" w:hAnsi="Courier New" w:cs="Courier New"/>
          <w:color w:val="000000"/>
        </w:rPr>
        <w:t>:  Once your SAM registration is active, it may be 24 to 48 hours before you can access the information in, and submit an application through, Grants.gov.</w:t>
      </w:r>
      <w:r w:rsidRPr="00CD6D9B">
        <w:rPr>
          <w:rFonts w:ascii="Courier New" w:hAnsi="Courier New" w:cs="Courier New"/>
        </w:rPr>
        <w:t xml:space="preserve">  </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If you are currently registered with SAM, you may not need to make any changes.  However, please make certain that the TIN associated with your DUNS number is correct.  Also note that you will need to update your registration annually.  This may take three or more business days.  </w:t>
      </w:r>
    </w:p>
    <w:p w:rsidR="00D744F9" w:rsidRPr="00CD6D9B" w:rsidRDefault="00D744F9" w:rsidP="00D744F9">
      <w:pPr>
        <w:suppressAutoHyphens/>
        <w:spacing w:line="480" w:lineRule="auto"/>
        <w:ind w:right="-360" w:firstLine="720"/>
        <w:rPr>
          <w:rFonts w:ascii="Courier New" w:hAnsi="Courier New" w:cs="Courier New"/>
        </w:rPr>
      </w:pPr>
      <w:r w:rsidRPr="00CD6D9B">
        <w:rPr>
          <w:rFonts w:ascii="Courier New" w:hAnsi="Courier New" w:cs="Courier New"/>
        </w:rPr>
        <w:t>Information about SAM is available at www.SAM.gov.</w:t>
      </w:r>
      <w:hyperlink w:history="1"/>
      <w:r w:rsidRPr="00CD6D9B">
        <w:rPr>
          <w:rFonts w:ascii="Courier New" w:hAnsi="Courier New" w:cs="Courier New"/>
        </w:rPr>
        <w:t xml:space="preserve">  To further assist you with obtaining and registering your DUNS number and TIN in SAM or updating your existing SAM account, we have prepared a SAM.gov Tip Sheet, which you can find at:  </w:t>
      </w:r>
      <w:hyperlink w:history="1"/>
      <w:r w:rsidRPr="00CD6D9B">
        <w:rPr>
          <w:rFonts w:ascii="Courier New" w:hAnsi="Courier New" w:cs="Courier New"/>
        </w:rPr>
        <w:t>http://www2.ed.gov/fund/grant/apply/sam-faqs.html.</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7.  </w:t>
      </w:r>
      <w:r w:rsidRPr="00CD6D9B">
        <w:rPr>
          <w:rFonts w:ascii="Courier New" w:hAnsi="Courier New" w:cs="Courier New"/>
          <w:u w:val="single"/>
        </w:rPr>
        <w:t>Other Submission Requirements</w:t>
      </w:r>
      <w:r w:rsidRPr="00CD6D9B">
        <w:rPr>
          <w:rFonts w:ascii="Courier New" w:hAnsi="Courier New" w:cs="Courier New"/>
        </w:rPr>
        <w:t>:  Applications for grants under this program must be submitted electronically unless you qualify for an exception to this requirement in accordance with the instructions in this section.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 xml:space="preserve">a.  </w:t>
      </w:r>
      <w:r w:rsidRPr="00CD6D9B">
        <w:rPr>
          <w:rFonts w:ascii="Courier New" w:hAnsi="Courier New" w:cs="Courier New"/>
          <w:u w:val="single"/>
        </w:rPr>
        <w:t>Electronic Submission of Applications</w:t>
      </w:r>
      <w:r w:rsidRPr="00CD6D9B">
        <w:rPr>
          <w:rFonts w:ascii="Courier New" w:hAnsi="Courier New" w:cs="Courier New"/>
        </w:rPr>
        <w:t>.</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 xml:space="preserve">Applications for grants under </w:t>
      </w:r>
      <w:r w:rsidRPr="00CD6D9B">
        <w:rPr>
          <w:rFonts w:ascii="Courier New" w:hAnsi="Courier New" w:cs="Courier New"/>
          <w:bCs/>
          <w:iCs/>
        </w:rPr>
        <w:t xml:space="preserve">the American Overseas Research Centers Program, CFDA Number 84.274A, must </w:t>
      </w:r>
      <w:r w:rsidRPr="00CD6D9B">
        <w:rPr>
          <w:rFonts w:ascii="Courier New" w:hAnsi="Courier New" w:cs="Courier New"/>
          <w:bCs/>
          <w:spacing w:val="-3"/>
        </w:rPr>
        <w:t>be su</w:t>
      </w:r>
      <w:r w:rsidRPr="00CD6D9B">
        <w:rPr>
          <w:rFonts w:ascii="Courier New" w:hAnsi="Courier New" w:cs="Courier New"/>
        </w:rPr>
        <w:t xml:space="preserve">bmitted electronically using the Governmentwide Grants.gov Apply site at </w:t>
      </w:r>
      <w:hyperlink r:id="rId36" w:history="1">
        <w:r w:rsidRPr="00CD6D9B">
          <w:rPr>
            <w:rStyle w:val="Hyperlink"/>
            <w:rFonts w:ascii="Courier New" w:hAnsi="Courier New" w:cs="Courier New"/>
          </w:rPr>
          <w:t>www.Grants.gov</w:t>
        </w:r>
      </w:hyperlink>
      <w:r w:rsidRPr="00CD6D9B">
        <w:rPr>
          <w:rFonts w:ascii="Courier New" w:hAnsi="Courier New" w:cs="Courier New"/>
        </w:rPr>
        <w:t>.  Through this site, you will be able to download a copy of the application package, complete it offline, and then upload and submit your application.  You may not email an electronic copy of a grant application to us.</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 xml:space="preserve">We will reject your application if you submit it in paper format unless, as described elsewhere in this section, you qualify for one of the exceptions to the electronic submission requirement </w:t>
      </w:r>
      <w:r w:rsidRPr="00CD6D9B">
        <w:rPr>
          <w:rFonts w:ascii="Courier New" w:hAnsi="Courier New" w:cs="Courier New"/>
          <w:u w:val="single"/>
        </w:rPr>
        <w:t>and</w:t>
      </w:r>
      <w:r w:rsidRPr="00CD6D9B">
        <w:rPr>
          <w:rFonts w:ascii="Courier New" w:hAnsi="Courier New"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CD6D9B">
        <w:rPr>
          <w:rFonts w:ascii="Courier New" w:hAnsi="Courier New" w:cs="Courier New"/>
          <w:u w:val="single"/>
        </w:rPr>
        <w:t>Exception to Electronic Submission Requirement</w:t>
      </w:r>
      <w:r w:rsidRPr="00CD6D9B">
        <w:rPr>
          <w:rFonts w:ascii="Courier New" w:hAnsi="Courier New" w:cs="Courier New"/>
        </w:rPr>
        <w:t>.</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You may access the electronic grant application for the Training Program at www.Grants.gov.  You must search for the downloadable application package for this program by the CFDA number.  Do not include the CFDA number’s alpha suffix in your search (e.g., search for 84.274, not 84.274A).</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Please note the following:</w:t>
      </w:r>
    </w:p>
    <w:p w:rsidR="00D744F9" w:rsidRPr="00CD6D9B" w:rsidRDefault="00D744F9" w:rsidP="00D744F9">
      <w:pPr>
        <w:spacing w:line="480" w:lineRule="auto"/>
        <w:ind w:firstLine="720"/>
        <w:rPr>
          <w:rFonts w:ascii="Courier New" w:hAnsi="Courier New" w:cs="Courier New"/>
          <w:color w:val="000000"/>
        </w:rPr>
      </w:pPr>
      <w:r w:rsidRPr="00CD6D9B">
        <w:rPr>
          <w:rFonts w:ascii="Courier New" w:hAnsi="Courier New" w:cs="Courier New"/>
          <w:color w:val="000000"/>
        </w:rPr>
        <w:t>•  When you enter the Grants.gov site, you will find information about submitting an application electronically through the site, as well as the hours of operation.</w:t>
      </w:r>
    </w:p>
    <w:p w:rsidR="00D744F9" w:rsidRPr="00CD6D9B" w:rsidRDefault="00D744F9" w:rsidP="00D744F9">
      <w:pPr>
        <w:spacing w:line="480" w:lineRule="auto"/>
        <w:ind w:firstLine="720"/>
        <w:rPr>
          <w:rFonts w:ascii="Courier New" w:hAnsi="Courier New" w:cs="Courier New"/>
          <w:color w:val="000000"/>
        </w:rPr>
      </w:pPr>
      <w:r w:rsidRPr="00CD6D9B">
        <w:rPr>
          <w:rFonts w:ascii="Courier New" w:hAnsi="Courier New" w:cs="Courier New"/>
          <w:color w:val="000000"/>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sidRPr="00CD6D9B">
        <w:rPr>
          <w:rFonts w:ascii="Courier New" w:hAnsi="Courier New" w:cs="Courier New"/>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CD6D9B">
        <w:rPr>
          <w:rFonts w:ascii="Courier New" w:hAnsi="Courier New" w:cs="Courier New"/>
          <w:color w:val="000000"/>
        </w:rPr>
        <w:t xml:space="preserve">  When we retrieve your application from Grants.gov, we will notify you if we are rejecting your application because it was date and time stamped by the Grants.gov system after 4:30:00 p.m., Washington, DC time, on the application deadline date.</w:t>
      </w:r>
    </w:p>
    <w:p w:rsidR="00D744F9" w:rsidRPr="00CD6D9B" w:rsidRDefault="00D744F9" w:rsidP="00D744F9">
      <w:pPr>
        <w:spacing w:line="480" w:lineRule="auto"/>
        <w:ind w:firstLine="720"/>
        <w:rPr>
          <w:rFonts w:ascii="Courier New" w:hAnsi="Courier New" w:cs="Courier New"/>
          <w:color w:val="000000"/>
        </w:rPr>
      </w:pPr>
      <w:r w:rsidRPr="00CD6D9B">
        <w:rPr>
          <w:rFonts w:ascii="Courier New" w:hAnsi="Courier New" w:cs="Courier New"/>
        </w:rPr>
        <w:t>•  The amount of time it can take to upload an application will vary depending on a variety of factors, including the size of the application and the speed of your Internet connection.</w:t>
      </w:r>
      <w:r w:rsidRPr="00CD6D9B">
        <w:rPr>
          <w:rFonts w:ascii="Courier New" w:hAnsi="Courier New" w:cs="Courier New"/>
          <w:color w:val="000000"/>
        </w:rPr>
        <w:t xml:space="preserve">  Therefore, we strongly recommend that you do not wait until the application deadline date to begin the submission process through Grants.gov. </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color w:val="000000"/>
        </w:rPr>
        <w:t xml:space="preserve">•  You </w:t>
      </w:r>
      <w:r w:rsidRPr="00CD6D9B">
        <w:rPr>
          <w:rFonts w:ascii="Courier New" w:hAnsi="Courier New" w:cs="Courier New"/>
        </w:rPr>
        <w:t xml:space="preserve">should review and follow the Education Submission Procedures for submitting an application through Grants.gov that are included in the application package for this program to ensure that you submit your application in a timely manner to the Grants.gov system.  </w:t>
      </w:r>
      <w:r w:rsidRPr="00CD6D9B">
        <w:rPr>
          <w:rFonts w:ascii="Courier New" w:hAnsi="Courier New" w:cs="Courier New"/>
          <w:color w:val="000000"/>
        </w:rPr>
        <w:t xml:space="preserve">You can also find the Education Submission Procedures pertaining to Grants.gov under News and Events on the Department’s G5 system home page at </w:t>
      </w:r>
      <w:hyperlink r:id="rId37" w:history="1">
        <w:r w:rsidRPr="00CD6D9B">
          <w:rPr>
            <w:rStyle w:val="Hyperlink"/>
            <w:rFonts w:ascii="Courier New" w:hAnsi="Courier New" w:cs="Courier New"/>
          </w:rPr>
          <w:t>www.G5.gov</w:t>
        </w:r>
      </w:hyperlink>
      <w:r w:rsidRPr="00CD6D9B">
        <w:rPr>
          <w:rFonts w:ascii="Courier New" w:hAnsi="Courier New" w:cs="Courier New"/>
          <w:color w:val="000000"/>
        </w:rPr>
        <w:t xml:space="preserve">.  In addition, for specific guidance and procedures for submitting an application through Grants.gov, please refer to the Grants.gov Web site at:  www.grants.gov/web/grants/applicants/apply-for-grants.html. </w:t>
      </w:r>
    </w:p>
    <w:p w:rsidR="00D744F9" w:rsidRPr="00CD6D9B" w:rsidRDefault="00D744F9" w:rsidP="00D744F9">
      <w:pPr>
        <w:pStyle w:val="BodyTextIndent"/>
        <w:spacing w:line="480" w:lineRule="auto"/>
        <w:ind w:left="0" w:firstLine="720"/>
        <w:rPr>
          <w:rFonts w:ascii="Courier New" w:hAnsi="Courier New" w:cs="Courier New"/>
        </w:rPr>
      </w:pPr>
      <w:r w:rsidRPr="00CD6D9B">
        <w:rPr>
          <w:rFonts w:ascii="Courier New" w:hAnsi="Courier New" w:cs="Courier New"/>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  You must </w:t>
      </w:r>
      <w:r w:rsidRPr="00CD6D9B">
        <w:rPr>
          <w:rFonts w:ascii="Courier New" w:hAnsi="Courier New" w:cs="Courier New"/>
          <w:color w:val="000000"/>
        </w:rPr>
        <w:t>upload any narrative sections and all other attachments to your application</w:t>
      </w:r>
      <w:r w:rsidRPr="00CD6D9B">
        <w:rPr>
          <w:rFonts w:ascii="Courier New" w:hAnsi="Courier New" w:cs="Courier New"/>
        </w:rPr>
        <w:t xml:space="preserve"> as files in a read-only, non-modifiable Portable Document Format (PDF).  Do not upload an interactive or fillable PDF file.  If you upload a file type other than a read-only, non-modifiable PDF (e.g., Word, Excel, WordPerfect, etc.) or submit a password-protected file, we will not review that material.  Please note that this could result in your application not being considered for funding because the material in question--for example, the project narrative--is critical to a meaningful review of your proposal.  For that reason it is important to allow yourself adequate time to upload all material as PDF files.  The Department will not convert material from other formats to PDF.</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Your electronic application must comply with any page-limit requirements described in this notice.</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After you electronically submit your application, you will receive from Grants.gov an automatic notification of receipt that contains a Grants.gov tracking number.  This 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Once your application is successfully validated by Grants.gov, the Department will retrieve your application from Grants.gov and send you an email with a unique PR/Award number for your application.</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 </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We may request that you provide us original signatures on forms at a later date.</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Application Deadline Date Extension in Case of Technical Issues with the Grants.gov System</w:t>
      </w:r>
      <w:r w:rsidRPr="00CD6D9B">
        <w:rPr>
          <w:rFonts w:ascii="Courier New" w:hAnsi="Courier New" w:cs="Courier New"/>
        </w:rPr>
        <w:t>:  If you are experiencing problems submitting your application through Grants.gov, please contact the Grants.gov Support Desk, toll free, at 1-800-518-4726.  You must obtain a Grants.gov Support Desk Case Number and must keep a record of it.</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If you submit an application after 4:30:00 p.m., Washington, DC time, on the application deadline date, please contact the person listed under </w:t>
      </w:r>
      <w:r w:rsidRPr="00CD6D9B">
        <w:rPr>
          <w:rFonts w:ascii="Courier New" w:hAnsi="Courier New" w:cs="Courier New"/>
          <w:u w:val="single"/>
        </w:rPr>
        <w:t>For Further Information Contact</w:t>
      </w:r>
      <w:r w:rsidRPr="00CD6D9B">
        <w:rPr>
          <w:rFonts w:ascii="Courier New" w:hAnsi="Courier New" w:cs="Courier New"/>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the problem affected your ability to submit your application by 4:30:00 p.m., Washington, DC time, on the application deadline date.  We will contact you after we determine whether your application will be accepted.  </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Note</w:t>
      </w:r>
      <w:r w:rsidRPr="00CD6D9B">
        <w:rPr>
          <w:rFonts w:ascii="Courier New" w:hAnsi="Courier New" w:cs="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Exception to Electronic Submission Requirement</w:t>
      </w:r>
      <w:r w:rsidRPr="00CD6D9B">
        <w:rPr>
          <w:rFonts w:ascii="Courier New" w:hAnsi="Courier New" w:cs="Courier New"/>
        </w:rPr>
        <w:t>:  You qualify for an exception to the electronic submission requirement, and may submit your application in paper format, if you are unable to submit an application through the Grants.gov system because––</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  You do not have access to the Internet; or </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You do not have the capacity to upload large documents to the Grants.gov system;</w:t>
      </w:r>
    </w:p>
    <w:p w:rsidR="00D744F9" w:rsidRPr="00CD6D9B" w:rsidRDefault="00D744F9" w:rsidP="00D744F9">
      <w:pPr>
        <w:spacing w:line="480" w:lineRule="auto"/>
        <w:ind w:firstLine="720"/>
        <w:jc w:val="center"/>
        <w:rPr>
          <w:rFonts w:ascii="Courier New" w:hAnsi="Courier New" w:cs="Courier New"/>
          <w:u w:val="single"/>
        </w:rPr>
      </w:pPr>
      <w:r w:rsidRPr="00CD6D9B">
        <w:rPr>
          <w:rFonts w:ascii="Courier New" w:hAnsi="Courier New" w:cs="Courier New"/>
          <w:u w:val="single"/>
        </w:rPr>
        <w:t xml:space="preserve">and </w:t>
      </w:r>
    </w:p>
    <w:p w:rsidR="00D744F9" w:rsidRPr="00CD6D9B" w:rsidRDefault="00D744F9" w:rsidP="00E6081A">
      <w:pPr>
        <w:numPr>
          <w:ilvl w:val="0"/>
          <w:numId w:val="43"/>
        </w:numPr>
        <w:tabs>
          <w:tab w:val="left" w:pos="720"/>
        </w:tabs>
        <w:spacing w:line="480" w:lineRule="auto"/>
        <w:rPr>
          <w:rFonts w:ascii="Courier New" w:hAnsi="Courier New" w:cs="Courier New"/>
          <w:bCs/>
          <w:iCs/>
        </w:rPr>
      </w:pPr>
      <w:r w:rsidRPr="00CD6D9B">
        <w:rPr>
          <w:rFonts w:ascii="Courier New" w:hAnsi="Courier New" w:cs="Courier New"/>
        </w:rPr>
        <w:t>No later than two weeks before the application</w:t>
      </w:r>
    </w:p>
    <w:p w:rsidR="00D744F9" w:rsidRPr="00CD6D9B" w:rsidRDefault="00D744F9" w:rsidP="00D744F9">
      <w:pPr>
        <w:tabs>
          <w:tab w:val="left" w:pos="720"/>
        </w:tabs>
        <w:spacing w:line="480" w:lineRule="auto"/>
        <w:rPr>
          <w:rFonts w:ascii="Courier New" w:hAnsi="Courier New" w:cs="Courier New"/>
          <w:bCs/>
          <w:iCs/>
        </w:rPr>
      </w:pPr>
      <w:r w:rsidRPr="00CD6D9B">
        <w:rPr>
          <w:rFonts w:ascii="Courier New" w:hAnsi="Courier New" w:cs="Courier New"/>
        </w:rPr>
        <w:t xml:space="preserve">deadline date (14 calendar days or, if the fourteenth calendar day before the application deadline date falls on a Federal holiday, the next business day </w:t>
      </w:r>
      <w:r w:rsidRPr="00CD6D9B">
        <w:rPr>
          <w:rFonts w:ascii="Courier New" w:hAnsi="Courier New" w:cs="Courier New"/>
          <w:bCs/>
          <w:iCs/>
        </w:rPr>
        <w:t xml:space="preserve">following the Federal holiday), you mail or fax a written statement to the Department, explaining which of the two grounds for an exception prevents you from using the Internet to submit your application.  </w:t>
      </w:r>
    </w:p>
    <w:p w:rsidR="00D744F9" w:rsidRPr="00CD6D9B" w:rsidRDefault="00D744F9" w:rsidP="00D744F9">
      <w:pPr>
        <w:tabs>
          <w:tab w:val="left" w:pos="720"/>
        </w:tabs>
        <w:spacing w:line="480" w:lineRule="auto"/>
        <w:rPr>
          <w:rFonts w:ascii="Courier New" w:hAnsi="Courier New" w:cs="Courier New"/>
          <w:bCs/>
          <w:iCs/>
        </w:rPr>
      </w:pPr>
      <w:r w:rsidRPr="00CD6D9B">
        <w:rPr>
          <w:rFonts w:ascii="Courier New" w:hAnsi="Courier New" w:cs="Courier New"/>
          <w:bCs/>
          <w:iCs/>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D744F9" w:rsidRPr="00CD6D9B" w:rsidRDefault="00D744F9" w:rsidP="00D744F9">
      <w:pPr>
        <w:spacing w:line="480" w:lineRule="auto"/>
        <w:ind w:firstLine="720"/>
        <w:rPr>
          <w:rFonts w:ascii="Courier New" w:hAnsi="Courier New" w:cs="Courier New"/>
          <w:bCs/>
          <w:iCs/>
        </w:rPr>
      </w:pPr>
      <w:r w:rsidRPr="00CD6D9B">
        <w:rPr>
          <w:rFonts w:ascii="Courier New" w:hAnsi="Courier New" w:cs="Courier New"/>
        </w:rPr>
        <w:t xml:space="preserve">Address and mail or fax your statement to:  Cheryl E. Gibbs, U.S. Department of Education, 400 Maryland Avenue, SW., room 3E245, Washington, DC </w:t>
      </w:r>
      <w:r w:rsidRPr="00CD6D9B">
        <w:rPr>
          <w:rFonts w:ascii="Courier New" w:hAnsi="Courier New" w:cs="Courier New"/>
          <w:bCs/>
          <w:iCs/>
        </w:rPr>
        <w:t xml:space="preserve"> 20202–4260.  FAX:  (202) 453-5780.</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Your paper application must be submitted in accordance with the mail or hand delivery instructions described in this notice.</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 xml:space="preserve">b.  </w:t>
      </w:r>
      <w:r w:rsidRPr="00CD6D9B">
        <w:rPr>
          <w:rFonts w:ascii="Courier New" w:hAnsi="Courier New" w:cs="Courier New"/>
          <w:u w:val="single"/>
        </w:rPr>
        <w:t>Submission of Paper Applications by Mail</w:t>
      </w:r>
      <w:r w:rsidRPr="00CD6D9B">
        <w:rPr>
          <w:rFonts w:ascii="Courier New" w:hAnsi="Courier New" w:cs="Courier New"/>
        </w:rPr>
        <w:t>.</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D744F9" w:rsidRPr="00CD6D9B" w:rsidRDefault="00D744F9" w:rsidP="00D744F9">
      <w:pPr>
        <w:rPr>
          <w:rFonts w:ascii="Courier New" w:hAnsi="Courier New" w:cs="Courier New"/>
        </w:rPr>
      </w:pPr>
      <w:r w:rsidRPr="00CD6D9B">
        <w:rPr>
          <w:rFonts w:ascii="Courier New" w:hAnsi="Courier New" w:cs="Courier New"/>
        </w:rPr>
        <w:tab/>
        <w:t>U.S. Department of Education</w:t>
      </w:r>
    </w:p>
    <w:p w:rsidR="00D744F9" w:rsidRPr="00CD6D9B" w:rsidRDefault="00D744F9" w:rsidP="00D744F9">
      <w:pPr>
        <w:pStyle w:val="DefinitionTerm"/>
        <w:widowControl/>
        <w:rPr>
          <w:rFonts w:ascii="Courier New" w:hAnsi="Courier New" w:cs="Courier New"/>
          <w:szCs w:val="24"/>
        </w:rPr>
      </w:pPr>
      <w:r w:rsidRPr="00CD6D9B">
        <w:rPr>
          <w:rFonts w:ascii="Courier New" w:hAnsi="Courier New" w:cs="Courier New"/>
          <w:szCs w:val="24"/>
        </w:rPr>
        <w:tab/>
        <w:t>Application Control Center</w:t>
      </w:r>
    </w:p>
    <w:p w:rsidR="00D744F9" w:rsidRPr="00CD6D9B" w:rsidRDefault="00D744F9" w:rsidP="00D744F9">
      <w:pPr>
        <w:rPr>
          <w:rFonts w:ascii="Courier New" w:hAnsi="Courier New" w:cs="Courier New"/>
        </w:rPr>
      </w:pPr>
      <w:r w:rsidRPr="00CD6D9B">
        <w:rPr>
          <w:rFonts w:ascii="Courier New" w:hAnsi="Courier New" w:cs="Courier New"/>
        </w:rPr>
        <w:tab/>
        <w:t>Attention:  (CFDA Number</w:t>
      </w:r>
      <w:r w:rsidRPr="00CD6D9B">
        <w:rPr>
          <w:rFonts w:ascii="Courier New" w:hAnsi="Courier New" w:cs="Courier New"/>
          <w:b/>
          <w:bCs/>
        </w:rPr>
        <w:t xml:space="preserve"> </w:t>
      </w:r>
      <w:r w:rsidRPr="00CD6D9B">
        <w:rPr>
          <w:rFonts w:ascii="Courier New" w:hAnsi="Courier New" w:cs="Courier New"/>
        </w:rPr>
        <w:t>84.274A)</w:t>
      </w:r>
    </w:p>
    <w:p w:rsidR="00D744F9" w:rsidRPr="00CD6D9B" w:rsidRDefault="00D744F9" w:rsidP="00D744F9">
      <w:pPr>
        <w:rPr>
          <w:rFonts w:ascii="Courier New" w:hAnsi="Courier New" w:cs="Courier New"/>
        </w:rPr>
      </w:pPr>
      <w:r w:rsidRPr="00CD6D9B">
        <w:rPr>
          <w:rFonts w:ascii="Courier New" w:hAnsi="Courier New" w:cs="Courier New"/>
        </w:rPr>
        <w:tab/>
        <w:t>LBJ Basement Level 1</w:t>
      </w:r>
    </w:p>
    <w:p w:rsidR="00D744F9" w:rsidRPr="00CD6D9B" w:rsidRDefault="00D744F9" w:rsidP="00D744F9">
      <w:pPr>
        <w:rPr>
          <w:rFonts w:ascii="Courier New" w:hAnsi="Courier New" w:cs="Courier New"/>
        </w:rPr>
      </w:pPr>
      <w:r w:rsidRPr="00CD6D9B">
        <w:rPr>
          <w:rFonts w:ascii="Courier New" w:hAnsi="Courier New" w:cs="Courier New"/>
        </w:rPr>
        <w:tab/>
        <w:t>400 Maryland Avenue, SW.</w:t>
      </w:r>
    </w:p>
    <w:p w:rsidR="00D744F9" w:rsidRPr="00CD6D9B" w:rsidRDefault="00D744F9" w:rsidP="00D744F9">
      <w:pPr>
        <w:pStyle w:val="Steps"/>
        <w:numPr>
          <w:ilvl w:val="0"/>
          <w:numId w:val="0"/>
        </w:numPr>
        <w:rPr>
          <w:rFonts w:ascii="Courier New" w:hAnsi="Courier New" w:cs="Courier New"/>
        </w:rPr>
      </w:pPr>
      <w:r w:rsidRPr="00CD6D9B">
        <w:rPr>
          <w:rFonts w:ascii="Courier New" w:hAnsi="Courier New" w:cs="Courier New"/>
        </w:rPr>
        <w:tab/>
        <w:t>Washington, DC 20202-4260</w:t>
      </w:r>
    </w:p>
    <w:p w:rsidR="00D744F9" w:rsidRPr="00CD6D9B" w:rsidRDefault="00D744F9" w:rsidP="00D744F9">
      <w:pPr>
        <w:pStyle w:val="Steps"/>
        <w:numPr>
          <w:ilvl w:val="0"/>
          <w:numId w:val="0"/>
        </w:numPr>
        <w:rPr>
          <w:rFonts w:ascii="Courier New" w:hAnsi="Courier New" w:cs="Courier New"/>
        </w:rPr>
      </w:pP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You must show proof of mailing consisting of one of the following:</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(1)  A legibly dated U.S. Postal Service postmark.</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(2)  A legible mail receipt with the date of mailing stamped by the U.S. Postal Service.</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(3)  A dated shipping label, invoice, or receipt from a commercial carrier.</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(4)  Any other proof of mailing acceptable to the Secretary of the U.S. Department of Education.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If you mail your application through the U.S. Postal Service, we do not accept either of the following as proof of mailing:</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(1)  A private metered postmark.</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(2)  A mail receipt that is not dated by the U.S. Postal Service.</w:t>
      </w:r>
      <w:r w:rsidRPr="00CD6D9B">
        <w:rPr>
          <w:rFonts w:ascii="Courier New" w:hAnsi="Courier New" w:cs="Courier New"/>
        </w:rPr>
        <w:tab/>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Note</w:t>
      </w:r>
      <w:r w:rsidRPr="00CD6D9B">
        <w:rPr>
          <w:rFonts w:ascii="Courier New" w:hAnsi="Courier New" w:cs="Courier New"/>
        </w:rPr>
        <w:t>:  The U.S. Postal Service does not uniformly provide a dated postmark.  Before relying on this method, you should check with your local post office.</w:t>
      </w:r>
    </w:p>
    <w:p w:rsidR="00D744F9" w:rsidRPr="00CD6D9B" w:rsidRDefault="00D744F9" w:rsidP="00D744F9">
      <w:pPr>
        <w:pStyle w:val="BodyTextIndent3"/>
        <w:spacing w:line="480" w:lineRule="auto"/>
        <w:ind w:left="0" w:firstLine="720"/>
        <w:rPr>
          <w:rFonts w:ascii="Courier New" w:hAnsi="Courier New" w:cs="Courier New"/>
          <w:b w:val="0"/>
        </w:rPr>
      </w:pPr>
      <w:r w:rsidRPr="00CD6D9B">
        <w:rPr>
          <w:rFonts w:ascii="Courier New" w:hAnsi="Courier New" w:cs="Courier New"/>
          <w:b w:val="0"/>
          <w:szCs w:val="24"/>
        </w:rPr>
        <w:t>We will not consider applications</w:t>
      </w:r>
      <w:r w:rsidRPr="00CD6D9B">
        <w:rPr>
          <w:rFonts w:ascii="Courier New" w:hAnsi="Courier New" w:cs="Courier New"/>
          <w:b w:val="0"/>
          <w:bCs/>
          <w:iCs/>
          <w:szCs w:val="24"/>
        </w:rPr>
        <w:t xml:space="preserve"> postmarked after the application deadline date.</w:t>
      </w:r>
    </w:p>
    <w:p w:rsidR="00D744F9" w:rsidRPr="00CD6D9B" w:rsidRDefault="00D744F9" w:rsidP="00D744F9">
      <w:pPr>
        <w:spacing w:line="480" w:lineRule="auto"/>
        <w:ind w:firstLine="720"/>
        <w:rPr>
          <w:rFonts w:ascii="Courier New" w:hAnsi="Courier New" w:cs="Courier New"/>
        </w:rPr>
      </w:pPr>
      <w:r w:rsidRPr="00CD6D9B">
        <w:rPr>
          <w:rFonts w:ascii="Courier New" w:hAnsi="Courier New" w:cs="Courier New"/>
        </w:rPr>
        <w:t xml:space="preserve">c.  </w:t>
      </w:r>
      <w:r w:rsidRPr="00CD6D9B">
        <w:rPr>
          <w:rFonts w:ascii="Courier New" w:hAnsi="Courier New" w:cs="Courier New"/>
          <w:u w:val="single"/>
        </w:rPr>
        <w:t>Submission of Paper Applications by Hand Delivery</w:t>
      </w:r>
      <w:r w:rsidRPr="00CD6D9B">
        <w:rPr>
          <w:rFonts w:ascii="Courier New" w:hAnsi="Courier New" w:cs="Courier New"/>
        </w:rPr>
        <w:t>.</w:t>
      </w:r>
    </w:p>
    <w:p w:rsidR="00D744F9" w:rsidRPr="00CD6D9B" w:rsidRDefault="00D744F9" w:rsidP="00D744F9">
      <w:pPr>
        <w:spacing w:line="480" w:lineRule="auto"/>
        <w:rPr>
          <w:rFonts w:ascii="Courier New" w:hAnsi="Courier New" w:cs="Courier New"/>
          <w:color w:val="000000"/>
        </w:rPr>
      </w:pPr>
      <w:r w:rsidRPr="00CD6D9B">
        <w:rPr>
          <w:rFonts w:ascii="Courier New" w:hAnsi="Courier New"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w:t>
      </w:r>
      <w:r w:rsidRPr="00CD6D9B">
        <w:rPr>
          <w:rFonts w:ascii="Courier New" w:hAnsi="Courier New" w:cs="Courier New"/>
          <w:color w:val="000000"/>
        </w:rPr>
        <w:t xml:space="preserve"> date, to the Department at the following address:</w:t>
      </w:r>
    </w:p>
    <w:p w:rsidR="00D744F9" w:rsidRPr="00CD6D9B" w:rsidRDefault="00D744F9" w:rsidP="00D744F9">
      <w:pPr>
        <w:rPr>
          <w:rFonts w:ascii="Courier New" w:hAnsi="Courier New" w:cs="Courier New"/>
          <w:color w:val="000000"/>
        </w:rPr>
      </w:pPr>
      <w:r w:rsidRPr="00CD6D9B">
        <w:rPr>
          <w:rFonts w:ascii="Courier New" w:hAnsi="Courier New" w:cs="Courier New"/>
          <w:color w:val="000000"/>
        </w:rPr>
        <w:tab/>
        <w:t>U.S. Department of Education</w:t>
      </w:r>
    </w:p>
    <w:p w:rsidR="00D744F9" w:rsidRPr="00CD6D9B" w:rsidRDefault="00D744F9" w:rsidP="00D744F9">
      <w:pPr>
        <w:rPr>
          <w:rFonts w:ascii="Courier New" w:hAnsi="Courier New" w:cs="Courier New"/>
          <w:color w:val="000000"/>
        </w:rPr>
      </w:pPr>
      <w:r w:rsidRPr="00CD6D9B">
        <w:rPr>
          <w:rFonts w:ascii="Courier New" w:hAnsi="Courier New" w:cs="Courier New"/>
          <w:color w:val="993366"/>
        </w:rPr>
        <w:tab/>
      </w:r>
      <w:r w:rsidRPr="00CD6D9B">
        <w:rPr>
          <w:rFonts w:ascii="Courier New" w:hAnsi="Courier New" w:cs="Courier New"/>
          <w:color w:val="000000"/>
        </w:rPr>
        <w:t>Application Control Center</w:t>
      </w:r>
    </w:p>
    <w:p w:rsidR="00D744F9" w:rsidRPr="00CD6D9B" w:rsidRDefault="00D744F9" w:rsidP="00D744F9">
      <w:pPr>
        <w:rPr>
          <w:rFonts w:ascii="Courier New" w:hAnsi="Courier New" w:cs="Courier New"/>
          <w:color w:val="000000"/>
        </w:rPr>
      </w:pPr>
      <w:r w:rsidRPr="00CD6D9B">
        <w:rPr>
          <w:rFonts w:ascii="Courier New" w:hAnsi="Courier New" w:cs="Courier New"/>
          <w:color w:val="000000"/>
        </w:rPr>
        <w:tab/>
        <w:t>Attention:  (CFDA Number</w:t>
      </w:r>
      <w:r w:rsidRPr="00CD6D9B">
        <w:rPr>
          <w:rFonts w:ascii="Courier New" w:hAnsi="Courier New" w:cs="Courier New"/>
          <w:b/>
          <w:bCs/>
          <w:color w:val="000000"/>
        </w:rPr>
        <w:t xml:space="preserve"> </w:t>
      </w:r>
      <w:r w:rsidRPr="00CD6D9B">
        <w:rPr>
          <w:rFonts w:ascii="Courier New" w:hAnsi="Courier New" w:cs="Courier New"/>
        </w:rPr>
        <w:t>84.274A)</w:t>
      </w:r>
    </w:p>
    <w:p w:rsidR="00D744F9" w:rsidRPr="00CD6D9B" w:rsidRDefault="00D744F9" w:rsidP="00D744F9">
      <w:pPr>
        <w:rPr>
          <w:rFonts w:ascii="Courier New" w:hAnsi="Courier New" w:cs="Courier New"/>
          <w:color w:val="000000"/>
        </w:rPr>
      </w:pPr>
      <w:r w:rsidRPr="00CD6D9B">
        <w:rPr>
          <w:rFonts w:ascii="Courier New" w:hAnsi="Courier New" w:cs="Courier New"/>
          <w:color w:val="000000"/>
        </w:rPr>
        <w:tab/>
        <w:t>550 12th Street, SW.</w:t>
      </w:r>
    </w:p>
    <w:p w:rsidR="00D744F9" w:rsidRPr="00CD6D9B" w:rsidRDefault="00D744F9" w:rsidP="00D744F9">
      <w:pPr>
        <w:pStyle w:val="DefinitionTerm"/>
        <w:widowControl/>
        <w:rPr>
          <w:rFonts w:ascii="Courier New" w:hAnsi="Courier New" w:cs="Courier New"/>
          <w:color w:val="993366"/>
          <w:szCs w:val="24"/>
        </w:rPr>
      </w:pPr>
      <w:r w:rsidRPr="00CD6D9B">
        <w:rPr>
          <w:rFonts w:ascii="Courier New" w:hAnsi="Courier New" w:cs="Courier New"/>
          <w:color w:val="000000"/>
          <w:szCs w:val="24"/>
        </w:rPr>
        <w:tab/>
        <w:t>Room 7041, Potomac Center Plaza</w:t>
      </w:r>
    </w:p>
    <w:p w:rsidR="00D744F9" w:rsidRPr="00CD6D9B" w:rsidRDefault="00D744F9" w:rsidP="00D744F9">
      <w:pPr>
        <w:rPr>
          <w:rFonts w:ascii="Courier New" w:hAnsi="Courier New" w:cs="Courier New"/>
          <w:color w:val="000000"/>
        </w:rPr>
      </w:pPr>
      <w:r w:rsidRPr="00CD6D9B">
        <w:rPr>
          <w:rFonts w:ascii="Courier New" w:hAnsi="Courier New" w:cs="Courier New"/>
          <w:color w:val="993366"/>
        </w:rPr>
        <w:tab/>
      </w:r>
      <w:r w:rsidRPr="00CD6D9B">
        <w:rPr>
          <w:rFonts w:ascii="Courier New" w:hAnsi="Courier New" w:cs="Courier New"/>
          <w:color w:val="000000"/>
        </w:rPr>
        <w:t>Washington, DC  20202-4260</w:t>
      </w:r>
    </w:p>
    <w:p w:rsidR="00D744F9" w:rsidRPr="00CD6D9B" w:rsidRDefault="00D744F9" w:rsidP="00D744F9">
      <w:pPr>
        <w:rPr>
          <w:rFonts w:ascii="Courier New" w:hAnsi="Courier New" w:cs="Courier New"/>
          <w:color w:val="993366"/>
        </w:rPr>
      </w:pPr>
    </w:p>
    <w:p w:rsidR="00D744F9" w:rsidRPr="00CD6D9B" w:rsidRDefault="00D744F9" w:rsidP="00D744F9">
      <w:pPr>
        <w:spacing w:line="480" w:lineRule="auto"/>
        <w:rPr>
          <w:rFonts w:ascii="Courier New" w:hAnsi="Courier New" w:cs="Courier New"/>
          <w:color w:val="000000"/>
        </w:rPr>
      </w:pPr>
      <w:r w:rsidRPr="00CD6D9B">
        <w:rPr>
          <w:rFonts w:ascii="Courier New" w:hAnsi="Courier New" w:cs="Courier New"/>
          <w:color w:val="000000"/>
        </w:rPr>
        <w:t>The Application Control Center accepts hand deliveries daily between 8:00 a.m. and 4:30:00 p.m., Washington, DC time, except Saturdays, Sundays, and Federal holidays.</w:t>
      </w:r>
    </w:p>
    <w:p w:rsidR="00D744F9" w:rsidRPr="00CD6D9B" w:rsidRDefault="00D744F9" w:rsidP="00D744F9">
      <w:pPr>
        <w:spacing w:line="480" w:lineRule="auto"/>
        <w:rPr>
          <w:rFonts w:ascii="Courier New" w:hAnsi="Courier New" w:cs="Courier New"/>
          <w:color w:val="000000"/>
        </w:rPr>
      </w:pPr>
      <w:r w:rsidRPr="00CD6D9B">
        <w:rPr>
          <w:rFonts w:ascii="Courier New" w:hAnsi="Courier New" w:cs="Courier New"/>
          <w:color w:val="000000"/>
          <w:u w:val="single"/>
        </w:rPr>
        <w:t>Note for Mail or Hand Delivery of Paper Applications</w:t>
      </w:r>
      <w:r w:rsidRPr="00CD6D9B">
        <w:rPr>
          <w:rFonts w:ascii="Courier New" w:hAnsi="Courier New" w:cs="Courier New"/>
          <w:color w:val="000000"/>
        </w:rPr>
        <w:t xml:space="preserve">:  If you mail or hand deliver your application to the </w:t>
      </w:r>
    </w:p>
    <w:p w:rsidR="00D744F9" w:rsidRPr="00CD6D9B" w:rsidRDefault="00D744F9" w:rsidP="00D744F9">
      <w:pPr>
        <w:spacing w:line="480" w:lineRule="auto"/>
        <w:rPr>
          <w:rFonts w:ascii="Courier New" w:hAnsi="Courier New" w:cs="Courier New"/>
          <w:color w:val="000000"/>
        </w:rPr>
      </w:pPr>
      <w:r w:rsidRPr="00CD6D9B">
        <w:rPr>
          <w:rFonts w:ascii="Courier New" w:hAnsi="Courier New" w:cs="Courier New"/>
          <w:color w:val="000000"/>
        </w:rPr>
        <w:t>Department--</w:t>
      </w:r>
    </w:p>
    <w:p w:rsidR="00D744F9" w:rsidRPr="00CD6D9B" w:rsidRDefault="00D744F9" w:rsidP="00D744F9">
      <w:pPr>
        <w:spacing w:line="480" w:lineRule="auto"/>
        <w:rPr>
          <w:rFonts w:ascii="Courier New" w:hAnsi="Courier New" w:cs="Courier New"/>
          <w:color w:val="000000"/>
        </w:rPr>
      </w:pPr>
      <w:r w:rsidRPr="00CD6D9B">
        <w:rPr>
          <w:rFonts w:ascii="Courier New" w:hAnsi="Courier New" w:cs="Courier New"/>
          <w:color w:val="000000"/>
        </w:rPr>
        <w:tab/>
        <w:t>(1)  You must indicate on the envelope and--if not provided by the Department--in Item 11 of the SF 424 the CFDA number, including suffix letter, if any, of the competition under which you are submitting your application; and</w:t>
      </w:r>
    </w:p>
    <w:p w:rsidR="00D744F9" w:rsidRPr="00CD6D9B" w:rsidRDefault="00D744F9" w:rsidP="00D744F9">
      <w:pPr>
        <w:spacing w:line="480" w:lineRule="auto"/>
        <w:rPr>
          <w:rFonts w:ascii="Courier New" w:hAnsi="Courier New" w:cs="Courier New"/>
          <w:color w:val="000000"/>
        </w:rPr>
      </w:pPr>
      <w:r w:rsidRPr="00CD6D9B">
        <w:rPr>
          <w:rFonts w:ascii="Courier New" w:hAnsi="Courier New" w:cs="Courier New"/>
          <w:color w:val="993366"/>
        </w:rPr>
        <w:tab/>
      </w:r>
      <w:r w:rsidRPr="00CD6D9B">
        <w:rPr>
          <w:rFonts w:ascii="Courier New" w:hAnsi="Courier New" w:cs="Courier New"/>
          <w:color w:val="000000"/>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D744F9" w:rsidRPr="00CD6D9B" w:rsidRDefault="00D744F9" w:rsidP="00D744F9">
      <w:pPr>
        <w:spacing w:line="480" w:lineRule="auto"/>
        <w:rPr>
          <w:rFonts w:ascii="Courier New" w:hAnsi="Courier New" w:cs="Courier New"/>
          <w:color w:val="000000"/>
        </w:rPr>
      </w:pPr>
      <w:r w:rsidRPr="00CD6D9B">
        <w:rPr>
          <w:rFonts w:ascii="Courier New" w:eastAsia="Calibri" w:hAnsi="Courier New" w:cs="Courier New"/>
          <w:u w:val="single"/>
        </w:rPr>
        <w:t>Note</w:t>
      </w:r>
      <w:r w:rsidRPr="00CD6D9B">
        <w:rPr>
          <w:rFonts w:ascii="Courier New" w:eastAsia="Calibri" w:hAnsi="Courier New" w:cs="Courier New"/>
        </w:rPr>
        <w:t xml:space="preserve">:  Applicants must include in the one-page abstract submitted with the application a statement indicating if they have addressed the invitational priorities.  </w:t>
      </w:r>
    </w:p>
    <w:p w:rsidR="00D744F9" w:rsidRPr="00CD6D9B" w:rsidRDefault="00D744F9" w:rsidP="00D744F9">
      <w:pPr>
        <w:pStyle w:val="Steps"/>
        <w:numPr>
          <w:ilvl w:val="0"/>
          <w:numId w:val="0"/>
        </w:numPr>
        <w:tabs>
          <w:tab w:val="left" w:pos="720"/>
        </w:tabs>
        <w:spacing w:line="480" w:lineRule="auto"/>
        <w:rPr>
          <w:rFonts w:ascii="Courier New" w:hAnsi="Courier New" w:cs="Courier New"/>
        </w:rPr>
      </w:pPr>
      <w:r w:rsidRPr="00CD6D9B">
        <w:rPr>
          <w:rFonts w:ascii="Courier New" w:hAnsi="Courier New" w:cs="Courier New"/>
        </w:rPr>
        <w:t>V.  Application Review Information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ab/>
        <w:t>1.</w:t>
      </w:r>
      <w:r w:rsidRPr="00CD6D9B">
        <w:rPr>
          <w:rFonts w:ascii="Courier New" w:hAnsi="Courier New" w:cs="Courier New"/>
        </w:rPr>
        <w:tab/>
      </w:r>
      <w:r w:rsidRPr="00CD6D9B">
        <w:rPr>
          <w:rFonts w:ascii="Courier New" w:hAnsi="Courier New" w:cs="Courier New"/>
          <w:u w:val="single"/>
        </w:rPr>
        <w:t>Selection Criteria</w:t>
      </w:r>
      <w:r w:rsidRPr="00CD6D9B">
        <w:rPr>
          <w:rFonts w:ascii="Courier New" w:hAnsi="Courier New" w:cs="Courier New"/>
        </w:rPr>
        <w:t xml:space="preserve">:  The selection criteria for this program are in 34 CFR </w:t>
      </w:r>
      <w:r w:rsidRPr="00CD6D9B">
        <w:rPr>
          <w:rFonts w:ascii="Courier New" w:hAnsi="Courier New" w:cs="Courier New"/>
          <w:color w:val="000000"/>
        </w:rPr>
        <w:t>75.209(a)</w:t>
      </w:r>
      <w:r w:rsidRPr="00CD6D9B">
        <w:rPr>
          <w:rFonts w:ascii="Courier New" w:hAnsi="Courier New" w:cs="Courier New"/>
        </w:rPr>
        <w:t xml:space="preserve"> and 75.210 in EDGAR, and are listed in the application package.</w:t>
      </w:r>
    </w:p>
    <w:p w:rsidR="00D744F9" w:rsidRPr="00CD6D9B" w:rsidRDefault="00D744F9" w:rsidP="00D744F9">
      <w:pPr>
        <w:pStyle w:val="BodyText"/>
        <w:spacing w:after="0" w:line="480" w:lineRule="auto"/>
        <w:rPr>
          <w:rFonts w:ascii="Courier New" w:hAnsi="Courier New" w:cs="Courier New"/>
          <w:b/>
          <w:i/>
          <w:sz w:val="24"/>
          <w:szCs w:val="24"/>
        </w:rPr>
      </w:pPr>
      <w:r w:rsidRPr="00CD6D9B">
        <w:rPr>
          <w:rFonts w:ascii="Courier New" w:hAnsi="Courier New" w:cs="Courier New"/>
          <w:sz w:val="24"/>
          <w:szCs w:val="24"/>
        </w:rPr>
        <w:tab/>
        <w:t xml:space="preserve">2.  </w:t>
      </w:r>
      <w:r w:rsidRPr="00CD6D9B">
        <w:rPr>
          <w:rFonts w:ascii="Courier New" w:hAnsi="Courier New" w:cs="Courier New"/>
          <w:sz w:val="24"/>
          <w:szCs w:val="24"/>
          <w:u w:val="single"/>
        </w:rPr>
        <w:t>Review and Selection Process</w:t>
      </w:r>
      <w:r w:rsidRPr="00CD6D9B">
        <w:rPr>
          <w:rFonts w:ascii="Courier New" w:hAnsi="Courier New" w:cs="Courier New"/>
          <w:sz w:val="24"/>
          <w:szCs w:val="24"/>
        </w:rPr>
        <w:t>:</w:t>
      </w:r>
      <w:r w:rsidRPr="00CD6D9B">
        <w:rPr>
          <w:rFonts w:ascii="Courier New" w:hAnsi="Courier New" w:cs="Courier New"/>
        </w:rPr>
        <w:t xml:space="preserve">  </w:t>
      </w:r>
      <w:r w:rsidRPr="00CD6D9B">
        <w:rPr>
          <w:rFonts w:ascii="Courier New" w:hAnsi="Courier New" w:cs="Courier New"/>
          <w:sz w:val="24"/>
          <w:szCs w:val="24"/>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D744F9" w:rsidRPr="00CD6D9B" w:rsidRDefault="00D744F9" w:rsidP="00D744F9">
      <w:pPr>
        <w:pStyle w:val="BodyText"/>
        <w:spacing w:after="0" w:line="480" w:lineRule="auto"/>
        <w:rPr>
          <w:rFonts w:ascii="Courier New" w:hAnsi="Courier New" w:cs="Courier New"/>
          <w:b/>
          <w:i/>
          <w:sz w:val="24"/>
          <w:szCs w:val="24"/>
        </w:rPr>
      </w:pPr>
      <w:r w:rsidRPr="00CD6D9B">
        <w:rPr>
          <w:rFonts w:ascii="Courier New" w:hAnsi="Courier New" w:cs="Courier New"/>
          <w:sz w:val="24"/>
          <w:szCs w:val="24"/>
        </w:rPr>
        <w:tab/>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rsidR="00D744F9" w:rsidRPr="00CD6D9B" w:rsidRDefault="00D744F9" w:rsidP="00D744F9">
      <w:pPr>
        <w:spacing w:line="480" w:lineRule="auto"/>
        <w:ind w:firstLine="720"/>
        <w:rPr>
          <w:rFonts w:ascii="Courier New" w:hAnsi="Courier New" w:cs="Courier New"/>
          <w:color w:val="000000"/>
        </w:rPr>
      </w:pPr>
      <w:r w:rsidRPr="00CD6D9B">
        <w:rPr>
          <w:rFonts w:ascii="Courier New" w:hAnsi="Courier New" w:cs="Courier New"/>
        </w:rPr>
        <w:t xml:space="preserve">For this competition, a panel of non-Federal reviewers will review each application in accordance with the selection criteria in 34 CFR </w:t>
      </w:r>
      <w:r w:rsidRPr="00CD6D9B">
        <w:rPr>
          <w:rFonts w:ascii="Courier New" w:hAnsi="Courier New" w:cs="Courier New"/>
          <w:color w:val="000000"/>
        </w:rPr>
        <w:t>75.209 and 75.210.</w:t>
      </w:r>
      <w:r w:rsidRPr="00CD6D9B">
        <w:rPr>
          <w:rFonts w:ascii="Courier New" w:hAnsi="Courier New" w:cs="Courier New"/>
        </w:rPr>
        <w:t xml:space="preserve">  The individual scores of the reviewers will be added and the sum divided by the number of reviewers to determine the peer review score received in the review process.  </w:t>
      </w:r>
    </w:p>
    <w:p w:rsidR="00D744F9" w:rsidRPr="00CD6D9B" w:rsidRDefault="00D744F9" w:rsidP="00D744F9">
      <w:pPr>
        <w:tabs>
          <w:tab w:val="left" w:pos="720"/>
        </w:tabs>
        <w:spacing w:line="480" w:lineRule="auto"/>
        <w:rPr>
          <w:rFonts w:ascii="Courier New" w:hAnsi="Courier New" w:cs="Courier New"/>
          <w:snapToGrid w:val="0"/>
        </w:rPr>
      </w:pPr>
      <w:r w:rsidRPr="00CD6D9B">
        <w:rPr>
          <w:rFonts w:ascii="Courier New" w:hAnsi="Courier New" w:cs="Courier New"/>
          <w:snapToGrid w:val="0"/>
        </w:rPr>
        <w:t xml:space="preserve">     3.  </w:t>
      </w:r>
      <w:r w:rsidRPr="00CD6D9B">
        <w:rPr>
          <w:rFonts w:ascii="Courier New" w:hAnsi="Courier New" w:cs="Courier New"/>
          <w:snapToGrid w:val="0"/>
          <w:u w:val="single"/>
        </w:rPr>
        <w:t>Risk Assessment and Special Conditions</w:t>
      </w:r>
      <w:r w:rsidRPr="00CD6D9B">
        <w:rPr>
          <w:rFonts w:ascii="Courier New" w:hAnsi="Courier New" w:cs="Courier New"/>
          <w:snapToGrid w:val="0"/>
        </w:rPr>
        <w:t>:  Consistent with 2 CFR 200.205, before awarding grants under this program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D744F9" w:rsidRPr="00CD6D9B" w:rsidRDefault="00D744F9" w:rsidP="00D744F9">
      <w:pPr>
        <w:tabs>
          <w:tab w:val="left" w:pos="720"/>
        </w:tabs>
        <w:spacing w:line="480" w:lineRule="auto"/>
        <w:rPr>
          <w:rFonts w:ascii="Courier New" w:hAnsi="Courier New" w:cs="Courier New"/>
        </w:rPr>
      </w:pPr>
      <w:r w:rsidRPr="00CD6D9B">
        <w:rPr>
          <w:rFonts w:ascii="Courier New" w:hAnsi="Courier New" w:cs="Courier New"/>
        </w:rPr>
        <w:t>VI.</w:t>
      </w:r>
      <w:r w:rsidRPr="00CD6D9B">
        <w:rPr>
          <w:rFonts w:ascii="Courier New" w:hAnsi="Courier New" w:cs="Courier New"/>
        </w:rPr>
        <w:tab/>
        <w:t>Award Administration Information</w:t>
      </w:r>
    </w:p>
    <w:p w:rsidR="00D744F9" w:rsidRPr="00CD6D9B" w:rsidRDefault="00D744F9" w:rsidP="00D744F9">
      <w:pPr>
        <w:pStyle w:val="Steps"/>
        <w:numPr>
          <w:ilvl w:val="0"/>
          <w:numId w:val="0"/>
        </w:numPr>
        <w:tabs>
          <w:tab w:val="left" w:pos="720"/>
        </w:tabs>
        <w:spacing w:line="480" w:lineRule="auto"/>
        <w:ind w:firstLine="720"/>
        <w:rPr>
          <w:rFonts w:ascii="Courier New" w:hAnsi="Courier New" w:cs="Courier New"/>
          <w:b/>
          <w:i/>
        </w:rPr>
      </w:pPr>
      <w:r w:rsidRPr="00CD6D9B">
        <w:rPr>
          <w:rFonts w:ascii="Courier New" w:hAnsi="Courier New" w:cs="Courier New"/>
        </w:rPr>
        <w:t xml:space="preserve">1.  </w:t>
      </w:r>
      <w:r w:rsidRPr="00CD6D9B">
        <w:rPr>
          <w:rFonts w:ascii="Courier New" w:hAnsi="Courier New" w:cs="Courier New"/>
          <w:u w:val="single"/>
        </w:rPr>
        <w:t>Award Notices</w:t>
      </w:r>
      <w:r w:rsidRPr="00CD6D9B">
        <w:rPr>
          <w:rFonts w:ascii="Courier New" w:hAnsi="Courier New" w:cs="Courier New"/>
        </w:rPr>
        <w:t xml:space="preserve">:  If your application is successful, we notify your U.S. Representative and U.S. Senators and send you a Grant Award Notification (GAN); or we may send you an email containing a link to access an electronic version of your GAN.  We may notify you informally, also. </w:t>
      </w:r>
    </w:p>
    <w:p w:rsidR="00D744F9" w:rsidRPr="00CD6D9B" w:rsidRDefault="00D744F9" w:rsidP="00D744F9">
      <w:pPr>
        <w:pStyle w:val="Steps"/>
        <w:numPr>
          <w:ilvl w:val="0"/>
          <w:numId w:val="0"/>
        </w:numPr>
        <w:tabs>
          <w:tab w:val="left" w:pos="720"/>
        </w:tabs>
        <w:spacing w:line="480" w:lineRule="auto"/>
        <w:rPr>
          <w:rFonts w:ascii="Courier New" w:hAnsi="Courier New" w:cs="Courier New"/>
        </w:rPr>
      </w:pPr>
      <w:r w:rsidRPr="00CD6D9B">
        <w:rPr>
          <w:rFonts w:ascii="Courier New" w:hAnsi="Courier New" w:cs="Courier New"/>
        </w:rPr>
        <w:tab/>
        <w:t>If your application is not evaluated or not selected for funding, we notify you.</w:t>
      </w:r>
    </w:p>
    <w:p w:rsidR="00D744F9" w:rsidRPr="00CD6D9B" w:rsidRDefault="00D744F9" w:rsidP="00D744F9">
      <w:pPr>
        <w:pStyle w:val="Steps"/>
        <w:numPr>
          <w:ilvl w:val="0"/>
          <w:numId w:val="0"/>
        </w:numPr>
        <w:spacing w:line="480" w:lineRule="auto"/>
        <w:ind w:firstLine="720"/>
        <w:rPr>
          <w:rFonts w:ascii="Courier New" w:hAnsi="Courier New" w:cs="Courier New"/>
        </w:rPr>
      </w:pPr>
      <w:r w:rsidRPr="00CD6D9B">
        <w:rPr>
          <w:rFonts w:ascii="Courier New" w:hAnsi="Courier New" w:cs="Courier New"/>
        </w:rPr>
        <w:t xml:space="preserve">2.  </w:t>
      </w:r>
      <w:r w:rsidRPr="00CD6D9B">
        <w:rPr>
          <w:rFonts w:ascii="Courier New" w:hAnsi="Courier New" w:cs="Courier New"/>
          <w:u w:val="single"/>
        </w:rPr>
        <w:t>Administrative and National Policy Requirements</w:t>
      </w:r>
      <w:r w:rsidRPr="00CD6D9B">
        <w:rPr>
          <w:rFonts w:ascii="Courier New" w:hAnsi="Courier New" w:cs="Courier New"/>
        </w:rPr>
        <w:t xml:space="preserve">:  We identify administrative and national policy requirements in the application package and reference these and other requirements in the </w:t>
      </w:r>
      <w:r w:rsidRPr="00CD6D9B">
        <w:rPr>
          <w:rFonts w:ascii="Courier New" w:hAnsi="Courier New" w:cs="Courier New"/>
          <w:u w:val="single"/>
        </w:rPr>
        <w:t>Applicable Regulations</w:t>
      </w:r>
      <w:r w:rsidRPr="00CD6D9B">
        <w:rPr>
          <w:rFonts w:ascii="Courier New" w:hAnsi="Courier New" w:cs="Courier New"/>
        </w:rPr>
        <w:t xml:space="preserve"> section of this notice.</w:t>
      </w:r>
    </w:p>
    <w:p w:rsidR="00D744F9" w:rsidRPr="00CD6D9B" w:rsidRDefault="00D744F9" w:rsidP="00D744F9">
      <w:pPr>
        <w:pStyle w:val="Steps"/>
        <w:numPr>
          <w:ilvl w:val="0"/>
          <w:numId w:val="0"/>
        </w:numPr>
        <w:tabs>
          <w:tab w:val="left" w:pos="720"/>
        </w:tabs>
        <w:spacing w:line="480" w:lineRule="auto"/>
        <w:rPr>
          <w:rFonts w:ascii="Courier New" w:hAnsi="Courier New" w:cs="Courier New"/>
        </w:rPr>
      </w:pPr>
      <w:r w:rsidRPr="00CD6D9B">
        <w:rPr>
          <w:rFonts w:ascii="Courier New" w:hAnsi="Courier New" w:cs="Courier New"/>
        </w:rPr>
        <w:tab/>
        <w:t xml:space="preserve">We reference the regulations outlining the terms and conditions of an award in the </w:t>
      </w:r>
      <w:r w:rsidRPr="00CD6D9B">
        <w:rPr>
          <w:rFonts w:ascii="Courier New" w:hAnsi="Courier New" w:cs="Courier New"/>
          <w:u w:val="single"/>
        </w:rPr>
        <w:t>Applicable Regulations</w:t>
      </w:r>
      <w:r w:rsidRPr="00CD6D9B">
        <w:rPr>
          <w:rFonts w:ascii="Courier New" w:hAnsi="Courier New" w:cs="Courier New"/>
        </w:rPr>
        <w:t xml:space="preserve"> section of this notice and include these and other specific conditions in the GAN.  The GAN also incorporates your approved application as part of your binding commitments under the grant. </w:t>
      </w:r>
    </w:p>
    <w:p w:rsidR="00D744F9" w:rsidRPr="00CD6D9B" w:rsidRDefault="00D744F9" w:rsidP="00D744F9">
      <w:pPr>
        <w:pStyle w:val="Steps"/>
        <w:numPr>
          <w:ilvl w:val="0"/>
          <w:numId w:val="0"/>
        </w:numPr>
        <w:tabs>
          <w:tab w:val="left" w:pos="720"/>
        </w:tabs>
        <w:spacing w:line="480" w:lineRule="auto"/>
        <w:ind w:firstLine="720"/>
        <w:rPr>
          <w:rFonts w:ascii="Courier New" w:hAnsi="Courier New" w:cs="Courier New"/>
        </w:rPr>
      </w:pPr>
      <w:r w:rsidRPr="00CD6D9B">
        <w:rPr>
          <w:rFonts w:ascii="Courier New" w:hAnsi="Courier New" w:cs="Courier New"/>
        </w:rPr>
        <w:t xml:space="preserve">3.  </w:t>
      </w:r>
      <w:r w:rsidRPr="00CD6D9B">
        <w:rPr>
          <w:rFonts w:ascii="Courier New" w:hAnsi="Courier New" w:cs="Courier New"/>
          <w:u w:val="single"/>
        </w:rPr>
        <w:t>Reporting</w:t>
      </w:r>
      <w:r w:rsidRPr="00CD6D9B">
        <w:rPr>
          <w:rFonts w:ascii="Courier New" w:hAnsi="Courier New" w:cs="Courier New"/>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D744F9" w:rsidRPr="00CD6D9B" w:rsidRDefault="00D744F9" w:rsidP="00D744F9">
      <w:pPr>
        <w:pStyle w:val="Steps"/>
        <w:numPr>
          <w:ilvl w:val="0"/>
          <w:numId w:val="0"/>
        </w:numPr>
        <w:tabs>
          <w:tab w:val="left" w:pos="720"/>
        </w:tabs>
        <w:spacing w:line="480" w:lineRule="auto"/>
        <w:ind w:firstLine="720"/>
        <w:rPr>
          <w:rFonts w:ascii="Courier New" w:hAnsi="Courier New" w:cs="Courier New"/>
        </w:rPr>
      </w:pPr>
      <w:r w:rsidRPr="00CD6D9B">
        <w:rPr>
          <w:rFonts w:ascii="Courier New" w:hAnsi="Courier New"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Performance reports for the AORC Program must be submitted electronically using the International Resource Information System (IRIS), the International and Foreign Language Education office Web-based reporting system.  For information about the system and to view the instructions on reporting, please go to </w:t>
      </w:r>
    </w:p>
    <w:p w:rsidR="00D744F9" w:rsidRPr="00CD6D9B" w:rsidRDefault="00F55818" w:rsidP="00D744F9">
      <w:pPr>
        <w:pStyle w:val="Steps"/>
        <w:numPr>
          <w:ilvl w:val="0"/>
          <w:numId w:val="0"/>
        </w:numPr>
        <w:tabs>
          <w:tab w:val="left" w:pos="720"/>
        </w:tabs>
        <w:spacing w:line="480" w:lineRule="auto"/>
        <w:rPr>
          <w:rFonts w:ascii="Courier New" w:hAnsi="Courier New" w:cs="Courier New"/>
        </w:rPr>
      </w:pPr>
      <w:hyperlink r:id="rId38" w:history="1">
        <w:r w:rsidR="00D744F9" w:rsidRPr="00CD6D9B">
          <w:rPr>
            <w:rStyle w:val="Hyperlink"/>
            <w:rFonts w:ascii="Courier New" w:hAnsi="Courier New" w:cs="Courier New"/>
          </w:rPr>
          <w:t>http://iris.ed.gov/iris/pdfs/AORC.pdf</w:t>
        </w:r>
      </w:hyperlink>
      <w:r w:rsidR="00D744F9" w:rsidRPr="00CD6D9B">
        <w:rPr>
          <w:rFonts w:ascii="Courier New" w:hAnsi="Courier New" w:cs="Courier New"/>
        </w:rPr>
        <w:t>.</w:t>
      </w:r>
    </w:p>
    <w:p w:rsidR="00D744F9" w:rsidRPr="00CD6D9B" w:rsidRDefault="00D744F9" w:rsidP="00D744F9">
      <w:pPr>
        <w:pStyle w:val="Steps"/>
        <w:numPr>
          <w:ilvl w:val="0"/>
          <w:numId w:val="0"/>
        </w:numPr>
        <w:tabs>
          <w:tab w:val="left" w:pos="720"/>
        </w:tabs>
        <w:spacing w:line="480" w:lineRule="auto"/>
        <w:rPr>
          <w:rFonts w:ascii="Courier New" w:hAnsi="Courier New" w:cs="Courier New"/>
        </w:rPr>
      </w:pPr>
      <w:r w:rsidRPr="00CD6D9B">
        <w:rPr>
          <w:rFonts w:ascii="Courier New" w:hAnsi="Courier New" w:cs="Courier New"/>
        </w:rPr>
        <w:tab/>
        <w:t>(c)  Under 34 CFR 75.250(b), the Secretary may provide a grantee with additional funding for data collection analysis and reporting.  In this case the Secretary establishes a data collection period.</w:t>
      </w:r>
    </w:p>
    <w:p w:rsidR="00D744F9" w:rsidRPr="00CD6D9B" w:rsidRDefault="00D744F9" w:rsidP="00D744F9">
      <w:pPr>
        <w:tabs>
          <w:tab w:val="left" w:pos="4320"/>
        </w:tabs>
        <w:spacing w:line="480" w:lineRule="auto"/>
        <w:ind w:firstLine="720"/>
        <w:rPr>
          <w:rFonts w:ascii="Courier New" w:hAnsi="Courier New" w:cs="Courier New"/>
        </w:rPr>
      </w:pPr>
      <w:r w:rsidRPr="00CD6D9B">
        <w:rPr>
          <w:rFonts w:ascii="Courier New" w:hAnsi="Courier New" w:cs="Courier New"/>
        </w:rPr>
        <w:t xml:space="preserve">4.  </w:t>
      </w:r>
      <w:r w:rsidRPr="00CD6D9B">
        <w:rPr>
          <w:rFonts w:ascii="Courier New" w:hAnsi="Courier New" w:cs="Courier New"/>
          <w:u w:val="single"/>
        </w:rPr>
        <w:t>Performance Measures</w:t>
      </w:r>
      <w:r w:rsidRPr="00CD6D9B">
        <w:rPr>
          <w:rFonts w:ascii="Courier New" w:hAnsi="Courier New" w:cs="Courier New"/>
        </w:rPr>
        <w:t>:  The Department intends to use the following program measures to assess the effectiveness of the Overseas Centers projects:</w:t>
      </w:r>
    </w:p>
    <w:p w:rsidR="00D744F9" w:rsidRPr="00CD6D9B" w:rsidRDefault="00D744F9" w:rsidP="00D744F9">
      <w:pPr>
        <w:tabs>
          <w:tab w:val="left" w:pos="4320"/>
        </w:tabs>
        <w:spacing w:line="480" w:lineRule="auto"/>
        <w:ind w:firstLine="720"/>
        <w:rPr>
          <w:rFonts w:ascii="Courier New" w:hAnsi="Courier New" w:cs="Courier New"/>
        </w:rPr>
      </w:pPr>
      <w:r w:rsidRPr="00CD6D9B">
        <w:rPr>
          <w:rFonts w:ascii="Courier New" w:hAnsi="Courier New" w:cs="Courier New"/>
          <w:u w:val="single"/>
        </w:rPr>
        <w:t>AORC Performance Measure</w:t>
      </w:r>
      <w:r w:rsidRPr="00CD6D9B">
        <w:rPr>
          <w:rFonts w:ascii="Courier New" w:hAnsi="Courier New" w:cs="Courier New"/>
        </w:rPr>
        <w:t>:  Number of individuals conducting postgraduate research utilizing the services of Title VI AORCs.</w:t>
      </w:r>
    </w:p>
    <w:p w:rsidR="00D744F9" w:rsidRPr="00CD6D9B" w:rsidRDefault="00D744F9" w:rsidP="00D744F9">
      <w:pPr>
        <w:tabs>
          <w:tab w:val="left" w:pos="4320"/>
        </w:tabs>
        <w:spacing w:line="480" w:lineRule="auto"/>
        <w:ind w:firstLine="720"/>
        <w:rPr>
          <w:rFonts w:ascii="Courier New" w:hAnsi="Courier New" w:cs="Courier New"/>
          <w:bCs/>
        </w:rPr>
      </w:pPr>
      <w:r w:rsidRPr="00CD6D9B">
        <w:rPr>
          <w:rFonts w:ascii="Courier New" w:hAnsi="Courier New" w:cs="Courier New"/>
          <w:u w:val="single"/>
        </w:rPr>
        <w:t>AORC Performance Measure</w:t>
      </w:r>
      <w:r w:rsidRPr="00CD6D9B">
        <w:rPr>
          <w:rFonts w:ascii="Courier New" w:hAnsi="Courier New" w:cs="Courier New"/>
        </w:rPr>
        <w:t>:  Percentage of AORC Program participants who advanced in their professional field two years after their participation.</w:t>
      </w:r>
    </w:p>
    <w:p w:rsidR="00D744F9" w:rsidRPr="00CD6D9B" w:rsidRDefault="00D744F9" w:rsidP="00D744F9">
      <w:pPr>
        <w:tabs>
          <w:tab w:val="left" w:pos="4320"/>
        </w:tabs>
        <w:spacing w:line="480" w:lineRule="auto"/>
        <w:ind w:firstLine="720"/>
        <w:rPr>
          <w:rFonts w:ascii="Courier New" w:hAnsi="Courier New" w:cs="Courier New"/>
          <w:bCs/>
        </w:rPr>
      </w:pPr>
      <w:r w:rsidRPr="00CD6D9B">
        <w:rPr>
          <w:rFonts w:ascii="Courier New" w:hAnsi="Courier New" w:cs="Courier New"/>
          <w:bCs/>
        </w:rPr>
        <w:t xml:space="preserve">5.  </w:t>
      </w:r>
      <w:r w:rsidRPr="00CD6D9B">
        <w:rPr>
          <w:rFonts w:ascii="Courier New" w:hAnsi="Courier New" w:cs="Courier New"/>
          <w:bCs/>
          <w:u w:val="single"/>
        </w:rPr>
        <w:t>Continuation Awards</w:t>
      </w:r>
      <w:r w:rsidRPr="00CD6D9B">
        <w:rPr>
          <w:rFonts w:ascii="Courier New" w:hAnsi="Courier New" w:cs="Courier New"/>
          <w:bCs/>
        </w:rPr>
        <w:t>:  In making a continuation grant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rsidR="00D744F9" w:rsidRPr="00CD6D9B" w:rsidRDefault="00D744F9" w:rsidP="00D744F9">
      <w:pPr>
        <w:tabs>
          <w:tab w:val="left" w:pos="4320"/>
        </w:tabs>
        <w:spacing w:line="480" w:lineRule="auto"/>
        <w:ind w:firstLine="720"/>
        <w:rPr>
          <w:rFonts w:ascii="Courier New" w:hAnsi="Courier New" w:cs="Courier New"/>
          <w:bCs/>
        </w:rPr>
      </w:pPr>
      <w:r w:rsidRPr="00CD6D9B">
        <w:rPr>
          <w:rFonts w:ascii="Courier New" w:hAnsi="Courier New" w:cs="Courier New"/>
          <w:bCs/>
        </w:rPr>
        <w:t xml:space="preserve">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D744F9" w:rsidRPr="00CD6D9B" w:rsidRDefault="00D744F9" w:rsidP="00D744F9">
      <w:pPr>
        <w:pStyle w:val="ListContinue"/>
        <w:tabs>
          <w:tab w:val="clear" w:pos="-720"/>
          <w:tab w:val="left" w:pos="720"/>
        </w:tabs>
        <w:suppressAutoHyphens w:val="0"/>
        <w:spacing w:line="480" w:lineRule="auto"/>
        <w:rPr>
          <w:rFonts w:ascii="Courier New" w:hAnsi="Courier New" w:cs="Courier New"/>
          <w:szCs w:val="24"/>
        </w:rPr>
      </w:pPr>
      <w:r w:rsidRPr="00CD6D9B">
        <w:rPr>
          <w:rFonts w:ascii="Courier New" w:hAnsi="Courier New" w:cs="Courier New"/>
          <w:szCs w:val="24"/>
        </w:rPr>
        <w:t>VII.  Agency Contacts</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For Further Information Contact</w:t>
      </w:r>
      <w:r w:rsidRPr="00CD6D9B">
        <w:rPr>
          <w:rFonts w:ascii="Courier New" w:hAnsi="Courier New" w:cs="Courier New"/>
        </w:rPr>
        <w:t>:  Cheryl E. Gibbs, U.S. Department of Education, 400 Maryland Avenue, SW., room 3E245, Washington, DC  20202-4260.  Telephone:  (202) 453-5690 or by email:  cheryl.gibbs@ed.gov.</w:t>
      </w:r>
    </w:p>
    <w:p w:rsidR="00D744F9" w:rsidRPr="00CD6D9B" w:rsidRDefault="00D744F9" w:rsidP="00D744F9">
      <w:pPr>
        <w:pStyle w:val="BodyText"/>
        <w:spacing w:after="0" w:line="480" w:lineRule="auto"/>
        <w:rPr>
          <w:rFonts w:ascii="Courier New" w:hAnsi="Courier New" w:cs="Courier New"/>
          <w:color w:val="000000"/>
          <w:sz w:val="24"/>
          <w:szCs w:val="24"/>
        </w:rPr>
      </w:pPr>
      <w:r w:rsidRPr="00CD6D9B">
        <w:rPr>
          <w:rFonts w:ascii="Courier New" w:hAnsi="Courier New" w:cs="Courier New"/>
          <w:color w:val="000000"/>
          <w:sz w:val="24"/>
          <w:szCs w:val="24"/>
        </w:rPr>
        <w:tab/>
        <w:t>If you use a TDD</w:t>
      </w:r>
      <w:r w:rsidRPr="00CD6D9B">
        <w:rPr>
          <w:rFonts w:ascii="Courier New" w:hAnsi="Courier New" w:cs="Courier New"/>
          <w:sz w:val="24"/>
        </w:rPr>
        <w:t xml:space="preserve"> or a TTY</w:t>
      </w:r>
      <w:r w:rsidRPr="00CD6D9B">
        <w:rPr>
          <w:rFonts w:ascii="Courier New" w:hAnsi="Courier New" w:cs="Courier New"/>
          <w:color w:val="000000"/>
          <w:sz w:val="24"/>
          <w:szCs w:val="24"/>
        </w:rPr>
        <w:t>, call the FRS, toll free, at 1-800-877-8339.</w:t>
      </w:r>
    </w:p>
    <w:p w:rsidR="00D744F9" w:rsidRDefault="00D744F9" w:rsidP="00D744F9">
      <w:pPr>
        <w:pStyle w:val="BodyTextIndent"/>
        <w:spacing w:after="0" w:line="480" w:lineRule="auto"/>
        <w:ind w:left="0"/>
        <w:rPr>
          <w:rFonts w:ascii="Courier New" w:hAnsi="Courier New" w:cs="Courier New"/>
        </w:rPr>
      </w:pPr>
    </w:p>
    <w:p w:rsidR="00D744F9" w:rsidRDefault="00D744F9" w:rsidP="00D744F9">
      <w:pPr>
        <w:pStyle w:val="BodyTextIndent"/>
        <w:spacing w:after="0" w:line="480" w:lineRule="auto"/>
        <w:ind w:left="0"/>
        <w:rPr>
          <w:rFonts w:ascii="Courier New" w:hAnsi="Courier New" w:cs="Courier New"/>
        </w:rPr>
      </w:pPr>
    </w:p>
    <w:p w:rsidR="00D744F9" w:rsidRPr="00CD6D9B" w:rsidRDefault="00D744F9" w:rsidP="00D744F9">
      <w:pPr>
        <w:pStyle w:val="BodyTextIndent"/>
        <w:spacing w:after="0" w:line="480" w:lineRule="auto"/>
        <w:ind w:left="0"/>
        <w:rPr>
          <w:rFonts w:ascii="Courier New" w:hAnsi="Courier New" w:cs="Courier New"/>
        </w:rPr>
      </w:pPr>
      <w:r w:rsidRPr="00CD6D9B">
        <w:rPr>
          <w:rFonts w:ascii="Courier New" w:hAnsi="Courier New" w:cs="Courier New"/>
        </w:rPr>
        <w:t>VIII.  Other Information</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Accessible Format</w:t>
      </w:r>
      <w:r w:rsidRPr="00CD6D9B">
        <w:rPr>
          <w:rFonts w:ascii="Courier New" w:hAnsi="Courier New" w:cs="Courier New"/>
        </w:rPr>
        <w:t>:  Individuals with disabilities can obtain this document and a copy of the application package in an accessible format (e.g., braille, large print, audiotape, or</w:t>
      </w:r>
      <w:r w:rsidRPr="00CD6D9B">
        <w:rPr>
          <w:rFonts w:ascii="Courier New" w:hAnsi="Courier New" w:cs="Courier New"/>
          <w:color w:val="000000"/>
        </w:rPr>
        <w:t xml:space="preserve"> compact disc</w:t>
      </w:r>
      <w:r w:rsidRPr="00CD6D9B">
        <w:rPr>
          <w:rFonts w:ascii="Courier New" w:hAnsi="Courier New" w:cs="Courier New"/>
        </w:rPr>
        <w:t xml:space="preserve">) on request to the program contact person listed under </w:t>
      </w:r>
      <w:r w:rsidRPr="00CD6D9B">
        <w:rPr>
          <w:rFonts w:ascii="Courier New" w:hAnsi="Courier New" w:cs="Courier New"/>
          <w:u w:val="single"/>
        </w:rPr>
        <w:t>For Further Information Contact</w:t>
      </w:r>
      <w:r w:rsidRPr="00CD6D9B">
        <w:rPr>
          <w:rFonts w:ascii="Courier New" w:hAnsi="Courier New" w:cs="Courier New"/>
        </w:rPr>
        <w:t xml:space="preserve"> in section VII of this notice.</w:t>
      </w:r>
    </w:p>
    <w:p w:rsidR="00D744F9" w:rsidRPr="00CD6D9B" w:rsidRDefault="00D744F9" w:rsidP="00D744F9">
      <w:pPr>
        <w:spacing w:line="480" w:lineRule="auto"/>
        <w:rPr>
          <w:rFonts w:ascii="Courier New" w:hAnsi="Courier New" w:cs="Courier New"/>
        </w:rPr>
      </w:pPr>
      <w:r w:rsidRPr="00CD6D9B">
        <w:rPr>
          <w:rFonts w:ascii="Courier New" w:hAnsi="Courier New" w:cs="Courier New"/>
          <w:u w:val="single"/>
        </w:rPr>
        <w:t>Electronic Access to This Document</w:t>
      </w:r>
      <w:r w:rsidRPr="00CD6D9B">
        <w:rPr>
          <w:rFonts w:ascii="Courier New" w:hAnsi="Courier New" w:cs="Courier New"/>
        </w:rPr>
        <w:t xml:space="preserve">:  The official version of this document is the document published in the </w:t>
      </w:r>
      <w:r w:rsidRPr="00CD6D9B">
        <w:rPr>
          <w:rFonts w:ascii="Courier New" w:hAnsi="Courier New" w:cs="Courier New"/>
          <w:u w:val="single"/>
        </w:rPr>
        <w:t>Federal Register</w:t>
      </w:r>
      <w:r w:rsidRPr="00CD6D9B">
        <w:rPr>
          <w:rFonts w:ascii="Courier New" w:hAnsi="Courier New" w:cs="Courier New"/>
        </w:rPr>
        <w:t xml:space="preserve">.  Free Internet access to the official edition of the </w:t>
      </w:r>
      <w:r w:rsidRPr="00CD6D9B">
        <w:rPr>
          <w:rFonts w:ascii="Courier New" w:hAnsi="Courier New" w:cs="Courier New"/>
          <w:u w:val="single"/>
        </w:rPr>
        <w:t>Federal Register</w:t>
      </w:r>
      <w:r w:rsidRPr="00CD6D9B">
        <w:rPr>
          <w:rFonts w:ascii="Courier New" w:hAnsi="Courier New" w:cs="Courier New"/>
        </w:rPr>
        <w:t xml:space="preserve"> and the Code of Federal Regulations is available via the Federal Digital System at: </w:t>
      </w:r>
      <w:hyperlink r:id="rId39" w:history="1">
        <w:r w:rsidRPr="00CD6D9B">
          <w:rPr>
            <w:rStyle w:val="Hyperlink"/>
            <w:rFonts w:ascii="Courier New" w:hAnsi="Courier New" w:cs="Courier New"/>
          </w:rPr>
          <w:t>www.gpo.gov/fdsys</w:t>
        </w:r>
      </w:hyperlink>
      <w:r w:rsidRPr="00CD6D9B">
        <w:rPr>
          <w:rFonts w:ascii="Courier New" w:hAnsi="Courier New" w:cs="Courier New"/>
        </w:rPr>
        <w:t xml:space="preserve">.  At this site you can view this document, as well as all other documents of this Department published in the </w:t>
      </w:r>
      <w:r w:rsidRPr="00CD6D9B">
        <w:rPr>
          <w:rFonts w:ascii="Courier New" w:hAnsi="Courier New" w:cs="Courier New"/>
          <w:u w:val="single"/>
        </w:rPr>
        <w:t>Federal Register</w:t>
      </w:r>
      <w:r w:rsidRPr="00CD6D9B">
        <w:rPr>
          <w:rFonts w:ascii="Courier New" w:hAnsi="Courier New" w:cs="Courier New"/>
        </w:rPr>
        <w:t xml:space="preserve">, in text or PDF.  To use PDF you must have Adobe Acrobat Reader, which is available free at the site. </w:t>
      </w:r>
    </w:p>
    <w:p w:rsidR="00D744F9" w:rsidRDefault="00D744F9" w:rsidP="00D744F9">
      <w:pPr>
        <w:spacing w:line="480" w:lineRule="auto"/>
        <w:rPr>
          <w:rFonts w:ascii="Courier New" w:hAnsi="Courier New" w:cs="Courier New"/>
        </w:rPr>
      </w:pPr>
      <w:r w:rsidRPr="00CD6D9B">
        <w:rPr>
          <w:rFonts w:ascii="Courier New" w:hAnsi="Courier New" w:cs="Courier New"/>
        </w:rPr>
        <w:tab/>
        <w:t xml:space="preserve">You may also access documents of the Department published in the </w:t>
      </w:r>
      <w:r w:rsidRPr="00CD6D9B">
        <w:rPr>
          <w:rFonts w:ascii="Courier New" w:hAnsi="Courier New" w:cs="Courier New"/>
          <w:u w:val="single"/>
        </w:rPr>
        <w:t>Federal Register</w:t>
      </w:r>
      <w:r w:rsidRPr="00CD6D9B">
        <w:rPr>
          <w:rFonts w:ascii="Courier New" w:hAnsi="Courier New" w:cs="Courier New"/>
        </w:rPr>
        <w:t xml:space="preserve"> by using the article search feature at:  </w:t>
      </w:r>
      <w:hyperlink r:id="rId40" w:history="1">
        <w:r w:rsidRPr="00CD6D9B">
          <w:rPr>
            <w:rStyle w:val="Hyperlink"/>
            <w:rFonts w:ascii="Courier New" w:hAnsi="Courier New" w:cs="Courier New"/>
          </w:rPr>
          <w:t>www.federalregister.gov</w:t>
        </w:r>
      </w:hyperlink>
      <w:r w:rsidRPr="00CD6D9B">
        <w:rPr>
          <w:rFonts w:ascii="Courier New" w:hAnsi="Courier New" w:cs="Courier New"/>
        </w:rPr>
        <w:t xml:space="preserve">.  </w:t>
      </w:r>
    </w:p>
    <w:p w:rsidR="00D744F9" w:rsidRDefault="00D744F9" w:rsidP="00D744F9">
      <w:pPr>
        <w:spacing w:line="480" w:lineRule="auto"/>
        <w:rPr>
          <w:rFonts w:ascii="Courier New" w:hAnsi="Courier New" w:cs="Courier New"/>
        </w:rPr>
      </w:pPr>
    </w:p>
    <w:p w:rsidR="00D744F9" w:rsidRDefault="00D744F9" w:rsidP="00D744F9">
      <w:pPr>
        <w:spacing w:line="480" w:lineRule="auto"/>
        <w:rPr>
          <w:rFonts w:ascii="Courier New" w:hAnsi="Courier New" w:cs="Courier New"/>
        </w:rPr>
      </w:pPr>
    </w:p>
    <w:p w:rsidR="00D744F9" w:rsidRDefault="00D744F9" w:rsidP="00D744F9">
      <w:pPr>
        <w:spacing w:line="480" w:lineRule="auto"/>
        <w:rPr>
          <w:rFonts w:ascii="Courier New" w:hAnsi="Courier New" w:cs="Courier New"/>
        </w:rPr>
      </w:pPr>
    </w:p>
    <w:p w:rsidR="00D744F9" w:rsidRPr="00CD6D9B" w:rsidRDefault="00D744F9" w:rsidP="00D744F9">
      <w:pPr>
        <w:spacing w:line="480" w:lineRule="auto"/>
        <w:rPr>
          <w:rFonts w:ascii="Courier New" w:hAnsi="Courier New" w:cs="Courier New"/>
        </w:rPr>
      </w:pPr>
      <w:r w:rsidRPr="00CD6D9B">
        <w:rPr>
          <w:rFonts w:ascii="Courier New" w:hAnsi="Courier New" w:cs="Courier New"/>
        </w:rPr>
        <w:t xml:space="preserve">Specifically, through the advanced search feature at this site, you can limit your search to documents published by the Department. </w:t>
      </w:r>
    </w:p>
    <w:p w:rsidR="00D744F9" w:rsidRPr="00CD6D9B" w:rsidRDefault="00D744F9" w:rsidP="00D744F9">
      <w:pPr>
        <w:spacing w:line="480" w:lineRule="auto"/>
        <w:rPr>
          <w:rFonts w:ascii="Courier New" w:hAnsi="Courier New" w:cs="Courier New"/>
        </w:rPr>
      </w:pPr>
      <w:r w:rsidRPr="00CD6D9B">
        <w:rPr>
          <w:rFonts w:ascii="Courier New" w:hAnsi="Courier New" w:cs="Courier New"/>
        </w:rPr>
        <w:t>Dated:</w:t>
      </w:r>
      <w:r w:rsidRPr="00CD6D9B">
        <w:rPr>
          <w:rFonts w:ascii="Courier New" w:hAnsi="Courier New" w:cs="Courier New"/>
        </w:rPr>
        <w:tab/>
      </w:r>
      <w:r w:rsidRPr="00CD6D9B">
        <w:rPr>
          <w:rFonts w:ascii="Courier New" w:hAnsi="Courier New" w:cs="Courier New"/>
        </w:rPr>
        <w:tab/>
      </w:r>
    </w:p>
    <w:p w:rsidR="00D744F9" w:rsidRPr="00CD6D9B" w:rsidRDefault="00D744F9" w:rsidP="00D744F9">
      <w:pPr>
        <w:spacing w:line="480" w:lineRule="auto"/>
        <w:rPr>
          <w:rFonts w:ascii="Courier New" w:hAnsi="Courier New" w:cs="Courier New"/>
        </w:rPr>
      </w:pPr>
    </w:p>
    <w:p w:rsidR="00D744F9" w:rsidRPr="00CD6D9B" w:rsidRDefault="00D744F9" w:rsidP="00D744F9">
      <w:pPr>
        <w:ind w:left="2880" w:firstLine="720"/>
        <w:rPr>
          <w:rFonts w:ascii="Courier New" w:hAnsi="Courier New" w:cs="Courier New"/>
          <w:u w:val="single"/>
        </w:rPr>
      </w:pPr>
      <w:r w:rsidRPr="00CD6D9B">
        <w:rPr>
          <w:rFonts w:ascii="Courier New" w:hAnsi="Courier New" w:cs="Courier New"/>
          <w:u w:val="single"/>
        </w:rPr>
        <w:t>_________________________________</w:t>
      </w:r>
    </w:p>
    <w:p w:rsidR="00D744F9" w:rsidRPr="00CD6D9B" w:rsidRDefault="00D744F9" w:rsidP="00D744F9">
      <w:pPr>
        <w:pStyle w:val="Steps"/>
        <w:numPr>
          <w:ilvl w:val="0"/>
          <w:numId w:val="0"/>
        </w:numPr>
        <w:tabs>
          <w:tab w:val="left" w:pos="720"/>
        </w:tabs>
        <w:rPr>
          <w:rFonts w:ascii="Courier New" w:hAnsi="Courier New" w:cs="Courier New"/>
        </w:rPr>
      </w:pPr>
      <w:r w:rsidRPr="00CD6D9B">
        <w:rPr>
          <w:rFonts w:ascii="Courier New" w:hAnsi="Courier New" w:cs="Courier New"/>
        </w:rPr>
        <w:tab/>
      </w:r>
      <w:r w:rsidRPr="00CD6D9B">
        <w:rPr>
          <w:rFonts w:ascii="Courier New" w:hAnsi="Courier New" w:cs="Courier New"/>
        </w:rPr>
        <w:tab/>
      </w:r>
      <w:r w:rsidRPr="00CD6D9B">
        <w:rPr>
          <w:rFonts w:ascii="Courier New" w:hAnsi="Courier New" w:cs="Courier New"/>
        </w:rPr>
        <w:tab/>
      </w:r>
      <w:r w:rsidRPr="00CD6D9B">
        <w:rPr>
          <w:rFonts w:ascii="Courier New" w:hAnsi="Courier New" w:cs="Courier New"/>
        </w:rPr>
        <w:tab/>
      </w:r>
      <w:r w:rsidRPr="00CD6D9B">
        <w:rPr>
          <w:rFonts w:ascii="Courier New" w:hAnsi="Courier New" w:cs="Courier New"/>
        </w:rPr>
        <w:tab/>
        <w:t>Lynn B. Mahaffie,</w:t>
      </w:r>
    </w:p>
    <w:p w:rsidR="00D744F9" w:rsidRPr="00263823" w:rsidRDefault="00D744F9" w:rsidP="00D744F9">
      <w:pPr>
        <w:pStyle w:val="NoSpacing"/>
        <w:ind w:left="3600"/>
        <w:rPr>
          <w:rFonts w:ascii="Courier New" w:hAnsi="Courier New" w:cs="Courier New"/>
        </w:rPr>
      </w:pPr>
      <w:r w:rsidRPr="00CD6D9B">
        <w:rPr>
          <w:rFonts w:ascii="Courier New" w:hAnsi="Courier New" w:cs="Courier New"/>
          <w:u w:val="single"/>
        </w:rPr>
        <w:t>Deputy Assistant Secretary for Policy, Planning, and Innovation, Delegated the Duties of the Assistant Secretary for Postsecondary Education</w:t>
      </w:r>
      <w:r w:rsidRPr="00CD6D9B">
        <w:rPr>
          <w:rFonts w:ascii="Courier New" w:hAnsi="Courier New" w:cs="Courier New"/>
        </w:rPr>
        <w:t>.</w:t>
      </w:r>
      <w:r w:rsidRPr="00263823">
        <w:rPr>
          <w:rFonts w:ascii="Courier New" w:hAnsi="Courier New" w:cs="Courier New"/>
        </w:rPr>
        <w:t xml:space="preserve"> </w:t>
      </w:r>
    </w:p>
    <w:p w:rsidR="00CB68F9" w:rsidRDefault="00CB68F9" w:rsidP="00CB68F9"/>
    <w:p w:rsidR="00CB68F9" w:rsidRDefault="00CB68F9" w:rsidP="00CB68F9"/>
    <w:p w:rsidR="00CB68F9" w:rsidRDefault="00CB68F9" w:rsidP="00CB68F9"/>
    <w:p w:rsidR="00D744F9" w:rsidRDefault="00D744F9">
      <w:r>
        <w:br w:type="page"/>
      </w:r>
    </w:p>
    <w:p w:rsidR="00CA0958" w:rsidRDefault="00CA0958" w:rsidP="006761EC">
      <w:pPr>
        <w:jc w:val="center"/>
        <w:rPr>
          <w:rFonts w:ascii="Arial" w:hAnsi="Arial" w:cs="Arial"/>
          <w:color w:val="000000"/>
          <w:szCs w:val="20"/>
        </w:rPr>
      </w:pPr>
    </w:p>
    <w:p w:rsidR="00CA0958" w:rsidRPr="00743431" w:rsidRDefault="00CA0958" w:rsidP="00743431">
      <w:pPr>
        <w:pStyle w:val="Heading1"/>
        <w:pBdr>
          <w:left w:val="single" w:sz="4" w:space="4" w:color="auto"/>
          <w:right w:val="single" w:sz="4" w:space="4" w:color="auto"/>
        </w:pBdr>
        <w:rPr>
          <w:rFonts w:asciiTheme="majorHAnsi" w:hAnsiTheme="majorHAnsi" w:cs="Arial"/>
        </w:rPr>
      </w:pPr>
      <w:bookmarkStart w:id="5" w:name="_Toc175639957"/>
      <w:r w:rsidRPr="00743431">
        <w:rPr>
          <w:rFonts w:asciiTheme="majorHAnsi" w:hAnsiTheme="majorHAnsi" w:cs="Arial"/>
        </w:rPr>
        <w:t>AUTHORIZING LEGISLATION</w:t>
      </w:r>
      <w:bookmarkEnd w:id="5"/>
      <w:r w:rsidRPr="00743431">
        <w:rPr>
          <w:rFonts w:asciiTheme="majorHAnsi" w:hAnsiTheme="majorHAnsi" w:cs="Arial"/>
        </w:rPr>
        <w:t xml:space="preserve"> </w:t>
      </w:r>
    </w:p>
    <w:p w:rsidR="00E86364" w:rsidRDefault="00E86364">
      <w:pPr>
        <w:ind w:left="3600"/>
        <w:rPr>
          <w:u w:val="single"/>
        </w:rPr>
      </w:pPr>
    </w:p>
    <w:p w:rsidR="005A79BD" w:rsidRPr="005A79BD" w:rsidRDefault="005A79BD" w:rsidP="005A79BD">
      <w:pPr>
        <w:pStyle w:val="Heading8"/>
        <w:rPr>
          <w:rFonts w:ascii="Times New Roman" w:hAnsi="Times New Roman" w:cs="Times New Roman"/>
          <w:sz w:val="24"/>
        </w:rPr>
      </w:pPr>
      <w:r w:rsidRPr="005A79BD">
        <w:rPr>
          <w:rFonts w:ascii="Times New Roman" w:hAnsi="Times New Roman" w:cs="Times New Roman"/>
          <w:sz w:val="24"/>
        </w:rPr>
        <w:t>TITLE VI – INTERNATIONAL EDUCATION PROGRAMS</w:t>
      </w:r>
    </w:p>
    <w:p w:rsidR="005A79BD" w:rsidRPr="005A79BD" w:rsidRDefault="005A79BD" w:rsidP="005A79BD">
      <w:pPr>
        <w:tabs>
          <w:tab w:val="left" w:pos="360"/>
          <w:tab w:val="left" w:pos="720"/>
          <w:tab w:val="left" w:pos="1080"/>
          <w:tab w:val="left" w:pos="1440"/>
        </w:tabs>
        <w:spacing w:after="100"/>
        <w:rPr>
          <w:b/>
          <w:bCs/>
          <w:color w:val="000000"/>
        </w:rPr>
      </w:pPr>
      <w:r w:rsidRPr="005A79BD">
        <w:rPr>
          <w:b/>
          <w:bCs/>
          <w:color w:val="000000"/>
        </w:rPr>
        <w:t>SEC. 601. INTERNATIONAL AND FOREIGN LANGUAGE STUDIES.</w:t>
      </w:r>
    </w:p>
    <w:p w:rsidR="005A79BD" w:rsidRPr="005A79BD" w:rsidRDefault="005A79BD" w:rsidP="005A79BD">
      <w:pPr>
        <w:tabs>
          <w:tab w:val="left" w:pos="360"/>
          <w:tab w:val="left" w:pos="720"/>
          <w:tab w:val="left" w:pos="1080"/>
          <w:tab w:val="left" w:pos="1440"/>
        </w:tabs>
        <w:spacing w:after="100"/>
        <w:rPr>
          <w:color w:val="000000"/>
        </w:rPr>
      </w:pPr>
      <w:r w:rsidRPr="005A79BD">
        <w:rPr>
          <w:color w:val="000000"/>
        </w:rPr>
        <w:t>Part A of title VI (20 U.S.C. 1121 et seq.) is amended to read as follows:</w:t>
      </w:r>
    </w:p>
    <w:p w:rsidR="005A79BD" w:rsidRPr="005A79BD" w:rsidRDefault="005A79BD" w:rsidP="005A79BD">
      <w:pPr>
        <w:tabs>
          <w:tab w:val="left" w:pos="360"/>
          <w:tab w:val="left" w:pos="720"/>
          <w:tab w:val="left" w:pos="1080"/>
          <w:tab w:val="left" w:pos="1440"/>
        </w:tabs>
        <w:spacing w:after="100"/>
        <w:rPr>
          <w:b/>
          <w:bCs/>
          <w:color w:val="000000"/>
        </w:rPr>
      </w:pPr>
      <w:r w:rsidRPr="005A79BD">
        <w:rPr>
          <w:b/>
          <w:bCs/>
          <w:color w:val="000000"/>
        </w:rPr>
        <w:t>PART A--INTERNATIONAL AND FOREIGN LANGUAGE STUDIES</w:t>
      </w:r>
    </w:p>
    <w:p w:rsidR="005A79BD" w:rsidRPr="005A79BD" w:rsidRDefault="005A79BD" w:rsidP="005A79BD">
      <w:pPr>
        <w:tabs>
          <w:tab w:val="left" w:pos="360"/>
          <w:tab w:val="left" w:pos="720"/>
          <w:tab w:val="left" w:pos="1080"/>
          <w:tab w:val="left" w:pos="1440"/>
        </w:tabs>
        <w:spacing w:after="100"/>
        <w:rPr>
          <w:b/>
          <w:bCs/>
          <w:color w:val="000000"/>
        </w:rPr>
      </w:pPr>
      <w:r w:rsidRPr="005A79BD">
        <w:rPr>
          <w:b/>
          <w:bCs/>
          <w:color w:val="000000"/>
        </w:rPr>
        <w:t>SEC. 601. FINDINGS; PURPOSES; CONSULTATION; SURVEY</w:t>
      </w:r>
    </w:p>
    <w:p w:rsidR="005A79BD" w:rsidRPr="005A79BD" w:rsidRDefault="005A79BD" w:rsidP="005A79BD">
      <w:pPr>
        <w:pStyle w:val="NormalWeb"/>
        <w:tabs>
          <w:tab w:val="left" w:pos="360"/>
          <w:tab w:val="left" w:pos="720"/>
          <w:tab w:val="left" w:pos="1080"/>
          <w:tab w:val="left" w:pos="1440"/>
        </w:tabs>
        <w:spacing w:before="0" w:beforeAutospacing="0" w:afterAutospacing="0"/>
        <w:ind w:left="360"/>
        <w:jc w:val="both"/>
        <w:rPr>
          <w:rFonts w:ascii="Times New Roman" w:hAnsi="Times New Roman" w:cs="Times New Roman" w:hint="default"/>
          <w:color w:val="000000"/>
        </w:rPr>
      </w:pPr>
      <w:r w:rsidRPr="005A79BD">
        <w:rPr>
          <w:rFonts w:ascii="Times New Roman" w:hAnsi="Times New Roman" w:cs="Times New Roman" w:hint="default"/>
          <w:color w:val="000000"/>
        </w:rPr>
        <w:t>(a) FINDINGS- Congress finds as follows:</w:t>
      </w:r>
    </w:p>
    <w:p w:rsidR="005A79BD" w:rsidRPr="005A79BD" w:rsidRDefault="005A79BD" w:rsidP="005A79BD">
      <w:pPr>
        <w:pStyle w:val="NormalWeb"/>
        <w:tabs>
          <w:tab w:val="left" w:pos="360"/>
          <w:tab w:val="left" w:pos="720"/>
          <w:tab w:val="left" w:pos="1080"/>
          <w:tab w:val="left" w:pos="1440"/>
        </w:tabs>
        <w:spacing w:before="0" w:beforeAutospacing="0" w:afterAutospacing="0"/>
        <w:ind w:left="720"/>
        <w:jc w:val="both"/>
        <w:rPr>
          <w:rFonts w:ascii="Times New Roman" w:hAnsi="Times New Roman" w:cs="Times New Roman" w:hint="default"/>
          <w:color w:val="000000"/>
        </w:rPr>
      </w:pPr>
      <w:r w:rsidRPr="005A79BD">
        <w:rPr>
          <w:rFonts w:ascii="Times New Roman" w:hAnsi="Times New Roman" w:cs="Times New Roman" w:hint="default"/>
          <w:color w:val="000000"/>
        </w:rPr>
        <w:t>(1) The security, stability, and economic vitality of the United States in a complex global era depend upon American experts in and citizens knowledgeable about world regions, foreign languages, and international affairs, as well as upon a strong research base in these areas.</w:t>
      </w:r>
    </w:p>
    <w:p w:rsidR="005A79BD" w:rsidRPr="005A79BD" w:rsidRDefault="005A79BD" w:rsidP="005A79BD">
      <w:pPr>
        <w:pStyle w:val="NormalWeb"/>
        <w:tabs>
          <w:tab w:val="left" w:pos="360"/>
          <w:tab w:val="left" w:pos="720"/>
          <w:tab w:val="left" w:pos="1080"/>
          <w:tab w:val="left" w:pos="1440"/>
        </w:tabs>
        <w:spacing w:before="0" w:beforeAutospacing="0" w:afterAutospacing="0"/>
        <w:ind w:left="720"/>
        <w:jc w:val="both"/>
        <w:rPr>
          <w:rFonts w:ascii="Times New Roman" w:hAnsi="Times New Roman" w:cs="Times New Roman" w:hint="default"/>
          <w:color w:val="000000"/>
        </w:rPr>
      </w:pPr>
      <w:r w:rsidRPr="005A79BD">
        <w:rPr>
          <w:rFonts w:ascii="Times New Roman" w:hAnsi="Times New Roman" w:cs="Times New Roman" w:hint="default"/>
          <w:color w:val="000000"/>
        </w:rPr>
        <w:t>(2) Advances in communications technology and the growth of regional and global problems make knowledge of other countries and the ability to communicate in other languages more essential to the promotion of mutual understanding and cooperation among nations and their peoples.</w:t>
      </w:r>
    </w:p>
    <w:p w:rsidR="005A79BD" w:rsidRPr="005A79BD" w:rsidRDefault="005A79BD" w:rsidP="005A79BD">
      <w:pPr>
        <w:pStyle w:val="NormalWeb"/>
        <w:tabs>
          <w:tab w:val="left" w:pos="360"/>
          <w:tab w:val="left" w:pos="720"/>
          <w:tab w:val="left" w:pos="1080"/>
          <w:tab w:val="left" w:pos="1440"/>
        </w:tabs>
        <w:spacing w:before="0" w:beforeAutospacing="0" w:afterAutospacing="0"/>
        <w:ind w:left="720"/>
        <w:jc w:val="both"/>
        <w:rPr>
          <w:rFonts w:ascii="Times New Roman" w:hAnsi="Times New Roman" w:cs="Times New Roman" w:hint="default"/>
          <w:color w:val="000000"/>
        </w:rPr>
      </w:pPr>
      <w:r w:rsidRPr="005A79BD">
        <w:rPr>
          <w:rFonts w:ascii="Times New Roman" w:hAnsi="Times New Roman" w:cs="Times New Roman" w:hint="default"/>
          <w:color w:val="000000"/>
        </w:rPr>
        <w:t>(3) Dramatic changes in the world's geopolitical and economic landscapes are creating needs for American expertise and knowledge about a greater diversity of less commonly taught foreign languages and nations of the world.</w:t>
      </w:r>
    </w:p>
    <w:p w:rsidR="005A79BD" w:rsidRPr="005A79BD" w:rsidRDefault="005A79BD" w:rsidP="005A79BD">
      <w:pPr>
        <w:pStyle w:val="NormalWeb"/>
        <w:tabs>
          <w:tab w:val="left" w:pos="360"/>
          <w:tab w:val="left" w:pos="720"/>
          <w:tab w:val="left" w:pos="1080"/>
          <w:tab w:val="left" w:pos="1440"/>
        </w:tabs>
        <w:spacing w:before="0" w:beforeAutospacing="0" w:afterAutospacing="0"/>
        <w:ind w:left="720"/>
        <w:jc w:val="both"/>
        <w:rPr>
          <w:rFonts w:ascii="Times New Roman" w:hAnsi="Times New Roman" w:cs="Times New Roman" w:hint="default"/>
          <w:color w:val="000000"/>
        </w:rPr>
      </w:pPr>
      <w:r w:rsidRPr="005A79BD">
        <w:rPr>
          <w:rFonts w:ascii="Times New Roman" w:hAnsi="Times New Roman" w:cs="Times New Roman" w:hint="default"/>
          <w:color w:val="000000"/>
        </w:rPr>
        <w:t>(4) Systematic efforts are necessary to enhance the capacity of institutions of higher education in the United States for--</w:t>
      </w:r>
    </w:p>
    <w:p w:rsidR="005A79BD" w:rsidRPr="005A79BD" w:rsidRDefault="005A79BD" w:rsidP="005A79BD">
      <w:pPr>
        <w:pStyle w:val="NormalWeb"/>
        <w:tabs>
          <w:tab w:val="left" w:pos="360"/>
          <w:tab w:val="left" w:pos="720"/>
          <w:tab w:val="left" w:pos="1080"/>
          <w:tab w:val="left" w:pos="1440"/>
        </w:tabs>
        <w:spacing w:before="0" w:beforeAutospacing="0" w:afterAutospacing="0"/>
        <w:ind w:left="1080"/>
        <w:jc w:val="both"/>
        <w:rPr>
          <w:rFonts w:ascii="Times New Roman" w:hAnsi="Times New Roman" w:cs="Times New Roman" w:hint="default"/>
          <w:color w:val="000000"/>
        </w:rPr>
      </w:pPr>
      <w:r w:rsidRPr="005A79BD">
        <w:rPr>
          <w:rFonts w:ascii="Times New Roman" w:hAnsi="Times New Roman" w:cs="Times New Roman" w:hint="default"/>
          <w:color w:val="000000"/>
        </w:rPr>
        <w:t>(A) producing graduates with international and foreign language expertise and knowledge; and</w:t>
      </w:r>
    </w:p>
    <w:p w:rsidR="005A79BD" w:rsidRPr="005A79BD" w:rsidRDefault="005A79BD" w:rsidP="005A79BD">
      <w:pPr>
        <w:pStyle w:val="NormalWeb"/>
        <w:tabs>
          <w:tab w:val="left" w:pos="360"/>
          <w:tab w:val="left" w:pos="720"/>
          <w:tab w:val="left" w:pos="1080"/>
          <w:tab w:val="left" w:pos="1440"/>
        </w:tabs>
        <w:spacing w:before="0" w:beforeAutospacing="0" w:afterAutospacing="0"/>
        <w:ind w:left="1080"/>
        <w:jc w:val="both"/>
        <w:rPr>
          <w:rFonts w:ascii="Times New Roman" w:hAnsi="Times New Roman" w:cs="Times New Roman" w:hint="default"/>
          <w:color w:val="000000"/>
        </w:rPr>
      </w:pPr>
      <w:r w:rsidRPr="005A79BD">
        <w:rPr>
          <w:rFonts w:ascii="Times New Roman" w:hAnsi="Times New Roman" w:cs="Times New Roman" w:hint="default"/>
          <w:color w:val="000000"/>
        </w:rPr>
        <w:t>(B) research regarding such expertise and knowledge.</w:t>
      </w:r>
    </w:p>
    <w:p w:rsidR="005A79BD" w:rsidRPr="005A79BD" w:rsidRDefault="005A79BD" w:rsidP="005A79BD">
      <w:pPr>
        <w:pStyle w:val="NormalWeb"/>
        <w:tabs>
          <w:tab w:val="left" w:pos="360"/>
          <w:tab w:val="left" w:pos="720"/>
          <w:tab w:val="left" w:pos="1080"/>
          <w:tab w:val="left" w:pos="1440"/>
        </w:tabs>
        <w:spacing w:before="0" w:beforeAutospacing="0" w:afterAutospacing="0"/>
        <w:ind w:left="720"/>
        <w:jc w:val="both"/>
        <w:rPr>
          <w:rFonts w:ascii="Times New Roman" w:hAnsi="Times New Roman" w:cs="Times New Roman" w:hint="default"/>
          <w:color w:val="000000"/>
        </w:rPr>
      </w:pPr>
      <w:r w:rsidRPr="005A79BD">
        <w:rPr>
          <w:rFonts w:ascii="Times New Roman" w:hAnsi="Times New Roman" w:cs="Times New Roman" w:hint="default"/>
          <w:color w:val="000000"/>
        </w:rPr>
        <w:t>(5) Cooperative efforts among the Federal Government, institutions of higher education, and the private sector are necessary to promote the generation and dissemination of information about world regions, foreign languages, and international affairs throughout education, government, business, civic, and nonprofit sectors in the United States.</w:t>
      </w:r>
    </w:p>
    <w:p w:rsidR="005A79BD" w:rsidRPr="005A79BD" w:rsidRDefault="005A79BD" w:rsidP="005A79BD">
      <w:pPr>
        <w:pStyle w:val="NormalWeb"/>
        <w:tabs>
          <w:tab w:val="left" w:pos="360"/>
          <w:tab w:val="left" w:pos="720"/>
          <w:tab w:val="left" w:pos="1080"/>
          <w:tab w:val="left" w:pos="1440"/>
        </w:tabs>
        <w:spacing w:before="0" w:beforeAutospacing="0" w:afterAutospacing="0"/>
        <w:ind w:left="360"/>
        <w:jc w:val="both"/>
        <w:rPr>
          <w:rFonts w:ascii="Times New Roman" w:hAnsi="Times New Roman" w:cs="Times New Roman" w:hint="default"/>
          <w:color w:val="000000"/>
        </w:rPr>
      </w:pPr>
      <w:r w:rsidRPr="005A79BD">
        <w:rPr>
          <w:rFonts w:ascii="Times New Roman" w:hAnsi="Times New Roman" w:cs="Times New Roman" w:hint="default"/>
          <w:color w:val="000000"/>
        </w:rPr>
        <w:t>(b) PURPOSES- The purposes of this part are--</w:t>
      </w:r>
    </w:p>
    <w:p w:rsidR="005A79BD" w:rsidRPr="005A79BD" w:rsidRDefault="005A79BD" w:rsidP="005A79BD">
      <w:pPr>
        <w:pStyle w:val="NormalWeb"/>
        <w:tabs>
          <w:tab w:val="left" w:pos="360"/>
          <w:tab w:val="left" w:pos="1080"/>
          <w:tab w:val="left" w:pos="1440"/>
        </w:tabs>
        <w:spacing w:before="0" w:beforeAutospacing="0" w:afterAutospacing="0"/>
        <w:ind w:left="1080" w:hanging="360"/>
        <w:jc w:val="both"/>
        <w:rPr>
          <w:rFonts w:ascii="Times New Roman" w:hAnsi="Times New Roman" w:cs="Times New Roman" w:hint="default"/>
          <w:color w:val="000000"/>
        </w:rPr>
      </w:pPr>
      <w:r w:rsidRPr="005A79BD">
        <w:rPr>
          <w:rFonts w:ascii="Times New Roman" w:hAnsi="Times New Roman" w:cs="Times New Roman" w:hint="default"/>
          <w:color w:val="000000"/>
        </w:rPr>
        <w:t>(1)</w:t>
      </w:r>
      <w:r w:rsidRPr="005A79BD">
        <w:rPr>
          <w:rFonts w:ascii="Times New Roman" w:hAnsi="Times New Roman" w:cs="Times New Roman" w:hint="default"/>
          <w:color w:val="000000"/>
        </w:rPr>
        <w:tab/>
        <w:t>(A) to support centers, programs, and fellowships in institutions of higher education in the United States for producing increased numbers of trained personnel and research in foreign languages, area studies, and other international studies;</w:t>
      </w:r>
    </w:p>
    <w:p w:rsidR="005A79BD" w:rsidRPr="005A79BD" w:rsidRDefault="005A79BD" w:rsidP="005A79BD">
      <w:pPr>
        <w:pStyle w:val="NormalWeb"/>
        <w:tabs>
          <w:tab w:val="left" w:pos="360"/>
          <w:tab w:val="left" w:pos="720"/>
          <w:tab w:val="left" w:pos="1080"/>
          <w:tab w:val="left" w:pos="1440"/>
        </w:tabs>
        <w:spacing w:before="0" w:beforeAutospacing="0" w:afterAutospacing="0"/>
        <w:ind w:left="1080"/>
        <w:jc w:val="both"/>
        <w:rPr>
          <w:rFonts w:ascii="Times New Roman" w:hAnsi="Times New Roman" w:cs="Times New Roman" w:hint="default"/>
          <w:color w:val="000000"/>
        </w:rPr>
      </w:pPr>
      <w:r w:rsidRPr="005A79BD">
        <w:rPr>
          <w:rFonts w:ascii="Times New Roman" w:hAnsi="Times New Roman" w:cs="Times New Roman" w:hint="default"/>
          <w:color w:val="000000"/>
        </w:rPr>
        <w:t>(B) to develop a pool of international experts to meet national needs;</w:t>
      </w:r>
    </w:p>
    <w:p w:rsidR="005A79BD" w:rsidRPr="005A79BD" w:rsidRDefault="005A79BD" w:rsidP="005A79BD">
      <w:pPr>
        <w:pStyle w:val="NormalWeb"/>
        <w:tabs>
          <w:tab w:val="left" w:pos="360"/>
          <w:tab w:val="left" w:pos="720"/>
          <w:tab w:val="left" w:pos="1080"/>
          <w:tab w:val="left" w:pos="1440"/>
        </w:tabs>
        <w:spacing w:before="0" w:beforeAutospacing="0" w:afterAutospacing="0"/>
        <w:ind w:left="1080"/>
        <w:jc w:val="both"/>
        <w:rPr>
          <w:rFonts w:ascii="Times New Roman" w:hAnsi="Times New Roman" w:cs="Times New Roman" w:hint="default"/>
          <w:color w:val="000000"/>
        </w:rPr>
      </w:pPr>
      <w:r w:rsidRPr="005A79BD">
        <w:rPr>
          <w:rFonts w:ascii="Times New Roman" w:hAnsi="Times New Roman" w:cs="Times New Roman" w:hint="default"/>
          <w:color w:val="000000"/>
        </w:rPr>
        <w:t>(C) to develop and validate specialized materials and techniques for foreign language acquisition and fluency, emphasizing (but not limited to) the less commonly taught languages;</w:t>
      </w:r>
    </w:p>
    <w:p w:rsidR="005A79BD" w:rsidRPr="005A79BD" w:rsidRDefault="005A79BD" w:rsidP="005A79BD">
      <w:pPr>
        <w:pStyle w:val="NormalWeb"/>
        <w:tabs>
          <w:tab w:val="left" w:pos="360"/>
          <w:tab w:val="left" w:pos="720"/>
          <w:tab w:val="left" w:pos="1080"/>
          <w:tab w:val="left" w:pos="1440"/>
        </w:tabs>
        <w:spacing w:before="0" w:beforeAutospacing="0" w:afterAutospacing="0"/>
        <w:ind w:left="1080"/>
        <w:jc w:val="both"/>
        <w:rPr>
          <w:rFonts w:ascii="Times New Roman" w:hAnsi="Times New Roman" w:cs="Times New Roman" w:hint="default"/>
          <w:color w:val="000000"/>
        </w:rPr>
      </w:pPr>
      <w:r w:rsidRPr="005A79BD">
        <w:rPr>
          <w:rFonts w:ascii="Times New Roman" w:hAnsi="Times New Roman" w:cs="Times New Roman" w:hint="default"/>
          <w:color w:val="000000"/>
        </w:rPr>
        <w:t>(D) to promote access to research and training overseas, including through linkages with overseas institutions; and</w:t>
      </w:r>
    </w:p>
    <w:p w:rsidR="005A79BD" w:rsidRPr="005A79BD" w:rsidRDefault="005A79BD" w:rsidP="005A79BD">
      <w:pPr>
        <w:pStyle w:val="NormalWeb"/>
        <w:tabs>
          <w:tab w:val="left" w:pos="360"/>
          <w:tab w:val="left" w:pos="720"/>
          <w:tab w:val="left" w:pos="1080"/>
          <w:tab w:val="left" w:pos="1440"/>
        </w:tabs>
        <w:spacing w:before="0" w:beforeAutospacing="0" w:afterAutospacing="0"/>
        <w:ind w:left="1080"/>
        <w:jc w:val="both"/>
        <w:rPr>
          <w:rFonts w:ascii="Times New Roman" w:hAnsi="Times New Roman" w:cs="Times New Roman" w:hint="default"/>
          <w:color w:val="000000"/>
        </w:rPr>
      </w:pPr>
      <w:r w:rsidRPr="005A79BD">
        <w:rPr>
          <w:rFonts w:ascii="Times New Roman" w:hAnsi="Times New Roman" w:cs="Times New Roman" w:hint="default"/>
          <w:color w:val="000000"/>
        </w:rPr>
        <w:t>(E) to advance the internationalization of a variety of disciplines throughout undergraduate and graduate education;</w:t>
      </w:r>
    </w:p>
    <w:p w:rsidR="005A79BD" w:rsidRPr="005A79BD" w:rsidRDefault="005A79BD" w:rsidP="005A79BD">
      <w:pPr>
        <w:pStyle w:val="NormalWeb"/>
        <w:tabs>
          <w:tab w:val="left" w:pos="360"/>
          <w:tab w:val="left" w:pos="720"/>
          <w:tab w:val="left" w:pos="1080"/>
          <w:tab w:val="left" w:pos="1440"/>
        </w:tabs>
        <w:spacing w:before="0" w:beforeAutospacing="0" w:afterAutospacing="0"/>
        <w:ind w:left="720"/>
        <w:jc w:val="both"/>
        <w:rPr>
          <w:rFonts w:ascii="Times New Roman" w:hAnsi="Times New Roman" w:cs="Times New Roman" w:hint="default"/>
          <w:color w:val="000000"/>
        </w:rPr>
      </w:pPr>
      <w:r w:rsidRPr="005A79BD">
        <w:rPr>
          <w:rFonts w:ascii="Times New Roman" w:hAnsi="Times New Roman" w:cs="Times New Roman" w:hint="default"/>
          <w:color w:val="000000"/>
        </w:rPr>
        <w:t>(2) to support cooperative efforts promoting access to and the dissemination of international and foreign language knowledge, teaching materials, and research, throughout education, government, business, civic, and nonprofit sectors in the United States, through the use of advanced technologies; and</w:t>
      </w:r>
    </w:p>
    <w:p w:rsidR="005A79BD" w:rsidRPr="005A79BD" w:rsidRDefault="005A79BD" w:rsidP="005A79BD">
      <w:pPr>
        <w:pStyle w:val="NormalWeb"/>
        <w:tabs>
          <w:tab w:val="left" w:pos="360"/>
          <w:tab w:val="left" w:pos="720"/>
          <w:tab w:val="left" w:pos="1440"/>
        </w:tabs>
        <w:spacing w:before="0" w:beforeAutospacing="0" w:afterAutospacing="0"/>
        <w:ind w:left="720"/>
        <w:jc w:val="both"/>
        <w:rPr>
          <w:rFonts w:ascii="Times New Roman" w:hAnsi="Times New Roman" w:cs="Times New Roman" w:hint="default"/>
          <w:color w:val="000000"/>
        </w:rPr>
      </w:pPr>
      <w:r w:rsidRPr="005A79BD">
        <w:rPr>
          <w:rFonts w:ascii="Times New Roman" w:hAnsi="Times New Roman" w:cs="Times New Roman" w:hint="default"/>
          <w:color w:val="000000"/>
        </w:rPr>
        <w:t>(3) to coordinate the programs of the Federal Government in the areas of foreign language, area studies, and other international studies, including professional international affairs education and research.</w:t>
      </w:r>
    </w:p>
    <w:p w:rsidR="005A79BD" w:rsidRPr="005A79BD" w:rsidRDefault="005A79BD" w:rsidP="005A79BD">
      <w:pPr>
        <w:pStyle w:val="NormalWeb"/>
        <w:tabs>
          <w:tab w:val="left" w:pos="360"/>
          <w:tab w:val="left" w:pos="720"/>
          <w:tab w:val="left" w:pos="1440"/>
        </w:tabs>
        <w:spacing w:before="0" w:beforeAutospacing="0" w:afterAutospacing="0"/>
        <w:ind w:left="720" w:hanging="630"/>
        <w:jc w:val="both"/>
        <w:rPr>
          <w:rFonts w:ascii="Times New Roman" w:hAnsi="Times New Roman" w:cs="Times New Roman" w:hint="default"/>
          <w:color w:val="000000"/>
        </w:rPr>
      </w:pPr>
      <w:r w:rsidRPr="005A79BD">
        <w:rPr>
          <w:rFonts w:ascii="Times New Roman" w:hAnsi="Times New Roman" w:cs="Times New Roman" w:hint="default"/>
          <w:color w:val="000000"/>
        </w:rPr>
        <w:t>(c) CONSULTATION.—</w:t>
      </w:r>
    </w:p>
    <w:p w:rsidR="005A79BD" w:rsidRPr="005A79BD" w:rsidRDefault="005A79BD" w:rsidP="005A79BD">
      <w:pPr>
        <w:pStyle w:val="NormalWeb"/>
        <w:tabs>
          <w:tab w:val="left" w:pos="360"/>
          <w:tab w:val="left" w:pos="540"/>
          <w:tab w:val="left" w:pos="1440"/>
        </w:tabs>
        <w:spacing w:before="0" w:beforeAutospacing="0" w:afterAutospacing="0"/>
        <w:ind w:left="540" w:hanging="450"/>
        <w:jc w:val="both"/>
        <w:rPr>
          <w:rFonts w:ascii="Times New Roman" w:hAnsi="Times New Roman" w:cs="Times New Roman" w:hint="default"/>
          <w:color w:val="000000"/>
        </w:rPr>
      </w:pPr>
      <w:r w:rsidRPr="005A79BD">
        <w:rPr>
          <w:rFonts w:ascii="Times New Roman" w:hAnsi="Times New Roman" w:cs="Times New Roman" w:hint="default"/>
          <w:color w:val="000000"/>
        </w:rPr>
        <w:t>(1) IN GENERAL.—The Secretary shall, prior to requesting applications for funding under this title during each grant cycle, consult with and receive recommendations regarding national need for expertise in foreign languages and world regions from the head officials of a wide range of Federal agencies.</w:t>
      </w:r>
    </w:p>
    <w:p w:rsidR="005A79BD" w:rsidRPr="005A79BD" w:rsidRDefault="005A79BD" w:rsidP="005A79BD">
      <w:pPr>
        <w:pStyle w:val="NormalWeb"/>
        <w:tabs>
          <w:tab w:val="left" w:pos="360"/>
          <w:tab w:val="left" w:pos="720"/>
          <w:tab w:val="left" w:pos="1440"/>
        </w:tabs>
        <w:spacing w:before="0" w:beforeAutospacing="0" w:afterAutospacing="0"/>
        <w:ind w:left="720" w:hanging="630"/>
        <w:jc w:val="both"/>
        <w:rPr>
          <w:rFonts w:ascii="Times New Roman" w:hAnsi="Times New Roman" w:cs="Times New Roman" w:hint="default"/>
          <w:color w:val="000000"/>
        </w:rPr>
      </w:pPr>
      <w:r w:rsidRPr="005A79BD">
        <w:rPr>
          <w:rFonts w:ascii="Times New Roman" w:hAnsi="Times New Roman" w:cs="Times New Roman" w:hint="default"/>
          <w:color w:val="000000"/>
        </w:rPr>
        <w:t>(2) CONSIDERING RECOMMENDATIONS; PROVIDING INFORMATION.—</w:t>
      </w:r>
    </w:p>
    <w:p w:rsidR="005A79BD" w:rsidRPr="005A79BD" w:rsidRDefault="005A79BD" w:rsidP="005A79BD">
      <w:pPr>
        <w:pStyle w:val="NormalWeb"/>
        <w:tabs>
          <w:tab w:val="left" w:pos="360"/>
          <w:tab w:val="left" w:pos="720"/>
          <w:tab w:val="left" w:pos="1440"/>
        </w:tabs>
        <w:spacing w:before="0" w:beforeAutospacing="0" w:afterAutospacing="0"/>
        <w:ind w:left="720" w:hanging="630"/>
        <w:jc w:val="both"/>
        <w:rPr>
          <w:rFonts w:ascii="Times New Roman" w:hAnsi="Times New Roman" w:cs="Times New Roman" w:hint="default"/>
          <w:color w:val="000000"/>
        </w:rPr>
      </w:pPr>
      <w:r w:rsidRPr="005A79BD">
        <w:rPr>
          <w:rFonts w:ascii="Times New Roman" w:hAnsi="Times New Roman" w:cs="Times New Roman" w:hint="default"/>
          <w:color w:val="000000"/>
        </w:rPr>
        <w:t>The Secretary—</w:t>
      </w:r>
    </w:p>
    <w:p w:rsidR="005A79BD" w:rsidRPr="005A79BD" w:rsidRDefault="005A79BD" w:rsidP="00F7214B">
      <w:pPr>
        <w:pStyle w:val="NormalWeb"/>
        <w:numPr>
          <w:ilvl w:val="0"/>
          <w:numId w:val="27"/>
        </w:numPr>
        <w:tabs>
          <w:tab w:val="left" w:pos="360"/>
          <w:tab w:val="left" w:pos="720"/>
          <w:tab w:val="left" w:pos="1440"/>
        </w:tabs>
        <w:spacing w:before="0" w:beforeAutospacing="0" w:afterAutospacing="0"/>
        <w:jc w:val="both"/>
        <w:rPr>
          <w:rFonts w:ascii="Times New Roman" w:hAnsi="Times New Roman" w:cs="Times New Roman" w:hint="default"/>
          <w:color w:val="000000"/>
        </w:rPr>
      </w:pPr>
      <w:r w:rsidRPr="005A79BD">
        <w:rPr>
          <w:rFonts w:ascii="Times New Roman" w:hAnsi="Times New Roman" w:cs="Times New Roman" w:hint="default"/>
          <w:color w:val="000000"/>
        </w:rPr>
        <w:t xml:space="preserve">may take into account the recommendations described in paragraph (1); and </w:t>
      </w:r>
    </w:p>
    <w:p w:rsidR="005A79BD" w:rsidRPr="005A79BD" w:rsidRDefault="005A79BD" w:rsidP="00F7214B">
      <w:pPr>
        <w:pStyle w:val="NormalWeb"/>
        <w:numPr>
          <w:ilvl w:val="0"/>
          <w:numId w:val="27"/>
        </w:numPr>
        <w:tabs>
          <w:tab w:val="left" w:pos="360"/>
          <w:tab w:val="left" w:pos="720"/>
          <w:tab w:val="left" w:pos="1440"/>
        </w:tabs>
        <w:spacing w:before="0" w:beforeAutospacing="0" w:afterAutospacing="0"/>
        <w:jc w:val="both"/>
        <w:rPr>
          <w:rFonts w:ascii="Times New Roman" w:hAnsi="Times New Roman" w:cs="Times New Roman" w:hint="default"/>
          <w:color w:val="000000"/>
        </w:rPr>
      </w:pPr>
      <w:r w:rsidRPr="005A79BD">
        <w:rPr>
          <w:rFonts w:ascii="Times New Roman" w:hAnsi="Times New Roman" w:cs="Times New Roman" w:hint="default"/>
          <w:color w:val="000000"/>
        </w:rPr>
        <w:t>shall—</w:t>
      </w:r>
    </w:p>
    <w:p w:rsidR="005A79BD" w:rsidRPr="005A79BD" w:rsidRDefault="005A79BD" w:rsidP="00F7214B">
      <w:pPr>
        <w:pStyle w:val="NormalWeb"/>
        <w:numPr>
          <w:ilvl w:val="0"/>
          <w:numId w:val="28"/>
        </w:numPr>
        <w:tabs>
          <w:tab w:val="left" w:pos="360"/>
          <w:tab w:val="left" w:pos="720"/>
          <w:tab w:val="left" w:pos="1440"/>
        </w:tabs>
        <w:spacing w:before="0" w:beforeAutospacing="0" w:afterAutospacing="0"/>
        <w:ind w:left="720" w:hanging="495"/>
        <w:jc w:val="both"/>
        <w:rPr>
          <w:rFonts w:ascii="Times New Roman" w:hAnsi="Times New Roman" w:cs="Times New Roman" w:hint="default"/>
          <w:color w:val="000000"/>
        </w:rPr>
      </w:pPr>
      <w:r w:rsidRPr="005A79BD">
        <w:rPr>
          <w:rFonts w:ascii="Times New Roman" w:hAnsi="Times New Roman" w:cs="Times New Roman" w:hint="default"/>
          <w:color w:val="000000"/>
        </w:rPr>
        <w:t xml:space="preserve">provide information collected under paragraph (1) when requesting applications for funding under this title; and </w:t>
      </w:r>
    </w:p>
    <w:p w:rsidR="005A79BD" w:rsidRPr="005A79BD" w:rsidRDefault="005A79BD" w:rsidP="00F7214B">
      <w:pPr>
        <w:pStyle w:val="NormalWeb"/>
        <w:numPr>
          <w:ilvl w:val="0"/>
          <w:numId w:val="28"/>
        </w:numPr>
        <w:tabs>
          <w:tab w:val="left" w:pos="360"/>
          <w:tab w:val="left" w:pos="720"/>
          <w:tab w:val="left" w:pos="1440"/>
        </w:tabs>
        <w:spacing w:before="0" w:beforeAutospacing="0" w:afterAutospacing="0"/>
        <w:ind w:left="720" w:hanging="495"/>
        <w:jc w:val="both"/>
        <w:rPr>
          <w:rFonts w:ascii="Times New Roman" w:hAnsi="Times New Roman" w:cs="Times New Roman" w:hint="default"/>
          <w:color w:val="000000"/>
        </w:rPr>
      </w:pPr>
      <w:r w:rsidRPr="005A79BD">
        <w:rPr>
          <w:rFonts w:ascii="Times New Roman" w:hAnsi="Times New Roman" w:cs="Times New Roman" w:hint="default"/>
          <w:color w:val="000000"/>
        </w:rPr>
        <w:t>make available to applicants a list of areas identified as areas of national need.</w:t>
      </w:r>
    </w:p>
    <w:p w:rsidR="005A79BD" w:rsidRDefault="005A79BD" w:rsidP="00F7214B">
      <w:pPr>
        <w:pStyle w:val="NormalWeb"/>
        <w:numPr>
          <w:ilvl w:val="0"/>
          <w:numId w:val="29"/>
        </w:numPr>
        <w:tabs>
          <w:tab w:val="left" w:pos="360"/>
          <w:tab w:val="left" w:pos="720"/>
          <w:tab w:val="left" w:pos="1440"/>
        </w:tabs>
        <w:spacing w:before="0" w:beforeAutospacing="0" w:afterAutospacing="0"/>
        <w:ind w:left="720" w:hanging="495"/>
        <w:jc w:val="both"/>
        <w:rPr>
          <w:rFonts w:ascii="Times New Roman" w:hAnsi="Times New Roman" w:cs="Times New Roman" w:hint="default"/>
          <w:color w:val="000000"/>
        </w:rPr>
      </w:pPr>
      <w:r w:rsidRPr="005A79BD">
        <w:rPr>
          <w:rFonts w:ascii="Times New Roman" w:hAnsi="Times New Roman" w:cs="Times New Roman" w:hint="default"/>
          <w:color w:val="000000"/>
        </w:rPr>
        <w:t xml:space="preserve">SURVEY.—The Secretary shall assist grantees in developing a survey to administer to students who have completed programs under this title to determine postgraduate employment, education, or training.  All grantees, where applicable, shall administer such survey once every two years and report survey results to the Secretary. </w:t>
      </w:r>
    </w:p>
    <w:p w:rsidR="005A79BD" w:rsidRPr="005A79BD" w:rsidRDefault="005A79BD" w:rsidP="005A79BD">
      <w:pPr>
        <w:pStyle w:val="PlainText"/>
        <w:rPr>
          <w:rFonts w:ascii="Times New Roman" w:hAnsi="Times New Roman" w:cs="Times New Roman"/>
          <w:b/>
          <w:bCs/>
          <w:sz w:val="24"/>
          <w:szCs w:val="24"/>
        </w:rPr>
      </w:pPr>
      <w:r w:rsidRPr="005A79BD">
        <w:rPr>
          <w:rFonts w:ascii="Times New Roman" w:hAnsi="Times New Roman" w:cs="Times New Roman"/>
          <w:b/>
          <w:bCs/>
          <w:sz w:val="24"/>
          <w:szCs w:val="24"/>
        </w:rPr>
        <w:t>SEC. 609. AMERICAN OVERSEAS RESEARCH CENTERS.</w:t>
      </w:r>
    </w:p>
    <w:p w:rsidR="005A79BD" w:rsidRPr="005A79BD" w:rsidRDefault="005A79BD" w:rsidP="005A79BD">
      <w:pPr>
        <w:pStyle w:val="NormalWeb"/>
        <w:tabs>
          <w:tab w:val="left" w:pos="360"/>
          <w:tab w:val="left" w:pos="720"/>
          <w:tab w:val="left" w:pos="1080"/>
        </w:tabs>
        <w:spacing w:before="0" w:beforeAutospacing="0" w:after="120" w:afterAutospacing="0"/>
        <w:ind w:left="360"/>
        <w:jc w:val="both"/>
        <w:rPr>
          <w:rFonts w:ascii="Times New Roman" w:hAnsi="Times New Roman" w:cs="Times New Roman" w:hint="default"/>
        </w:rPr>
      </w:pPr>
      <w:r w:rsidRPr="005A79BD">
        <w:rPr>
          <w:rFonts w:ascii="Times New Roman" w:hAnsi="Times New Roman" w:cs="Times New Roman" w:hint="default"/>
        </w:rPr>
        <w:t>(a) CENTERS AUTHORIZED- The Secretary is authorized to make grants to and enter into contracts with any American overseas research center that is a consortium of institutions of higher education (hereafter in this section referred to as a center') to enable such center to promote postgraduate research, exchanges and area studies.</w:t>
      </w:r>
    </w:p>
    <w:p w:rsidR="005A79BD" w:rsidRPr="005A79BD" w:rsidRDefault="005A79BD" w:rsidP="005A79BD">
      <w:pPr>
        <w:pStyle w:val="NormalWeb"/>
        <w:tabs>
          <w:tab w:val="left" w:pos="360"/>
          <w:tab w:val="left" w:pos="720"/>
          <w:tab w:val="left" w:pos="1080"/>
        </w:tabs>
        <w:spacing w:before="0" w:beforeAutospacing="0" w:after="120" w:afterAutospacing="0"/>
        <w:ind w:left="360"/>
        <w:jc w:val="both"/>
        <w:rPr>
          <w:rFonts w:ascii="Times New Roman" w:hAnsi="Times New Roman" w:cs="Times New Roman" w:hint="default"/>
        </w:rPr>
      </w:pPr>
      <w:r w:rsidRPr="005A79BD">
        <w:rPr>
          <w:rFonts w:ascii="Times New Roman" w:hAnsi="Times New Roman" w:cs="Times New Roman" w:hint="default"/>
        </w:rPr>
        <w:t>(b) USE OF GRANTS- Grants made and contracts entered into pursuant to this section may be used to pay all or a portion of the cost of establishing or operating a center or program, including--</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(1) the cost of faculty and staff stipends and salaries;</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(2) the cost of faculty, staff, and student travel;</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(3) the cost of the operation and maintenance of overseas facilities;</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(4) the cost of teaching and research materials;</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(5) the cost of acquisition, maintenance, and preservation of library collections;</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(6) the cost of bringing visiting scholars and faculty to a center to teach or to conduct research;</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(7) the cost of organizing and managing conferences; and</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(8) the cost of publication and dissemination of material for the scholarly and general public.</w:t>
      </w:r>
    </w:p>
    <w:p w:rsidR="005A79BD" w:rsidRPr="005A79BD" w:rsidRDefault="005A79BD" w:rsidP="005A79BD">
      <w:pPr>
        <w:pStyle w:val="NormalWeb"/>
        <w:tabs>
          <w:tab w:val="left" w:pos="360"/>
          <w:tab w:val="left" w:pos="720"/>
          <w:tab w:val="left" w:pos="1080"/>
        </w:tabs>
        <w:spacing w:before="0" w:beforeAutospacing="0" w:after="120" w:afterAutospacing="0"/>
        <w:ind w:left="360"/>
        <w:jc w:val="both"/>
        <w:rPr>
          <w:rFonts w:ascii="Times New Roman" w:hAnsi="Times New Roman" w:cs="Times New Roman" w:hint="default"/>
        </w:rPr>
      </w:pPr>
      <w:r w:rsidRPr="005A79BD">
        <w:rPr>
          <w:rFonts w:ascii="Times New Roman" w:hAnsi="Times New Roman" w:cs="Times New Roman" w:hint="default"/>
        </w:rPr>
        <w:t>(c) LIMITATION.-- The Secretary shall only award grants to and enter into contracts with centers under this section that--</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(1) receive more than 50 percent of their funding from public or private United States sources;</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(2) have a permanent presence in the country in which the center is located; and</w:t>
      </w:r>
    </w:p>
    <w:p w:rsidR="005A79BD" w:rsidRPr="005A79BD" w:rsidRDefault="005A79BD" w:rsidP="005A79BD">
      <w:pPr>
        <w:pStyle w:val="NormalWeb"/>
        <w:tabs>
          <w:tab w:val="left" w:pos="360"/>
          <w:tab w:val="left" w:pos="720"/>
          <w:tab w:val="left" w:pos="1080"/>
        </w:tabs>
        <w:spacing w:before="0" w:beforeAutospacing="0" w:after="120" w:afterAutospacing="0"/>
        <w:ind w:left="720"/>
        <w:jc w:val="both"/>
        <w:rPr>
          <w:rFonts w:ascii="Times New Roman" w:hAnsi="Times New Roman" w:cs="Times New Roman" w:hint="default"/>
        </w:rPr>
      </w:pPr>
      <w:r w:rsidRPr="005A79BD">
        <w:rPr>
          <w:rFonts w:ascii="Times New Roman" w:hAnsi="Times New Roman" w:cs="Times New Roman" w:hint="default"/>
        </w:rPr>
        <w:t>(3) are organizations described in section 501(c)(3) of the Internal Revenue Code of 19</w:t>
      </w:r>
      <w:r w:rsidR="009E40CD">
        <w:rPr>
          <w:rFonts w:ascii="Times New Roman" w:hAnsi="Times New Roman" w:cs="Times New Roman" w:hint="default"/>
        </w:rPr>
        <w:t>93</w:t>
      </w:r>
      <w:r w:rsidRPr="005A79BD">
        <w:rPr>
          <w:rFonts w:ascii="Times New Roman" w:hAnsi="Times New Roman" w:cs="Times New Roman" w:hint="default"/>
        </w:rPr>
        <w:t xml:space="preserve"> which are exempt from taxation under section 501(a) of such Code.</w:t>
      </w:r>
    </w:p>
    <w:p w:rsidR="005A79BD" w:rsidRPr="005A79BD" w:rsidRDefault="005A79BD" w:rsidP="005A79BD">
      <w:pPr>
        <w:pStyle w:val="NormalWeb"/>
        <w:tabs>
          <w:tab w:val="left" w:pos="360"/>
          <w:tab w:val="left" w:pos="720"/>
          <w:tab w:val="left" w:pos="1080"/>
        </w:tabs>
        <w:spacing w:before="0" w:beforeAutospacing="0" w:after="120" w:afterAutospacing="0"/>
        <w:ind w:left="360"/>
        <w:jc w:val="both"/>
        <w:rPr>
          <w:rFonts w:ascii="Times New Roman" w:hAnsi="Times New Roman" w:cs="Times New Roman" w:hint="default"/>
        </w:rPr>
      </w:pPr>
      <w:r w:rsidRPr="005A79BD">
        <w:rPr>
          <w:rFonts w:ascii="Times New Roman" w:hAnsi="Times New Roman" w:cs="Times New Roman" w:hint="default"/>
        </w:rPr>
        <w:t>(d) DEVELOPMENT GRANTS.-- The Secretary is authorized to make grants for the establishment of new centers. The grants may be used to fund activities that, within 1 year, will result in the creation of a center described in subsection (c).</w:t>
      </w:r>
    </w:p>
    <w:p w:rsidR="005A79BD" w:rsidRPr="005A79BD" w:rsidRDefault="005A79BD" w:rsidP="005A79BD">
      <w:pPr>
        <w:pStyle w:val="NormalWeb"/>
        <w:tabs>
          <w:tab w:val="left" w:pos="360"/>
          <w:tab w:val="left" w:pos="720"/>
          <w:tab w:val="left" w:pos="1080"/>
        </w:tabs>
        <w:spacing w:before="0" w:beforeAutospacing="0" w:after="120" w:afterAutospacing="0"/>
        <w:ind w:left="360"/>
        <w:jc w:val="both"/>
        <w:rPr>
          <w:rFonts w:ascii="Times New Roman" w:hAnsi="Times New Roman" w:cs="Times New Roman" w:hint="default"/>
        </w:rPr>
      </w:pPr>
      <w:r w:rsidRPr="005A79BD">
        <w:rPr>
          <w:rFonts w:ascii="Times New Roman" w:hAnsi="Times New Roman" w:cs="Times New Roman" w:hint="default"/>
        </w:rPr>
        <w:t>(e) APPLICATION.—Each center desiring to receive a grant or contract under this section shall submit an application to the Secretary at such time, in such manner, and accompanied by such information and assurances as the Secretary may require.</w:t>
      </w:r>
    </w:p>
    <w:p w:rsidR="005A79BD" w:rsidRDefault="005A79BD" w:rsidP="005A79BD">
      <w:pPr>
        <w:pStyle w:val="Heading9"/>
        <w:rPr>
          <w:rFonts w:cs="Arial"/>
        </w:rPr>
      </w:pPr>
    </w:p>
    <w:p w:rsidR="000D0E51" w:rsidRDefault="000D0E51" w:rsidP="00BD7AB2">
      <w:pPr>
        <w:autoSpaceDE w:val="0"/>
        <w:autoSpaceDN w:val="0"/>
        <w:adjustRightInd w:val="0"/>
        <w:rPr>
          <w:b/>
          <w:bCs/>
        </w:rPr>
      </w:pPr>
    </w:p>
    <w:p w:rsidR="00305081" w:rsidRDefault="005A23C0" w:rsidP="00350B9D">
      <w:pPr>
        <w:jc w:val="center"/>
      </w:pPr>
      <w:r w:rsidRPr="005A23C0">
        <w:rPr>
          <w:b/>
          <w:bCs/>
          <w:caps/>
          <w:sz w:val="44"/>
          <w:szCs w:val="44"/>
        </w:rPr>
        <w:br w:type="page"/>
      </w:r>
      <w:r w:rsidR="00350B9D">
        <w:t xml:space="preserve"> </w:t>
      </w:r>
    </w:p>
    <w:p w:rsidR="00CA0958" w:rsidRDefault="00CA0958">
      <w:pPr>
        <w:jc w:val="center"/>
        <w:rPr>
          <w:rFonts w:ascii="Arial" w:hAnsi="Arial" w:cs="Arial"/>
          <w:sz w:val="2"/>
        </w:rPr>
      </w:pPr>
    </w:p>
    <w:p w:rsidR="00CA0958" w:rsidRPr="00003FDB" w:rsidRDefault="00CA0958" w:rsidP="00EE06EA">
      <w:pPr>
        <w:pStyle w:val="Heading1"/>
        <w:pBdr>
          <w:left w:val="single" w:sz="4" w:space="4" w:color="auto"/>
          <w:right w:val="single" w:sz="4" w:space="4" w:color="auto"/>
        </w:pBdr>
        <w:rPr>
          <w:rFonts w:ascii="Times New Roman" w:hAnsi="Times New Roman"/>
        </w:rPr>
      </w:pPr>
      <w:bookmarkStart w:id="6" w:name="_Toc175639958"/>
      <w:r w:rsidRPr="00003FDB">
        <w:rPr>
          <w:rFonts w:ascii="Times New Roman" w:hAnsi="Times New Roman"/>
        </w:rPr>
        <w:t>INTERGOVERNMENTAL REVIEW OF FEDERAL PROGRAMS</w:t>
      </w:r>
      <w:bookmarkEnd w:id="6"/>
    </w:p>
    <w:p w:rsidR="00CA0958" w:rsidRPr="00003FDB" w:rsidRDefault="00CA0958" w:rsidP="00EE06EA">
      <w:pPr>
        <w:pStyle w:val="Heading6"/>
        <w:pBdr>
          <w:left w:val="single" w:sz="4" w:space="4" w:color="auto"/>
          <w:right w:val="single" w:sz="4" w:space="4" w:color="auto"/>
        </w:pBdr>
        <w:rPr>
          <w:rFonts w:ascii="Times New Roman" w:hAnsi="Times New Roman" w:cs="Times New Roman"/>
          <w:b w:val="0"/>
          <w:bCs w:val="0"/>
          <w:sz w:val="28"/>
          <w:shd w:val="clear" w:color="auto" w:fill="auto"/>
        </w:rPr>
      </w:pPr>
      <w:r w:rsidRPr="00003FDB">
        <w:rPr>
          <w:rFonts w:ascii="Times New Roman" w:hAnsi="Times New Roman" w:cs="Times New Roman"/>
          <w:sz w:val="28"/>
          <w:shd w:val="clear" w:color="auto" w:fill="auto"/>
        </w:rPr>
        <w:t>EXECUTIVE ORDER 12372</w:t>
      </w:r>
    </w:p>
    <w:p w:rsidR="00CA0958" w:rsidRDefault="00CA0958"/>
    <w:p w:rsidR="004244B5" w:rsidRPr="002D6951" w:rsidRDefault="004244B5" w:rsidP="004244B5">
      <w:pPr>
        <w:autoSpaceDE w:val="0"/>
        <w:autoSpaceDN w:val="0"/>
        <w:adjustRightInd w:val="0"/>
        <w:spacing w:before="100" w:after="100"/>
      </w:pPr>
      <w:r w:rsidRPr="002D6951">
        <w:t xml:space="preserve">This program falls under Executive Order 12372 (Intergovernmental Review of Federal Programs) and the regulations in 34 CFR Part 79. </w:t>
      </w:r>
      <w:r w:rsidR="002D6951">
        <w:t xml:space="preserve"> </w:t>
      </w:r>
      <w:r w:rsidRPr="002D6951">
        <w:t xml:space="preserve">One of the objectives of the Executive </w:t>
      </w:r>
      <w:r w:rsidR="002D6951">
        <w:t>O</w:t>
      </w:r>
      <w:r w:rsidRPr="002D6951">
        <w:t>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4244B5" w:rsidRPr="002D6951" w:rsidRDefault="004244B5" w:rsidP="004244B5">
      <w:pPr>
        <w:autoSpaceDE w:val="0"/>
        <w:autoSpaceDN w:val="0"/>
        <w:adjustRightInd w:val="0"/>
        <w:spacing w:before="100" w:after="100"/>
      </w:pPr>
      <w:r w:rsidRPr="002D6951">
        <w:t xml:space="preserve">The process for doing this requires grant applicants to contact State Single Points of Contact for information on how this works. </w:t>
      </w:r>
      <w:r w:rsidR="002D6951">
        <w:t xml:space="preserve"> </w:t>
      </w:r>
      <w:r w:rsidRPr="002D6951">
        <w:t xml:space="preserve">Multi-state applicants should follow procedures specific to each state. </w:t>
      </w:r>
    </w:p>
    <w:p w:rsidR="004244B5" w:rsidRPr="002D6951" w:rsidRDefault="004244B5" w:rsidP="004244B5">
      <w:pPr>
        <w:autoSpaceDE w:val="0"/>
        <w:autoSpaceDN w:val="0"/>
        <w:adjustRightInd w:val="0"/>
        <w:spacing w:before="100" w:after="100"/>
      </w:pPr>
      <w:r w:rsidRPr="002D6951">
        <w:t xml:space="preserve">Further information about the State Single Point of Contact process and a list of names by State can be found at:  </w:t>
      </w:r>
    </w:p>
    <w:p w:rsidR="004244B5" w:rsidRPr="002D6951" w:rsidRDefault="004244B5" w:rsidP="004244B5">
      <w:pPr>
        <w:autoSpaceDE w:val="0"/>
        <w:autoSpaceDN w:val="0"/>
        <w:adjustRightInd w:val="0"/>
        <w:spacing w:before="100" w:after="100"/>
      </w:pPr>
    </w:p>
    <w:p w:rsidR="004244B5" w:rsidRPr="002D6951" w:rsidRDefault="00F55818" w:rsidP="004244B5">
      <w:pPr>
        <w:autoSpaceDE w:val="0"/>
        <w:autoSpaceDN w:val="0"/>
        <w:adjustRightInd w:val="0"/>
        <w:spacing w:before="100" w:after="100"/>
        <w:jc w:val="center"/>
      </w:pPr>
      <w:hyperlink r:id="rId41" w:history="1">
        <w:r w:rsidR="004244B5" w:rsidRPr="002D6951">
          <w:rPr>
            <w:rStyle w:val="Hyperlink"/>
          </w:rPr>
          <w:t>http://www.whitehouse.gov/omb/grants/spoc.pdf</w:t>
        </w:r>
      </w:hyperlink>
    </w:p>
    <w:p w:rsidR="004244B5" w:rsidRPr="002D6951" w:rsidRDefault="004244B5" w:rsidP="004244B5">
      <w:pPr>
        <w:autoSpaceDE w:val="0"/>
        <w:autoSpaceDN w:val="0"/>
        <w:adjustRightInd w:val="0"/>
        <w:spacing w:before="100" w:after="100"/>
        <w:jc w:val="center"/>
      </w:pPr>
    </w:p>
    <w:p w:rsidR="004244B5" w:rsidRPr="002D6951" w:rsidRDefault="004244B5" w:rsidP="004244B5">
      <w:pPr>
        <w:autoSpaceDE w:val="0"/>
        <w:autoSpaceDN w:val="0"/>
        <w:adjustRightInd w:val="0"/>
        <w:spacing w:before="100" w:after="100"/>
      </w:pPr>
      <w:r w:rsidRPr="002D6951">
        <w:t xml:space="preserve">Absent specific State review programs, applicants may submit comments directly to the Department. </w:t>
      </w:r>
      <w:r w:rsidR="002D6951">
        <w:t xml:space="preserve"> </w:t>
      </w:r>
      <w:r w:rsidRPr="002D6951">
        <w:t xml:space="preserve">All recommendations and comments must be mailed or hand-delivered by the date indicated in the actual application notice to the following address: </w:t>
      </w:r>
      <w:r w:rsidR="002D6951">
        <w:t xml:space="preserve"> </w:t>
      </w:r>
      <w:r w:rsidRPr="002D6951">
        <w:t>The Secretary, EO 12372--CFDA# [commenter must insert number--including suffix letter, if any], U.S. Department of Education, room 7E200. 400 Maryland Avenue, SW., Washington, DC 20202.</w:t>
      </w:r>
    </w:p>
    <w:p w:rsidR="004244B5" w:rsidRPr="002D6951" w:rsidRDefault="004244B5" w:rsidP="004244B5">
      <w:pPr>
        <w:autoSpaceDE w:val="0"/>
        <w:autoSpaceDN w:val="0"/>
        <w:adjustRightInd w:val="0"/>
        <w:spacing w:before="100" w:after="100"/>
      </w:pPr>
      <w:r w:rsidRPr="002D6951">
        <w:t>Proof of mailing will be determined on the same basis as applications (see 34 CFR §75.102). Recommendations or comments may be hand-delivered until 4:30 p.m. (</w:t>
      </w:r>
      <w:r w:rsidR="002D6951">
        <w:t>E</w:t>
      </w:r>
      <w:r w:rsidRPr="002D6951">
        <w:t xml:space="preserve">astern </w:t>
      </w:r>
      <w:r w:rsidR="002D6951">
        <w:t>T</w:t>
      </w:r>
      <w:r w:rsidRPr="002D6951">
        <w:t>ime) on the closing date indicated in this notice.</w:t>
      </w:r>
    </w:p>
    <w:p w:rsidR="00B047E4" w:rsidRPr="002D6951" w:rsidRDefault="00B047E4" w:rsidP="004244B5">
      <w:pPr>
        <w:rPr>
          <w:b/>
          <w:bCs/>
          <w:u w:val="single"/>
        </w:rPr>
      </w:pPr>
    </w:p>
    <w:p w:rsidR="004244B5" w:rsidRPr="002D6951" w:rsidRDefault="004244B5" w:rsidP="004244B5">
      <w:r w:rsidRPr="002D6951">
        <w:rPr>
          <w:b/>
          <w:bCs/>
          <w:u w:val="single"/>
        </w:rPr>
        <w:t>Important note:</w:t>
      </w:r>
      <w:r w:rsidRPr="002D6951">
        <w:t xml:space="preserve">  The above address is not the same address as the one to which the applicant submits its completed applications.</w:t>
      </w:r>
      <w:r w:rsidRPr="002D6951">
        <w:rPr>
          <w:b/>
          <w:bCs/>
        </w:rPr>
        <w:t xml:space="preserve"> </w:t>
      </w:r>
      <w:r w:rsidRPr="002D6951">
        <w:rPr>
          <w:b/>
          <w:bCs/>
          <w:i/>
          <w:iCs/>
          <w:u w:val="single"/>
        </w:rPr>
        <w:t>Do not send applications to the above address.</w:t>
      </w:r>
    </w:p>
    <w:p w:rsidR="00305081" w:rsidRPr="002D6951" w:rsidRDefault="00305081">
      <w:pPr>
        <w:jc w:val="both"/>
      </w:pPr>
    </w:p>
    <w:p w:rsidR="00CA0958" w:rsidRPr="002D6951" w:rsidRDefault="00CA0958">
      <w:pPr>
        <w:jc w:val="both"/>
      </w:pPr>
    </w:p>
    <w:p w:rsidR="00305081" w:rsidRDefault="0030508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2D6951" w:rsidRDefault="002D6951">
      <w:pPr>
        <w:jc w:val="both"/>
        <w:rPr>
          <w:rFonts w:ascii="Arial" w:hAnsi="Arial" w:cs="Arial"/>
        </w:rPr>
      </w:pPr>
    </w:p>
    <w:p w:rsidR="00CA0958" w:rsidRDefault="00CA0958">
      <w:pPr>
        <w:jc w:val="center"/>
        <w:rPr>
          <w:rFonts w:ascii="Arial" w:hAnsi="Arial" w:cs="Arial"/>
          <w:sz w:val="2"/>
        </w:rPr>
      </w:pPr>
    </w:p>
    <w:p w:rsidR="00CA0958" w:rsidRPr="00EE06EA" w:rsidRDefault="0069514E" w:rsidP="00EE06EA">
      <w:pPr>
        <w:pStyle w:val="Heading1"/>
        <w:pBdr>
          <w:left w:val="single" w:sz="4" w:space="4" w:color="auto"/>
          <w:right w:val="single" w:sz="4" w:space="4" w:color="auto"/>
        </w:pBdr>
        <w:rPr>
          <w:rFonts w:asciiTheme="majorHAnsi" w:hAnsiTheme="majorHAnsi"/>
          <w:sz w:val="44"/>
        </w:rPr>
      </w:pPr>
      <w:r w:rsidRPr="00EE06EA">
        <w:rPr>
          <w:rFonts w:asciiTheme="majorHAnsi" w:hAnsiTheme="majorHAnsi"/>
        </w:rPr>
        <w:t>AORC Program Eligibility Certification</w:t>
      </w:r>
    </w:p>
    <w:p w:rsidR="00CA0958" w:rsidRDefault="00CA0958"/>
    <w:p w:rsidR="00AF0441" w:rsidRDefault="0069514E" w:rsidP="00EE06EA">
      <w:r>
        <w:t xml:space="preserve">Applicants must </w:t>
      </w:r>
      <w:r w:rsidR="00A57D9C">
        <w:t xml:space="preserve">complete and </w:t>
      </w:r>
      <w:r>
        <w:t xml:space="preserve">save this form as </w:t>
      </w:r>
      <w:r w:rsidR="00AF0441">
        <w:t>a word document on your computer</w:t>
      </w:r>
      <w:r w:rsidR="00A57D9C">
        <w:t xml:space="preserve"> first</w:t>
      </w:r>
      <w:r w:rsidR="00417B52">
        <w:t>, t</w:t>
      </w:r>
      <w:r w:rsidR="00AF0441">
        <w:t xml:space="preserve">hen attach it to the “Other Attachments Form” in Grants. gov as a .PDF document. </w:t>
      </w:r>
      <w:r w:rsidR="009E40CD">
        <w:t xml:space="preserve"> </w:t>
      </w:r>
      <w:r w:rsidR="00AF0441">
        <w:t xml:space="preserve">If you chose to recreate the form (rather than cut and paste into a document), please do not modify the </w:t>
      </w:r>
      <w:r w:rsidR="00A57D9C">
        <w:t>language</w:t>
      </w:r>
      <w:r w:rsidR="00AF0441">
        <w:t xml:space="preserve"> in any way.</w:t>
      </w:r>
    </w:p>
    <w:p w:rsidR="00AF0441" w:rsidRDefault="00AF0441">
      <w:pPr>
        <w:tabs>
          <w:tab w:val="left" w:pos="-720"/>
        </w:tabs>
        <w:suppressAutoHyphens/>
      </w:pPr>
    </w:p>
    <w:p w:rsidR="00CA0958" w:rsidRDefault="00AF0441">
      <w:pPr>
        <w:tabs>
          <w:tab w:val="left" w:pos="-720"/>
        </w:tabs>
        <w:suppressAutoHyphens/>
      </w:pPr>
      <w:r>
        <w:t>I certify that the applicant center meets the following eligibility requirements as authorized in section 609</w:t>
      </w:r>
      <w:r w:rsidR="009E40CD">
        <w:t>(c)</w:t>
      </w:r>
      <w:r>
        <w:t xml:space="preserve"> of the program statute:</w:t>
      </w:r>
    </w:p>
    <w:p w:rsidR="00AF0441" w:rsidRDefault="00AF0441">
      <w:pPr>
        <w:tabs>
          <w:tab w:val="left" w:pos="-720"/>
        </w:tabs>
        <w:suppressAutoHyphens/>
      </w:pPr>
    </w:p>
    <w:p w:rsidR="00AF0441" w:rsidRDefault="00AF0441" w:rsidP="00F7214B">
      <w:pPr>
        <w:numPr>
          <w:ilvl w:val="0"/>
          <w:numId w:val="30"/>
        </w:numPr>
        <w:tabs>
          <w:tab w:val="left" w:pos="-720"/>
        </w:tabs>
        <w:suppressAutoHyphens/>
      </w:pPr>
      <w:r>
        <w:t>LIMITATION – The Secretary shall only award grants to and enter into contracts with centers under this section that--</w:t>
      </w:r>
    </w:p>
    <w:p w:rsidR="00AF0441" w:rsidRPr="00F53009" w:rsidRDefault="00AF0441">
      <w:pPr>
        <w:tabs>
          <w:tab w:val="left" w:pos="-720"/>
        </w:tabs>
        <w:suppressAutoHyphens/>
      </w:pPr>
    </w:p>
    <w:p w:rsidR="00F53009" w:rsidRDefault="00AF0441" w:rsidP="00E51760">
      <w:pPr>
        <w:numPr>
          <w:ilvl w:val="1"/>
          <w:numId w:val="19"/>
        </w:numPr>
        <w:tabs>
          <w:tab w:val="left" w:pos="-720"/>
        </w:tabs>
        <w:suppressAutoHyphens/>
      </w:pPr>
      <w:r>
        <w:t>receive more than 50 percent of their funding from public or private United States sources;</w:t>
      </w:r>
    </w:p>
    <w:p w:rsidR="00AF0441" w:rsidRDefault="00AF0441" w:rsidP="00AF0441">
      <w:pPr>
        <w:tabs>
          <w:tab w:val="left" w:pos="-720"/>
        </w:tabs>
        <w:suppressAutoHyphens/>
        <w:ind w:left="1710"/>
      </w:pPr>
    </w:p>
    <w:p w:rsidR="00AF0441" w:rsidRDefault="00AF0441" w:rsidP="00E51760">
      <w:pPr>
        <w:numPr>
          <w:ilvl w:val="1"/>
          <w:numId w:val="19"/>
        </w:numPr>
        <w:tabs>
          <w:tab w:val="left" w:pos="-720"/>
        </w:tabs>
        <w:suppressAutoHyphens/>
      </w:pPr>
      <w:r>
        <w:t>have a permanent presence in the country in which the center is located; and</w:t>
      </w:r>
    </w:p>
    <w:p w:rsidR="00AF0441" w:rsidRDefault="00AF0441" w:rsidP="00AF0441">
      <w:pPr>
        <w:pStyle w:val="ListParagraph"/>
      </w:pPr>
    </w:p>
    <w:p w:rsidR="00AF0441" w:rsidRPr="00F53009" w:rsidRDefault="00AF0441" w:rsidP="00E51760">
      <w:pPr>
        <w:numPr>
          <w:ilvl w:val="1"/>
          <w:numId w:val="19"/>
        </w:numPr>
        <w:tabs>
          <w:tab w:val="left" w:pos="-720"/>
        </w:tabs>
        <w:suppressAutoHyphens/>
      </w:pPr>
      <w:r>
        <w:t xml:space="preserve">are organizations described in section 501(c)(3) of the Internal Revenue Code of </w:t>
      </w:r>
      <w:r w:rsidR="009E40CD">
        <w:t>1993, which are exempt from taxation under section 501(a) of the Code.</w:t>
      </w:r>
    </w:p>
    <w:p w:rsidR="00F53009" w:rsidRPr="00F53009" w:rsidRDefault="00F53009" w:rsidP="00F53009">
      <w:pPr>
        <w:tabs>
          <w:tab w:val="left" w:pos="-720"/>
        </w:tabs>
        <w:suppressAutoHyphens/>
        <w:rPr>
          <w:u w:val="single"/>
        </w:rPr>
      </w:pPr>
    </w:p>
    <w:p w:rsidR="00CA0958" w:rsidRPr="00DD085C" w:rsidRDefault="00CA0958">
      <w:pPr>
        <w:tabs>
          <w:tab w:val="left" w:pos="-720"/>
        </w:tabs>
        <w:suppressAutoHyphens/>
      </w:pPr>
      <w:r w:rsidRPr="00F53009">
        <w:t>___________________________________</w:t>
      </w:r>
      <w:r w:rsidR="00DD085C">
        <w:tab/>
      </w:r>
      <w:r w:rsidR="00DD085C">
        <w:tab/>
      </w:r>
      <w:r w:rsidR="00DD085C">
        <w:rPr>
          <w:u w:val="single"/>
        </w:rPr>
        <w:tab/>
      </w:r>
      <w:r w:rsidR="00DD085C">
        <w:rPr>
          <w:u w:val="single"/>
        </w:rPr>
        <w:tab/>
      </w:r>
      <w:r w:rsidR="00DD085C">
        <w:rPr>
          <w:u w:val="single"/>
        </w:rPr>
        <w:tab/>
      </w:r>
      <w:r w:rsidR="00DD085C">
        <w:rPr>
          <w:u w:val="single"/>
        </w:rPr>
        <w:tab/>
      </w:r>
      <w:r w:rsidR="00DD085C">
        <w:rPr>
          <w:u w:val="single"/>
        </w:rPr>
        <w:tab/>
      </w:r>
      <w:r w:rsidR="00DD085C">
        <w:rPr>
          <w:u w:val="single"/>
        </w:rPr>
        <w:tab/>
      </w:r>
    </w:p>
    <w:p w:rsidR="00CA0958" w:rsidRPr="00AB377D" w:rsidRDefault="00DD085C">
      <w:pPr>
        <w:tabs>
          <w:tab w:val="left" w:pos="-720"/>
        </w:tabs>
        <w:suppressAutoHyphens/>
        <w:rPr>
          <w:sz w:val="22"/>
          <w:szCs w:val="22"/>
        </w:rPr>
      </w:pPr>
      <w:r w:rsidRPr="00AB377D">
        <w:rPr>
          <w:sz w:val="22"/>
          <w:szCs w:val="22"/>
        </w:rPr>
        <w:t xml:space="preserve">   </w:t>
      </w:r>
      <w:r w:rsidR="00CA0958" w:rsidRPr="00AB377D">
        <w:rPr>
          <w:sz w:val="22"/>
          <w:szCs w:val="22"/>
        </w:rPr>
        <w:t>Authorized Certifying Official</w:t>
      </w:r>
      <w:r w:rsidRPr="00AB377D">
        <w:rPr>
          <w:sz w:val="22"/>
          <w:szCs w:val="22"/>
        </w:rPr>
        <w:t>’s Signature</w:t>
      </w:r>
      <w:r w:rsidRPr="00AB377D">
        <w:rPr>
          <w:sz w:val="22"/>
          <w:szCs w:val="22"/>
        </w:rPr>
        <w:tab/>
      </w:r>
      <w:r w:rsidRPr="00AB377D">
        <w:rPr>
          <w:sz w:val="22"/>
          <w:szCs w:val="22"/>
        </w:rPr>
        <w:tab/>
        <w:t>Printed Name of Authorized Certifying Official</w:t>
      </w:r>
    </w:p>
    <w:p w:rsidR="00CA0958" w:rsidRPr="00F53009" w:rsidRDefault="00CA0958">
      <w:pPr>
        <w:tabs>
          <w:tab w:val="left" w:pos="-720"/>
        </w:tabs>
        <w:suppressAutoHyphens/>
        <w:rPr>
          <w:u w:val="single"/>
        </w:rPr>
      </w:pPr>
    </w:p>
    <w:p w:rsidR="00CA0958" w:rsidRPr="00DD085C" w:rsidRDefault="00CA0958">
      <w:pPr>
        <w:tabs>
          <w:tab w:val="left" w:pos="-720"/>
        </w:tabs>
        <w:suppressAutoHyphens/>
        <w:rPr>
          <w:u w:val="single"/>
        </w:rPr>
      </w:pPr>
      <w:r w:rsidRPr="00F53009">
        <w:t>___________________________________</w:t>
      </w:r>
      <w:r w:rsidR="00DD085C">
        <w:tab/>
      </w:r>
      <w:r w:rsidR="00DD085C">
        <w:tab/>
      </w:r>
      <w:r w:rsidR="00DD085C">
        <w:rPr>
          <w:u w:val="single"/>
        </w:rPr>
        <w:tab/>
      </w:r>
      <w:r w:rsidR="00DD085C">
        <w:rPr>
          <w:u w:val="single"/>
        </w:rPr>
        <w:tab/>
      </w:r>
      <w:r w:rsidR="00DD085C">
        <w:rPr>
          <w:u w:val="single"/>
        </w:rPr>
        <w:tab/>
      </w:r>
      <w:r w:rsidR="00DD085C">
        <w:rPr>
          <w:u w:val="single"/>
        </w:rPr>
        <w:tab/>
      </w:r>
      <w:r w:rsidR="00DD085C">
        <w:rPr>
          <w:u w:val="single"/>
        </w:rPr>
        <w:tab/>
      </w:r>
      <w:r w:rsidR="00DD085C">
        <w:rPr>
          <w:u w:val="single"/>
        </w:rPr>
        <w:tab/>
      </w:r>
    </w:p>
    <w:p w:rsidR="00CA0958" w:rsidRPr="00AB377D" w:rsidRDefault="00DD085C" w:rsidP="00DD085C">
      <w:pPr>
        <w:tabs>
          <w:tab w:val="left" w:pos="-720"/>
        </w:tabs>
        <w:suppressAutoHyphens/>
        <w:rPr>
          <w:sz w:val="22"/>
          <w:szCs w:val="22"/>
        </w:rPr>
      </w:pPr>
      <w:r w:rsidRPr="00AB377D">
        <w:rPr>
          <w:sz w:val="22"/>
          <w:szCs w:val="22"/>
        </w:rPr>
        <w:t xml:space="preserve">   </w:t>
      </w:r>
      <w:r w:rsidR="00CA0958" w:rsidRPr="00AB377D">
        <w:rPr>
          <w:sz w:val="22"/>
          <w:szCs w:val="22"/>
        </w:rPr>
        <w:t>Title of Authorized Certifying Official</w:t>
      </w:r>
      <w:r w:rsidRPr="00AB377D">
        <w:rPr>
          <w:sz w:val="22"/>
          <w:szCs w:val="22"/>
        </w:rPr>
        <w:tab/>
      </w:r>
      <w:r w:rsidRPr="00AB377D">
        <w:rPr>
          <w:sz w:val="22"/>
          <w:szCs w:val="22"/>
        </w:rPr>
        <w:tab/>
      </w:r>
      <w:r w:rsidR="00AB377D">
        <w:rPr>
          <w:sz w:val="22"/>
          <w:szCs w:val="22"/>
        </w:rPr>
        <w:tab/>
      </w:r>
      <w:r w:rsidRPr="00AB377D">
        <w:rPr>
          <w:sz w:val="22"/>
          <w:szCs w:val="22"/>
        </w:rPr>
        <w:t xml:space="preserve">Name of Applicant </w:t>
      </w:r>
      <w:r w:rsidR="009E40CD" w:rsidRPr="00AB377D">
        <w:rPr>
          <w:sz w:val="22"/>
          <w:szCs w:val="22"/>
        </w:rPr>
        <w:t>AORC</w:t>
      </w:r>
      <w:r w:rsidRPr="00AB377D">
        <w:rPr>
          <w:sz w:val="22"/>
          <w:szCs w:val="22"/>
        </w:rPr>
        <w:t xml:space="preserve">                              </w:t>
      </w:r>
    </w:p>
    <w:p w:rsidR="00CA0958" w:rsidRPr="00F53009" w:rsidRDefault="00CA0958">
      <w:pPr>
        <w:tabs>
          <w:tab w:val="left" w:pos="-720"/>
        </w:tabs>
        <w:suppressAutoHyphens/>
        <w:rPr>
          <w:u w:val="single"/>
        </w:rPr>
      </w:pPr>
    </w:p>
    <w:p w:rsidR="00CA0958" w:rsidRPr="00F53009" w:rsidRDefault="00CA0958">
      <w:pPr>
        <w:tabs>
          <w:tab w:val="left" w:pos="-720"/>
        </w:tabs>
        <w:suppressAutoHyphens/>
      </w:pPr>
      <w:r w:rsidRPr="00F53009">
        <w:t>___________________</w:t>
      </w:r>
    </w:p>
    <w:p w:rsidR="00CA0958" w:rsidRPr="00AB377D" w:rsidRDefault="00AB377D">
      <w:pPr>
        <w:pStyle w:val="BodyText"/>
        <w:tabs>
          <w:tab w:val="left" w:pos="-720"/>
        </w:tabs>
        <w:suppressAutoHyphens/>
        <w:ind w:left="720" w:hanging="720"/>
        <w:rPr>
          <w:rFonts w:ascii="Times New Roman" w:hAnsi="Times New Roman"/>
          <w:szCs w:val="22"/>
        </w:rPr>
      </w:pPr>
      <w:r>
        <w:rPr>
          <w:rFonts w:ascii="Times New Roman" w:hAnsi="Times New Roman"/>
          <w:sz w:val="24"/>
          <w:szCs w:val="24"/>
        </w:rPr>
        <w:t xml:space="preserve">  </w:t>
      </w:r>
      <w:r w:rsidR="00DD085C">
        <w:rPr>
          <w:rFonts w:ascii="Times New Roman" w:hAnsi="Times New Roman"/>
          <w:sz w:val="24"/>
          <w:szCs w:val="24"/>
        </w:rPr>
        <w:t xml:space="preserve"> </w:t>
      </w:r>
      <w:r w:rsidR="00CA0958" w:rsidRPr="00AB377D">
        <w:rPr>
          <w:rFonts w:ascii="Times New Roman" w:hAnsi="Times New Roman"/>
          <w:szCs w:val="22"/>
        </w:rPr>
        <w:t xml:space="preserve">Date </w:t>
      </w:r>
    </w:p>
    <w:p w:rsidR="00A53CC9" w:rsidRPr="00F53009" w:rsidRDefault="00A53CC9">
      <w:pPr>
        <w:pStyle w:val="BodyText"/>
        <w:tabs>
          <w:tab w:val="left" w:pos="-720"/>
        </w:tabs>
        <w:suppressAutoHyphens/>
        <w:ind w:left="720" w:hanging="720"/>
        <w:rPr>
          <w:rFonts w:ascii="Times New Roman" w:hAnsi="Times New Roman"/>
          <w:sz w:val="24"/>
          <w:szCs w:val="24"/>
        </w:rPr>
      </w:pPr>
    </w:p>
    <w:p w:rsidR="007C0A2E" w:rsidRDefault="007C0A2E" w:rsidP="00D359DE"/>
    <w:p w:rsidR="00AB377D" w:rsidRDefault="00AB377D" w:rsidP="00D359DE"/>
    <w:p w:rsidR="00AB377D" w:rsidRDefault="00AB377D" w:rsidP="00D359DE"/>
    <w:p w:rsidR="00AB377D" w:rsidRDefault="00AB377D" w:rsidP="00D359DE"/>
    <w:p w:rsidR="00AB377D" w:rsidRDefault="00AB377D" w:rsidP="00D359DE"/>
    <w:p w:rsidR="00AB377D" w:rsidRDefault="00AB377D" w:rsidP="00D359DE"/>
    <w:p w:rsidR="00AB377D" w:rsidRDefault="00AB377D" w:rsidP="00D359DE"/>
    <w:p w:rsidR="00AB377D" w:rsidRDefault="00AB377D" w:rsidP="00D359DE"/>
    <w:p w:rsidR="00AB377D" w:rsidRDefault="00AB377D" w:rsidP="00D359DE"/>
    <w:p w:rsidR="00AB377D" w:rsidRDefault="00AB377D" w:rsidP="00D359DE"/>
    <w:p w:rsidR="00AB377D" w:rsidRDefault="00AB377D" w:rsidP="00D359DE"/>
    <w:p w:rsidR="00070E7E" w:rsidRDefault="00070E7E" w:rsidP="00D359DE"/>
    <w:p w:rsidR="00AB377D" w:rsidRDefault="00AB377D" w:rsidP="00D359DE"/>
    <w:p w:rsidR="00AB377D" w:rsidRDefault="00AB377D" w:rsidP="00D359DE"/>
    <w:p w:rsidR="00AB377D" w:rsidRDefault="00AB377D" w:rsidP="00D359DE"/>
    <w:p w:rsidR="00465549" w:rsidRPr="00266336" w:rsidRDefault="00465549" w:rsidP="00266336">
      <w:pPr>
        <w:pStyle w:val="Heading1"/>
        <w:pBdr>
          <w:left w:val="single" w:sz="4" w:space="4" w:color="auto"/>
          <w:right w:val="single" w:sz="4" w:space="4" w:color="auto"/>
        </w:pBdr>
        <w:rPr>
          <w:rFonts w:asciiTheme="majorHAnsi" w:hAnsiTheme="majorHAnsi" w:cs="Arial"/>
        </w:rPr>
      </w:pPr>
      <w:r w:rsidRPr="005D2C58">
        <w:rPr>
          <w:rFonts w:cs="Arial"/>
          <w:sz w:val="20"/>
        </w:rPr>
        <w:tab/>
      </w:r>
      <w:bookmarkStart w:id="7" w:name="_Toc175639963"/>
      <w:r w:rsidRPr="00266336">
        <w:rPr>
          <w:rFonts w:asciiTheme="majorHAnsi" w:hAnsiTheme="majorHAnsi" w:cs="Arial"/>
        </w:rPr>
        <w:t>INSTRUCTIONS FOR STANDARD FORMS</w:t>
      </w:r>
      <w:bookmarkEnd w:id="7"/>
    </w:p>
    <w:p w:rsidR="00465549" w:rsidRPr="005D2C58" w:rsidRDefault="00465549" w:rsidP="00465549">
      <w:pPr>
        <w:rPr>
          <w:rFonts w:ascii="Arial" w:hAnsi="Arial" w:cs="Arial"/>
        </w:rPr>
      </w:pPr>
    </w:p>
    <w:p w:rsidR="00465549" w:rsidRPr="00266336" w:rsidRDefault="00465549" w:rsidP="00465549">
      <w:pPr>
        <w:rPr>
          <w:rFonts w:asciiTheme="majorHAnsi" w:hAnsiTheme="majorHAnsi" w:cs="Arial"/>
          <w:sz w:val="28"/>
          <w:szCs w:val="28"/>
        </w:rPr>
      </w:pPr>
      <w:r w:rsidRPr="005D2C58">
        <w:rPr>
          <w:rFonts w:ascii="Arial" w:hAnsi="Arial" w:cs="Arial"/>
          <w:sz w:val="28"/>
          <w:szCs w:val="28"/>
        </w:rPr>
        <w:t xml:space="preserve">● </w:t>
      </w:r>
      <w:r w:rsidRPr="00266336">
        <w:rPr>
          <w:rFonts w:asciiTheme="majorHAnsi" w:hAnsiTheme="majorHAnsi" w:cs="Arial"/>
          <w:sz w:val="28"/>
          <w:szCs w:val="28"/>
        </w:rPr>
        <w:t>Application for Federal Assistance (SF 424)</w:t>
      </w:r>
    </w:p>
    <w:p w:rsidR="00465549" w:rsidRPr="00266336" w:rsidRDefault="00465549" w:rsidP="00465549">
      <w:pPr>
        <w:pStyle w:val="h3"/>
        <w:spacing w:before="0" w:beforeAutospacing="0"/>
        <w:rPr>
          <w:rFonts w:asciiTheme="majorHAnsi" w:eastAsia="Times New Roman" w:hAnsiTheme="majorHAnsi"/>
          <w:b w:val="0"/>
          <w:bCs w:val="0"/>
          <w:sz w:val="28"/>
          <w:szCs w:val="28"/>
        </w:rPr>
      </w:pPr>
    </w:p>
    <w:p w:rsidR="00465549" w:rsidRPr="00266336" w:rsidRDefault="00465549" w:rsidP="00465549">
      <w:pPr>
        <w:pStyle w:val="BodyText2"/>
        <w:rPr>
          <w:rFonts w:asciiTheme="majorHAnsi" w:hAnsiTheme="majorHAnsi"/>
          <w:bCs/>
          <w:szCs w:val="28"/>
        </w:rPr>
      </w:pPr>
      <w:r w:rsidRPr="00266336">
        <w:rPr>
          <w:rFonts w:ascii="Times New Roman" w:hAnsi="Times New Roman" w:cs="Times New Roman"/>
          <w:b/>
          <w:bCs/>
          <w:szCs w:val="28"/>
        </w:rPr>
        <w:t>●</w:t>
      </w:r>
      <w:r w:rsidRPr="00266336">
        <w:rPr>
          <w:rFonts w:asciiTheme="majorHAnsi" w:hAnsiTheme="majorHAnsi"/>
          <w:b/>
          <w:bCs/>
          <w:szCs w:val="28"/>
        </w:rPr>
        <w:t xml:space="preserve"> </w:t>
      </w:r>
      <w:r w:rsidRPr="00266336">
        <w:rPr>
          <w:rFonts w:asciiTheme="majorHAnsi" w:hAnsiTheme="majorHAnsi"/>
          <w:szCs w:val="28"/>
        </w:rPr>
        <w:t xml:space="preserve">Department of Education </w:t>
      </w:r>
      <w:r w:rsidRPr="00266336">
        <w:rPr>
          <w:rFonts w:asciiTheme="majorHAnsi" w:hAnsiTheme="majorHAnsi"/>
          <w:bCs/>
          <w:szCs w:val="28"/>
        </w:rPr>
        <w:t>Supplemental Form for the SF 424</w:t>
      </w:r>
    </w:p>
    <w:p w:rsidR="00465549" w:rsidRPr="00266336" w:rsidRDefault="00465549" w:rsidP="00465549">
      <w:pPr>
        <w:pStyle w:val="BodyText2"/>
        <w:rPr>
          <w:rFonts w:asciiTheme="majorHAnsi" w:hAnsiTheme="majorHAnsi"/>
          <w:bCs/>
          <w:szCs w:val="28"/>
        </w:rPr>
      </w:pPr>
    </w:p>
    <w:p w:rsidR="00465549" w:rsidRPr="00266336" w:rsidRDefault="00465549" w:rsidP="00465549">
      <w:pPr>
        <w:pStyle w:val="BodyText2"/>
        <w:rPr>
          <w:rFonts w:asciiTheme="majorHAnsi" w:hAnsiTheme="majorHAnsi"/>
          <w:szCs w:val="28"/>
        </w:rPr>
      </w:pPr>
      <w:r w:rsidRPr="00266336">
        <w:rPr>
          <w:rFonts w:ascii="Times New Roman" w:hAnsi="Times New Roman" w:cs="Times New Roman"/>
          <w:szCs w:val="28"/>
        </w:rPr>
        <w:t>●</w:t>
      </w:r>
      <w:r w:rsidRPr="00266336">
        <w:rPr>
          <w:rFonts w:asciiTheme="majorHAnsi" w:hAnsiTheme="majorHAnsi"/>
          <w:szCs w:val="28"/>
        </w:rPr>
        <w:t xml:space="preserve"> Department of Education Budget Summary Form (ED 524)</w:t>
      </w:r>
    </w:p>
    <w:p w:rsidR="00465549" w:rsidRPr="00266336" w:rsidRDefault="00465549" w:rsidP="00465549">
      <w:pPr>
        <w:rPr>
          <w:rFonts w:asciiTheme="majorHAnsi" w:hAnsiTheme="majorHAnsi" w:cs="Arial"/>
          <w:sz w:val="28"/>
          <w:szCs w:val="28"/>
        </w:rPr>
      </w:pPr>
    </w:p>
    <w:p w:rsidR="00465549" w:rsidRPr="00266336" w:rsidRDefault="00465549" w:rsidP="00465549">
      <w:pPr>
        <w:ind w:left="180" w:hanging="180"/>
        <w:rPr>
          <w:rFonts w:asciiTheme="majorHAnsi" w:hAnsiTheme="majorHAnsi" w:cs="Arial"/>
          <w:b/>
          <w:bCs/>
          <w:sz w:val="28"/>
          <w:szCs w:val="28"/>
        </w:rPr>
      </w:pPr>
      <w:r w:rsidRPr="00266336">
        <w:rPr>
          <w:sz w:val="28"/>
          <w:szCs w:val="28"/>
        </w:rPr>
        <w:t>●</w:t>
      </w:r>
      <w:r w:rsidRPr="00266336">
        <w:rPr>
          <w:rFonts w:asciiTheme="majorHAnsi" w:hAnsiTheme="majorHAnsi" w:cs="Arial"/>
          <w:sz w:val="28"/>
          <w:szCs w:val="28"/>
        </w:rPr>
        <w:t xml:space="preserve"> Disclosure of Lobbying Activities (SF-LLL)</w:t>
      </w:r>
      <w:r w:rsidRPr="00266336">
        <w:rPr>
          <w:rFonts w:asciiTheme="majorHAnsi" w:hAnsiTheme="majorHAnsi" w:cs="Arial"/>
          <w:b/>
          <w:bCs/>
          <w:sz w:val="28"/>
          <w:szCs w:val="28"/>
        </w:rPr>
        <w:t xml:space="preserve"> </w:t>
      </w:r>
    </w:p>
    <w:p w:rsidR="00465549" w:rsidRPr="00266336" w:rsidRDefault="00465549" w:rsidP="00465549">
      <w:pPr>
        <w:ind w:left="180" w:hanging="180"/>
        <w:rPr>
          <w:rFonts w:asciiTheme="majorHAnsi" w:hAnsiTheme="majorHAnsi" w:cs="Arial"/>
          <w:b/>
          <w:bCs/>
          <w:sz w:val="28"/>
          <w:szCs w:val="28"/>
        </w:rPr>
      </w:pPr>
    </w:p>
    <w:p w:rsidR="00465549" w:rsidRPr="00266336" w:rsidRDefault="00465549" w:rsidP="00465549">
      <w:pPr>
        <w:ind w:left="180" w:hanging="180"/>
        <w:rPr>
          <w:rFonts w:asciiTheme="majorHAnsi" w:hAnsiTheme="majorHAnsi" w:cs="Arial"/>
          <w:sz w:val="28"/>
          <w:szCs w:val="28"/>
        </w:rPr>
      </w:pPr>
      <w:r w:rsidRPr="00266336">
        <w:rPr>
          <w:b/>
          <w:bCs/>
          <w:sz w:val="28"/>
          <w:szCs w:val="28"/>
        </w:rPr>
        <w:t>●</w:t>
      </w:r>
      <w:r w:rsidRPr="00266336">
        <w:rPr>
          <w:rFonts w:asciiTheme="majorHAnsi" w:hAnsiTheme="majorHAnsi" w:cs="Arial"/>
          <w:b/>
          <w:bCs/>
          <w:sz w:val="28"/>
          <w:szCs w:val="28"/>
        </w:rPr>
        <w:t xml:space="preserve"> </w:t>
      </w:r>
      <w:r w:rsidRPr="00266336">
        <w:rPr>
          <w:rFonts w:asciiTheme="majorHAnsi" w:hAnsiTheme="majorHAnsi" w:cs="Arial"/>
          <w:sz w:val="28"/>
          <w:szCs w:val="28"/>
        </w:rPr>
        <w:t>Survey Instructions on Ensuring Equal Opportunity for Applicants</w:t>
      </w:r>
    </w:p>
    <w:p w:rsidR="00465549" w:rsidRPr="00266336" w:rsidRDefault="00465549" w:rsidP="00465549">
      <w:pPr>
        <w:ind w:left="180" w:hanging="180"/>
        <w:rPr>
          <w:rFonts w:asciiTheme="majorHAnsi" w:hAnsiTheme="majorHAnsi" w:cs="Arial"/>
          <w:sz w:val="28"/>
          <w:szCs w:val="28"/>
        </w:rPr>
      </w:pPr>
    </w:p>
    <w:p w:rsidR="00465549" w:rsidRPr="00266336" w:rsidRDefault="00465549" w:rsidP="00465549">
      <w:pPr>
        <w:ind w:left="180" w:hanging="180"/>
        <w:rPr>
          <w:rFonts w:asciiTheme="majorHAnsi" w:hAnsiTheme="majorHAnsi" w:cs="Arial"/>
          <w:sz w:val="28"/>
          <w:szCs w:val="28"/>
        </w:rPr>
      </w:pPr>
    </w:p>
    <w:p w:rsidR="00465549" w:rsidRPr="005D2C58" w:rsidRDefault="00465549" w:rsidP="00465549">
      <w:pPr>
        <w:ind w:left="180" w:hanging="180"/>
        <w:rPr>
          <w:rFonts w:ascii="Arial" w:hAnsi="Arial" w:cs="Arial"/>
          <w:sz w:val="28"/>
          <w:szCs w:val="28"/>
        </w:rPr>
      </w:pPr>
    </w:p>
    <w:p w:rsidR="00465549" w:rsidRPr="005D2C58" w:rsidRDefault="00465549" w:rsidP="00465549">
      <w:pPr>
        <w:ind w:left="180" w:hanging="180"/>
        <w:rPr>
          <w:rFonts w:ascii="Arial" w:hAnsi="Arial" w:cs="Arial"/>
          <w:sz w:val="28"/>
          <w:szCs w:val="28"/>
        </w:rPr>
      </w:pPr>
    </w:p>
    <w:p w:rsidR="00465549" w:rsidRPr="005D2C58" w:rsidRDefault="00465549" w:rsidP="00465549">
      <w:pPr>
        <w:ind w:left="180" w:hanging="180"/>
        <w:rPr>
          <w:rFonts w:ascii="Arial" w:hAnsi="Arial" w:cs="Arial"/>
          <w:sz w:val="28"/>
          <w:szCs w:val="28"/>
        </w:rPr>
      </w:pPr>
    </w:p>
    <w:p w:rsidR="00465549" w:rsidRPr="005D2C58" w:rsidRDefault="00465549" w:rsidP="00465549">
      <w:pPr>
        <w:ind w:left="180" w:hanging="180"/>
        <w:rPr>
          <w:rFonts w:ascii="Arial" w:hAnsi="Arial" w:cs="Arial"/>
          <w:sz w:val="28"/>
          <w:szCs w:val="28"/>
        </w:rPr>
      </w:pPr>
    </w:p>
    <w:p w:rsidR="00465549" w:rsidRPr="005D2C58" w:rsidRDefault="00465549" w:rsidP="00465549">
      <w:pPr>
        <w:ind w:left="180" w:hanging="180"/>
        <w:rPr>
          <w:rFonts w:ascii="Arial" w:hAnsi="Arial" w:cs="Arial"/>
          <w:sz w:val="28"/>
          <w:szCs w:val="28"/>
        </w:rPr>
      </w:pPr>
    </w:p>
    <w:p w:rsidR="00465549" w:rsidRPr="005D2C58"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C30CB5" w:rsidRDefault="00C30CB5" w:rsidP="00465549">
      <w:pPr>
        <w:ind w:left="180" w:hanging="180"/>
        <w:rPr>
          <w:rFonts w:ascii="Arial" w:hAnsi="Arial" w:cs="Arial"/>
          <w:sz w:val="28"/>
          <w:szCs w:val="28"/>
        </w:rPr>
      </w:pPr>
    </w:p>
    <w:p w:rsidR="001B673E" w:rsidRDefault="001B673E" w:rsidP="00465549">
      <w:pPr>
        <w:ind w:left="180" w:hanging="180"/>
        <w:rPr>
          <w:rFonts w:ascii="Arial" w:hAnsi="Arial" w:cs="Arial"/>
          <w:sz w:val="28"/>
          <w:szCs w:val="28"/>
        </w:rPr>
      </w:pPr>
    </w:p>
    <w:p w:rsidR="00C30CB5" w:rsidRDefault="00C30CB5" w:rsidP="00465549">
      <w:pPr>
        <w:ind w:left="180" w:hanging="180"/>
        <w:rPr>
          <w:rFonts w:ascii="Arial" w:hAnsi="Arial" w:cs="Arial"/>
          <w:sz w:val="28"/>
          <w:szCs w:val="28"/>
        </w:rPr>
      </w:pPr>
    </w:p>
    <w:p w:rsidR="00C30CB5" w:rsidRDefault="00C30CB5" w:rsidP="00465549">
      <w:pPr>
        <w:ind w:left="180" w:hanging="180"/>
        <w:rPr>
          <w:rFonts w:ascii="Arial" w:hAnsi="Arial" w:cs="Arial"/>
          <w:sz w:val="28"/>
          <w:szCs w:val="28"/>
        </w:rPr>
      </w:pPr>
    </w:p>
    <w:p w:rsidR="00465549" w:rsidRPr="001B5581" w:rsidRDefault="00465549" w:rsidP="00465549">
      <w:pPr>
        <w:adjustRightInd w:val="0"/>
        <w:jc w:val="center"/>
        <w:rPr>
          <w:rFonts w:ascii="Helvetica-Bold" w:hAnsi="Helvetica-Bold" w:cs="Helvetica-Bold"/>
          <w:b/>
          <w:bCs/>
          <w:sz w:val="20"/>
        </w:rPr>
      </w:pPr>
      <w:r w:rsidRPr="001B5581">
        <w:rPr>
          <w:rFonts w:ascii="Helvetica-Bold" w:hAnsi="Helvetica-Bold" w:cs="Helvetica-Bold"/>
          <w:b/>
          <w:bCs/>
          <w:sz w:val="20"/>
        </w:rPr>
        <w:t>INSTRUCTIONS FOR THE SF-424</w:t>
      </w:r>
    </w:p>
    <w:p w:rsidR="00465549" w:rsidRDefault="00465549" w:rsidP="00465549"/>
    <w:p w:rsidR="00465549" w:rsidRPr="001B5581" w:rsidRDefault="00465549" w:rsidP="00465549">
      <w:pPr>
        <w:adjustRightInd w:val="0"/>
        <w:rPr>
          <w:rFonts w:ascii="Helvetica" w:hAnsi="Helvetica" w:cs="Times-Roman"/>
          <w:sz w:val="18"/>
          <w:szCs w:val="18"/>
        </w:rPr>
      </w:pPr>
      <w:r w:rsidRPr="001B5581">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465549" w:rsidRDefault="00465549" w:rsidP="00465549">
      <w:pPr>
        <w:tabs>
          <w:tab w:val="left" w:pos="1680"/>
        </w:tabs>
        <w:autoSpaceDE w:val="0"/>
        <w:autoSpaceDN w:val="0"/>
        <w:adjustRightInd w:val="0"/>
        <w:ind w:right="-1260"/>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58"/>
        <w:gridCol w:w="2058"/>
        <w:gridCol w:w="617"/>
        <w:gridCol w:w="4276"/>
      </w:tblGrid>
      <w:tr w:rsidR="00465549" w:rsidRPr="001B5581" w:rsidTr="00B3655F">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Entry:</w:t>
            </w:r>
          </w:p>
        </w:tc>
      </w:tr>
      <w:tr w:rsidR="00465549" w:rsidRPr="001B5581" w:rsidTr="00B3655F">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adjustRightInd w:val="0"/>
              <w:rPr>
                <w:rFonts w:ascii="Helvetica" w:hAnsi="Helvetica" w:cs="Helvetica"/>
                <w:sz w:val="18"/>
                <w:szCs w:val="18"/>
              </w:rPr>
            </w:pPr>
            <w:r w:rsidRPr="001B5581">
              <w:rPr>
                <w:rFonts w:ascii="Helvetica-Bold" w:hAnsi="Helvetica-Bold" w:cs="Helvetica-Bold"/>
                <w:b/>
                <w:bCs/>
                <w:sz w:val="18"/>
                <w:szCs w:val="18"/>
              </w:rPr>
              <w:t xml:space="preserve">Type of Submission: </w:t>
            </w:r>
            <w:r w:rsidRPr="001B5581">
              <w:rPr>
                <w:rFonts w:ascii="Helvetica" w:hAnsi="Helvetica" w:cs="Helvetica"/>
                <w:sz w:val="18"/>
                <w:szCs w:val="18"/>
              </w:rPr>
              <w:t>(Required) Select one type of submission in accordance with agency instructions.</w:t>
            </w:r>
          </w:p>
          <w:p w:rsidR="00465549" w:rsidRPr="001B5581" w:rsidRDefault="00465549" w:rsidP="00B3655F">
            <w:pPr>
              <w:adjustRightInd w:val="0"/>
              <w:rPr>
                <w:rFonts w:ascii="Helvetica" w:hAnsi="Helvetica" w:cs="Helvetica"/>
                <w:sz w:val="18"/>
                <w:szCs w:val="18"/>
              </w:rPr>
            </w:pPr>
            <w:r w:rsidRPr="001B5581">
              <w:rPr>
                <w:rFonts w:ascii="Helvetica" w:hAnsi="Helvetica" w:cs="Helvetica"/>
                <w:sz w:val="18"/>
                <w:szCs w:val="18"/>
              </w:rPr>
              <w:t>• Pre-application</w:t>
            </w:r>
          </w:p>
          <w:p w:rsidR="00465549" w:rsidRPr="001B5581" w:rsidRDefault="00465549" w:rsidP="00B3655F">
            <w:pPr>
              <w:adjustRightInd w:val="0"/>
              <w:rPr>
                <w:rFonts w:ascii="Helvetica" w:hAnsi="Helvetica" w:cs="Helvetica"/>
                <w:sz w:val="18"/>
                <w:szCs w:val="18"/>
              </w:rPr>
            </w:pPr>
            <w:r w:rsidRPr="001B5581">
              <w:rPr>
                <w:rFonts w:ascii="Helvetica" w:hAnsi="Helvetica" w:cs="Helvetica"/>
                <w:sz w:val="18"/>
                <w:szCs w:val="18"/>
              </w:rPr>
              <w:t>• Application</w:t>
            </w:r>
          </w:p>
          <w:p w:rsidR="00465549" w:rsidRPr="001B5581" w:rsidRDefault="00465549" w:rsidP="00B3655F">
            <w:pPr>
              <w:rPr>
                <w:rFonts w:ascii="Helvetica" w:hAnsi="Helvetica"/>
                <w:sz w:val="18"/>
                <w:szCs w:val="18"/>
              </w:rPr>
            </w:pPr>
            <w:r w:rsidRPr="001B5581">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Name Of Federal Agency</w:t>
            </w:r>
            <w:r w:rsidRPr="001B5581">
              <w:rPr>
                <w:rFonts w:ascii="Helvetica" w:hAnsi="Helvetica" w:cs="Helvetica"/>
                <w:sz w:val="18"/>
                <w:szCs w:val="18"/>
              </w:rPr>
              <w:t>: (Required) Enter the name of the federal agency from which assistance is being requested with this application.</w:t>
            </w:r>
          </w:p>
        </w:tc>
      </w:tr>
      <w:tr w:rsidR="00465549" w:rsidRPr="001B5581" w:rsidTr="00B3655F">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adjustRightInd w:val="0"/>
              <w:rPr>
                <w:rFonts w:ascii="Helvetica-Bold" w:hAnsi="Helvetica-Bold" w:cs="Helvetica-Bold"/>
                <w:b/>
                <w:bCs/>
                <w:sz w:val="18"/>
                <w:szCs w:val="18"/>
              </w:rPr>
            </w:pPr>
            <w:r w:rsidRPr="001B5581">
              <w:rPr>
                <w:rFonts w:ascii="Helvetica-Bold" w:hAnsi="Helvetica-Bold" w:cs="Helvetica-Bold"/>
                <w:b/>
                <w:bCs/>
                <w:sz w:val="18"/>
                <w:szCs w:val="18"/>
              </w:rPr>
              <w:t>Catalog Of Federal Domestic Assistance Number/Title:</w:t>
            </w:r>
          </w:p>
          <w:p w:rsidR="00465549" w:rsidRPr="001B5581" w:rsidRDefault="00465549" w:rsidP="00B3655F">
            <w:pPr>
              <w:adjustRightInd w:val="0"/>
              <w:rPr>
                <w:rFonts w:ascii="Helvetica-Bold" w:hAnsi="Helvetica-Bold" w:cs="Helvetica-Bold"/>
                <w:sz w:val="18"/>
                <w:szCs w:val="18"/>
              </w:rPr>
            </w:pPr>
            <w:r w:rsidRPr="001B5581">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00465549" w:rsidRPr="001B5581" w:rsidTr="00B3655F">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465549" w:rsidRPr="001B5581" w:rsidRDefault="00465549" w:rsidP="00B3655F">
            <w:pPr>
              <w:adjustRightInd w:val="0"/>
              <w:rPr>
                <w:rFonts w:ascii="Helvetica" w:hAnsi="Helvetica" w:cs="Helvetica"/>
                <w:sz w:val="18"/>
                <w:szCs w:val="18"/>
              </w:rPr>
            </w:pPr>
            <w:r w:rsidRPr="001B5581">
              <w:rPr>
                <w:rFonts w:ascii="Helvetica-Bold" w:hAnsi="Helvetica-Bold" w:cs="Helvetica-Bold"/>
                <w:b/>
                <w:bCs/>
                <w:sz w:val="18"/>
                <w:szCs w:val="18"/>
              </w:rPr>
              <w:t>Type of Application</w:t>
            </w:r>
            <w:r w:rsidRPr="001B5581">
              <w:rPr>
                <w:rFonts w:ascii="Helvetica" w:hAnsi="Helvetica" w:cs="Helvetica"/>
                <w:sz w:val="18"/>
                <w:szCs w:val="18"/>
              </w:rPr>
              <w:t>: (Required) Select one type of application in accordance with agency instructions.</w:t>
            </w:r>
          </w:p>
          <w:p w:rsidR="00465549" w:rsidRPr="001B5581" w:rsidRDefault="00465549" w:rsidP="00B3655F">
            <w:pPr>
              <w:adjustRightInd w:val="0"/>
              <w:rPr>
                <w:rFonts w:ascii="Helvetica" w:hAnsi="Helvetica" w:cs="Helvetica"/>
                <w:sz w:val="18"/>
                <w:szCs w:val="18"/>
              </w:rPr>
            </w:pPr>
          </w:p>
          <w:p w:rsidR="00465549" w:rsidRPr="001B5581" w:rsidRDefault="00465549" w:rsidP="00B3655F">
            <w:pPr>
              <w:adjustRightInd w:val="0"/>
              <w:rPr>
                <w:rFonts w:ascii="Helvetica" w:hAnsi="Helvetica" w:cs="Helvetica"/>
                <w:sz w:val="18"/>
                <w:szCs w:val="18"/>
              </w:rPr>
            </w:pPr>
            <w:r w:rsidRPr="001B5581">
              <w:rPr>
                <w:rFonts w:ascii="Helvetica" w:hAnsi="Helvetica" w:cs="Helvetica"/>
                <w:sz w:val="18"/>
                <w:szCs w:val="18"/>
              </w:rPr>
              <w:t>• New – An application that is being submitted to an agency for the first time.</w:t>
            </w:r>
          </w:p>
          <w:p w:rsidR="00465549" w:rsidRPr="001B5581" w:rsidRDefault="00465549" w:rsidP="00B3655F">
            <w:pPr>
              <w:adjustRightInd w:val="0"/>
              <w:rPr>
                <w:rFonts w:ascii="Helvetica" w:hAnsi="Helvetica" w:cs="Helvetica"/>
                <w:sz w:val="18"/>
                <w:szCs w:val="18"/>
              </w:rPr>
            </w:pPr>
            <w:r w:rsidRPr="001B5581">
              <w:rPr>
                <w:rFonts w:ascii="Helvetica" w:hAnsi="Helvetica" w:cs="Helvetica"/>
                <w:sz w:val="18"/>
                <w:szCs w:val="18"/>
              </w:rPr>
              <w:t>• Continuation - An extension for an additional funding/budget period for a project with a projected completion date. This can include renewals.</w:t>
            </w:r>
          </w:p>
          <w:p w:rsidR="00465549" w:rsidRPr="001B5581" w:rsidRDefault="00465549" w:rsidP="00B3655F">
            <w:pPr>
              <w:adjustRightInd w:val="0"/>
              <w:rPr>
                <w:rFonts w:ascii="Helvetica" w:hAnsi="Helvetica" w:cs="Helvetica"/>
                <w:sz w:val="18"/>
                <w:szCs w:val="18"/>
              </w:rPr>
            </w:pPr>
            <w:r w:rsidRPr="001B5581">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465549" w:rsidRPr="001B5581" w:rsidRDefault="00465549" w:rsidP="00B3655F">
            <w:pPr>
              <w:adjustRightInd w:val="0"/>
              <w:rPr>
                <w:rFonts w:ascii="Helvetica" w:hAnsi="Helvetica" w:cs="Helvetica"/>
                <w:sz w:val="18"/>
                <w:szCs w:val="18"/>
              </w:rPr>
            </w:pPr>
          </w:p>
          <w:p w:rsidR="00465549" w:rsidRPr="001B5581" w:rsidRDefault="00465549" w:rsidP="00B3655F">
            <w:pPr>
              <w:adjustRightInd w:val="0"/>
              <w:rPr>
                <w:rFonts w:ascii="Helvetica" w:hAnsi="Helvetica" w:cs="Helvetica"/>
                <w:sz w:val="18"/>
                <w:szCs w:val="18"/>
              </w:rPr>
            </w:pPr>
            <w:r w:rsidRPr="001B5581">
              <w:rPr>
                <w:rFonts w:ascii="Helvetica" w:hAnsi="Helvetica" w:cs="Helvetica"/>
                <w:sz w:val="18"/>
                <w:szCs w:val="18"/>
              </w:rPr>
              <w:t>A. Increase Award                      D. Decrease Duration</w:t>
            </w:r>
          </w:p>
          <w:p w:rsidR="00465549" w:rsidRPr="001B5581" w:rsidRDefault="00465549" w:rsidP="00B3655F">
            <w:pPr>
              <w:adjustRightInd w:val="0"/>
              <w:rPr>
                <w:rFonts w:ascii="Helvetica" w:hAnsi="Helvetica" w:cs="Helvetica"/>
                <w:sz w:val="18"/>
                <w:szCs w:val="18"/>
              </w:rPr>
            </w:pPr>
            <w:r w:rsidRPr="001B5581">
              <w:rPr>
                <w:rFonts w:ascii="Helvetica" w:hAnsi="Helvetica" w:cs="Helvetica"/>
                <w:sz w:val="18"/>
                <w:szCs w:val="18"/>
              </w:rPr>
              <w:t>B. Decrease Award                     E. Other (specify)</w:t>
            </w:r>
          </w:p>
          <w:p w:rsidR="00465549" w:rsidRPr="001B5581" w:rsidRDefault="00465549" w:rsidP="00B3655F">
            <w:pPr>
              <w:rPr>
                <w:rFonts w:ascii="Helvetica" w:hAnsi="Helvetica"/>
                <w:sz w:val="18"/>
                <w:szCs w:val="18"/>
              </w:rPr>
            </w:pPr>
            <w:r w:rsidRPr="001B5581">
              <w:rPr>
                <w:rFonts w:ascii="Helvetica" w:hAnsi="Helvetica" w:cs="Helvetica"/>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Funding Opportunity Number/Title: </w:t>
            </w:r>
            <w:r w:rsidRPr="001B5581">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00465549" w:rsidRPr="001B5581" w:rsidTr="00B3655F">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Competition Identification Number/Title: </w:t>
            </w:r>
            <w:r w:rsidRPr="001B5581">
              <w:rPr>
                <w:rFonts w:ascii="Helvetica" w:hAnsi="Helvetica" w:cs="Helvetica"/>
                <w:sz w:val="18"/>
                <w:szCs w:val="18"/>
              </w:rPr>
              <w:t>Enter the competition identification number and title of the competition under which assistance is requested, if applicable.</w:t>
            </w:r>
          </w:p>
        </w:tc>
      </w:tr>
      <w:tr w:rsidR="00465549" w:rsidRPr="001B5581" w:rsidTr="00B3655F">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Areas Affected By Project: </w:t>
            </w:r>
            <w:r w:rsidRPr="001B5581">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465549" w:rsidRPr="001B5581" w:rsidTr="00B3655F">
        <w:trPr>
          <w:trHeight w:val="458"/>
        </w:trPr>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Date Received: </w:t>
            </w:r>
            <w:r w:rsidRPr="001B5581">
              <w:rPr>
                <w:rFonts w:ascii="Helvetica" w:hAnsi="Helvetica" w:cs="Helvetica"/>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Descriptive Title of Applicant’s Project: </w:t>
            </w:r>
            <w:r w:rsidRPr="001B5581">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465549" w:rsidRPr="001B5581" w:rsidTr="00B3655F">
        <w:trPr>
          <w:trHeight w:val="458"/>
        </w:trPr>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Bold" w:hAnsi="Helvetica-Bold" w:cs="Helvetica-Bold"/>
                <w:bCs/>
                <w:sz w:val="18"/>
                <w:szCs w:val="18"/>
              </w:rPr>
            </w:pPr>
            <w:r w:rsidRPr="001B5581">
              <w:rPr>
                <w:rFonts w:ascii="Helvetica-Bold" w:hAnsi="Helvetica-Bold" w:cs="Helvetica-Bold"/>
                <w:b/>
                <w:bCs/>
                <w:sz w:val="18"/>
                <w:szCs w:val="18"/>
              </w:rPr>
              <w:t xml:space="preserve">Applicant Identifier: </w:t>
            </w:r>
            <w:r w:rsidRPr="001B5581">
              <w:rPr>
                <w:rFonts w:ascii="Helvetica" w:hAnsi="Helvetica" w:cs="Helvetica"/>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Bold" w:hAnsi="Helvetica-Bold" w:cs="Helvetica-Bold"/>
                <w:b/>
                <w:bCs/>
                <w:sz w:val="18"/>
                <w:szCs w:val="18"/>
              </w:rPr>
            </w:pPr>
          </w:p>
        </w:tc>
      </w:tr>
      <w:tr w:rsidR="00465549" w:rsidRPr="001B5581" w:rsidTr="00B3655F">
        <w:trPr>
          <w:trHeight w:val="405"/>
        </w:trPr>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Federal Entity Identifier</w:t>
            </w:r>
            <w:r w:rsidRPr="001B5581">
              <w:rPr>
                <w:rFonts w:ascii="Helvetica" w:hAnsi="Helvetica" w:cs="Helvetica"/>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Congressional Districts Of</w:t>
            </w:r>
            <w:r w:rsidRPr="001B5581">
              <w:rPr>
                <w:rFonts w:ascii="Helvetica" w:hAnsi="Helvetica" w:cs="Helvetica"/>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465549" w:rsidRPr="001B5581" w:rsidTr="00B3655F">
        <w:trPr>
          <w:trHeight w:val="405"/>
        </w:trPr>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Federal Award Identifier</w:t>
            </w:r>
            <w:r w:rsidRPr="001B5581">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r>
      <w:tr w:rsidR="00465549" w:rsidRPr="001B5581" w:rsidTr="00B3655F">
        <w:trPr>
          <w:trHeight w:val="405"/>
        </w:trPr>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Date Received by State: </w:t>
            </w:r>
            <w:r w:rsidRPr="001B5581">
              <w:rPr>
                <w:rFonts w:ascii="Helvetica" w:hAnsi="Helvetica" w:cs="Helvetica"/>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r>
      <w:tr w:rsidR="00465549" w:rsidRPr="001B5581" w:rsidTr="00B3655F">
        <w:trPr>
          <w:trHeight w:val="405"/>
        </w:trPr>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State Application Identifier: </w:t>
            </w:r>
            <w:r w:rsidRPr="001B5581">
              <w:rPr>
                <w:rFonts w:ascii="Helvetica" w:hAnsi="Helvetica" w:cs="Helvetica"/>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r>
      <w:tr w:rsidR="00465549" w:rsidRPr="001B5581" w:rsidTr="00B3655F">
        <w:trPr>
          <w:trHeight w:val="405"/>
        </w:trPr>
        <w:tc>
          <w:tcPr>
            <w:tcW w:w="264"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Applicant Information</w:t>
            </w:r>
            <w:r w:rsidRPr="001B5581">
              <w:rPr>
                <w:rFonts w:ascii="Helvetica" w:hAnsi="Helvetica" w:cs="Helvetica"/>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r>
      <w:tr w:rsidR="00465549" w:rsidRPr="001B5581" w:rsidTr="00B3655F">
        <w:tc>
          <w:tcPr>
            <w:tcW w:w="264" w:type="pct"/>
            <w:vMerge w:val="restar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a. Legal Name</w:t>
            </w:r>
            <w:r w:rsidRPr="001B5581">
              <w:rPr>
                <w:rFonts w:ascii="Helvetica"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Proposed Project Start and End Dates</w:t>
            </w:r>
            <w:r w:rsidRPr="001B5581">
              <w:rPr>
                <w:rFonts w:ascii="Helvetica" w:hAnsi="Helvetica" w:cs="Helvetica"/>
                <w:sz w:val="18"/>
                <w:szCs w:val="18"/>
              </w:rPr>
              <w:t>: (Required) Enter the proposed start date and end date of the project.</w:t>
            </w:r>
          </w:p>
        </w:tc>
      </w:tr>
      <w:tr w:rsidR="00465549" w:rsidRPr="001B5581" w:rsidTr="00B3655F">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b. Employer/Taxpayer Number (EIN/TIN): </w:t>
            </w:r>
            <w:r w:rsidRPr="001B5581">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Estimated Funding: </w:t>
            </w:r>
            <w:r w:rsidRPr="001B5581">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465549" w:rsidRPr="001B5581" w:rsidTr="00B3655F">
        <w:trPr>
          <w:cantSplit/>
        </w:trPr>
        <w:tc>
          <w:tcPr>
            <w:tcW w:w="264" w:type="pct"/>
            <w:vMerge w:val="restar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c. Organizational DUNS</w:t>
            </w:r>
            <w:r w:rsidRPr="001B5581">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Is Application Subject to Review by State Under Executive Order 12372 Process? </w:t>
            </w:r>
            <w:r w:rsidRPr="001B5581">
              <w:rPr>
                <w:rFonts w:ascii="Helvetica-Bold" w:hAnsi="Helvetica-Bold" w:cs="Helvetica-Bold"/>
                <w:bCs/>
                <w:sz w:val="18"/>
                <w:szCs w:val="18"/>
              </w:rPr>
              <w:t>(Required</w:t>
            </w:r>
            <w:r w:rsidRPr="001B5581">
              <w:rPr>
                <w:rFonts w:ascii="Helvetica-Bold" w:hAnsi="Helvetica-Bold" w:cs="Helvetica-Bold"/>
                <w:b/>
                <w:bCs/>
                <w:sz w:val="18"/>
                <w:szCs w:val="18"/>
              </w:rPr>
              <w:t xml:space="preserve">) </w:t>
            </w:r>
            <w:r w:rsidRPr="001B5581">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465549" w:rsidRPr="001B5581" w:rsidTr="00B3655F">
        <w:tc>
          <w:tcPr>
            <w:tcW w:w="264"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d. Address</w:t>
            </w:r>
            <w:r w:rsidRPr="001B5581">
              <w:rPr>
                <w:rFonts w:ascii="Helvetica" w:hAnsi="Helvetica" w:cs="Helvetica"/>
                <w:sz w:val="18"/>
                <w:szCs w:val="18"/>
              </w:rPr>
              <w:t xml:space="preserve">: Enter address: Street 1 (Required); city (Required); </w:t>
            </w:r>
            <w:r w:rsidRPr="00E14151">
              <w:rPr>
                <w:rFonts w:ascii="Helvetica" w:hAnsi="Helvetica" w:cs="Helvetica"/>
                <w:sz w:val="18"/>
                <w:szCs w:val="18"/>
              </w:rPr>
              <w:t>County/Parish</w:t>
            </w:r>
            <w:r w:rsidRPr="001B5581">
              <w:rPr>
                <w:rFonts w:ascii="Helvetica" w:hAnsi="Helvetica" w:cs="Helvetica"/>
                <w:sz w:val="18"/>
                <w:szCs w:val="18"/>
              </w:rPr>
              <w:t xml:space="preserve">,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adjustRightInd w:val="0"/>
              <w:rPr>
                <w:rFonts w:ascii="Helvetica-Bold" w:hAnsi="Helvetica-Bold" w:cs="Helvetica-Bold"/>
                <w:b/>
                <w:bCs/>
                <w:sz w:val="18"/>
                <w:szCs w:val="18"/>
              </w:rPr>
            </w:pPr>
            <w:r w:rsidRPr="001B5581">
              <w:rPr>
                <w:rFonts w:ascii="Helvetica-Bold" w:hAnsi="Helvetica-Bold" w:cs="Helvetica-Bold"/>
                <w:b/>
                <w:bCs/>
                <w:sz w:val="18"/>
                <w:szCs w:val="18"/>
              </w:rPr>
              <w:t>Is the Applicant Delinquent on any Federal Debt?</w:t>
            </w:r>
          </w:p>
          <w:p w:rsidR="00465549" w:rsidRPr="001B5581" w:rsidRDefault="00465549" w:rsidP="00B3655F">
            <w:pPr>
              <w:rPr>
                <w:rFonts w:ascii="Helvetica" w:hAnsi="Helvetica"/>
                <w:sz w:val="18"/>
                <w:szCs w:val="18"/>
              </w:rPr>
            </w:pPr>
            <w:r w:rsidRPr="001B5581">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465549" w:rsidRPr="001B5581" w:rsidTr="00B3655F">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 xml:space="preserve">e. Organizational Unit: </w:t>
            </w:r>
            <w:r w:rsidRPr="001B5581">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Bold" w:hAnsi="Helvetica-Bold" w:cs="Helvetica-Bold"/>
                <w:b/>
                <w:bCs/>
                <w:sz w:val="18"/>
                <w:szCs w:val="18"/>
              </w:rPr>
              <w:t>Authorized Representative</w:t>
            </w:r>
            <w:r w:rsidRPr="001B5581">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465549" w:rsidRPr="001B5581" w:rsidTr="00B3655F">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Bold" w:hAnsi="Helvetica-Bold" w:cs="Helvetica-Bold"/>
                <w:b/>
                <w:bCs/>
                <w:sz w:val="18"/>
                <w:szCs w:val="18"/>
              </w:rPr>
            </w:pPr>
            <w:r w:rsidRPr="001B5581">
              <w:rPr>
                <w:rFonts w:ascii="Helvetica-Bold" w:hAnsi="Helvetica-Bold" w:cs="Helvetica-Bold"/>
                <w:b/>
                <w:bCs/>
                <w:sz w:val="18"/>
                <w:szCs w:val="18"/>
              </w:rPr>
              <w:t xml:space="preserve">f. Name and contact information of person to be contacted on matters involving this application: </w:t>
            </w:r>
            <w:r w:rsidRPr="001B5581">
              <w:rPr>
                <w:rFonts w:ascii="Helvetica-Bold" w:hAnsi="Helvetica-Bold" w:cs="Helvetica-Bold"/>
                <w:bCs/>
                <w:sz w:val="18"/>
                <w:szCs w:val="18"/>
              </w:rPr>
              <w:t xml:space="preserve">Enter the first and last name (Required); prefix, middle name, suffix, title.  Enter </w:t>
            </w:r>
            <w:r w:rsidRPr="001B5581">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r>
      <w:tr w:rsidR="00465549" w:rsidRPr="001B5581" w:rsidTr="00B3655F">
        <w:tc>
          <w:tcPr>
            <w:tcW w:w="264" w:type="pct"/>
            <w:vMerge w:val="restar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rPr>
                <w:rFonts w:ascii="Helvetica" w:hAnsi="Helvetica"/>
                <w:sz w:val="18"/>
                <w:szCs w:val="18"/>
              </w:rPr>
            </w:pPr>
            <w:r w:rsidRPr="001B5581">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 w:hAnsi="Helvetica"/>
                <w:sz w:val="18"/>
                <w:szCs w:val="18"/>
              </w:rPr>
            </w:pPr>
          </w:p>
        </w:tc>
      </w:tr>
      <w:tr w:rsidR="00465549" w:rsidRPr="001B5581" w:rsidTr="00B3655F">
        <w:tc>
          <w:tcPr>
            <w:tcW w:w="264"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A.</w:t>
            </w:r>
            <w:r w:rsidRPr="001B5581">
              <w:rPr>
                <w:rFonts w:eastAsia="Helvetica"/>
                <w:sz w:val="18"/>
                <w:szCs w:val="18"/>
              </w:rPr>
              <w:t xml:space="preserve">     </w:t>
            </w:r>
            <w:r w:rsidRPr="001B5581">
              <w:rPr>
                <w:rFonts w:ascii="Helvetica" w:hAnsi="Helvetica" w:cs="Helvetica"/>
                <w:sz w:val="18"/>
                <w:szCs w:val="18"/>
              </w:rPr>
              <w:t>State Government</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B.</w:t>
            </w:r>
            <w:r w:rsidRPr="001B5581">
              <w:rPr>
                <w:rFonts w:eastAsia="Helvetica"/>
                <w:sz w:val="18"/>
                <w:szCs w:val="18"/>
              </w:rPr>
              <w:t xml:space="preserve">     </w:t>
            </w:r>
            <w:r w:rsidRPr="001B5581">
              <w:rPr>
                <w:rFonts w:ascii="Helvetica" w:hAnsi="Helvetica" w:cs="Helvetica"/>
                <w:sz w:val="18"/>
                <w:szCs w:val="18"/>
              </w:rPr>
              <w:t>County Government</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C.</w:t>
            </w:r>
            <w:r w:rsidRPr="001B5581">
              <w:rPr>
                <w:rFonts w:eastAsia="Helvetica"/>
                <w:sz w:val="18"/>
                <w:szCs w:val="18"/>
              </w:rPr>
              <w:t xml:space="preserve">     </w:t>
            </w:r>
            <w:r w:rsidRPr="001B5581">
              <w:rPr>
                <w:rFonts w:ascii="Helvetica" w:hAnsi="Helvetica" w:cs="Helvetica"/>
                <w:sz w:val="18"/>
                <w:szCs w:val="18"/>
              </w:rPr>
              <w:t>City or Township Government</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D.</w:t>
            </w:r>
            <w:r w:rsidRPr="001B5581">
              <w:rPr>
                <w:rFonts w:eastAsia="Helvetica"/>
                <w:sz w:val="18"/>
                <w:szCs w:val="18"/>
              </w:rPr>
              <w:t xml:space="preserve">     </w:t>
            </w:r>
            <w:r w:rsidRPr="001B5581">
              <w:rPr>
                <w:rFonts w:ascii="Helvetica" w:hAnsi="Helvetica" w:cs="Helvetica"/>
                <w:sz w:val="18"/>
                <w:szCs w:val="18"/>
              </w:rPr>
              <w:t>Special District Government</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E.</w:t>
            </w:r>
            <w:r w:rsidRPr="001B5581">
              <w:rPr>
                <w:rFonts w:eastAsia="Helvetica"/>
                <w:sz w:val="18"/>
                <w:szCs w:val="18"/>
              </w:rPr>
              <w:t xml:space="preserve">     </w:t>
            </w:r>
            <w:r w:rsidRPr="001B5581">
              <w:rPr>
                <w:rFonts w:ascii="Helvetica" w:hAnsi="Helvetica" w:cs="Helvetica"/>
                <w:sz w:val="18"/>
                <w:szCs w:val="18"/>
              </w:rPr>
              <w:t>Regional Organization</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F.</w:t>
            </w:r>
            <w:r w:rsidRPr="001B5581">
              <w:rPr>
                <w:rFonts w:eastAsia="Helvetica"/>
                <w:sz w:val="18"/>
                <w:szCs w:val="18"/>
              </w:rPr>
              <w:t xml:space="preserve">     </w:t>
            </w:r>
            <w:r w:rsidRPr="001B5581">
              <w:rPr>
                <w:rFonts w:ascii="Helvetica" w:hAnsi="Helvetica" w:cs="Helvetica"/>
                <w:sz w:val="18"/>
                <w:szCs w:val="18"/>
              </w:rPr>
              <w:t>U.S. Territory or Possession</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G.</w:t>
            </w:r>
            <w:r w:rsidRPr="001B5581">
              <w:rPr>
                <w:rFonts w:eastAsia="Helvetica"/>
                <w:sz w:val="18"/>
                <w:szCs w:val="18"/>
              </w:rPr>
              <w:t xml:space="preserve">    </w:t>
            </w:r>
            <w:r w:rsidRPr="001B5581">
              <w:rPr>
                <w:rFonts w:ascii="Helvetica" w:hAnsi="Helvetica" w:cs="Helvetica"/>
                <w:sz w:val="18"/>
                <w:szCs w:val="18"/>
              </w:rPr>
              <w:t>Independent School District</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H.</w:t>
            </w:r>
            <w:r w:rsidRPr="001B5581">
              <w:rPr>
                <w:rFonts w:eastAsia="Helvetica"/>
                <w:sz w:val="18"/>
                <w:szCs w:val="18"/>
              </w:rPr>
              <w:t xml:space="preserve">     </w:t>
            </w:r>
            <w:r w:rsidRPr="001B5581">
              <w:rPr>
                <w:rFonts w:ascii="Helvetica" w:hAnsi="Helvetica" w:cs="Helvetica"/>
                <w:sz w:val="18"/>
                <w:szCs w:val="18"/>
              </w:rPr>
              <w:t>Public/State Controlled Institution of Higher Education</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I.</w:t>
            </w:r>
            <w:r w:rsidRPr="001B5581">
              <w:rPr>
                <w:rFonts w:eastAsia="Helvetica"/>
                <w:sz w:val="18"/>
                <w:szCs w:val="18"/>
              </w:rPr>
              <w:t xml:space="preserve">      </w:t>
            </w:r>
            <w:r w:rsidRPr="001B5581">
              <w:rPr>
                <w:rFonts w:ascii="Helvetica" w:hAnsi="Helvetica" w:cs="Helvetica"/>
                <w:sz w:val="18"/>
                <w:szCs w:val="18"/>
              </w:rPr>
              <w:t>Indian/Native American Tribal Government (Federally Recognized)</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J.</w:t>
            </w:r>
            <w:r w:rsidRPr="001B5581">
              <w:rPr>
                <w:rFonts w:eastAsia="Helvetica"/>
                <w:sz w:val="18"/>
                <w:szCs w:val="18"/>
              </w:rPr>
              <w:t xml:space="preserve">     </w:t>
            </w:r>
            <w:r w:rsidRPr="001B5581">
              <w:rPr>
                <w:rFonts w:ascii="Helvetica" w:hAnsi="Helvetica" w:cs="Helvetica"/>
                <w:sz w:val="18"/>
                <w:szCs w:val="18"/>
              </w:rPr>
              <w:t>Indian/Native American Tribal Government (Other than Federally Recognized)</w:t>
            </w:r>
          </w:p>
          <w:p w:rsidR="00465549" w:rsidRPr="001B5581" w:rsidRDefault="00465549" w:rsidP="00B3655F">
            <w:pPr>
              <w:tabs>
                <w:tab w:val="num" w:pos="492"/>
              </w:tabs>
              <w:adjustRightInd w:val="0"/>
              <w:ind w:left="492" w:hanging="360"/>
              <w:rPr>
                <w:rFonts w:ascii="Helvetica" w:hAnsi="Helvetica" w:cs="Helvetica"/>
                <w:sz w:val="18"/>
                <w:szCs w:val="18"/>
              </w:rPr>
            </w:pPr>
            <w:r w:rsidRPr="001B5581">
              <w:rPr>
                <w:rFonts w:ascii="Helvetica" w:eastAsia="Helvetica" w:hAnsi="Helvetica" w:cs="Helvetica"/>
                <w:sz w:val="18"/>
                <w:szCs w:val="18"/>
              </w:rPr>
              <w:t>K.</w:t>
            </w:r>
            <w:r w:rsidRPr="001B5581">
              <w:rPr>
                <w:rFonts w:eastAsia="Helvetica"/>
                <w:sz w:val="18"/>
                <w:szCs w:val="18"/>
              </w:rPr>
              <w:t xml:space="preserve">     </w:t>
            </w:r>
            <w:r w:rsidRPr="001B5581">
              <w:rPr>
                <w:rFonts w:ascii="Helvetica" w:hAnsi="Helvetica" w:cs="Helvetica"/>
                <w:sz w:val="18"/>
                <w:szCs w:val="18"/>
              </w:rPr>
              <w:t>Indian/Native American Tribally Designated Organization</w:t>
            </w:r>
          </w:p>
          <w:p w:rsidR="00465549" w:rsidRPr="001B5581" w:rsidRDefault="00465549" w:rsidP="00B3655F">
            <w:pPr>
              <w:tabs>
                <w:tab w:val="num" w:pos="492"/>
              </w:tabs>
              <w:ind w:left="492" w:hanging="360"/>
              <w:rPr>
                <w:rFonts w:ascii="Helvetica" w:hAnsi="Helvetica"/>
                <w:sz w:val="18"/>
                <w:szCs w:val="18"/>
              </w:rPr>
            </w:pPr>
            <w:r w:rsidRPr="001B5581">
              <w:rPr>
                <w:rFonts w:ascii="Helvetica" w:eastAsia="Helvetica" w:hAnsi="Helvetica" w:cs="Helvetica"/>
                <w:sz w:val="18"/>
                <w:szCs w:val="18"/>
              </w:rPr>
              <w:t>L.</w:t>
            </w:r>
            <w:r w:rsidRPr="001B5581">
              <w:rPr>
                <w:rFonts w:eastAsia="Helvetica"/>
                <w:sz w:val="18"/>
                <w:szCs w:val="18"/>
              </w:rPr>
              <w:t xml:space="preserve">     </w:t>
            </w:r>
            <w:r w:rsidRPr="001B5581">
              <w:rPr>
                <w:rFonts w:ascii="Helvetica" w:hAnsi="Helvetica" w:cs="Helvetica"/>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M.</w:t>
            </w:r>
            <w:r w:rsidRPr="001B5581">
              <w:rPr>
                <w:rFonts w:eastAsia="Helvetica"/>
                <w:sz w:val="18"/>
                <w:szCs w:val="18"/>
              </w:rPr>
              <w:t xml:space="preserve">    </w:t>
            </w:r>
            <w:r w:rsidRPr="001B5581">
              <w:rPr>
                <w:rFonts w:ascii="Helvetica" w:hAnsi="Helvetica" w:cs="Helvetica"/>
                <w:sz w:val="18"/>
                <w:szCs w:val="18"/>
              </w:rPr>
              <w:t>Nonprofit</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N.</w:t>
            </w:r>
            <w:r w:rsidRPr="001B5581">
              <w:rPr>
                <w:rFonts w:eastAsia="Helvetica"/>
                <w:sz w:val="18"/>
                <w:szCs w:val="18"/>
              </w:rPr>
              <w:t xml:space="preserve">     </w:t>
            </w:r>
            <w:r w:rsidRPr="001B5581">
              <w:rPr>
                <w:rFonts w:ascii="Helvetica" w:hAnsi="Helvetica" w:cs="Helvetica"/>
                <w:sz w:val="18"/>
                <w:szCs w:val="18"/>
              </w:rPr>
              <w:t>Private Institution of Higher Education</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O.</w:t>
            </w:r>
            <w:r w:rsidRPr="001B5581">
              <w:rPr>
                <w:rFonts w:eastAsia="Helvetica"/>
                <w:sz w:val="18"/>
                <w:szCs w:val="18"/>
              </w:rPr>
              <w:t xml:space="preserve">    </w:t>
            </w:r>
            <w:r w:rsidRPr="001B5581">
              <w:rPr>
                <w:rFonts w:ascii="Helvetica" w:hAnsi="Helvetica" w:cs="Helvetica"/>
                <w:sz w:val="18"/>
                <w:szCs w:val="18"/>
              </w:rPr>
              <w:t>Individual</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P.</w:t>
            </w:r>
            <w:r w:rsidRPr="001B5581">
              <w:rPr>
                <w:rFonts w:eastAsia="Helvetica"/>
                <w:sz w:val="18"/>
                <w:szCs w:val="18"/>
              </w:rPr>
              <w:t xml:space="preserve">     </w:t>
            </w:r>
            <w:r w:rsidRPr="001B5581">
              <w:rPr>
                <w:rFonts w:ascii="Helvetica" w:hAnsi="Helvetica" w:cs="Helvetica"/>
                <w:sz w:val="18"/>
                <w:szCs w:val="18"/>
              </w:rPr>
              <w:t>For-Profit Organization (Other than Small Business)</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Q.</w:t>
            </w:r>
            <w:r w:rsidRPr="001B5581">
              <w:rPr>
                <w:rFonts w:eastAsia="Helvetica"/>
                <w:sz w:val="18"/>
                <w:szCs w:val="18"/>
              </w:rPr>
              <w:t xml:space="preserve">    </w:t>
            </w:r>
            <w:r w:rsidRPr="001B5581">
              <w:rPr>
                <w:rFonts w:ascii="Helvetica" w:hAnsi="Helvetica" w:cs="Helvetica"/>
                <w:sz w:val="18"/>
                <w:szCs w:val="18"/>
              </w:rPr>
              <w:t>Small Business</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R.</w:t>
            </w:r>
            <w:r w:rsidRPr="001B5581">
              <w:rPr>
                <w:rFonts w:eastAsia="Helvetica"/>
                <w:sz w:val="18"/>
                <w:szCs w:val="18"/>
              </w:rPr>
              <w:t xml:space="preserve">     </w:t>
            </w:r>
            <w:r w:rsidRPr="001B5581">
              <w:rPr>
                <w:rFonts w:ascii="Helvetica" w:hAnsi="Helvetica" w:cs="Helvetica"/>
                <w:sz w:val="18"/>
                <w:szCs w:val="18"/>
              </w:rPr>
              <w:t>Hispanic-serving Institution</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S.</w:t>
            </w:r>
            <w:r w:rsidRPr="001B5581">
              <w:rPr>
                <w:rFonts w:eastAsia="Helvetica"/>
                <w:sz w:val="18"/>
                <w:szCs w:val="18"/>
              </w:rPr>
              <w:t xml:space="preserve">     </w:t>
            </w:r>
            <w:r w:rsidRPr="001B5581">
              <w:rPr>
                <w:rFonts w:ascii="Helvetica" w:hAnsi="Helvetica" w:cs="Helvetica"/>
                <w:sz w:val="18"/>
                <w:szCs w:val="18"/>
              </w:rPr>
              <w:t>Historically Black Colleges and Universities (HBCUs)</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T.</w:t>
            </w:r>
            <w:r w:rsidRPr="001B5581">
              <w:rPr>
                <w:rFonts w:eastAsia="Helvetica"/>
                <w:sz w:val="18"/>
                <w:szCs w:val="18"/>
              </w:rPr>
              <w:t xml:space="preserve">     </w:t>
            </w:r>
            <w:r w:rsidRPr="001B5581">
              <w:rPr>
                <w:rFonts w:ascii="Helvetica" w:hAnsi="Helvetica" w:cs="Helvetica"/>
                <w:sz w:val="18"/>
                <w:szCs w:val="18"/>
              </w:rPr>
              <w:t>Tribally Controlled Colleges and Universities (TCCUs)</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U.</w:t>
            </w:r>
            <w:r w:rsidRPr="001B5581">
              <w:rPr>
                <w:rFonts w:eastAsia="Helvetica"/>
                <w:sz w:val="18"/>
                <w:szCs w:val="18"/>
              </w:rPr>
              <w:t xml:space="preserve">     </w:t>
            </w:r>
            <w:r w:rsidRPr="001B5581">
              <w:rPr>
                <w:rFonts w:ascii="Helvetica" w:hAnsi="Helvetica" w:cs="Helvetica"/>
                <w:sz w:val="18"/>
                <w:szCs w:val="18"/>
              </w:rPr>
              <w:t>Alaska Native and Native Hawaiian Serving Institutions</w:t>
            </w:r>
          </w:p>
          <w:p w:rsidR="00465549" w:rsidRPr="001B5581" w:rsidRDefault="00465549" w:rsidP="00B3655F">
            <w:pPr>
              <w:tabs>
                <w:tab w:val="num" w:pos="552"/>
              </w:tabs>
              <w:adjustRightInd w:val="0"/>
              <w:ind w:left="552" w:hanging="360"/>
              <w:rPr>
                <w:rFonts w:ascii="Helvetica" w:hAnsi="Helvetica" w:cs="Helvetica"/>
                <w:sz w:val="18"/>
                <w:szCs w:val="18"/>
              </w:rPr>
            </w:pPr>
            <w:r w:rsidRPr="001B5581">
              <w:rPr>
                <w:rFonts w:ascii="Helvetica" w:eastAsia="Helvetica" w:hAnsi="Helvetica" w:cs="Helvetica"/>
                <w:sz w:val="18"/>
                <w:szCs w:val="18"/>
              </w:rPr>
              <w:t>V.</w:t>
            </w:r>
            <w:r w:rsidRPr="001B5581">
              <w:rPr>
                <w:rFonts w:eastAsia="Helvetica"/>
                <w:sz w:val="18"/>
                <w:szCs w:val="18"/>
              </w:rPr>
              <w:t xml:space="preserve">     </w:t>
            </w:r>
            <w:r w:rsidRPr="001B5581">
              <w:rPr>
                <w:rFonts w:ascii="Helvetica" w:hAnsi="Helvetica" w:cs="Helvetica"/>
                <w:sz w:val="18"/>
                <w:szCs w:val="18"/>
              </w:rPr>
              <w:t>Non-US Entity</w:t>
            </w:r>
          </w:p>
          <w:p w:rsidR="00465549" w:rsidRPr="001B5581" w:rsidRDefault="00465549" w:rsidP="00B3655F">
            <w:pPr>
              <w:tabs>
                <w:tab w:val="num" w:pos="552"/>
              </w:tabs>
              <w:ind w:left="552" w:hanging="360"/>
              <w:rPr>
                <w:rFonts w:ascii="Helvetica" w:hAnsi="Helvetica"/>
                <w:sz w:val="18"/>
                <w:szCs w:val="18"/>
              </w:rPr>
            </w:pPr>
            <w:r w:rsidRPr="001B5581">
              <w:rPr>
                <w:rFonts w:ascii="Helvetica" w:eastAsia="Helvetica" w:hAnsi="Helvetica" w:cs="Helvetica"/>
                <w:sz w:val="18"/>
                <w:szCs w:val="18"/>
              </w:rPr>
              <w:t>W.</w:t>
            </w:r>
            <w:r w:rsidRPr="001B5581">
              <w:rPr>
                <w:rFonts w:eastAsia="Helvetica"/>
                <w:sz w:val="18"/>
                <w:szCs w:val="18"/>
              </w:rPr>
              <w:t xml:space="preserve">    </w:t>
            </w:r>
            <w:r w:rsidRPr="001B5581">
              <w:rPr>
                <w:rFonts w:ascii="Helvetica" w:hAnsi="Helvetica" w:cs="Helvetica"/>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465549" w:rsidRPr="001B5581" w:rsidRDefault="00465549" w:rsidP="00B3655F">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rsidR="00465549" w:rsidRPr="001B5581" w:rsidRDefault="00465549" w:rsidP="00B3655F">
            <w:pPr>
              <w:rPr>
                <w:rFonts w:ascii="Helvetica" w:hAnsi="Helvetica"/>
                <w:sz w:val="18"/>
                <w:szCs w:val="18"/>
              </w:rPr>
            </w:pPr>
          </w:p>
        </w:tc>
      </w:tr>
    </w:tbl>
    <w:p w:rsidR="00465549" w:rsidRDefault="00465549" w:rsidP="00465549">
      <w:pPr>
        <w:tabs>
          <w:tab w:val="left" w:pos="1680"/>
        </w:tabs>
        <w:autoSpaceDE w:val="0"/>
        <w:autoSpaceDN w:val="0"/>
        <w:adjustRightInd w:val="0"/>
        <w:ind w:right="-1260"/>
        <w:rPr>
          <w:rFonts w:ascii="Arial" w:hAnsi="Arial" w:cs="Arial"/>
          <w:sz w:val="16"/>
          <w:szCs w:val="16"/>
        </w:rPr>
      </w:pPr>
    </w:p>
    <w:p w:rsidR="00465549" w:rsidRDefault="00465549" w:rsidP="00465549">
      <w:pPr>
        <w:ind w:left="720"/>
      </w:pPr>
      <w:r w:rsidRPr="00D10517">
        <w:rPr>
          <w:rFonts w:ascii="Helvetica" w:hAnsi="Helvetica" w:cs="Helvetica"/>
          <w:sz w:val="18"/>
          <w:szCs w:val="18"/>
          <w:u w:val="single"/>
        </w:rPr>
        <w:t>[</w:t>
      </w:r>
      <w:r w:rsidRPr="001E2A6D">
        <w:rPr>
          <w:rFonts w:ascii="Helvetica" w:hAnsi="Helvetica" w:cs="Helvetica"/>
          <w:b/>
          <w:sz w:val="18"/>
          <w:szCs w:val="18"/>
          <w:u w:val="single"/>
        </w:rPr>
        <w:t xml:space="preserve">U.S Department of Education </w:t>
      </w:r>
      <w:r>
        <w:rPr>
          <w:rFonts w:ascii="Helvetica" w:hAnsi="Helvetica" w:cs="Helvetica"/>
          <w:b/>
          <w:sz w:val="18"/>
          <w:szCs w:val="18"/>
          <w:u w:val="single"/>
        </w:rPr>
        <w:t>note</w:t>
      </w:r>
      <w:r>
        <w:rPr>
          <w:rFonts w:ascii="Helvetica" w:hAnsi="Helvetica" w:cs="Helvetica"/>
          <w:sz w:val="18"/>
          <w:szCs w:val="18"/>
        </w:rPr>
        <w:t xml:space="preserve">: As of spring, 2010, the FON discussed in Block 12 of the instructions can be found via the following URL:  </w:t>
      </w:r>
      <w:hyperlink r:id="rId42" w:history="1">
        <w:r w:rsidRPr="003E14EF">
          <w:rPr>
            <w:rStyle w:val="Hyperlink"/>
            <w:rFonts w:ascii="Helvetica" w:hAnsi="Helvetica" w:cs="Helvetica"/>
            <w:sz w:val="18"/>
            <w:szCs w:val="18"/>
          </w:rPr>
          <w:t>http://www.grants.gov/applicants/find_grant_opportunities.jsp</w:t>
        </w:r>
      </w:hyperlink>
      <w:r w:rsidRPr="001B5581">
        <w:rPr>
          <w:rFonts w:ascii="Helvetica" w:hAnsi="Helvetica" w:cs="Helvetica"/>
          <w:sz w:val="18"/>
          <w:szCs w:val="18"/>
        </w:rPr>
        <w:t>.</w:t>
      </w:r>
      <w:r>
        <w:rPr>
          <w:rFonts w:ascii="Helvetica" w:hAnsi="Helvetica" w:cs="Helvetica"/>
          <w:sz w:val="18"/>
          <w:szCs w:val="18"/>
        </w:rPr>
        <w:t>]</w:t>
      </w:r>
    </w:p>
    <w:p w:rsidR="00465549" w:rsidRDefault="00465549" w:rsidP="00465549">
      <w:pPr>
        <w:tabs>
          <w:tab w:val="left" w:pos="1680"/>
        </w:tabs>
        <w:autoSpaceDE w:val="0"/>
        <w:autoSpaceDN w:val="0"/>
        <w:adjustRightInd w:val="0"/>
        <w:ind w:right="-1260"/>
        <w:rPr>
          <w:rFonts w:ascii="Arial" w:hAnsi="Arial" w:cs="Arial"/>
          <w:sz w:val="16"/>
          <w:szCs w:val="16"/>
        </w:rPr>
      </w:pPr>
      <w:r>
        <w:rPr>
          <w:rFonts w:ascii="Arial" w:hAnsi="Arial" w:cs="Arial"/>
          <w:sz w:val="16"/>
          <w:szCs w:val="16"/>
        </w:rPr>
        <w:tab/>
      </w:r>
    </w:p>
    <w:p w:rsidR="00465549" w:rsidRPr="00266336" w:rsidRDefault="00465549" w:rsidP="00266336">
      <w:pPr>
        <w:pStyle w:val="Heading1"/>
        <w:pageBreakBefore/>
        <w:pBdr>
          <w:left w:val="single" w:sz="4" w:space="4" w:color="auto"/>
          <w:right w:val="single" w:sz="4" w:space="4" w:color="auto"/>
        </w:pBdr>
        <w:rPr>
          <w:rFonts w:asciiTheme="majorHAnsi" w:hAnsiTheme="majorHAnsi"/>
          <w:bCs/>
        </w:rPr>
      </w:pPr>
      <w:bookmarkStart w:id="8" w:name="_Toc175639965"/>
      <w:r w:rsidRPr="00266336">
        <w:rPr>
          <w:rFonts w:asciiTheme="majorHAnsi" w:hAnsiTheme="majorHAnsi"/>
        </w:rPr>
        <w:t>INSTRUCTIONS FOR DEPARTMENT OF EDUCATION SUPPLEMENTAL INFORMATION FOR SF 424</w:t>
      </w:r>
      <w:bookmarkEnd w:id="8"/>
    </w:p>
    <w:p w:rsidR="00266336" w:rsidRDefault="00266336" w:rsidP="00465549">
      <w:pPr>
        <w:tabs>
          <w:tab w:val="left" w:pos="315"/>
          <w:tab w:val="left" w:pos="450"/>
          <w:tab w:val="left" w:pos="1890"/>
          <w:tab w:val="num" w:pos="2160"/>
          <w:tab w:val="left" w:pos="3960"/>
        </w:tabs>
        <w:ind w:left="720" w:right="576"/>
        <w:rPr>
          <w:b/>
          <w:sz w:val="20"/>
        </w:rPr>
      </w:pPr>
    </w:p>
    <w:p w:rsidR="00465549" w:rsidRDefault="00465549" w:rsidP="00465549">
      <w:pPr>
        <w:tabs>
          <w:tab w:val="left" w:pos="315"/>
          <w:tab w:val="left" w:pos="450"/>
          <w:tab w:val="left" w:pos="1890"/>
          <w:tab w:val="num" w:pos="2160"/>
          <w:tab w:val="left" w:pos="3960"/>
        </w:tabs>
        <w:ind w:left="720" w:right="576"/>
        <w:rPr>
          <w:b/>
          <w:sz w:val="20"/>
        </w:rPr>
      </w:pPr>
      <w:r>
        <w:rPr>
          <w:b/>
          <w:sz w:val="20"/>
        </w:rPr>
        <w:t>1.  Project Director.</w:t>
      </w:r>
      <w:r>
        <w:rPr>
          <w:sz w:val="20"/>
        </w:rPr>
        <w:t xml:space="preserve">  Name, address, telephone and fax numbers, and e-mail address of the person to be contacted on matters involving this application.</w:t>
      </w:r>
    </w:p>
    <w:p w:rsidR="00465549" w:rsidRDefault="00465549" w:rsidP="00465549">
      <w:pPr>
        <w:tabs>
          <w:tab w:val="num" w:pos="270"/>
          <w:tab w:val="left" w:pos="315"/>
          <w:tab w:val="left" w:pos="450"/>
          <w:tab w:val="left" w:pos="1890"/>
          <w:tab w:val="left" w:pos="3960"/>
        </w:tabs>
        <w:ind w:left="720" w:right="576"/>
        <w:rPr>
          <w:sz w:val="20"/>
        </w:rPr>
      </w:pPr>
    </w:p>
    <w:p w:rsidR="00465549" w:rsidRDefault="00465549" w:rsidP="00465549">
      <w:pPr>
        <w:tabs>
          <w:tab w:val="left" w:pos="315"/>
          <w:tab w:val="left" w:pos="450"/>
          <w:tab w:val="left" w:pos="1890"/>
          <w:tab w:val="num" w:pos="2160"/>
          <w:tab w:val="left" w:pos="3960"/>
        </w:tabs>
        <w:ind w:left="720" w:right="576"/>
        <w:rPr>
          <w:sz w:val="20"/>
        </w:rPr>
      </w:pPr>
      <w:r>
        <w:rPr>
          <w:b/>
          <w:sz w:val="20"/>
        </w:rPr>
        <w:t>2.  Novice Applicant.</w:t>
      </w:r>
      <w:r>
        <w:rPr>
          <w:sz w:val="20"/>
        </w:rPr>
        <w:t xml:space="preserve">  Check </w:t>
      </w:r>
      <w:r>
        <w:rPr>
          <w:b/>
          <w:sz w:val="20"/>
        </w:rPr>
        <w:t>“Yes”</w:t>
      </w:r>
      <w:r>
        <w:rPr>
          <w:sz w:val="20"/>
        </w:rPr>
        <w:t xml:space="preserve"> or “</w:t>
      </w:r>
      <w:r>
        <w:rPr>
          <w:b/>
          <w:bCs/>
          <w:sz w:val="20"/>
        </w:rPr>
        <w:t>No</w:t>
      </w:r>
      <w:r>
        <w:rPr>
          <w:sz w:val="20"/>
        </w:rPr>
        <w:t xml:space="preserve">” only if assistance is being requested under a program that gives special consideration to novice applicants.  Otherwise, </w:t>
      </w:r>
      <w:r>
        <w:rPr>
          <w:b/>
          <w:sz w:val="20"/>
        </w:rPr>
        <w:t>leave blank.</w:t>
      </w:r>
    </w:p>
    <w:p w:rsidR="00465549" w:rsidRDefault="00465549" w:rsidP="00465549">
      <w:pPr>
        <w:tabs>
          <w:tab w:val="num" w:pos="270"/>
          <w:tab w:val="left" w:pos="315"/>
          <w:tab w:val="left" w:pos="450"/>
        </w:tabs>
        <w:ind w:left="720" w:right="576"/>
        <w:rPr>
          <w:sz w:val="20"/>
        </w:rPr>
      </w:pPr>
    </w:p>
    <w:p w:rsidR="00465549" w:rsidRDefault="00465549" w:rsidP="00465549">
      <w:pPr>
        <w:tabs>
          <w:tab w:val="num" w:pos="270"/>
          <w:tab w:val="left" w:pos="315"/>
          <w:tab w:val="left" w:pos="450"/>
        </w:tabs>
        <w:ind w:left="720" w:right="576"/>
        <w:rPr>
          <w:b/>
          <w:sz w:val="20"/>
        </w:rPr>
      </w:pPr>
      <w:r>
        <w:rPr>
          <w:sz w:val="20"/>
        </w:rPr>
        <w:t>Check “</w:t>
      </w:r>
      <w:r>
        <w:rPr>
          <w:b/>
          <w:bCs/>
          <w:sz w:val="20"/>
        </w:rPr>
        <w:t>Yes”</w:t>
      </w:r>
      <w:r>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Pr>
          <w:b/>
          <w:bCs/>
          <w:sz w:val="20"/>
        </w:rPr>
        <w:t>No</w:t>
      </w:r>
      <w:r>
        <w:rPr>
          <w:sz w:val="20"/>
        </w:rPr>
        <w:t>” if you do not meet the requirements for novice applicants</w:t>
      </w:r>
      <w:r>
        <w:rPr>
          <w:b/>
          <w:sz w:val="20"/>
        </w:rPr>
        <w:t>.</w:t>
      </w:r>
    </w:p>
    <w:p w:rsidR="00465549" w:rsidRDefault="00465549" w:rsidP="00465549">
      <w:pPr>
        <w:tabs>
          <w:tab w:val="num" w:pos="270"/>
          <w:tab w:val="left" w:pos="315"/>
          <w:tab w:val="left" w:pos="450"/>
        </w:tabs>
        <w:ind w:left="720" w:right="576"/>
        <w:rPr>
          <w:b/>
          <w:sz w:val="20"/>
        </w:rPr>
      </w:pPr>
    </w:p>
    <w:p w:rsidR="00465549" w:rsidRDefault="00465549" w:rsidP="00465549">
      <w:pPr>
        <w:tabs>
          <w:tab w:val="left" w:pos="315"/>
          <w:tab w:val="left" w:pos="450"/>
        </w:tabs>
        <w:ind w:left="720" w:right="576"/>
        <w:rPr>
          <w:sz w:val="20"/>
        </w:rPr>
      </w:pPr>
      <w:r>
        <w:rPr>
          <w:b/>
          <w:sz w:val="20"/>
        </w:rPr>
        <w:t>3.  Human Subjects Research.</w:t>
      </w:r>
      <w:r>
        <w:rPr>
          <w:sz w:val="20"/>
        </w:rPr>
        <w:t xml:space="preserve">  (</w:t>
      </w:r>
      <w:smartTag w:uri="urn:schemas-microsoft-com:office:smarttags" w:element="place">
        <w:smartTag w:uri="urn:schemas:contacts" w:element="Sn">
          <w:r>
            <w:rPr>
              <w:sz w:val="20"/>
            </w:rPr>
            <w:t>See</w:t>
          </w:r>
        </w:smartTag>
        <w:r>
          <w:rPr>
            <w:sz w:val="20"/>
          </w:rPr>
          <w:t xml:space="preserve"> </w:t>
        </w:r>
        <w:smartTag w:uri="urn:schemas:contacts" w:element="Sn">
          <w:r>
            <w:rPr>
              <w:sz w:val="20"/>
            </w:rPr>
            <w:t>I.</w:t>
          </w:r>
        </w:smartTag>
      </w:smartTag>
      <w:r>
        <w:rPr>
          <w:sz w:val="20"/>
        </w:rPr>
        <w:t xml:space="preserve"> A. “Definitions” in attached page entitled “Definitions for Department of Education Supplemental Information For SF 424.”)</w:t>
      </w:r>
    </w:p>
    <w:p w:rsidR="00465549" w:rsidRDefault="00465549" w:rsidP="00465549">
      <w:pPr>
        <w:tabs>
          <w:tab w:val="left" w:pos="315"/>
          <w:tab w:val="left" w:pos="1890"/>
          <w:tab w:val="left" w:pos="3960"/>
        </w:tabs>
        <w:ind w:left="720" w:right="576"/>
        <w:rPr>
          <w:sz w:val="20"/>
        </w:rPr>
      </w:pPr>
    </w:p>
    <w:p w:rsidR="00465549" w:rsidRDefault="00465549" w:rsidP="00465549">
      <w:pPr>
        <w:tabs>
          <w:tab w:val="left" w:pos="315"/>
          <w:tab w:val="left" w:pos="1890"/>
          <w:tab w:val="left" w:pos="3960"/>
        </w:tabs>
        <w:ind w:left="720" w:right="576"/>
        <w:rPr>
          <w:sz w:val="20"/>
        </w:rPr>
      </w:pPr>
      <w:r>
        <w:rPr>
          <w:b/>
          <w:bCs/>
          <w:sz w:val="20"/>
        </w:rPr>
        <w:t>If Not Human Subjects Research.</w:t>
      </w:r>
      <w:r>
        <w:rPr>
          <w:sz w:val="20"/>
        </w:rPr>
        <w:t xml:space="preserve">  Check “</w:t>
      </w:r>
      <w:r>
        <w:rPr>
          <w:b/>
          <w:bCs/>
          <w:sz w:val="20"/>
        </w:rPr>
        <w:t>No</w:t>
      </w:r>
      <w:r>
        <w:rPr>
          <w:sz w:val="20"/>
        </w:rPr>
        <w:t>” i</w:t>
      </w:r>
      <w:r>
        <w:rPr>
          <w:color w:val="000000"/>
          <w:sz w:val="20"/>
        </w:rPr>
        <w:t xml:space="preserve">f research activities involving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remaining parts of Item 3 are then not applicable.</w:t>
      </w:r>
    </w:p>
    <w:p w:rsidR="00465549" w:rsidRDefault="00465549" w:rsidP="00465549">
      <w:pPr>
        <w:tabs>
          <w:tab w:val="left" w:pos="315"/>
          <w:tab w:val="left" w:pos="1890"/>
          <w:tab w:val="left" w:pos="3960"/>
        </w:tabs>
        <w:ind w:left="720" w:right="576"/>
        <w:rPr>
          <w:sz w:val="20"/>
        </w:rPr>
      </w:pPr>
    </w:p>
    <w:p w:rsidR="00465549" w:rsidRDefault="00465549" w:rsidP="00465549">
      <w:pPr>
        <w:tabs>
          <w:tab w:val="left" w:pos="315"/>
          <w:tab w:val="left" w:pos="1890"/>
          <w:tab w:val="left" w:pos="3960"/>
        </w:tabs>
        <w:ind w:left="720" w:right="576"/>
        <w:rPr>
          <w:sz w:val="20"/>
        </w:rPr>
      </w:pPr>
      <w:r>
        <w:rPr>
          <w:b/>
          <w:bCs/>
          <w:sz w:val="20"/>
        </w:rPr>
        <w:t>If Human Subjects Research.</w:t>
      </w:r>
      <w:r>
        <w:rPr>
          <w:sz w:val="20"/>
        </w:rPr>
        <w:t xml:space="preserve">  Check “</w:t>
      </w:r>
      <w:r>
        <w:rPr>
          <w:b/>
          <w:bCs/>
          <w:sz w:val="20"/>
        </w:rPr>
        <w:t>Yes</w:t>
      </w:r>
      <w:r>
        <w:rPr>
          <w:sz w:val="20"/>
        </w:rPr>
        <w:t>” if research activities involving human subjects are planned at any time during the proposed project period, either at the applicant organization or at any other performance site or collaborating institution.  Check “</w:t>
      </w:r>
      <w:r>
        <w:rPr>
          <w:b/>
          <w:bCs/>
          <w:sz w:val="20"/>
        </w:rPr>
        <w:t>Yes</w:t>
      </w:r>
      <w:r>
        <w:rPr>
          <w:sz w:val="20"/>
        </w:rPr>
        <w:t>” even if the research is exempt from the regulations for the protection of human subjects. (</w:t>
      </w:r>
      <w:smartTag w:uri="urn:schemas-microsoft-com:office:smarttags" w:element="place">
        <w:smartTag w:uri="urn:schemas:contacts" w:element="Sn">
          <w:r>
            <w:rPr>
              <w:sz w:val="20"/>
            </w:rPr>
            <w:t>See</w:t>
          </w:r>
        </w:smartTag>
        <w:r>
          <w:rPr>
            <w:sz w:val="20"/>
          </w:rPr>
          <w:t xml:space="preserve"> </w:t>
        </w:r>
        <w:smartTag w:uri="urn:schemas:contacts" w:element="Sn">
          <w:r>
            <w:rPr>
              <w:sz w:val="20"/>
            </w:rPr>
            <w:t>I.</w:t>
          </w:r>
        </w:smartTag>
      </w:smartTag>
      <w:r>
        <w:rPr>
          <w:sz w:val="20"/>
        </w:rPr>
        <w:t xml:space="preserve"> B. “Exemptions” in attached page entitled “Definitions for Department of Education Supplemental Information For SF 424.”) </w:t>
      </w:r>
    </w:p>
    <w:p w:rsidR="00465549" w:rsidRDefault="00465549" w:rsidP="00465549">
      <w:pPr>
        <w:tabs>
          <w:tab w:val="left" w:pos="315"/>
          <w:tab w:val="left" w:pos="1890"/>
          <w:tab w:val="left" w:pos="3960"/>
        </w:tabs>
        <w:spacing w:line="80" w:lineRule="atLeast"/>
        <w:ind w:left="720" w:right="576"/>
        <w:rPr>
          <w:sz w:val="20"/>
        </w:rPr>
      </w:pPr>
    </w:p>
    <w:p w:rsidR="00465549" w:rsidRDefault="00465549" w:rsidP="00465549">
      <w:pPr>
        <w:tabs>
          <w:tab w:val="left" w:pos="315"/>
          <w:tab w:val="left" w:pos="630"/>
          <w:tab w:val="left" w:pos="3960"/>
        </w:tabs>
        <w:spacing w:line="80" w:lineRule="atLeast"/>
        <w:ind w:left="720" w:right="576"/>
        <w:rPr>
          <w:sz w:val="20"/>
        </w:rPr>
      </w:pPr>
      <w:r>
        <w:rPr>
          <w:b/>
          <w:bCs/>
          <w:sz w:val="20"/>
        </w:rPr>
        <w:t>If Human Subjects Research is Exempt from the Human Subjects Regulations.</w:t>
      </w:r>
      <w:r>
        <w:rPr>
          <w:sz w:val="20"/>
        </w:rPr>
        <w:t xml:space="preserve">  Check “</w:t>
      </w:r>
      <w:r>
        <w:rPr>
          <w:b/>
          <w:bCs/>
          <w:sz w:val="20"/>
        </w:rPr>
        <w:t>Yes</w:t>
      </w:r>
      <w:r>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rsidR="00465549" w:rsidRDefault="00465549" w:rsidP="00465549">
      <w:pPr>
        <w:tabs>
          <w:tab w:val="left" w:pos="315"/>
          <w:tab w:val="left" w:pos="630"/>
          <w:tab w:val="left" w:pos="3960"/>
        </w:tabs>
        <w:spacing w:line="80" w:lineRule="atLeast"/>
        <w:ind w:left="720" w:right="576"/>
        <w:rPr>
          <w:sz w:val="20"/>
        </w:rPr>
      </w:pPr>
    </w:p>
    <w:p w:rsidR="00465549" w:rsidRDefault="00465549" w:rsidP="00465549">
      <w:pPr>
        <w:tabs>
          <w:tab w:val="left" w:pos="315"/>
          <w:tab w:val="left" w:pos="630"/>
          <w:tab w:val="left" w:pos="3960"/>
        </w:tabs>
        <w:spacing w:line="80" w:lineRule="atLeast"/>
        <w:ind w:left="720" w:right="576"/>
        <w:rPr>
          <w:sz w:val="20"/>
        </w:rPr>
      </w:pPr>
      <w:r>
        <w:rPr>
          <w:b/>
          <w:bCs/>
          <w:sz w:val="20"/>
        </w:rPr>
        <w:t>If Human Subjects Research is Not Exempt from Human Subjects Regulations.</w:t>
      </w:r>
      <w:r>
        <w:rPr>
          <w:sz w:val="20"/>
        </w:rPr>
        <w:t xml:space="preserve">  Check “</w:t>
      </w:r>
      <w:r>
        <w:rPr>
          <w:b/>
          <w:bCs/>
          <w:sz w:val="20"/>
        </w:rPr>
        <w:t>No</w:t>
      </w:r>
      <w:r>
        <w:rPr>
          <w:sz w:val="20"/>
        </w:rPr>
        <w:t>” if some or all of the planned research activities are covered (not exempt).  In addition, follow the instructions in II. B. “Nonexempt Research Narrative” in the page entitled “Definitions for Department of Education Supplemental Information For SF 424</w:t>
      </w:r>
    </w:p>
    <w:p w:rsidR="00465549" w:rsidRDefault="00465549" w:rsidP="00465549">
      <w:pPr>
        <w:tabs>
          <w:tab w:val="left" w:pos="315"/>
          <w:tab w:val="left" w:pos="630"/>
          <w:tab w:val="left" w:pos="3960"/>
        </w:tabs>
        <w:spacing w:line="80" w:lineRule="atLeast"/>
        <w:ind w:left="720" w:right="576"/>
        <w:rPr>
          <w:sz w:val="20"/>
        </w:rPr>
      </w:pPr>
    </w:p>
    <w:p w:rsidR="00465549" w:rsidRDefault="00465549" w:rsidP="00465549">
      <w:pPr>
        <w:tabs>
          <w:tab w:val="left" w:pos="315"/>
          <w:tab w:val="left" w:pos="630"/>
          <w:tab w:val="left" w:pos="3960"/>
        </w:tabs>
        <w:spacing w:line="80" w:lineRule="atLeast"/>
        <w:ind w:left="720" w:right="576"/>
        <w:rPr>
          <w:sz w:val="20"/>
        </w:rPr>
      </w:pPr>
      <w:r>
        <w:rPr>
          <w:b/>
          <w:bCs/>
          <w:sz w:val="20"/>
        </w:rPr>
        <w:t>Human Subjects Assurance Number.</w:t>
      </w:r>
      <w:r>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465549" w:rsidRDefault="00465549" w:rsidP="00465549">
      <w:pPr>
        <w:tabs>
          <w:tab w:val="left" w:pos="315"/>
          <w:tab w:val="left" w:pos="630"/>
          <w:tab w:val="left" w:pos="3960"/>
        </w:tabs>
        <w:spacing w:line="80" w:lineRule="atLeast"/>
        <w:ind w:left="720" w:right="576"/>
        <w:rPr>
          <w:b/>
          <w:bCs/>
          <w:sz w:val="20"/>
        </w:rPr>
      </w:pPr>
    </w:p>
    <w:p w:rsidR="00465549" w:rsidRDefault="00465549" w:rsidP="00465549">
      <w:pPr>
        <w:tabs>
          <w:tab w:val="left" w:pos="315"/>
          <w:tab w:val="left" w:pos="630"/>
          <w:tab w:val="left" w:pos="3960"/>
        </w:tabs>
        <w:spacing w:line="80" w:lineRule="atLeast"/>
        <w:ind w:left="720" w:right="576"/>
        <w:rPr>
          <w:sz w:val="20"/>
        </w:rPr>
      </w:pPr>
      <w:r>
        <w:rPr>
          <w:b/>
          <w:bCs/>
          <w:sz w:val="20"/>
        </w:rPr>
        <w:t>Note about Institutional Review Board Approval.</w:t>
      </w:r>
      <w:r>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465549" w:rsidRDefault="00465549" w:rsidP="00465549">
      <w:pPr>
        <w:tabs>
          <w:tab w:val="left" w:pos="315"/>
          <w:tab w:val="left" w:pos="630"/>
          <w:tab w:val="left" w:pos="3960"/>
        </w:tabs>
        <w:spacing w:line="80" w:lineRule="atLeast"/>
        <w:ind w:left="720" w:right="576"/>
        <w:rPr>
          <w:sz w:val="20"/>
        </w:rPr>
      </w:pPr>
    </w:p>
    <w:p w:rsidR="00465549" w:rsidRPr="00266336" w:rsidRDefault="00465549" w:rsidP="00266336">
      <w:pPr>
        <w:pStyle w:val="Heading1"/>
        <w:pageBreakBefore/>
        <w:pBdr>
          <w:left w:val="single" w:sz="4" w:space="4" w:color="auto"/>
          <w:right w:val="single" w:sz="4" w:space="4" w:color="auto"/>
        </w:pBdr>
        <w:rPr>
          <w:rFonts w:asciiTheme="majorHAnsi" w:hAnsiTheme="majorHAnsi"/>
        </w:rPr>
      </w:pPr>
      <w:bookmarkStart w:id="9" w:name="_Toc175639966"/>
      <w:r w:rsidRPr="00266336">
        <w:rPr>
          <w:rFonts w:asciiTheme="majorHAnsi" w:hAnsiTheme="majorHAnsi"/>
        </w:rPr>
        <w:t>DEFINITIONS FOR DEPARTMENT OF EDUCATION SUPPLEMENTAL INFORMATION FOR SF 424</w:t>
      </w:r>
      <w:bookmarkEnd w:id="9"/>
    </w:p>
    <w:p w:rsidR="00647F62" w:rsidRDefault="00647F62" w:rsidP="00465549">
      <w:pPr>
        <w:autoSpaceDE w:val="0"/>
        <w:autoSpaceDN w:val="0"/>
        <w:adjustRightInd w:val="0"/>
        <w:jc w:val="center"/>
        <w:rPr>
          <w:rFonts w:ascii="Arial" w:hAnsi="Arial" w:cs="Arial"/>
          <w:b/>
          <w:bCs/>
          <w:color w:val="000000"/>
        </w:rPr>
      </w:pPr>
    </w:p>
    <w:p w:rsidR="00465549" w:rsidRDefault="00465549" w:rsidP="00465549">
      <w:pPr>
        <w:autoSpaceDE w:val="0"/>
        <w:autoSpaceDN w:val="0"/>
        <w:adjustRightInd w:val="0"/>
        <w:jc w:val="center"/>
        <w:rPr>
          <w:rFonts w:ascii="Arial" w:hAnsi="Arial" w:cs="Arial"/>
          <w:b/>
          <w:bCs/>
          <w:color w:val="000000"/>
        </w:rPr>
      </w:pPr>
      <w:r>
        <w:rPr>
          <w:rFonts w:ascii="Arial" w:hAnsi="Arial" w:cs="Arial"/>
          <w:b/>
          <w:bCs/>
          <w:color w:val="000000"/>
        </w:rPr>
        <w:t>(Attachment to Instructions for Supplemental Information for SF 424)</w:t>
      </w:r>
    </w:p>
    <w:p w:rsidR="00465549" w:rsidRDefault="00465549" w:rsidP="00465549">
      <w:pPr>
        <w:jc w:val="center"/>
        <w:rPr>
          <w:rFonts w:cs="Arial"/>
          <w:b/>
          <w:bCs/>
          <w:color w:val="000000"/>
          <w:sz w:val="20"/>
        </w:rPr>
        <w:sectPr w:rsidR="00465549" w:rsidSect="00AF55DF">
          <w:footerReference w:type="first" r:id="rId43"/>
          <w:pgSz w:w="12240" w:h="15840"/>
          <w:pgMar w:top="1440" w:right="1440" w:bottom="1440" w:left="1440" w:header="0" w:footer="432" w:gutter="0"/>
          <w:pgNumType w:start="1"/>
          <w:cols w:space="288"/>
          <w:titlePg/>
          <w:docGrid w:linePitch="326"/>
        </w:sectPr>
      </w:pPr>
    </w:p>
    <w:p w:rsidR="00465549" w:rsidRPr="00130A38" w:rsidRDefault="00465549" w:rsidP="00465549">
      <w:pPr>
        <w:pStyle w:val="BodyText3"/>
        <w:autoSpaceDE w:val="0"/>
        <w:autoSpaceDN w:val="0"/>
        <w:adjustRightInd w:val="0"/>
        <w:rPr>
          <w:rFonts w:ascii="Arial" w:hAnsi="Arial" w:cs="Arial"/>
          <w:color w:val="000000"/>
          <w:sz w:val="18"/>
          <w:szCs w:val="18"/>
        </w:rPr>
      </w:pPr>
      <w:r w:rsidRPr="00130A38">
        <w:rPr>
          <w:rFonts w:ascii="Arial" w:hAnsi="Arial" w:cs="Arial"/>
          <w:color w:val="000000"/>
          <w:sz w:val="18"/>
          <w:szCs w:val="18"/>
        </w:rPr>
        <w:t>Definitions:</w:t>
      </w: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b/>
          <w:bCs/>
          <w:color w:val="000000"/>
          <w:sz w:val="18"/>
          <w:szCs w:val="18"/>
        </w:rPr>
        <w:t>Novice Applicant (See 34 CFR 75.225)</w:t>
      </w:r>
      <w:r w:rsidRPr="00130A38">
        <w:rPr>
          <w:rFonts w:ascii="Arial" w:hAnsi="Arial" w:cs="Arial"/>
          <w:color w:val="000000"/>
          <w:sz w:val="18"/>
          <w:szCs w:val="18"/>
        </w:rPr>
        <w:t>. For discretionary grant programs under which the Secretary gives special consideration to novice applications, a novice applicant means any applicant for a grant from ED that—</w:t>
      </w:r>
    </w:p>
    <w:p w:rsidR="00465549" w:rsidRPr="00130A38" w:rsidRDefault="00465549" w:rsidP="00F7214B">
      <w:pPr>
        <w:numPr>
          <w:ilvl w:val="0"/>
          <w:numId w:val="22"/>
        </w:numPr>
        <w:tabs>
          <w:tab w:val="left" w:pos="990"/>
        </w:tabs>
        <w:autoSpaceDE w:val="0"/>
        <w:autoSpaceDN w:val="0"/>
        <w:adjustRightInd w:val="0"/>
        <w:rPr>
          <w:rFonts w:ascii="Arial" w:hAnsi="Arial" w:cs="Arial"/>
          <w:color w:val="000000"/>
          <w:sz w:val="18"/>
          <w:szCs w:val="18"/>
        </w:rPr>
      </w:pPr>
      <w:r w:rsidRPr="00130A38">
        <w:rPr>
          <w:rFonts w:ascii="Arial" w:hAnsi="Arial" w:cs="Arial"/>
          <w:color w:val="000000"/>
          <w:sz w:val="18"/>
          <w:szCs w:val="18"/>
        </w:rPr>
        <w:t>Has never received a grant or subgrant under the program from which it seeks funding;</w:t>
      </w:r>
    </w:p>
    <w:p w:rsidR="00465549" w:rsidRPr="00130A38" w:rsidRDefault="00465549" w:rsidP="00F7214B">
      <w:pPr>
        <w:numPr>
          <w:ilvl w:val="0"/>
          <w:numId w:val="22"/>
        </w:numPr>
        <w:tabs>
          <w:tab w:val="left" w:pos="990"/>
        </w:tabs>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Has never been a member of a group application, submitted in accordance with 34 CFR 75.127-75.129, that received a grant under the program from which it seeks funding; and </w:t>
      </w:r>
    </w:p>
    <w:p w:rsidR="00465549" w:rsidRPr="00130A38" w:rsidRDefault="00465549" w:rsidP="00F7214B">
      <w:pPr>
        <w:numPr>
          <w:ilvl w:val="0"/>
          <w:numId w:val="22"/>
        </w:numPr>
        <w:tabs>
          <w:tab w:val="left" w:pos="990"/>
        </w:tabs>
        <w:autoSpaceDE w:val="0"/>
        <w:autoSpaceDN w:val="0"/>
        <w:adjustRightInd w:val="0"/>
        <w:rPr>
          <w:rFonts w:ascii="Arial" w:hAnsi="Arial" w:cs="Arial"/>
          <w:color w:val="000000"/>
          <w:sz w:val="18"/>
          <w:szCs w:val="18"/>
        </w:rPr>
      </w:pPr>
      <w:r w:rsidRPr="00130A38">
        <w:rPr>
          <w:rFonts w:ascii="Arial" w:hAnsi="Arial" w:cs="Arial"/>
          <w:color w:val="000000"/>
          <w:sz w:val="18"/>
          <w:szCs w:val="18"/>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465549" w:rsidRPr="00130A38" w:rsidRDefault="00465549" w:rsidP="00465549">
      <w:pPr>
        <w:tabs>
          <w:tab w:val="left" w:pos="990"/>
        </w:tabs>
        <w:autoSpaceDE w:val="0"/>
        <w:autoSpaceDN w:val="0"/>
        <w:adjustRightInd w:val="0"/>
        <w:ind w:left="72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In the case of a group application submitted in accordance with 34 CFR 75.127-75.129, a group includes only parties that meet the requirements listed above.</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PROTECTION OF HUMAN SUBJECTS IN RESEARCH</w:t>
      </w:r>
    </w:p>
    <w:p w:rsidR="00465549" w:rsidRPr="00130A38" w:rsidRDefault="00465549" w:rsidP="00465549">
      <w:pPr>
        <w:pStyle w:val="BlockText"/>
        <w:tabs>
          <w:tab w:val="left" w:pos="360"/>
        </w:tabs>
        <w:ind w:left="0" w:right="18"/>
        <w:rPr>
          <w:rFonts w:ascii="Arial" w:hAnsi="Arial" w:cs="Arial"/>
          <w:b/>
          <w:bCs/>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b/>
          <w:bCs/>
          <w:color w:val="000000"/>
          <w:sz w:val="18"/>
          <w:szCs w:val="18"/>
        </w:rPr>
        <w:t>I. Definitions and Exemptions</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pStyle w:val="BodyText3"/>
        <w:autoSpaceDE w:val="0"/>
        <w:autoSpaceDN w:val="0"/>
        <w:adjustRightInd w:val="0"/>
        <w:rPr>
          <w:rFonts w:ascii="Arial" w:hAnsi="Arial" w:cs="Arial"/>
          <w:color w:val="000000"/>
          <w:sz w:val="18"/>
          <w:szCs w:val="18"/>
        </w:rPr>
      </w:pPr>
      <w:r w:rsidRPr="00130A38">
        <w:rPr>
          <w:rFonts w:ascii="Arial" w:hAnsi="Arial" w:cs="Arial"/>
          <w:color w:val="000000"/>
          <w:sz w:val="18"/>
          <w:szCs w:val="18"/>
        </w:rPr>
        <w:t>A. Definitions.</w:t>
      </w: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A research activity involves human subjects if the activity is research, as defined in the Department’s regulations, and the research activity will involve use of human subjects, as defined in the regulations.</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pStyle w:val="TOC10"/>
        <w:rPr>
          <w:sz w:val="18"/>
          <w:szCs w:val="18"/>
        </w:rPr>
      </w:pPr>
      <w:r w:rsidRPr="00130A38">
        <w:rPr>
          <w:sz w:val="18"/>
          <w:szCs w:val="18"/>
        </w:rPr>
        <w:t>—Research</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130A38">
        <w:rPr>
          <w:rFonts w:ascii="Arial" w:hAnsi="Arial" w:cs="Arial"/>
          <w:i/>
          <w:iCs/>
          <w:color w:val="000000"/>
          <w:sz w:val="18"/>
          <w:szCs w:val="18"/>
        </w:rPr>
        <w:t xml:space="preserve">If an activity follows a deliberate plan whose purpose is to develop or contribute to generalizable knowledge it is research. </w:t>
      </w:r>
      <w:r w:rsidRPr="00130A38">
        <w:rPr>
          <w:rFonts w:ascii="Arial" w:hAnsi="Arial" w:cs="Arial"/>
          <w:color w:val="000000"/>
          <w:sz w:val="18"/>
          <w:szCs w:val="18"/>
        </w:rPr>
        <w:t>Activities which meet this definition constitute research whether or not they are conducted or supported under a program that is considered research for other purposes. For example, some demonstration and service programs may include research activities.</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pStyle w:val="TOC10"/>
        <w:rPr>
          <w:sz w:val="18"/>
          <w:szCs w:val="18"/>
        </w:rPr>
      </w:pPr>
      <w:r w:rsidRPr="00130A38">
        <w:rPr>
          <w:sz w:val="18"/>
          <w:szCs w:val="18"/>
        </w:rPr>
        <w:t>—Human Subject</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130A38">
        <w:rPr>
          <w:rFonts w:ascii="Arial" w:hAnsi="Arial" w:cs="Arial"/>
          <w:i/>
          <w:iCs/>
          <w:color w:val="000000"/>
          <w:sz w:val="18"/>
          <w:szCs w:val="18"/>
        </w:rPr>
        <w:t>(1)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w:t>
      </w:r>
      <w:r w:rsidRPr="00130A38">
        <w:rPr>
          <w:rFonts w:ascii="Arial" w:hAnsi="Arial" w:cs="Arial"/>
          <w:color w:val="000000"/>
          <w:sz w:val="18"/>
          <w:szCs w:val="18"/>
        </w:rPr>
        <w:t xml:space="preserve">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pStyle w:val="BodyText3"/>
        <w:autoSpaceDE w:val="0"/>
        <w:autoSpaceDN w:val="0"/>
        <w:adjustRightInd w:val="0"/>
        <w:rPr>
          <w:rFonts w:ascii="Arial" w:hAnsi="Arial" w:cs="Arial"/>
          <w:color w:val="000000"/>
          <w:sz w:val="18"/>
          <w:szCs w:val="18"/>
        </w:rPr>
      </w:pPr>
      <w:r w:rsidRPr="00130A38">
        <w:rPr>
          <w:rFonts w:ascii="Arial" w:hAnsi="Arial" w:cs="Arial"/>
          <w:color w:val="000000"/>
          <w:sz w:val="18"/>
          <w:szCs w:val="18"/>
        </w:rPr>
        <w:t>B. Exemptions.</w:t>
      </w: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Research activities in which the </w:t>
      </w:r>
      <w:r w:rsidRPr="00130A38">
        <w:rPr>
          <w:rFonts w:ascii="Arial" w:hAnsi="Arial" w:cs="Arial"/>
          <w:b/>
          <w:bCs/>
          <w:color w:val="000000"/>
          <w:sz w:val="18"/>
          <w:szCs w:val="18"/>
          <w:u w:val="single"/>
        </w:rPr>
        <w:t>only</w:t>
      </w:r>
      <w:r w:rsidRPr="00130A38">
        <w:rPr>
          <w:rFonts w:ascii="Arial" w:hAnsi="Arial" w:cs="Arial"/>
          <w:color w:val="000000"/>
          <w:sz w:val="18"/>
          <w:szCs w:val="18"/>
        </w:rPr>
        <w:t xml:space="preserve"> involvement of human subjects will be in one or more of the following six categories of </w:t>
      </w:r>
      <w:r w:rsidRPr="00130A38">
        <w:rPr>
          <w:rFonts w:ascii="Arial" w:hAnsi="Arial" w:cs="Arial"/>
          <w:b/>
          <w:bCs/>
          <w:color w:val="000000"/>
          <w:sz w:val="18"/>
          <w:szCs w:val="18"/>
        </w:rPr>
        <w:t xml:space="preserve">exemptions </w:t>
      </w:r>
      <w:r w:rsidRPr="00130A38">
        <w:rPr>
          <w:rFonts w:ascii="Arial" w:hAnsi="Arial" w:cs="Arial"/>
          <w:color w:val="000000"/>
          <w:sz w:val="18"/>
          <w:szCs w:val="18"/>
        </w:rPr>
        <w:t xml:space="preserve">are not covered by the regulations: </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130A38">
        <w:rPr>
          <w:rFonts w:ascii="Arial" w:hAnsi="Arial" w:cs="Arial"/>
          <w:b/>
          <w:bCs/>
          <w:i/>
          <w:iCs/>
          <w:color w:val="000000"/>
          <w:sz w:val="18"/>
          <w:szCs w:val="18"/>
        </w:rPr>
        <w:t>If the subjects are children, exemption 2 applies only to research involving educational tests and observations of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w:t>
      </w:r>
      <w:r w:rsidRPr="00130A38">
        <w:rPr>
          <w:rFonts w:ascii="Arial" w:hAnsi="Arial" w:cs="Arial"/>
          <w:color w:val="000000"/>
          <w:sz w:val="18"/>
          <w:szCs w:val="18"/>
        </w:rPr>
        <w:t xml:space="preserve"> [Children are defined as persons who have not attained the legal age for consent to treatments or procedures involved in the research, under the applicable law or jurisdiction in which the research will be conducted.]</w:t>
      </w: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 </w:t>
      </w: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 </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II. Instructions for Exempt and Nonexempt Human Subjects Research Narratives 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 </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pStyle w:val="BodyText3"/>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A. Exempt Research Narrative. </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pStyle w:val="BodyText3"/>
        <w:autoSpaceDE w:val="0"/>
        <w:autoSpaceDN w:val="0"/>
        <w:adjustRightInd w:val="0"/>
        <w:rPr>
          <w:rFonts w:ascii="Arial" w:hAnsi="Arial" w:cs="Arial"/>
          <w:color w:val="000000"/>
          <w:sz w:val="18"/>
          <w:szCs w:val="18"/>
        </w:rPr>
      </w:pPr>
      <w:r w:rsidRPr="00130A38">
        <w:rPr>
          <w:rFonts w:ascii="Arial" w:hAnsi="Arial" w:cs="Arial"/>
          <w:color w:val="000000"/>
          <w:sz w:val="18"/>
          <w:szCs w:val="18"/>
        </w:rPr>
        <w:t>B. Nonexempt Research Narrative.</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If you marked “No” for item 3 a. you must provide the “nonexempt research” narrative. The narrative must address the following seven points. Although no specific page limitation applies to this section of the application, be succinct.</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(1) </w:t>
      </w:r>
      <w:r w:rsidRPr="00130A38">
        <w:rPr>
          <w:rFonts w:ascii="Arial" w:hAnsi="Arial" w:cs="Arial"/>
          <w:b/>
          <w:bCs/>
          <w:color w:val="000000"/>
          <w:sz w:val="18"/>
          <w:szCs w:val="18"/>
        </w:rPr>
        <w:t>Human Subjects Involvement and Characteristics:</w:t>
      </w:r>
      <w:r w:rsidRPr="00130A38">
        <w:rPr>
          <w:rFonts w:ascii="Arial" w:hAnsi="Arial" w:cs="Arial"/>
          <w:color w:val="000000"/>
          <w:sz w:val="18"/>
          <w:szCs w:val="18"/>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(2) </w:t>
      </w:r>
      <w:r w:rsidRPr="00130A38">
        <w:rPr>
          <w:rFonts w:ascii="Arial" w:hAnsi="Arial" w:cs="Arial"/>
          <w:b/>
          <w:bCs/>
          <w:color w:val="000000"/>
          <w:sz w:val="18"/>
          <w:szCs w:val="18"/>
        </w:rPr>
        <w:t>Sources of Materials:</w:t>
      </w:r>
      <w:r w:rsidRPr="00130A38">
        <w:rPr>
          <w:rFonts w:ascii="Arial" w:hAnsi="Arial" w:cs="Arial"/>
          <w:color w:val="000000"/>
          <w:sz w:val="18"/>
          <w:szCs w:val="18"/>
        </w:rPr>
        <w:t xml:space="preserve">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(3) </w:t>
      </w:r>
      <w:r w:rsidRPr="00130A38">
        <w:rPr>
          <w:rFonts w:ascii="Arial" w:hAnsi="Arial" w:cs="Arial"/>
          <w:b/>
          <w:bCs/>
          <w:color w:val="000000"/>
          <w:sz w:val="18"/>
          <w:szCs w:val="18"/>
        </w:rPr>
        <w:t>Recruitment and Informed Consent:</w:t>
      </w:r>
      <w:r w:rsidRPr="00130A38">
        <w:rPr>
          <w:rFonts w:ascii="Arial" w:hAnsi="Arial" w:cs="Arial"/>
          <w:color w:val="000000"/>
          <w:sz w:val="18"/>
          <w:szCs w:val="18"/>
        </w:rPr>
        <w:t xml:space="preserve">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(4) </w:t>
      </w:r>
      <w:r w:rsidRPr="00130A38">
        <w:rPr>
          <w:rFonts w:ascii="Arial" w:hAnsi="Arial" w:cs="Arial"/>
          <w:b/>
          <w:bCs/>
          <w:color w:val="000000"/>
          <w:sz w:val="18"/>
          <w:szCs w:val="18"/>
        </w:rPr>
        <w:t>Potential Risks:</w:t>
      </w:r>
      <w:r w:rsidRPr="00130A38">
        <w:rPr>
          <w:rFonts w:ascii="Arial" w:hAnsi="Arial" w:cs="Arial"/>
          <w:color w:val="000000"/>
          <w:sz w:val="18"/>
          <w:szCs w:val="18"/>
        </w:rPr>
        <w:t xml:space="preserve"> Describe potential risks (physical, psychological, social, legal, or other) and assess their likelihood and seriousness. Where appropriate, describe alternative treatments and procedures that might be advantageous to the subjects.</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(5) </w:t>
      </w:r>
      <w:r w:rsidRPr="00130A38">
        <w:rPr>
          <w:rFonts w:ascii="Arial" w:hAnsi="Arial" w:cs="Arial"/>
          <w:b/>
          <w:bCs/>
          <w:color w:val="000000"/>
          <w:sz w:val="18"/>
          <w:szCs w:val="18"/>
        </w:rPr>
        <w:t>Protection Against Risk:</w:t>
      </w:r>
      <w:r w:rsidRPr="00130A38">
        <w:rPr>
          <w:rFonts w:ascii="Arial" w:hAnsi="Arial" w:cs="Arial"/>
          <w:color w:val="000000"/>
          <w:sz w:val="18"/>
          <w:szCs w:val="18"/>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 </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(6)</w:t>
      </w:r>
      <w:r w:rsidRPr="00130A38">
        <w:rPr>
          <w:rFonts w:ascii="Arial" w:hAnsi="Arial" w:cs="Arial"/>
          <w:b/>
          <w:bCs/>
          <w:color w:val="000000"/>
          <w:sz w:val="18"/>
          <w:szCs w:val="18"/>
        </w:rPr>
        <w:t xml:space="preserve"> Importance of the Knowledge to be Gained:</w:t>
      </w:r>
      <w:r w:rsidRPr="00130A38">
        <w:rPr>
          <w:rFonts w:ascii="Arial" w:hAnsi="Arial" w:cs="Arial"/>
          <w:color w:val="000000"/>
          <w:sz w:val="18"/>
          <w:szCs w:val="18"/>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 xml:space="preserve">(7) </w:t>
      </w:r>
      <w:r w:rsidRPr="00130A38">
        <w:rPr>
          <w:rFonts w:ascii="Arial" w:hAnsi="Arial" w:cs="Arial"/>
          <w:b/>
          <w:bCs/>
          <w:color w:val="000000"/>
          <w:sz w:val="18"/>
          <w:szCs w:val="18"/>
        </w:rPr>
        <w:t>Collaborating Site(s)</w:t>
      </w:r>
      <w:r w:rsidRPr="00130A38">
        <w:rPr>
          <w:rFonts w:ascii="Arial" w:hAnsi="Arial" w:cs="Arial"/>
          <w:color w:val="000000"/>
          <w:sz w:val="18"/>
          <w:szCs w:val="18"/>
        </w:rPr>
        <w:t>: If research involving human subjects will take place at collaborating site(s) or other performance site(s), name the sites and briefly describe their involvement or role in the research.</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b/>
          <w:bCs/>
          <w:color w:val="000000"/>
          <w:sz w:val="18"/>
          <w:szCs w:val="18"/>
        </w:rPr>
      </w:pPr>
      <w:r w:rsidRPr="00130A38">
        <w:rPr>
          <w:rFonts w:ascii="Arial" w:hAnsi="Arial" w:cs="Arial"/>
          <w:b/>
          <w:bCs/>
          <w:color w:val="000000"/>
          <w:sz w:val="18"/>
          <w:szCs w:val="18"/>
        </w:rPr>
        <w:t>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http://www.ed.gov/about/offices/list/OCFO/humansub.html</w:t>
      </w:r>
    </w:p>
    <w:p w:rsidR="00465549" w:rsidRPr="00130A38" w:rsidRDefault="00465549" w:rsidP="00465549">
      <w:pPr>
        <w:autoSpaceDE w:val="0"/>
        <w:autoSpaceDN w:val="0"/>
        <w:adjustRightInd w:val="0"/>
        <w:rPr>
          <w:rFonts w:ascii="Arial" w:hAnsi="Arial" w:cs="Arial"/>
          <w:color w:val="000000"/>
          <w:sz w:val="18"/>
          <w:szCs w:val="18"/>
        </w:rPr>
      </w:pPr>
    </w:p>
    <w:p w:rsidR="00465549" w:rsidRPr="00130A38" w:rsidRDefault="00465549" w:rsidP="00465549">
      <w:pPr>
        <w:autoSpaceDE w:val="0"/>
        <w:autoSpaceDN w:val="0"/>
        <w:adjustRightInd w:val="0"/>
        <w:rPr>
          <w:rFonts w:ascii="Arial" w:hAnsi="Arial" w:cs="Arial"/>
          <w:color w:val="000000"/>
          <w:sz w:val="18"/>
          <w:szCs w:val="18"/>
        </w:rPr>
      </w:pPr>
      <w:r w:rsidRPr="00130A38">
        <w:rPr>
          <w:rFonts w:ascii="Arial" w:hAnsi="Arial" w:cs="Arial"/>
          <w:color w:val="000000"/>
          <w:sz w:val="18"/>
          <w:szCs w:val="18"/>
        </w:rPr>
        <w:t>NOTE: The State Applicant Identifier on the SF 424 is for State Use only. Please complete it on the OMB Standard 424 in the upper right corner of the form (if applicable).</w:t>
      </w:r>
    </w:p>
    <w:p w:rsidR="00465549" w:rsidRPr="00130A38" w:rsidRDefault="00465549" w:rsidP="00465549">
      <w:pPr>
        <w:autoSpaceDE w:val="0"/>
        <w:autoSpaceDN w:val="0"/>
        <w:adjustRightInd w:val="0"/>
        <w:rPr>
          <w:rFonts w:cs="Arial"/>
          <w:color w:val="000000"/>
          <w:sz w:val="19"/>
          <w:szCs w:val="19"/>
        </w:rPr>
      </w:pPr>
    </w:p>
    <w:p w:rsidR="00465549" w:rsidRPr="00130A38" w:rsidRDefault="00465549" w:rsidP="00465549">
      <w:pPr>
        <w:pStyle w:val="BlockText"/>
        <w:tabs>
          <w:tab w:val="left" w:pos="360"/>
        </w:tabs>
        <w:ind w:left="0" w:right="18"/>
        <w:rPr>
          <w:b/>
          <w:bCs/>
          <w:color w:val="000000"/>
          <w:sz w:val="19"/>
          <w:szCs w:val="19"/>
        </w:rPr>
        <w:sectPr w:rsidR="00465549" w:rsidRPr="00130A38">
          <w:type w:val="continuous"/>
          <w:pgSz w:w="12240" w:h="15840"/>
          <w:pgMar w:top="432" w:right="720" w:bottom="432" w:left="576" w:header="0" w:footer="432" w:gutter="0"/>
          <w:cols w:num="2" w:space="288"/>
        </w:sectPr>
      </w:pPr>
    </w:p>
    <w:p w:rsidR="00647F62" w:rsidRDefault="00647F62" w:rsidP="00465549"/>
    <w:p w:rsidR="00647F62" w:rsidRDefault="00647F62" w:rsidP="00465549">
      <w:pPr>
        <w:sectPr w:rsidR="00647F62">
          <w:type w:val="continuous"/>
          <w:pgSz w:w="12240" w:h="15840"/>
          <w:pgMar w:top="432" w:right="432" w:bottom="432" w:left="576" w:header="0" w:footer="432" w:gutter="0"/>
          <w:cols w:space="432"/>
        </w:sectPr>
      </w:pPr>
    </w:p>
    <w:p w:rsidR="00465549" w:rsidRPr="00266336" w:rsidRDefault="00465549" w:rsidP="00266336">
      <w:pPr>
        <w:pStyle w:val="Heading1"/>
        <w:pageBreakBefore/>
        <w:pBdr>
          <w:left w:val="single" w:sz="4" w:space="4" w:color="auto"/>
          <w:right w:val="single" w:sz="4" w:space="4" w:color="auto"/>
        </w:pBdr>
        <w:rPr>
          <w:rFonts w:asciiTheme="majorHAnsi" w:hAnsiTheme="majorHAnsi"/>
          <w:szCs w:val="28"/>
        </w:rPr>
      </w:pPr>
      <w:bookmarkStart w:id="10" w:name="_Toc175639967"/>
      <w:r w:rsidRPr="00266336">
        <w:rPr>
          <w:rFonts w:asciiTheme="majorHAnsi" w:hAnsiTheme="majorHAnsi"/>
          <w:szCs w:val="28"/>
        </w:rPr>
        <w:t>INSTRUCTIONS FOR ED 524</w:t>
      </w:r>
      <w:bookmarkEnd w:id="10"/>
    </w:p>
    <w:p w:rsidR="00465549" w:rsidRDefault="00465549" w:rsidP="00465549">
      <w:pPr>
        <w:ind w:left="-1260" w:firstLine="1260"/>
        <w:rPr>
          <w:b/>
          <w:bCs/>
        </w:rPr>
      </w:pPr>
    </w:p>
    <w:p w:rsidR="00465549" w:rsidRDefault="00465549" w:rsidP="00465549">
      <w:pPr>
        <w:tabs>
          <w:tab w:val="center" w:pos="2160"/>
        </w:tabs>
        <w:jc w:val="center"/>
        <w:rPr>
          <w:sz w:val="22"/>
          <w:u w:val="single"/>
        </w:rPr>
      </w:pPr>
      <w:r>
        <w:rPr>
          <w:sz w:val="22"/>
          <w:u w:val="single"/>
        </w:rPr>
        <w:t>General Instructions</w:t>
      </w:r>
    </w:p>
    <w:p w:rsidR="00465549" w:rsidRDefault="00465549" w:rsidP="00465549">
      <w:pPr>
        <w:pStyle w:val="BodyText"/>
        <w:rPr>
          <w:rFonts w:ascii="Times New Roman" w:hAnsi="Times New Roman"/>
        </w:rPr>
      </w:pPr>
      <w:r>
        <w:br/>
      </w:r>
      <w:r>
        <w:rPr>
          <w:rFonts w:ascii="Times New Roman" w:hAnsi="Times New Roman"/>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rPr>
          <w:rFonts w:ascii="Times New Roman" w:hAnsi="Times New Roman"/>
        </w:rPr>
        <w:br/>
      </w:r>
    </w:p>
    <w:p w:rsidR="00465549" w:rsidRDefault="00465549" w:rsidP="00465549">
      <w:pPr>
        <w:tabs>
          <w:tab w:val="center" w:pos="2160"/>
        </w:tabs>
        <w:jc w:val="center"/>
        <w:rPr>
          <w:sz w:val="22"/>
        </w:rPr>
      </w:pPr>
      <w:r>
        <w:rPr>
          <w:sz w:val="22"/>
          <w:u w:val="single"/>
        </w:rPr>
        <w:t>Section A - Budget Summary</w:t>
      </w:r>
    </w:p>
    <w:p w:rsidR="00465549" w:rsidRDefault="00465549" w:rsidP="00465549">
      <w:pPr>
        <w:tabs>
          <w:tab w:val="center" w:pos="2160"/>
        </w:tabs>
        <w:jc w:val="center"/>
        <w:rPr>
          <w:sz w:val="22"/>
        </w:rPr>
      </w:pPr>
      <w:smartTag w:uri="urn:schemas-microsoft-com:office:smarttags" w:element="country-region">
        <w:smartTag w:uri="urn:schemas-microsoft-com:office:smarttags" w:element="place">
          <w:r>
            <w:rPr>
              <w:sz w:val="22"/>
              <w:u w:val="single"/>
            </w:rPr>
            <w:t>U.S.</w:t>
          </w:r>
        </w:smartTag>
      </w:smartTag>
      <w:r>
        <w:rPr>
          <w:sz w:val="22"/>
          <w:u w:val="single"/>
        </w:rPr>
        <w:t xml:space="preserve"> Department of Education Funds</w:t>
      </w:r>
    </w:p>
    <w:p w:rsidR="00465549" w:rsidRDefault="00465549" w:rsidP="00465549">
      <w:pPr>
        <w:pStyle w:val="BodyText"/>
      </w:pPr>
    </w:p>
    <w:p w:rsidR="00465549" w:rsidRDefault="00465549" w:rsidP="00465549">
      <w:pPr>
        <w:pStyle w:val="BodyText"/>
        <w:rPr>
          <w:rFonts w:ascii="Times New Roman" w:hAnsi="Times New Roman"/>
        </w:rPr>
      </w:pPr>
      <w:r>
        <w:rPr>
          <w:rFonts w:ascii="Times New Roman" w:hAnsi="Times New Roman"/>
        </w:rPr>
        <w:t>All applicants must complete Section A and provide a breakdown by the applicable budget categories shown in lines 1-11.</w:t>
      </w:r>
    </w:p>
    <w:p w:rsidR="00465549" w:rsidRDefault="00465549" w:rsidP="00465549">
      <w:pPr>
        <w:pStyle w:val="BodyText"/>
        <w:rPr>
          <w:rFonts w:ascii="Times New Roman" w:hAnsi="Times New Roman"/>
        </w:rPr>
      </w:pPr>
    </w:p>
    <w:p w:rsidR="00465549" w:rsidRDefault="00465549" w:rsidP="00465549">
      <w:pPr>
        <w:pStyle w:val="BodyText"/>
        <w:rPr>
          <w:rFonts w:ascii="Times New Roman" w:hAnsi="Times New Roman"/>
        </w:rPr>
      </w:pPr>
      <w:r>
        <w:rPr>
          <w:rFonts w:ascii="Times New Roman" w:hAnsi="Times New Roman"/>
        </w:rPr>
        <w:t>Lines 1-11, columns (a)-(e):  For each project year for which funding is requested, show the total amount requested for each applicable budget category.</w:t>
      </w:r>
    </w:p>
    <w:p w:rsidR="00465549" w:rsidRDefault="00465549" w:rsidP="00465549">
      <w:pPr>
        <w:pStyle w:val="BodyText"/>
        <w:rPr>
          <w:rFonts w:ascii="Times New Roman" w:hAnsi="Times New Roman"/>
        </w:rPr>
      </w:pPr>
    </w:p>
    <w:p w:rsidR="00465549" w:rsidRDefault="00465549" w:rsidP="00465549">
      <w:pPr>
        <w:pStyle w:val="BodyText"/>
        <w:rPr>
          <w:rFonts w:ascii="Times New Roman" w:hAnsi="Times New Roman"/>
        </w:rPr>
      </w:pPr>
      <w:r>
        <w:rPr>
          <w:rFonts w:ascii="Times New Roman" w:hAnsi="Times New Roman"/>
        </w:rPr>
        <w:t>Lines 1-11, column (f):  Show the multi-year total for each budget category.  If funding is requested for only one project year, leave this column blank.</w:t>
      </w:r>
    </w:p>
    <w:p w:rsidR="00465549" w:rsidRDefault="00465549" w:rsidP="00465549">
      <w:pPr>
        <w:pStyle w:val="BodyText"/>
        <w:rPr>
          <w:rFonts w:ascii="Times New Roman" w:hAnsi="Times New Roman"/>
        </w:rPr>
      </w:pPr>
    </w:p>
    <w:p w:rsidR="00465549" w:rsidRDefault="00465549" w:rsidP="00465549">
      <w:pPr>
        <w:pStyle w:val="BodyText"/>
        <w:rPr>
          <w:rFonts w:ascii="Times New Roman" w:hAnsi="Times New Roman"/>
        </w:rPr>
      </w:pPr>
      <w:r>
        <w:rPr>
          <w:rFonts w:ascii="Times New Roman" w:hAnsi="Times New Roman"/>
        </w:rPr>
        <w:t>Line 12, columns (a)-(e):  Show the total budget request for each project year for which funding is requested.</w:t>
      </w:r>
    </w:p>
    <w:p w:rsidR="00465549" w:rsidRDefault="00465549" w:rsidP="00465549">
      <w:pPr>
        <w:pStyle w:val="BodyText"/>
        <w:rPr>
          <w:rFonts w:ascii="Times New Roman" w:hAnsi="Times New Roman"/>
        </w:rPr>
      </w:pPr>
    </w:p>
    <w:p w:rsidR="00465549" w:rsidRDefault="00465549" w:rsidP="00465549">
      <w:pPr>
        <w:pStyle w:val="BodyText"/>
        <w:rPr>
          <w:rFonts w:ascii="Times New Roman" w:hAnsi="Times New Roman"/>
        </w:rPr>
      </w:pPr>
      <w:r>
        <w:rPr>
          <w:rFonts w:ascii="Times New Roman" w:hAnsi="Times New Roman"/>
        </w:rPr>
        <w:t>Line 12, column (f):  Show the total amount requested for all project years.  If funding is requested for only one year, leave this space blank.</w:t>
      </w:r>
    </w:p>
    <w:p w:rsidR="00465549" w:rsidRDefault="00465549" w:rsidP="00465549">
      <w:pPr>
        <w:pStyle w:val="BodyText"/>
        <w:rPr>
          <w:rFonts w:ascii="Times New Roman" w:hAnsi="Times New Roman"/>
        </w:rPr>
      </w:pPr>
    </w:p>
    <w:p w:rsidR="00465549" w:rsidRDefault="00465549" w:rsidP="00465549">
      <w:pPr>
        <w:pStyle w:val="BodyText"/>
        <w:rPr>
          <w:rFonts w:ascii="Times New Roman" w:hAnsi="Times New Roman"/>
          <w:szCs w:val="18"/>
        </w:rPr>
      </w:pPr>
      <w:r>
        <w:rPr>
          <w:rFonts w:ascii="Times New Roman" w:hAnsi="Times New Roman"/>
        </w:rPr>
        <w:t xml:space="preserve">Indirect Cost Information: </w:t>
      </w:r>
      <w:r>
        <w:rPr>
          <w:rFonts w:ascii="Times New Roman" w:hAnsi="Times New Roman"/>
        </w:rPr>
        <w:br/>
        <w:t>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465549" w:rsidRDefault="00465549" w:rsidP="00465549">
      <w:pPr>
        <w:pStyle w:val="BodyText"/>
        <w:rPr>
          <w:sz w:val="24"/>
        </w:rPr>
      </w:pPr>
    </w:p>
    <w:p w:rsidR="00465549" w:rsidRDefault="00465549" w:rsidP="00465549">
      <w:pPr>
        <w:pStyle w:val="Heading7"/>
      </w:pPr>
    </w:p>
    <w:p w:rsidR="00465549" w:rsidRDefault="00465549" w:rsidP="00465549"/>
    <w:p w:rsidR="00465549" w:rsidRDefault="00465549" w:rsidP="00465549"/>
    <w:p w:rsidR="00465549" w:rsidRPr="00A5414F" w:rsidRDefault="00465549" w:rsidP="00A5414F">
      <w:pPr>
        <w:pStyle w:val="Heading7"/>
        <w:jc w:val="left"/>
        <w:rPr>
          <w:u w:val="none"/>
        </w:rPr>
      </w:pPr>
      <w:r w:rsidRPr="00A5414F">
        <w:rPr>
          <w:u w:val="none"/>
        </w:rPr>
        <w:t>Section B - Budget Summary</w:t>
      </w:r>
    </w:p>
    <w:p w:rsidR="00465549" w:rsidRDefault="00465549" w:rsidP="00465549">
      <w:pPr>
        <w:tabs>
          <w:tab w:val="center" w:pos="2160"/>
        </w:tabs>
        <w:jc w:val="center"/>
        <w:rPr>
          <w:u w:val="single"/>
        </w:rPr>
      </w:pPr>
      <w:r>
        <w:rPr>
          <w:u w:val="single"/>
        </w:rPr>
        <w:t>Non-Federal Funds</w:t>
      </w:r>
    </w:p>
    <w:p w:rsidR="00465549" w:rsidRDefault="00465549" w:rsidP="00465549">
      <w:pPr>
        <w:pStyle w:val="BodyText"/>
        <w:rPr>
          <w:rFonts w:ascii="Times New Roman" w:hAnsi="Times New Roman"/>
          <w:sz w:val="24"/>
        </w:rPr>
      </w:pPr>
    </w:p>
    <w:p w:rsidR="00465549" w:rsidRDefault="00465549" w:rsidP="00465549">
      <w:pPr>
        <w:pStyle w:val="BodyText"/>
        <w:rPr>
          <w:rFonts w:ascii="Times New Roman" w:hAnsi="Times New Roman"/>
          <w:sz w:val="24"/>
        </w:rPr>
      </w:pPr>
      <w:r>
        <w:rPr>
          <w:rFonts w:ascii="Times New Roman" w:hAnsi="Times New Roman"/>
          <w:sz w:val="24"/>
        </w:rPr>
        <w:t>If you are required to provide or volunteer to provide matching funds or other non-Federal resources to the project, these should be shown for each applicable budget category on lines 1</w:t>
      </w:r>
      <w:r>
        <w:rPr>
          <w:rFonts w:ascii="Times New Roman" w:hAnsi="Times New Roman"/>
          <w:sz w:val="24"/>
        </w:rPr>
        <w:noBreakHyphen/>
        <w:t>11 of Section B.</w:t>
      </w:r>
    </w:p>
    <w:p w:rsidR="00465549" w:rsidRDefault="00465549" w:rsidP="00465549">
      <w:pPr>
        <w:pStyle w:val="BodyText"/>
        <w:rPr>
          <w:rFonts w:ascii="Times New Roman" w:hAnsi="Times New Roman"/>
          <w:sz w:val="24"/>
        </w:rPr>
      </w:pPr>
      <w:r>
        <w:rPr>
          <w:rFonts w:ascii="Times New Roman" w:hAnsi="Times New Roman"/>
          <w:sz w:val="24"/>
        </w:rPr>
        <w:t>Lines 1-11, columns (a)-(e):  For each project year, for which matching funds or other contributions are provided, show the total contribution for each applicable budget category.</w:t>
      </w:r>
    </w:p>
    <w:p w:rsidR="00465549" w:rsidRDefault="00465549" w:rsidP="00465549">
      <w:pPr>
        <w:pStyle w:val="BodyText"/>
        <w:rPr>
          <w:rFonts w:ascii="Times New Roman" w:hAnsi="Times New Roman"/>
          <w:sz w:val="24"/>
        </w:rPr>
      </w:pPr>
    </w:p>
    <w:p w:rsidR="00465549" w:rsidRDefault="00465549" w:rsidP="00465549">
      <w:pPr>
        <w:pStyle w:val="BodyText"/>
        <w:rPr>
          <w:rFonts w:ascii="Times New Roman" w:hAnsi="Times New Roman"/>
          <w:sz w:val="24"/>
        </w:rPr>
      </w:pPr>
      <w:r>
        <w:rPr>
          <w:rFonts w:ascii="Times New Roman" w:hAnsi="Times New Roman"/>
          <w:sz w:val="24"/>
        </w:rPr>
        <w:t>Lines 1-11, column (f):  Show the multi-year total for each budget category.  If non-Federal contributions are provided for only one year, leave this column blank.</w:t>
      </w:r>
    </w:p>
    <w:p w:rsidR="00465549" w:rsidRDefault="00465549" w:rsidP="00465549">
      <w:pPr>
        <w:pStyle w:val="BodyText"/>
        <w:rPr>
          <w:rFonts w:ascii="Times New Roman" w:hAnsi="Times New Roman"/>
          <w:sz w:val="24"/>
        </w:rPr>
      </w:pPr>
    </w:p>
    <w:p w:rsidR="00465549" w:rsidRDefault="00465549" w:rsidP="00465549">
      <w:pPr>
        <w:pStyle w:val="BodyText"/>
        <w:rPr>
          <w:rFonts w:ascii="Times New Roman" w:hAnsi="Times New Roman"/>
          <w:sz w:val="24"/>
        </w:rPr>
      </w:pPr>
      <w:r>
        <w:rPr>
          <w:rFonts w:ascii="Times New Roman" w:hAnsi="Times New Roman"/>
          <w:sz w:val="24"/>
        </w:rPr>
        <w:t>Line 12, columns (a)-(e):  Show the total matching or other contribution for each project year.</w:t>
      </w:r>
    </w:p>
    <w:p w:rsidR="00465549" w:rsidRDefault="00465549" w:rsidP="00465549">
      <w:pPr>
        <w:pStyle w:val="BodyText"/>
        <w:rPr>
          <w:rFonts w:ascii="Times New Roman" w:hAnsi="Times New Roman"/>
          <w:sz w:val="24"/>
        </w:rPr>
      </w:pPr>
    </w:p>
    <w:p w:rsidR="00465549" w:rsidRDefault="00465549" w:rsidP="00465549">
      <w:pPr>
        <w:pStyle w:val="BodyText"/>
        <w:rPr>
          <w:rFonts w:ascii="Times New Roman" w:hAnsi="Times New Roman"/>
          <w:sz w:val="24"/>
        </w:rPr>
      </w:pPr>
      <w:r>
        <w:rPr>
          <w:rFonts w:ascii="Times New Roman" w:hAnsi="Times New Roman"/>
          <w:sz w:val="24"/>
        </w:rPr>
        <w:t>Line 12, column (f):  Show the total amount to be contributed for all years of the multi-year project.  If non-Federal contributions are provided for only one year, leave this space blank.</w:t>
      </w:r>
    </w:p>
    <w:p w:rsidR="00465549" w:rsidRDefault="00465549" w:rsidP="00465549">
      <w:pPr>
        <w:pStyle w:val="ListContinue"/>
        <w:tabs>
          <w:tab w:val="clear" w:pos="-720"/>
        </w:tabs>
        <w:suppressAutoHyphens w:val="0"/>
        <w:rPr>
          <w:rFonts w:ascii="Times New Roman" w:hAnsi="Times New Roman"/>
          <w:szCs w:val="24"/>
        </w:rPr>
      </w:pPr>
    </w:p>
    <w:p w:rsidR="00465549" w:rsidRDefault="00465549" w:rsidP="00465549">
      <w:pPr>
        <w:tabs>
          <w:tab w:val="center" w:pos="2160"/>
        </w:tabs>
        <w:jc w:val="center"/>
      </w:pPr>
      <w:r>
        <w:rPr>
          <w:u w:val="single"/>
        </w:rPr>
        <w:t>Section C - Budget Narrative [Attach separate sheet(s)]</w:t>
      </w:r>
    </w:p>
    <w:p w:rsidR="00465549" w:rsidRDefault="00465549" w:rsidP="00465549">
      <w:pPr>
        <w:tabs>
          <w:tab w:val="center" w:pos="2160"/>
        </w:tabs>
        <w:jc w:val="center"/>
        <w:rPr>
          <w:bCs/>
          <w:u w:val="single"/>
        </w:rPr>
      </w:pPr>
      <w:r>
        <w:rPr>
          <w:u w:val="single"/>
        </w:rPr>
        <w:t xml:space="preserve">Pay attention to applicable program specific instructions, </w:t>
      </w:r>
      <w:r>
        <w:rPr>
          <w:u w:val="single"/>
        </w:rPr>
        <w:br/>
        <w:t>if attached.</w:t>
      </w:r>
    </w:p>
    <w:p w:rsidR="00465549" w:rsidRDefault="00465549" w:rsidP="00465549">
      <w:pPr>
        <w:rPr>
          <w:bCs/>
        </w:rPr>
      </w:pPr>
    </w:p>
    <w:p w:rsidR="00465549" w:rsidRPr="00A5414F" w:rsidRDefault="00465549" w:rsidP="00465549">
      <w:pPr>
        <w:pStyle w:val="BodyTextIndent3"/>
        <w:numPr>
          <w:ilvl w:val="0"/>
          <w:numId w:val="14"/>
        </w:numPr>
        <w:ind w:hanging="540"/>
        <w:rPr>
          <w:b w:val="0"/>
          <w:bCs/>
          <w:szCs w:val="24"/>
        </w:rPr>
      </w:pPr>
      <w:r w:rsidRPr="00A5414F">
        <w:rPr>
          <w:b w:val="0"/>
          <w:bCs/>
          <w:szCs w:val="24"/>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r w:rsidRPr="00A5414F">
        <w:rPr>
          <w:b w:val="0"/>
          <w:bCs/>
          <w:szCs w:val="24"/>
        </w:rPr>
        <w:br/>
      </w:r>
    </w:p>
    <w:p w:rsidR="00465549" w:rsidRPr="00A5414F" w:rsidRDefault="00465549" w:rsidP="00465549">
      <w:pPr>
        <w:pStyle w:val="BodyTextIndent3"/>
        <w:numPr>
          <w:ilvl w:val="0"/>
          <w:numId w:val="14"/>
        </w:numPr>
        <w:ind w:hanging="540"/>
        <w:rPr>
          <w:b w:val="0"/>
          <w:bCs/>
          <w:szCs w:val="24"/>
        </w:rPr>
      </w:pPr>
      <w:r w:rsidRPr="00A5414F">
        <w:rPr>
          <w:b w:val="0"/>
          <w:bCs/>
          <w:szCs w:val="24"/>
        </w:rPr>
        <w:t>If applicable to this program, provide the rate and base on which fringe benefits are calculated.</w:t>
      </w:r>
      <w:r w:rsidRPr="00A5414F">
        <w:rPr>
          <w:b w:val="0"/>
          <w:bCs/>
          <w:szCs w:val="24"/>
        </w:rPr>
        <w:br/>
      </w:r>
    </w:p>
    <w:p w:rsidR="00465549" w:rsidRPr="00A5414F" w:rsidRDefault="00465549" w:rsidP="00465549">
      <w:pPr>
        <w:pStyle w:val="BodyTextIndent3"/>
        <w:numPr>
          <w:ilvl w:val="0"/>
          <w:numId w:val="14"/>
        </w:numPr>
        <w:ind w:hanging="540"/>
        <w:rPr>
          <w:b w:val="0"/>
          <w:bCs/>
          <w:szCs w:val="24"/>
        </w:rPr>
      </w:pPr>
      <w:r w:rsidRPr="00A5414F">
        <w:rPr>
          <w:b w:val="0"/>
          <w:bCs/>
          <w:color w:val="000000"/>
          <w:szCs w:val="24"/>
        </w:rPr>
        <w:t xml:space="preserve">If you are requesting </w:t>
      </w:r>
      <w:r w:rsidRPr="00A5414F">
        <w:rPr>
          <w:b w:val="0"/>
          <w:bCs/>
          <w:szCs w:val="24"/>
        </w:rPr>
        <w:t>reimbursement</w:t>
      </w:r>
      <w:r w:rsidRPr="00A5414F">
        <w:rPr>
          <w:b w:val="0"/>
          <w:bCs/>
          <w:color w:val="000000"/>
          <w:szCs w:val="24"/>
        </w:rPr>
        <w:t xml:space="preserve"> for indirect costs on line 10, this information is to be completed by your Business Office.  S</w:t>
      </w:r>
      <w:r w:rsidRPr="00A5414F">
        <w:rPr>
          <w:b w:val="0"/>
          <w:bCs/>
          <w:szCs w:val="24"/>
        </w:rPr>
        <w:t>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465549" w:rsidRPr="00305742" w:rsidRDefault="00465549" w:rsidP="00465549">
      <w:pPr>
        <w:tabs>
          <w:tab w:val="left" w:pos="0"/>
          <w:tab w:val="left" w:pos="360"/>
          <w:tab w:val="left" w:pos="1440"/>
        </w:tabs>
        <w:autoSpaceDE w:val="0"/>
        <w:autoSpaceDN w:val="0"/>
        <w:adjustRightInd w:val="0"/>
        <w:ind w:left="360" w:hanging="360"/>
      </w:pPr>
    </w:p>
    <w:p w:rsidR="00465549" w:rsidRDefault="00465549" w:rsidP="00465549">
      <w:pPr>
        <w:autoSpaceDE w:val="0"/>
        <w:autoSpaceDN w:val="0"/>
        <w:adjustRightInd w:val="0"/>
        <w:ind w:left="540"/>
        <w:rPr>
          <w:color w:val="0000FF"/>
          <w:szCs w:val="18"/>
        </w:rPr>
      </w:pPr>
      <w:r>
        <w:rPr>
          <w:szCs w:val="18"/>
        </w:rPr>
        <w:t xml:space="preserve">When calculating indirect costs (line 10) for "Training grants" or grants under "Restricted Rate" programs, you must refer to the information and examples on ED’s website at: </w:t>
      </w:r>
      <w:r>
        <w:rPr>
          <w:color w:val="0000FF"/>
          <w:szCs w:val="18"/>
          <w:u w:val="single"/>
        </w:rPr>
        <w:t>http://www.ed.gov/fund/grant/apply/appforms/appforms.html</w:t>
      </w:r>
      <w:r>
        <w:rPr>
          <w:color w:val="0000FF"/>
          <w:szCs w:val="18"/>
        </w:rPr>
        <w:t xml:space="preserve">.    </w:t>
      </w:r>
    </w:p>
    <w:p w:rsidR="00465549" w:rsidRDefault="00465549" w:rsidP="00465549">
      <w:pPr>
        <w:autoSpaceDE w:val="0"/>
        <w:autoSpaceDN w:val="0"/>
        <w:adjustRightInd w:val="0"/>
        <w:ind w:left="540"/>
        <w:rPr>
          <w:szCs w:val="18"/>
        </w:rPr>
      </w:pPr>
      <w:r>
        <w:rPr>
          <w:color w:val="000000"/>
          <w:szCs w:val="18"/>
        </w:rPr>
        <w:t>Yo</w:t>
      </w:r>
      <w:r>
        <w:rPr>
          <w:szCs w:val="18"/>
        </w:rPr>
        <w:t>u may also contact (202) 377-3838 for additional information regarding calculating indirect cost rates or general indirect cost rate information.</w:t>
      </w:r>
    </w:p>
    <w:p w:rsidR="00465549" w:rsidRDefault="00465549" w:rsidP="00465549">
      <w:pPr>
        <w:autoSpaceDE w:val="0"/>
        <w:autoSpaceDN w:val="0"/>
        <w:adjustRightInd w:val="0"/>
        <w:ind w:left="360" w:firstLine="180"/>
      </w:pPr>
    </w:p>
    <w:p w:rsidR="009B02D0" w:rsidRPr="00712401" w:rsidRDefault="009B02D0" w:rsidP="009B02D0">
      <w:pPr>
        <w:pStyle w:val="PlainText"/>
        <w:rPr>
          <w:rFonts w:ascii="Times New Roman" w:hAnsi="Times New Roman" w:cs="Times New Roman"/>
          <w:sz w:val="24"/>
          <w:szCs w:val="24"/>
        </w:rPr>
      </w:pPr>
      <w:r w:rsidRPr="00712401">
        <w:rPr>
          <w:rFonts w:ascii="Times New Roman" w:hAnsi="Times New Roman" w:cs="Times New Roman"/>
          <w:sz w:val="24"/>
          <w:szCs w:val="24"/>
        </w:rPr>
        <w:t>"Please provide your Indirect Cost Rate (e.g. 10%) and your Restricted Indirect Cost Rate, if applicable as part of your budget narrative."</w:t>
      </w:r>
    </w:p>
    <w:p w:rsidR="009B02D0" w:rsidRPr="00712401" w:rsidRDefault="009B02D0" w:rsidP="009B02D0"/>
    <w:p w:rsidR="009B02D0" w:rsidRDefault="009B02D0" w:rsidP="00465549">
      <w:pPr>
        <w:autoSpaceDE w:val="0"/>
        <w:autoSpaceDN w:val="0"/>
        <w:adjustRightInd w:val="0"/>
        <w:ind w:left="360" w:firstLine="180"/>
      </w:pPr>
    </w:p>
    <w:p w:rsidR="00465549" w:rsidRPr="00A5414F" w:rsidRDefault="00465549" w:rsidP="00465549">
      <w:pPr>
        <w:pStyle w:val="BodyTextIndent3"/>
        <w:numPr>
          <w:ilvl w:val="0"/>
          <w:numId w:val="14"/>
        </w:numPr>
        <w:ind w:left="360"/>
        <w:rPr>
          <w:b w:val="0"/>
          <w:bCs/>
          <w:szCs w:val="24"/>
        </w:rPr>
      </w:pPr>
      <w:r w:rsidRPr="00A5414F">
        <w:rPr>
          <w:b w:val="0"/>
          <w:bCs/>
          <w:szCs w:val="24"/>
        </w:rPr>
        <w:t>Provide other explanations or comments you deem necessary.</w:t>
      </w:r>
    </w:p>
    <w:p w:rsidR="00465549" w:rsidRDefault="00465549" w:rsidP="00465549">
      <w:pPr>
        <w:pStyle w:val="Steps"/>
        <w:numPr>
          <w:ilvl w:val="0"/>
          <w:numId w:val="0"/>
        </w:numPr>
      </w:pPr>
    </w:p>
    <w:p w:rsidR="00465549" w:rsidRPr="00A5414F" w:rsidRDefault="00465549" w:rsidP="00A5414F">
      <w:pPr>
        <w:pStyle w:val="BodyText3"/>
        <w:jc w:val="left"/>
        <w:rPr>
          <w:b w:val="0"/>
          <w:sz w:val="22"/>
        </w:rPr>
      </w:pPr>
      <w:r w:rsidRPr="00A5414F">
        <w:rPr>
          <w:b w:val="0"/>
          <w:sz w:val="22"/>
        </w:rPr>
        <w:t>Paperwork Burden Statement</w:t>
      </w:r>
    </w:p>
    <w:p w:rsidR="00A5414F" w:rsidRDefault="00A5414F" w:rsidP="00A5414F">
      <w:pPr>
        <w:pStyle w:val="BodyText3"/>
        <w:jc w:val="left"/>
        <w:rPr>
          <w:sz w:val="22"/>
        </w:rPr>
      </w:pPr>
    </w:p>
    <w:p w:rsidR="00465549" w:rsidRDefault="00465549" w:rsidP="00465549">
      <w:pPr>
        <w:pStyle w:val="BodyText"/>
        <w:rPr>
          <w:rFonts w:ascii="Times New Roman" w:hAnsi="Times New Roman"/>
          <w:sz w:val="20"/>
        </w:rPr>
      </w:pPr>
      <w:r>
        <w:rPr>
          <w:rFonts w:ascii="Times New Roman" w:hAnsi="Times New Roman"/>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Times New Roman" w:hAnsi="Times New Roman"/>
          <w:b/>
          <w:bCs/>
          <w:sz w:val="20"/>
        </w:rPr>
        <w:t>1890-0004</w:t>
      </w:r>
      <w:r>
        <w:rPr>
          <w:rFonts w:ascii="Times New Roman" w:hAnsi="Times New Roman"/>
          <w:sz w:val="20"/>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t>
      </w:r>
      <w:smartTag w:uri="urn:schemas-microsoft-com:office:smarttags" w:element="place">
        <w:smartTag w:uri="urn:schemas-microsoft-com:office:smarttags" w:element="City">
          <w:r>
            <w:rPr>
              <w:rFonts w:ascii="Times New Roman" w:hAnsi="Times New Roman"/>
              <w:sz w:val="20"/>
            </w:rPr>
            <w:t>Washington</w:t>
          </w:r>
        </w:smartTag>
        <w:r>
          <w:rPr>
            <w:rFonts w:ascii="Times New Roman" w:hAnsi="Times New Roman"/>
            <w:sz w:val="20"/>
          </w:rPr>
          <w:t xml:space="preserve">, </w:t>
        </w:r>
        <w:smartTag w:uri="urn:schemas-microsoft-com:office:smarttags" w:element="State">
          <w:r>
            <w:rPr>
              <w:rFonts w:ascii="Times New Roman" w:hAnsi="Times New Roman"/>
              <w:sz w:val="20"/>
            </w:rPr>
            <w:t>D.C.</w:t>
          </w:r>
        </w:smartTag>
        <w:r>
          <w:rPr>
            <w:rFonts w:ascii="Times New Roman" w:hAnsi="Times New Roman"/>
            <w:sz w:val="20"/>
          </w:rPr>
          <w:t xml:space="preserve"> </w:t>
        </w:r>
        <w:smartTag w:uri="urn:schemas-microsoft-com:office:smarttags" w:element="PostalCode">
          <w:r>
            <w:rPr>
              <w:rFonts w:ascii="Times New Roman" w:hAnsi="Times New Roman"/>
              <w:sz w:val="20"/>
            </w:rPr>
            <w:t>20202-4651</w:t>
          </w:r>
        </w:smartTag>
      </w:smartTag>
      <w:r>
        <w:rPr>
          <w:rFonts w:ascii="Times New Roman" w:hAnsi="Times New Roman"/>
          <w:sz w:val="20"/>
        </w:rPr>
        <w:t xml:space="preserve">.  If you have comments or concerns regarding the status of your individual submission of this form, write directly to </w:t>
      </w:r>
      <w:r w:rsidR="00A3087F">
        <w:rPr>
          <w:rFonts w:ascii="Times New Roman" w:hAnsi="Times New Roman"/>
          <w:sz w:val="20"/>
        </w:rPr>
        <w:t xml:space="preserve">IFLE, </w:t>
      </w:r>
      <w:r>
        <w:rPr>
          <w:rFonts w:ascii="Times New Roman" w:hAnsi="Times New Roman"/>
          <w:sz w:val="20"/>
        </w:rPr>
        <w:t xml:space="preserve">U.S. Department of Education, 400 Maryland Avenue, S.W., Washington, D.C. 20202. </w:t>
      </w:r>
    </w:p>
    <w:p w:rsidR="00465549" w:rsidRDefault="00465549" w:rsidP="00465549"/>
    <w:p w:rsidR="00712401" w:rsidRDefault="00712401" w:rsidP="00465549"/>
    <w:p w:rsidR="00465549" w:rsidRPr="00712401"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 w:rsidR="00465549" w:rsidRDefault="00465549" w:rsidP="00465549">
      <w:pPr>
        <w:jc w:val="center"/>
        <w:rPr>
          <w:rFonts w:ascii="Arial" w:hAnsi="Arial" w:cs="Arial"/>
          <w:sz w:val="2"/>
        </w:rPr>
      </w:pPr>
    </w:p>
    <w:p w:rsidR="00465549" w:rsidRPr="00A3087F" w:rsidRDefault="00465549" w:rsidP="00A3087F">
      <w:pPr>
        <w:pStyle w:val="Heading1"/>
        <w:pageBreakBefore/>
        <w:pBdr>
          <w:left w:val="single" w:sz="4" w:space="4" w:color="auto"/>
          <w:right w:val="single" w:sz="4" w:space="4" w:color="auto"/>
        </w:pBdr>
        <w:rPr>
          <w:rFonts w:asciiTheme="majorHAnsi" w:hAnsiTheme="majorHAnsi"/>
        </w:rPr>
      </w:pPr>
      <w:bookmarkStart w:id="11" w:name="_Toc175639968"/>
      <w:r w:rsidRPr="00A3087F">
        <w:rPr>
          <w:rFonts w:asciiTheme="majorHAnsi" w:hAnsiTheme="majorHAnsi"/>
        </w:rPr>
        <w:t xml:space="preserve">INSTRUCTIONS FOR THE BUDGET SUMMARY </w:t>
      </w:r>
    </w:p>
    <w:p w:rsidR="00465549" w:rsidRPr="00A3087F" w:rsidRDefault="00465549" w:rsidP="00A3087F">
      <w:pPr>
        <w:pStyle w:val="Heading1"/>
        <w:pBdr>
          <w:left w:val="single" w:sz="4" w:space="4" w:color="auto"/>
          <w:right w:val="single" w:sz="4" w:space="4" w:color="auto"/>
        </w:pBdr>
        <w:rPr>
          <w:rFonts w:asciiTheme="majorHAnsi" w:hAnsiTheme="majorHAnsi"/>
        </w:rPr>
      </w:pPr>
      <w:r w:rsidRPr="00A3087F">
        <w:rPr>
          <w:rFonts w:asciiTheme="majorHAnsi" w:hAnsiTheme="majorHAnsi"/>
        </w:rPr>
        <w:t>AND ITEMIZED LINE ITEM BUDGET</w:t>
      </w:r>
      <w:bookmarkEnd w:id="11"/>
    </w:p>
    <w:p w:rsidR="00465549" w:rsidRPr="00A3087F" w:rsidRDefault="00465549" w:rsidP="00465549">
      <w:pPr>
        <w:rPr>
          <w:rFonts w:asciiTheme="majorHAnsi" w:hAnsiTheme="majorHAnsi"/>
        </w:rPr>
      </w:pPr>
    </w:p>
    <w:p w:rsidR="00465549" w:rsidRPr="00A3087F" w:rsidRDefault="00465549" w:rsidP="00465549">
      <w:pPr>
        <w:rPr>
          <w:rFonts w:asciiTheme="majorHAnsi" w:hAnsiTheme="majorHAnsi" w:cs="Arial"/>
        </w:rPr>
      </w:pPr>
      <w:r w:rsidRPr="00A3087F">
        <w:rPr>
          <w:rFonts w:asciiTheme="majorHAnsi" w:hAnsiTheme="majorHAnsi" w:cs="Arial"/>
          <w:b/>
          <w:bCs/>
          <w:u w:val="single"/>
        </w:rPr>
        <w:t>NOTE</w:t>
      </w:r>
      <w:r w:rsidRPr="00A3087F">
        <w:rPr>
          <w:rFonts w:asciiTheme="majorHAnsi" w:hAnsiTheme="majorHAnsi" w:cs="Arial"/>
          <w:b/>
          <w:bCs/>
        </w:rPr>
        <w:t xml:space="preserve">:  </w:t>
      </w:r>
      <w:r w:rsidRPr="00A3087F">
        <w:rPr>
          <w:rFonts w:asciiTheme="majorHAnsi" w:hAnsiTheme="majorHAnsi" w:cs="Arial"/>
        </w:rPr>
        <w:t>Applicants must submit:  (1)</w:t>
      </w:r>
      <w:r w:rsidR="00BB113F" w:rsidRPr="00A3087F">
        <w:rPr>
          <w:rFonts w:asciiTheme="majorHAnsi" w:hAnsiTheme="majorHAnsi" w:cs="Arial"/>
        </w:rPr>
        <w:t xml:space="preserve"> </w:t>
      </w:r>
      <w:r w:rsidRPr="00A3087F">
        <w:rPr>
          <w:rFonts w:asciiTheme="majorHAnsi" w:hAnsiTheme="majorHAnsi" w:cs="Arial"/>
        </w:rPr>
        <w:t>ED Form 524</w:t>
      </w:r>
      <w:r w:rsidR="00BB113F" w:rsidRPr="00A3087F">
        <w:rPr>
          <w:rFonts w:asciiTheme="majorHAnsi" w:hAnsiTheme="majorHAnsi" w:cs="Arial"/>
        </w:rPr>
        <w:t xml:space="preserve"> with amounts entered for the </w:t>
      </w:r>
      <w:r w:rsidR="007E3980" w:rsidRPr="00A3087F">
        <w:rPr>
          <w:rFonts w:asciiTheme="majorHAnsi" w:hAnsiTheme="majorHAnsi" w:cs="Arial"/>
        </w:rPr>
        <w:t>c</w:t>
      </w:r>
      <w:r w:rsidR="00BB113F" w:rsidRPr="00A3087F">
        <w:rPr>
          <w:rFonts w:asciiTheme="majorHAnsi" w:hAnsiTheme="majorHAnsi" w:cs="Arial"/>
        </w:rPr>
        <w:t>ategories</w:t>
      </w:r>
      <w:r w:rsidRPr="00A3087F">
        <w:rPr>
          <w:rFonts w:asciiTheme="majorHAnsi" w:hAnsiTheme="majorHAnsi" w:cs="Arial"/>
        </w:rPr>
        <w:t xml:space="preserve">, </w:t>
      </w:r>
      <w:r w:rsidRPr="00A3087F">
        <w:rPr>
          <w:rFonts w:asciiTheme="majorHAnsi" w:hAnsiTheme="majorHAnsi" w:cs="Arial"/>
          <w:b/>
          <w:bCs/>
          <w:u w:val="single"/>
        </w:rPr>
        <w:t>AND</w:t>
      </w:r>
      <w:r w:rsidRPr="00A3087F">
        <w:rPr>
          <w:rFonts w:asciiTheme="majorHAnsi" w:hAnsiTheme="majorHAnsi" w:cs="Arial"/>
        </w:rPr>
        <w:t xml:space="preserve"> (2) a d</w:t>
      </w:r>
      <w:r w:rsidR="006E24FD" w:rsidRPr="00A3087F">
        <w:rPr>
          <w:rFonts w:asciiTheme="majorHAnsi" w:hAnsiTheme="majorHAnsi" w:cs="Arial"/>
        </w:rPr>
        <w:t xml:space="preserve">etailed budget narrative for the </w:t>
      </w:r>
      <w:r w:rsidR="007E3980" w:rsidRPr="00A3087F">
        <w:rPr>
          <w:rFonts w:asciiTheme="majorHAnsi" w:hAnsiTheme="majorHAnsi" w:cs="Arial"/>
        </w:rPr>
        <w:t xml:space="preserve">4-year </w:t>
      </w:r>
      <w:r w:rsidR="006E24FD" w:rsidRPr="00A3087F">
        <w:rPr>
          <w:rFonts w:asciiTheme="majorHAnsi" w:hAnsiTheme="majorHAnsi" w:cs="Arial"/>
        </w:rPr>
        <w:t>p</w:t>
      </w:r>
      <w:r w:rsidR="007E3980" w:rsidRPr="00A3087F">
        <w:rPr>
          <w:rFonts w:asciiTheme="majorHAnsi" w:hAnsiTheme="majorHAnsi" w:cs="Arial"/>
        </w:rPr>
        <w:t>roject</w:t>
      </w:r>
      <w:r w:rsidR="006E24FD" w:rsidRPr="00A3087F">
        <w:rPr>
          <w:rFonts w:asciiTheme="majorHAnsi" w:hAnsiTheme="majorHAnsi" w:cs="Arial"/>
        </w:rPr>
        <w:t xml:space="preserve"> period</w:t>
      </w:r>
      <w:r w:rsidRPr="00A3087F">
        <w:rPr>
          <w:rFonts w:asciiTheme="majorHAnsi" w:hAnsiTheme="majorHAnsi" w:cs="Arial"/>
        </w:rPr>
        <w:t xml:space="preserve">.  </w:t>
      </w:r>
    </w:p>
    <w:p w:rsidR="00465549" w:rsidRPr="00A3087F" w:rsidRDefault="00465549" w:rsidP="00465549">
      <w:pPr>
        <w:rPr>
          <w:rFonts w:asciiTheme="majorHAnsi" w:hAnsiTheme="majorHAnsi" w:cs="Arial"/>
          <w:b/>
          <w:bCs/>
          <w:u w:val="single"/>
        </w:rPr>
      </w:pPr>
    </w:p>
    <w:p w:rsidR="00465549" w:rsidRPr="00A3087F" w:rsidRDefault="00465549" w:rsidP="00465549">
      <w:pPr>
        <w:rPr>
          <w:rFonts w:asciiTheme="majorHAnsi" w:hAnsiTheme="majorHAnsi" w:cs="Arial"/>
          <w:b/>
        </w:rPr>
      </w:pPr>
      <w:r w:rsidRPr="00A3087F">
        <w:rPr>
          <w:rFonts w:asciiTheme="majorHAnsi" w:hAnsiTheme="majorHAnsi" w:cs="Arial"/>
          <w:bCs/>
        </w:rPr>
        <w:t xml:space="preserve">The budget </w:t>
      </w:r>
      <w:r w:rsidR="006E24FD" w:rsidRPr="00A3087F">
        <w:rPr>
          <w:rFonts w:asciiTheme="majorHAnsi" w:hAnsiTheme="majorHAnsi" w:cs="Arial"/>
          <w:bCs/>
        </w:rPr>
        <w:t>costs</w:t>
      </w:r>
      <w:r w:rsidR="007C71F0" w:rsidRPr="00A3087F">
        <w:rPr>
          <w:rFonts w:asciiTheme="majorHAnsi" w:hAnsiTheme="majorHAnsi" w:cs="Arial"/>
          <w:bCs/>
        </w:rPr>
        <w:t>,</w:t>
      </w:r>
      <w:r w:rsidR="006E24FD" w:rsidRPr="00A3087F">
        <w:rPr>
          <w:rFonts w:asciiTheme="majorHAnsi" w:hAnsiTheme="majorHAnsi" w:cs="Arial"/>
          <w:bCs/>
        </w:rPr>
        <w:t xml:space="preserve"> per category</w:t>
      </w:r>
      <w:r w:rsidR="007C71F0" w:rsidRPr="00A3087F">
        <w:rPr>
          <w:rFonts w:asciiTheme="majorHAnsi" w:hAnsiTheme="majorHAnsi" w:cs="Arial"/>
          <w:bCs/>
        </w:rPr>
        <w:t>,</w:t>
      </w:r>
      <w:r w:rsidR="006E24FD" w:rsidRPr="00A3087F">
        <w:rPr>
          <w:rFonts w:asciiTheme="majorHAnsi" w:hAnsiTheme="majorHAnsi" w:cs="Arial"/>
          <w:bCs/>
        </w:rPr>
        <w:t xml:space="preserve"> are included on </w:t>
      </w:r>
      <w:r w:rsidR="006E24FD" w:rsidRPr="00A3087F">
        <w:rPr>
          <w:rFonts w:asciiTheme="majorHAnsi" w:hAnsiTheme="majorHAnsi" w:cs="Arial"/>
          <w:b/>
          <w:bCs/>
        </w:rPr>
        <w:t xml:space="preserve">ED Form 524 </w:t>
      </w:r>
      <w:r w:rsidRPr="00A3087F">
        <w:rPr>
          <w:rFonts w:asciiTheme="majorHAnsi" w:hAnsiTheme="majorHAnsi" w:cs="Arial"/>
          <w:b/>
        </w:rPr>
        <w:t xml:space="preserve">Budget </w:t>
      </w:r>
      <w:r w:rsidR="007C71F0" w:rsidRPr="00A3087F">
        <w:rPr>
          <w:rFonts w:asciiTheme="majorHAnsi" w:hAnsiTheme="majorHAnsi" w:cs="Arial"/>
          <w:b/>
        </w:rPr>
        <w:t xml:space="preserve">Summary Section A </w:t>
      </w:r>
      <w:r w:rsidRPr="00A3087F">
        <w:rPr>
          <w:rFonts w:asciiTheme="majorHAnsi" w:hAnsiTheme="majorHAnsi" w:cs="Arial"/>
          <w:b/>
        </w:rPr>
        <w:t xml:space="preserve">– Non-Construction Programs. </w:t>
      </w:r>
    </w:p>
    <w:p w:rsidR="00465549" w:rsidRPr="00A3087F" w:rsidRDefault="00465549" w:rsidP="00465549">
      <w:pPr>
        <w:pStyle w:val="ListContinue"/>
        <w:tabs>
          <w:tab w:val="clear" w:pos="-720"/>
        </w:tabs>
        <w:suppressAutoHyphens w:val="0"/>
        <w:rPr>
          <w:rFonts w:asciiTheme="majorHAnsi" w:hAnsiTheme="majorHAnsi" w:cs="Arial"/>
        </w:rPr>
      </w:pPr>
    </w:p>
    <w:p w:rsidR="00465549" w:rsidRPr="00A3087F" w:rsidRDefault="00465549" w:rsidP="00465549">
      <w:pPr>
        <w:rPr>
          <w:rFonts w:asciiTheme="majorHAnsi" w:hAnsiTheme="majorHAnsi" w:cs="Arial"/>
        </w:rPr>
      </w:pPr>
      <w:r w:rsidRPr="00A3087F">
        <w:rPr>
          <w:rFonts w:asciiTheme="majorHAnsi" w:hAnsiTheme="majorHAnsi" w:cs="Arial"/>
          <w:bCs/>
        </w:rPr>
        <w:t xml:space="preserve">The </w:t>
      </w:r>
      <w:r w:rsidRPr="00A3087F">
        <w:rPr>
          <w:rFonts w:asciiTheme="majorHAnsi" w:hAnsiTheme="majorHAnsi" w:cs="Arial"/>
          <w:b/>
          <w:bCs/>
        </w:rPr>
        <w:t>budget narrative</w:t>
      </w:r>
      <w:r w:rsidR="007C71F0" w:rsidRPr="00A3087F">
        <w:rPr>
          <w:rFonts w:asciiTheme="majorHAnsi" w:hAnsiTheme="majorHAnsi" w:cs="Arial"/>
          <w:b/>
          <w:bCs/>
        </w:rPr>
        <w:t xml:space="preserve"> attachmen</w:t>
      </w:r>
      <w:r w:rsidR="007C71F0" w:rsidRPr="00A3087F">
        <w:rPr>
          <w:rFonts w:asciiTheme="majorHAnsi" w:hAnsiTheme="majorHAnsi" w:cs="Arial"/>
          <w:bCs/>
        </w:rPr>
        <w:t>t</w:t>
      </w:r>
      <w:r w:rsidRPr="00A3087F">
        <w:rPr>
          <w:rFonts w:asciiTheme="majorHAnsi" w:hAnsiTheme="majorHAnsi" w:cs="Arial"/>
          <w:bCs/>
        </w:rPr>
        <w:t xml:space="preserve"> for the </w:t>
      </w:r>
      <w:r w:rsidR="007E3980" w:rsidRPr="00A3087F">
        <w:rPr>
          <w:rFonts w:asciiTheme="majorHAnsi" w:hAnsiTheme="majorHAnsi" w:cs="Arial"/>
          <w:bCs/>
        </w:rPr>
        <w:t xml:space="preserve">4-year </w:t>
      </w:r>
      <w:r w:rsidR="006E24FD" w:rsidRPr="00A3087F">
        <w:rPr>
          <w:rFonts w:asciiTheme="majorHAnsi" w:hAnsiTheme="majorHAnsi" w:cs="Arial"/>
          <w:bCs/>
        </w:rPr>
        <w:t>p</w:t>
      </w:r>
      <w:r w:rsidR="007E3980" w:rsidRPr="00A3087F">
        <w:rPr>
          <w:rFonts w:asciiTheme="majorHAnsi" w:hAnsiTheme="majorHAnsi" w:cs="Arial"/>
          <w:bCs/>
        </w:rPr>
        <w:t xml:space="preserve">roject </w:t>
      </w:r>
      <w:r w:rsidR="006E24FD" w:rsidRPr="00A3087F">
        <w:rPr>
          <w:rFonts w:asciiTheme="majorHAnsi" w:hAnsiTheme="majorHAnsi" w:cs="Arial"/>
          <w:bCs/>
        </w:rPr>
        <w:t xml:space="preserve">period </w:t>
      </w:r>
      <w:r w:rsidRPr="00A3087F">
        <w:rPr>
          <w:rFonts w:asciiTheme="majorHAnsi" w:hAnsiTheme="majorHAnsi" w:cs="Arial"/>
        </w:rPr>
        <w:t xml:space="preserve">is </w:t>
      </w:r>
      <w:r w:rsidR="006E24FD" w:rsidRPr="00A3087F">
        <w:rPr>
          <w:rFonts w:asciiTheme="majorHAnsi" w:hAnsiTheme="majorHAnsi" w:cs="Arial"/>
        </w:rPr>
        <w:t>one of the attachments</w:t>
      </w:r>
      <w:r w:rsidRPr="00A3087F">
        <w:rPr>
          <w:rFonts w:asciiTheme="majorHAnsi" w:hAnsiTheme="majorHAnsi" w:cs="Arial"/>
        </w:rPr>
        <w:t xml:space="preserve"> </w:t>
      </w:r>
      <w:r w:rsidR="007C71F0" w:rsidRPr="00A3087F">
        <w:rPr>
          <w:rFonts w:asciiTheme="majorHAnsi" w:hAnsiTheme="majorHAnsi" w:cs="Arial"/>
        </w:rPr>
        <w:t xml:space="preserve">in </w:t>
      </w:r>
      <w:r w:rsidR="006E24FD" w:rsidRPr="00A3087F">
        <w:rPr>
          <w:rFonts w:asciiTheme="majorHAnsi" w:hAnsiTheme="majorHAnsi" w:cs="Arial"/>
          <w:b/>
        </w:rPr>
        <w:t>Part III</w:t>
      </w:r>
      <w:r w:rsidRPr="00A3087F">
        <w:rPr>
          <w:rFonts w:asciiTheme="majorHAnsi" w:hAnsiTheme="majorHAnsi" w:cs="Arial"/>
        </w:rPr>
        <w:t xml:space="preserve"> </w:t>
      </w:r>
      <w:r w:rsidR="007C71F0" w:rsidRPr="00A3087F">
        <w:rPr>
          <w:rFonts w:asciiTheme="majorHAnsi" w:hAnsiTheme="majorHAnsi" w:cs="Arial"/>
          <w:b/>
        </w:rPr>
        <w:t xml:space="preserve">Attachments.  </w:t>
      </w:r>
      <w:r w:rsidR="007C71F0" w:rsidRPr="00A3087F">
        <w:rPr>
          <w:rFonts w:asciiTheme="majorHAnsi" w:hAnsiTheme="majorHAnsi" w:cs="Arial"/>
        </w:rPr>
        <w:t xml:space="preserve">In the </w:t>
      </w:r>
      <w:r w:rsidR="007C71F0" w:rsidRPr="00A3087F">
        <w:rPr>
          <w:rFonts w:asciiTheme="majorHAnsi" w:hAnsiTheme="majorHAnsi" w:cs="Arial"/>
          <w:b/>
        </w:rPr>
        <w:t>budget narrative attachment</w:t>
      </w:r>
      <w:r w:rsidR="007C71F0" w:rsidRPr="00A3087F">
        <w:rPr>
          <w:rFonts w:asciiTheme="majorHAnsi" w:hAnsiTheme="majorHAnsi" w:cs="Arial"/>
        </w:rPr>
        <w:t xml:space="preserve"> please </w:t>
      </w:r>
      <w:r w:rsidR="007E3980" w:rsidRPr="00A3087F">
        <w:rPr>
          <w:rFonts w:asciiTheme="majorHAnsi" w:hAnsiTheme="majorHAnsi" w:cs="Arial"/>
        </w:rPr>
        <w:t>provide the detailed line item budget with notations to justify the funds being requested for the 4 years. The funds requested should be reasonable and necessary to carry out the proposed activities.</w:t>
      </w:r>
    </w:p>
    <w:p w:rsidR="007C71F0" w:rsidRPr="00A3087F" w:rsidRDefault="007C71F0" w:rsidP="00465549">
      <w:pPr>
        <w:rPr>
          <w:rFonts w:asciiTheme="majorHAnsi" w:hAnsiTheme="majorHAnsi" w:cs="Arial"/>
          <w:b/>
        </w:rPr>
      </w:pPr>
    </w:p>
    <w:p w:rsidR="00465549" w:rsidRPr="00A3087F" w:rsidRDefault="00465549" w:rsidP="00465549">
      <w:pPr>
        <w:pStyle w:val="BodyText"/>
        <w:rPr>
          <w:rFonts w:asciiTheme="majorHAnsi" w:hAnsiTheme="majorHAnsi" w:cs="Arial"/>
          <w:sz w:val="24"/>
        </w:rPr>
      </w:pPr>
      <w:r w:rsidRPr="00A3087F">
        <w:rPr>
          <w:rFonts w:asciiTheme="majorHAnsi" w:hAnsiTheme="majorHAnsi" w:cs="Arial"/>
          <w:sz w:val="24"/>
        </w:rPr>
        <w:t xml:space="preserve">The </w:t>
      </w:r>
      <w:r w:rsidRPr="00A3087F">
        <w:rPr>
          <w:rFonts w:asciiTheme="majorHAnsi" w:hAnsiTheme="majorHAnsi" w:cs="Arial"/>
          <w:sz w:val="24"/>
          <w:u w:val="single"/>
        </w:rPr>
        <w:t xml:space="preserve">Budget </w:t>
      </w:r>
      <w:r w:rsidR="007C71F0" w:rsidRPr="00A3087F">
        <w:rPr>
          <w:rFonts w:asciiTheme="majorHAnsi" w:hAnsiTheme="majorHAnsi" w:cs="Arial"/>
          <w:sz w:val="24"/>
          <w:u w:val="single"/>
        </w:rPr>
        <w:t xml:space="preserve">Summary </w:t>
      </w:r>
      <w:r w:rsidRPr="00A3087F">
        <w:rPr>
          <w:rFonts w:asciiTheme="majorHAnsi" w:hAnsiTheme="majorHAnsi" w:cs="Arial"/>
          <w:sz w:val="24"/>
          <w:u w:val="single"/>
        </w:rPr>
        <w:t>Section A –</w:t>
      </w:r>
      <w:r w:rsidR="007C71F0" w:rsidRPr="00A3087F">
        <w:rPr>
          <w:rFonts w:asciiTheme="majorHAnsi" w:hAnsiTheme="majorHAnsi" w:cs="Arial"/>
          <w:sz w:val="24"/>
          <w:u w:val="single"/>
        </w:rPr>
        <w:t xml:space="preserve"> </w:t>
      </w:r>
      <w:r w:rsidRPr="00A3087F">
        <w:rPr>
          <w:rFonts w:asciiTheme="majorHAnsi" w:hAnsiTheme="majorHAnsi" w:cs="Arial"/>
          <w:sz w:val="24"/>
          <w:u w:val="single"/>
        </w:rPr>
        <w:t>Non-Construction Programs</w:t>
      </w:r>
      <w:r w:rsidR="00F6448C" w:rsidRPr="00A3087F">
        <w:rPr>
          <w:rFonts w:asciiTheme="majorHAnsi" w:hAnsiTheme="majorHAnsi" w:cs="Arial"/>
          <w:sz w:val="24"/>
          <w:u w:val="single"/>
        </w:rPr>
        <w:t xml:space="preserve"> </w:t>
      </w:r>
      <w:r w:rsidRPr="00A3087F">
        <w:rPr>
          <w:rFonts w:asciiTheme="majorHAnsi" w:hAnsiTheme="majorHAnsi" w:cs="Arial"/>
          <w:sz w:val="24"/>
        </w:rPr>
        <w:t xml:space="preserve">and the </w:t>
      </w:r>
      <w:r w:rsidRPr="00A3087F">
        <w:rPr>
          <w:rFonts w:asciiTheme="majorHAnsi" w:hAnsiTheme="majorHAnsi" w:cs="Arial"/>
          <w:sz w:val="24"/>
          <w:u w:val="single"/>
        </w:rPr>
        <w:t>Budget Narrative</w:t>
      </w:r>
      <w:r w:rsidRPr="00A3087F">
        <w:rPr>
          <w:rFonts w:asciiTheme="majorHAnsi" w:hAnsiTheme="majorHAnsi" w:cs="Arial"/>
          <w:sz w:val="24"/>
        </w:rPr>
        <w:t xml:space="preserve"> </w:t>
      </w:r>
      <w:r w:rsidR="007E3980" w:rsidRPr="00A3087F">
        <w:rPr>
          <w:rFonts w:asciiTheme="majorHAnsi" w:hAnsiTheme="majorHAnsi" w:cs="Arial"/>
          <w:sz w:val="24"/>
        </w:rPr>
        <w:t>(Part III Attachment) cover the following categories, as applicable to your project.</w:t>
      </w:r>
    </w:p>
    <w:p w:rsidR="00465549" w:rsidRPr="00A3087F" w:rsidRDefault="00465549" w:rsidP="00465549">
      <w:pPr>
        <w:pStyle w:val="IndexHeading"/>
        <w:rPr>
          <w:rFonts w:asciiTheme="majorHAnsi" w:hAnsiTheme="majorHAnsi"/>
          <w:bCs w:val="0"/>
          <w:sz w:val="24"/>
        </w:rPr>
      </w:pPr>
    </w:p>
    <w:p w:rsidR="00465549" w:rsidRPr="00A3087F" w:rsidRDefault="00465549" w:rsidP="00916F4A">
      <w:pPr>
        <w:numPr>
          <w:ilvl w:val="0"/>
          <w:numId w:val="15"/>
        </w:numPr>
        <w:rPr>
          <w:rFonts w:asciiTheme="majorHAnsi" w:hAnsiTheme="majorHAnsi" w:cs="Arial"/>
        </w:rPr>
      </w:pPr>
      <w:r w:rsidRPr="00A3087F">
        <w:rPr>
          <w:rFonts w:asciiTheme="majorHAnsi" w:hAnsiTheme="majorHAnsi" w:cs="Arial"/>
          <w:u w:val="single"/>
        </w:rPr>
        <w:t>Personnel</w:t>
      </w:r>
      <w:r w:rsidR="00F6448C" w:rsidRPr="00A3087F">
        <w:rPr>
          <w:rFonts w:asciiTheme="majorHAnsi" w:hAnsiTheme="majorHAnsi" w:cs="Arial"/>
        </w:rPr>
        <w:t>.</w:t>
      </w:r>
      <w:r w:rsidRPr="00A3087F">
        <w:rPr>
          <w:rFonts w:asciiTheme="majorHAnsi" w:hAnsiTheme="majorHAnsi" w:cs="Arial"/>
        </w:rPr>
        <w:t xml:space="preserve"> </w:t>
      </w:r>
      <w:r w:rsidR="00196016" w:rsidRPr="00A3087F">
        <w:rPr>
          <w:rFonts w:asciiTheme="majorHAnsi" w:hAnsiTheme="majorHAnsi" w:cs="Arial"/>
        </w:rPr>
        <w:t>P</w:t>
      </w:r>
      <w:r w:rsidRPr="00A3087F">
        <w:rPr>
          <w:rFonts w:asciiTheme="majorHAnsi" w:hAnsiTheme="majorHAnsi" w:cs="Arial"/>
        </w:rPr>
        <w:t xml:space="preserve">roject personnel salaries and wages.  [Fees and expenses for consultants should be included </w:t>
      </w:r>
      <w:r w:rsidR="007E3980" w:rsidRPr="00A3087F">
        <w:rPr>
          <w:rFonts w:asciiTheme="majorHAnsi" w:hAnsiTheme="majorHAnsi" w:cs="Arial"/>
        </w:rPr>
        <w:t>in</w:t>
      </w:r>
      <w:r w:rsidRPr="00A3087F">
        <w:rPr>
          <w:rFonts w:asciiTheme="majorHAnsi" w:hAnsiTheme="majorHAnsi" w:cs="Arial"/>
        </w:rPr>
        <w:t xml:space="preserve"> line </w:t>
      </w:r>
      <w:r w:rsidRPr="00A3087F">
        <w:rPr>
          <w:rFonts w:asciiTheme="majorHAnsi" w:hAnsiTheme="majorHAnsi" w:cs="Arial"/>
          <w:bCs/>
        </w:rPr>
        <w:t>8</w:t>
      </w:r>
      <w:r w:rsidRPr="00A3087F">
        <w:rPr>
          <w:rFonts w:asciiTheme="majorHAnsi" w:hAnsiTheme="majorHAnsi" w:cs="Arial"/>
        </w:rPr>
        <w:t xml:space="preserve">.]  The </w:t>
      </w:r>
      <w:r w:rsidR="00196016" w:rsidRPr="00A3087F">
        <w:rPr>
          <w:rFonts w:asciiTheme="majorHAnsi" w:hAnsiTheme="majorHAnsi" w:cs="Arial"/>
        </w:rPr>
        <w:t xml:space="preserve">narrative </w:t>
      </w:r>
      <w:r w:rsidRPr="00A3087F">
        <w:rPr>
          <w:rFonts w:asciiTheme="majorHAnsi" w:hAnsiTheme="majorHAnsi" w:cs="Arial"/>
        </w:rPr>
        <w:t xml:space="preserve">budget should include </w:t>
      </w:r>
      <w:r w:rsidR="00F6448C" w:rsidRPr="00A3087F">
        <w:rPr>
          <w:rFonts w:asciiTheme="majorHAnsi" w:hAnsiTheme="majorHAnsi" w:cs="Arial"/>
        </w:rPr>
        <w:t xml:space="preserve">position title, </w:t>
      </w:r>
      <w:r w:rsidR="00196016" w:rsidRPr="00A3087F">
        <w:rPr>
          <w:rFonts w:asciiTheme="majorHAnsi" w:hAnsiTheme="majorHAnsi" w:cs="Arial"/>
        </w:rPr>
        <w:t xml:space="preserve">percent of </w:t>
      </w:r>
      <w:r w:rsidRPr="00A3087F">
        <w:rPr>
          <w:rFonts w:asciiTheme="majorHAnsi" w:hAnsiTheme="majorHAnsi" w:cs="Arial"/>
        </w:rPr>
        <w:t>time</w:t>
      </w:r>
      <w:r w:rsidR="00196016" w:rsidRPr="00A3087F">
        <w:rPr>
          <w:rFonts w:asciiTheme="majorHAnsi" w:hAnsiTheme="majorHAnsi" w:cs="Arial"/>
        </w:rPr>
        <w:t xml:space="preserve"> on the grant</w:t>
      </w:r>
      <w:r w:rsidR="00F6448C" w:rsidRPr="00A3087F">
        <w:rPr>
          <w:rFonts w:asciiTheme="majorHAnsi" w:hAnsiTheme="majorHAnsi" w:cs="Arial"/>
        </w:rPr>
        <w:t>,</w:t>
      </w:r>
      <w:r w:rsidRPr="00A3087F">
        <w:rPr>
          <w:rFonts w:asciiTheme="majorHAnsi" w:hAnsiTheme="majorHAnsi" w:cs="Arial"/>
        </w:rPr>
        <w:t xml:space="preserve"> </w:t>
      </w:r>
      <w:r w:rsidR="00F6448C" w:rsidRPr="00A3087F">
        <w:rPr>
          <w:rFonts w:asciiTheme="majorHAnsi" w:hAnsiTheme="majorHAnsi" w:cs="Arial"/>
        </w:rPr>
        <w:t xml:space="preserve">and </w:t>
      </w:r>
      <w:r w:rsidRPr="00A3087F">
        <w:rPr>
          <w:rFonts w:asciiTheme="majorHAnsi" w:hAnsiTheme="majorHAnsi" w:cs="Arial"/>
        </w:rPr>
        <w:t xml:space="preserve">salary to be charged to the </w:t>
      </w:r>
      <w:r w:rsidR="00F6448C" w:rsidRPr="00A3087F">
        <w:rPr>
          <w:rFonts w:asciiTheme="majorHAnsi" w:hAnsiTheme="majorHAnsi" w:cs="Arial"/>
        </w:rPr>
        <w:t>grant.</w:t>
      </w:r>
    </w:p>
    <w:p w:rsidR="00F6448C" w:rsidRPr="00A3087F" w:rsidRDefault="00F6448C" w:rsidP="00F6448C">
      <w:pPr>
        <w:ind w:left="360"/>
        <w:rPr>
          <w:rFonts w:asciiTheme="majorHAnsi" w:hAnsiTheme="majorHAnsi" w:cs="Arial"/>
        </w:rPr>
      </w:pPr>
    </w:p>
    <w:p w:rsidR="00465549" w:rsidRPr="00A3087F" w:rsidRDefault="00465549" w:rsidP="00916F4A">
      <w:pPr>
        <w:numPr>
          <w:ilvl w:val="0"/>
          <w:numId w:val="15"/>
        </w:numPr>
        <w:rPr>
          <w:rFonts w:asciiTheme="majorHAnsi" w:hAnsiTheme="majorHAnsi" w:cs="Arial"/>
        </w:rPr>
      </w:pPr>
      <w:r w:rsidRPr="00A3087F">
        <w:rPr>
          <w:rFonts w:asciiTheme="majorHAnsi" w:hAnsiTheme="majorHAnsi" w:cs="Arial"/>
          <w:u w:val="single"/>
        </w:rPr>
        <w:t>Fringe Benefits</w:t>
      </w:r>
      <w:r w:rsidR="00F6448C" w:rsidRPr="00A3087F">
        <w:rPr>
          <w:rFonts w:asciiTheme="majorHAnsi" w:hAnsiTheme="majorHAnsi" w:cs="Arial"/>
        </w:rPr>
        <w:t>.</w:t>
      </w:r>
      <w:r w:rsidRPr="00A3087F">
        <w:rPr>
          <w:rFonts w:asciiTheme="majorHAnsi" w:hAnsiTheme="majorHAnsi" w:cs="Arial"/>
        </w:rPr>
        <w:t xml:space="preserve">  </w:t>
      </w:r>
      <w:r w:rsidR="007E3980" w:rsidRPr="00A3087F">
        <w:rPr>
          <w:rFonts w:asciiTheme="majorHAnsi" w:hAnsiTheme="majorHAnsi" w:cs="Arial"/>
        </w:rPr>
        <w:t>Indicate both the do</w:t>
      </w:r>
      <w:r w:rsidR="00F6448C" w:rsidRPr="00A3087F">
        <w:rPr>
          <w:rFonts w:asciiTheme="majorHAnsi" w:hAnsiTheme="majorHAnsi" w:cs="Arial"/>
        </w:rPr>
        <w:t xml:space="preserve">llar </w:t>
      </w:r>
      <w:r w:rsidRPr="00A3087F">
        <w:rPr>
          <w:rFonts w:asciiTheme="majorHAnsi" w:hAnsiTheme="majorHAnsi" w:cs="Arial"/>
        </w:rPr>
        <w:t xml:space="preserve">amount </w:t>
      </w:r>
      <w:r w:rsidR="00F6448C" w:rsidRPr="00A3087F">
        <w:rPr>
          <w:rFonts w:asciiTheme="majorHAnsi" w:hAnsiTheme="majorHAnsi" w:cs="Arial"/>
        </w:rPr>
        <w:t xml:space="preserve">and </w:t>
      </w:r>
      <w:r w:rsidRPr="00A3087F">
        <w:rPr>
          <w:rFonts w:asciiTheme="majorHAnsi" w:hAnsiTheme="majorHAnsi" w:cs="Arial"/>
        </w:rPr>
        <w:t>fringe benefits</w:t>
      </w:r>
      <w:r w:rsidR="00966446" w:rsidRPr="00A3087F">
        <w:rPr>
          <w:rFonts w:asciiTheme="majorHAnsi" w:hAnsiTheme="majorHAnsi" w:cs="Arial"/>
        </w:rPr>
        <w:t xml:space="preserve"> </w:t>
      </w:r>
      <w:r w:rsidR="007E3980" w:rsidRPr="00A3087F">
        <w:rPr>
          <w:rFonts w:asciiTheme="majorHAnsi" w:hAnsiTheme="majorHAnsi" w:cs="Arial"/>
        </w:rPr>
        <w:t xml:space="preserve">rate as a </w:t>
      </w:r>
      <w:r w:rsidR="00ED2EAE" w:rsidRPr="00A3087F">
        <w:rPr>
          <w:rFonts w:asciiTheme="majorHAnsi" w:hAnsiTheme="majorHAnsi" w:cs="Arial"/>
        </w:rPr>
        <w:t>percent</w:t>
      </w:r>
      <w:r w:rsidRPr="00A3087F">
        <w:rPr>
          <w:rFonts w:asciiTheme="majorHAnsi" w:hAnsiTheme="majorHAnsi" w:cs="Arial"/>
        </w:rPr>
        <w:t xml:space="preserve">.  Leave this </w:t>
      </w:r>
      <w:r w:rsidR="007E3980" w:rsidRPr="00A3087F">
        <w:rPr>
          <w:rFonts w:asciiTheme="majorHAnsi" w:hAnsiTheme="majorHAnsi" w:cs="Arial"/>
        </w:rPr>
        <w:t xml:space="preserve">line item </w:t>
      </w:r>
      <w:r w:rsidRPr="00A3087F">
        <w:rPr>
          <w:rFonts w:asciiTheme="majorHAnsi" w:hAnsiTheme="majorHAnsi" w:cs="Arial"/>
        </w:rPr>
        <w:t xml:space="preserve">blank if </w:t>
      </w:r>
      <w:r w:rsidR="007E3980" w:rsidRPr="00A3087F">
        <w:rPr>
          <w:rFonts w:asciiTheme="majorHAnsi" w:hAnsiTheme="majorHAnsi" w:cs="Arial"/>
        </w:rPr>
        <w:t xml:space="preserve">the </w:t>
      </w:r>
      <w:r w:rsidRPr="00A3087F">
        <w:rPr>
          <w:rFonts w:asciiTheme="majorHAnsi" w:hAnsiTheme="majorHAnsi" w:cs="Arial"/>
        </w:rPr>
        <w:t xml:space="preserve">fringe benefits are treated as part of the indirect costs.  </w:t>
      </w:r>
      <w:r w:rsidR="007E3980" w:rsidRPr="00A3087F">
        <w:rPr>
          <w:rFonts w:asciiTheme="majorHAnsi" w:hAnsiTheme="majorHAnsi" w:cs="Arial"/>
        </w:rPr>
        <w:t xml:space="preserve">Provide notations to </w:t>
      </w:r>
      <w:r w:rsidRPr="00A3087F">
        <w:rPr>
          <w:rFonts w:asciiTheme="majorHAnsi" w:hAnsiTheme="majorHAnsi" w:cs="Arial"/>
        </w:rPr>
        <w:t>expla</w:t>
      </w:r>
      <w:r w:rsidR="007E3980" w:rsidRPr="00A3087F">
        <w:rPr>
          <w:rFonts w:asciiTheme="majorHAnsi" w:hAnsiTheme="majorHAnsi" w:cs="Arial"/>
        </w:rPr>
        <w:t>i</w:t>
      </w:r>
      <w:r w:rsidRPr="00A3087F">
        <w:rPr>
          <w:rFonts w:asciiTheme="majorHAnsi" w:hAnsiTheme="majorHAnsi" w:cs="Arial"/>
        </w:rPr>
        <w:t>n</w:t>
      </w:r>
      <w:r w:rsidR="007E3980" w:rsidRPr="00A3087F">
        <w:rPr>
          <w:rFonts w:asciiTheme="majorHAnsi" w:hAnsiTheme="majorHAnsi" w:cs="Arial"/>
        </w:rPr>
        <w:t xml:space="preserve"> how fr</w:t>
      </w:r>
      <w:r w:rsidRPr="00A3087F">
        <w:rPr>
          <w:rFonts w:asciiTheme="majorHAnsi" w:hAnsiTheme="majorHAnsi" w:cs="Arial"/>
        </w:rPr>
        <w:t>inge benefit</w:t>
      </w:r>
      <w:r w:rsidR="007E3980" w:rsidRPr="00A3087F">
        <w:rPr>
          <w:rFonts w:asciiTheme="majorHAnsi" w:hAnsiTheme="majorHAnsi" w:cs="Arial"/>
        </w:rPr>
        <w:t>s</w:t>
      </w:r>
      <w:r w:rsidRPr="00A3087F">
        <w:rPr>
          <w:rFonts w:asciiTheme="majorHAnsi" w:hAnsiTheme="majorHAnsi" w:cs="Arial"/>
        </w:rPr>
        <w:t xml:space="preserve"> </w:t>
      </w:r>
      <w:r w:rsidR="007E3980" w:rsidRPr="00A3087F">
        <w:rPr>
          <w:rFonts w:asciiTheme="majorHAnsi" w:hAnsiTheme="majorHAnsi" w:cs="Arial"/>
        </w:rPr>
        <w:t>are assessed.</w:t>
      </w:r>
    </w:p>
    <w:p w:rsidR="002861AE" w:rsidRPr="00A3087F" w:rsidRDefault="002861AE" w:rsidP="002861AE">
      <w:pPr>
        <w:pStyle w:val="ListParagraph"/>
        <w:rPr>
          <w:rFonts w:asciiTheme="majorHAnsi" w:hAnsiTheme="majorHAnsi" w:cs="Arial"/>
        </w:rPr>
      </w:pPr>
    </w:p>
    <w:p w:rsidR="002861AE" w:rsidRPr="00A3087F" w:rsidRDefault="00465549" w:rsidP="002861AE">
      <w:pPr>
        <w:pStyle w:val="Heading5"/>
        <w:numPr>
          <w:ilvl w:val="0"/>
          <w:numId w:val="15"/>
        </w:numPr>
        <w:rPr>
          <w:rFonts w:asciiTheme="majorHAnsi" w:hAnsiTheme="majorHAnsi" w:cs="Arial"/>
          <w:b w:val="0"/>
          <w:bCs/>
          <w:i w:val="0"/>
          <w:iCs/>
          <w:sz w:val="24"/>
        </w:rPr>
      </w:pPr>
      <w:r w:rsidRPr="00A3087F">
        <w:rPr>
          <w:rFonts w:asciiTheme="majorHAnsi" w:hAnsiTheme="majorHAnsi" w:cs="Arial"/>
          <w:b w:val="0"/>
          <w:bCs/>
          <w:i w:val="0"/>
          <w:iCs/>
          <w:sz w:val="24"/>
          <w:u w:val="single"/>
        </w:rPr>
        <w:t>Travel</w:t>
      </w:r>
      <w:r w:rsidR="00F6448C" w:rsidRPr="00A3087F">
        <w:rPr>
          <w:rFonts w:asciiTheme="majorHAnsi" w:hAnsiTheme="majorHAnsi" w:cs="Arial"/>
          <w:b w:val="0"/>
          <w:bCs/>
          <w:i w:val="0"/>
          <w:iCs/>
          <w:sz w:val="24"/>
        </w:rPr>
        <w:t>.</w:t>
      </w:r>
      <w:r w:rsidRPr="00A3087F">
        <w:rPr>
          <w:rFonts w:asciiTheme="majorHAnsi" w:hAnsiTheme="majorHAnsi" w:cs="Arial"/>
          <w:b w:val="0"/>
          <w:bCs/>
          <w:i w:val="0"/>
          <w:iCs/>
          <w:sz w:val="24"/>
        </w:rPr>
        <w:t xml:space="preserve">  </w:t>
      </w:r>
      <w:r w:rsidR="00ED2EAE" w:rsidRPr="00A3087F">
        <w:rPr>
          <w:rFonts w:asciiTheme="majorHAnsi" w:hAnsiTheme="majorHAnsi" w:cs="Arial"/>
          <w:b w:val="0"/>
          <w:bCs/>
          <w:i w:val="0"/>
          <w:iCs/>
          <w:sz w:val="24"/>
        </w:rPr>
        <w:t>Include t</w:t>
      </w:r>
      <w:r w:rsidR="00F6448C" w:rsidRPr="00A3087F">
        <w:rPr>
          <w:rFonts w:asciiTheme="majorHAnsi" w:hAnsiTheme="majorHAnsi" w:cs="Arial"/>
          <w:b w:val="0"/>
          <w:bCs/>
          <w:i w:val="0"/>
          <w:iCs/>
          <w:sz w:val="24"/>
        </w:rPr>
        <w:t xml:space="preserve">ravel </w:t>
      </w:r>
      <w:r w:rsidRPr="00A3087F">
        <w:rPr>
          <w:rFonts w:asciiTheme="majorHAnsi" w:hAnsiTheme="majorHAnsi" w:cs="Arial"/>
          <w:b w:val="0"/>
          <w:bCs/>
          <w:i w:val="0"/>
          <w:iCs/>
          <w:sz w:val="24"/>
        </w:rPr>
        <w:t>costs for project personnel</w:t>
      </w:r>
      <w:r w:rsidR="002861AE" w:rsidRPr="00A3087F">
        <w:rPr>
          <w:rFonts w:asciiTheme="majorHAnsi" w:hAnsiTheme="majorHAnsi" w:cs="Arial"/>
          <w:b w:val="0"/>
          <w:bCs/>
          <w:i w:val="0"/>
          <w:iCs/>
          <w:sz w:val="24"/>
        </w:rPr>
        <w:t xml:space="preserve"> and participants</w:t>
      </w:r>
      <w:r w:rsidR="00ED2EAE" w:rsidRPr="00A3087F">
        <w:rPr>
          <w:rFonts w:asciiTheme="majorHAnsi" w:hAnsiTheme="majorHAnsi" w:cs="Arial"/>
          <w:b w:val="0"/>
          <w:bCs/>
          <w:i w:val="0"/>
          <w:iCs/>
          <w:sz w:val="24"/>
        </w:rPr>
        <w:t xml:space="preserve"> in this category</w:t>
      </w:r>
      <w:r w:rsidRPr="00A3087F">
        <w:rPr>
          <w:rFonts w:asciiTheme="majorHAnsi" w:hAnsiTheme="majorHAnsi" w:cs="Arial"/>
          <w:b w:val="0"/>
          <w:bCs/>
          <w:i w:val="0"/>
          <w:iCs/>
          <w:sz w:val="24"/>
        </w:rPr>
        <w:t xml:space="preserve">.  Consultant </w:t>
      </w:r>
      <w:r w:rsidR="00ED2EAE" w:rsidRPr="00A3087F">
        <w:rPr>
          <w:rFonts w:asciiTheme="majorHAnsi" w:hAnsiTheme="majorHAnsi" w:cs="Arial"/>
          <w:b w:val="0"/>
          <w:bCs/>
          <w:i w:val="0"/>
          <w:iCs/>
          <w:sz w:val="24"/>
        </w:rPr>
        <w:t xml:space="preserve">related </w:t>
      </w:r>
      <w:r w:rsidRPr="00A3087F">
        <w:rPr>
          <w:rFonts w:asciiTheme="majorHAnsi" w:hAnsiTheme="majorHAnsi" w:cs="Arial"/>
          <w:b w:val="0"/>
          <w:bCs/>
          <w:i w:val="0"/>
          <w:iCs/>
          <w:sz w:val="24"/>
        </w:rPr>
        <w:t xml:space="preserve">travel should be included </w:t>
      </w:r>
      <w:r w:rsidR="00ED2EAE" w:rsidRPr="00A3087F">
        <w:rPr>
          <w:rFonts w:asciiTheme="majorHAnsi" w:hAnsiTheme="majorHAnsi" w:cs="Arial"/>
          <w:b w:val="0"/>
          <w:bCs/>
          <w:i w:val="0"/>
          <w:iCs/>
          <w:sz w:val="24"/>
        </w:rPr>
        <w:t>in “Other” (</w:t>
      </w:r>
      <w:r w:rsidRPr="00A3087F">
        <w:rPr>
          <w:rFonts w:asciiTheme="majorHAnsi" w:hAnsiTheme="majorHAnsi" w:cs="Arial"/>
          <w:b w:val="0"/>
          <w:bCs/>
          <w:i w:val="0"/>
          <w:iCs/>
          <w:sz w:val="24"/>
        </w:rPr>
        <w:t>line 8</w:t>
      </w:r>
      <w:r w:rsidR="00ED2EAE" w:rsidRPr="00A3087F">
        <w:rPr>
          <w:rFonts w:asciiTheme="majorHAnsi" w:hAnsiTheme="majorHAnsi" w:cs="Arial"/>
          <w:b w:val="0"/>
          <w:bCs/>
          <w:i w:val="0"/>
          <w:iCs/>
          <w:sz w:val="24"/>
        </w:rPr>
        <w:t>)</w:t>
      </w:r>
      <w:r w:rsidRPr="00A3087F">
        <w:rPr>
          <w:rFonts w:asciiTheme="majorHAnsi" w:hAnsiTheme="majorHAnsi" w:cs="Arial"/>
          <w:b w:val="0"/>
          <w:bCs/>
          <w:i w:val="0"/>
          <w:iCs/>
          <w:sz w:val="24"/>
        </w:rPr>
        <w:t>.  In the budget</w:t>
      </w:r>
      <w:r w:rsidR="001976DB" w:rsidRPr="00A3087F">
        <w:rPr>
          <w:rFonts w:asciiTheme="majorHAnsi" w:hAnsiTheme="majorHAnsi" w:cs="Arial"/>
          <w:b w:val="0"/>
          <w:bCs/>
          <w:i w:val="0"/>
          <w:iCs/>
          <w:sz w:val="24"/>
        </w:rPr>
        <w:t xml:space="preserve"> narrative, </w:t>
      </w:r>
      <w:r w:rsidR="00ED2EAE" w:rsidRPr="00A3087F">
        <w:rPr>
          <w:rFonts w:asciiTheme="majorHAnsi" w:hAnsiTheme="majorHAnsi" w:cs="Arial"/>
          <w:b w:val="0"/>
          <w:bCs/>
          <w:i w:val="0"/>
          <w:iCs/>
          <w:sz w:val="24"/>
        </w:rPr>
        <w:t>specify</w:t>
      </w:r>
      <w:r w:rsidR="001976DB" w:rsidRPr="00A3087F">
        <w:rPr>
          <w:rFonts w:asciiTheme="majorHAnsi" w:hAnsiTheme="majorHAnsi" w:cs="Arial"/>
          <w:b w:val="0"/>
          <w:bCs/>
          <w:i w:val="0"/>
          <w:iCs/>
          <w:sz w:val="24"/>
        </w:rPr>
        <w:t xml:space="preserve"> domestic and international travel. </w:t>
      </w:r>
      <w:r w:rsidR="002861AE" w:rsidRPr="00A3087F">
        <w:rPr>
          <w:rFonts w:asciiTheme="majorHAnsi" w:hAnsiTheme="majorHAnsi" w:cs="Arial"/>
          <w:b w:val="0"/>
          <w:bCs/>
          <w:i w:val="0"/>
          <w:iCs/>
          <w:sz w:val="24"/>
        </w:rPr>
        <w:t xml:space="preserve"> </w:t>
      </w:r>
      <w:r w:rsidR="001976DB" w:rsidRPr="00A3087F">
        <w:rPr>
          <w:rFonts w:asciiTheme="majorHAnsi" w:hAnsiTheme="majorHAnsi" w:cs="Arial"/>
          <w:b w:val="0"/>
          <w:bCs/>
          <w:i w:val="0"/>
          <w:iCs/>
          <w:sz w:val="24"/>
        </w:rPr>
        <w:t xml:space="preserve">Provide the purpose and the </w:t>
      </w:r>
      <w:r w:rsidRPr="00A3087F">
        <w:rPr>
          <w:rFonts w:asciiTheme="majorHAnsi" w:hAnsiTheme="majorHAnsi" w:cs="Arial"/>
          <w:b w:val="0"/>
          <w:bCs/>
          <w:i w:val="0"/>
          <w:iCs/>
          <w:sz w:val="24"/>
        </w:rPr>
        <w:t xml:space="preserve">number of persons traveling.  </w:t>
      </w:r>
      <w:r w:rsidR="002861AE" w:rsidRPr="00A3087F">
        <w:rPr>
          <w:rFonts w:asciiTheme="majorHAnsi" w:hAnsiTheme="majorHAnsi" w:cs="Arial"/>
          <w:b w:val="0"/>
          <w:bCs/>
          <w:i w:val="0"/>
          <w:iCs/>
          <w:sz w:val="24"/>
        </w:rPr>
        <w:t>Include per</w:t>
      </w:r>
      <w:r w:rsidR="001976DB" w:rsidRPr="00A3087F">
        <w:rPr>
          <w:rFonts w:asciiTheme="majorHAnsi" w:hAnsiTheme="majorHAnsi" w:cs="Arial"/>
          <w:b w:val="0"/>
          <w:bCs/>
          <w:i w:val="0"/>
          <w:iCs/>
          <w:sz w:val="24"/>
        </w:rPr>
        <w:t xml:space="preserve"> </w:t>
      </w:r>
      <w:r w:rsidRPr="00A3087F">
        <w:rPr>
          <w:rFonts w:asciiTheme="majorHAnsi" w:hAnsiTheme="majorHAnsi" w:cs="Arial"/>
          <w:b w:val="0"/>
          <w:bCs/>
          <w:i w:val="0"/>
          <w:iCs/>
          <w:sz w:val="24"/>
        </w:rPr>
        <w:t xml:space="preserve">diem </w:t>
      </w:r>
      <w:r w:rsidR="001976DB" w:rsidRPr="00A3087F">
        <w:rPr>
          <w:rFonts w:asciiTheme="majorHAnsi" w:hAnsiTheme="majorHAnsi" w:cs="Arial"/>
          <w:b w:val="0"/>
          <w:bCs/>
          <w:i w:val="0"/>
          <w:iCs/>
          <w:sz w:val="24"/>
        </w:rPr>
        <w:t>rates</w:t>
      </w:r>
      <w:r w:rsidR="002861AE" w:rsidRPr="00A3087F">
        <w:rPr>
          <w:rFonts w:asciiTheme="majorHAnsi" w:hAnsiTheme="majorHAnsi" w:cs="Arial"/>
          <w:b w:val="0"/>
          <w:bCs/>
          <w:i w:val="0"/>
          <w:iCs/>
          <w:sz w:val="24"/>
        </w:rPr>
        <w:t xml:space="preserve">, ground transportation, etc. </w:t>
      </w:r>
    </w:p>
    <w:p w:rsidR="002861AE" w:rsidRPr="00A3087F" w:rsidRDefault="002861AE" w:rsidP="002861AE">
      <w:pPr>
        <w:rPr>
          <w:rFonts w:asciiTheme="majorHAnsi" w:hAnsiTheme="majorHAnsi"/>
        </w:rPr>
      </w:pPr>
    </w:p>
    <w:p w:rsidR="00465549" w:rsidRPr="00A3087F" w:rsidRDefault="00465549" w:rsidP="00966446">
      <w:pPr>
        <w:ind w:left="360" w:hanging="270"/>
        <w:rPr>
          <w:rFonts w:asciiTheme="majorHAnsi" w:hAnsiTheme="majorHAnsi" w:cs="Arial"/>
        </w:rPr>
      </w:pPr>
      <w:r w:rsidRPr="00A3087F">
        <w:rPr>
          <w:rFonts w:asciiTheme="majorHAnsi" w:hAnsiTheme="majorHAnsi" w:cs="Arial"/>
        </w:rPr>
        <w:t>4.</w:t>
      </w:r>
      <w:r w:rsidRPr="00A3087F">
        <w:rPr>
          <w:rFonts w:asciiTheme="majorHAnsi" w:hAnsiTheme="majorHAnsi" w:cs="Arial"/>
        </w:rPr>
        <w:tab/>
      </w:r>
      <w:r w:rsidRPr="00A3087F">
        <w:rPr>
          <w:rFonts w:asciiTheme="majorHAnsi" w:hAnsiTheme="majorHAnsi" w:cs="Arial"/>
          <w:u w:val="single"/>
        </w:rPr>
        <w:t>Equipment</w:t>
      </w:r>
      <w:r w:rsidR="001976DB" w:rsidRPr="00A3087F">
        <w:rPr>
          <w:rFonts w:asciiTheme="majorHAnsi" w:hAnsiTheme="majorHAnsi" w:cs="Arial"/>
        </w:rPr>
        <w:t>.</w:t>
      </w:r>
      <w:r w:rsidRPr="00A3087F">
        <w:rPr>
          <w:rFonts w:asciiTheme="majorHAnsi" w:hAnsiTheme="majorHAnsi" w:cs="Arial"/>
        </w:rPr>
        <w:t xml:space="preserve">  </w:t>
      </w:r>
      <w:r w:rsidR="002861AE" w:rsidRPr="00A3087F">
        <w:rPr>
          <w:rFonts w:asciiTheme="majorHAnsi" w:hAnsiTheme="majorHAnsi" w:cs="Arial"/>
        </w:rPr>
        <w:t>Is defined in EDGAR as n</w:t>
      </w:r>
      <w:r w:rsidRPr="00A3087F">
        <w:rPr>
          <w:rFonts w:asciiTheme="majorHAnsi" w:hAnsiTheme="majorHAnsi" w:cs="Arial"/>
        </w:rPr>
        <w:t>on-expendable personal property</w:t>
      </w:r>
      <w:r w:rsidR="00966446" w:rsidRPr="00A3087F">
        <w:rPr>
          <w:rFonts w:asciiTheme="majorHAnsi" w:hAnsiTheme="majorHAnsi" w:cs="Arial"/>
        </w:rPr>
        <w:t xml:space="preserve"> having a useful life of more </w:t>
      </w:r>
      <w:r w:rsidRPr="00A3087F">
        <w:rPr>
          <w:rFonts w:asciiTheme="majorHAnsi" w:hAnsiTheme="majorHAnsi" w:cs="Arial"/>
        </w:rPr>
        <w:t xml:space="preserve">than one year and an acquisition cost of $5,000 or more per unit.  </w:t>
      </w:r>
      <w:r w:rsidR="00966446" w:rsidRPr="00A3087F">
        <w:rPr>
          <w:rFonts w:asciiTheme="majorHAnsi" w:hAnsiTheme="majorHAnsi" w:cs="Arial"/>
        </w:rPr>
        <w:t xml:space="preserve">However, consistent with </w:t>
      </w:r>
      <w:r w:rsidR="002861AE" w:rsidRPr="00A3087F">
        <w:rPr>
          <w:rFonts w:asciiTheme="majorHAnsi" w:hAnsiTheme="majorHAnsi" w:cs="Arial"/>
        </w:rPr>
        <w:t>the center’s guidelines</w:t>
      </w:r>
      <w:r w:rsidR="00966446" w:rsidRPr="00A3087F">
        <w:rPr>
          <w:rFonts w:asciiTheme="majorHAnsi" w:hAnsiTheme="majorHAnsi" w:cs="Arial"/>
        </w:rPr>
        <w:t xml:space="preserve">, lower limits may be established. </w:t>
      </w:r>
      <w:r w:rsidR="00ED2EAE" w:rsidRPr="00A3087F">
        <w:rPr>
          <w:rFonts w:asciiTheme="majorHAnsi" w:hAnsiTheme="majorHAnsi" w:cs="Arial"/>
        </w:rPr>
        <w:t xml:space="preserve"> </w:t>
      </w:r>
      <w:r w:rsidRPr="00A3087F">
        <w:rPr>
          <w:rFonts w:asciiTheme="majorHAnsi" w:hAnsiTheme="majorHAnsi" w:cs="Arial"/>
        </w:rPr>
        <w:t>In the budget</w:t>
      </w:r>
      <w:r w:rsidR="00966446" w:rsidRPr="00A3087F">
        <w:rPr>
          <w:rFonts w:asciiTheme="majorHAnsi" w:hAnsiTheme="majorHAnsi" w:cs="Arial"/>
        </w:rPr>
        <w:t xml:space="preserve"> detail</w:t>
      </w:r>
      <w:r w:rsidRPr="00A3087F">
        <w:rPr>
          <w:rFonts w:asciiTheme="majorHAnsi" w:hAnsiTheme="majorHAnsi" w:cs="Arial"/>
        </w:rPr>
        <w:t xml:space="preserve">, explain why the requested equipment is necessary to carry out project activities and include a list of all equipment in the following format:  item, quantity, cost per unit, and total cost.  </w:t>
      </w:r>
    </w:p>
    <w:p w:rsidR="00465549" w:rsidRPr="00A3087F" w:rsidRDefault="00465549" w:rsidP="00966446">
      <w:pPr>
        <w:ind w:left="360" w:hanging="270"/>
        <w:rPr>
          <w:rFonts w:asciiTheme="majorHAnsi" w:hAnsiTheme="majorHAnsi" w:cs="Arial"/>
        </w:rPr>
      </w:pPr>
    </w:p>
    <w:p w:rsidR="00465549" w:rsidRPr="00A3087F" w:rsidRDefault="00465549" w:rsidP="00ED2EAE">
      <w:pPr>
        <w:ind w:left="450" w:hanging="270"/>
        <w:rPr>
          <w:rFonts w:asciiTheme="majorHAnsi" w:hAnsiTheme="majorHAnsi" w:cs="Arial"/>
        </w:rPr>
      </w:pPr>
      <w:r w:rsidRPr="00A3087F">
        <w:rPr>
          <w:rFonts w:asciiTheme="majorHAnsi" w:hAnsiTheme="majorHAnsi" w:cs="Arial"/>
        </w:rPr>
        <w:t>5.</w:t>
      </w:r>
      <w:r w:rsidRPr="00A3087F">
        <w:rPr>
          <w:rFonts w:asciiTheme="majorHAnsi" w:hAnsiTheme="majorHAnsi" w:cs="Arial"/>
        </w:rPr>
        <w:tab/>
      </w:r>
      <w:r w:rsidRPr="00A3087F">
        <w:rPr>
          <w:rFonts w:asciiTheme="majorHAnsi" w:hAnsiTheme="majorHAnsi" w:cs="Arial"/>
          <w:u w:val="single"/>
        </w:rPr>
        <w:t>Supplies</w:t>
      </w:r>
      <w:r w:rsidR="00966446" w:rsidRPr="00A3087F">
        <w:rPr>
          <w:rFonts w:asciiTheme="majorHAnsi" w:hAnsiTheme="majorHAnsi" w:cs="Arial"/>
        </w:rPr>
        <w:t>.</w:t>
      </w:r>
      <w:r w:rsidRPr="00A3087F">
        <w:rPr>
          <w:rFonts w:asciiTheme="majorHAnsi" w:hAnsiTheme="majorHAnsi" w:cs="Arial"/>
        </w:rPr>
        <w:t xml:space="preserve">  </w:t>
      </w:r>
      <w:r w:rsidR="00ED2EAE" w:rsidRPr="00A3087F">
        <w:rPr>
          <w:rFonts w:asciiTheme="majorHAnsi" w:hAnsiTheme="majorHAnsi" w:cs="Arial"/>
        </w:rPr>
        <w:t>A</w:t>
      </w:r>
      <w:r w:rsidRPr="00A3087F">
        <w:rPr>
          <w:rFonts w:asciiTheme="majorHAnsi" w:hAnsiTheme="majorHAnsi" w:cs="Arial"/>
        </w:rPr>
        <w:t>ll tangible personal property not included as “equipment” on line 4.   In the budget, provide an itemized list of supplies.</w:t>
      </w:r>
    </w:p>
    <w:p w:rsidR="00465549" w:rsidRPr="00A3087F" w:rsidRDefault="00465549" w:rsidP="00465549">
      <w:pPr>
        <w:pStyle w:val="a"/>
        <w:spacing w:before="0" w:beforeAutospacing="0" w:after="0" w:afterAutospacing="0"/>
        <w:ind w:left="720" w:hanging="360"/>
        <w:rPr>
          <w:rFonts w:asciiTheme="majorHAnsi" w:eastAsia="Times New Roman" w:hAnsiTheme="majorHAnsi" w:cs="Arial"/>
        </w:rPr>
      </w:pPr>
    </w:p>
    <w:p w:rsidR="00465549" w:rsidRPr="00A3087F" w:rsidRDefault="00465549" w:rsidP="00A3087F">
      <w:pPr>
        <w:ind w:firstLine="180"/>
        <w:rPr>
          <w:rFonts w:asciiTheme="majorHAnsi" w:hAnsiTheme="majorHAnsi" w:cs="Arial"/>
        </w:rPr>
      </w:pPr>
      <w:r w:rsidRPr="00A3087F">
        <w:rPr>
          <w:rFonts w:asciiTheme="majorHAnsi" w:hAnsiTheme="majorHAnsi" w:cs="Arial"/>
        </w:rPr>
        <w:t>6.</w:t>
      </w:r>
      <w:r w:rsidRPr="00A3087F">
        <w:rPr>
          <w:rFonts w:asciiTheme="majorHAnsi" w:hAnsiTheme="majorHAnsi" w:cs="Arial"/>
        </w:rPr>
        <w:tab/>
      </w:r>
      <w:r w:rsidRPr="00A3087F">
        <w:rPr>
          <w:rFonts w:asciiTheme="majorHAnsi" w:hAnsiTheme="majorHAnsi" w:cs="Arial"/>
          <w:u w:val="single"/>
        </w:rPr>
        <w:t>Contractual</w:t>
      </w:r>
      <w:r w:rsidR="00966446" w:rsidRPr="00A3087F">
        <w:rPr>
          <w:rFonts w:asciiTheme="majorHAnsi" w:hAnsiTheme="majorHAnsi" w:cs="Arial"/>
        </w:rPr>
        <w:t>.</w:t>
      </w:r>
      <w:r w:rsidRPr="00A3087F">
        <w:rPr>
          <w:rFonts w:asciiTheme="majorHAnsi" w:hAnsiTheme="majorHAnsi" w:cs="Arial"/>
        </w:rPr>
        <w:t xml:space="preserve"> </w:t>
      </w:r>
      <w:r w:rsidR="00ED2EAE" w:rsidRPr="00A3087F">
        <w:rPr>
          <w:rFonts w:asciiTheme="majorHAnsi" w:hAnsiTheme="majorHAnsi" w:cs="Arial"/>
        </w:rPr>
        <w:t xml:space="preserve"> </w:t>
      </w:r>
      <w:r w:rsidRPr="00A3087F">
        <w:rPr>
          <w:rFonts w:asciiTheme="majorHAnsi" w:hAnsiTheme="majorHAnsi" w:cs="Arial"/>
        </w:rPr>
        <w:t>Not applicable.  Leave blank.</w:t>
      </w:r>
    </w:p>
    <w:p w:rsidR="00465549" w:rsidRPr="00A3087F" w:rsidRDefault="00465549" w:rsidP="00465549">
      <w:pPr>
        <w:rPr>
          <w:rFonts w:asciiTheme="majorHAnsi" w:hAnsiTheme="majorHAnsi" w:cs="Arial"/>
        </w:rPr>
      </w:pPr>
    </w:p>
    <w:p w:rsidR="00465549" w:rsidRPr="00A3087F" w:rsidRDefault="00465549" w:rsidP="00A3087F">
      <w:pPr>
        <w:ind w:firstLine="180"/>
        <w:rPr>
          <w:rFonts w:asciiTheme="majorHAnsi" w:hAnsiTheme="majorHAnsi" w:cs="Arial"/>
        </w:rPr>
      </w:pPr>
      <w:r w:rsidRPr="00A3087F">
        <w:rPr>
          <w:rFonts w:asciiTheme="majorHAnsi" w:hAnsiTheme="majorHAnsi" w:cs="Arial"/>
        </w:rPr>
        <w:t>7.</w:t>
      </w:r>
      <w:r w:rsidRPr="00A3087F">
        <w:rPr>
          <w:rFonts w:asciiTheme="majorHAnsi" w:hAnsiTheme="majorHAnsi" w:cs="Arial"/>
        </w:rPr>
        <w:tab/>
      </w:r>
      <w:r w:rsidRPr="00A3087F">
        <w:rPr>
          <w:rFonts w:asciiTheme="majorHAnsi" w:hAnsiTheme="majorHAnsi" w:cs="Arial"/>
          <w:u w:val="single"/>
        </w:rPr>
        <w:t>Construction</w:t>
      </w:r>
      <w:r w:rsidR="00966446" w:rsidRPr="00A3087F">
        <w:rPr>
          <w:rFonts w:asciiTheme="majorHAnsi" w:hAnsiTheme="majorHAnsi" w:cs="Arial"/>
        </w:rPr>
        <w:t>.</w:t>
      </w:r>
      <w:r w:rsidR="00733BE2" w:rsidRPr="00A3087F">
        <w:rPr>
          <w:rFonts w:asciiTheme="majorHAnsi" w:hAnsiTheme="majorHAnsi" w:cs="Arial"/>
        </w:rPr>
        <w:t xml:space="preserve">  </w:t>
      </w:r>
      <w:r w:rsidRPr="00A3087F">
        <w:rPr>
          <w:rFonts w:asciiTheme="majorHAnsi" w:hAnsiTheme="majorHAnsi" w:cs="Arial"/>
        </w:rPr>
        <w:t>Not applicable.  Leave blank.</w:t>
      </w:r>
    </w:p>
    <w:p w:rsidR="00465549" w:rsidRPr="00A3087F" w:rsidRDefault="00465549" w:rsidP="00465549">
      <w:pPr>
        <w:pStyle w:val="ListContinue"/>
        <w:tabs>
          <w:tab w:val="clear" w:pos="-720"/>
        </w:tabs>
        <w:suppressAutoHyphens w:val="0"/>
        <w:rPr>
          <w:rFonts w:asciiTheme="majorHAnsi" w:hAnsiTheme="majorHAnsi" w:cs="Arial"/>
        </w:rPr>
      </w:pPr>
    </w:p>
    <w:p w:rsidR="00465549" w:rsidRPr="00A3087F" w:rsidRDefault="00465549" w:rsidP="00465549">
      <w:pPr>
        <w:ind w:left="720" w:hanging="360"/>
        <w:rPr>
          <w:rFonts w:asciiTheme="majorHAnsi" w:hAnsiTheme="majorHAnsi" w:cs="Arial"/>
        </w:rPr>
      </w:pPr>
      <w:r w:rsidRPr="00A3087F">
        <w:rPr>
          <w:rFonts w:asciiTheme="majorHAnsi" w:hAnsiTheme="majorHAnsi" w:cs="Arial"/>
        </w:rPr>
        <w:t>8.</w:t>
      </w:r>
      <w:r w:rsidRPr="00A3087F">
        <w:rPr>
          <w:rFonts w:asciiTheme="majorHAnsi" w:hAnsiTheme="majorHAnsi" w:cs="Arial"/>
        </w:rPr>
        <w:tab/>
      </w:r>
      <w:r w:rsidRPr="00A3087F">
        <w:rPr>
          <w:rFonts w:asciiTheme="majorHAnsi" w:hAnsiTheme="majorHAnsi" w:cs="Arial"/>
          <w:u w:val="single"/>
        </w:rPr>
        <w:t>Other</w:t>
      </w:r>
      <w:r w:rsidR="00966446" w:rsidRPr="00A3087F">
        <w:rPr>
          <w:rFonts w:asciiTheme="majorHAnsi" w:hAnsiTheme="majorHAnsi" w:cs="Arial"/>
        </w:rPr>
        <w:t>.</w:t>
      </w:r>
      <w:r w:rsidRPr="00A3087F">
        <w:rPr>
          <w:rFonts w:asciiTheme="majorHAnsi" w:hAnsiTheme="majorHAnsi" w:cs="Arial"/>
        </w:rPr>
        <w:t xml:space="preserve">  </w:t>
      </w:r>
      <w:r w:rsidR="00ED2EAE" w:rsidRPr="00A3087F">
        <w:rPr>
          <w:rFonts w:asciiTheme="majorHAnsi" w:hAnsiTheme="majorHAnsi" w:cs="Arial"/>
        </w:rPr>
        <w:t>Includes d</w:t>
      </w:r>
      <w:r w:rsidR="00966446" w:rsidRPr="00A3087F">
        <w:rPr>
          <w:rFonts w:asciiTheme="majorHAnsi" w:hAnsiTheme="majorHAnsi" w:cs="Arial"/>
        </w:rPr>
        <w:t>i</w:t>
      </w:r>
      <w:r w:rsidRPr="00A3087F">
        <w:rPr>
          <w:rFonts w:asciiTheme="majorHAnsi" w:hAnsiTheme="majorHAnsi" w:cs="Arial"/>
        </w:rPr>
        <w:t xml:space="preserve">rect costs not covered </w:t>
      </w:r>
      <w:r w:rsidR="00966446" w:rsidRPr="00A3087F">
        <w:rPr>
          <w:rFonts w:asciiTheme="majorHAnsi" w:hAnsiTheme="majorHAnsi" w:cs="Arial"/>
        </w:rPr>
        <w:t>in</w:t>
      </w:r>
      <w:r w:rsidRPr="00A3087F">
        <w:rPr>
          <w:rFonts w:asciiTheme="majorHAnsi" w:hAnsiTheme="majorHAnsi" w:cs="Arial"/>
        </w:rPr>
        <w:t xml:space="preserve"> lines 1 through 5.  </w:t>
      </w:r>
      <w:r w:rsidR="00966446" w:rsidRPr="00A3087F">
        <w:rPr>
          <w:rFonts w:asciiTheme="majorHAnsi" w:hAnsiTheme="majorHAnsi" w:cs="Arial"/>
        </w:rPr>
        <w:t>C</w:t>
      </w:r>
      <w:r w:rsidRPr="00A3087F">
        <w:rPr>
          <w:rFonts w:asciiTheme="majorHAnsi" w:hAnsiTheme="majorHAnsi" w:cs="Arial"/>
        </w:rPr>
        <w:t>onsultant</w:t>
      </w:r>
      <w:r w:rsidR="00966446" w:rsidRPr="00A3087F">
        <w:rPr>
          <w:rFonts w:asciiTheme="majorHAnsi" w:hAnsiTheme="majorHAnsi" w:cs="Arial"/>
        </w:rPr>
        <w:t xml:space="preserve"> </w:t>
      </w:r>
      <w:r w:rsidR="00ED2EAE" w:rsidRPr="00A3087F">
        <w:rPr>
          <w:rFonts w:asciiTheme="majorHAnsi" w:hAnsiTheme="majorHAnsi" w:cs="Arial"/>
        </w:rPr>
        <w:t xml:space="preserve">and evaluator </w:t>
      </w:r>
      <w:r w:rsidR="00966446" w:rsidRPr="00A3087F">
        <w:rPr>
          <w:rFonts w:asciiTheme="majorHAnsi" w:hAnsiTheme="majorHAnsi" w:cs="Arial"/>
        </w:rPr>
        <w:t xml:space="preserve">fees and </w:t>
      </w:r>
      <w:r w:rsidR="002861AE" w:rsidRPr="00A3087F">
        <w:rPr>
          <w:rFonts w:asciiTheme="majorHAnsi" w:hAnsiTheme="majorHAnsi" w:cs="Arial"/>
        </w:rPr>
        <w:t xml:space="preserve">their </w:t>
      </w:r>
      <w:r w:rsidR="00966446" w:rsidRPr="00A3087F">
        <w:rPr>
          <w:rFonts w:asciiTheme="majorHAnsi" w:hAnsiTheme="majorHAnsi" w:cs="Arial"/>
        </w:rPr>
        <w:t xml:space="preserve">travel </w:t>
      </w:r>
      <w:r w:rsidRPr="00A3087F">
        <w:rPr>
          <w:rFonts w:asciiTheme="majorHAnsi" w:hAnsiTheme="majorHAnsi" w:cs="Arial"/>
        </w:rPr>
        <w:t xml:space="preserve">should be included here. </w:t>
      </w:r>
      <w:r w:rsidR="00ED2EAE" w:rsidRPr="00A3087F">
        <w:rPr>
          <w:rFonts w:asciiTheme="majorHAnsi" w:hAnsiTheme="majorHAnsi" w:cs="Arial"/>
        </w:rPr>
        <w:t xml:space="preserve"> Additional e</w:t>
      </w:r>
      <w:r w:rsidRPr="00A3087F">
        <w:rPr>
          <w:rFonts w:asciiTheme="majorHAnsi" w:hAnsiTheme="majorHAnsi" w:cs="Arial"/>
        </w:rPr>
        <w:t>xamples of “</w:t>
      </w:r>
      <w:r w:rsidR="00ED2EAE" w:rsidRPr="00A3087F">
        <w:rPr>
          <w:rFonts w:asciiTheme="majorHAnsi" w:hAnsiTheme="majorHAnsi" w:cs="Arial"/>
        </w:rPr>
        <w:t>O</w:t>
      </w:r>
      <w:r w:rsidRPr="00A3087F">
        <w:rPr>
          <w:rFonts w:asciiTheme="majorHAnsi" w:hAnsiTheme="majorHAnsi" w:cs="Arial"/>
        </w:rPr>
        <w:t xml:space="preserve">ther” costs </w:t>
      </w:r>
      <w:r w:rsidR="00733BE2" w:rsidRPr="00A3087F">
        <w:rPr>
          <w:rFonts w:asciiTheme="majorHAnsi" w:hAnsiTheme="majorHAnsi" w:cs="Arial"/>
        </w:rPr>
        <w:t>include</w:t>
      </w:r>
      <w:r w:rsidR="00ED2EAE" w:rsidRPr="00A3087F">
        <w:rPr>
          <w:rFonts w:asciiTheme="majorHAnsi" w:hAnsiTheme="majorHAnsi" w:cs="Arial"/>
        </w:rPr>
        <w:t xml:space="preserve">:  </w:t>
      </w:r>
      <w:r w:rsidR="00733BE2" w:rsidRPr="00A3087F">
        <w:rPr>
          <w:rFonts w:asciiTheme="majorHAnsi" w:hAnsiTheme="majorHAnsi" w:cs="Arial"/>
        </w:rPr>
        <w:t xml:space="preserve">rental of space; utilities costs; </w:t>
      </w:r>
      <w:r w:rsidRPr="00A3087F">
        <w:rPr>
          <w:rFonts w:asciiTheme="majorHAnsi" w:hAnsiTheme="majorHAnsi" w:cs="Arial"/>
        </w:rPr>
        <w:t xml:space="preserve">communication costs, </w:t>
      </w:r>
      <w:r w:rsidR="00733BE2" w:rsidRPr="00A3087F">
        <w:rPr>
          <w:rFonts w:asciiTheme="majorHAnsi" w:hAnsiTheme="majorHAnsi" w:cs="Arial"/>
        </w:rPr>
        <w:t xml:space="preserve">technology costs; </w:t>
      </w:r>
      <w:r w:rsidR="00ED2EAE" w:rsidRPr="00A3087F">
        <w:rPr>
          <w:rFonts w:asciiTheme="majorHAnsi" w:hAnsiTheme="majorHAnsi" w:cs="Arial"/>
        </w:rPr>
        <w:t>conference costs, and library acquisitions</w:t>
      </w:r>
      <w:r w:rsidR="00733BE2" w:rsidRPr="00A3087F">
        <w:rPr>
          <w:rFonts w:asciiTheme="majorHAnsi" w:hAnsiTheme="majorHAnsi" w:cs="Arial"/>
        </w:rPr>
        <w:t xml:space="preserve">. </w:t>
      </w:r>
      <w:r w:rsidRPr="00A3087F">
        <w:rPr>
          <w:rFonts w:asciiTheme="majorHAnsi" w:hAnsiTheme="majorHAnsi" w:cs="Arial"/>
        </w:rPr>
        <w:t xml:space="preserve"> In the budget</w:t>
      </w:r>
      <w:r w:rsidR="00031EB4" w:rsidRPr="00A3087F">
        <w:rPr>
          <w:rFonts w:asciiTheme="majorHAnsi" w:hAnsiTheme="majorHAnsi" w:cs="Arial"/>
        </w:rPr>
        <w:t xml:space="preserve"> narrative</w:t>
      </w:r>
      <w:r w:rsidRPr="00A3087F">
        <w:rPr>
          <w:rFonts w:asciiTheme="majorHAnsi" w:hAnsiTheme="majorHAnsi" w:cs="Arial"/>
        </w:rPr>
        <w:t xml:space="preserve"> provide a breakdown of all </w:t>
      </w:r>
      <w:r w:rsidR="00733BE2" w:rsidRPr="00A3087F">
        <w:rPr>
          <w:rFonts w:asciiTheme="majorHAnsi" w:hAnsiTheme="majorHAnsi" w:cs="Arial"/>
        </w:rPr>
        <w:t>costs included as “Other”.</w:t>
      </w:r>
    </w:p>
    <w:p w:rsidR="00465549" w:rsidRPr="00A3087F" w:rsidRDefault="00465549" w:rsidP="00465549">
      <w:pPr>
        <w:ind w:left="720" w:firstLine="720"/>
        <w:rPr>
          <w:rFonts w:asciiTheme="majorHAnsi" w:hAnsiTheme="majorHAnsi" w:cs="Arial"/>
        </w:rPr>
      </w:pPr>
    </w:p>
    <w:p w:rsidR="00733BE2" w:rsidRPr="00A3087F" w:rsidRDefault="00733BE2" w:rsidP="00465549">
      <w:pPr>
        <w:ind w:left="720"/>
        <w:rPr>
          <w:rFonts w:asciiTheme="majorHAnsi" w:hAnsiTheme="majorHAnsi" w:cs="Arial"/>
        </w:rPr>
      </w:pPr>
      <w:r w:rsidRPr="00A3087F">
        <w:rPr>
          <w:rFonts w:asciiTheme="majorHAnsi" w:hAnsiTheme="majorHAnsi" w:cs="Arial"/>
          <w:b/>
        </w:rPr>
        <w:t>Note regarding use of c</w:t>
      </w:r>
      <w:r w:rsidR="00465549" w:rsidRPr="00A3087F">
        <w:rPr>
          <w:rFonts w:asciiTheme="majorHAnsi" w:hAnsiTheme="majorHAnsi" w:cs="Arial"/>
          <w:b/>
        </w:rPr>
        <w:t>onsultants</w:t>
      </w:r>
      <w:r w:rsidRPr="00A3087F">
        <w:rPr>
          <w:rFonts w:asciiTheme="majorHAnsi" w:hAnsiTheme="majorHAnsi" w:cs="Arial"/>
          <w:b/>
        </w:rPr>
        <w:t>, evaluators</w:t>
      </w:r>
      <w:r w:rsidRPr="00A3087F">
        <w:rPr>
          <w:rFonts w:asciiTheme="majorHAnsi" w:hAnsiTheme="majorHAnsi" w:cs="Arial"/>
        </w:rPr>
        <w:t>.</w:t>
      </w:r>
    </w:p>
    <w:p w:rsidR="00733BE2" w:rsidRPr="00A3087F" w:rsidRDefault="00733BE2" w:rsidP="00465549">
      <w:pPr>
        <w:ind w:left="720"/>
        <w:rPr>
          <w:rFonts w:asciiTheme="majorHAnsi" w:hAnsiTheme="majorHAnsi" w:cs="Arial"/>
        </w:rPr>
      </w:pPr>
    </w:p>
    <w:p w:rsidR="00465549" w:rsidRPr="00A3087F" w:rsidRDefault="00465549" w:rsidP="00465549">
      <w:pPr>
        <w:ind w:left="720"/>
        <w:rPr>
          <w:rFonts w:asciiTheme="majorHAnsi" w:hAnsiTheme="majorHAnsi" w:cs="Arial"/>
        </w:rPr>
      </w:pPr>
      <w:r w:rsidRPr="00A3087F">
        <w:rPr>
          <w:rFonts w:asciiTheme="majorHAnsi" w:hAnsiTheme="majorHAnsi" w:cs="Arial"/>
        </w:rPr>
        <w:t xml:space="preserve">If the project proposes to use consultants </w:t>
      </w:r>
      <w:r w:rsidR="00031EB4" w:rsidRPr="00A3087F">
        <w:rPr>
          <w:rFonts w:asciiTheme="majorHAnsi" w:hAnsiTheme="majorHAnsi" w:cs="Arial"/>
        </w:rPr>
        <w:t xml:space="preserve">and evaluators, </w:t>
      </w:r>
      <w:r w:rsidRPr="00A3087F">
        <w:rPr>
          <w:rFonts w:asciiTheme="majorHAnsi" w:hAnsiTheme="majorHAnsi" w:cs="Arial"/>
        </w:rPr>
        <w:t>provide a detailed breakdown of the costs (</w:t>
      </w:r>
      <w:r w:rsidR="00A3087F">
        <w:rPr>
          <w:rFonts w:asciiTheme="majorHAnsi" w:hAnsiTheme="majorHAnsi" w:cs="Arial"/>
        </w:rPr>
        <w:t xml:space="preserve">personal services </w:t>
      </w:r>
      <w:r w:rsidRPr="00A3087F">
        <w:rPr>
          <w:rFonts w:asciiTheme="majorHAnsi" w:hAnsiTheme="majorHAnsi" w:cs="Arial"/>
        </w:rPr>
        <w:t>fees to be paid, estimated number of days</w:t>
      </w:r>
      <w:r w:rsidR="00070E7E" w:rsidRPr="00A3087F">
        <w:rPr>
          <w:rFonts w:asciiTheme="majorHAnsi" w:hAnsiTheme="majorHAnsi" w:cs="Arial"/>
        </w:rPr>
        <w:t>,</w:t>
      </w:r>
      <w:r w:rsidRPr="00A3087F">
        <w:rPr>
          <w:rFonts w:asciiTheme="majorHAnsi" w:hAnsiTheme="majorHAnsi" w:cs="Arial"/>
        </w:rPr>
        <w:t xml:space="preserve"> and all travel expenses, including per diem</w:t>
      </w:r>
      <w:r w:rsidR="00A3087F">
        <w:rPr>
          <w:rFonts w:asciiTheme="majorHAnsi" w:hAnsiTheme="majorHAnsi" w:cs="Arial"/>
        </w:rPr>
        <w:t>.)</w:t>
      </w:r>
      <w:r w:rsidRPr="00A3087F">
        <w:rPr>
          <w:rFonts w:asciiTheme="majorHAnsi" w:hAnsiTheme="majorHAnsi" w:cs="Arial"/>
        </w:rPr>
        <w:t xml:space="preserve"> </w:t>
      </w:r>
    </w:p>
    <w:p w:rsidR="00465549" w:rsidRPr="00A3087F" w:rsidRDefault="00465549" w:rsidP="00465549">
      <w:pPr>
        <w:ind w:left="720" w:firstLine="720"/>
        <w:rPr>
          <w:rFonts w:asciiTheme="majorHAnsi" w:hAnsiTheme="majorHAnsi" w:cs="Arial"/>
        </w:rPr>
      </w:pPr>
    </w:p>
    <w:p w:rsidR="00465549" w:rsidRPr="00A3087F" w:rsidRDefault="00465549" w:rsidP="00465549">
      <w:pPr>
        <w:ind w:left="720" w:hanging="360"/>
        <w:rPr>
          <w:rFonts w:asciiTheme="majorHAnsi" w:hAnsiTheme="majorHAnsi" w:cs="Arial"/>
        </w:rPr>
      </w:pPr>
      <w:r w:rsidRPr="00A3087F">
        <w:rPr>
          <w:rFonts w:asciiTheme="majorHAnsi" w:hAnsiTheme="majorHAnsi" w:cs="Arial"/>
        </w:rPr>
        <w:t>9.</w:t>
      </w:r>
      <w:r w:rsidRPr="00A3087F">
        <w:rPr>
          <w:rFonts w:asciiTheme="majorHAnsi" w:hAnsiTheme="majorHAnsi" w:cs="Arial"/>
        </w:rPr>
        <w:tab/>
      </w:r>
      <w:r w:rsidRPr="00A3087F">
        <w:rPr>
          <w:rFonts w:asciiTheme="majorHAnsi" w:hAnsiTheme="majorHAnsi" w:cs="Arial"/>
          <w:u w:val="single"/>
        </w:rPr>
        <w:t>Total Direct Costs</w:t>
      </w:r>
      <w:r w:rsidR="00733BE2" w:rsidRPr="00A3087F">
        <w:rPr>
          <w:rFonts w:asciiTheme="majorHAnsi" w:hAnsiTheme="majorHAnsi" w:cs="Arial"/>
        </w:rPr>
        <w:t>.</w:t>
      </w:r>
      <w:r w:rsidRPr="00A3087F">
        <w:rPr>
          <w:rFonts w:asciiTheme="majorHAnsi" w:hAnsiTheme="majorHAnsi" w:cs="Arial"/>
        </w:rPr>
        <w:t xml:space="preserve">  </w:t>
      </w:r>
      <w:r w:rsidR="00031EB4" w:rsidRPr="00A3087F">
        <w:rPr>
          <w:rFonts w:asciiTheme="majorHAnsi" w:hAnsiTheme="majorHAnsi" w:cs="Arial"/>
        </w:rPr>
        <w:t>T</w:t>
      </w:r>
      <w:r w:rsidR="00733BE2" w:rsidRPr="00A3087F">
        <w:rPr>
          <w:rFonts w:asciiTheme="majorHAnsi" w:hAnsiTheme="majorHAnsi" w:cs="Arial"/>
        </w:rPr>
        <w:t>he</w:t>
      </w:r>
      <w:r w:rsidRPr="00A3087F">
        <w:rPr>
          <w:rFonts w:asciiTheme="majorHAnsi" w:hAnsiTheme="majorHAnsi" w:cs="Arial"/>
        </w:rPr>
        <w:t xml:space="preserve"> total direct costs requested </w:t>
      </w:r>
      <w:r w:rsidR="00031EB4" w:rsidRPr="00A3087F">
        <w:rPr>
          <w:rFonts w:asciiTheme="majorHAnsi" w:hAnsiTheme="majorHAnsi" w:cs="Arial"/>
        </w:rPr>
        <w:t>(lines 1-</w:t>
      </w:r>
      <w:r w:rsidRPr="00A3087F">
        <w:rPr>
          <w:rFonts w:asciiTheme="majorHAnsi" w:hAnsiTheme="majorHAnsi" w:cs="Arial"/>
        </w:rPr>
        <w:t>8.</w:t>
      </w:r>
      <w:r w:rsidR="00031EB4" w:rsidRPr="00A3087F">
        <w:rPr>
          <w:rFonts w:asciiTheme="majorHAnsi" w:hAnsiTheme="majorHAnsi" w:cs="Arial"/>
        </w:rPr>
        <w:t>)</w:t>
      </w:r>
    </w:p>
    <w:p w:rsidR="00465549" w:rsidRPr="00A3087F" w:rsidRDefault="00465549" w:rsidP="00465549">
      <w:pPr>
        <w:pStyle w:val="ListContinue"/>
        <w:tabs>
          <w:tab w:val="clear" w:pos="-720"/>
        </w:tabs>
        <w:suppressAutoHyphens w:val="0"/>
        <w:rPr>
          <w:rFonts w:asciiTheme="majorHAnsi" w:hAnsiTheme="majorHAnsi" w:cs="Arial"/>
        </w:rPr>
      </w:pPr>
    </w:p>
    <w:p w:rsidR="00465549" w:rsidRPr="00A3087F" w:rsidRDefault="00465549" w:rsidP="00916F4A">
      <w:pPr>
        <w:numPr>
          <w:ilvl w:val="0"/>
          <w:numId w:val="16"/>
        </w:numPr>
        <w:rPr>
          <w:rFonts w:asciiTheme="majorHAnsi" w:hAnsiTheme="majorHAnsi" w:cs="Arial"/>
        </w:rPr>
      </w:pPr>
      <w:r w:rsidRPr="00A3087F">
        <w:rPr>
          <w:rFonts w:asciiTheme="majorHAnsi" w:hAnsiTheme="majorHAnsi" w:cs="Arial"/>
          <w:u w:val="single"/>
        </w:rPr>
        <w:t>Indirect Costs</w:t>
      </w:r>
      <w:r w:rsidR="00733BE2" w:rsidRPr="00A3087F">
        <w:rPr>
          <w:rFonts w:asciiTheme="majorHAnsi" w:hAnsiTheme="majorHAnsi" w:cs="Arial"/>
        </w:rPr>
        <w:t>.</w:t>
      </w:r>
      <w:r w:rsidRPr="00A3087F">
        <w:rPr>
          <w:rFonts w:asciiTheme="majorHAnsi" w:hAnsiTheme="majorHAnsi" w:cs="Arial"/>
        </w:rPr>
        <w:t xml:space="preserve">  </w:t>
      </w:r>
      <w:r w:rsidR="00031EB4" w:rsidRPr="00A3087F">
        <w:rPr>
          <w:rFonts w:asciiTheme="majorHAnsi" w:hAnsiTheme="majorHAnsi" w:cs="Arial"/>
        </w:rPr>
        <w:t>The</w:t>
      </w:r>
      <w:r w:rsidRPr="00A3087F">
        <w:rPr>
          <w:rFonts w:asciiTheme="majorHAnsi" w:hAnsiTheme="majorHAnsi" w:cs="Arial"/>
        </w:rPr>
        <w:t xml:space="preserve"> amount of indirect costs that you propose to charge </w:t>
      </w:r>
      <w:r w:rsidR="00733BE2" w:rsidRPr="00A3087F">
        <w:rPr>
          <w:rFonts w:asciiTheme="majorHAnsi" w:hAnsiTheme="majorHAnsi" w:cs="Arial"/>
        </w:rPr>
        <w:t>against the grant.</w:t>
      </w:r>
      <w:r w:rsidRPr="00A3087F">
        <w:rPr>
          <w:rFonts w:asciiTheme="majorHAnsi" w:hAnsiTheme="majorHAnsi" w:cs="Arial"/>
        </w:rPr>
        <w:t xml:space="preserve"> </w:t>
      </w:r>
    </w:p>
    <w:p w:rsidR="00465549" w:rsidRPr="00A3087F" w:rsidRDefault="00465549" w:rsidP="00465549">
      <w:pPr>
        <w:pStyle w:val="ListContinue"/>
        <w:tabs>
          <w:tab w:val="left" w:pos="-1440"/>
        </w:tabs>
        <w:suppressAutoHyphens w:val="0"/>
        <w:ind w:left="720"/>
        <w:rPr>
          <w:rFonts w:asciiTheme="majorHAnsi" w:hAnsiTheme="majorHAnsi" w:cs="Arial"/>
        </w:rPr>
      </w:pPr>
    </w:p>
    <w:p w:rsidR="00465549" w:rsidRPr="00A3087F" w:rsidRDefault="00465549" w:rsidP="00E5402A">
      <w:pPr>
        <w:ind w:left="720"/>
        <w:rPr>
          <w:rFonts w:asciiTheme="majorHAnsi" w:hAnsiTheme="majorHAnsi" w:cs="Arial"/>
        </w:rPr>
      </w:pPr>
      <w:r w:rsidRPr="00A3087F">
        <w:rPr>
          <w:rFonts w:asciiTheme="majorHAnsi" w:hAnsiTheme="majorHAnsi" w:cs="Arial"/>
        </w:rPr>
        <w:t xml:space="preserve">All grants awarded under the </w:t>
      </w:r>
      <w:r w:rsidR="00733BE2" w:rsidRPr="00A3087F">
        <w:rPr>
          <w:rFonts w:asciiTheme="majorHAnsi" w:hAnsiTheme="majorHAnsi" w:cs="Arial"/>
        </w:rPr>
        <w:t>AORC program</w:t>
      </w:r>
      <w:r w:rsidRPr="00A3087F">
        <w:rPr>
          <w:rFonts w:asciiTheme="majorHAnsi" w:hAnsiTheme="majorHAnsi" w:cs="Arial"/>
        </w:rPr>
        <w:t xml:space="preserve"> are </w:t>
      </w:r>
      <w:r w:rsidR="00733BE2" w:rsidRPr="00A3087F">
        <w:rPr>
          <w:rFonts w:asciiTheme="majorHAnsi" w:hAnsiTheme="majorHAnsi" w:cs="Arial"/>
        </w:rPr>
        <w:t xml:space="preserve">considered </w:t>
      </w:r>
      <w:r w:rsidRPr="00A3087F">
        <w:rPr>
          <w:rFonts w:asciiTheme="majorHAnsi" w:hAnsiTheme="majorHAnsi" w:cs="Arial"/>
        </w:rPr>
        <w:t>training grants.  EDGAR</w:t>
      </w:r>
      <w:r w:rsidR="00031EB4" w:rsidRPr="00A3087F">
        <w:rPr>
          <w:rFonts w:asciiTheme="majorHAnsi" w:hAnsiTheme="majorHAnsi" w:cs="Arial"/>
        </w:rPr>
        <w:t xml:space="preserve"> </w:t>
      </w:r>
      <w:r w:rsidRPr="00A3087F">
        <w:rPr>
          <w:rFonts w:asciiTheme="majorHAnsi" w:hAnsiTheme="majorHAnsi" w:cs="Arial"/>
        </w:rPr>
        <w:t>limit</w:t>
      </w:r>
      <w:r w:rsidR="00031EB4" w:rsidRPr="00A3087F">
        <w:rPr>
          <w:rFonts w:asciiTheme="majorHAnsi" w:hAnsiTheme="majorHAnsi" w:cs="Arial"/>
        </w:rPr>
        <w:t>s</w:t>
      </w:r>
      <w:r w:rsidRPr="00A3087F">
        <w:rPr>
          <w:rFonts w:asciiTheme="majorHAnsi" w:hAnsiTheme="majorHAnsi" w:cs="Arial"/>
        </w:rPr>
        <w:t xml:space="preserve"> reimbursement to grantees for </w:t>
      </w:r>
      <w:r w:rsidR="002861AE" w:rsidRPr="00A3087F">
        <w:rPr>
          <w:rFonts w:asciiTheme="majorHAnsi" w:hAnsiTheme="majorHAnsi" w:cs="Arial"/>
        </w:rPr>
        <w:t xml:space="preserve">the </w:t>
      </w:r>
      <w:r w:rsidRPr="00A3087F">
        <w:rPr>
          <w:rFonts w:asciiTheme="majorHAnsi" w:hAnsiTheme="majorHAnsi" w:cs="Arial"/>
        </w:rPr>
        <w:t xml:space="preserve">indirect costs they incur under training grants to the grantee’s actual indirect costs as determined by the grantee’s negotiated indirect cost agreement or a maximum of 8 percent of a modified total direct cost base, </w:t>
      </w:r>
      <w:r w:rsidRPr="00A3087F">
        <w:rPr>
          <w:rFonts w:asciiTheme="majorHAnsi" w:hAnsiTheme="majorHAnsi" w:cs="Arial"/>
          <w:b/>
        </w:rPr>
        <w:t>whichever is less</w:t>
      </w:r>
      <w:r w:rsidRPr="00A3087F">
        <w:rPr>
          <w:rFonts w:asciiTheme="majorHAnsi" w:hAnsiTheme="majorHAnsi" w:cs="Arial"/>
        </w:rPr>
        <w:t xml:space="preserve">. </w:t>
      </w:r>
    </w:p>
    <w:p w:rsidR="00465549" w:rsidRPr="00A3087F" w:rsidRDefault="00465549" w:rsidP="00465549">
      <w:pPr>
        <w:tabs>
          <w:tab w:val="left" w:pos="-1440"/>
          <w:tab w:val="left" w:pos="-720"/>
        </w:tabs>
        <w:ind w:left="720"/>
        <w:rPr>
          <w:rFonts w:asciiTheme="majorHAnsi" w:hAnsiTheme="majorHAnsi" w:cs="Arial"/>
        </w:rPr>
      </w:pPr>
    </w:p>
    <w:p w:rsidR="00465549" w:rsidRPr="00A3087F" w:rsidRDefault="00465549" w:rsidP="00465549">
      <w:pPr>
        <w:tabs>
          <w:tab w:val="left" w:pos="-1440"/>
          <w:tab w:val="left" w:pos="-720"/>
        </w:tabs>
        <w:ind w:left="720"/>
        <w:rPr>
          <w:rFonts w:asciiTheme="majorHAnsi" w:hAnsiTheme="majorHAnsi" w:cs="Arial"/>
        </w:rPr>
      </w:pPr>
      <w:r w:rsidRPr="00A3087F">
        <w:rPr>
          <w:rFonts w:asciiTheme="majorHAnsi" w:hAnsiTheme="majorHAnsi" w:cs="Arial"/>
        </w:rPr>
        <w:t xml:space="preserve">Grantees charging indirect costs to a Department grant are required to have a negotiated rate with their </w:t>
      </w:r>
      <w:r w:rsidRPr="00A3087F">
        <w:rPr>
          <w:rFonts w:asciiTheme="majorHAnsi" w:hAnsiTheme="majorHAnsi" w:cs="Arial"/>
          <w:iCs/>
        </w:rPr>
        <w:t>cognizant agency</w:t>
      </w:r>
      <w:r w:rsidRPr="00A3087F">
        <w:rPr>
          <w:rFonts w:asciiTheme="majorHAnsi" w:hAnsiTheme="majorHAnsi" w:cs="Arial"/>
        </w:rPr>
        <w:t xml:space="preserve"> (i.e.,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w:t>
      </w:r>
    </w:p>
    <w:p w:rsidR="00465549" w:rsidRPr="00A3087F" w:rsidRDefault="00465549" w:rsidP="00465549">
      <w:pPr>
        <w:tabs>
          <w:tab w:val="left" w:pos="-1440"/>
          <w:tab w:val="left" w:pos="-720"/>
        </w:tabs>
        <w:ind w:left="720"/>
        <w:rPr>
          <w:rFonts w:asciiTheme="majorHAnsi" w:hAnsiTheme="majorHAnsi" w:cs="Arial"/>
        </w:rPr>
      </w:pPr>
    </w:p>
    <w:p w:rsidR="00465549" w:rsidRPr="00A3087F" w:rsidRDefault="00465549" w:rsidP="00916F4A">
      <w:pPr>
        <w:numPr>
          <w:ilvl w:val="0"/>
          <w:numId w:val="16"/>
        </w:numPr>
        <w:rPr>
          <w:rFonts w:asciiTheme="majorHAnsi" w:hAnsiTheme="majorHAnsi" w:cs="Arial"/>
        </w:rPr>
      </w:pPr>
      <w:r w:rsidRPr="00A3087F">
        <w:rPr>
          <w:rFonts w:asciiTheme="majorHAnsi" w:hAnsiTheme="majorHAnsi" w:cs="Arial"/>
          <w:u w:val="single"/>
        </w:rPr>
        <w:t>Training Stipends</w:t>
      </w:r>
      <w:r w:rsidRPr="00A3087F">
        <w:rPr>
          <w:rFonts w:asciiTheme="majorHAnsi" w:hAnsiTheme="majorHAnsi" w:cs="Arial"/>
        </w:rPr>
        <w:t>:  Not applicable.  Leave blank.</w:t>
      </w:r>
    </w:p>
    <w:p w:rsidR="00465549" w:rsidRPr="00A3087F" w:rsidRDefault="00465549" w:rsidP="00465549">
      <w:pPr>
        <w:rPr>
          <w:rFonts w:asciiTheme="majorHAnsi" w:hAnsiTheme="majorHAnsi"/>
        </w:rPr>
      </w:pPr>
    </w:p>
    <w:p w:rsidR="00465549" w:rsidRPr="00A3087F" w:rsidRDefault="00465549" w:rsidP="00E5402A">
      <w:pPr>
        <w:ind w:left="315" w:firstLine="45"/>
        <w:rPr>
          <w:rFonts w:asciiTheme="majorHAnsi" w:hAnsiTheme="majorHAnsi" w:cs="Arial"/>
        </w:rPr>
      </w:pPr>
      <w:r w:rsidRPr="00A3087F">
        <w:rPr>
          <w:rFonts w:asciiTheme="majorHAnsi" w:hAnsiTheme="majorHAnsi" w:cs="Arial"/>
        </w:rPr>
        <w:t>12.</w:t>
      </w:r>
      <w:r w:rsidRPr="00A3087F">
        <w:rPr>
          <w:rFonts w:asciiTheme="majorHAnsi" w:hAnsiTheme="majorHAnsi" w:cs="Arial"/>
        </w:rPr>
        <w:tab/>
      </w:r>
      <w:r w:rsidRPr="00A3087F">
        <w:rPr>
          <w:rFonts w:asciiTheme="majorHAnsi" w:hAnsiTheme="majorHAnsi" w:cs="Arial"/>
          <w:u w:val="single"/>
        </w:rPr>
        <w:t>Total Costs</w:t>
      </w:r>
      <w:r w:rsidRPr="00A3087F">
        <w:rPr>
          <w:rFonts w:asciiTheme="majorHAnsi" w:hAnsiTheme="majorHAnsi" w:cs="Arial"/>
        </w:rPr>
        <w:t xml:space="preserve">:  </w:t>
      </w:r>
      <w:r w:rsidR="00031EB4" w:rsidRPr="00A3087F">
        <w:rPr>
          <w:rFonts w:asciiTheme="majorHAnsi" w:hAnsiTheme="majorHAnsi" w:cs="Arial"/>
        </w:rPr>
        <w:t>T</w:t>
      </w:r>
      <w:r w:rsidRPr="00A3087F">
        <w:rPr>
          <w:rFonts w:asciiTheme="majorHAnsi" w:hAnsiTheme="majorHAnsi" w:cs="Arial"/>
        </w:rPr>
        <w:t xml:space="preserve">he sum of lines 9 and 10. </w:t>
      </w:r>
    </w:p>
    <w:p w:rsidR="00465549" w:rsidRPr="00A3087F" w:rsidRDefault="00465549" w:rsidP="00A3087F">
      <w:pPr>
        <w:pStyle w:val="Heading1"/>
        <w:pageBreakBefore/>
        <w:pBdr>
          <w:left w:val="single" w:sz="4" w:space="4" w:color="auto"/>
          <w:right w:val="single" w:sz="4" w:space="4" w:color="auto"/>
        </w:pBdr>
        <w:shd w:val="clear" w:color="auto" w:fill="D9D9D9" w:themeFill="background1" w:themeFillShade="D9"/>
        <w:rPr>
          <w:rFonts w:asciiTheme="majorHAnsi" w:hAnsiTheme="majorHAnsi"/>
          <w:sz w:val="16"/>
        </w:rPr>
      </w:pPr>
      <w:bookmarkStart w:id="12" w:name="_Toc175639969"/>
      <w:r w:rsidRPr="00A3087F">
        <w:rPr>
          <w:rFonts w:asciiTheme="majorHAnsi" w:hAnsiTheme="majorHAnsi"/>
        </w:rPr>
        <w:t>INSTRUCTIONS FOR COMPLETION OF SF-LLL, DISCLOSURE OF LOBBYING ACTIVITIES</w:t>
      </w:r>
      <w:bookmarkEnd w:id="12"/>
    </w:p>
    <w:p w:rsidR="00A3087F" w:rsidRDefault="00A3087F" w:rsidP="00465549"/>
    <w:p w:rsidR="00465549" w:rsidRDefault="00465549" w:rsidP="00465549">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465549" w:rsidRDefault="00465549" w:rsidP="00465549">
      <w:pPr>
        <w:tabs>
          <w:tab w:val="left" w:pos="720"/>
        </w:tabs>
      </w:pPr>
    </w:p>
    <w:p w:rsidR="00465549" w:rsidRDefault="00465549" w:rsidP="00465549">
      <w:pPr>
        <w:tabs>
          <w:tab w:val="left" w:pos="720"/>
        </w:tabs>
        <w:ind w:left="720" w:hanging="792"/>
      </w:pPr>
      <w:r>
        <w:t>1.</w:t>
      </w:r>
      <w:r>
        <w:tab/>
        <w:t>Identify the type of covered Federal action for which lobbying activity is and/or has been secured to influence the outcome of a covered Federal action.</w:t>
      </w:r>
    </w:p>
    <w:p w:rsidR="00465549" w:rsidRDefault="00465549" w:rsidP="00465549">
      <w:pPr>
        <w:tabs>
          <w:tab w:val="left" w:pos="720"/>
        </w:tabs>
      </w:pPr>
    </w:p>
    <w:p w:rsidR="00465549" w:rsidRDefault="00465549" w:rsidP="00465549">
      <w:pPr>
        <w:tabs>
          <w:tab w:val="left" w:pos="720"/>
        </w:tabs>
        <w:ind w:left="720" w:hanging="792"/>
      </w:pPr>
      <w:r>
        <w:t>2.</w:t>
      </w:r>
      <w:r>
        <w:tab/>
        <w:t>Identify the status of the covered Federal action.</w:t>
      </w:r>
    </w:p>
    <w:p w:rsidR="00465549" w:rsidRDefault="00465549" w:rsidP="00465549">
      <w:pPr>
        <w:tabs>
          <w:tab w:val="left" w:pos="720"/>
        </w:tabs>
      </w:pPr>
    </w:p>
    <w:p w:rsidR="00465549" w:rsidRDefault="00465549" w:rsidP="00465549">
      <w:pPr>
        <w:tabs>
          <w:tab w:val="left" w:pos="720"/>
        </w:tabs>
        <w:ind w:left="720" w:hanging="792"/>
      </w:pPr>
      <w:r>
        <w:t>3.</w:t>
      </w:r>
      <w: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465549" w:rsidRDefault="00465549" w:rsidP="00465549">
      <w:pPr>
        <w:tabs>
          <w:tab w:val="left" w:pos="720"/>
        </w:tabs>
      </w:pPr>
    </w:p>
    <w:p w:rsidR="00465549" w:rsidRDefault="00465549" w:rsidP="00465549">
      <w:pPr>
        <w:tabs>
          <w:tab w:val="left" w:pos="720"/>
        </w:tabs>
        <w:ind w:left="720" w:hanging="792"/>
      </w:pPr>
      <w:r>
        <w:t>4.</w:t>
      </w:r>
      <w: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465549" w:rsidRDefault="00465549" w:rsidP="00465549">
      <w:pPr>
        <w:tabs>
          <w:tab w:val="left" w:pos="720"/>
        </w:tabs>
      </w:pPr>
    </w:p>
    <w:p w:rsidR="00465549" w:rsidRDefault="00465549" w:rsidP="00465549">
      <w:pPr>
        <w:tabs>
          <w:tab w:val="left" w:pos="720"/>
        </w:tabs>
        <w:ind w:left="720" w:hanging="792"/>
      </w:pPr>
      <w:r>
        <w:t>5.</w:t>
      </w:r>
      <w:r>
        <w:tab/>
        <w:t>If the organization filing the report in item 4 checks “Subawardee,” then enter the full name, address, city, State and zip code of the prime Federal recipient.  Include Congressional District, if known.</w:t>
      </w:r>
    </w:p>
    <w:p w:rsidR="00465549" w:rsidRDefault="00465549" w:rsidP="00465549">
      <w:pPr>
        <w:tabs>
          <w:tab w:val="left" w:pos="720"/>
        </w:tabs>
      </w:pPr>
    </w:p>
    <w:p w:rsidR="00465549" w:rsidRDefault="00465549" w:rsidP="00465549">
      <w:pPr>
        <w:tabs>
          <w:tab w:val="left" w:pos="720"/>
        </w:tabs>
        <w:ind w:left="720" w:hanging="792"/>
      </w:pPr>
      <w:r>
        <w:t>6.</w:t>
      </w:r>
      <w:r>
        <w:tab/>
        <w:t>Enter the name of the federal agency making the award or loan commitment.  Include at least one organizational level below agency name, if known.  For example, Department of Transportation, United States Coast Guard.</w:t>
      </w:r>
    </w:p>
    <w:p w:rsidR="00465549" w:rsidRDefault="00465549" w:rsidP="00465549">
      <w:pPr>
        <w:tabs>
          <w:tab w:val="left" w:pos="720"/>
        </w:tabs>
      </w:pPr>
    </w:p>
    <w:p w:rsidR="00465549" w:rsidRDefault="00465549" w:rsidP="00465549">
      <w:pPr>
        <w:tabs>
          <w:tab w:val="left" w:pos="720"/>
        </w:tabs>
        <w:ind w:left="720" w:hanging="792"/>
      </w:pPr>
      <w:r>
        <w:t>7.</w:t>
      </w:r>
      <w:r>
        <w:tab/>
        <w:t>Enter the Federal program name or description for the covered Federal action (item 1).  If known, enter the full Catalog of Federal Domestic Assistance (CFDA) number for grants, cooperative agreements, loans, and loan commitments.</w:t>
      </w:r>
    </w:p>
    <w:p w:rsidR="00465549" w:rsidRDefault="00465549" w:rsidP="00465549">
      <w:pPr>
        <w:tabs>
          <w:tab w:val="left" w:pos="720"/>
        </w:tabs>
      </w:pPr>
    </w:p>
    <w:p w:rsidR="00465549" w:rsidRDefault="00465549" w:rsidP="00465549">
      <w:pPr>
        <w:tabs>
          <w:tab w:val="left" w:pos="720"/>
        </w:tabs>
        <w:ind w:left="720" w:hanging="720"/>
      </w:pPr>
      <w:r>
        <w:t>8.</w:t>
      </w:r>
      <w: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465549" w:rsidRDefault="00465549" w:rsidP="00465549">
      <w:pPr>
        <w:tabs>
          <w:tab w:val="left" w:pos="720"/>
        </w:tabs>
        <w:ind w:left="720" w:hanging="720"/>
      </w:pPr>
    </w:p>
    <w:p w:rsidR="00465549" w:rsidRDefault="00465549" w:rsidP="00465549">
      <w:pPr>
        <w:tabs>
          <w:tab w:val="left" w:pos="720"/>
        </w:tabs>
        <w:ind w:left="720" w:hanging="792"/>
      </w:pPr>
      <w:r>
        <w:t xml:space="preserve">   9.</w:t>
      </w:r>
      <w:r>
        <w:tab/>
        <w:t>For a covered Federal action where there has been an award or loan commitment by the Federal agency, enter the Federal amount of the award/loan commitment for the prime entity identified in item 4 or 5.</w:t>
      </w:r>
    </w:p>
    <w:p w:rsidR="00465549" w:rsidRDefault="00465549" w:rsidP="00465549">
      <w:pPr>
        <w:tabs>
          <w:tab w:val="left" w:pos="720"/>
        </w:tabs>
      </w:pPr>
    </w:p>
    <w:p w:rsidR="00465549" w:rsidRDefault="00465549" w:rsidP="00465549">
      <w:pPr>
        <w:tabs>
          <w:tab w:val="left" w:pos="720"/>
        </w:tabs>
        <w:ind w:left="720" w:hanging="720"/>
      </w:pPr>
      <w:r>
        <w:t>10.</w:t>
      </w:r>
      <w:r>
        <w:tab/>
        <w:t>(a) Enter the full name, address, city, State and zip code of the lobbying registrant under the Lobbying Disclosure Act of 1995 engaged by the reporting entity identified in item 4 to influence the covered Federal action.</w:t>
      </w:r>
    </w:p>
    <w:p w:rsidR="00465549" w:rsidRDefault="00465549" w:rsidP="00465549">
      <w:pPr>
        <w:tabs>
          <w:tab w:val="left" w:pos="720"/>
        </w:tabs>
      </w:pPr>
    </w:p>
    <w:p w:rsidR="00465549" w:rsidRDefault="00465549" w:rsidP="00465549">
      <w:pPr>
        <w:tabs>
          <w:tab w:val="left" w:pos="720"/>
        </w:tabs>
        <w:ind w:left="720"/>
      </w:pPr>
      <w:r>
        <w:t>(b) Enter the full names of the individual(s) performing services, and include full address if different from 10(a).  Enter Last Name, First Name, and Middle Initial (MI).</w:t>
      </w:r>
    </w:p>
    <w:p w:rsidR="00465549" w:rsidRDefault="00465549" w:rsidP="00465549">
      <w:pPr>
        <w:tabs>
          <w:tab w:val="left" w:pos="720"/>
        </w:tabs>
      </w:pPr>
    </w:p>
    <w:p w:rsidR="00465549" w:rsidRDefault="00465549" w:rsidP="00465549">
      <w:pPr>
        <w:tabs>
          <w:tab w:val="left" w:pos="720"/>
          <w:tab w:val="left" w:pos="792"/>
        </w:tabs>
        <w:ind w:left="792" w:hanging="792"/>
      </w:pPr>
      <w:r>
        <w:t>11.</w:t>
      </w:r>
      <w:r>
        <w:tab/>
        <w:t>The certifying official shall sign and date the form, print his/her name, title, and telephone number.</w:t>
      </w:r>
    </w:p>
    <w:p w:rsidR="00465549" w:rsidRDefault="00465549" w:rsidP="00465549">
      <w:pPr>
        <w:tabs>
          <w:tab w:val="left" w:pos="720"/>
        </w:tabs>
      </w:pPr>
    </w:p>
    <w:p w:rsidR="00465549" w:rsidRDefault="00465549" w:rsidP="00465549">
      <w:pPr>
        <w:rPr>
          <w:sz w:val="18"/>
        </w:rPr>
      </w:pPr>
    </w:p>
    <w:p w:rsidR="00465549" w:rsidRDefault="00465549" w:rsidP="00465549">
      <w:pPr>
        <w:pBdr>
          <w:top w:val="single" w:sz="4" w:space="1" w:color="auto"/>
        </w:pBdr>
        <w:rPr>
          <w:sz w:val="18"/>
        </w:rPr>
      </w:pPr>
      <w:r>
        <w:rPr>
          <w:sz w:val="18"/>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t>
      </w:r>
      <w:smartTag w:uri="urn:schemas-microsoft-com:office:smarttags" w:element="place">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p>
    <w:p w:rsidR="00465549" w:rsidRDefault="00465549" w:rsidP="00465549">
      <w:pPr>
        <w:rPr>
          <w:sz w:val="18"/>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rPr>
          <w:rFonts w:ascii="Arial" w:hAnsi="Arial" w:cs="Arial"/>
        </w:rPr>
      </w:pPr>
    </w:p>
    <w:p w:rsidR="00465549" w:rsidRDefault="00465549" w:rsidP="00465549">
      <w:pPr>
        <w:tabs>
          <w:tab w:val="left" w:pos="315"/>
        </w:tabs>
        <w:rPr>
          <w:rFonts w:ascii="ZapfDingbats" w:hAnsi="ZapfDingbats"/>
        </w:rPr>
      </w:pPr>
    </w:p>
    <w:p w:rsidR="00465549" w:rsidRPr="00A3087F" w:rsidRDefault="00465549" w:rsidP="00A3087F">
      <w:pPr>
        <w:pStyle w:val="Heading1"/>
        <w:pBdr>
          <w:left w:val="single" w:sz="4" w:space="4" w:color="auto"/>
          <w:right w:val="single" w:sz="4" w:space="4" w:color="auto"/>
        </w:pBdr>
        <w:rPr>
          <w:rFonts w:asciiTheme="majorHAnsi" w:hAnsiTheme="majorHAnsi"/>
        </w:rPr>
      </w:pPr>
      <w:bookmarkStart w:id="13" w:name="_Toc175639970"/>
      <w:r w:rsidRPr="00A3087F">
        <w:rPr>
          <w:rFonts w:asciiTheme="majorHAnsi" w:hAnsiTheme="majorHAnsi"/>
        </w:rPr>
        <w:t>SURVEY INSTRUCTIONS ON ENSURING EQUAL OPPORTUNITY FOR APPLICANTS</w:t>
      </w:r>
      <w:bookmarkEnd w:id="13"/>
    </w:p>
    <w:p w:rsidR="00465549" w:rsidRPr="00A3087F" w:rsidRDefault="00465549" w:rsidP="00465549">
      <w:pPr>
        <w:ind w:left="315"/>
        <w:jc w:val="both"/>
        <w:rPr>
          <w:rFonts w:asciiTheme="majorHAnsi" w:hAnsiTheme="majorHAnsi"/>
          <w:b/>
        </w:rPr>
      </w:pPr>
    </w:p>
    <w:p w:rsidR="00465549" w:rsidRPr="00A3087F" w:rsidRDefault="00465549" w:rsidP="00465549">
      <w:pPr>
        <w:ind w:left="315"/>
        <w:jc w:val="both"/>
        <w:rPr>
          <w:rFonts w:asciiTheme="majorHAnsi" w:hAnsiTheme="majorHAnsi"/>
          <w:b/>
        </w:rPr>
      </w:pPr>
      <w:r w:rsidRPr="00A3087F">
        <w:rPr>
          <w:rFonts w:asciiTheme="majorHAnsi" w:hAnsiTheme="majorHAnsi"/>
          <w:b/>
        </w:rPr>
        <w:t>Provide the applicant’s (organization) name and DUNS number and the grant name and CFDA number.</w:t>
      </w:r>
    </w:p>
    <w:p w:rsidR="00465549" w:rsidRPr="00A3087F" w:rsidRDefault="00465549" w:rsidP="00465549">
      <w:pPr>
        <w:tabs>
          <w:tab w:val="left" w:pos="315"/>
        </w:tabs>
        <w:ind w:left="315" w:hanging="315"/>
        <w:jc w:val="both"/>
        <w:rPr>
          <w:rFonts w:asciiTheme="majorHAnsi" w:hAnsiTheme="majorHAnsi"/>
        </w:rPr>
      </w:pPr>
    </w:p>
    <w:p w:rsidR="00465549" w:rsidRPr="00A3087F" w:rsidRDefault="00465549" w:rsidP="00F7214B">
      <w:pPr>
        <w:numPr>
          <w:ilvl w:val="0"/>
          <w:numId w:val="21"/>
        </w:numPr>
        <w:tabs>
          <w:tab w:val="left" w:pos="360"/>
        </w:tabs>
        <w:jc w:val="both"/>
        <w:rPr>
          <w:rFonts w:asciiTheme="majorHAnsi" w:hAnsiTheme="majorHAnsi"/>
        </w:rPr>
      </w:pPr>
      <w:r w:rsidRPr="00A3087F">
        <w:rPr>
          <w:rFonts w:asciiTheme="majorHAnsi" w:hAnsiTheme="majorHAnsi"/>
        </w:rPr>
        <w:t>Self-explanatory.</w:t>
      </w:r>
    </w:p>
    <w:p w:rsidR="00465549" w:rsidRPr="00A3087F" w:rsidRDefault="00465549" w:rsidP="00465549">
      <w:pPr>
        <w:tabs>
          <w:tab w:val="left" w:pos="360"/>
        </w:tabs>
        <w:ind w:left="360"/>
        <w:jc w:val="both"/>
        <w:rPr>
          <w:rFonts w:asciiTheme="majorHAnsi" w:hAnsiTheme="majorHAnsi"/>
        </w:rPr>
      </w:pPr>
    </w:p>
    <w:p w:rsidR="00465549" w:rsidRPr="00A3087F" w:rsidRDefault="00465549" w:rsidP="00F7214B">
      <w:pPr>
        <w:numPr>
          <w:ilvl w:val="0"/>
          <w:numId w:val="21"/>
        </w:numPr>
        <w:tabs>
          <w:tab w:val="left" w:pos="360"/>
        </w:tabs>
        <w:jc w:val="both"/>
        <w:rPr>
          <w:rFonts w:asciiTheme="majorHAnsi" w:hAnsiTheme="majorHAnsi"/>
        </w:rPr>
      </w:pPr>
      <w:r w:rsidRPr="00A3087F">
        <w:rPr>
          <w:rFonts w:asciiTheme="majorHAnsi" w:hAnsiTheme="majorHAnsi"/>
        </w:rPr>
        <w:t>Self-identify.</w:t>
      </w:r>
    </w:p>
    <w:p w:rsidR="00465549" w:rsidRPr="00A3087F" w:rsidRDefault="00465549" w:rsidP="00465549">
      <w:pPr>
        <w:tabs>
          <w:tab w:val="left" w:pos="360"/>
        </w:tabs>
        <w:jc w:val="both"/>
        <w:rPr>
          <w:rFonts w:asciiTheme="majorHAnsi" w:hAnsiTheme="majorHAnsi"/>
        </w:rPr>
      </w:pPr>
    </w:p>
    <w:p w:rsidR="00465549" w:rsidRPr="00A3087F" w:rsidRDefault="00465549" w:rsidP="00F7214B">
      <w:pPr>
        <w:numPr>
          <w:ilvl w:val="0"/>
          <w:numId w:val="21"/>
        </w:numPr>
        <w:tabs>
          <w:tab w:val="left" w:pos="360"/>
        </w:tabs>
        <w:jc w:val="both"/>
        <w:rPr>
          <w:rFonts w:asciiTheme="majorHAnsi" w:hAnsiTheme="majorHAnsi"/>
        </w:rPr>
      </w:pPr>
      <w:r w:rsidRPr="00A3087F">
        <w:rPr>
          <w:rFonts w:asciiTheme="majorHAnsi" w:hAnsiTheme="majorHAnsi"/>
        </w:rPr>
        <w:t>Self-identify.</w:t>
      </w:r>
    </w:p>
    <w:p w:rsidR="00465549" w:rsidRPr="00A3087F" w:rsidRDefault="00465549" w:rsidP="00465549">
      <w:pPr>
        <w:tabs>
          <w:tab w:val="left" w:pos="315"/>
        </w:tabs>
        <w:ind w:left="315" w:hanging="315"/>
        <w:jc w:val="both"/>
        <w:rPr>
          <w:rFonts w:asciiTheme="majorHAnsi" w:hAnsiTheme="majorHAnsi"/>
        </w:rPr>
      </w:pPr>
    </w:p>
    <w:p w:rsidR="00465549" w:rsidRPr="00A3087F" w:rsidRDefault="00465549" w:rsidP="00BB4C05">
      <w:pPr>
        <w:tabs>
          <w:tab w:val="left" w:pos="720"/>
        </w:tabs>
        <w:ind w:left="720" w:hanging="405"/>
        <w:jc w:val="both"/>
        <w:rPr>
          <w:rFonts w:asciiTheme="majorHAnsi" w:hAnsiTheme="majorHAnsi"/>
        </w:rPr>
      </w:pPr>
      <w:r w:rsidRPr="00A3087F">
        <w:rPr>
          <w:rFonts w:asciiTheme="majorHAnsi" w:hAnsiTheme="majorHAnsi"/>
        </w:rPr>
        <w:t>4.</w:t>
      </w:r>
      <w:r w:rsidRPr="00A3087F">
        <w:rPr>
          <w:rFonts w:asciiTheme="majorHAnsi" w:hAnsiTheme="majorHAnsi"/>
        </w:rPr>
        <w:tab/>
        <w:t xml:space="preserve">501(c)(3) status is a legal designation provided on application to the Internal Revenue </w:t>
      </w:r>
      <w:r w:rsidR="00BB4C05" w:rsidRPr="00A3087F">
        <w:rPr>
          <w:rFonts w:asciiTheme="majorHAnsi" w:hAnsiTheme="majorHAnsi"/>
        </w:rPr>
        <w:t xml:space="preserve">   </w:t>
      </w:r>
      <w:r w:rsidRPr="00A3087F">
        <w:rPr>
          <w:rFonts w:asciiTheme="majorHAnsi" w:hAnsiTheme="majorHAnsi"/>
        </w:rPr>
        <w:t>Service by eligible organizations.  Some grant programs may require nonprofit applicants to have 501(c)(3) status. Other grant programs do not.</w:t>
      </w:r>
    </w:p>
    <w:p w:rsidR="00465549" w:rsidRPr="00A3087F" w:rsidRDefault="00465549" w:rsidP="00465549">
      <w:pPr>
        <w:tabs>
          <w:tab w:val="left" w:pos="315"/>
        </w:tabs>
        <w:ind w:left="630" w:hanging="315"/>
        <w:jc w:val="both"/>
        <w:rPr>
          <w:rFonts w:asciiTheme="majorHAnsi" w:hAnsiTheme="majorHAnsi"/>
        </w:rPr>
      </w:pPr>
    </w:p>
    <w:p w:rsidR="00465549" w:rsidRPr="00A3087F" w:rsidRDefault="00465549" w:rsidP="00465549">
      <w:pPr>
        <w:tabs>
          <w:tab w:val="left" w:pos="315"/>
        </w:tabs>
        <w:ind w:left="630" w:hanging="315"/>
        <w:jc w:val="both"/>
        <w:rPr>
          <w:rFonts w:asciiTheme="majorHAnsi" w:hAnsiTheme="majorHAnsi"/>
        </w:rPr>
      </w:pPr>
      <w:r w:rsidRPr="00A3087F">
        <w:rPr>
          <w:rFonts w:asciiTheme="majorHAnsi" w:hAnsiTheme="majorHAnsi"/>
        </w:rPr>
        <w:t>5.</w:t>
      </w:r>
      <w:r w:rsidRPr="00A3087F">
        <w:rPr>
          <w:rFonts w:asciiTheme="majorHAnsi" w:hAnsiTheme="majorHAnsi"/>
        </w:rPr>
        <w:tab/>
      </w:r>
      <w:r w:rsidR="00BB4C05" w:rsidRPr="00A3087F">
        <w:rPr>
          <w:rFonts w:asciiTheme="majorHAnsi" w:hAnsiTheme="majorHAnsi"/>
        </w:rPr>
        <w:t xml:space="preserve"> </w:t>
      </w:r>
      <w:r w:rsidRPr="00A3087F">
        <w:rPr>
          <w:rFonts w:asciiTheme="majorHAnsi" w:hAnsiTheme="majorHAnsi"/>
        </w:rPr>
        <w:t>Self-explanatory.</w:t>
      </w:r>
    </w:p>
    <w:p w:rsidR="00465549" w:rsidRPr="00A3087F" w:rsidRDefault="00465549" w:rsidP="00465549">
      <w:pPr>
        <w:tabs>
          <w:tab w:val="left" w:pos="315"/>
        </w:tabs>
        <w:ind w:left="630" w:hanging="315"/>
        <w:jc w:val="both"/>
        <w:rPr>
          <w:rFonts w:asciiTheme="majorHAnsi" w:hAnsiTheme="majorHAnsi"/>
        </w:rPr>
      </w:pPr>
    </w:p>
    <w:p w:rsidR="00575E19" w:rsidRPr="00A3087F" w:rsidRDefault="00465549" w:rsidP="00BB4C05">
      <w:pPr>
        <w:tabs>
          <w:tab w:val="left" w:pos="720"/>
        </w:tabs>
        <w:ind w:left="720" w:hanging="405"/>
        <w:jc w:val="both"/>
        <w:rPr>
          <w:rFonts w:asciiTheme="majorHAnsi" w:hAnsiTheme="majorHAnsi"/>
        </w:rPr>
      </w:pPr>
      <w:r w:rsidRPr="00A3087F">
        <w:rPr>
          <w:rFonts w:asciiTheme="majorHAnsi" w:hAnsiTheme="majorHAnsi"/>
        </w:rPr>
        <w:t>6.</w:t>
      </w:r>
      <w:r w:rsidRPr="00A3087F">
        <w:rPr>
          <w:rFonts w:asciiTheme="majorHAnsi" w:hAnsiTheme="majorHAnsi"/>
        </w:rPr>
        <w:tab/>
        <w:t xml:space="preserve">For example, two part-time employees who each work half-time equal one full-time equivalent employee.  If the applicant is a local affiliate of a national organization, the responses to survey questions 2 and 3 should reflect the staff and budget size of the local affiliate.  </w:t>
      </w:r>
    </w:p>
    <w:p w:rsidR="00575E19" w:rsidRPr="00A3087F" w:rsidRDefault="00575E19" w:rsidP="00575E19">
      <w:pPr>
        <w:tabs>
          <w:tab w:val="left" w:pos="315"/>
        </w:tabs>
        <w:ind w:left="630" w:hanging="315"/>
        <w:jc w:val="both"/>
        <w:rPr>
          <w:rFonts w:asciiTheme="majorHAnsi" w:hAnsiTheme="majorHAnsi"/>
        </w:rPr>
      </w:pPr>
    </w:p>
    <w:p w:rsidR="00465549" w:rsidRPr="00A3087F" w:rsidRDefault="00575E19" w:rsidP="00575E19">
      <w:pPr>
        <w:tabs>
          <w:tab w:val="left" w:pos="720"/>
        </w:tabs>
        <w:ind w:left="720" w:hanging="405"/>
        <w:jc w:val="both"/>
        <w:rPr>
          <w:rFonts w:asciiTheme="majorHAnsi" w:hAnsiTheme="majorHAnsi"/>
        </w:rPr>
      </w:pPr>
      <w:r w:rsidRPr="00A3087F">
        <w:rPr>
          <w:rFonts w:asciiTheme="majorHAnsi" w:hAnsiTheme="majorHAnsi"/>
        </w:rPr>
        <w:t xml:space="preserve">7.  </w:t>
      </w:r>
      <w:r w:rsidR="00465549" w:rsidRPr="00A3087F">
        <w:rPr>
          <w:rFonts w:asciiTheme="majorHAnsi" w:hAnsiTheme="majorHAnsi"/>
        </w:rPr>
        <w:t>Annual budget means the amount of money your organization spends each year on all of its activities.</w:t>
      </w:r>
    </w:p>
    <w:p w:rsidR="00465549" w:rsidRPr="00A3087F" w:rsidRDefault="00465549" w:rsidP="00465549">
      <w:pPr>
        <w:tabs>
          <w:tab w:val="left" w:pos="315"/>
        </w:tabs>
        <w:jc w:val="both"/>
        <w:rPr>
          <w:rFonts w:asciiTheme="majorHAnsi" w:hAnsiTheme="majorHAnsi"/>
        </w:rPr>
      </w:pPr>
    </w:p>
    <w:p w:rsidR="00465549" w:rsidRPr="00A3087F" w:rsidRDefault="00465549" w:rsidP="00465549">
      <w:pPr>
        <w:widowControl w:val="0"/>
        <w:snapToGrid w:val="0"/>
        <w:rPr>
          <w:rFonts w:asciiTheme="majorHAnsi" w:hAnsiTheme="majorHAnsi" w:cs="Arial"/>
          <w:sz w:val="2"/>
        </w:rPr>
      </w:pPr>
      <w:r w:rsidRPr="00A3087F">
        <w:rPr>
          <w:rFonts w:asciiTheme="majorHAnsi" w:hAnsiTheme="majorHAnsi" w:cs="Arial"/>
          <w:sz w:val="20"/>
        </w:rPr>
        <w:t xml:space="preserve">According to the Paperwork Reduction Act of 1995, no persons are required to respond to a collection of information unless such information displays a valid OMB control number.  The valid OMB control number for this information collection is </w:t>
      </w:r>
      <w:r w:rsidRPr="00A3087F">
        <w:rPr>
          <w:rFonts w:asciiTheme="majorHAnsi" w:hAnsiTheme="majorHAnsi" w:cs="Arial"/>
          <w:b/>
          <w:bCs/>
          <w:sz w:val="20"/>
        </w:rPr>
        <w:t xml:space="preserve">1890-0014.  </w:t>
      </w:r>
      <w:r w:rsidRPr="00A3087F">
        <w:rPr>
          <w:rFonts w:asciiTheme="majorHAnsi" w:hAnsiTheme="majorHAnsi" w:cs="Arial"/>
          <w:sz w:val="20"/>
        </w:rPr>
        <w:t xml:space="preserve">The time required to complete this information collection is estimated to average 5 minutes for the project director per response, including the time to review instructions, search existing data resources, gather the data needed, and complete and review the information collection.  </w:t>
      </w: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A5414F">
      <w:pPr>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465549" w:rsidRPr="00A3087F" w:rsidRDefault="00465549" w:rsidP="00465549">
      <w:pPr>
        <w:ind w:left="180" w:hanging="180"/>
        <w:rPr>
          <w:rFonts w:asciiTheme="majorHAnsi" w:hAnsiTheme="majorHAnsi" w:cs="Arial"/>
          <w:sz w:val="28"/>
          <w:szCs w:val="28"/>
        </w:rPr>
      </w:pPr>
    </w:p>
    <w:p w:rsidR="00CA0958" w:rsidRPr="00A3087F" w:rsidRDefault="00CA0958" w:rsidP="00465549">
      <w:pPr>
        <w:tabs>
          <w:tab w:val="left" w:pos="1640"/>
        </w:tabs>
        <w:rPr>
          <w:rFonts w:asciiTheme="majorHAnsi" w:hAnsiTheme="majorHAnsi"/>
        </w:rPr>
      </w:pPr>
    </w:p>
    <w:p w:rsidR="00F80DB6" w:rsidRPr="00A3087F" w:rsidRDefault="00F80DB6" w:rsidP="00A3087F">
      <w:pPr>
        <w:pStyle w:val="Heading1"/>
        <w:pBdr>
          <w:left w:val="single" w:sz="4" w:space="4" w:color="auto"/>
          <w:right w:val="single" w:sz="4" w:space="4" w:color="auto"/>
        </w:pBdr>
        <w:rPr>
          <w:rFonts w:asciiTheme="majorHAnsi" w:hAnsiTheme="majorHAnsi"/>
        </w:rPr>
      </w:pPr>
      <w:r w:rsidRPr="00A3087F">
        <w:rPr>
          <w:rFonts w:asciiTheme="majorHAnsi" w:hAnsiTheme="majorHAnsi"/>
        </w:rPr>
        <w:t>GENERAL EDUCATION PROVISIONS ACT (GEPA)</w:t>
      </w:r>
    </w:p>
    <w:p w:rsidR="00F80DB6" w:rsidRPr="00A3087F" w:rsidRDefault="00F80DB6" w:rsidP="00A3087F">
      <w:pPr>
        <w:pStyle w:val="Heading6"/>
        <w:pBdr>
          <w:left w:val="single" w:sz="4" w:space="4" w:color="auto"/>
          <w:right w:val="single" w:sz="4" w:space="4" w:color="auto"/>
        </w:pBdr>
        <w:rPr>
          <w:rFonts w:asciiTheme="majorHAnsi" w:hAnsiTheme="majorHAnsi"/>
          <w:sz w:val="28"/>
          <w:shd w:val="clear" w:color="auto" w:fill="auto"/>
        </w:rPr>
      </w:pPr>
      <w:r w:rsidRPr="00A3087F">
        <w:rPr>
          <w:rFonts w:asciiTheme="majorHAnsi" w:hAnsiTheme="majorHAnsi"/>
          <w:sz w:val="28"/>
          <w:shd w:val="clear" w:color="auto" w:fill="auto"/>
        </w:rPr>
        <w:t>SECTION 427</w:t>
      </w:r>
    </w:p>
    <w:p w:rsidR="00F80DB6" w:rsidRPr="00A3087F" w:rsidRDefault="00F80DB6" w:rsidP="00F80DB6">
      <w:pPr>
        <w:rPr>
          <w:rFonts w:asciiTheme="majorHAnsi" w:hAnsiTheme="majorHAnsi"/>
        </w:rPr>
      </w:pPr>
    </w:p>
    <w:p w:rsidR="00F80DB6" w:rsidRPr="00A3087F" w:rsidRDefault="00F80DB6" w:rsidP="00F80DB6">
      <w:pPr>
        <w:rPr>
          <w:rFonts w:asciiTheme="majorHAnsi" w:hAnsiTheme="majorHAnsi"/>
        </w:rPr>
      </w:pPr>
    </w:p>
    <w:p w:rsidR="00F80DB6" w:rsidRPr="00A3087F" w:rsidRDefault="00F80DB6" w:rsidP="00F80DB6">
      <w:pPr>
        <w:rPr>
          <w:rFonts w:asciiTheme="majorHAnsi" w:hAnsiTheme="majorHAnsi" w:cs="Arial"/>
          <w:sz w:val="22"/>
        </w:rPr>
      </w:pPr>
      <w:r w:rsidRPr="00A3087F">
        <w:rPr>
          <w:rFonts w:asciiTheme="majorHAnsi" w:hAnsiTheme="majorHAnsi" w:cs="Arial"/>
          <w:sz w:val="22"/>
        </w:rPr>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A3087F">
        <w:rPr>
          <w:rFonts w:asciiTheme="majorHAnsi" w:hAnsiTheme="majorHAnsi" w:cs="Arial"/>
          <w:i/>
          <w:iCs/>
          <w:sz w:val="22"/>
        </w:rPr>
        <w:t xml:space="preserve">gender, race, national origin, color, disability, or age. </w:t>
      </w:r>
    </w:p>
    <w:p w:rsidR="00F80DB6" w:rsidRPr="00A3087F" w:rsidRDefault="00F80DB6" w:rsidP="00F80DB6">
      <w:pPr>
        <w:rPr>
          <w:rFonts w:asciiTheme="majorHAnsi" w:hAnsiTheme="majorHAnsi" w:cs="Arial"/>
        </w:rPr>
      </w:pPr>
    </w:p>
    <w:p w:rsidR="00F80DB6" w:rsidRPr="00A3087F" w:rsidRDefault="00F80DB6" w:rsidP="00F80DB6">
      <w:pPr>
        <w:pStyle w:val="fontsmall"/>
        <w:spacing w:before="0" w:beforeAutospacing="0" w:after="0" w:afterAutospacing="0"/>
        <w:rPr>
          <w:rFonts w:asciiTheme="majorHAnsi" w:eastAsia="Times New Roman" w:hAnsiTheme="majorHAnsi"/>
          <w:szCs w:val="20"/>
        </w:rPr>
      </w:pPr>
      <w:r w:rsidRPr="00A3087F">
        <w:rPr>
          <w:rFonts w:asciiTheme="majorHAnsi" w:eastAsia="Times New Roman" w:hAnsiTheme="majorHAnsi"/>
          <w:szCs w:val="20"/>
        </w:rPr>
        <w:t>A general statement of an applicant’s nondiscriminatory hiring policy is not sufficient to meet this requirement.  Applicants must identify potential barriers and explain steps they will take to overcome these barriers.</w:t>
      </w:r>
    </w:p>
    <w:p w:rsidR="00F80DB6" w:rsidRPr="00A3087F" w:rsidRDefault="00F80DB6" w:rsidP="00F80DB6">
      <w:pPr>
        <w:rPr>
          <w:rFonts w:asciiTheme="majorHAnsi" w:hAnsiTheme="majorHAnsi" w:cs="Arial"/>
        </w:rPr>
      </w:pPr>
    </w:p>
    <w:p w:rsidR="00F80DB6" w:rsidRPr="00A3087F" w:rsidRDefault="00F80DB6" w:rsidP="00F80DB6">
      <w:pPr>
        <w:rPr>
          <w:rFonts w:asciiTheme="majorHAnsi" w:hAnsiTheme="majorHAnsi" w:cs="Arial"/>
          <w:b/>
          <w:bCs/>
        </w:rPr>
      </w:pPr>
      <w:r w:rsidRPr="00A3087F">
        <w:rPr>
          <w:rFonts w:asciiTheme="majorHAnsi" w:hAnsiTheme="majorHAnsi" w:cs="Arial"/>
          <w:b/>
          <w:bCs/>
          <w:u w:val="single"/>
        </w:rPr>
        <w:t>NOTES</w:t>
      </w:r>
      <w:r w:rsidRPr="00A3087F">
        <w:rPr>
          <w:rFonts w:asciiTheme="majorHAnsi" w:hAnsiTheme="majorHAnsi" w:cs="Arial"/>
          <w:b/>
          <w:bCs/>
        </w:rPr>
        <w:t>:</w:t>
      </w:r>
    </w:p>
    <w:p w:rsidR="00F80DB6" w:rsidRPr="00A3087F" w:rsidRDefault="00F80DB6" w:rsidP="00F80DB6">
      <w:pPr>
        <w:ind w:left="360"/>
        <w:rPr>
          <w:rFonts w:asciiTheme="majorHAnsi" w:hAnsiTheme="majorHAnsi" w:cs="Arial"/>
          <w:b/>
          <w:bCs/>
        </w:rPr>
      </w:pPr>
    </w:p>
    <w:p w:rsidR="00F47192" w:rsidRPr="00A3087F" w:rsidRDefault="00F80DB6" w:rsidP="00F7214B">
      <w:pPr>
        <w:numPr>
          <w:ilvl w:val="0"/>
          <w:numId w:val="20"/>
        </w:numPr>
        <w:rPr>
          <w:rFonts w:asciiTheme="majorHAnsi" w:hAnsiTheme="majorHAnsi" w:cs="Arial"/>
          <w:b/>
          <w:bCs/>
        </w:rPr>
      </w:pPr>
      <w:r w:rsidRPr="00A3087F">
        <w:rPr>
          <w:rFonts w:asciiTheme="majorHAnsi" w:hAnsiTheme="majorHAnsi" w:cs="Arial"/>
          <w:b/>
          <w:bCs/>
        </w:rPr>
        <w:t>Applicants must include information in their applications to address this provision in order to receive funding under this program.</w:t>
      </w:r>
      <w:r w:rsidR="009170C6" w:rsidRPr="00A3087F">
        <w:rPr>
          <w:rFonts w:asciiTheme="majorHAnsi" w:hAnsiTheme="majorHAnsi" w:cs="Arial"/>
          <w:b/>
          <w:bCs/>
        </w:rPr>
        <w:t xml:space="preserve"> You must provide information within the Program Narrative in response to the relevant selection criteria</w:t>
      </w:r>
      <w:r w:rsidR="008401CF" w:rsidRPr="00A3087F">
        <w:rPr>
          <w:rFonts w:asciiTheme="majorHAnsi" w:hAnsiTheme="majorHAnsi" w:cs="Arial"/>
          <w:b/>
          <w:bCs/>
        </w:rPr>
        <w:t xml:space="preserve">. </w:t>
      </w:r>
    </w:p>
    <w:p w:rsidR="00F47192" w:rsidRPr="00A3087F" w:rsidRDefault="00F47192" w:rsidP="00F47192">
      <w:pPr>
        <w:ind w:left="720"/>
        <w:rPr>
          <w:rFonts w:asciiTheme="majorHAnsi" w:hAnsiTheme="majorHAnsi" w:cs="Arial"/>
          <w:b/>
          <w:bCs/>
        </w:rPr>
      </w:pPr>
    </w:p>
    <w:p w:rsidR="00A5414F" w:rsidRPr="00A3087F" w:rsidRDefault="00F47192" w:rsidP="00F7214B">
      <w:pPr>
        <w:numPr>
          <w:ilvl w:val="0"/>
          <w:numId w:val="20"/>
        </w:numPr>
        <w:rPr>
          <w:rFonts w:asciiTheme="majorHAnsi" w:hAnsiTheme="majorHAnsi" w:cs="Arial"/>
        </w:rPr>
      </w:pPr>
      <w:r w:rsidRPr="00A3087F">
        <w:rPr>
          <w:rFonts w:asciiTheme="majorHAnsi" w:hAnsiTheme="majorHAnsi" w:cs="Arial"/>
          <w:b/>
          <w:bCs/>
        </w:rPr>
        <w:t>You are also asked to include the ED GEPA 427 F</w:t>
      </w:r>
      <w:r w:rsidR="00F80DB6" w:rsidRPr="00A3087F">
        <w:rPr>
          <w:rFonts w:asciiTheme="majorHAnsi" w:hAnsiTheme="majorHAnsi" w:cs="Arial"/>
          <w:b/>
          <w:bCs/>
        </w:rPr>
        <w:t>orm</w:t>
      </w:r>
      <w:r w:rsidRPr="00A3087F">
        <w:rPr>
          <w:rFonts w:asciiTheme="majorHAnsi" w:hAnsiTheme="majorHAnsi" w:cs="Arial"/>
          <w:b/>
          <w:bCs/>
        </w:rPr>
        <w:t xml:space="preserve"> in Part IV (Assurances, Certifications, and Survey Forms). </w:t>
      </w:r>
      <w:r w:rsidR="008401CF" w:rsidRPr="00A3087F">
        <w:rPr>
          <w:rFonts w:asciiTheme="majorHAnsi" w:hAnsiTheme="majorHAnsi" w:cs="Arial"/>
          <w:b/>
          <w:bCs/>
        </w:rPr>
        <w:t xml:space="preserve"> </w:t>
      </w: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A5414F" w:rsidRPr="00A3087F" w:rsidRDefault="00A5414F" w:rsidP="00F80DB6">
      <w:pPr>
        <w:rPr>
          <w:rFonts w:asciiTheme="majorHAnsi" w:hAnsiTheme="majorHAnsi" w:cs="Arial"/>
        </w:rPr>
      </w:pPr>
    </w:p>
    <w:p w:rsidR="00F47192" w:rsidRPr="00A3087F" w:rsidRDefault="00F47192" w:rsidP="00F80DB6">
      <w:pPr>
        <w:rPr>
          <w:rFonts w:asciiTheme="majorHAnsi" w:hAnsiTheme="majorHAnsi" w:cs="Arial"/>
        </w:rPr>
      </w:pPr>
    </w:p>
    <w:p w:rsidR="00F47192" w:rsidRPr="00A3087F" w:rsidRDefault="00F47192" w:rsidP="00F80DB6">
      <w:pPr>
        <w:rPr>
          <w:rFonts w:asciiTheme="majorHAnsi" w:hAnsiTheme="majorHAnsi" w:cs="Arial"/>
        </w:rPr>
      </w:pPr>
    </w:p>
    <w:p w:rsidR="00881043" w:rsidRPr="00A3087F" w:rsidRDefault="00881043" w:rsidP="00F80DB6">
      <w:pPr>
        <w:rPr>
          <w:rFonts w:asciiTheme="majorHAnsi" w:hAnsiTheme="majorHAnsi" w:cs="Arial"/>
        </w:rPr>
      </w:pPr>
    </w:p>
    <w:p w:rsidR="00F80DB6" w:rsidRPr="00A3087F" w:rsidRDefault="00F80DB6">
      <w:pPr>
        <w:pStyle w:val="Steps"/>
        <w:numPr>
          <w:ilvl w:val="0"/>
          <w:numId w:val="0"/>
        </w:numPr>
        <w:rPr>
          <w:rFonts w:asciiTheme="majorHAnsi" w:hAnsiTheme="majorHAnsi" w:cs="Arial"/>
        </w:rPr>
      </w:pPr>
    </w:p>
    <w:p w:rsidR="00F80DB6" w:rsidRPr="00A3087F" w:rsidRDefault="00F80DB6">
      <w:pPr>
        <w:pStyle w:val="Steps"/>
        <w:numPr>
          <w:ilvl w:val="0"/>
          <w:numId w:val="0"/>
        </w:numPr>
        <w:rPr>
          <w:rFonts w:asciiTheme="majorHAnsi" w:hAnsiTheme="majorHAnsi" w:cs="Arial"/>
        </w:rPr>
      </w:pPr>
    </w:p>
    <w:p w:rsidR="00F80DB6" w:rsidRPr="00A3087F" w:rsidRDefault="00F80DB6" w:rsidP="00F80DB6">
      <w:pPr>
        <w:pStyle w:val="Heading1"/>
        <w:rPr>
          <w:rFonts w:asciiTheme="majorHAnsi" w:hAnsiTheme="majorHAnsi"/>
        </w:rPr>
      </w:pPr>
      <w:r w:rsidRPr="00A3087F">
        <w:rPr>
          <w:rFonts w:asciiTheme="majorHAnsi" w:hAnsiTheme="majorHAnsi"/>
        </w:rPr>
        <w:t>GOVERNMENT PERFORMANCE AND RESULTS ACT (GPRA)</w:t>
      </w:r>
    </w:p>
    <w:p w:rsidR="00F80DB6" w:rsidRPr="00A3087F" w:rsidRDefault="00F80DB6" w:rsidP="00F80DB6">
      <w:pPr>
        <w:jc w:val="center"/>
        <w:rPr>
          <w:rFonts w:asciiTheme="majorHAnsi" w:hAnsiTheme="majorHAnsi"/>
          <w:sz w:val="20"/>
        </w:rPr>
      </w:pPr>
    </w:p>
    <w:p w:rsidR="00F80DB6" w:rsidRPr="00A3087F" w:rsidRDefault="00F80DB6" w:rsidP="00F80DB6">
      <w:pPr>
        <w:rPr>
          <w:rFonts w:asciiTheme="majorHAnsi" w:hAnsiTheme="majorHAnsi" w:cs="Arial"/>
          <w:b/>
          <w:sz w:val="22"/>
          <w:szCs w:val="21"/>
        </w:rPr>
      </w:pPr>
      <w:r w:rsidRPr="00A3087F">
        <w:rPr>
          <w:rFonts w:asciiTheme="majorHAnsi" w:hAnsiTheme="majorHAnsi" w:cs="Arial"/>
          <w:b/>
          <w:sz w:val="22"/>
          <w:szCs w:val="21"/>
        </w:rPr>
        <w:t>What is GPRA?</w:t>
      </w:r>
    </w:p>
    <w:p w:rsidR="00F80DB6" w:rsidRPr="00A3087F" w:rsidRDefault="00F80DB6" w:rsidP="00F80DB6">
      <w:pPr>
        <w:rPr>
          <w:rFonts w:asciiTheme="majorHAnsi" w:hAnsiTheme="majorHAnsi" w:cs="Arial"/>
          <w:sz w:val="22"/>
          <w:szCs w:val="15"/>
        </w:rPr>
      </w:pPr>
    </w:p>
    <w:p w:rsidR="00F80DB6" w:rsidRPr="00A3087F" w:rsidRDefault="00F80DB6" w:rsidP="00F80DB6">
      <w:pPr>
        <w:pStyle w:val="BodyText"/>
        <w:rPr>
          <w:rFonts w:asciiTheme="majorHAnsi" w:hAnsiTheme="majorHAnsi" w:cs="Arial"/>
          <w:szCs w:val="21"/>
        </w:rPr>
      </w:pPr>
      <w:r w:rsidRPr="00A3087F">
        <w:rPr>
          <w:rFonts w:asciiTheme="majorHAnsi" w:hAnsiTheme="majorHAnsi" w:cs="Arial"/>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F80DB6" w:rsidRPr="00A3087F" w:rsidRDefault="00F80DB6" w:rsidP="00F80DB6">
      <w:pPr>
        <w:jc w:val="both"/>
        <w:rPr>
          <w:rFonts w:asciiTheme="majorHAnsi" w:hAnsiTheme="majorHAnsi" w:cs="Arial"/>
          <w:sz w:val="22"/>
        </w:rPr>
      </w:pPr>
    </w:p>
    <w:p w:rsidR="00FB3593" w:rsidRPr="00A3087F" w:rsidRDefault="00FB3593" w:rsidP="00FB3593">
      <w:pPr>
        <w:jc w:val="both"/>
        <w:rPr>
          <w:rFonts w:asciiTheme="majorHAnsi" w:hAnsiTheme="majorHAnsi" w:cs="Arial"/>
          <w:b/>
          <w:bCs/>
          <w:sz w:val="22"/>
        </w:rPr>
      </w:pPr>
      <w:r w:rsidRPr="00A3087F">
        <w:rPr>
          <w:rFonts w:asciiTheme="majorHAnsi" w:hAnsiTheme="majorHAnsi" w:cs="Arial"/>
          <w:b/>
          <w:bCs/>
          <w:sz w:val="22"/>
        </w:rPr>
        <w:t>What are the GPRA performance measures for the American Overseas Research Centers (AORC) Program?</w:t>
      </w:r>
    </w:p>
    <w:p w:rsidR="00FB3593" w:rsidRPr="00A3087F" w:rsidRDefault="00FB3593" w:rsidP="00FB3593">
      <w:pPr>
        <w:jc w:val="both"/>
        <w:rPr>
          <w:rFonts w:asciiTheme="majorHAnsi" w:hAnsiTheme="majorHAnsi" w:cs="Arial"/>
          <w:b/>
          <w:bCs/>
          <w:sz w:val="22"/>
        </w:rPr>
      </w:pPr>
    </w:p>
    <w:p w:rsidR="00545510" w:rsidRDefault="00545510" w:rsidP="00F80DB6">
      <w:pPr>
        <w:jc w:val="both"/>
        <w:rPr>
          <w:rFonts w:asciiTheme="majorHAnsi" w:hAnsiTheme="majorHAnsi" w:cs="Arial"/>
          <w:bCs/>
          <w:sz w:val="22"/>
        </w:rPr>
      </w:pPr>
      <w:r w:rsidRPr="00A3087F">
        <w:rPr>
          <w:rFonts w:asciiTheme="majorHAnsi" w:hAnsiTheme="majorHAnsi" w:cs="Arial"/>
          <w:bCs/>
          <w:sz w:val="22"/>
          <w:u w:val="single"/>
        </w:rPr>
        <w:t>AORC Performance Measur</w:t>
      </w:r>
      <w:r w:rsidR="00FB3593" w:rsidRPr="00A3087F">
        <w:rPr>
          <w:rFonts w:asciiTheme="majorHAnsi" w:hAnsiTheme="majorHAnsi" w:cs="Arial"/>
          <w:bCs/>
          <w:sz w:val="22"/>
          <w:u w:val="single"/>
        </w:rPr>
        <w:t>e 1</w:t>
      </w:r>
      <w:r w:rsidRPr="00A3087F">
        <w:rPr>
          <w:rFonts w:asciiTheme="majorHAnsi" w:hAnsiTheme="majorHAnsi" w:cs="Arial"/>
          <w:bCs/>
          <w:sz w:val="22"/>
        </w:rPr>
        <w:t xml:space="preserve">: </w:t>
      </w:r>
      <w:r w:rsidR="00897FE0">
        <w:rPr>
          <w:rFonts w:asciiTheme="majorHAnsi" w:hAnsiTheme="majorHAnsi" w:cs="Arial"/>
          <w:bCs/>
          <w:sz w:val="22"/>
        </w:rPr>
        <w:t>Number of individuals conducting postgraduate research utilizing the services of the Title VI AORCs.</w:t>
      </w:r>
    </w:p>
    <w:p w:rsidR="00897FE0" w:rsidRPr="00A3087F" w:rsidRDefault="00897FE0" w:rsidP="00F80DB6">
      <w:pPr>
        <w:jc w:val="both"/>
        <w:rPr>
          <w:rFonts w:asciiTheme="majorHAnsi" w:hAnsiTheme="majorHAnsi" w:cs="Arial"/>
          <w:bCs/>
          <w:sz w:val="22"/>
        </w:rPr>
      </w:pPr>
    </w:p>
    <w:p w:rsidR="00545510" w:rsidRPr="00A3087F" w:rsidRDefault="00545510" w:rsidP="00F80DB6">
      <w:pPr>
        <w:jc w:val="both"/>
        <w:rPr>
          <w:rFonts w:asciiTheme="majorHAnsi" w:hAnsiTheme="majorHAnsi" w:cs="Arial"/>
          <w:bCs/>
          <w:sz w:val="22"/>
        </w:rPr>
      </w:pPr>
      <w:r w:rsidRPr="00A3087F">
        <w:rPr>
          <w:rFonts w:asciiTheme="majorHAnsi" w:hAnsiTheme="majorHAnsi" w:cs="Arial"/>
          <w:bCs/>
          <w:sz w:val="22"/>
          <w:u w:val="single"/>
        </w:rPr>
        <w:t>AORC Performance Measure</w:t>
      </w:r>
      <w:r w:rsidR="00FB3593" w:rsidRPr="00A3087F">
        <w:rPr>
          <w:rFonts w:asciiTheme="majorHAnsi" w:hAnsiTheme="majorHAnsi" w:cs="Arial"/>
          <w:bCs/>
          <w:sz w:val="22"/>
          <w:u w:val="single"/>
        </w:rPr>
        <w:t xml:space="preserve"> 2</w:t>
      </w:r>
      <w:r w:rsidRPr="00A3087F">
        <w:rPr>
          <w:rFonts w:asciiTheme="majorHAnsi" w:hAnsiTheme="majorHAnsi" w:cs="Arial"/>
          <w:bCs/>
          <w:sz w:val="22"/>
        </w:rPr>
        <w:t xml:space="preserve">: </w:t>
      </w:r>
      <w:r w:rsidR="00897FE0">
        <w:rPr>
          <w:rFonts w:asciiTheme="majorHAnsi" w:hAnsiTheme="majorHAnsi" w:cs="Arial"/>
          <w:bCs/>
          <w:sz w:val="22"/>
        </w:rPr>
        <w:t>Percentage of AORC program participants who advanced in their professional field 2 years after their participation.</w:t>
      </w:r>
    </w:p>
    <w:p w:rsidR="00FB3593" w:rsidRPr="00A3087F" w:rsidRDefault="00FB3593" w:rsidP="00F80DB6">
      <w:pPr>
        <w:jc w:val="both"/>
        <w:rPr>
          <w:rFonts w:asciiTheme="majorHAnsi" w:hAnsiTheme="majorHAnsi" w:cs="Arial"/>
          <w:b/>
          <w:bCs/>
          <w:sz w:val="22"/>
        </w:rPr>
      </w:pPr>
    </w:p>
    <w:p w:rsidR="00F80DB6" w:rsidRPr="00A3087F" w:rsidRDefault="00F80DB6" w:rsidP="00F80DB6">
      <w:pPr>
        <w:jc w:val="both"/>
        <w:rPr>
          <w:rFonts w:asciiTheme="majorHAnsi" w:hAnsiTheme="majorHAnsi" w:cs="Arial"/>
          <w:b/>
          <w:bCs/>
          <w:sz w:val="22"/>
          <w:highlight w:val="yellow"/>
        </w:rPr>
      </w:pPr>
      <w:r w:rsidRPr="00A3087F">
        <w:rPr>
          <w:rFonts w:asciiTheme="majorHAnsi" w:hAnsiTheme="majorHAnsi" w:cs="Arial"/>
          <w:b/>
          <w:bCs/>
          <w:sz w:val="22"/>
        </w:rPr>
        <w:t>How does the Department of Education determine whether performance goals have been met?</w:t>
      </w:r>
    </w:p>
    <w:p w:rsidR="00F80DB6" w:rsidRPr="00A3087F" w:rsidRDefault="00F80DB6" w:rsidP="00F80DB6">
      <w:pPr>
        <w:ind w:left="180"/>
        <w:jc w:val="both"/>
        <w:rPr>
          <w:rFonts w:asciiTheme="majorHAnsi" w:hAnsiTheme="majorHAnsi" w:cs="Arial"/>
          <w:b/>
          <w:bCs/>
          <w:sz w:val="22"/>
          <w:highlight w:val="yellow"/>
        </w:rPr>
      </w:pPr>
    </w:p>
    <w:p w:rsidR="00F80DB6" w:rsidRPr="00A3087F" w:rsidRDefault="00FB3593" w:rsidP="00F80DB6">
      <w:pPr>
        <w:pStyle w:val="BodyText"/>
        <w:tabs>
          <w:tab w:val="clear" w:pos="720"/>
          <w:tab w:val="clear" w:pos="8640"/>
        </w:tabs>
        <w:spacing w:after="0"/>
        <w:rPr>
          <w:rFonts w:asciiTheme="majorHAnsi" w:hAnsiTheme="majorHAnsi" w:cs="Arial"/>
          <w:szCs w:val="24"/>
          <w:highlight w:val="yellow"/>
        </w:rPr>
      </w:pPr>
      <w:r w:rsidRPr="00A3087F">
        <w:rPr>
          <w:rFonts w:asciiTheme="majorHAnsi" w:hAnsiTheme="majorHAnsi" w:cs="Arial"/>
          <w:szCs w:val="24"/>
        </w:rPr>
        <w:t xml:space="preserve">The Department will use the information </w:t>
      </w:r>
      <w:r w:rsidR="00A71B7D" w:rsidRPr="00A3087F">
        <w:rPr>
          <w:rFonts w:asciiTheme="majorHAnsi" w:hAnsiTheme="majorHAnsi" w:cs="Arial"/>
          <w:szCs w:val="24"/>
        </w:rPr>
        <w:t xml:space="preserve">and data </w:t>
      </w:r>
      <w:r w:rsidRPr="00A3087F">
        <w:rPr>
          <w:rFonts w:asciiTheme="majorHAnsi" w:hAnsiTheme="majorHAnsi" w:cs="Arial"/>
          <w:szCs w:val="24"/>
        </w:rPr>
        <w:t xml:space="preserve">that grantees </w:t>
      </w:r>
      <w:r w:rsidR="00A71B7D" w:rsidRPr="00A3087F">
        <w:rPr>
          <w:rFonts w:asciiTheme="majorHAnsi" w:hAnsiTheme="majorHAnsi" w:cs="Arial"/>
          <w:szCs w:val="24"/>
        </w:rPr>
        <w:t>submit</w:t>
      </w:r>
      <w:r w:rsidRPr="00A3087F">
        <w:rPr>
          <w:rFonts w:asciiTheme="majorHAnsi" w:hAnsiTheme="majorHAnsi" w:cs="Arial"/>
          <w:szCs w:val="24"/>
        </w:rPr>
        <w:t xml:space="preserve"> in their IRIS performance reports to determine whether </w:t>
      </w:r>
      <w:r w:rsidR="00A71B7D" w:rsidRPr="00A3087F">
        <w:rPr>
          <w:rFonts w:asciiTheme="majorHAnsi" w:hAnsiTheme="majorHAnsi" w:cs="Arial"/>
          <w:szCs w:val="24"/>
        </w:rPr>
        <w:t xml:space="preserve">grantees have met </w:t>
      </w:r>
      <w:r w:rsidRPr="00A3087F">
        <w:rPr>
          <w:rFonts w:asciiTheme="majorHAnsi" w:hAnsiTheme="majorHAnsi" w:cs="Arial"/>
          <w:szCs w:val="24"/>
        </w:rPr>
        <w:t>these performance measures</w:t>
      </w:r>
      <w:r w:rsidR="00A71B7D" w:rsidRPr="00A3087F">
        <w:rPr>
          <w:rFonts w:asciiTheme="majorHAnsi" w:hAnsiTheme="majorHAnsi" w:cs="Arial"/>
          <w:szCs w:val="24"/>
        </w:rPr>
        <w:t xml:space="preserve">. </w:t>
      </w:r>
    </w:p>
    <w:p w:rsidR="00F80DB6" w:rsidRDefault="00F80DB6" w:rsidP="00F80DB6">
      <w:pPr>
        <w:rPr>
          <w:rFonts w:asciiTheme="majorHAnsi" w:hAnsiTheme="majorHAnsi" w:cs="Arial"/>
          <w:sz w:val="22"/>
          <w:highlight w:val="yellow"/>
        </w:rPr>
      </w:pPr>
    </w:p>
    <w:p w:rsidR="00897FE0" w:rsidRDefault="00897FE0" w:rsidP="00F80DB6">
      <w:pPr>
        <w:rPr>
          <w:rFonts w:asciiTheme="majorHAnsi" w:hAnsiTheme="majorHAnsi" w:cs="Arial"/>
          <w:sz w:val="22"/>
          <w:highlight w:val="yellow"/>
        </w:rPr>
      </w:pPr>
    </w:p>
    <w:p w:rsidR="00897FE0" w:rsidRDefault="00897FE0" w:rsidP="00F80DB6">
      <w:pPr>
        <w:rPr>
          <w:rFonts w:asciiTheme="majorHAnsi" w:hAnsiTheme="majorHAnsi" w:cs="Arial"/>
          <w:sz w:val="22"/>
          <w:highlight w:val="yellow"/>
        </w:rPr>
      </w:pPr>
    </w:p>
    <w:p w:rsidR="00897FE0" w:rsidRDefault="00897FE0"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647F62" w:rsidRDefault="00647F62" w:rsidP="00F80DB6">
      <w:pPr>
        <w:rPr>
          <w:rFonts w:asciiTheme="majorHAnsi" w:hAnsiTheme="majorHAnsi" w:cs="Arial"/>
          <w:sz w:val="22"/>
          <w:highlight w:val="yellow"/>
        </w:rPr>
      </w:pPr>
    </w:p>
    <w:p w:rsidR="00897FE0" w:rsidRDefault="00897FE0" w:rsidP="00F80DB6">
      <w:pPr>
        <w:rPr>
          <w:rFonts w:asciiTheme="majorHAnsi" w:hAnsiTheme="majorHAnsi" w:cs="Arial"/>
          <w:sz w:val="22"/>
          <w:highlight w:val="yellow"/>
        </w:rPr>
      </w:pPr>
    </w:p>
    <w:p w:rsidR="00897FE0" w:rsidRPr="00A3087F" w:rsidRDefault="00897FE0" w:rsidP="00F80DB6">
      <w:pPr>
        <w:rPr>
          <w:rFonts w:asciiTheme="majorHAnsi" w:hAnsiTheme="majorHAnsi" w:cs="Arial"/>
          <w:sz w:val="22"/>
          <w:highlight w:val="yellow"/>
        </w:rPr>
      </w:pPr>
    </w:p>
    <w:p w:rsidR="00CA0958" w:rsidRPr="00A3087F" w:rsidRDefault="003279CC" w:rsidP="00634691">
      <w:pPr>
        <w:pStyle w:val="Heading1"/>
        <w:pBdr>
          <w:left w:val="single" w:sz="4" w:space="4" w:color="auto"/>
          <w:right w:val="single" w:sz="4" w:space="4" w:color="auto"/>
        </w:pBdr>
        <w:rPr>
          <w:rFonts w:asciiTheme="majorHAnsi" w:hAnsiTheme="majorHAnsi"/>
        </w:rPr>
      </w:pPr>
      <w:bookmarkStart w:id="14" w:name="_Toc175639972"/>
      <w:r w:rsidRPr="00A3087F">
        <w:rPr>
          <w:rFonts w:asciiTheme="majorHAnsi" w:hAnsiTheme="majorHAnsi"/>
        </w:rPr>
        <w:t>AP</w:t>
      </w:r>
      <w:r w:rsidR="00CA0958" w:rsidRPr="00A3087F">
        <w:rPr>
          <w:rFonts w:asciiTheme="majorHAnsi" w:hAnsiTheme="majorHAnsi"/>
        </w:rPr>
        <w:t>PLICATION CHECKLIST</w:t>
      </w:r>
      <w:bookmarkEnd w:id="14"/>
    </w:p>
    <w:p w:rsidR="00CA0958" w:rsidRPr="00A3087F" w:rsidRDefault="00CA0958">
      <w:pPr>
        <w:rPr>
          <w:rFonts w:asciiTheme="majorHAnsi" w:hAnsiTheme="majorHAnsi"/>
        </w:rPr>
      </w:pPr>
    </w:p>
    <w:p w:rsidR="00CA0958" w:rsidRPr="00A3087F" w:rsidRDefault="007B5838">
      <w:pPr>
        <w:rPr>
          <w:rFonts w:asciiTheme="majorHAnsi" w:hAnsiTheme="majorHAnsi" w:cs="Arial"/>
        </w:rPr>
      </w:pPr>
      <w:r w:rsidRPr="00A3087F">
        <w:rPr>
          <w:rFonts w:asciiTheme="majorHAnsi" w:hAnsiTheme="majorHAnsi" w:cs="Arial"/>
        </w:rPr>
        <w:t xml:space="preserve">Before you submit your application, please use this checklist to make sure that you have included all required sections and forms. </w:t>
      </w:r>
    </w:p>
    <w:p w:rsidR="007B5838" w:rsidRPr="00A3087F" w:rsidRDefault="007B5838">
      <w:pPr>
        <w:rPr>
          <w:rFonts w:asciiTheme="majorHAnsi" w:hAnsiTheme="majorHAnsi" w:cs="Arial"/>
        </w:rPr>
      </w:pPr>
    </w:p>
    <w:p w:rsidR="00CA0958" w:rsidRPr="00647F62" w:rsidRDefault="00647F62" w:rsidP="00647F62">
      <w:pPr>
        <w:rPr>
          <w:rFonts w:asciiTheme="majorHAnsi" w:hAnsiTheme="majorHAnsi" w:cs="Arial"/>
        </w:rPr>
      </w:pPr>
      <w:r w:rsidRPr="00647F62">
        <w:rPr>
          <w:rFonts w:asciiTheme="majorHAnsi" w:hAnsiTheme="majorHAnsi" w:cs="Arial"/>
          <w:sz w:val="32"/>
          <w:szCs w:val="32"/>
        </w:rPr>
        <w:sym w:font="Symbol" w:char="F0F0"/>
      </w:r>
      <w:r w:rsidRPr="00647F62">
        <w:rPr>
          <w:rFonts w:asciiTheme="majorHAnsi" w:hAnsiTheme="majorHAnsi" w:cs="Arial"/>
          <w:sz w:val="32"/>
          <w:szCs w:val="32"/>
        </w:rPr>
        <w:t xml:space="preserve">  </w:t>
      </w:r>
      <w:r w:rsidR="00CA0958" w:rsidRPr="00647F62">
        <w:rPr>
          <w:rFonts w:asciiTheme="majorHAnsi" w:hAnsiTheme="majorHAnsi" w:cs="Arial"/>
        </w:rPr>
        <w:t>Part I</w:t>
      </w:r>
      <w:r w:rsidR="00CA0958" w:rsidRPr="00647F62">
        <w:rPr>
          <w:rFonts w:asciiTheme="majorHAnsi" w:hAnsiTheme="majorHAnsi" w:cs="Arial"/>
          <w:i/>
          <w:iCs/>
        </w:rPr>
        <w:t xml:space="preserve"> - </w:t>
      </w:r>
      <w:r w:rsidR="00CA0958" w:rsidRPr="00647F62">
        <w:rPr>
          <w:rFonts w:asciiTheme="majorHAnsi" w:hAnsiTheme="majorHAnsi" w:cs="Arial"/>
        </w:rPr>
        <w:t xml:space="preserve">Application for Federal Assistance - (SF 424) </w:t>
      </w:r>
    </w:p>
    <w:p w:rsidR="00EF08D6" w:rsidRPr="00A3087F" w:rsidRDefault="00EF08D6">
      <w:pPr>
        <w:rPr>
          <w:rFonts w:asciiTheme="majorHAnsi" w:hAnsiTheme="majorHAnsi" w:cs="Arial"/>
        </w:rPr>
      </w:pPr>
    </w:p>
    <w:p w:rsidR="00EF08D6" w:rsidRPr="00A3087F" w:rsidRDefault="00EF08D6" w:rsidP="00EF08D6">
      <w:pPr>
        <w:ind w:left="1440"/>
        <w:rPr>
          <w:rFonts w:asciiTheme="majorHAnsi" w:hAnsiTheme="majorHAnsi" w:cs="Arial"/>
          <w:b/>
          <w:bCs/>
          <w:sz w:val="20"/>
          <w:szCs w:val="20"/>
        </w:rPr>
      </w:pPr>
      <w:r w:rsidRPr="00A3087F">
        <w:rPr>
          <w:rFonts w:asciiTheme="majorHAnsi" w:hAnsiTheme="majorHAnsi" w:cs="Arial"/>
          <w:b/>
          <w:bCs/>
          <w:sz w:val="20"/>
          <w:szCs w:val="20"/>
          <w:u w:val="single"/>
        </w:rPr>
        <w:t>NOTE</w:t>
      </w:r>
      <w:r w:rsidRPr="00A3087F">
        <w:rPr>
          <w:rFonts w:asciiTheme="majorHAnsi" w:hAnsiTheme="majorHAnsi" w:cs="Arial"/>
          <w:sz w:val="20"/>
          <w:szCs w:val="20"/>
        </w:rPr>
        <w:t xml:space="preserve">:  </w:t>
      </w:r>
      <w:r w:rsidRPr="00A3087F">
        <w:rPr>
          <w:rFonts w:asciiTheme="majorHAnsi" w:hAnsiTheme="majorHAnsi" w:cs="Arial"/>
          <w:b/>
          <w:bCs/>
          <w:sz w:val="20"/>
          <w:szCs w:val="20"/>
        </w:rPr>
        <w:t>Please do not attach any narratives, supporting files, or application components to the Standard Form (SF 424).  Although this form accepts attachments, the Department of Education will only review materials/files attached to the Grants.gov Other Attachment Forms listed below.</w:t>
      </w:r>
    </w:p>
    <w:p w:rsidR="00CA0958" w:rsidRPr="00A3087F" w:rsidRDefault="00CA0958">
      <w:pPr>
        <w:rPr>
          <w:rFonts w:asciiTheme="majorHAnsi" w:hAnsiTheme="majorHAnsi" w:cs="Arial"/>
        </w:rPr>
      </w:pPr>
    </w:p>
    <w:p w:rsidR="00C30CB5" w:rsidRPr="00A3087F" w:rsidRDefault="00647F62">
      <w:pPr>
        <w:rPr>
          <w:rFonts w:asciiTheme="majorHAnsi" w:hAnsiTheme="majorHAnsi" w:cs="Arial"/>
        </w:rPr>
      </w:pPr>
      <w:r w:rsidRPr="00647F62">
        <w:rPr>
          <w:rFonts w:asciiTheme="majorHAnsi" w:hAnsiTheme="majorHAnsi" w:cs="Arial"/>
          <w:sz w:val="32"/>
          <w:szCs w:val="32"/>
        </w:rPr>
        <w:sym w:font="Symbol" w:char="F0F0"/>
      </w:r>
      <w:r w:rsidR="00CA0958" w:rsidRPr="00A3087F">
        <w:rPr>
          <w:rFonts w:asciiTheme="majorHAnsi" w:hAnsiTheme="majorHAnsi" w:cs="Arial"/>
        </w:rPr>
        <w:tab/>
      </w:r>
      <w:r w:rsidR="00451987" w:rsidRPr="00A3087F">
        <w:rPr>
          <w:rFonts w:asciiTheme="majorHAnsi" w:hAnsiTheme="majorHAnsi" w:cs="Arial"/>
        </w:rPr>
        <w:t xml:space="preserve">Part I - </w:t>
      </w:r>
      <w:r w:rsidR="00CA0958" w:rsidRPr="00A3087F">
        <w:rPr>
          <w:rFonts w:asciiTheme="majorHAnsi" w:hAnsiTheme="majorHAnsi" w:cs="Arial"/>
        </w:rPr>
        <w:t>Department of Education Supp</w:t>
      </w:r>
      <w:r>
        <w:rPr>
          <w:rFonts w:asciiTheme="majorHAnsi" w:hAnsiTheme="majorHAnsi" w:cs="Arial"/>
        </w:rPr>
        <w:t>lemental Information for SF 424</w:t>
      </w:r>
    </w:p>
    <w:p w:rsidR="00CA0958" w:rsidRPr="00A3087F" w:rsidRDefault="00647F62" w:rsidP="00F105AC">
      <w:pPr>
        <w:ind w:left="720" w:hanging="720"/>
        <w:rPr>
          <w:rFonts w:asciiTheme="majorHAnsi" w:hAnsiTheme="majorHAnsi" w:cs="Arial"/>
        </w:rPr>
      </w:pPr>
      <w:r>
        <w:rPr>
          <w:rFonts w:asciiTheme="majorHAnsi" w:hAnsiTheme="majorHAnsi" w:cs="Arial"/>
          <w:sz w:val="32"/>
        </w:rPr>
        <w:sym w:font="Symbol" w:char="F0F0"/>
      </w:r>
      <w:r w:rsidR="00CA0958" w:rsidRPr="00A3087F">
        <w:rPr>
          <w:rFonts w:asciiTheme="majorHAnsi" w:hAnsiTheme="majorHAnsi" w:cs="Arial"/>
          <w:sz w:val="32"/>
        </w:rPr>
        <w:tab/>
      </w:r>
      <w:r w:rsidR="00CA0958" w:rsidRPr="00A3087F">
        <w:rPr>
          <w:rFonts w:asciiTheme="majorHAnsi" w:hAnsiTheme="majorHAnsi" w:cs="Arial"/>
        </w:rPr>
        <w:t>Part II</w:t>
      </w:r>
      <w:r w:rsidR="00CA0958" w:rsidRPr="00A3087F">
        <w:rPr>
          <w:rFonts w:asciiTheme="majorHAnsi" w:hAnsiTheme="majorHAnsi" w:cs="Arial"/>
          <w:i/>
          <w:iCs/>
        </w:rPr>
        <w:t xml:space="preserve"> - </w:t>
      </w:r>
      <w:r w:rsidR="00CA0958" w:rsidRPr="00A3087F">
        <w:rPr>
          <w:rFonts w:asciiTheme="majorHAnsi" w:hAnsiTheme="majorHAnsi" w:cs="Arial"/>
        </w:rPr>
        <w:t>Department of Education</w:t>
      </w:r>
      <w:r w:rsidR="00CA0958" w:rsidRPr="00A3087F">
        <w:rPr>
          <w:rFonts w:asciiTheme="majorHAnsi" w:hAnsiTheme="majorHAnsi" w:cs="Arial"/>
          <w:sz w:val="32"/>
        </w:rPr>
        <w:t xml:space="preserve"> </w:t>
      </w:r>
      <w:r w:rsidR="00CA0958" w:rsidRPr="00A3087F">
        <w:rPr>
          <w:rFonts w:asciiTheme="majorHAnsi" w:hAnsiTheme="majorHAnsi" w:cs="Arial"/>
          <w:u w:val="single"/>
        </w:rPr>
        <w:t>Budget Summary Information – Non-Construction Programs</w:t>
      </w:r>
    </w:p>
    <w:p w:rsidR="00CA0958" w:rsidRPr="00A3087F" w:rsidRDefault="00CA0958">
      <w:pPr>
        <w:ind w:firstLine="720"/>
        <w:rPr>
          <w:rFonts w:asciiTheme="majorHAnsi" w:hAnsiTheme="majorHAnsi" w:cs="Arial"/>
        </w:rPr>
      </w:pPr>
      <w:r w:rsidRPr="00A3087F">
        <w:rPr>
          <w:rFonts w:asciiTheme="majorHAnsi" w:hAnsiTheme="majorHAnsi" w:cs="Arial"/>
        </w:rPr>
        <w:t xml:space="preserve">(ED Form 524) – Section A </w:t>
      </w:r>
    </w:p>
    <w:p w:rsidR="00CA0958" w:rsidRPr="00A3087F" w:rsidRDefault="00CA0958">
      <w:pPr>
        <w:rPr>
          <w:rFonts w:asciiTheme="majorHAnsi" w:hAnsiTheme="majorHAnsi" w:cs="Arial"/>
          <w:sz w:val="32"/>
        </w:rPr>
      </w:pPr>
    </w:p>
    <w:p w:rsidR="00634691" w:rsidRDefault="00647F62">
      <w:pPr>
        <w:ind w:left="720" w:hanging="720"/>
        <w:rPr>
          <w:rFonts w:asciiTheme="majorHAnsi" w:hAnsiTheme="majorHAnsi" w:cs="Arial"/>
          <w:i/>
          <w:iCs/>
        </w:rPr>
      </w:pPr>
      <w:r>
        <w:rPr>
          <w:rFonts w:asciiTheme="majorHAnsi" w:hAnsiTheme="majorHAnsi" w:cs="Arial"/>
          <w:sz w:val="32"/>
        </w:rPr>
        <w:sym w:font="Symbol" w:char="F0F0"/>
      </w:r>
      <w:r w:rsidR="00CA0958" w:rsidRPr="00A3087F">
        <w:rPr>
          <w:rFonts w:asciiTheme="majorHAnsi" w:hAnsiTheme="majorHAnsi" w:cs="Arial"/>
        </w:rPr>
        <w:tab/>
        <w:t>Part III</w:t>
      </w:r>
      <w:r w:rsidR="00CA0958" w:rsidRPr="00A3087F">
        <w:rPr>
          <w:rFonts w:asciiTheme="majorHAnsi" w:hAnsiTheme="majorHAnsi" w:cs="Arial"/>
          <w:i/>
          <w:iCs/>
        </w:rPr>
        <w:t xml:space="preserve"> </w:t>
      </w:r>
      <w:r w:rsidR="00634691">
        <w:rPr>
          <w:rFonts w:asciiTheme="majorHAnsi" w:hAnsiTheme="majorHAnsi" w:cs="Arial"/>
          <w:i/>
          <w:iCs/>
        </w:rPr>
        <w:t>–</w:t>
      </w:r>
      <w:r w:rsidR="00CA0958" w:rsidRPr="00A3087F">
        <w:rPr>
          <w:rFonts w:asciiTheme="majorHAnsi" w:hAnsiTheme="majorHAnsi" w:cs="Arial"/>
          <w:i/>
          <w:iCs/>
        </w:rPr>
        <w:t xml:space="preserve"> </w:t>
      </w:r>
      <w:r w:rsidR="00634691">
        <w:rPr>
          <w:rFonts w:asciiTheme="majorHAnsi" w:hAnsiTheme="majorHAnsi" w:cs="Arial"/>
          <w:i/>
          <w:iCs/>
        </w:rPr>
        <w:t xml:space="preserve">Attachments: </w:t>
      </w:r>
    </w:p>
    <w:p w:rsidR="00634691" w:rsidRDefault="00634691" w:rsidP="00634691">
      <w:pPr>
        <w:ind w:left="720" w:hanging="720"/>
        <w:rPr>
          <w:rFonts w:asciiTheme="majorHAnsi" w:hAnsiTheme="majorHAnsi" w:cs="Arial"/>
          <w:i/>
          <w:iCs/>
        </w:rPr>
      </w:pPr>
      <w:r>
        <w:rPr>
          <w:rFonts w:asciiTheme="majorHAnsi" w:hAnsiTheme="majorHAnsi" w:cs="Arial"/>
          <w:i/>
          <w:iCs/>
        </w:rPr>
        <w:tab/>
      </w:r>
    </w:p>
    <w:p w:rsidR="00634691" w:rsidRPr="00A3087F" w:rsidRDefault="006B6895" w:rsidP="006B6895">
      <w:pPr>
        <w:ind w:left="720"/>
        <w:rPr>
          <w:rFonts w:asciiTheme="majorHAnsi" w:hAnsiTheme="majorHAnsi" w:cs="Arial"/>
          <w:color w:val="000000"/>
        </w:rPr>
      </w:pPr>
      <w:r>
        <w:rPr>
          <w:rFonts w:asciiTheme="majorHAnsi" w:hAnsiTheme="majorHAnsi" w:cs="Arial"/>
          <w:color w:val="000000"/>
        </w:rPr>
        <w:sym w:font="Symbol" w:char="F0F0"/>
      </w:r>
      <w:r>
        <w:rPr>
          <w:rFonts w:asciiTheme="majorHAnsi" w:hAnsiTheme="majorHAnsi" w:cs="Arial"/>
          <w:color w:val="000000"/>
        </w:rPr>
        <w:t xml:space="preserve"> </w:t>
      </w:r>
      <w:r w:rsidR="00634691" w:rsidRPr="006B6895">
        <w:rPr>
          <w:rFonts w:asciiTheme="majorHAnsi" w:hAnsiTheme="majorHAnsi" w:cs="Arial"/>
          <w:color w:val="000000"/>
        </w:rPr>
        <w:t>ED Abstract</w:t>
      </w:r>
      <w:r w:rsidR="00634691" w:rsidRPr="00A3087F">
        <w:rPr>
          <w:rFonts w:asciiTheme="majorHAnsi" w:hAnsiTheme="majorHAnsi" w:cs="Arial"/>
          <w:color w:val="000000"/>
        </w:rPr>
        <w:t xml:space="preserve"> (one-page).  </w:t>
      </w:r>
      <w:r w:rsidR="00634691" w:rsidRPr="00A3087F">
        <w:rPr>
          <w:rFonts w:asciiTheme="majorHAnsi" w:hAnsiTheme="majorHAnsi" w:cs="Arial"/>
          <w:i/>
          <w:color w:val="000000"/>
        </w:rPr>
        <w:t xml:space="preserve"> </w:t>
      </w:r>
      <w:r w:rsidR="00634691" w:rsidRPr="00A3087F">
        <w:rPr>
          <w:rFonts w:asciiTheme="majorHAnsi" w:hAnsiTheme="majorHAnsi" w:cs="Arial"/>
          <w:color w:val="000000"/>
        </w:rPr>
        <w:t xml:space="preserve">Attach this document to the </w:t>
      </w:r>
      <w:r w:rsidR="00634691" w:rsidRPr="00A3087F">
        <w:rPr>
          <w:rFonts w:asciiTheme="majorHAnsi" w:hAnsiTheme="majorHAnsi" w:cs="Arial"/>
          <w:color w:val="000000"/>
          <w:u w:val="single"/>
        </w:rPr>
        <w:t>ED Abstract Form</w:t>
      </w:r>
      <w:r w:rsidR="00634691" w:rsidRPr="00A3087F">
        <w:rPr>
          <w:rFonts w:asciiTheme="majorHAnsi" w:hAnsiTheme="majorHAnsi" w:cs="Arial"/>
          <w:color w:val="000000"/>
        </w:rPr>
        <w:t xml:space="preserve"> in the Grants.gov application. The one-page abstract, which may be single-spaced, does not count against the </w:t>
      </w:r>
      <w:r w:rsidR="00634691">
        <w:rPr>
          <w:rFonts w:asciiTheme="majorHAnsi" w:hAnsiTheme="majorHAnsi" w:cs="Arial"/>
          <w:color w:val="000000"/>
        </w:rPr>
        <w:t>30</w:t>
      </w:r>
      <w:r w:rsidR="00634691" w:rsidRPr="00A3087F">
        <w:rPr>
          <w:rFonts w:asciiTheme="majorHAnsi" w:hAnsiTheme="majorHAnsi" w:cs="Arial"/>
          <w:color w:val="000000"/>
        </w:rPr>
        <w:t xml:space="preserve">- page application narrative.  </w:t>
      </w:r>
    </w:p>
    <w:p w:rsidR="00634691" w:rsidRDefault="00634691">
      <w:pPr>
        <w:ind w:left="720" w:hanging="720"/>
        <w:rPr>
          <w:rFonts w:asciiTheme="majorHAnsi" w:hAnsiTheme="majorHAnsi" w:cs="Arial"/>
          <w:i/>
          <w:iCs/>
        </w:rPr>
      </w:pPr>
    </w:p>
    <w:p w:rsidR="006B6895" w:rsidRDefault="006B6895" w:rsidP="00634691">
      <w:pPr>
        <w:ind w:left="720"/>
        <w:rPr>
          <w:rFonts w:asciiTheme="majorHAnsi" w:hAnsiTheme="majorHAnsi" w:cs="Arial"/>
        </w:rPr>
      </w:pPr>
      <w:r>
        <w:rPr>
          <w:rFonts w:asciiTheme="majorHAnsi" w:hAnsiTheme="majorHAnsi" w:cs="Arial"/>
          <w:iCs/>
        </w:rPr>
        <w:sym w:font="Symbol" w:char="F0F0"/>
      </w:r>
      <w:r>
        <w:rPr>
          <w:rFonts w:asciiTheme="majorHAnsi" w:hAnsiTheme="majorHAnsi" w:cs="Arial"/>
          <w:iCs/>
        </w:rPr>
        <w:t xml:space="preserve"> </w:t>
      </w:r>
      <w:r w:rsidR="00CA0958" w:rsidRPr="00A3087F">
        <w:rPr>
          <w:rFonts w:asciiTheme="majorHAnsi" w:hAnsiTheme="majorHAnsi" w:cs="Arial"/>
          <w:iCs/>
        </w:rPr>
        <w:t>Program Narrative</w:t>
      </w:r>
      <w:r w:rsidR="00CA0958" w:rsidRPr="00A3087F">
        <w:rPr>
          <w:rFonts w:asciiTheme="majorHAnsi" w:hAnsiTheme="majorHAnsi" w:cs="Arial"/>
        </w:rPr>
        <w:t xml:space="preserve"> </w:t>
      </w:r>
      <w:r w:rsidR="007B5838" w:rsidRPr="00A3087F">
        <w:rPr>
          <w:rFonts w:asciiTheme="majorHAnsi" w:hAnsiTheme="majorHAnsi" w:cs="Arial"/>
        </w:rPr>
        <w:t>that addresses the selection criteria</w:t>
      </w:r>
      <w:r>
        <w:rPr>
          <w:rFonts w:asciiTheme="majorHAnsi" w:hAnsiTheme="majorHAnsi" w:cs="Arial"/>
        </w:rPr>
        <w:t>.</w:t>
      </w:r>
    </w:p>
    <w:p w:rsidR="00CA0958" w:rsidRPr="00A3087F" w:rsidRDefault="00634691" w:rsidP="00634691">
      <w:pPr>
        <w:ind w:left="720"/>
        <w:rPr>
          <w:rFonts w:asciiTheme="majorHAnsi" w:hAnsiTheme="majorHAnsi" w:cs="Arial"/>
        </w:rPr>
      </w:pPr>
      <w:r>
        <w:rPr>
          <w:rFonts w:asciiTheme="majorHAnsi" w:hAnsiTheme="majorHAnsi" w:cs="Arial"/>
        </w:rPr>
        <w:t xml:space="preserve">Performance Measures Form(s). </w:t>
      </w:r>
      <w:r w:rsidR="002652E6">
        <w:rPr>
          <w:rFonts w:asciiTheme="majorHAnsi" w:hAnsiTheme="majorHAnsi" w:cs="Arial"/>
        </w:rPr>
        <w:t xml:space="preserve"> </w:t>
      </w:r>
      <w:r w:rsidR="00CA0958" w:rsidRPr="00A3087F">
        <w:rPr>
          <w:rFonts w:asciiTheme="majorHAnsi" w:hAnsiTheme="majorHAnsi" w:cs="Arial"/>
        </w:rPr>
        <w:t xml:space="preserve">Attach this document to the </w:t>
      </w:r>
      <w:r w:rsidR="00CA0958" w:rsidRPr="00A3087F">
        <w:rPr>
          <w:rFonts w:asciiTheme="majorHAnsi" w:hAnsiTheme="majorHAnsi" w:cs="Arial"/>
          <w:u w:val="single"/>
        </w:rPr>
        <w:t>Pro</w:t>
      </w:r>
      <w:r w:rsidR="00451987" w:rsidRPr="00A3087F">
        <w:rPr>
          <w:rFonts w:asciiTheme="majorHAnsi" w:hAnsiTheme="majorHAnsi" w:cs="Arial"/>
          <w:u w:val="single"/>
        </w:rPr>
        <w:t xml:space="preserve">gram </w:t>
      </w:r>
      <w:r w:rsidR="00CA0958" w:rsidRPr="00A3087F">
        <w:rPr>
          <w:rFonts w:asciiTheme="majorHAnsi" w:hAnsiTheme="majorHAnsi" w:cs="Arial"/>
          <w:u w:val="single"/>
        </w:rPr>
        <w:t>Narrative</w:t>
      </w:r>
      <w:r w:rsidR="00472D6D" w:rsidRPr="00A3087F">
        <w:rPr>
          <w:rFonts w:asciiTheme="majorHAnsi" w:hAnsiTheme="majorHAnsi" w:cs="Arial"/>
          <w:u w:val="single"/>
        </w:rPr>
        <w:t xml:space="preserve"> Attachment</w:t>
      </w:r>
      <w:r w:rsidR="00472D6D" w:rsidRPr="00A3087F">
        <w:rPr>
          <w:rFonts w:asciiTheme="majorHAnsi" w:hAnsiTheme="majorHAnsi" w:cs="Arial"/>
        </w:rPr>
        <w:t xml:space="preserve"> Form </w:t>
      </w:r>
      <w:r w:rsidR="00CA0958" w:rsidRPr="00A3087F">
        <w:rPr>
          <w:rFonts w:asciiTheme="majorHAnsi" w:hAnsiTheme="majorHAnsi" w:cs="Arial"/>
        </w:rPr>
        <w:t xml:space="preserve">in the </w:t>
      </w:r>
      <w:r w:rsidR="00472D6D" w:rsidRPr="00A3087F">
        <w:rPr>
          <w:rFonts w:asciiTheme="majorHAnsi" w:hAnsiTheme="majorHAnsi" w:cs="Arial"/>
        </w:rPr>
        <w:t>Grants.gov application</w:t>
      </w:r>
      <w:r w:rsidR="00CA0958" w:rsidRPr="00A3087F">
        <w:rPr>
          <w:rFonts w:asciiTheme="majorHAnsi" w:hAnsiTheme="majorHAnsi" w:cs="Arial"/>
        </w:rPr>
        <w:t>.</w:t>
      </w:r>
      <w:r>
        <w:rPr>
          <w:rFonts w:asciiTheme="majorHAnsi" w:hAnsiTheme="majorHAnsi" w:cs="Arial"/>
        </w:rPr>
        <w:t xml:space="preserve"> (30-page limit)</w:t>
      </w:r>
    </w:p>
    <w:p w:rsidR="00CA0958" w:rsidRPr="00A3087F" w:rsidRDefault="00CA0958">
      <w:pPr>
        <w:ind w:left="720" w:hanging="720"/>
        <w:rPr>
          <w:rFonts w:asciiTheme="majorHAnsi" w:hAnsiTheme="majorHAnsi" w:cs="Arial"/>
        </w:rPr>
      </w:pPr>
      <w:r w:rsidRPr="00A3087F">
        <w:rPr>
          <w:rFonts w:asciiTheme="majorHAnsi" w:hAnsiTheme="majorHAnsi" w:cs="Arial"/>
        </w:rPr>
        <w:tab/>
      </w:r>
    </w:p>
    <w:p w:rsidR="003279CC" w:rsidRPr="00A3087F" w:rsidRDefault="00647F62" w:rsidP="003279CC">
      <w:pPr>
        <w:ind w:left="720" w:hanging="720"/>
        <w:rPr>
          <w:rFonts w:asciiTheme="majorHAnsi" w:hAnsiTheme="majorHAnsi" w:cs="Arial"/>
          <w:bCs/>
          <w:iCs/>
          <w:color w:val="000000"/>
          <w:u w:val="single"/>
        </w:rPr>
      </w:pPr>
      <w:r w:rsidRPr="00647F62">
        <w:rPr>
          <w:rFonts w:asciiTheme="majorHAnsi" w:hAnsiTheme="majorHAnsi" w:cs="Arial"/>
          <w:sz w:val="32"/>
        </w:rPr>
        <w:sym w:font="Symbol" w:char="F0F0"/>
      </w:r>
      <w:r w:rsidR="00CA0958" w:rsidRPr="00A3087F">
        <w:rPr>
          <w:rFonts w:asciiTheme="majorHAnsi" w:hAnsiTheme="majorHAnsi" w:cs="Arial"/>
          <w:b/>
          <w:color w:val="FF6600"/>
          <w:sz w:val="32"/>
        </w:rPr>
        <w:tab/>
      </w:r>
      <w:r w:rsidR="00451987" w:rsidRPr="00A3087F">
        <w:rPr>
          <w:rFonts w:asciiTheme="majorHAnsi" w:hAnsiTheme="majorHAnsi" w:cs="Arial"/>
        </w:rPr>
        <w:t>Part III -</w:t>
      </w:r>
      <w:r w:rsidR="00451987" w:rsidRPr="00A3087F">
        <w:rPr>
          <w:rFonts w:asciiTheme="majorHAnsi" w:hAnsiTheme="majorHAnsi" w:cs="Arial"/>
          <w:b/>
          <w:color w:val="FF6600"/>
          <w:sz w:val="32"/>
        </w:rPr>
        <w:t xml:space="preserve"> </w:t>
      </w:r>
      <w:r w:rsidR="00CA0958" w:rsidRPr="00A3087F">
        <w:rPr>
          <w:rFonts w:asciiTheme="majorHAnsi" w:hAnsiTheme="majorHAnsi" w:cs="Arial"/>
          <w:i/>
          <w:color w:val="000000"/>
          <w:u w:val="single"/>
        </w:rPr>
        <w:t>Other Attachments</w:t>
      </w:r>
      <w:r w:rsidR="00472D6D" w:rsidRPr="00A3087F">
        <w:rPr>
          <w:rFonts w:asciiTheme="majorHAnsi" w:hAnsiTheme="majorHAnsi" w:cs="Arial"/>
          <w:color w:val="000000"/>
        </w:rPr>
        <w:t xml:space="preserve"> </w:t>
      </w:r>
      <w:r w:rsidR="006B0C65" w:rsidRPr="00A3087F">
        <w:rPr>
          <w:rFonts w:asciiTheme="majorHAnsi" w:hAnsiTheme="majorHAnsi" w:cs="Arial"/>
          <w:bCs/>
          <w:i/>
          <w:iCs/>
          <w:color w:val="000000"/>
        </w:rPr>
        <w:t>–</w:t>
      </w:r>
      <w:r w:rsidR="00CA0958" w:rsidRPr="00A3087F">
        <w:rPr>
          <w:rFonts w:asciiTheme="majorHAnsi" w:hAnsiTheme="majorHAnsi" w:cs="Arial"/>
          <w:bCs/>
          <w:i/>
          <w:iCs/>
          <w:color w:val="000000"/>
        </w:rPr>
        <w:t xml:space="preserve"> </w:t>
      </w:r>
      <w:r w:rsidR="00616B6B" w:rsidRPr="00A3087F">
        <w:rPr>
          <w:rFonts w:asciiTheme="majorHAnsi" w:hAnsiTheme="majorHAnsi" w:cs="Arial"/>
          <w:bCs/>
          <w:i/>
          <w:iCs/>
          <w:color w:val="000000"/>
        </w:rPr>
        <w:t xml:space="preserve">  </w:t>
      </w:r>
    </w:p>
    <w:p w:rsidR="00EF08D6" w:rsidRPr="00A3087F" w:rsidRDefault="00EF08D6" w:rsidP="00EF08D6">
      <w:pPr>
        <w:ind w:left="720" w:hanging="720"/>
        <w:rPr>
          <w:rFonts w:asciiTheme="majorHAnsi" w:hAnsiTheme="majorHAnsi" w:cs="Arial"/>
        </w:rPr>
      </w:pP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rPr>
        <w:t>Curriculum Vitae</w:t>
      </w:r>
      <w:r w:rsidR="00634691">
        <w:rPr>
          <w:rFonts w:asciiTheme="majorHAnsi" w:hAnsiTheme="majorHAnsi" w:cs="Arial"/>
        </w:rPr>
        <w:t xml:space="preserve"> and Position Descriptions </w:t>
      </w:r>
    </w:p>
    <w:p w:rsidR="00EF08D6" w:rsidRPr="00A3087F" w:rsidRDefault="00EF08D6" w:rsidP="00EF08D6">
      <w:pPr>
        <w:ind w:left="720" w:hanging="720"/>
        <w:rPr>
          <w:rFonts w:asciiTheme="majorHAnsi" w:hAnsiTheme="majorHAnsi" w:cs="Arial"/>
        </w:rPr>
      </w:pP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rPr>
        <w:t xml:space="preserve">List of U.S. Institutions </w:t>
      </w:r>
    </w:p>
    <w:p w:rsidR="00EF08D6" w:rsidRPr="00A3087F" w:rsidRDefault="00EF08D6" w:rsidP="00EF08D6">
      <w:pPr>
        <w:ind w:left="720" w:hanging="720"/>
        <w:rPr>
          <w:rFonts w:asciiTheme="majorHAnsi" w:hAnsiTheme="majorHAnsi" w:cs="Arial"/>
        </w:rPr>
      </w:pP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rPr>
        <w:t xml:space="preserve">Eligibility Certification Form </w:t>
      </w:r>
    </w:p>
    <w:p w:rsidR="00EF08D6" w:rsidRPr="00A3087F" w:rsidRDefault="00EF08D6">
      <w:pPr>
        <w:ind w:left="720" w:hanging="720"/>
        <w:rPr>
          <w:rFonts w:asciiTheme="majorHAnsi" w:hAnsiTheme="majorHAnsi" w:cs="Arial"/>
          <w:color w:val="000000"/>
        </w:rPr>
      </w:pP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color w:val="000000"/>
        </w:rPr>
        <w:t>ED 524 Section C Budget Narrative (itemized budget</w:t>
      </w:r>
      <w:r w:rsidR="00634691">
        <w:rPr>
          <w:rFonts w:asciiTheme="majorHAnsi" w:hAnsiTheme="majorHAnsi" w:cs="Arial"/>
          <w:color w:val="000000"/>
        </w:rPr>
        <w:t>)</w:t>
      </w:r>
      <w:r w:rsidRPr="00A3087F">
        <w:rPr>
          <w:rFonts w:asciiTheme="majorHAnsi" w:hAnsiTheme="majorHAnsi" w:cs="Arial"/>
          <w:color w:val="000000"/>
        </w:rPr>
        <w:t xml:space="preserve"> </w:t>
      </w:r>
    </w:p>
    <w:p w:rsidR="00CA0958" w:rsidRPr="00A3087F" w:rsidRDefault="00CA0958">
      <w:pPr>
        <w:ind w:left="720" w:hanging="720"/>
        <w:rPr>
          <w:rFonts w:asciiTheme="majorHAnsi" w:hAnsiTheme="majorHAnsi" w:cs="Arial"/>
          <w:b/>
          <w:color w:val="000000"/>
        </w:rPr>
      </w:pPr>
    </w:p>
    <w:p w:rsidR="00CA0958" w:rsidRPr="00A3087F" w:rsidRDefault="00647F62">
      <w:pPr>
        <w:ind w:left="720" w:hanging="720"/>
        <w:rPr>
          <w:rFonts w:asciiTheme="majorHAnsi" w:hAnsiTheme="majorHAnsi" w:cs="Arial"/>
        </w:rPr>
      </w:pPr>
      <w:r w:rsidRPr="00647F62">
        <w:rPr>
          <w:rFonts w:asciiTheme="majorHAnsi" w:hAnsiTheme="majorHAnsi" w:cs="Arial"/>
          <w:sz w:val="32"/>
          <w:szCs w:val="32"/>
        </w:rPr>
        <w:sym w:font="Symbol" w:char="F0F0"/>
      </w:r>
      <w:r w:rsidR="00CA0958" w:rsidRPr="00A3087F">
        <w:rPr>
          <w:rFonts w:asciiTheme="majorHAnsi" w:hAnsiTheme="majorHAnsi" w:cs="Arial"/>
        </w:rPr>
        <w:tab/>
      </w:r>
      <w:r w:rsidR="00451987" w:rsidRPr="00A3087F">
        <w:rPr>
          <w:rFonts w:asciiTheme="majorHAnsi" w:hAnsiTheme="majorHAnsi" w:cs="Arial"/>
        </w:rPr>
        <w:t xml:space="preserve">Part IV - </w:t>
      </w:r>
      <w:r w:rsidR="00CA0958" w:rsidRPr="00A3087F">
        <w:rPr>
          <w:rFonts w:asciiTheme="majorHAnsi" w:hAnsiTheme="majorHAnsi" w:cs="Arial"/>
        </w:rPr>
        <w:t xml:space="preserve">Assurances, Certifications, and Survey </w:t>
      </w:r>
      <w:r w:rsidR="00EF08D6" w:rsidRPr="00A3087F">
        <w:rPr>
          <w:rFonts w:asciiTheme="majorHAnsi" w:hAnsiTheme="majorHAnsi" w:cs="Arial"/>
        </w:rPr>
        <w:t>Forms</w:t>
      </w:r>
    </w:p>
    <w:p w:rsidR="00FC2FBC" w:rsidRPr="00A3087F" w:rsidRDefault="00FC2FBC">
      <w:pPr>
        <w:ind w:left="720" w:hanging="720"/>
        <w:rPr>
          <w:rFonts w:asciiTheme="majorHAnsi" w:hAnsiTheme="majorHAnsi" w:cs="Arial"/>
        </w:rPr>
      </w:pPr>
    </w:p>
    <w:p w:rsidR="00CA0958" w:rsidRPr="00A3087F" w:rsidRDefault="00CA0958" w:rsidP="006B6895">
      <w:pPr>
        <w:rPr>
          <w:rFonts w:asciiTheme="majorHAnsi" w:hAnsiTheme="majorHAnsi" w:cs="Arial"/>
        </w:rPr>
      </w:pP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rPr>
        <w:t xml:space="preserve">GEPA Section 427 Requirement </w:t>
      </w:r>
    </w:p>
    <w:p w:rsidR="00CA0958" w:rsidRPr="00A3087F" w:rsidRDefault="00CA0958" w:rsidP="006B6895">
      <w:pPr>
        <w:rPr>
          <w:rFonts w:asciiTheme="majorHAnsi" w:hAnsiTheme="majorHAnsi" w:cs="Arial"/>
          <w:lang w:val="fr-FR"/>
        </w:rPr>
      </w:pPr>
      <w:r w:rsidRPr="00A3087F">
        <w:rPr>
          <w:rFonts w:asciiTheme="majorHAnsi" w:hAnsiTheme="majorHAnsi" w:cs="Arial"/>
          <w:lang w:val="fr-FR"/>
        </w:rPr>
        <w:tab/>
      </w:r>
      <w:r w:rsidR="006B6895">
        <w:rPr>
          <w:rFonts w:asciiTheme="majorHAnsi" w:hAnsiTheme="majorHAnsi" w:cs="Arial"/>
          <w:lang w:val="fr-FR"/>
        </w:rPr>
        <w:sym w:font="Symbol" w:char="F0F0"/>
      </w:r>
      <w:r w:rsidR="006B6895">
        <w:rPr>
          <w:rFonts w:asciiTheme="majorHAnsi" w:hAnsiTheme="majorHAnsi" w:cs="Arial"/>
          <w:lang w:val="fr-FR"/>
        </w:rPr>
        <w:t xml:space="preserve"> </w:t>
      </w:r>
      <w:r w:rsidRPr="00A3087F">
        <w:rPr>
          <w:rFonts w:asciiTheme="majorHAnsi" w:hAnsiTheme="majorHAnsi" w:cs="Arial"/>
          <w:lang w:val="fr-FR"/>
        </w:rPr>
        <w:t>Assurances – Non-Construction Programs (SF 424B)</w:t>
      </w:r>
    </w:p>
    <w:p w:rsidR="00CA0958" w:rsidRPr="00A3087F" w:rsidRDefault="00CA0958">
      <w:pPr>
        <w:rPr>
          <w:rFonts w:asciiTheme="majorHAnsi" w:hAnsiTheme="majorHAnsi" w:cs="Arial"/>
        </w:rPr>
      </w:pP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rPr>
        <w:t>Lobbying F</w:t>
      </w:r>
      <w:r w:rsidR="006B6895">
        <w:rPr>
          <w:rFonts w:asciiTheme="majorHAnsi" w:hAnsiTheme="majorHAnsi" w:cs="Arial"/>
        </w:rPr>
        <w:t>orm (Formerly ED Form 80-0013)</w:t>
      </w:r>
      <w:r w:rsidR="006B6895">
        <w:rPr>
          <w:rFonts w:asciiTheme="majorHAnsi" w:hAnsiTheme="majorHAnsi" w:cs="Arial"/>
        </w:rPr>
        <w:br/>
      </w: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rPr>
        <w:t>Disclosure of Lobbying Activities (SF LLL)</w:t>
      </w:r>
    </w:p>
    <w:p w:rsidR="00DD4D98" w:rsidRPr="00A3087F" w:rsidRDefault="00CA0958" w:rsidP="006B6895">
      <w:pPr>
        <w:rPr>
          <w:rFonts w:asciiTheme="majorHAnsi" w:hAnsiTheme="majorHAnsi" w:cs="Arial"/>
          <w:sz w:val="20"/>
          <w:szCs w:val="20"/>
        </w:rPr>
      </w:pPr>
      <w:r w:rsidRPr="00A3087F">
        <w:rPr>
          <w:rFonts w:asciiTheme="majorHAnsi" w:hAnsiTheme="majorHAnsi" w:cs="Arial"/>
        </w:rPr>
        <w:tab/>
      </w:r>
      <w:r w:rsidR="006B6895">
        <w:rPr>
          <w:rFonts w:asciiTheme="majorHAnsi" w:hAnsiTheme="majorHAnsi" w:cs="Arial"/>
        </w:rPr>
        <w:sym w:font="Symbol" w:char="F0F0"/>
      </w:r>
      <w:r w:rsidR="006B6895">
        <w:rPr>
          <w:rFonts w:asciiTheme="majorHAnsi" w:hAnsiTheme="majorHAnsi" w:cs="Arial"/>
        </w:rPr>
        <w:t xml:space="preserve"> </w:t>
      </w:r>
      <w:r w:rsidRPr="00A3087F">
        <w:rPr>
          <w:rFonts w:asciiTheme="majorHAnsi" w:hAnsiTheme="majorHAnsi" w:cs="Arial"/>
        </w:rPr>
        <w:t>Survey on Ensuring Equal Opportunity for Applicants</w:t>
      </w:r>
    </w:p>
    <w:p w:rsidR="00CA0958" w:rsidRPr="00A3087F" w:rsidRDefault="00CA0958" w:rsidP="007C2EA3">
      <w:pPr>
        <w:pStyle w:val="NormalWeb"/>
        <w:spacing w:before="0" w:beforeAutospacing="0" w:after="0" w:afterAutospacing="0"/>
        <w:rPr>
          <w:rFonts w:asciiTheme="majorHAnsi" w:eastAsia="Times New Roman" w:hAnsiTheme="majorHAnsi" w:cs="Times New Roman" w:hint="default"/>
          <w:sz w:val="2"/>
        </w:rPr>
      </w:pPr>
      <w:r w:rsidRPr="00A3087F">
        <w:rPr>
          <w:rFonts w:asciiTheme="majorHAnsi" w:hAnsiTheme="majorHAnsi" w:cs="Arial" w:hint="default"/>
        </w:rPr>
        <w:br w:type="page"/>
      </w:r>
    </w:p>
    <w:p w:rsidR="00CA0958" w:rsidRPr="00EE1A57" w:rsidRDefault="00EE1A57" w:rsidP="00EE1A57">
      <w:pPr>
        <w:jc w:val="center"/>
        <w:rPr>
          <w:rFonts w:asciiTheme="majorHAnsi" w:hAnsiTheme="majorHAnsi"/>
        </w:rPr>
      </w:pPr>
      <w:r>
        <w:rPr>
          <w:rFonts w:asciiTheme="majorHAnsi" w:hAnsiTheme="majorHAnsi"/>
        </w:rPr>
        <w:t xml:space="preserve">AORC Program Frequently Asked Questions </w:t>
      </w:r>
    </w:p>
    <w:p w:rsidR="00CA0958" w:rsidRDefault="00CA0958"/>
    <w:p w:rsidR="00EE1A57" w:rsidRPr="00292F01" w:rsidRDefault="00EE1A57" w:rsidP="00292F01">
      <w:pPr>
        <w:rPr>
          <w:rStyle w:val="contenttext"/>
          <w:rFonts w:asciiTheme="majorHAnsi" w:hAnsiTheme="majorHAnsi" w:cs="Helvetica"/>
          <w:sz w:val="22"/>
          <w:szCs w:val="22"/>
        </w:rPr>
      </w:pPr>
      <w:bookmarkStart w:id="15" w:name="q1"/>
      <w:bookmarkEnd w:id="15"/>
      <w:r w:rsidRPr="00292F01">
        <w:rPr>
          <w:rStyle w:val="sectioncolortext1"/>
          <w:rFonts w:asciiTheme="majorHAnsi" w:hAnsiTheme="majorHAnsi" w:cs="Helvetica"/>
          <w:color w:val="auto"/>
          <w:sz w:val="22"/>
          <w:szCs w:val="22"/>
        </w:rPr>
        <w:t>1. What is the purpose of the American Overseas Research Centers (AORC) program?</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The AORC program awards grants to any American overseas research center to establish or operate an overseas center to promote postgraduate research, exchanges, and area studies.</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sz w:val="22"/>
          <w:szCs w:val="22"/>
        </w:rPr>
        <w:drawing>
          <wp:inline distT="0" distB="0" distL="0" distR="0" wp14:anchorId="45D51AF6" wp14:editId="1B783BB8">
            <wp:extent cx="3573780" cy="7620"/>
            <wp:effectExtent l="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sz w:val="22"/>
          <w:szCs w:val="22"/>
        </w:rPr>
        <w:br/>
      </w:r>
      <w:bookmarkStart w:id="16" w:name="q2"/>
      <w:bookmarkEnd w:id="16"/>
      <w:r w:rsidRPr="00292F01">
        <w:rPr>
          <w:rStyle w:val="sectioncolortext1"/>
          <w:rFonts w:asciiTheme="majorHAnsi" w:hAnsiTheme="majorHAnsi" w:cs="Helvetica"/>
          <w:color w:val="auto"/>
          <w:sz w:val="22"/>
          <w:szCs w:val="22"/>
        </w:rPr>
        <w:t>2. Who is eligible to apply for grants under this program?</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Any American overseas research center that is a consortium of institutions of higher education that receives more than 50 percent of funding from public or private United States sources, has a permanent presence in the country in which the center is located, and is a tax exempt organization.</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6E97B372" wp14:editId="4CCBFFB2">
            <wp:extent cx="3573780" cy="7620"/>
            <wp:effectExtent l="0" t="0" r="0" b="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17" w:name="q3"/>
      <w:bookmarkEnd w:id="17"/>
      <w:r w:rsidRPr="00292F01">
        <w:rPr>
          <w:rStyle w:val="sectioncolortext1"/>
          <w:rFonts w:asciiTheme="majorHAnsi" w:hAnsiTheme="majorHAnsi" w:cs="Helvetica"/>
          <w:color w:val="auto"/>
          <w:sz w:val="22"/>
          <w:szCs w:val="22"/>
        </w:rPr>
        <w:t>3. Is it permissible for the applicant consortium to include institutions in the United States and institutions overseas?</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No. The eligible consortium (center) is comprised of institutions in the United States only.</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491D1D11" wp14:editId="7CF0E100">
            <wp:extent cx="3573780" cy="7620"/>
            <wp:effectExtent l="0" t="0" r="0" b="0"/>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18" w:name="q4"/>
      <w:bookmarkEnd w:id="18"/>
      <w:r w:rsidRPr="00292F01">
        <w:rPr>
          <w:rStyle w:val="sectioncolortext1"/>
          <w:rFonts w:asciiTheme="majorHAnsi" w:hAnsiTheme="majorHAnsi" w:cs="Helvetica"/>
          <w:color w:val="auto"/>
          <w:sz w:val="22"/>
          <w:szCs w:val="22"/>
        </w:rPr>
        <w:t>4. What kinds of activities can be supported with grant funds?</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AORC grants may be used to pay all or a portion of the cost of establishing or operating a center or program, including—</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operation and maintenance of overseas facilities</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organizing and managing conferences</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teaching and research materials</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acquisition, maintenance, and preservation of library collections</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bringing visiting scholars and faculty to the center to teach or to conduct research</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faculty and staff stipends and salaries</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faculty, staff, and student travel</w:t>
      </w:r>
    </w:p>
    <w:p w:rsidR="00EE1A57" w:rsidRPr="00292F01" w:rsidRDefault="00EE1A57" w:rsidP="00E6081A">
      <w:pPr>
        <w:numPr>
          <w:ilvl w:val="0"/>
          <w:numId w:val="48"/>
        </w:numPr>
        <w:rPr>
          <w:rFonts w:asciiTheme="majorHAnsi" w:hAnsiTheme="majorHAnsi" w:cs="Helvetica"/>
          <w:color w:val="030A13"/>
          <w:sz w:val="22"/>
          <w:szCs w:val="22"/>
        </w:rPr>
      </w:pPr>
      <w:r w:rsidRPr="00292F01">
        <w:rPr>
          <w:rFonts w:asciiTheme="majorHAnsi" w:hAnsiTheme="majorHAnsi" w:cs="Helvetica"/>
          <w:color w:val="030A13"/>
          <w:sz w:val="22"/>
          <w:szCs w:val="22"/>
        </w:rPr>
        <w:t>Cost of publication and dissemination of materials for the scholarly and general public</w:t>
      </w:r>
    </w:p>
    <w:p w:rsidR="00292F01" w:rsidRDefault="00292F01" w:rsidP="00292F01">
      <w:pPr>
        <w:pStyle w:val="NormalWeb"/>
        <w:spacing w:before="0" w:beforeAutospacing="0" w:after="0" w:afterAutospacing="0"/>
        <w:rPr>
          <w:rFonts w:asciiTheme="majorHAnsi" w:hAnsiTheme="majorHAnsi" w:cs="Helvetica" w:hint="default"/>
          <w:color w:val="030A13"/>
          <w:sz w:val="22"/>
          <w:szCs w:val="22"/>
        </w:rPr>
      </w:pPr>
    </w:p>
    <w:p w:rsidR="00EE1A57" w:rsidRPr="00292F01" w:rsidRDefault="00EE1A57" w:rsidP="00292F01">
      <w:pPr>
        <w:pStyle w:val="NormalWeb"/>
        <w:spacing w:before="0" w:beforeAutospacing="0" w:after="0" w:afterAutospacing="0"/>
        <w:rPr>
          <w:rFonts w:asciiTheme="majorHAnsi" w:hAnsiTheme="majorHAnsi" w:cs="Helvetica" w:hint="default"/>
          <w:color w:val="030A13"/>
          <w:sz w:val="22"/>
          <w:szCs w:val="22"/>
        </w:rPr>
      </w:pPr>
      <w:r w:rsidRPr="00292F01">
        <w:rPr>
          <w:rFonts w:asciiTheme="majorHAnsi" w:hAnsiTheme="majorHAnsi" w:cs="Helvetica" w:hint="default"/>
          <w:color w:val="030A13"/>
          <w:sz w:val="22"/>
          <w:szCs w:val="22"/>
        </w:rPr>
        <w:t>In conducting these kinds of activities and more, the centers contribute to the generation of knowledge about a country or world region and they promote a greater understanding about the cultures in which the centers are located.</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3FF4B64F" wp14:editId="2A02D189">
            <wp:extent cx="3573780" cy="7620"/>
            <wp:effectExtent l="0" t="0" r="0" b="0"/>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19" w:name="q5"/>
      <w:bookmarkEnd w:id="19"/>
      <w:r w:rsidRPr="00292F01">
        <w:rPr>
          <w:rStyle w:val="sectioncolortext1"/>
          <w:rFonts w:asciiTheme="majorHAnsi" w:hAnsiTheme="majorHAnsi" w:cs="Helvetica"/>
          <w:color w:val="auto"/>
          <w:sz w:val="22"/>
          <w:szCs w:val="22"/>
        </w:rPr>
        <w:t>5. What are concrete examples of allowable activities?</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The American Institute of Indian Studies (AIIS) has operated intensive summer and academic-year language programs in India for decades and has provided language training to nearly 4,000 students. The number of language programs has expanded in recent years; in addition to offering regular programs in Bengali, Hindi, Malayalam, Marathi, Punjabi, Sanskrit, Tamil and Urdu, the Institute will operate summer programs in lesser-taught Indian languages upon demand, even for one student. The Institute’s intensive language programs provide invaluable training to students who need the language training in order to conduct their research projects or pursue their other career goals. AIIS provides practically the only opportunity for students to obtain this intensive training in these languages.</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492D50A2" wp14:editId="6A7B24DA">
            <wp:extent cx="3573780" cy="7620"/>
            <wp:effectExtent l="0" t="0" r="0" b="0"/>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20" w:name="q6"/>
      <w:bookmarkEnd w:id="20"/>
      <w:r w:rsidRPr="00292F01">
        <w:rPr>
          <w:rStyle w:val="sectioncolortext1"/>
          <w:rFonts w:asciiTheme="majorHAnsi" w:hAnsiTheme="majorHAnsi" w:cs="Helvetica"/>
          <w:color w:val="auto"/>
          <w:sz w:val="22"/>
          <w:szCs w:val="22"/>
        </w:rPr>
        <w:t>6. How often is the AORC program competitions generally held?</w:t>
      </w:r>
    </w:p>
    <w:p w:rsidR="00EE1A57" w:rsidRDefault="00EE1A57" w:rsidP="00292F01">
      <w:pPr>
        <w:pStyle w:val="NormalWeb"/>
        <w:spacing w:before="0" w:beforeAutospacing="0" w:after="0" w:afterAutospacing="0"/>
        <w:rPr>
          <w:rFonts w:asciiTheme="majorHAnsi" w:hAnsiTheme="majorHAnsi" w:cs="Helvetica" w:hint="default"/>
          <w:color w:val="030A13"/>
          <w:sz w:val="22"/>
          <w:szCs w:val="22"/>
        </w:rPr>
      </w:pPr>
      <w:r w:rsidRPr="00292F01">
        <w:rPr>
          <w:rFonts w:asciiTheme="majorHAnsi" w:hAnsiTheme="majorHAnsi" w:cs="Helvetica" w:hint="default"/>
          <w:color w:val="030A13"/>
          <w:sz w:val="22"/>
          <w:szCs w:val="22"/>
        </w:rPr>
        <w:t>The AORC program competition is generally held every four years.</w:t>
      </w:r>
    </w:p>
    <w:p w:rsidR="00292F01" w:rsidRDefault="00292F01" w:rsidP="00292F01">
      <w:pPr>
        <w:pStyle w:val="NormalWeb"/>
        <w:spacing w:before="0" w:beforeAutospacing="0" w:after="0" w:afterAutospacing="0"/>
        <w:rPr>
          <w:rFonts w:asciiTheme="majorHAnsi" w:hAnsiTheme="majorHAnsi" w:cs="Helvetica" w:hint="default"/>
          <w:color w:val="030A13"/>
          <w:sz w:val="22"/>
          <w:szCs w:val="22"/>
        </w:rPr>
      </w:pPr>
    </w:p>
    <w:p w:rsidR="00F6275B" w:rsidRDefault="00F6275B" w:rsidP="00292F01">
      <w:pPr>
        <w:pStyle w:val="NormalWeb"/>
        <w:spacing w:before="0" w:beforeAutospacing="0" w:after="0" w:afterAutospacing="0"/>
        <w:rPr>
          <w:rFonts w:asciiTheme="majorHAnsi" w:hAnsiTheme="majorHAnsi" w:cs="Helvetica" w:hint="default"/>
          <w:b/>
          <w:sz w:val="22"/>
          <w:szCs w:val="22"/>
        </w:rPr>
      </w:pPr>
    </w:p>
    <w:p w:rsidR="00F6275B" w:rsidRDefault="00F6275B" w:rsidP="00292F01">
      <w:pPr>
        <w:pStyle w:val="NormalWeb"/>
        <w:spacing w:before="0" w:beforeAutospacing="0" w:after="0" w:afterAutospacing="0"/>
        <w:rPr>
          <w:rFonts w:asciiTheme="majorHAnsi" w:hAnsiTheme="majorHAnsi" w:cs="Helvetica" w:hint="default"/>
          <w:b/>
          <w:sz w:val="22"/>
          <w:szCs w:val="22"/>
        </w:rPr>
      </w:pPr>
    </w:p>
    <w:p w:rsidR="00F6275B" w:rsidRDefault="00F6275B" w:rsidP="00292F01">
      <w:pPr>
        <w:pStyle w:val="NormalWeb"/>
        <w:spacing w:before="0" w:beforeAutospacing="0" w:after="0" w:afterAutospacing="0"/>
        <w:rPr>
          <w:rFonts w:asciiTheme="majorHAnsi" w:hAnsiTheme="majorHAnsi" w:cs="Helvetica" w:hint="default"/>
          <w:b/>
          <w:sz w:val="22"/>
          <w:szCs w:val="22"/>
        </w:rPr>
      </w:pPr>
    </w:p>
    <w:p w:rsidR="00F6275B" w:rsidRDefault="00F6275B" w:rsidP="00292F01">
      <w:pPr>
        <w:pStyle w:val="NormalWeb"/>
        <w:spacing w:before="0" w:beforeAutospacing="0" w:after="0" w:afterAutospacing="0"/>
        <w:rPr>
          <w:rFonts w:asciiTheme="majorHAnsi" w:hAnsiTheme="majorHAnsi" w:cs="Helvetica" w:hint="default"/>
          <w:b/>
          <w:sz w:val="22"/>
          <w:szCs w:val="22"/>
        </w:rPr>
      </w:pPr>
    </w:p>
    <w:p w:rsidR="00292F01" w:rsidRPr="00292F01" w:rsidRDefault="00292F01" w:rsidP="00292F01">
      <w:pPr>
        <w:pStyle w:val="NormalWeb"/>
        <w:spacing w:before="0" w:beforeAutospacing="0" w:after="0" w:afterAutospacing="0"/>
        <w:rPr>
          <w:rFonts w:asciiTheme="majorHAnsi" w:hAnsiTheme="majorHAnsi" w:cs="Helvetica" w:hint="default"/>
          <w:b/>
          <w:sz w:val="22"/>
          <w:szCs w:val="22"/>
        </w:rPr>
      </w:pPr>
      <w:r w:rsidRPr="00292F01">
        <w:rPr>
          <w:rFonts w:asciiTheme="majorHAnsi" w:hAnsiTheme="majorHAnsi" w:cs="Helvetica" w:hint="default"/>
          <w:b/>
          <w:sz w:val="22"/>
          <w:szCs w:val="22"/>
        </w:rPr>
        <w:t xml:space="preserve">7. How many </w:t>
      </w:r>
      <w:r w:rsidR="00F6275B">
        <w:rPr>
          <w:rFonts w:asciiTheme="majorHAnsi" w:hAnsiTheme="majorHAnsi" w:cs="Helvetica" w:hint="default"/>
          <w:b/>
          <w:sz w:val="22"/>
          <w:szCs w:val="22"/>
        </w:rPr>
        <w:t xml:space="preserve">applications </w:t>
      </w:r>
      <w:r w:rsidRPr="00292F01">
        <w:rPr>
          <w:rFonts w:asciiTheme="majorHAnsi" w:hAnsiTheme="majorHAnsi" w:cs="Helvetica" w:hint="default"/>
          <w:b/>
          <w:sz w:val="22"/>
          <w:szCs w:val="22"/>
        </w:rPr>
        <w:t xml:space="preserve">does the Department </w:t>
      </w:r>
      <w:r w:rsidR="00F6275B">
        <w:rPr>
          <w:rFonts w:asciiTheme="majorHAnsi" w:hAnsiTheme="majorHAnsi" w:cs="Helvetica" w:hint="default"/>
          <w:b/>
          <w:sz w:val="22"/>
          <w:szCs w:val="22"/>
        </w:rPr>
        <w:t>typically receive</w:t>
      </w:r>
      <w:r w:rsidRPr="00292F01">
        <w:rPr>
          <w:rFonts w:asciiTheme="majorHAnsi" w:hAnsiTheme="majorHAnsi" w:cs="Helvetica" w:hint="default"/>
          <w:b/>
          <w:sz w:val="22"/>
          <w:szCs w:val="22"/>
        </w:rPr>
        <w:t>, and o</w:t>
      </w:r>
      <w:r w:rsidR="00F6275B">
        <w:rPr>
          <w:rFonts w:asciiTheme="majorHAnsi" w:hAnsiTheme="majorHAnsi" w:cs="Helvetica" w:hint="default"/>
          <w:b/>
          <w:sz w:val="22"/>
          <w:szCs w:val="22"/>
        </w:rPr>
        <w:t xml:space="preserve">f these, how many are you likely to </w:t>
      </w:r>
      <w:r w:rsidRPr="00292F01">
        <w:rPr>
          <w:rFonts w:asciiTheme="majorHAnsi" w:hAnsiTheme="majorHAnsi" w:cs="Helvetica" w:hint="default"/>
          <w:b/>
          <w:sz w:val="22"/>
          <w:szCs w:val="22"/>
        </w:rPr>
        <w:t>recommend for funding?</w:t>
      </w:r>
    </w:p>
    <w:p w:rsidR="00292F01" w:rsidRDefault="00292F01" w:rsidP="00292F01">
      <w:pPr>
        <w:pStyle w:val="NormalWeb"/>
        <w:spacing w:before="0" w:beforeAutospacing="0" w:after="0" w:afterAutospacing="0"/>
        <w:rPr>
          <w:rFonts w:asciiTheme="majorHAnsi" w:hAnsiTheme="majorHAnsi" w:cs="Helvetica" w:hint="default"/>
          <w:color w:val="030A13"/>
          <w:sz w:val="22"/>
          <w:szCs w:val="22"/>
        </w:rPr>
      </w:pPr>
    </w:p>
    <w:p w:rsidR="00F6275B" w:rsidRDefault="00292F01" w:rsidP="00292F01">
      <w:pPr>
        <w:pStyle w:val="NormalWeb"/>
        <w:spacing w:before="0" w:beforeAutospacing="0" w:after="0" w:afterAutospacing="0"/>
        <w:rPr>
          <w:rFonts w:asciiTheme="majorHAnsi" w:hAnsiTheme="majorHAnsi" w:cs="Helvetica" w:hint="default"/>
          <w:color w:val="030A13"/>
          <w:sz w:val="22"/>
          <w:szCs w:val="22"/>
        </w:rPr>
      </w:pPr>
      <w:r>
        <w:rPr>
          <w:rFonts w:asciiTheme="majorHAnsi" w:hAnsiTheme="majorHAnsi" w:cs="Helvetica" w:hint="default"/>
          <w:color w:val="030A13"/>
          <w:sz w:val="22"/>
          <w:szCs w:val="22"/>
        </w:rPr>
        <w:t>We</w:t>
      </w:r>
      <w:r w:rsidR="00F6275B">
        <w:rPr>
          <w:rFonts w:asciiTheme="majorHAnsi" w:hAnsiTheme="majorHAnsi" w:cs="Helvetica" w:hint="default"/>
          <w:color w:val="030A13"/>
          <w:sz w:val="22"/>
          <w:szCs w:val="22"/>
        </w:rPr>
        <w:t xml:space="preserve"> typically receive 22 </w:t>
      </w:r>
      <w:r>
        <w:rPr>
          <w:rFonts w:asciiTheme="majorHAnsi" w:hAnsiTheme="majorHAnsi" w:cs="Helvetica" w:hint="default"/>
          <w:color w:val="030A13"/>
          <w:sz w:val="22"/>
          <w:szCs w:val="22"/>
        </w:rPr>
        <w:t xml:space="preserve">applications, and based on the peer review, we </w:t>
      </w:r>
      <w:r w:rsidR="00F6275B">
        <w:rPr>
          <w:rFonts w:asciiTheme="majorHAnsi" w:hAnsiTheme="majorHAnsi" w:cs="Helvetica" w:hint="default"/>
          <w:color w:val="030A13"/>
          <w:sz w:val="22"/>
          <w:szCs w:val="22"/>
        </w:rPr>
        <w:t xml:space="preserve">estimate making ten new </w:t>
      </w:r>
    </w:p>
    <w:p w:rsidR="00292F01" w:rsidRDefault="00F6275B" w:rsidP="00292F01">
      <w:pPr>
        <w:pStyle w:val="NormalWeb"/>
        <w:spacing w:before="0" w:beforeAutospacing="0" w:after="0" w:afterAutospacing="0"/>
        <w:rPr>
          <w:rFonts w:asciiTheme="majorHAnsi" w:hAnsiTheme="majorHAnsi" w:cs="Helvetica" w:hint="default"/>
          <w:color w:val="030A13"/>
          <w:sz w:val="22"/>
          <w:szCs w:val="22"/>
        </w:rPr>
      </w:pPr>
      <w:r>
        <w:rPr>
          <w:rFonts w:asciiTheme="majorHAnsi" w:hAnsiTheme="majorHAnsi" w:cs="Helvetica" w:hint="default"/>
          <w:color w:val="030A13"/>
          <w:sz w:val="22"/>
          <w:szCs w:val="22"/>
        </w:rPr>
        <w:t>FY 2016-19 awards. The Department, however, is not bound by the estimates announced in the Notice Inviting Applications..</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11419C69" wp14:editId="1D1A1A20">
            <wp:extent cx="3573780" cy="7620"/>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21" w:name="q7"/>
      <w:bookmarkEnd w:id="21"/>
      <w:r w:rsidR="00F6275B">
        <w:rPr>
          <w:rStyle w:val="sectioncolortext1"/>
          <w:rFonts w:asciiTheme="majorHAnsi" w:hAnsiTheme="majorHAnsi" w:cs="Helvetica"/>
          <w:color w:val="auto"/>
          <w:sz w:val="22"/>
          <w:szCs w:val="22"/>
        </w:rPr>
        <w:t>8</w:t>
      </w:r>
      <w:r w:rsidRPr="00292F01">
        <w:rPr>
          <w:rStyle w:val="sectioncolortext1"/>
          <w:rFonts w:asciiTheme="majorHAnsi" w:hAnsiTheme="majorHAnsi" w:cs="Helvetica"/>
          <w:color w:val="auto"/>
          <w:sz w:val="22"/>
          <w:szCs w:val="22"/>
        </w:rPr>
        <w:t>. What is the duration (project period) for grants awarded under this program?</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The duration for AORC grants is up to 48 months.</w:t>
      </w:r>
    </w:p>
    <w:p w:rsidR="00292F01" w:rsidRDefault="00292F01" w:rsidP="00292F01">
      <w:pPr>
        <w:rPr>
          <w:rStyle w:val="sectioncolortext1"/>
          <w:rFonts w:asciiTheme="majorHAnsi" w:hAnsiTheme="majorHAnsi" w:cs="Helvetica"/>
          <w:sz w:val="22"/>
          <w:szCs w:val="22"/>
        </w:rPr>
      </w:pPr>
      <w:bookmarkStart w:id="22" w:name="q8"/>
      <w:bookmarkEnd w:id="22"/>
    </w:p>
    <w:p w:rsidR="00EE1A57" w:rsidRPr="00292F01" w:rsidRDefault="00F6275B" w:rsidP="00292F01">
      <w:pPr>
        <w:rPr>
          <w:rStyle w:val="contenttext"/>
          <w:rFonts w:asciiTheme="majorHAnsi" w:hAnsiTheme="majorHAnsi"/>
          <w:sz w:val="22"/>
          <w:szCs w:val="22"/>
        </w:rPr>
      </w:pPr>
      <w:r>
        <w:rPr>
          <w:rStyle w:val="sectioncolortext1"/>
          <w:rFonts w:asciiTheme="majorHAnsi" w:hAnsiTheme="majorHAnsi" w:cs="Helvetica"/>
          <w:color w:val="auto"/>
          <w:sz w:val="22"/>
          <w:szCs w:val="22"/>
        </w:rPr>
        <w:t>9</w:t>
      </w:r>
      <w:r w:rsidR="00EE1A57" w:rsidRPr="00292F01">
        <w:rPr>
          <w:rStyle w:val="sectioncolortext1"/>
          <w:rFonts w:asciiTheme="majorHAnsi" w:hAnsiTheme="majorHAnsi" w:cs="Helvetica"/>
          <w:color w:val="auto"/>
          <w:sz w:val="22"/>
          <w:szCs w:val="22"/>
        </w:rPr>
        <w:t>. What is the average annual grant amount?</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The estimated average annual grant amount is $65,000.</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0D68F706" wp14:editId="0ED959E7">
            <wp:extent cx="3573780" cy="762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23" w:name="q9"/>
      <w:bookmarkEnd w:id="23"/>
      <w:r w:rsidR="00F6275B">
        <w:rPr>
          <w:rStyle w:val="sectioncolortext1"/>
          <w:rFonts w:asciiTheme="majorHAnsi" w:hAnsiTheme="majorHAnsi" w:cs="Helvetica"/>
          <w:color w:val="auto"/>
          <w:sz w:val="22"/>
          <w:szCs w:val="22"/>
        </w:rPr>
        <w:t>10</w:t>
      </w:r>
      <w:r w:rsidRPr="00292F01">
        <w:rPr>
          <w:rStyle w:val="sectioncolortext1"/>
          <w:rFonts w:asciiTheme="majorHAnsi" w:hAnsiTheme="majorHAnsi" w:cs="Helvetica"/>
          <w:color w:val="auto"/>
          <w:sz w:val="22"/>
          <w:szCs w:val="22"/>
        </w:rPr>
        <w:t>. Is there a cost-sharing or matching requirement?</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No. This program does not have a cost-sharing or matching requirement.</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435AB9A7" wp14:editId="0A910121">
            <wp:extent cx="3573780" cy="762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24" w:name="q10"/>
      <w:bookmarkEnd w:id="24"/>
      <w:r w:rsidRPr="00292F01">
        <w:rPr>
          <w:rStyle w:val="sectioncolortext1"/>
          <w:rFonts w:asciiTheme="majorHAnsi" w:hAnsiTheme="majorHAnsi" w:cs="Helvetica"/>
          <w:color w:val="auto"/>
          <w:sz w:val="22"/>
          <w:szCs w:val="22"/>
        </w:rPr>
        <w:t>1</w:t>
      </w:r>
      <w:r w:rsidR="00F6275B">
        <w:rPr>
          <w:rStyle w:val="sectioncolortext1"/>
          <w:rFonts w:asciiTheme="majorHAnsi" w:hAnsiTheme="majorHAnsi" w:cs="Helvetica"/>
          <w:color w:val="auto"/>
          <w:sz w:val="22"/>
          <w:szCs w:val="22"/>
        </w:rPr>
        <w:t>1</w:t>
      </w:r>
      <w:r w:rsidRPr="00292F01">
        <w:rPr>
          <w:rStyle w:val="sectioncolortext1"/>
          <w:rFonts w:asciiTheme="majorHAnsi" w:hAnsiTheme="majorHAnsi" w:cs="Helvetica"/>
          <w:color w:val="auto"/>
          <w:sz w:val="22"/>
          <w:szCs w:val="22"/>
        </w:rPr>
        <w:t>. What are the reporting requirements for grantees?</w:t>
      </w:r>
    </w:p>
    <w:p w:rsidR="00EE1A57" w:rsidRDefault="00EE1A57" w:rsidP="00292F01">
      <w:pPr>
        <w:pStyle w:val="NormalWeb"/>
        <w:spacing w:before="0" w:beforeAutospacing="0" w:after="0" w:afterAutospacing="0"/>
        <w:rPr>
          <w:rFonts w:asciiTheme="majorHAnsi" w:hAnsiTheme="majorHAnsi" w:cs="Helvetica" w:hint="default"/>
          <w:color w:val="030A13"/>
          <w:sz w:val="22"/>
          <w:szCs w:val="22"/>
        </w:rPr>
      </w:pPr>
      <w:r w:rsidRPr="00292F01">
        <w:rPr>
          <w:rFonts w:asciiTheme="majorHAnsi" w:hAnsiTheme="majorHAnsi" w:cs="Helvetica" w:hint="default"/>
          <w:color w:val="030A13"/>
          <w:sz w:val="22"/>
          <w:szCs w:val="22"/>
        </w:rPr>
        <w:t xml:space="preserve">Grant recipients are required to submit an interim report in the fall and an annual performance report in the spring through the </w:t>
      </w:r>
      <w:hyperlink r:id="rId45" w:history="1">
        <w:r w:rsidRPr="00292F01">
          <w:rPr>
            <w:rStyle w:val="Hyperlink"/>
            <w:rFonts w:asciiTheme="majorHAnsi" w:hAnsiTheme="majorHAnsi" w:cs="Helvetica" w:hint="default"/>
            <w:sz w:val="22"/>
            <w:szCs w:val="22"/>
          </w:rPr>
          <w:t>International Resource Information System</w:t>
        </w:r>
      </w:hyperlink>
      <w:r w:rsidRPr="00292F01">
        <w:rPr>
          <w:rFonts w:asciiTheme="majorHAnsi" w:hAnsiTheme="majorHAnsi" w:cs="Helvetica" w:hint="default"/>
          <w:color w:val="030A13"/>
          <w:sz w:val="22"/>
          <w:szCs w:val="22"/>
        </w:rPr>
        <w:t xml:space="preserve"> (IRIS). </w:t>
      </w:r>
    </w:p>
    <w:p w:rsidR="00292F01" w:rsidRPr="00292F01" w:rsidRDefault="00292F01" w:rsidP="00292F01">
      <w:pPr>
        <w:pStyle w:val="NormalWeb"/>
        <w:spacing w:before="0" w:beforeAutospacing="0" w:after="0" w:afterAutospacing="0"/>
        <w:rPr>
          <w:rFonts w:asciiTheme="majorHAnsi" w:hAnsiTheme="majorHAnsi" w:hint="default"/>
          <w:sz w:val="22"/>
          <w:szCs w:val="22"/>
        </w:rPr>
      </w:pPr>
    </w:p>
    <w:p w:rsidR="00EE1A57" w:rsidRPr="00292F01" w:rsidRDefault="00EE1A57" w:rsidP="00292F01">
      <w:pPr>
        <w:rPr>
          <w:rStyle w:val="contenttext"/>
          <w:rFonts w:asciiTheme="majorHAnsi" w:hAnsiTheme="majorHAnsi" w:cs="Helvetica"/>
          <w:sz w:val="22"/>
          <w:szCs w:val="22"/>
        </w:rPr>
      </w:pPr>
      <w:bookmarkStart w:id="25" w:name="q11"/>
      <w:bookmarkEnd w:id="25"/>
      <w:r w:rsidRPr="00292F01">
        <w:rPr>
          <w:rStyle w:val="sectioncolortext1"/>
          <w:rFonts w:asciiTheme="majorHAnsi" w:hAnsiTheme="majorHAnsi" w:cs="Helvetica"/>
          <w:color w:val="auto"/>
          <w:sz w:val="22"/>
          <w:szCs w:val="22"/>
        </w:rPr>
        <w:t>1</w:t>
      </w:r>
      <w:r w:rsidR="00F6275B">
        <w:rPr>
          <w:rStyle w:val="sectioncolortext1"/>
          <w:rFonts w:asciiTheme="majorHAnsi" w:hAnsiTheme="majorHAnsi" w:cs="Helvetica"/>
          <w:color w:val="auto"/>
          <w:sz w:val="22"/>
          <w:szCs w:val="22"/>
        </w:rPr>
        <w:t>2</w:t>
      </w:r>
      <w:r w:rsidRPr="00292F01">
        <w:rPr>
          <w:rStyle w:val="sectioncolortext1"/>
          <w:rFonts w:asciiTheme="majorHAnsi" w:hAnsiTheme="majorHAnsi" w:cs="Helvetica"/>
          <w:color w:val="auto"/>
          <w:sz w:val="22"/>
          <w:szCs w:val="22"/>
        </w:rPr>
        <w:t>. Who reviews submitted applications, and how are applications evaluated?</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 xml:space="preserve">Applications are reviewed by panels of peers with area studies expertise, overseas research experience, and foreign language specialization. Reviewers are selected from the Office of Postsecondary Education </w:t>
      </w:r>
      <w:hyperlink r:id="rId46" w:history="1">
        <w:r w:rsidRPr="00292F01">
          <w:rPr>
            <w:rStyle w:val="Hyperlink"/>
            <w:rFonts w:asciiTheme="majorHAnsi" w:hAnsiTheme="majorHAnsi" w:cs="Helvetica" w:hint="default"/>
            <w:sz w:val="22"/>
            <w:szCs w:val="22"/>
          </w:rPr>
          <w:t>Field Reader System</w:t>
        </w:r>
      </w:hyperlink>
      <w:r w:rsidRPr="00292F01">
        <w:rPr>
          <w:rFonts w:asciiTheme="majorHAnsi" w:hAnsiTheme="majorHAnsi" w:cs="Helvetica" w:hint="default"/>
          <w:color w:val="030A13"/>
          <w:sz w:val="22"/>
          <w:szCs w:val="22"/>
        </w:rPr>
        <w:t xml:space="preserve">. Review panels evaluate applications using the selection criteria in the </w:t>
      </w:r>
      <w:hyperlink r:id="rId47" w:history="1">
        <w:r w:rsidRPr="00292F01">
          <w:rPr>
            <w:rStyle w:val="Hyperlink"/>
            <w:rFonts w:asciiTheme="majorHAnsi" w:hAnsiTheme="majorHAnsi" w:cs="Helvetica" w:hint="default"/>
            <w:sz w:val="22"/>
            <w:szCs w:val="22"/>
          </w:rPr>
          <w:t>Education Department General Administrative Regulations</w:t>
        </w:r>
      </w:hyperlink>
      <w:r w:rsidRPr="00292F01">
        <w:rPr>
          <w:rFonts w:asciiTheme="majorHAnsi" w:hAnsiTheme="majorHAnsi" w:cs="Helvetica" w:hint="default"/>
          <w:color w:val="030A13"/>
          <w:sz w:val="22"/>
          <w:szCs w:val="22"/>
        </w:rPr>
        <w:t xml:space="preserve"> as well as the extent to which the applicant meets any announced priorities.</w:t>
      </w:r>
    </w:p>
    <w:p w:rsidR="00EE1A57" w:rsidRPr="00292F01" w:rsidRDefault="00EE1A57" w:rsidP="00292F01">
      <w:pPr>
        <w:rPr>
          <w:rStyle w:val="contenttext"/>
          <w:rFonts w:asciiTheme="majorHAnsi" w:hAnsiTheme="majorHAnsi"/>
          <w:sz w:val="22"/>
          <w:szCs w:val="22"/>
        </w:rPr>
      </w:pPr>
      <w:r w:rsidRPr="00292F01">
        <w:rPr>
          <w:rFonts w:asciiTheme="majorHAnsi" w:hAnsiTheme="majorHAnsi" w:cs="Helvetica"/>
          <w:noProof/>
          <w:color w:val="030A13"/>
          <w:sz w:val="22"/>
          <w:szCs w:val="22"/>
        </w:rPr>
        <w:drawing>
          <wp:inline distT="0" distB="0" distL="0" distR="0" wp14:anchorId="77E51112" wp14:editId="29CCE7AF">
            <wp:extent cx="3573780" cy="7620"/>
            <wp:effectExtent l="0" t="0" r="0" b="0"/>
            <wp:docPr id="11"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3780" cy="7620"/>
                    </a:xfrm>
                    <a:prstGeom prst="rect">
                      <a:avLst/>
                    </a:prstGeom>
                    <a:noFill/>
                    <a:ln>
                      <a:noFill/>
                    </a:ln>
                  </pic:spPr>
                </pic:pic>
              </a:graphicData>
            </a:graphic>
          </wp:inline>
        </w:drawing>
      </w:r>
      <w:r w:rsidRPr="00292F01">
        <w:rPr>
          <w:rFonts w:asciiTheme="majorHAnsi" w:hAnsiTheme="majorHAnsi" w:cs="Helvetica"/>
          <w:color w:val="030A13"/>
          <w:sz w:val="22"/>
          <w:szCs w:val="22"/>
        </w:rPr>
        <w:br/>
      </w:r>
      <w:bookmarkStart w:id="26" w:name="q12"/>
      <w:bookmarkEnd w:id="26"/>
      <w:r w:rsidRPr="00292F01">
        <w:rPr>
          <w:rStyle w:val="sectioncolortext1"/>
          <w:rFonts w:asciiTheme="majorHAnsi" w:hAnsiTheme="majorHAnsi" w:cs="Helvetica"/>
          <w:color w:val="auto"/>
          <w:sz w:val="22"/>
          <w:szCs w:val="22"/>
        </w:rPr>
        <w:t>1</w:t>
      </w:r>
      <w:r w:rsidR="00F6275B">
        <w:rPr>
          <w:rStyle w:val="sectioncolortext1"/>
          <w:rFonts w:asciiTheme="majorHAnsi" w:hAnsiTheme="majorHAnsi" w:cs="Helvetica"/>
          <w:color w:val="auto"/>
          <w:sz w:val="22"/>
          <w:szCs w:val="22"/>
        </w:rPr>
        <w:t>3</w:t>
      </w:r>
      <w:r w:rsidRPr="00292F01">
        <w:rPr>
          <w:rStyle w:val="sectioncolortext1"/>
          <w:rFonts w:asciiTheme="majorHAnsi" w:hAnsiTheme="majorHAnsi" w:cs="Helvetica"/>
          <w:color w:val="auto"/>
          <w:sz w:val="22"/>
          <w:szCs w:val="22"/>
        </w:rPr>
        <w:t>. How are applicants notified about the outcome of their applications?</w:t>
      </w:r>
    </w:p>
    <w:p w:rsidR="00EE1A57" w:rsidRPr="00292F01" w:rsidRDefault="00EE1A57" w:rsidP="00292F01">
      <w:pPr>
        <w:pStyle w:val="NormalWeb"/>
        <w:spacing w:before="0" w:beforeAutospacing="0" w:after="0" w:afterAutospacing="0"/>
        <w:rPr>
          <w:rFonts w:asciiTheme="majorHAnsi" w:hAnsiTheme="majorHAnsi" w:hint="default"/>
          <w:sz w:val="22"/>
          <w:szCs w:val="22"/>
        </w:rPr>
      </w:pPr>
      <w:r w:rsidRPr="00292F01">
        <w:rPr>
          <w:rFonts w:asciiTheme="majorHAnsi" w:hAnsiTheme="majorHAnsi" w:cs="Helvetica" w:hint="default"/>
          <w:color w:val="030A13"/>
          <w:sz w:val="22"/>
          <w:szCs w:val="22"/>
        </w:rPr>
        <w:t>If your application is successful, we notify your U.S. Representative and U.S. Senators first and subsequently send you a Grant Award Notification document. If your application is not selected for funding, we will notify you.</w:t>
      </w:r>
    </w:p>
    <w:p w:rsidR="00CA0958" w:rsidRPr="00292F01" w:rsidRDefault="00CA0958" w:rsidP="00292F01">
      <w:pPr>
        <w:rPr>
          <w:rFonts w:asciiTheme="majorHAnsi" w:hAnsiTheme="majorHAnsi"/>
          <w:sz w:val="22"/>
          <w:szCs w:val="22"/>
        </w:rPr>
      </w:pPr>
    </w:p>
    <w:p w:rsidR="00CA0958" w:rsidRPr="00292F01" w:rsidRDefault="00CA0958">
      <w:pPr>
        <w:rPr>
          <w:rFonts w:asciiTheme="majorHAnsi" w:hAnsiTheme="majorHAnsi"/>
          <w:sz w:val="22"/>
          <w:szCs w:val="22"/>
        </w:rPr>
      </w:pPr>
    </w:p>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 w:rsidR="00CA0958" w:rsidRDefault="00CA0958">
      <w:pPr>
        <w:tabs>
          <w:tab w:val="left" w:pos="5865"/>
        </w:tabs>
      </w:pPr>
      <w:r>
        <w:tab/>
      </w:r>
    </w:p>
    <w:sectPr w:rsidR="00CA0958" w:rsidSect="00A5414F">
      <w:headerReference w:type="even" r:id="rId48"/>
      <w:headerReference w:type="default" r:id="rId49"/>
      <w:footerReference w:type="default" r:id="rId50"/>
      <w:headerReference w:type="first" r:id="rId51"/>
      <w:pgSz w:w="12240" w:h="15840"/>
      <w:pgMar w:top="1440" w:right="1440" w:bottom="1440" w:left="1440" w:header="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B8" w:rsidRDefault="001008B8">
      <w:pPr>
        <w:pStyle w:val="ListBullet2"/>
      </w:pPr>
      <w:r>
        <w:separator/>
      </w:r>
    </w:p>
  </w:endnote>
  <w:endnote w:type="continuationSeparator" w:id="0">
    <w:p w:rsidR="001008B8" w:rsidRDefault="001008B8">
      <w:pPr>
        <w:pStyle w:val="ListBulle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Bold">
    <w:altName w:val="Times New Roman"/>
    <w:charset w:val="00"/>
    <w:family w:val="auto"/>
    <w:pitch w:val="default"/>
  </w:font>
  <w:font w:name="Times-Roman">
    <w:charset w:val="00"/>
    <w:family w:val="auto"/>
    <w:pitch w:val="default"/>
  </w:font>
  <w:font w:name="ZapfDingbat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9" w:rsidRDefault="00D74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44F9" w:rsidRDefault="00D744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630767"/>
      <w:docPartObj>
        <w:docPartGallery w:val="Page Numbers (Bottom of Page)"/>
        <w:docPartUnique/>
      </w:docPartObj>
    </w:sdtPr>
    <w:sdtEndPr>
      <w:rPr>
        <w:noProof/>
      </w:rPr>
    </w:sdtEndPr>
    <w:sdtContent>
      <w:p w:rsidR="00D744F9" w:rsidRDefault="00D744F9">
        <w:pPr>
          <w:pStyle w:val="Footer"/>
          <w:jc w:val="center"/>
        </w:pPr>
        <w:r>
          <w:fldChar w:fldCharType="begin"/>
        </w:r>
        <w:r>
          <w:instrText xml:space="preserve"> PAGE   \* MERGEFORMAT </w:instrText>
        </w:r>
        <w:r>
          <w:fldChar w:fldCharType="separate"/>
        </w:r>
        <w:r w:rsidR="00517C08">
          <w:rPr>
            <w:noProof/>
          </w:rPr>
          <w:t>24</w:t>
        </w:r>
        <w:r>
          <w:rPr>
            <w:noProof/>
          </w:rPr>
          <w:fldChar w:fldCharType="end"/>
        </w:r>
      </w:p>
    </w:sdtContent>
  </w:sdt>
  <w:p w:rsidR="00D744F9" w:rsidRDefault="00D74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9" w:rsidRDefault="00D744F9">
    <w:pPr>
      <w:pStyle w:val="Footer"/>
      <w:jc w:val="center"/>
    </w:pPr>
  </w:p>
  <w:p w:rsidR="00D744F9" w:rsidRDefault="00D744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825"/>
      <w:docPartObj>
        <w:docPartGallery w:val="Page Numbers (Bottom of Page)"/>
        <w:docPartUnique/>
      </w:docPartObj>
    </w:sdtPr>
    <w:sdtEndPr/>
    <w:sdtContent>
      <w:p w:rsidR="00D744F9" w:rsidRDefault="00D744F9">
        <w:pPr>
          <w:pStyle w:val="Footer"/>
          <w:jc w:val="center"/>
        </w:pPr>
        <w:r w:rsidRPr="00AF55DF">
          <w:rPr>
            <w:rFonts w:ascii="Arial" w:hAnsi="Arial" w:cs="Arial"/>
            <w:sz w:val="18"/>
            <w:szCs w:val="18"/>
          </w:rPr>
          <w:fldChar w:fldCharType="begin"/>
        </w:r>
        <w:r w:rsidRPr="00AF55DF">
          <w:rPr>
            <w:rFonts w:ascii="Arial" w:hAnsi="Arial" w:cs="Arial"/>
            <w:sz w:val="18"/>
            <w:szCs w:val="18"/>
          </w:rPr>
          <w:instrText xml:space="preserve"> PAGE   \* MERGEFORMAT </w:instrText>
        </w:r>
        <w:r w:rsidRPr="00AF55DF">
          <w:rPr>
            <w:rFonts w:ascii="Arial" w:hAnsi="Arial" w:cs="Arial"/>
            <w:sz w:val="18"/>
            <w:szCs w:val="18"/>
          </w:rPr>
          <w:fldChar w:fldCharType="separate"/>
        </w:r>
        <w:r w:rsidR="00F55818">
          <w:rPr>
            <w:rFonts w:ascii="Arial" w:hAnsi="Arial" w:cs="Arial"/>
            <w:noProof/>
            <w:sz w:val="18"/>
            <w:szCs w:val="18"/>
          </w:rPr>
          <w:t>1</w:t>
        </w:r>
        <w:r w:rsidRPr="00AF55DF">
          <w:rPr>
            <w:rFonts w:ascii="Arial" w:hAnsi="Arial" w:cs="Arial"/>
            <w:sz w:val="18"/>
            <w:szCs w:val="18"/>
          </w:rPr>
          <w:fldChar w:fldCharType="end"/>
        </w:r>
      </w:p>
    </w:sdtContent>
  </w:sdt>
  <w:p w:rsidR="00D744F9" w:rsidRDefault="00D74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38987"/>
      <w:docPartObj>
        <w:docPartGallery w:val="Page Numbers (Bottom of Page)"/>
        <w:docPartUnique/>
      </w:docPartObj>
    </w:sdtPr>
    <w:sdtEndPr>
      <w:rPr>
        <w:noProof/>
      </w:rPr>
    </w:sdtEndPr>
    <w:sdtContent>
      <w:p w:rsidR="00D744F9" w:rsidRDefault="00D744F9">
        <w:pPr>
          <w:pStyle w:val="Footer"/>
          <w:jc w:val="center"/>
        </w:pPr>
        <w:r>
          <w:fldChar w:fldCharType="begin"/>
        </w:r>
        <w:r>
          <w:instrText xml:space="preserve"> PAGE   \* MERGEFORMAT </w:instrText>
        </w:r>
        <w:r>
          <w:fldChar w:fldCharType="separate"/>
        </w:r>
        <w:r w:rsidR="00517C08">
          <w:rPr>
            <w:noProof/>
          </w:rPr>
          <w:t>75</w:t>
        </w:r>
        <w:r>
          <w:rPr>
            <w:noProof/>
          </w:rPr>
          <w:fldChar w:fldCharType="end"/>
        </w:r>
      </w:p>
    </w:sdtContent>
  </w:sdt>
  <w:p w:rsidR="00D744F9" w:rsidRDefault="00D744F9">
    <w:pPr>
      <w:pStyle w:val="Footer"/>
      <w:ind w:right="360"/>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B8" w:rsidRDefault="001008B8">
      <w:pPr>
        <w:pStyle w:val="ListBullet2"/>
      </w:pPr>
      <w:r>
        <w:separator/>
      </w:r>
    </w:p>
  </w:footnote>
  <w:footnote w:type="continuationSeparator" w:id="0">
    <w:p w:rsidR="001008B8" w:rsidRDefault="001008B8">
      <w:pPr>
        <w:pStyle w:val="ListBullet2"/>
      </w:pPr>
      <w:r>
        <w:continuationSeparator/>
      </w:r>
    </w:p>
  </w:footnote>
  <w:footnote w:id="1">
    <w:p w:rsidR="00D744F9" w:rsidRPr="00C10861" w:rsidRDefault="00D744F9" w:rsidP="00AA3087">
      <w:pPr>
        <w:pStyle w:val="ListParagraph"/>
        <w:ind w:left="0"/>
        <w:rPr>
          <w:sz w:val="18"/>
          <w:szCs w:val="18"/>
        </w:rPr>
      </w:pPr>
      <w:r>
        <w:rPr>
          <w:rStyle w:val="FootnoteReference"/>
        </w:rPr>
        <w:footnoteRef/>
      </w:r>
      <w:r>
        <w:t xml:space="preserve"> </w:t>
      </w:r>
      <w:r w:rsidRPr="00C10861">
        <w:rPr>
          <w:sz w:val="18"/>
          <w:szCs w:val="18"/>
        </w:rPr>
        <w:t xml:space="preserve">Please note that the Central Contractor Registry (CCR) was replaced by the System for Award Management (SAM) effective July 30, 2012.  For more information on the migration of CCR data to SAM, grant applicants should read this information located on Grants.gov: </w:t>
      </w:r>
      <w:hyperlink r:id="rId1" w:anchor="!/2012/07/information-about-pending-migration.html" w:history="1">
        <w:r w:rsidRPr="00C10861">
          <w:rPr>
            <w:rStyle w:val="Hyperlink"/>
            <w:sz w:val="18"/>
            <w:szCs w:val="18"/>
          </w:rPr>
          <w:t>http://grants-gov.blogspot.com/2012/07/information-about-pending-migration.html#!/2012/07/information-about-pending-migration.html</w:t>
        </w:r>
      </w:hyperlink>
      <w:r w:rsidRPr="00C10861">
        <w:rPr>
          <w:sz w:val="18"/>
          <w:szCs w:val="18"/>
        </w:rPr>
        <w:t>.</w:t>
      </w:r>
    </w:p>
    <w:p w:rsidR="00D744F9" w:rsidRDefault="00D744F9" w:rsidP="00AA30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9" w:rsidRDefault="00D744F9" w:rsidP="00C7441B">
    <w:pPr>
      <w:pStyle w:val="Header"/>
      <w:jc w:val="right"/>
      <w:rPr>
        <w:sz w:val="16"/>
        <w:szCs w:val="16"/>
      </w:rPr>
    </w:pPr>
    <w:r w:rsidRPr="00C7441B">
      <w:rPr>
        <w:sz w:val="16"/>
        <w:szCs w:val="16"/>
      </w:rPr>
      <w:t xml:space="preserve">   </w:t>
    </w:r>
  </w:p>
  <w:p w:rsidR="00D744F9" w:rsidRDefault="00D744F9" w:rsidP="00C7441B">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9" w:rsidRDefault="00D744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9" w:rsidRDefault="00D744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9" w:rsidRDefault="00D74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7C"/>
    <w:multiLevelType w:val="singleLevel"/>
    <w:tmpl w:val="E772BF6C"/>
    <w:lvl w:ilvl="0">
      <w:start w:val="1"/>
      <w:numFmt w:val="decimal"/>
      <w:pStyle w:val="ListNumber5"/>
      <w:lvlText w:val="%1."/>
      <w:lvlJc w:val="left"/>
      <w:pPr>
        <w:tabs>
          <w:tab w:val="num" w:pos="1710"/>
        </w:tabs>
        <w:ind w:left="1710" w:hanging="360"/>
      </w:pPr>
    </w:lvl>
  </w:abstractNum>
  <w:abstractNum w:abstractNumId="1">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441E2"/>
    <w:multiLevelType w:val="hybridMultilevel"/>
    <w:tmpl w:val="B628B820"/>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4143F7"/>
    <w:multiLevelType w:val="multilevel"/>
    <w:tmpl w:val="45B6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3B7D32"/>
    <w:multiLevelType w:val="hybridMultilevel"/>
    <w:tmpl w:val="64A6B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432F87"/>
    <w:multiLevelType w:val="hybridMultilevel"/>
    <w:tmpl w:val="C46ABD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1161667C"/>
    <w:multiLevelType w:val="hybridMultilevel"/>
    <w:tmpl w:val="8D4AED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9662BD"/>
    <w:multiLevelType w:val="hybridMultilevel"/>
    <w:tmpl w:val="AE706AF6"/>
    <w:lvl w:ilvl="0" w:tplc="B7EEA174">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7F5A6C"/>
    <w:multiLevelType w:val="hybridMultilevel"/>
    <w:tmpl w:val="44643E44"/>
    <w:lvl w:ilvl="0" w:tplc="9F18E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998192D"/>
    <w:multiLevelType w:val="hybridMultilevel"/>
    <w:tmpl w:val="0AF4B07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nsid w:val="22585296"/>
    <w:multiLevelType w:val="hybridMultilevel"/>
    <w:tmpl w:val="7BA86C74"/>
    <w:lvl w:ilvl="0" w:tplc="D35C1824">
      <w:start w:val="2"/>
      <w:numFmt w:val="decimal"/>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70B046C"/>
    <w:multiLevelType w:val="hybridMultilevel"/>
    <w:tmpl w:val="B068F45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2B7151B5"/>
    <w:multiLevelType w:val="hybridMultilevel"/>
    <w:tmpl w:val="0CD4A160"/>
    <w:lvl w:ilvl="0" w:tplc="8B06E176">
      <w:start w:val="500"/>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330873A8"/>
    <w:multiLevelType w:val="hybridMultilevel"/>
    <w:tmpl w:val="A6DCF41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4">
    <w:nsid w:val="3B3C2BF7"/>
    <w:multiLevelType w:val="hybridMultilevel"/>
    <w:tmpl w:val="D9FE8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C94961"/>
    <w:multiLevelType w:val="hybridMultilevel"/>
    <w:tmpl w:val="95F6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7">
    <w:nsid w:val="46D81FB0"/>
    <w:multiLevelType w:val="hybridMultilevel"/>
    <w:tmpl w:val="159C68F6"/>
    <w:lvl w:ilvl="0" w:tplc="0BBC9A82">
      <w:start w:val="1"/>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nsid w:val="4A0F6A0E"/>
    <w:multiLevelType w:val="hybridMultilevel"/>
    <w:tmpl w:val="B280464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C411EEB"/>
    <w:multiLevelType w:val="hybridMultilevel"/>
    <w:tmpl w:val="9D5698DE"/>
    <w:lvl w:ilvl="0" w:tplc="1A78E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E710301"/>
    <w:multiLevelType w:val="hybridMultilevel"/>
    <w:tmpl w:val="C84EEB8A"/>
    <w:lvl w:ilvl="0" w:tplc="E578DD46">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F41F31"/>
    <w:multiLevelType w:val="hybridMultilevel"/>
    <w:tmpl w:val="BBB0C2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3582F7D"/>
    <w:multiLevelType w:val="hybridMultilevel"/>
    <w:tmpl w:val="EB18B6C8"/>
    <w:lvl w:ilvl="0" w:tplc="3AD0B098">
      <w:start w:val="1"/>
      <w:numFmt w:val="decimal"/>
      <w:lvlText w:val="%1."/>
      <w:lvlJc w:val="left"/>
      <w:pPr>
        <w:tabs>
          <w:tab w:val="num" w:pos="360"/>
        </w:tabs>
        <w:ind w:left="360" w:hanging="360"/>
      </w:pPr>
      <w:rPr>
        <w:rFonts w:hint="default"/>
      </w:rPr>
    </w:lvl>
    <w:lvl w:ilvl="1" w:tplc="CD50194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5D5259D"/>
    <w:multiLevelType w:val="hybridMultilevel"/>
    <w:tmpl w:val="5FD4AF18"/>
    <w:lvl w:ilvl="0" w:tplc="44E6C168">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nsid w:val="583F26AA"/>
    <w:multiLevelType w:val="hybridMultilevel"/>
    <w:tmpl w:val="2D1C0D38"/>
    <w:lvl w:ilvl="0" w:tplc="4ABA446A">
      <w:start w:val="1"/>
      <w:numFmt w:val="decimal"/>
      <w:lvlText w:val="%1."/>
      <w:lvlJc w:val="left"/>
      <w:pPr>
        <w:ind w:left="288" w:hanging="360"/>
      </w:pPr>
      <w:rPr>
        <w:rFonts w:hint="default"/>
        <w:sz w:val="24"/>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6">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9A6BA8"/>
    <w:multiLevelType w:val="hybridMultilevel"/>
    <w:tmpl w:val="B9D6F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51D5358"/>
    <w:multiLevelType w:val="hybridMultilevel"/>
    <w:tmpl w:val="619AC0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271F62"/>
    <w:multiLevelType w:val="hybridMultilevel"/>
    <w:tmpl w:val="A9163AAE"/>
    <w:lvl w:ilvl="0" w:tplc="EDB494F0">
      <w:start w:val="1"/>
      <w:numFmt w:val="decimal"/>
      <w:lvlText w:val="%1."/>
      <w:lvlJc w:val="left"/>
      <w:pPr>
        <w:tabs>
          <w:tab w:val="num" w:pos="1440"/>
        </w:tabs>
        <w:ind w:left="1440" w:hanging="720"/>
      </w:pPr>
      <w:rPr>
        <w:rFonts w:hint="default"/>
        <w:u w:val="none"/>
      </w:rPr>
    </w:lvl>
    <w:lvl w:ilvl="1" w:tplc="8852388E">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DDF55F1"/>
    <w:multiLevelType w:val="hybridMultilevel"/>
    <w:tmpl w:val="9682855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43">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44">
    <w:nsid w:val="70A82605"/>
    <w:multiLevelType w:val="hybridMultilevel"/>
    <w:tmpl w:val="7196F2A6"/>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5">
    <w:nsid w:val="73D042A2"/>
    <w:multiLevelType w:val="hybridMultilevel"/>
    <w:tmpl w:val="02D85B20"/>
    <w:lvl w:ilvl="0" w:tplc="D894247E">
      <w:start w:val="1"/>
      <w:numFmt w:val="decimal"/>
      <w:lvlText w:val="%1."/>
      <w:lvlJc w:val="left"/>
      <w:pPr>
        <w:tabs>
          <w:tab w:val="num" w:pos="630"/>
        </w:tabs>
        <w:ind w:left="630" w:hanging="360"/>
      </w:pPr>
      <w:rPr>
        <w:rFonts w:hint="default"/>
      </w:rPr>
    </w:lvl>
    <w:lvl w:ilvl="1" w:tplc="F0F44466">
      <w:start w:val="1"/>
      <w:numFmt w:val="decimal"/>
      <w:lvlText w:val="(%2)"/>
      <w:lvlJc w:val="left"/>
      <w:pPr>
        <w:tabs>
          <w:tab w:val="num" w:pos="1710"/>
        </w:tabs>
        <w:ind w:left="1710" w:hanging="360"/>
      </w:pPr>
      <w:rPr>
        <w:rFonts w:hint="default"/>
      </w:rPr>
    </w:lvl>
    <w:lvl w:ilvl="2" w:tplc="46E8A92C">
      <w:start w:val="3"/>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7">
    <w:nsid w:val="7E0C59B8"/>
    <w:multiLevelType w:val="hybridMultilevel"/>
    <w:tmpl w:val="11FA1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3"/>
  </w:num>
  <w:num w:numId="13">
    <w:abstractNumId w:val="30"/>
  </w:num>
  <w:num w:numId="14">
    <w:abstractNumId w:val="46"/>
  </w:num>
  <w:num w:numId="15">
    <w:abstractNumId w:val="23"/>
  </w:num>
  <w:num w:numId="16">
    <w:abstractNumId w:val="15"/>
  </w:num>
  <w:num w:numId="17">
    <w:abstractNumId w:val="26"/>
  </w:num>
  <w:num w:numId="18">
    <w:abstractNumId w:val="11"/>
  </w:num>
  <w:num w:numId="19">
    <w:abstractNumId w:val="45"/>
  </w:num>
  <w:num w:numId="20">
    <w:abstractNumId w:val="39"/>
  </w:num>
  <w:num w:numId="21">
    <w:abstractNumId w:val="37"/>
  </w:num>
  <w:num w:numId="22">
    <w:abstractNumId w:val="31"/>
  </w:num>
  <w:num w:numId="23">
    <w:abstractNumId w:val="40"/>
  </w:num>
  <w:num w:numId="24">
    <w:abstractNumId w:val="33"/>
  </w:num>
  <w:num w:numId="25">
    <w:abstractNumId w:val="14"/>
  </w:num>
  <w:num w:numId="26">
    <w:abstractNumId w:val="25"/>
  </w:num>
  <w:num w:numId="27">
    <w:abstractNumId w:val="34"/>
  </w:num>
  <w:num w:numId="28">
    <w:abstractNumId w:val="27"/>
  </w:num>
  <w:num w:numId="29">
    <w:abstractNumId w:val="21"/>
  </w:num>
  <w:num w:numId="30">
    <w:abstractNumId w:val="17"/>
  </w:num>
  <w:num w:numId="31">
    <w:abstractNumId w:val="18"/>
  </w:num>
  <w:num w:numId="32">
    <w:abstractNumId w:val="24"/>
  </w:num>
  <w:num w:numId="33">
    <w:abstractNumId w:val="29"/>
  </w:num>
  <w:num w:numId="34">
    <w:abstractNumId w:val="47"/>
  </w:num>
  <w:num w:numId="35">
    <w:abstractNumId w:val="28"/>
  </w:num>
  <w:num w:numId="36">
    <w:abstractNumId w:val="22"/>
  </w:num>
  <w:num w:numId="37">
    <w:abstractNumId w:val="10"/>
  </w:num>
  <w:num w:numId="38">
    <w:abstractNumId w:val="20"/>
  </w:num>
  <w:num w:numId="39">
    <w:abstractNumId w:val="41"/>
  </w:num>
  <w:num w:numId="40">
    <w:abstractNumId w:val="44"/>
  </w:num>
  <w:num w:numId="41">
    <w:abstractNumId w:val="36"/>
  </w:num>
  <w:num w:numId="42">
    <w:abstractNumId w:val="38"/>
  </w:num>
  <w:num w:numId="43">
    <w:abstractNumId w:val="32"/>
  </w:num>
  <w:num w:numId="4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35"/>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4E"/>
    <w:rsid w:val="0000220B"/>
    <w:rsid w:val="00002A5B"/>
    <w:rsid w:val="00003FDB"/>
    <w:rsid w:val="000049F4"/>
    <w:rsid w:val="000050B1"/>
    <w:rsid w:val="0000659E"/>
    <w:rsid w:val="00006D06"/>
    <w:rsid w:val="00007BEE"/>
    <w:rsid w:val="00010AF1"/>
    <w:rsid w:val="000115D5"/>
    <w:rsid w:val="000131C3"/>
    <w:rsid w:val="00014641"/>
    <w:rsid w:val="00014DAD"/>
    <w:rsid w:val="000171C7"/>
    <w:rsid w:val="0002075D"/>
    <w:rsid w:val="0002127E"/>
    <w:rsid w:val="000224BF"/>
    <w:rsid w:val="0002250B"/>
    <w:rsid w:val="000271F3"/>
    <w:rsid w:val="00031EB4"/>
    <w:rsid w:val="00033EB7"/>
    <w:rsid w:val="00035083"/>
    <w:rsid w:val="00035360"/>
    <w:rsid w:val="000364D1"/>
    <w:rsid w:val="00042110"/>
    <w:rsid w:val="00042E73"/>
    <w:rsid w:val="00045000"/>
    <w:rsid w:val="0005101F"/>
    <w:rsid w:val="00056ED7"/>
    <w:rsid w:val="000615ED"/>
    <w:rsid w:val="00061A63"/>
    <w:rsid w:val="000637BC"/>
    <w:rsid w:val="00067C26"/>
    <w:rsid w:val="00070377"/>
    <w:rsid w:val="00070E7E"/>
    <w:rsid w:val="000728BD"/>
    <w:rsid w:val="000746D1"/>
    <w:rsid w:val="00076A74"/>
    <w:rsid w:val="00076D55"/>
    <w:rsid w:val="00083879"/>
    <w:rsid w:val="00083B4D"/>
    <w:rsid w:val="00086F5C"/>
    <w:rsid w:val="000870CA"/>
    <w:rsid w:val="00090A27"/>
    <w:rsid w:val="0009206F"/>
    <w:rsid w:val="00095333"/>
    <w:rsid w:val="00095CE6"/>
    <w:rsid w:val="000B0A63"/>
    <w:rsid w:val="000B102D"/>
    <w:rsid w:val="000B303B"/>
    <w:rsid w:val="000B31FF"/>
    <w:rsid w:val="000B79C1"/>
    <w:rsid w:val="000C34EC"/>
    <w:rsid w:val="000C5E21"/>
    <w:rsid w:val="000C7ADF"/>
    <w:rsid w:val="000D0E51"/>
    <w:rsid w:val="000D18C7"/>
    <w:rsid w:val="000D1E52"/>
    <w:rsid w:val="000D37F8"/>
    <w:rsid w:val="000D48C1"/>
    <w:rsid w:val="000D656D"/>
    <w:rsid w:val="000E1740"/>
    <w:rsid w:val="000E19ED"/>
    <w:rsid w:val="000E2547"/>
    <w:rsid w:val="000E55DC"/>
    <w:rsid w:val="000F1440"/>
    <w:rsid w:val="000F23E0"/>
    <w:rsid w:val="000F26F2"/>
    <w:rsid w:val="000F2C5B"/>
    <w:rsid w:val="000F5377"/>
    <w:rsid w:val="000F70D2"/>
    <w:rsid w:val="001008B8"/>
    <w:rsid w:val="00101CBE"/>
    <w:rsid w:val="00103A55"/>
    <w:rsid w:val="00103ACE"/>
    <w:rsid w:val="00103EB8"/>
    <w:rsid w:val="0010478A"/>
    <w:rsid w:val="00105176"/>
    <w:rsid w:val="00110CC7"/>
    <w:rsid w:val="001116EF"/>
    <w:rsid w:val="00112159"/>
    <w:rsid w:val="00112A40"/>
    <w:rsid w:val="0011435A"/>
    <w:rsid w:val="00114705"/>
    <w:rsid w:val="00121154"/>
    <w:rsid w:val="00124F37"/>
    <w:rsid w:val="001327D5"/>
    <w:rsid w:val="00132C83"/>
    <w:rsid w:val="00133506"/>
    <w:rsid w:val="00137B60"/>
    <w:rsid w:val="00137B77"/>
    <w:rsid w:val="00140D5B"/>
    <w:rsid w:val="00145AEC"/>
    <w:rsid w:val="00145EBF"/>
    <w:rsid w:val="00146B16"/>
    <w:rsid w:val="001510B3"/>
    <w:rsid w:val="00151F0F"/>
    <w:rsid w:val="00152FA0"/>
    <w:rsid w:val="001542F3"/>
    <w:rsid w:val="00154DC5"/>
    <w:rsid w:val="00155175"/>
    <w:rsid w:val="00160DB4"/>
    <w:rsid w:val="00163FC3"/>
    <w:rsid w:val="00164B91"/>
    <w:rsid w:val="001662EB"/>
    <w:rsid w:val="0016672F"/>
    <w:rsid w:val="00166849"/>
    <w:rsid w:val="001672BA"/>
    <w:rsid w:val="001746B9"/>
    <w:rsid w:val="001764ED"/>
    <w:rsid w:val="001768D3"/>
    <w:rsid w:val="00176DD6"/>
    <w:rsid w:val="00176F1C"/>
    <w:rsid w:val="00182D2C"/>
    <w:rsid w:val="001869FA"/>
    <w:rsid w:val="001933C9"/>
    <w:rsid w:val="00196016"/>
    <w:rsid w:val="00197379"/>
    <w:rsid w:val="001976DB"/>
    <w:rsid w:val="001A0AA5"/>
    <w:rsid w:val="001A1369"/>
    <w:rsid w:val="001A1BED"/>
    <w:rsid w:val="001A204B"/>
    <w:rsid w:val="001A3CE0"/>
    <w:rsid w:val="001A3E74"/>
    <w:rsid w:val="001A4DA5"/>
    <w:rsid w:val="001B1340"/>
    <w:rsid w:val="001B5F04"/>
    <w:rsid w:val="001B673E"/>
    <w:rsid w:val="001C00E7"/>
    <w:rsid w:val="001C3081"/>
    <w:rsid w:val="001C3DEE"/>
    <w:rsid w:val="001D029D"/>
    <w:rsid w:val="001D17EF"/>
    <w:rsid w:val="001D463D"/>
    <w:rsid w:val="001E1396"/>
    <w:rsid w:val="001E15CD"/>
    <w:rsid w:val="001E24FA"/>
    <w:rsid w:val="001F101B"/>
    <w:rsid w:val="001F37E8"/>
    <w:rsid w:val="001F4B03"/>
    <w:rsid w:val="001F5789"/>
    <w:rsid w:val="001F6366"/>
    <w:rsid w:val="0020079E"/>
    <w:rsid w:val="00204065"/>
    <w:rsid w:val="00206492"/>
    <w:rsid w:val="00211678"/>
    <w:rsid w:val="002122F8"/>
    <w:rsid w:val="002138FE"/>
    <w:rsid w:val="00217024"/>
    <w:rsid w:val="00220804"/>
    <w:rsid w:val="002221FC"/>
    <w:rsid w:val="00225453"/>
    <w:rsid w:val="00227ACF"/>
    <w:rsid w:val="00230745"/>
    <w:rsid w:val="002316BF"/>
    <w:rsid w:val="00232717"/>
    <w:rsid w:val="00233841"/>
    <w:rsid w:val="002353E5"/>
    <w:rsid w:val="00235B02"/>
    <w:rsid w:val="00237D4F"/>
    <w:rsid w:val="0024536F"/>
    <w:rsid w:val="00245A73"/>
    <w:rsid w:val="00251F56"/>
    <w:rsid w:val="00252251"/>
    <w:rsid w:val="00253DE0"/>
    <w:rsid w:val="00254DF4"/>
    <w:rsid w:val="00255D26"/>
    <w:rsid w:val="002578A2"/>
    <w:rsid w:val="002606A5"/>
    <w:rsid w:val="0026195A"/>
    <w:rsid w:val="002652E6"/>
    <w:rsid w:val="00266336"/>
    <w:rsid w:val="00267EA3"/>
    <w:rsid w:val="002711F0"/>
    <w:rsid w:val="00271CC1"/>
    <w:rsid w:val="002726B7"/>
    <w:rsid w:val="00272AAC"/>
    <w:rsid w:val="002734F7"/>
    <w:rsid w:val="0028170E"/>
    <w:rsid w:val="002861AE"/>
    <w:rsid w:val="00286D59"/>
    <w:rsid w:val="00290BB6"/>
    <w:rsid w:val="00291675"/>
    <w:rsid w:val="00292F01"/>
    <w:rsid w:val="002933FD"/>
    <w:rsid w:val="00295A5D"/>
    <w:rsid w:val="002A022E"/>
    <w:rsid w:val="002A03CE"/>
    <w:rsid w:val="002A2411"/>
    <w:rsid w:val="002A307B"/>
    <w:rsid w:val="002A32EC"/>
    <w:rsid w:val="002A3772"/>
    <w:rsid w:val="002A4BE8"/>
    <w:rsid w:val="002A5B37"/>
    <w:rsid w:val="002A7D93"/>
    <w:rsid w:val="002B1ABA"/>
    <w:rsid w:val="002B698F"/>
    <w:rsid w:val="002B7183"/>
    <w:rsid w:val="002C097C"/>
    <w:rsid w:val="002C0BBF"/>
    <w:rsid w:val="002C32D4"/>
    <w:rsid w:val="002C6AAA"/>
    <w:rsid w:val="002C733D"/>
    <w:rsid w:val="002D21A6"/>
    <w:rsid w:val="002D425F"/>
    <w:rsid w:val="002D5661"/>
    <w:rsid w:val="002D605C"/>
    <w:rsid w:val="002D6159"/>
    <w:rsid w:val="002D6951"/>
    <w:rsid w:val="002D7385"/>
    <w:rsid w:val="002D77B9"/>
    <w:rsid w:val="002E11E7"/>
    <w:rsid w:val="002E3240"/>
    <w:rsid w:val="002E7823"/>
    <w:rsid w:val="002F28F5"/>
    <w:rsid w:val="002F2C2A"/>
    <w:rsid w:val="002F3CCA"/>
    <w:rsid w:val="002F537C"/>
    <w:rsid w:val="002F548C"/>
    <w:rsid w:val="002F6257"/>
    <w:rsid w:val="00300B61"/>
    <w:rsid w:val="00300E73"/>
    <w:rsid w:val="0030101C"/>
    <w:rsid w:val="00301733"/>
    <w:rsid w:val="0030302F"/>
    <w:rsid w:val="00304349"/>
    <w:rsid w:val="0030443F"/>
    <w:rsid w:val="00305081"/>
    <w:rsid w:val="00305EFA"/>
    <w:rsid w:val="003065C3"/>
    <w:rsid w:val="003118B8"/>
    <w:rsid w:val="003124BD"/>
    <w:rsid w:val="003136DD"/>
    <w:rsid w:val="003259D4"/>
    <w:rsid w:val="00327287"/>
    <w:rsid w:val="00327750"/>
    <w:rsid w:val="003279CC"/>
    <w:rsid w:val="00330DC3"/>
    <w:rsid w:val="0033319C"/>
    <w:rsid w:val="003343E4"/>
    <w:rsid w:val="0033488F"/>
    <w:rsid w:val="00334D78"/>
    <w:rsid w:val="00334D8A"/>
    <w:rsid w:val="003352CF"/>
    <w:rsid w:val="003358CD"/>
    <w:rsid w:val="00335D6C"/>
    <w:rsid w:val="0033779F"/>
    <w:rsid w:val="003411EB"/>
    <w:rsid w:val="00341303"/>
    <w:rsid w:val="00341DDC"/>
    <w:rsid w:val="00342ED5"/>
    <w:rsid w:val="00350B9D"/>
    <w:rsid w:val="003521E0"/>
    <w:rsid w:val="0035456E"/>
    <w:rsid w:val="0035495C"/>
    <w:rsid w:val="00355569"/>
    <w:rsid w:val="00360560"/>
    <w:rsid w:val="003609B6"/>
    <w:rsid w:val="0036218C"/>
    <w:rsid w:val="0036484C"/>
    <w:rsid w:val="00364946"/>
    <w:rsid w:val="00365CCE"/>
    <w:rsid w:val="003717B1"/>
    <w:rsid w:val="0037233D"/>
    <w:rsid w:val="0037532B"/>
    <w:rsid w:val="003770CA"/>
    <w:rsid w:val="003773F6"/>
    <w:rsid w:val="003862C1"/>
    <w:rsid w:val="0039156C"/>
    <w:rsid w:val="003927F2"/>
    <w:rsid w:val="003931BA"/>
    <w:rsid w:val="00393572"/>
    <w:rsid w:val="003945F4"/>
    <w:rsid w:val="00394F95"/>
    <w:rsid w:val="00395FCB"/>
    <w:rsid w:val="00395FCF"/>
    <w:rsid w:val="003A0B39"/>
    <w:rsid w:val="003A3356"/>
    <w:rsid w:val="003A39D7"/>
    <w:rsid w:val="003A4DB5"/>
    <w:rsid w:val="003A6691"/>
    <w:rsid w:val="003B6077"/>
    <w:rsid w:val="003B6BB4"/>
    <w:rsid w:val="003B7B30"/>
    <w:rsid w:val="003C1F93"/>
    <w:rsid w:val="003C5E25"/>
    <w:rsid w:val="003D0CCB"/>
    <w:rsid w:val="003D5C08"/>
    <w:rsid w:val="003E0275"/>
    <w:rsid w:val="003E12C3"/>
    <w:rsid w:val="003E14EF"/>
    <w:rsid w:val="003E2411"/>
    <w:rsid w:val="003E3A2B"/>
    <w:rsid w:val="003E4B90"/>
    <w:rsid w:val="003F0216"/>
    <w:rsid w:val="003F1E29"/>
    <w:rsid w:val="003F2425"/>
    <w:rsid w:val="003F3B80"/>
    <w:rsid w:val="003F53F3"/>
    <w:rsid w:val="003F5639"/>
    <w:rsid w:val="003F6347"/>
    <w:rsid w:val="003F7C0E"/>
    <w:rsid w:val="00402A39"/>
    <w:rsid w:val="00407A3A"/>
    <w:rsid w:val="00407B8D"/>
    <w:rsid w:val="004123AF"/>
    <w:rsid w:val="0041731D"/>
    <w:rsid w:val="00417B52"/>
    <w:rsid w:val="004244B5"/>
    <w:rsid w:val="004262C5"/>
    <w:rsid w:val="00431CA0"/>
    <w:rsid w:val="00432229"/>
    <w:rsid w:val="0043289D"/>
    <w:rsid w:val="00433EBF"/>
    <w:rsid w:val="00435F15"/>
    <w:rsid w:val="00436CCC"/>
    <w:rsid w:val="00441981"/>
    <w:rsid w:val="00442E8D"/>
    <w:rsid w:val="00445C3D"/>
    <w:rsid w:val="0044692F"/>
    <w:rsid w:val="00447A8B"/>
    <w:rsid w:val="00451987"/>
    <w:rsid w:val="00453836"/>
    <w:rsid w:val="00453FB0"/>
    <w:rsid w:val="00455047"/>
    <w:rsid w:val="00455A4D"/>
    <w:rsid w:val="004560C3"/>
    <w:rsid w:val="00456511"/>
    <w:rsid w:val="0045664A"/>
    <w:rsid w:val="00456F20"/>
    <w:rsid w:val="0046295A"/>
    <w:rsid w:val="00463083"/>
    <w:rsid w:val="004649CA"/>
    <w:rsid w:val="00464F65"/>
    <w:rsid w:val="00465549"/>
    <w:rsid w:val="004679AE"/>
    <w:rsid w:val="00467F2B"/>
    <w:rsid w:val="00471FA3"/>
    <w:rsid w:val="00472D6D"/>
    <w:rsid w:val="004745C2"/>
    <w:rsid w:val="00477E93"/>
    <w:rsid w:val="00482B73"/>
    <w:rsid w:val="004839AB"/>
    <w:rsid w:val="004855A0"/>
    <w:rsid w:val="00487B59"/>
    <w:rsid w:val="00493908"/>
    <w:rsid w:val="0049616E"/>
    <w:rsid w:val="00497EA1"/>
    <w:rsid w:val="004A486C"/>
    <w:rsid w:val="004A513F"/>
    <w:rsid w:val="004A5320"/>
    <w:rsid w:val="004A5497"/>
    <w:rsid w:val="004A65BB"/>
    <w:rsid w:val="004A6F85"/>
    <w:rsid w:val="004B0CBB"/>
    <w:rsid w:val="004B3EAA"/>
    <w:rsid w:val="004B589D"/>
    <w:rsid w:val="004B6132"/>
    <w:rsid w:val="004C123D"/>
    <w:rsid w:val="004C12A9"/>
    <w:rsid w:val="004C2CEB"/>
    <w:rsid w:val="004C4CFB"/>
    <w:rsid w:val="004C4E91"/>
    <w:rsid w:val="004C50F5"/>
    <w:rsid w:val="004C55DA"/>
    <w:rsid w:val="004D11E5"/>
    <w:rsid w:val="004D26C4"/>
    <w:rsid w:val="004D4F8C"/>
    <w:rsid w:val="004D7738"/>
    <w:rsid w:val="004E626E"/>
    <w:rsid w:val="004E64FA"/>
    <w:rsid w:val="004F43F7"/>
    <w:rsid w:val="00500531"/>
    <w:rsid w:val="0050196C"/>
    <w:rsid w:val="0050578D"/>
    <w:rsid w:val="00507D4A"/>
    <w:rsid w:val="0051499D"/>
    <w:rsid w:val="00515551"/>
    <w:rsid w:val="00515B95"/>
    <w:rsid w:val="00516216"/>
    <w:rsid w:val="00517C08"/>
    <w:rsid w:val="00520E71"/>
    <w:rsid w:val="00520E8D"/>
    <w:rsid w:val="0052132D"/>
    <w:rsid w:val="005227D9"/>
    <w:rsid w:val="00523FEC"/>
    <w:rsid w:val="00525B88"/>
    <w:rsid w:val="00526F13"/>
    <w:rsid w:val="005316AC"/>
    <w:rsid w:val="00531F07"/>
    <w:rsid w:val="005320DA"/>
    <w:rsid w:val="00535A8C"/>
    <w:rsid w:val="005407F2"/>
    <w:rsid w:val="005449ED"/>
    <w:rsid w:val="00545510"/>
    <w:rsid w:val="005459F4"/>
    <w:rsid w:val="00545AFA"/>
    <w:rsid w:val="00547730"/>
    <w:rsid w:val="00550FED"/>
    <w:rsid w:val="005511FC"/>
    <w:rsid w:val="00551519"/>
    <w:rsid w:val="00556C99"/>
    <w:rsid w:val="005623C1"/>
    <w:rsid w:val="005637A5"/>
    <w:rsid w:val="00564337"/>
    <w:rsid w:val="00567254"/>
    <w:rsid w:val="00567BEC"/>
    <w:rsid w:val="005703DF"/>
    <w:rsid w:val="005756AC"/>
    <w:rsid w:val="00575E19"/>
    <w:rsid w:val="00580392"/>
    <w:rsid w:val="0058229C"/>
    <w:rsid w:val="00582C08"/>
    <w:rsid w:val="00591DCE"/>
    <w:rsid w:val="00593C54"/>
    <w:rsid w:val="005A08F3"/>
    <w:rsid w:val="005A23C0"/>
    <w:rsid w:val="005A560E"/>
    <w:rsid w:val="005A60EB"/>
    <w:rsid w:val="005A79BD"/>
    <w:rsid w:val="005B1298"/>
    <w:rsid w:val="005B16FD"/>
    <w:rsid w:val="005B1812"/>
    <w:rsid w:val="005B1BD6"/>
    <w:rsid w:val="005B238F"/>
    <w:rsid w:val="005B274C"/>
    <w:rsid w:val="005B3542"/>
    <w:rsid w:val="005B4C29"/>
    <w:rsid w:val="005C204B"/>
    <w:rsid w:val="005C340C"/>
    <w:rsid w:val="005C4052"/>
    <w:rsid w:val="005C6C4B"/>
    <w:rsid w:val="005D04B6"/>
    <w:rsid w:val="005D23C9"/>
    <w:rsid w:val="005D2C58"/>
    <w:rsid w:val="005D54CC"/>
    <w:rsid w:val="005D69B2"/>
    <w:rsid w:val="005D70C0"/>
    <w:rsid w:val="005E0A4C"/>
    <w:rsid w:val="005E1929"/>
    <w:rsid w:val="005E28AD"/>
    <w:rsid w:val="005E5580"/>
    <w:rsid w:val="005E573A"/>
    <w:rsid w:val="005E6265"/>
    <w:rsid w:val="005E6BA3"/>
    <w:rsid w:val="005F35DE"/>
    <w:rsid w:val="005F3C89"/>
    <w:rsid w:val="005F4083"/>
    <w:rsid w:val="005F7652"/>
    <w:rsid w:val="00600B05"/>
    <w:rsid w:val="00601B16"/>
    <w:rsid w:val="00601B53"/>
    <w:rsid w:val="0060424D"/>
    <w:rsid w:val="00604398"/>
    <w:rsid w:val="00606E5E"/>
    <w:rsid w:val="006102C5"/>
    <w:rsid w:val="006107C4"/>
    <w:rsid w:val="0061163A"/>
    <w:rsid w:val="00611BCA"/>
    <w:rsid w:val="00612D98"/>
    <w:rsid w:val="00616B6B"/>
    <w:rsid w:val="00620FCB"/>
    <w:rsid w:val="00621FE8"/>
    <w:rsid w:val="00625807"/>
    <w:rsid w:val="00631159"/>
    <w:rsid w:val="00632E01"/>
    <w:rsid w:val="00633820"/>
    <w:rsid w:val="00633BE8"/>
    <w:rsid w:val="00634691"/>
    <w:rsid w:val="00634CDD"/>
    <w:rsid w:val="006369F1"/>
    <w:rsid w:val="006376E5"/>
    <w:rsid w:val="00640A32"/>
    <w:rsid w:val="00642080"/>
    <w:rsid w:val="00644783"/>
    <w:rsid w:val="006461D9"/>
    <w:rsid w:val="006462DE"/>
    <w:rsid w:val="00647F62"/>
    <w:rsid w:val="00650AD0"/>
    <w:rsid w:val="0065359C"/>
    <w:rsid w:val="0065398A"/>
    <w:rsid w:val="00661E0A"/>
    <w:rsid w:val="00661EA0"/>
    <w:rsid w:val="0066386F"/>
    <w:rsid w:val="00664D88"/>
    <w:rsid w:val="00665D2C"/>
    <w:rsid w:val="0067137C"/>
    <w:rsid w:val="006715AE"/>
    <w:rsid w:val="00671820"/>
    <w:rsid w:val="00672423"/>
    <w:rsid w:val="00674C90"/>
    <w:rsid w:val="00674E7F"/>
    <w:rsid w:val="00675906"/>
    <w:rsid w:val="00675CBD"/>
    <w:rsid w:val="006761EC"/>
    <w:rsid w:val="006776CE"/>
    <w:rsid w:val="006778B2"/>
    <w:rsid w:val="00680A29"/>
    <w:rsid w:val="00682B96"/>
    <w:rsid w:val="00683037"/>
    <w:rsid w:val="006831F4"/>
    <w:rsid w:val="00683F7E"/>
    <w:rsid w:val="00684D8B"/>
    <w:rsid w:val="006900E1"/>
    <w:rsid w:val="00690787"/>
    <w:rsid w:val="00690CF6"/>
    <w:rsid w:val="00691CCF"/>
    <w:rsid w:val="00694048"/>
    <w:rsid w:val="0069514E"/>
    <w:rsid w:val="006955B7"/>
    <w:rsid w:val="006A028D"/>
    <w:rsid w:val="006A3811"/>
    <w:rsid w:val="006A3A44"/>
    <w:rsid w:val="006A40A3"/>
    <w:rsid w:val="006B0C65"/>
    <w:rsid w:val="006B27C9"/>
    <w:rsid w:val="006B3519"/>
    <w:rsid w:val="006B385C"/>
    <w:rsid w:val="006B3AA6"/>
    <w:rsid w:val="006B4C63"/>
    <w:rsid w:val="006B4E4B"/>
    <w:rsid w:val="006B6895"/>
    <w:rsid w:val="006C0158"/>
    <w:rsid w:val="006C621B"/>
    <w:rsid w:val="006C7A8E"/>
    <w:rsid w:val="006D1A8A"/>
    <w:rsid w:val="006D6AA6"/>
    <w:rsid w:val="006E053E"/>
    <w:rsid w:val="006E1A78"/>
    <w:rsid w:val="006E1F2E"/>
    <w:rsid w:val="006E24FD"/>
    <w:rsid w:val="006E719C"/>
    <w:rsid w:val="006E7B2E"/>
    <w:rsid w:val="006F0897"/>
    <w:rsid w:val="006F306A"/>
    <w:rsid w:val="006F4082"/>
    <w:rsid w:val="00700FFB"/>
    <w:rsid w:val="00702851"/>
    <w:rsid w:val="00704429"/>
    <w:rsid w:val="00704C4E"/>
    <w:rsid w:val="00704E21"/>
    <w:rsid w:val="00705430"/>
    <w:rsid w:val="0070672C"/>
    <w:rsid w:val="00712401"/>
    <w:rsid w:val="007140F3"/>
    <w:rsid w:val="007173A3"/>
    <w:rsid w:val="00717CC7"/>
    <w:rsid w:val="007225DC"/>
    <w:rsid w:val="00722B13"/>
    <w:rsid w:val="00723A6A"/>
    <w:rsid w:val="00725210"/>
    <w:rsid w:val="00725369"/>
    <w:rsid w:val="00725B46"/>
    <w:rsid w:val="007269EF"/>
    <w:rsid w:val="00733BE2"/>
    <w:rsid w:val="00733EEB"/>
    <w:rsid w:val="007344B2"/>
    <w:rsid w:val="007347D2"/>
    <w:rsid w:val="00736006"/>
    <w:rsid w:val="00736C8D"/>
    <w:rsid w:val="0074160D"/>
    <w:rsid w:val="00743431"/>
    <w:rsid w:val="00744F1E"/>
    <w:rsid w:val="007450BB"/>
    <w:rsid w:val="007451B8"/>
    <w:rsid w:val="007457D3"/>
    <w:rsid w:val="00746948"/>
    <w:rsid w:val="00746B2D"/>
    <w:rsid w:val="007500F2"/>
    <w:rsid w:val="00751164"/>
    <w:rsid w:val="00751E67"/>
    <w:rsid w:val="00755AF1"/>
    <w:rsid w:val="00755E8B"/>
    <w:rsid w:val="00756209"/>
    <w:rsid w:val="00757D4F"/>
    <w:rsid w:val="00760A6C"/>
    <w:rsid w:val="00760E19"/>
    <w:rsid w:val="00762452"/>
    <w:rsid w:val="00771147"/>
    <w:rsid w:val="00775F42"/>
    <w:rsid w:val="0078173C"/>
    <w:rsid w:val="00784F19"/>
    <w:rsid w:val="0078514B"/>
    <w:rsid w:val="00785497"/>
    <w:rsid w:val="007869C9"/>
    <w:rsid w:val="00787B8E"/>
    <w:rsid w:val="00791B83"/>
    <w:rsid w:val="007979A1"/>
    <w:rsid w:val="00797AFD"/>
    <w:rsid w:val="007A0FE1"/>
    <w:rsid w:val="007A6168"/>
    <w:rsid w:val="007A79ED"/>
    <w:rsid w:val="007A7BD2"/>
    <w:rsid w:val="007B19D8"/>
    <w:rsid w:val="007B5838"/>
    <w:rsid w:val="007B5E70"/>
    <w:rsid w:val="007B7AD6"/>
    <w:rsid w:val="007C0A2E"/>
    <w:rsid w:val="007C2EA3"/>
    <w:rsid w:val="007C4808"/>
    <w:rsid w:val="007C6B43"/>
    <w:rsid w:val="007C71F0"/>
    <w:rsid w:val="007D01E4"/>
    <w:rsid w:val="007D4882"/>
    <w:rsid w:val="007D5105"/>
    <w:rsid w:val="007D5713"/>
    <w:rsid w:val="007D5E16"/>
    <w:rsid w:val="007E0D8B"/>
    <w:rsid w:val="007E3764"/>
    <w:rsid w:val="007E3980"/>
    <w:rsid w:val="007E452A"/>
    <w:rsid w:val="007E5940"/>
    <w:rsid w:val="007F754A"/>
    <w:rsid w:val="007F7C8D"/>
    <w:rsid w:val="00800DBB"/>
    <w:rsid w:val="00801B08"/>
    <w:rsid w:val="00801C5E"/>
    <w:rsid w:val="00802A7D"/>
    <w:rsid w:val="0080740B"/>
    <w:rsid w:val="00807C69"/>
    <w:rsid w:val="00811E94"/>
    <w:rsid w:val="008124A0"/>
    <w:rsid w:val="00812F2B"/>
    <w:rsid w:val="00814EC6"/>
    <w:rsid w:val="00815061"/>
    <w:rsid w:val="008156C1"/>
    <w:rsid w:val="00815E85"/>
    <w:rsid w:val="0081601D"/>
    <w:rsid w:val="008171BC"/>
    <w:rsid w:val="0081728A"/>
    <w:rsid w:val="008202DD"/>
    <w:rsid w:val="008210B4"/>
    <w:rsid w:val="00824EAB"/>
    <w:rsid w:val="00826C99"/>
    <w:rsid w:val="00835D21"/>
    <w:rsid w:val="00836324"/>
    <w:rsid w:val="008371B6"/>
    <w:rsid w:val="008401CF"/>
    <w:rsid w:val="008407D7"/>
    <w:rsid w:val="0084161C"/>
    <w:rsid w:val="008452BE"/>
    <w:rsid w:val="00851D4A"/>
    <w:rsid w:val="00852A75"/>
    <w:rsid w:val="008533A7"/>
    <w:rsid w:val="00856645"/>
    <w:rsid w:val="00857CAD"/>
    <w:rsid w:val="008602E8"/>
    <w:rsid w:val="008640A9"/>
    <w:rsid w:val="008653D2"/>
    <w:rsid w:val="00865DE0"/>
    <w:rsid w:val="00870353"/>
    <w:rsid w:val="0087107A"/>
    <w:rsid w:val="00873AFB"/>
    <w:rsid w:val="00875882"/>
    <w:rsid w:val="008775E3"/>
    <w:rsid w:val="00881043"/>
    <w:rsid w:val="008811A0"/>
    <w:rsid w:val="008822CE"/>
    <w:rsid w:val="00891C89"/>
    <w:rsid w:val="00892548"/>
    <w:rsid w:val="00894ABF"/>
    <w:rsid w:val="00897C64"/>
    <w:rsid w:val="00897FE0"/>
    <w:rsid w:val="008A0626"/>
    <w:rsid w:val="008A0D15"/>
    <w:rsid w:val="008A168E"/>
    <w:rsid w:val="008A1D2C"/>
    <w:rsid w:val="008A5CC9"/>
    <w:rsid w:val="008B0647"/>
    <w:rsid w:val="008C74CF"/>
    <w:rsid w:val="008D0751"/>
    <w:rsid w:val="008D273D"/>
    <w:rsid w:val="008D421A"/>
    <w:rsid w:val="008D4AAC"/>
    <w:rsid w:val="008D6386"/>
    <w:rsid w:val="008E27AF"/>
    <w:rsid w:val="008E37B4"/>
    <w:rsid w:val="008E3C75"/>
    <w:rsid w:val="008E41B0"/>
    <w:rsid w:val="008E583E"/>
    <w:rsid w:val="008E745C"/>
    <w:rsid w:val="008F3C3B"/>
    <w:rsid w:val="008F43B1"/>
    <w:rsid w:val="008F4577"/>
    <w:rsid w:val="008F619D"/>
    <w:rsid w:val="008F776F"/>
    <w:rsid w:val="00901F0C"/>
    <w:rsid w:val="0090223A"/>
    <w:rsid w:val="00904BF7"/>
    <w:rsid w:val="009133F3"/>
    <w:rsid w:val="00913738"/>
    <w:rsid w:val="00913E0E"/>
    <w:rsid w:val="00914B36"/>
    <w:rsid w:val="009159F2"/>
    <w:rsid w:val="00916F4A"/>
    <w:rsid w:val="009170C6"/>
    <w:rsid w:val="009179AA"/>
    <w:rsid w:val="00920532"/>
    <w:rsid w:val="00920D6F"/>
    <w:rsid w:val="00924331"/>
    <w:rsid w:val="0092451B"/>
    <w:rsid w:val="009267C6"/>
    <w:rsid w:val="00927E0C"/>
    <w:rsid w:val="009324F7"/>
    <w:rsid w:val="00935981"/>
    <w:rsid w:val="009359CD"/>
    <w:rsid w:val="00937A79"/>
    <w:rsid w:val="00940B59"/>
    <w:rsid w:val="00940C52"/>
    <w:rsid w:val="009417CC"/>
    <w:rsid w:val="00942171"/>
    <w:rsid w:val="00943A79"/>
    <w:rsid w:val="00952AA3"/>
    <w:rsid w:val="009544F6"/>
    <w:rsid w:val="00954891"/>
    <w:rsid w:val="00955F8A"/>
    <w:rsid w:val="0095708A"/>
    <w:rsid w:val="00961CE7"/>
    <w:rsid w:val="009621E6"/>
    <w:rsid w:val="009627C2"/>
    <w:rsid w:val="00966446"/>
    <w:rsid w:val="0096658B"/>
    <w:rsid w:val="009722B9"/>
    <w:rsid w:val="0097269C"/>
    <w:rsid w:val="00975B88"/>
    <w:rsid w:val="00976F60"/>
    <w:rsid w:val="00977311"/>
    <w:rsid w:val="009801AF"/>
    <w:rsid w:val="009834C8"/>
    <w:rsid w:val="0098377C"/>
    <w:rsid w:val="00986BDB"/>
    <w:rsid w:val="00986D10"/>
    <w:rsid w:val="00987974"/>
    <w:rsid w:val="00991030"/>
    <w:rsid w:val="00993227"/>
    <w:rsid w:val="009A0E09"/>
    <w:rsid w:val="009A1287"/>
    <w:rsid w:val="009A31A9"/>
    <w:rsid w:val="009A6F0D"/>
    <w:rsid w:val="009B02D0"/>
    <w:rsid w:val="009B1C42"/>
    <w:rsid w:val="009B20BF"/>
    <w:rsid w:val="009B3B67"/>
    <w:rsid w:val="009B53C2"/>
    <w:rsid w:val="009B5CF6"/>
    <w:rsid w:val="009B6D87"/>
    <w:rsid w:val="009B7CFC"/>
    <w:rsid w:val="009C06B2"/>
    <w:rsid w:val="009C246B"/>
    <w:rsid w:val="009C35E0"/>
    <w:rsid w:val="009C35E4"/>
    <w:rsid w:val="009C59A6"/>
    <w:rsid w:val="009D0D85"/>
    <w:rsid w:val="009D147B"/>
    <w:rsid w:val="009D1564"/>
    <w:rsid w:val="009D26BA"/>
    <w:rsid w:val="009D3062"/>
    <w:rsid w:val="009D4A1B"/>
    <w:rsid w:val="009D5002"/>
    <w:rsid w:val="009D51B6"/>
    <w:rsid w:val="009D5D5B"/>
    <w:rsid w:val="009D7554"/>
    <w:rsid w:val="009D75CF"/>
    <w:rsid w:val="009E2A9D"/>
    <w:rsid w:val="009E40CD"/>
    <w:rsid w:val="009E5024"/>
    <w:rsid w:val="009E5BBC"/>
    <w:rsid w:val="009F2708"/>
    <w:rsid w:val="009F39FE"/>
    <w:rsid w:val="00A016B3"/>
    <w:rsid w:val="00A02A0E"/>
    <w:rsid w:val="00A066F9"/>
    <w:rsid w:val="00A073A4"/>
    <w:rsid w:val="00A10774"/>
    <w:rsid w:val="00A140C8"/>
    <w:rsid w:val="00A154F4"/>
    <w:rsid w:val="00A17909"/>
    <w:rsid w:val="00A215EB"/>
    <w:rsid w:val="00A23D24"/>
    <w:rsid w:val="00A25AE9"/>
    <w:rsid w:val="00A2673C"/>
    <w:rsid w:val="00A26CDE"/>
    <w:rsid w:val="00A2716F"/>
    <w:rsid w:val="00A278E7"/>
    <w:rsid w:val="00A27B6D"/>
    <w:rsid w:val="00A3087F"/>
    <w:rsid w:val="00A330A6"/>
    <w:rsid w:val="00A33963"/>
    <w:rsid w:val="00A34F35"/>
    <w:rsid w:val="00A3543D"/>
    <w:rsid w:val="00A36F26"/>
    <w:rsid w:val="00A3735E"/>
    <w:rsid w:val="00A4294B"/>
    <w:rsid w:val="00A466AB"/>
    <w:rsid w:val="00A5014E"/>
    <w:rsid w:val="00A503B7"/>
    <w:rsid w:val="00A513DA"/>
    <w:rsid w:val="00A537C2"/>
    <w:rsid w:val="00A53C9B"/>
    <w:rsid w:val="00A53CC9"/>
    <w:rsid w:val="00A5414F"/>
    <w:rsid w:val="00A57D9C"/>
    <w:rsid w:val="00A57ECE"/>
    <w:rsid w:val="00A61822"/>
    <w:rsid w:val="00A619AC"/>
    <w:rsid w:val="00A65128"/>
    <w:rsid w:val="00A655C2"/>
    <w:rsid w:val="00A66214"/>
    <w:rsid w:val="00A66ADA"/>
    <w:rsid w:val="00A66E19"/>
    <w:rsid w:val="00A67C6C"/>
    <w:rsid w:val="00A71B7D"/>
    <w:rsid w:val="00A73B62"/>
    <w:rsid w:val="00A754F0"/>
    <w:rsid w:val="00A816A2"/>
    <w:rsid w:val="00A84251"/>
    <w:rsid w:val="00A85A24"/>
    <w:rsid w:val="00A900B0"/>
    <w:rsid w:val="00A939AC"/>
    <w:rsid w:val="00A93C60"/>
    <w:rsid w:val="00A96983"/>
    <w:rsid w:val="00AA2730"/>
    <w:rsid w:val="00AA3087"/>
    <w:rsid w:val="00AA3B5F"/>
    <w:rsid w:val="00AA476A"/>
    <w:rsid w:val="00AA56BB"/>
    <w:rsid w:val="00AA7D98"/>
    <w:rsid w:val="00AB267A"/>
    <w:rsid w:val="00AB303A"/>
    <w:rsid w:val="00AB377D"/>
    <w:rsid w:val="00AB520A"/>
    <w:rsid w:val="00AB68CE"/>
    <w:rsid w:val="00AB6B90"/>
    <w:rsid w:val="00AC285D"/>
    <w:rsid w:val="00AC6C83"/>
    <w:rsid w:val="00AD0505"/>
    <w:rsid w:val="00AD149F"/>
    <w:rsid w:val="00AD3BA3"/>
    <w:rsid w:val="00AD53CC"/>
    <w:rsid w:val="00AD78AF"/>
    <w:rsid w:val="00AE11FE"/>
    <w:rsid w:val="00AE3FB4"/>
    <w:rsid w:val="00AE6453"/>
    <w:rsid w:val="00AE6608"/>
    <w:rsid w:val="00AE7BA5"/>
    <w:rsid w:val="00AE7C17"/>
    <w:rsid w:val="00AE7D3D"/>
    <w:rsid w:val="00AF0441"/>
    <w:rsid w:val="00AF1657"/>
    <w:rsid w:val="00AF23D0"/>
    <w:rsid w:val="00AF31CD"/>
    <w:rsid w:val="00AF3495"/>
    <w:rsid w:val="00AF373D"/>
    <w:rsid w:val="00AF4934"/>
    <w:rsid w:val="00AF54D6"/>
    <w:rsid w:val="00AF55DF"/>
    <w:rsid w:val="00AF7492"/>
    <w:rsid w:val="00AF7DAA"/>
    <w:rsid w:val="00B0048D"/>
    <w:rsid w:val="00B027BB"/>
    <w:rsid w:val="00B02B7C"/>
    <w:rsid w:val="00B02E42"/>
    <w:rsid w:val="00B047E4"/>
    <w:rsid w:val="00B07D57"/>
    <w:rsid w:val="00B1391C"/>
    <w:rsid w:val="00B14F6B"/>
    <w:rsid w:val="00B179ED"/>
    <w:rsid w:val="00B20DC0"/>
    <w:rsid w:val="00B20F88"/>
    <w:rsid w:val="00B22C80"/>
    <w:rsid w:val="00B2403C"/>
    <w:rsid w:val="00B24BDC"/>
    <w:rsid w:val="00B2615E"/>
    <w:rsid w:val="00B33907"/>
    <w:rsid w:val="00B33B8A"/>
    <w:rsid w:val="00B35A41"/>
    <w:rsid w:val="00B36448"/>
    <w:rsid w:val="00B3655F"/>
    <w:rsid w:val="00B36E6B"/>
    <w:rsid w:val="00B40C6F"/>
    <w:rsid w:val="00B416DE"/>
    <w:rsid w:val="00B52C24"/>
    <w:rsid w:val="00B541CE"/>
    <w:rsid w:val="00B559C5"/>
    <w:rsid w:val="00B56BAC"/>
    <w:rsid w:val="00B63720"/>
    <w:rsid w:val="00B64D24"/>
    <w:rsid w:val="00B65EA9"/>
    <w:rsid w:val="00B66A97"/>
    <w:rsid w:val="00B67675"/>
    <w:rsid w:val="00B737ED"/>
    <w:rsid w:val="00B75912"/>
    <w:rsid w:val="00B776EB"/>
    <w:rsid w:val="00B80FF0"/>
    <w:rsid w:val="00B818CF"/>
    <w:rsid w:val="00B81C7F"/>
    <w:rsid w:val="00B84DA2"/>
    <w:rsid w:val="00B877D2"/>
    <w:rsid w:val="00B87B76"/>
    <w:rsid w:val="00B905AC"/>
    <w:rsid w:val="00B90D0F"/>
    <w:rsid w:val="00B925FB"/>
    <w:rsid w:val="00B93DD5"/>
    <w:rsid w:val="00B94218"/>
    <w:rsid w:val="00B9632A"/>
    <w:rsid w:val="00B977B5"/>
    <w:rsid w:val="00B97BBB"/>
    <w:rsid w:val="00BA16C7"/>
    <w:rsid w:val="00BA6728"/>
    <w:rsid w:val="00BA691E"/>
    <w:rsid w:val="00BB0F9E"/>
    <w:rsid w:val="00BB10AD"/>
    <w:rsid w:val="00BB113F"/>
    <w:rsid w:val="00BB1E3B"/>
    <w:rsid w:val="00BB4C05"/>
    <w:rsid w:val="00BB7D4C"/>
    <w:rsid w:val="00BB7EEF"/>
    <w:rsid w:val="00BC14D2"/>
    <w:rsid w:val="00BC3578"/>
    <w:rsid w:val="00BC4775"/>
    <w:rsid w:val="00BC597D"/>
    <w:rsid w:val="00BC661F"/>
    <w:rsid w:val="00BC7B73"/>
    <w:rsid w:val="00BD144C"/>
    <w:rsid w:val="00BD1E0F"/>
    <w:rsid w:val="00BD2E7C"/>
    <w:rsid w:val="00BD2EDF"/>
    <w:rsid w:val="00BD40CE"/>
    <w:rsid w:val="00BD46E7"/>
    <w:rsid w:val="00BD7AB2"/>
    <w:rsid w:val="00BE1467"/>
    <w:rsid w:val="00BE325D"/>
    <w:rsid w:val="00BE62C0"/>
    <w:rsid w:val="00BE716A"/>
    <w:rsid w:val="00BF0187"/>
    <w:rsid w:val="00BF1832"/>
    <w:rsid w:val="00BF1BF0"/>
    <w:rsid w:val="00BF1C77"/>
    <w:rsid w:val="00BF66C1"/>
    <w:rsid w:val="00BF7CB7"/>
    <w:rsid w:val="00C01092"/>
    <w:rsid w:val="00C01459"/>
    <w:rsid w:val="00C02339"/>
    <w:rsid w:val="00C058D8"/>
    <w:rsid w:val="00C07C9C"/>
    <w:rsid w:val="00C11107"/>
    <w:rsid w:val="00C120AE"/>
    <w:rsid w:val="00C13AFB"/>
    <w:rsid w:val="00C16CF3"/>
    <w:rsid w:val="00C21B93"/>
    <w:rsid w:val="00C22189"/>
    <w:rsid w:val="00C2234E"/>
    <w:rsid w:val="00C27A73"/>
    <w:rsid w:val="00C3084D"/>
    <w:rsid w:val="00C30CB5"/>
    <w:rsid w:val="00C31DF1"/>
    <w:rsid w:val="00C3210D"/>
    <w:rsid w:val="00C3273B"/>
    <w:rsid w:val="00C331E1"/>
    <w:rsid w:val="00C44AAB"/>
    <w:rsid w:val="00C44C0E"/>
    <w:rsid w:val="00C44FE6"/>
    <w:rsid w:val="00C452F3"/>
    <w:rsid w:val="00C461C6"/>
    <w:rsid w:val="00C47400"/>
    <w:rsid w:val="00C47EB4"/>
    <w:rsid w:val="00C516F2"/>
    <w:rsid w:val="00C5699D"/>
    <w:rsid w:val="00C60BE2"/>
    <w:rsid w:val="00C6126C"/>
    <w:rsid w:val="00C6157D"/>
    <w:rsid w:val="00C6312E"/>
    <w:rsid w:val="00C63320"/>
    <w:rsid w:val="00C63CBE"/>
    <w:rsid w:val="00C64E44"/>
    <w:rsid w:val="00C65441"/>
    <w:rsid w:val="00C6600F"/>
    <w:rsid w:val="00C66BCD"/>
    <w:rsid w:val="00C71573"/>
    <w:rsid w:val="00C73CDC"/>
    <w:rsid w:val="00C7441B"/>
    <w:rsid w:val="00C77586"/>
    <w:rsid w:val="00C77EFF"/>
    <w:rsid w:val="00C806B3"/>
    <w:rsid w:val="00C81135"/>
    <w:rsid w:val="00C82380"/>
    <w:rsid w:val="00C829CA"/>
    <w:rsid w:val="00C84AD5"/>
    <w:rsid w:val="00C8795F"/>
    <w:rsid w:val="00C87FA8"/>
    <w:rsid w:val="00C901D7"/>
    <w:rsid w:val="00C9074B"/>
    <w:rsid w:val="00C90FE5"/>
    <w:rsid w:val="00C9147B"/>
    <w:rsid w:val="00C92CC3"/>
    <w:rsid w:val="00C93CCB"/>
    <w:rsid w:val="00C95399"/>
    <w:rsid w:val="00C96E71"/>
    <w:rsid w:val="00C97919"/>
    <w:rsid w:val="00C979C3"/>
    <w:rsid w:val="00CA01FB"/>
    <w:rsid w:val="00CA0492"/>
    <w:rsid w:val="00CA0958"/>
    <w:rsid w:val="00CA249B"/>
    <w:rsid w:val="00CA2956"/>
    <w:rsid w:val="00CA56B7"/>
    <w:rsid w:val="00CA6440"/>
    <w:rsid w:val="00CA68EB"/>
    <w:rsid w:val="00CA7044"/>
    <w:rsid w:val="00CB081D"/>
    <w:rsid w:val="00CB1B17"/>
    <w:rsid w:val="00CB509C"/>
    <w:rsid w:val="00CB68F9"/>
    <w:rsid w:val="00CC1F9D"/>
    <w:rsid w:val="00CC6993"/>
    <w:rsid w:val="00CC7A61"/>
    <w:rsid w:val="00CD15D3"/>
    <w:rsid w:val="00CE258F"/>
    <w:rsid w:val="00CE6B94"/>
    <w:rsid w:val="00CE7600"/>
    <w:rsid w:val="00CE7C75"/>
    <w:rsid w:val="00CF03C7"/>
    <w:rsid w:val="00CF05C7"/>
    <w:rsid w:val="00CF14F9"/>
    <w:rsid w:val="00CF17FC"/>
    <w:rsid w:val="00CF1C9A"/>
    <w:rsid w:val="00CF3FF2"/>
    <w:rsid w:val="00CF6E3E"/>
    <w:rsid w:val="00CF6F96"/>
    <w:rsid w:val="00CF71A2"/>
    <w:rsid w:val="00CF7E96"/>
    <w:rsid w:val="00D041A1"/>
    <w:rsid w:val="00D0439E"/>
    <w:rsid w:val="00D0643A"/>
    <w:rsid w:val="00D07260"/>
    <w:rsid w:val="00D17AD6"/>
    <w:rsid w:val="00D17CD4"/>
    <w:rsid w:val="00D252E9"/>
    <w:rsid w:val="00D26D0A"/>
    <w:rsid w:val="00D27186"/>
    <w:rsid w:val="00D300D2"/>
    <w:rsid w:val="00D30E22"/>
    <w:rsid w:val="00D32387"/>
    <w:rsid w:val="00D3308B"/>
    <w:rsid w:val="00D34A2A"/>
    <w:rsid w:val="00D34DCC"/>
    <w:rsid w:val="00D359DE"/>
    <w:rsid w:val="00D36A58"/>
    <w:rsid w:val="00D40C88"/>
    <w:rsid w:val="00D41BF5"/>
    <w:rsid w:val="00D52031"/>
    <w:rsid w:val="00D5285E"/>
    <w:rsid w:val="00D53B58"/>
    <w:rsid w:val="00D53CF7"/>
    <w:rsid w:val="00D57A24"/>
    <w:rsid w:val="00D57D9D"/>
    <w:rsid w:val="00D6248F"/>
    <w:rsid w:val="00D65A78"/>
    <w:rsid w:val="00D65D28"/>
    <w:rsid w:val="00D744F9"/>
    <w:rsid w:val="00D75B10"/>
    <w:rsid w:val="00D76887"/>
    <w:rsid w:val="00D77C3D"/>
    <w:rsid w:val="00D80B55"/>
    <w:rsid w:val="00D8213E"/>
    <w:rsid w:val="00D83F4B"/>
    <w:rsid w:val="00D862D1"/>
    <w:rsid w:val="00D8717A"/>
    <w:rsid w:val="00D87EB9"/>
    <w:rsid w:val="00D904C3"/>
    <w:rsid w:val="00D90510"/>
    <w:rsid w:val="00D92354"/>
    <w:rsid w:val="00D9248E"/>
    <w:rsid w:val="00D9320B"/>
    <w:rsid w:val="00D94441"/>
    <w:rsid w:val="00D9551F"/>
    <w:rsid w:val="00D967B5"/>
    <w:rsid w:val="00DA21DE"/>
    <w:rsid w:val="00DA3EF5"/>
    <w:rsid w:val="00DA4CA6"/>
    <w:rsid w:val="00DA5753"/>
    <w:rsid w:val="00DB5216"/>
    <w:rsid w:val="00DB6F12"/>
    <w:rsid w:val="00DC175C"/>
    <w:rsid w:val="00DC28AE"/>
    <w:rsid w:val="00DC2F13"/>
    <w:rsid w:val="00DD085C"/>
    <w:rsid w:val="00DD117B"/>
    <w:rsid w:val="00DD31DA"/>
    <w:rsid w:val="00DD3DFE"/>
    <w:rsid w:val="00DD4D98"/>
    <w:rsid w:val="00DD5D66"/>
    <w:rsid w:val="00DD612E"/>
    <w:rsid w:val="00DD7A9C"/>
    <w:rsid w:val="00DD7BF8"/>
    <w:rsid w:val="00DE138F"/>
    <w:rsid w:val="00DE2DCE"/>
    <w:rsid w:val="00DE4A35"/>
    <w:rsid w:val="00DE567B"/>
    <w:rsid w:val="00DF2462"/>
    <w:rsid w:val="00DF27D6"/>
    <w:rsid w:val="00DF3E43"/>
    <w:rsid w:val="00DF493D"/>
    <w:rsid w:val="00DF6491"/>
    <w:rsid w:val="00E008C6"/>
    <w:rsid w:val="00E023B2"/>
    <w:rsid w:val="00E054C8"/>
    <w:rsid w:val="00E05A19"/>
    <w:rsid w:val="00E10E18"/>
    <w:rsid w:val="00E11A69"/>
    <w:rsid w:val="00E16A55"/>
    <w:rsid w:val="00E2068B"/>
    <w:rsid w:val="00E21135"/>
    <w:rsid w:val="00E2115A"/>
    <w:rsid w:val="00E215F3"/>
    <w:rsid w:val="00E21A21"/>
    <w:rsid w:val="00E2507C"/>
    <w:rsid w:val="00E27C84"/>
    <w:rsid w:val="00E30495"/>
    <w:rsid w:val="00E35F8A"/>
    <w:rsid w:val="00E361E8"/>
    <w:rsid w:val="00E3789A"/>
    <w:rsid w:val="00E40773"/>
    <w:rsid w:val="00E40E6B"/>
    <w:rsid w:val="00E43F5B"/>
    <w:rsid w:val="00E46B7B"/>
    <w:rsid w:val="00E50585"/>
    <w:rsid w:val="00E50A48"/>
    <w:rsid w:val="00E51760"/>
    <w:rsid w:val="00E5402A"/>
    <w:rsid w:val="00E55AC8"/>
    <w:rsid w:val="00E561AC"/>
    <w:rsid w:val="00E6081A"/>
    <w:rsid w:val="00E64E6E"/>
    <w:rsid w:val="00E672E7"/>
    <w:rsid w:val="00E7092A"/>
    <w:rsid w:val="00E7164C"/>
    <w:rsid w:val="00E74B19"/>
    <w:rsid w:val="00E74F9B"/>
    <w:rsid w:val="00E75595"/>
    <w:rsid w:val="00E771E1"/>
    <w:rsid w:val="00E7756B"/>
    <w:rsid w:val="00E81662"/>
    <w:rsid w:val="00E83E52"/>
    <w:rsid w:val="00E84A42"/>
    <w:rsid w:val="00E85B77"/>
    <w:rsid w:val="00E862CA"/>
    <w:rsid w:val="00E8630C"/>
    <w:rsid w:val="00E86364"/>
    <w:rsid w:val="00E86F8B"/>
    <w:rsid w:val="00E9671C"/>
    <w:rsid w:val="00E979FE"/>
    <w:rsid w:val="00E97B28"/>
    <w:rsid w:val="00EA0753"/>
    <w:rsid w:val="00EA1370"/>
    <w:rsid w:val="00EA6DD5"/>
    <w:rsid w:val="00EB13ED"/>
    <w:rsid w:val="00EB1F20"/>
    <w:rsid w:val="00EB317A"/>
    <w:rsid w:val="00EB4F6D"/>
    <w:rsid w:val="00EB5ACD"/>
    <w:rsid w:val="00EB6521"/>
    <w:rsid w:val="00EB6873"/>
    <w:rsid w:val="00EC1DDF"/>
    <w:rsid w:val="00EC3515"/>
    <w:rsid w:val="00EC541B"/>
    <w:rsid w:val="00EC5D95"/>
    <w:rsid w:val="00ED2032"/>
    <w:rsid w:val="00ED2EAE"/>
    <w:rsid w:val="00ED5878"/>
    <w:rsid w:val="00ED5D42"/>
    <w:rsid w:val="00ED7DB6"/>
    <w:rsid w:val="00EE06EA"/>
    <w:rsid w:val="00EE1A57"/>
    <w:rsid w:val="00EE2799"/>
    <w:rsid w:val="00EE3110"/>
    <w:rsid w:val="00EE4B27"/>
    <w:rsid w:val="00EE65F3"/>
    <w:rsid w:val="00EF08D6"/>
    <w:rsid w:val="00EF2128"/>
    <w:rsid w:val="00EF2C4E"/>
    <w:rsid w:val="00EF358A"/>
    <w:rsid w:val="00EF3EBD"/>
    <w:rsid w:val="00EF54CD"/>
    <w:rsid w:val="00EF5C88"/>
    <w:rsid w:val="00F02732"/>
    <w:rsid w:val="00F04614"/>
    <w:rsid w:val="00F05B64"/>
    <w:rsid w:val="00F105AC"/>
    <w:rsid w:val="00F113BC"/>
    <w:rsid w:val="00F113C0"/>
    <w:rsid w:val="00F12726"/>
    <w:rsid w:val="00F13E07"/>
    <w:rsid w:val="00F2438F"/>
    <w:rsid w:val="00F253E2"/>
    <w:rsid w:val="00F265AF"/>
    <w:rsid w:val="00F27CA2"/>
    <w:rsid w:val="00F31292"/>
    <w:rsid w:val="00F32110"/>
    <w:rsid w:val="00F32342"/>
    <w:rsid w:val="00F3663B"/>
    <w:rsid w:val="00F41E7A"/>
    <w:rsid w:val="00F4216F"/>
    <w:rsid w:val="00F4259F"/>
    <w:rsid w:val="00F4300C"/>
    <w:rsid w:val="00F43FC4"/>
    <w:rsid w:val="00F4402C"/>
    <w:rsid w:val="00F44299"/>
    <w:rsid w:val="00F47192"/>
    <w:rsid w:val="00F4742A"/>
    <w:rsid w:val="00F4765E"/>
    <w:rsid w:val="00F53009"/>
    <w:rsid w:val="00F54A0C"/>
    <w:rsid w:val="00F55818"/>
    <w:rsid w:val="00F56BDC"/>
    <w:rsid w:val="00F600B3"/>
    <w:rsid w:val="00F6275B"/>
    <w:rsid w:val="00F634E8"/>
    <w:rsid w:val="00F6448C"/>
    <w:rsid w:val="00F646F5"/>
    <w:rsid w:val="00F65E21"/>
    <w:rsid w:val="00F66B09"/>
    <w:rsid w:val="00F66E9D"/>
    <w:rsid w:val="00F7085E"/>
    <w:rsid w:val="00F70862"/>
    <w:rsid w:val="00F7214B"/>
    <w:rsid w:val="00F721B9"/>
    <w:rsid w:val="00F80DB6"/>
    <w:rsid w:val="00F83BCE"/>
    <w:rsid w:val="00F8575B"/>
    <w:rsid w:val="00F90458"/>
    <w:rsid w:val="00F90507"/>
    <w:rsid w:val="00F91B1C"/>
    <w:rsid w:val="00F92664"/>
    <w:rsid w:val="00F95278"/>
    <w:rsid w:val="00F96ABA"/>
    <w:rsid w:val="00F96E07"/>
    <w:rsid w:val="00FA190E"/>
    <w:rsid w:val="00FA2EFA"/>
    <w:rsid w:val="00FA347A"/>
    <w:rsid w:val="00FA7D34"/>
    <w:rsid w:val="00FB0111"/>
    <w:rsid w:val="00FB02A7"/>
    <w:rsid w:val="00FB044A"/>
    <w:rsid w:val="00FB1C4D"/>
    <w:rsid w:val="00FB1E14"/>
    <w:rsid w:val="00FB2727"/>
    <w:rsid w:val="00FB2747"/>
    <w:rsid w:val="00FB3593"/>
    <w:rsid w:val="00FB4533"/>
    <w:rsid w:val="00FB49DD"/>
    <w:rsid w:val="00FB56D6"/>
    <w:rsid w:val="00FB645C"/>
    <w:rsid w:val="00FB6733"/>
    <w:rsid w:val="00FB6C96"/>
    <w:rsid w:val="00FC19AE"/>
    <w:rsid w:val="00FC2FBC"/>
    <w:rsid w:val="00FC35F6"/>
    <w:rsid w:val="00FC487F"/>
    <w:rsid w:val="00FC674E"/>
    <w:rsid w:val="00FC6A8C"/>
    <w:rsid w:val="00FD4AAF"/>
    <w:rsid w:val="00FE016F"/>
    <w:rsid w:val="00FE113D"/>
    <w:rsid w:val="00FE1802"/>
    <w:rsid w:val="00FE4EC1"/>
    <w:rsid w:val="00FE61CA"/>
    <w:rsid w:val="00FE71A7"/>
    <w:rsid w:val="00FE744B"/>
    <w:rsid w:val="00FF221D"/>
    <w:rsid w:val="00FF32D2"/>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iPriority="35" w:unhideWhenUsed="0" w:qFormat="1"/>
    <w:lsdException w:name="List Bullet 2" w:uiPriority="0"/>
    <w:lsdException w:name="List Number 2" w:uiPriority="0"/>
    <w:lsdException w:name="List Number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4"/>
    <w:rPr>
      <w:sz w:val="24"/>
      <w:szCs w:val="24"/>
    </w:rPr>
  </w:style>
  <w:style w:type="paragraph" w:styleId="Heading1">
    <w:name w:val="heading 1"/>
    <w:basedOn w:val="Normal"/>
    <w:next w:val="Normal"/>
    <w:link w:val="Heading1Char"/>
    <w:uiPriority w:val="1"/>
    <w:qFormat/>
    <w:rsid w:val="00593C54"/>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1"/>
    <w:qFormat/>
    <w:rsid w:val="00593C54"/>
    <w:pPr>
      <w:keepNext/>
      <w:spacing w:before="240" w:after="60"/>
      <w:outlineLvl w:val="1"/>
    </w:pPr>
    <w:rPr>
      <w:rFonts w:ascii="Arial" w:hAnsi="Arial" w:cs="Arial"/>
      <w:bCs/>
      <w:iCs/>
      <w:sz w:val="20"/>
      <w:szCs w:val="28"/>
    </w:rPr>
  </w:style>
  <w:style w:type="paragraph" w:styleId="Heading3">
    <w:name w:val="heading 3"/>
    <w:basedOn w:val="Normal"/>
    <w:next w:val="Normal"/>
    <w:uiPriority w:val="1"/>
    <w:qFormat/>
    <w:rsid w:val="00593C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1"/>
    <w:qFormat/>
    <w:rsid w:val="00593C54"/>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uiPriority w:val="1"/>
    <w:qFormat/>
    <w:rsid w:val="00593C54"/>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rsid w:val="00593C54"/>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link w:val="Heading7Char"/>
    <w:uiPriority w:val="9"/>
    <w:qFormat/>
    <w:rsid w:val="00593C54"/>
    <w:pPr>
      <w:keepNext/>
      <w:tabs>
        <w:tab w:val="center" w:pos="2160"/>
      </w:tabs>
      <w:jc w:val="center"/>
      <w:outlineLvl w:val="6"/>
    </w:pPr>
    <w:rPr>
      <w:u w:val="single"/>
    </w:rPr>
  </w:style>
  <w:style w:type="paragraph" w:styleId="Heading8">
    <w:name w:val="heading 8"/>
    <w:basedOn w:val="Normal"/>
    <w:next w:val="Normal"/>
    <w:qFormat/>
    <w:rsid w:val="00593C54"/>
    <w:pPr>
      <w:keepNext/>
      <w:spacing w:after="120"/>
      <w:ind w:left="180" w:hanging="180"/>
      <w:jc w:val="both"/>
      <w:outlineLvl w:val="7"/>
    </w:pPr>
    <w:rPr>
      <w:rFonts w:ascii="Arial" w:hAnsi="Arial" w:cs="Arial"/>
      <w:b/>
      <w:sz w:val="22"/>
    </w:rPr>
  </w:style>
  <w:style w:type="paragraph" w:styleId="Heading9">
    <w:name w:val="heading 9"/>
    <w:basedOn w:val="Normal"/>
    <w:next w:val="Normal"/>
    <w:link w:val="Heading9Char"/>
    <w:uiPriority w:val="9"/>
    <w:qFormat/>
    <w:rsid w:val="00593C54"/>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549"/>
    <w:rPr>
      <w:rFonts w:ascii="Arial" w:hAnsi="Arial"/>
      <w:b/>
      <w:color w:val="000000"/>
      <w:sz w:val="28"/>
      <w:szCs w:val="24"/>
      <w:shd w:val="clear" w:color="auto" w:fill="E0E0E0"/>
    </w:rPr>
  </w:style>
  <w:style w:type="character" w:customStyle="1" w:styleId="Heading2Char">
    <w:name w:val="Heading 2 Char"/>
    <w:basedOn w:val="DefaultParagraphFont"/>
    <w:link w:val="Heading2"/>
    <w:rsid w:val="00AD0505"/>
    <w:rPr>
      <w:rFonts w:ascii="Arial" w:hAnsi="Arial" w:cs="Arial"/>
      <w:bCs/>
      <w:iCs/>
      <w:szCs w:val="28"/>
    </w:rPr>
  </w:style>
  <w:style w:type="character" w:customStyle="1" w:styleId="Heading4Char">
    <w:name w:val="Heading 4 Char"/>
    <w:link w:val="Heading4"/>
    <w:uiPriority w:val="1"/>
    <w:rsid w:val="00EC541B"/>
    <w:rPr>
      <w:rFonts w:ascii="Arial" w:hAnsi="Arial"/>
      <w:b/>
      <w:i/>
      <w:sz w:val="22"/>
    </w:rPr>
  </w:style>
  <w:style w:type="character" w:customStyle="1" w:styleId="Heading7Char">
    <w:name w:val="Heading 7 Char"/>
    <w:link w:val="Heading7"/>
    <w:uiPriority w:val="9"/>
    <w:rsid w:val="00EC541B"/>
    <w:rPr>
      <w:sz w:val="24"/>
      <w:szCs w:val="24"/>
      <w:u w:val="single"/>
    </w:rPr>
  </w:style>
  <w:style w:type="character" w:customStyle="1" w:styleId="Heading9Char">
    <w:name w:val="Heading 9 Char"/>
    <w:link w:val="Heading9"/>
    <w:uiPriority w:val="9"/>
    <w:rsid w:val="00EC541B"/>
    <w:rPr>
      <w:b/>
      <w:sz w:val="24"/>
    </w:rPr>
  </w:style>
  <w:style w:type="paragraph" w:customStyle="1" w:styleId="Steps">
    <w:name w:val="Steps"/>
    <w:basedOn w:val="Normal"/>
    <w:rsid w:val="00593C54"/>
    <w:pPr>
      <w:numPr>
        <w:numId w:val="13"/>
      </w:numPr>
    </w:pPr>
  </w:style>
  <w:style w:type="paragraph" w:styleId="ListBullet">
    <w:name w:val="List Bullet"/>
    <w:basedOn w:val="Normal"/>
    <w:autoRedefine/>
    <w:semiHidden/>
    <w:rsid w:val="00593C54"/>
    <w:pPr>
      <w:numPr>
        <w:numId w:val="1"/>
      </w:numPr>
    </w:pPr>
    <w:rPr>
      <w:sz w:val="20"/>
      <w:szCs w:val="20"/>
    </w:rPr>
  </w:style>
  <w:style w:type="paragraph" w:styleId="ListBullet2">
    <w:name w:val="List Bullet 2"/>
    <w:basedOn w:val="Normal"/>
    <w:autoRedefine/>
    <w:semiHidden/>
    <w:rsid w:val="00593C54"/>
    <w:pPr>
      <w:numPr>
        <w:numId w:val="2"/>
      </w:numPr>
    </w:pPr>
    <w:rPr>
      <w:sz w:val="20"/>
      <w:szCs w:val="20"/>
    </w:rPr>
  </w:style>
  <w:style w:type="paragraph" w:styleId="ListBullet3">
    <w:name w:val="List Bullet 3"/>
    <w:basedOn w:val="Normal"/>
    <w:autoRedefine/>
    <w:semiHidden/>
    <w:rsid w:val="00593C54"/>
    <w:pPr>
      <w:numPr>
        <w:numId w:val="3"/>
      </w:numPr>
    </w:pPr>
    <w:rPr>
      <w:sz w:val="20"/>
      <w:szCs w:val="20"/>
    </w:rPr>
  </w:style>
  <w:style w:type="paragraph" w:styleId="ListBullet4">
    <w:name w:val="List Bullet 4"/>
    <w:basedOn w:val="Normal"/>
    <w:autoRedefine/>
    <w:semiHidden/>
    <w:rsid w:val="00593C54"/>
    <w:pPr>
      <w:numPr>
        <w:numId w:val="4"/>
      </w:numPr>
    </w:pPr>
    <w:rPr>
      <w:sz w:val="20"/>
      <w:szCs w:val="20"/>
    </w:rPr>
  </w:style>
  <w:style w:type="paragraph" w:styleId="ListBullet5">
    <w:name w:val="List Bullet 5"/>
    <w:basedOn w:val="Normal"/>
    <w:autoRedefine/>
    <w:semiHidden/>
    <w:rsid w:val="00593C54"/>
    <w:pPr>
      <w:numPr>
        <w:numId w:val="5"/>
      </w:numPr>
    </w:pPr>
    <w:rPr>
      <w:sz w:val="20"/>
      <w:szCs w:val="20"/>
    </w:rPr>
  </w:style>
  <w:style w:type="paragraph" w:styleId="ListNumber">
    <w:name w:val="List Number"/>
    <w:basedOn w:val="Normal"/>
    <w:semiHidden/>
    <w:rsid w:val="00593C54"/>
    <w:pPr>
      <w:numPr>
        <w:numId w:val="6"/>
      </w:numPr>
    </w:pPr>
    <w:rPr>
      <w:sz w:val="20"/>
      <w:szCs w:val="20"/>
    </w:rPr>
  </w:style>
  <w:style w:type="paragraph" w:styleId="ListNumber2">
    <w:name w:val="List Number 2"/>
    <w:basedOn w:val="Normal"/>
    <w:semiHidden/>
    <w:rsid w:val="00593C54"/>
    <w:pPr>
      <w:numPr>
        <w:numId w:val="7"/>
      </w:numPr>
    </w:pPr>
    <w:rPr>
      <w:sz w:val="20"/>
      <w:szCs w:val="20"/>
    </w:rPr>
  </w:style>
  <w:style w:type="paragraph" w:styleId="ListNumber3">
    <w:name w:val="List Number 3"/>
    <w:basedOn w:val="Normal"/>
    <w:semiHidden/>
    <w:rsid w:val="00593C54"/>
    <w:pPr>
      <w:numPr>
        <w:numId w:val="8"/>
      </w:numPr>
    </w:pPr>
    <w:rPr>
      <w:sz w:val="20"/>
      <w:szCs w:val="20"/>
    </w:rPr>
  </w:style>
  <w:style w:type="paragraph" w:styleId="ListNumber4">
    <w:name w:val="List Number 4"/>
    <w:basedOn w:val="Normal"/>
    <w:semiHidden/>
    <w:rsid w:val="00593C54"/>
    <w:pPr>
      <w:numPr>
        <w:numId w:val="9"/>
      </w:numPr>
    </w:pPr>
    <w:rPr>
      <w:sz w:val="20"/>
      <w:szCs w:val="20"/>
    </w:rPr>
  </w:style>
  <w:style w:type="paragraph" w:styleId="ListNumber5">
    <w:name w:val="List Number 5"/>
    <w:basedOn w:val="Normal"/>
    <w:semiHidden/>
    <w:rsid w:val="00593C54"/>
    <w:pPr>
      <w:numPr>
        <w:numId w:val="10"/>
      </w:numPr>
    </w:pPr>
    <w:rPr>
      <w:sz w:val="20"/>
      <w:szCs w:val="20"/>
    </w:rPr>
  </w:style>
  <w:style w:type="paragraph" w:styleId="Caption">
    <w:name w:val="caption"/>
    <w:basedOn w:val="Normal"/>
    <w:next w:val="Normal"/>
    <w:uiPriority w:val="35"/>
    <w:qFormat/>
    <w:rsid w:val="00593C54"/>
    <w:pPr>
      <w:spacing w:after="120"/>
      <w:jc w:val="center"/>
    </w:pPr>
    <w:rPr>
      <w:rFonts w:ascii="Arial" w:hAnsi="Arial" w:cs="Arial"/>
      <w:bCs/>
      <w:color w:val="000000"/>
      <w:sz w:val="40"/>
    </w:rPr>
  </w:style>
  <w:style w:type="paragraph" w:styleId="NormalWeb">
    <w:name w:val="Normal (Web)"/>
    <w:basedOn w:val="Normal"/>
    <w:uiPriority w:val="99"/>
    <w:semiHidden/>
    <w:rsid w:val="00593C54"/>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uiPriority w:val="1"/>
    <w:qFormat/>
    <w:rsid w:val="00593C54"/>
    <w:pPr>
      <w:tabs>
        <w:tab w:val="left" w:pos="720"/>
        <w:tab w:val="right" w:leader="dot" w:pos="8640"/>
      </w:tabs>
      <w:spacing w:after="120"/>
    </w:pPr>
    <w:rPr>
      <w:rFonts w:ascii="Helvetica" w:hAnsi="Helvetica"/>
      <w:sz w:val="22"/>
      <w:szCs w:val="20"/>
    </w:rPr>
  </w:style>
  <w:style w:type="character" w:customStyle="1" w:styleId="BodyTextChar">
    <w:name w:val="Body Text Char"/>
    <w:basedOn w:val="DefaultParagraphFont"/>
    <w:link w:val="BodyText"/>
    <w:uiPriority w:val="1"/>
    <w:rsid w:val="00AD0505"/>
    <w:rPr>
      <w:rFonts w:ascii="Helvetica" w:hAnsi="Helvetica"/>
      <w:sz w:val="22"/>
    </w:rPr>
  </w:style>
  <w:style w:type="character" w:styleId="Hyperlink">
    <w:name w:val="Hyperlink"/>
    <w:basedOn w:val="DefaultParagraphFont"/>
    <w:uiPriority w:val="99"/>
    <w:rsid w:val="00593C54"/>
    <w:rPr>
      <w:color w:val="auto"/>
    </w:rPr>
  </w:style>
  <w:style w:type="paragraph" w:styleId="ListContinue">
    <w:name w:val="List Continue"/>
    <w:basedOn w:val="Normal"/>
    <w:semiHidden/>
    <w:rsid w:val="00593C54"/>
    <w:pPr>
      <w:tabs>
        <w:tab w:val="left" w:pos="-720"/>
      </w:tabs>
      <w:suppressAutoHyphens/>
    </w:pPr>
    <w:rPr>
      <w:rFonts w:ascii="Courier" w:hAnsi="Courier"/>
      <w:szCs w:val="20"/>
    </w:rPr>
  </w:style>
  <w:style w:type="paragraph" w:styleId="BodyTextIndent">
    <w:name w:val="Body Text Indent"/>
    <w:basedOn w:val="Normal"/>
    <w:link w:val="BodyTextIndentChar"/>
    <w:semiHidden/>
    <w:rsid w:val="00593C54"/>
    <w:pPr>
      <w:tabs>
        <w:tab w:val="left" w:pos="720"/>
        <w:tab w:val="right" w:leader="dot" w:pos="10620"/>
      </w:tabs>
      <w:spacing w:after="120"/>
      <w:ind w:left="720"/>
    </w:pPr>
    <w:rPr>
      <w:rFonts w:ascii="Arial" w:hAnsi="Arial" w:cs="Arial"/>
    </w:rPr>
  </w:style>
  <w:style w:type="character" w:customStyle="1" w:styleId="BodyTextIndentChar">
    <w:name w:val="Body Text Indent Char"/>
    <w:basedOn w:val="DefaultParagraphFont"/>
    <w:link w:val="BodyTextIndent"/>
    <w:semiHidden/>
    <w:rsid w:val="00D041A1"/>
    <w:rPr>
      <w:rFonts w:ascii="Arial" w:hAnsi="Arial" w:cs="Arial"/>
      <w:sz w:val="24"/>
      <w:szCs w:val="24"/>
    </w:rPr>
  </w:style>
  <w:style w:type="paragraph" w:styleId="TOC4">
    <w:name w:val="toc 4"/>
    <w:basedOn w:val="Normal"/>
    <w:next w:val="Normal"/>
    <w:autoRedefine/>
    <w:semiHidden/>
    <w:rsid w:val="00593C54"/>
    <w:pPr>
      <w:ind w:left="720"/>
    </w:pPr>
  </w:style>
  <w:style w:type="character" w:customStyle="1" w:styleId="subhead1">
    <w:name w:val="subhead1"/>
    <w:basedOn w:val="DefaultParagraphFont"/>
    <w:rsid w:val="00593C54"/>
    <w:rPr>
      <w:b/>
      <w:bCs/>
    </w:rPr>
  </w:style>
  <w:style w:type="paragraph" w:customStyle="1" w:styleId="NormalWeb1">
    <w:name w:val="Normal (Web)1"/>
    <w:basedOn w:val="Normal"/>
    <w:rsid w:val="00593C54"/>
    <w:pPr>
      <w:spacing w:before="100" w:beforeAutospacing="1" w:after="100" w:afterAutospacing="1"/>
    </w:pPr>
    <w:rPr>
      <w:rFonts w:ascii="Verdana" w:eastAsia="Arial Unicode MS" w:hAnsi="Verdana" w:cs="Arial Unicode MS"/>
    </w:rPr>
  </w:style>
  <w:style w:type="character" w:customStyle="1" w:styleId="hometextdark1">
    <w:name w:val="hometextdark1"/>
    <w:basedOn w:val="DefaultParagraphFont"/>
    <w:rsid w:val="00593C54"/>
    <w:rPr>
      <w:rFonts w:ascii="Arial" w:hAnsi="Arial" w:cs="Arial" w:hint="default"/>
      <w:b/>
      <w:bCs/>
      <w:color w:val="333333"/>
      <w:sz w:val="18"/>
      <w:szCs w:val="18"/>
    </w:rPr>
  </w:style>
  <w:style w:type="paragraph" w:styleId="NormalIndent">
    <w:name w:val="Normal Indent"/>
    <w:basedOn w:val="Normal"/>
    <w:semiHidden/>
    <w:rsid w:val="00593C54"/>
    <w:pPr>
      <w:ind w:left="720"/>
    </w:pPr>
    <w:rPr>
      <w:sz w:val="20"/>
      <w:szCs w:val="20"/>
    </w:rPr>
  </w:style>
  <w:style w:type="paragraph" w:styleId="PlainText">
    <w:name w:val="Plain Text"/>
    <w:basedOn w:val="Normal"/>
    <w:link w:val="PlainTextChar"/>
    <w:rsid w:val="00593C54"/>
    <w:rPr>
      <w:rFonts w:ascii="Courier New" w:hAnsi="Courier New" w:cs="Courier New"/>
      <w:sz w:val="20"/>
      <w:szCs w:val="20"/>
    </w:rPr>
  </w:style>
  <w:style w:type="character" w:customStyle="1" w:styleId="PlainTextChar">
    <w:name w:val="Plain Text Char"/>
    <w:basedOn w:val="DefaultParagraphFont"/>
    <w:link w:val="PlainText"/>
    <w:rsid w:val="002122F8"/>
    <w:rPr>
      <w:rFonts w:ascii="Courier New" w:hAnsi="Courier New" w:cs="Courier New"/>
    </w:rPr>
  </w:style>
  <w:style w:type="paragraph" w:styleId="Header">
    <w:name w:val="header"/>
    <w:basedOn w:val="Normal"/>
    <w:link w:val="HeaderChar"/>
    <w:uiPriority w:val="99"/>
    <w:rsid w:val="00593C54"/>
    <w:pPr>
      <w:tabs>
        <w:tab w:val="center" w:pos="4320"/>
        <w:tab w:val="right" w:pos="8640"/>
      </w:tabs>
    </w:pPr>
    <w:rPr>
      <w:sz w:val="20"/>
      <w:szCs w:val="20"/>
    </w:rPr>
  </w:style>
  <w:style w:type="character" w:customStyle="1" w:styleId="HeaderChar">
    <w:name w:val="Header Char"/>
    <w:basedOn w:val="DefaultParagraphFont"/>
    <w:link w:val="Header"/>
    <w:uiPriority w:val="99"/>
    <w:rsid w:val="00AD0505"/>
  </w:style>
  <w:style w:type="paragraph" w:styleId="BodyText2">
    <w:name w:val="Body Text 2"/>
    <w:basedOn w:val="Normal"/>
    <w:semiHidden/>
    <w:rsid w:val="00593C54"/>
    <w:rPr>
      <w:rFonts w:ascii="Arial" w:hAnsi="Arial" w:cs="Arial"/>
      <w:sz w:val="28"/>
    </w:rPr>
  </w:style>
  <w:style w:type="paragraph" w:customStyle="1" w:styleId="h3">
    <w:name w:val="h3"/>
    <w:basedOn w:val="Normal"/>
    <w:rsid w:val="00593C54"/>
    <w:pPr>
      <w:spacing w:before="100" w:beforeAutospacing="1"/>
    </w:pPr>
    <w:rPr>
      <w:rFonts w:ascii="Arial" w:eastAsia="Arial Unicode MS" w:hAnsi="Arial" w:cs="Arial"/>
      <w:b/>
      <w:bCs/>
    </w:rPr>
  </w:style>
  <w:style w:type="paragraph" w:customStyle="1" w:styleId="toplogo">
    <w:name w:val="toplogo"/>
    <w:basedOn w:val="Normal"/>
    <w:rsid w:val="00593C54"/>
    <w:pPr>
      <w:spacing w:before="100" w:beforeAutospacing="1"/>
    </w:pPr>
    <w:rPr>
      <w:rFonts w:ascii="Arial" w:eastAsia="Arial Unicode MS" w:hAnsi="Arial" w:cs="Arial"/>
      <w:b/>
      <w:bCs/>
      <w:sz w:val="28"/>
      <w:szCs w:val="28"/>
    </w:rPr>
  </w:style>
  <w:style w:type="paragraph" w:customStyle="1" w:styleId="Itemmarkedbyl">
    <w:name w:val="Item marked by (l)"/>
    <w:basedOn w:val="Normal"/>
    <w:rsid w:val="00593C54"/>
    <w:pPr>
      <w:numPr>
        <w:numId w:val="17"/>
      </w:numPr>
    </w:pPr>
    <w:rPr>
      <w:szCs w:val="20"/>
    </w:rPr>
  </w:style>
  <w:style w:type="paragraph" w:styleId="Index1">
    <w:name w:val="index 1"/>
    <w:basedOn w:val="Normal"/>
    <w:next w:val="Normal"/>
    <w:autoRedefine/>
    <w:semiHidden/>
    <w:rsid w:val="00593C54"/>
    <w:pPr>
      <w:ind w:left="240" w:hanging="240"/>
    </w:pPr>
  </w:style>
  <w:style w:type="paragraph" w:customStyle="1" w:styleId="bullet-ss">
    <w:name w:val="bullet-ss"/>
    <w:basedOn w:val="Normal"/>
    <w:rsid w:val="00593C54"/>
    <w:pPr>
      <w:numPr>
        <w:numId w:val="18"/>
      </w:numPr>
    </w:pPr>
    <w:rPr>
      <w:sz w:val="22"/>
      <w:szCs w:val="20"/>
    </w:rPr>
  </w:style>
  <w:style w:type="paragraph" w:styleId="BlockText">
    <w:name w:val="Block Text"/>
    <w:basedOn w:val="Normal"/>
    <w:semiHidden/>
    <w:rsid w:val="00593C54"/>
    <w:pPr>
      <w:spacing w:after="120"/>
      <w:ind w:left="1440" w:right="1440"/>
    </w:pPr>
    <w:rPr>
      <w:sz w:val="20"/>
      <w:szCs w:val="20"/>
    </w:rPr>
  </w:style>
  <w:style w:type="character" w:customStyle="1" w:styleId="EmailStyle461">
    <w:name w:val="EmailStyle461"/>
    <w:basedOn w:val="DefaultParagraphFont"/>
    <w:rsid w:val="00593C54"/>
    <w:rPr>
      <w:rFonts w:ascii="Arial" w:hAnsi="Arial" w:cs="Arial"/>
      <w:color w:val="993366"/>
      <w:sz w:val="20"/>
    </w:rPr>
  </w:style>
  <w:style w:type="paragraph" w:styleId="BodyTextIndent3">
    <w:name w:val="Body Text Indent 3"/>
    <w:basedOn w:val="Normal"/>
    <w:link w:val="BodyTextIndent3Char"/>
    <w:semiHidden/>
    <w:rsid w:val="00593C54"/>
    <w:pPr>
      <w:ind w:left="720"/>
    </w:pPr>
    <w:rPr>
      <w:b/>
      <w:szCs w:val="20"/>
    </w:rPr>
  </w:style>
  <w:style w:type="character" w:customStyle="1" w:styleId="BodyTextIndent3Char">
    <w:name w:val="Body Text Indent 3 Char"/>
    <w:basedOn w:val="DefaultParagraphFont"/>
    <w:link w:val="BodyTextIndent3"/>
    <w:semiHidden/>
    <w:rsid w:val="00AD0505"/>
    <w:rPr>
      <w:b/>
      <w:sz w:val="24"/>
    </w:rPr>
  </w:style>
  <w:style w:type="paragraph" w:styleId="BodyText3">
    <w:name w:val="Body Text 3"/>
    <w:basedOn w:val="Normal"/>
    <w:rsid w:val="00593C54"/>
    <w:pPr>
      <w:jc w:val="center"/>
    </w:pPr>
    <w:rPr>
      <w:b/>
      <w:sz w:val="36"/>
      <w:szCs w:val="20"/>
    </w:rPr>
  </w:style>
  <w:style w:type="character" w:styleId="PageNumber">
    <w:name w:val="page number"/>
    <w:basedOn w:val="DefaultParagraphFont"/>
    <w:semiHidden/>
    <w:rsid w:val="00593C54"/>
  </w:style>
  <w:style w:type="paragraph" w:styleId="Footer">
    <w:name w:val="footer"/>
    <w:basedOn w:val="Normal"/>
    <w:link w:val="FooterChar"/>
    <w:uiPriority w:val="99"/>
    <w:rsid w:val="00593C54"/>
    <w:pPr>
      <w:tabs>
        <w:tab w:val="center" w:pos="4320"/>
        <w:tab w:val="right" w:pos="8640"/>
      </w:tabs>
    </w:pPr>
    <w:rPr>
      <w:sz w:val="20"/>
      <w:szCs w:val="20"/>
    </w:rPr>
  </w:style>
  <w:style w:type="character" w:customStyle="1" w:styleId="FooterChar">
    <w:name w:val="Footer Char"/>
    <w:basedOn w:val="DefaultParagraphFont"/>
    <w:link w:val="Footer"/>
    <w:uiPriority w:val="99"/>
    <w:rsid w:val="00D359DE"/>
  </w:style>
  <w:style w:type="paragraph" w:customStyle="1" w:styleId="H30">
    <w:name w:val="H3"/>
    <w:basedOn w:val="Normal"/>
    <w:next w:val="Normal"/>
    <w:rsid w:val="00593C54"/>
    <w:pPr>
      <w:keepNext/>
      <w:spacing w:before="100" w:after="100"/>
      <w:outlineLvl w:val="3"/>
    </w:pPr>
    <w:rPr>
      <w:b/>
      <w:snapToGrid w:val="0"/>
      <w:sz w:val="28"/>
      <w:szCs w:val="20"/>
    </w:rPr>
  </w:style>
  <w:style w:type="paragraph" w:customStyle="1" w:styleId="H4">
    <w:name w:val="H4"/>
    <w:basedOn w:val="Normal"/>
    <w:next w:val="Normal"/>
    <w:rsid w:val="00593C54"/>
    <w:pPr>
      <w:keepNext/>
      <w:spacing w:before="100" w:after="100"/>
      <w:outlineLvl w:val="4"/>
    </w:pPr>
    <w:rPr>
      <w:b/>
      <w:snapToGrid w:val="0"/>
      <w:szCs w:val="20"/>
    </w:rPr>
  </w:style>
  <w:style w:type="paragraph" w:customStyle="1" w:styleId="Style">
    <w:name w:val="Style"/>
    <w:basedOn w:val="Normal"/>
    <w:rsid w:val="00593C54"/>
    <w:pPr>
      <w:widowControl w:val="0"/>
      <w:ind w:left="720" w:hanging="720"/>
    </w:pPr>
    <w:rPr>
      <w:rFonts w:ascii="Courier" w:hAnsi="Courier"/>
      <w:snapToGrid w:val="0"/>
      <w:szCs w:val="20"/>
    </w:rPr>
  </w:style>
  <w:style w:type="paragraph" w:customStyle="1" w:styleId="TOC1">
    <w:name w:val="TOC1"/>
    <w:basedOn w:val="Heading1"/>
    <w:rsid w:val="00593C54"/>
    <w:pPr>
      <w:tabs>
        <w:tab w:val="left" w:pos="720"/>
        <w:tab w:val="left" w:pos="1440"/>
        <w:tab w:val="left" w:pos="2160"/>
      </w:tabs>
    </w:pPr>
    <w:rPr>
      <w:bCs/>
      <w:smallCaps/>
      <w:sz w:val="24"/>
    </w:rPr>
  </w:style>
  <w:style w:type="paragraph" w:customStyle="1" w:styleId="Heading10">
    <w:name w:val="Heading1"/>
    <w:basedOn w:val="NormalWeb"/>
    <w:rsid w:val="00593C54"/>
    <w:rPr>
      <w:rFonts w:ascii="Arial" w:hAnsi="Arial" w:cs="Arial" w:hint="default"/>
      <w:caps/>
      <w:sz w:val="22"/>
      <w:u w:val="single"/>
    </w:rPr>
  </w:style>
  <w:style w:type="paragraph" w:styleId="DocumentMap">
    <w:name w:val="Document Map"/>
    <w:basedOn w:val="Normal"/>
    <w:semiHidden/>
    <w:rsid w:val="00593C54"/>
    <w:pPr>
      <w:shd w:val="clear" w:color="auto" w:fill="000080"/>
    </w:pPr>
    <w:rPr>
      <w:rFonts w:ascii="Tahoma" w:hAnsi="Tahoma" w:cs="Tahoma"/>
    </w:rPr>
  </w:style>
  <w:style w:type="paragraph" w:styleId="TOC10">
    <w:name w:val="toc 1"/>
    <w:basedOn w:val="Normal"/>
    <w:next w:val="Normal"/>
    <w:autoRedefine/>
    <w:uiPriority w:val="39"/>
    <w:qFormat/>
    <w:rsid w:val="00593C54"/>
    <w:pPr>
      <w:tabs>
        <w:tab w:val="right" w:leader="dot" w:pos="9350"/>
      </w:tabs>
      <w:ind w:left="720"/>
    </w:pPr>
    <w:rPr>
      <w:rFonts w:ascii="Arial" w:hAnsi="Arial" w:cs="Arial"/>
      <w:b/>
      <w:bCs/>
      <w:noProof/>
      <w:color w:val="000000"/>
      <w:sz w:val="22"/>
      <w:szCs w:val="28"/>
    </w:rPr>
  </w:style>
  <w:style w:type="character" w:styleId="FollowedHyperlink">
    <w:name w:val="FollowedHyperlink"/>
    <w:basedOn w:val="DefaultParagraphFont"/>
    <w:uiPriority w:val="99"/>
    <w:semiHidden/>
    <w:rsid w:val="00593C54"/>
    <w:rPr>
      <w:color w:val="800080"/>
      <w:u w:val="single"/>
    </w:rPr>
  </w:style>
  <w:style w:type="paragraph" w:styleId="FootnoteText">
    <w:name w:val="footnote text"/>
    <w:basedOn w:val="Normal"/>
    <w:link w:val="FootnoteTextChar"/>
    <w:semiHidden/>
    <w:rsid w:val="00593C54"/>
    <w:rPr>
      <w:sz w:val="20"/>
      <w:szCs w:val="20"/>
    </w:rPr>
  </w:style>
  <w:style w:type="character" w:customStyle="1" w:styleId="FootnoteTextChar">
    <w:name w:val="Footnote Text Char"/>
    <w:basedOn w:val="DefaultParagraphFont"/>
    <w:link w:val="FootnoteText"/>
    <w:uiPriority w:val="99"/>
    <w:semiHidden/>
    <w:rsid w:val="00F253E2"/>
  </w:style>
  <w:style w:type="paragraph" w:styleId="CommentText">
    <w:name w:val="annotation text"/>
    <w:basedOn w:val="Normal"/>
    <w:link w:val="CommentTextChar"/>
    <w:uiPriority w:val="99"/>
    <w:semiHidden/>
    <w:rsid w:val="00593C54"/>
    <w:rPr>
      <w:sz w:val="20"/>
      <w:szCs w:val="20"/>
    </w:rPr>
  </w:style>
  <w:style w:type="character" w:customStyle="1" w:styleId="CommentTextChar">
    <w:name w:val="Comment Text Char"/>
    <w:basedOn w:val="DefaultParagraphFont"/>
    <w:link w:val="CommentText"/>
    <w:uiPriority w:val="99"/>
    <w:semiHidden/>
    <w:rsid w:val="002C6AAA"/>
  </w:style>
  <w:style w:type="paragraph" w:styleId="Title">
    <w:name w:val="Title"/>
    <w:basedOn w:val="Normal"/>
    <w:link w:val="TitleChar"/>
    <w:qFormat/>
    <w:rsid w:val="00593C54"/>
    <w:pPr>
      <w:jc w:val="center"/>
    </w:pPr>
    <w:rPr>
      <w:b/>
      <w:sz w:val="40"/>
    </w:rPr>
  </w:style>
  <w:style w:type="character" w:customStyle="1" w:styleId="TitleChar">
    <w:name w:val="Title Char"/>
    <w:link w:val="Title"/>
    <w:uiPriority w:val="10"/>
    <w:rsid w:val="000B0A63"/>
    <w:rPr>
      <w:b/>
      <w:sz w:val="40"/>
      <w:szCs w:val="24"/>
    </w:rPr>
  </w:style>
  <w:style w:type="paragraph" w:styleId="BodyTextIndent2">
    <w:name w:val="Body Text Indent 2"/>
    <w:basedOn w:val="Normal"/>
    <w:link w:val="BodyTextIndent2Char"/>
    <w:semiHidden/>
    <w:rsid w:val="00593C54"/>
    <w:pPr>
      <w:ind w:left="2160" w:hanging="1440"/>
    </w:pPr>
    <w:rPr>
      <w:i/>
      <w:szCs w:val="20"/>
    </w:rPr>
  </w:style>
  <w:style w:type="character" w:customStyle="1" w:styleId="BodyTextIndent2Char">
    <w:name w:val="Body Text Indent 2 Char"/>
    <w:basedOn w:val="DefaultParagraphFont"/>
    <w:link w:val="BodyTextIndent2"/>
    <w:semiHidden/>
    <w:rsid w:val="00D041A1"/>
    <w:rPr>
      <w:i/>
      <w:sz w:val="24"/>
    </w:rPr>
  </w:style>
  <w:style w:type="paragraph" w:customStyle="1" w:styleId="DefinitionTerm">
    <w:name w:val="Definition Term"/>
    <w:basedOn w:val="Normal"/>
    <w:next w:val="Normal"/>
    <w:rsid w:val="00593C54"/>
    <w:pPr>
      <w:widowControl w:val="0"/>
    </w:pPr>
    <w:rPr>
      <w:snapToGrid w:val="0"/>
      <w:szCs w:val="20"/>
    </w:rPr>
  </w:style>
  <w:style w:type="paragraph" w:styleId="TOC2">
    <w:name w:val="toc 2"/>
    <w:basedOn w:val="Normal"/>
    <w:next w:val="Normal"/>
    <w:autoRedefine/>
    <w:uiPriority w:val="39"/>
    <w:qFormat/>
    <w:rsid w:val="00593C54"/>
    <w:pPr>
      <w:ind w:left="240"/>
    </w:pPr>
  </w:style>
  <w:style w:type="paragraph" w:styleId="TOC3">
    <w:name w:val="toc 3"/>
    <w:basedOn w:val="Normal"/>
    <w:next w:val="Normal"/>
    <w:autoRedefine/>
    <w:uiPriority w:val="39"/>
    <w:qFormat/>
    <w:rsid w:val="00593C54"/>
    <w:pPr>
      <w:ind w:left="480"/>
    </w:pPr>
  </w:style>
  <w:style w:type="paragraph" w:styleId="TOC5">
    <w:name w:val="toc 5"/>
    <w:basedOn w:val="Normal"/>
    <w:next w:val="Normal"/>
    <w:autoRedefine/>
    <w:semiHidden/>
    <w:rsid w:val="00593C54"/>
    <w:pPr>
      <w:ind w:left="960"/>
    </w:pPr>
  </w:style>
  <w:style w:type="paragraph" w:styleId="TOC6">
    <w:name w:val="toc 6"/>
    <w:basedOn w:val="Normal"/>
    <w:next w:val="Normal"/>
    <w:autoRedefine/>
    <w:semiHidden/>
    <w:rsid w:val="00593C54"/>
    <w:pPr>
      <w:ind w:left="1200"/>
    </w:pPr>
  </w:style>
  <w:style w:type="paragraph" w:styleId="TOC7">
    <w:name w:val="toc 7"/>
    <w:basedOn w:val="Normal"/>
    <w:next w:val="Normal"/>
    <w:autoRedefine/>
    <w:semiHidden/>
    <w:rsid w:val="00593C54"/>
    <w:pPr>
      <w:ind w:left="1440"/>
    </w:pPr>
  </w:style>
  <w:style w:type="paragraph" w:styleId="TOC8">
    <w:name w:val="toc 8"/>
    <w:basedOn w:val="Normal"/>
    <w:next w:val="Normal"/>
    <w:autoRedefine/>
    <w:semiHidden/>
    <w:rsid w:val="00593C54"/>
    <w:pPr>
      <w:ind w:left="1680"/>
    </w:pPr>
  </w:style>
  <w:style w:type="paragraph" w:styleId="TOC9">
    <w:name w:val="toc 9"/>
    <w:basedOn w:val="Normal"/>
    <w:next w:val="Normal"/>
    <w:autoRedefine/>
    <w:semiHidden/>
    <w:rsid w:val="00593C54"/>
    <w:pPr>
      <w:ind w:left="1920"/>
    </w:pPr>
  </w:style>
  <w:style w:type="character" w:styleId="HTMLAcronym">
    <w:name w:val="HTML Acronym"/>
    <w:basedOn w:val="DefaultParagraphFont"/>
    <w:semiHidden/>
    <w:rsid w:val="00593C54"/>
  </w:style>
  <w:style w:type="paragraph" w:customStyle="1" w:styleId="Preformatted">
    <w:name w:val="Preformatted"/>
    <w:basedOn w:val="Normal"/>
    <w:rsid w:val="00593C5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sid w:val="00593C54"/>
    <w:rPr>
      <w:vanish/>
      <w:color w:val="FF0000"/>
    </w:rPr>
  </w:style>
  <w:style w:type="character" w:customStyle="1" w:styleId="updatebodytest1">
    <w:name w:val="updatebodytest1"/>
    <w:basedOn w:val="DefaultParagraphFont"/>
    <w:rsid w:val="00593C54"/>
    <w:rPr>
      <w:rFonts w:ascii="Arial" w:hAnsi="Arial" w:cs="Arial" w:hint="default"/>
      <w:b w:val="0"/>
      <w:bCs w:val="0"/>
      <w:i w:val="0"/>
      <w:iCs w:val="0"/>
      <w:smallCaps w:val="0"/>
      <w:sz w:val="24"/>
      <w:szCs w:val="24"/>
    </w:rPr>
  </w:style>
  <w:style w:type="paragraph" w:customStyle="1" w:styleId="td">
    <w:name w:val="td"/>
    <w:basedOn w:val="Normal"/>
    <w:rsid w:val="00593C54"/>
    <w:pPr>
      <w:spacing w:before="100" w:beforeAutospacing="1" w:after="100" w:afterAutospacing="1"/>
    </w:pPr>
    <w:rPr>
      <w:rFonts w:ascii="Arial" w:eastAsia="Arial Unicode MS" w:hAnsi="Arial" w:cs="Arial"/>
    </w:rPr>
  </w:style>
  <w:style w:type="paragraph" w:customStyle="1" w:styleId="tr">
    <w:name w:val="tr"/>
    <w:basedOn w:val="Normal"/>
    <w:rsid w:val="00593C54"/>
    <w:pPr>
      <w:spacing w:before="100" w:beforeAutospacing="1" w:after="100" w:afterAutospacing="1"/>
    </w:pPr>
    <w:rPr>
      <w:rFonts w:ascii="Arial" w:eastAsia="Arial Unicode MS" w:hAnsi="Arial" w:cs="Arial"/>
    </w:rPr>
  </w:style>
  <w:style w:type="paragraph" w:customStyle="1" w:styleId="h1">
    <w:name w:val="h1"/>
    <w:basedOn w:val="Normal"/>
    <w:rsid w:val="00593C54"/>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rsid w:val="00593C54"/>
    <w:pPr>
      <w:spacing w:before="100" w:beforeAutospacing="1"/>
    </w:pPr>
    <w:rPr>
      <w:rFonts w:ascii="Arial" w:eastAsia="Arial Unicode MS" w:hAnsi="Arial" w:cs="Arial"/>
      <w:b/>
      <w:bCs/>
      <w:color w:val="000000"/>
      <w:sz w:val="28"/>
      <w:szCs w:val="28"/>
    </w:rPr>
  </w:style>
  <w:style w:type="paragraph" w:customStyle="1" w:styleId="top">
    <w:name w:val="top"/>
    <w:basedOn w:val="Normal"/>
    <w:rsid w:val="00593C54"/>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rsid w:val="00593C54"/>
    <w:pPr>
      <w:spacing w:before="100" w:beforeAutospacing="1" w:after="100" w:afterAutospacing="1"/>
    </w:pPr>
    <w:rPr>
      <w:rFonts w:ascii="Arial Unicode MS" w:eastAsia="Arial Unicode MS" w:hAnsi="Arial Unicode MS" w:cs="Arial Unicode MS"/>
    </w:rPr>
  </w:style>
  <w:style w:type="paragraph" w:customStyle="1" w:styleId="fontsmall">
    <w:name w:val="fontsmall"/>
    <w:basedOn w:val="Normal"/>
    <w:rsid w:val="00593C54"/>
    <w:pPr>
      <w:spacing w:before="100" w:beforeAutospacing="1" w:after="100" w:afterAutospacing="1"/>
    </w:pPr>
    <w:rPr>
      <w:rFonts w:ascii="Arial" w:eastAsia="Arial Unicode MS" w:hAnsi="Arial" w:cs="Arial"/>
      <w:sz w:val="22"/>
      <w:szCs w:val="22"/>
    </w:rPr>
  </w:style>
  <w:style w:type="paragraph" w:customStyle="1" w:styleId="navigation">
    <w:name w:val="navigation"/>
    <w:basedOn w:val="Normal"/>
    <w:rsid w:val="00593C54"/>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rsid w:val="00593C54"/>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rsid w:val="00593C54"/>
    <w:pPr>
      <w:spacing w:before="100" w:beforeAutospacing="1" w:after="100" w:afterAutospacing="1"/>
    </w:pPr>
    <w:rPr>
      <w:rFonts w:ascii="Arial" w:eastAsia="Arial Unicode MS" w:hAnsi="Arial" w:cs="Arial"/>
      <w:sz w:val="20"/>
      <w:szCs w:val="20"/>
    </w:rPr>
  </w:style>
  <w:style w:type="paragraph" w:customStyle="1" w:styleId="side">
    <w:name w:val="side"/>
    <w:basedOn w:val="Normal"/>
    <w:rsid w:val="00593C54"/>
    <w:pPr>
      <w:spacing w:before="100" w:beforeAutospacing="1" w:after="100" w:afterAutospacing="1"/>
    </w:pPr>
    <w:rPr>
      <w:rFonts w:ascii="Arial" w:eastAsia="Arial Unicode MS" w:hAnsi="Arial" w:cs="Arial"/>
    </w:rPr>
  </w:style>
  <w:style w:type="paragraph" w:customStyle="1" w:styleId="subparagraph">
    <w:name w:val="subparagraph"/>
    <w:basedOn w:val="Normal"/>
    <w:rsid w:val="00593C54"/>
    <w:pPr>
      <w:spacing w:before="100" w:beforeAutospacing="1" w:after="100" w:afterAutospacing="1"/>
    </w:pPr>
    <w:rPr>
      <w:rFonts w:ascii="Arial" w:eastAsia="Arial Unicode MS" w:hAnsi="Arial" w:cs="Arial"/>
    </w:rPr>
  </w:style>
  <w:style w:type="paragraph" w:customStyle="1" w:styleId="head">
    <w:name w:val="head"/>
    <w:basedOn w:val="Normal"/>
    <w:rsid w:val="00593C54"/>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rsid w:val="00593C54"/>
    <w:pPr>
      <w:spacing w:before="100" w:beforeAutospacing="1" w:after="100" w:afterAutospacing="1"/>
    </w:pPr>
    <w:rPr>
      <w:rFonts w:ascii="Arial" w:eastAsia="Arial Unicode MS" w:hAnsi="Arial" w:cs="Arial"/>
      <w:b/>
      <w:bCs/>
    </w:rPr>
  </w:style>
  <w:style w:type="paragraph" w:customStyle="1" w:styleId="updatetitle">
    <w:name w:val="updatetitle"/>
    <w:basedOn w:val="Normal"/>
    <w:rsid w:val="00593C54"/>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rsid w:val="00593C54"/>
    <w:pPr>
      <w:spacing w:before="100" w:beforeAutospacing="1" w:after="100" w:afterAutospacing="1"/>
    </w:pPr>
    <w:rPr>
      <w:rFonts w:ascii="Arial" w:eastAsia="Arial Unicode MS" w:hAnsi="Arial" w:cs="Arial"/>
    </w:rPr>
  </w:style>
  <w:style w:type="paragraph" w:customStyle="1" w:styleId="updatebold">
    <w:name w:val="updatebold"/>
    <w:basedOn w:val="Normal"/>
    <w:rsid w:val="00593C54"/>
    <w:pPr>
      <w:spacing w:before="100" w:beforeAutospacing="1" w:after="100" w:afterAutospacing="1"/>
    </w:pPr>
    <w:rPr>
      <w:rFonts w:ascii="Arial" w:eastAsia="Arial Unicode MS" w:hAnsi="Arial" w:cs="Arial"/>
      <w:b/>
      <w:bCs/>
    </w:rPr>
  </w:style>
  <w:style w:type="paragraph" w:customStyle="1" w:styleId="body">
    <w:name w:val="body"/>
    <w:basedOn w:val="Normal"/>
    <w:rsid w:val="00593C54"/>
    <w:pPr>
      <w:shd w:val="clear" w:color="auto" w:fill="FFFFFF"/>
      <w:spacing w:before="100" w:beforeAutospacing="1" w:after="100" w:afterAutospacing="1"/>
    </w:pPr>
    <w:rPr>
      <w:rFonts w:ascii="Arial" w:eastAsia="Arial Unicode MS" w:hAnsi="Arial" w:cs="Arial"/>
      <w:color w:val="000000"/>
    </w:rPr>
  </w:style>
  <w:style w:type="paragraph" w:customStyle="1" w:styleId="a">
    <w:name w:val="a"/>
    <w:basedOn w:val="Normal"/>
    <w:rsid w:val="00593C54"/>
    <w:pPr>
      <w:spacing w:before="100" w:beforeAutospacing="1" w:after="100" w:afterAutospacing="1"/>
    </w:pPr>
    <w:rPr>
      <w:rFonts w:ascii="Arial Unicode MS" w:eastAsia="Arial Unicode MS" w:hAnsi="Arial Unicode MS" w:cs="Arial Unicode MS"/>
      <w:u w:val="single"/>
    </w:rPr>
  </w:style>
  <w:style w:type="paragraph" w:customStyle="1" w:styleId="p">
    <w:name w:val="p"/>
    <w:basedOn w:val="Normal"/>
    <w:rsid w:val="00593C54"/>
    <w:pPr>
      <w:spacing w:before="100" w:beforeAutospacing="1" w:after="100" w:afterAutospacing="1"/>
      <w:jc w:val="center"/>
    </w:pPr>
    <w:rPr>
      <w:rFonts w:ascii="Arial" w:eastAsia="Arial Unicode MS" w:hAnsi="Arial" w:cs="Arial"/>
    </w:rPr>
  </w:style>
  <w:style w:type="paragraph" w:customStyle="1" w:styleId="mainheader">
    <w:name w:val="mainheader"/>
    <w:basedOn w:val="Normal"/>
    <w:rsid w:val="00593C54"/>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rsid w:val="00593C54"/>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rsid w:val="00593C54"/>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rsid w:val="00593C54"/>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rsid w:val="00593C54"/>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rsid w:val="00593C54"/>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rsid w:val="00593C54"/>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rsid w:val="00593C54"/>
    <w:pPr>
      <w:spacing w:before="100" w:beforeAutospacing="1" w:after="100" w:afterAutospacing="1"/>
    </w:pPr>
    <w:rPr>
      <w:rFonts w:ascii="Arial" w:eastAsia="Arial Unicode MS" w:hAnsi="Arial" w:cs="Arial"/>
    </w:rPr>
  </w:style>
  <w:style w:type="paragraph" w:customStyle="1" w:styleId="hilite">
    <w:name w:val="hilite"/>
    <w:basedOn w:val="Normal"/>
    <w:rsid w:val="00593C54"/>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rsid w:val="00593C54"/>
    <w:pPr>
      <w:spacing w:before="100" w:beforeAutospacing="1" w:after="100" w:afterAutospacing="1"/>
      <w:jc w:val="center"/>
    </w:pPr>
    <w:rPr>
      <w:rFonts w:ascii="Arial" w:eastAsia="Arial Unicode MS" w:hAnsi="Arial" w:cs="Arial"/>
    </w:rPr>
  </w:style>
  <w:style w:type="paragraph" w:customStyle="1" w:styleId="white">
    <w:name w:val="white"/>
    <w:basedOn w:val="Normal"/>
    <w:rsid w:val="00593C54"/>
    <w:rPr>
      <w:rFonts w:ascii="Arial Unicode MS" w:eastAsia="Arial Unicode MS" w:hAnsi="Arial Unicode MS" w:cs="Arial Unicode MS"/>
      <w:color w:val="FFFFFF"/>
    </w:rPr>
  </w:style>
  <w:style w:type="paragraph" w:styleId="TOAHeading">
    <w:name w:val="toa heading"/>
    <w:basedOn w:val="Normal"/>
    <w:next w:val="Normal"/>
    <w:semiHidden/>
    <w:rsid w:val="00593C54"/>
    <w:pPr>
      <w:spacing w:before="120"/>
    </w:pPr>
    <w:rPr>
      <w:rFonts w:ascii="Arial" w:hAnsi="Arial" w:cs="Arial"/>
      <w:b/>
      <w:bCs/>
    </w:rPr>
  </w:style>
  <w:style w:type="paragraph" w:styleId="IndexHeading">
    <w:name w:val="index heading"/>
    <w:basedOn w:val="Normal"/>
    <w:next w:val="Index1"/>
    <w:semiHidden/>
    <w:rsid w:val="00593C54"/>
    <w:rPr>
      <w:rFonts w:ascii="Arial" w:hAnsi="Arial" w:cs="Arial"/>
      <w:b/>
      <w:bCs/>
      <w:sz w:val="20"/>
      <w:szCs w:val="20"/>
    </w:rPr>
  </w:style>
  <w:style w:type="paragraph" w:styleId="HTMLPreformatted">
    <w:name w:val="HTML Preformatted"/>
    <w:basedOn w:val="Normal"/>
    <w:link w:val="HTMLPreformattedChar"/>
    <w:uiPriority w:val="99"/>
    <w:rsid w:val="00593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AD0505"/>
    <w:rPr>
      <w:rFonts w:ascii="Arial Unicode MS" w:eastAsia="Arial Unicode MS" w:hAnsi="Arial Unicode MS" w:cs="Arial Unicode MS"/>
    </w:rPr>
  </w:style>
  <w:style w:type="character" w:styleId="Emphasis">
    <w:name w:val="Emphasis"/>
    <w:basedOn w:val="DefaultParagraphFont"/>
    <w:qFormat/>
    <w:rsid w:val="00593C54"/>
    <w:rPr>
      <w:i/>
      <w:iCs/>
    </w:rPr>
  </w:style>
  <w:style w:type="paragraph" w:customStyle="1" w:styleId="Formal2">
    <w:name w:val="Formal2"/>
    <w:basedOn w:val="Normal"/>
    <w:rsid w:val="00593C54"/>
    <w:pPr>
      <w:widowControl w:val="0"/>
      <w:spacing w:before="60" w:after="60"/>
    </w:pPr>
    <w:rPr>
      <w:rFonts w:ascii="Arial" w:hAnsi="Arial"/>
      <w:b/>
      <w:noProof/>
      <w:szCs w:val="20"/>
    </w:rPr>
  </w:style>
  <w:style w:type="paragraph" w:styleId="ListParagraph">
    <w:name w:val="List Paragraph"/>
    <w:basedOn w:val="Normal"/>
    <w:uiPriority w:val="34"/>
    <w:qFormat/>
    <w:rsid w:val="00E97B28"/>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3124BD"/>
    <w:rPr>
      <w:rFonts w:ascii="Tahoma" w:hAnsi="Tahoma" w:cs="Tahoma"/>
      <w:sz w:val="16"/>
      <w:szCs w:val="16"/>
    </w:rPr>
  </w:style>
  <w:style w:type="character" w:customStyle="1" w:styleId="BalloonTextChar">
    <w:name w:val="Balloon Text Char"/>
    <w:basedOn w:val="DefaultParagraphFont"/>
    <w:link w:val="BalloonText"/>
    <w:uiPriority w:val="99"/>
    <w:semiHidden/>
    <w:rsid w:val="003124BD"/>
    <w:rPr>
      <w:rFonts w:ascii="Tahoma" w:hAnsi="Tahoma" w:cs="Tahoma"/>
      <w:sz w:val="16"/>
      <w:szCs w:val="16"/>
    </w:rPr>
  </w:style>
  <w:style w:type="paragraph" w:styleId="NoSpacing">
    <w:name w:val="No Spacing"/>
    <w:uiPriority w:val="1"/>
    <w:qFormat/>
    <w:rsid w:val="00F253E2"/>
    <w:rPr>
      <w:rFonts w:ascii="Calibri" w:eastAsia="Calibri" w:hAnsi="Calibri"/>
      <w:sz w:val="22"/>
      <w:szCs w:val="22"/>
    </w:rPr>
  </w:style>
  <w:style w:type="character" w:styleId="FootnoteReference">
    <w:name w:val="footnote reference"/>
    <w:basedOn w:val="DefaultParagraphFont"/>
    <w:uiPriority w:val="99"/>
    <w:semiHidden/>
    <w:unhideWhenUsed/>
    <w:rsid w:val="00F253E2"/>
    <w:rPr>
      <w:vertAlign w:val="superscript"/>
    </w:rPr>
  </w:style>
  <w:style w:type="paragraph" w:customStyle="1" w:styleId="Default">
    <w:name w:val="Default"/>
    <w:rsid w:val="008A1D2C"/>
    <w:pPr>
      <w:autoSpaceDE w:val="0"/>
      <w:autoSpaceDN w:val="0"/>
      <w:adjustRightInd w:val="0"/>
    </w:pPr>
    <w:rPr>
      <w:color w:val="000000"/>
      <w:sz w:val="24"/>
      <w:szCs w:val="24"/>
    </w:rPr>
  </w:style>
  <w:style w:type="character" w:customStyle="1" w:styleId="normalchar1">
    <w:name w:val="normal__char1"/>
    <w:rsid w:val="003521E0"/>
    <w:rPr>
      <w:rFonts w:ascii="Times New Roman" w:hAnsi="Times New Roman" w:cs="Times New Roman" w:hint="default"/>
      <w:strike w:val="0"/>
      <w:dstrike w:val="0"/>
      <w:sz w:val="24"/>
      <w:szCs w:val="24"/>
      <w:u w:val="none"/>
      <w:effect w:val="none"/>
    </w:rPr>
  </w:style>
  <w:style w:type="character" w:styleId="CommentReference">
    <w:name w:val="annotation reference"/>
    <w:basedOn w:val="DefaultParagraphFont"/>
    <w:uiPriority w:val="99"/>
    <w:semiHidden/>
    <w:unhideWhenUsed/>
    <w:rsid w:val="00FB1E14"/>
    <w:rPr>
      <w:sz w:val="16"/>
      <w:szCs w:val="16"/>
    </w:rPr>
  </w:style>
  <w:style w:type="paragraph" w:styleId="CommentSubject">
    <w:name w:val="annotation subject"/>
    <w:basedOn w:val="CommentText"/>
    <w:next w:val="CommentText"/>
    <w:link w:val="CommentSubjectChar"/>
    <w:uiPriority w:val="99"/>
    <w:semiHidden/>
    <w:unhideWhenUsed/>
    <w:rsid w:val="00FB1E14"/>
    <w:rPr>
      <w:b/>
      <w:bCs/>
    </w:rPr>
  </w:style>
  <w:style w:type="character" w:customStyle="1" w:styleId="CommentSubjectChar">
    <w:name w:val="Comment Subject Char"/>
    <w:basedOn w:val="CommentTextChar"/>
    <w:link w:val="CommentSubject"/>
    <w:uiPriority w:val="99"/>
    <w:semiHidden/>
    <w:rsid w:val="00FB1E14"/>
    <w:rPr>
      <w:b/>
      <w:bCs/>
    </w:rPr>
  </w:style>
  <w:style w:type="paragraph" w:customStyle="1" w:styleId="ColorfulList-Accent11">
    <w:name w:val="Colorful List - Accent 11"/>
    <w:basedOn w:val="Normal"/>
    <w:uiPriority w:val="1"/>
    <w:qFormat/>
    <w:rsid w:val="00EC541B"/>
    <w:pPr>
      <w:widowControl w:val="0"/>
    </w:pPr>
    <w:rPr>
      <w:rFonts w:ascii="Calibri" w:eastAsia="Calibri" w:hAnsi="Calibri"/>
      <w:sz w:val="22"/>
      <w:szCs w:val="22"/>
    </w:rPr>
  </w:style>
  <w:style w:type="paragraph" w:customStyle="1" w:styleId="TableParagraph">
    <w:name w:val="Table Paragraph"/>
    <w:basedOn w:val="Normal"/>
    <w:uiPriority w:val="1"/>
    <w:qFormat/>
    <w:rsid w:val="00EC541B"/>
    <w:pPr>
      <w:widowControl w:val="0"/>
    </w:pPr>
    <w:rPr>
      <w:rFonts w:ascii="Calibri" w:eastAsia="Calibri" w:hAnsi="Calibri"/>
      <w:sz w:val="22"/>
      <w:szCs w:val="22"/>
    </w:rPr>
  </w:style>
  <w:style w:type="character" w:customStyle="1" w:styleId="sectioncolortext1">
    <w:name w:val="sectioncolortext1"/>
    <w:basedOn w:val="DefaultParagraphFont"/>
    <w:rsid w:val="00EE1A57"/>
    <w:rPr>
      <w:b/>
      <w:bCs/>
      <w:color w:val="2D8700"/>
    </w:rPr>
  </w:style>
  <w:style w:type="character" w:customStyle="1" w:styleId="contenttext">
    <w:name w:val="contenttext"/>
    <w:basedOn w:val="DefaultParagraphFont"/>
    <w:rsid w:val="00EE1A57"/>
  </w:style>
  <w:style w:type="character" w:customStyle="1" w:styleId="golink">
    <w:name w:val="golink"/>
    <w:basedOn w:val="DefaultParagraphFont"/>
    <w:rsid w:val="00EE1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semiHidden="0" w:uiPriority="35" w:unhideWhenUsed="0" w:qFormat="1"/>
    <w:lsdException w:name="List Bullet 2" w:uiPriority="0"/>
    <w:lsdException w:name="List Number 2" w:uiPriority="0"/>
    <w:lsdException w:name="List Number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4"/>
    <w:rPr>
      <w:sz w:val="24"/>
      <w:szCs w:val="24"/>
    </w:rPr>
  </w:style>
  <w:style w:type="paragraph" w:styleId="Heading1">
    <w:name w:val="heading 1"/>
    <w:basedOn w:val="Normal"/>
    <w:next w:val="Normal"/>
    <w:link w:val="Heading1Char"/>
    <w:uiPriority w:val="1"/>
    <w:qFormat/>
    <w:rsid w:val="00593C54"/>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1"/>
    <w:qFormat/>
    <w:rsid w:val="00593C54"/>
    <w:pPr>
      <w:keepNext/>
      <w:spacing w:before="240" w:after="60"/>
      <w:outlineLvl w:val="1"/>
    </w:pPr>
    <w:rPr>
      <w:rFonts w:ascii="Arial" w:hAnsi="Arial" w:cs="Arial"/>
      <w:bCs/>
      <w:iCs/>
      <w:sz w:val="20"/>
      <w:szCs w:val="28"/>
    </w:rPr>
  </w:style>
  <w:style w:type="paragraph" w:styleId="Heading3">
    <w:name w:val="heading 3"/>
    <w:basedOn w:val="Normal"/>
    <w:next w:val="Normal"/>
    <w:uiPriority w:val="1"/>
    <w:qFormat/>
    <w:rsid w:val="00593C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1"/>
    <w:qFormat/>
    <w:rsid w:val="00593C54"/>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uiPriority w:val="1"/>
    <w:qFormat/>
    <w:rsid w:val="00593C54"/>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rsid w:val="00593C54"/>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link w:val="Heading7Char"/>
    <w:uiPriority w:val="9"/>
    <w:qFormat/>
    <w:rsid w:val="00593C54"/>
    <w:pPr>
      <w:keepNext/>
      <w:tabs>
        <w:tab w:val="center" w:pos="2160"/>
      </w:tabs>
      <w:jc w:val="center"/>
      <w:outlineLvl w:val="6"/>
    </w:pPr>
    <w:rPr>
      <w:u w:val="single"/>
    </w:rPr>
  </w:style>
  <w:style w:type="paragraph" w:styleId="Heading8">
    <w:name w:val="heading 8"/>
    <w:basedOn w:val="Normal"/>
    <w:next w:val="Normal"/>
    <w:qFormat/>
    <w:rsid w:val="00593C54"/>
    <w:pPr>
      <w:keepNext/>
      <w:spacing w:after="120"/>
      <w:ind w:left="180" w:hanging="180"/>
      <w:jc w:val="both"/>
      <w:outlineLvl w:val="7"/>
    </w:pPr>
    <w:rPr>
      <w:rFonts w:ascii="Arial" w:hAnsi="Arial" w:cs="Arial"/>
      <w:b/>
      <w:sz w:val="22"/>
    </w:rPr>
  </w:style>
  <w:style w:type="paragraph" w:styleId="Heading9">
    <w:name w:val="heading 9"/>
    <w:basedOn w:val="Normal"/>
    <w:next w:val="Normal"/>
    <w:link w:val="Heading9Char"/>
    <w:uiPriority w:val="9"/>
    <w:qFormat/>
    <w:rsid w:val="00593C54"/>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549"/>
    <w:rPr>
      <w:rFonts w:ascii="Arial" w:hAnsi="Arial"/>
      <w:b/>
      <w:color w:val="000000"/>
      <w:sz w:val="28"/>
      <w:szCs w:val="24"/>
      <w:shd w:val="clear" w:color="auto" w:fill="E0E0E0"/>
    </w:rPr>
  </w:style>
  <w:style w:type="character" w:customStyle="1" w:styleId="Heading2Char">
    <w:name w:val="Heading 2 Char"/>
    <w:basedOn w:val="DefaultParagraphFont"/>
    <w:link w:val="Heading2"/>
    <w:rsid w:val="00AD0505"/>
    <w:rPr>
      <w:rFonts w:ascii="Arial" w:hAnsi="Arial" w:cs="Arial"/>
      <w:bCs/>
      <w:iCs/>
      <w:szCs w:val="28"/>
    </w:rPr>
  </w:style>
  <w:style w:type="character" w:customStyle="1" w:styleId="Heading4Char">
    <w:name w:val="Heading 4 Char"/>
    <w:link w:val="Heading4"/>
    <w:uiPriority w:val="1"/>
    <w:rsid w:val="00EC541B"/>
    <w:rPr>
      <w:rFonts w:ascii="Arial" w:hAnsi="Arial"/>
      <w:b/>
      <w:i/>
      <w:sz w:val="22"/>
    </w:rPr>
  </w:style>
  <w:style w:type="character" w:customStyle="1" w:styleId="Heading7Char">
    <w:name w:val="Heading 7 Char"/>
    <w:link w:val="Heading7"/>
    <w:uiPriority w:val="9"/>
    <w:rsid w:val="00EC541B"/>
    <w:rPr>
      <w:sz w:val="24"/>
      <w:szCs w:val="24"/>
      <w:u w:val="single"/>
    </w:rPr>
  </w:style>
  <w:style w:type="character" w:customStyle="1" w:styleId="Heading9Char">
    <w:name w:val="Heading 9 Char"/>
    <w:link w:val="Heading9"/>
    <w:uiPriority w:val="9"/>
    <w:rsid w:val="00EC541B"/>
    <w:rPr>
      <w:b/>
      <w:sz w:val="24"/>
    </w:rPr>
  </w:style>
  <w:style w:type="paragraph" w:customStyle="1" w:styleId="Steps">
    <w:name w:val="Steps"/>
    <w:basedOn w:val="Normal"/>
    <w:rsid w:val="00593C54"/>
    <w:pPr>
      <w:numPr>
        <w:numId w:val="13"/>
      </w:numPr>
    </w:pPr>
  </w:style>
  <w:style w:type="paragraph" w:styleId="ListBullet">
    <w:name w:val="List Bullet"/>
    <w:basedOn w:val="Normal"/>
    <w:autoRedefine/>
    <w:semiHidden/>
    <w:rsid w:val="00593C54"/>
    <w:pPr>
      <w:numPr>
        <w:numId w:val="1"/>
      </w:numPr>
    </w:pPr>
    <w:rPr>
      <w:sz w:val="20"/>
      <w:szCs w:val="20"/>
    </w:rPr>
  </w:style>
  <w:style w:type="paragraph" w:styleId="ListBullet2">
    <w:name w:val="List Bullet 2"/>
    <w:basedOn w:val="Normal"/>
    <w:autoRedefine/>
    <w:semiHidden/>
    <w:rsid w:val="00593C54"/>
    <w:pPr>
      <w:numPr>
        <w:numId w:val="2"/>
      </w:numPr>
    </w:pPr>
    <w:rPr>
      <w:sz w:val="20"/>
      <w:szCs w:val="20"/>
    </w:rPr>
  </w:style>
  <w:style w:type="paragraph" w:styleId="ListBullet3">
    <w:name w:val="List Bullet 3"/>
    <w:basedOn w:val="Normal"/>
    <w:autoRedefine/>
    <w:semiHidden/>
    <w:rsid w:val="00593C54"/>
    <w:pPr>
      <w:numPr>
        <w:numId w:val="3"/>
      </w:numPr>
    </w:pPr>
    <w:rPr>
      <w:sz w:val="20"/>
      <w:szCs w:val="20"/>
    </w:rPr>
  </w:style>
  <w:style w:type="paragraph" w:styleId="ListBullet4">
    <w:name w:val="List Bullet 4"/>
    <w:basedOn w:val="Normal"/>
    <w:autoRedefine/>
    <w:semiHidden/>
    <w:rsid w:val="00593C54"/>
    <w:pPr>
      <w:numPr>
        <w:numId w:val="4"/>
      </w:numPr>
    </w:pPr>
    <w:rPr>
      <w:sz w:val="20"/>
      <w:szCs w:val="20"/>
    </w:rPr>
  </w:style>
  <w:style w:type="paragraph" w:styleId="ListBullet5">
    <w:name w:val="List Bullet 5"/>
    <w:basedOn w:val="Normal"/>
    <w:autoRedefine/>
    <w:semiHidden/>
    <w:rsid w:val="00593C54"/>
    <w:pPr>
      <w:numPr>
        <w:numId w:val="5"/>
      </w:numPr>
    </w:pPr>
    <w:rPr>
      <w:sz w:val="20"/>
      <w:szCs w:val="20"/>
    </w:rPr>
  </w:style>
  <w:style w:type="paragraph" w:styleId="ListNumber">
    <w:name w:val="List Number"/>
    <w:basedOn w:val="Normal"/>
    <w:semiHidden/>
    <w:rsid w:val="00593C54"/>
    <w:pPr>
      <w:numPr>
        <w:numId w:val="6"/>
      </w:numPr>
    </w:pPr>
    <w:rPr>
      <w:sz w:val="20"/>
      <w:szCs w:val="20"/>
    </w:rPr>
  </w:style>
  <w:style w:type="paragraph" w:styleId="ListNumber2">
    <w:name w:val="List Number 2"/>
    <w:basedOn w:val="Normal"/>
    <w:semiHidden/>
    <w:rsid w:val="00593C54"/>
    <w:pPr>
      <w:numPr>
        <w:numId w:val="7"/>
      </w:numPr>
    </w:pPr>
    <w:rPr>
      <w:sz w:val="20"/>
      <w:szCs w:val="20"/>
    </w:rPr>
  </w:style>
  <w:style w:type="paragraph" w:styleId="ListNumber3">
    <w:name w:val="List Number 3"/>
    <w:basedOn w:val="Normal"/>
    <w:semiHidden/>
    <w:rsid w:val="00593C54"/>
    <w:pPr>
      <w:numPr>
        <w:numId w:val="8"/>
      </w:numPr>
    </w:pPr>
    <w:rPr>
      <w:sz w:val="20"/>
      <w:szCs w:val="20"/>
    </w:rPr>
  </w:style>
  <w:style w:type="paragraph" w:styleId="ListNumber4">
    <w:name w:val="List Number 4"/>
    <w:basedOn w:val="Normal"/>
    <w:semiHidden/>
    <w:rsid w:val="00593C54"/>
    <w:pPr>
      <w:numPr>
        <w:numId w:val="9"/>
      </w:numPr>
    </w:pPr>
    <w:rPr>
      <w:sz w:val="20"/>
      <w:szCs w:val="20"/>
    </w:rPr>
  </w:style>
  <w:style w:type="paragraph" w:styleId="ListNumber5">
    <w:name w:val="List Number 5"/>
    <w:basedOn w:val="Normal"/>
    <w:semiHidden/>
    <w:rsid w:val="00593C54"/>
    <w:pPr>
      <w:numPr>
        <w:numId w:val="10"/>
      </w:numPr>
    </w:pPr>
    <w:rPr>
      <w:sz w:val="20"/>
      <w:szCs w:val="20"/>
    </w:rPr>
  </w:style>
  <w:style w:type="paragraph" w:styleId="Caption">
    <w:name w:val="caption"/>
    <w:basedOn w:val="Normal"/>
    <w:next w:val="Normal"/>
    <w:uiPriority w:val="35"/>
    <w:qFormat/>
    <w:rsid w:val="00593C54"/>
    <w:pPr>
      <w:spacing w:after="120"/>
      <w:jc w:val="center"/>
    </w:pPr>
    <w:rPr>
      <w:rFonts w:ascii="Arial" w:hAnsi="Arial" w:cs="Arial"/>
      <w:bCs/>
      <w:color w:val="000000"/>
      <w:sz w:val="40"/>
    </w:rPr>
  </w:style>
  <w:style w:type="paragraph" w:styleId="NormalWeb">
    <w:name w:val="Normal (Web)"/>
    <w:basedOn w:val="Normal"/>
    <w:uiPriority w:val="99"/>
    <w:semiHidden/>
    <w:rsid w:val="00593C54"/>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uiPriority w:val="1"/>
    <w:qFormat/>
    <w:rsid w:val="00593C54"/>
    <w:pPr>
      <w:tabs>
        <w:tab w:val="left" w:pos="720"/>
        <w:tab w:val="right" w:leader="dot" w:pos="8640"/>
      </w:tabs>
      <w:spacing w:after="120"/>
    </w:pPr>
    <w:rPr>
      <w:rFonts w:ascii="Helvetica" w:hAnsi="Helvetica"/>
      <w:sz w:val="22"/>
      <w:szCs w:val="20"/>
    </w:rPr>
  </w:style>
  <w:style w:type="character" w:customStyle="1" w:styleId="BodyTextChar">
    <w:name w:val="Body Text Char"/>
    <w:basedOn w:val="DefaultParagraphFont"/>
    <w:link w:val="BodyText"/>
    <w:uiPriority w:val="1"/>
    <w:rsid w:val="00AD0505"/>
    <w:rPr>
      <w:rFonts w:ascii="Helvetica" w:hAnsi="Helvetica"/>
      <w:sz w:val="22"/>
    </w:rPr>
  </w:style>
  <w:style w:type="character" w:styleId="Hyperlink">
    <w:name w:val="Hyperlink"/>
    <w:basedOn w:val="DefaultParagraphFont"/>
    <w:uiPriority w:val="99"/>
    <w:rsid w:val="00593C54"/>
    <w:rPr>
      <w:color w:val="auto"/>
    </w:rPr>
  </w:style>
  <w:style w:type="paragraph" w:styleId="ListContinue">
    <w:name w:val="List Continue"/>
    <w:basedOn w:val="Normal"/>
    <w:semiHidden/>
    <w:rsid w:val="00593C54"/>
    <w:pPr>
      <w:tabs>
        <w:tab w:val="left" w:pos="-720"/>
      </w:tabs>
      <w:suppressAutoHyphens/>
    </w:pPr>
    <w:rPr>
      <w:rFonts w:ascii="Courier" w:hAnsi="Courier"/>
      <w:szCs w:val="20"/>
    </w:rPr>
  </w:style>
  <w:style w:type="paragraph" w:styleId="BodyTextIndent">
    <w:name w:val="Body Text Indent"/>
    <w:basedOn w:val="Normal"/>
    <w:link w:val="BodyTextIndentChar"/>
    <w:semiHidden/>
    <w:rsid w:val="00593C54"/>
    <w:pPr>
      <w:tabs>
        <w:tab w:val="left" w:pos="720"/>
        <w:tab w:val="right" w:leader="dot" w:pos="10620"/>
      </w:tabs>
      <w:spacing w:after="120"/>
      <w:ind w:left="720"/>
    </w:pPr>
    <w:rPr>
      <w:rFonts w:ascii="Arial" w:hAnsi="Arial" w:cs="Arial"/>
    </w:rPr>
  </w:style>
  <w:style w:type="character" w:customStyle="1" w:styleId="BodyTextIndentChar">
    <w:name w:val="Body Text Indent Char"/>
    <w:basedOn w:val="DefaultParagraphFont"/>
    <w:link w:val="BodyTextIndent"/>
    <w:semiHidden/>
    <w:rsid w:val="00D041A1"/>
    <w:rPr>
      <w:rFonts w:ascii="Arial" w:hAnsi="Arial" w:cs="Arial"/>
      <w:sz w:val="24"/>
      <w:szCs w:val="24"/>
    </w:rPr>
  </w:style>
  <w:style w:type="paragraph" w:styleId="TOC4">
    <w:name w:val="toc 4"/>
    <w:basedOn w:val="Normal"/>
    <w:next w:val="Normal"/>
    <w:autoRedefine/>
    <w:semiHidden/>
    <w:rsid w:val="00593C54"/>
    <w:pPr>
      <w:ind w:left="720"/>
    </w:pPr>
  </w:style>
  <w:style w:type="character" w:customStyle="1" w:styleId="subhead1">
    <w:name w:val="subhead1"/>
    <w:basedOn w:val="DefaultParagraphFont"/>
    <w:rsid w:val="00593C54"/>
    <w:rPr>
      <w:b/>
      <w:bCs/>
    </w:rPr>
  </w:style>
  <w:style w:type="paragraph" w:customStyle="1" w:styleId="NormalWeb1">
    <w:name w:val="Normal (Web)1"/>
    <w:basedOn w:val="Normal"/>
    <w:rsid w:val="00593C54"/>
    <w:pPr>
      <w:spacing w:before="100" w:beforeAutospacing="1" w:after="100" w:afterAutospacing="1"/>
    </w:pPr>
    <w:rPr>
      <w:rFonts w:ascii="Verdana" w:eastAsia="Arial Unicode MS" w:hAnsi="Verdana" w:cs="Arial Unicode MS"/>
    </w:rPr>
  </w:style>
  <w:style w:type="character" w:customStyle="1" w:styleId="hometextdark1">
    <w:name w:val="hometextdark1"/>
    <w:basedOn w:val="DefaultParagraphFont"/>
    <w:rsid w:val="00593C54"/>
    <w:rPr>
      <w:rFonts w:ascii="Arial" w:hAnsi="Arial" w:cs="Arial" w:hint="default"/>
      <w:b/>
      <w:bCs/>
      <w:color w:val="333333"/>
      <w:sz w:val="18"/>
      <w:szCs w:val="18"/>
    </w:rPr>
  </w:style>
  <w:style w:type="paragraph" w:styleId="NormalIndent">
    <w:name w:val="Normal Indent"/>
    <w:basedOn w:val="Normal"/>
    <w:semiHidden/>
    <w:rsid w:val="00593C54"/>
    <w:pPr>
      <w:ind w:left="720"/>
    </w:pPr>
    <w:rPr>
      <w:sz w:val="20"/>
      <w:szCs w:val="20"/>
    </w:rPr>
  </w:style>
  <w:style w:type="paragraph" w:styleId="PlainText">
    <w:name w:val="Plain Text"/>
    <w:basedOn w:val="Normal"/>
    <w:link w:val="PlainTextChar"/>
    <w:rsid w:val="00593C54"/>
    <w:rPr>
      <w:rFonts w:ascii="Courier New" w:hAnsi="Courier New" w:cs="Courier New"/>
      <w:sz w:val="20"/>
      <w:szCs w:val="20"/>
    </w:rPr>
  </w:style>
  <w:style w:type="character" w:customStyle="1" w:styleId="PlainTextChar">
    <w:name w:val="Plain Text Char"/>
    <w:basedOn w:val="DefaultParagraphFont"/>
    <w:link w:val="PlainText"/>
    <w:rsid w:val="002122F8"/>
    <w:rPr>
      <w:rFonts w:ascii="Courier New" w:hAnsi="Courier New" w:cs="Courier New"/>
    </w:rPr>
  </w:style>
  <w:style w:type="paragraph" w:styleId="Header">
    <w:name w:val="header"/>
    <w:basedOn w:val="Normal"/>
    <w:link w:val="HeaderChar"/>
    <w:uiPriority w:val="99"/>
    <w:rsid w:val="00593C54"/>
    <w:pPr>
      <w:tabs>
        <w:tab w:val="center" w:pos="4320"/>
        <w:tab w:val="right" w:pos="8640"/>
      </w:tabs>
    </w:pPr>
    <w:rPr>
      <w:sz w:val="20"/>
      <w:szCs w:val="20"/>
    </w:rPr>
  </w:style>
  <w:style w:type="character" w:customStyle="1" w:styleId="HeaderChar">
    <w:name w:val="Header Char"/>
    <w:basedOn w:val="DefaultParagraphFont"/>
    <w:link w:val="Header"/>
    <w:uiPriority w:val="99"/>
    <w:rsid w:val="00AD0505"/>
  </w:style>
  <w:style w:type="paragraph" w:styleId="BodyText2">
    <w:name w:val="Body Text 2"/>
    <w:basedOn w:val="Normal"/>
    <w:semiHidden/>
    <w:rsid w:val="00593C54"/>
    <w:rPr>
      <w:rFonts w:ascii="Arial" w:hAnsi="Arial" w:cs="Arial"/>
      <w:sz w:val="28"/>
    </w:rPr>
  </w:style>
  <w:style w:type="paragraph" w:customStyle="1" w:styleId="h3">
    <w:name w:val="h3"/>
    <w:basedOn w:val="Normal"/>
    <w:rsid w:val="00593C54"/>
    <w:pPr>
      <w:spacing w:before="100" w:beforeAutospacing="1"/>
    </w:pPr>
    <w:rPr>
      <w:rFonts w:ascii="Arial" w:eastAsia="Arial Unicode MS" w:hAnsi="Arial" w:cs="Arial"/>
      <w:b/>
      <w:bCs/>
    </w:rPr>
  </w:style>
  <w:style w:type="paragraph" w:customStyle="1" w:styleId="toplogo">
    <w:name w:val="toplogo"/>
    <w:basedOn w:val="Normal"/>
    <w:rsid w:val="00593C54"/>
    <w:pPr>
      <w:spacing w:before="100" w:beforeAutospacing="1"/>
    </w:pPr>
    <w:rPr>
      <w:rFonts w:ascii="Arial" w:eastAsia="Arial Unicode MS" w:hAnsi="Arial" w:cs="Arial"/>
      <w:b/>
      <w:bCs/>
      <w:sz w:val="28"/>
      <w:szCs w:val="28"/>
    </w:rPr>
  </w:style>
  <w:style w:type="paragraph" w:customStyle="1" w:styleId="Itemmarkedbyl">
    <w:name w:val="Item marked by (l)"/>
    <w:basedOn w:val="Normal"/>
    <w:rsid w:val="00593C54"/>
    <w:pPr>
      <w:numPr>
        <w:numId w:val="17"/>
      </w:numPr>
    </w:pPr>
    <w:rPr>
      <w:szCs w:val="20"/>
    </w:rPr>
  </w:style>
  <w:style w:type="paragraph" w:styleId="Index1">
    <w:name w:val="index 1"/>
    <w:basedOn w:val="Normal"/>
    <w:next w:val="Normal"/>
    <w:autoRedefine/>
    <w:semiHidden/>
    <w:rsid w:val="00593C54"/>
    <w:pPr>
      <w:ind w:left="240" w:hanging="240"/>
    </w:pPr>
  </w:style>
  <w:style w:type="paragraph" w:customStyle="1" w:styleId="bullet-ss">
    <w:name w:val="bullet-ss"/>
    <w:basedOn w:val="Normal"/>
    <w:rsid w:val="00593C54"/>
    <w:pPr>
      <w:numPr>
        <w:numId w:val="18"/>
      </w:numPr>
    </w:pPr>
    <w:rPr>
      <w:sz w:val="22"/>
      <w:szCs w:val="20"/>
    </w:rPr>
  </w:style>
  <w:style w:type="paragraph" w:styleId="BlockText">
    <w:name w:val="Block Text"/>
    <w:basedOn w:val="Normal"/>
    <w:semiHidden/>
    <w:rsid w:val="00593C54"/>
    <w:pPr>
      <w:spacing w:after="120"/>
      <w:ind w:left="1440" w:right="1440"/>
    </w:pPr>
    <w:rPr>
      <w:sz w:val="20"/>
      <w:szCs w:val="20"/>
    </w:rPr>
  </w:style>
  <w:style w:type="character" w:customStyle="1" w:styleId="EmailStyle461">
    <w:name w:val="EmailStyle461"/>
    <w:basedOn w:val="DefaultParagraphFont"/>
    <w:rsid w:val="00593C54"/>
    <w:rPr>
      <w:rFonts w:ascii="Arial" w:hAnsi="Arial" w:cs="Arial"/>
      <w:color w:val="993366"/>
      <w:sz w:val="20"/>
    </w:rPr>
  </w:style>
  <w:style w:type="paragraph" w:styleId="BodyTextIndent3">
    <w:name w:val="Body Text Indent 3"/>
    <w:basedOn w:val="Normal"/>
    <w:link w:val="BodyTextIndent3Char"/>
    <w:semiHidden/>
    <w:rsid w:val="00593C54"/>
    <w:pPr>
      <w:ind w:left="720"/>
    </w:pPr>
    <w:rPr>
      <w:b/>
      <w:szCs w:val="20"/>
    </w:rPr>
  </w:style>
  <w:style w:type="character" w:customStyle="1" w:styleId="BodyTextIndent3Char">
    <w:name w:val="Body Text Indent 3 Char"/>
    <w:basedOn w:val="DefaultParagraphFont"/>
    <w:link w:val="BodyTextIndent3"/>
    <w:semiHidden/>
    <w:rsid w:val="00AD0505"/>
    <w:rPr>
      <w:b/>
      <w:sz w:val="24"/>
    </w:rPr>
  </w:style>
  <w:style w:type="paragraph" w:styleId="BodyText3">
    <w:name w:val="Body Text 3"/>
    <w:basedOn w:val="Normal"/>
    <w:rsid w:val="00593C54"/>
    <w:pPr>
      <w:jc w:val="center"/>
    </w:pPr>
    <w:rPr>
      <w:b/>
      <w:sz w:val="36"/>
      <w:szCs w:val="20"/>
    </w:rPr>
  </w:style>
  <w:style w:type="character" w:styleId="PageNumber">
    <w:name w:val="page number"/>
    <w:basedOn w:val="DefaultParagraphFont"/>
    <w:semiHidden/>
    <w:rsid w:val="00593C54"/>
  </w:style>
  <w:style w:type="paragraph" w:styleId="Footer">
    <w:name w:val="footer"/>
    <w:basedOn w:val="Normal"/>
    <w:link w:val="FooterChar"/>
    <w:uiPriority w:val="99"/>
    <w:rsid w:val="00593C54"/>
    <w:pPr>
      <w:tabs>
        <w:tab w:val="center" w:pos="4320"/>
        <w:tab w:val="right" w:pos="8640"/>
      </w:tabs>
    </w:pPr>
    <w:rPr>
      <w:sz w:val="20"/>
      <w:szCs w:val="20"/>
    </w:rPr>
  </w:style>
  <w:style w:type="character" w:customStyle="1" w:styleId="FooterChar">
    <w:name w:val="Footer Char"/>
    <w:basedOn w:val="DefaultParagraphFont"/>
    <w:link w:val="Footer"/>
    <w:uiPriority w:val="99"/>
    <w:rsid w:val="00D359DE"/>
  </w:style>
  <w:style w:type="paragraph" w:customStyle="1" w:styleId="H30">
    <w:name w:val="H3"/>
    <w:basedOn w:val="Normal"/>
    <w:next w:val="Normal"/>
    <w:rsid w:val="00593C54"/>
    <w:pPr>
      <w:keepNext/>
      <w:spacing w:before="100" w:after="100"/>
      <w:outlineLvl w:val="3"/>
    </w:pPr>
    <w:rPr>
      <w:b/>
      <w:snapToGrid w:val="0"/>
      <w:sz w:val="28"/>
      <w:szCs w:val="20"/>
    </w:rPr>
  </w:style>
  <w:style w:type="paragraph" w:customStyle="1" w:styleId="H4">
    <w:name w:val="H4"/>
    <w:basedOn w:val="Normal"/>
    <w:next w:val="Normal"/>
    <w:rsid w:val="00593C54"/>
    <w:pPr>
      <w:keepNext/>
      <w:spacing w:before="100" w:after="100"/>
      <w:outlineLvl w:val="4"/>
    </w:pPr>
    <w:rPr>
      <w:b/>
      <w:snapToGrid w:val="0"/>
      <w:szCs w:val="20"/>
    </w:rPr>
  </w:style>
  <w:style w:type="paragraph" w:customStyle="1" w:styleId="Style">
    <w:name w:val="Style"/>
    <w:basedOn w:val="Normal"/>
    <w:rsid w:val="00593C54"/>
    <w:pPr>
      <w:widowControl w:val="0"/>
      <w:ind w:left="720" w:hanging="720"/>
    </w:pPr>
    <w:rPr>
      <w:rFonts w:ascii="Courier" w:hAnsi="Courier"/>
      <w:snapToGrid w:val="0"/>
      <w:szCs w:val="20"/>
    </w:rPr>
  </w:style>
  <w:style w:type="paragraph" w:customStyle="1" w:styleId="TOC1">
    <w:name w:val="TOC1"/>
    <w:basedOn w:val="Heading1"/>
    <w:rsid w:val="00593C54"/>
    <w:pPr>
      <w:tabs>
        <w:tab w:val="left" w:pos="720"/>
        <w:tab w:val="left" w:pos="1440"/>
        <w:tab w:val="left" w:pos="2160"/>
      </w:tabs>
    </w:pPr>
    <w:rPr>
      <w:bCs/>
      <w:smallCaps/>
      <w:sz w:val="24"/>
    </w:rPr>
  </w:style>
  <w:style w:type="paragraph" w:customStyle="1" w:styleId="Heading10">
    <w:name w:val="Heading1"/>
    <w:basedOn w:val="NormalWeb"/>
    <w:rsid w:val="00593C54"/>
    <w:rPr>
      <w:rFonts w:ascii="Arial" w:hAnsi="Arial" w:cs="Arial" w:hint="default"/>
      <w:caps/>
      <w:sz w:val="22"/>
      <w:u w:val="single"/>
    </w:rPr>
  </w:style>
  <w:style w:type="paragraph" w:styleId="DocumentMap">
    <w:name w:val="Document Map"/>
    <w:basedOn w:val="Normal"/>
    <w:semiHidden/>
    <w:rsid w:val="00593C54"/>
    <w:pPr>
      <w:shd w:val="clear" w:color="auto" w:fill="000080"/>
    </w:pPr>
    <w:rPr>
      <w:rFonts w:ascii="Tahoma" w:hAnsi="Tahoma" w:cs="Tahoma"/>
    </w:rPr>
  </w:style>
  <w:style w:type="paragraph" w:styleId="TOC10">
    <w:name w:val="toc 1"/>
    <w:basedOn w:val="Normal"/>
    <w:next w:val="Normal"/>
    <w:autoRedefine/>
    <w:uiPriority w:val="39"/>
    <w:qFormat/>
    <w:rsid w:val="00593C54"/>
    <w:pPr>
      <w:tabs>
        <w:tab w:val="right" w:leader="dot" w:pos="9350"/>
      </w:tabs>
      <w:ind w:left="720"/>
    </w:pPr>
    <w:rPr>
      <w:rFonts w:ascii="Arial" w:hAnsi="Arial" w:cs="Arial"/>
      <w:b/>
      <w:bCs/>
      <w:noProof/>
      <w:color w:val="000000"/>
      <w:sz w:val="22"/>
      <w:szCs w:val="28"/>
    </w:rPr>
  </w:style>
  <w:style w:type="character" w:styleId="FollowedHyperlink">
    <w:name w:val="FollowedHyperlink"/>
    <w:basedOn w:val="DefaultParagraphFont"/>
    <w:uiPriority w:val="99"/>
    <w:semiHidden/>
    <w:rsid w:val="00593C54"/>
    <w:rPr>
      <w:color w:val="800080"/>
      <w:u w:val="single"/>
    </w:rPr>
  </w:style>
  <w:style w:type="paragraph" w:styleId="FootnoteText">
    <w:name w:val="footnote text"/>
    <w:basedOn w:val="Normal"/>
    <w:link w:val="FootnoteTextChar"/>
    <w:semiHidden/>
    <w:rsid w:val="00593C54"/>
    <w:rPr>
      <w:sz w:val="20"/>
      <w:szCs w:val="20"/>
    </w:rPr>
  </w:style>
  <w:style w:type="character" w:customStyle="1" w:styleId="FootnoteTextChar">
    <w:name w:val="Footnote Text Char"/>
    <w:basedOn w:val="DefaultParagraphFont"/>
    <w:link w:val="FootnoteText"/>
    <w:uiPriority w:val="99"/>
    <w:semiHidden/>
    <w:rsid w:val="00F253E2"/>
  </w:style>
  <w:style w:type="paragraph" w:styleId="CommentText">
    <w:name w:val="annotation text"/>
    <w:basedOn w:val="Normal"/>
    <w:link w:val="CommentTextChar"/>
    <w:uiPriority w:val="99"/>
    <w:semiHidden/>
    <w:rsid w:val="00593C54"/>
    <w:rPr>
      <w:sz w:val="20"/>
      <w:szCs w:val="20"/>
    </w:rPr>
  </w:style>
  <w:style w:type="character" w:customStyle="1" w:styleId="CommentTextChar">
    <w:name w:val="Comment Text Char"/>
    <w:basedOn w:val="DefaultParagraphFont"/>
    <w:link w:val="CommentText"/>
    <w:uiPriority w:val="99"/>
    <w:semiHidden/>
    <w:rsid w:val="002C6AAA"/>
  </w:style>
  <w:style w:type="paragraph" w:styleId="Title">
    <w:name w:val="Title"/>
    <w:basedOn w:val="Normal"/>
    <w:link w:val="TitleChar"/>
    <w:qFormat/>
    <w:rsid w:val="00593C54"/>
    <w:pPr>
      <w:jc w:val="center"/>
    </w:pPr>
    <w:rPr>
      <w:b/>
      <w:sz w:val="40"/>
    </w:rPr>
  </w:style>
  <w:style w:type="character" w:customStyle="1" w:styleId="TitleChar">
    <w:name w:val="Title Char"/>
    <w:link w:val="Title"/>
    <w:uiPriority w:val="10"/>
    <w:rsid w:val="000B0A63"/>
    <w:rPr>
      <w:b/>
      <w:sz w:val="40"/>
      <w:szCs w:val="24"/>
    </w:rPr>
  </w:style>
  <w:style w:type="paragraph" w:styleId="BodyTextIndent2">
    <w:name w:val="Body Text Indent 2"/>
    <w:basedOn w:val="Normal"/>
    <w:link w:val="BodyTextIndent2Char"/>
    <w:semiHidden/>
    <w:rsid w:val="00593C54"/>
    <w:pPr>
      <w:ind w:left="2160" w:hanging="1440"/>
    </w:pPr>
    <w:rPr>
      <w:i/>
      <w:szCs w:val="20"/>
    </w:rPr>
  </w:style>
  <w:style w:type="character" w:customStyle="1" w:styleId="BodyTextIndent2Char">
    <w:name w:val="Body Text Indent 2 Char"/>
    <w:basedOn w:val="DefaultParagraphFont"/>
    <w:link w:val="BodyTextIndent2"/>
    <w:semiHidden/>
    <w:rsid w:val="00D041A1"/>
    <w:rPr>
      <w:i/>
      <w:sz w:val="24"/>
    </w:rPr>
  </w:style>
  <w:style w:type="paragraph" w:customStyle="1" w:styleId="DefinitionTerm">
    <w:name w:val="Definition Term"/>
    <w:basedOn w:val="Normal"/>
    <w:next w:val="Normal"/>
    <w:rsid w:val="00593C54"/>
    <w:pPr>
      <w:widowControl w:val="0"/>
    </w:pPr>
    <w:rPr>
      <w:snapToGrid w:val="0"/>
      <w:szCs w:val="20"/>
    </w:rPr>
  </w:style>
  <w:style w:type="paragraph" w:styleId="TOC2">
    <w:name w:val="toc 2"/>
    <w:basedOn w:val="Normal"/>
    <w:next w:val="Normal"/>
    <w:autoRedefine/>
    <w:uiPriority w:val="39"/>
    <w:qFormat/>
    <w:rsid w:val="00593C54"/>
    <w:pPr>
      <w:ind w:left="240"/>
    </w:pPr>
  </w:style>
  <w:style w:type="paragraph" w:styleId="TOC3">
    <w:name w:val="toc 3"/>
    <w:basedOn w:val="Normal"/>
    <w:next w:val="Normal"/>
    <w:autoRedefine/>
    <w:uiPriority w:val="39"/>
    <w:qFormat/>
    <w:rsid w:val="00593C54"/>
    <w:pPr>
      <w:ind w:left="480"/>
    </w:pPr>
  </w:style>
  <w:style w:type="paragraph" w:styleId="TOC5">
    <w:name w:val="toc 5"/>
    <w:basedOn w:val="Normal"/>
    <w:next w:val="Normal"/>
    <w:autoRedefine/>
    <w:semiHidden/>
    <w:rsid w:val="00593C54"/>
    <w:pPr>
      <w:ind w:left="960"/>
    </w:pPr>
  </w:style>
  <w:style w:type="paragraph" w:styleId="TOC6">
    <w:name w:val="toc 6"/>
    <w:basedOn w:val="Normal"/>
    <w:next w:val="Normal"/>
    <w:autoRedefine/>
    <w:semiHidden/>
    <w:rsid w:val="00593C54"/>
    <w:pPr>
      <w:ind w:left="1200"/>
    </w:pPr>
  </w:style>
  <w:style w:type="paragraph" w:styleId="TOC7">
    <w:name w:val="toc 7"/>
    <w:basedOn w:val="Normal"/>
    <w:next w:val="Normal"/>
    <w:autoRedefine/>
    <w:semiHidden/>
    <w:rsid w:val="00593C54"/>
    <w:pPr>
      <w:ind w:left="1440"/>
    </w:pPr>
  </w:style>
  <w:style w:type="paragraph" w:styleId="TOC8">
    <w:name w:val="toc 8"/>
    <w:basedOn w:val="Normal"/>
    <w:next w:val="Normal"/>
    <w:autoRedefine/>
    <w:semiHidden/>
    <w:rsid w:val="00593C54"/>
    <w:pPr>
      <w:ind w:left="1680"/>
    </w:pPr>
  </w:style>
  <w:style w:type="paragraph" w:styleId="TOC9">
    <w:name w:val="toc 9"/>
    <w:basedOn w:val="Normal"/>
    <w:next w:val="Normal"/>
    <w:autoRedefine/>
    <w:semiHidden/>
    <w:rsid w:val="00593C54"/>
    <w:pPr>
      <w:ind w:left="1920"/>
    </w:pPr>
  </w:style>
  <w:style w:type="character" w:styleId="HTMLAcronym">
    <w:name w:val="HTML Acronym"/>
    <w:basedOn w:val="DefaultParagraphFont"/>
    <w:semiHidden/>
    <w:rsid w:val="00593C54"/>
  </w:style>
  <w:style w:type="paragraph" w:customStyle="1" w:styleId="Preformatted">
    <w:name w:val="Preformatted"/>
    <w:basedOn w:val="Normal"/>
    <w:rsid w:val="00593C5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sid w:val="00593C54"/>
    <w:rPr>
      <w:vanish/>
      <w:color w:val="FF0000"/>
    </w:rPr>
  </w:style>
  <w:style w:type="character" w:customStyle="1" w:styleId="updatebodytest1">
    <w:name w:val="updatebodytest1"/>
    <w:basedOn w:val="DefaultParagraphFont"/>
    <w:rsid w:val="00593C54"/>
    <w:rPr>
      <w:rFonts w:ascii="Arial" w:hAnsi="Arial" w:cs="Arial" w:hint="default"/>
      <w:b w:val="0"/>
      <w:bCs w:val="0"/>
      <w:i w:val="0"/>
      <w:iCs w:val="0"/>
      <w:smallCaps w:val="0"/>
      <w:sz w:val="24"/>
      <w:szCs w:val="24"/>
    </w:rPr>
  </w:style>
  <w:style w:type="paragraph" w:customStyle="1" w:styleId="td">
    <w:name w:val="td"/>
    <w:basedOn w:val="Normal"/>
    <w:rsid w:val="00593C54"/>
    <w:pPr>
      <w:spacing w:before="100" w:beforeAutospacing="1" w:after="100" w:afterAutospacing="1"/>
    </w:pPr>
    <w:rPr>
      <w:rFonts w:ascii="Arial" w:eastAsia="Arial Unicode MS" w:hAnsi="Arial" w:cs="Arial"/>
    </w:rPr>
  </w:style>
  <w:style w:type="paragraph" w:customStyle="1" w:styleId="tr">
    <w:name w:val="tr"/>
    <w:basedOn w:val="Normal"/>
    <w:rsid w:val="00593C54"/>
    <w:pPr>
      <w:spacing w:before="100" w:beforeAutospacing="1" w:after="100" w:afterAutospacing="1"/>
    </w:pPr>
    <w:rPr>
      <w:rFonts w:ascii="Arial" w:eastAsia="Arial Unicode MS" w:hAnsi="Arial" w:cs="Arial"/>
    </w:rPr>
  </w:style>
  <w:style w:type="paragraph" w:customStyle="1" w:styleId="h1">
    <w:name w:val="h1"/>
    <w:basedOn w:val="Normal"/>
    <w:rsid w:val="00593C54"/>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rsid w:val="00593C54"/>
    <w:pPr>
      <w:spacing w:before="100" w:beforeAutospacing="1"/>
    </w:pPr>
    <w:rPr>
      <w:rFonts w:ascii="Arial" w:eastAsia="Arial Unicode MS" w:hAnsi="Arial" w:cs="Arial"/>
      <w:b/>
      <w:bCs/>
      <w:color w:val="000000"/>
      <w:sz w:val="28"/>
      <w:szCs w:val="28"/>
    </w:rPr>
  </w:style>
  <w:style w:type="paragraph" w:customStyle="1" w:styleId="top">
    <w:name w:val="top"/>
    <w:basedOn w:val="Normal"/>
    <w:rsid w:val="00593C54"/>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rsid w:val="00593C54"/>
    <w:pPr>
      <w:spacing w:before="100" w:beforeAutospacing="1" w:after="100" w:afterAutospacing="1"/>
    </w:pPr>
    <w:rPr>
      <w:rFonts w:ascii="Arial Unicode MS" w:eastAsia="Arial Unicode MS" w:hAnsi="Arial Unicode MS" w:cs="Arial Unicode MS"/>
    </w:rPr>
  </w:style>
  <w:style w:type="paragraph" w:customStyle="1" w:styleId="fontsmall">
    <w:name w:val="fontsmall"/>
    <w:basedOn w:val="Normal"/>
    <w:rsid w:val="00593C54"/>
    <w:pPr>
      <w:spacing w:before="100" w:beforeAutospacing="1" w:after="100" w:afterAutospacing="1"/>
    </w:pPr>
    <w:rPr>
      <w:rFonts w:ascii="Arial" w:eastAsia="Arial Unicode MS" w:hAnsi="Arial" w:cs="Arial"/>
      <w:sz w:val="22"/>
      <w:szCs w:val="22"/>
    </w:rPr>
  </w:style>
  <w:style w:type="paragraph" w:customStyle="1" w:styleId="navigation">
    <w:name w:val="navigation"/>
    <w:basedOn w:val="Normal"/>
    <w:rsid w:val="00593C54"/>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rsid w:val="00593C54"/>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rsid w:val="00593C54"/>
    <w:pPr>
      <w:spacing w:before="100" w:beforeAutospacing="1" w:after="100" w:afterAutospacing="1"/>
    </w:pPr>
    <w:rPr>
      <w:rFonts w:ascii="Arial" w:eastAsia="Arial Unicode MS" w:hAnsi="Arial" w:cs="Arial"/>
      <w:sz w:val="20"/>
      <w:szCs w:val="20"/>
    </w:rPr>
  </w:style>
  <w:style w:type="paragraph" w:customStyle="1" w:styleId="side">
    <w:name w:val="side"/>
    <w:basedOn w:val="Normal"/>
    <w:rsid w:val="00593C54"/>
    <w:pPr>
      <w:spacing w:before="100" w:beforeAutospacing="1" w:after="100" w:afterAutospacing="1"/>
    </w:pPr>
    <w:rPr>
      <w:rFonts w:ascii="Arial" w:eastAsia="Arial Unicode MS" w:hAnsi="Arial" w:cs="Arial"/>
    </w:rPr>
  </w:style>
  <w:style w:type="paragraph" w:customStyle="1" w:styleId="subparagraph">
    <w:name w:val="subparagraph"/>
    <w:basedOn w:val="Normal"/>
    <w:rsid w:val="00593C54"/>
    <w:pPr>
      <w:spacing w:before="100" w:beforeAutospacing="1" w:after="100" w:afterAutospacing="1"/>
    </w:pPr>
    <w:rPr>
      <w:rFonts w:ascii="Arial" w:eastAsia="Arial Unicode MS" w:hAnsi="Arial" w:cs="Arial"/>
    </w:rPr>
  </w:style>
  <w:style w:type="paragraph" w:customStyle="1" w:styleId="head">
    <w:name w:val="head"/>
    <w:basedOn w:val="Normal"/>
    <w:rsid w:val="00593C54"/>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rsid w:val="00593C54"/>
    <w:pPr>
      <w:spacing w:before="100" w:beforeAutospacing="1" w:after="100" w:afterAutospacing="1"/>
    </w:pPr>
    <w:rPr>
      <w:rFonts w:ascii="Arial" w:eastAsia="Arial Unicode MS" w:hAnsi="Arial" w:cs="Arial"/>
      <w:b/>
      <w:bCs/>
    </w:rPr>
  </w:style>
  <w:style w:type="paragraph" w:customStyle="1" w:styleId="updatetitle">
    <w:name w:val="updatetitle"/>
    <w:basedOn w:val="Normal"/>
    <w:rsid w:val="00593C54"/>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rsid w:val="00593C54"/>
    <w:pPr>
      <w:spacing w:before="100" w:beforeAutospacing="1" w:after="100" w:afterAutospacing="1"/>
    </w:pPr>
    <w:rPr>
      <w:rFonts w:ascii="Arial" w:eastAsia="Arial Unicode MS" w:hAnsi="Arial" w:cs="Arial"/>
    </w:rPr>
  </w:style>
  <w:style w:type="paragraph" w:customStyle="1" w:styleId="updatebold">
    <w:name w:val="updatebold"/>
    <w:basedOn w:val="Normal"/>
    <w:rsid w:val="00593C54"/>
    <w:pPr>
      <w:spacing w:before="100" w:beforeAutospacing="1" w:after="100" w:afterAutospacing="1"/>
    </w:pPr>
    <w:rPr>
      <w:rFonts w:ascii="Arial" w:eastAsia="Arial Unicode MS" w:hAnsi="Arial" w:cs="Arial"/>
      <w:b/>
      <w:bCs/>
    </w:rPr>
  </w:style>
  <w:style w:type="paragraph" w:customStyle="1" w:styleId="body">
    <w:name w:val="body"/>
    <w:basedOn w:val="Normal"/>
    <w:rsid w:val="00593C54"/>
    <w:pPr>
      <w:shd w:val="clear" w:color="auto" w:fill="FFFFFF"/>
      <w:spacing w:before="100" w:beforeAutospacing="1" w:after="100" w:afterAutospacing="1"/>
    </w:pPr>
    <w:rPr>
      <w:rFonts w:ascii="Arial" w:eastAsia="Arial Unicode MS" w:hAnsi="Arial" w:cs="Arial"/>
      <w:color w:val="000000"/>
    </w:rPr>
  </w:style>
  <w:style w:type="paragraph" w:customStyle="1" w:styleId="a">
    <w:name w:val="a"/>
    <w:basedOn w:val="Normal"/>
    <w:rsid w:val="00593C54"/>
    <w:pPr>
      <w:spacing w:before="100" w:beforeAutospacing="1" w:after="100" w:afterAutospacing="1"/>
    </w:pPr>
    <w:rPr>
      <w:rFonts w:ascii="Arial Unicode MS" w:eastAsia="Arial Unicode MS" w:hAnsi="Arial Unicode MS" w:cs="Arial Unicode MS"/>
      <w:u w:val="single"/>
    </w:rPr>
  </w:style>
  <w:style w:type="paragraph" w:customStyle="1" w:styleId="p">
    <w:name w:val="p"/>
    <w:basedOn w:val="Normal"/>
    <w:rsid w:val="00593C54"/>
    <w:pPr>
      <w:spacing w:before="100" w:beforeAutospacing="1" w:after="100" w:afterAutospacing="1"/>
      <w:jc w:val="center"/>
    </w:pPr>
    <w:rPr>
      <w:rFonts w:ascii="Arial" w:eastAsia="Arial Unicode MS" w:hAnsi="Arial" w:cs="Arial"/>
    </w:rPr>
  </w:style>
  <w:style w:type="paragraph" w:customStyle="1" w:styleId="mainheader">
    <w:name w:val="mainheader"/>
    <w:basedOn w:val="Normal"/>
    <w:rsid w:val="00593C54"/>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rsid w:val="00593C54"/>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rsid w:val="00593C54"/>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rsid w:val="00593C54"/>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rsid w:val="00593C54"/>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rsid w:val="00593C54"/>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rsid w:val="00593C54"/>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rsid w:val="00593C54"/>
    <w:pPr>
      <w:spacing w:before="100" w:beforeAutospacing="1" w:after="100" w:afterAutospacing="1"/>
    </w:pPr>
    <w:rPr>
      <w:rFonts w:ascii="Arial" w:eastAsia="Arial Unicode MS" w:hAnsi="Arial" w:cs="Arial"/>
    </w:rPr>
  </w:style>
  <w:style w:type="paragraph" w:customStyle="1" w:styleId="hilite">
    <w:name w:val="hilite"/>
    <w:basedOn w:val="Normal"/>
    <w:rsid w:val="00593C54"/>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rsid w:val="00593C54"/>
    <w:pPr>
      <w:spacing w:before="100" w:beforeAutospacing="1" w:after="100" w:afterAutospacing="1"/>
      <w:jc w:val="center"/>
    </w:pPr>
    <w:rPr>
      <w:rFonts w:ascii="Arial" w:eastAsia="Arial Unicode MS" w:hAnsi="Arial" w:cs="Arial"/>
    </w:rPr>
  </w:style>
  <w:style w:type="paragraph" w:customStyle="1" w:styleId="white">
    <w:name w:val="white"/>
    <w:basedOn w:val="Normal"/>
    <w:rsid w:val="00593C54"/>
    <w:rPr>
      <w:rFonts w:ascii="Arial Unicode MS" w:eastAsia="Arial Unicode MS" w:hAnsi="Arial Unicode MS" w:cs="Arial Unicode MS"/>
      <w:color w:val="FFFFFF"/>
    </w:rPr>
  </w:style>
  <w:style w:type="paragraph" w:styleId="TOAHeading">
    <w:name w:val="toa heading"/>
    <w:basedOn w:val="Normal"/>
    <w:next w:val="Normal"/>
    <w:semiHidden/>
    <w:rsid w:val="00593C54"/>
    <w:pPr>
      <w:spacing w:before="120"/>
    </w:pPr>
    <w:rPr>
      <w:rFonts w:ascii="Arial" w:hAnsi="Arial" w:cs="Arial"/>
      <w:b/>
      <w:bCs/>
    </w:rPr>
  </w:style>
  <w:style w:type="paragraph" w:styleId="IndexHeading">
    <w:name w:val="index heading"/>
    <w:basedOn w:val="Normal"/>
    <w:next w:val="Index1"/>
    <w:semiHidden/>
    <w:rsid w:val="00593C54"/>
    <w:rPr>
      <w:rFonts w:ascii="Arial" w:hAnsi="Arial" w:cs="Arial"/>
      <w:b/>
      <w:bCs/>
      <w:sz w:val="20"/>
      <w:szCs w:val="20"/>
    </w:rPr>
  </w:style>
  <w:style w:type="paragraph" w:styleId="HTMLPreformatted">
    <w:name w:val="HTML Preformatted"/>
    <w:basedOn w:val="Normal"/>
    <w:link w:val="HTMLPreformattedChar"/>
    <w:uiPriority w:val="99"/>
    <w:rsid w:val="00593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AD0505"/>
    <w:rPr>
      <w:rFonts w:ascii="Arial Unicode MS" w:eastAsia="Arial Unicode MS" w:hAnsi="Arial Unicode MS" w:cs="Arial Unicode MS"/>
    </w:rPr>
  </w:style>
  <w:style w:type="character" w:styleId="Emphasis">
    <w:name w:val="Emphasis"/>
    <w:basedOn w:val="DefaultParagraphFont"/>
    <w:qFormat/>
    <w:rsid w:val="00593C54"/>
    <w:rPr>
      <w:i/>
      <w:iCs/>
    </w:rPr>
  </w:style>
  <w:style w:type="paragraph" w:customStyle="1" w:styleId="Formal2">
    <w:name w:val="Formal2"/>
    <w:basedOn w:val="Normal"/>
    <w:rsid w:val="00593C54"/>
    <w:pPr>
      <w:widowControl w:val="0"/>
      <w:spacing w:before="60" w:after="60"/>
    </w:pPr>
    <w:rPr>
      <w:rFonts w:ascii="Arial" w:hAnsi="Arial"/>
      <w:b/>
      <w:noProof/>
      <w:szCs w:val="20"/>
    </w:rPr>
  </w:style>
  <w:style w:type="paragraph" w:styleId="ListParagraph">
    <w:name w:val="List Paragraph"/>
    <w:basedOn w:val="Normal"/>
    <w:uiPriority w:val="34"/>
    <w:qFormat/>
    <w:rsid w:val="00E97B28"/>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3124BD"/>
    <w:rPr>
      <w:rFonts w:ascii="Tahoma" w:hAnsi="Tahoma" w:cs="Tahoma"/>
      <w:sz w:val="16"/>
      <w:szCs w:val="16"/>
    </w:rPr>
  </w:style>
  <w:style w:type="character" w:customStyle="1" w:styleId="BalloonTextChar">
    <w:name w:val="Balloon Text Char"/>
    <w:basedOn w:val="DefaultParagraphFont"/>
    <w:link w:val="BalloonText"/>
    <w:uiPriority w:val="99"/>
    <w:semiHidden/>
    <w:rsid w:val="003124BD"/>
    <w:rPr>
      <w:rFonts w:ascii="Tahoma" w:hAnsi="Tahoma" w:cs="Tahoma"/>
      <w:sz w:val="16"/>
      <w:szCs w:val="16"/>
    </w:rPr>
  </w:style>
  <w:style w:type="paragraph" w:styleId="NoSpacing">
    <w:name w:val="No Spacing"/>
    <w:uiPriority w:val="1"/>
    <w:qFormat/>
    <w:rsid w:val="00F253E2"/>
    <w:rPr>
      <w:rFonts w:ascii="Calibri" w:eastAsia="Calibri" w:hAnsi="Calibri"/>
      <w:sz w:val="22"/>
      <w:szCs w:val="22"/>
    </w:rPr>
  </w:style>
  <w:style w:type="character" w:styleId="FootnoteReference">
    <w:name w:val="footnote reference"/>
    <w:basedOn w:val="DefaultParagraphFont"/>
    <w:uiPriority w:val="99"/>
    <w:semiHidden/>
    <w:unhideWhenUsed/>
    <w:rsid w:val="00F253E2"/>
    <w:rPr>
      <w:vertAlign w:val="superscript"/>
    </w:rPr>
  </w:style>
  <w:style w:type="paragraph" w:customStyle="1" w:styleId="Default">
    <w:name w:val="Default"/>
    <w:rsid w:val="008A1D2C"/>
    <w:pPr>
      <w:autoSpaceDE w:val="0"/>
      <w:autoSpaceDN w:val="0"/>
      <w:adjustRightInd w:val="0"/>
    </w:pPr>
    <w:rPr>
      <w:color w:val="000000"/>
      <w:sz w:val="24"/>
      <w:szCs w:val="24"/>
    </w:rPr>
  </w:style>
  <w:style w:type="character" w:customStyle="1" w:styleId="normalchar1">
    <w:name w:val="normal__char1"/>
    <w:rsid w:val="003521E0"/>
    <w:rPr>
      <w:rFonts w:ascii="Times New Roman" w:hAnsi="Times New Roman" w:cs="Times New Roman" w:hint="default"/>
      <w:strike w:val="0"/>
      <w:dstrike w:val="0"/>
      <w:sz w:val="24"/>
      <w:szCs w:val="24"/>
      <w:u w:val="none"/>
      <w:effect w:val="none"/>
    </w:rPr>
  </w:style>
  <w:style w:type="character" w:styleId="CommentReference">
    <w:name w:val="annotation reference"/>
    <w:basedOn w:val="DefaultParagraphFont"/>
    <w:uiPriority w:val="99"/>
    <w:semiHidden/>
    <w:unhideWhenUsed/>
    <w:rsid w:val="00FB1E14"/>
    <w:rPr>
      <w:sz w:val="16"/>
      <w:szCs w:val="16"/>
    </w:rPr>
  </w:style>
  <w:style w:type="paragraph" w:styleId="CommentSubject">
    <w:name w:val="annotation subject"/>
    <w:basedOn w:val="CommentText"/>
    <w:next w:val="CommentText"/>
    <w:link w:val="CommentSubjectChar"/>
    <w:uiPriority w:val="99"/>
    <w:semiHidden/>
    <w:unhideWhenUsed/>
    <w:rsid w:val="00FB1E14"/>
    <w:rPr>
      <w:b/>
      <w:bCs/>
    </w:rPr>
  </w:style>
  <w:style w:type="character" w:customStyle="1" w:styleId="CommentSubjectChar">
    <w:name w:val="Comment Subject Char"/>
    <w:basedOn w:val="CommentTextChar"/>
    <w:link w:val="CommentSubject"/>
    <w:uiPriority w:val="99"/>
    <w:semiHidden/>
    <w:rsid w:val="00FB1E14"/>
    <w:rPr>
      <w:b/>
      <w:bCs/>
    </w:rPr>
  </w:style>
  <w:style w:type="paragraph" w:customStyle="1" w:styleId="ColorfulList-Accent11">
    <w:name w:val="Colorful List - Accent 11"/>
    <w:basedOn w:val="Normal"/>
    <w:uiPriority w:val="1"/>
    <w:qFormat/>
    <w:rsid w:val="00EC541B"/>
    <w:pPr>
      <w:widowControl w:val="0"/>
    </w:pPr>
    <w:rPr>
      <w:rFonts w:ascii="Calibri" w:eastAsia="Calibri" w:hAnsi="Calibri"/>
      <w:sz w:val="22"/>
      <w:szCs w:val="22"/>
    </w:rPr>
  </w:style>
  <w:style w:type="paragraph" w:customStyle="1" w:styleId="TableParagraph">
    <w:name w:val="Table Paragraph"/>
    <w:basedOn w:val="Normal"/>
    <w:uiPriority w:val="1"/>
    <w:qFormat/>
    <w:rsid w:val="00EC541B"/>
    <w:pPr>
      <w:widowControl w:val="0"/>
    </w:pPr>
    <w:rPr>
      <w:rFonts w:ascii="Calibri" w:eastAsia="Calibri" w:hAnsi="Calibri"/>
      <w:sz w:val="22"/>
      <w:szCs w:val="22"/>
    </w:rPr>
  </w:style>
  <w:style w:type="character" w:customStyle="1" w:styleId="sectioncolortext1">
    <w:name w:val="sectioncolortext1"/>
    <w:basedOn w:val="DefaultParagraphFont"/>
    <w:rsid w:val="00EE1A57"/>
    <w:rPr>
      <w:b/>
      <w:bCs/>
      <w:color w:val="2D8700"/>
    </w:rPr>
  </w:style>
  <w:style w:type="character" w:customStyle="1" w:styleId="contenttext">
    <w:name w:val="contenttext"/>
    <w:basedOn w:val="DefaultParagraphFont"/>
    <w:rsid w:val="00EE1A57"/>
  </w:style>
  <w:style w:type="character" w:customStyle="1" w:styleId="golink">
    <w:name w:val="golink"/>
    <w:basedOn w:val="DefaultParagraphFont"/>
    <w:rsid w:val="00EE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534">
      <w:bodyDiv w:val="1"/>
      <w:marLeft w:val="0"/>
      <w:marRight w:val="0"/>
      <w:marTop w:val="0"/>
      <w:marBottom w:val="0"/>
      <w:divBdr>
        <w:top w:val="none" w:sz="0" w:space="0" w:color="auto"/>
        <w:left w:val="none" w:sz="0" w:space="0" w:color="auto"/>
        <w:bottom w:val="none" w:sz="0" w:space="0" w:color="auto"/>
        <w:right w:val="none" w:sz="0" w:space="0" w:color="auto"/>
      </w:divBdr>
      <w:divsChild>
        <w:div w:id="1605532667">
          <w:marLeft w:val="0"/>
          <w:marRight w:val="0"/>
          <w:marTop w:val="0"/>
          <w:marBottom w:val="0"/>
          <w:divBdr>
            <w:top w:val="none" w:sz="0" w:space="0" w:color="auto"/>
            <w:left w:val="none" w:sz="0" w:space="0" w:color="auto"/>
            <w:bottom w:val="none" w:sz="0" w:space="0" w:color="auto"/>
            <w:right w:val="none" w:sz="0" w:space="0" w:color="auto"/>
          </w:divBdr>
          <w:divsChild>
            <w:div w:id="301348113">
              <w:marLeft w:val="-225"/>
              <w:marRight w:val="-225"/>
              <w:marTop w:val="0"/>
              <w:marBottom w:val="0"/>
              <w:divBdr>
                <w:top w:val="none" w:sz="0" w:space="0" w:color="auto"/>
                <w:left w:val="none" w:sz="0" w:space="0" w:color="auto"/>
                <w:bottom w:val="none" w:sz="0" w:space="0" w:color="auto"/>
                <w:right w:val="none" w:sz="0" w:space="0" w:color="auto"/>
              </w:divBdr>
              <w:divsChild>
                <w:div w:id="1529561506">
                  <w:marLeft w:val="0"/>
                  <w:marRight w:val="0"/>
                  <w:marTop w:val="0"/>
                  <w:marBottom w:val="0"/>
                  <w:divBdr>
                    <w:top w:val="none" w:sz="0" w:space="0" w:color="auto"/>
                    <w:left w:val="none" w:sz="0" w:space="0" w:color="auto"/>
                    <w:bottom w:val="none" w:sz="0" w:space="0" w:color="auto"/>
                    <w:right w:val="none" w:sz="0" w:space="0" w:color="auto"/>
                  </w:divBdr>
                  <w:divsChild>
                    <w:div w:id="20009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9026">
      <w:bodyDiv w:val="1"/>
      <w:marLeft w:val="0"/>
      <w:marRight w:val="0"/>
      <w:marTop w:val="0"/>
      <w:marBottom w:val="0"/>
      <w:divBdr>
        <w:top w:val="none" w:sz="0" w:space="0" w:color="auto"/>
        <w:left w:val="none" w:sz="0" w:space="0" w:color="auto"/>
        <w:bottom w:val="none" w:sz="0" w:space="0" w:color="auto"/>
        <w:right w:val="none" w:sz="0" w:space="0" w:color="auto"/>
      </w:divBdr>
    </w:div>
    <w:div w:id="256334201">
      <w:bodyDiv w:val="1"/>
      <w:marLeft w:val="0"/>
      <w:marRight w:val="0"/>
      <w:marTop w:val="0"/>
      <w:marBottom w:val="0"/>
      <w:divBdr>
        <w:top w:val="none" w:sz="0" w:space="0" w:color="auto"/>
        <w:left w:val="none" w:sz="0" w:space="0" w:color="auto"/>
        <w:bottom w:val="none" w:sz="0" w:space="0" w:color="auto"/>
        <w:right w:val="none" w:sz="0" w:space="0" w:color="auto"/>
      </w:divBdr>
    </w:div>
    <w:div w:id="812985066">
      <w:bodyDiv w:val="1"/>
      <w:marLeft w:val="0"/>
      <w:marRight w:val="0"/>
      <w:marTop w:val="0"/>
      <w:marBottom w:val="0"/>
      <w:divBdr>
        <w:top w:val="none" w:sz="0" w:space="0" w:color="auto"/>
        <w:left w:val="none" w:sz="0" w:space="0" w:color="auto"/>
        <w:bottom w:val="none" w:sz="0" w:space="0" w:color="auto"/>
        <w:right w:val="none" w:sz="0" w:space="0" w:color="auto"/>
      </w:divBdr>
    </w:div>
    <w:div w:id="1692367855">
      <w:bodyDiv w:val="1"/>
      <w:marLeft w:val="0"/>
      <w:marRight w:val="0"/>
      <w:marTop w:val="0"/>
      <w:marBottom w:val="0"/>
      <w:divBdr>
        <w:top w:val="none" w:sz="0" w:space="0" w:color="auto"/>
        <w:left w:val="none" w:sz="0" w:space="0" w:color="auto"/>
        <w:bottom w:val="none" w:sz="0" w:space="0" w:color="auto"/>
        <w:right w:val="none" w:sz="0" w:space="0" w:color="auto"/>
      </w:divBdr>
      <w:divsChild>
        <w:div w:id="710572800">
          <w:marLeft w:val="0"/>
          <w:marRight w:val="0"/>
          <w:marTop w:val="0"/>
          <w:marBottom w:val="0"/>
          <w:divBdr>
            <w:top w:val="none" w:sz="0" w:space="0" w:color="auto"/>
            <w:left w:val="none" w:sz="0" w:space="0" w:color="auto"/>
            <w:bottom w:val="none" w:sz="0" w:space="0" w:color="auto"/>
            <w:right w:val="none" w:sz="0" w:space="0" w:color="auto"/>
          </w:divBdr>
          <w:divsChild>
            <w:div w:id="929582787">
              <w:marLeft w:val="-225"/>
              <w:marRight w:val="-225"/>
              <w:marTop w:val="0"/>
              <w:marBottom w:val="0"/>
              <w:divBdr>
                <w:top w:val="none" w:sz="0" w:space="0" w:color="auto"/>
                <w:left w:val="none" w:sz="0" w:space="0" w:color="auto"/>
                <w:bottom w:val="none" w:sz="0" w:space="0" w:color="auto"/>
                <w:right w:val="none" w:sz="0" w:space="0" w:color="auto"/>
              </w:divBdr>
              <w:divsChild>
                <w:div w:id="200216969">
                  <w:marLeft w:val="0"/>
                  <w:marRight w:val="0"/>
                  <w:marTop w:val="0"/>
                  <w:marBottom w:val="0"/>
                  <w:divBdr>
                    <w:top w:val="none" w:sz="0" w:space="0" w:color="auto"/>
                    <w:left w:val="none" w:sz="0" w:space="0" w:color="auto"/>
                    <w:bottom w:val="none" w:sz="0" w:space="0" w:color="auto"/>
                    <w:right w:val="none" w:sz="0" w:space="0" w:color="auto"/>
                  </w:divBdr>
                  <w:divsChild>
                    <w:div w:id="14730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04">
      <w:bodyDiv w:val="1"/>
      <w:marLeft w:val="0"/>
      <w:marRight w:val="0"/>
      <w:marTop w:val="0"/>
      <w:marBottom w:val="0"/>
      <w:divBdr>
        <w:top w:val="none" w:sz="0" w:space="0" w:color="auto"/>
        <w:left w:val="none" w:sz="0" w:space="0" w:color="auto"/>
        <w:bottom w:val="none" w:sz="0" w:space="0" w:color="auto"/>
        <w:right w:val="none" w:sz="0" w:space="0" w:color="auto"/>
      </w:divBdr>
    </w:div>
    <w:div w:id="1896047427">
      <w:bodyDiv w:val="1"/>
      <w:marLeft w:val="0"/>
      <w:marRight w:val="0"/>
      <w:marTop w:val="0"/>
      <w:marBottom w:val="0"/>
      <w:divBdr>
        <w:top w:val="none" w:sz="0" w:space="0" w:color="auto"/>
        <w:left w:val="none" w:sz="0" w:space="0" w:color="auto"/>
        <w:bottom w:val="none" w:sz="0" w:space="0" w:color="auto"/>
        <w:right w:val="none" w:sz="0" w:space="0" w:color="auto"/>
      </w:divBdr>
    </w:div>
    <w:div w:id="19793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 TargetMode="External"/><Relationship Id="rId26" Type="http://schemas.openxmlformats.org/officeDocument/2006/relationships/hyperlink" Target="http://www.grants.gov/applicants/applicant_faqs.jsp" TargetMode="External"/><Relationship Id="rId39" Type="http://schemas.openxmlformats.org/officeDocument/2006/relationships/hyperlink" Target="http://www.gpo.gov/fdsys" TargetMode="External"/><Relationship Id="rId3" Type="http://schemas.openxmlformats.org/officeDocument/2006/relationships/styles" Target="styles.xml"/><Relationship Id="rId21" Type="http://schemas.openxmlformats.org/officeDocument/2006/relationships/hyperlink" Target="mailto:cheryl.gibbs@ed.gov" TargetMode="External"/><Relationship Id="rId34" Type="http://schemas.openxmlformats.org/officeDocument/2006/relationships/hyperlink" Target="mailto:cheryl.gibbs@ed.gov" TargetMode="External"/><Relationship Id="rId42" Type="http://schemas.openxmlformats.org/officeDocument/2006/relationships/hyperlink" Target="http://www.grants.gov/applicants/find_grant_opportunities.jsp" TargetMode="External"/><Relationship Id="rId47" Type="http://schemas.openxmlformats.org/officeDocument/2006/relationships/hyperlink" Target="http://www2.ed.gov/policy/fund/reg/edgarReg/edgar.html" TargetMode="Externa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heryl.gibbs@ed.gov" TargetMode="External"/><Relationship Id="rId25" Type="http://schemas.openxmlformats.org/officeDocument/2006/relationships/hyperlink" Target="http://www.grants.gov/applicants/get_registered.jsp" TargetMode="External"/><Relationship Id="rId33" Type="http://schemas.openxmlformats.org/officeDocument/2006/relationships/hyperlink" Target="http://www.grants.gov/applicants/app_help_reso.jsp" TargetMode="External"/><Relationship Id="rId38" Type="http://schemas.openxmlformats.org/officeDocument/2006/relationships/hyperlink" Target="http://iris.ed.gov/iris/pdfs/AORC.pdf" TargetMode="External"/><Relationship Id="rId46" Type="http://schemas.openxmlformats.org/officeDocument/2006/relationships/hyperlink" Target="http://opeweb.ed.gov/frs/frsHome.cfm" TargetMode="External"/><Relationship Id="rId2" Type="http://schemas.openxmlformats.org/officeDocument/2006/relationships/numbering" Target="numbering.xml"/><Relationship Id="rId16" Type="http://schemas.openxmlformats.org/officeDocument/2006/relationships/hyperlink" Target="http://www.ed.gov/programs/iegpsaorc/index.html" TargetMode="External"/><Relationship Id="rId20" Type="http://schemas.openxmlformats.org/officeDocument/2006/relationships/hyperlink" Target="http://iris.ed.gov/iris/pdfs/AORC.pdf" TargetMode="External"/><Relationship Id="rId29" Type="http://schemas.openxmlformats.org/officeDocument/2006/relationships/hyperlink" Target="https://grants-portal.psc.gov/Welcome.aspx?pt=Grants" TargetMode="External"/><Relationship Id="rId41" Type="http://schemas.openxmlformats.org/officeDocument/2006/relationships/hyperlink" Target="http://www.whitehouse.gov/omb/grants/spo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upport@grants.gov" TargetMode="External"/><Relationship Id="rId32" Type="http://schemas.openxmlformats.org/officeDocument/2006/relationships/hyperlink" Target="http://www.grants.gov/help/download_software.jsp" TargetMode="External"/><Relationship Id="rId37" Type="http://schemas.openxmlformats.org/officeDocument/2006/relationships/hyperlink" Target="http://www.G5.gov" TargetMode="External"/><Relationship Id="rId40" Type="http://schemas.openxmlformats.org/officeDocument/2006/relationships/hyperlink" Target="http://www.federalregister.gov" TargetMode="External"/><Relationship Id="rId45" Type="http://schemas.openxmlformats.org/officeDocument/2006/relationships/hyperlink" Target="http://iris.ed.gov/iris/ieps/irishome.cf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hyperlink" Target="http://www.Grants.gov" TargetMode="External"/><Relationship Id="rId28" Type="http://schemas.openxmlformats.org/officeDocument/2006/relationships/hyperlink" Target="http://www.grants.gov/contactus/contactus.jsp" TargetMode="External"/><Relationship Id="rId36" Type="http://schemas.openxmlformats.org/officeDocument/2006/relationships/hyperlink" Target="http://www.Grants.gov"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whitehouse.gov/OMB/grants/spoc.html" TargetMode="External"/><Relationship Id="rId31" Type="http://schemas.openxmlformats.org/officeDocument/2006/relationships/hyperlink" Target="http://www.grants.gov/applicants/submit_application_faqs.jsp" TargetMode="External"/><Relationship Id="rId44" Type="http://schemas.openxmlformats.org/officeDocument/2006/relationships/image" Target="media/image2.gi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nected1/po/opa/edseal/edsealcolor.eps" TargetMode="External"/><Relationship Id="rId14" Type="http://schemas.openxmlformats.org/officeDocument/2006/relationships/footer" Target="footer3.xml"/><Relationship Id="rId22" Type="http://schemas.openxmlformats.org/officeDocument/2006/relationships/hyperlink" Target="http://www.Grants.gov" TargetMode="External"/><Relationship Id="rId27" Type="http://schemas.openxmlformats.org/officeDocument/2006/relationships/hyperlink" Target="http://www.grants.gov/assets/AdobeReaderErrorMessages.pdf" TargetMode="External"/><Relationship Id="rId30" Type="http://schemas.openxmlformats.org/officeDocument/2006/relationships/hyperlink" Target="http://www.grants.gov/contactus/contactus.jsp" TargetMode="External"/><Relationship Id="rId35" Type="http://schemas.openxmlformats.org/officeDocument/2006/relationships/hyperlink" Target="https://ww2.ed.gov/about/offices/list/ope/idues/t3t5-eligibiles-2015.pdf" TargetMode="External"/><Relationship Id="rId43" Type="http://schemas.openxmlformats.org/officeDocument/2006/relationships/footer" Target="footer4.xm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grants-gov.blogspot.com/2012/07/information-about-pending-mig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A938-E0DD-430B-BB37-82E2CA26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21157</Words>
  <Characters>120596</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Student Support Services Application Booklet</vt:lpstr>
    </vt:vector>
  </TitlesOfParts>
  <Company>U.S. Department of Education</Company>
  <LinksUpToDate>false</LinksUpToDate>
  <CharactersWithSpaces>141471</CharactersWithSpaces>
  <SharedDoc>false</SharedDoc>
  <HLinks>
    <vt:vector size="264" baseType="variant">
      <vt:variant>
        <vt:i4>524306</vt:i4>
      </vt:variant>
      <vt:variant>
        <vt:i4>132</vt:i4>
      </vt:variant>
      <vt:variant>
        <vt:i4>0</vt:i4>
      </vt:variant>
      <vt:variant>
        <vt:i4>5</vt:i4>
      </vt:variant>
      <vt:variant>
        <vt:lpwstr>http://www.grants.gov/applicants/find_grant_opportunities.jsp</vt:lpwstr>
      </vt:variant>
      <vt:variant>
        <vt:lpwstr/>
      </vt:variant>
      <vt:variant>
        <vt:i4>852078</vt:i4>
      </vt:variant>
      <vt:variant>
        <vt:i4>129</vt:i4>
      </vt:variant>
      <vt:variant>
        <vt:i4>0</vt:i4>
      </vt:variant>
      <vt:variant>
        <vt:i4>5</vt:i4>
      </vt:variant>
      <vt:variant>
        <vt:lpwstr>mailto:cheryl.gibbs@ed.gov</vt:lpwstr>
      </vt:variant>
      <vt:variant>
        <vt:lpwstr/>
      </vt:variant>
      <vt:variant>
        <vt:i4>1114183</vt:i4>
      </vt:variant>
      <vt:variant>
        <vt:i4>126</vt:i4>
      </vt:variant>
      <vt:variant>
        <vt:i4>0</vt:i4>
      </vt:variant>
      <vt:variant>
        <vt:i4>5</vt:i4>
      </vt:variant>
      <vt:variant>
        <vt:lpwstr>http://iris.ed.gov/iris/pdfs/AORC.pdf</vt:lpwstr>
      </vt:variant>
      <vt:variant>
        <vt:lpwstr/>
      </vt:variant>
      <vt:variant>
        <vt:i4>2424931</vt:i4>
      </vt:variant>
      <vt:variant>
        <vt:i4>123</vt:i4>
      </vt:variant>
      <vt:variant>
        <vt:i4>0</vt:i4>
      </vt:variant>
      <vt:variant>
        <vt:i4>5</vt:i4>
      </vt:variant>
      <vt:variant>
        <vt:lpwstr>http://www.whitehouse.gov/OMB/grants/spoc.html</vt:lpwstr>
      </vt:variant>
      <vt:variant>
        <vt:lpwstr/>
      </vt:variant>
      <vt:variant>
        <vt:i4>5832726</vt:i4>
      </vt:variant>
      <vt:variant>
        <vt:i4>120</vt:i4>
      </vt:variant>
      <vt:variant>
        <vt:i4>0</vt:i4>
      </vt:variant>
      <vt:variant>
        <vt:i4>5</vt:i4>
      </vt:variant>
      <vt:variant>
        <vt:lpwstr>http://www.whitehouse.gov/omb/grants/spoc.pdf</vt:lpwstr>
      </vt:variant>
      <vt:variant>
        <vt:lpwstr/>
      </vt:variant>
      <vt:variant>
        <vt:i4>4784207</vt:i4>
      </vt:variant>
      <vt:variant>
        <vt:i4>117</vt:i4>
      </vt:variant>
      <vt:variant>
        <vt:i4>0</vt:i4>
      </vt:variant>
      <vt:variant>
        <vt:i4>5</vt:i4>
      </vt:variant>
      <vt:variant>
        <vt:lpwstr>http://www.gpoaccess.gov/nara/index.html</vt:lpwstr>
      </vt:variant>
      <vt:variant>
        <vt:lpwstr/>
      </vt:variant>
      <vt:variant>
        <vt:i4>4063349</vt:i4>
      </vt:variant>
      <vt:variant>
        <vt:i4>114</vt:i4>
      </vt:variant>
      <vt:variant>
        <vt:i4>0</vt:i4>
      </vt:variant>
      <vt:variant>
        <vt:i4>5</vt:i4>
      </vt:variant>
      <vt:variant>
        <vt:lpwstr>http://www.ed.gov/news/fedregister</vt:lpwstr>
      </vt:variant>
      <vt:variant>
        <vt:lpwstr/>
      </vt:variant>
      <vt:variant>
        <vt:i4>852078</vt:i4>
      </vt:variant>
      <vt:variant>
        <vt:i4>111</vt:i4>
      </vt:variant>
      <vt:variant>
        <vt:i4>0</vt:i4>
      </vt:variant>
      <vt:variant>
        <vt:i4>5</vt:i4>
      </vt:variant>
      <vt:variant>
        <vt:lpwstr>mailto:cheryl.gibbs@ed.gov</vt:lpwstr>
      </vt:variant>
      <vt:variant>
        <vt:lpwstr/>
      </vt:variant>
      <vt:variant>
        <vt:i4>1114183</vt:i4>
      </vt:variant>
      <vt:variant>
        <vt:i4>108</vt:i4>
      </vt:variant>
      <vt:variant>
        <vt:i4>0</vt:i4>
      </vt:variant>
      <vt:variant>
        <vt:i4>5</vt:i4>
      </vt:variant>
      <vt:variant>
        <vt:lpwstr>http://iris.ed.gov/iris/pdfs/AORC.pdf</vt:lpwstr>
      </vt:variant>
      <vt:variant>
        <vt:lpwstr/>
      </vt:variant>
      <vt:variant>
        <vt:i4>327772</vt:i4>
      </vt:variant>
      <vt:variant>
        <vt:i4>105</vt:i4>
      </vt:variant>
      <vt:variant>
        <vt:i4>0</vt:i4>
      </vt:variant>
      <vt:variant>
        <vt:i4>5</vt:i4>
      </vt:variant>
      <vt:variant>
        <vt:lpwstr>http://www.ed.gov/fund/grant/apply/appforms/appforms.html</vt:lpwstr>
      </vt:variant>
      <vt:variant>
        <vt:lpwstr/>
      </vt:variant>
      <vt:variant>
        <vt:i4>524382</vt:i4>
      </vt:variant>
      <vt:variant>
        <vt:i4>102</vt:i4>
      </vt:variant>
      <vt:variant>
        <vt:i4>0</vt:i4>
      </vt:variant>
      <vt:variant>
        <vt:i4>5</vt:i4>
      </vt:variant>
      <vt:variant>
        <vt:lpwstr>http://e-grants.ed.gov/help/GrantsgovSubmissionProcedures.pdf</vt:lpwstr>
      </vt:variant>
      <vt:variant>
        <vt:lpwstr/>
      </vt:variant>
      <vt:variant>
        <vt:i4>3604526</vt:i4>
      </vt:variant>
      <vt:variant>
        <vt:i4>99</vt:i4>
      </vt:variant>
      <vt:variant>
        <vt:i4>0</vt:i4>
      </vt:variant>
      <vt:variant>
        <vt:i4>5</vt:i4>
      </vt:variant>
      <vt:variant>
        <vt:lpwstr>http://www.grants.gov/</vt:lpwstr>
      </vt:variant>
      <vt:variant>
        <vt:lpwstr/>
      </vt:variant>
      <vt:variant>
        <vt:i4>7012387</vt:i4>
      </vt:variant>
      <vt:variant>
        <vt:i4>96</vt:i4>
      </vt:variant>
      <vt:variant>
        <vt:i4>0</vt:i4>
      </vt:variant>
      <vt:variant>
        <vt:i4>5</vt:i4>
      </vt:variant>
      <vt:variant>
        <vt:lpwstr>http://www.grants.gov/section910/Grants.govRegistrationbrochure</vt:lpwstr>
      </vt:variant>
      <vt:variant>
        <vt:lpwstr/>
      </vt:variant>
      <vt:variant>
        <vt:i4>5046326</vt:i4>
      </vt:variant>
      <vt:variant>
        <vt:i4>93</vt:i4>
      </vt:variant>
      <vt:variant>
        <vt:i4>0</vt:i4>
      </vt:variant>
      <vt:variant>
        <vt:i4>5</vt:i4>
      </vt:variant>
      <vt:variant>
        <vt:lpwstr>mailto:carla.white@ed.gov</vt:lpwstr>
      </vt:variant>
      <vt:variant>
        <vt:lpwstr/>
      </vt:variant>
      <vt:variant>
        <vt:i4>3604526</vt:i4>
      </vt:variant>
      <vt:variant>
        <vt:i4>90</vt:i4>
      </vt:variant>
      <vt:variant>
        <vt:i4>0</vt:i4>
      </vt:variant>
      <vt:variant>
        <vt:i4>5</vt:i4>
      </vt:variant>
      <vt:variant>
        <vt:lpwstr>http://www.grants.gov/</vt:lpwstr>
      </vt:variant>
      <vt:variant>
        <vt:lpwstr/>
      </vt:variant>
      <vt:variant>
        <vt:i4>3604526</vt:i4>
      </vt:variant>
      <vt:variant>
        <vt:i4>87</vt:i4>
      </vt:variant>
      <vt:variant>
        <vt:i4>0</vt:i4>
      </vt:variant>
      <vt:variant>
        <vt:i4>5</vt:i4>
      </vt:variant>
      <vt:variant>
        <vt:lpwstr>http://www.grants.gov/</vt:lpwstr>
      </vt:variant>
      <vt:variant>
        <vt:lpwstr/>
      </vt:variant>
      <vt:variant>
        <vt:i4>2949217</vt:i4>
      </vt:variant>
      <vt:variant>
        <vt:i4>84</vt:i4>
      </vt:variant>
      <vt:variant>
        <vt:i4>0</vt:i4>
      </vt:variant>
      <vt:variant>
        <vt:i4>5</vt:i4>
      </vt:variant>
      <vt:variant>
        <vt:lpwstr>http://www.ccr.gov/FAQ.aspx</vt:lpwstr>
      </vt:variant>
      <vt:variant>
        <vt:lpwstr/>
      </vt:variant>
      <vt:variant>
        <vt:i4>327711</vt:i4>
      </vt:variant>
      <vt:variant>
        <vt:i4>81</vt:i4>
      </vt:variant>
      <vt:variant>
        <vt:i4>0</vt:i4>
      </vt:variant>
      <vt:variant>
        <vt:i4>5</vt:i4>
      </vt:variant>
      <vt:variant>
        <vt:lpwstr>https://www.bpn.gov/CCRSearch/Search.aspx</vt:lpwstr>
      </vt:variant>
      <vt:variant>
        <vt:lpwstr/>
      </vt:variant>
      <vt:variant>
        <vt:i4>3276807</vt:i4>
      </vt:variant>
      <vt:variant>
        <vt:i4>78</vt:i4>
      </vt:variant>
      <vt:variant>
        <vt:i4>0</vt:i4>
      </vt:variant>
      <vt:variant>
        <vt:i4>5</vt:i4>
      </vt:variant>
      <vt:variant>
        <vt:lpwstr>http://www.grants.gov/applicants/e_biz.jsp</vt:lpwstr>
      </vt:variant>
      <vt:variant>
        <vt:lpwstr/>
      </vt:variant>
      <vt:variant>
        <vt:i4>6029318</vt:i4>
      </vt:variant>
      <vt:variant>
        <vt:i4>75</vt:i4>
      </vt:variant>
      <vt:variant>
        <vt:i4>0</vt:i4>
      </vt:variant>
      <vt:variant>
        <vt:i4>5</vt:i4>
      </vt:variant>
      <vt:variant>
        <vt:lpwstr>http://www.ccr.gov/Start.aspx</vt:lpwstr>
      </vt:variant>
      <vt:variant>
        <vt:lpwstr/>
      </vt:variant>
      <vt:variant>
        <vt:i4>327711</vt:i4>
      </vt:variant>
      <vt:variant>
        <vt:i4>72</vt:i4>
      </vt:variant>
      <vt:variant>
        <vt:i4>0</vt:i4>
      </vt:variant>
      <vt:variant>
        <vt:i4>5</vt:i4>
      </vt:variant>
      <vt:variant>
        <vt:lpwstr>https://www.bpn.gov/CCRSearch/Search.aspx</vt:lpwstr>
      </vt:variant>
      <vt:variant>
        <vt:lpwstr/>
      </vt:variant>
      <vt:variant>
        <vt:i4>524402</vt:i4>
      </vt:variant>
      <vt:variant>
        <vt:i4>69</vt:i4>
      </vt:variant>
      <vt:variant>
        <vt:i4>0</vt:i4>
      </vt:variant>
      <vt:variant>
        <vt:i4>5</vt:i4>
      </vt:variant>
      <vt:variant>
        <vt:lpwstr>http://www.dnb.com/US/duns_update/index.html</vt:lpwstr>
      </vt:variant>
      <vt:variant>
        <vt:lpwstr/>
      </vt:variant>
      <vt:variant>
        <vt:i4>7864424</vt:i4>
      </vt:variant>
      <vt:variant>
        <vt:i4>66</vt:i4>
      </vt:variant>
      <vt:variant>
        <vt:i4>0</vt:i4>
      </vt:variant>
      <vt:variant>
        <vt:i4>5</vt:i4>
      </vt:variant>
      <vt:variant>
        <vt:lpwstr>http://www.grants.gov/assets/IndividualRegCheck.pdf</vt:lpwstr>
      </vt:variant>
      <vt:variant>
        <vt:lpwstr/>
      </vt:variant>
      <vt:variant>
        <vt:i4>8192082</vt:i4>
      </vt:variant>
      <vt:variant>
        <vt:i4>63</vt:i4>
      </vt:variant>
      <vt:variant>
        <vt:i4>0</vt:i4>
      </vt:variant>
      <vt:variant>
        <vt:i4>5</vt:i4>
      </vt:variant>
      <vt:variant>
        <vt:lpwstr>http://www.grants.gov/applicants/get_registered.jsp</vt:lpwstr>
      </vt:variant>
      <vt:variant>
        <vt:lpwstr/>
      </vt:variant>
      <vt:variant>
        <vt:i4>3407927</vt:i4>
      </vt:variant>
      <vt:variant>
        <vt:i4>60</vt:i4>
      </vt:variant>
      <vt:variant>
        <vt:i4>0</vt:i4>
      </vt:variant>
      <vt:variant>
        <vt:i4>5</vt:i4>
      </vt:variant>
      <vt:variant>
        <vt:lpwstr>https://apply.grants.gov/GrantsgovRegister</vt:lpwstr>
      </vt:variant>
      <vt:variant>
        <vt:lpwstr/>
      </vt:variant>
      <vt:variant>
        <vt:i4>5963845</vt:i4>
      </vt:variant>
      <vt:variant>
        <vt:i4>57</vt:i4>
      </vt:variant>
      <vt:variant>
        <vt:i4>0</vt:i4>
      </vt:variant>
      <vt:variant>
        <vt:i4>5</vt:i4>
      </vt:variant>
      <vt:variant>
        <vt:lpwstr>https://apply.grants.gov/OrcRegister</vt:lpwstr>
      </vt:variant>
      <vt:variant>
        <vt:lpwstr/>
      </vt:variant>
      <vt:variant>
        <vt:i4>7208963</vt:i4>
      </vt:variant>
      <vt:variant>
        <vt:i4>54</vt:i4>
      </vt:variant>
      <vt:variant>
        <vt:i4>0</vt:i4>
      </vt:variant>
      <vt:variant>
        <vt:i4>5</vt:i4>
      </vt:variant>
      <vt:variant>
        <vt:lpwstr>http://www.grants.gov/help/download_software.jsp%23pdf_conversion_programs</vt:lpwstr>
      </vt:variant>
      <vt:variant>
        <vt:lpwstr/>
      </vt:variant>
      <vt:variant>
        <vt:i4>6684738</vt:i4>
      </vt:variant>
      <vt:variant>
        <vt:i4>51</vt:i4>
      </vt:variant>
      <vt:variant>
        <vt:i4>0</vt:i4>
      </vt:variant>
      <vt:variant>
        <vt:i4>5</vt:i4>
      </vt:variant>
      <vt:variant>
        <vt:lpwstr>http://www.grants.gov/help/download_software.jsp</vt:lpwstr>
      </vt:variant>
      <vt:variant>
        <vt:lpwstr/>
      </vt:variant>
      <vt:variant>
        <vt:i4>6684738</vt:i4>
      </vt:variant>
      <vt:variant>
        <vt:i4>48</vt:i4>
      </vt:variant>
      <vt:variant>
        <vt:i4>0</vt:i4>
      </vt:variant>
      <vt:variant>
        <vt:i4>5</vt:i4>
      </vt:variant>
      <vt:variant>
        <vt:lpwstr>http://www.grants.gov/help/download_software.jsp</vt:lpwstr>
      </vt:variant>
      <vt:variant>
        <vt:lpwstr/>
      </vt:variant>
      <vt:variant>
        <vt:i4>3539005</vt:i4>
      </vt:variant>
      <vt:variant>
        <vt:i4>45</vt:i4>
      </vt:variant>
      <vt:variant>
        <vt:i4>0</vt:i4>
      </vt:variant>
      <vt:variant>
        <vt:i4>5</vt:i4>
      </vt:variant>
      <vt:variant>
        <vt:lpwstr>http://www.grants.gov/help/submit_application_faqs.jsp</vt:lpwstr>
      </vt:variant>
      <vt:variant>
        <vt:lpwstr/>
      </vt:variant>
      <vt:variant>
        <vt:i4>6357085</vt:i4>
      </vt:variant>
      <vt:variant>
        <vt:i4>42</vt:i4>
      </vt:variant>
      <vt:variant>
        <vt:i4>0</vt:i4>
      </vt:variant>
      <vt:variant>
        <vt:i4>5</vt:i4>
      </vt:variant>
      <vt:variant>
        <vt:lpwstr>http://www.grants.gov/applicants/applicant_help.jsp</vt:lpwstr>
      </vt:variant>
      <vt:variant>
        <vt:lpwstr/>
      </vt:variant>
      <vt:variant>
        <vt:i4>6357085</vt:i4>
      </vt:variant>
      <vt:variant>
        <vt:i4>39</vt:i4>
      </vt:variant>
      <vt:variant>
        <vt:i4>0</vt:i4>
      </vt:variant>
      <vt:variant>
        <vt:i4>5</vt:i4>
      </vt:variant>
      <vt:variant>
        <vt:lpwstr>http://www.grants.gov/applicants/applicant_help.jsp</vt:lpwstr>
      </vt:variant>
      <vt:variant>
        <vt:lpwstr/>
      </vt:variant>
      <vt:variant>
        <vt:i4>4522052</vt:i4>
      </vt:variant>
      <vt:variant>
        <vt:i4>36</vt:i4>
      </vt:variant>
      <vt:variant>
        <vt:i4>0</vt:i4>
      </vt:variant>
      <vt:variant>
        <vt:i4>5</vt:i4>
      </vt:variant>
      <vt:variant>
        <vt:lpwstr>http://www.grants.gov/contactus/contactus.jsp</vt:lpwstr>
      </vt:variant>
      <vt:variant>
        <vt:lpwstr/>
      </vt:variant>
      <vt:variant>
        <vt:i4>458752</vt:i4>
      </vt:variant>
      <vt:variant>
        <vt:i4>33</vt:i4>
      </vt:variant>
      <vt:variant>
        <vt:i4>0</vt:i4>
      </vt:variant>
      <vt:variant>
        <vt:i4>5</vt:i4>
      </vt:variant>
      <vt:variant>
        <vt:lpwstr>http://www.grants.gov/assets/AdobeReaderErrorMessages.pdf</vt:lpwstr>
      </vt:variant>
      <vt:variant>
        <vt:lpwstr/>
      </vt:variant>
      <vt:variant>
        <vt:i4>4587631</vt:i4>
      </vt:variant>
      <vt:variant>
        <vt:i4>30</vt:i4>
      </vt:variant>
      <vt:variant>
        <vt:i4>0</vt:i4>
      </vt:variant>
      <vt:variant>
        <vt:i4>5</vt:i4>
      </vt:variant>
      <vt:variant>
        <vt:lpwstr>http://www.grants.gov/applicants/applicant_faqs.jsp</vt:lpwstr>
      </vt:variant>
      <vt:variant>
        <vt:lpwstr>54</vt:lpwstr>
      </vt:variant>
      <vt:variant>
        <vt:i4>5242974</vt:i4>
      </vt:variant>
      <vt:variant>
        <vt:i4>27</vt:i4>
      </vt:variant>
      <vt:variant>
        <vt:i4>0</vt:i4>
      </vt:variant>
      <vt:variant>
        <vt:i4>5</vt:i4>
      </vt:variant>
      <vt:variant>
        <vt:lpwstr>http://www.grants.gov/GetStarted</vt:lpwstr>
      </vt:variant>
      <vt:variant>
        <vt:lpwstr/>
      </vt:variant>
      <vt:variant>
        <vt:i4>4784245</vt:i4>
      </vt:variant>
      <vt:variant>
        <vt:i4>24</vt:i4>
      </vt:variant>
      <vt:variant>
        <vt:i4>0</vt:i4>
      </vt:variant>
      <vt:variant>
        <vt:i4>5</vt:i4>
      </vt:variant>
      <vt:variant>
        <vt:lpwstr>mailto:support@grants.gov</vt:lpwstr>
      </vt:variant>
      <vt:variant>
        <vt:lpwstr/>
      </vt:variant>
      <vt:variant>
        <vt:i4>3604526</vt:i4>
      </vt:variant>
      <vt:variant>
        <vt:i4>21</vt:i4>
      </vt:variant>
      <vt:variant>
        <vt:i4>0</vt:i4>
      </vt:variant>
      <vt:variant>
        <vt:i4>5</vt:i4>
      </vt:variant>
      <vt:variant>
        <vt:lpwstr>http://www.grants.gov/</vt:lpwstr>
      </vt:variant>
      <vt:variant>
        <vt:lpwstr/>
      </vt:variant>
      <vt:variant>
        <vt:i4>6946849</vt:i4>
      </vt:variant>
      <vt:variant>
        <vt:i4>18</vt:i4>
      </vt:variant>
      <vt:variant>
        <vt:i4>0</vt:i4>
      </vt:variant>
      <vt:variant>
        <vt:i4>5</vt:i4>
      </vt:variant>
      <vt:variant>
        <vt:lpwstr>http://www.ed.gov/ope/iegps</vt:lpwstr>
      </vt:variant>
      <vt:variant>
        <vt:lpwstr/>
      </vt:variant>
      <vt:variant>
        <vt:i4>3604526</vt:i4>
      </vt:variant>
      <vt:variant>
        <vt:i4>15</vt:i4>
      </vt:variant>
      <vt:variant>
        <vt:i4>0</vt:i4>
      </vt:variant>
      <vt:variant>
        <vt:i4>5</vt:i4>
      </vt:variant>
      <vt:variant>
        <vt:lpwstr>http://www.grants.gov/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5308505</vt:i4>
      </vt:variant>
      <vt:variant>
        <vt:i4>6</vt:i4>
      </vt:variant>
      <vt:variant>
        <vt:i4>0</vt:i4>
      </vt:variant>
      <vt:variant>
        <vt:i4>5</vt:i4>
      </vt:variant>
      <vt:variant>
        <vt:lpwstr>http://www2.ed.gov/programs/iegpsaorc/applicant.html</vt:lpwstr>
      </vt:variant>
      <vt:variant>
        <vt:lpwstr/>
      </vt:variant>
      <vt:variant>
        <vt:i4>7733309</vt:i4>
      </vt:variant>
      <vt:variant>
        <vt:i4>0</vt:i4>
      </vt:variant>
      <vt:variant>
        <vt:i4>0</vt:i4>
      </vt:variant>
      <vt:variant>
        <vt:i4>5</vt:i4>
      </vt:variant>
      <vt:variant>
        <vt:lpwstr>http://connected1/po/opa/edseal/edsealcolor.eps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Services Application Booklet</dc:title>
  <dc:subject>2008 Competition</dc:subject>
  <dc:creator>Deborah I Walsh</dc:creator>
  <cp:lastModifiedBy>SYSTEM</cp:lastModifiedBy>
  <cp:revision>2</cp:revision>
  <cp:lastPrinted>2016-05-25T17:43:00Z</cp:lastPrinted>
  <dcterms:created xsi:type="dcterms:W3CDTF">2017-12-22T15:48:00Z</dcterms:created>
  <dcterms:modified xsi:type="dcterms:W3CDTF">2017-12-22T15:48:00Z</dcterms:modified>
</cp:coreProperties>
</file>