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F1EF2" w14:textId="77777777" w:rsidR="00477D65" w:rsidRPr="00D068CA" w:rsidRDefault="00477D65" w:rsidP="00477D65">
      <w:pPr>
        <w:pStyle w:val="Body"/>
        <w:tabs>
          <w:tab w:val="clear" w:pos="720"/>
        </w:tabs>
        <w:contextualSpacing/>
        <w:rPr>
          <w:color w:val="auto"/>
        </w:rPr>
      </w:pPr>
      <w:bookmarkStart w:id="0" w:name="_GoBack"/>
      <w:bookmarkEnd w:id="0"/>
      <w:r w:rsidRPr="00D068CA">
        <w:rPr>
          <w:color w:val="auto"/>
        </w:rPr>
        <w:t>4000-01-U</w:t>
      </w:r>
    </w:p>
    <w:p w14:paraId="3A8F1EF3" w14:textId="77777777" w:rsidR="00477D65" w:rsidRPr="00D068CA" w:rsidRDefault="00477D65" w:rsidP="00477D65">
      <w:pPr>
        <w:pStyle w:val="Steps"/>
        <w:spacing w:line="480" w:lineRule="auto"/>
        <w:contextualSpacing/>
        <w:rPr>
          <w:rFonts w:ascii="Courier New" w:eastAsia="Courier New" w:hAnsi="Courier New" w:cs="Courier New"/>
          <w:color w:val="auto"/>
        </w:rPr>
      </w:pPr>
      <w:r w:rsidRPr="00D068CA">
        <w:rPr>
          <w:rFonts w:ascii="Courier New" w:eastAsia="Courier New" w:hAnsi="Courier New" w:cs="Courier New"/>
          <w:color w:val="auto"/>
        </w:rPr>
        <w:t>DEPARTMENT OF EDUCATION</w:t>
      </w:r>
    </w:p>
    <w:p w14:paraId="3A8F1EF4" w14:textId="77777777" w:rsidR="007F0913" w:rsidRPr="00477D65" w:rsidRDefault="00477D65" w:rsidP="00477D65">
      <w:pPr>
        <w:spacing w:line="480" w:lineRule="auto"/>
        <w:contextualSpacing/>
        <w:rPr>
          <w:rFonts w:ascii="Courier New" w:hAnsi="Courier New" w:cs="Courier New"/>
        </w:rPr>
      </w:pPr>
      <w:r w:rsidRPr="00D068CA">
        <w:rPr>
          <w:rFonts w:ascii="Courier New" w:hAnsi="Courier New" w:cs="Courier New"/>
        </w:rPr>
        <w:t xml:space="preserve">Applications for </w:t>
      </w:r>
      <w:r w:rsidRPr="00477D65">
        <w:rPr>
          <w:rFonts w:ascii="Courier New" w:hAnsi="Courier New" w:cs="Courier New"/>
        </w:rPr>
        <w:t xml:space="preserve">New Awards; </w:t>
      </w:r>
      <w:r w:rsidR="006F51FA" w:rsidRPr="006F51FA">
        <w:rPr>
          <w:rFonts w:ascii="Courier New" w:hAnsi="Courier New" w:cs="Courier New"/>
        </w:rPr>
        <w:t>Mental Health Service Professional Demonstration Grant Program</w:t>
      </w:r>
    </w:p>
    <w:p w14:paraId="3A8F1EF5" w14:textId="77777777" w:rsidR="00477D65" w:rsidRPr="00183D20" w:rsidRDefault="00477D65" w:rsidP="00477D65">
      <w:pPr>
        <w:pStyle w:val="Body"/>
        <w:tabs>
          <w:tab w:val="clear" w:pos="720"/>
        </w:tabs>
        <w:contextualSpacing/>
        <w:rPr>
          <w:color w:val="auto"/>
        </w:rPr>
      </w:pPr>
      <w:r w:rsidRPr="00477D65">
        <w:rPr>
          <w:color w:val="auto"/>
        </w:rPr>
        <w:t>AGENCY:  Office of Elementary and Secondary</w:t>
      </w:r>
      <w:r w:rsidRPr="00183D20">
        <w:rPr>
          <w:color w:val="auto"/>
        </w:rPr>
        <w:t xml:space="preserve"> Education, Department of Education</w:t>
      </w:r>
      <w:r>
        <w:rPr>
          <w:color w:val="auto"/>
        </w:rPr>
        <w:t>.</w:t>
      </w:r>
    </w:p>
    <w:p w14:paraId="3A8F1EF6" w14:textId="77777777" w:rsidR="00477D65" w:rsidRPr="00183D20" w:rsidRDefault="00477D65" w:rsidP="00477D65">
      <w:pPr>
        <w:pStyle w:val="Body"/>
        <w:tabs>
          <w:tab w:val="clear" w:pos="720"/>
        </w:tabs>
        <w:contextualSpacing/>
        <w:rPr>
          <w:color w:val="auto"/>
        </w:rPr>
      </w:pPr>
      <w:r w:rsidRPr="00183D20">
        <w:rPr>
          <w:color w:val="auto"/>
        </w:rPr>
        <w:t>ACTION:  Notice.</w:t>
      </w:r>
    </w:p>
    <w:p w14:paraId="3A8F1EF7" w14:textId="77777777" w:rsidR="00477D65" w:rsidRDefault="00477D65" w:rsidP="00477D65">
      <w:pPr>
        <w:spacing w:line="480" w:lineRule="auto"/>
        <w:contextualSpacing/>
        <w:rPr>
          <w:rFonts w:ascii="Courier New" w:eastAsia="Courier New" w:hAnsi="Courier New" w:cs="Courier New"/>
        </w:rPr>
      </w:pPr>
      <w:r w:rsidRPr="00183D20">
        <w:rPr>
          <w:rFonts w:ascii="Courier New" w:eastAsia="Courier New" w:hAnsi="Courier New" w:cs="Courier New"/>
        </w:rPr>
        <w:t>SUMMARY</w:t>
      </w:r>
      <w:r w:rsidRPr="00E95FE7">
        <w:rPr>
          <w:rFonts w:ascii="Courier New" w:eastAsia="Courier New" w:hAnsi="Courier New" w:cs="Courier New"/>
        </w:rPr>
        <w:t>:</w:t>
      </w:r>
      <w:r w:rsidRPr="00183D20">
        <w:rPr>
          <w:rFonts w:ascii="Courier New" w:eastAsia="Courier New" w:hAnsi="Courier New" w:cs="Courier New"/>
        </w:rPr>
        <w:t xml:space="preserve">  </w:t>
      </w:r>
      <w:r w:rsidR="001E4859" w:rsidRPr="00183D20">
        <w:rPr>
          <w:rFonts w:ascii="Courier New" w:eastAsia="Courier New" w:hAnsi="Courier New" w:cs="Courier New"/>
        </w:rPr>
        <w:t>The Department of Education</w:t>
      </w:r>
      <w:r w:rsidR="001E4859">
        <w:rPr>
          <w:rFonts w:ascii="Courier New" w:eastAsia="Courier New" w:hAnsi="Courier New" w:cs="Courier New"/>
        </w:rPr>
        <w:t xml:space="preserve"> (Department)</w:t>
      </w:r>
      <w:r w:rsidR="001E4859" w:rsidRPr="00183D20">
        <w:rPr>
          <w:rFonts w:ascii="Courier New" w:eastAsia="Courier New" w:hAnsi="Courier New" w:cs="Courier New"/>
        </w:rPr>
        <w:t xml:space="preserve"> is issuing a notice inviting applications for fiscal year (FY)</w:t>
      </w:r>
      <w:r w:rsidR="001E4859">
        <w:rPr>
          <w:rFonts w:ascii="Courier New" w:eastAsia="Courier New" w:hAnsi="Courier New" w:cs="Courier New"/>
        </w:rPr>
        <w:t xml:space="preserve"> 2019 for the</w:t>
      </w:r>
      <w:r w:rsidR="00B238F8">
        <w:rPr>
          <w:rFonts w:ascii="Courier New" w:eastAsia="Courier New" w:hAnsi="Courier New" w:cs="Courier New"/>
        </w:rPr>
        <w:t xml:space="preserve"> </w:t>
      </w:r>
      <w:r w:rsidR="006F51FA" w:rsidRPr="006F51FA">
        <w:rPr>
          <w:rFonts w:ascii="Courier New" w:eastAsia="Courier New" w:hAnsi="Courier New" w:cs="Courier New"/>
        </w:rPr>
        <w:t>Mental Health Service Professional Demonstration Grant Program, Catalog of Federal Domestic Assistance (CFDA) number 84.184X.</w:t>
      </w:r>
      <w:r w:rsidR="00B238F8">
        <w:rPr>
          <w:rFonts w:ascii="Courier New" w:hAnsi="Courier New" w:cs="Courier New"/>
        </w:rPr>
        <w:t xml:space="preserve">  </w:t>
      </w:r>
      <w:r w:rsidR="004F7AD9">
        <w:rPr>
          <w:rFonts w:ascii="Courier New" w:hAnsi="Courier New" w:cs="Courier New"/>
        </w:rPr>
        <w:t>This notice relates to the approved information collection under OMB control number 1894-0006.</w:t>
      </w:r>
    </w:p>
    <w:p w14:paraId="3A8F1EF8" w14:textId="77777777" w:rsidR="00210865" w:rsidRPr="00D068CA" w:rsidRDefault="00210865" w:rsidP="00210865">
      <w:pPr>
        <w:pStyle w:val="Body"/>
        <w:tabs>
          <w:tab w:val="right" w:pos="540"/>
          <w:tab w:val="left" w:pos="630"/>
        </w:tabs>
        <w:ind w:left="630" w:hanging="630"/>
        <w:rPr>
          <w:color w:val="auto"/>
        </w:rPr>
      </w:pPr>
      <w:r w:rsidRPr="00D068CA">
        <w:rPr>
          <w:color w:val="auto"/>
        </w:rPr>
        <w:t xml:space="preserve">DATES:  </w:t>
      </w:r>
    </w:p>
    <w:p w14:paraId="3A8F1EF9" w14:textId="77777777" w:rsidR="00210865" w:rsidRPr="00210865" w:rsidRDefault="00210865" w:rsidP="00210865">
      <w:pPr>
        <w:pStyle w:val="Body"/>
        <w:tabs>
          <w:tab w:val="clear" w:pos="720"/>
          <w:tab w:val="left" w:pos="0"/>
        </w:tabs>
        <w:rPr>
          <w:color w:val="auto"/>
          <w:lang w:val="fr-FR"/>
        </w:rPr>
      </w:pPr>
      <w:r w:rsidRPr="00D068CA">
        <w:rPr>
          <w:color w:val="auto"/>
          <w:lang w:val="fr-FR"/>
        </w:rPr>
        <w:t xml:space="preserve">Applications </w:t>
      </w:r>
      <w:r w:rsidRPr="00D068CA">
        <w:rPr>
          <w:color w:val="auto"/>
        </w:rPr>
        <w:t>Available</w:t>
      </w:r>
      <w:r w:rsidR="008F02E0">
        <w:rPr>
          <w:color w:val="auto"/>
          <w:lang w:val="fr-FR"/>
        </w:rPr>
        <w:t>:</w:t>
      </w:r>
      <w:r w:rsidR="00A77F30">
        <w:rPr>
          <w:color w:val="auto"/>
          <w:lang w:val="fr-FR"/>
        </w:rPr>
        <w:t xml:space="preserve"> </w:t>
      </w:r>
      <w:r w:rsidR="008F02E0">
        <w:rPr>
          <w:color w:val="auto"/>
          <w:lang w:val="fr-FR"/>
        </w:rPr>
        <w:t xml:space="preserve"> </w:t>
      </w:r>
      <w:r w:rsidRPr="00D068CA">
        <w:rPr>
          <w:color w:val="auto"/>
          <w:lang w:val="fr-FR"/>
        </w:rPr>
        <w:t>[INSERT DATE OF PUBLICATION IN THE FEDERAL REGISTER].</w:t>
      </w:r>
    </w:p>
    <w:p w14:paraId="3A8F1EFA" w14:textId="77777777" w:rsidR="00210865" w:rsidRDefault="00210865" w:rsidP="00210865">
      <w:pPr>
        <w:spacing w:line="480" w:lineRule="auto"/>
        <w:contextualSpacing/>
        <w:rPr>
          <w:rFonts w:ascii="Courier New" w:hAnsi="Courier New" w:cs="Courier New"/>
        </w:rPr>
      </w:pPr>
      <w:r w:rsidRPr="00D068CA">
        <w:rPr>
          <w:rFonts w:ascii="Courier New" w:hAnsi="Courier New" w:cs="Courier New"/>
        </w:rPr>
        <w:t xml:space="preserve">Deadline for Transmittal of Applications:  [INSERT DATE </w:t>
      </w:r>
      <w:r>
        <w:rPr>
          <w:rFonts w:ascii="Courier New" w:hAnsi="Courier New" w:cs="Courier New"/>
        </w:rPr>
        <w:t>6</w:t>
      </w:r>
      <w:r w:rsidRPr="00D068CA">
        <w:rPr>
          <w:rFonts w:ascii="Courier New" w:hAnsi="Courier New" w:cs="Courier New"/>
        </w:rPr>
        <w:t>0 DAYS AFTER DATE OF PUBLICATION IN THE FEDERAL REGISTER].</w:t>
      </w:r>
    </w:p>
    <w:p w14:paraId="3A8F1EFB" w14:textId="77777777" w:rsidR="00210865" w:rsidRDefault="00210865" w:rsidP="00210865">
      <w:pPr>
        <w:spacing w:line="480" w:lineRule="auto"/>
        <w:contextualSpacing/>
        <w:rPr>
          <w:rFonts w:ascii="Courier New" w:hAnsi="Courier New" w:cs="Courier New"/>
        </w:rPr>
      </w:pPr>
      <w:r w:rsidRPr="00D068CA">
        <w:rPr>
          <w:rFonts w:ascii="Courier New" w:hAnsi="Courier New" w:cs="Courier New"/>
        </w:rPr>
        <w:t>Deadline for</w:t>
      </w:r>
      <w:r>
        <w:rPr>
          <w:rFonts w:ascii="Courier New" w:hAnsi="Courier New" w:cs="Courier New"/>
        </w:rPr>
        <w:t xml:space="preserve"> Intergovernmental Review:  </w:t>
      </w:r>
      <w:r w:rsidRPr="00D068CA">
        <w:rPr>
          <w:rFonts w:ascii="Courier New" w:hAnsi="Courier New" w:cs="Courier New"/>
        </w:rPr>
        <w:t xml:space="preserve">[INSERT DATE </w:t>
      </w:r>
      <w:r>
        <w:rPr>
          <w:rFonts w:ascii="Courier New" w:hAnsi="Courier New" w:cs="Courier New"/>
        </w:rPr>
        <w:t>12</w:t>
      </w:r>
      <w:r w:rsidRPr="00D068CA">
        <w:rPr>
          <w:rFonts w:ascii="Courier New" w:hAnsi="Courier New" w:cs="Courier New"/>
        </w:rPr>
        <w:t>0 DAYS AFTER DATE OF PUBLICATION IN THE FEDERAL REGISTER].</w:t>
      </w:r>
    </w:p>
    <w:p w14:paraId="3A8F1EFC" w14:textId="77777777" w:rsidR="00210865" w:rsidRPr="000C16DB" w:rsidRDefault="00210865" w:rsidP="00210865">
      <w:pPr>
        <w:pStyle w:val="BodyText"/>
        <w:tabs>
          <w:tab w:val="clear" w:pos="720"/>
        </w:tabs>
        <w:spacing w:line="480" w:lineRule="auto"/>
        <w:rPr>
          <w:b w:val="0"/>
          <w:i w:val="0"/>
          <w:color w:val="auto"/>
          <w:u w:val="single"/>
        </w:rPr>
      </w:pPr>
      <w:r w:rsidRPr="00183D20">
        <w:rPr>
          <w:b w:val="0"/>
          <w:i w:val="0"/>
          <w:color w:val="auto"/>
        </w:rPr>
        <w:t>ADDRESSES:</w:t>
      </w:r>
      <w:r w:rsidRPr="00183D20">
        <w:rPr>
          <w:i w:val="0"/>
          <w:color w:val="auto"/>
        </w:rPr>
        <w:t xml:space="preserve">  </w:t>
      </w:r>
      <w:r w:rsidRPr="00183D20">
        <w:rPr>
          <w:b w:val="0"/>
          <w:i w:val="0"/>
          <w:color w:val="auto"/>
        </w:rPr>
        <w:t>For the addresses for obtaining and submitting an application,</w:t>
      </w:r>
      <w:r w:rsidRPr="00183D20">
        <w:rPr>
          <w:i w:val="0"/>
          <w:color w:val="auto"/>
        </w:rPr>
        <w:t xml:space="preserve"> </w:t>
      </w:r>
      <w:r w:rsidRPr="00183D20">
        <w:rPr>
          <w:b w:val="0"/>
          <w:i w:val="0"/>
          <w:color w:val="auto"/>
        </w:rPr>
        <w:t xml:space="preserve">please refer to our </w:t>
      </w:r>
      <w:r w:rsidRPr="00183D20">
        <w:rPr>
          <w:rFonts w:eastAsia="Times New Roman"/>
          <w:b w:val="0"/>
          <w:i w:val="0"/>
          <w:color w:val="auto"/>
        </w:rPr>
        <w:t xml:space="preserve">Common Instructions for </w:t>
      </w:r>
      <w:r w:rsidRPr="00183D20">
        <w:rPr>
          <w:rFonts w:eastAsia="Times New Roman"/>
          <w:b w:val="0"/>
          <w:i w:val="0"/>
          <w:color w:val="auto"/>
        </w:rPr>
        <w:lastRenderedPageBreak/>
        <w:t xml:space="preserve">Applicants to Department of Education Discretionary Grant </w:t>
      </w:r>
      <w:r w:rsidRPr="000C16DB">
        <w:rPr>
          <w:rFonts w:eastAsia="Times New Roman"/>
          <w:b w:val="0"/>
          <w:i w:val="0"/>
          <w:color w:val="auto"/>
        </w:rPr>
        <w:t xml:space="preserve">Programs, published in the </w:t>
      </w:r>
      <w:r w:rsidRPr="000C16DB">
        <w:rPr>
          <w:rFonts w:eastAsia="Times New Roman"/>
          <w:b w:val="0"/>
          <w:color w:val="auto"/>
        </w:rPr>
        <w:t>Federal Register</w:t>
      </w:r>
      <w:r w:rsidRPr="000C16DB">
        <w:rPr>
          <w:rFonts w:eastAsia="Times New Roman"/>
          <w:b w:val="0"/>
          <w:i w:val="0"/>
          <w:color w:val="auto"/>
        </w:rPr>
        <w:t xml:space="preserve"> on February 1</w:t>
      </w:r>
      <w:r w:rsidR="00A77F30">
        <w:rPr>
          <w:rFonts w:eastAsia="Times New Roman"/>
          <w:b w:val="0"/>
          <w:i w:val="0"/>
          <w:color w:val="auto"/>
        </w:rPr>
        <w:t>3</w:t>
      </w:r>
      <w:r w:rsidRPr="000C16DB">
        <w:rPr>
          <w:rFonts w:eastAsia="Times New Roman"/>
          <w:b w:val="0"/>
          <w:i w:val="0"/>
          <w:color w:val="auto"/>
        </w:rPr>
        <w:t>, 201</w:t>
      </w:r>
      <w:r w:rsidR="006666C2">
        <w:rPr>
          <w:rFonts w:eastAsia="Times New Roman"/>
          <w:b w:val="0"/>
          <w:i w:val="0"/>
          <w:color w:val="auto"/>
        </w:rPr>
        <w:t>9</w:t>
      </w:r>
      <w:r w:rsidRPr="000C16DB">
        <w:rPr>
          <w:rFonts w:eastAsia="Times New Roman"/>
          <w:b w:val="0"/>
          <w:i w:val="0"/>
          <w:color w:val="auto"/>
        </w:rPr>
        <w:t xml:space="preserve"> (8</w:t>
      </w:r>
      <w:r w:rsidR="00A77F30">
        <w:rPr>
          <w:rFonts w:eastAsia="Times New Roman"/>
          <w:b w:val="0"/>
          <w:i w:val="0"/>
          <w:color w:val="auto"/>
        </w:rPr>
        <w:t>4</w:t>
      </w:r>
      <w:r w:rsidRPr="000C16DB">
        <w:rPr>
          <w:rFonts w:eastAsia="Times New Roman"/>
          <w:b w:val="0"/>
          <w:i w:val="0"/>
          <w:color w:val="auto"/>
        </w:rPr>
        <w:t xml:space="preserve"> FR </w:t>
      </w:r>
      <w:r w:rsidR="00A77F30">
        <w:rPr>
          <w:rFonts w:eastAsia="Times New Roman"/>
          <w:b w:val="0"/>
          <w:i w:val="0"/>
          <w:color w:val="auto"/>
        </w:rPr>
        <w:t>3768</w:t>
      </w:r>
      <w:r w:rsidRPr="000C16DB">
        <w:rPr>
          <w:rFonts w:eastAsia="Times New Roman"/>
          <w:b w:val="0"/>
          <w:i w:val="0"/>
          <w:color w:val="auto"/>
        </w:rPr>
        <w:t xml:space="preserve">) </w:t>
      </w:r>
      <w:r w:rsidRPr="000C16DB">
        <w:rPr>
          <w:b w:val="0"/>
          <w:i w:val="0"/>
          <w:color w:val="auto"/>
        </w:rPr>
        <w:t xml:space="preserve">and available at </w:t>
      </w:r>
      <w:r w:rsidR="00A77F30" w:rsidRPr="00A77F30">
        <w:rPr>
          <w:b w:val="0"/>
          <w:i w:val="0"/>
          <w:color w:val="auto"/>
        </w:rPr>
        <w:t>https://www.govinfo.gov/content/pkg/FR-2019-02-13/pdf/2019-02206.pdf</w:t>
      </w:r>
      <w:r w:rsidRPr="000C16DB">
        <w:rPr>
          <w:b w:val="0"/>
          <w:i w:val="0"/>
          <w:color w:val="auto"/>
        </w:rPr>
        <w:t>.</w:t>
      </w:r>
    </w:p>
    <w:p w14:paraId="3A8F1EFD" w14:textId="77777777" w:rsidR="00210865" w:rsidRPr="00341FA0" w:rsidRDefault="00210865" w:rsidP="00210865">
      <w:pPr>
        <w:spacing w:line="480" w:lineRule="auto"/>
        <w:contextualSpacing/>
        <w:rPr>
          <w:rFonts w:ascii="Courier New" w:hAnsi="Courier New" w:cs="Courier New"/>
        </w:rPr>
      </w:pPr>
      <w:r w:rsidRPr="00341FA0">
        <w:rPr>
          <w:rFonts w:ascii="Courier New" w:hAnsi="Courier New" w:cs="Courier New"/>
        </w:rPr>
        <w:t xml:space="preserve">FOR FURTHER INFORMATION CONTACT:  </w:t>
      </w:r>
      <w:r w:rsidR="006666C2">
        <w:rPr>
          <w:rFonts w:ascii="Courier New" w:hAnsi="Courier New" w:cs="Courier New"/>
        </w:rPr>
        <w:t xml:space="preserve">Earl Myers, </w:t>
      </w:r>
      <w:r w:rsidR="00893077" w:rsidRPr="00893077">
        <w:rPr>
          <w:rFonts w:ascii="Courier New" w:hAnsi="Courier New" w:cs="Courier New"/>
        </w:rPr>
        <w:t>U.S. Department of Education, 400 Maryland Avenue, SW, Room 3E</w:t>
      </w:r>
      <w:r w:rsidR="00893077">
        <w:rPr>
          <w:rFonts w:ascii="Courier New" w:hAnsi="Courier New" w:cs="Courier New"/>
        </w:rPr>
        <w:t>244</w:t>
      </w:r>
      <w:r w:rsidR="00893077" w:rsidRPr="00893077">
        <w:rPr>
          <w:rFonts w:ascii="Courier New" w:hAnsi="Courier New" w:cs="Courier New"/>
        </w:rPr>
        <w:t>, Washington, DC 20202-6450.</w:t>
      </w:r>
      <w:r w:rsidR="006F51FA" w:rsidRPr="006F51FA">
        <w:rPr>
          <w:rFonts w:ascii="Courier New" w:hAnsi="Courier New" w:cs="Courier New"/>
        </w:rPr>
        <w:t xml:space="preserve">  Email:  Mental.Health@ed.gov.</w:t>
      </w:r>
    </w:p>
    <w:p w14:paraId="3A8F1EFE" w14:textId="77777777" w:rsidR="00210865" w:rsidRPr="00341FA0" w:rsidRDefault="00210865" w:rsidP="00210865">
      <w:pPr>
        <w:pStyle w:val="Body"/>
        <w:contextualSpacing/>
        <w:rPr>
          <w:color w:val="auto"/>
        </w:rPr>
      </w:pPr>
      <w:r w:rsidRPr="00341FA0">
        <w:rPr>
          <w:color w:val="auto"/>
        </w:rPr>
        <w:t xml:space="preserve">     If you use a telecommunications device for the deaf (TDD) or a text telephone (TTY), call the Federal Relay Service (FRS), toll free, at 1-800-877-8339.</w:t>
      </w:r>
    </w:p>
    <w:p w14:paraId="3A8F1EFF" w14:textId="77777777" w:rsidR="00210865" w:rsidRPr="00341FA0" w:rsidRDefault="00210865" w:rsidP="00210865">
      <w:pPr>
        <w:pStyle w:val="Heading4"/>
        <w:contextualSpacing/>
        <w:rPr>
          <w:color w:val="auto"/>
          <w:u w:val="none"/>
        </w:rPr>
      </w:pPr>
      <w:r w:rsidRPr="00341FA0">
        <w:rPr>
          <w:color w:val="auto"/>
          <w:u w:val="none"/>
        </w:rPr>
        <w:t>SUPPLEMENTARY INFORMATION:</w:t>
      </w:r>
    </w:p>
    <w:p w14:paraId="3A8F1F00" w14:textId="77777777" w:rsidR="00210865" w:rsidRPr="0092590C" w:rsidRDefault="00210865" w:rsidP="0092590C">
      <w:pPr>
        <w:pStyle w:val="Heading4"/>
        <w:contextualSpacing/>
        <w:rPr>
          <w:color w:val="auto"/>
        </w:rPr>
      </w:pPr>
      <w:r w:rsidRPr="0092590C">
        <w:rPr>
          <w:color w:val="auto"/>
        </w:rPr>
        <w:t>Full Text of Announcement</w:t>
      </w:r>
    </w:p>
    <w:p w14:paraId="3A8F1F01" w14:textId="77777777" w:rsidR="00210865" w:rsidRPr="0092590C" w:rsidRDefault="00210865" w:rsidP="0092590C">
      <w:pPr>
        <w:pStyle w:val="Header"/>
        <w:tabs>
          <w:tab w:val="right" w:pos="8620"/>
        </w:tabs>
        <w:spacing w:line="480" w:lineRule="auto"/>
        <w:contextualSpacing/>
        <w:rPr>
          <w:rFonts w:ascii="Courier New" w:eastAsia="Courier New" w:hAnsi="Courier New" w:cs="Courier New"/>
        </w:rPr>
      </w:pPr>
      <w:r w:rsidRPr="0092590C">
        <w:rPr>
          <w:rFonts w:ascii="Courier New" w:eastAsia="Courier New" w:hAnsi="Courier New" w:cs="Courier New"/>
        </w:rPr>
        <w:t>I.  Funding Opportunity Description</w:t>
      </w:r>
    </w:p>
    <w:p w14:paraId="3A8F1F02" w14:textId="77777777" w:rsidR="0092590C" w:rsidRDefault="00210865" w:rsidP="0092590C">
      <w:pPr>
        <w:spacing w:line="480" w:lineRule="auto"/>
        <w:contextualSpacing/>
        <w:outlineLvl w:val="0"/>
        <w:rPr>
          <w:rFonts w:ascii="Courier New" w:hAnsi="Courier New" w:cs="Courier New"/>
          <w:szCs w:val="22"/>
        </w:rPr>
      </w:pPr>
      <w:r w:rsidRPr="0092590C">
        <w:rPr>
          <w:rFonts w:ascii="Courier New" w:hAnsi="Courier New" w:cs="Courier New"/>
          <w:u w:val="single"/>
        </w:rPr>
        <w:t>Purpose of Program</w:t>
      </w:r>
      <w:r w:rsidRPr="0092590C">
        <w:rPr>
          <w:rFonts w:ascii="Courier New" w:hAnsi="Courier New" w:cs="Courier New"/>
        </w:rPr>
        <w:t xml:space="preserve">:  </w:t>
      </w:r>
      <w:r w:rsidR="006F51FA" w:rsidRPr="006F51FA">
        <w:rPr>
          <w:rFonts w:ascii="Courier New" w:hAnsi="Courier New" w:cs="Courier New"/>
          <w:szCs w:val="22"/>
        </w:rPr>
        <w:t xml:space="preserve">The Mental Health Service Professional Demonstration Grant Program provides competitive grants to test and evaluate innovative partnerships </w:t>
      </w:r>
      <w:r w:rsidR="00EC295C" w:rsidRPr="00EC295C">
        <w:rPr>
          <w:rFonts w:ascii="Courier New" w:hAnsi="Courier New" w:cs="Courier New"/>
          <w:szCs w:val="22"/>
        </w:rPr>
        <w:t xml:space="preserve">to train school counselors, social workers, psychologists, or other mental health professionals qualified to provide school-based mental health services, with the goal of expanding the pipeline of these workers into </w:t>
      </w:r>
      <w:r w:rsidR="0011015C">
        <w:rPr>
          <w:rFonts w:ascii="Courier New" w:hAnsi="Courier New" w:cs="Courier New"/>
          <w:szCs w:val="22"/>
        </w:rPr>
        <w:t>high-need</w:t>
      </w:r>
      <w:r w:rsidR="00EC295C" w:rsidRPr="00EC295C">
        <w:rPr>
          <w:rFonts w:ascii="Courier New" w:hAnsi="Courier New" w:cs="Courier New"/>
          <w:szCs w:val="22"/>
        </w:rPr>
        <w:t xml:space="preserve"> local educational agencies in order to address the shortages of mental health </w:t>
      </w:r>
      <w:r w:rsidR="00EC295C" w:rsidRPr="00EC295C">
        <w:rPr>
          <w:rFonts w:ascii="Courier New" w:hAnsi="Courier New" w:cs="Courier New"/>
          <w:szCs w:val="22"/>
        </w:rPr>
        <w:lastRenderedPageBreak/>
        <w:t>service professionals in such schools served by such educational agencies.</w:t>
      </w:r>
      <w:r w:rsidR="00EC295C">
        <w:rPr>
          <w:rFonts w:ascii="Courier New" w:hAnsi="Courier New" w:cs="Courier New"/>
          <w:szCs w:val="22"/>
        </w:rPr>
        <w:t xml:space="preserve">  The partnerships will be </w:t>
      </w:r>
      <w:r w:rsidR="006F51FA" w:rsidRPr="006F51FA">
        <w:rPr>
          <w:rFonts w:ascii="Courier New" w:hAnsi="Courier New" w:cs="Courier New"/>
          <w:szCs w:val="22"/>
        </w:rPr>
        <w:t>between</w:t>
      </w:r>
      <w:r w:rsidR="005C2727">
        <w:rPr>
          <w:rFonts w:ascii="Courier New" w:hAnsi="Courier New" w:cs="Courier New"/>
          <w:szCs w:val="22"/>
        </w:rPr>
        <w:t xml:space="preserve"> one or more </w:t>
      </w:r>
      <w:r w:rsidR="0011015C">
        <w:rPr>
          <w:rFonts w:ascii="Courier New" w:hAnsi="Courier New" w:cs="Courier New"/>
          <w:szCs w:val="22"/>
        </w:rPr>
        <w:t>high-need</w:t>
      </w:r>
      <w:r w:rsidR="005C2727">
        <w:rPr>
          <w:rFonts w:ascii="Courier New" w:hAnsi="Courier New" w:cs="Courier New"/>
          <w:szCs w:val="22"/>
        </w:rPr>
        <w:t xml:space="preserve"> local educational agencies and one or more </w:t>
      </w:r>
      <w:r w:rsidR="00FE4C19">
        <w:rPr>
          <w:rFonts w:ascii="Courier New" w:hAnsi="Courier New" w:cs="Courier New"/>
          <w:szCs w:val="22"/>
        </w:rPr>
        <w:t xml:space="preserve">participating </w:t>
      </w:r>
      <w:r w:rsidR="005C2727">
        <w:rPr>
          <w:rFonts w:ascii="Courier New" w:hAnsi="Courier New" w:cs="Courier New"/>
          <w:szCs w:val="22"/>
        </w:rPr>
        <w:t xml:space="preserve">eligible </w:t>
      </w:r>
      <w:r w:rsidR="006F51FA" w:rsidRPr="006F51FA">
        <w:rPr>
          <w:rFonts w:ascii="Courier New" w:hAnsi="Courier New" w:cs="Courier New"/>
          <w:szCs w:val="22"/>
        </w:rPr>
        <w:t>institutions of higher education (IHE)</w:t>
      </w:r>
      <w:r w:rsidR="005C2727">
        <w:rPr>
          <w:rFonts w:ascii="Courier New" w:hAnsi="Courier New" w:cs="Courier New"/>
          <w:szCs w:val="22"/>
        </w:rPr>
        <w:t xml:space="preserve">; or </w:t>
      </w:r>
      <w:r w:rsidR="00FD1F1D">
        <w:rPr>
          <w:rFonts w:ascii="Courier New" w:hAnsi="Courier New" w:cs="Courier New"/>
          <w:szCs w:val="22"/>
        </w:rPr>
        <w:t>a partnership between a State educational agency (SEA</w:t>
      </w:r>
      <w:r w:rsidR="00FD1F1D" w:rsidRPr="00FD1F1D">
        <w:rPr>
          <w:rFonts w:ascii="Courier New" w:hAnsi="Courier New" w:cs="Courier New"/>
          <w:szCs w:val="22"/>
        </w:rPr>
        <w:t>)</w:t>
      </w:r>
      <w:r w:rsidR="006666C2">
        <w:rPr>
          <w:rFonts w:ascii="Courier New" w:hAnsi="Courier New" w:cs="Courier New"/>
          <w:szCs w:val="22"/>
        </w:rPr>
        <w:t xml:space="preserve"> </w:t>
      </w:r>
      <w:r w:rsidR="00FD1F1D">
        <w:rPr>
          <w:rFonts w:ascii="Courier New" w:hAnsi="Courier New" w:cs="Courier New"/>
          <w:szCs w:val="22"/>
        </w:rPr>
        <w:t xml:space="preserve">on behalf of one or more </w:t>
      </w:r>
      <w:r w:rsidR="00FE4C19">
        <w:rPr>
          <w:rFonts w:ascii="Courier New" w:hAnsi="Courier New" w:cs="Courier New"/>
          <w:szCs w:val="22"/>
        </w:rPr>
        <w:t xml:space="preserve">participating </w:t>
      </w:r>
      <w:r w:rsidR="0011015C">
        <w:rPr>
          <w:rFonts w:ascii="Courier New" w:hAnsi="Courier New" w:cs="Courier New"/>
          <w:szCs w:val="22"/>
        </w:rPr>
        <w:t>high-need</w:t>
      </w:r>
      <w:r w:rsidR="00FD1F1D">
        <w:rPr>
          <w:rFonts w:ascii="Courier New" w:hAnsi="Courier New" w:cs="Courier New"/>
          <w:szCs w:val="22"/>
        </w:rPr>
        <w:t xml:space="preserve"> LEAs and </w:t>
      </w:r>
      <w:r w:rsidR="00FD1F1D" w:rsidRPr="00FD1F1D">
        <w:rPr>
          <w:rFonts w:ascii="Courier New" w:hAnsi="Courier New" w:cs="Courier New"/>
          <w:szCs w:val="22"/>
        </w:rPr>
        <w:t xml:space="preserve">one or more </w:t>
      </w:r>
      <w:r w:rsidR="00FE4C19">
        <w:rPr>
          <w:rFonts w:ascii="Courier New" w:hAnsi="Courier New" w:cs="Courier New"/>
          <w:szCs w:val="22"/>
        </w:rPr>
        <w:t xml:space="preserve">participating </w:t>
      </w:r>
      <w:r w:rsidR="00FD1F1D" w:rsidRPr="00FD1F1D">
        <w:rPr>
          <w:rFonts w:ascii="Courier New" w:hAnsi="Courier New" w:cs="Courier New"/>
          <w:szCs w:val="22"/>
        </w:rPr>
        <w:t xml:space="preserve">eligible </w:t>
      </w:r>
      <w:r w:rsidR="00FD1F1D">
        <w:rPr>
          <w:rFonts w:ascii="Courier New" w:hAnsi="Courier New" w:cs="Courier New"/>
          <w:szCs w:val="22"/>
        </w:rPr>
        <w:t>IHEs in areas where local</w:t>
      </w:r>
      <w:r w:rsidR="00FD1F1D" w:rsidRPr="00FD1F1D">
        <w:rPr>
          <w:rFonts w:ascii="Courier New" w:hAnsi="Courier New" w:cs="Courier New"/>
          <w:szCs w:val="22"/>
        </w:rPr>
        <w:t xml:space="preserve"> educational agencies (LEAs)</w:t>
      </w:r>
      <w:r w:rsidR="00FD1F1D">
        <w:rPr>
          <w:rFonts w:ascii="Courier New" w:hAnsi="Courier New" w:cs="Courier New"/>
          <w:szCs w:val="22"/>
        </w:rPr>
        <w:t xml:space="preserve"> may not have a </w:t>
      </w:r>
      <w:r w:rsidR="00FD1F1D" w:rsidRPr="00C91508">
        <w:rPr>
          <w:rFonts w:ascii="Courier New" w:hAnsi="Courier New" w:cs="Courier New"/>
          <w:szCs w:val="22"/>
        </w:rPr>
        <w:t>sufficient elementary and secondary student population to support the placement of all participating graduate students</w:t>
      </w:r>
      <w:r w:rsidR="00493802">
        <w:rPr>
          <w:rFonts w:ascii="Courier New" w:hAnsi="Courier New" w:cs="Courier New"/>
          <w:szCs w:val="22"/>
        </w:rPr>
        <w:t xml:space="preserve"> in the related mental health professional career</w:t>
      </w:r>
      <w:r w:rsidR="00EC295C" w:rsidRPr="00C91508">
        <w:rPr>
          <w:rFonts w:ascii="Courier New" w:hAnsi="Courier New" w:cs="Courier New"/>
          <w:szCs w:val="22"/>
        </w:rPr>
        <w:t>.</w:t>
      </w:r>
    </w:p>
    <w:p w14:paraId="3A8F1F03" w14:textId="77777777" w:rsidR="00E72978" w:rsidRPr="00893077" w:rsidRDefault="00C25C27" w:rsidP="00893077">
      <w:pPr>
        <w:spacing w:line="480" w:lineRule="auto"/>
        <w:contextualSpacing/>
        <w:rPr>
          <w:rFonts w:ascii="Courier New" w:hAnsi="Courier New" w:cs="Courier New"/>
        </w:rPr>
      </w:pPr>
      <w:r w:rsidRPr="00893077">
        <w:rPr>
          <w:rFonts w:ascii="Courier New" w:hAnsi="Courier New" w:cs="Courier New"/>
          <w:u w:val="single"/>
        </w:rPr>
        <w:t>Background</w:t>
      </w:r>
      <w:r w:rsidRPr="00893077">
        <w:rPr>
          <w:rFonts w:ascii="Courier New" w:hAnsi="Courier New" w:cs="Courier New"/>
        </w:rPr>
        <w:t xml:space="preserve">:    </w:t>
      </w:r>
    </w:p>
    <w:p w14:paraId="3A8F1F04" w14:textId="77777777" w:rsidR="00E72978" w:rsidRPr="00893077" w:rsidRDefault="00E72978" w:rsidP="00121AAB">
      <w:pPr>
        <w:spacing w:line="480" w:lineRule="auto"/>
        <w:ind w:firstLine="720"/>
        <w:contextualSpacing/>
        <w:outlineLvl w:val="0"/>
        <w:rPr>
          <w:rFonts w:ascii="Courier New" w:hAnsi="Courier New" w:cs="Courier New"/>
        </w:rPr>
      </w:pPr>
      <w:r w:rsidRPr="00893077">
        <w:rPr>
          <w:rFonts w:ascii="Courier New" w:hAnsi="Courier New" w:cs="Courier New"/>
        </w:rPr>
        <w:t xml:space="preserve">Children spend most of their time in school. </w:t>
      </w:r>
      <w:r w:rsidR="006666C2">
        <w:rPr>
          <w:rFonts w:ascii="Courier New" w:hAnsi="Courier New" w:cs="Courier New"/>
        </w:rPr>
        <w:t xml:space="preserve"> </w:t>
      </w:r>
      <w:r w:rsidRPr="00893077">
        <w:rPr>
          <w:rFonts w:ascii="Courier New" w:hAnsi="Courier New" w:cs="Courier New"/>
        </w:rPr>
        <w:t xml:space="preserve">For many children, teachers and school counselors are the only professionals they have access to throughout the day. </w:t>
      </w:r>
      <w:r w:rsidR="006666C2">
        <w:rPr>
          <w:rFonts w:ascii="Courier New" w:hAnsi="Courier New" w:cs="Courier New"/>
        </w:rPr>
        <w:t xml:space="preserve"> </w:t>
      </w:r>
      <w:r w:rsidRPr="00893077">
        <w:rPr>
          <w:rFonts w:ascii="Courier New" w:hAnsi="Courier New" w:cs="Courier New"/>
        </w:rPr>
        <w:t xml:space="preserve">School counselors, social workers, psychologists, or other </w:t>
      </w:r>
      <w:r w:rsidRPr="00E273C2">
        <w:rPr>
          <w:rFonts w:ascii="Courier New" w:hAnsi="Courier New" w:cs="Courier New"/>
        </w:rPr>
        <w:t xml:space="preserve">mental health professionals are </w:t>
      </w:r>
      <w:r w:rsidR="00893077" w:rsidRPr="00E273C2">
        <w:rPr>
          <w:rFonts w:ascii="Courier New" w:hAnsi="Courier New" w:cs="Courier New"/>
        </w:rPr>
        <w:t xml:space="preserve">critical </w:t>
      </w:r>
      <w:r w:rsidRPr="00E273C2">
        <w:rPr>
          <w:rFonts w:ascii="Courier New" w:hAnsi="Courier New" w:cs="Courier New"/>
        </w:rPr>
        <w:t xml:space="preserve">in helping students </w:t>
      </w:r>
      <w:r w:rsidR="00493802" w:rsidRPr="00E273C2">
        <w:rPr>
          <w:rFonts w:ascii="Courier New" w:hAnsi="Courier New" w:cs="Courier New"/>
        </w:rPr>
        <w:t xml:space="preserve">balance </w:t>
      </w:r>
      <w:r w:rsidRPr="00E273C2">
        <w:rPr>
          <w:rFonts w:ascii="Courier New" w:hAnsi="Courier New" w:cs="Courier New"/>
        </w:rPr>
        <w:t xml:space="preserve">mental health issues in healthy and productive ways. </w:t>
      </w:r>
      <w:r w:rsidR="006666C2">
        <w:rPr>
          <w:rFonts w:ascii="Courier New" w:hAnsi="Courier New" w:cs="Courier New"/>
        </w:rPr>
        <w:t xml:space="preserve"> </w:t>
      </w:r>
      <w:r w:rsidRPr="00E273C2">
        <w:rPr>
          <w:rFonts w:ascii="Courier New" w:hAnsi="Courier New" w:cs="Courier New"/>
        </w:rPr>
        <w:t xml:space="preserve">Research has shown that lack of adequate treatment to address mental health needs can have serious implications for children, including greater difficulty in academic performance and vulnerability to various negative </w:t>
      </w:r>
      <w:r w:rsidR="00493802" w:rsidRPr="00E273C2">
        <w:rPr>
          <w:rFonts w:ascii="Courier New" w:hAnsi="Courier New" w:cs="Courier New"/>
        </w:rPr>
        <w:t xml:space="preserve">behavioral </w:t>
      </w:r>
      <w:r w:rsidRPr="00E273C2">
        <w:rPr>
          <w:rFonts w:ascii="Courier New" w:hAnsi="Courier New" w:cs="Courier New"/>
        </w:rPr>
        <w:t xml:space="preserve">outcomes. </w:t>
      </w:r>
      <w:r w:rsidR="006666C2">
        <w:rPr>
          <w:rFonts w:ascii="Courier New" w:hAnsi="Courier New" w:cs="Courier New"/>
        </w:rPr>
        <w:t xml:space="preserve"> </w:t>
      </w:r>
      <w:r w:rsidR="002E4DBA" w:rsidRPr="00E273C2">
        <w:rPr>
          <w:rFonts w:ascii="Courier New" w:hAnsi="Courier New" w:cs="Courier New"/>
        </w:rPr>
        <w:t xml:space="preserve">Recent </w:t>
      </w:r>
      <w:r w:rsidR="00493802" w:rsidRPr="00E273C2">
        <w:rPr>
          <w:rFonts w:ascii="Courier New" w:hAnsi="Courier New" w:cs="Courier New"/>
        </w:rPr>
        <w:t xml:space="preserve">violent acts in schools have shown that </w:t>
      </w:r>
      <w:r w:rsidR="002E4DBA" w:rsidRPr="00E273C2">
        <w:rPr>
          <w:rFonts w:ascii="Courier New" w:hAnsi="Courier New" w:cs="Courier New"/>
        </w:rPr>
        <w:t xml:space="preserve">there are not enough </w:t>
      </w:r>
      <w:r w:rsidRPr="00E273C2">
        <w:rPr>
          <w:rFonts w:ascii="Courier New" w:hAnsi="Courier New" w:cs="Courier New"/>
        </w:rPr>
        <w:t xml:space="preserve">school counselors, social workers, psychologists, or other mental health professionals to meet the </w:t>
      </w:r>
      <w:r w:rsidR="002E4DBA" w:rsidRPr="00E273C2">
        <w:rPr>
          <w:rFonts w:ascii="Courier New" w:hAnsi="Courier New" w:cs="Courier New"/>
        </w:rPr>
        <w:t>needs of children in our schools</w:t>
      </w:r>
      <w:r w:rsidRPr="00E273C2">
        <w:rPr>
          <w:rFonts w:ascii="Courier New" w:hAnsi="Courier New" w:cs="Courier New"/>
        </w:rPr>
        <w:t>.</w:t>
      </w:r>
      <w:r w:rsidR="006666C2">
        <w:rPr>
          <w:rFonts w:ascii="Courier New" w:hAnsi="Courier New" w:cs="Courier New"/>
        </w:rPr>
        <w:t xml:space="preserve"> </w:t>
      </w:r>
      <w:r w:rsidRPr="00893077">
        <w:rPr>
          <w:rFonts w:ascii="Courier New" w:hAnsi="Courier New" w:cs="Courier New"/>
        </w:rPr>
        <w:t xml:space="preserve"> The</w:t>
      </w:r>
      <w:r w:rsidR="002E4DBA">
        <w:rPr>
          <w:rFonts w:ascii="Courier New" w:hAnsi="Courier New" w:cs="Courier New"/>
        </w:rPr>
        <w:t xml:space="preserve"> </w:t>
      </w:r>
      <w:r w:rsidRPr="00893077">
        <w:rPr>
          <w:rFonts w:ascii="Courier New" w:hAnsi="Courier New" w:cs="Courier New"/>
        </w:rPr>
        <w:t>reasons for the shortages includ</w:t>
      </w:r>
      <w:r w:rsidR="002E4DBA">
        <w:rPr>
          <w:rFonts w:ascii="Courier New" w:hAnsi="Courier New" w:cs="Courier New"/>
        </w:rPr>
        <w:t xml:space="preserve">e </w:t>
      </w:r>
      <w:r w:rsidRPr="00893077">
        <w:rPr>
          <w:rFonts w:ascii="Courier New" w:hAnsi="Courier New" w:cs="Courier New"/>
        </w:rPr>
        <w:t>an inability to retain school counselors, social workers, psychologists, or other mental health professionals</w:t>
      </w:r>
      <w:r w:rsidR="006666C2">
        <w:rPr>
          <w:rFonts w:ascii="Courier New" w:hAnsi="Courier New" w:cs="Courier New"/>
        </w:rPr>
        <w:t>;</w:t>
      </w:r>
      <w:r w:rsidRPr="00893077">
        <w:rPr>
          <w:rFonts w:ascii="Courier New" w:hAnsi="Courier New" w:cs="Courier New"/>
        </w:rPr>
        <w:t xml:space="preserve"> the lack of faculty </w:t>
      </w:r>
      <w:r w:rsidR="00F455CE">
        <w:rPr>
          <w:rFonts w:ascii="Courier New" w:hAnsi="Courier New" w:cs="Courier New"/>
        </w:rPr>
        <w:t>qualified</w:t>
      </w:r>
      <w:r w:rsidR="00777237">
        <w:rPr>
          <w:rFonts w:ascii="Courier New" w:hAnsi="Courier New" w:cs="Courier New"/>
        </w:rPr>
        <w:t xml:space="preserve"> to</w:t>
      </w:r>
      <w:r w:rsidR="00F455CE">
        <w:rPr>
          <w:rFonts w:ascii="Courier New" w:hAnsi="Courier New" w:cs="Courier New"/>
        </w:rPr>
        <w:t xml:space="preserve"> teach </w:t>
      </w:r>
      <w:r w:rsidRPr="00893077">
        <w:rPr>
          <w:rFonts w:ascii="Courier New" w:hAnsi="Courier New" w:cs="Courier New"/>
        </w:rPr>
        <w:t>graduate education programs</w:t>
      </w:r>
      <w:r w:rsidR="006666C2">
        <w:rPr>
          <w:rFonts w:ascii="Courier New" w:hAnsi="Courier New" w:cs="Courier New"/>
        </w:rPr>
        <w:t>;</w:t>
      </w:r>
      <w:r w:rsidRPr="00893077">
        <w:rPr>
          <w:rFonts w:ascii="Courier New" w:hAnsi="Courier New" w:cs="Courier New"/>
        </w:rPr>
        <w:t xml:space="preserve"> shortages in the number of approved internships and limited access to approved graduate programs.  </w:t>
      </w:r>
    </w:p>
    <w:p w14:paraId="3A8F1F05" w14:textId="77777777" w:rsidR="00E72978" w:rsidRPr="0011015C" w:rsidRDefault="00E72978" w:rsidP="00121AAB">
      <w:pPr>
        <w:spacing w:line="480" w:lineRule="auto"/>
        <w:ind w:firstLine="720"/>
        <w:contextualSpacing/>
        <w:outlineLvl w:val="0"/>
        <w:rPr>
          <w:rFonts w:ascii="Courier New" w:hAnsi="Courier New" w:cs="Courier New"/>
        </w:rPr>
      </w:pPr>
      <w:r w:rsidRPr="00893077">
        <w:rPr>
          <w:rFonts w:ascii="Courier New" w:hAnsi="Courier New" w:cs="Courier New"/>
        </w:rPr>
        <w:t xml:space="preserve">In December 2018, the Federal Commission on School Safety released its </w:t>
      </w:r>
      <w:r w:rsidRPr="00E273C2">
        <w:rPr>
          <w:rFonts w:ascii="Courier New" w:hAnsi="Courier New" w:cs="Courier New"/>
        </w:rPr>
        <w:t>final report</w:t>
      </w:r>
      <w:r w:rsidR="00A31AFC" w:rsidRPr="00E273C2">
        <w:rPr>
          <w:rFonts w:ascii="Courier New" w:hAnsi="Courier New" w:cs="Courier New"/>
        </w:rPr>
        <w:t xml:space="preserve"> on school safety</w:t>
      </w:r>
      <w:r w:rsidRPr="00E273C2">
        <w:rPr>
          <w:rFonts w:ascii="Courier New" w:hAnsi="Courier New" w:cs="Courier New"/>
        </w:rPr>
        <w:t xml:space="preserve">. </w:t>
      </w:r>
      <w:r w:rsidR="006666C2">
        <w:rPr>
          <w:rFonts w:ascii="Courier New" w:hAnsi="Courier New" w:cs="Courier New"/>
        </w:rPr>
        <w:t xml:space="preserve"> </w:t>
      </w:r>
      <w:r w:rsidRPr="00E273C2">
        <w:rPr>
          <w:rFonts w:ascii="Courier New" w:hAnsi="Courier New" w:cs="Courier New"/>
        </w:rPr>
        <w:t xml:space="preserve">The report offers several recommendations for </w:t>
      </w:r>
      <w:r w:rsidR="00A31AFC" w:rsidRPr="00E273C2">
        <w:rPr>
          <w:rFonts w:ascii="Courier New" w:hAnsi="Courier New" w:cs="Courier New"/>
        </w:rPr>
        <w:t xml:space="preserve">leaders at the local, state and federal levels </w:t>
      </w:r>
      <w:r w:rsidRPr="00E273C2">
        <w:rPr>
          <w:rFonts w:ascii="Courier New" w:hAnsi="Courier New" w:cs="Courier New"/>
        </w:rPr>
        <w:t>on ways and strategies for</w:t>
      </w:r>
      <w:r w:rsidRPr="00893077">
        <w:rPr>
          <w:rFonts w:ascii="Courier New" w:hAnsi="Courier New" w:cs="Courier New"/>
        </w:rPr>
        <w:t xml:space="preserve"> improving school safety.  The Mental Health Service Professional Demonstration Grant Program is one of several Federal programs consistent with the </w:t>
      </w:r>
      <w:r w:rsidR="00A31AFC">
        <w:rPr>
          <w:rFonts w:ascii="Courier New" w:hAnsi="Courier New" w:cs="Courier New"/>
        </w:rPr>
        <w:t xml:space="preserve">recommendations made by the </w:t>
      </w:r>
      <w:r w:rsidR="00A31AFC" w:rsidRPr="00A31AFC">
        <w:rPr>
          <w:rFonts w:ascii="Courier New" w:hAnsi="Courier New" w:cs="Courier New"/>
        </w:rPr>
        <w:t>Federal Commission on School Safety</w:t>
      </w:r>
      <w:r w:rsidRPr="00893077">
        <w:rPr>
          <w:rFonts w:ascii="Courier New" w:hAnsi="Courier New" w:cs="Courier New"/>
        </w:rPr>
        <w:t xml:space="preserve"> that intends to make schools safer, improve mental health services for students and young adults, and create an overall improved school climate. </w:t>
      </w:r>
      <w:r w:rsidR="006666C2">
        <w:rPr>
          <w:rFonts w:ascii="Courier New" w:hAnsi="Courier New" w:cs="Courier New"/>
        </w:rPr>
        <w:t xml:space="preserve"> </w:t>
      </w:r>
      <w:r w:rsidRPr="00893077">
        <w:rPr>
          <w:rFonts w:ascii="Courier New" w:hAnsi="Courier New" w:cs="Courier New"/>
          <w:bCs/>
        </w:rPr>
        <w:t>Furthermore, the Mental Health Service Professional Demonstration Grant Program lends itself to allowable activities that may be directly linked with recommendations identified in the final report of the Federal Commission on School Safety.</w:t>
      </w:r>
      <w:r w:rsidR="006666C2">
        <w:rPr>
          <w:rFonts w:ascii="Courier New" w:hAnsi="Courier New" w:cs="Courier New"/>
          <w:bCs/>
        </w:rPr>
        <w:t xml:space="preserve"> </w:t>
      </w:r>
      <w:r w:rsidRPr="00893077">
        <w:rPr>
          <w:rFonts w:ascii="Courier New" w:hAnsi="Courier New" w:cs="Courier New"/>
        </w:rPr>
        <w:t xml:space="preserve"> Under this program, grantees may use funds to address </w:t>
      </w:r>
      <w:r w:rsidR="00A31AFC">
        <w:rPr>
          <w:rFonts w:ascii="Courier New" w:hAnsi="Courier New" w:cs="Courier New"/>
        </w:rPr>
        <w:t>several</w:t>
      </w:r>
      <w:r w:rsidR="00A31AFC" w:rsidRPr="00893077">
        <w:rPr>
          <w:rFonts w:ascii="Courier New" w:hAnsi="Courier New" w:cs="Courier New"/>
        </w:rPr>
        <w:t xml:space="preserve"> </w:t>
      </w:r>
      <w:r w:rsidRPr="00893077">
        <w:rPr>
          <w:rFonts w:ascii="Courier New" w:hAnsi="Courier New" w:cs="Courier New"/>
        </w:rPr>
        <w:t xml:space="preserve">of the recommendations as they develop approaches to address shortages in the number of school counselors, social workers, psychologists, or other mental health </w:t>
      </w:r>
      <w:r w:rsidRPr="0011015C">
        <w:rPr>
          <w:rFonts w:ascii="Courier New" w:hAnsi="Courier New" w:cs="Courier New"/>
        </w:rPr>
        <w:t>professionals qualified to provide school-based mental health services.</w:t>
      </w:r>
    </w:p>
    <w:p w14:paraId="3A8F1F06" w14:textId="77777777" w:rsidR="00C25C27" w:rsidRDefault="00E72978" w:rsidP="0011015C">
      <w:pPr>
        <w:spacing w:line="480" w:lineRule="auto"/>
        <w:contextualSpacing/>
        <w:outlineLvl w:val="0"/>
        <w:rPr>
          <w:rFonts w:ascii="Courier New" w:eastAsia="Calibri" w:hAnsi="Courier New" w:cs="Courier New"/>
          <w:shd w:val="clear" w:color="auto" w:fill="FFFFFF"/>
        </w:rPr>
      </w:pPr>
      <w:r w:rsidRPr="0011015C">
        <w:rPr>
          <w:rFonts w:ascii="Courier New" w:hAnsi="Courier New" w:cs="Courier New"/>
        </w:rPr>
        <w:t xml:space="preserve">  </w:t>
      </w:r>
      <w:r w:rsidR="006666C2">
        <w:rPr>
          <w:rFonts w:ascii="Courier New" w:hAnsi="Courier New" w:cs="Courier New"/>
        </w:rPr>
        <w:t xml:space="preserve">   </w:t>
      </w:r>
      <w:r w:rsidRPr="0011015C">
        <w:rPr>
          <w:rFonts w:ascii="Courier New" w:hAnsi="Courier New" w:cs="Courier New"/>
        </w:rPr>
        <w:t>The Mental Health Service Professional Demonstration Grant</w:t>
      </w:r>
      <w:r w:rsidR="000C5705" w:rsidRPr="0011015C">
        <w:rPr>
          <w:rFonts w:ascii="Courier New" w:hAnsi="Courier New" w:cs="Courier New"/>
        </w:rPr>
        <w:t>s</w:t>
      </w:r>
      <w:r w:rsidRPr="0011015C">
        <w:rPr>
          <w:rFonts w:ascii="Courier New" w:hAnsi="Courier New" w:cs="Courier New"/>
        </w:rPr>
        <w:t xml:space="preserve"> will</w:t>
      </w:r>
      <w:r w:rsidR="004A7E7E" w:rsidRPr="0011015C">
        <w:rPr>
          <w:rFonts w:ascii="Courier New" w:hAnsi="Courier New" w:cs="Courier New"/>
        </w:rPr>
        <w:t xml:space="preserve"> enable</w:t>
      </w:r>
      <w:r w:rsidR="004A7E7E" w:rsidRPr="00C91508">
        <w:rPr>
          <w:rFonts w:ascii="Courier New" w:hAnsi="Courier New" w:cs="Courier New"/>
        </w:rPr>
        <w:t xml:space="preserve"> </w:t>
      </w:r>
      <w:r w:rsidR="004A7E7E" w:rsidRPr="00C91508">
        <w:rPr>
          <w:rFonts w:ascii="Courier New" w:hAnsi="Courier New" w:cs="Courier New"/>
          <w:szCs w:val="22"/>
        </w:rPr>
        <w:t xml:space="preserve">SEAs or </w:t>
      </w:r>
      <w:r w:rsidR="0011015C">
        <w:rPr>
          <w:rFonts w:ascii="Courier New" w:hAnsi="Courier New" w:cs="Courier New"/>
          <w:szCs w:val="22"/>
        </w:rPr>
        <w:t>high-need</w:t>
      </w:r>
      <w:r w:rsidR="004A7E7E" w:rsidRPr="00C91508">
        <w:rPr>
          <w:rFonts w:ascii="Courier New" w:hAnsi="Courier New" w:cs="Courier New"/>
          <w:szCs w:val="22"/>
        </w:rPr>
        <w:t xml:space="preserve"> LEAs </w:t>
      </w:r>
      <w:r w:rsidR="00EF7D9C">
        <w:rPr>
          <w:rFonts w:ascii="Courier New" w:hAnsi="Courier New" w:cs="Courier New"/>
          <w:szCs w:val="22"/>
        </w:rPr>
        <w:t xml:space="preserve">in </w:t>
      </w:r>
      <w:r w:rsidR="00EF7D9C" w:rsidRPr="00EF7D9C">
        <w:rPr>
          <w:rFonts w:ascii="Courier New" w:hAnsi="Courier New" w:cs="Courier New"/>
          <w:szCs w:val="22"/>
        </w:rPr>
        <w:t xml:space="preserve">partnerships </w:t>
      </w:r>
      <w:r w:rsidR="00EF7D9C">
        <w:rPr>
          <w:rFonts w:ascii="Courier New" w:hAnsi="Courier New" w:cs="Courier New"/>
          <w:szCs w:val="22"/>
        </w:rPr>
        <w:t xml:space="preserve">with </w:t>
      </w:r>
      <w:r w:rsidR="00EF7D9C" w:rsidRPr="00EF7D9C">
        <w:rPr>
          <w:rFonts w:ascii="Courier New" w:hAnsi="Courier New" w:cs="Courier New"/>
          <w:szCs w:val="22"/>
        </w:rPr>
        <w:t>one or more participating eligible IHE</w:t>
      </w:r>
      <w:r w:rsidR="006256CA">
        <w:rPr>
          <w:rFonts w:ascii="Courier New" w:hAnsi="Courier New" w:cs="Courier New"/>
          <w:szCs w:val="22"/>
        </w:rPr>
        <w:t>s</w:t>
      </w:r>
      <w:r w:rsidR="006666C2">
        <w:rPr>
          <w:rFonts w:ascii="Courier New" w:hAnsi="Courier New" w:cs="Courier New"/>
          <w:szCs w:val="22"/>
        </w:rPr>
        <w:t xml:space="preserve"> </w:t>
      </w:r>
      <w:r w:rsidR="004A7E7E" w:rsidRPr="00C91508">
        <w:rPr>
          <w:rFonts w:ascii="Courier New" w:hAnsi="Courier New" w:cs="Courier New"/>
          <w:szCs w:val="22"/>
        </w:rPr>
        <w:t>to</w:t>
      </w:r>
      <w:r w:rsidR="004A7E7E" w:rsidRPr="00C91508">
        <w:rPr>
          <w:rFonts w:ascii="Courier New" w:hAnsi="Courier New" w:cs="Courier New"/>
        </w:rPr>
        <w:t xml:space="preserve"> </w:t>
      </w:r>
      <w:r w:rsidR="004A7E7E" w:rsidRPr="00C91508">
        <w:rPr>
          <w:rFonts w:ascii="Courier New" w:hAnsi="Courier New" w:cs="Courier New"/>
          <w:szCs w:val="22"/>
        </w:rPr>
        <w:t xml:space="preserve">expand the pipeline of school counselors, social workers, psychologists, or other mental health professionals into </w:t>
      </w:r>
      <w:r w:rsidR="0011015C">
        <w:rPr>
          <w:rFonts w:ascii="Courier New" w:hAnsi="Courier New" w:cs="Courier New"/>
          <w:szCs w:val="22"/>
        </w:rPr>
        <w:t>high-need</w:t>
      </w:r>
      <w:r w:rsidR="004A7E7E" w:rsidRPr="00C91508">
        <w:rPr>
          <w:rFonts w:ascii="Courier New" w:hAnsi="Courier New" w:cs="Courier New"/>
          <w:szCs w:val="22"/>
        </w:rPr>
        <w:t xml:space="preserve"> public elementary schools and secondary schools in order </w:t>
      </w:r>
      <w:r w:rsidR="004A7E7E" w:rsidRPr="00C91508">
        <w:rPr>
          <w:rFonts w:ascii="Courier New" w:hAnsi="Courier New" w:cs="Courier New"/>
        </w:rPr>
        <w:t>to address the shortages of mental health service professionals in such schools.</w:t>
      </w:r>
      <w:r w:rsidR="00C25C27" w:rsidRPr="0078682E">
        <w:rPr>
          <w:rFonts w:ascii="Courier New" w:eastAsia="Calibri" w:hAnsi="Courier New" w:cs="Courier New"/>
          <w:shd w:val="clear" w:color="auto" w:fill="FFFFFF"/>
        </w:rPr>
        <w:t xml:space="preserve">  </w:t>
      </w:r>
    </w:p>
    <w:p w14:paraId="3A8F1F07" w14:textId="77777777" w:rsidR="00EB1627" w:rsidRDefault="00EB1627" w:rsidP="0078682E">
      <w:pPr>
        <w:spacing w:line="480" w:lineRule="auto"/>
        <w:contextualSpacing/>
        <w:outlineLvl w:val="0"/>
        <w:rPr>
          <w:rFonts w:ascii="Courier New" w:hAnsi="Courier New" w:cs="Courier New"/>
        </w:rPr>
      </w:pPr>
      <w:r w:rsidRPr="00EB1627">
        <w:rPr>
          <w:rFonts w:ascii="Courier New" w:hAnsi="Courier New" w:cs="Courier New"/>
          <w:u w:val="single"/>
        </w:rPr>
        <w:t>Priorities</w:t>
      </w:r>
      <w:r w:rsidRPr="00EB1627">
        <w:rPr>
          <w:rFonts w:ascii="Courier New" w:hAnsi="Courier New" w:cs="Courier New"/>
        </w:rPr>
        <w:t xml:space="preserve">:  </w:t>
      </w:r>
      <w:r w:rsidR="006F51FA" w:rsidRPr="006F51FA">
        <w:rPr>
          <w:rFonts w:ascii="Courier New" w:hAnsi="Courier New" w:cs="Courier New"/>
        </w:rPr>
        <w:t xml:space="preserve">We are establishing the absolute priority for the FY 2019 grant competition and any subsequent year in which we make awards from the list of unfunded applications from this competition, in accordance with section 437(d)(1) of the General Education Provisions Act (GEPA), 20 U.S.C. 1232(d)(1).  In accordance with 34 CFR 75.105(b)(2)(ii), the competitive preference priorities are from the Department’s notice of Final Supplemental Priorities and Definitions for Discretionary Grant Programs (Supplemental Priorities), published in the </w:t>
      </w:r>
      <w:r w:rsidR="006F51FA" w:rsidRPr="006F51FA">
        <w:rPr>
          <w:rFonts w:ascii="Courier New" w:hAnsi="Courier New" w:cs="Courier New"/>
          <w:i/>
        </w:rPr>
        <w:t>Federal Register</w:t>
      </w:r>
      <w:r w:rsidR="006F51FA" w:rsidRPr="006F51FA">
        <w:rPr>
          <w:rFonts w:ascii="Courier New" w:hAnsi="Courier New" w:cs="Courier New"/>
        </w:rPr>
        <w:t xml:space="preserve"> on March 2, 2018 (83 FR 9096).</w:t>
      </w:r>
    </w:p>
    <w:p w14:paraId="3A8F1F08" w14:textId="77777777" w:rsidR="00E807D1" w:rsidRDefault="00E807D1" w:rsidP="0078682E">
      <w:pPr>
        <w:spacing w:line="480" w:lineRule="auto"/>
        <w:contextualSpacing/>
        <w:outlineLvl w:val="0"/>
        <w:rPr>
          <w:rFonts w:ascii="Courier New" w:hAnsi="Courier New" w:cs="Courier New"/>
        </w:rPr>
      </w:pPr>
      <w:r w:rsidRPr="00341FA0">
        <w:rPr>
          <w:rFonts w:ascii="Courier New" w:hAnsi="Courier New" w:cs="Courier New"/>
          <w:u w:val="single"/>
        </w:rPr>
        <w:t>Absolute Priority</w:t>
      </w:r>
      <w:r w:rsidRPr="00341FA0">
        <w:rPr>
          <w:rFonts w:ascii="Courier New" w:hAnsi="Courier New" w:cs="Courier New"/>
        </w:rPr>
        <w:t xml:space="preserve">:  For FY 2019 and any subsequent year in which we make awards from the list of unfunded applications from this competition, this priority is an absolute priority.  Under 34 CFR 75.105(c)(3) we consider only applications that meet this priority.  </w:t>
      </w:r>
    </w:p>
    <w:p w14:paraId="3A8F1F09" w14:textId="77777777" w:rsidR="0078682E" w:rsidRPr="0078682E" w:rsidRDefault="0078682E" w:rsidP="0078682E">
      <w:pPr>
        <w:spacing w:line="480" w:lineRule="auto"/>
        <w:contextualSpacing/>
        <w:outlineLvl w:val="0"/>
        <w:rPr>
          <w:rFonts w:ascii="Courier New" w:hAnsi="Courier New" w:cs="Courier New"/>
        </w:rPr>
      </w:pPr>
      <w:r>
        <w:rPr>
          <w:rFonts w:ascii="Courier New" w:hAnsi="Courier New" w:cs="Courier New"/>
        </w:rPr>
        <w:t xml:space="preserve">     </w:t>
      </w:r>
      <w:r w:rsidRPr="0078682E">
        <w:rPr>
          <w:rFonts w:ascii="Courier New" w:hAnsi="Courier New" w:cs="Courier New"/>
        </w:rPr>
        <w:t>This priority is:</w:t>
      </w:r>
    </w:p>
    <w:p w14:paraId="3A8F1F0A" w14:textId="77777777" w:rsidR="0078682E" w:rsidRPr="008335E1" w:rsidRDefault="0078682E" w:rsidP="006F51FA">
      <w:pPr>
        <w:spacing w:line="480" w:lineRule="auto"/>
        <w:contextualSpacing/>
        <w:outlineLvl w:val="0"/>
        <w:rPr>
          <w:rFonts w:ascii="Courier New" w:hAnsi="Courier New" w:cs="Courier New"/>
          <w:i/>
        </w:rPr>
      </w:pPr>
      <w:r>
        <w:rPr>
          <w:rFonts w:ascii="Courier New" w:hAnsi="Courier New" w:cs="Courier New"/>
          <w:szCs w:val="22"/>
        </w:rPr>
        <w:t xml:space="preserve">     </w:t>
      </w:r>
      <w:r w:rsidR="006F51FA" w:rsidRPr="00DE4B2D">
        <w:rPr>
          <w:rFonts w:ascii="Courier New" w:hAnsi="Courier New" w:cs="Courier New"/>
          <w:i/>
          <w:szCs w:val="22"/>
        </w:rPr>
        <w:t xml:space="preserve">Expand the Capacity of </w:t>
      </w:r>
      <w:r w:rsidR="0011015C">
        <w:rPr>
          <w:rFonts w:ascii="Courier New" w:hAnsi="Courier New" w:cs="Courier New"/>
          <w:i/>
          <w:szCs w:val="22"/>
        </w:rPr>
        <w:t>High-Need</w:t>
      </w:r>
      <w:r w:rsidR="006F51FA" w:rsidRPr="00DE4B2D">
        <w:rPr>
          <w:rFonts w:ascii="Courier New" w:hAnsi="Courier New" w:cs="Courier New"/>
          <w:i/>
          <w:szCs w:val="22"/>
        </w:rPr>
        <w:t xml:space="preserve"> LEAs to Train School Counselors, Social Workers, Psychologists, or </w:t>
      </w:r>
      <w:r w:rsidR="00EC295C" w:rsidRPr="00DE4B2D">
        <w:rPr>
          <w:rFonts w:ascii="Courier New" w:hAnsi="Courier New" w:cs="Courier New"/>
          <w:i/>
          <w:szCs w:val="22"/>
        </w:rPr>
        <w:t>O</w:t>
      </w:r>
      <w:r w:rsidR="006F51FA" w:rsidRPr="00DE4B2D">
        <w:rPr>
          <w:rFonts w:ascii="Courier New" w:hAnsi="Courier New" w:cs="Courier New"/>
          <w:i/>
          <w:szCs w:val="22"/>
        </w:rPr>
        <w:t xml:space="preserve">ther Mental Health Professionals Qualified to Provide School-Based Mental Health Services, With the Goal of Expanding the Pipeline of These Workers Into </w:t>
      </w:r>
      <w:r w:rsidR="0011015C">
        <w:rPr>
          <w:rFonts w:ascii="Courier New" w:hAnsi="Courier New" w:cs="Courier New"/>
          <w:i/>
          <w:szCs w:val="22"/>
        </w:rPr>
        <w:t>High-Need</w:t>
      </w:r>
      <w:r w:rsidR="006F51FA" w:rsidRPr="00DE4B2D">
        <w:rPr>
          <w:rFonts w:ascii="Courier New" w:hAnsi="Courier New" w:cs="Courier New"/>
          <w:i/>
          <w:szCs w:val="22"/>
        </w:rPr>
        <w:t xml:space="preserve"> Public Elementary Schools and Secondary Schools in Order to Address the Shortages of Mental Health Service Professionals in Such </w:t>
      </w:r>
      <w:r w:rsidR="006F51FA" w:rsidRPr="008335E1">
        <w:rPr>
          <w:rFonts w:ascii="Courier New" w:hAnsi="Courier New" w:cs="Courier New"/>
          <w:i/>
          <w:szCs w:val="22"/>
        </w:rPr>
        <w:t>Schools.</w:t>
      </w:r>
    </w:p>
    <w:p w14:paraId="3A8F1F0B" w14:textId="77777777" w:rsidR="00486780" w:rsidRPr="00486780" w:rsidRDefault="000A6587" w:rsidP="008544EC">
      <w:pPr>
        <w:spacing w:line="480" w:lineRule="auto"/>
        <w:contextualSpacing/>
        <w:outlineLvl w:val="0"/>
        <w:rPr>
          <w:rFonts w:ascii="Courier New" w:eastAsia="Times New Roman" w:hAnsi="Courier New" w:cs="Courier New"/>
          <w:bdr w:val="none" w:sz="0" w:space="0" w:color="auto"/>
        </w:rPr>
      </w:pPr>
      <w:r>
        <w:rPr>
          <w:rFonts w:ascii="Courier New" w:hAnsi="Courier New" w:cs="Courier New"/>
          <w:u w:val="single"/>
        </w:rPr>
        <w:t>Competitive Preference Priorities</w:t>
      </w:r>
      <w:r w:rsidR="00486780" w:rsidRPr="004152A9">
        <w:rPr>
          <w:rFonts w:ascii="Courier New" w:hAnsi="Courier New" w:cs="Courier New"/>
        </w:rPr>
        <w:t xml:space="preserve">:  </w:t>
      </w:r>
      <w:r w:rsidR="006F51FA" w:rsidRPr="006F51FA">
        <w:rPr>
          <w:rFonts w:ascii="Courier New" w:hAnsi="Courier New" w:cs="Courier New"/>
        </w:rPr>
        <w:t xml:space="preserve">For FY 2019 and any subsequent year in which we make awards from the list of unfunded applications from this competition, these priorities are competitive preference priorities.  Under 34 CFR 75.105(c)(2)(1) we award up to an additional five points to an application that meets Competitive Preference Priority 1, and up to an additional five points to an application that meets Competitive Preference Priority 2, and up to an additional five points to an application that meets Competitive Preference Priority 3. </w:t>
      </w:r>
      <w:r w:rsidR="006256CA">
        <w:rPr>
          <w:rFonts w:ascii="Courier New" w:hAnsi="Courier New" w:cs="Courier New"/>
        </w:rPr>
        <w:t xml:space="preserve"> </w:t>
      </w:r>
      <w:r w:rsidR="006F51FA" w:rsidRPr="006F51FA">
        <w:rPr>
          <w:rFonts w:ascii="Courier New" w:hAnsi="Courier New" w:cs="Courier New"/>
        </w:rPr>
        <w:t>Applicants may address any one or more of the competitive preference priorities.  An applicant must clearly indicate in the abstract section of its application that it is applying for one</w:t>
      </w:r>
      <w:r w:rsidR="00226E84">
        <w:rPr>
          <w:rFonts w:ascii="Courier New" w:hAnsi="Courier New" w:cs="Courier New"/>
        </w:rPr>
        <w:t>, two,</w:t>
      </w:r>
      <w:r w:rsidR="006F51FA" w:rsidRPr="006F51FA">
        <w:rPr>
          <w:rFonts w:ascii="Courier New" w:hAnsi="Courier New" w:cs="Courier New"/>
        </w:rPr>
        <w:t xml:space="preserve"> or </w:t>
      </w:r>
      <w:r w:rsidR="00226E84">
        <w:rPr>
          <w:rFonts w:ascii="Courier New" w:hAnsi="Courier New" w:cs="Courier New"/>
        </w:rPr>
        <w:t xml:space="preserve">three of the </w:t>
      </w:r>
      <w:r w:rsidR="006F51FA" w:rsidRPr="006F51FA">
        <w:rPr>
          <w:rFonts w:ascii="Courier New" w:hAnsi="Courier New" w:cs="Courier New"/>
        </w:rPr>
        <w:t>competitive preference priorities.  The Department may not review or award points under these competitive preference priorities for any application that fails to do so.</w:t>
      </w:r>
    </w:p>
    <w:p w14:paraId="3A8F1F0C" w14:textId="77777777" w:rsidR="00486780" w:rsidRDefault="000A6587" w:rsidP="008544EC">
      <w:pPr>
        <w:spacing w:line="480" w:lineRule="auto"/>
        <w:contextualSpacing/>
        <w:outlineLvl w:val="0"/>
        <w:rPr>
          <w:rFonts w:ascii="Courier New" w:hAnsi="Courier New" w:cs="Courier New"/>
        </w:rPr>
      </w:pPr>
      <w:r>
        <w:rPr>
          <w:rFonts w:ascii="Courier New" w:hAnsi="Courier New" w:cs="Courier New"/>
        </w:rPr>
        <w:t xml:space="preserve">     The</w:t>
      </w:r>
      <w:r w:rsidR="00486780" w:rsidRPr="00486780">
        <w:rPr>
          <w:rFonts w:ascii="Courier New" w:hAnsi="Courier New" w:cs="Courier New"/>
        </w:rPr>
        <w:t>s</w:t>
      </w:r>
      <w:r>
        <w:rPr>
          <w:rFonts w:ascii="Courier New" w:hAnsi="Courier New" w:cs="Courier New"/>
        </w:rPr>
        <w:t>e</w:t>
      </w:r>
      <w:r w:rsidR="00486780" w:rsidRPr="00486780">
        <w:rPr>
          <w:rFonts w:ascii="Courier New" w:hAnsi="Courier New" w:cs="Courier New"/>
        </w:rPr>
        <w:t xml:space="preserve"> </w:t>
      </w:r>
      <w:r>
        <w:rPr>
          <w:rFonts w:ascii="Courier New" w:hAnsi="Courier New" w:cs="Courier New"/>
        </w:rPr>
        <w:t>priorities are</w:t>
      </w:r>
      <w:r w:rsidR="00486780" w:rsidRPr="00486780">
        <w:rPr>
          <w:rFonts w:ascii="Courier New" w:hAnsi="Courier New" w:cs="Courier New"/>
        </w:rPr>
        <w:t>:</w:t>
      </w:r>
    </w:p>
    <w:p w14:paraId="3A8F1F0D" w14:textId="77777777" w:rsidR="00AF684C" w:rsidRDefault="007A53C1" w:rsidP="00D1537D">
      <w:pPr>
        <w:spacing w:line="480" w:lineRule="auto"/>
        <w:contextualSpacing/>
        <w:outlineLvl w:val="0"/>
        <w:rPr>
          <w:rFonts w:ascii="Courier New" w:hAnsi="Courier New" w:cs="Courier New"/>
          <w:i/>
          <w:lang w:val="en"/>
        </w:rPr>
      </w:pPr>
      <w:r>
        <w:rPr>
          <w:rFonts w:ascii="Courier New" w:hAnsi="Courier New" w:cs="Courier New"/>
        </w:rPr>
        <w:t xml:space="preserve">     </w:t>
      </w:r>
      <w:r w:rsidR="006F51FA" w:rsidRPr="006F51FA">
        <w:rPr>
          <w:rFonts w:ascii="Courier New" w:hAnsi="Courier New" w:cs="Courier New"/>
          <w:i/>
        </w:rPr>
        <w:t xml:space="preserve">Competitive Preference Priority </w:t>
      </w:r>
      <w:r w:rsidR="00BA71F9">
        <w:rPr>
          <w:rFonts w:ascii="Courier New" w:hAnsi="Courier New" w:cs="Courier New"/>
          <w:i/>
        </w:rPr>
        <w:t>1</w:t>
      </w:r>
      <w:r w:rsidR="006F51FA" w:rsidRPr="006F51FA">
        <w:rPr>
          <w:rFonts w:ascii="Courier New" w:hAnsi="Courier New" w:cs="Courier New"/>
          <w:i/>
        </w:rPr>
        <w:t>--</w:t>
      </w:r>
      <w:r w:rsidR="006F51FA" w:rsidRPr="006F51FA">
        <w:rPr>
          <w:rFonts w:ascii="Courier New" w:hAnsi="Courier New" w:cs="Courier New"/>
          <w:i/>
          <w:lang w:val="en"/>
        </w:rPr>
        <w:t>Fostering Knowledge and Promoting the Development of Skills That Prepare Students To Be Informed, Thoughtful, and Productive Individuals and Citizens</w:t>
      </w:r>
      <w:r w:rsidR="006256CA">
        <w:rPr>
          <w:rFonts w:ascii="Courier New" w:hAnsi="Courier New" w:cs="Courier New"/>
          <w:i/>
          <w:lang w:val="en"/>
        </w:rPr>
        <w:t xml:space="preserve"> </w:t>
      </w:r>
      <w:r w:rsidR="00226E84" w:rsidRPr="00226E84">
        <w:rPr>
          <w:rFonts w:ascii="Courier New" w:hAnsi="Courier New" w:cs="Courier New"/>
          <w:bCs/>
          <w:i/>
        </w:rPr>
        <w:t>(zero to five points).</w:t>
      </w:r>
    </w:p>
    <w:p w14:paraId="3A8F1F0E" w14:textId="77777777" w:rsidR="00AF684C" w:rsidRPr="00250B00" w:rsidRDefault="00AF684C" w:rsidP="00AF684C">
      <w:pPr>
        <w:autoSpaceDE w:val="0"/>
        <w:autoSpaceDN w:val="0"/>
        <w:spacing w:line="480" w:lineRule="auto"/>
        <w:rPr>
          <w:rFonts w:ascii="Courier New" w:hAnsi="Courier New" w:cs="Courier New"/>
        </w:rPr>
      </w:pPr>
      <w:r w:rsidRPr="00AF684C">
        <w:rPr>
          <w:rFonts w:ascii="Courier New" w:hAnsi="Courier New" w:cs="Courier New"/>
        </w:rPr>
        <w:t>An application that proposes projects that are designed to e</w:t>
      </w:r>
      <w:r>
        <w:rPr>
          <w:rFonts w:ascii="Courier New" w:hAnsi="Courier New" w:cs="Courier New"/>
        </w:rPr>
        <w:t>nsure</w:t>
      </w:r>
      <w:r w:rsidRPr="00AF684C">
        <w:rPr>
          <w:rFonts w:ascii="Courier New" w:hAnsi="Courier New" w:cs="Courier New"/>
        </w:rPr>
        <w:t xml:space="preserve"> children or students with disabilities (as defined in this notice) are offered the opportunity to meet challenging objectives and receive educational programs that are both meaningful and appropriately ambitious in light of each child’s or student’s circumstances by improving one or more of the following: </w:t>
      </w:r>
    </w:p>
    <w:p w14:paraId="3A8F1F0F" w14:textId="77777777" w:rsidR="00AF684C" w:rsidRPr="00250B00" w:rsidRDefault="00AF684C" w:rsidP="00AF684C">
      <w:pPr>
        <w:autoSpaceDE w:val="0"/>
        <w:autoSpaceDN w:val="0"/>
        <w:spacing w:line="480" w:lineRule="auto"/>
        <w:ind w:left="720"/>
        <w:rPr>
          <w:rFonts w:ascii="Courier New" w:hAnsi="Courier New" w:cs="Courier New"/>
        </w:rPr>
      </w:pPr>
      <w:r w:rsidRPr="00250B00">
        <w:rPr>
          <w:rFonts w:ascii="Courier New" w:hAnsi="Courier New" w:cs="Courier New"/>
        </w:rPr>
        <w:t>(i)</w:t>
      </w:r>
      <w:r w:rsidR="006256CA">
        <w:rPr>
          <w:rFonts w:ascii="Courier New" w:hAnsi="Courier New" w:cs="Courier New"/>
        </w:rPr>
        <w:t xml:space="preserve"> </w:t>
      </w:r>
      <w:r w:rsidRPr="00250B00">
        <w:rPr>
          <w:rFonts w:ascii="Courier New" w:hAnsi="Courier New" w:cs="Courier New"/>
        </w:rPr>
        <w:t xml:space="preserve"> </w:t>
      </w:r>
      <w:r>
        <w:rPr>
          <w:rFonts w:ascii="Courier New" w:hAnsi="Courier New" w:cs="Courier New"/>
        </w:rPr>
        <w:t>Develop positive personal relationships with others</w:t>
      </w:r>
      <w:r w:rsidRPr="00250B00">
        <w:rPr>
          <w:rFonts w:ascii="Courier New" w:hAnsi="Courier New" w:cs="Courier New"/>
        </w:rPr>
        <w:t>.</w:t>
      </w:r>
    </w:p>
    <w:p w14:paraId="3A8F1F10" w14:textId="77777777" w:rsidR="00AF684C" w:rsidRPr="00250B00" w:rsidRDefault="00AF684C" w:rsidP="00AF684C">
      <w:pPr>
        <w:autoSpaceDE w:val="0"/>
        <w:autoSpaceDN w:val="0"/>
        <w:spacing w:line="480" w:lineRule="auto"/>
        <w:ind w:left="720"/>
        <w:rPr>
          <w:rFonts w:ascii="Courier New" w:hAnsi="Courier New" w:cs="Courier New"/>
        </w:rPr>
      </w:pPr>
      <w:r w:rsidRPr="00250B00">
        <w:rPr>
          <w:rFonts w:ascii="Courier New" w:hAnsi="Courier New" w:cs="Courier New"/>
        </w:rPr>
        <w:t>(ii)</w:t>
      </w:r>
      <w:r w:rsidR="006256CA">
        <w:rPr>
          <w:rFonts w:ascii="Courier New" w:hAnsi="Courier New" w:cs="Courier New"/>
        </w:rPr>
        <w:t xml:space="preserve"> </w:t>
      </w:r>
      <w:r w:rsidRPr="00250B00">
        <w:rPr>
          <w:rFonts w:ascii="Courier New" w:hAnsi="Courier New" w:cs="Courier New"/>
        </w:rPr>
        <w:t xml:space="preserve"> </w:t>
      </w:r>
      <w:r>
        <w:rPr>
          <w:rFonts w:ascii="Courier New" w:hAnsi="Courier New" w:cs="Courier New"/>
        </w:rPr>
        <w:t>Develop determination, perseverance, and the ability to overcome obstacles</w:t>
      </w:r>
      <w:r w:rsidRPr="00250B00">
        <w:rPr>
          <w:rFonts w:ascii="Courier New" w:hAnsi="Courier New" w:cs="Courier New"/>
        </w:rPr>
        <w:t>.</w:t>
      </w:r>
    </w:p>
    <w:p w14:paraId="3A8F1F11" w14:textId="77777777" w:rsidR="00AF684C" w:rsidRDefault="00AF684C" w:rsidP="00AF684C">
      <w:pPr>
        <w:autoSpaceDE w:val="0"/>
        <w:autoSpaceDN w:val="0"/>
        <w:spacing w:line="480" w:lineRule="auto"/>
        <w:ind w:left="720"/>
        <w:rPr>
          <w:rFonts w:ascii="Courier New" w:hAnsi="Courier New" w:cs="Courier New"/>
        </w:rPr>
      </w:pPr>
      <w:r>
        <w:rPr>
          <w:rFonts w:ascii="Courier New" w:hAnsi="Courier New" w:cs="Courier New"/>
        </w:rPr>
        <w:t>(iii)</w:t>
      </w:r>
      <w:r w:rsidR="006256CA">
        <w:rPr>
          <w:rFonts w:ascii="Courier New" w:hAnsi="Courier New" w:cs="Courier New"/>
        </w:rPr>
        <w:t xml:space="preserve"> </w:t>
      </w:r>
      <w:r>
        <w:rPr>
          <w:rFonts w:ascii="Courier New" w:hAnsi="Courier New" w:cs="Courier New"/>
        </w:rPr>
        <w:t xml:space="preserve"> Develop self-esteem through perseverance and earned success.</w:t>
      </w:r>
    </w:p>
    <w:p w14:paraId="3A8F1F12" w14:textId="77777777" w:rsidR="00AF684C" w:rsidRDefault="00AF684C" w:rsidP="00AF684C">
      <w:pPr>
        <w:autoSpaceDE w:val="0"/>
        <w:autoSpaceDN w:val="0"/>
        <w:spacing w:line="480" w:lineRule="auto"/>
        <w:ind w:left="720"/>
        <w:rPr>
          <w:rFonts w:ascii="Courier New" w:hAnsi="Courier New" w:cs="Courier New"/>
        </w:rPr>
      </w:pPr>
      <w:r>
        <w:rPr>
          <w:rFonts w:ascii="Courier New" w:hAnsi="Courier New" w:cs="Courier New"/>
        </w:rPr>
        <w:t>(iv)  Develop problem solving skills.</w:t>
      </w:r>
    </w:p>
    <w:p w14:paraId="3A8F1F13" w14:textId="77777777" w:rsidR="00BA71F9" w:rsidRPr="00BA71F9" w:rsidRDefault="00BA71F9" w:rsidP="00817219">
      <w:pPr>
        <w:autoSpaceDE w:val="0"/>
        <w:autoSpaceDN w:val="0"/>
        <w:spacing w:line="480" w:lineRule="auto"/>
        <w:ind w:firstLine="720"/>
        <w:rPr>
          <w:rFonts w:ascii="Courier New" w:hAnsi="Courier New" w:cs="Courier New"/>
          <w:bCs/>
          <w:i/>
        </w:rPr>
      </w:pPr>
      <w:r w:rsidRPr="00BA71F9">
        <w:rPr>
          <w:rFonts w:ascii="Courier New" w:hAnsi="Courier New" w:cs="Courier New"/>
          <w:bCs/>
          <w:i/>
        </w:rPr>
        <w:t>C</w:t>
      </w:r>
      <w:r>
        <w:rPr>
          <w:rFonts w:ascii="Courier New" w:hAnsi="Courier New" w:cs="Courier New"/>
          <w:bCs/>
          <w:i/>
        </w:rPr>
        <w:t>ompetitive Preference Priority 2</w:t>
      </w:r>
      <w:r w:rsidRPr="00BA71F9">
        <w:rPr>
          <w:rFonts w:ascii="Courier New" w:hAnsi="Courier New" w:cs="Courier New"/>
          <w:bCs/>
          <w:i/>
        </w:rPr>
        <w:t xml:space="preserve">--Meeting the Unique Needs of Students and Children With Disabilities and/or Those With Unique Gifts and Talents (zero </w:t>
      </w:r>
      <w:r w:rsidR="00226E84">
        <w:rPr>
          <w:rFonts w:ascii="Courier New" w:hAnsi="Courier New" w:cs="Courier New"/>
          <w:bCs/>
          <w:i/>
        </w:rPr>
        <w:t>to</w:t>
      </w:r>
      <w:r w:rsidR="00226E84" w:rsidRPr="00BA71F9">
        <w:rPr>
          <w:rFonts w:ascii="Courier New" w:hAnsi="Courier New" w:cs="Courier New"/>
          <w:bCs/>
          <w:i/>
        </w:rPr>
        <w:t xml:space="preserve"> </w:t>
      </w:r>
      <w:r w:rsidR="00226E84">
        <w:rPr>
          <w:rFonts w:ascii="Courier New" w:hAnsi="Courier New" w:cs="Courier New"/>
          <w:bCs/>
          <w:i/>
        </w:rPr>
        <w:t>five</w:t>
      </w:r>
      <w:r w:rsidR="00226E84" w:rsidRPr="00BA71F9">
        <w:rPr>
          <w:rFonts w:ascii="Courier New" w:hAnsi="Courier New" w:cs="Courier New"/>
          <w:bCs/>
          <w:i/>
        </w:rPr>
        <w:t xml:space="preserve"> </w:t>
      </w:r>
      <w:r w:rsidRPr="00BA71F9">
        <w:rPr>
          <w:rFonts w:ascii="Courier New" w:hAnsi="Courier New" w:cs="Courier New"/>
          <w:bCs/>
          <w:i/>
        </w:rPr>
        <w:t>points).</w:t>
      </w:r>
    </w:p>
    <w:p w14:paraId="3A8F1F14" w14:textId="77777777" w:rsidR="00BA71F9" w:rsidRPr="00BA71F9" w:rsidRDefault="00BA71F9" w:rsidP="00BA71F9">
      <w:pPr>
        <w:autoSpaceDE w:val="0"/>
        <w:autoSpaceDN w:val="0"/>
        <w:spacing w:line="480" w:lineRule="auto"/>
        <w:rPr>
          <w:rFonts w:ascii="Courier New" w:hAnsi="Courier New" w:cs="Courier New"/>
        </w:rPr>
      </w:pPr>
      <w:r w:rsidRPr="00BA71F9">
        <w:rPr>
          <w:rFonts w:ascii="Courier New" w:hAnsi="Courier New" w:cs="Courier New"/>
        </w:rPr>
        <w:t>An application that proposes projects that are designed to ensur</w:t>
      </w:r>
      <w:r w:rsidR="004F7AD9">
        <w:rPr>
          <w:rFonts w:ascii="Courier New" w:hAnsi="Courier New" w:cs="Courier New"/>
        </w:rPr>
        <w:t>e</w:t>
      </w:r>
      <w:r w:rsidRPr="00BA71F9">
        <w:rPr>
          <w:rFonts w:ascii="Courier New" w:hAnsi="Courier New" w:cs="Courier New"/>
        </w:rPr>
        <w:t xml:space="preserve"> children or students with disabilities (as defined in this notice) are offered the opportunity to meet challenging objectives and receive educational programs that are both meaningful and appropriately ambitious in light of each child’s or student’s circumstances by improving one or more of the following:</w:t>
      </w:r>
    </w:p>
    <w:p w14:paraId="3A8F1F15" w14:textId="77777777" w:rsidR="00BA71F9" w:rsidRPr="00BA71F9" w:rsidRDefault="00BA71F9" w:rsidP="00BA71F9">
      <w:pPr>
        <w:autoSpaceDE w:val="0"/>
        <w:autoSpaceDN w:val="0"/>
        <w:spacing w:line="480" w:lineRule="auto"/>
        <w:ind w:left="720"/>
        <w:rPr>
          <w:rFonts w:ascii="Courier New" w:hAnsi="Courier New" w:cs="Courier New"/>
        </w:rPr>
      </w:pPr>
      <w:r w:rsidRPr="00BA71F9">
        <w:rPr>
          <w:rFonts w:ascii="Courier New" w:hAnsi="Courier New" w:cs="Courier New"/>
        </w:rPr>
        <w:t>(i)</w:t>
      </w:r>
      <w:r w:rsidR="006256CA">
        <w:rPr>
          <w:rFonts w:ascii="Courier New" w:hAnsi="Courier New" w:cs="Courier New"/>
        </w:rPr>
        <w:t xml:space="preserve"> </w:t>
      </w:r>
      <w:r w:rsidRPr="00BA71F9">
        <w:rPr>
          <w:rFonts w:ascii="Courier New" w:hAnsi="Courier New" w:cs="Courier New"/>
        </w:rPr>
        <w:t xml:space="preserve"> Academic outcomes.</w:t>
      </w:r>
    </w:p>
    <w:p w14:paraId="3A8F1F16" w14:textId="77777777" w:rsidR="00BA71F9" w:rsidRPr="00BA71F9" w:rsidRDefault="00BA71F9" w:rsidP="00BA71F9">
      <w:pPr>
        <w:autoSpaceDE w:val="0"/>
        <w:autoSpaceDN w:val="0"/>
        <w:spacing w:line="480" w:lineRule="auto"/>
        <w:ind w:left="720"/>
        <w:rPr>
          <w:rFonts w:ascii="Courier New" w:hAnsi="Courier New" w:cs="Courier New"/>
        </w:rPr>
      </w:pPr>
      <w:r w:rsidRPr="00BA71F9">
        <w:rPr>
          <w:rFonts w:ascii="Courier New" w:hAnsi="Courier New" w:cs="Courier New"/>
        </w:rPr>
        <w:t>(ii)</w:t>
      </w:r>
      <w:r w:rsidR="006256CA">
        <w:rPr>
          <w:rFonts w:ascii="Courier New" w:hAnsi="Courier New" w:cs="Courier New"/>
        </w:rPr>
        <w:t xml:space="preserve"> </w:t>
      </w:r>
      <w:r w:rsidRPr="00BA71F9">
        <w:rPr>
          <w:rFonts w:ascii="Courier New" w:hAnsi="Courier New" w:cs="Courier New"/>
        </w:rPr>
        <w:t xml:space="preserve"> Functional outcomes.</w:t>
      </w:r>
    </w:p>
    <w:p w14:paraId="3A8F1F17" w14:textId="77777777" w:rsidR="00BA71F9" w:rsidRPr="00BA71F9" w:rsidRDefault="00BA71F9" w:rsidP="00BA71F9">
      <w:pPr>
        <w:autoSpaceDE w:val="0"/>
        <w:autoSpaceDN w:val="0"/>
        <w:spacing w:line="480" w:lineRule="auto"/>
        <w:ind w:left="720"/>
        <w:rPr>
          <w:rFonts w:ascii="Courier New" w:hAnsi="Courier New" w:cs="Courier New"/>
        </w:rPr>
      </w:pPr>
      <w:r w:rsidRPr="00BA71F9">
        <w:rPr>
          <w:rFonts w:ascii="Courier New" w:hAnsi="Courier New" w:cs="Courier New"/>
        </w:rPr>
        <w:t>(iii)</w:t>
      </w:r>
      <w:r w:rsidR="006256CA">
        <w:rPr>
          <w:rFonts w:ascii="Courier New" w:hAnsi="Courier New" w:cs="Courier New"/>
        </w:rPr>
        <w:t xml:space="preserve"> </w:t>
      </w:r>
      <w:r w:rsidRPr="00BA71F9">
        <w:rPr>
          <w:rFonts w:ascii="Courier New" w:hAnsi="Courier New" w:cs="Courier New"/>
        </w:rPr>
        <w:t xml:space="preserve"> Development of skills leading to postsecondary education, competitive integrated employment, or independent living.</w:t>
      </w:r>
    </w:p>
    <w:p w14:paraId="3A8F1F18" w14:textId="77777777" w:rsidR="00BA71F9" w:rsidRDefault="00BA71F9" w:rsidP="00BA71F9">
      <w:pPr>
        <w:autoSpaceDE w:val="0"/>
        <w:autoSpaceDN w:val="0"/>
        <w:spacing w:line="480" w:lineRule="auto"/>
        <w:ind w:left="720"/>
        <w:rPr>
          <w:rFonts w:ascii="Courier New" w:hAnsi="Courier New" w:cs="Courier New"/>
        </w:rPr>
      </w:pPr>
      <w:r w:rsidRPr="00BA71F9">
        <w:rPr>
          <w:rFonts w:ascii="Courier New" w:hAnsi="Courier New" w:cs="Courier New"/>
        </w:rPr>
        <w:t>(iv)</w:t>
      </w:r>
      <w:r w:rsidR="006256CA">
        <w:rPr>
          <w:rFonts w:ascii="Courier New" w:hAnsi="Courier New" w:cs="Courier New"/>
        </w:rPr>
        <w:t xml:space="preserve"> </w:t>
      </w:r>
      <w:r w:rsidRPr="00BA71F9">
        <w:rPr>
          <w:rFonts w:ascii="Courier New" w:hAnsi="Courier New" w:cs="Courier New"/>
        </w:rPr>
        <w:t xml:space="preserve"> Social or emotional development.</w:t>
      </w:r>
    </w:p>
    <w:p w14:paraId="3A8F1F19" w14:textId="77777777" w:rsidR="00BA71F9" w:rsidRPr="006F51FA" w:rsidRDefault="00D1537D" w:rsidP="00DE4B2D">
      <w:pPr>
        <w:spacing w:line="480" w:lineRule="auto"/>
        <w:contextualSpacing/>
        <w:outlineLvl w:val="0"/>
        <w:rPr>
          <w:rFonts w:ascii="Courier New" w:hAnsi="Courier New" w:cs="Courier New"/>
          <w:i/>
        </w:rPr>
      </w:pPr>
      <w:r>
        <w:rPr>
          <w:rFonts w:ascii="Courier New" w:hAnsi="Courier New" w:cs="Courier New"/>
          <w:i/>
        </w:rPr>
        <w:tab/>
      </w:r>
      <w:r w:rsidR="00BA71F9" w:rsidRPr="006F51FA">
        <w:rPr>
          <w:rFonts w:ascii="Courier New" w:hAnsi="Courier New" w:cs="Courier New"/>
          <w:i/>
        </w:rPr>
        <w:t>C</w:t>
      </w:r>
      <w:r w:rsidR="00BA71F9">
        <w:rPr>
          <w:rFonts w:ascii="Courier New" w:hAnsi="Courier New" w:cs="Courier New"/>
          <w:i/>
        </w:rPr>
        <w:t xml:space="preserve">ompetitive Preference Priority </w:t>
      </w:r>
      <w:r w:rsidR="00817219">
        <w:rPr>
          <w:rFonts w:ascii="Courier New" w:hAnsi="Courier New" w:cs="Courier New"/>
          <w:i/>
        </w:rPr>
        <w:t>3</w:t>
      </w:r>
      <w:r w:rsidR="00BA71F9" w:rsidRPr="006F51FA">
        <w:rPr>
          <w:rFonts w:ascii="Courier New" w:hAnsi="Courier New" w:cs="Courier New"/>
          <w:i/>
        </w:rPr>
        <w:t>--Protecting Freedom of Speech and Encouraging Respectful Interactions in a Safe Educational Environment</w:t>
      </w:r>
      <w:r w:rsidR="004F7AD9">
        <w:rPr>
          <w:rFonts w:ascii="Courier New" w:hAnsi="Courier New" w:cs="Courier New"/>
          <w:i/>
        </w:rPr>
        <w:t xml:space="preserve"> </w:t>
      </w:r>
      <w:r w:rsidR="004F7AD9" w:rsidRPr="00226E84">
        <w:rPr>
          <w:rFonts w:ascii="Courier New" w:hAnsi="Courier New" w:cs="Courier New"/>
          <w:bCs/>
          <w:i/>
        </w:rPr>
        <w:t>(zero to five points)</w:t>
      </w:r>
      <w:r w:rsidR="00BA71F9" w:rsidRPr="006F51FA">
        <w:rPr>
          <w:rFonts w:ascii="Courier New" w:hAnsi="Courier New" w:cs="Courier New"/>
          <w:i/>
        </w:rPr>
        <w:t>.</w:t>
      </w:r>
    </w:p>
    <w:p w14:paraId="3A8F1F1A" w14:textId="77777777" w:rsidR="00BA71F9" w:rsidRPr="00817219" w:rsidRDefault="00BA71F9" w:rsidP="00DE4B2D">
      <w:pPr>
        <w:spacing w:line="480" w:lineRule="auto"/>
        <w:contextualSpacing/>
        <w:outlineLvl w:val="0"/>
        <w:rPr>
          <w:rFonts w:ascii="Courier New" w:hAnsi="Courier New" w:cs="Courier New"/>
        </w:rPr>
      </w:pPr>
      <w:r w:rsidRPr="00817219">
        <w:rPr>
          <w:rFonts w:ascii="Courier New" w:hAnsi="Courier New" w:cs="Courier New"/>
        </w:rPr>
        <w:t>Developing positive learning environments that promote strong relationships among students and school personnel to help prevent bullying, violence, and disruptive actions that diminish the opportunity for each student to receive a high-quality education</w:t>
      </w:r>
      <w:r w:rsidR="00226E84" w:rsidRPr="00226E84">
        <w:rPr>
          <w:rFonts w:ascii="Courier New" w:hAnsi="Courier New" w:cs="Courier New"/>
          <w:bCs/>
          <w:i/>
        </w:rPr>
        <w:t>.</w:t>
      </w:r>
      <w:r w:rsidRPr="00817219">
        <w:rPr>
          <w:rFonts w:ascii="Courier New" w:hAnsi="Courier New" w:cs="Courier New"/>
        </w:rPr>
        <w:t xml:space="preserve">   </w:t>
      </w:r>
    </w:p>
    <w:p w14:paraId="3A8F1F1B" w14:textId="77777777" w:rsidR="00F16C1C" w:rsidRPr="0088041C" w:rsidRDefault="00F16C1C" w:rsidP="00DE4B2D">
      <w:pPr>
        <w:pStyle w:val="Body"/>
        <w:rPr>
          <w:color w:val="auto"/>
        </w:rPr>
      </w:pPr>
      <w:r>
        <w:rPr>
          <w:color w:val="auto"/>
          <w:u w:val="single"/>
        </w:rPr>
        <w:t>Requirements</w:t>
      </w:r>
      <w:r w:rsidRPr="00183D20">
        <w:rPr>
          <w:color w:val="auto"/>
        </w:rPr>
        <w:t xml:space="preserve">:  We are establishing these </w:t>
      </w:r>
      <w:r>
        <w:rPr>
          <w:color w:val="auto"/>
        </w:rPr>
        <w:t>application requirements</w:t>
      </w:r>
      <w:r w:rsidRPr="00183D20">
        <w:rPr>
          <w:color w:val="auto"/>
        </w:rPr>
        <w:t xml:space="preserve"> for the FY</w:t>
      </w:r>
      <w:r>
        <w:t xml:space="preserve"> 2019 </w:t>
      </w:r>
      <w:r w:rsidRPr="00183D20">
        <w:rPr>
          <w:color w:val="auto"/>
        </w:rPr>
        <w:t>grant competition and any subsequent year in which we make awards from the list of unfunded applica</w:t>
      </w:r>
      <w:r>
        <w:rPr>
          <w:color w:val="auto"/>
        </w:rPr>
        <w:t>tions</w:t>
      </w:r>
      <w:r w:rsidRPr="00183D20">
        <w:rPr>
          <w:color w:val="auto"/>
        </w:rPr>
        <w:t xml:space="preserve"> from this competition, in accordance </w:t>
      </w:r>
      <w:r>
        <w:rPr>
          <w:color w:val="auto"/>
        </w:rPr>
        <w:t>with section 437(d)(1) of GEPA</w:t>
      </w:r>
      <w:r w:rsidRPr="00183D20">
        <w:rPr>
          <w:color w:val="auto"/>
        </w:rPr>
        <w:t xml:space="preserve">, </w:t>
      </w:r>
      <w:r w:rsidRPr="0088041C">
        <w:rPr>
          <w:color w:val="auto"/>
        </w:rPr>
        <w:t>20 U.S.C. 1232(d)(1).</w:t>
      </w:r>
    </w:p>
    <w:p w14:paraId="3A8F1F1C" w14:textId="77777777" w:rsidR="00F16C1C" w:rsidRPr="00484147" w:rsidRDefault="00F16C1C" w:rsidP="00484147">
      <w:pPr>
        <w:spacing w:line="480" w:lineRule="auto"/>
        <w:contextualSpacing/>
        <w:outlineLvl w:val="0"/>
        <w:rPr>
          <w:rFonts w:ascii="Courier New" w:hAnsi="Courier New" w:cs="Courier New"/>
        </w:rPr>
      </w:pPr>
      <w:r w:rsidRPr="00F16C1C">
        <w:rPr>
          <w:rFonts w:ascii="Courier New" w:hAnsi="Courier New" w:cs="Courier New"/>
          <w:u w:val="single"/>
        </w:rPr>
        <w:t>Application Requirements</w:t>
      </w:r>
      <w:r w:rsidRPr="00F16C1C">
        <w:rPr>
          <w:rFonts w:ascii="Courier New" w:hAnsi="Courier New" w:cs="Courier New"/>
        </w:rPr>
        <w:t xml:space="preserve">:  Applications that fail to meet </w:t>
      </w:r>
      <w:r w:rsidRPr="00484147">
        <w:rPr>
          <w:rFonts w:ascii="Courier New" w:hAnsi="Courier New" w:cs="Courier New"/>
        </w:rPr>
        <w:t>any one of these requirements will not be read or scored.  An applicant must include the following in its application:</w:t>
      </w:r>
    </w:p>
    <w:p w14:paraId="3A8F1F1D" w14:textId="77777777" w:rsidR="00484147" w:rsidRPr="00484147" w:rsidRDefault="00CB2116" w:rsidP="00484147">
      <w:pPr>
        <w:spacing w:line="480" w:lineRule="auto"/>
        <w:contextualSpacing/>
        <w:rPr>
          <w:rFonts w:ascii="Courier New" w:eastAsia="Calibri" w:hAnsi="Courier New" w:cs="Courier New"/>
          <w:szCs w:val="22"/>
          <w:u w:val="single"/>
        </w:rPr>
      </w:pPr>
      <w:r>
        <w:rPr>
          <w:rFonts w:ascii="Courier New" w:hAnsi="Courier New" w:cs="Courier New"/>
          <w:szCs w:val="22"/>
        </w:rPr>
        <w:t xml:space="preserve">     </w:t>
      </w:r>
      <w:r w:rsidR="00484147" w:rsidRPr="00484147">
        <w:rPr>
          <w:rFonts w:ascii="Courier New" w:hAnsi="Courier New" w:cs="Courier New"/>
          <w:szCs w:val="22"/>
        </w:rPr>
        <w:t xml:space="preserve">(1)  </w:t>
      </w:r>
      <w:r w:rsidR="00484147" w:rsidRPr="00484147">
        <w:rPr>
          <w:rFonts w:ascii="Courier New" w:hAnsi="Courier New" w:cs="Courier New"/>
          <w:szCs w:val="22"/>
          <w:u w:val="single"/>
        </w:rPr>
        <w:t>D</w:t>
      </w:r>
      <w:r w:rsidR="00484147" w:rsidRPr="00484147">
        <w:rPr>
          <w:rFonts w:ascii="Courier New" w:eastAsia="Calibri" w:hAnsi="Courier New" w:cs="Courier New"/>
          <w:szCs w:val="22"/>
          <w:u w:val="single"/>
        </w:rPr>
        <w:t>escription of the severity and magnitude of the problem and identification of schools to be served by the proposed project</w:t>
      </w:r>
      <w:r w:rsidR="00484147" w:rsidRPr="00484147">
        <w:rPr>
          <w:rFonts w:ascii="Courier New" w:eastAsia="Calibri" w:hAnsi="Courier New" w:cs="Courier New"/>
          <w:szCs w:val="22"/>
        </w:rPr>
        <w:t>.</w:t>
      </w:r>
    </w:p>
    <w:p w14:paraId="3A8F1F1E" w14:textId="77777777" w:rsidR="003C4F35"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Applicants must describe </w:t>
      </w:r>
      <w:r w:rsidR="00A800BC">
        <w:rPr>
          <w:rFonts w:ascii="Courier New" w:eastAsia="Calibri" w:hAnsi="Courier New" w:cs="Courier New"/>
          <w:szCs w:val="22"/>
        </w:rPr>
        <w:t xml:space="preserve">how the lack of </w:t>
      </w:r>
      <w:r w:rsidR="00A800BC" w:rsidRPr="00A800BC">
        <w:rPr>
          <w:rFonts w:ascii="Courier New" w:eastAsia="Calibri" w:hAnsi="Courier New" w:cs="Courier New"/>
          <w:szCs w:val="22"/>
        </w:rPr>
        <w:t xml:space="preserve">school counselors, social workers, psychologists, or other mental health professionals </w:t>
      </w:r>
      <w:r w:rsidRPr="00484147">
        <w:rPr>
          <w:rFonts w:ascii="Courier New" w:eastAsia="Calibri" w:hAnsi="Courier New" w:cs="Courier New"/>
          <w:szCs w:val="22"/>
        </w:rPr>
        <w:t>is specifically affecting students in schools to be served by project activities.  Applicants must describe the nature of the problem for a specific geographic area, based on information such as, but not limited to</w:t>
      </w:r>
      <w:r w:rsidR="00226E84">
        <w:rPr>
          <w:rFonts w:ascii="Courier New" w:eastAsia="Calibri" w:hAnsi="Courier New" w:cs="Courier New"/>
          <w:szCs w:val="22"/>
        </w:rPr>
        <w:t xml:space="preserve"> </w:t>
      </w:r>
      <w:r w:rsidR="00226E84">
        <w:rPr>
          <w:rFonts w:ascii="Courier New" w:eastAsia="Calibri" w:hAnsi="Courier New" w:cs="Courier New"/>
          <w:szCs w:val="22"/>
          <w:bdr w:val="none" w:sz="0" w:space="0" w:color="auto" w:frame="1"/>
        </w:rPr>
        <w:t>an assessment of the existing (as of date of application) ratios of school-based mental health service providers (in the aggregate and disaggregated by profession) to students enrolled in schools in each high-need LEA that is part of the eligible partnership.  The description may also include demographic data provided by U.S. Census surveys.  In order to assess the magnitude of the problem and ensure the LEAs or SEAs selected have the greatest need, data cited must be compared to similar data at the State or local level, and on a per capita basis when available.</w:t>
      </w:r>
      <w:r w:rsidR="003C4F35">
        <w:rPr>
          <w:rFonts w:ascii="Courier New" w:eastAsia="Calibri" w:hAnsi="Courier New" w:cs="Courier New"/>
          <w:szCs w:val="22"/>
        </w:rPr>
        <w:t xml:space="preserve"> </w:t>
      </w:r>
    </w:p>
    <w:p w14:paraId="3A8F1F1F" w14:textId="77777777" w:rsidR="00484147" w:rsidRPr="00484147" w:rsidRDefault="00484147" w:rsidP="00484147">
      <w:pPr>
        <w:spacing w:line="480" w:lineRule="auto"/>
        <w:ind w:firstLine="720"/>
        <w:contextualSpacing/>
        <w:rPr>
          <w:rFonts w:ascii="Courier New" w:eastAsia="Calibri" w:hAnsi="Courier New" w:cs="Courier New"/>
          <w:szCs w:val="22"/>
          <w:u w:val="single"/>
        </w:rPr>
      </w:pPr>
      <w:r w:rsidRPr="00484147">
        <w:rPr>
          <w:rFonts w:ascii="Courier New" w:eastAsia="Calibri" w:hAnsi="Courier New" w:cs="Courier New"/>
          <w:szCs w:val="22"/>
        </w:rPr>
        <w:t xml:space="preserve">(2)  </w:t>
      </w:r>
      <w:r w:rsidRPr="00484147">
        <w:rPr>
          <w:rFonts w:ascii="Courier New" w:eastAsia="Calibri" w:hAnsi="Courier New" w:cs="Courier New"/>
          <w:szCs w:val="22"/>
          <w:u w:val="single"/>
        </w:rPr>
        <w:t>Collaboration and coordination with related Federal, State, and local initiatives</w:t>
      </w:r>
      <w:r w:rsidRPr="00484147">
        <w:rPr>
          <w:rFonts w:ascii="Courier New" w:eastAsia="Calibri" w:hAnsi="Courier New" w:cs="Courier New"/>
          <w:szCs w:val="22"/>
        </w:rPr>
        <w:t>.</w:t>
      </w:r>
    </w:p>
    <w:p w14:paraId="3A8F1F20" w14:textId="2DF7A76F" w:rsidR="00484147" w:rsidRPr="00484147" w:rsidRDefault="00484147" w:rsidP="00831AC0">
      <w:pPr>
        <w:autoSpaceDE w:val="0"/>
        <w:autoSpaceDN w:val="0"/>
        <w:adjustRightInd w:val="0"/>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Applicants must describe how they intend to </w:t>
      </w:r>
      <w:r w:rsidR="00EF7D9C">
        <w:rPr>
          <w:rFonts w:ascii="Courier New" w:eastAsia="Calibri" w:hAnsi="Courier New" w:cs="Courier New"/>
          <w:szCs w:val="22"/>
        </w:rPr>
        <w:t xml:space="preserve">partner with </w:t>
      </w:r>
      <w:r w:rsidR="00EF7D9C">
        <w:rPr>
          <w:rFonts w:ascii="Courier New" w:hAnsi="Courier New" w:cs="Courier New"/>
          <w:szCs w:val="22"/>
        </w:rPr>
        <w:t xml:space="preserve">high-need local educational agencies and one or more participating eligible </w:t>
      </w:r>
      <w:r w:rsidR="00F455CE">
        <w:rPr>
          <w:rFonts w:ascii="Courier New" w:hAnsi="Courier New" w:cs="Courier New"/>
          <w:szCs w:val="22"/>
        </w:rPr>
        <w:t>IHE</w:t>
      </w:r>
      <w:r w:rsidR="006256CA">
        <w:rPr>
          <w:rFonts w:ascii="Courier New" w:hAnsi="Courier New" w:cs="Courier New"/>
          <w:szCs w:val="22"/>
        </w:rPr>
        <w:t>s</w:t>
      </w:r>
      <w:r w:rsidR="00F455CE">
        <w:rPr>
          <w:rFonts w:ascii="Courier New" w:hAnsi="Courier New" w:cs="Courier New"/>
          <w:szCs w:val="22"/>
        </w:rPr>
        <w:t>,</w:t>
      </w:r>
      <w:r w:rsidR="00A564D7">
        <w:rPr>
          <w:rFonts w:ascii="Courier New" w:eastAsia="Calibri" w:hAnsi="Courier New" w:cs="Courier New"/>
          <w:szCs w:val="22"/>
        </w:rPr>
        <w:t xml:space="preserve"> </w:t>
      </w:r>
      <w:r w:rsidRPr="00484147">
        <w:rPr>
          <w:rFonts w:ascii="Courier New" w:eastAsia="Calibri" w:hAnsi="Courier New" w:cs="Courier New"/>
          <w:szCs w:val="22"/>
        </w:rPr>
        <w:t>Federal, State and local mental health, public health, child welfare, and other community agencies to achieve project goals and objectives</w:t>
      </w:r>
      <w:r w:rsidR="00644A99">
        <w:rPr>
          <w:rFonts w:ascii="Courier New" w:eastAsia="Calibri" w:hAnsi="Courier New" w:cs="Courier New"/>
          <w:szCs w:val="22"/>
        </w:rPr>
        <w:t xml:space="preserve"> of establishing a </w:t>
      </w:r>
      <w:r w:rsidR="00644A99" w:rsidRPr="00644A99">
        <w:rPr>
          <w:rFonts w:ascii="Courier New" w:eastAsia="Calibri" w:hAnsi="Courier New" w:cs="Courier New"/>
          <w:szCs w:val="22"/>
        </w:rPr>
        <w:t xml:space="preserve">pipeline program to train, place and retain school-based mental health service providers in </w:t>
      </w:r>
      <w:r w:rsidR="0011015C">
        <w:rPr>
          <w:rFonts w:ascii="Courier New" w:eastAsia="Calibri" w:hAnsi="Courier New" w:cs="Courier New"/>
          <w:szCs w:val="22"/>
        </w:rPr>
        <w:t>high-need</w:t>
      </w:r>
      <w:r w:rsidR="00644A99" w:rsidRPr="00644A99">
        <w:rPr>
          <w:rFonts w:ascii="Courier New" w:eastAsia="Calibri" w:hAnsi="Courier New" w:cs="Courier New"/>
          <w:szCs w:val="22"/>
        </w:rPr>
        <w:t xml:space="preserve"> local educational agencies</w:t>
      </w:r>
      <w:r w:rsidR="00644A99">
        <w:rPr>
          <w:rFonts w:ascii="Courier New" w:eastAsia="Calibri" w:hAnsi="Courier New" w:cs="Courier New"/>
          <w:szCs w:val="22"/>
        </w:rPr>
        <w:t xml:space="preserve">.  </w:t>
      </w:r>
      <w:r w:rsidRPr="00484147">
        <w:rPr>
          <w:rFonts w:ascii="Courier New" w:eastAsia="Calibri" w:hAnsi="Courier New" w:cs="Courier New"/>
          <w:szCs w:val="22"/>
        </w:rPr>
        <w:t xml:space="preserve">Applicants must also describe proposed coordination with existing federally funded efforts related to </w:t>
      </w:r>
      <w:r w:rsidR="00831AC0">
        <w:rPr>
          <w:rFonts w:ascii="Courier New" w:eastAsia="Calibri" w:hAnsi="Courier New" w:cs="Courier New"/>
          <w:szCs w:val="22"/>
        </w:rPr>
        <w:t xml:space="preserve">elementary and secondary school counseling and </w:t>
      </w:r>
      <w:r w:rsidRPr="00484147">
        <w:rPr>
          <w:rFonts w:ascii="Courier New" w:eastAsia="Calibri" w:hAnsi="Courier New" w:cs="Courier New"/>
          <w:szCs w:val="22"/>
        </w:rPr>
        <w:t xml:space="preserve">mental health promotion, if applicable.  Evidence of collaboration and coordination must be provided through letters of support </w:t>
      </w:r>
      <w:r w:rsidR="007A53C1">
        <w:rPr>
          <w:rFonts w:ascii="Courier New" w:eastAsia="Calibri" w:hAnsi="Courier New" w:cs="Courier New"/>
          <w:szCs w:val="22"/>
        </w:rPr>
        <w:t xml:space="preserve">or MOAs/MOUs </w:t>
      </w:r>
      <w:r w:rsidRPr="00484147">
        <w:rPr>
          <w:rFonts w:ascii="Courier New" w:eastAsia="Calibri" w:hAnsi="Courier New" w:cs="Courier New"/>
          <w:szCs w:val="22"/>
        </w:rPr>
        <w:t xml:space="preserve">from local or State agencies and other federally funded projects, if applicable.  Finally, applicants must describe how they will use </w:t>
      </w:r>
      <w:r w:rsidR="00831AC0" w:rsidRPr="00831AC0">
        <w:rPr>
          <w:rFonts w:ascii="Courier New" w:eastAsia="Calibri" w:hAnsi="Courier New" w:cs="Courier New"/>
          <w:szCs w:val="22"/>
        </w:rPr>
        <w:t>The Mental Health Service Professional Demonst</w:t>
      </w:r>
      <w:r w:rsidR="00831AC0">
        <w:rPr>
          <w:rFonts w:ascii="Courier New" w:eastAsia="Calibri" w:hAnsi="Courier New" w:cs="Courier New"/>
          <w:szCs w:val="22"/>
        </w:rPr>
        <w:t>ration Grant</w:t>
      </w:r>
      <w:r w:rsidRPr="00484147">
        <w:rPr>
          <w:rFonts w:ascii="Courier New" w:eastAsia="Calibri" w:hAnsi="Courier New" w:cs="Courier New"/>
          <w:szCs w:val="22"/>
        </w:rPr>
        <w:t xml:space="preserve"> Program funds to complement, rather than duplicate, existing, ongoing, or new efforts to </w:t>
      </w:r>
      <w:r w:rsidR="00831AC0">
        <w:rPr>
          <w:rFonts w:ascii="Courier New" w:eastAsia="Calibri" w:hAnsi="Courier New" w:cs="Courier New"/>
          <w:szCs w:val="22"/>
        </w:rPr>
        <w:t>expand the pipeline of</w:t>
      </w:r>
      <w:r w:rsidR="00831AC0" w:rsidRPr="00831AC0">
        <w:rPr>
          <w:rFonts w:ascii="Courier New" w:eastAsia="Calibri" w:hAnsi="Courier New" w:cs="Courier New"/>
          <w:szCs w:val="22"/>
        </w:rPr>
        <w:t xml:space="preserve"> school counselors, social workers, psychologists, or other mental health professionals</w:t>
      </w:r>
      <w:r w:rsidR="00D14A41">
        <w:rPr>
          <w:rFonts w:ascii="Courier New" w:eastAsia="Calibri" w:hAnsi="Courier New" w:cs="Courier New"/>
          <w:szCs w:val="22"/>
        </w:rPr>
        <w:t xml:space="preserve"> qualified to p</w:t>
      </w:r>
      <w:r w:rsidR="00D14A41" w:rsidRPr="00D14A41">
        <w:rPr>
          <w:rFonts w:ascii="Courier New" w:eastAsia="Calibri" w:hAnsi="Courier New" w:cs="Courier New"/>
          <w:i/>
          <w:szCs w:val="22"/>
        </w:rPr>
        <w:t xml:space="preserve">rovide </w:t>
      </w:r>
      <w:r w:rsidR="00D14A41">
        <w:rPr>
          <w:rFonts w:ascii="Courier New" w:eastAsia="Calibri" w:hAnsi="Courier New" w:cs="Courier New"/>
          <w:i/>
          <w:szCs w:val="22"/>
        </w:rPr>
        <w:t>s</w:t>
      </w:r>
      <w:r w:rsidR="00D14A41" w:rsidRPr="00D14A41">
        <w:rPr>
          <w:rFonts w:ascii="Courier New" w:eastAsia="Calibri" w:hAnsi="Courier New" w:cs="Courier New"/>
          <w:i/>
          <w:szCs w:val="22"/>
        </w:rPr>
        <w:t>chool-</w:t>
      </w:r>
      <w:r w:rsidR="00D14A41">
        <w:rPr>
          <w:rFonts w:ascii="Courier New" w:eastAsia="Calibri" w:hAnsi="Courier New" w:cs="Courier New"/>
          <w:i/>
          <w:szCs w:val="22"/>
        </w:rPr>
        <w:t>b</w:t>
      </w:r>
      <w:r w:rsidR="00777237">
        <w:rPr>
          <w:rFonts w:ascii="Courier New" w:eastAsia="Calibri" w:hAnsi="Courier New" w:cs="Courier New"/>
          <w:i/>
          <w:szCs w:val="22"/>
        </w:rPr>
        <w:t>ased mental</w:t>
      </w:r>
      <w:r w:rsidR="00D14A41" w:rsidRPr="00D14A41">
        <w:rPr>
          <w:rFonts w:ascii="Courier New" w:eastAsia="Calibri" w:hAnsi="Courier New" w:cs="Courier New"/>
          <w:i/>
          <w:szCs w:val="22"/>
        </w:rPr>
        <w:t xml:space="preserve"> </w:t>
      </w:r>
      <w:r w:rsidR="00D14A41">
        <w:rPr>
          <w:rFonts w:ascii="Courier New" w:eastAsia="Calibri" w:hAnsi="Courier New" w:cs="Courier New"/>
          <w:i/>
          <w:szCs w:val="22"/>
        </w:rPr>
        <w:t>h</w:t>
      </w:r>
      <w:r w:rsidR="00D14A41" w:rsidRPr="00D14A41">
        <w:rPr>
          <w:rFonts w:ascii="Courier New" w:eastAsia="Calibri" w:hAnsi="Courier New" w:cs="Courier New"/>
          <w:i/>
          <w:szCs w:val="22"/>
        </w:rPr>
        <w:t xml:space="preserve">ealth </w:t>
      </w:r>
      <w:r w:rsidR="00D14A41">
        <w:rPr>
          <w:rFonts w:ascii="Courier New" w:eastAsia="Calibri" w:hAnsi="Courier New" w:cs="Courier New"/>
          <w:i/>
          <w:szCs w:val="22"/>
        </w:rPr>
        <w:t>s</w:t>
      </w:r>
      <w:r w:rsidR="00D14A41" w:rsidRPr="00D14A41">
        <w:rPr>
          <w:rFonts w:ascii="Courier New" w:eastAsia="Calibri" w:hAnsi="Courier New" w:cs="Courier New"/>
          <w:i/>
          <w:szCs w:val="22"/>
        </w:rPr>
        <w:t>ervices</w:t>
      </w:r>
      <w:r w:rsidRPr="00484147">
        <w:rPr>
          <w:rFonts w:ascii="Courier New" w:eastAsia="Calibri" w:hAnsi="Courier New" w:cs="Courier New"/>
          <w:szCs w:val="22"/>
        </w:rPr>
        <w:t>.</w:t>
      </w:r>
    </w:p>
    <w:p w14:paraId="3A8F1F21" w14:textId="77777777" w:rsidR="00484147" w:rsidRPr="00484147" w:rsidRDefault="00484147" w:rsidP="00484147">
      <w:pPr>
        <w:spacing w:line="480" w:lineRule="auto"/>
        <w:ind w:firstLine="720"/>
        <w:contextualSpacing/>
        <w:rPr>
          <w:rFonts w:ascii="Courier New" w:eastAsia="Calibri" w:hAnsi="Courier New" w:cs="Courier New"/>
          <w:szCs w:val="22"/>
          <w:u w:val="single"/>
        </w:rPr>
      </w:pPr>
      <w:r w:rsidRPr="00484147">
        <w:rPr>
          <w:rFonts w:ascii="Courier New" w:eastAsia="Calibri" w:hAnsi="Courier New" w:cs="Courier New"/>
          <w:szCs w:val="22"/>
        </w:rPr>
        <w:t xml:space="preserve">(3)  </w:t>
      </w:r>
      <w:r w:rsidRPr="00484147">
        <w:rPr>
          <w:rFonts w:ascii="Courier New" w:eastAsia="Calibri" w:hAnsi="Courier New" w:cs="Courier New"/>
          <w:szCs w:val="22"/>
          <w:u w:val="single"/>
        </w:rPr>
        <w:t xml:space="preserve">Expand and improve LEA capacity to </w:t>
      </w:r>
      <w:r w:rsidR="00CE50EF">
        <w:rPr>
          <w:rFonts w:ascii="Courier New" w:eastAsia="Calibri" w:hAnsi="Courier New" w:cs="Courier New"/>
          <w:szCs w:val="22"/>
          <w:u w:val="single"/>
        </w:rPr>
        <w:t>e</w:t>
      </w:r>
      <w:r w:rsidRPr="00484147">
        <w:rPr>
          <w:rFonts w:ascii="Courier New" w:eastAsia="Calibri" w:hAnsi="Courier New" w:cs="Courier New"/>
          <w:szCs w:val="22"/>
          <w:u w:val="single"/>
        </w:rPr>
        <w:t>nsure students receive mental health services, as appropriate</w:t>
      </w:r>
      <w:r w:rsidR="00644A99">
        <w:rPr>
          <w:rFonts w:ascii="Courier New" w:eastAsia="Calibri" w:hAnsi="Courier New" w:cs="Courier New"/>
          <w:szCs w:val="22"/>
          <w:u w:val="single"/>
        </w:rPr>
        <w:t>.</w:t>
      </w:r>
      <w:r w:rsidR="002C360C">
        <w:rPr>
          <w:rFonts w:ascii="Courier New" w:eastAsia="Calibri" w:hAnsi="Courier New" w:cs="Courier New"/>
          <w:szCs w:val="22"/>
          <w:u w:val="single"/>
        </w:rPr>
        <w:t xml:space="preserve"> </w:t>
      </w:r>
    </w:p>
    <w:p w14:paraId="3A8F1F22" w14:textId="77777777" w:rsidR="00A564D7" w:rsidRDefault="00484147" w:rsidP="00590FF2">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Applicants must describe the specific activities they will conduct to expand and improve LEA capacity to serve students </w:t>
      </w:r>
      <w:r w:rsidR="00644A99">
        <w:rPr>
          <w:rFonts w:ascii="Courier New" w:eastAsia="Calibri" w:hAnsi="Courier New" w:cs="Courier New"/>
          <w:szCs w:val="22"/>
        </w:rPr>
        <w:t xml:space="preserve">in </w:t>
      </w:r>
      <w:r w:rsidR="0011015C">
        <w:rPr>
          <w:rFonts w:ascii="Courier New" w:eastAsia="Calibri" w:hAnsi="Courier New" w:cs="Courier New"/>
          <w:szCs w:val="22"/>
        </w:rPr>
        <w:t>high-need</w:t>
      </w:r>
      <w:r w:rsidR="00644A99">
        <w:rPr>
          <w:rFonts w:ascii="Courier New" w:eastAsia="Calibri" w:hAnsi="Courier New" w:cs="Courier New"/>
          <w:szCs w:val="22"/>
        </w:rPr>
        <w:t xml:space="preserve"> LEAs and </w:t>
      </w:r>
      <w:r w:rsidRPr="00484147">
        <w:rPr>
          <w:rFonts w:ascii="Courier New" w:eastAsia="Calibri" w:hAnsi="Courier New" w:cs="Courier New"/>
          <w:szCs w:val="22"/>
        </w:rPr>
        <w:t>ensure that students receive appropriate mental health services</w:t>
      </w:r>
      <w:r w:rsidR="00644A99">
        <w:rPr>
          <w:rFonts w:ascii="Courier New" w:eastAsia="Calibri" w:hAnsi="Courier New" w:cs="Courier New"/>
          <w:szCs w:val="22"/>
        </w:rPr>
        <w:t xml:space="preserve">.  </w:t>
      </w:r>
      <w:r w:rsidRPr="00484147">
        <w:rPr>
          <w:rFonts w:ascii="Courier New" w:eastAsia="Calibri" w:hAnsi="Courier New" w:cs="Courier New"/>
          <w:szCs w:val="22"/>
        </w:rPr>
        <w:t xml:space="preserve">To meet this requirement, the applicant must propose </w:t>
      </w:r>
      <w:r w:rsidR="00590FF2">
        <w:rPr>
          <w:rFonts w:ascii="Courier New" w:eastAsia="Calibri" w:hAnsi="Courier New" w:cs="Courier New"/>
          <w:szCs w:val="22"/>
        </w:rPr>
        <w:t>a</w:t>
      </w:r>
      <w:r w:rsidR="00AA546B">
        <w:rPr>
          <w:rFonts w:ascii="Courier New" w:eastAsia="Calibri" w:hAnsi="Courier New" w:cs="Courier New"/>
          <w:szCs w:val="22"/>
        </w:rPr>
        <w:t xml:space="preserve">n eligible partnership that </w:t>
      </w:r>
      <w:r w:rsidR="00A564D7">
        <w:rPr>
          <w:rFonts w:ascii="Courier New" w:eastAsia="Calibri" w:hAnsi="Courier New" w:cs="Courier New"/>
          <w:szCs w:val="22"/>
        </w:rPr>
        <w:t xml:space="preserve">results in the </w:t>
      </w:r>
      <w:r w:rsidR="00A564D7" w:rsidRPr="00A564D7">
        <w:rPr>
          <w:rFonts w:ascii="Courier New" w:eastAsia="Calibri" w:hAnsi="Courier New" w:cs="Courier New"/>
          <w:szCs w:val="22"/>
        </w:rPr>
        <w:t xml:space="preserve">placement of graduate students of programs in school-based mental health fields placed in schools served by the participating </w:t>
      </w:r>
      <w:r w:rsidR="0011015C">
        <w:rPr>
          <w:rFonts w:ascii="Courier New" w:eastAsia="Calibri" w:hAnsi="Courier New" w:cs="Courier New"/>
          <w:szCs w:val="22"/>
        </w:rPr>
        <w:t>high-need</w:t>
      </w:r>
      <w:r w:rsidR="00A564D7" w:rsidRPr="00A564D7">
        <w:rPr>
          <w:rFonts w:ascii="Courier New" w:eastAsia="Calibri" w:hAnsi="Courier New" w:cs="Courier New"/>
          <w:szCs w:val="22"/>
        </w:rPr>
        <w:t xml:space="preserve"> LEAs to complete required field work, credit hours, internships, or related training as applicable for the degree, license, or credential program of each student.</w:t>
      </w:r>
      <w:r w:rsidR="00A564D7">
        <w:rPr>
          <w:rFonts w:ascii="Courier New" w:eastAsia="Calibri" w:hAnsi="Courier New" w:cs="Courier New"/>
          <w:szCs w:val="22"/>
        </w:rPr>
        <w:t xml:space="preserve"> </w:t>
      </w:r>
    </w:p>
    <w:p w14:paraId="3A8F1F23" w14:textId="77777777" w:rsidR="00484147" w:rsidRPr="00484147" w:rsidRDefault="00A564D7" w:rsidP="00484147">
      <w:pPr>
        <w:spacing w:line="480" w:lineRule="auto"/>
        <w:ind w:firstLine="720"/>
        <w:contextualSpacing/>
        <w:rPr>
          <w:rFonts w:ascii="Courier New" w:eastAsia="Calibri" w:hAnsi="Courier New" w:cs="Courier New"/>
          <w:szCs w:val="22"/>
        </w:rPr>
      </w:pPr>
      <w:r>
        <w:rPr>
          <w:rFonts w:ascii="Courier New" w:eastAsia="Calibri" w:hAnsi="Courier New" w:cs="Courier New"/>
          <w:szCs w:val="22"/>
        </w:rPr>
        <w:t xml:space="preserve">The applicant must also propose </w:t>
      </w:r>
      <w:r w:rsidR="00484147" w:rsidRPr="00484147">
        <w:rPr>
          <w:rFonts w:ascii="Courier New" w:eastAsia="Calibri" w:hAnsi="Courier New" w:cs="Courier New"/>
          <w:szCs w:val="22"/>
        </w:rPr>
        <w:t xml:space="preserve">three or more of the following:  </w:t>
      </w:r>
    </w:p>
    <w:p w14:paraId="3A8F1F24" w14:textId="77777777" w:rsidR="00484147" w:rsidRPr="00672BE5" w:rsidRDefault="00484147" w:rsidP="00672BE5">
      <w:pPr>
        <w:pStyle w:val="ListParagraph"/>
        <w:numPr>
          <w:ilvl w:val="0"/>
          <w:numId w:val="5"/>
        </w:numPr>
        <w:spacing w:line="480" w:lineRule="auto"/>
        <w:ind w:left="0" w:firstLine="720"/>
        <w:rPr>
          <w:rFonts w:ascii="Courier New" w:eastAsia="Calibri" w:hAnsi="Courier New" w:cs="Courier New"/>
          <w:szCs w:val="22"/>
        </w:rPr>
      </w:pPr>
      <w:r w:rsidRPr="00672BE5">
        <w:rPr>
          <w:rFonts w:ascii="Courier New" w:eastAsia="Calibri" w:hAnsi="Courier New" w:cs="Courier New"/>
          <w:szCs w:val="22"/>
        </w:rPr>
        <w:t>Professional development opportunities for LEA</w:t>
      </w:r>
      <w:r w:rsidR="00672BE5">
        <w:rPr>
          <w:rFonts w:ascii="Courier New" w:eastAsia="Calibri" w:hAnsi="Courier New" w:cs="Courier New"/>
          <w:szCs w:val="22"/>
        </w:rPr>
        <w:t xml:space="preserve"> </w:t>
      </w:r>
      <w:r w:rsidRPr="00672BE5">
        <w:rPr>
          <w:rFonts w:ascii="Courier New" w:eastAsia="Calibri" w:hAnsi="Courier New" w:cs="Courier New"/>
          <w:szCs w:val="22"/>
        </w:rPr>
        <w:t xml:space="preserve">and school mental health staff (e.g., counselors, psychologists, social workers, and psychiatrists) on how to screen for and implement appropriate school-based mitigation strategies. </w:t>
      </w:r>
    </w:p>
    <w:p w14:paraId="3A8F1F25" w14:textId="0471D68D" w:rsidR="00484147" w:rsidRPr="00484147" w:rsidRDefault="00484147" w:rsidP="00672BE5">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(b)  Improving the range, availability, and quality of school-based mental health services by </w:t>
      </w:r>
      <w:r w:rsidR="00557B53">
        <w:rPr>
          <w:rFonts w:ascii="Courier New" w:eastAsia="Calibri" w:hAnsi="Courier New" w:cs="Courier New"/>
          <w:szCs w:val="22"/>
        </w:rPr>
        <w:t>training, placing, or incentivizing</w:t>
      </w:r>
      <w:r w:rsidR="00557B53" w:rsidRPr="00484147">
        <w:rPr>
          <w:rFonts w:ascii="Courier New" w:eastAsia="Calibri" w:hAnsi="Courier New" w:cs="Courier New"/>
          <w:szCs w:val="22"/>
        </w:rPr>
        <w:t xml:space="preserve"> </w:t>
      </w:r>
      <w:r w:rsidRPr="00484147">
        <w:rPr>
          <w:rFonts w:ascii="Courier New" w:eastAsia="Calibri" w:hAnsi="Courier New" w:cs="Courier New"/>
          <w:szCs w:val="22"/>
        </w:rPr>
        <w:t xml:space="preserve">school psychologists, school counselors, or school social workers with expertise or training in </w:t>
      </w:r>
      <w:r w:rsidR="00672BE5">
        <w:rPr>
          <w:rFonts w:ascii="Courier New" w:eastAsia="Calibri" w:hAnsi="Courier New" w:cs="Courier New"/>
          <w:szCs w:val="22"/>
        </w:rPr>
        <w:t>r</w:t>
      </w:r>
      <w:r w:rsidRPr="00484147">
        <w:rPr>
          <w:rFonts w:ascii="Courier New" w:eastAsia="Calibri" w:hAnsi="Courier New" w:cs="Courier New"/>
          <w:szCs w:val="22"/>
        </w:rPr>
        <w:t xml:space="preserve">esponding to the mental health needs of students. </w:t>
      </w:r>
    </w:p>
    <w:p w14:paraId="3A8F1F26"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(c)  Providing training to select school staff (e.g., teachers, administrators, and support staff), community partners, youth, and parents</w:t>
      </w:r>
      <w:r w:rsidR="00044886" w:rsidRPr="00044886">
        <w:rPr>
          <w:rFonts w:ascii="Courier New" w:eastAsia="Calibri" w:hAnsi="Courier New" w:cs="Courier New"/>
          <w:szCs w:val="22"/>
        </w:rPr>
        <w:t xml:space="preserve"> </w:t>
      </w:r>
      <w:r w:rsidR="00044886">
        <w:rPr>
          <w:rFonts w:ascii="Courier New" w:eastAsia="Calibri" w:hAnsi="Courier New" w:cs="Courier New"/>
          <w:szCs w:val="22"/>
        </w:rPr>
        <w:t xml:space="preserve">on available </w:t>
      </w:r>
      <w:r w:rsidR="00044886" w:rsidRPr="00044886">
        <w:rPr>
          <w:rFonts w:ascii="Courier New" w:eastAsia="Calibri" w:hAnsi="Courier New" w:cs="Courier New"/>
          <w:szCs w:val="22"/>
        </w:rPr>
        <w:t>school-based mental health services</w:t>
      </w:r>
      <w:r w:rsidR="00044886">
        <w:rPr>
          <w:rFonts w:ascii="Courier New" w:eastAsia="Calibri" w:hAnsi="Courier New" w:cs="Courier New"/>
          <w:szCs w:val="22"/>
        </w:rPr>
        <w:t>.</w:t>
      </w:r>
      <w:r w:rsidRPr="00484147">
        <w:rPr>
          <w:rFonts w:ascii="Courier New" w:eastAsia="Calibri" w:hAnsi="Courier New" w:cs="Courier New"/>
          <w:szCs w:val="22"/>
        </w:rPr>
        <w:t xml:space="preserve"> </w:t>
      </w:r>
    </w:p>
    <w:p w14:paraId="3A8F1F27" w14:textId="77777777" w:rsidR="00484147" w:rsidRPr="00484147" w:rsidRDefault="00484147" w:rsidP="00484147">
      <w:pPr>
        <w:spacing w:line="480" w:lineRule="auto"/>
        <w:ind w:firstLine="720"/>
        <w:contextualSpacing/>
        <w:rPr>
          <w:rFonts w:ascii="Courier New" w:eastAsia="Calibri" w:hAnsi="Courier New" w:cs="Courier New"/>
          <w:szCs w:val="22"/>
        </w:rPr>
      </w:pPr>
      <w:r w:rsidRPr="00484147">
        <w:rPr>
          <w:rFonts w:ascii="Courier New" w:eastAsia="Calibri" w:hAnsi="Courier New" w:cs="Courier New"/>
          <w:szCs w:val="22"/>
        </w:rPr>
        <w:t xml:space="preserve">(d)  Addressing the needs of students in </w:t>
      </w:r>
      <w:r w:rsidR="0011015C">
        <w:rPr>
          <w:rFonts w:ascii="Courier New" w:eastAsia="Calibri" w:hAnsi="Courier New" w:cs="Courier New"/>
          <w:szCs w:val="22"/>
        </w:rPr>
        <w:t>high-need</w:t>
      </w:r>
      <w:r w:rsidRPr="00484147">
        <w:rPr>
          <w:rFonts w:ascii="Courier New" w:eastAsia="Calibri" w:hAnsi="Courier New" w:cs="Courier New"/>
          <w:szCs w:val="22"/>
        </w:rPr>
        <w:t xml:space="preserve"> by developing or improving processes to better target services to these students and developing or improving processes to assess students who may be </w:t>
      </w:r>
      <w:r w:rsidR="00044886">
        <w:rPr>
          <w:rFonts w:ascii="Courier New" w:eastAsia="Calibri" w:hAnsi="Courier New" w:cs="Courier New"/>
          <w:szCs w:val="22"/>
        </w:rPr>
        <w:t xml:space="preserve">in need of </w:t>
      </w:r>
      <w:r w:rsidR="00044886" w:rsidRPr="00044886">
        <w:rPr>
          <w:rFonts w:ascii="Courier New" w:eastAsia="Calibri" w:hAnsi="Courier New" w:cs="Courier New"/>
          <w:szCs w:val="22"/>
        </w:rPr>
        <w:t>school-based mental health services</w:t>
      </w:r>
      <w:r w:rsidRPr="00484147">
        <w:rPr>
          <w:rFonts w:ascii="Courier New" w:eastAsia="Calibri" w:hAnsi="Courier New" w:cs="Courier New"/>
          <w:szCs w:val="22"/>
        </w:rPr>
        <w:t>.</w:t>
      </w:r>
    </w:p>
    <w:p w14:paraId="3A8F1F28" w14:textId="77777777" w:rsidR="0098526E" w:rsidRPr="00747453" w:rsidRDefault="00484147" w:rsidP="00DE4B2D">
      <w:pPr>
        <w:spacing w:line="480" w:lineRule="auto"/>
        <w:ind w:firstLine="720"/>
        <w:contextualSpacing/>
        <w:rPr>
          <w:rFonts w:ascii="Courier New" w:hAnsi="Courier New" w:cs="Courier New"/>
        </w:rPr>
      </w:pPr>
      <w:r w:rsidRPr="00484147">
        <w:rPr>
          <w:rFonts w:ascii="Courier New" w:eastAsia="Calibri" w:hAnsi="Courier New" w:cs="Courier New"/>
          <w:szCs w:val="22"/>
        </w:rPr>
        <w:t xml:space="preserve">(e)  Enhancing linkages between LEA mental health services and community mental health systems to ensure affected students receive referrals to treatment as appropriate, including linkages that leverage new </w:t>
      </w:r>
      <w:r w:rsidR="007736F9">
        <w:rPr>
          <w:rFonts w:ascii="Courier New" w:eastAsia="Calibri" w:hAnsi="Courier New" w:cs="Courier New"/>
          <w:szCs w:val="22"/>
        </w:rPr>
        <w:t xml:space="preserve">opportunities due to recent </w:t>
      </w:r>
      <w:r w:rsidRPr="00484147">
        <w:rPr>
          <w:rFonts w:ascii="Courier New" w:eastAsia="Calibri" w:hAnsi="Courier New" w:cs="Courier New"/>
          <w:szCs w:val="22"/>
        </w:rPr>
        <w:t>expansion of mental health and substance use disorder coverage.</w:t>
      </w:r>
    </w:p>
    <w:p w14:paraId="3A8F1F29" w14:textId="77777777" w:rsidR="005824AC" w:rsidRPr="00C91508" w:rsidRDefault="005824AC" w:rsidP="00747453">
      <w:pPr>
        <w:spacing w:line="480" w:lineRule="auto"/>
        <w:contextualSpacing/>
        <w:outlineLvl w:val="0"/>
        <w:rPr>
          <w:rFonts w:ascii="Courier New" w:hAnsi="Courier New" w:cs="Courier New"/>
        </w:rPr>
      </w:pPr>
      <w:r w:rsidRPr="0088041C">
        <w:rPr>
          <w:rFonts w:ascii="Courier New" w:hAnsi="Courier New" w:cs="Courier New"/>
          <w:u w:val="single"/>
        </w:rPr>
        <w:t>Definitions</w:t>
      </w:r>
      <w:r w:rsidRPr="0088041C">
        <w:rPr>
          <w:rFonts w:ascii="Courier New" w:hAnsi="Courier New" w:cs="Courier New"/>
        </w:rPr>
        <w:t xml:space="preserve">:  We </w:t>
      </w:r>
      <w:r>
        <w:rPr>
          <w:rFonts w:ascii="Courier New" w:hAnsi="Courier New" w:cs="Courier New"/>
        </w:rPr>
        <w:t>are establishing the definition</w:t>
      </w:r>
      <w:r w:rsidR="006256CA">
        <w:rPr>
          <w:rFonts w:ascii="Courier New" w:hAnsi="Courier New" w:cs="Courier New"/>
        </w:rPr>
        <w:t>s</w:t>
      </w:r>
      <w:r w:rsidRPr="0088041C">
        <w:rPr>
          <w:rFonts w:ascii="Courier New" w:hAnsi="Courier New" w:cs="Courier New"/>
        </w:rPr>
        <w:t xml:space="preserve"> of “</w:t>
      </w:r>
      <w:r w:rsidR="006256CA">
        <w:rPr>
          <w:rFonts w:ascii="Courier New" w:hAnsi="Courier New" w:cs="Courier New"/>
        </w:rPr>
        <w:t>eligible partnership</w:t>
      </w:r>
      <w:r w:rsidR="00F355A7">
        <w:rPr>
          <w:rFonts w:ascii="Courier New" w:hAnsi="Courier New" w:cs="Courier New"/>
        </w:rPr>
        <w:t>,</w:t>
      </w:r>
      <w:r w:rsidRPr="0088041C">
        <w:rPr>
          <w:rFonts w:ascii="Courier New" w:hAnsi="Courier New" w:cs="Courier New"/>
        </w:rPr>
        <w:t>”</w:t>
      </w:r>
      <w:r w:rsidR="006256CA">
        <w:rPr>
          <w:rFonts w:ascii="Courier New" w:hAnsi="Courier New" w:cs="Courier New"/>
        </w:rPr>
        <w:t xml:space="preserve"> “eligible Institution of Higher Education,” </w:t>
      </w:r>
      <w:r w:rsidR="009C7E7B">
        <w:rPr>
          <w:rFonts w:ascii="Courier New" w:hAnsi="Courier New" w:cs="Courier New"/>
        </w:rPr>
        <w:t xml:space="preserve">“school engagement,” </w:t>
      </w:r>
      <w:r w:rsidR="006256CA">
        <w:rPr>
          <w:rFonts w:ascii="Courier New" w:hAnsi="Courier New" w:cs="Courier New"/>
        </w:rPr>
        <w:t>and “high-need school”</w:t>
      </w:r>
      <w:r w:rsidRPr="0088041C">
        <w:rPr>
          <w:rFonts w:ascii="Courier New" w:hAnsi="Courier New" w:cs="Courier New"/>
        </w:rPr>
        <w:t xml:space="preserve"> in this notice for the FY 2019 grant competition and any subsequent year in which we make awards from the list of unfunded applications from this competition, in accordance with section 437(d)(1) </w:t>
      </w:r>
      <w:r w:rsidR="00806828">
        <w:rPr>
          <w:rFonts w:ascii="Courier New" w:hAnsi="Courier New" w:cs="Courier New"/>
        </w:rPr>
        <w:t>of GEPA, 20 U.S.C. 1232(d)(1).</w:t>
      </w:r>
      <w:r>
        <w:rPr>
          <w:rFonts w:ascii="Courier New" w:hAnsi="Courier New" w:cs="Courier New"/>
        </w:rPr>
        <w:t xml:space="preserve">  The definition of “</w:t>
      </w:r>
      <w:r w:rsidR="0011015C">
        <w:rPr>
          <w:rFonts w:ascii="Courier New" w:hAnsi="Courier New" w:cs="Courier New"/>
        </w:rPr>
        <w:t>high-need LEA</w:t>
      </w:r>
      <w:r>
        <w:rPr>
          <w:rFonts w:ascii="Courier New" w:hAnsi="Courier New" w:cs="Courier New"/>
        </w:rPr>
        <w:t xml:space="preserve">” is from </w:t>
      </w:r>
      <w:r w:rsidRPr="005824AC">
        <w:rPr>
          <w:rFonts w:ascii="Courier New" w:hAnsi="Courier New" w:cs="Courier New"/>
        </w:rPr>
        <w:t xml:space="preserve">the Department’s notice of Final Supplemental Priorities and Definitions for Discretionary Grant Programs (Supplemental Priorities), published in the </w:t>
      </w:r>
      <w:r w:rsidRPr="005824AC">
        <w:rPr>
          <w:rFonts w:ascii="Courier New" w:hAnsi="Courier New" w:cs="Courier New"/>
          <w:i/>
        </w:rPr>
        <w:t>Federal Register</w:t>
      </w:r>
      <w:r w:rsidRPr="005824AC">
        <w:rPr>
          <w:rFonts w:ascii="Courier New" w:hAnsi="Courier New" w:cs="Courier New"/>
        </w:rPr>
        <w:t xml:space="preserve"> on March 2, 2018 (83 FR 9096).  </w:t>
      </w:r>
      <w:r w:rsidR="00A04B2E">
        <w:rPr>
          <w:rFonts w:ascii="Courier New" w:hAnsi="Courier New" w:cs="Courier New"/>
        </w:rPr>
        <w:t xml:space="preserve">The </w:t>
      </w:r>
      <w:r w:rsidR="00A04B2E" w:rsidRPr="00C91508">
        <w:rPr>
          <w:rFonts w:ascii="Courier New" w:hAnsi="Courier New" w:cs="Courier New"/>
        </w:rPr>
        <w:t xml:space="preserve">definition of “LEA” is from 20 U.S.C. </w:t>
      </w:r>
      <w:r w:rsidR="00A04B2E" w:rsidRPr="00C91508">
        <w:rPr>
          <w:rFonts w:ascii="Courier New" w:hAnsi="Courier New" w:cs="Courier New"/>
          <w:bdr w:val="none" w:sz="0" w:space="0" w:color="auto" w:frame="1"/>
        </w:rPr>
        <w:t>7801</w:t>
      </w:r>
      <w:r w:rsidR="00A04B2E" w:rsidRPr="00C91508">
        <w:rPr>
          <w:rFonts w:ascii="Courier New" w:hAnsi="Courier New" w:cs="Courier New"/>
        </w:rPr>
        <w:t xml:space="preserve">(30), and is included for the convenience of the reader.  </w:t>
      </w:r>
      <w:r w:rsidR="00A878D9">
        <w:rPr>
          <w:rFonts w:ascii="Courier New" w:hAnsi="Courier New" w:cs="Courier New"/>
        </w:rPr>
        <w:t xml:space="preserve">The definition of “Institution of Higher Education” is from 20 U.S.C. 1002.  The definition of “State Educational Agency” is from </w:t>
      </w:r>
      <w:r w:rsidR="00A878D9">
        <w:rPr>
          <w:rFonts w:ascii="Courier New" w:eastAsia="Calibri" w:hAnsi="Courier New" w:cs="Courier New"/>
        </w:rPr>
        <w:t xml:space="preserve">20 U.S.C. 7801.  </w:t>
      </w:r>
      <w:r w:rsidRPr="00C91508">
        <w:rPr>
          <w:rFonts w:ascii="Courier New" w:hAnsi="Courier New" w:cs="Courier New"/>
        </w:rPr>
        <w:t>The definitions o</w:t>
      </w:r>
      <w:r w:rsidR="007C7158" w:rsidRPr="00C91508">
        <w:rPr>
          <w:rFonts w:ascii="Courier New" w:hAnsi="Courier New" w:cs="Courier New"/>
        </w:rPr>
        <w:t>f “ambitious”</w:t>
      </w:r>
      <w:r w:rsidR="00CB70BF" w:rsidRPr="00C91508">
        <w:rPr>
          <w:rFonts w:ascii="Courier New" w:hAnsi="Courier New" w:cs="Courier New"/>
        </w:rPr>
        <w:t xml:space="preserve"> and</w:t>
      </w:r>
      <w:r w:rsidR="002F713D" w:rsidRPr="00C91508">
        <w:rPr>
          <w:rFonts w:ascii="Courier New" w:hAnsi="Courier New" w:cs="Courier New"/>
        </w:rPr>
        <w:t xml:space="preserve"> “baseline</w:t>
      </w:r>
      <w:r w:rsidR="007C7158" w:rsidRPr="00C91508">
        <w:rPr>
          <w:rFonts w:ascii="Courier New" w:hAnsi="Courier New" w:cs="Courier New"/>
        </w:rPr>
        <w:t>,</w:t>
      </w:r>
      <w:r w:rsidRPr="00C91508">
        <w:rPr>
          <w:rFonts w:ascii="Courier New" w:hAnsi="Courier New" w:cs="Courier New"/>
        </w:rPr>
        <w:t>” are from 34 CFR 77.1.</w:t>
      </w:r>
    </w:p>
    <w:p w14:paraId="3A8F1F2A" w14:textId="77777777" w:rsidR="00C90660" w:rsidRPr="00C91508" w:rsidRDefault="00C90660" w:rsidP="00484147">
      <w:pPr>
        <w:spacing w:line="480" w:lineRule="auto"/>
        <w:contextualSpacing/>
        <w:outlineLvl w:val="0"/>
        <w:rPr>
          <w:rFonts w:ascii="Courier New" w:eastAsia="Calibri" w:hAnsi="Courier New" w:cs="Courier New"/>
          <w:szCs w:val="22"/>
        </w:rPr>
      </w:pPr>
      <w:r w:rsidRPr="00C91508">
        <w:rPr>
          <w:rFonts w:ascii="Courier New" w:hAnsi="Courier New" w:cs="Courier New"/>
        </w:rPr>
        <w:t xml:space="preserve">     These definitions are:  </w:t>
      </w:r>
    </w:p>
    <w:p w14:paraId="3A8F1F2B" w14:textId="77777777" w:rsidR="008D0B7B" w:rsidRPr="00C91508" w:rsidRDefault="002F713D" w:rsidP="002F71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rPr>
          <w:rFonts w:ascii="Courier New" w:hAnsi="Courier New" w:cs="Courier New"/>
          <w:sz w:val="24"/>
          <w:szCs w:val="24"/>
        </w:rPr>
      </w:pPr>
      <w:r w:rsidRPr="00C91508">
        <w:rPr>
          <w:rFonts w:ascii="Courier New" w:hAnsi="Courier New" w:cs="Courier New"/>
          <w:sz w:val="24"/>
          <w:szCs w:val="24"/>
          <w:lang w:val="en-US"/>
        </w:rPr>
        <w:t xml:space="preserve">     </w:t>
      </w:r>
      <w:r w:rsidR="008D0B7B" w:rsidRPr="00C91508">
        <w:rPr>
          <w:rFonts w:ascii="Courier New" w:hAnsi="Courier New" w:cs="Courier New"/>
          <w:i/>
          <w:sz w:val="24"/>
          <w:szCs w:val="24"/>
        </w:rPr>
        <w:t>Ambitious</w:t>
      </w:r>
      <w:r w:rsidR="008D0B7B" w:rsidRPr="00C91508">
        <w:rPr>
          <w:rFonts w:ascii="Courier New" w:hAnsi="Courier New" w:cs="Courier New"/>
          <w:sz w:val="24"/>
          <w:szCs w:val="24"/>
        </w:rPr>
        <w:t xml:space="preserve"> means promoting continued, meaningful improvement for program participants or for other individuals or entities affected by the grant, or representing a significant advancement in the field of education research, practices, or methodologies.  When used to describe a performance target, whether a performance target is ambitious depends upon the context of the relevant performance measure and the baseline for that measure.</w:t>
      </w:r>
    </w:p>
    <w:p w14:paraId="3A8F1F2C" w14:textId="77777777" w:rsidR="008D0B7B" w:rsidRDefault="008D0B7B" w:rsidP="008D0B7B">
      <w:pPr>
        <w:spacing w:line="480" w:lineRule="auto"/>
        <w:contextualSpacing/>
        <w:rPr>
          <w:rFonts w:ascii="Courier New" w:hAnsi="Courier New" w:cs="Courier New"/>
        </w:rPr>
      </w:pPr>
      <w:r w:rsidRPr="00C91508">
        <w:rPr>
          <w:rFonts w:ascii="Courier New" w:hAnsi="Courier New" w:cs="Courier New"/>
        </w:rPr>
        <w:t xml:space="preserve">     </w:t>
      </w:r>
      <w:r w:rsidR="002F713D" w:rsidRPr="00C91508">
        <w:rPr>
          <w:rFonts w:ascii="Courier New" w:hAnsi="Courier New" w:cs="Courier New"/>
          <w:i/>
        </w:rPr>
        <w:t>Baseline</w:t>
      </w:r>
      <w:r w:rsidRPr="00C91508">
        <w:rPr>
          <w:rFonts w:ascii="Courier New" w:hAnsi="Courier New" w:cs="Courier New"/>
        </w:rPr>
        <w:t xml:space="preserve"> means</w:t>
      </w:r>
      <w:r w:rsidRPr="008D0B7B">
        <w:rPr>
          <w:rFonts w:ascii="Courier New" w:hAnsi="Courier New" w:cs="Courier New"/>
        </w:rPr>
        <w:t xml:space="preserve"> the starting point from </w:t>
      </w:r>
      <w:r w:rsidR="002F713D">
        <w:rPr>
          <w:rFonts w:ascii="Courier New" w:hAnsi="Courier New" w:cs="Courier New"/>
        </w:rPr>
        <w:t xml:space="preserve">which </w:t>
      </w:r>
      <w:r w:rsidRPr="008D0B7B">
        <w:rPr>
          <w:rFonts w:ascii="Courier New" w:hAnsi="Courier New" w:cs="Courier New"/>
        </w:rPr>
        <w:t>performance is measured and targets are set.</w:t>
      </w:r>
    </w:p>
    <w:p w14:paraId="3A8F1F2D" w14:textId="77777777" w:rsidR="00CB70BF" w:rsidRPr="00CB70BF" w:rsidRDefault="00CB70BF" w:rsidP="00CB70BF">
      <w:pPr>
        <w:spacing w:line="480" w:lineRule="auto"/>
        <w:ind w:firstLine="720"/>
        <w:contextualSpacing/>
        <w:rPr>
          <w:rFonts w:ascii="Courier New" w:hAnsi="Courier New" w:cs="Courier New"/>
        </w:rPr>
      </w:pPr>
      <w:r w:rsidRPr="00AB5BB3">
        <w:rPr>
          <w:rFonts w:ascii="Courier New" w:hAnsi="Courier New" w:cs="Courier New"/>
          <w:i/>
        </w:rPr>
        <w:t xml:space="preserve">Eligible Institution of Higher </w:t>
      </w:r>
      <w:r w:rsidRPr="0064060C">
        <w:rPr>
          <w:rFonts w:ascii="Courier New" w:hAnsi="Courier New" w:cs="Courier New"/>
          <w:i/>
        </w:rPr>
        <w:t>Education</w:t>
      </w:r>
      <w:r w:rsidRPr="0064060C">
        <w:rPr>
          <w:rFonts w:ascii="Courier New" w:hAnsi="Courier New" w:cs="Courier New"/>
        </w:rPr>
        <w:t xml:space="preserve"> means an institution of higher education that offers a program of</w:t>
      </w:r>
    </w:p>
    <w:p w14:paraId="3A8F1F2E" w14:textId="77777777" w:rsidR="00CB70BF" w:rsidRDefault="00CB70BF" w:rsidP="00DE4B2D">
      <w:pPr>
        <w:spacing w:line="480" w:lineRule="auto"/>
        <w:contextualSpacing/>
        <w:rPr>
          <w:rFonts w:ascii="Courier New" w:hAnsi="Courier New" w:cs="Courier New"/>
        </w:rPr>
      </w:pPr>
      <w:r w:rsidRPr="00CB70BF">
        <w:rPr>
          <w:rFonts w:ascii="Courier New" w:hAnsi="Courier New" w:cs="Courier New"/>
        </w:rPr>
        <w:t>study that leads to a masters or other graduate degree—</w:t>
      </w:r>
    </w:p>
    <w:p w14:paraId="3A8F1F2F" w14:textId="77777777" w:rsidR="00A0583E" w:rsidRDefault="00A0583E" w:rsidP="00A0583E">
      <w:pPr>
        <w:spacing w:line="480" w:lineRule="auto"/>
        <w:ind w:firstLine="720"/>
        <w:contextualSpacing/>
        <w:rPr>
          <w:rFonts w:ascii="Courier New" w:hAnsi="Courier New" w:cs="Courier New"/>
        </w:rPr>
      </w:pPr>
      <w:r w:rsidRPr="00A0583E">
        <w:rPr>
          <w:rFonts w:ascii="Courier New" w:hAnsi="Courier New" w:cs="Courier New"/>
        </w:rPr>
        <w:t>(</w:t>
      </w:r>
      <w:r>
        <w:rPr>
          <w:rFonts w:ascii="Courier New" w:hAnsi="Courier New" w:cs="Courier New"/>
        </w:rPr>
        <w:t>A</w:t>
      </w:r>
      <w:r w:rsidRPr="00A0583E">
        <w:rPr>
          <w:rFonts w:ascii="Courier New" w:hAnsi="Courier New" w:cs="Courier New"/>
        </w:rPr>
        <w:t xml:space="preserve">)  </w:t>
      </w:r>
      <w:r>
        <w:rPr>
          <w:rFonts w:ascii="Courier New" w:hAnsi="Courier New" w:cs="Courier New"/>
        </w:rPr>
        <w:t>I</w:t>
      </w:r>
      <w:r w:rsidRPr="00A0583E">
        <w:rPr>
          <w:rFonts w:ascii="Courier New" w:hAnsi="Courier New" w:cs="Courier New"/>
        </w:rPr>
        <w:t>n school psychology that is accredited or approved by the National Association of</w:t>
      </w:r>
      <w:r>
        <w:rPr>
          <w:rFonts w:ascii="Courier New" w:hAnsi="Courier New" w:cs="Courier New"/>
        </w:rPr>
        <w:t xml:space="preserve"> </w:t>
      </w:r>
      <w:r w:rsidRPr="00A0583E">
        <w:rPr>
          <w:rFonts w:ascii="Courier New" w:hAnsi="Courier New" w:cs="Courier New"/>
        </w:rPr>
        <w:t>School Psychologists’ Program Approval Board</w:t>
      </w:r>
      <w:r>
        <w:rPr>
          <w:rFonts w:ascii="Courier New" w:hAnsi="Courier New" w:cs="Courier New"/>
        </w:rPr>
        <w:t xml:space="preserve"> </w:t>
      </w:r>
      <w:r w:rsidRPr="00A0583E">
        <w:rPr>
          <w:rFonts w:ascii="Courier New" w:hAnsi="Courier New" w:cs="Courier New"/>
        </w:rPr>
        <w:t>or the Com</w:t>
      </w:r>
      <w:r>
        <w:rPr>
          <w:rFonts w:ascii="Courier New" w:hAnsi="Courier New" w:cs="Courier New"/>
        </w:rPr>
        <w:t xml:space="preserve">mission on Accreditation of the </w:t>
      </w:r>
      <w:r w:rsidRPr="00A0583E">
        <w:rPr>
          <w:rFonts w:ascii="Courier New" w:hAnsi="Courier New" w:cs="Courier New"/>
        </w:rPr>
        <w:t>American Psychological Association and that</w:t>
      </w:r>
      <w:r>
        <w:rPr>
          <w:rFonts w:ascii="Courier New" w:hAnsi="Courier New" w:cs="Courier New"/>
        </w:rPr>
        <w:t xml:space="preserve"> </w:t>
      </w:r>
      <w:r w:rsidRPr="00A0583E">
        <w:rPr>
          <w:rFonts w:ascii="Courier New" w:hAnsi="Courier New" w:cs="Courier New"/>
        </w:rPr>
        <w:t xml:space="preserve">prepares </w:t>
      </w:r>
      <w:r>
        <w:rPr>
          <w:rFonts w:ascii="Courier New" w:hAnsi="Courier New" w:cs="Courier New"/>
        </w:rPr>
        <w:t xml:space="preserve">students in such program for the </w:t>
      </w:r>
      <w:r w:rsidRPr="00A0583E">
        <w:rPr>
          <w:rFonts w:ascii="Courier New" w:hAnsi="Courier New" w:cs="Courier New"/>
        </w:rPr>
        <w:t>State licensing or certification examination in</w:t>
      </w:r>
      <w:r>
        <w:rPr>
          <w:rFonts w:ascii="Courier New" w:hAnsi="Courier New" w:cs="Courier New"/>
        </w:rPr>
        <w:t xml:space="preserve"> </w:t>
      </w:r>
      <w:r w:rsidRPr="00A0583E">
        <w:rPr>
          <w:rFonts w:ascii="Courier New" w:hAnsi="Courier New" w:cs="Courier New"/>
        </w:rPr>
        <w:t>school psychology;</w:t>
      </w:r>
    </w:p>
    <w:p w14:paraId="3A8F1F30" w14:textId="77777777" w:rsidR="00A0583E" w:rsidRDefault="00A0583E" w:rsidP="00DE4B2D">
      <w:pPr>
        <w:spacing w:line="480" w:lineRule="auto"/>
        <w:ind w:firstLine="720"/>
        <w:contextualSpacing/>
        <w:rPr>
          <w:rFonts w:ascii="Courier New" w:hAnsi="Courier New" w:cs="Courier New"/>
        </w:rPr>
      </w:pPr>
      <w:r>
        <w:rPr>
          <w:rFonts w:ascii="Courier New" w:hAnsi="Courier New" w:cs="Courier New"/>
        </w:rPr>
        <w:t xml:space="preserve">(B) </w:t>
      </w:r>
      <w:r w:rsidR="006256CA">
        <w:rPr>
          <w:rFonts w:ascii="Courier New" w:hAnsi="Courier New" w:cs="Courier New"/>
        </w:rPr>
        <w:t xml:space="preserve"> </w:t>
      </w:r>
      <w:r>
        <w:rPr>
          <w:rFonts w:ascii="Courier New" w:hAnsi="Courier New" w:cs="Courier New"/>
        </w:rPr>
        <w:t>I</w:t>
      </w:r>
      <w:r w:rsidR="00CB70BF" w:rsidRPr="00DE4B2D">
        <w:rPr>
          <w:rFonts w:ascii="Courier New" w:hAnsi="Courier New" w:cs="Courier New"/>
        </w:rPr>
        <w:t xml:space="preserve">n school </w:t>
      </w:r>
      <w:r w:rsidRPr="00A0583E">
        <w:rPr>
          <w:rFonts w:ascii="Courier New" w:hAnsi="Courier New" w:cs="Courier New"/>
        </w:rPr>
        <w:t>counseling that prepares students in such program for the State licensing or</w:t>
      </w:r>
      <w:r>
        <w:rPr>
          <w:rFonts w:ascii="Courier New" w:hAnsi="Courier New" w:cs="Courier New"/>
        </w:rPr>
        <w:t xml:space="preserve"> </w:t>
      </w:r>
      <w:r w:rsidRPr="00A0583E">
        <w:rPr>
          <w:rFonts w:ascii="Courier New" w:hAnsi="Courier New" w:cs="Courier New"/>
        </w:rPr>
        <w:t>certification examination in school counseling;</w:t>
      </w:r>
      <w:r w:rsidR="007C7158" w:rsidRPr="00AD04B7">
        <w:rPr>
          <w:rFonts w:ascii="Courier New" w:hAnsi="Courier New" w:cs="Courier New"/>
        </w:rPr>
        <w:t xml:space="preserve"> </w:t>
      </w:r>
    </w:p>
    <w:p w14:paraId="3A8F1F31" w14:textId="77777777" w:rsidR="00A0583E" w:rsidRDefault="00A0583E" w:rsidP="00DE4B2D">
      <w:pPr>
        <w:spacing w:line="480" w:lineRule="auto"/>
        <w:ind w:firstLine="720"/>
        <w:contextualSpacing/>
        <w:rPr>
          <w:rFonts w:ascii="Courier New" w:hAnsi="Courier New" w:cs="Courier New"/>
        </w:rPr>
      </w:pPr>
      <w:r>
        <w:rPr>
          <w:rFonts w:ascii="Courier New" w:hAnsi="Courier New" w:cs="Courier New"/>
        </w:rPr>
        <w:t>(C)</w:t>
      </w:r>
      <w:r w:rsidR="006256CA">
        <w:rPr>
          <w:rFonts w:ascii="Courier New" w:hAnsi="Courier New" w:cs="Courier New"/>
        </w:rPr>
        <w:t xml:space="preserve"> </w:t>
      </w:r>
      <w:r w:rsidR="007C7158" w:rsidRPr="00AD04B7">
        <w:rPr>
          <w:rFonts w:ascii="Courier New" w:hAnsi="Courier New" w:cs="Courier New"/>
        </w:rPr>
        <w:t xml:space="preserve"> </w:t>
      </w:r>
      <w:r>
        <w:rPr>
          <w:rFonts w:ascii="Courier New" w:hAnsi="Courier New" w:cs="Courier New"/>
        </w:rPr>
        <w:t>I</w:t>
      </w:r>
      <w:r w:rsidRPr="00A0583E">
        <w:rPr>
          <w:rFonts w:ascii="Courier New" w:hAnsi="Courier New" w:cs="Courier New"/>
        </w:rPr>
        <w:t>n school</w:t>
      </w:r>
      <w:r>
        <w:rPr>
          <w:rFonts w:ascii="Courier New" w:hAnsi="Courier New" w:cs="Courier New"/>
        </w:rPr>
        <w:t xml:space="preserve"> social work that is accredited </w:t>
      </w:r>
      <w:r w:rsidRPr="00A0583E">
        <w:rPr>
          <w:rFonts w:ascii="Courier New" w:hAnsi="Courier New" w:cs="Courier New"/>
        </w:rPr>
        <w:t>by the Council on Social Work Education and</w:t>
      </w:r>
      <w:r>
        <w:rPr>
          <w:rFonts w:ascii="Courier New" w:hAnsi="Courier New" w:cs="Courier New"/>
        </w:rPr>
        <w:t xml:space="preserve"> </w:t>
      </w:r>
      <w:r w:rsidRPr="00A0583E">
        <w:rPr>
          <w:rFonts w:ascii="Courier New" w:hAnsi="Courier New" w:cs="Courier New"/>
        </w:rPr>
        <w:t>that prepares students in such program for the</w:t>
      </w:r>
      <w:r w:rsidR="00A17843">
        <w:rPr>
          <w:rFonts w:ascii="Courier New" w:hAnsi="Courier New" w:cs="Courier New"/>
        </w:rPr>
        <w:t xml:space="preserve"> </w:t>
      </w:r>
      <w:r w:rsidRPr="00A0583E">
        <w:rPr>
          <w:rFonts w:ascii="Courier New" w:hAnsi="Courier New" w:cs="Courier New"/>
        </w:rPr>
        <w:t>State licensing or certification examination in</w:t>
      </w:r>
      <w:r w:rsidR="00A17843">
        <w:rPr>
          <w:rFonts w:ascii="Courier New" w:hAnsi="Courier New" w:cs="Courier New"/>
        </w:rPr>
        <w:t xml:space="preserve"> </w:t>
      </w:r>
      <w:r w:rsidRPr="00A0583E">
        <w:rPr>
          <w:rFonts w:ascii="Courier New" w:hAnsi="Courier New" w:cs="Courier New"/>
        </w:rPr>
        <w:t>school social work;</w:t>
      </w:r>
    </w:p>
    <w:p w14:paraId="3A8F1F32" w14:textId="77777777" w:rsidR="00A17843" w:rsidRDefault="00A17843" w:rsidP="00A17843">
      <w:pPr>
        <w:spacing w:line="480" w:lineRule="auto"/>
        <w:ind w:firstLine="720"/>
        <w:contextualSpacing/>
        <w:rPr>
          <w:rFonts w:ascii="Courier New" w:hAnsi="Courier New" w:cs="Courier New"/>
        </w:rPr>
      </w:pPr>
      <w:r>
        <w:rPr>
          <w:rFonts w:ascii="Courier New" w:hAnsi="Courier New" w:cs="Courier New"/>
        </w:rPr>
        <w:t xml:space="preserve">(D) </w:t>
      </w:r>
      <w:r w:rsidR="006256CA">
        <w:rPr>
          <w:rFonts w:ascii="Courier New" w:hAnsi="Courier New" w:cs="Courier New"/>
        </w:rPr>
        <w:t xml:space="preserve"> </w:t>
      </w:r>
      <w:r>
        <w:rPr>
          <w:rFonts w:ascii="Courier New" w:hAnsi="Courier New" w:cs="Courier New"/>
        </w:rPr>
        <w:t xml:space="preserve">In </w:t>
      </w:r>
      <w:r w:rsidRPr="00A17843">
        <w:rPr>
          <w:rFonts w:ascii="Courier New" w:hAnsi="Courier New" w:cs="Courier New"/>
        </w:rPr>
        <w:t>another school-based mental health</w:t>
      </w:r>
      <w:r>
        <w:rPr>
          <w:rFonts w:ascii="Courier New" w:hAnsi="Courier New" w:cs="Courier New"/>
        </w:rPr>
        <w:t xml:space="preserve"> field </w:t>
      </w:r>
      <w:r w:rsidRPr="00A17843">
        <w:rPr>
          <w:rFonts w:ascii="Courier New" w:hAnsi="Courier New" w:cs="Courier New"/>
        </w:rPr>
        <w:t>that prepares students in such program</w:t>
      </w:r>
      <w:r>
        <w:rPr>
          <w:rFonts w:ascii="Courier New" w:hAnsi="Courier New" w:cs="Courier New"/>
        </w:rPr>
        <w:t xml:space="preserve"> </w:t>
      </w:r>
      <w:r w:rsidRPr="00A17843">
        <w:rPr>
          <w:rFonts w:ascii="Courier New" w:hAnsi="Courier New" w:cs="Courier New"/>
        </w:rPr>
        <w:t>for the State licensing or certification examination in such field, if applicable; or</w:t>
      </w:r>
    </w:p>
    <w:p w14:paraId="3A8F1F33" w14:textId="77777777" w:rsidR="00A17843" w:rsidRDefault="00A17843" w:rsidP="006256CA">
      <w:pPr>
        <w:spacing w:line="480" w:lineRule="auto"/>
        <w:ind w:firstLine="720"/>
        <w:contextualSpacing/>
        <w:rPr>
          <w:rFonts w:ascii="Courier New" w:hAnsi="Courier New" w:cs="Courier New"/>
          <w:i/>
        </w:rPr>
      </w:pPr>
      <w:r>
        <w:rPr>
          <w:rFonts w:ascii="Courier New" w:hAnsi="Courier New" w:cs="Courier New"/>
        </w:rPr>
        <w:t>(E)</w:t>
      </w:r>
      <w:r w:rsidR="006256CA">
        <w:rPr>
          <w:rFonts w:ascii="Courier New" w:hAnsi="Courier New" w:cs="Courier New"/>
        </w:rPr>
        <w:t xml:space="preserve">  </w:t>
      </w:r>
      <w:r>
        <w:rPr>
          <w:rFonts w:ascii="Courier New" w:hAnsi="Courier New" w:cs="Courier New"/>
        </w:rPr>
        <w:t>I</w:t>
      </w:r>
      <w:r w:rsidRPr="00A17843">
        <w:rPr>
          <w:rFonts w:ascii="Courier New" w:hAnsi="Courier New" w:cs="Courier New"/>
        </w:rPr>
        <w:t>n any</w:t>
      </w:r>
      <w:r>
        <w:rPr>
          <w:rFonts w:ascii="Courier New" w:hAnsi="Courier New" w:cs="Courier New"/>
        </w:rPr>
        <w:t xml:space="preserve"> combination of study described </w:t>
      </w:r>
      <w:r w:rsidRPr="00A17843">
        <w:rPr>
          <w:rFonts w:ascii="Courier New" w:hAnsi="Courier New" w:cs="Courier New"/>
        </w:rPr>
        <w:t>in subparagraphs (A) through (D).</w:t>
      </w:r>
    </w:p>
    <w:p w14:paraId="3A8F1F34" w14:textId="77777777" w:rsidR="00A17843" w:rsidRDefault="00A17843" w:rsidP="00DE4B2D">
      <w:pPr>
        <w:spacing w:line="480" w:lineRule="auto"/>
        <w:ind w:firstLine="720"/>
        <w:contextualSpacing/>
        <w:rPr>
          <w:rFonts w:ascii="Courier New" w:hAnsi="Courier New" w:cs="Courier New"/>
        </w:rPr>
      </w:pPr>
      <w:r w:rsidRPr="00A17843">
        <w:rPr>
          <w:rFonts w:ascii="Courier New" w:hAnsi="Courier New" w:cs="Courier New"/>
          <w:i/>
        </w:rPr>
        <w:t xml:space="preserve">Eligible </w:t>
      </w:r>
      <w:r>
        <w:rPr>
          <w:rFonts w:ascii="Courier New" w:hAnsi="Courier New" w:cs="Courier New"/>
          <w:i/>
        </w:rPr>
        <w:t>Partnership</w:t>
      </w:r>
      <w:r w:rsidRPr="00A17843">
        <w:rPr>
          <w:rFonts w:ascii="Courier New" w:hAnsi="Courier New" w:cs="Courier New"/>
        </w:rPr>
        <w:t xml:space="preserve"> means</w:t>
      </w:r>
      <w:r w:rsidR="00157440">
        <w:rPr>
          <w:rFonts w:ascii="Courier New" w:hAnsi="Courier New" w:cs="Courier New"/>
        </w:rPr>
        <w:t>:</w:t>
      </w:r>
      <w:r>
        <w:rPr>
          <w:rFonts w:ascii="Courier New" w:hAnsi="Courier New" w:cs="Courier New"/>
        </w:rPr>
        <w:t xml:space="preserve"> </w:t>
      </w:r>
    </w:p>
    <w:p w14:paraId="3A8F1F35" w14:textId="77777777" w:rsidR="006256CA" w:rsidRPr="00F355A7" w:rsidRDefault="006256CA" w:rsidP="00F355A7">
      <w:pPr>
        <w:spacing w:line="480" w:lineRule="auto"/>
        <w:ind w:firstLine="720"/>
        <w:rPr>
          <w:rFonts w:ascii="Courier New" w:hAnsi="Courier New" w:cs="Courier New"/>
        </w:rPr>
      </w:pPr>
      <w:r>
        <w:rPr>
          <w:rFonts w:ascii="Courier New" w:hAnsi="Courier New" w:cs="Courier New"/>
        </w:rPr>
        <w:t xml:space="preserve">(A)  </w:t>
      </w:r>
      <w:r w:rsidR="00EF7D9C" w:rsidRPr="00F355A7">
        <w:rPr>
          <w:rFonts w:ascii="Courier New" w:hAnsi="Courier New" w:cs="Courier New"/>
        </w:rPr>
        <w:t>The partnerships will be between one or more high-need local educational agencies and one or more participating eligible institutions of higher education (IHE)</w:t>
      </w:r>
      <w:r w:rsidR="00A17843" w:rsidRPr="00F355A7">
        <w:rPr>
          <w:rFonts w:ascii="Courier New" w:hAnsi="Courier New" w:cs="Courier New"/>
        </w:rPr>
        <w:t>; or</w:t>
      </w:r>
    </w:p>
    <w:p w14:paraId="3A8F1F36" w14:textId="77777777" w:rsidR="00E85D04" w:rsidRPr="006256CA" w:rsidRDefault="006256CA" w:rsidP="00F355A7">
      <w:pPr>
        <w:spacing w:line="480" w:lineRule="auto"/>
        <w:ind w:firstLine="720"/>
      </w:pPr>
      <w:r>
        <w:rPr>
          <w:rFonts w:ascii="Courier New" w:hAnsi="Courier New" w:cs="Courier New"/>
        </w:rPr>
        <w:t xml:space="preserve">(B)  </w:t>
      </w:r>
      <w:r w:rsidR="00A17843" w:rsidRPr="00F355A7">
        <w:rPr>
          <w:rFonts w:ascii="Courier New" w:hAnsi="Courier New" w:cs="Courier New"/>
        </w:rPr>
        <w:t>In</w:t>
      </w:r>
      <w:r w:rsidR="00B86E55" w:rsidRPr="00F355A7">
        <w:rPr>
          <w:rFonts w:ascii="Courier New" w:hAnsi="Courier New" w:cs="Courier New"/>
        </w:rPr>
        <w:t xml:space="preserve"> any region in which local edu</w:t>
      </w:r>
      <w:r w:rsidR="00A17843" w:rsidRPr="00F355A7">
        <w:rPr>
          <w:rFonts w:ascii="Courier New" w:hAnsi="Courier New" w:cs="Courier New"/>
        </w:rPr>
        <w:t>cational agencies may not have a sufficient elementary school and secondary school student</w:t>
      </w:r>
      <w:r w:rsidR="00B86E55" w:rsidRPr="00F355A7">
        <w:rPr>
          <w:rFonts w:ascii="Courier New" w:hAnsi="Courier New" w:cs="Courier New"/>
        </w:rPr>
        <w:t xml:space="preserve"> </w:t>
      </w:r>
      <w:r w:rsidR="00A17843" w:rsidRPr="00F355A7">
        <w:rPr>
          <w:rFonts w:ascii="Courier New" w:hAnsi="Courier New" w:cs="Courier New"/>
        </w:rPr>
        <w:t>population to support the placement of all participating graduate students, a partnership between a State educational agency, on behalf of</w:t>
      </w:r>
      <w:r w:rsidR="00B86E55" w:rsidRPr="00F355A7">
        <w:rPr>
          <w:rFonts w:ascii="Courier New" w:hAnsi="Courier New" w:cs="Courier New"/>
        </w:rPr>
        <w:t xml:space="preserve"> </w:t>
      </w:r>
      <w:r w:rsidRPr="00F355A7">
        <w:rPr>
          <w:rFonts w:ascii="Courier New" w:hAnsi="Courier New" w:cs="Courier New"/>
        </w:rPr>
        <w:t>one</w:t>
      </w:r>
      <w:r w:rsidR="00A17843" w:rsidRPr="00F355A7">
        <w:rPr>
          <w:rFonts w:ascii="Courier New" w:hAnsi="Courier New" w:cs="Courier New"/>
        </w:rPr>
        <w:t xml:space="preserve"> or more </w:t>
      </w:r>
      <w:r w:rsidR="0011015C" w:rsidRPr="00F355A7">
        <w:rPr>
          <w:rFonts w:ascii="Courier New" w:hAnsi="Courier New" w:cs="Courier New"/>
        </w:rPr>
        <w:t>high-need</w:t>
      </w:r>
      <w:r w:rsidR="00A17843" w:rsidRPr="00F355A7">
        <w:rPr>
          <w:rFonts w:ascii="Courier New" w:hAnsi="Courier New" w:cs="Courier New"/>
        </w:rPr>
        <w:t xml:space="preserve"> local educational agencies, and </w:t>
      </w:r>
      <w:r w:rsidRPr="00F355A7">
        <w:rPr>
          <w:rFonts w:ascii="Courier New" w:hAnsi="Courier New" w:cs="Courier New"/>
        </w:rPr>
        <w:t>one</w:t>
      </w:r>
      <w:r w:rsidR="00A17843" w:rsidRPr="00F355A7">
        <w:rPr>
          <w:rFonts w:ascii="Courier New" w:hAnsi="Courier New" w:cs="Courier New"/>
        </w:rPr>
        <w:t xml:space="preserve"> or </w:t>
      </w:r>
      <w:r w:rsidR="00B86E55" w:rsidRPr="00F355A7">
        <w:rPr>
          <w:rFonts w:ascii="Courier New" w:hAnsi="Courier New" w:cs="Courier New"/>
        </w:rPr>
        <w:t xml:space="preserve">more eligible </w:t>
      </w:r>
      <w:r w:rsidR="00777237" w:rsidRPr="00F355A7">
        <w:rPr>
          <w:rFonts w:ascii="Courier New" w:hAnsi="Courier New" w:cs="Courier New"/>
        </w:rPr>
        <w:t>institutions of higher education (IHE)</w:t>
      </w:r>
      <w:r w:rsidR="00B86E55" w:rsidRPr="00F355A7">
        <w:rPr>
          <w:rFonts w:ascii="Courier New" w:hAnsi="Courier New" w:cs="Courier New"/>
        </w:rPr>
        <w:t>.</w:t>
      </w:r>
    </w:p>
    <w:p w14:paraId="3A8F1F37" w14:textId="77777777" w:rsidR="0064060C" w:rsidRDefault="006256CA" w:rsidP="00F355A7">
      <w:pPr>
        <w:spacing w:line="480" w:lineRule="auto"/>
        <w:ind w:left="-90"/>
        <w:rPr>
          <w:rFonts w:ascii="Courier New" w:hAnsi="Courier New" w:cs="Courier New"/>
        </w:rPr>
      </w:pPr>
      <w:r w:rsidRPr="00F355A7">
        <w:rPr>
          <w:rFonts w:ascii="Courier New" w:hAnsi="Courier New" w:cs="Courier New"/>
        </w:rPr>
        <w:t xml:space="preserve">     </w:t>
      </w:r>
      <w:r w:rsidR="00E85D04">
        <w:rPr>
          <w:rFonts w:ascii="Courier New" w:hAnsi="Courier New" w:cs="Courier New"/>
          <w:i/>
        </w:rPr>
        <w:t>High-Need Local Educational Agency</w:t>
      </w:r>
      <w:r w:rsidR="0064060C" w:rsidRPr="0064060C">
        <w:rPr>
          <w:rFonts w:ascii="Courier New" w:hAnsi="Courier New" w:cs="Courier New"/>
        </w:rPr>
        <w:t xml:space="preserve"> means</w:t>
      </w:r>
      <w:r w:rsidR="00E85D04">
        <w:rPr>
          <w:rFonts w:ascii="Courier New" w:hAnsi="Courier New" w:cs="Courier New"/>
        </w:rPr>
        <w:t xml:space="preserve"> a</w:t>
      </w:r>
      <w:r w:rsidR="00E85D04" w:rsidRPr="00E85D04">
        <w:rPr>
          <w:rFonts w:ascii="Courier New" w:hAnsi="Courier New" w:cs="Courier New"/>
        </w:rPr>
        <w:t xml:space="preserve"> public school district that meets </w:t>
      </w:r>
      <w:r w:rsidR="00E85D04" w:rsidRPr="00F355A7">
        <w:rPr>
          <w:rFonts w:ascii="Courier New" w:hAnsi="Courier New" w:cs="Courier New"/>
          <w:bCs/>
          <w:u w:val="single"/>
        </w:rPr>
        <w:t>one or more</w:t>
      </w:r>
      <w:r w:rsidR="00E85D04" w:rsidRPr="00E85D04">
        <w:rPr>
          <w:rFonts w:ascii="Courier New" w:hAnsi="Courier New" w:cs="Courier New"/>
        </w:rPr>
        <w:t xml:space="preserve"> of the following </w:t>
      </w:r>
      <w:r w:rsidR="00E85D04" w:rsidRPr="00E85D04">
        <w:rPr>
          <w:rFonts w:ascii="Courier New" w:hAnsi="Courier New" w:cs="Courier New"/>
          <w:u w:val="single"/>
        </w:rPr>
        <w:t>three</w:t>
      </w:r>
      <w:r w:rsidR="00E85D04" w:rsidRPr="00E85D04">
        <w:rPr>
          <w:rFonts w:ascii="Courier New" w:hAnsi="Courier New" w:cs="Courier New"/>
        </w:rPr>
        <w:t xml:space="preserve"> criteria:</w:t>
      </w:r>
    </w:p>
    <w:p w14:paraId="3A8F1F38" w14:textId="77777777" w:rsidR="00E85D04" w:rsidRDefault="006256CA" w:rsidP="00F355A7">
      <w:pPr>
        <w:spacing w:line="480" w:lineRule="auto"/>
        <w:rPr>
          <w:rFonts w:ascii="Courier New" w:hAnsi="Courier New" w:cs="Courier New"/>
        </w:rPr>
      </w:pPr>
      <w:r>
        <w:rPr>
          <w:rFonts w:ascii="Courier New" w:hAnsi="Courier New" w:cs="Courier New"/>
        </w:rPr>
        <w:t xml:space="preserve">     (A)  </w:t>
      </w:r>
      <w:r w:rsidR="00E85D04" w:rsidRPr="00E85D04">
        <w:rPr>
          <w:rFonts w:ascii="Courier New" w:hAnsi="Courier New" w:cs="Courier New"/>
        </w:rPr>
        <w:t>It has at least one school in which 40 percent or more of the enrolled students are eligible for free or reduced lunch subsidies, or that otherwise is eligible, without receipt of a waiver, to operate as a school-wide program under Title I of the Elementary and Secondary Education Act;</w:t>
      </w:r>
    </w:p>
    <w:p w14:paraId="3A8F1F39" w14:textId="77777777" w:rsidR="00E85D04" w:rsidRDefault="006256CA" w:rsidP="00F355A7">
      <w:pPr>
        <w:spacing w:line="480" w:lineRule="auto"/>
        <w:rPr>
          <w:rFonts w:ascii="Courier New" w:hAnsi="Courier New" w:cs="Courier New"/>
        </w:rPr>
      </w:pPr>
      <w:r>
        <w:rPr>
          <w:rFonts w:ascii="Courier New" w:hAnsi="Courier New" w:cs="Courier New"/>
        </w:rPr>
        <w:t xml:space="preserve">     (B)  </w:t>
      </w:r>
      <w:r w:rsidR="00E85D04" w:rsidRPr="00E85D04">
        <w:rPr>
          <w:rFonts w:ascii="Courier New" w:hAnsi="Courier New" w:cs="Courier New"/>
        </w:rPr>
        <w:t xml:space="preserve">It has at least one school in which: </w:t>
      </w:r>
    </w:p>
    <w:p w14:paraId="3A8F1F3A" w14:textId="77777777" w:rsidR="006256CA" w:rsidRPr="00F355A7" w:rsidRDefault="006256CA" w:rsidP="006256CA">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Courier New" w:hAnsi="Courier New" w:cs="Courier New"/>
        </w:rPr>
      </w:pPr>
      <w:r w:rsidRPr="00E85D04">
        <w:rPr>
          <w:rFonts w:ascii="Courier New" w:hAnsi="Courier New" w:cs="Courier New"/>
        </w:rPr>
        <w:t>More than 34 percent of academic classroom teachers overall at the secondary level (across all academic subjects) do not have a major, minor, or significant course work in their main assignm</w:t>
      </w:r>
      <w:r>
        <w:rPr>
          <w:rFonts w:ascii="Courier New" w:hAnsi="Courier New" w:cs="Courier New"/>
        </w:rPr>
        <w:t>ent field;</w:t>
      </w:r>
      <w:r w:rsidRPr="00E85D04">
        <w:rPr>
          <w:rFonts w:ascii="Courier New" w:hAnsi="Courier New" w:cs="Courier New"/>
        </w:rPr>
        <w:t xml:space="preserve"> </w:t>
      </w:r>
      <w:r w:rsidRPr="00F355A7">
        <w:rPr>
          <w:rFonts w:ascii="Courier New" w:hAnsi="Courier New" w:cs="Courier New"/>
          <w:bCs/>
        </w:rPr>
        <w:t>or</w:t>
      </w:r>
    </w:p>
    <w:p w14:paraId="3A8F1F3B" w14:textId="77777777" w:rsidR="006256CA" w:rsidRPr="00F355A7" w:rsidRDefault="006256CA" w:rsidP="00F355A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Courier New" w:hAnsi="Courier New" w:cs="Courier New"/>
        </w:rPr>
      </w:pPr>
      <w:r w:rsidRPr="00E85D04">
        <w:rPr>
          <w:rFonts w:ascii="Courier New" w:hAnsi="Courier New" w:cs="Courier New"/>
        </w:rPr>
        <w:t xml:space="preserve">More than 34 percent of the main assignment faculty in two of the academic departments do not have a major, minor, </w:t>
      </w:r>
      <w:r w:rsidRPr="00F355A7">
        <w:rPr>
          <w:rFonts w:ascii="Courier New" w:hAnsi="Courier New" w:cs="Courier New"/>
          <w:bCs/>
        </w:rPr>
        <w:t>or</w:t>
      </w:r>
      <w:r w:rsidRPr="00E85D04">
        <w:rPr>
          <w:rFonts w:ascii="Courier New" w:hAnsi="Courier New" w:cs="Courier New"/>
        </w:rPr>
        <w:t xml:space="preserve"> significant work in their main assigned field.</w:t>
      </w:r>
    </w:p>
    <w:p w14:paraId="3A8F1F3C" w14:textId="77777777" w:rsidR="00A878D9" w:rsidRDefault="006256CA" w:rsidP="00A878D9">
      <w:pPr>
        <w:spacing w:line="480" w:lineRule="auto"/>
        <w:ind w:firstLine="720"/>
        <w:contextualSpacing/>
        <w:rPr>
          <w:rFonts w:ascii="Courier New" w:eastAsia="Calibri" w:hAnsi="Courier New" w:cs="Courier New"/>
          <w:i/>
        </w:rPr>
      </w:pPr>
      <w:r>
        <w:rPr>
          <w:rFonts w:ascii="Courier New" w:hAnsi="Courier New" w:cs="Courier New"/>
        </w:rPr>
        <w:t xml:space="preserve">     (C)  </w:t>
      </w:r>
      <w:r w:rsidR="00E85D04" w:rsidRPr="00F355A7">
        <w:rPr>
          <w:rFonts w:ascii="Courier New" w:hAnsi="Courier New" w:cs="Courier New"/>
        </w:rPr>
        <w:t>It has at least one elementary or secondary school whose teacher attrition rate has been 15 percent or more over the last three school years.</w:t>
      </w:r>
      <w:r w:rsidR="00A878D9" w:rsidRPr="00A878D9">
        <w:rPr>
          <w:rFonts w:ascii="Courier New" w:eastAsia="Calibri" w:hAnsi="Courier New" w:cs="Courier New"/>
          <w:i/>
        </w:rPr>
        <w:t xml:space="preserve"> </w:t>
      </w:r>
    </w:p>
    <w:p w14:paraId="3A8F1F3D" w14:textId="77777777" w:rsidR="00A878D9" w:rsidRDefault="00A878D9" w:rsidP="00A878D9">
      <w:pPr>
        <w:spacing w:line="480" w:lineRule="auto"/>
        <w:ind w:firstLine="720"/>
        <w:contextualSpacing/>
        <w:rPr>
          <w:rFonts w:ascii="Courier New" w:eastAsia="Calibri" w:hAnsi="Courier New" w:cs="Courier New"/>
        </w:rPr>
      </w:pPr>
      <w:r>
        <w:rPr>
          <w:rFonts w:ascii="Courier New" w:eastAsia="Calibri" w:hAnsi="Courier New" w:cs="Courier New"/>
          <w:i/>
        </w:rPr>
        <w:t>High-need</w:t>
      </w:r>
      <w:r w:rsidRPr="00B86E55">
        <w:rPr>
          <w:rFonts w:ascii="Courier New" w:eastAsia="Calibri" w:hAnsi="Courier New" w:cs="Courier New"/>
          <w:i/>
        </w:rPr>
        <w:t xml:space="preserve"> school</w:t>
      </w:r>
      <w:r w:rsidRPr="00B86E55">
        <w:rPr>
          <w:rFonts w:ascii="Courier New" w:eastAsia="Calibri" w:hAnsi="Courier New" w:cs="Courier New"/>
        </w:rPr>
        <w:t xml:space="preserve"> means </w:t>
      </w:r>
      <w:r w:rsidRPr="00157440">
        <w:rPr>
          <w:rFonts w:ascii="Courier New" w:eastAsia="Calibri" w:hAnsi="Courier New" w:cs="Courier New"/>
        </w:rPr>
        <w:t>a local educational agency</w:t>
      </w:r>
      <w:r>
        <w:rPr>
          <w:rFonts w:ascii="Courier New" w:eastAsia="Calibri" w:hAnsi="Courier New" w:cs="Courier New"/>
        </w:rPr>
        <w:t>:</w:t>
      </w:r>
    </w:p>
    <w:p w14:paraId="3A8F1F3E" w14:textId="77777777" w:rsidR="00A878D9" w:rsidRDefault="00A878D9" w:rsidP="00A878D9">
      <w:pPr>
        <w:pStyle w:val="ListParagraph"/>
        <w:numPr>
          <w:ilvl w:val="0"/>
          <w:numId w:val="8"/>
        </w:numPr>
        <w:tabs>
          <w:tab w:val="left" w:pos="720"/>
        </w:tabs>
        <w:spacing w:line="480" w:lineRule="auto"/>
        <w:ind w:left="1260" w:hanging="540"/>
        <w:rPr>
          <w:rFonts w:ascii="Courier New" w:eastAsia="Calibri" w:hAnsi="Courier New" w:cs="Courier New"/>
        </w:rPr>
      </w:pPr>
      <w:r>
        <w:rPr>
          <w:rFonts w:ascii="Courier New" w:eastAsia="Calibri" w:hAnsi="Courier New" w:cs="Courier New"/>
        </w:rPr>
        <w:t xml:space="preserve"> In which </w:t>
      </w:r>
      <w:r w:rsidRPr="00DE4B2D">
        <w:rPr>
          <w:rFonts w:ascii="Courier New" w:eastAsia="Calibri" w:hAnsi="Courier New" w:cs="Courier New"/>
        </w:rPr>
        <w:t>not less than 20 percent of</w:t>
      </w:r>
      <w:r>
        <w:rPr>
          <w:rFonts w:ascii="Courier New" w:eastAsia="Calibri" w:hAnsi="Courier New" w:cs="Courier New"/>
        </w:rPr>
        <w:t xml:space="preserve"> </w:t>
      </w:r>
      <w:r w:rsidRPr="00157440">
        <w:rPr>
          <w:rFonts w:ascii="Courier New" w:eastAsia="Calibri" w:hAnsi="Courier New" w:cs="Courier New"/>
        </w:rPr>
        <w:t>the students</w:t>
      </w:r>
    </w:p>
    <w:p w14:paraId="3A8F1F3F" w14:textId="77777777" w:rsidR="00A878D9" w:rsidRDefault="00A878D9" w:rsidP="00A878D9">
      <w:pPr>
        <w:tabs>
          <w:tab w:val="left" w:pos="720"/>
        </w:tabs>
        <w:spacing w:line="480" w:lineRule="auto"/>
        <w:rPr>
          <w:rFonts w:ascii="Courier New" w:eastAsia="Calibri" w:hAnsi="Courier New" w:cs="Courier New"/>
        </w:rPr>
      </w:pPr>
      <w:r w:rsidRPr="00DE4B2D">
        <w:rPr>
          <w:rFonts w:ascii="Courier New" w:eastAsia="Calibri" w:hAnsi="Courier New" w:cs="Courier New"/>
        </w:rPr>
        <w:t>served by such agency are from</w:t>
      </w:r>
      <w:r>
        <w:rPr>
          <w:rFonts w:ascii="Courier New" w:eastAsia="Calibri" w:hAnsi="Courier New" w:cs="Courier New"/>
        </w:rPr>
        <w:t xml:space="preserve"> </w:t>
      </w:r>
      <w:r w:rsidRPr="00157440">
        <w:rPr>
          <w:rFonts w:ascii="Courier New" w:eastAsia="Calibri" w:hAnsi="Courier New" w:cs="Courier New"/>
        </w:rPr>
        <w:t>families with incomes below the poverty line as</w:t>
      </w:r>
      <w:r>
        <w:rPr>
          <w:rFonts w:ascii="Courier New" w:eastAsia="Calibri" w:hAnsi="Courier New" w:cs="Courier New"/>
        </w:rPr>
        <w:t xml:space="preserve"> </w:t>
      </w:r>
      <w:r w:rsidRPr="00157440">
        <w:rPr>
          <w:rFonts w:ascii="Courier New" w:eastAsia="Calibri" w:hAnsi="Courier New" w:cs="Courier New"/>
        </w:rPr>
        <w:t>determined by the Bureau of the Census on the</w:t>
      </w:r>
      <w:r>
        <w:rPr>
          <w:rFonts w:ascii="Courier New" w:eastAsia="Calibri" w:hAnsi="Courier New" w:cs="Courier New"/>
        </w:rPr>
        <w:t xml:space="preserve"> </w:t>
      </w:r>
      <w:r w:rsidRPr="00157440">
        <w:rPr>
          <w:rFonts w:ascii="Courier New" w:eastAsia="Calibri" w:hAnsi="Courier New" w:cs="Courier New"/>
        </w:rPr>
        <w:t>basis of the most recent satisfactory data available; and</w:t>
      </w:r>
    </w:p>
    <w:p w14:paraId="3A8F1F40" w14:textId="77777777" w:rsidR="00E85D04" w:rsidRPr="00F355A7" w:rsidRDefault="00A878D9" w:rsidP="00F355A7">
      <w:pPr>
        <w:pStyle w:val="ListParagraph"/>
        <w:numPr>
          <w:ilvl w:val="0"/>
          <w:numId w:val="8"/>
        </w:numPr>
        <w:tabs>
          <w:tab w:val="left" w:pos="720"/>
        </w:tabs>
        <w:spacing w:line="480" w:lineRule="auto"/>
        <w:ind w:left="0" w:firstLine="720"/>
        <w:rPr>
          <w:rFonts w:ascii="Courier New" w:hAnsi="Courier New" w:cs="Courier New"/>
        </w:rPr>
      </w:pPr>
      <w:r w:rsidRPr="00DE4B2D">
        <w:rPr>
          <w:rFonts w:ascii="Courier New" w:eastAsia="Calibri" w:hAnsi="Courier New" w:cs="Courier New"/>
        </w:rPr>
        <w:t>That, as of the date of application for a grant</w:t>
      </w:r>
      <w:r>
        <w:rPr>
          <w:rFonts w:ascii="Courier New" w:eastAsia="Calibri" w:hAnsi="Courier New" w:cs="Courier New"/>
        </w:rPr>
        <w:t xml:space="preserve"> </w:t>
      </w:r>
      <w:r w:rsidRPr="00DE4B2D">
        <w:rPr>
          <w:rFonts w:ascii="Courier New" w:eastAsia="Calibri" w:hAnsi="Courier New" w:cs="Courier New"/>
        </w:rPr>
        <w:t>under this Act, has ratios of school</w:t>
      </w:r>
      <w:r>
        <w:rPr>
          <w:rFonts w:ascii="Courier New" w:eastAsia="Calibri" w:hAnsi="Courier New" w:cs="Courier New"/>
        </w:rPr>
        <w:t xml:space="preserve"> </w:t>
      </w:r>
      <w:r w:rsidRPr="00DE4B2D">
        <w:rPr>
          <w:rFonts w:ascii="Courier New" w:eastAsia="Calibri" w:hAnsi="Courier New" w:cs="Courier New"/>
        </w:rPr>
        <w:t>counselors, school social workers, and schoo</w:t>
      </w:r>
      <w:r>
        <w:rPr>
          <w:rFonts w:ascii="Courier New" w:eastAsia="Calibri" w:hAnsi="Courier New" w:cs="Courier New"/>
        </w:rPr>
        <w:t xml:space="preserve">l </w:t>
      </w:r>
      <w:r w:rsidRPr="00DE4B2D">
        <w:rPr>
          <w:rFonts w:ascii="Courier New" w:eastAsia="Calibri" w:hAnsi="Courier New" w:cs="Courier New"/>
        </w:rPr>
        <w:t>psychologists to students served by the agency</w:t>
      </w:r>
      <w:r>
        <w:rPr>
          <w:rFonts w:ascii="Courier New" w:eastAsia="Calibri" w:hAnsi="Courier New" w:cs="Courier New"/>
        </w:rPr>
        <w:t xml:space="preserve"> </w:t>
      </w:r>
      <w:r w:rsidRPr="00DE4B2D">
        <w:rPr>
          <w:rFonts w:ascii="Courier New" w:eastAsia="Calibri" w:hAnsi="Courier New" w:cs="Courier New"/>
        </w:rPr>
        <w:t>that are not more than 1 school counselor per</w:t>
      </w:r>
      <w:r>
        <w:rPr>
          <w:rFonts w:ascii="Courier New" w:eastAsia="Calibri" w:hAnsi="Courier New" w:cs="Courier New"/>
        </w:rPr>
        <w:t xml:space="preserve"> </w:t>
      </w:r>
      <w:r w:rsidRPr="00DE4B2D">
        <w:rPr>
          <w:rFonts w:ascii="Courier New" w:eastAsia="Calibri" w:hAnsi="Courier New" w:cs="Courier New"/>
        </w:rPr>
        <w:t>275 students, not more than 1 school psychologist per 770 students, and not more than 1</w:t>
      </w:r>
      <w:r>
        <w:rPr>
          <w:rFonts w:ascii="Courier New" w:eastAsia="Calibri" w:hAnsi="Courier New" w:cs="Courier New"/>
        </w:rPr>
        <w:t xml:space="preserve"> </w:t>
      </w:r>
      <w:r w:rsidRPr="00DE4B2D">
        <w:rPr>
          <w:rFonts w:ascii="Courier New" w:eastAsia="Calibri" w:hAnsi="Courier New" w:cs="Courier New"/>
        </w:rPr>
        <w:t>school social worker per 250 students.</w:t>
      </w:r>
    </w:p>
    <w:p w14:paraId="3A8F1F41" w14:textId="77777777" w:rsidR="00B86E55" w:rsidRPr="00C91508" w:rsidRDefault="00B86E55" w:rsidP="00E85D04">
      <w:pPr>
        <w:pStyle w:val="ListParagraph"/>
        <w:spacing w:line="480" w:lineRule="auto"/>
        <w:ind w:left="0" w:firstLine="900"/>
        <w:rPr>
          <w:rFonts w:ascii="Courier New" w:hAnsi="Courier New" w:cs="Courier New"/>
        </w:rPr>
      </w:pPr>
      <w:r>
        <w:rPr>
          <w:rFonts w:ascii="Courier New" w:hAnsi="Courier New" w:cs="Courier New"/>
          <w:i/>
        </w:rPr>
        <w:t>Institution of Higher Education</w:t>
      </w:r>
      <w:r>
        <w:rPr>
          <w:rFonts w:ascii="Courier New" w:hAnsi="Courier New" w:cs="Courier New"/>
        </w:rPr>
        <w:t xml:space="preserve"> has the meaning given to such a term in section 102 of the Higher Education Act of 1965 (20</w:t>
      </w:r>
      <w:r w:rsidR="006256CA">
        <w:rPr>
          <w:rFonts w:ascii="Courier New" w:hAnsi="Courier New" w:cs="Courier New"/>
        </w:rPr>
        <w:t xml:space="preserve"> </w:t>
      </w:r>
      <w:r>
        <w:rPr>
          <w:rFonts w:ascii="Courier New" w:hAnsi="Courier New" w:cs="Courier New"/>
        </w:rPr>
        <w:t xml:space="preserve">U.S.C. 1002), but excludes any institution of higher </w:t>
      </w:r>
      <w:r w:rsidRPr="00C91508">
        <w:rPr>
          <w:rFonts w:ascii="Courier New" w:hAnsi="Courier New" w:cs="Courier New"/>
        </w:rPr>
        <w:t>education described in section 102(a)(1)(C) of such Act.</w:t>
      </w:r>
    </w:p>
    <w:p w14:paraId="3A8F1F42" w14:textId="77777777" w:rsidR="008D0B7B" w:rsidRPr="00C91508" w:rsidRDefault="008D0B7B" w:rsidP="00DE4B2D">
      <w:pPr>
        <w:spacing w:line="480" w:lineRule="auto"/>
        <w:contextualSpacing/>
        <w:rPr>
          <w:rFonts w:ascii="Courier New" w:hAnsi="Courier New" w:cs="Courier New"/>
        </w:rPr>
      </w:pPr>
      <w:r w:rsidRPr="00C91508">
        <w:rPr>
          <w:rFonts w:ascii="Courier New" w:hAnsi="Courier New" w:cs="Courier New"/>
        </w:rPr>
        <w:t xml:space="preserve">     </w:t>
      </w:r>
      <w:r w:rsidR="00157440" w:rsidRPr="00C91508">
        <w:rPr>
          <w:rFonts w:ascii="Courier New" w:hAnsi="Courier New" w:cs="Courier New"/>
          <w:i/>
        </w:rPr>
        <w:t xml:space="preserve">Local Educational Agency </w:t>
      </w:r>
      <w:r w:rsidRPr="00C91508">
        <w:rPr>
          <w:rFonts w:ascii="Courier New" w:hAnsi="Courier New" w:cs="Courier New"/>
        </w:rPr>
        <w:t>means:</w:t>
      </w:r>
    </w:p>
    <w:p w14:paraId="3A8F1F43" w14:textId="77777777" w:rsidR="008D0B7B" w:rsidRPr="00ED7D4E" w:rsidRDefault="008D0B7B" w:rsidP="00DE4B2D">
      <w:pPr>
        <w:spacing w:line="480" w:lineRule="auto"/>
        <w:rPr>
          <w:rFonts w:ascii="Courier New" w:hAnsi="Courier New" w:cs="Courier New"/>
        </w:rPr>
      </w:pPr>
      <w:r w:rsidRPr="00C91508">
        <w:rPr>
          <w:rFonts w:ascii="Courier New" w:eastAsia="Calibri" w:hAnsi="Courier New" w:cs="Courier New"/>
        </w:rPr>
        <w:t xml:space="preserve">     (</w:t>
      </w:r>
      <w:r w:rsidR="00157440" w:rsidRPr="00C91508">
        <w:rPr>
          <w:rFonts w:ascii="Courier New" w:eastAsia="Calibri" w:hAnsi="Courier New" w:cs="Courier New"/>
        </w:rPr>
        <w:t>A</w:t>
      </w:r>
      <w:r w:rsidRPr="00C91508">
        <w:rPr>
          <w:rFonts w:ascii="Courier New" w:eastAsia="Calibri" w:hAnsi="Courier New" w:cs="Courier New"/>
        </w:rPr>
        <w:t xml:space="preserve">)  </w:t>
      </w:r>
      <w:r w:rsidR="00ED7D4E" w:rsidRPr="00C91508">
        <w:rPr>
          <w:rFonts w:ascii="Courier New" w:hAnsi="Courier New" w:cs="Courier New"/>
        </w:rPr>
        <w:t>a public board of education or</w:t>
      </w:r>
      <w:r w:rsidR="00ED7D4E">
        <w:rPr>
          <w:rFonts w:ascii="Courier New" w:hAnsi="Courier New" w:cs="Courier New"/>
        </w:rPr>
        <w:t xml:space="preserve">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w:t>
      </w:r>
    </w:p>
    <w:p w14:paraId="3A8F1F44" w14:textId="77777777" w:rsidR="008D0B7B" w:rsidRPr="00ED7D4E" w:rsidRDefault="008D0B7B" w:rsidP="00DE4B2D">
      <w:pPr>
        <w:spacing w:line="480" w:lineRule="auto"/>
        <w:rPr>
          <w:rFonts w:ascii="Courier New" w:hAnsi="Courier New" w:cs="Courier New"/>
        </w:rPr>
      </w:pPr>
      <w:r w:rsidRPr="008D0B7B">
        <w:rPr>
          <w:rFonts w:ascii="Courier New" w:eastAsia="Calibri" w:hAnsi="Courier New" w:cs="Courier New"/>
        </w:rPr>
        <w:t xml:space="preserve">     (</w:t>
      </w:r>
      <w:r w:rsidR="00157440">
        <w:rPr>
          <w:rFonts w:ascii="Courier New" w:eastAsia="Calibri" w:hAnsi="Courier New" w:cs="Courier New"/>
        </w:rPr>
        <w:t>B</w:t>
      </w:r>
      <w:r w:rsidRPr="008D0B7B">
        <w:rPr>
          <w:rFonts w:ascii="Courier New" w:eastAsia="Calibri" w:hAnsi="Courier New" w:cs="Courier New"/>
        </w:rPr>
        <w:t xml:space="preserve">)  </w:t>
      </w:r>
      <w:r w:rsidR="00ED7D4E">
        <w:rPr>
          <w:rFonts w:ascii="Courier New" w:hAnsi="Courier New" w:cs="Courier New"/>
        </w:rPr>
        <w:t>The term includes any other public institution or agency having administrative control and direction of a public elementary school or secondary school.</w:t>
      </w:r>
    </w:p>
    <w:p w14:paraId="3A8F1F45" w14:textId="77777777" w:rsidR="008D0B7B" w:rsidRPr="00ED7D4E" w:rsidRDefault="008D0B7B" w:rsidP="008D0B7B">
      <w:pPr>
        <w:spacing w:line="480" w:lineRule="auto"/>
        <w:rPr>
          <w:rFonts w:ascii="Courier New" w:hAnsi="Courier New" w:cs="Courier New"/>
        </w:rPr>
      </w:pPr>
      <w:r w:rsidRPr="008D0B7B">
        <w:rPr>
          <w:rFonts w:ascii="Courier New" w:eastAsia="Calibri" w:hAnsi="Courier New" w:cs="Courier New"/>
        </w:rPr>
        <w:t xml:space="preserve">     (</w:t>
      </w:r>
      <w:r w:rsidR="00157440">
        <w:rPr>
          <w:rFonts w:ascii="Courier New" w:eastAsia="Calibri" w:hAnsi="Courier New" w:cs="Courier New"/>
        </w:rPr>
        <w:t>C</w:t>
      </w:r>
      <w:r w:rsidRPr="008D0B7B">
        <w:rPr>
          <w:rFonts w:ascii="Courier New" w:eastAsia="Calibri" w:hAnsi="Courier New" w:cs="Courier New"/>
        </w:rPr>
        <w:t xml:space="preserve">)  </w:t>
      </w:r>
      <w:r w:rsidR="00ED7D4E">
        <w:rPr>
          <w:rFonts w:ascii="Courier New" w:hAnsi="Courier New" w:cs="Courier New"/>
        </w:rPr>
        <w:t>The term includes an elementary school or secondary school funded by the Bureau of Indian Education but only to the extent that including the school makes the school eligible for programs for which specific eligibility is not provided to the school in another provision of law and the school does not have a student population that is smaller than the student population of the local educational agency receiving assistance under this chapter with the smallest student population, except that the school shall not be subject to the jurisdiction of any State educational agency other than the Bureau of Indian Education.</w:t>
      </w:r>
    </w:p>
    <w:p w14:paraId="3A8F1F46" w14:textId="77777777" w:rsidR="008D0B7B" w:rsidRPr="00ED7D4E" w:rsidRDefault="008D0B7B" w:rsidP="008D0B7B">
      <w:pPr>
        <w:spacing w:line="480" w:lineRule="auto"/>
        <w:rPr>
          <w:rFonts w:ascii="Courier New" w:hAnsi="Courier New" w:cs="Courier New"/>
        </w:rPr>
      </w:pPr>
      <w:r w:rsidRPr="008D0B7B">
        <w:rPr>
          <w:rFonts w:ascii="Courier New" w:eastAsia="Calibri" w:hAnsi="Courier New" w:cs="Courier New"/>
        </w:rPr>
        <w:t xml:space="preserve">     (</w:t>
      </w:r>
      <w:r w:rsidR="00157440">
        <w:rPr>
          <w:rFonts w:ascii="Courier New" w:eastAsia="Calibri" w:hAnsi="Courier New" w:cs="Courier New"/>
        </w:rPr>
        <w:t>D</w:t>
      </w:r>
      <w:r w:rsidRPr="008D0B7B">
        <w:rPr>
          <w:rFonts w:ascii="Courier New" w:eastAsia="Calibri" w:hAnsi="Courier New" w:cs="Courier New"/>
        </w:rPr>
        <w:t xml:space="preserve">)  </w:t>
      </w:r>
      <w:r w:rsidR="00ED7D4E">
        <w:rPr>
          <w:rFonts w:ascii="Courier New" w:hAnsi="Courier New" w:cs="Courier New"/>
        </w:rPr>
        <w:t>The term includes educational service agencies and consortia of those agencies.</w:t>
      </w:r>
    </w:p>
    <w:p w14:paraId="3A8F1F47" w14:textId="77777777" w:rsidR="008D0B7B" w:rsidRDefault="008D0B7B" w:rsidP="008D0B7B">
      <w:pPr>
        <w:spacing w:line="480" w:lineRule="auto"/>
        <w:contextualSpacing/>
        <w:rPr>
          <w:rFonts w:ascii="Courier New" w:eastAsia="Calibri" w:hAnsi="Courier New" w:cs="Courier New"/>
        </w:rPr>
      </w:pPr>
      <w:r w:rsidRPr="008D0B7B">
        <w:rPr>
          <w:rFonts w:ascii="Courier New" w:eastAsia="Calibri" w:hAnsi="Courier New" w:cs="Courier New"/>
        </w:rPr>
        <w:t xml:space="preserve">     (</w:t>
      </w:r>
      <w:r w:rsidR="00157440">
        <w:rPr>
          <w:rFonts w:ascii="Courier New" w:eastAsia="Calibri" w:hAnsi="Courier New" w:cs="Courier New"/>
        </w:rPr>
        <w:t>E</w:t>
      </w:r>
      <w:r w:rsidRPr="008D0B7B">
        <w:rPr>
          <w:rFonts w:ascii="Courier New" w:eastAsia="Calibri" w:hAnsi="Courier New" w:cs="Courier New"/>
        </w:rPr>
        <w:t xml:space="preserve">)  </w:t>
      </w:r>
      <w:r w:rsidR="00ED7D4E">
        <w:rPr>
          <w:rFonts w:ascii="Courier New" w:hAnsi="Courier New" w:cs="Courier New"/>
        </w:rPr>
        <w:t>The term includes the State educational agency in a State in which the State educational agency is the sole educational agency for all public schools.</w:t>
      </w:r>
      <w:r w:rsidRPr="008D0B7B">
        <w:rPr>
          <w:rFonts w:ascii="Courier New" w:eastAsia="Calibri" w:hAnsi="Courier New" w:cs="Courier New"/>
        </w:rPr>
        <w:t xml:space="preserve"> </w:t>
      </w:r>
    </w:p>
    <w:p w14:paraId="3A8F1F48" w14:textId="77777777" w:rsidR="009C7E7B" w:rsidRDefault="009C7E7B" w:rsidP="00DE4B2D">
      <w:pPr>
        <w:spacing w:line="480" w:lineRule="auto"/>
        <w:ind w:firstLine="720"/>
        <w:contextualSpacing/>
        <w:rPr>
          <w:rFonts w:ascii="Courier New" w:eastAsia="Calibri" w:hAnsi="Courier New" w:cs="Courier New"/>
          <w:i/>
        </w:rPr>
      </w:pPr>
      <w:r>
        <w:rPr>
          <w:rFonts w:ascii="Courier New" w:eastAsia="Calibri" w:hAnsi="Courier New" w:cs="Courier New"/>
          <w:i/>
        </w:rPr>
        <w:t xml:space="preserve">School Engagement </w:t>
      </w:r>
      <w:r w:rsidRPr="00F355A7">
        <w:rPr>
          <w:rFonts w:ascii="Courier New" w:eastAsia="Calibri" w:hAnsi="Courier New" w:cs="Courier New"/>
        </w:rPr>
        <w:t>mean</w:t>
      </w:r>
      <w:r>
        <w:rPr>
          <w:rFonts w:ascii="Courier New" w:eastAsia="Calibri" w:hAnsi="Courier New" w:cs="Courier New"/>
        </w:rPr>
        <w:t xml:space="preserve">s </w:t>
      </w:r>
      <w:r w:rsidRPr="009C7E7B">
        <w:rPr>
          <w:rFonts w:ascii="Courier New" w:eastAsia="Calibri" w:hAnsi="Courier New" w:cs="Courier New"/>
        </w:rPr>
        <w:t>participation in school-related activities, and the quality of school relationships, which may include relationships between and among administrators, teachers, parents, and students.</w:t>
      </w:r>
    </w:p>
    <w:p w14:paraId="3A8F1F49" w14:textId="77777777" w:rsidR="00DE4B2D" w:rsidRDefault="00DE4B2D" w:rsidP="006256CA">
      <w:pPr>
        <w:spacing w:line="480" w:lineRule="auto"/>
        <w:ind w:firstLine="720"/>
        <w:contextualSpacing/>
        <w:rPr>
          <w:rFonts w:ascii="Courier New" w:eastAsia="Calibri" w:hAnsi="Courier New" w:cs="Courier New"/>
        </w:rPr>
      </w:pPr>
      <w:r>
        <w:rPr>
          <w:rFonts w:ascii="Courier New" w:eastAsia="Calibri" w:hAnsi="Courier New" w:cs="Courier New"/>
          <w:i/>
        </w:rPr>
        <w:t xml:space="preserve">State Educational Agency </w:t>
      </w:r>
      <w:r>
        <w:rPr>
          <w:rFonts w:ascii="Courier New" w:eastAsia="Calibri" w:hAnsi="Courier New" w:cs="Courier New"/>
        </w:rPr>
        <w:t>has the meaning given the term in section 8101 of the Elementary and Secondary Education Act of 1965 (20 U.S.C. 7801).</w:t>
      </w:r>
    </w:p>
    <w:p w14:paraId="3A8F1F4A" w14:textId="77777777" w:rsidR="00D250A1" w:rsidRDefault="00D250A1" w:rsidP="00484147">
      <w:pPr>
        <w:spacing w:line="480" w:lineRule="auto"/>
        <w:contextualSpacing/>
        <w:outlineLvl w:val="0"/>
        <w:rPr>
          <w:rFonts w:ascii="Courier New" w:hAnsi="Courier New" w:cs="Courier New"/>
        </w:rPr>
      </w:pPr>
      <w:r w:rsidRPr="00D250A1">
        <w:rPr>
          <w:rFonts w:ascii="Courier New" w:hAnsi="Courier New" w:cs="Courier New"/>
          <w:u w:val="single"/>
        </w:rPr>
        <w:t>Waiver of Proposed Rulemaking</w:t>
      </w:r>
      <w:r w:rsidRPr="00D250A1">
        <w:rPr>
          <w:rFonts w:ascii="Courier New" w:hAnsi="Courier New" w:cs="Courier New"/>
        </w:rPr>
        <w:t>:  Under the Administrative Procedure Act (5 U.S.C. 553), the Department generally offers interested parties the opportunity to comment on proposed priorities, definitions, and requirements.  Section 437(d)(1) of GEPA, however, allows the Secretary to exempt from rulemaking requirements regulations governing the first grant competition under a new or substantially revised program authority.  This is the first grant competition for this program under Title IV, Part F, Subpart 3 of the ESEA (20 U.S.C. 7281) and therefore qualifies for this exemption.  In order to ensure timely grant awards, the Secretary has decided to forgo public comment on the priorities, definitions, and requirements under section 437(d)(1) of GEPA.  These priorities, definitions, and requirements will apply to the FY 2019 grant competition and any subsequent year in which we make awards from the list of unfunded applications from this competition.</w:t>
      </w:r>
    </w:p>
    <w:p w14:paraId="3A8F1F4B" w14:textId="77777777" w:rsidR="00D250A1" w:rsidRDefault="00D250A1" w:rsidP="00D250A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eastAsiaTheme="minorHAnsi" w:hAnsi="Courier New" w:cs="Courier New"/>
          <w:bdr w:val="none" w:sz="0" w:space="0" w:color="auto"/>
        </w:rPr>
      </w:pPr>
      <w:r w:rsidRPr="00333BD4">
        <w:rPr>
          <w:rFonts w:ascii="Courier New" w:hAnsi="Courier New" w:cs="Courier New"/>
          <w:u w:val="single"/>
        </w:rPr>
        <w:t>Program Authority</w:t>
      </w:r>
      <w:r w:rsidRPr="00333BD4">
        <w:rPr>
          <w:rFonts w:ascii="Courier New" w:hAnsi="Courier New" w:cs="Courier New"/>
        </w:rPr>
        <w:t>:  Subpart 3 of Title IV, Part F of the ESEA</w:t>
      </w:r>
      <w:r>
        <w:rPr>
          <w:rFonts w:ascii="Courier New" w:hAnsi="Courier New" w:cs="Courier New"/>
        </w:rPr>
        <w:t xml:space="preserve"> (20 U.S.C. 7281), and Title III of Division B of the </w:t>
      </w:r>
      <w:r w:rsidRPr="00333BD4">
        <w:rPr>
          <w:rFonts w:ascii="Courier New" w:eastAsiaTheme="minorHAnsi" w:hAnsi="Courier New" w:cs="Courier New"/>
          <w:bdr w:val="none" w:sz="0" w:space="0" w:color="auto"/>
        </w:rPr>
        <w:t>Department of Defense and Labor, Health and Human Services, and Education Appropriations Act, 2019 and Continuing Appropriations Act, 2019</w:t>
      </w:r>
      <w:r>
        <w:rPr>
          <w:rFonts w:ascii="Courier New" w:eastAsiaTheme="minorHAnsi" w:hAnsi="Courier New" w:cs="Courier New"/>
          <w:bdr w:val="none" w:sz="0" w:space="0" w:color="auto"/>
        </w:rPr>
        <w:t>.</w:t>
      </w:r>
    </w:p>
    <w:p w14:paraId="3A8F1F4C" w14:textId="77777777" w:rsidR="00D250A1" w:rsidRDefault="00D250A1" w:rsidP="00D250A1">
      <w:pPr>
        <w:pStyle w:val="Body"/>
        <w:tabs>
          <w:tab w:val="clear" w:pos="720"/>
        </w:tabs>
        <w:rPr>
          <w:color w:val="auto"/>
        </w:rPr>
      </w:pPr>
      <w:r w:rsidRPr="00183D20">
        <w:rPr>
          <w:color w:val="auto"/>
          <w:u w:val="single"/>
        </w:rPr>
        <w:t>Applicable Regulations</w:t>
      </w:r>
      <w:r w:rsidRPr="00183D20">
        <w:rPr>
          <w:color w:val="auto"/>
        </w:rPr>
        <w:t>:  (a)  The Education Department General Administrative Regulations in 34 CFR pa</w:t>
      </w:r>
      <w:r>
        <w:rPr>
          <w:color w:val="auto"/>
        </w:rPr>
        <w:t>rts 75, 77, 79, 81, 82, 84,</w:t>
      </w:r>
      <w:r w:rsidRPr="00183D20">
        <w:rPr>
          <w:color w:val="auto"/>
        </w:rPr>
        <w:t xml:space="preserve">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r>
        <w:rPr>
          <w:color w:val="auto"/>
        </w:rPr>
        <w:t xml:space="preserve"> (d)  The Supplemental Priorities.</w:t>
      </w:r>
    </w:p>
    <w:p w14:paraId="3A8F1F4D" w14:textId="77777777" w:rsidR="00D250A1" w:rsidRPr="00D250A1" w:rsidRDefault="00D250A1" w:rsidP="00D250A1">
      <w:pPr>
        <w:pStyle w:val="Header"/>
        <w:tabs>
          <w:tab w:val="right" w:pos="8620"/>
        </w:tabs>
        <w:spacing w:line="480" w:lineRule="auto"/>
        <w:rPr>
          <w:rFonts w:ascii="Courier New" w:eastAsia="Courier New" w:hAnsi="Courier New" w:cs="Courier New"/>
        </w:rPr>
      </w:pPr>
      <w:r w:rsidRPr="00D250A1">
        <w:rPr>
          <w:rFonts w:ascii="Courier New" w:eastAsia="Courier New" w:hAnsi="Courier New" w:cs="Courier New"/>
        </w:rPr>
        <w:t>II.  Award Information</w:t>
      </w:r>
    </w:p>
    <w:p w14:paraId="3A8F1F4E" w14:textId="77777777" w:rsidR="00D250A1" w:rsidRPr="00D250A1" w:rsidRDefault="00D250A1" w:rsidP="00D250A1">
      <w:pPr>
        <w:pStyle w:val="Body"/>
        <w:tabs>
          <w:tab w:val="clear" w:pos="720"/>
        </w:tabs>
        <w:rPr>
          <w:color w:val="auto"/>
        </w:rPr>
      </w:pPr>
      <w:r w:rsidRPr="00D250A1">
        <w:rPr>
          <w:color w:val="auto"/>
          <w:u w:val="single"/>
        </w:rPr>
        <w:t>Type of Award</w:t>
      </w:r>
      <w:r w:rsidRPr="00D250A1">
        <w:rPr>
          <w:color w:val="auto"/>
        </w:rPr>
        <w:t>:  Discretionary grants.</w:t>
      </w:r>
    </w:p>
    <w:p w14:paraId="3A8F1F4F" w14:textId="77777777" w:rsidR="00D250A1" w:rsidRPr="00D250A1" w:rsidRDefault="00D250A1" w:rsidP="00D250A1">
      <w:pPr>
        <w:spacing w:line="480" w:lineRule="auto"/>
        <w:contextualSpacing/>
        <w:outlineLvl w:val="0"/>
        <w:rPr>
          <w:rFonts w:ascii="Courier New" w:hAnsi="Courier New" w:cs="Courier New"/>
        </w:rPr>
      </w:pPr>
      <w:r w:rsidRPr="00D250A1">
        <w:rPr>
          <w:rFonts w:ascii="Courier New" w:hAnsi="Courier New" w:cs="Courier New"/>
          <w:u w:val="single"/>
        </w:rPr>
        <w:t>Estimated Available Funds</w:t>
      </w:r>
      <w:r w:rsidRPr="00D250A1">
        <w:rPr>
          <w:rFonts w:ascii="Courier New" w:hAnsi="Courier New" w:cs="Courier New"/>
        </w:rPr>
        <w:t xml:space="preserve">:  </w:t>
      </w:r>
      <w:r w:rsidR="00DF49FB">
        <w:rPr>
          <w:rFonts w:ascii="Courier New" w:hAnsi="Courier New" w:cs="Courier New"/>
        </w:rPr>
        <w:t>$</w:t>
      </w:r>
      <w:r w:rsidR="002C360C">
        <w:rPr>
          <w:rFonts w:ascii="Courier New" w:hAnsi="Courier New" w:cs="Courier New"/>
        </w:rPr>
        <w:t>9</w:t>
      </w:r>
      <w:r w:rsidR="00DF49FB">
        <w:rPr>
          <w:rFonts w:ascii="Courier New" w:hAnsi="Courier New" w:cs="Courier New"/>
        </w:rPr>
        <w:t>,</w:t>
      </w:r>
      <w:r w:rsidR="002C360C">
        <w:rPr>
          <w:rFonts w:ascii="Courier New" w:hAnsi="Courier New" w:cs="Courier New"/>
        </w:rPr>
        <w:t>9</w:t>
      </w:r>
      <w:r w:rsidR="00DF49FB">
        <w:rPr>
          <w:rFonts w:ascii="Courier New" w:hAnsi="Courier New" w:cs="Courier New"/>
        </w:rPr>
        <w:t>00,000.</w:t>
      </w:r>
    </w:p>
    <w:p w14:paraId="3A8F1F50" w14:textId="77777777" w:rsidR="00D250A1" w:rsidRPr="00D250A1" w:rsidRDefault="00D250A1" w:rsidP="00D250A1">
      <w:pPr>
        <w:pStyle w:val="Body"/>
        <w:tabs>
          <w:tab w:val="clear" w:pos="720"/>
        </w:tabs>
        <w:rPr>
          <w:color w:val="auto"/>
        </w:rPr>
      </w:pPr>
      <w:r w:rsidRPr="00D250A1">
        <w:rPr>
          <w:color w:val="auto"/>
        </w:rPr>
        <w:t xml:space="preserve">     Contingent upon the availability of funds and the quality of applications, we may make additional awards in FY 2020 and subsequent years from the list of unfunded applications from the competition announced in this notice.</w:t>
      </w:r>
    </w:p>
    <w:p w14:paraId="3A8F1F51" w14:textId="77777777" w:rsidR="00D250A1" w:rsidRPr="00D250A1" w:rsidRDefault="00D250A1" w:rsidP="00D250A1">
      <w:pPr>
        <w:spacing w:line="480" w:lineRule="auto"/>
        <w:contextualSpacing/>
        <w:outlineLvl w:val="0"/>
        <w:rPr>
          <w:rFonts w:ascii="Courier New" w:hAnsi="Courier New" w:cs="Courier New"/>
        </w:rPr>
      </w:pPr>
      <w:r w:rsidRPr="00D250A1">
        <w:rPr>
          <w:rFonts w:ascii="Courier New" w:hAnsi="Courier New" w:cs="Courier New"/>
          <w:u w:val="single"/>
        </w:rPr>
        <w:t xml:space="preserve">Estimated Range of </w:t>
      </w:r>
      <w:r w:rsidRPr="00442D00">
        <w:rPr>
          <w:rFonts w:ascii="Courier New" w:hAnsi="Courier New" w:cs="Courier New"/>
          <w:u w:val="single"/>
        </w:rPr>
        <w:t>Awards</w:t>
      </w:r>
      <w:r w:rsidRPr="00442D00">
        <w:rPr>
          <w:rFonts w:ascii="Courier New" w:hAnsi="Courier New" w:cs="Courier New"/>
        </w:rPr>
        <w:t xml:space="preserve">:  </w:t>
      </w:r>
      <w:r w:rsidR="00442D00" w:rsidRPr="00442D00">
        <w:rPr>
          <w:rFonts w:ascii="Courier New" w:hAnsi="Courier New" w:cs="Courier New"/>
          <w:color w:val="000000"/>
          <w:szCs w:val="22"/>
        </w:rPr>
        <w:t>$250,000 to $</w:t>
      </w:r>
      <w:r w:rsidR="002C360C">
        <w:rPr>
          <w:rFonts w:ascii="Courier New" w:hAnsi="Courier New" w:cs="Courier New"/>
          <w:color w:val="000000"/>
          <w:szCs w:val="22"/>
        </w:rPr>
        <w:t>500</w:t>
      </w:r>
      <w:r w:rsidR="00442D00" w:rsidRPr="00442D00">
        <w:rPr>
          <w:rFonts w:ascii="Courier New" w:hAnsi="Courier New" w:cs="Courier New"/>
          <w:color w:val="000000"/>
          <w:szCs w:val="22"/>
        </w:rPr>
        <w:t>,000.</w:t>
      </w:r>
    </w:p>
    <w:p w14:paraId="3A8F1F52" w14:textId="77777777" w:rsidR="00D250A1" w:rsidRPr="00D250A1" w:rsidRDefault="00D250A1" w:rsidP="00D250A1">
      <w:pPr>
        <w:spacing w:line="480" w:lineRule="auto"/>
        <w:contextualSpacing/>
        <w:outlineLvl w:val="0"/>
        <w:rPr>
          <w:rFonts w:ascii="Courier New" w:hAnsi="Courier New" w:cs="Courier New"/>
        </w:rPr>
      </w:pPr>
      <w:r w:rsidRPr="00D250A1">
        <w:rPr>
          <w:rFonts w:ascii="Courier New" w:hAnsi="Courier New" w:cs="Courier New"/>
          <w:u w:val="single"/>
        </w:rPr>
        <w:t>Estimated Average Size of Awards</w:t>
      </w:r>
      <w:r w:rsidRPr="00D250A1">
        <w:rPr>
          <w:rFonts w:ascii="Courier New" w:hAnsi="Courier New" w:cs="Courier New"/>
        </w:rPr>
        <w:t xml:space="preserve">:  </w:t>
      </w:r>
      <w:r w:rsidR="00DF49FB">
        <w:rPr>
          <w:rFonts w:ascii="Courier New" w:hAnsi="Courier New" w:cs="Courier New"/>
        </w:rPr>
        <w:t>$</w:t>
      </w:r>
      <w:r w:rsidR="002C360C">
        <w:rPr>
          <w:rFonts w:ascii="Courier New" w:hAnsi="Courier New" w:cs="Courier New"/>
        </w:rPr>
        <w:t>3</w:t>
      </w:r>
      <w:r w:rsidR="00DF49FB">
        <w:rPr>
          <w:rFonts w:ascii="Courier New" w:hAnsi="Courier New" w:cs="Courier New"/>
        </w:rPr>
        <w:t>00,000.</w:t>
      </w:r>
    </w:p>
    <w:p w14:paraId="3A8F1F53" w14:textId="77777777" w:rsidR="00D250A1" w:rsidRPr="00D250A1" w:rsidRDefault="00D250A1" w:rsidP="00D250A1">
      <w:pPr>
        <w:spacing w:line="480" w:lineRule="auto"/>
        <w:contextualSpacing/>
        <w:outlineLvl w:val="0"/>
        <w:rPr>
          <w:rFonts w:ascii="Courier New" w:hAnsi="Courier New" w:cs="Courier New"/>
        </w:rPr>
      </w:pPr>
      <w:r w:rsidRPr="00D250A1">
        <w:rPr>
          <w:rFonts w:ascii="Courier New" w:hAnsi="Courier New" w:cs="Courier New"/>
          <w:u w:val="single"/>
        </w:rPr>
        <w:t>Estimated Number of Awards</w:t>
      </w:r>
      <w:r w:rsidRPr="00D250A1">
        <w:rPr>
          <w:rFonts w:ascii="Courier New" w:hAnsi="Courier New" w:cs="Courier New"/>
        </w:rPr>
        <w:t xml:space="preserve">:  </w:t>
      </w:r>
      <w:r w:rsidR="00DF49FB">
        <w:rPr>
          <w:rFonts w:ascii="Courier New" w:hAnsi="Courier New" w:cs="Courier New"/>
        </w:rPr>
        <w:t>30.</w:t>
      </w:r>
    </w:p>
    <w:p w14:paraId="3A8F1F54" w14:textId="77777777" w:rsidR="00D250A1" w:rsidRPr="00D250A1" w:rsidRDefault="00D250A1" w:rsidP="00D250A1">
      <w:pPr>
        <w:pStyle w:val="Body"/>
        <w:tabs>
          <w:tab w:val="clear" w:pos="720"/>
        </w:tabs>
        <w:rPr>
          <w:color w:val="auto"/>
          <w:u w:val="single"/>
        </w:rPr>
      </w:pPr>
      <w:r w:rsidRPr="00D250A1">
        <w:rPr>
          <w:color w:val="auto"/>
          <w:u w:val="single"/>
        </w:rPr>
        <w:t>Note</w:t>
      </w:r>
      <w:r w:rsidRPr="00D250A1">
        <w:rPr>
          <w:color w:val="auto"/>
        </w:rPr>
        <w:t>:  The Department is not bound by any estimates in this notice.</w:t>
      </w:r>
    </w:p>
    <w:p w14:paraId="3A8F1F55" w14:textId="77777777" w:rsidR="00D250A1" w:rsidRDefault="00D250A1" w:rsidP="00D250A1">
      <w:pPr>
        <w:spacing w:line="480" w:lineRule="auto"/>
        <w:contextualSpacing/>
        <w:outlineLvl w:val="0"/>
        <w:rPr>
          <w:rFonts w:ascii="Courier New" w:hAnsi="Courier New" w:cs="Courier New"/>
        </w:rPr>
      </w:pPr>
      <w:r w:rsidRPr="00D250A1">
        <w:rPr>
          <w:rFonts w:ascii="Courier New" w:hAnsi="Courier New" w:cs="Courier New"/>
          <w:u w:val="single"/>
        </w:rPr>
        <w:t xml:space="preserve">Project </w:t>
      </w:r>
      <w:r w:rsidRPr="00C80EAB">
        <w:rPr>
          <w:rFonts w:ascii="Courier New" w:hAnsi="Courier New" w:cs="Courier New"/>
          <w:u w:val="single"/>
        </w:rPr>
        <w:t>Period</w:t>
      </w:r>
      <w:r w:rsidRPr="00C80EAB">
        <w:rPr>
          <w:rFonts w:ascii="Courier New" w:hAnsi="Courier New" w:cs="Courier New"/>
        </w:rPr>
        <w:t xml:space="preserve">:  </w:t>
      </w:r>
      <w:r w:rsidR="00C80EAB" w:rsidRPr="00C80EAB">
        <w:rPr>
          <w:rFonts w:ascii="Courier New" w:hAnsi="Courier New" w:cs="Courier New"/>
        </w:rPr>
        <w:t>Up to 60 months.</w:t>
      </w:r>
    </w:p>
    <w:p w14:paraId="3A8F1F56" w14:textId="77777777" w:rsidR="003C601E" w:rsidRPr="00982B64" w:rsidRDefault="003C601E" w:rsidP="003C601E">
      <w:pPr>
        <w:pStyle w:val="Heading2"/>
        <w:spacing w:before="0" w:line="480" w:lineRule="auto"/>
        <w:contextualSpacing/>
        <w:rPr>
          <w:rFonts w:ascii="Courier New" w:hAnsi="Courier New" w:cs="Courier New"/>
          <w:b w:val="0"/>
          <w:bCs w:val="0"/>
          <w:color w:val="auto"/>
          <w:sz w:val="24"/>
          <w:szCs w:val="24"/>
        </w:rPr>
      </w:pPr>
      <w:r w:rsidRPr="00982B64">
        <w:rPr>
          <w:rFonts w:ascii="Courier New" w:hAnsi="Courier New" w:cs="Courier New"/>
          <w:b w:val="0"/>
          <w:bCs w:val="0"/>
          <w:color w:val="auto"/>
          <w:sz w:val="24"/>
          <w:szCs w:val="24"/>
        </w:rPr>
        <w:t>III.  Eligibility Information</w:t>
      </w:r>
    </w:p>
    <w:p w14:paraId="3A8F1F57" w14:textId="77777777" w:rsidR="003C601E" w:rsidRPr="003C601E" w:rsidRDefault="003C601E" w:rsidP="003C60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sidRPr="00982B64">
        <w:rPr>
          <w:rFonts w:ascii="Courier New" w:hAnsi="Courier New" w:cs="Courier New"/>
        </w:rPr>
        <w:t xml:space="preserve">     1.  </w:t>
      </w:r>
      <w:r w:rsidRPr="003C601E">
        <w:rPr>
          <w:rFonts w:ascii="Courier New" w:hAnsi="Courier New" w:cs="Courier New"/>
          <w:u w:val="single"/>
        </w:rPr>
        <w:t>Eligible Applicants</w:t>
      </w:r>
      <w:r w:rsidRPr="003C601E">
        <w:rPr>
          <w:rFonts w:ascii="Courier New" w:hAnsi="Courier New" w:cs="Courier New"/>
        </w:rPr>
        <w:t xml:space="preserve">:  </w:t>
      </w:r>
      <w:r w:rsidR="00226E84">
        <w:rPr>
          <w:rFonts w:ascii="Courier New" w:hAnsi="Courier New" w:cs="Courier New"/>
        </w:rPr>
        <w:t>Partnerships that include IHE</w:t>
      </w:r>
      <w:r w:rsidR="00493802">
        <w:rPr>
          <w:rFonts w:ascii="Courier New" w:hAnsi="Courier New" w:cs="Courier New"/>
        </w:rPr>
        <w:t>s, State Education Agencies (SEAs) and Local Educational Agencies (</w:t>
      </w:r>
      <w:r w:rsidRPr="003C601E">
        <w:rPr>
          <w:rFonts w:ascii="Courier New" w:hAnsi="Courier New" w:cs="Courier New"/>
        </w:rPr>
        <w:t>LEA</w:t>
      </w:r>
      <w:r w:rsidR="00493802">
        <w:rPr>
          <w:rFonts w:ascii="Courier New" w:hAnsi="Courier New" w:cs="Courier New"/>
        </w:rPr>
        <w:t>s)</w:t>
      </w:r>
      <w:r w:rsidRPr="003C601E">
        <w:rPr>
          <w:rFonts w:ascii="Courier New" w:hAnsi="Courier New" w:cs="Courier New"/>
        </w:rPr>
        <w:t>, including charter schools that are considered LEAs under State law.</w:t>
      </w:r>
    </w:p>
    <w:p w14:paraId="3A8F1F58" w14:textId="77777777" w:rsidR="00630236" w:rsidRPr="00982B64" w:rsidRDefault="00630236" w:rsidP="00630236">
      <w:pPr>
        <w:pStyle w:val="BodyTextIndent"/>
        <w:spacing w:after="0" w:line="480" w:lineRule="auto"/>
        <w:ind w:left="0"/>
        <w:contextualSpacing/>
        <w:rPr>
          <w:rFonts w:ascii="Courier New" w:hAnsi="Courier New" w:cs="Courier New"/>
        </w:rPr>
      </w:pPr>
      <w:r w:rsidRPr="00982B64">
        <w:rPr>
          <w:rFonts w:ascii="Courier New" w:hAnsi="Courier New" w:cs="Courier New"/>
        </w:rPr>
        <w:t xml:space="preserve">     2.</w:t>
      </w:r>
      <w:r w:rsidRPr="00982B64">
        <w:rPr>
          <w:rFonts w:ascii="Courier New" w:hAnsi="Courier New" w:cs="Courier New"/>
          <w:bCs/>
          <w:iCs/>
        </w:rPr>
        <w:t xml:space="preserve">  </w:t>
      </w:r>
      <w:r w:rsidRPr="00982B64">
        <w:rPr>
          <w:rFonts w:ascii="Courier New" w:hAnsi="Courier New" w:cs="Courier New"/>
          <w:u w:val="single"/>
        </w:rPr>
        <w:t>Cost Sharing or Matching</w:t>
      </w:r>
      <w:r w:rsidRPr="00982B64">
        <w:rPr>
          <w:rFonts w:ascii="Courier New" w:hAnsi="Courier New" w:cs="Courier New"/>
        </w:rPr>
        <w:t>:  This program does not require cost sharing or matching.</w:t>
      </w:r>
    </w:p>
    <w:p w14:paraId="3A8F1F59" w14:textId="77777777" w:rsidR="003C601E" w:rsidRDefault="00630236" w:rsidP="00630236">
      <w:pPr>
        <w:spacing w:line="480" w:lineRule="auto"/>
        <w:contextualSpacing/>
        <w:outlineLvl w:val="0"/>
        <w:rPr>
          <w:rFonts w:ascii="Courier New" w:hAnsi="Courier New" w:cs="Courier New"/>
        </w:rPr>
      </w:pPr>
      <w:r w:rsidRPr="00982B64">
        <w:rPr>
          <w:rFonts w:ascii="Courier New" w:eastAsia="Courier New" w:hAnsi="Courier New" w:cs="Courier New"/>
        </w:rPr>
        <w:t xml:space="preserve">     3.  </w:t>
      </w:r>
      <w:r w:rsidRPr="00982B64">
        <w:rPr>
          <w:rFonts w:ascii="Courier New" w:eastAsia="Courier New" w:hAnsi="Courier New" w:cs="Courier New"/>
          <w:u w:val="single"/>
        </w:rPr>
        <w:t>Subgrantees</w:t>
      </w:r>
      <w:r w:rsidRPr="00982B64">
        <w:rPr>
          <w:rFonts w:ascii="Courier New" w:eastAsia="Courier New" w:hAnsi="Courier New" w:cs="Courier New"/>
        </w:rPr>
        <w:t xml:space="preserve">:  </w:t>
      </w:r>
      <w:r w:rsidRPr="00982B64">
        <w:rPr>
          <w:rFonts w:ascii="Courier New" w:hAnsi="Courier New" w:cs="Courier New"/>
        </w:rPr>
        <w:t>A grantee under this competition may not award subgrants to entities to directly carry out project activities described in its application.</w:t>
      </w:r>
    </w:p>
    <w:p w14:paraId="3A8F1F5A" w14:textId="77777777" w:rsidR="00630236" w:rsidRDefault="00630236" w:rsidP="00630236">
      <w:pPr>
        <w:spacing w:line="480" w:lineRule="auto"/>
        <w:contextualSpacing/>
        <w:outlineLvl w:val="0"/>
        <w:rPr>
          <w:rFonts w:ascii="Courier New" w:hAnsi="Courier New" w:cs="Courier New"/>
        </w:rPr>
      </w:pPr>
      <w:r>
        <w:rPr>
          <w:rFonts w:ascii="Courier New" w:hAnsi="Courier New" w:cs="Courier New"/>
        </w:rPr>
        <w:t xml:space="preserve">     4.  </w:t>
      </w:r>
      <w:r w:rsidRPr="00390E25">
        <w:rPr>
          <w:rFonts w:ascii="Courier New" w:hAnsi="Courier New" w:cs="Courier New"/>
          <w:u w:val="single"/>
        </w:rPr>
        <w:t>Limitation on Applications</w:t>
      </w:r>
      <w:r>
        <w:rPr>
          <w:rFonts w:ascii="Courier New" w:hAnsi="Courier New" w:cs="Courier New"/>
        </w:rPr>
        <w:t>:  The Department will accept only one application per LEA.</w:t>
      </w:r>
    </w:p>
    <w:p w14:paraId="3A8F1F5B" w14:textId="77777777" w:rsidR="00630236" w:rsidRPr="00183D20" w:rsidRDefault="00630236" w:rsidP="00630236">
      <w:pPr>
        <w:spacing w:line="480" w:lineRule="auto"/>
        <w:rPr>
          <w:rFonts w:ascii="Courier New" w:hAnsi="Courier New" w:cs="Courier New"/>
        </w:rPr>
      </w:pPr>
      <w:r w:rsidRPr="00183D20">
        <w:rPr>
          <w:rFonts w:ascii="Courier New" w:hAnsi="Courier New" w:cs="Courier New"/>
        </w:rPr>
        <w:t>IV.  Application and Submission Information</w:t>
      </w:r>
    </w:p>
    <w:p w14:paraId="3A8F1F5C" w14:textId="77777777" w:rsidR="00630236" w:rsidRPr="00183D20" w:rsidRDefault="00630236" w:rsidP="00630236">
      <w:pPr>
        <w:spacing w:line="480" w:lineRule="auto"/>
        <w:rPr>
          <w:rFonts w:ascii="Courier New" w:eastAsia="Times New Roman" w:hAnsi="Courier New" w:cs="Courier New"/>
          <w:bCs/>
        </w:rPr>
      </w:pPr>
      <w:r w:rsidRPr="00183D20">
        <w:rPr>
          <w:rFonts w:ascii="Courier New" w:hAnsi="Courier New" w:cs="Courier New"/>
        </w:rPr>
        <w:t xml:space="preserve">     1.  </w:t>
      </w:r>
      <w:r w:rsidRPr="00183D20">
        <w:rPr>
          <w:rFonts w:ascii="Courier New" w:hAnsi="Courier New" w:cs="Courier New"/>
          <w:u w:val="single"/>
        </w:rPr>
        <w:t>Application Submission Instructions</w:t>
      </w:r>
      <w:r w:rsidRPr="00183D20">
        <w:rPr>
          <w:rFonts w:ascii="Courier New" w:hAnsi="Courier New" w:cs="Courier New"/>
        </w:rPr>
        <w:t xml:space="preserve">:  For information on how to submit an application please refer to our </w:t>
      </w:r>
      <w:r w:rsidRPr="00183D20">
        <w:rPr>
          <w:rFonts w:ascii="Courier New" w:eastAsia="Times New Roman" w:hAnsi="Courier New" w:cs="Courier New"/>
          <w:bCs/>
        </w:rPr>
        <w:t xml:space="preserve">Common Instructions for Applicants to Department of Education Discretionary Grant Programs, published in the </w:t>
      </w:r>
      <w:r w:rsidRPr="00183D20">
        <w:rPr>
          <w:rFonts w:ascii="Courier New" w:eastAsia="Times New Roman" w:hAnsi="Courier New" w:cs="Courier New"/>
          <w:bCs/>
          <w:i/>
        </w:rPr>
        <w:t xml:space="preserve">Federal Register </w:t>
      </w:r>
      <w:r w:rsidRPr="00183D20">
        <w:rPr>
          <w:rFonts w:ascii="Courier New" w:eastAsia="Times New Roman" w:hAnsi="Courier New" w:cs="Courier New"/>
          <w:bCs/>
        </w:rPr>
        <w:t>on February 1</w:t>
      </w:r>
      <w:r w:rsidR="003F569A">
        <w:rPr>
          <w:rFonts w:ascii="Courier New" w:eastAsia="Times New Roman" w:hAnsi="Courier New" w:cs="Courier New"/>
          <w:bCs/>
        </w:rPr>
        <w:t>3</w:t>
      </w:r>
      <w:r w:rsidRPr="00183D20">
        <w:rPr>
          <w:rFonts w:ascii="Courier New" w:eastAsia="Times New Roman" w:hAnsi="Courier New" w:cs="Courier New"/>
          <w:bCs/>
        </w:rPr>
        <w:t>, 201</w:t>
      </w:r>
      <w:r w:rsidR="003F569A">
        <w:rPr>
          <w:rFonts w:ascii="Courier New" w:eastAsia="Times New Roman" w:hAnsi="Courier New" w:cs="Courier New"/>
          <w:bCs/>
        </w:rPr>
        <w:t>9</w:t>
      </w:r>
      <w:r w:rsidRPr="00183D20">
        <w:rPr>
          <w:rFonts w:ascii="Courier New" w:eastAsia="Times New Roman" w:hAnsi="Courier New" w:cs="Courier New"/>
          <w:bCs/>
        </w:rPr>
        <w:t xml:space="preserve"> (8</w:t>
      </w:r>
      <w:r w:rsidR="003F569A">
        <w:rPr>
          <w:rFonts w:ascii="Courier New" w:eastAsia="Times New Roman" w:hAnsi="Courier New" w:cs="Courier New"/>
          <w:bCs/>
        </w:rPr>
        <w:t>4</w:t>
      </w:r>
      <w:r w:rsidRPr="00183D20">
        <w:rPr>
          <w:rFonts w:ascii="Courier New" w:eastAsia="Times New Roman" w:hAnsi="Courier New" w:cs="Courier New"/>
          <w:bCs/>
        </w:rPr>
        <w:t xml:space="preserve"> FR </w:t>
      </w:r>
      <w:r w:rsidR="003F569A">
        <w:rPr>
          <w:rFonts w:ascii="Courier New" w:eastAsia="Times New Roman" w:hAnsi="Courier New" w:cs="Courier New"/>
          <w:bCs/>
        </w:rPr>
        <w:t>3768</w:t>
      </w:r>
      <w:r w:rsidRPr="00183D20">
        <w:rPr>
          <w:rFonts w:ascii="Courier New" w:eastAsia="Times New Roman" w:hAnsi="Courier New" w:cs="Courier New"/>
          <w:bCs/>
        </w:rPr>
        <w:t xml:space="preserve">) </w:t>
      </w:r>
      <w:r w:rsidRPr="00183D20">
        <w:rPr>
          <w:rFonts w:ascii="Courier New" w:hAnsi="Courier New" w:cs="Courier New"/>
        </w:rPr>
        <w:t>and available at</w:t>
      </w:r>
      <w:r w:rsidRPr="003F569A">
        <w:rPr>
          <w:rFonts w:ascii="Courier New" w:hAnsi="Courier New" w:cs="Courier New"/>
        </w:rPr>
        <w:t xml:space="preserve"> </w:t>
      </w:r>
      <w:r w:rsidR="003F569A" w:rsidRPr="00F355A7">
        <w:rPr>
          <w:rFonts w:ascii="Courier New" w:hAnsi="Courier New" w:cs="Courier New"/>
        </w:rPr>
        <w:t>https://www.govinfo.gov/content/pkg/FR-2019-02-13/pdf/2019-02206.pdf</w:t>
      </w:r>
      <w:r w:rsidRPr="003F569A">
        <w:rPr>
          <w:rFonts w:ascii="Courier New" w:eastAsia="Times New Roman" w:hAnsi="Courier New" w:cs="Courier New"/>
          <w:bCs/>
        </w:rPr>
        <w:t>.</w:t>
      </w:r>
    </w:p>
    <w:p w14:paraId="3A8F1F5D" w14:textId="77777777" w:rsidR="00630236" w:rsidRDefault="00630236" w:rsidP="006302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sidRPr="00183D20">
        <w:rPr>
          <w:rFonts w:ascii="Courier New" w:hAnsi="Courier New" w:cs="Courier New"/>
        </w:rPr>
        <w:t xml:space="preserve">     2.  </w:t>
      </w:r>
      <w:r w:rsidRPr="00183D20">
        <w:rPr>
          <w:rFonts w:ascii="Courier New" w:hAnsi="Courier New" w:cs="Courier New"/>
          <w:u w:val="single"/>
        </w:rPr>
        <w:t>Intergovernmental Review</w:t>
      </w:r>
      <w:r w:rsidRPr="00183D20">
        <w:rPr>
          <w:rFonts w:ascii="Courier New" w:hAnsi="Courier New" w:cs="Courier New"/>
        </w:rPr>
        <w:t>:  This program is subject to Executive Order 12372 and the regulations in 34 CFR part 79.</w:t>
      </w:r>
    </w:p>
    <w:p w14:paraId="3A8F1F5E" w14:textId="77777777" w:rsidR="00630236" w:rsidRPr="00183D20" w:rsidRDefault="00630236" w:rsidP="00630236">
      <w:pPr>
        <w:spacing w:line="480" w:lineRule="auto"/>
        <w:rPr>
          <w:rFonts w:ascii="Courier New" w:hAnsi="Courier New" w:cs="Courier New"/>
        </w:rPr>
      </w:pPr>
      <w:r w:rsidRPr="00183D20">
        <w:rPr>
          <w:rFonts w:ascii="Courier New" w:hAnsi="Courier New" w:cs="Courier New"/>
        </w:rPr>
        <w:t xml:space="preserve">     3.  </w:t>
      </w:r>
      <w:r w:rsidRPr="00183D20">
        <w:rPr>
          <w:rFonts w:ascii="Courier New" w:hAnsi="Courier New" w:cs="Courier New"/>
          <w:u w:val="single"/>
        </w:rPr>
        <w:t>Funding Restrictions</w:t>
      </w:r>
      <w:r w:rsidRPr="00183D20">
        <w:rPr>
          <w:rFonts w:ascii="Courier New" w:hAnsi="Courier New" w:cs="Courier New"/>
        </w:rPr>
        <w:t xml:space="preserve">:  We reference regulations outlining funding restrictions in the </w:t>
      </w:r>
      <w:r w:rsidRPr="00183D20">
        <w:rPr>
          <w:rFonts w:ascii="Courier New" w:hAnsi="Courier New" w:cs="Courier New"/>
          <w:u w:val="single"/>
        </w:rPr>
        <w:t>Applicable Regulations</w:t>
      </w:r>
      <w:r w:rsidRPr="00183D20">
        <w:rPr>
          <w:rFonts w:ascii="Courier New" w:hAnsi="Courier New" w:cs="Courier New"/>
        </w:rPr>
        <w:t xml:space="preserve"> section of this notice.</w:t>
      </w:r>
    </w:p>
    <w:p w14:paraId="3A8F1F5F" w14:textId="77777777" w:rsidR="00630236" w:rsidRPr="00183D20" w:rsidRDefault="00630236" w:rsidP="00630236">
      <w:pPr>
        <w:spacing w:line="480" w:lineRule="auto"/>
        <w:rPr>
          <w:rFonts w:ascii="Courier New" w:eastAsia="Courier New" w:hAnsi="Courier New" w:cs="Courier New"/>
        </w:rPr>
      </w:pPr>
      <w:r w:rsidRPr="00183D20">
        <w:rPr>
          <w:rFonts w:ascii="Courier New" w:eastAsia="Courier New" w:hAnsi="Courier New" w:cs="Courier New"/>
        </w:rPr>
        <w:t>V.  Application Review Information</w:t>
      </w:r>
    </w:p>
    <w:p w14:paraId="3A8F1F60" w14:textId="77777777" w:rsidR="00630236" w:rsidRDefault="00630236" w:rsidP="00630236">
      <w:pPr>
        <w:spacing w:line="480" w:lineRule="auto"/>
        <w:contextualSpacing/>
        <w:outlineLvl w:val="0"/>
        <w:rPr>
          <w:rFonts w:ascii="Courier New" w:eastAsia="Courier New" w:hAnsi="Courier New" w:cs="Courier New"/>
        </w:rPr>
      </w:pPr>
      <w:r w:rsidRPr="00183D20">
        <w:rPr>
          <w:rFonts w:ascii="Courier New" w:eastAsia="Courier New" w:hAnsi="Courier New" w:cs="Courier New"/>
        </w:rPr>
        <w:t xml:space="preserve">     1.  </w:t>
      </w:r>
      <w:r w:rsidRPr="008268A6">
        <w:rPr>
          <w:rFonts w:ascii="Courier New" w:eastAsia="Courier New" w:hAnsi="Courier New" w:cs="Courier New"/>
          <w:u w:val="single"/>
        </w:rPr>
        <w:t>Selection Criteria</w:t>
      </w:r>
      <w:r w:rsidRPr="00183D20">
        <w:rPr>
          <w:rFonts w:ascii="Courier New" w:eastAsia="Courier New" w:hAnsi="Courier New" w:cs="Courier New"/>
        </w:rPr>
        <w:t xml:space="preserve">:  The selection criteria for this program are from 34 CFR 75.210.  The maximum score for all selection criteria is 100 points.  The points or weights assigned to each criterion are indicated in parentheses.  Non-Federal peer reviewers will evaluate and score each </w:t>
      </w:r>
      <w:r>
        <w:rPr>
          <w:rFonts w:ascii="Courier New" w:eastAsia="Courier New" w:hAnsi="Courier New" w:cs="Courier New"/>
        </w:rPr>
        <w:t xml:space="preserve">application </w:t>
      </w:r>
      <w:r w:rsidRPr="00183D20">
        <w:rPr>
          <w:rFonts w:ascii="Courier New" w:eastAsia="Courier New" w:hAnsi="Courier New" w:cs="Courier New"/>
        </w:rPr>
        <w:t>program narrative against the following selection criteria:</w:t>
      </w:r>
    </w:p>
    <w:p w14:paraId="3A8F1F61" w14:textId="77777777" w:rsidR="00821A4C" w:rsidRDefault="00821A4C" w:rsidP="00630236">
      <w:pPr>
        <w:spacing w:line="480" w:lineRule="auto"/>
        <w:contextualSpacing/>
        <w:outlineLvl w:val="0"/>
        <w:rPr>
          <w:rFonts w:ascii="Courier New" w:eastAsia="Courier New" w:hAnsi="Courier New" w:cs="Courier New"/>
        </w:rPr>
      </w:pPr>
      <w:r>
        <w:rPr>
          <w:rFonts w:ascii="Courier New" w:eastAsia="Courier New" w:hAnsi="Courier New" w:cs="Courier New"/>
        </w:rPr>
        <w:t xml:space="preserve">     (a)  </w:t>
      </w:r>
      <w:r w:rsidRPr="000E07AA">
        <w:rPr>
          <w:rFonts w:ascii="Courier New" w:eastAsia="Courier New" w:hAnsi="Courier New" w:cs="Courier New"/>
          <w:i/>
        </w:rPr>
        <w:t>Need for the Project</w:t>
      </w:r>
      <w:r w:rsidRPr="0027662B">
        <w:rPr>
          <w:rFonts w:ascii="Courier New" w:eastAsia="Courier New" w:hAnsi="Courier New" w:cs="Courier New"/>
        </w:rPr>
        <w:t xml:space="preserve"> (25 points).  </w:t>
      </w:r>
    </w:p>
    <w:p w14:paraId="3A8F1F62" w14:textId="77777777" w:rsidR="00821A4C" w:rsidRPr="00821A4C" w:rsidRDefault="00821A4C" w:rsidP="00630236">
      <w:pPr>
        <w:spacing w:line="480" w:lineRule="auto"/>
        <w:contextualSpacing/>
        <w:outlineLvl w:val="0"/>
        <w:rPr>
          <w:rFonts w:ascii="Courier New" w:eastAsia="Courier New" w:hAnsi="Courier New" w:cs="Courier New"/>
        </w:rPr>
      </w:pPr>
      <w:r>
        <w:rPr>
          <w:rFonts w:ascii="Courier New" w:eastAsia="Courier New" w:hAnsi="Courier New" w:cs="Courier New"/>
        </w:rPr>
        <w:t xml:space="preserve">     The Secretary considers the need for the project.  In </w:t>
      </w:r>
      <w:r w:rsidRPr="00821A4C">
        <w:rPr>
          <w:rFonts w:ascii="Courier New" w:eastAsia="Courier New" w:hAnsi="Courier New" w:cs="Courier New"/>
        </w:rPr>
        <w:t>determining the need for the project, the Secretary considers the following factors:</w:t>
      </w:r>
    </w:p>
    <w:p w14:paraId="3A8F1F63" w14:textId="77777777" w:rsidR="00821A4C" w:rsidRPr="00821A4C" w:rsidRDefault="00821A4C" w:rsidP="00630236">
      <w:pPr>
        <w:spacing w:line="480" w:lineRule="auto"/>
        <w:contextualSpacing/>
        <w:outlineLvl w:val="0"/>
        <w:rPr>
          <w:rFonts w:ascii="Courier New" w:eastAsia="Times New Roman" w:hAnsi="Courier New" w:cs="Courier New"/>
        </w:rPr>
      </w:pPr>
      <w:r w:rsidRPr="00821A4C">
        <w:rPr>
          <w:rFonts w:ascii="Courier New" w:eastAsia="Courier New" w:hAnsi="Courier New" w:cs="Courier New"/>
        </w:rPr>
        <w:t xml:space="preserve">     (i)  </w:t>
      </w:r>
      <w:r w:rsidRPr="00821A4C">
        <w:rPr>
          <w:rFonts w:ascii="Courier New" w:eastAsia="Times New Roman" w:hAnsi="Courier New" w:cs="Courier New"/>
        </w:rPr>
        <w:t>The magnitude of the need for the services to be provided or the activities to be carried out by the proposed project.  (15 points)</w:t>
      </w:r>
    </w:p>
    <w:p w14:paraId="3A8F1F64" w14:textId="77777777" w:rsidR="00821A4C" w:rsidRDefault="00821A4C" w:rsidP="00630236">
      <w:pPr>
        <w:spacing w:line="480" w:lineRule="auto"/>
        <w:contextualSpacing/>
        <w:outlineLvl w:val="0"/>
        <w:rPr>
          <w:rFonts w:ascii="Courier New" w:eastAsia="Times New Roman" w:hAnsi="Courier New" w:cs="Courier New"/>
        </w:rPr>
      </w:pPr>
      <w:r w:rsidRPr="00821A4C">
        <w:rPr>
          <w:rFonts w:ascii="Courier New" w:eastAsia="Courier New" w:hAnsi="Courier New" w:cs="Courier New"/>
        </w:rPr>
        <w:t xml:space="preserve">     (ii)  </w:t>
      </w:r>
      <w:r w:rsidRPr="00821A4C">
        <w:rPr>
          <w:rFonts w:ascii="Courier New" w:eastAsia="Times New Roman" w:hAnsi="Courier New" w:cs="Courier New"/>
        </w:rPr>
        <w:t>The extent to which specific gaps or weaknesses in services, infrastructure, or opportunities have been identified and will be addressed by the proposed project, including the nature and magnitude of those gaps or weaknesses.  (10 points)</w:t>
      </w:r>
    </w:p>
    <w:p w14:paraId="3A8F1F65" w14:textId="77777777" w:rsidR="00821A4C" w:rsidRDefault="00821A4C" w:rsidP="00630236">
      <w:pPr>
        <w:spacing w:line="480" w:lineRule="auto"/>
        <w:contextualSpacing/>
        <w:outlineLvl w:val="0"/>
        <w:rPr>
          <w:rFonts w:ascii="Courier New" w:eastAsia="Times New Roman" w:hAnsi="Courier New" w:cs="Courier New"/>
        </w:rPr>
      </w:pPr>
      <w:r>
        <w:rPr>
          <w:rFonts w:ascii="Courier New" w:eastAsia="Times New Roman" w:hAnsi="Courier New" w:cs="Courier New"/>
        </w:rPr>
        <w:t xml:space="preserve">     (b)  </w:t>
      </w:r>
      <w:r w:rsidRPr="000E07AA">
        <w:rPr>
          <w:rFonts w:ascii="Courier New" w:eastAsia="Times New Roman" w:hAnsi="Courier New" w:cs="Courier New"/>
          <w:i/>
        </w:rPr>
        <w:t>Significance</w:t>
      </w:r>
      <w:r w:rsidRPr="0027662B">
        <w:rPr>
          <w:rFonts w:ascii="Courier New" w:eastAsia="Times New Roman" w:hAnsi="Courier New" w:cs="Courier New"/>
        </w:rPr>
        <w:t xml:space="preserve"> (15 points)</w:t>
      </w:r>
      <w:r w:rsidR="003C6CCD">
        <w:rPr>
          <w:rFonts w:ascii="Courier New" w:eastAsia="Times New Roman" w:hAnsi="Courier New" w:cs="Courier New"/>
        </w:rPr>
        <w:t>.</w:t>
      </w:r>
    </w:p>
    <w:p w14:paraId="3A8F1F66" w14:textId="77777777" w:rsidR="00821A4C" w:rsidRPr="00821A4C" w:rsidRDefault="00821A4C" w:rsidP="00821A4C">
      <w:pPr>
        <w:spacing w:line="480" w:lineRule="auto"/>
        <w:ind w:firstLine="720"/>
        <w:rPr>
          <w:rFonts w:ascii="Courier New" w:eastAsia="Courier New" w:hAnsi="Courier New" w:cs="Courier New"/>
        </w:rPr>
      </w:pPr>
      <w:r w:rsidRPr="00183D20">
        <w:rPr>
          <w:rFonts w:ascii="Courier New" w:eastAsia="Courier New" w:hAnsi="Courier New" w:cs="Courier New"/>
        </w:rPr>
        <w:t xml:space="preserve">The Secretary considers the significance of the proposed project.  In determining the significance of the proposed project, the Secretary considers </w:t>
      </w:r>
      <w:r>
        <w:rPr>
          <w:rFonts w:ascii="Courier New" w:eastAsia="Courier New" w:hAnsi="Courier New" w:cs="Courier New"/>
        </w:rPr>
        <w:t>t</w:t>
      </w:r>
      <w:r w:rsidRPr="00183D20">
        <w:rPr>
          <w:rFonts w:ascii="Courier New" w:eastAsia="Courier New" w:hAnsi="Courier New" w:cs="Courier New"/>
        </w:rPr>
        <w:t xml:space="preserve">he </w:t>
      </w:r>
      <w:r>
        <w:rPr>
          <w:rFonts w:ascii="Courier New" w:eastAsia="Courier New" w:hAnsi="Courier New" w:cs="Courier New"/>
        </w:rPr>
        <w:t>following factor:</w:t>
      </w:r>
    </w:p>
    <w:p w14:paraId="3A8F1F67" w14:textId="77777777" w:rsidR="00821A4C" w:rsidRDefault="00821A4C" w:rsidP="00630236">
      <w:pPr>
        <w:spacing w:line="480" w:lineRule="auto"/>
        <w:contextualSpacing/>
        <w:outlineLvl w:val="0"/>
        <w:rPr>
          <w:rFonts w:ascii="Courier New" w:eastAsia="Times New Roman" w:hAnsi="Courier New" w:cs="Courier New"/>
        </w:rPr>
      </w:pPr>
      <w:r w:rsidRPr="00821A4C">
        <w:rPr>
          <w:rFonts w:ascii="Courier New" w:eastAsia="Times New Roman" w:hAnsi="Courier New" w:cs="Courier New"/>
        </w:rPr>
        <w:t xml:space="preserve">     The extent to which the proposed project is likely to build local capacity to provide, improve</w:t>
      </w:r>
      <w:r w:rsidR="00D530DA">
        <w:rPr>
          <w:rFonts w:ascii="Courier New" w:eastAsia="Times New Roman" w:hAnsi="Courier New" w:cs="Courier New"/>
        </w:rPr>
        <w:t>,</w:t>
      </w:r>
      <w:r w:rsidRPr="00821A4C">
        <w:rPr>
          <w:rFonts w:ascii="Courier New" w:eastAsia="Times New Roman" w:hAnsi="Courier New" w:cs="Courier New"/>
        </w:rPr>
        <w:t xml:space="preserve"> or expand services that address the needs of the target population.  (15 points)</w:t>
      </w:r>
    </w:p>
    <w:p w14:paraId="3A8F1F68" w14:textId="77777777" w:rsidR="0068585A" w:rsidRDefault="0068585A" w:rsidP="00630236">
      <w:pPr>
        <w:spacing w:line="480" w:lineRule="auto"/>
        <w:contextualSpacing/>
        <w:outlineLvl w:val="0"/>
        <w:rPr>
          <w:rFonts w:ascii="Courier New" w:eastAsia="Courier New" w:hAnsi="Courier New" w:cs="Courier New"/>
        </w:rPr>
      </w:pPr>
      <w:r>
        <w:rPr>
          <w:rFonts w:ascii="Courier New" w:eastAsia="Times New Roman" w:hAnsi="Courier New" w:cs="Courier New"/>
        </w:rPr>
        <w:t xml:space="preserve">     (c)  </w:t>
      </w:r>
      <w:r w:rsidRPr="000E07AA">
        <w:rPr>
          <w:rFonts w:ascii="Courier New" w:eastAsia="Courier New" w:hAnsi="Courier New" w:cs="Courier New"/>
          <w:i/>
        </w:rPr>
        <w:t>Quality of the Project Design</w:t>
      </w:r>
      <w:r w:rsidRPr="0027662B">
        <w:rPr>
          <w:rFonts w:ascii="Courier New" w:eastAsia="Courier New" w:hAnsi="Courier New" w:cs="Courier New"/>
        </w:rPr>
        <w:t xml:space="preserve"> (30 points)</w:t>
      </w:r>
      <w:r>
        <w:rPr>
          <w:rFonts w:ascii="Courier New" w:eastAsia="Courier New" w:hAnsi="Courier New" w:cs="Courier New"/>
        </w:rPr>
        <w:t>.</w:t>
      </w:r>
    </w:p>
    <w:p w14:paraId="3A8F1F69" w14:textId="77777777" w:rsidR="0068585A" w:rsidRPr="0068585A" w:rsidRDefault="0068585A" w:rsidP="0068585A">
      <w:pPr>
        <w:spacing w:line="480" w:lineRule="auto"/>
        <w:rPr>
          <w:rFonts w:ascii="Courier New" w:eastAsia="Courier New" w:hAnsi="Courier New" w:cs="Courier New"/>
        </w:rPr>
      </w:pPr>
      <w:r w:rsidRPr="00183D20">
        <w:rPr>
          <w:rFonts w:ascii="Courier New" w:eastAsia="Courier New" w:hAnsi="Courier New" w:cs="Courier New"/>
        </w:rPr>
        <w:t xml:space="preserve">     The Secretary considers the quality of the design of the proposed project.  In determining the quality of the design of the proposed project, the Secretary considers the following factors:</w:t>
      </w:r>
    </w:p>
    <w:p w14:paraId="3A8F1F6A" w14:textId="77777777" w:rsidR="0068585A" w:rsidRPr="0068585A" w:rsidRDefault="0068585A" w:rsidP="00630236">
      <w:pPr>
        <w:spacing w:line="480" w:lineRule="auto"/>
        <w:contextualSpacing/>
        <w:outlineLvl w:val="0"/>
        <w:rPr>
          <w:rFonts w:ascii="Courier New" w:eastAsia="Times New Roman" w:hAnsi="Courier New" w:cs="Courier New"/>
        </w:rPr>
      </w:pPr>
      <w:r>
        <w:rPr>
          <w:rFonts w:ascii="Courier New" w:eastAsia="Times New Roman" w:hAnsi="Courier New" w:cs="Courier New"/>
        </w:rPr>
        <w:t xml:space="preserve">     (i)  </w:t>
      </w:r>
      <w:r w:rsidRPr="0068585A">
        <w:rPr>
          <w:rFonts w:ascii="Courier New" w:eastAsia="Times New Roman" w:hAnsi="Courier New" w:cs="Courier New"/>
        </w:rPr>
        <w:t>The extent to which the design of the proposed project is appropriate to, and will successfully address, the needs of the target population or other identified needs.  (10 points)</w:t>
      </w:r>
    </w:p>
    <w:p w14:paraId="3A8F1F6B" w14:textId="77777777" w:rsidR="0068585A" w:rsidRPr="0068585A" w:rsidRDefault="0068585A" w:rsidP="00630236">
      <w:pPr>
        <w:spacing w:line="480" w:lineRule="auto"/>
        <w:contextualSpacing/>
        <w:outlineLvl w:val="0"/>
        <w:rPr>
          <w:rFonts w:ascii="Courier New" w:eastAsia="Times New Roman" w:hAnsi="Courier New" w:cs="Courier New"/>
        </w:rPr>
      </w:pPr>
      <w:r>
        <w:rPr>
          <w:rFonts w:ascii="Courier New" w:eastAsia="Times New Roman" w:hAnsi="Courier New" w:cs="Courier New"/>
        </w:rPr>
        <w:t xml:space="preserve">     (ii)  </w:t>
      </w:r>
      <w:r w:rsidRPr="0068585A">
        <w:rPr>
          <w:rFonts w:ascii="Courier New" w:eastAsia="Times New Roman" w:hAnsi="Courier New" w:cs="Courier New"/>
        </w:rPr>
        <w:t>The extent to which the proposed project will integrate with or build on similar or related efforts to improve relevant outcomes (as defined in 34 CFR 77.1(c)), using existing funding streams from other programs or policies supported by community, State, and Federal resources.  (10 points)</w:t>
      </w:r>
    </w:p>
    <w:p w14:paraId="3A8F1F6C" w14:textId="77777777" w:rsidR="0068585A" w:rsidRDefault="0068585A" w:rsidP="00630236">
      <w:pPr>
        <w:spacing w:line="480" w:lineRule="auto"/>
        <w:contextualSpacing/>
        <w:outlineLvl w:val="0"/>
        <w:rPr>
          <w:rFonts w:ascii="Courier New" w:eastAsia="Times New Roman" w:hAnsi="Courier New" w:cs="Courier New"/>
        </w:rPr>
      </w:pPr>
      <w:r>
        <w:rPr>
          <w:rFonts w:ascii="Courier New" w:eastAsia="Times New Roman" w:hAnsi="Courier New" w:cs="Courier New"/>
        </w:rPr>
        <w:t xml:space="preserve">     (iii)  </w:t>
      </w:r>
      <w:r w:rsidRPr="0068585A">
        <w:rPr>
          <w:rFonts w:ascii="Courier New" w:eastAsia="Times New Roman" w:hAnsi="Courier New" w:cs="Courier New"/>
        </w:rPr>
        <w:t xml:space="preserve">The extent to which the proposed project is supported by </w:t>
      </w:r>
      <w:r w:rsidR="00D530DA">
        <w:rPr>
          <w:rFonts w:ascii="Courier New" w:eastAsia="Times New Roman" w:hAnsi="Courier New" w:cs="Courier New"/>
        </w:rPr>
        <w:t>promising evidence</w:t>
      </w:r>
      <w:r w:rsidRPr="0068585A">
        <w:rPr>
          <w:rFonts w:ascii="Courier New" w:eastAsia="Times New Roman" w:hAnsi="Courier New" w:cs="Courier New"/>
        </w:rPr>
        <w:t xml:space="preserve"> (as defined in 34 CFR 77.1 (c)).  (10 points)</w:t>
      </w:r>
    </w:p>
    <w:p w14:paraId="3A8F1F6D" w14:textId="77777777" w:rsidR="009375C7" w:rsidRPr="006720F4" w:rsidRDefault="009375C7" w:rsidP="009375C7">
      <w:pPr>
        <w:spacing w:line="480" w:lineRule="auto"/>
        <w:ind w:firstLine="720"/>
        <w:rPr>
          <w:rFonts w:ascii="Courier New" w:eastAsia="Courier New" w:hAnsi="Courier New" w:cs="Courier New"/>
        </w:rPr>
      </w:pPr>
      <w:r>
        <w:rPr>
          <w:rFonts w:ascii="Courier New" w:eastAsia="Courier New" w:hAnsi="Courier New" w:cs="Courier New"/>
        </w:rPr>
        <w:t>(d</w:t>
      </w:r>
      <w:r w:rsidRPr="006720F4">
        <w:rPr>
          <w:rFonts w:ascii="Courier New" w:eastAsia="Courier New" w:hAnsi="Courier New" w:cs="Courier New"/>
        </w:rPr>
        <w:t xml:space="preserve">) </w:t>
      </w:r>
      <w:r>
        <w:rPr>
          <w:rFonts w:ascii="Courier New" w:eastAsia="Courier New" w:hAnsi="Courier New" w:cs="Courier New"/>
        </w:rPr>
        <w:t xml:space="preserve"> </w:t>
      </w:r>
      <w:r w:rsidRPr="000E07AA">
        <w:rPr>
          <w:rFonts w:ascii="Courier New" w:eastAsia="Courier New" w:hAnsi="Courier New" w:cs="Courier New"/>
          <w:i/>
          <w:iCs/>
        </w:rPr>
        <w:t>Quality of the Management Plan</w:t>
      </w:r>
      <w:r w:rsidRPr="0027662B">
        <w:rPr>
          <w:rFonts w:ascii="Courier New" w:eastAsia="Courier New" w:hAnsi="Courier New" w:cs="Courier New"/>
          <w:iCs/>
        </w:rPr>
        <w:t xml:space="preserve"> </w:t>
      </w:r>
      <w:r w:rsidRPr="0027662B">
        <w:rPr>
          <w:rFonts w:ascii="Courier New" w:eastAsia="Courier New" w:hAnsi="Courier New" w:cs="Courier New"/>
        </w:rPr>
        <w:t>(</w:t>
      </w:r>
      <w:r w:rsidR="005B19DC" w:rsidRPr="0027662B">
        <w:rPr>
          <w:rFonts w:ascii="Courier New" w:eastAsia="Courier New" w:hAnsi="Courier New" w:cs="Courier New"/>
        </w:rPr>
        <w:t>1</w:t>
      </w:r>
      <w:r w:rsidRPr="0027662B">
        <w:rPr>
          <w:rFonts w:ascii="Courier New" w:eastAsia="Courier New" w:hAnsi="Courier New" w:cs="Courier New"/>
        </w:rPr>
        <w:t>5 points)</w:t>
      </w:r>
      <w:r>
        <w:rPr>
          <w:rFonts w:ascii="Courier New" w:eastAsia="Courier New" w:hAnsi="Courier New" w:cs="Courier New"/>
        </w:rPr>
        <w:t>.</w:t>
      </w:r>
    </w:p>
    <w:p w14:paraId="3A8F1F6E" w14:textId="77777777" w:rsidR="009375C7" w:rsidRPr="0068585A" w:rsidRDefault="009375C7" w:rsidP="009375C7">
      <w:pPr>
        <w:spacing w:line="480" w:lineRule="auto"/>
        <w:contextualSpacing/>
        <w:outlineLvl w:val="0"/>
        <w:rPr>
          <w:rFonts w:ascii="Courier New" w:eastAsia="Times New Roman" w:hAnsi="Courier New" w:cs="Courier New"/>
        </w:rPr>
      </w:pPr>
      <w:r>
        <w:rPr>
          <w:rFonts w:ascii="Courier New" w:eastAsia="Courier New" w:hAnsi="Courier New" w:cs="Courier New"/>
        </w:rPr>
        <w:t xml:space="preserve">     </w:t>
      </w:r>
      <w:r w:rsidRPr="00481CFE">
        <w:rPr>
          <w:rFonts w:ascii="Courier New" w:eastAsia="Courier New" w:hAnsi="Courier New" w:cs="Courier New"/>
        </w:rPr>
        <w:t>The Secretary considers the quality of</w:t>
      </w:r>
      <w:r>
        <w:rPr>
          <w:rFonts w:ascii="Courier New" w:eastAsia="Courier New" w:hAnsi="Courier New" w:cs="Courier New"/>
        </w:rPr>
        <w:t xml:space="preserve"> </w:t>
      </w:r>
      <w:r w:rsidRPr="00481CFE">
        <w:rPr>
          <w:rFonts w:ascii="Courier New" w:eastAsia="Courier New" w:hAnsi="Courier New" w:cs="Courier New"/>
        </w:rPr>
        <w:t>the management plan for the proposed</w:t>
      </w:r>
      <w:r>
        <w:rPr>
          <w:rFonts w:ascii="Courier New" w:eastAsia="Courier New" w:hAnsi="Courier New" w:cs="Courier New"/>
        </w:rPr>
        <w:t xml:space="preserve"> </w:t>
      </w:r>
      <w:r w:rsidRPr="00481CFE">
        <w:rPr>
          <w:rFonts w:ascii="Courier New" w:eastAsia="Courier New" w:hAnsi="Courier New" w:cs="Courier New"/>
        </w:rPr>
        <w:t>project.</w:t>
      </w:r>
      <w:r>
        <w:rPr>
          <w:rFonts w:ascii="Courier New" w:eastAsia="Courier New" w:hAnsi="Courier New" w:cs="Courier New"/>
        </w:rPr>
        <w:t xml:space="preserve">  </w:t>
      </w:r>
      <w:r w:rsidRPr="00481CFE">
        <w:rPr>
          <w:rFonts w:ascii="Courier New" w:eastAsia="Courier New" w:hAnsi="Courier New" w:cs="Courier New"/>
        </w:rPr>
        <w:t>In determining the quality of the</w:t>
      </w:r>
      <w:r>
        <w:rPr>
          <w:rFonts w:ascii="Courier New" w:eastAsia="Courier New" w:hAnsi="Courier New" w:cs="Courier New"/>
        </w:rPr>
        <w:t xml:space="preserve"> </w:t>
      </w:r>
      <w:r w:rsidRPr="00481CFE">
        <w:rPr>
          <w:rFonts w:ascii="Courier New" w:eastAsia="Courier New" w:hAnsi="Courier New" w:cs="Courier New"/>
        </w:rPr>
        <w:t>management plan for the proposed</w:t>
      </w:r>
      <w:r>
        <w:rPr>
          <w:rFonts w:ascii="Courier New" w:eastAsia="Courier New" w:hAnsi="Courier New" w:cs="Courier New"/>
        </w:rPr>
        <w:t xml:space="preserve"> </w:t>
      </w:r>
      <w:r w:rsidRPr="00481CFE">
        <w:rPr>
          <w:rFonts w:ascii="Courier New" w:eastAsia="Courier New" w:hAnsi="Courier New" w:cs="Courier New"/>
        </w:rPr>
        <w:t xml:space="preserve">project, the Secretary considers </w:t>
      </w:r>
      <w:r>
        <w:rPr>
          <w:rFonts w:ascii="Courier New" w:eastAsia="Courier New" w:hAnsi="Courier New" w:cs="Courier New"/>
        </w:rPr>
        <w:t>the following factor</w:t>
      </w:r>
      <w:r w:rsidR="000E07AA">
        <w:rPr>
          <w:rFonts w:ascii="Courier New" w:eastAsia="Courier New" w:hAnsi="Courier New" w:cs="Courier New"/>
        </w:rPr>
        <w:t>:</w:t>
      </w:r>
    </w:p>
    <w:p w14:paraId="3A8F1F6F" w14:textId="77777777" w:rsidR="00821A4C" w:rsidRDefault="009375C7" w:rsidP="00630236">
      <w:pPr>
        <w:spacing w:line="480" w:lineRule="auto"/>
        <w:contextualSpacing/>
        <w:outlineLvl w:val="0"/>
        <w:rPr>
          <w:rFonts w:ascii="Courier New" w:eastAsia="Times New Roman" w:hAnsi="Courier New" w:cs="Courier New"/>
          <w:bCs/>
        </w:rPr>
      </w:pPr>
      <w:r w:rsidRPr="009375C7">
        <w:rPr>
          <w:rFonts w:ascii="Courier New" w:eastAsia="Times New Roman" w:hAnsi="Courier New" w:cs="Courier New"/>
        </w:rPr>
        <w:t xml:space="preserve">     The </w:t>
      </w:r>
      <w:r w:rsidRPr="009375C7">
        <w:rPr>
          <w:rFonts w:ascii="Courier New" w:eastAsia="Times New Roman" w:hAnsi="Courier New" w:cs="Courier New"/>
          <w:bCs/>
        </w:rPr>
        <w:t>adequacy of the management plan to achieve the objectives of the proposed project on time and within budget, including clearly defined responsibilities, timelines, and milestones for accomplishing project tasks.  (15 points)</w:t>
      </w:r>
    </w:p>
    <w:p w14:paraId="3A8F1F70" w14:textId="77777777" w:rsidR="005B19DC" w:rsidRPr="00183D20" w:rsidRDefault="005B19DC" w:rsidP="005B19DC">
      <w:pPr>
        <w:spacing w:line="480" w:lineRule="auto"/>
        <w:rPr>
          <w:rFonts w:ascii="Courier New" w:eastAsia="Courier New" w:hAnsi="Courier New" w:cs="Courier New"/>
        </w:rPr>
      </w:pPr>
      <w:r w:rsidRPr="00183D20">
        <w:rPr>
          <w:rFonts w:ascii="Courier New" w:eastAsia="Courier New" w:hAnsi="Courier New" w:cs="Courier New"/>
        </w:rPr>
        <w:t xml:space="preserve">     (</w:t>
      </w:r>
      <w:r w:rsidR="00DE4147">
        <w:rPr>
          <w:rFonts w:ascii="Courier New" w:eastAsia="Courier New" w:hAnsi="Courier New" w:cs="Courier New"/>
        </w:rPr>
        <w:t>e</w:t>
      </w:r>
      <w:r w:rsidRPr="00183D20">
        <w:rPr>
          <w:rFonts w:ascii="Courier New" w:eastAsia="Courier New" w:hAnsi="Courier New" w:cs="Courier New"/>
        </w:rPr>
        <w:t>)</w:t>
      </w:r>
      <w:r>
        <w:rPr>
          <w:rFonts w:ascii="Courier New" w:eastAsia="Courier New" w:hAnsi="Courier New" w:cs="Courier New"/>
        </w:rPr>
        <w:t xml:space="preserve"> </w:t>
      </w:r>
      <w:r w:rsidRPr="00183D20">
        <w:rPr>
          <w:rFonts w:ascii="Courier New" w:eastAsia="Courier New" w:hAnsi="Courier New" w:cs="Courier New"/>
        </w:rPr>
        <w:t xml:space="preserve"> </w:t>
      </w:r>
      <w:r w:rsidRPr="003953FC">
        <w:rPr>
          <w:rFonts w:ascii="Courier New" w:eastAsia="Courier New" w:hAnsi="Courier New" w:cs="Courier New"/>
          <w:i/>
        </w:rPr>
        <w:t>Quality of the Project Evaluation</w:t>
      </w:r>
      <w:r w:rsidRPr="0027662B">
        <w:rPr>
          <w:rFonts w:ascii="Courier New" w:eastAsia="Courier New" w:hAnsi="Courier New" w:cs="Courier New"/>
        </w:rPr>
        <w:t xml:space="preserve"> (15 points).</w:t>
      </w:r>
      <w:r w:rsidRPr="00183D20">
        <w:rPr>
          <w:rFonts w:ascii="Courier New" w:eastAsia="Courier New" w:hAnsi="Courier New" w:cs="Courier New"/>
        </w:rPr>
        <w:t xml:space="preserve"> </w:t>
      </w:r>
    </w:p>
    <w:p w14:paraId="3A8F1F71" w14:textId="77777777" w:rsidR="005B19DC" w:rsidRDefault="005B19DC" w:rsidP="005B19DC">
      <w:pPr>
        <w:spacing w:line="480" w:lineRule="auto"/>
        <w:contextualSpacing/>
        <w:outlineLvl w:val="0"/>
        <w:rPr>
          <w:rFonts w:ascii="Courier New" w:eastAsia="Courier New" w:hAnsi="Courier New" w:cs="Courier New"/>
        </w:rPr>
      </w:pPr>
      <w:r w:rsidRPr="00183D20">
        <w:rPr>
          <w:rFonts w:ascii="Courier New" w:eastAsia="Courier New" w:hAnsi="Courier New" w:cs="Courier New"/>
        </w:rPr>
        <w:t xml:space="preserve">     The Secretary considers the quality of</w:t>
      </w:r>
      <w:r w:rsidRPr="00183D20">
        <w:rPr>
          <w:rFonts w:ascii="Courier New" w:hAnsi="Courier New" w:cs="Courier New"/>
        </w:rPr>
        <w:t xml:space="preserve"> </w:t>
      </w:r>
      <w:r w:rsidRPr="00183D20">
        <w:rPr>
          <w:rFonts w:ascii="Courier New" w:eastAsia="Courier New" w:hAnsi="Courier New" w:cs="Courier New"/>
        </w:rPr>
        <w:t>the evaluation to be conducted of the proposed project.  In determining the quality of the evaluation, the Secretary considers the</w:t>
      </w:r>
      <w:r>
        <w:rPr>
          <w:rFonts w:ascii="Courier New" w:eastAsia="Courier New" w:hAnsi="Courier New" w:cs="Courier New"/>
        </w:rPr>
        <w:t xml:space="preserve"> following factor:  </w:t>
      </w:r>
    </w:p>
    <w:p w14:paraId="3A8F1F72" w14:textId="77777777" w:rsidR="005B19DC" w:rsidRPr="005B19DC" w:rsidRDefault="005B19DC" w:rsidP="005B19DC">
      <w:pPr>
        <w:spacing w:line="480" w:lineRule="auto"/>
        <w:contextualSpacing/>
        <w:outlineLvl w:val="0"/>
        <w:rPr>
          <w:rFonts w:ascii="Courier New" w:eastAsia="Courier New" w:hAnsi="Courier New" w:cs="Courier New"/>
        </w:rPr>
      </w:pPr>
      <w:r>
        <w:rPr>
          <w:rFonts w:ascii="Courier New" w:eastAsia="Times New Roman" w:hAnsi="Courier New" w:cs="Courier New"/>
        </w:rPr>
        <w:t xml:space="preserve">     </w:t>
      </w:r>
      <w:r w:rsidRPr="005B19DC">
        <w:rPr>
          <w:rFonts w:ascii="Courier New" w:eastAsia="Times New Roman" w:hAnsi="Courier New" w:cs="Courier New"/>
        </w:rPr>
        <w:t xml:space="preserve">The </w:t>
      </w:r>
      <w:r w:rsidRPr="005B19DC">
        <w:rPr>
          <w:rFonts w:ascii="Courier New" w:eastAsia="Times New Roman" w:hAnsi="Courier New" w:cs="Courier New"/>
          <w:bCs/>
        </w:rPr>
        <w:t>extent to which the methods of evaluation are thorough, feasible, and appropriate to the goals, objectives, and outcomes of the proposed project. (15 points)</w:t>
      </w:r>
    </w:p>
    <w:p w14:paraId="3A8F1F73" w14:textId="77777777" w:rsidR="00630236" w:rsidRPr="00183D20" w:rsidRDefault="00630236" w:rsidP="00630236">
      <w:pPr>
        <w:spacing w:line="480" w:lineRule="auto"/>
        <w:rPr>
          <w:rFonts w:ascii="Courier New" w:eastAsia="Courier New" w:hAnsi="Courier New" w:cs="Courier New"/>
        </w:rPr>
      </w:pPr>
      <w:r w:rsidRPr="00183D20">
        <w:rPr>
          <w:rFonts w:ascii="Courier New" w:eastAsia="Courier New" w:hAnsi="Courier New" w:cs="Courier New"/>
        </w:rPr>
        <w:t xml:space="preserve">     2.  </w:t>
      </w:r>
      <w:r w:rsidRPr="00183D20">
        <w:rPr>
          <w:rFonts w:ascii="Courier New" w:eastAsia="Courier New" w:hAnsi="Courier New" w:cs="Courier New"/>
          <w:u w:val="single"/>
        </w:rPr>
        <w:t>Review and Selection Process</w:t>
      </w:r>
      <w:r w:rsidRPr="00183D20">
        <w:rPr>
          <w:rFonts w:ascii="Courier New" w:eastAsia="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3A8F1F74" w14:textId="77777777" w:rsidR="00630236" w:rsidRPr="00183D20" w:rsidRDefault="00630236" w:rsidP="00630236">
      <w:pPr>
        <w:spacing w:line="480" w:lineRule="auto"/>
        <w:rPr>
          <w:rFonts w:ascii="Courier New" w:eastAsia="Courier New" w:hAnsi="Courier New" w:cs="Courier New"/>
        </w:rPr>
      </w:pPr>
      <w:r w:rsidRPr="00183D20">
        <w:rPr>
          <w:rFonts w:ascii="Courier New" w:eastAsia="Courier New" w:hAnsi="Courier New" w:cs="Courier New"/>
        </w:rPr>
        <w:t xml:space="preserve">     In addition, in making a competitive grant award, the Secretary also requires various assurances including those applicable to Federal civil rights laws that prohibit discrimination in programs or activities receiving Federal financial assistance from the Department (34 CFR 100.4, 104.5, 106.4, 108.8, and 110.23).</w:t>
      </w:r>
    </w:p>
    <w:p w14:paraId="3A8F1F75" w14:textId="77777777" w:rsidR="00630236" w:rsidRPr="00183D20" w:rsidRDefault="00630236" w:rsidP="00630236">
      <w:pPr>
        <w:spacing w:line="480" w:lineRule="auto"/>
        <w:rPr>
          <w:rFonts w:ascii="Courier New" w:eastAsia="Courier New" w:hAnsi="Courier New" w:cs="Courier New"/>
        </w:rPr>
      </w:pPr>
      <w:r w:rsidRPr="00183D20">
        <w:rPr>
          <w:rFonts w:ascii="Courier New" w:eastAsia="Courier New" w:hAnsi="Courier New" w:cs="Courier New"/>
        </w:rPr>
        <w:t xml:space="preserve">     3.  </w:t>
      </w:r>
      <w:r w:rsidRPr="00183D20">
        <w:rPr>
          <w:rFonts w:ascii="Courier New" w:eastAsia="Courier New" w:hAnsi="Courier New" w:cs="Courier New"/>
          <w:u w:val="single"/>
        </w:rPr>
        <w:t>Risk Assessment and Specific Conditions</w:t>
      </w:r>
      <w:r w:rsidRPr="00183D20">
        <w:rPr>
          <w:rFonts w:ascii="Courier New" w:eastAsia="Courier New" w:hAnsi="Courier New" w:cs="Courier New"/>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3A8F1F76" w14:textId="77777777" w:rsidR="00630236" w:rsidRPr="00183D20" w:rsidRDefault="00630236" w:rsidP="00630236">
      <w:pPr>
        <w:spacing w:line="480" w:lineRule="auto"/>
        <w:rPr>
          <w:rFonts w:ascii="Courier New" w:hAnsi="Courier New" w:cs="Courier New"/>
        </w:rPr>
      </w:pPr>
      <w:r w:rsidRPr="00183D20">
        <w:rPr>
          <w:rFonts w:ascii="Courier New" w:eastAsia="Courier New" w:hAnsi="Courier New" w:cs="Courier New"/>
        </w:rPr>
        <w:t xml:space="preserve">     4.  </w:t>
      </w:r>
      <w:r w:rsidRPr="00183D20">
        <w:rPr>
          <w:rFonts w:ascii="Courier New" w:eastAsia="Courier New" w:hAnsi="Courier New" w:cs="Courier New"/>
          <w:u w:val="single"/>
        </w:rPr>
        <w:t>Integrity and Performance System</w:t>
      </w:r>
      <w:r w:rsidRPr="00183D20">
        <w:rPr>
          <w:rFonts w:ascii="Courier New" w:eastAsia="Courier New" w:hAnsi="Courier New" w:cs="Courier New"/>
        </w:rPr>
        <w:t xml:space="preserve">:  </w:t>
      </w:r>
      <w:r w:rsidRPr="00183D20">
        <w:rPr>
          <w:rFonts w:ascii="Courier New" w:hAnsi="Courier New" w:cs="Courier New"/>
        </w:rPr>
        <w:t>If you are selected under this competition to receive an award that over the course of the project period may exceed the simplified acq</w:t>
      </w:r>
      <w:r w:rsidR="001E4B49">
        <w:rPr>
          <w:rFonts w:ascii="Courier New" w:hAnsi="Courier New" w:cs="Courier New"/>
        </w:rPr>
        <w:t>uisition threshold (currently $2</w:t>
      </w:r>
      <w:r w:rsidRPr="00183D20">
        <w:rPr>
          <w:rFonts w:ascii="Courier New" w:hAnsi="Courier New" w:cs="Courier New"/>
        </w:rPr>
        <w:t xml:space="preserve">50,000), under 2 CFR 200.205(a)(2) </w:t>
      </w:r>
      <w:r w:rsidRPr="00E95FE7">
        <w:rPr>
          <w:rFonts w:ascii="Courier New" w:hAnsi="Courier New" w:cs="Courier New"/>
        </w:rPr>
        <w:t>we must make a judgment about your integrity, business ethics, and record of performance under Federal awa</w:t>
      </w:r>
      <w:r w:rsidRPr="00183D20">
        <w:rPr>
          <w:rFonts w:ascii="Courier New" w:hAnsi="Courier New" w:cs="Courier New"/>
        </w:rPr>
        <w:t>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14:paraId="3A8F1F77" w14:textId="77777777" w:rsidR="00630236" w:rsidRPr="00183D20" w:rsidRDefault="00630236" w:rsidP="00630236">
      <w:pPr>
        <w:spacing w:line="480" w:lineRule="auto"/>
        <w:rPr>
          <w:rFonts w:ascii="Courier New" w:hAnsi="Courier New" w:cs="Courier New"/>
        </w:rPr>
      </w:pPr>
      <w:r w:rsidRPr="00183D20">
        <w:rPr>
          <w:rFonts w:ascii="Courier New" w:hAnsi="Courier New" w:cs="Courier New"/>
        </w:rPr>
        <w:t xml:space="preserve">     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3A8F1F78" w14:textId="77777777" w:rsidR="00630236" w:rsidRPr="00183D20" w:rsidRDefault="00630236" w:rsidP="00630236">
      <w:pPr>
        <w:pStyle w:val="Header"/>
        <w:tabs>
          <w:tab w:val="right" w:pos="8620"/>
        </w:tabs>
        <w:spacing w:line="480" w:lineRule="auto"/>
        <w:rPr>
          <w:rFonts w:ascii="Courier New" w:eastAsia="Courier New" w:hAnsi="Courier New" w:cs="Courier New"/>
        </w:rPr>
      </w:pPr>
      <w:r w:rsidRPr="00E95FE7">
        <w:rPr>
          <w:rFonts w:ascii="Courier New" w:eastAsia="Courier New" w:hAnsi="Courier New" w:cs="Courier New"/>
        </w:rPr>
        <w:t>VI.  Award Administration Information</w:t>
      </w:r>
    </w:p>
    <w:p w14:paraId="3A8F1F79" w14:textId="77777777" w:rsidR="00630236" w:rsidRPr="00183D20" w:rsidRDefault="00630236" w:rsidP="00630236">
      <w:pPr>
        <w:pStyle w:val="Body"/>
        <w:tabs>
          <w:tab w:val="clear" w:pos="720"/>
        </w:tabs>
        <w:rPr>
          <w:color w:val="auto"/>
        </w:rPr>
      </w:pPr>
      <w:r>
        <w:rPr>
          <w:color w:val="auto"/>
        </w:rPr>
        <w:t xml:space="preserve">     </w:t>
      </w:r>
      <w:r w:rsidRPr="00183D20">
        <w:rPr>
          <w:color w:val="auto"/>
        </w:rPr>
        <w:t xml:space="preserve">1.  </w:t>
      </w:r>
      <w:r w:rsidRPr="00183D20">
        <w:rPr>
          <w:color w:val="auto"/>
          <w:u w:val="single"/>
        </w:rPr>
        <w:t>Award Notices</w:t>
      </w:r>
      <w:r w:rsidRPr="00183D20">
        <w:rPr>
          <w:color w:val="auto"/>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3A8F1F7A" w14:textId="77777777" w:rsidR="00630236" w:rsidRPr="00183D20" w:rsidRDefault="00630236" w:rsidP="00630236">
      <w:pPr>
        <w:pStyle w:val="Body"/>
        <w:tabs>
          <w:tab w:val="clear" w:pos="720"/>
        </w:tabs>
        <w:rPr>
          <w:color w:val="auto"/>
        </w:rPr>
      </w:pPr>
      <w:r>
        <w:rPr>
          <w:color w:val="auto"/>
        </w:rPr>
        <w:t xml:space="preserve">     </w:t>
      </w:r>
      <w:r w:rsidRPr="00183D20">
        <w:rPr>
          <w:color w:val="auto"/>
        </w:rPr>
        <w:t>If your application is not evaluated or not selected for funding, we notify you.</w:t>
      </w:r>
    </w:p>
    <w:p w14:paraId="3A8F1F7B" w14:textId="77777777" w:rsidR="00630236" w:rsidRPr="00183D20" w:rsidRDefault="00630236" w:rsidP="00630236">
      <w:pPr>
        <w:pStyle w:val="Body"/>
        <w:tabs>
          <w:tab w:val="clear" w:pos="720"/>
        </w:tabs>
        <w:rPr>
          <w:color w:val="auto"/>
        </w:rPr>
      </w:pPr>
      <w:r>
        <w:rPr>
          <w:color w:val="auto"/>
        </w:rPr>
        <w:t xml:space="preserve">     </w:t>
      </w:r>
      <w:r w:rsidRPr="00183D20">
        <w:rPr>
          <w:color w:val="auto"/>
        </w:rPr>
        <w:t xml:space="preserve">2.  </w:t>
      </w:r>
      <w:r w:rsidRPr="00183D20">
        <w:rPr>
          <w:color w:val="auto"/>
          <w:u w:val="single"/>
        </w:rPr>
        <w:t>Administrative and National Policy Requirements</w:t>
      </w:r>
      <w:r w:rsidRPr="00183D20">
        <w:rPr>
          <w:color w:val="auto"/>
        </w:rPr>
        <w:t xml:space="preserve">:  We identify administrative and national policy requirements in the application package and reference these and other requirements in the </w:t>
      </w:r>
      <w:r w:rsidRPr="00183D20">
        <w:rPr>
          <w:color w:val="auto"/>
          <w:u w:val="single"/>
        </w:rPr>
        <w:t>Applicable Regulations</w:t>
      </w:r>
      <w:r w:rsidRPr="00183D20">
        <w:rPr>
          <w:color w:val="auto"/>
        </w:rPr>
        <w:t xml:space="preserve"> section of this notice.</w:t>
      </w:r>
    </w:p>
    <w:p w14:paraId="3A8F1F7C" w14:textId="77777777" w:rsidR="00630236" w:rsidRPr="00183D20" w:rsidRDefault="00630236" w:rsidP="00630236">
      <w:pPr>
        <w:pStyle w:val="Body"/>
        <w:tabs>
          <w:tab w:val="clear" w:pos="720"/>
        </w:tabs>
        <w:ind w:firstLine="720"/>
        <w:rPr>
          <w:color w:val="auto"/>
        </w:rPr>
      </w:pPr>
      <w:r w:rsidRPr="00183D20">
        <w:rPr>
          <w:color w:val="auto"/>
        </w:rPr>
        <w:t xml:space="preserve">We reference the regulations outlining the terms and conditions of an award in the </w:t>
      </w:r>
      <w:r w:rsidRPr="00183D20">
        <w:rPr>
          <w:color w:val="auto"/>
          <w:u w:val="single"/>
        </w:rPr>
        <w:t>Applicable Regulations</w:t>
      </w:r>
      <w:r w:rsidRPr="00183D20">
        <w:rPr>
          <w:color w:val="auto"/>
        </w:rPr>
        <w:t xml:space="preserve"> section of this notice and include these and other specific conditions in the GAN.  The GAN also incorporates your approved application as part of your binding commitments under the grant.</w:t>
      </w:r>
    </w:p>
    <w:p w14:paraId="3A8F1F7D" w14:textId="77777777" w:rsidR="00630236" w:rsidRPr="00183D20" w:rsidRDefault="00630236" w:rsidP="00630236">
      <w:pPr>
        <w:spacing w:line="480" w:lineRule="auto"/>
        <w:ind w:firstLine="720"/>
        <w:rPr>
          <w:rFonts w:eastAsia="Times New Roman"/>
        </w:rPr>
      </w:pPr>
      <w:r w:rsidRPr="00183D20">
        <w:rPr>
          <w:rFonts w:ascii="Courier New" w:hAnsi="Courier New" w:cs="Courier New"/>
        </w:rPr>
        <w:t xml:space="preserve">3.  </w:t>
      </w:r>
      <w:r w:rsidRPr="00183D20">
        <w:rPr>
          <w:rFonts w:ascii="Courier New" w:hAnsi="Courier New" w:cs="Courier New"/>
          <w:u w:val="single"/>
        </w:rPr>
        <w:t>Open Licensing Requirements</w:t>
      </w:r>
      <w:r w:rsidRPr="00183D20">
        <w:rPr>
          <w:rFonts w:ascii="Courier New" w:hAnsi="Courier New" w:cs="Courier New"/>
        </w:rPr>
        <w:t xml:space="preserve">:  Unless an exception applies, if you are awarded a grant under this competition, you will be required to openly license </w:t>
      </w:r>
      <w:r w:rsidRPr="00183D20">
        <w:rPr>
          <w:rFonts w:ascii="Courier New" w:eastAsia="Times New Roman" w:hAnsi="Courier New" w:cs="Courier New"/>
        </w:rPr>
        <w:t xml:space="preserve">to the public </w:t>
      </w:r>
      <w:r w:rsidRPr="00183D20">
        <w:rPr>
          <w:rFonts w:ascii="Courier New" w:hAnsi="Courier New" w:cs="Courier New"/>
        </w:rPr>
        <w:t xml:space="preserve">grant </w:t>
      </w:r>
      <w:r w:rsidRPr="00183D20">
        <w:rPr>
          <w:rFonts w:ascii="Courier New" w:eastAsia="Times New Roman" w:hAnsi="Courier New" w:cs="Courier New"/>
        </w:rPr>
        <w:t>deliverables created in whole, or in part, with Department grant funds.  When the deliverable consists of modifications to pre-existing works, the license extends only to those</w:t>
      </w:r>
      <w:r w:rsidRPr="00183D20">
        <w:rPr>
          <w:rFonts w:ascii="Courier New" w:hAnsi="Courier New" w:cs="Courier New"/>
        </w:rPr>
        <w:t xml:space="preserve"> modifications </w:t>
      </w:r>
      <w:r w:rsidRPr="00183D20">
        <w:rPr>
          <w:rFonts w:ascii="Courier New" w:eastAsia="Times New Roman" w:hAnsi="Courier New" w:cs="Courier New"/>
        </w:rPr>
        <w:t xml:space="preserve">that </w:t>
      </w:r>
      <w:r w:rsidRPr="00183D20">
        <w:rPr>
          <w:rFonts w:ascii="Courier New" w:hAnsi="Courier New" w:cs="Courier New"/>
        </w:rPr>
        <w:t xml:space="preserve">can be </w:t>
      </w:r>
      <w:r w:rsidRPr="00183D20">
        <w:rPr>
          <w:rFonts w:ascii="Courier New" w:eastAsia="Times New Roman" w:hAnsi="Courier New" w:cs="Courier New"/>
        </w:rPr>
        <w:t>separately</w:t>
      </w:r>
      <w:r w:rsidRPr="00183D20">
        <w:rPr>
          <w:rFonts w:ascii="Courier New" w:hAnsi="Courier New" w:cs="Courier New"/>
        </w:rPr>
        <w:t xml:space="preserve"> identified and </w:t>
      </w:r>
      <w:r w:rsidRPr="00183D20">
        <w:rPr>
          <w:rFonts w:ascii="Courier New" w:eastAsia="Times New Roman" w:hAnsi="Courier New" w:cs="Courier New"/>
        </w:rPr>
        <w:t xml:space="preserve">only to the extent that open licensing is permitted under the terms of any licenses or other legal restrictions on the use of pre-existing works.  </w:t>
      </w:r>
      <w:r w:rsidRPr="00183D20">
        <w:rPr>
          <w:rFonts w:ascii="Courier New" w:hAnsi="Courier New" w:cs="Courier New"/>
          <w:lang w:val="en"/>
        </w:rPr>
        <w:t xml:space="preserve">Additionally, a grantee or subgrantee that is awarded competitive grant funds must have a plan to disseminate these </w:t>
      </w:r>
      <w:r w:rsidRPr="00E95FE7">
        <w:rPr>
          <w:rFonts w:ascii="Courier New" w:eastAsia="Times New Roman" w:hAnsi="Courier New" w:cs="Courier New"/>
        </w:rPr>
        <w:t xml:space="preserve">public </w:t>
      </w:r>
      <w:r w:rsidRPr="00183D20">
        <w:rPr>
          <w:rFonts w:ascii="Courier New" w:hAnsi="Courier New" w:cs="Courier New"/>
        </w:rPr>
        <w:t xml:space="preserve">grant </w:t>
      </w:r>
      <w:r w:rsidRPr="00183D20">
        <w:rPr>
          <w:rFonts w:ascii="Courier New" w:eastAsia="Times New Roman" w:hAnsi="Courier New" w:cs="Courier New"/>
        </w:rPr>
        <w:t xml:space="preserve">deliverables.  This dissemination plan can be developed and submitted after your application has been reviewed and </w:t>
      </w:r>
      <w:r w:rsidRPr="00183D20">
        <w:rPr>
          <w:rFonts w:ascii="Courier New" w:hAnsi="Courier New" w:cs="Courier New"/>
        </w:rPr>
        <w:t>selected for funding</w:t>
      </w:r>
      <w:r w:rsidRPr="00183D20">
        <w:rPr>
          <w:rFonts w:ascii="Courier New" w:hAnsi="Courier New" w:cs="Courier New"/>
          <w:lang w:val="en"/>
        </w:rPr>
        <w:t>.</w:t>
      </w:r>
      <w:r w:rsidRPr="00E95FE7">
        <w:rPr>
          <w:rFonts w:ascii="Courier New" w:eastAsia="Times New Roman" w:hAnsi="Courier New" w:cs="Courier New"/>
        </w:rPr>
        <w:t xml:space="preserve">  For additional information on the open licensing requirements please refer to 2 CFR 3474.20.</w:t>
      </w:r>
    </w:p>
    <w:p w14:paraId="3A8F1F7E" w14:textId="77777777" w:rsidR="00630236" w:rsidRPr="00183D20" w:rsidRDefault="00630236" w:rsidP="00630236">
      <w:pPr>
        <w:pStyle w:val="Body"/>
        <w:tabs>
          <w:tab w:val="clear" w:pos="720"/>
        </w:tabs>
        <w:ind w:firstLine="720"/>
        <w:rPr>
          <w:color w:val="auto"/>
        </w:rPr>
      </w:pPr>
      <w:r w:rsidRPr="00183D20">
        <w:rPr>
          <w:color w:val="auto"/>
        </w:rPr>
        <w:t xml:space="preserve">4.  </w:t>
      </w:r>
      <w:r w:rsidRPr="00183D20">
        <w:rPr>
          <w:color w:val="auto"/>
          <w:u w:val="single"/>
        </w:rPr>
        <w:t>Reporting</w:t>
      </w:r>
      <w:r w:rsidRPr="00183D20">
        <w:rPr>
          <w:color w:val="auto"/>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3A8F1F7F" w14:textId="77777777" w:rsidR="00630236" w:rsidRPr="00C91508" w:rsidRDefault="008243D8" w:rsidP="008243D8">
      <w:pPr>
        <w:pStyle w:val="Body"/>
        <w:tabs>
          <w:tab w:val="clear" w:pos="720"/>
        </w:tabs>
        <w:rPr>
          <w:color w:val="auto"/>
        </w:rPr>
      </w:pPr>
      <w:r>
        <w:rPr>
          <w:color w:val="auto"/>
        </w:rPr>
        <w:t xml:space="preserve">     </w:t>
      </w:r>
      <w:r w:rsidR="00630236" w:rsidRPr="00183D20">
        <w:rPr>
          <w:color w:val="auto"/>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w:t>
      </w:r>
      <w:r w:rsidR="00630236" w:rsidRPr="00C91508">
        <w:rPr>
          <w:color w:val="auto"/>
        </w:rPr>
        <w:t>require more frequent performance reports under 34 CFR 75.720(c).  For specific requirements on reporting, please go to www.ed.gov/fund/grant/apply/appforms/appforms.html.</w:t>
      </w:r>
    </w:p>
    <w:p w14:paraId="3A8F1F80" w14:textId="77777777" w:rsidR="00A12361" w:rsidRDefault="00CF546C" w:rsidP="00C91508">
      <w:pPr>
        <w:spacing w:line="480" w:lineRule="auto"/>
        <w:contextualSpacing/>
        <w:outlineLvl w:val="0"/>
      </w:pPr>
      <w:r w:rsidRPr="00C91508">
        <w:rPr>
          <w:rFonts w:ascii="Courier New" w:hAnsi="Courier New" w:cs="Courier New"/>
        </w:rPr>
        <w:t xml:space="preserve">     </w:t>
      </w:r>
      <w:r w:rsidR="00630236" w:rsidRPr="00C91508">
        <w:rPr>
          <w:rFonts w:ascii="Courier New" w:hAnsi="Courier New" w:cs="Courier New"/>
        </w:rPr>
        <w:t xml:space="preserve">5.  </w:t>
      </w:r>
      <w:r w:rsidR="00630236" w:rsidRPr="00C91508">
        <w:rPr>
          <w:rFonts w:ascii="Courier New" w:hAnsi="Courier New" w:cs="Courier New"/>
          <w:u w:val="single"/>
        </w:rPr>
        <w:t>Performance Measures</w:t>
      </w:r>
      <w:r w:rsidR="00630236" w:rsidRPr="00C91508">
        <w:rPr>
          <w:rFonts w:ascii="Courier New" w:hAnsi="Courier New" w:cs="Courier New"/>
        </w:rPr>
        <w:t>:  The Department has established the following Government Performance and Results Act of 1993 performance measures for the</w:t>
      </w:r>
      <w:r w:rsidR="00DE2C93" w:rsidRPr="00C91508">
        <w:rPr>
          <w:rFonts w:ascii="Courier New" w:hAnsi="Courier New" w:cs="Courier New"/>
        </w:rPr>
        <w:t xml:space="preserve"> </w:t>
      </w:r>
      <w:r w:rsidR="00AD4877" w:rsidRPr="00C91508">
        <w:rPr>
          <w:rFonts w:ascii="Courier New" w:hAnsi="Courier New" w:cs="Courier New"/>
        </w:rPr>
        <w:t>Mental Health Service Professional Demonstration Grant Program</w:t>
      </w:r>
      <w:r w:rsidR="00DE2C93" w:rsidRPr="00C91508">
        <w:rPr>
          <w:rFonts w:ascii="Courier New" w:hAnsi="Courier New" w:cs="Courier New"/>
        </w:rPr>
        <w:t>:</w:t>
      </w:r>
      <w:r w:rsidR="00A12361" w:rsidRPr="00C91508">
        <w:t xml:space="preserve"> </w:t>
      </w:r>
    </w:p>
    <w:p w14:paraId="3A8F1F81" w14:textId="77777777" w:rsidR="0065031A" w:rsidRDefault="0065031A" w:rsidP="0065031A">
      <w:pPr>
        <w:spacing w:line="480" w:lineRule="auto"/>
        <w:contextualSpacing/>
        <w:outlineLvl w:val="0"/>
        <w:rPr>
          <w:rFonts w:ascii="Courier New" w:hAnsi="Courier New" w:cs="Courier New"/>
          <w:color w:val="000000"/>
        </w:rPr>
      </w:pPr>
      <w:r w:rsidRPr="00C91508">
        <w:rPr>
          <w:rFonts w:ascii="Courier New" w:hAnsi="Courier New" w:cs="Courier New"/>
          <w:color w:val="000000"/>
        </w:rPr>
        <w:t xml:space="preserve">     (</w:t>
      </w:r>
      <w:r>
        <w:rPr>
          <w:rFonts w:ascii="Courier New" w:hAnsi="Courier New" w:cs="Courier New"/>
          <w:color w:val="000000"/>
        </w:rPr>
        <w:t>a</w:t>
      </w:r>
      <w:r w:rsidRPr="00C91508">
        <w:rPr>
          <w:rFonts w:ascii="Courier New" w:hAnsi="Courier New" w:cs="Courier New"/>
          <w:color w:val="000000"/>
        </w:rPr>
        <w:t xml:space="preserve">)  </w:t>
      </w:r>
      <w:r>
        <w:rPr>
          <w:rFonts w:ascii="Courier New" w:hAnsi="Courier New" w:cs="Courier New"/>
          <w:color w:val="000000"/>
        </w:rPr>
        <w:t>Annual increase in the number of students served by the grant</w:t>
      </w:r>
      <w:r w:rsidRPr="0065031A">
        <w:rPr>
          <w:rFonts w:ascii="Courier New" w:eastAsia="Calibri" w:hAnsi="Courier New" w:cs="Courier New"/>
          <w:szCs w:val="32"/>
        </w:rPr>
        <w:t xml:space="preserve"> </w:t>
      </w:r>
      <w:r w:rsidRPr="0065031A">
        <w:rPr>
          <w:rFonts w:ascii="Courier New" w:hAnsi="Courier New" w:cs="Courier New"/>
          <w:color w:val="000000"/>
        </w:rPr>
        <w:t>receiving school-based and community mental health services</w:t>
      </w:r>
      <w:r>
        <w:rPr>
          <w:rFonts w:ascii="Courier New" w:hAnsi="Courier New" w:cs="Courier New"/>
          <w:color w:val="000000"/>
        </w:rPr>
        <w:t>.</w:t>
      </w:r>
    </w:p>
    <w:p w14:paraId="3A8F1F82" w14:textId="30E6B15B" w:rsidR="0065031A" w:rsidRDefault="0065031A" w:rsidP="0065031A">
      <w:pPr>
        <w:spacing w:line="480" w:lineRule="auto"/>
        <w:contextualSpacing/>
        <w:outlineLvl w:val="0"/>
        <w:rPr>
          <w:rFonts w:ascii="Courier New" w:hAnsi="Courier New" w:cs="Courier New"/>
          <w:color w:val="000000"/>
        </w:rPr>
      </w:pPr>
      <w:r>
        <w:rPr>
          <w:rFonts w:ascii="Courier New" w:hAnsi="Courier New" w:cs="Courier New"/>
          <w:color w:val="000000"/>
        </w:rPr>
        <w:tab/>
        <w:t>(b)</w:t>
      </w:r>
      <w:r>
        <w:rPr>
          <w:rFonts w:ascii="Courier New" w:hAnsi="Courier New" w:cs="Courier New"/>
          <w:color w:val="000000"/>
        </w:rPr>
        <w:tab/>
        <w:t xml:space="preserve">Annual increase in the number of </w:t>
      </w:r>
      <w:r w:rsidRPr="0065031A">
        <w:rPr>
          <w:rFonts w:ascii="Courier New" w:hAnsi="Courier New" w:cs="Courier New"/>
          <w:color w:val="000000"/>
        </w:rPr>
        <w:t xml:space="preserve">counselors, social workers, psychologists, or other mental health professionals </w:t>
      </w:r>
      <w:r w:rsidR="00D108AF" w:rsidRPr="00D108AF">
        <w:rPr>
          <w:rFonts w:ascii="Courier New" w:hAnsi="Courier New" w:cs="Courier New"/>
          <w:color w:val="000000"/>
        </w:rPr>
        <w:t xml:space="preserve">trained, placed or </w:t>
      </w:r>
      <w:r w:rsidR="00D108AF">
        <w:rPr>
          <w:rFonts w:ascii="Courier New" w:hAnsi="Courier New" w:cs="Courier New"/>
          <w:color w:val="000000"/>
        </w:rPr>
        <w:t>incentivis</w:t>
      </w:r>
      <w:r w:rsidR="00D108AF" w:rsidRPr="00D108AF">
        <w:rPr>
          <w:rFonts w:ascii="Courier New" w:hAnsi="Courier New" w:cs="Courier New"/>
          <w:color w:val="000000"/>
        </w:rPr>
        <w:t>ed by the grant to provide scho</w:t>
      </w:r>
      <w:r w:rsidR="00D108AF">
        <w:rPr>
          <w:rFonts w:ascii="Courier New" w:hAnsi="Courier New" w:cs="Courier New"/>
          <w:color w:val="000000"/>
        </w:rPr>
        <w:t>ol-based mental health services</w:t>
      </w:r>
      <w:r>
        <w:rPr>
          <w:rFonts w:ascii="Courier New" w:hAnsi="Courier New" w:cs="Courier New"/>
          <w:color w:val="000000"/>
        </w:rPr>
        <w:t>.</w:t>
      </w:r>
    </w:p>
    <w:p w14:paraId="78FF2B33" w14:textId="77777777" w:rsidR="00D108AF" w:rsidRDefault="00D108AF" w:rsidP="0065031A">
      <w:pPr>
        <w:spacing w:line="480" w:lineRule="auto"/>
        <w:contextualSpacing/>
        <w:outlineLvl w:val="0"/>
        <w:rPr>
          <w:rFonts w:ascii="Courier New" w:hAnsi="Courier New" w:cs="Courier New"/>
          <w:color w:val="000000"/>
        </w:rPr>
      </w:pPr>
    </w:p>
    <w:p w14:paraId="3DD02EA9" w14:textId="77777777" w:rsidR="00D108AF" w:rsidRDefault="0065031A" w:rsidP="0065031A">
      <w:pPr>
        <w:spacing w:line="480" w:lineRule="auto"/>
        <w:contextualSpacing/>
        <w:outlineLvl w:val="0"/>
        <w:rPr>
          <w:rFonts w:ascii="Courier New" w:hAnsi="Courier New" w:cs="Courier New"/>
          <w:color w:val="000000"/>
        </w:rPr>
      </w:pPr>
      <w:r>
        <w:rPr>
          <w:rFonts w:ascii="Courier New" w:hAnsi="Courier New" w:cs="Courier New"/>
          <w:color w:val="000000"/>
        </w:rPr>
        <w:tab/>
      </w:r>
    </w:p>
    <w:p w14:paraId="2CF87E65" w14:textId="35103415" w:rsidR="00D108AF" w:rsidRDefault="00D108AF" w:rsidP="00D369B9">
      <w:pPr>
        <w:spacing w:line="480" w:lineRule="auto"/>
        <w:ind w:firstLine="720"/>
        <w:contextualSpacing/>
        <w:outlineLvl w:val="0"/>
        <w:rPr>
          <w:rFonts w:ascii="Courier New" w:hAnsi="Courier New" w:cs="Courier New"/>
          <w:color w:val="000000"/>
        </w:rPr>
      </w:pPr>
      <w:r w:rsidRPr="00D108AF">
        <w:rPr>
          <w:rFonts w:ascii="Courier New" w:hAnsi="Courier New" w:cs="Courier New"/>
          <w:color w:val="000000"/>
        </w:rPr>
        <w:t>(</w:t>
      </w:r>
      <w:r>
        <w:rPr>
          <w:rFonts w:ascii="Courier New" w:hAnsi="Courier New" w:cs="Courier New"/>
          <w:color w:val="000000"/>
        </w:rPr>
        <w:t>c</w:t>
      </w:r>
      <w:r w:rsidRPr="00D108AF">
        <w:rPr>
          <w:rFonts w:ascii="Courier New" w:hAnsi="Courier New" w:cs="Courier New"/>
          <w:color w:val="000000"/>
        </w:rPr>
        <w:t>)</w:t>
      </w:r>
      <w:r w:rsidRPr="00D108AF">
        <w:rPr>
          <w:rFonts w:ascii="Courier New" w:hAnsi="Courier New" w:cs="Courier New"/>
          <w:color w:val="000000"/>
        </w:rPr>
        <w:tab/>
        <w:t>Annual increase in the number of counselors, social workers, psychologists, or other mental health professionals retained by a high-need local educational agency to provide school-based mental health services.</w:t>
      </w:r>
    </w:p>
    <w:p w14:paraId="3A8F1F83" w14:textId="1D2EADCD" w:rsidR="0065031A" w:rsidRPr="0065031A" w:rsidRDefault="0065031A" w:rsidP="00D369B9">
      <w:pPr>
        <w:spacing w:line="480" w:lineRule="auto"/>
        <w:ind w:firstLine="720"/>
        <w:contextualSpacing/>
        <w:outlineLvl w:val="0"/>
        <w:rPr>
          <w:rFonts w:ascii="Courier New" w:hAnsi="Courier New" w:cs="Courier New"/>
          <w:color w:val="000000"/>
        </w:rPr>
      </w:pPr>
      <w:r>
        <w:rPr>
          <w:rFonts w:ascii="Courier New" w:hAnsi="Courier New" w:cs="Courier New"/>
          <w:color w:val="000000"/>
        </w:rPr>
        <w:t>(</w:t>
      </w:r>
      <w:r w:rsidR="00D108AF">
        <w:rPr>
          <w:rFonts w:ascii="Courier New" w:hAnsi="Courier New" w:cs="Courier New"/>
          <w:color w:val="000000"/>
        </w:rPr>
        <w:t>d</w:t>
      </w:r>
      <w:r>
        <w:rPr>
          <w:rFonts w:ascii="Courier New" w:hAnsi="Courier New" w:cs="Courier New"/>
          <w:color w:val="000000"/>
        </w:rPr>
        <w:t>)</w:t>
      </w:r>
      <w:r>
        <w:rPr>
          <w:rFonts w:ascii="Courier New" w:hAnsi="Courier New" w:cs="Courier New"/>
          <w:color w:val="000000"/>
        </w:rPr>
        <w:tab/>
      </w:r>
      <w:r w:rsidRPr="0065031A">
        <w:rPr>
          <w:rFonts w:ascii="Courier New" w:hAnsi="Courier New" w:cs="Courier New"/>
          <w:color w:val="000000"/>
        </w:rPr>
        <w:t>Annual increase in the school engagement (as defined in this notice) of students served by the grant.</w:t>
      </w:r>
    </w:p>
    <w:p w14:paraId="3A8F1F84" w14:textId="77777777" w:rsidR="0065031A" w:rsidRDefault="0065031A" w:rsidP="0065031A">
      <w:pPr>
        <w:spacing w:line="480" w:lineRule="auto"/>
        <w:contextualSpacing/>
        <w:outlineLvl w:val="0"/>
        <w:rPr>
          <w:rFonts w:ascii="Courier New" w:hAnsi="Courier New" w:cs="Courier New"/>
          <w:color w:val="000000"/>
        </w:rPr>
      </w:pPr>
      <w:r>
        <w:rPr>
          <w:rFonts w:ascii="Courier New" w:hAnsi="Courier New" w:cs="Courier New"/>
          <w:color w:val="000000"/>
        </w:rPr>
        <w:tab/>
      </w:r>
      <w:r w:rsidRPr="0065031A">
        <w:rPr>
          <w:rFonts w:ascii="Courier New" w:hAnsi="Courier New" w:cs="Courier New"/>
          <w:color w:val="000000"/>
        </w:rPr>
        <w:t>These measures constitute the Department’s indicators of success for this program.  Consequently, we advise an applicant for a grant under this program to give careful consideration to these measures in conceptualizing the approach and evaluation for its proposed project.  Each grantee will be required to provide, in its annual performance and final reports, data about its progress in meeting these measures.  This data will be considered by the Department in making continuation awards.</w:t>
      </w:r>
    </w:p>
    <w:p w14:paraId="3A8F1F85" w14:textId="77777777" w:rsidR="00A12361" w:rsidRPr="00C91508" w:rsidRDefault="00A12361" w:rsidP="00A1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sidRPr="00C91508">
        <w:rPr>
          <w:rFonts w:ascii="Courier New" w:hAnsi="Courier New" w:cs="Courier New"/>
        </w:rPr>
        <w:t xml:space="preserve">     Consistent with 34 CFR 75.591, grantees funded under this program shall comply with the requirements of any evaluation of the program conducted by the Department or an evaluator selected by the Department.</w:t>
      </w:r>
    </w:p>
    <w:p w14:paraId="3A8F1F86" w14:textId="77777777" w:rsidR="00504EFA" w:rsidRPr="00C91508" w:rsidRDefault="00504EFA" w:rsidP="00504EFA">
      <w:pPr>
        <w:pStyle w:val="NormalWeb"/>
        <w:shd w:val="clear" w:color="auto" w:fill="FFFFFF"/>
        <w:spacing w:before="0" w:beforeAutospacing="0" w:after="0" w:afterAutospacing="0" w:line="480" w:lineRule="auto"/>
        <w:rPr>
          <w:rFonts w:ascii="Courier New" w:hAnsi="Courier New" w:cs="Courier New"/>
        </w:rPr>
      </w:pPr>
      <w:r w:rsidRPr="00C91508">
        <w:rPr>
          <w:rFonts w:ascii="Courier New" w:hAnsi="Courier New" w:cs="Courier New"/>
        </w:rPr>
        <w:t xml:space="preserve">     Baseline data:  Applicants must provide baseline data (as defined in this notice) for each of the performance measures listed above and explain</w:t>
      </w:r>
      <w:r w:rsidRPr="00C91508">
        <w:rPr>
          <w:rStyle w:val="apple-converted-space"/>
          <w:rFonts w:ascii="Courier New" w:hAnsi="Courier New" w:cs="Courier New"/>
          <w:color w:val="000000"/>
        </w:rPr>
        <w:t xml:space="preserve"> </w:t>
      </w:r>
      <w:r w:rsidRPr="00C91508">
        <w:rPr>
          <w:rFonts w:ascii="Courier New" w:hAnsi="Courier New" w:cs="Courier New"/>
          <w:color w:val="000000"/>
        </w:rPr>
        <w:t>why each baseline is valid; or</w:t>
      </w:r>
      <w:r w:rsidRPr="00C91508">
        <w:rPr>
          <w:rFonts w:ascii="Courier New" w:eastAsia="Arial Unicode MS" w:hAnsi="Courier New" w:cs="Courier New"/>
          <w:color w:val="000000"/>
          <w:lang w:eastAsia="x-none"/>
        </w:rPr>
        <w:t xml:space="preserve">, </w:t>
      </w:r>
      <w:r w:rsidRPr="00C91508">
        <w:rPr>
          <w:rFonts w:ascii="Courier New" w:hAnsi="Courier New" w:cs="Courier New"/>
          <w:color w:val="000000"/>
        </w:rPr>
        <w:t>if the applicant has determined that there are no established baseline data for a particular performance measure, explain why there is no established baseline and explain how and when, during the project period, the applicant will establish a valid baseline for the performance measure.</w:t>
      </w:r>
      <w:r w:rsidRPr="00C91508">
        <w:rPr>
          <w:rFonts w:ascii="Courier New" w:hAnsi="Courier New" w:cs="Courier New"/>
        </w:rPr>
        <w:t xml:space="preserve"> </w:t>
      </w:r>
    </w:p>
    <w:p w14:paraId="3A8F1F87" w14:textId="77777777" w:rsidR="00504EFA" w:rsidRPr="00C91508" w:rsidRDefault="00504EFA" w:rsidP="00504EFA">
      <w:pPr>
        <w:pStyle w:val="NormalWeb"/>
        <w:shd w:val="clear" w:color="auto" w:fill="FFFFFF"/>
        <w:spacing w:before="0" w:beforeAutospacing="0" w:after="0" w:afterAutospacing="0" w:line="480" w:lineRule="auto"/>
        <w:rPr>
          <w:rFonts w:ascii="Courier New" w:hAnsi="Courier New" w:cs="Courier New"/>
        </w:rPr>
      </w:pPr>
      <w:r w:rsidRPr="00C91508">
        <w:rPr>
          <w:rFonts w:ascii="Courier New" w:hAnsi="Courier New" w:cs="Courier New"/>
        </w:rPr>
        <w:t xml:space="preserve">     Performance measure targets:  In addition, the applicant must propose annual targets for</w:t>
      </w:r>
      <w:r w:rsidRPr="00C91508">
        <w:rPr>
          <w:rFonts w:ascii="Courier New" w:hAnsi="Courier New"/>
        </w:rPr>
        <w:t xml:space="preserve"> the measures listed in above in </w:t>
      </w:r>
      <w:r w:rsidRPr="00C91508">
        <w:rPr>
          <w:rFonts w:ascii="Courier New" w:hAnsi="Courier New" w:cs="Courier New"/>
        </w:rPr>
        <w:t xml:space="preserve">their application.  </w:t>
      </w:r>
      <w:r w:rsidRPr="00C91508">
        <w:rPr>
          <w:rFonts w:ascii="Courier New" w:hAnsi="Courier New" w:cs="Courier New"/>
          <w:color w:val="000000"/>
        </w:rPr>
        <w:t>Applications must also provide the following information as directed under 34 CFR 75.110(b) and (c):</w:t>
      </w:r>
      <w:r w:rsidRPr="00C91508">
        <w:rPr>
          <w:rFonts w:ascii="Courier New" w:hAnsi="Courier New" w:cs="Courier New"/>
        </w:rPr>
        <w:t xml:space="preserve"> </w:t>
      </w:r>
    </w:p>
    <w:p w14:paraId="3A8F1F88" w14:textId="77777777" w:rsidR="00504EFA" w:rsidRPr="00C91508" w:rsidRDefault="00504EFA" w:rsidP="00504E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color w:val="000000"/>
          <w:sz w:val="24"/>
          <w:szCs w:val="24"/>
          <w:lang w:val="en-US"/>
        </w:rPr>
      </w:pPr>
      <w:r w:rsidRPr="00C91508">
        <w:rPr>
          <w:rFonts w:ascii="Courier New" w:hAnsi="Courier New" w:cs="Courier New"/>
          <w:color w:val="000000"/>
          <w:sz w:val="24"/>
          <w:szCs w:val="24"/>
          <w:lang w:val="en-US"/>
        </w:rPr>
        <w:t xml:space="preserve">     </w:t>
      </w:r>
      <w:r w:rsidRPr="00C91508">
        <w:rPr>
          <w:rFonts w:ascii="Courier New" w:hAnsi="Courier New" w:cs="Courier New"/>
          <w:color w:val="000000"/>
          <w:sz w:val="24"/>
          <w:szCs w:val="24"/>
        </w:rPr>
        <w:t>(</w:t>
      </w:r>
      <w:r w:rsidRPr="00C91508">
        <w:rPr>
          <w:rFonts w:ascii="Courier New" w:hAnsi="Courier New" w:cs="Courier New"/>
          <w:color w:val="000000"/>
          <w:sz w:val="24"/>
          <w:szCs w:val="24"/>
          <w:lang w:val="en-US"/>
        </w:rPr>
        <w:t>1</w:t>
      </w:r>
      <w:r w:rsidRPr="00C91508">
        <w:rPr>
          <w:rFonts w:ascii="Courier New" w:hAnsi="Courier New" w:cs="Courier New"/>
          <w:color w:val="000000"/>
          <w:sz w:val="24"/>
          <w:szCs w:val="24"/>
        </w:rPr>
        <w:t xml:space="preserve">)  Why each </w:t>
      </w:r>
      <w:r w:rsidRPr="00C91508">
        <w:rPr>
          <w:rFonts w:ascii="Courier New" w:hAnsi="Courier New"/>
          <w:color w:val="000000"/>
          <w:sz w:val="24"/>
        </w:rPr>
        <w:t xml:space="preserve">proposed </w:t>
      </w:r>
      <w:r w:rsidRPr="00C91508">
        <w:rPr>
          <w:rFonts w:ascii="Courier New" w:hAnsi="Courier New" w:cs="Courier New"/>
          <w:color w:val="000000"/>
          <w:sz w:val="24"/>
          <w:szCs w:val="24"/>
        </w:rPr>
        <w:t xml:space="preserve">performance target is ambitious </w:t>
      </w:r>
      <w:r w:rsidRPr="00C91508">
        <w:rPr>
          <w:rFonts w:ascii="Courier New" w:hAnsi="Courier New" w:cs="Courier New"/>
          <w:color w:val="000000"/>
          <w:sz w:val="24"/>
          <w:szCs w:val="24"/>
          <w:lang w:val="en-US"/>
        </w:rPr>
        <w:t xml:space="preserve">(as defined in this notice) </w:t>
      </w:r>
      <w:r w:rsidRPr="00C91508">
        <w:rPr>
          <w:rFonts w:ascii="Courier New" w:hAnsi="Courier New" w:cs="Courier New"/>
          <w:color w:val="000000"/>
          <w:sz w:val="24"/>
          <w:szCs w:val="24"/>
        </w:rPr>
        <w:t>yet achievable compared to the baseline for the performance measure.</w:t>
      </w:r>
    </w:p>
    <w:p w14:paraId="3A8F1F89" w14:textId="77777777" w:rsidR="00504EFA" w:rsidRPr="00C91508" w:rsidRDefault="00504EFA" w:rsidP="00504E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contextualSpacing/>
        <w:rPr>
          <w:rFonts w:ascii="Courier New" w:eastAsia="Calibri" w:hAnsi="Courier New" w:cs="Courier New"/>
          <w:sz w:val="24"/>
          <w:szCs w:val="24"/>
          <w:lang w:val="en-US"/>
        </w:rPr>
      </w:pPr>
      <w:r w:rsidRPr="00C91508">
        <w:rPr>
          <w:rFonts w:ascii="Courier New" w:eastAsia="Calibri" w:hAnsi="Courier New" w:cs="Courier New"/>
          <w:sz w:val="24"/>
          <w:szCs w:val="24"/>
        </w:rPr>
        <w:t xml:space="preserve">     (</w:t>
      </w:r>
      <w:r w:rsidRPr="00C91508">
        <w:rPr>
          <w:rFonts w:ascii="Courier New" w:eastAsia="Calibri" w:hAnsi="Courier New" w:cs="Courier New"/>
          <w:sz w:val="24"/>
          <w:szCs w:val="24"/>
          <w:lang w:val="en-US"/>
        </w:rPr>
        <w:t>2</w:t>
      </w:r>
      <w:r w:rsidRPr="00C91508">
        <w:rPr>
          <w:rFonts w:ascii="Courier New" w:eastAsia="Calibri" w:hAnsi="Courier New" w:cs="Courier New"/>
          <w:sz w:val="24"/>
          <w:szCs w:val="24"/>
        </w:rPr>
        <w:t xml:space="preserve">) (a) </w:t>
      </w:r>
      <w:r w:rsidRPr="00C91508">
        <w:rPr>
          <w:rFonts w:ascii="Courier New" w:eastAsia="Calibri" w:hAnsi="Courier New" w:cs="Courier New"/>
          <w:sz w:val="24"/>
          <w:szCs w:val="24"/>
          <w:lang w:val="en-US"/>
        </w:rPr>
        <w:t>T</w:t>
      </w:r>
      <w:r w:rsidRPr="00C91508">
        <w:rPr>
          <w:rFonts w:ascii="Courier New" w:eastAsia="Calibri" w:hAnsi="Courier New" w:cs="Courier New"/>
          <w:sz w:val="24"/>
          <w:szCs w:val="24"/>
        </w:rPr>
        <w:t>he data collection and reporting methods the applicant would use and why those methods are likely to yield reliable, valid, and meaningful performance data</w:t>
      </w:r>
      <w:r w:rsidRPr="00C91508">
        <w:rPr>
          <w:rFonts w:ascii="Courier New" w:eastAsia="Calibri" w:hAnsi="Courier New" w:cs="Courier New"/>
          <w:sz w:val="24"/>
          <w:szCs w:val="24"/>
          <w:lang w:val="en-US"/>
        </w:rPr>
        <w:t>;</w:t>
      </w:r>
      <w:r w:rsidRPr="00C91508">
        <w:rPr>
          <w:rFonts w:ascii="Courier New" w:eastAsia="Calibri" w:hAnsi="Courier New" w:cs="Courier New"/>
          <w:sz w:val="24"/>
          <w:szCs w:val="24"/>
        </w:rPr>
        <w:t xml:space="preserve"> and (b) the applicant’s capacity to collect and report reliable, valid, and meaningful performance data, as evidenced by high-quality data collection, analysis, and reporting in other projects or research.</w:t>
      </w:r>
    </w:p>
    <w:p w14:paraId="3A8F1F8A" w14:textId="77777777" w:rsidR="00504EFA" w:rsidRPr="00C91508" w:rsidRDefault="00504EFA" w:rsidP="00504EFA">
      <w:pPr>
        <w:spacing w:line="480" w:lineRule="auto"/>
        <w:contextualSpacing/>
        <w:rPr>
          <w:rFonts w:ascii="Courier New" w:hAnsi="Courier New" w:cs="Courier New"/>
        </w:rPr>
      </w:pPr>
      <w:r w:rsidRPr="00C91508">
        <w:rPr>
          <w:rFonts w:ascii="Courier New" w:eastAsia="Calibri" w:hAnsi="Courier New" w:cs="Courier New"/>
          <w:u w:val="single"/>
        </w:rPr>
        <w:t>Note</w:t>
      </w:r>
      <w:r w:rsidRPr="00C91508">
        <w:rPr>
          <w:rFonts w:ascii="Courier New" w:eastAsia="Calibri" w:hAnsi="Courier New" w:cs="Courier New"/>
        </w:rPr>
        <w:t>:  If the applicant does not have experience with collection and reporting of performance data through other projects or research, the applicant should provide other evidence of capacity to successfully carry out data collection and reporting for its proposed project.</w:t>
      </w:r>
    </w:p>
    <w:p w14:paraId="3A8F1F8B" w14:textId="77777777" w:rsidR="00504EFA" w:rsidRPr="00C91508" w:rsidRDefault="00504EFA" w:rsidP="00504E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C91508">
        <w:rPr>
          <w:rFonts w:ascii="Courier New" w:hAnsi="Courier New" w:cs="Courier New"/>
          <w:sz w:val="24"/>
          <w:szCs w:val="24"/>
          <w:lang w:val="en-US"/>
        </w:rPr>
        <w:t xml:space="preserve">     </w:t>
      </w:r>
      <w:r w:rsidRPr="00C91508">
        <w:rPr>
          <w:rFonts w:ascii="Courier New" w:hAnsi="Courier New" w:cs="Courier New"/>
          <w:sz w:val="24"/>
          <w:szCs w:val="24"/>
        </w:rPr>
        <w:t>The reviewers of each application will score related selection criteria on the basis of how well an applicant has considered these measures</w:t>
      </w:r>
      <w:r w:rsidRPr="00C91508">
        <w:rPr>
          <w:rFonts w:ascii="Courier New" w:hAnsi="Courier New" w:cs="Courier New"/>
          <w:sz w:val="24"/>
          <w:szCs w:val="24"/>
          <w:lang w:val="en-US"/>
        </w:rPr>
        <w:t xml:space="preserve"> </w:t>
      </w:r>
      <w:r w:rsidRPr="00C91508">
        <w:rPr>
          <w:rFonts w:ascii="Courier New" w:hAnsi="Courier New" w:cs="Courier New"/>
          <w:sz w:val="24"/>
          <w:szCs w:val="24"/>
        </w:rPr>
        <w:t xml:space="preserve">in conceptualizing the approach and evaluation of the project.  </w:t>
      </w:r>
    </w:p>
    <w:p w14:paraId="3A8F1F8C" w14:textId="77777777" w:rsidR="00504EFA" w:rsidRPr="00C91508" w:rsidRDefault="00504EFA" w:rsidP="00504E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sidRPr="00C91508">
        <w:rPr>
          <w:rFonts w:ascii="Courier New" w:hAnsi="Courier New" w:cs="Courier New"/>
          <w:color w:val="000000"/>
        </w:rPr>
        <w:t xml:space="preserve">     All grantees must submit an </w:t>
      </w:r>
      <w:r w:rsidRPr="00C91508">
        <w:rPr>
          <w:rFonts w:ascii="Courier New" w:hAnsi="Courier New"/>
          <w:color w:val="000000"/>
        </w:rPr>
        <w:t xml:space="preserve">annual performance </w:t>
      </w:r>
      <w:r w:rsidRPr="00C91508">
        <w:rPr>
          <w:rFonts w:ascii="Courier New" w:hAnsi="Courier New" w:cs="Courier New"/>
          <w:color w:val="000000"/>
        </w:rPr>
        <w:t xml:space="preserve">report </w:t>
      </w:r>
      <w:r w:rsidRPr="00C91508">
        <w:rPr>
          <w:rFonts w:ascii="Courier New" w:hAnsi="Courier New"/>
          <w:color w:val="000000"/>
        </w:rPr>
        <w:t xml:space="preserve">and final </w:t>
      </w:r>
      <w:r w:rsidRPr="00C91508">
        <w:rPr>
          <w:rFonts w:ascii="Courier New" w:hAnsi="Courier New" w:cs="Courier New"/>
          <w:color w:val="000000"/>
        </w:rPr>
        <w:t xml:space="preserve">performance report with information that is responsive to these performance </w:t>
      </w:r>
      <w:r w:rsidRPr="00C91508">
        <w:rPr>
          <w:rFonts w:ascii="Courier New" w:hAnsi="Courier New"/>
          <w:color w:val="000000"/>
        </w:rPr>
        <w:t>measures.</w:t>
      </w:r>
    </w:p>
    <w:p w14:paraId="3A8F1F8D" w14:textId="77777777" w:rsidR="00A12361" w:rsidRPr="00FF23BA" w:rsidRDefault="00A12361" w:rsidP="00A12361">
      <w:pPr>
        <w:spacing w:line="480" w:lineRule="auto"/>
        <w:ind w:firstLine="720"/>
        <w:contextualSpacing/>
        <w:rPr>
          <w:rFonts w:ascii="Courier New" w:hAnsi="Courier New" w:cs="Courier New"/>
        </w:rPr>
      </w:pPr>
      <w:r w:rsidRPr="00C91508">
        <w:rPr>
          <w:rFonts w:ascii="Courier New" w:hAnsi="Courier New" w:cs="Courier New"/>
        </w:rPr>
        <w:t xml:space="preserve">6.  </w:t>
      </w:r>
      <w:r w:rsidRPr="00C91508">
        <w:rPr>
          <w:rFonts w:ascii="Courier New" w:hAnsi="Courier New" w:cs="Courier New"/>
          <w:u w:val="single"/>
        </w:rPr>
        <w:t>Continuation Awards</w:t>
      </w:r>
      <w:r w:rsidRPr="00C91508">
        <w:rPr>
          <w:rFonts w:ascii="Courier New" w:hAnsi="Courier New" w:cs="Courier New"/>
        </w:rPr>
        <w:t>:  In making a continuation</w:t>
      </w:r>
      <w:r w:rsidRPr="00FF23BA">
        <w:rPr>
          <w:rFonts w:ascii="Courier New" w:hAnsi="Courier New" w:cs="Courier New"/>
        </w:rPr>
        <w:t xml:space="preserve">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3A8F1F8E" w14:textId="77777777" w:rsidR="00A12361" w:rsidRPr="00FF23BA" w:rsidRDefault="00A12361" w:rsidP="00A1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Pr>
          <w:rFonts w:ascii="Courier New" w:hAnsi="Courier New" w:cs="Courier New"/>
        </w:rPr>
        <w:t xml:space="preserve">     </w:t>
      </w:r>
      <w:r w:rsidRPr="00FF23BA">
        <w:rPr>
          <w:rFonts w:ascii="Courier New" w:hAnsi="Courier New" w:cs="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3A8F1F8F" w14:textId="77777777" w:rsidR="00A12361" w:rsidRPr="00183D20" w:rsidRDefault="00A12361" w:rsidP="00A12361">
      <w:pPr>
        <w:pStyle w:val="Body"/>
        <w:tabs>
          <w:tab w:val="clear" w:pos="720"/>
        </w:tabs>
        <w:rPr>
          <w:color w:val="auto"/>
        </w:rPr>
      </w:pPr>
      <w:r w:rsidRPr="00183D20">
        <w:rPr>
          <w:color w:val="auto"/>
        </w:rPr>
        <w:t>VII.  Other Information</w:t>
      </w:r>
    </w:p>
    <w:p w14:paraId="3A8F1F90" w14:textId="77777777" w:rsidR="00A12361" w:rsidRPr="00183D20" w:rsidRDefault="00A12361" w:rsidP="00A12361">
      <w:pPr>
        <w:pStyle w:val="Body"/>
        <w:tabs>
          <w:tab w:val="clear" w:pos="720"/>
        </w:tabs>
        <w:rPr>
          <w:color w:val="auto"/>
        </w:rPr>
      </w:pPr>
      <w:r w:rsidRPr="00183D20">
        <w:rPr>
          <w:color w:val="auto"/>
          <w:u w:val="single"/>
        </w:rPr>
        <w:t>Accessible Format</w:t>
      </w:r>
      <w:r w:rsidRPr="00183D20">
        <w:rPr>
          <w:color w:val="auto"/>
        </w:rPr>
        <w:t>:  Individuals with disabilities can obtain this document and a copy of the application package in an accessible format (e.g., braille, large print, audiotape, or compact disc) on request to the program contact person listed under FOR FURTHER INFORMATION CONTACT.</w:t>
      </w:r>
    </w:p>
    <w:p w14:paraId="3A8F1F91" w14:textId="77777777" w:rsidR="00A12361" w:rsidRPr="00183D20" w:rsidRDefault="00A12361" w:rsidP="00A12361">
      <w:pPr>
        <w:pStyle w:val="Body"/>
        <w:tabs>
          <w:tab w:val="clear" w:pos="720"/>
        </w:tabs>
      </w:pPr>
      <w:r w:rsidRPr="00183D20">
        <w:rPr>
          <w:color w:val="auto"/>
          <w:u w:val="single"/>
        </w:rPr>
        <w:t>Electronic Access to This Document</w:t>
      </w:r>
      <w:r w:rsidRPr="00183D20">
        <w:rPr>
          <w:color w:val="auto"/>
        </w:rPr>
        <w:t xml:space="preserve">:  The official version of this document is the document published in the </w:t>
      </w:r>
      <w:r w:rsidRPr="00183D20">
        <w:rPr>
          <w:i/>
          <w:color w:val="auto"/>
          <w:lang w:val="de-DE"/>
        </w:rPr>
        <w:t>Federal Register</w:t>
      </w:r>
      <w:r w:rsidRPr="00183D20">
        <w:rPr>
          <w:color w:val="auto"/>
        </w:rPr>
        <w:t xml:space="preserve">.  You may access the official edition of the </w:t>
      </w:r>
      <w:r w:rsidRPr="00183D20">
        <w:rPr>
          <w:i/>
          <w:color w:val="auto"/>
          <w:lang w:val="de-DE"/>
        </w:rPr>
        <w:t>Federal Register</w:t>
      </w:r>
      <w:r w:rsidRPr="00183D20">
        <w:rPr>
          <w:color w:val="auto"/>
        </w:rPr>
        <w:t xml:space="preserve"> and the Code of Federal Regulations at:  www.</w:t>
      </w:r>
      <w:r w:rsidR="004F7AD9">
        <w:rPr>
          <w:color w:val="auto"/>
        </w:rPr>
        <w:t>govinfo</w:t>
      </w:r>
      <w:r w:rsidRPr="00183D20">
        <w:rPr>
          <w:color w:val="auto"/>
        </w:rPr>
        <w:t xml:space="preserve">.gov.  At this site you can view this document, as well as all other documents of this Department published in the </w:t>
      </w:r>
      <w:r w:rsidRPr="00183D20">
        <w:rPr>
          <w:i/>
          <w:color w:val="auto"/>
          <w:lang w:val="de-DE"/>
        </w:rPr>
        <w:t>Federal Register</w:t>
      </w:r>
      <w:r w:rsidRPr="00183D20">
        <w:rPr>
          <w:color w:val="auto"/>
        </w:rPr>
        <w:t>,</w:t>
      </w:r>
      <w:r w:rsidRPr="00183D20">
        <w:rPr>
          <w:b/>
          <w:color w:val="auto"/>
        </w:rPr>
        <w:t xml:space="preserve"> </w:t>
      </w:r>
      <w:r w:rsidRPr="00183D20">
        <w:rPr>
          <w:color w:val="auto"/>
        </w:rPr>
        <w:t xml:space="preserve">in text or Adobe Portable Document Format (PDF).  To use PDF you must have Adobe Acrobat Reader, which is available free at the site.  </w:t>
      </w:r>
    </w:p>
    <w:p w14:paraId="3A8F1F92" w14:textId="77777777" w:rsidR="0078757E" w:rsidRDefault="0078757E">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eastAsia="Courier New" w:hAnsi="Courier New" w:cs="Courier New"/>
          <w:u w:color="000000"/>
        </w:rPr>
      </w:pPr>
      <w:r>
        <w:br w:type="page"/>
      </w:r>
    </w:p>
    <w:p w14:paraId="3A8F1F93" w14:textId="77777777" w:rsidR="00A12361" w:rsidRPr="00183D20" w:rsidRDefault="00A12361" w:rsidP="00A12361">
      <w:pPr>
        <w:pStyle w:val="Body"/>
        <w:tabs>
          <w:tab w:val="clear" w:pos="720"/>
        </w:tabs>
        <w:rPr>
          <w:color w:val="auto"/>
          <w:sz w:val="22"/>
        </w:rPr>
      </w:pPr>
      <w:r>
        <w:rPr>
          <w:color w:val="auto"/>
        </w:rPr>
        <w:t xml:space="preserve">     </w:t>
      </w:r>
      <w:r w:rsidRPr="00183D20">
        <w:rPr>
          <w:color w:val="auto"/>
        </w:rPr>
        <w:t xml:space="preserve">You may also access documents of the Department published in the </w:t>
      </w:r>
      <w:r w:rsidRPr="00183D20">
        <w:rPr>
          <w:i/>
          <w:color w:val="auto"/>
          <w:lang w:val="de-DE"/>
        </w:rPr>
        <w:t>Federal Register</w:t>
      </w:r>
      <w:r w:rsidRPr="00183D20">
        <w:rPr>
          <w:color w:val="auto"/>
        </w:rPr>
        <w:t xml:space="preserve"> by using the article search feature at: </w:t>
      </w:r>
      <w:r>
        <w:rPr>
          <w:color w:val="auto"/>
        </w:rPr>
        <w:t xml:space="preserve"> </w:t>
      </w:r>
      <w:r w:rsidRPr="00183D20">
        <w:rPr>
          <w:color w:val="auto"/>
        </w:rPr>
        <w:t xml:space="preserve">www.federalregister.gov.  Specifically, through the advanced search feature at this site, you can limit your search to documents published by the Department. </w:t>
      </w:r>
    </w:p>
    <w:p w14:paraId="3A8F1F94" w14:textId="77777777" w:rsidR="00A12361" w:rsidRPr="00183D20" w:rsidRDefault="00A12361" w:rsidP="00A12361">
      <w:pPr>
        <w:pStyle w:val="Body"/>
        <w:tabs>
          <w:tab w:val="clear" w:pos="720"/>
        </w:tabs>
        <w:rPr>
          <w:color w:val="auto"/>
        </w:rPr>
      </w:pPr>
      <w:r w:rsidRPr="00183D20">
        <w:rPr>
          <w:color w:val="auto"/>
        </w:rPr>
        <w:t>Dated:</w:t>
      </w:r>
    </w:p>
    <w:p w14:paraId="3A8F1F95" w14:textId="77777777" w:rsidR="00A12361" w:rsidRPr="00183D20" w:rsidRDefault="00A12361" w:rsidP="00A12361">
      <w:pPr>
        <w:pStyle w:val="Body"/>
        <w:tabs>
          <w:tab w:val="clear" w:pos="720"/>
        </w:tabs>
        <w:rPr>
          <w:color w:val="auto"/>
        </w:rPr>
      </w:pPr>
    </w:p>
    <w:p w14:paraId="3A8F1F96" w14:textId="77777777" w:rsidR="00A12361" w:rsidRPr="00183D20" w:rsidRDefault="00A12361" w:rsidP="00A12361">
      <w:pPr>
        <w:pStyle w:val="Body"/>
        <w:tabs>
          <w:tab w:val="clear" w:pos="720"/>
        </w:tabs>
        <w:spacing w:line="240" w:lineRule="auto"/>
        <w:ind w:left="2880" w:firstLine="720"/>
        <w:rPr>
          <w:color w:val="auto"/>
        </w:rPr>
      </w:pPr>
      <w:r w:rsidRPr="00183D20">
        <w:rPr>
          <w:color w:val="auto"/>
        </w:rPr>
        <w:t>________________________________</w:t>
      </w:r>
    </w:p>
    <w:p w14:paraId="3A8F1F97" w14:textId="77777777" w:rsidR="00A12361" w:rsidRPr="00183D20" w:rsidRDefault="00A12361" w:rsidP="00A12361">
      <w:pPr>
        <w:pStyle w:val="Body"/>
        <w:spacing w:line="240" w:lineRule="auto"/>
        <w:rPr>
          <w:color w:val="auto"/>
        </w:rPr>
      </w:pPr>
      <w:r w:rsidRPr="00183D20">
        <w:rPr>
          <w:color w:val="auto"/>
        </w:rPr>
        <w:tab/>
      </w:r>
      <w:r w:rsidRPr="00183D20">
        <w:rPr>
          <w:color w:val="auto"/>
        </w:rPr>
        <w:tab/>
      </w:r>
      <w:r w:rsidRPr="00183D20">
        <w:rPr>
          <w:color w:val="auto"/>
        </w:rPr>
        <w:tab/>
      </w:r>
      <w:r w:rsidRPr="00183D20">
        <w:rPr>
          <w:color w:val="auto"/>
        </w:rPr>
        <w:tab/>
      </w:r>
      <w:r w:rsidRPr="00183D20">
        <w:rPr>
          <w:color w:val="auto"/>
        </w:rPr>
        <w:tab/>
      </w:r>
      <w:r>
        <w:rPr>
          <w:color w:val="auto"/>
        </w:rPr>
        <w:t>Frank T. Brogan,</w:t>
      </w:r>
      <w:r w:rsidRPr="00962206">
        <w:rPr>
          <w:color w:val="auto"/>
        </w:rPr>
        <w:t xml:space="preserve"> </w:t>
      </w:r>
    </w:p>
    <w:p w14:paraId="3A8F1F98" w14:textId="77777777" w:rsidR="00A12361" w:rsidRPr="00183D20" w:rsidRDefault="00A12361" w:rsidP="00A12361">
      <w:pPr>
        <w:pStyle w:val="Body"/>
        <w:spacing w:line="240" w:lineRule="auto"/>
        <w:ind w:left="3600"/>
        <w:rPr>
          <w:color w:val="auto"/>
          <w:u w:val="single"/>
        </w:rPr>
      </w:pPr>
      <w:r>
        <w:rPr>
          <w:i/>
          <w:color w:val="auto"/>
        </w:rPr>
        <w:t>Assistant Secretary for Elementary and Secondary Education</w:t>
      </w:r>
      <w:r w:rsidRPr="00183D20">
        <w:rPr>
          <w:color w:val="auto"/>
        </w:rPr>
        <w:t>.</w:t>
      </w:r>
      <w:r w:rsidRPr="00E95FE7">
        <w:rPr>
          <w:color w:val="auto"/>
        </w:rPr>
        <w:t xml:space="preserve"> </w:t>
      </w:r>
    </w:p>
    <w:p w14:paraId="3A8F1F99" w14:textId="77777777" w:rsidR="00A12361" w:rsidRPr="00183D20" w:rsidRDefault="00A12361" w:rsidP="00A12361">
      <w:pPr>
        <w:pStyle w:val="Body"/>
        <w:spacing w:line="240" w:lineRule="auto"/>
        <w:rPr>
          <w:color w:val="auto"/>
        </w:rPr>
      </w:pPr>
    </w:p>
    <w:p w14:paraId="3A8F1F9A" w14:textId="77777777" w:rsidR="00A12361" w:rsidRPr="003C601E" w:rsidRDefault="00A12361" w:rsidP="00630236">
      <w:pPr>
        <w:spacing w:line="480" w:lineRule="auto"/>
        <w:contextualSpacing/>
        <w:outlineLvl w:val="0"/>
        <w:rPr>
          <w:rFonts w:ascii="Courier New" w:hAnsi="Courier New" w:cs="Courier New"/>
          <w:szCs w:val="22"/>
        </w:rPr>
      </w:pPr>
    </w:p>
    <w:sectPr w:rsidR="00A12361" w:rsidRPr="003C601E" w:rsidSect="00477D65">
      <w:footerReference w:type="defaul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46725" w14:textId="77777777" w:rsidR="00554CE5" w:rsidRDefault="00554CE5" w:rsidP="00210865">
      <w:r>
        <w:separator/>
      </w:r>
    </w:p>
  </w:endnote>
  <w:endnote w:type="continuationSeparator" w:id="0">
    <w:p w14:paraId="79D26BF8" w14:textId="77777777" w:rsidR="00554CE5" w:rsidRDefault="00554CE5" w:rsidP="0021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464363"/>
      <w:docPartObj>
        <w:docPartGallery w:val="Page Numbers (Bottom of Page)"/>
        <w:docPartUnique/>
      </w:docPartObj>
    </w:sdtPr>
    <w:sdtEndPr>
      <w:rPr>
        <w:rFonts w:ascii="Courier New" w:hAnsi="Courier New" w:cs="Courier New"/>
        <w:noProof/>
      </w:rPr>
    </w:sdtEndPr>
    <w:sdtContent>
      <w:p w14:paraId="3A8F1F9F" w14:textId="77777777" w:rsidR="00EF5D0C" w:rsidRDefault="00210865">
        <w:pPr>
          <w:pStyle w:val="Footer"/>
          <w:jc w:val="center"/>
          <w:rPr>
            <w:rFonts w:ascii="Courier New" w:hAnsi="Courier New" w:cs="Courier New"/>
            <w:noProof/>
          </w:rPr>
        </w:pPr>
        <w:r w:rsidRPr="00210865">
          <w:rPr>
            <w:rFonts w:ascii="Courier New" w:hAnsi="Courier New" w:cs="Courier New"/>
          </w:rPr>
          <w:fldChar w:fldCharType="begin"/>
        </w:r>
        <w:r w:rsidRPr="00210865">
          <w:rPr>
            <w:rFonts w:ascii="Courier New" w:hAnsi="Courier New" w:cs="Courier New"/>
          </w:rPr>
          <w:instrText xml:space="preserve"> PAGE   \* MERGEFORMAT </w:instrText>
        </w:r>
        <w:r w:rsidRPr="00210865">
          <w:rPr>
            <w:rFonts w:ascii="Courier New" w:hAnsi="Courier New" w:cs="Courier New"/>
          </w:rPr>
          <w:fldChar w:fldCharType="separate"/>
        </w:r>
        <w:r w:rsidR="00EA795F">
          <w:rPr>
            <w:rFonts w:ascii="Courier New" w:hAnsi="Courier New" w:cs="Courier New"/>
            <w:noProof/>
          </w:rPr>
          <w:t>1</w:t>
        </w:r>
        <w:r w:rsidRPr="00210865">
          <w:rPr>
            <w:rFonts w:ascii="Courier New" w:hAnsi="Courier New" w:cs="Courier New"/>
            <w:noProof/>
          </w:rPr>
          <w:fldChar w:fldCharType="end"/>
        </w:r>
      </w:p>
      <w:p w14:paraId="3A8F1FA0" w14:textId="77777777" w:rsidR="00210865" w:rsidRPr="00EF5D0C" w:rsidRDefault="00EF5D0C" w:rsidP="00EF5D0C">
        <w:pPr>
          <w:pStyle w:val="Footer"/>
          <w:jc w:val="center"/>
        </w:pPr>
        <w:r>
          <w:rPr>
            <w:rFonts w:ascii="Courier New" w:hAnsi="Courier New" w:cs="Courier New"/>
            <w:noProof/>
          </w:rPr>
          <w:t>CONTROLLED UNCLASSIFIED INFORMATION; NOT FOR DISTRIBUTION OUTSIDE THE DEPARTMENT</w:t>
        </w:r>
      </w:p>
    </w:sdtContent>
  </w:sdt>
  <w:p w14:paraId="3A8F1FA1" w14:textId="77777777" w:rsidR="00210865" w:rsidRDefault="00210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5AE8B" w14:textId="77777777" w:rsidR="00554CE5" w:rsidRDefault="00554CE5" w:rsidP="00210865">
      <w:r>
        <w:separator/>
      </w:r>
    </w:p>
  </w:footnote>
  <w:footnote w:type="continuationSeparator" w:id="0">
    <w:p w14:paraId="0C5C581F" w14:textId="77777777" w:rsidR="00554CE5" w:rsidRDefault="00554CE5" w:rsidP="00210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3E7"/>
    <w:multiLevelType w:val="hybridMultilevel"/>
    <w:tmpl w:val="039262C0"/>
    <w:lvl w:ilvl="0" w:tplc="1814308E">
      <w:start w:val="1"/>
      <w:numFmt w:val="decimal"/>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A3E46"/>
    <w:multiLevelType w:val="hybridMultilevel"/>
    <w:tmpl w:val="ADBCB176"/>
    <w:lvl w:ilvl="0" w:tplc="BD30569A">
      <w:start w:val="1"/>
      <w:numFmt w:val="lowerLetter"/>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E0B86"/>
    <w:multiLevelType w:val="hybridMultilevel"/>
    <w:tmpl w:val="A62425C2"/>
    <w:lvl w:ilvl="0" w:tplc="FE8837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EF3BF1"/>
    <w:multiLevelType w:val="hybridMultilevel"/>
    <w:tmpl w:val="79820318"/>
    <w:lvl w:ilvl="0" w:tplc="75D4D4C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A3609A"/>
    <w:multiLevelType w:val="hybridMultilevel"/>
    <w:tmpl w:val="7C8A4974"/>
    <w:lvl w:ilvl="0" w:tplc="75D4D4C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7A251D"/>
    <w:multiLevelType w:val="hybridMultilevel"/>
    <w:tmpl w:val="4BF44A72"/>
    <w:lvl w:ilvl="0" w:tplc="75D4D4C0">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0D12FF"/>
    <w:multiLevelType w:val="multilevel"/>
    <w:tmpl w:val="3DAEB028"/>
    <w:lvl w:ilvl="0">
      <w:start w:val="1"/>
      <w:numFmt w:val="upperLetter"/>
      <w:lvlText w:val="(%1)"/>
      <w:lvlJc w:val="left"/>
      <w:pPr>
        <w:tabs>
          <w:tab w:val="num" w:pos="3960"/>
        </w:tabs>
        <w:ind w:left="3960" w:hanging="360"/>
      </w:pPr>
      <w:rPr>
        <w:rFonts w:hint="default"/>
      </w:rPr>
    </w:lvl>
    <w:lvl w:ilvl="1">
      <w:start w:val="1"/>
      <w:numFmt w:val="upperLetter"/>
      <w:lvlText w:val="(%2)"/>
      <w:lvlJc w:val="left"/>
      <w:pPr>
        <w:tabs>
          <w:tab w:val="num" w:pos="1170"/>
        </w:tabs>
        <w:ind w:left="1170" w:hanging="360"/>
      </w:pPr>
      <w:rPr>
        <w:rFonts w:hint="default"/>
      </w:rPr>
    </w:lvl>
    <w:lvl w:ilvl="2">
      <w:start w:val="1"/>
      <w:numFmt w:val="bullet"/>
      <w:lvlText w:val=""/>
      <w:lvlJc w:val="left"/>
      <w:pPr>
        <w:tabs>
          <w:tab w:val="num" w:pos="1890"/>
        </w:tabs>
        <w:ind w:left="1890" w:hanging="360"/>
      </w:pPr>
      <w:rPr>
        <w:rFonts w:ascii="Wingdings" w:hAnsi="Wingdings" w:hint="default"/>
        <w:sz w:val="20"/>
      </w:r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7">
    <w:nsid w:val="58E33DC8"/>
    <w:multiLevelType w:val="hybridMultilevel"/>
    <w:tmpl w:val="C67C25F2"/>
    <w:lvl w:ilvl="0" w:tplc="0A8CF81A">
      <w:start w:val="1"/>
      <w:numFmt w:val="lowerLetter"/>
      <w:lvlText w:val="(%1)"/>
      <w:lvlJc w:val="left"/>
      <w:pPr>
        <w:ind w:left="5955" w:hanging="735"/>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8">
    <w:nsid w:val="5FE76439"/>
    <w:multiLevelType w:val="hybridMultilevel"/>
    <w:tmpl w:val="3772764A"/>
    <w:lvl w:ilvl="0" w:tplc="FE883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025280"/>
    <w:multiLevelType w:val="hybridMultilevel"/>
    <w:tmpl w:val="95242864"/>
    <w:lvl w:ilvl="0" w:tplc="1814308E">
      <w:start w:val="1"/>
      <w:numFmt w:val="decimal"/>
      <w:lvlText w:val="(%1)"/>
      <w:lvlJc w:val="left"/>
      <w:pPr>
        <w:ind w:left="1440" w:hanging="360"/>
      </w:pPr>
      <w:rPr>
        <w:rFonts w:eastAsia="Arial Unicode M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91C7CCF"/>
    <w:multiLevelType w:val="hybridMultilevel"/>
    <w:tmpl w:val="B358C4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7"/>
  </w:num>
  <w:num w:numId="6">
    <w:abstractNumId w:val="3"/>
  </w:num>
  <w:num w:numId="7">
    <w:abstractNumId w:val="4"/>
  </w:num>
  <w:num w:numId="8">
    <w:abstractNumId w:val="5"/>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5"/>
    <w:rsid w:val="0001427E"/>
    <w:rsid w:val="00021115"/>
    <w:rsid w:val="0002499E"/>
    <w:rsid w:val="00042A5D"/>
    <w:rsid w:val="00044886"/>
    <w:rsid w:val="00084DE4"/>
    <w:rsid w:val="00097EFC"/>
    <w:rsid w:val="000A6587"/>
    <w:rsid w:val="000C5705"/>
    <w:rsid w:val="000D5F28"/>
    <w:rsid w:val="000E07AA"/>
    <w:rsid w:val="000E5870"/>
    <w:rsid w:val="0011015C"/>
    <w:rsid w:val="00113CBE"/>
    <w:rsid w:val="00121AAB"/>
    <w:rsid w:val="00157440"/>
    <w:rsid w:val="00167A6A"/>
    <w:rsid w:val="001925A3"/>
    <w:rsid w:val="001B3B2C"/>
    <w:rsid w:val="001D1A0B"/>
    <w:rsid w:val="001E4859"/>
    <w:rsid w:val="001E4B49"/>
    <w:rsid w:val="001E7BB2"/>
    <w:rsid w:val="00210865"/>
    <w:rsid w:val="002226FF"/>
    <w:rsid w:val="00226E84"/>
    <w:rsid w:val="00246158"/>
    <w:rsid w:val="00250B00"/>
    <w:rsid w:val="0027662B"/>
    <w:rsid w:val="002C360C"/>
    <w:rsid w:val="002E0491"/>
    <w:rsid w:val="002E4DBA"/>
    <w:rsid w:val="002F494F"/>
    <w:rsid w:val="002F713D"/>
    <w:rsid w:val="003154D9"/>
    <w:rsid w:val="003414ED"/>
    <w:rsid w:val="00354F9B"/>
    <w:rsid w:val="00362EED"/>
    <w:rsid w:val="00382FFE"/>
    <w:rsid w:val="003840A6"/>
    <w:rsid w:val="003877EB"/>
    <w:rsid w:val="00390E25"/>
    <w:rsid w:val="00395326"/>
    <w:rsid w:val="003953FC"/>
    <w:rsid w:val="003C4F35"/>
    <w:rsid w:val="003C601E"/>
    <w:rsid w:val="003C6CCD"/>
    <w:rsid w:val="003D0553"/>
    <w:rsid w:val="003F569A"/>
    <w:rsid w:val="00406E16"/>
    <w:rsid w:val="00436A7F"/>
    <w:rsid w:val="00442D00"/>
    <w:rsid w:val="00464A13"/>
    <w:rsid w:val="00474A4C"/>
    <w:rsid w:val="00477D65"/>
    <w:rsid w:val="00484147"/>
    <w:rsid w:val="00486780"/>
    <w:rsid w:val="0048693E"/>
    <w:rsid w:val="00492324"/>
    <w:rsid w:val="00493802"/>
    <w:rsid w:val="00494854"/>
    <w:rsid w:val="004A1423"/>
    <w:rsid w:val="004A7E7E"/>
    <w:rsid w:val="004B36BE"/>
    <w:rsid w:val="004F77EF"/>
    <w:rsid w:val="004F7AD9"/>
    <w:rsid w:val="00504EFA"/>
    <w:rsid w:val="00545C91"/>
    <w:rsid w:val="00550122"/>
    <w:rsid w:val="00554CE5"/>
    <w:rsid w:val="00557B53"/>
    <w:rsid w:val="00580C53"/>
    <w:rsid w:val="005824AC"/>
    <w:rsid w:val="00590FF2"/>
    <w:rsid w:val="005B19DC"/>
    <w:rsid w:val="005B70A6"/>
    <w:rsid w:val="005C2727"/>
    <w:rsid w:val="005F4387"/>
    <w:rsid w:val="006256CA"/>
    <w:rsid w:val="00626296"/>
    <w:rsid w:val="00630236"/>
    <w:rsid w:val="00636695"/>
    <w:rsid w:val="0064060C"/>
    <w:rsid w:val="00644A99"/>
    <w:rsid w:val="0064656F"/>
    <w:rsid w:val="0065031A"/>
    <w:rsid w:val="00663B8F"/>
    <w:rsid w:val="006666C2"/>
    <w:rsid w:val="00667300"/>
    <w:rsid w:val="00672BE5"/>
    <w:rsid w:val="0068585A"/>
    <w:rsid w:val="006951B2"/>
    <w:rsid w:val="006C03C8"/>
    <w:rsid w:val="006D10BD"/>
    <w:rsid w:val="006D666C"/>
    <w:rsid w:val="006F0F46"/>
    <w:rsid w:val="006F51FA"/>
    <w:rsid w:val="00747453"/>
    <w:rsid w:val="0075271F"/>
    <w:rsid w:val="00763230"/>
    <w:rsid w:val="0076643F"/>
    <w:rsid w:val="007736F9"/>
    <w:rsid w:val="00777237"/>
    <w:rsid w:val="00782E3D"/>
    <w:rsid w:val="0078682E"/>
    <w:rsid w:val="0078757E"/>
    <w:rsid w:val="0079437E"/>
    <w:rsid w:val="007957B4"/>
    <w:rsid w:val="007A53C1"/>
    <w:rsid w:val="007B52D9"/>
    <w:rsid w:val="007C7158"/>
    <w:rsid w:val="007F0913"/>
    <w:rsid w:val="00806828"/>
    <w:rsid w:val="00814D39"/>
    <w:rsid w:val="00815B20"/>
    <w:rsid w:val="00817219"/>
    <w:rsid w:val="00821A4C"/>
    <w:rsid w:val="008243D8"/>
    <w:rsid w:val="00831AC0"/>
    <w:rsid w:val="008335E1"/>
    <w:rsid w:val="00835E26"/>
    <w:rsid w:val="008544EC"/>
    <w:rsid w:val="008565D1"/>
    <w:rsid w:val="00893077"/>
    <w:rsid w:val="008B329E"/>
    <w:rsid w:val="008C18E9"/>
    <w:rsid w:val="008C7793"/>
    <w:rsid w:val="008D0B7B"/>
    <w:rsid w:val="008D5C53"/>
    <w:rsid w:val="008F02E0"/>
    <w:rsid w:val="00907F7F"/>
    <w:rsid w:val="00920B74"/>
    <w:rsid w:val="0092590C"/>
    <w:rsid w:val="009358D9"/>
    <w:rsid w:val="009375C7"/>
    <w:rsid w:val="00941FCA"/>
    <w:rsid w:val="00951E9C"/>
    <w:rsid w:val="009565DF"/>
    <w:rsid w:val="0098526E"/>
    <w:rsid w:val="009869A7"/>
    <w:rsid w:val="00995FF1"/>
    <w:rsid w:val="009A6E13"/>
    <w:rsid w:val="009B274B"/>
    <w:rsid w:val="009C7E7B"/>
    <w:rsid w:val="009D023B"/>
    <w:rsid w:val="00A046BA"/>
    <w:rsid w:val="00A04B2E"/>
    <w:rsid w:val="00A0583E"/>
    <w:rsid w:val="00A12361"/>
    <w:rsid w:val="00A17843"/>
    <w:rsid w:val="00A31AFC"/>
    <w:rsid w:val="00A564D7"/>
    <w:rsid w:val="00A643B2"/>
    <w:rsid w:val="00A64EC2"/>
    <w:rsid w:val="00A650B1"/>
    <w:rsid w:val="00A74C21"/>
    <w:rsid w:val="00A77F30"/>
    <w:rsid w:val="00A800BC"/>
    <w:rsid w:val="00A85C52"/>
    <w:rsid w:val="00A878D9"/>
    <w:rsid w:val="00AA546B"/>
    <w:rsid w:val="00AB3CF3"/>
    <w:rsid w:val="00AB3FD6"/>
    <w:rsid w:val="00AB5BB3"/>
    <w:rsid w:val="00AD069C"/>
    <w:rsid w:val="00AD4877"/>
    <w:rsid w:val="00AF684C"/>
    <w:rsid w:val="00B238F8"/>
    <w:rsid w:val="00B56065"/>
    <w:rsid w:val="00B64253"/>
    <w:rsid w:val="00B86A45"/>
    <w:rsid w:val="00B86C15"/>
    <w:rsid w:val="00B86E55"/>
    <w:rsid w:val="00BA71F9"/>
    <w:rsid w:val="00BE11BE"/>
    <w:rsid w:val="00BE2947"/>
    <w:rsid w:val="00C06157"/>
    <w:rsid w:val="00C25C27"/>
    <w:rsid w:val="00C30EBA"/>
    <w:rsid w:val="00C80EAB"/>
    <w:rsid w:val="00C81494"/>
    <w:rsid w:val="00C8726F"/>
    <w:rsid w:val="00C90553"/>
    <w:rsid w:val="00C90660"/>
    <w:rsid w:val="00C91508"/>
    <w:rsid w:val="00CB2116"/>
    <w:rsid w:val="00CB309C"/>
    <w:rsid w:val="00CB70BF"/>
    <w:rsid w:val="00CC4D5D"/>
    <w:rsid w:val="00CE32B1"/>
    <w:rsid w:val="00CE50EF"/>
    <w:rsid w:val="00CF31CC"/>
    <w:rsid w:val="00CF546C"/>
    <w:rsid w:val="00D108AF"/>
    <w:rsid w:val="00D14A41"/>
    <w:rsid w:val="00D1537D"/>
    <w:rsid w:val="00D250A1"/>
    <w:rsid w:val="00D369B9"/>
    <w:rsid w:val="00D530DA"/>
    <w:rsid w:val="00D77168"/>
    <w:rsid w:val="00D87A57"/>
    <w:rsid w:val="00D9341A"/>
    <w:rsid w:val="00D9757D"/>
    <w:rsid w:val="00DA4675"/>
    <w:rsid w:val="00DA476C"/>
    <w:rsid w:val="00DE2C93"/>
    <w:rsid w:val="00DE2C94"/>
    <w:rsid w:val="00DE4147"/>
    <w:rsid w:val="00DE4B2D"/>
    <w:rsid w:val="00DF29EA"/>
    <w:rsid w:val="00DF49FB"/>
    <w:rsid w:val="00E273C2"/>
    <w:rsid w:val="00E51CE9"/>
    <w:rsid w:val="00E56C5A"/>
    <w:rsid w:val="00E61A97"/>
    <w:rsid w:val="00E72978"/>
    <w:rsid w:val="00E760F3"/>
    <w:rsid w:val="00E807D1"/>
    <w:rsid w:val="00E85D04"/>
    <w:rsid w:val="00EA795F"/>
    <w:rsid w:val="00EB1627"/>
    <w:rsid w:val="00EC295C"/>
    <w:rsid w:val="00ED7D4E"/>
    <w:rsid w:val="00EF5D0C"/>
    <w:rsid w:val="00EF7D9C"/>
    <w:rsid w:val="00F04F6A"/>
    <w:rsid w:val="00F072B7"/>
    <w:rsid w:val="00F1198D"/>
    <w:rsid w:val="00F16C1C"/>
    <w:rsid w:val="00F355A7"/>
    <w:rsid w:val="00F455CE"/>
    <w:rsid w:val="00FC23F2"/>
    <w:rsid w:val="00FC425D"/>
    <w:rsid w:val="00FC60D5"/>
    <w:rsid w:val="00FD1C11"/>
    <w:rsid w:val="00FD1F1D"/>
    <w:rsid w:val="00FE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031A"/>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CF31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C60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next w:val="Body"/>
    <w:link w:val="Heading4Char"/>
    <w:rsid w:val="00210865"/>
    <w:pPr>
      <w:widowControl w:val="0"/>
      <w:pBdr>
        <w:top w:val="nil"/>
        <w:left w:val="nil"/>
        <w:bottom w:val="nil"/>
        <w:right w:val="nil"/>
        <w:between w:val="nil"/>
        <w:bar w:val="nil"/>
      </w:pBdr>
      <w:spacing w:line="480" w:lineRule="auto"/>
      <w:outlineLvl w:val="3"/>
    </w:pPr>
    <w:rPr>
      <w:rFonts w:ascii="Courier New" w:eastAsia="Courier New" w:hAnsi="Courier New" w:cs="Courier New"/>
      <w:color w:val="000000"/>
      <w:u w:val="single"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77D65"/>
    <w:pPr>
      <w:pBdr>
        <w:top w:val="nil"/>
        <w:left w:val="nil"/>
        <w:bottom w:val="nil"/>
        <w:right w:val="nil"/>
        <w:between w:val="nil"/>
        <w:bar w:val="nil"/>
      </w:pBdr>
      <w:tabs>
        <w:tab w:val="left" w:pos="720"/>
      </w:tabs>
      <w:spacing w:line="480" w:lineRule="auto"/>
    </w:pPr>
    <w:rPr>
      <w:rFonts w:ascii="Courier New" w:eastAsia="Courier New" w:hAnsi="Courier New" w:cs="Courier New"/>
      <w:color w:val="000000"/>
      <w:u w:color="000000"/>
      <w:bdr w:val="nil"/>
    </w:rPr>
  </w:style>
  <w:style w:type="paragraph" w:customStyle="1" w:styleId="Steps">
    <w:name w:val="Steps"/>
    <w:rsid w:val="00477D65"/>
    <w:pPr>
      <w:pBdr>
        <w:top w:val="nil"/>
        <w:left w:val="nil"/>
        <w:bottom w:val="nil"/>
        <w:right w:val="nil"/>
        <w:between w:val="nil"/>
        <w:bar w:val="nil"/>
      </w:pBdr>
    </w:pPr>
    <w:rPr>
      <w:rFonts w:eastAsia="Times New Roman"/>
      <w:color w:val="000000"/>
      <w:u w:color="000000"/>
      <w:bdr w:val="nil"/>
    </w:rPr>
  </w:style>
  <w:style w:type="paragraph" w:styleId="Header">
    <w:name w:val="header"/>
    <w:basedOn w:val="Normal"/>
    <w:link w:val="HeaderChar"/>
    <w:unhideWhenUsed/>
    <w:rsid w:val="00210865"/>
    <w:pPr>
      <w:tabs>
        <w:tab w:val="center" w:pos="4680"/>
        <w:tab w:val="right" w:pos="9360"/>
      </w:tabs>
    </w:pPr>
  </w:style>
  <w:style w:type="character" w:customStyle="1" w:styleId="HeaderChar">
    <w:name w:val="Header Char"/>
    <w:basedOn w:val="DefaultParagraphFont"/>
    <w:link w:val="Header"/>
    <w:rsid w:val="00210865"/>
    <w:rPr>
      <w:rFonts w:eastAsia="Arial Unicode MS"/>
      <w:bdr w:val="nil"/>
    </w:rPr>
  </w:style>
  <w:style w:type="paragraph" w:styleId="Footer">
    <w:name w:val="footer"/>
    <w:basedOn w:val="Normal"/>
    <w:link w:val="FooterChar"/>
    <w:uiPriority w:val="99"/>
    <w:unhideWhenUsed/>
    <w:rsid w:val="00210865"/>
    <w:pPr>
      <w:tabs>
        <w:tab w:val="center" w:pos="4680"/>
        <w:tab w:val="right" w:pos="9360"/>
      </w:tabs>
    </w:pPr>
  </w:style>
  <w:style w:type="character" w:customStyle="1" w:styleId="FooterChar">
    <w:name w:val="Footer Char"/>
    <w:basedOn w:val="DefaultParagraphFont"/>
    <w:link w:val="Footer"/>
    <w:uiPriority w:val="99"/>
    <w:rsid w:val="00210865"/>
    <w:rPr>
      <w:rFonts w:eastAsia="Arial Unicode MS"/>
      <w:bdr w:val="nil"/>
    </w:rPr>
  </w:style>
  <w:style w:type="character" w:customStyle="1" w:styleId="Heading4Char">
    <w:name w:val="Heading 4 Char"/>
    <w:basedOn w:val="DefaultParagraphFont"/>
    <w:link w:val="Heading4"/>
    <w:rsid w:val="00210865"/>
    <w:rPr>
      <w:rFonts w:ascii="Courier New" w:eastAsia="Courier New" w:hAnsi="Courier New" w:cs="Courier New"/>
      <w:color w:val="000000"/>
      <w:u w:val="single" w:color="000000"/>
      <w:bdr w:val="nil"/>
    </w:rPr>
  </w:style>
  <w:style w:type="paragraph" w:styleId="BodyText">
    <w:name w:val="Body Text"/>
    <w:link w:val="BodyTextChar"/>
    <w:rsid w:val="00210865"/>
    <w:pPr>
      <w:pBdr>
        <w:top w:val="nil"/>
        <w:left w:val="nil"/>
        <w:bottom w:val="nil"/>
        <w:right w:val="nil"/>
        <w:between w:val="nil"/>
        <w:bar w:val="nil"/>
      </w:pBdr>
      <w:tabs>
        <w:tab w:val="left" w:pos="720"/>
      </w:tabs>
    </w:pPr>
    <w:rPr>
      <w:rFonts w:ascii="Courier New" w:eastAsia="Courier New" w:hAnsi="Courier New" w:cs="Courier New"/>
      <w:b/>
      <w:bCs/>
      <w:i/>
      <w:iCs/>
      <w:color w:val="000000"/>
      <w:u w:color="000000"/>
      <w:bdr w:val="nil"/>
    </w:rPr>
  </w:style>
  <w:style w:type="character" w:customStyle="1" w:styleId="BodyTextChar">
    <w:name w:val="Body Text Char"/>
    <w:basedOn w:val="DefaultParagraphFont"/>
    <w:link w:val="BodyText"/>
    <w:rsid w:val="00210865"/>
    <w:rPr>
      <w:rFonts w:ascii="Courier New" w:eastAsia="Courier New" w:hAnsi="Courier New" w:cs="Courier New"/>
      <w:b/>
      <w:bCs/>
      <w:i/>
      <w:iCs/>
      <w:color w:val="000000"/>
      <w:u w:color="000000"/>
      <w:bdr w:val="nil"/>
    </w:rPr>
  </w:style>
  <w:style w:type="character" w:customStyle="1" w:styleId="Heading2Char">
    <w:name w:val="Heading 2 Char"/>
    <w:basedOn w:val="DefaultParagraphFont"/>
    <w:link w:val="Heading2"/>
    <w:uiPriority w:val="9"/>
    <w:semiHidden/>
    <w:rsid w:val="003C601E"/>
    <w:rPr>
      <w:rFonts w:asciiTheme="majorHAnsi" w:eastAsiaTheme="majorEastAsia" w:hAnsiTheme="majorHAnsi" w:cstheme="majorBidi"/>
      <w:b/>
      <w:bCs/>
      <w:color w:val="4F81BD" w:themeColor="accent1"/>
      <w:sz w:val="26"/>
      <w:szCs w:val="26"/>
      <w:bdr w:val="nil"/>
    </w:rPr>
  </w:style>
  <w:style w:type="paragraph" w:styleId="BodyTextIndent">
    <w:name w:val="Body Text Indent"/>
    <w:basedOn w:val="Normal"/>
    <w:link w:val="BodyTextIndentChar"/>
    <w:uiPriority w:val="99"/>
    <w:semiHidden/>
    <w:unhideWhenUsed/>
    <w:rsid w:val="00630236"/>
    <w:pPr>
      <w:spacing w:after="120"/>
      <w:ind w:left="360"/>
    </w:pPr>
  </w:style>
  <w:style w:type="character" w:customStyle="1" w:styleId="BodyTextIndentChar">
    <w:name w:val="Body Text Indent Char"/>
    <w:basedOn w:val="DefaultParagraphFont"/>
    <w:link w:val="BodyTextIndent"/>
    <w:uiPriority w:val="99"/>
    <w:semiHidden/>
    <w:rsid w:val="00630236"/>
    <w:rPr>
      <w:rFonts w:eastAsia="Arial Unicode MS"/>
      <w:bdr w:val="nil"/>
    </w:rPr>
  </w:style>
  <w:style w:type="character" w:customStyle="1" w:styleId="Heading1Char">
    <w:name w:val="Heading 1 Char"/>
    <w:basedOn w:val="DefaultParagraphFont"/>
    <w:link w:val="Heading1"/>
    <w:uiPriority w:val="99"/>
    <w:rsid w:val="00CF31CC"/>
    <w:rPr>
      <w:rFonts w:asciiTheme="majorHAnsi" w:eastAsiaTheme="majorEastAsia" w:hAnsiTheme="majorHAnsi" w:cstheme="majorBidi"/>
      <w:b/>
      <w:bCs/>
      <w:color w:val="365F91" w:themeColor="accent1" w:themeShade="BF"/>
      <w:sz w:val="28"/>
      <w:szCs w:val="28"/>
      <w:bdr w:val="nil"/>
    </w:rPr>
  </w:style>
  <w:style w:type="paragraph" w:styleId="ListParagraph">
    <w:name w:val="List Paragraph"/>
    <w:basedOn w:val="Normal"/>
    <w:uiPriority w:val="34"/>
    <w:qFormat/>
    <w:rsid w:val="00821A4C"/>
    <w:pPr>
      <w:ind w:left="720"/>
      <w:contextualSpacing/>
    </w:pPr>
  </w:style>
  <w:style w:type="paragraph" w:styleId="HTMLPreformatted">
    <w:name w:val="HTML Preformatted"/>
    <w:basedOn w:val="Normal"/>
    <w:link w:val="HTMLPreformattedChar"/>
    <w:rsid w:val="00504EF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szCs w:val="20"/>
      <w:bdr w:val="none" w:sz="0" w:space="0" w:color="auto"/>
      <w:lang w:val="x-none" w:eastAsia="x-none"/>
    </w:rPr>
  </w:style>
  <w:style w:type="character" w:customStyle="1" w:styleId="HTMLPreformattedChar">
    <w:name w:val="HTML Preformatted Char"/>
    <w:basedOn w:val="DefaultParagraphFont"/>
    <w:link w:val="HTMLPreformatted"/>
    <w:rsid w:val="00504EFA"/>
    <w:rPr>
      <w:rFonts w:ascii="Arial Unicode MS" w:eastAsia="Arial Unicode MS" w:hAnsi="Arial Unicode MS"/>
      <w:sz w:val="20"/>
      <w:szCs w:val="20"/>
      <w:lang w:val="x-none" w:eastAsia="x-none"/>
    </w:rPr>
  </w:style>
  <w:style w:type="paragraph" w:styleId="NormalWeb">
    <w:name w:val="Normal (Web)"/>
    <w:basedOn w:val="Normal"/>
    <w:uiPriority w:val="99"/>
    <w:unhideWhenUsed/>
    <w:rsid w:val="00504E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504EFA"/>
  </w:style>
  <w:style w:type="character" w:styleId="Emphasis">
    <w:name w:val="Emphasis"/>
    <w:basedOn w:val="DefaultParagraphFont"/>
    <w:uiPriority w:val="20"/>
    <w:qFormat/>
    <w:rsid w:val="006951B2"/>
    <w:rPr>
      <w:i/>
      <w:iCs/>
    </w:rPr>
  </w:style>
  <w:style w:type="character" w:styleId="CommentReference">
    <w:name w:val="annotation reference"/>
    <w:basedOn w:val="DefaultParagraphFont"/>
    <w:uiPriority w:val="99"/>
    <w:semiHidden/>
    <w:unhideWhenUsed/>
    <w:rsid w:val="009A6E13"/>
    <w:rPr>
      <w:sz w:val="16"/>
      <w:szCs w:val="16"/>
    </w:rPr>
  </w:style>
  <w:style w:type="paragraph" w:styleId="CommentText">
    <w:name w:val="annotation text"/>
    <w:basedOn w:val="Normal"/>
    <w:link w:val="CommentTextChar"/>
    <w:uiPriority w:val="99"/>
    <w:semiHidden/>
    <w:unhideWhenUsed/>
    <w:rsid w:val="009A6E13"/>
    <w:rPr>
      <w:sz w:val="20"/>
      <w:szCs w:val="20"/>
    </w:rPr>
  </w:style>
  <w:style w:type="character" w:customStyle="1" w:styleId="CommentTextChar">
    <w:name w:val="Comment Text Char"/>
    <w:basedOn w:val="DefaultParagraphFont"/>
    <w:link w:val="CommentText"/>
    <w:uiPriority w:val="99"/>
    <w:semiHidden/>
    <w:rsid w:val="009A6E13"/>
    <w:rPr>
      <w:rFonts w:eastAsia="Arial Unicode MS"/>
      <w:sz w:val="20"/>
      <w:szCs w:val="20"/>
      <w:bdr w:val="nil"/>
    </w:rPr>
  </w:style>
  <w:style w:type="paragraph" w:styleId="CommentSubject">
    <w:name w:val="annotation subject"/>
    <w:basedOn w:val="CommentText"/>
    <w:next w:val="CommentText"/>
    <w:link w:val="CommentSubjectChar"/>
    <w:uiPriority w:val="99"/>
    <w:semiHidden/>
    <w:unhideWhenUsed/>
    <w:rsid w:val="009A6E13"/>
    <w:rPr>
      <w:b/>
      <w:bCs/>
    </w:rPr>
  </w:style>
  <w:style w:type="character" w:customStyle="1" w:styleId="CommentSubjectChar">
    <w:name w:val="Comment Subject Char"/>
    <w:basedOn w:val="CommentTextChar"/>
    <w:link w:val="CommentSubject"/>
    <w:uiPriority w:val="99"/>
    <w:semiHidden/>
    <w:rsid w:val="009A6E13"/>
    <w:rPr>
      <w:rFonts w:eastAsia="Arial Unicode MS"/>
      <w:b/>
      <w:bCs/>
      <w:sz w:val="20"/>
      <w:szCs w:val="20"/>
      <w:bdr w:val="nil"/>
    </w:rPr>
  </w:style>
  <w:style w:type="paragraph" w:styleId="BalloonText">
    <w:name w:val="Balloon Text"/>
    <w:basedOn w:val="Normal"/>
    <w:link w:val="BalloonTextChar"/>
    <w:uiPriority w:val="99"/>
    <w:semiHidden/>
    <w:unhideWhenUsed/>
    <w:rsid w:val="009A6E13"/>
    <w:rPr>
      <w:rFonts w:ascii="Tahoma" w:hAnsi="Tahoma" w:cs="Tahoma"/>
      <w:sz w:val="16"/>
      <w:szCs w:val="16"/>
    </w:rPr>
  </w:style>
  <w:style w:type="character" w:customStyle="1" w:styleId="BalloonTextChar">
    <w:name w:val="Balloon Text Char"/>
    <w:basedOn w:val="DefaultParagraphFont"/>
    <w:link w:val="BalloonText"/>
    <w:uiPriority w:val="99"/>
    <w:semiHidden/>
    <w:rsid w:val="009A6E13"/>
    <w:rPr>
      <w:rFonts w:ascii="Tahoma" w:eastAsia="Arial Unicode MS" w:hAnsi="Tahoma" w:cs="Tahoma"/>
      <w:sz w:val="16"/>
      <w:szCs w:val="16"/>
      <w:bdr w:val="nil"/>
    </w:rPr>
  </w:style>
  <w:style w:type="paragraph" w:styleId="Revision">
    <w:name w:val="Revision"/>
    <w:hidden/>
    <w:uiPriority w:val="99"/>
    <w:semiHidden/>
    <w:rsid w:val="00A650B1"/>
    <w:rPr>
      <w:rFonts w:eastAsia="Arial Unicode MS"/>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031A"/>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CF31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C60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next w:val="Body"/>
    <w:link w:val="Heading4Char"/>
    <w:rsid w:val="00210865"/>
    <w:pPr>
      <w:widowControl w:val="0"/>
      <w:pBdr>
        <w:top w:val="nil"/>
        <w:left w:val="nil"/>
        <w:bottom w:val="nil"/>
        <w:right w:val="nil"/>
        <w:between w:val="nil"/>
        <w:bar w:val="nil"/>
      </w:pBdr>
      <w:spacing w:line="480" w:lineRule="auto"/>
      <w:outlineLvl w:val="3"/>
    </w:pPr>
    <w:rPr>
      <w:rFonts w:ascii="Courier New" w:eastAsia="Courier New" w:hAnsi="Courier New" w:cs="Courier New"/>
      <w:color w:val="000000"/>
      <w:u w:val="single"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77D65"/>
    <w:pPr>
      <w:pBdr>
        <w:top w:val="nil"/>
        <w:left w:val="nil"/>
        <w:bottom w:val="nil"/>
        <w:right w:val="nil"/>
        <w:between w:val="nil"/>
        <w:bar w:val="nil"/>
      </w:pBdr>
      <w:tabs>
        <w:tab w:val="left" w:pos="720"/>
      </w:tabs>
      <w:spacing w:line="480" w:lineRule="auto"/>
    </w:pPr>
    <w:rPr>
      <w:rFonts w:ascii="Courier New" w:eastAsia="Courier New" w:hAnsi="Courier New" w:cs="Courier New"/>
      <w:color w:val="000000"/>
      <w:u w:color="000000"/>
      <w:bdr w:val="nil"/>
    </w:rPr>
  </w:style>
  <w:style w:type="paragraph" w:customStyle="1" w:styleId="Steps">
    <w:name w:val="Steps"/>
    <w:rsid w:val="00477D65"/>
    <w:pPr>
      <w:pBdr>
        <w:top w:val="nil"/>
        <w:left w:val="nil"/>
        <w:bottom w:val="nil"/>
        <w:right w:val="nil"/>
        <w:between w:val="nil"/>
        <w:bar w:val="nil"/>
      </w:pBdr>
    </w:pPr>
    <w:rPr>
      <w:rFonts w:eastAsia="Times New Roman"/>
      <w:color w:val="000000"/>
      <w:u w:color="000000"/>
      <w:bdr w:val="nil"/>
    </w:rPr>
  </w:style>
  <w:style w:type="paragraph" w:styleId="Header">
    <w:name w:val="header"/>
    <w:basedOn w:val="Normal"/>
    <w:link w:val="HeaderChar"/>
    <w:unhideWhenUsed/>
    <w:rsid w:val="00210865"/>
    <w:pPr>
      <w:tabs>
        <w:tab w:val="center" w:pos="4680"/>
        <w:tab w:val="right" w:pos="9360"/>
      </w:tabs>
    </w:pPr>
  </w:style>
  <w:style w:type="character" w:customStyle="1" w:styleId="HeaderChar">
    <w:name w:val="Header Char"/>
    <w:basedOn w:val="DefaultParagraphFont"/>
    <w:link w:val="Header"/>
    <w:rsid w:val="00210865"/>
    <w:rPr>
      <w:rFonts w:eastAsia="Arial Unicode MS"/>
      <w:bdr w:val="nil"/>
    </w:rPr>
  </w:style>
  <w:style w:type="paragraph" w:styleId="Footer">
    <w:name w:val="footer"/>
    <w:basedOn w:val="Normal"/>
    <w:link w:val="FooterChar"/>
    <w:uiPriority w:val="99"/>
    <w:unhideWhenUsed/>
    <w:rsid w:val="00210865"/>
    <w:pPr>
      <w:tabs>
        <w:tab w:val="center" w:pos="4680"/>
        <w:tab w:val="right" w:pos="9360"/>
      </w:tabs>
    </w:pPr>
  </w:style>
  <w:style w:type="character" w:customStyle="1" w:styleId="FooterChar">
    <w:name w:val="Footer Char"/>
    <w:basedOn w:val="DefaultParagraphFont"/>
    <w:link w:val="Footer"/>
    <w:uiPriority w:val="99"/>
    <w:rsid w:val="00210865"/>
    <w:rPr>
      <w:rFonts w:eastAsia="Arial Unicode MS"/>
      <w:bdr w:val="nil"/>
    </w:rPr>
  </w:style>
  <w:style w:type="character" w:customStyle="1" w:styleId="Heading4Char">
    <w:name w:val="Heading 4 Char"/>
    <w:basedOn w:val="DefaultParagraphFont"/>
    <w:link w:val="Heading4"/>
    <w:rsid w:val="00210865"/>
    <w:rPr>
      <w:rFonts w:ascii="Courier New" w:eastAsia="Courier New" w:hAnsi="Courier New" w:cs="Courier New"/>
      <w:color w:val="000000"/>
      <w:u w:val="single" w:color="000000"/>
      <w:bdr w:val="nil"/>
    </w:rPr>
  </w:style>
  <w:style w:type="paragraph" w:styleId="BodyText">
    <w:name w:val="Body Text"/>
    <w:link w:val="BodyTextChar"/>
    <w:rsid w:val="00210865"/>
    <w:pPr>
      <w:pBdr>
        <w:top w:val="nil"/>
        <w:left w:val="nil"/>
        <w:bottom w:val="nil"/>
        <w:right w:val="nil"/>
        <w:between w:val="nil"/>
        <w:bar w:val="nil"/>
      </w:pBdr>
      <w:tabs>
        <w:tab w:val="left" w:pos="720"/>
      </w:tabs>
    </w:pPr>
    <w:rPr>
      <w:rFonts w:ascii="Courier New" w:eastAsia="Courier New" w:hAnsi="Courier New" w:cs="Courier New"/>
      <w:b/>
      <w:bCs/>
      <w:i/>
      <w:iCs/>
      <w:color w:val="000000"/>
      <w:u w:color="000000"/>
      <w:bdr w:val="nil"/>
    </w:rPr>
  </w:style>
  <w:style w:type="character" w:customStyle="1" w:styleId="BodyTextChar">
    <w:name w:val="Body Text Char"/>
    <w:basedOn w:val="DefaultParagraphFont"/>
    <w:link w:val="BodyText"/>
    <w:rsid w:val="00210865"/>
    <w:rPr>
      <w:rFonts w:ascii="Courier New" w:eastAsia="Courier New" w:hAnsi="Courier New" w:cs="Courier New"/>
      <w:b/>
      <w:bCs/>
      <w:i/>
      <w:iCs/>
      <w:color w:val="000000"/>
      <w:u w:color="000000"/>
      <w:bdr w:val="nil"/>
    </w:rPr>
  </w:style>
  <w:style w:type="character" w:customStyle="1" w:styleId="Heading2Char">
    <w:name w:val="Heading 2 Char"/>
    <w:basedOn w:val="DefaultParagraphFont"/>
    <w:link w:val="Heading2"/>
    <w:uiPriority w:val="9"/>
    <w:semiHidden/>
    <w:rsid w:val="003C601E"/>
    <w:rPr>
      <w:rFonts w:asciiTheme="majorHAnsi" w:eastAsiaTheme="majorEastAsia" w:hAnsiTheme="majorHAnsi" w:cstheme="majorBidi"/>
      <w:b/>
      <w:bCs/>
      <w:color w:val="4F81BD" w:themeColor="accent1"/>
      <w:sz w:val="26"/>
      <w:szCs w:val="26"/>
      <w:bdr w:val="nil"/>
    </w:rPr>
  </w:style>
  <w:style w:type="paragraph" w:styleId="BodyTextIndent">
    <w:name w:val="Body Text Indent"/>
    <w:basedOn w:val="Normal"/>
    <w:link w:val="BodyTextIndentChar"/>
    <w:uiPriority w:val="99"/>
    <w:semiHidden/>
    <w:unhideWhenUsed/>
    <w:rsid w:val="00630236"/>
    <w:pPr>
      <w:spacing w:after="120"/>
      <w:ind w:left="360"/>
    </w:pPr>
  </w:style>
  <w:style w:type="character" w:customStyle="1" w:styleId="BodyTextIndentChar">
    <w:name w:val="Body Text Indent Char"/>
    <w:basedOn w:val="DefaultParagraphFont"/>
    <w:link w:val="BodyTextIndent"/>
    <w:uiPriority w:val="99"/>
    <w:semiHidden/>
    <w:rsid w:val="00630236"/>
    <w:rPr>
      <w:rFonts w:eastAsia="Arial Unicode MS"/>
      <w:bdr w:val="nil"/>
    </w:rPr>
  </w:style>
  <w:style w:type="character" w:customStyle="1" w:styleId="Heading1Char">
    <w:name w:val="Heading 1 Char"/>
    <w:basedOn w:val="DefaultParagraphFont"/>
    <w:link w:val="Heading1"/>
    <w:uiPriority w:val="99"/>
    <w:rsid w:val="00CF31CC"/>
    <w:rPr>
      <w:rFonts w:asciiTheme="majorHAnsi" w:eastAsiaTheme="majorEastAsia" w:hAnsiTheme="majorHAnsi" w:cstheme="majorBidi"/>
      <w:b/>
      <w:bCs/>
      <w:color w:val="365F91" w:themeColor="accent1" w:themeShade="BF"/>
      <w:sz w:val="28"/>
      <w:szCs w:val="28"/>
      <w:bdr w:val="nil"/>
    </w:rPr>
  </w:style>
  <w:style w:type="paragraph" w:styleId="ListParagraph">
    <w:name w:val="List Paragraph"/>
    <w:basedOn w:val="Normal"/>
    <w:uiPriority w:val="34"/>
    <w:qFormat/>
    <w:rsid w:val="00821A4C"/>
    <w:pPr>
      <w:ind w:left="720"/>
      <w:contextualSpacing/>
    </w:pPr>
  </w:style>
  <w:style w:type="paragraph" w:styleId="HTMLPreformatted">
    <w:name w:val="HTML Preformatted"/>
    <w:basedOn w:val="Normal"/>
    <w:link w:val="HTMLPreformattedChar"/>
    <w:rsid w:val="00504EF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szCs w:val="20"/>
      <w:bdr w:val="none" w:sz="0" w:space="0" w:color="auto"/>
      <w:lang w:val="x-none" w:eastAsia="x-none"/>
    </w:rPr>
  </w:style>
  <w:style w:type="character" w:customStyle="1" w:styleId="HTMLPreformattedChar">
    <w:name w:val="HTML Preformatted Char"/>
    <w:basedOn w:val="DefaultParagraphFont"/>
    <w:link w:val="HTMLPreformatted"/>
    <w:rsid w:val="00504EFA"/>
    <w:rPr>
      <w:rFonts w:ascii="Arial Unicode MS" w:eastAsia="Arial Unicode MS" w:hAnsi="Arial Unicode MS"/>
      <w:sz w:val="20"/>
      <w:szCs w:val="20"/>
      <w:lang w:val="x-none" w:eastAsia="x-none"/>
    </w:rPr>
  </w:style>
  <w:style w:type="paragraph" w:styleId="NormalWeb">
    <w:name w:val="Normal (Web)"/>
    <w:basedOn w:val="Normal"/>
    <w:uiPriority w:val="99"/>
    <w:unhideWhenUsed/>
    <w:rsid w:val="00504E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504EFA"/>
  </w:style>
  <w:style w:type="character" w:styleId="Emphasis">
    <w:name w:val="Emphasis"/>
    <w:basedOn w:val="DefaultParagraphFont"/>
    <w:uiPriority w:val="20"/>
    <w:qFormat/>
    <w:rsid w:val="006951B2"/>
    <w:rPr>
      <w:i/>
      <w:iCs/>
    </w:rPr>
  </w:style>
  <w:style w:type="character" w:styleId="CommentReference">
    <w:name w:val="annotation reference"/>
    <w:basedOn w:val="DefaultParagraphFont"/>
    <w:uiPriority w:val="99"/>
    <w:semiHidden/>
    <w:unhideWhenUsed/>
    <w:rsid w:val="009A6E13"/>
    <w:rPr>
      <w:sz w:val="16"/>
      <w:szCs w:val="16"/>
    </w:rPr>
  </w:style>
  <w:style w:type="paragraph" w:styleId="CommentText">
    <w:name w:val="annotation text"/>
    <w:basedOn w:val="Normal"/>
    <w:link w:val="CommentTextChar"/>
    <w:uiPriority w:val="99"/>
    <w:semiHidden/>
    <w:unhideWhenUsed/>
    <w:rsid w:val="009A6E13"/>
    <w:rPr>
      <w:sz w:val="20"/>
      <w:szCs w:val="20"/>
    </w:rPr>
  </w:style>
  <w:style w:type="character" w:customStyle="1" w:styleId="CommentTextChar">
    <w:name w:val="Comment Text Char"/>
    <w:basedOn w:val="DefaultParagraphFont"/>
    <w:link w:val="CommentText"/>
    <w:uiPriority w:val="99"/>
    <w:semiHidden/>
    <w:rsid w:val="009A6E13"/>
    <w:rPr>
      <w:rFonts w:eastAsia="Arial Unicode MS"/>
      <w:sz w:val="20"/>
      <w:szCs w:val="20"/>
      <w:bdr w:val="nil"/>
    </w:rPr>
  </w:style>
  <w:style w:type="paragraph" w:styleId="CommentSubject">
    <w:name w:val="annotation subject"/>
    <w:basedOn w:val="CommentText"/>
    <w:next w:val="CommentText"/>
    <w:link w:val="CommentSubjectChar"/>
    <w:uiPriority w:val="99"/>
    <w:semiHidden/>
    <w:unhideWhenUsed/>
    <w:rsid w:val="009A6E13"/>
    <w:rPr>
      <w:b/>
      <w:bCs/>
    </w:rPr>
  </w:style>
  <w:style w:type="character" w:customStyle="1" w:styleId="CommentSubjectChar">
    <w:name w:val="Comment Subject Char"/>
    <w:basedOn w:val="CommentTextChar"/>
    <w:link w:val="CommentSubject"/>
    <w:uiPriority w:val="99"/>
    <w:semiHidden/>
    <w:rsid w:val="009A6E13"/>
    <w:rPr>
      <w:rFonts w:eastAsia="Arial Unicode MS"/>
      <w:b/>
      <w:bCs/>
      <w:sz w:val="20"/>
      <w:szCs w:val="20"/>
      <w:bdr w:val="nil"/>
    </w:rPr>
  </w:style>
  <w:style w:type="paragraph" w:styleId="BalloonText">
    <w:name w:val="Balloon Text"/>
    <w:basedOn w:val="Normal"/>
    <w:link w:val="BalloonTextChar"/>
    <w:uiPriority w:val="99"/>
    <w:semiHidden/>
    <w:unhideWhenUsed/>
    <w:rsid w:val="009A6E13"/>
    <w:rPr>
      <w:rFonts w:ascii="Tahoma" w:hAnsi="Tahoma" w:cs="Tahoma"/>
      <w:sz w:val="16"/>
      <w:szCs w:val="16"/>
    </w:rPr>
  </w:style>
  <w:style w:type="character" w:customStyle="1" w:styleId="BalloonTextChar">
    <w:name w:val="Balloon Text Char"/>
    <w:basedOn w:val="DefaultParagraphFont"/>
    <w:link w:val="BalloonText"/>
    <w:uiPriority w:val="99"/>
    <w:semiHidden/>
    <w:rsid w:val="009A6E13"/>
    <w:rPr>
      <w:rFonts w:ascii="Tahoma" w:eastAsia="Arial Unicode MS" w:hAnsi="Tahoma" w:cs="Tahoma"/>
      <w:sz w:val="16"/>
      <w:szCs w:val="16"/>
      <w:bdr w:val="nil"/>
    </w:rPr>
  </w:style>
  <w:style w:type="paragraph" w:styleId="Revision">
    <w:name w:val="Revision"/>
    <w:hidden/>
    <w:uiPriority w:val="99"/>
    <w:semiHidden/>
    <w:rsid w:val="00A650B1"/>
    <w:rPr>
      <w:rFonts w:eastAsia="Arial Unicode M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549366">
      <w:bodyDiv w:val="1"/>
      <w:marLeft w:val="0"/>
      <w:marRight w:val="0"/>
      <w:marTop w:val="0"/>
      <w:marBottom w:val="0"/>
      <w:divBdr>
        <w:top w:val="none" w:sz="0" w:space="0" w:color="auto"/>
        <w:left w:val="none" w:sz="0" w:space="0" w:color="auto"/>
        <w:bottom w:val="none" w:sz="0" w:space="0" w:color="auto"/>
        <w:right w:val="none" w:sz="0" w:space="0" w:color="auto"/>
      </w:divBdr>
    </w:div>
    <w:div w:id="953712180">
      <w:bodyDiv w:val="1"/>
      <w:marLeft w:val="0"/>
      <w:marRight w:val="0"/>
      <w:marTop w:val="0"/>
      <w:marBottom w:val="0"/>
      <w:divBdr>
        <w:top w:val="none" w:sz="0" w:space="0" w:color="auto"/>
        <w:left w:val="none" w:sz="0" w:space="0" w:color="auto"/>
        <w:bottom w:val="none" w:sz="0" w:space="0" w:color="auto"/>
        <w:right w:val="none" w:sz="0" w:space="0" w:color="auto"/>
      </w:divBdr>
    </w:div>
    <w:div w:id="1017851617">
      <w:bodyDiv w:val="1"/>
      <w:marLeft w:val="0"/>
      <w:marRight w:val="0"/>
      <w:marTop w:val="0"/>
      <w:marBottom w:val="0"/>
      <w:divBdr>
        <w:top w:val="none" w:sz="0" w:space="0" w:color="auto"/>
        <w:left w:val="none" w:sz="0" w:space="0" w:color="auto"/>
        <w:bottom w:val="none" w:sz="0" w:space="0" w:color="auto"/>
        <w:right w:val="none" w:sz="0" w:space="0" w:color="auto"/>
      </w:divBdr>
      <w:divsChild>
        <w:div w:id="1998340599">
          <w:marLeft w:val="0"/>
          <w:marRight w:val="0"/>
          <w:marTop w:val="0"/>
          <w:marBottom w:val="0"/>
          <w:divBdr>
            <w:top w:val="none" w:sz="0" w:space="0" w:color="auto"/>
            <w:left w:val="none" w:sz="0" w:space="0" w:color="auto"/>
            <w:bottom w:val="none" w:sz="0" w:space="0" w:color="auto"/>
            <w:right w:val="none" w:sz="0" w:space="0" w:color="auto"/>
          </w:divBdr>
          <w:divsChild>
            <w:div w:id="1984580126">
              <w:marLeft w:val="-225"/>
              <w:marRight w:val="-225"/>
              <w:marTop w:val="0"/>
              <w:marBottom w:val="0"/>
              <w:divBdr>
                <w:top w:val="none" w:sz="0" w:space="0" w:color="auto"/>
                <w:left w:val="none" w:sz="0" w:space="0" w:color="auto"/>
                <w:bottom w:val="none" w:sz="0" w:space="0" w:color="auto"/>
                <w:right w:val="none" w:sz="0" w:space="0" w:color="auto"/>
              </w:divBdr>
              <w:divsChild>
                <w:div w:id="2095321452">
                  <w:marLeft w:val="0"/>
                  <w:marRight w:val="0"/>
                  <w:marTop w:val="0"/>
                  <w:marBottom w:val="0"/>
                  <w:divBdr>
                    <w:top w:val="none" w:sz="0" w:space="0" w:color="auto"/>
                    <w:left w:val="none" w:sz="0" w:space="0" w:color="auto"/>
                    <w:bottom w:val="none" w:sz="0" w:space="0" w:color="auto"/>
                    <w:right w:val="none" w:sz="0" w:space="0" w:color="auto"/>
                  </w:divBdr>
                  <w:divsChild>
                    <w:div w:id="1901674654">
                      <w:marLeft w:val="0"/>
                      <w:marRight w:val="0"/>
                      <w:marTop w:val="0"/>
                      <w:marBottom w:val="0"/>
                      <w:divBdr>
                        <w:top w:val="none" w:sz="0" w:space="0" w:color="auto"/>
                        <w:left w:val="none" w:sz="0" w:space="0" w:color="auto"/>
                        <w:bottom w:val="none" w:sz="0" w:space="0" w:color="auto"/>
                        <w:right w:val="none" w:sz="0" w:space="0" w:color="auto"/>
                      </w:divBdr>
                      <w:divsChild>
                        <w:div w:id="895973230">
                          <w:marLeft w:val="0"/>
                          <w:marRight w:val="0"/>
                          <w:marTop w:val="0"/>
                          <w:marBottom w:val="0"/>
                          <w:divBdr>
                            <w:top w:val="none" w:sz="0" w:space="0" w:color="auto"/>
                            <w:left w:val="none" w:sz="0" w:space="0" w:color="auto"/>
                            <w:bottom w:val="none" w:sz="0" w:space="0" w:color="auto"/>
                            <w:right w:val="none" w:sz="0" w:space="0" w:color="auto"/>
                          </w:divBdr>
                          <w:divsChild>
                            <w:div w:id="2442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10511">
      <w:bodyDiv w:val="1"/>
      <w:marLeft w:val="0"/>
      <w:marRight w:val="0"/>
      <w:marTop w:val="0"/>
      <w:marBottom w:val="0"/>
      <w:divBdr>
        <w:top w:val="none" w:sz="0" w:space="0" w:color="auto"/>
        <w:left w:val="none" w:sz="0" w:space="0" w:color="auto"/>
        <w:bottom w:val="none" w:sz="0" w:space="0" w:color="auto"/>
        <w:right w:val="none" w:sz="0" w:space="0" w:color="auto"/>
      </w:divBdr>
      <w:divsChild>
        <w:div w:id="134421104">
          <w:marLeft w:val="0"/>
          <w:marRight w:val="0"/>
          <w:marTop w:val="0"/>
          <w:marBottom w:val="0"/>
          <w:divBdr>
            <w:top w:val="none" w:sz="0" w:space="0" w:color="auto"/>
            <w:left w:val="none" w:sz="0" w:space="0" w:color="auto"/>
            <w:bottom w:val="none" w:sz="0" w:space="0" w:color="auto"/>
            <w:right w:val="none" w:sz="0" w:space="0" w:color="auto"/>
          </w:divBdr>
          <w:divsChild>
            <w:div w:id="1813591898">
              <w:marLeft w:val="-225"/>
              <w:marRight w:val="-225"/>
              <w:marTop w:val="0"/>
              <w:marBottom w:val="0"/>
              <w:divBdr>
                <w:top w:val="none" w:sz="0" w:space="0" w:color="auto"/>
                <w:left w:val="none" w:sz="0" w:space="0" w:color="auto"/>
                <w:bottom w:val="none" w:sz="0" w:space="0" w:color="auto"/>
                <w:right w:val="none" w:sz="0" w:space="0" w:color="auto"/>
              </w:divBdr>
              <w:divsChild>
                <w:div w:id="1145897433">
                  <w:marLeft w:val="0"/>
                  <w:marRight w:val="0"/>
                  <w:marTop w:val="0"/>
                  <w:marBottom w:val="0"/>
                  <w:divBdr>
                    <w:top w:val="none" w:sz="0" w:space="0" w:color="auto"/>
                    <w:left w:val="none" w:sz="0" w:space="0" w:color="auto"/>
                    <w:bottom w:val="none" w:sz="0" w:space="0" w:color="auto"/>
                    <w:right w:val="none" w:sz="0" w:space="0" w:color="auto"/>
                  </w:divBdr>
                  <w:divsChild>
                    <w:div w:id="1309285276">
                      <w:marLeft w:val="0"/>
                      <w:marRight w:val="0"/>
                      <w:marTop w:val="0"/>
                      <w:marBottom w:val="0"/>
                      <w:divBdr>
                        <w:top w:val="none" w:sz="0" w:space="0" w:color="auto"/>
                        <w:left w:val="none" w:sz="0" w:space="0" w:color="auto"/>
                        <w:bottom w:val="none" w:sz="0" w:space="0" w:color="auto"/>
                        <w:right w:val="none" w:sz="0" w:space="0" w:color="auto"/>
                      </w:divBdr>
                      <w:divsChild>
                        <w:div w:id="1871262078">
                          <w:marLeft w:val="0"/>
                          <w:marRight w:val="0"/>
                          <w:marTop w:val="0"/>
                          <w:marBottom w:val="0"/>
                          <w:divBdr>
                            <w:top w:val="none" w:sz="0" w:space="0" w:color="auto"/>
                            <w:left w:val="none" w:sz="0" w:space="0" w:color="auto"/>
                            <w:bottom w:val="none" w:sz="0" w:space="0" w:color="auto"/>
                            <w:right w:val="none" w:sz="0" w:space="0" w:color="auto"/>
                          </w:divBdr>
                          <w:divsChild>
                            <w:div w:id="11474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967950">
      <w:bodyDiv w:val="1"/>
      <w:marLeft w:val="0"/>
      <w:marRight w:val="0"/>
      <w:marTop w:val="0"/>
      <w:marBottom w:val="0"/>
      <w:divBdr>
        <w:top w:val="none" w:sz="0" w:space="0" w:color="auto"/>
        <w:left w:val="none" w:sz="0" w:space="0" w:color="auto"/>
        <w:bottom w:val="none" w:sz="0" w:space="0" w:color="auto"/>
        <w:right w:val="none" w:sz="0" w:space="0" w:color="auto"/>
      </w:divBdr>
    </w:div>
    <w:div w:id="1160733754">
      <w:bodyDiv w:val="1"/>
      <w:marLeft w:val="0"/>
      <w:marRight w:val="0"/>
      <w:marTop w:val="0"/>
      <w:marBottom w:val="0"/>
      <w:divBdr>
        <w:top w:val="none" w:sz="0" w:space="0" w:color="auto"/>
        <w:left w:val="none" w:sz="0" w:space="0" w:color="auto"/>
        <w:bottom w:val="none" w:sz="0" w:space="0" w:color="auto"/>
        <w:right w:val="none" w:sz="0" w:space="0" w:color="auto"/>
      </w:divBdr>
    </w:div>
    <w:div w:id="1263028779">
      <w:bodyDiv w:val="1"/>
      <w:marLeft w:val="0"/>
      <w:marRight w:val="0"/>
      <w:marTop w:val="0"/>
      <w:marBottom w:val="0"/>
      <w:divBdr>
        <w:top w:val="none" w:sz="0" w:space="0" w:color="auto"/>
        <w:left w:val="none" w:sz="0" w:space="0" w:color="auto"/>
        <w:bottom w:val="none" w:sz="0" w:space="0" w:color="auto"/>
        <w:right w:val="none" w:sz="0" w:space="0" w:color="auto"/>
      </w:divBdr>
    </w:div>
    <w:div w:id="1318539176">
      <w:bodyDiv w:val="1"/>
      <w:marLeft w:val="0"/>
      <w:marRight w:val="0"/>
      <w:marTop w:val="0"/>
      <w:marBottom w:val="0"/>
      <w:divBdr>
        <w:top w:val="none" w:sz="0" w:space="0" w:color="auto"/>
        <w:left w:val="none" w:sz="0" w:space="0" w:color="auto"/>
        <w:bottom w:val="none" w:sz="0" w:space="0" w:color="auto"/>
        <w:right w:val="none" w:sz="0" w:space="0" w:color="auto"/>
      </w:divBdr>
    </w:div>
    <w:div w:id="1645351553">
      <w:bodyDiv w:val="1"/>
      <w:marLeft w:val="0"/>
      <w:marRight w:val="0"/>
      <w:marTop w:val="0"/>
      <w:marBottom w:val="0"/>
      <w:divBdr>
        <w:top w:val="none" w:sz="0" w:space="0" w:color="auto"/>
        <w:left w:val="none" w:sz="0" w:space="0" w:color="auto"/>
        <w:bottom w:val="none" w:sz="0" w:space="0" w:color="auto"/>
        <w:right w:val="none" w:sz="0" w:space="0" w:color="auto"/>
      </w:divBdr>
    </w:div>
    <w:div w:id="1782336363">
      <w:bodyDiv w:val="1"/>
      <w:marLeft w:val="0"/>
      <w:marRight w:val="0"/>
      <w:marTop w:val="0"/>
      <w:marBottom w:val="0"/>
      <w:divBdr>
        <w:top w:val="none" w:sz="0" w:space="0" w:color="auto"/>
        <w:left w:val="none" w:sz="0" w:space="0" w:color="auto"/>
        <w:bottom w:val="none" w:sz="0" w:space="0" w:color="auto"/>
        <w:right w:val="none" w:sz="0" w:space="0" w:color="auto"/>
      </w:divBdr>
    </w:div>
    <w:div w:id="1929922862">
      <w:bodyDiv w:val="1"/>
      <w:marLeft w:val="0"/>
      <w:marRight w:val="0"/>
      <w:marTop w:val="0"/>
      <w:marBottom w:val="0"/>
      <w:divBdr>
        <w:top w:val="none" w:sz="0" w:space="0" w:color="auto"/>
        <w:left w:val="none" w:sz="0" w:space="0" w:color="auto"/>
        <w:bottom w:val="none" w:sz="0" w:space="0" w:color="auto"/>
        <w:right w:val="none" w:sz="0" w:space="0" w:color="auto"/>
      </w:divBdr>
    </w:div>
    <w:div w:id="208333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48AD460BD42439B4F52505DDB7FAF" ma:contentTypeVersion="2" ma:contentTypeDescription="Create a new document." ma:contentTypeScope="" ma:versionID="11ab380b357e5a579d61bb14b8662aec">
  <xsd:schema xmlns:xsd="http://www.w3.org/2001/XMLSchema" xmlns:xs="http://www.w3.org/2001/XMLSchema" xmlns:p="http://schemas.microsoft.com/office/2006/metadata/properties" targetNamespace="http://schemas.microsoft.com/office/2006/metadata/properties" ma:root="true" ma:fieldsID="6819bb248a7812d03288a4d9512765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88BFA-E622-4C5F-A6E9-FAA298FE7F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5B0100-0FBB-4260-B894-03CE5DC5AAC7}">
  <ds:schemaRefs>
    <ds:schemaRef ds:uri="http://schemas.microsoft.com/sharepoint/v3/contenttype/forms"/>
  </ds:schemaRefs>
</ds:datastoreItem>
</file>

<file path=customXml/itemProps3.xml><?xml version="1.0" encoding="utf-8"?>
<ds:datastoreItem xmlns:ds="http://schemas.openxmlformats.org/officeDocument/2006/customXml" ds:itemID="{5056383D-F6BC-4C66-AC30-4264C7D96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BF973-E8F1-46EE-AF3D-1B669461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5860</Words>
  <Characters>33403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MH_Demonstration_Grant_3-8-19_NIA</vt:lpstr>
    </vt:vector>
  </TitlesOfParts>
  <Company>U.S. Department of Education</Company>
  <LinksUpToDate>false</LinksUpToDate>
  <CharactersWithSpaces>39185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MH_Demonstration_Grant_3-8-19_NIA</dc:title>
  <dc:creator>Lieth, Anna</dc:creator>
  <cp:lastModifiedBy>SYSTEM</cp:lastModifiedBy>
  <cp:revision>2</cp:revision>
  <cp:lastPrinted>2019-03-06T13:59:00Z</cp:lastPrinted>
  <dcterms:created xsi:type="dcterms:W3CDTF">2019-04-02T15:03:00Z</dcterms:created>
  <dcterms:modified xsi:type="dcterms:W3CDTF">2019-04-02T15:03:00Z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0x01010078148AD460BD42439B4F52505DDB7FAF</vt:lpwstr>
  </property>
</Properties>
</file>