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CD4" w:rsidRPr="003B7784" w:rsidRDefault="000E6CD4" w:rsidP="00127139">
      <w:pPr>
        <w:tabs>
          <w:tab w:val="clear" w:pos="720"/>
        </w:tabs>
        <w:rPr>
          <w:rFonts w:cs="Courier New"/>
          <w:color w:val="000000" w:themeColor="text1"/>
        </w:rPr>
      </w:pPr>
      <w:bookmarkStart w:id="0" w:name="_GoBack"/>
      <w:bookmarkEnd w:id="0"/>
      <w:r w:rsidRPr="003B7784">
        <w:rPr>
          <w:rFonts w:cs="Courier New"/>
          <w:color w:val="000000" w:themeColor="text1"/>
        </w:rPr>
        <w:t>4000-01-U</w:t>
      </w:r>
    </w:p>
    <w:p w:rsidR="006B387A" w:rsidRPr="003B7784" w:rsidRDefault="006B387A" w:rsidP="00127139">
      <w:pPr>
        <w:tabs>
          <w:tab w:val="clear" w:pos="720"/>
        </w:tabs>
        <w:rPr>
          <w:rFonts w:cs="Courier New"/>
          <w:color w:val="000000" w:themeColor="text1"/>
        </w:rPr>
      </w:pPr>
      <w:r w:rsidRPr="003B7784">
        <w:rPr>
          <w:rFonts w:cs="Courier New"/>
          <w:color w:val="000000" w:themeColor="text1"/>
        </w:rPr>
        <w:t>DEPARTMENT OF EDUCATION</w:t>
      </w:r>
    </w:p>
    <w:p w:rsidR="006B387A" w:rsidRPr="003B7784" w:rsidRDefault="006B387A" w:rsidP="00127139">
      <w:pPr>
        <w:tabs>
          <w:tab w:val="clear" w:pos="720"/>
        </w:tabs>
        <w:rPr>
          <w:rFonts w:cs="Courier New"/>
          <w:bCs/>
          <w:iCs/>
          <w:color w:val="000000" w:themeColor="text1"/>
        </w:rPr>
      </w:pPr>
      <w:r w:rsidRPr="003B7784">
        <w:rPr>
          <w:rFonts w:cs="Courier New"/>
          <w:bCs/>
          <w:iCs/>
          <w:color w:val="000000" w:themeColor="text1"/>
        </w:rPr>
        <w:t>Applications for New Awards; Teacher Incentive Fund</w:t>
      </w:r>
      <w:r w:rsidR="00521A7E" w:rsidRPr="003B7784">
        <w:rPr>
          <w:rFonts w:cs="Courier New"/>
          <w:bCs/>
          <w:iCs/>
          <w:color w:val="000000" w:themeColor="text1"/>
        </w:rPr>
        <w:t xml:space="preserve"> </w:t>
      </w:r>
    </w:p>
    <w:p w:rsidR="006B387A" w:rsidRPr="003B7784" w:rsidRDefault="006B387A" w:rsidP="006B387A">
      <w:pPr>
        <w:tabs>
          <w:tab w:val="clear" w:pos="720"/>
        </w:tabs>
        <w:rPr>
          <w:rFonts w:cs="Courier New"/>
          <w:color w:val="000000" w:themeColor="text1"/>
        </w:rPr>
      </w:pPr>
      <w:r w:rsidRPr="003B7784">
        <w:rPr>
          <w:rFonts w:cs="Courier New"/>
          <w:color w:val="000000" w:themeColor="text1"/>
        </w:rPr>
        <w:t>AGENCY:  Office</w:t>
      </w:r>
      <w:r w:rsidRPr="003B7784">
        <w:rPr>
          <w:rFonts w:cs="Courier New"/>
          <w:b/>
          <w:i/>
          <w:color w:val="000000" w:themeColor="text1"/>
        </w:rPr>
        <w:t xml:space="preserve"> </w:t>
      </w:r>
      <w:r w:rsidRPr="003B7784">
        <w:rPr>
          <w:rFonts w:cs="Courier New"/>
          <w:color w:val="000000" w:themeColor="text1"/>
        </w:rPr>
        <w:t xml:space="preserve">of </w:t>
      </w:r>
      <w:r w:rsidR="00EA71F1" w:rsidRPr="003B7784">
        <w:rPr>
          <w:rFonts w:cs="Courier New"/>
          <w:color w:val="000000" w:themeColor="text1"/>
        </w:rPr>
        <w:t>Innovation and Improvement</w:t>
      </w:r>
      <w:r w:rsidR="00306016" w:rsidRPr="003B7784">
        <w:rPr>
          <w:rFonts w:cs="Courier New"/>
          <w:color w:val="000000" w:themeColor="text1"/>
        </w:rPr>
        <w:t>, Department of Education</w:t>
      </w:r>
      <w:r w:rsidR="008D6EAF" w:rsidRPr="003B7784">
        <w:rPr>
          <w:rFonts w:cs="Courier New"/>
          <w:color w:val="000000" w:themeColor="text1"/>
        </w:rPr>
        <w:t>.</w:t>
      </w:r>
    </w:p>
    <w:p w:rsidR="006B387A" w:rsidRPr="003B7784" w:rsidRDefault="006B387A" w:rsidP="006B387A">
      <w:pPr>
        <w:tabs>
          <w:tab w:val="clear" w:pos="720"/>
        </w:tabs>
        <w:rPr>
          <w:rFonts w:cs="Courier New"/>
          <w:color w:val="000000" w:themeColor="text1"/>
        </w:rPr>
      </w:pPr>
      <w:r w:rsidRPr="003B7784">
        <w:rPr>
          <w:rFonts w:cs="Courier New"/>
          <w:color w:val="000000" w:themeColor="text1"/>
        </w:rPr>
        <w:t>ACTION:  Notice.</w:t>
      </w:r>
    </w:p>
    <w:p w:rsidR="006B387A" w:rsidRPr="003B7784" w:rsidRDefault="006B387A" w:rsidP="006B387A">
      <w:pPr>
        <w:tabs>
          <w:tab w:val="clear" w:pos="720"/>
        </w:tabs>
        <w:rPr>
          <w:rFonts w:cs="Courier New"/>
          <w:color w:val="000000" w:themeColor="text1"/>
        </w:rPr>
      </w:pPr>
      <w:r w:rsidRPr="003B7784">
        <w:rPr>
          <w:rFonts w:cs="Courier New"/>
          <w:color w:val="000000" w:themeColor="text1"/>
          <w:u w:val="single"/>
        </w:rPr>
        <w:t>Overview Information</w:t>
      </w:r>
      <w:r w:rsidRPr="003B7784">
        <w:rPr>
          <w:rFonts w:cs="Courier New"/>
          <w:color w:val="000000" w:themeColor="text1"/>
        </w:rPr>
        <w:t>:</w:t>
      </w:r>
    </w:p>
    <w:p w:rsidR="006B387A" w:rsidRPr="003B7784" w:rsidRDefault="006B387A" w:rsidP="006B387A">
      <w:pPr>
        <w:tabs>
          <w:tab w:val="clear" w:pos="720"/>
        </w:tabs>
        <w:rPr>
          <w:rFonts w:cs="Courier New"/>
          <w:color w:val="000000" w:themeColor="text1"/>
        </w:rPr>
      </w:pPr>
      <w:r w:rsidRPr="003B7784">
        <w:rPr>
          <w:rFonts w:cs="Courier New"/>
          <w:color w:val="000000" w:themeColor="text1"/>
        </w:rPr>
        <w:t>T</w:t>
      </w:r>
      <w:r w:rsidR="00306016" w:rsidRPr="003B7784">
        <w:rPr>
          <w:rFonts w:cs="Courier New"/>
          <w:color w:val="000000" w:themeColor="text1"/>
        </w:rPr>
        <w:t>eacher Incentive Fund (T</w:t>
      </w:r>
      <w:r w:rsidR="003C0A51" w:rsidRPr="003B7784">
        <w:rPr>
          <w:rFonts w:cs="Courier New"/>
          <w:color w:val="000000" w:themeColor="text1"/>
        </w:rPr>
        <w:t>IF</w:t>
      </w:r>
      <w:r w:rsidR="00306016" w:rsidRPr="003B7784">
        <w:rPr>
          <w:rFonts w:cs="Courier New"/>
          <w:color w:val="000000" w:themeColor="text1"/>
        </w:rPr>
        <w:t>)</w:t>
      </w:r>
      <w:r w:rsidR="0038318E" w:rsidRPr="003B7784">
        <w:rPr>
          <w:rFonts w:cs="Courier New"/>
          <w:color w:val="000000" w:themeColor="text1"/>
        </w:rPr>
        <w:t xml:space="preserve"> </w:t>
      </w:r>
    </w:p>
    <w:p w:rsidR="006B387A" w:rsidRPr="003B7784" w:rsidRDefault="006B387A" w:rsidP="006B387A">
      <w:pPr>
        <w:tabs>
          <w:tab w:val="clear" w:pos="720"/>
        </w:tabs>
        <w:rPr>
          <w:color w:val="000000" w:themeColor="text1"/>
        </w:rPr>
      </w:pPr>
      <w:r w:rsidRPr="003B7784">
        <w:rPr>
          <w:color w:val="000000" w:themeColor="text1"/>
        </w:rPr>
        <w:t>Notice inviting applications for new awards for fiscal year (FY)</w:t>
      </w:r>
      <w:r w:rsidR="002647C9" w:rsidRPr="003B7784">
        <w:rPr>
          <w:color w:val="000000" w:themeColor="text1"/>
        </w:rPr>
        <w:t xml:space="preserve"> </w:t>
      </w:r>
      <w:r w:rsidR="00BC1DF8" w:rsidRPr="003B7784">
        <w:rPr>
          <w:color w:val="000000" w:themeColor="text1"/>
        </w:rPr>
        <w:t>2016</w:t>
      </w:r>
      <w:r w:rsidRPr="003B7784">
        <w:rPr>
          <w:color w:val="000000" w:themeColor="text1"/>
        </w:rPr>
        <w:t>.</w:t>
      </w:r>
    </w:p>
    <w:p w:rsidR="006B387A" w:rsidRPr="003B7784" w:rsidRDefault="006B387A" w:rsidP="002647C9">
      <w:pPr>
        <w:tabs>
          <w:tab w:val="clear" w:pos="720"/>
        </w:tabs>
        <w:rPr>
          <w:rFonts w:cs="Courier New"/>
          <w:color w:val="000000" w:themeColor="text1"/>
        </w:rPr>
      </w:pPr>
      <w:r w:rsidRPr="003B7784">
        <w:rPr>
          <w:rFonts w:cs="Courier New"/>
          <w:color w:val="000000" w:themeColor="text1"/>
        </w:rPr>
        <w:t>Catalog of Federal Domestic Assistance (CFDA) Number</w:t>
      </w:r>
      <w:r w:rsidR="0051178E" w:rsidRPr="003B7784">
        <w:rPr>
          <w:rFonts w:cs="Courier New"/>
          <w:color w:val="000000" w:themeColor="text1"/>
        </w:rPr>
        <w:t>:</w:t>
      </w:r>
      <w:r w:rsidRPr="003B7784">
        <w:rPr>
          <w:rFonts w:cs="Courier New"/>
          <w:color w:val="000000" w:themeColor="text1"/>
        </w:rPr>
        <w:t xml:space="preserve"> </w:t>
      </w:r>
      <w:r w:rsidRPr="003B7784">
        <w:rPr>
          <w:color w:val="000000" w:themeColor="text1"/>
        </w:rPr>
        <w:t>84.374A</w:t>
      </w:r>
      <w:r w:rsidR="000E6CD4" w:rsidRPr="003B7784">
        <w:rPr>
          <w:rFonts w:cs="Courier New"/>
          <w:color w:val="000000" w:themeColor="text1"/>
        </w:rPr>
        <w:t>.</w:t>
      </w:r>
    </w:p>
    <w:p w:rsidR="006B387A" w:rsidRPr="003B7784" w:rsidRDefault="006B387A" w:rsidP="006B387A">
      <w:pPr>
        <w:tabs>
          <w:tab w:val="clear" w:pos="720"/>
        </w:tabs>
        <w:rPr>
          <w:rFonts w:cs="Courier New"/>
          <w:color w:val="000000" w:themeColor="text1"/>
        </w:rPr>
      </w:pPr>
      <w:r w:rsidRPr="003B7784">
        <w:rPr>
          <w:rFonts w:cs="Courier New"/>
          <w:color w:val="000000" w:themeColor="text1"/>
          <w:u w:val="single"/>
        </w:rPr>
        <w:t>Dates</w:t>
      </w:r>
      <w:r w:rsidRPr="003B7784">
        <w:rPr>
          <w:rFonts w:cs="Courier New"/>
          <w:color w:val="000000" w:themeColor="text1"/>
        </w:rPr>
        <w:t>:</w:t>
      </w:r>
    </w:p>
    <w:p w:rsidR="006B387A" w:rsidRPr="003B7784" w:rsidRDefault="006B387A" w:rsidP="006B387A">
      <w:pPr>
        <w:tabs>
          <w:tab w:val="clear" w:pos="720"/>
        </w:tabs>
        <w:rPr>
          <w:rFonts w:cs="Courier New"/>
          <w:color w:val="000000" w:themeColor="text1"/>
        </w:rPr>
      </w:pPr>
      <w:r w:rsidRPr="003B7784">
        <w:rPr>
          <w:rFonts w:cs="Courier New"/>
          <w:color w:val="000000" w:themeColor="text1"/>
        </w:rPr>
        <w:t xml:space="preserve">Applications Available:  [INSERT DATE OF PUBLICATION IN THE FEDERAL REGISTER].  </w:t>
      </w:r>
    </w:p>
    <w:p w:rsidR="00BC1DF8" w:rsidRPr="003B7784" w:rsidRDefault="006B387A" w:rsidP="006B387A">
      <w:pPr>
        <w:rPr>
          <w:color w:val="000000" w:themeColor="text1"/>
        </w:rPr>
      </w:pPr>
      <w:r w:rsidRPr="003B7784">
        <w:rPr>
          <w:rFonts w:cs="Courier New"/>
          <w:color w:val="000000" w:themeColor="text1"/>
        </w:rPr>
        <w:t>Deadline for Notice of Intent to Apply</w:t>
      </w:r>
      <w:r w:rsidR="00F16FE7" w:rsidRPr="003B7784">
        <w:rPr>
          <w:color w:val="000000" w:themeColor="text1"/>
        </w:rPr>
        <w:t>:</w:t>
      </w:r>
      <w:r w:rsidR="008B3E53" w:rsidRPr="003B7784">
        <w:rPr>
          <w:color w:val="000000" w:themeColor="text1"/>
        </w:rPr>
        <w:t xml:space="preserve"> </w:t>
      </w:r>
      <w:r w:rsidR="00F16FE7" w:rsidRPr="003B7784">
        <w:rPr>
          <w:color w:val="000000" w:themeColor="text1"/>
        </w:rPr>
        <w:t xml:space="preserve"> </w:t>
      </w:r>
      <w:r w:rsidR="00C46B21" w:rsidRPr="003B7784">
        <w:rPr>
          <w:color w:val="000000" w:themeColor="text1"/>
        </w:rPr>
        <w:t>[INSERT DATE 30 DAYS AFTER DATE OF PUBLICATION IN THE FEDERAL REGISTER]</w:t>
      </w:r>
      <w:r w:rsidRPr="003B7784">
        <w:rPr>
          <w:color w:val="000000" w:themeColor="text1"/>
        </w:rPr>
        <w:t xml:space="preserve">. </w:t>
      </w:r>
    </w:p>
    <w:p w:rsidR="006B387A" w:rsidRPr="003B7784" w:rsidRDefault="006B387A" w:rsidP="006B387A">
      <w:pPr>
        <w:rPr>
          <w:color w:val="000000" w:themeColor="text1"/>
        </w:rPr>
      </w:pPr>
      <w:r w:rsidRPr="003B7784">
        <w:rPr>
          <w:color w:val="000000" w:themeColor="text1"/>
        </w:rPr>
        <w:t xml:space="preserve">Dates of Pre-Application Workshops:  </w:t>
      </w:r>
      <w:r w:rsidR="00C46B21" w:rsidRPr="003B7784">
        <w:rPr>
          <w:color w:val="000000" w:themeColor="text1"/>
        </w:rPr>
        <w:t xml:space="preserve">For information about </w:t>
      </w:r>
      <w:r w:rsidR="00306016" w:rsidRPr="003B7784">
        <w:rPr>
          <w:color w:val="000000" w:themeColor="text1"/>
        </w:rPr>
        <w:t>pre</w:t>
      </w:r>
      <w:r w:rsidR="00C46B21" w:rsidRPr="003B7784">
        <w:rPr>
          <w:color w:val="000000" w:themeColor="text1"/>
        </w:rPr>
        <w:t>-</w:t>
      </w:r>
      <w:r w:rsidR="00306016" w:rsidRPr="003B7784">
        <w:rPr>
          <w:color w:val="000000" w:themeColor="text1"/>
        </w:rPr>
        <w:t>a</w:t>
      </w:r>
      <w:r w:rsidR="00C46B21" w:rsidRPr="003B7784">
        <w:rPr>
          <w:color w:val="000000" w:themeColor="text1"/>
        </w:rPr>
        <w:t xml:space="preserve">pplication </w:t>
      </w:r>
      <w:r w:rsidR="00306016" w:rsidRPr="003B7784">
        <w:rPr>
          <w:color w:val="000000" w:themeColor="text1"/>
        </w:rPr>
        <w:t>w</w:t>
      </w:r>
      <w:r w:rsidR="00C46B21" w:rsidRPr="003B7784">
        <w:rPr>
          <w:color w:val="000000" w:themeColor="text1"/>
        </w:rPr>
        <w:t>orkshops, v</w:t>
      </w:r>
      <w:r w:rsidRPr="003B7784">
        <w:rPr>
          <w:color w:val="000000" w:themeColor="text1"/>
        </w:rPr>
        <w:t xml:space="preserve">isit the </w:t>
      </w:r>
      <w:r w:rsidR="00C46B21" w:rsidRPr="003B7784">
        <w:rPr>
          <w:color w:val="000000" w:themeColor="text1"/>
        </w:rPr>
        <w:t>TIF</w:t>
      </w:r>
      <w:r w:rsidRPr="003B7784">
        <w:rPr>
          <w:color w:val="000000" w:themeColor="text1"/>
        </w:rPr>
        <w:t xml:space="preserve"> Web site at:  </w:t>
      </w:r>
      <w:r w:rsidR="001C376A" w:rsidRPr="003B7784">
        <w:rPr>
          <w:color w:val="000000" w:themeColor="text1"/>
        </w:rPr>
        <w:t>http://innovation.ed.gov/what-we-do/teacher-quality/teacher-incentive-fund/</w:t>
      </w:r>
      <w:r w:rsidRPr="003B7784">
        <w:rPr>
          <w:color w:val="000000" w:themeColor="text1"/>
        </w:rPr>
        <w:t>.</w:t>
      </w:r>
    </w:p>
    <w:p w:rsidR="006B387A" w:rsidRPr="003B7784" w:rsidRDefault="006B387A" w:rsidP="006B387A">
      <w:pPr>
        <w:tabs>
          <w:tab w:val="clear" w:pos="720"/>
        </w:tabs>
        <w:rPr>
          <w:color w:val="000000" w:themeColor="text1"/>
        </w:rPr>
      </w:pPr>
      <w:r w:rsidRPr="003B7784">
        <w:rPr>
          <w:rFonts w:cs="Courier New"/>
          <w:color w:val="000000" w:themeColor="text1"/>
        </w:rPr>
        <w:t xml:space="preserve">Deadline for Transmittal of Applications:  </w:t>
      </w:r>
      <w:r w:rsidR="00AC10D3" w:rsidRPr="003B7784">
        <w:rPr>
          <w:rFonts w:cs="Courier New"/>
          <w:color w:val="000000" w:themeColor="text1"/>
        </w:rPr>
        <w:t>[</w:t>
      </w:r>
      <w:r w:rsidR="00E00C0F" w:rsidRPr="003B7784">
        <w:rPr>
          <w:rFonts w:cs="Courier New"/>
          <w:color w:val="000000" w:themeColor="text1"/>
        </w:rPr>
        <w:t>IN</w:t>
      </w:r>
      <w:r w:rsidR="007B5EBB" w:rsidRPr="003B7784">
        <w:rPr>
          <w:rFonts w:cs="Courier New"/>
          <w:color w:val="000000" w:themeColor="text1"/>
        </w:rPr>
        <w:t xml:space="preserve">SERT DATE </w:t>
      </w:r>
      <w:r w:rsidR="00D5595B">
        <w:rPr>
          <w:rFonts w:cs="Courier New"/>
          <w:color w:val="000000" w:themeColor="text1"/>
        </w:rPr>
        <w:t>45</w:t>
      </w:r>
      <w:r w:rsidR="00D5595B" w:rsidRPr="003B7784">
        <w:rPr>
          <w:rFonts w:cs="Courier New"/>
          <w:color w:val="000000" w:themeColor="text1"/>
        </w:rPr>
        <w:t xml:space="preserve"> </w:t>
      </w:r>
      <w:r w:rsidR="00E00C0F" w:rsidRPr="003B7784">
        <w:rPr>
          <w:rFonts w:cs="Courier New"/>
          <w:color w:val="000000" w:themeColor="text1"/>
        </w:rPr>
        <w:t>DAYS AFTER DATE OF PUBLICATION IN THE FEDERAL REGISTER</w:t>
      </w:r>
      <w:r w:rsidR="00AC10D3" w:rsidRPr="003B7784">
        <w:rPr>
          <w:rFonts w:cs="Courier New"/>
          <w:color w:val="000000" w:themeColor="text1"/>
        </w:rPr>
        <w:t>]</w:t>
      </w:r>
      <w:r w:rsidR="00E00C0F" w:rsidRPr="003B7784">
        <w:rPr>
          <w:rFonts w:cs="Courier New"/>
          <w:color w:val="000000" w:themeColor="text1"/>
        </w:rPr>
        <w:t>.</w:t>
      </w:r>
    </w:p>
    <w:p w:rsidR="006B387A" w:rsidRPr="003B7784" w:rsidRDefault="006B387A" w:rsidP="006B387A">
      <w:pPr>
        <w:tabs>
          <w:tab w:val="clear" w:pos="720"/>
        </w:tabs>
        <w:rPr>
          <w:rFonts w:cs="Courier New"/>
          <w:b/>
          <w:bCs/>
          <w:iCs/>
          <w:color w:val="000000" w:themeColor="text1"/>
        </w:rPr>
      </w:pPr>
      <w:r w:rsidRPr="003B7784">
        <w:rPr>
          <w:rFonts w:cs="Courier New"/>
          <w:color w:val="000000" w:themeColor="text1"/>
        </w:rPr>
        <w:lastRenderedPageBreak/>
        <w:t xml:space="preserve">Deadline for Intergovernmental Review: </w:t>
      </w:r>
      <w:r w:rsidR="008D6EAF" w:rsidRPr="003B7784">
        <w:rPr>
          <w:rFonts w:cs="Courier New"/>
          <w:color w:val="000000" w:themeColor="text1"/>
        </w:rPr>
        <w:t xml:space="preserve"> </w:t>
      </w:r>
      <w:r w:rsidR="00AC10D3" w:rsidRPr="003B7784">
        <w:rPr>
          <w:rFonts w:cs="Courier New"/>
          <w:color w:val="000000" w:themeColor="text1"/>
        </w:rPr>
        <w:t>[</w:t>
      </w:r>
      <w:r w:rsidR="00E00C0F" w:rsidRPr="003B7784">
        <w:rPr>
          <w:rFonts w:cs="Courier New"/>
          <w:color w:val="000000" w:themeColor="text1"/>
        </w:rPr>
        <w:t>INSERT DATE 1</w:t>
      </w:r>
      <w:r w:rsidR="00C46B21" w:rsidRPr="003B7784">
        <w:rPr>
          <w:rFonts w:cs="Courier New"/>
          <w:color w:val="000000" w:themeColor="text1"/>
        </w:rPr>
        <w:t>20</w:t>
      </w:r>
      <w:r w:rsidR="00E00C0F" w:rsidRPr="003B7784">
        <w:rPr>
          <w:rFonts w:cs="Courier New"/>
          <w:color w:val="000000" w:themeColor="text1"/>
        </w:rPr>
        <w:t xml:space="preserve"> DAYS AFTER DATE OF PUBLICATION IN THE FEDERAL REGISTER</w:t>
      </w:r>
      <w:r w:rsidR="00AC10D3" w:rsidRPr="003B7784">
        <w:rPr>
          <w:rFonts w:cs="Courier New"/>
          <w:color w:val="000000" w:themeColor="text1"/>
        </w:rPr>
        <w:t>]</w:t>
      </w:r>
      <w:r w:rsidR="00E00C0F" w:rsidRPr="003B7784">
        <w:rPr>
          <w:rFonts w:cs="Courier New"/>
          <w:color w:val="000000" w:themeColor="text1"/>
        </w:rPr>
        <w:t>.</w:t>
      </w:r>
    </w:p>
    <w:p w:rsidR="006B387A" w:rsidRPr="003B7784" w:rsidRDefault="006B387A" w:rsidP="006B387A">
      <w:pPr>
        <w:tabs>
          <w:tab w:val="clear" w:pos="720"/>
        </w:tabs>
        <w:rPr>
          <w:rFonts w:cs="Courier New"/>
          <w:color w:val="000000" w:themeColor="text1"/>
        </w:rPr>
      </w:pPr>
      <w:r w:rsidRPr="003B7784">
        <w:rPr>
          <w:rFonts w:cs="Courier New"/>
          <w:color w:val="000000" w:themeColor="text1"/>
        </w:rPr>
        <w:t>Full Text of Announcement</w:t>
      </w:r>
    </w:p>
    <w:p w:rsidR="006B387A" w:rsidRPr="003B7784" w:rsidRDefault="006B387A" w:rsidP="006B387A">
      <w:pPr>
        <w:tabs>
          <w:tab w:val="clear" w:pos="720"/>
        </w:tabs>
        <w:rPr>
          <w:rFonts w:cs="Courier New"/>
          <w:color w:val="000000" w:themeColor="text1"/>
        </w:rPr>
      </w:pPr>
      <w:r w:rsidRPr="003B7784">
        <w:rPr>
          <w:rFonts w:cs="Courier New"/>
          <w:color w:val="000000" w:themeColor="text1"/>
        </w:rPr>
        <w:t>I.  Funding Opportunity Description</w:t>
      </w:r>
    </w:p>
    <w:p w:rsidR="00C442BD" w:rsidRPr="003B7784" w:rsidRDefault="00A673CC" w:rsidP="00127139">
      <w:pPr>
        <w:tabs>
          <w:tab w:val="clear" w:pos="720"/>
        </w:tabs>
        <w:rPr>
          <w:color w:val="000000" w:themeColor="text1"/>
        </w:rPr>
      </w:pPr>
      <w:r w:rsidRPr="003B7784">
        <w:rPr>
          <w:color w:val="000000" w:themeColor="text1"/>
          <w:u w:val="single"/>
        </w:rPr>
        <w:t>Purpose of Program</w:t>
      </w:r>
      <w:r w:rsidRPr="003B7784">
        <w:rPr>
          <w:color w:val="000000" w:themeColor="text1"/>
        </w:rPr>
        <w:t>:  The purpose of the TIF program is to support</w:t>
      </w:r>
      <w:r w:rsidR="001B3468" w:rsidRPr="003B7784">
        <w:rPr>
          <w:color w:val="000000" w:themeColor="text1"/>
        </w:rPr>
        <w:t>,</w:t>
      </w:r>
      <w:r w:rsidRPr="003B7784">
        <w:rPr>
          <w:color w:val="000000" w:themeColor="text1"/>
        </w:rPr>
        <w:t xml:space="preserve"> develop</w:t>
      </w:r>
      <w:r w:rsidR="001B3468" w:rsidRPr="003B7784">
        <w:rPr>
          <w:color w:val="000000" w:themeColor="text1"/>
        </w:rPr>
        <w:t>,</w:t>
      </w:r>
      <w:r w:rsidR="0089080C" w:rsidRPr="003B7784">
        <w:rPr>
          <w:color w:val="000000" w:themeColor="text1"/>
        </w:rPr>
        <w:t xml:space="preserve"> and implement</w:t>
      </w:r>
      <w:r w:rsidRPr="003B7784">
        <w:rPr>
          <w:color w:val="000000" w:themeColor="text1"/>
        </w:rPr>
        <w:t xml:space="preserve"> sustainable </w:t>
      </w:r>
      <w:r w:rsidR="0037790F" w:rsidRPr="003B7784">
        <w:rPr>
          <w:color w:val="000000" w:themeColor="text1"/>
        </w:rPr>
        <w:t>P</w:t>
      </w:r>
      <w:r w:rsidR="00867D7F" w:rsidRPr="003B7784">
        <w:rPr>
          <w:color w:val="000000" w:themeColor="text1"/>
        </w:rPr>
        <w:t xml:space="preserve">erformance-based </w:t>
      </w:r>
      <w:r w:rsidR="0037790F" w:rsidRPr="003B7784">
        <w:rPr>
          <w:color w:val="000000" w:themeColor="text1"/>
        </w:rPr>
        <w:t>C</w:t>
      </w:r>
      <w:r w:rsidR="00867D7F" w:rsidRPr="003B7784">
        <w:rPr>
          <w:color w:val="000000" w:themeColor="text1"/>
        </w:rPr>
        <w:t xml:space="preserve">ompensation </w:t>
      </w:r>
      <w:r w:rsidR="0037790F" w:rsidRPr="003B7784">
        <w:rPr>
          <w:color w:val="000000" w:themeColor="text1"/>
        </w:rPr>
        <w:t>S</w:t>
      </w:r>
      <w:r w:rsidR="00867D7F" w:rsidRPr="003B7784">
        <w:rPr>
          <w:color w:val="000000" w:themeColor="text1"/>
        </w:rPr>
        <w:t>ystems</w:t>
      </w:r>
      <w:r w:rsidRPr="003B7784">
        <w:rPr>
          <w:color w:val="000000" w:themeColor="text1"/>
        </w:rPr>
        <w:t xml:space="preserve"> for teachers, principals, and other personnel in </w:t>
      </w:r>
      <w:r w:rsidR="00E748A4" w:rsidRPr="003B7784">
        <w:rPr>
          <w:color w:val="000000" w:themeColor="text1"/>
        </w:rPr>
        <w:t>High</w:t>
      </w:r>
      <w:r w:rsidRPr="003B7784">
        <w:rPr>
          <w:color w:val="000000" w:themeColor="text1"/>
        </w:rPr>
        <w:t>-</w:t>
      </w:r>
      <w:r w:rsidR="00E748A4" w:rsidRPr="003B7784">
        <w:rPr>
          <w:color w:val="000000" w:themeColor="text1"/>
        </w:rPr>
        <w:t>N</w:t>
      </w:r>
      <w:r w:rsidRPr="003B7784">
        <w:rPr>
          <w:color w:val="000000" w:themeColor="text1"/>
        </w:rPr>
        <w:t xml:space="preserve">eed </w:t>
      </w:r>
      <w:r w:rsidR="00E748A4" w:rsidRPr="003B7784">
        <w:rPr>
          <w:color w:val="000000" w:themeColor="text1"/>
        </w:rPr>
        <w:t>S</w:t>
      </w:r>
      <w:r w:rsidRPr="003B7784">
        <w:rPr>
          <w:color w:val="000000" w:themeColor="text1"/>
        </w:rPr>
        <w:t>chools</w:t>
      </w:r>
      <w:r w:rsidR="00BC420F" w:rsidRPr="003B7784">
        <w:rPr>
          <w:color w:val="000000" w:themeColor="text1"/>
        </w:rPr>
        <w:t>,</w:t>
      </w:r>
      <w:r w:rsidR="00A7576C" w:rsidRPr="003B7784">
        <w:rPr>
          <w:rStyle w:val="FootnoteReference"/>
          <w:color w:val="000000" w:themeColor="text1"/>
        </w:rPr>
        <w:footnoteReference w:id="2"/>
      </w:r>
      <w:r w:rsidRPr="003B7784">
        <w:rPr>
          <w:color w:val="000000" w:themeColor="text1"/>
        </w:rPr>
        <w:t xml:space="preserve"> </w:t>
      </w:r>
      <w:r w:rsidR="00BC420F" w:rsidRPr="003B7784">
        <w:rPr>
          <w:color w:val="000000" w:themeColor="text1"/>
        </w:rPr>
        <w:t xml:space="preserve">within the context of a local educational agency’s (LEA’s) overall Human Capital Management System, </w:t>
      </w:r>
      <w:r w:rsidRPr="003B7784">
        <w:rPr>
          <w:color w:val="000000" w:themeColor="text1"/>
        </w:rPr>
        <w:t xml:space="preserve">in order to increase </w:t>
      </w:r>
      <w:r w:rsidR="00A7576C" w:rsidRPr="003B7784">
        <w:rPr>
          <w:color w:val="000000" w:themeColor="text1"/>
        </w:rPr>
        <w:t>E</w:t>
      </w:r>
      <w:r w:rsidRPr="003B7784">
        <w:rPr>
          <w:color w:val="000000" w:themeColor="text1"/>
        </w:rPr>
        <w:t xml:space="preserve">ducator effectiveness and </w:t>
      </w:r>
      <w:r w:rsidR="004E422F" w:rsidRPr="003B7784">
        <w:rPr>
          <w:color w:val="000000" w:themeColor="text1"/>
        </w:rPr>
        <w:t>s</w:t>
      </w:r>
      <w:r w:rsidRPr="003B7784">
        <w:rPr>
          <w:color w:val="000000" w:themeColor="text1"/>
        </w:rPr>
        <w:t xml:space="preserve">tudent </w:t>
      </w:r>
      <w:r w:rsidR="004E422F" w:rsidRPr="003B7784">
        <w:rPr>
          <w:color w:val="000000" w:themeColor="text1"/>
        </w:rPr>
        <w:t>a</w:t>
      </w:r>
      <w:r w:rsidRPr="003B7784">
        <w:rPr>
          <w:color w:val="000000" w:themeColor="text1"/>
        </w:rPr>
        <w:t xml:space="preserve">chievement in those schools. </w:t>
      </w:r>
    </w:p>
    <w:p w:rsidR="00FD5B92" w:rsidRPr="003B7784" w:rsidRDefault="002A4C59" w:rsidP="00FD5B92">
      <w:pPr>
        <w:tabs>
          <w:tab w:val="clear" w:pos="720"/>
        </w:tabs>
        <w:rPr>
          <w:color w:val="000000" w:themeColor="text1"/>
        </w:rPr>
      </w:pPr>
      <w:r w:rsidRPr="003B7784">
        <w:rPr>
          <w:rFonts w:cs="Courier New"/>
          <w:color w:val="000000" w:themeColor="text1"/>
          <w:u w:val="single"/>
        </w:rPr>
        <w:t>Background</w:t>
      </w:r>
      <w:r w:rsidRPr="003B7784">
        <w:rPr>
          <w:rFonts w:cs="Courier New"/>
          <w:color w:val="000000" w:themeColor="text1"/>
        </w:rPr>
        <w:t>:</w:t>
      </w:r>
      <w:r w:rsidRPr="003B7784">
        <w:rPr>
          <w:color w:val="000000" w:themeColor="text1"/>
        </w:rPr>
        <w:t xml:space="preserve"> </w:t>
      </w:r>
      <w:r w:rsidR="003C0A51" w:rsidRPr="003B7784">
        <w:rPr>
          <w:color w:val="000000" w:themeColor="text1"/>
        </w:rPr>
        <w:t xml:space="preserve"> </w:t>
      </w:r>
      <w:r w:rsidR="00FD5B92" w:rsidRPr="003B7784">
        <w:rPr>
          <w:color w:val="000000" w:themeColor="text1"/>
        </w:rPr>
        <w:t xml:space="preserve">The </w:t>
      </w:r>
      <w:r w:rsidR="00C46B21" w:rsidRPr="003B7784">
        <w:rPr>
          <w:color w:val="000000" w:themeColor="text1"/>
        </w:rPr>
        <w:t>TIF</w:t>
      </w:r>
      <w:r w:rsidR="00FD5B92" w:rsidRPr="003B7784">
        <w:rPr>
          <w:color w:val="000000" w:themeColor="text1"/>
        </w:rPr>
        <w:t xml:space="preserve"> program is based on the premise, supported by 20 years of research, that </w:t>
      </w:r>
      <w:r w:rsidR="00970FDB" w:rsidRPr="003B7784">
        <w:rPr>
          <w:color w:val="000000" w:themeColor="text1"/>
        </w:rPr>
        <w:t xml:space="preserve">effective </w:t>
      </w:r>
      <w:r w:rsidR="00FD5B92" w:rsidRPr="003B7784">
        <w:rPr>
          <w:color w:val="000000" w:themeColor="text1"/>
        </w:rPr>
        <w:t xml:space="preserve">teachers are the most critical in-school factor in </w:t>
      </w:r>
      <w:r w:rsidR="00E375E3" w:rsidRPr="003B7784">
        <w:rPr>
          <w:color w:val="000000" w:themeColor="text1"/>
        </w:rPr>
        <w:t xml:space="preserve">improving student outcomes. </w:t>
      </w:r>
      <w:r w:rsidR="008B3E53" w:rsidRPr="003B7784">
        <w:rPr>
          <w:color w:val="000000" w:themeColor="text1"/>
        </w:rPr>
        <w:t xml:space="preserve"> </w:t>
      </w:r>
      <w:r w:rsidR="00970FDB" w:rsidRPr="003B7784">
        <w:rPr>
          <w:color w:val="000000" w:themeColor="text1"/>
        </w:rPr>
        <w:t>Recent</w:t>
      </w:r>
      <w:r w:rsidR="00FD5B92" w:rsidRPr="003B7784">
        <w:rPr>
          <w:color w:val="000000" w:themeColor="text1"/>
        </w:rPr>
        <w:t xml:space="preserve"> research suggests that principals and principal quality are </w:t>
      </w:r>
      <w:r w:rsidR="00936DD6" w:rsidRPr="003B7784">
        <w:rPr>
          <w:color w:val="000000" w:themeColor="text1"/>
        </w:rPr>
        <w:t xml:space="preserve">also key, but </w:t>
      </w:r>
      <w:r w:rsidR="00970FDB" w:rsidRPr="003B7784">
        <w:rPr>
          <w:color w:val="000000" w:themeColor="text1"/>
        </w:rPr>
        <w:t xml:space="preserve">often </w:t>
      </w:r>
      <w:r w:rsidR="00CA1965" w:rsidRPr="003B7784">
        <w:rPr>
          <w:color w:val="000000" w:themeColor="text1"/>
        </w:rPr>
        <w:t>overlooked</w:t>
      </w:r>
      <w:r w:rsidR="00FD5B92" w:rsidRPr="003B7784">
        <w:rPr>
          <w:color w:val="000000" w:themeColor="text1"/>
        </w:rPr>
        <w:t xml:space="preserve">, in-school factors </w:t>
      </w:r>
      <w:r w:rsidR="005C7115" w:rsidRPr="003B7784">
        <w:rPr>
          <w:color w:val="000000" w:themeColor="text1"/>
        </w:rPr>
        <w:t xml:space="preserve">for </w:t>
      </w:r>
      <w:r w:rsidR="00E375E3" w:rsidRPr="003B7784">
        <w:rPr>
          <w:color w:val="000000" w:themeColor="text1"/>
        </w:rPr>
        <w:t>improving student outcomes.</w:t>
      </w:r>
      <w:r w:rsidR="00FD5B92" w:rsidRPr="003B7784">
        <w:rPr>
          <w:color w:val="000000" w:themeColor="text1"/>
        </w:rPr>
        <w:t xml:space="preserve"> </w:t>
      </w:r>
      <w:r w:rsidR="00C46B21" w:rsidRPr="003B7784">
        <w:rPr>
          <w:color w:val="000000" w:themeColor="text1"/>
        </w:rPr>
        <w:t xml:space="preserve"> </w:t>
      </w:r>
      <w:r w:rsidR="00FD5B92" w:rsidRPr="003B7784">
        <w:rPr>
          <w:color w:val="000000" w:themeColor="text1"/>
        </w:rPr>
        <w:t xml:space="preserve">Given the importance of ensuring that Educators are as effective as possible--especially for high-need students--the TIF program uses </w:t>
      </w:r>
      <w:r w:rsidR="00E375E3" w:rsidRPr="003B7784">
        <w:rPr>
          <w:color w:val="000000" w:themeColor="text1"/>
        </w:rPr>
        <w:t>performance-based c</w:t>
      </w:r>
      <w:r w:rsidR="00FD5B92" w:rsidRPr="003B7784">
        <w:rPr>
          <w:color w:val="000000" w:themeColor="text1"/>
        </w:rPr>
        <w:t xml:space="preserve">ompensation and related supports for Educators to catalyze improvements in a </w:t>
      </w:r>
      <w:r w:rsidR="00FD5B92" w:rsidRPr="003B7784">
        <w:rPr>
          <w:color w:val="000000" w:themeColor="text1"/>
        </w:rPr>
        <w:lastRenderedPageBreak/>
        <w:t xml:space="preserve">district’s human capital management </w:t>
      </w:r>
      <w:r w:rsidR="005C7115" w:rsidRPr="003B7784">
        <w:rPr>
          <w:color w:val="000000" w:themeColor="text1"/>
        </w:rPr>
        <w:t>and in</w:t>
      </w:r>
      <w:r w:rsidR="00FD5B92" w:rsidRPr="003B7784">
        <w:rPr>
          <w:color w:val="000000" w:themeColor="text1"/>
        </w:rPr>
        <w:t xml:space="preserve"> student outcomes.  </w:t>
      </w:r>
    </w:p>
    <w:p w:rsidR="00BF10F1" w:rsidRPr="003B7784" w:rsidRDefault="004207D6" w:rsidP="00E375E3">
      <w:pPr>
        <w:tabs>
          <w:tab w:val="clear" w:pos="720"/>
        </w:tabs>
        <w:ind w:firstLine="720"/>
        <w:rPr>
          <w:color w:val="000000" w:themeColor="text1"/>
        </w:rPr>
      </w:pPr>
      <w:r w:rsidRPr="003B7784">
        <w:rPr>
          <w:color w:val="000000" w:themeColor="text1"/>
        </w:rPr>
        <w:t>The Department designed e</w:t>
      </w:r>
      <w:r w:rsidR="00FD5B92" w:rsidRPr="003B7784">
        <w:rPr>
          <w:color w:val="000000" w:themeColor="text1"/>
        </w:rPr>
        <w:t xml:space="preserve">ach of the previous three TIF competitions in FYs 2006, 2010, and 2012 to build on earlier efforts as the Department, States, districts, and schools learned more about how to support Educators in their efforts to help students learn.  Through the most recent TIF competition </w:t>
      </w:r>
      <w:r w:rsidR="002E059A" w:rsidRPr="003B7784">
        <w:rPr>
          <w:color w:val="000000" w:themeColor="text1"/>
        </w:rPr>
        <w:t>(</w:t>
      </w:r>
      <w:r w:rsidR="00FD5B92" w:rsidRPr="003B7784">
        <w:rPr>
          <w:color w:val="000000" w:themeColor="text1"/>
        </w:rPr>
        <w:t>in FY 2012</w:t>
      </w:r>
      <w:r w:rsidR="002E059A" w:rsidRPr="003B7784">
        <w:rPr>
          <w:color w:val="000000" w:themeColor="text1"/>
        </w:rPr>
        <w:t>)</w:t>
      </w:r>
      <w:r w:rsidR="00FD5B92" w:rsidRPr="003B7784">
        <w:rPr>
          <w:color w:val="000000" w:themeColor="text1"/>
        </w:rPr>
        <w:t>, the Department funded projects that encompassed broader human capital management</w:t>
      </w:r>
      <w:r w:rsidR="007B4A15" w:rsidRPr="003B7784">
        <w:rPr>
          <w:color w:val="000000" w:themeColor="text1"/>
        </w:rPr>
        <w:t xml:space="preserve"> systems</w:t>
      </w:r>
      <w:r w:rsidR="00FD5B92" w:rsidRPr="003B7784">
        <w:rPr>
          <w:color w:val="000000" w:themeColor="text1"/>
        </w:rPr>
        <w:t xml:space="preserve"> that support</w:t>
      </w:r>
      <w:r w:rsidR="00936DD6" w:rsidRPr="003B7784">
        <w:rPr>
          <w:color w:val="000000" w:themeColor="text1"/>
        </w:rPr>
        <w:t>ed</w:t>
      </w:r>
      <w:r w:rsidR="00FD5B92" w:rsidRPr="003B7784">
        <w:rPr>
          <w:color w:val="000000" w:themeColor="text1"/>
        </w:rPr>
        <w:t xml:space="preserve"> </w:t>
      </w:r>
      <w:r w:rsidR="00302AD7" w:rsidRPr="003B7784">
        <w:rPr>
          <w:color w:val="000000" w:themeColor="text1"/>
        </w:rPr>
        <w:t>sustainable</w:t>
      </w:r>
      <w:r w:rsidR="00FD5B92" w:rsidRPr="003B7784">
        <w:rPr>
          <w:color w:val="000000" w:themeColor="text1"/>
        </w:rPr>
        <w:t xml:space="preserve"> performance-based compensation</w:t>
      </w:r>
      <w:r w:rsidR="00936DD6" w:rsidRPr="003B7784">
        <w:rPr>
          <w:color w:val="000000" w:themeColor="text1"/>
        </w:rPr>
        <w:t xml:space="preserve">. </w:t>
      </w:r>
      <w:r w:rsidR="00FD5B92" w:rsidRPr="003B7784">
        <w:rPr>
          <w:color w:val="000000" w:themeColor="text1"/>
        </w:rPr>
        <w:t xml:space="preserve"> </w:t>
      </w:r>
      <w:r w:rsidR="00936DD6" w:rsidRPr="003B7784">
        <w:rPr>
          <w:color w:val="000000" w:themeColor="text1"/>
        </w:rPr>
        <w:t xml:space="preserve">This is </w:t>
      </w:r>
      <w:r w:rsidR="00FD5B92" w:rsidRPr="003B7784">
        <w:rPr>
          <w:color w:val="000000" w:themeColor="text1"/>
        </w:rPr>
        <w:t>in contrast to earlier TIF competitions</w:t>
      </w:r>
      <w:r w:rsidR="00936DD6" w:rsidRPr="003B7784">
        <w:rPr>
          <w:color w:val="000000" w:themeColor="text1"/>
        </w:rPr>
        <w:t>,</w:t>
      </w:r>
      <w:r w:rsidR="00FD5B92" w:rsidRPr="003B7784">
        <w:rPr>
          <w:color w:val="000000" w:themeColor="text1"/>
        </w:rPr>
        <w:t xml:space="preserve"> </w:t>
      </w:r>
      <w:r w:rsidR="00936DD6" w:rsidRPr="003B7784">
        <w:rPr>
          <w:color w:val="000000" w:themeColor="text1"/>
        </w:rPr>
        <w:t xml:space="preserve">which </w:t>
      </w:r>
      <w:r w:rsidR="00FD5B92" w:rsidRPr="003B7784">
        <w:rPr>
          <w:color w:val="000000" w:themeColor="text1"/>
        </w:rPr>
        <w:t xml:space="preserve">focused almost exclusively </w:t>
      </w:r>
      <w:r w:rsidR="00936DD6" w:rsidRPr="003B7784">
        <w:rPr>
          <w:color w:val="000000" w:themeColor="text1"/>
        </w:rPr>
        <w:t xml:space="preserve">on </w:t>
      </w:r>
      <w:r w:rsidR="00614EB0" w:rsidRPr="003B7784">
        <w:rPr>
          <w:color w:val="000000" w:themeColor="text1"/>
        </w:rPr>
        <w:t xml:space="preserve">the </w:t>
      </w:r>
      <w:r w:rsidR="00BF10F1" w:rsidRPr="003B7784">
        <w:rPr>
          <w:color w:val="000000" w:themeColor="text1"/>
        </w:rPr>
        <w:t xml:space="preserve">provision of annual </w:t>
      </w:r>
      <w:r w:rsidR="00FD5B92" w:rsidRPr="003B7784">
        <w:rPr>
          <w:color w:val="000000" w:themeColor="text1"/>
        </w:rPr>
        <w:t xml:space="preserve">one-time bonuses.  The FY 2012 competition also focused on projects </w:t>
      </w:r>
      <w:r w:rsidR="00BF10F1" w:rsidRPr="003B7784">
        <w:rPr>
          <w:color w:val="000000" w:themeColor="text1"/>
        </w:rPr>
        <w:t xml:space="preserve">under which grantees </w:t>
      </w:r>
      <w:r w:rsidR="00936DD6" w:rsidRPr="003B7784">
        <w:rPr>
          <w:color w:val="000000" w:themeColor="text1"/>
        </w:rPr>
        <w:t xml:space="preserve">deployed a </w:t>
      </w:r>
      <w:r w:rsidR="00BF10F1" w:rsidRPr="003B7784">
        <w:rPr>
          <w:color w:val="000000" w:themeColor="text1"/>
        </w:rPr>
        <w:t>variety</w:t>
      </w:r>
      <w:r w:rsidR="00936DD6" w:rsidRPr="003B7784">
        <w:rPr>
          <w:color w:val="000000" w:themeColor="text1"/>
        </w:rPr>
        <w:t xml:space="preserve"> of </w:t>
      </w:r>
      <w:r w:rsidR="00FD5B92" w:rsidRPr="003B7784">
        <w:rPr>
          <w:color w:val="000000" w:themeColor="text1"/>
        </w:rPr>
        <w:t xml:space="preserve">human capital management </w:t>
      </w:r>
      <w:r w:rsidR="00936DD6" w:rsidRPr="003B7784">
        <w:rPr>
          <w:color w:val="000000" w:themeColor="text1"/>
        </w:rPr>
        <w:t xml:space="preserve">strategies </w:t>
      </w:r>
      <w:r w:rsidR="00FD5B92" w:rsidRPr="003B7784">
        <w:rPr>
          <w:color w:val="000000" w:themeColor="text1"/>
        </w:rPr>
        <w:t>throughout an Educator’s career trajectory (e.g., from</w:t>
      </w:r>
      <w:r w:rsidR="00E375E3" w:rsidRPr="003B7784">
        <w:rPr>
          <w:color w:val="000000" w:themeColor="text1"/>
        </w:rPr>
        <w:t xml:space="preserve"> pre-service through retention)</w:t>
      </w:r>
      <w:r w:rsidR="00BF10F1" w:rsidRPr="003B7784">
        <w:rPr>
          <w:color w:val="000000" w:themeColor="text1"/>
        </w:rPr>
        <w:t xml:space="preserve"> to help support and sustain </w:t>
      </w:r>
      <w:r w:rsidR="00A7576C" w:rsidRPr="003B7784">
        <w:rPr>
          <w:color w:val="000000" w:themeColor="text1"/>
        </w:rPr>
        <w:t xml:space="preserve">the grantees’ </w:t>
      </w:r>
      <w:r w:rsidR="00BF10F1" w:rsidRPr="003B7784">
        <w:rPr>
          <w:color w:val="000000" w:themeColor="text1"/>
        </w:rPr>
        <w:t>performance-based compensation systems</w:t>
      </w:r>
      <w:r w:rsidR="00E375E3" w:rsidRPr="003B7784">
        <w:rPr>
          <w:color w:val="000000" w:themeColor="text1"/>
        </w:rPr>
        <w:t xml:space="preserve">. </w:t>
      </w:r>
      <w:r w:rsidR="00C46B21" w:rsidRPr="003B7784">
        <w:rPr>
          <w:color w:val="000000" w:themeColor="text1"/>
        </w:rPr>
        <w:t xml:space="preserve"> </w:t>
      </w:r>
    </w:p>
    <w:p w:rsidR="00FD5B92" w:rsidRPr="003B7784" w:rsidRDefault="00FA13C2" w:rsidP="00BF10F1">
      <w:pPr>
        <w:tabs>
          <w:tab w:val="clear" w:pos="720"/>
        </w:tabs>
        <w:ind w:firstLine="720"/>
        <w:rPr>
          <w:color w:val="000000" w:themeColor="text1"/>
        </w:rPr>
      </w:pPr>
      <w:r w:rsidRPr="003B7784">
        <w:rPr>
          <w:color w:val="000000" w:themeColor="text1"/>
        </w:rPr>
        <w:t>For example, s</w:t>
      </w:r>
      <w:r w:rsidR="00FD5B92" w:rsidRPr="003B7784">
        <w:rPr>
          <w:color w:val="000000" w:themeColor="text1"/>
        </w:rPr>
        <w:t>everal grantees in the FY 2012 cohort changed their district-wide compensation systems to:  (1) allow Educators who demonstrate effectiveness to earn significantly higher pay or to significantly accelerate the timeline for increased compensation</w:t>
      </w:r>
      <w:r w:rsidR="00936DD6" w:rsidRPr="003B7784">
        <w:rPr>
          <w:color w:val="000000" w:themeColor="text1"/>
        </w:rPr>
        <w:t xml:space="preserve">, particularly for those </w:t>
      </w:r>
      <w:r w:rsidR="00FD5B92" w:rsidRPr="003B7784">
        <w:rPr>
          <w:color w:val="000000" w:themeColor="text1"/>
        </w:rPr>
        <w:t>Educators in High-</w:t>
      </w:r>
      <w:r w:rsidR="00BB3886" w:rsidRPr="003B7784">
        <w:rPr>
          <w:color w:val="000000" w:themeColor="text1"/>
        </w:rPr>
        <w:t>N</w:t>
      </w:r>
      <w:r w:rsidR="00FD5B92" w:rsidRPr="003B7784">
        <w:rPr>
          <w:color w:val="000000" w:themeColor="text1"/>
        </w:rPr>
        <w:t>eed Schools and subjects; (2) provide incentives and supports to increase the number of effective Educators who are recruited and retained in High-</w:t>
      </w:r>
      <w:r w:rsidR="00BB3886" w:rsidRPr="003B7784">
        <w:rPr>
          <w:color w:val="000000" w:themeColor="text1"/>
        </w:rPr>
        <w:t>N</w:t>
      </w:r>
      <w:r w:rsidR="00FD5B92" w:rsidRPr="003B7784">
        <w:rPr>
          <w:color w:val="000000" w:themeColor="text1"/>
        </w:rPr>
        <w:t xml:space="preserve">eed Schools; (3) develop and implement career ladders to give Educators opportunities for leadership </w:t>
      </w:r>
      <w:r w:rsidR="005B086C" w:rsidRPr="003B7784">
        <w:rPr>
          <w:color w:val="000000" w:themeColor="text1"/>
        </w:rPr>
        <w:t xml:space="preserve">and advancement </w:t>
      </w:r>
      <w:r w:rsidR="00FD5B92" w:rsidRPr="003B7784">
        <w:rPr>
          <w:color w:val="000000" w:themeColor="text1"/>
        </w:rPr>
        <w:t xml:space="preserve">inside and outside the classroom; and (4) implement a salary system where increases are based in part on effectiveness.  This expanded </w:t>
      </w:r>
      <w:r w:rsidR="00970FDB" w:rsidRPr="003B7784">
        <w:rPr>
          <w:color w:val="000000" w:themeColor="text1"/>
        </w:rPr>
        <w:t xml:space="preserve">strategy </w:t>
      </w:r>
      <w:r w:rsidR="00FD5B92" w:rsidRPr="003B7784">
        <w:rPr>
          <w:color w:val="000000" w:themeColor="text1"/>
        </w:rPr>
        <w:t xml:space="preserve">of incentivizing effective </w:t>
      </w:r>
      <w:r w:rsidR="00E748A4" w:rsidRPr="003B7784">
        <w:rPr>
          <w:color w:val="000000" w:themeColor="text1"/>
        </w:rPr>
        <w:t>E</w:t>
      </w:r>
      <w:r w:rsidR="00FD5B92" w:rsidRPr="003B7784">
        <w:rPr>
          <w:color w:val="000000" w:themeColor="text1"/>
        </w:rPr>
        <w:t xml:space="preserve">ducators through performance-based compensation aligns </w:t>
      </w:r>
      <w:r w:rsidR="00E24C93" w:rsidRPr="003B7784">
        <w:rPr>
          <w:color w:val="000000" w:themeColor="text1"/>
        </w:rPr>
        <w:t xml:space="preserve">with </w:t>
      </w:r>
      <w:r w:rsidR="00FD5B92" w:rsidRPr="003B7784">
        <w:rPr>
          <w:color w:val="000000" w:themeColor="text1"/>
        </w:rPr>
        <w:t xml:space="preserve">the purpose and goals of the TIF program. </w:t>
      </w:r>
    </w:p>
    <w:p w:rsidR="00FD5B92" w:rsidRPr="003B7784" w:rsidRDefault="00FD5B92" w:rsidP="002E059A">
      <w:pPr>
        <w:tabs>
          <w:tab w:val="clear" w:pos="720"/>
        </w:tabs>
        <w:rPr>
          <w:color w:val="000000" w:themeColor="text1"/>
        </w:rPr>
      </w:pPr>
      <w:r w:rsidRPr="003B7784">
        <w:rPr>
          <w:color w:val="000000" w:themeColor="text1"/>
        </w:rPr>
        <w:tab/>
        <w:t xml:space="preserve">There is no single set of best practices </w:t>
      </w:r>
      <w:r w:rsidR="005B086C" w:rsidRPr="003B7784">
        <w:rPr>
          <w:color w:val="000000" w:themeColor="text1"/>
        </w:rPr>
        <w:t>t</w:t>
      </w:r>
      <w:r w:rsidR="00671674" w:rsidRPr="003B7784">
        <w:rPr>
          <w:color w:val="000000" w:themeColor="text1"/>
        </w:rPr>
        <w:t xml:space="preserve">hat </w:t>
      </w:r>
      <w:r w:rsidRPr="003B7784">
        <w:rPr>
          <w:color w:val="000000" w:themeColor="text1"/>
        </w:rPr>
        <w:t xml:space="preserve">districts </w:t>
      </w:r>
      <w:r w:rsidR="00671674" w:rsidRPr="003B7784">
        <w:rPr>
          <w:color w:val="000000" w:themeColor="text1"/>
        </w:rPr>
        <w:t xml:space="preserve">should </w:t>
      </w:r>
      <w:r w:rsidR="005B086C" w:rsidRPr="003B7784">
        <w:rPr>
          <w:color w:val="000000" w:themeColor="text1"/>
        </w:rPr>
        <w:t xml:space="preserve">use </w:t>
      </w:r>
      <w:r w:rsidR="00671674" w:rsidRPr="003B7784">
        <w:rPr>
          <w:color w:val="000000" w:themeColor="text1"/>
        </w:rPr>
        <w:t>to</w:t>
      </w:r>
      <w:r w:rsidR="005B086C" w:rsidRPr="003B7784">
        <w:rPr>
          <w:color w:val="000000" w:themeColor="text1"/>
        </w:rPr>
        <w:t xml:space="preserve"> </w:t>
      </w:r>
      <w:r w:rsidRPr="003B7784">
        <w:rPr>
          <w:color w:val="000000" w:themeColor="text1"/>
        </w:rPr>
        <w:t xml:space="preserve">demonstrate </w:t>
      </w:r>
      <w:r w:rsidR="002E059A" w:rsidRPr="003B7784">
        <w:rPr>
          <w:color w:val="000000" w:themeColor="text1"/>
        </w:rPr>
        <w:t xml:space="preserve">their </w:t>
      </w:r>
      <w:r w:rsidRPr="003B7784">
        <w:rPr>
          <w:color w:val="000000" w:themeColor="text1"/>
        </w:rPr>
        <w:t xml:space="preserve">readiness </w:t>
      </w:r>
      <w:r w:rsidR="002E059A" w:rsidRPr="003B7784">
        <w:rPr>
          <w:color w:val="000000" w:themeColor="text1"/>
        </w:rPr>
        <w:t xml:space="preserve">to </w:t>
      </w:r>
      <w:r w:rsidRPr="003B7784">
        <w:rPr>
          <w:color w:val="000000" w:themeColor="text1"/>
        </w:rPr>
        <w:t>implement</w:t>
      </w:r>
      <w:r w:rsidR="00EA7926" w:rsidRPr="003B7784">
        <w:rPr>
          <w:color w:val="000000" w:themeColor="text1"/>
        </w:rPr>
        <w:t xml:space="preserve"> </w:t>
      </w:r>
      <w:r w:rsidRPr="003B7784">
        <w:rPr>
          <w:color w:val="000000" w:themeColor="text1"/>
        </w:rPr>
        <w:t xml:space="preserve">innovative human capital </w:t>
      </w:r>
      <w:r w:rsidR="0019587E" w:rsidRPr="003B7784">
        <w:rPr>
          <w:color w:val="000000" w:themeColor="text1"/>
        </w:rPr>
        <w:t xml:space="preserve">management </w:t>
      </w:r>
      <w:r w:rsidRPr="003B7784">
        <w:rPr>
          <w:color w:val="000000" w:themeColor="text1"/>
        </w:rPr>
        <w:t>strategies</w:t>
      </w:r>
      <w:r w:rsidR="002E059A" w:rsidRPr="003B7784">
        <w:rPr>
          <w:color w:val="000000" w:themeColor="text1"/>
        </w:rPr>
        <w:t>,</w:t>
      </w:r>
      <w:r w:rsidRPr="003B7784">
        <w:rPr>
          <w:color w:val="000000" w:themeColor="text1"/>
        </w:rPr>
        <w:t xml:space="preserve"> includ</w:t>
      </w:r>
      <w:r w:rsidR="002E059A" w:rsidRPr="003B7784">
        <w:rPr>
          <w:color w:val="000000" w:themeColor="text1"/>
        </w:rPr>
        <w:t>ing</w:t>
      </w:r>
      <w:r w:rsidRPr="003B7784">
        <w:rPr>
          <w:color w:val="000000" w:themeColor="text1"/>
        </w:rPr>
        <w:t xml:space="preserve"> performance-based compensation.  We know, however, that when TIF grantees have a set of human capital policies and practices in place at the outset of the grant period that support and align </w:t>
      </w:r>
      <w:r w:rsidR="005C7115" w:rsidRPr="003B7784">
        <w:rPr>
          <w:color w:val="000000" w:themeColor="text1"/>
        </w:rPr>
        <w:t xml:space="preserve">with </w:t>
      </w:r>
      <w:r w:rsidRPr="003B7784">
        <w:rPr>
          <w:color w:val="000000" w:themeColor="text1"/>
        </w:rPr>
        <w:t xml:space="preserve">their performance-based compensation strategies, </w:t>
      </w:r>
      <w:r w:rsidR="00302AD7" w:rsidRPr="003B7784">
        <w:rPr>
          <w:color w:val="000000" w:themeColor="text1"/>
        </w:rPr>
        <w:t xml:space="preserve">these grantees </w:t>
      </w:r>
      <w:r w:rsidRPr="003B7784">
        <w:rPr>
          <w:color w:val="000000" w:themeColor="text1"/>
        </w:rPr>
        <w:t xml:space="preserve">face fewer challenges in implementing transformation efforts than those without such a foundation in place.  The experience of these grantees demonstrates that building the systems and tools designed to evaluate, support, and manage Educators in ways that support and sustain their performance-based </w:t>
      </w:r>
      <w:r w:rsidR="00EA7926" w:rsidRPr="003B7784">
        <w:rPr>
          <w:color w:val="000000" w:themeColor="text1"/>
        </w:rPr>
        <w:t>c</w:t>
      </w:r>
      <w:r w:rsidRPr="003B7784">
        <w:rPr>
          <w:color w:val="000000" w:themeColor="text1"/>
        </w:rPr>
        <w:t xml:space="preserve">ompensation requires </w:t>
      </w:r>
      <w:r w:rsidR="00877A93" w:rsidRPr="003B7784">
        <w:rPr>
          <w:color w:val="000000" w:themeColor="text1"/>
        </w:rPr>
        <w:t xml:space="preserve">districts to make </w:t>
      </w:r>
      <w:r w:rsidRPr="003B7784">
        <w:rPr>
          <w:color w:val="000000" w:themeColor="text1"/>
        </w:rPr>
        <w:t xml:space="preserve">significant infrastructure and capacity </w:t>
      </w:r>
      <w:r w:rsidR="00877A93" w:rsidRPr="003B7784">
        <w:rPr>
          <w:color w:val="000000" w:themeColor="text1"/>
        </w:rPr>
        <w:t>commitments</w:t>
      </w:r>
      <w:r w:rsidRPr="003B7784">
        <w:rPr>
          <w:color w:val="000000" w:themeColor="text1"/>
        </w:rPr>
        <w:t xml:space="preserve">, including: </w:t>
      </w:r>
      <w:r w:rsidR="00C46B21" w:rsidRPr="003B7784">
        <w:rPr>
          <w:color w:val="000000" w:themeColor="text1"/>
        </w:rPr>
        <w:t xml:space="preserve"> </w:t>
      </w:r>
      <w:r w:rsidRPr="003B7784">
        <w:rPr>
          <w:color w:val="000000" w:themeColor="text1"/>
        </w:rPr>
        <w:t xml:space="preserve">a district-wide, </w:t>
      </w:r>
      <w:r w:rsidR="00FA7BA3" w:rsidRPr="003B7784">
        <w:rPr>
          <w:color w:val="000000" w:themeColor="text1"/>
        </w:rPr>
        <w:t xml:space="preserve">Educator </w:t>
      </w:r>
      <w:r w:rsidRPr="003B7784">
        <w:rPr>
          <w:color w:val="000000" w:themeColor="text1"/>
        </w:rPr>
        <w:t xml:space="preserve">evaluation and support system that </w:t>
      </w:r>
      <w:r w:rsidR="00FC2430" w:rsidRPr="003B7784">
        <w:rPr>
          <w:color w:val="000000" w:themeColor="text1"/>
        </w:rPr>
        <w:t xml:space="preserve">includes multiple measures, including gains in student achievement, and </w:t>
      </w:r>
      <w:r w:rsidRPr="003B7784">
        <w:rPr>
          <w:color w:val="000000" w:themeColor="text1"/>
        </w:rPr>
        <w:t>meaningfully differentiates performance levels of Educators; data systems that collect and report on the elements of an Educator evaluation and support system in clear and coherent ways; a range of mechanisms to identify specific areas for Educator development and support</w:t>
      </w:r>
      <w:r w:rsidR="00433ECC" w:rsidRPr="003B7784">
        <w:rPr>
          <w:color w:val="000000" w:themeColor="text1"/>
        </w:rPr>
        <w:t xml:space="preserve">, and </w:t>
      </w:r>
      <w:r w:rsidR="007B558D" w:rsidRPr="003B7784">
        <w:rPr>
          <w:color w:val="000000" w:themeColor="text1"/>
        </w:rPr>
        <w:t xml:space="preserve">for </w:t>
      </w:r>
      <w:r w:rsidR="00433ECC" w:rsidRPr="003B7784">
        <w:rPr>
          <w:color w:val="000000" w:themeColor="text1"/>
        </w:rPr>
        <w:t>provid</w:t>
      </w:r>
      <w:r w:rsidR="007B558D" w:rsidRPr="003B7784">
        <w:rPr>
          <w:color w:val="000000" w:themeColor="text1"/>
        </w:rPr>
        <w:t>ing</w:t>
      </w:r>
      <w:r w:rsidR="00433ECC" w:rsidRPr="003B7784">
        <w:rPr>
          <w:color w:val="000000" w:themeColor="text1"/>
        </w:rPr>
        <w:t xml:space="preserve"> that support</w:t>
      </w:r>
      <w:r w:rsidRPr="003B7784">
        <w:rPr>
          <w:color w:val="000000" w:themeColor="text1"/>
        </w:rPr>
        <w:t xml:space="preserve">; and practices that enable administrators, school leaders, and Educators to communicate and influence the implementation of these systems.  Efforts to create these kinds of systems and tools are more likely to drive enduring, sustainable improvements in Educator practice and student learning if they are aligned with the current </w:t>
      </w:r>
      <w:r w:rsidR="00970FDB" w:rsidRPr="003B7784">
        <w:rPr>
          <w:color w:val="000000" w:themeColor="text1"/>
        </w:rPr>
        <w:t xml:space="preserve">district </w:t>
      </w:r>
      <w:r w:rsidRPr="003B7784">
        <w:rPr>
          <w:color w:val="000000" w:themeColor="text1"/>
        </w:rPr>
        <w:t xml:space="preserve">work to improve student outcomes. </w:t>
      </w:r>
      <w:r w:rsidR="008B3E53" w:rsidRPr="003B7784">
        <w:rPr>
          <w:color w:val="000000" w:themeColor="text1"/>
        </w:rPr>
        <w:t xml:space="preserve"> </w:t>
      </w:r>
      <w:r w:rsidRPr="003B7784">
        <w:rPr>
          <w:color w:val="000000" w:themeColor="text1"/>
        </w:rPr>
        <w:t>A robust</w:t>
      </w:r>
      <w:r w:rsidR="00E24C93" w:rsidRPr="003B7784">
        <w:rPr>
          <w:color w:val="000000" w:themeColor="text1"/>
        </w:rPr>
        <w:t xml:space="preserve"> Educator</w:t>
      </w:r>
      <w:r w:rsidRPr="003B7784">
        <w:rPr>
          <w:color w:val="000000" w:themeColor="text1"/>
        </w:rPr>
        <w:t xml:space="preserve"> evaluation system</w:t>
      </w:r>
      <w:r w:rsidR="002F5969" w:rsidRPr="003B7784">
        <w:rPr>
          <w:color w:val="000000" w:themeColor="text1"/>
        </w:rPr>
        <w:t>--</w:t>
      </w:r>
      <w:r w:rsidR="00877A93" w:rsidRPr="003B7784">
        <w:rPr>
          <w:color w:val="000000" w:themeColor="text1"/>
        </w:rPr>
        <w:t>one that uses, among other things, gains in student academic achievement and multiple annual observations</w:t>
      </w:r>
      <w:r w:rsidR="002F5969" w:rsidRPr="003B7784">
        <w:rPr>
          <w:color w:val="000000" w:themeColor="text1"/>
        </w:rPr>
        <w:t>--</w:t>
      </w:r>
      <w:r w:rsidRPr="003B7784">
        <w:rPr>
          <w:color w:val="000000" w:themeColor="text1"/>
        </w:rPr>
        <w:t>is not only statutorily required for TIF</w:t>
      </w:r>
      <w:r w:rsidR="00774CC1" w:rsidRPr="003B7784">
        <w:rPr>
          <w:color w:val="000000" w:themeColor="text1"/>
        </w:rPr>
        <w:t xml:space="preserve"> grantees</w:t>
      </w:r>
      <w:r w:rsidRPr="003B7784">
        <w:rPr>
          <w:color w:val="000000" w:themeColor="text1"/>
        </w:rPr>
        <w:t xml:space="preserve">, but is </w:t>
      </w:r>
      <w:r w:rsidR="00E24C93" w:rsidRPr="003B7784">
        <w:rPr>
          <w:color w:val="000000" w:themeColor="text1"/>
        </w:rPr>
        <w:t xml:space="preserve">also </w:t>
      </w:r>
      <w:r w:rsidRPr="003B7784">
        <w:rPr>
          <w:color w:val="000000" w:themeColor="text1"/>
        </w:rPr>
        <w:t xml:space="preserve">critical to the readiness of a district to take on </w:t>
      </w:r>
      <w:r w:rsidR="00C46B21" w:rsidRPr="003B7784">
        <w:rPr>
          <w:color w:val="000000" w:themeColor="text1"/>
        </w:rPr>
        <w:t>this</w:t>
      </w:r>
      <w:r w:rsidRPr="003B7784">
        <w:rPr>
          <w:color w:val="000000" w:themeColor="text1"/>
        </w:rPr>
        <w:t xml:space="preserve"> work</w:t>
      </w:r>
      <w:r w:rsidR="00C46B21" w:rsidRPr="003B7784">
        <w:rPr>
          <w:color w:val="000000" w:themeColor="text1"/>
        </w:rPr>
        <w:t>.</w:t>
      </w:r>
      <w:r w:rsidRPr="003B7784">
        <w:rPr>
          <w:color w:val="000000" w:themeColor="text1"/>
        </w:rPr>
        <w:t xml:space="preserve"> </w:t>
      </w:r>
    </w:p>
    <w:p w:rsidR="00FD5B92" w:rsidRPr="003B7784" w:rsidRDefault="00FD5B92" w:rsidP="00FD5B92">
      <w:pPr>
        <w:tabs>
          <w:tab w:val="clear" w:pos="720"/>
        </w:tabs>
        <w:rPr>
          <w:color w:val="000000" w:themeColor="text1"/>
        </w:rPr>
      </w:pPr>
      <w:r w:rsidRPr="003B7784">
        <w:rPr>
          <w:color w:val="000000" w:themeColor="text1"/>
        </w:rPr>
        <w:tab/>
        <w:t xml:space="preserve">Additionally, TIF grantees are more successful when </w:t>
      </w:r>
      <w:r w:rsidR="007B3B49" w:rsidRPr="003B7784">
        <w:rPr>
          <w:color w:val="000000" w:themeColor="text1"/>
        </w:rPr>
        <w:t>they collaborate with key stakeholders in designing</w:t>
      </w:r>
      <w:r w:rsidRPr="003B7784">
        <w:rPr>
          <w:color w:val="000000" w:themeColor="text1"/>
        </w:rPr>
        <w:t xml:space="preserve">, </w:t>
      </w:r>
      <w:r w:rsidR="007B3B49" w:rsidRPr="003B7784">
        <w:rPr>
          <w:color w:val="000000" w:themeColor="text1"/>
        </w:rPr>
        <w:t>implementing</w:t>
      </w:r>
      <w:r w:rsidRPr="003B7784">
        <w:rPr>
          <w:color w:val="000000" w:themeColor="text1"/>
        </w:rPr>
        <w:t xml:space="preserve">, and continuously </w:t>
      </w:r>
      <w:r w:rsidR="007B3B49" w:rsidRPr="003B7784">
        <w:rPr>
          <w:rFonts w:cs="Courier New"/>
          <w:color w:val="000000" w:themeColor="text1"/>
        </w:rPr>
        <w:t>improving their projects</w:t>
      </w:r>
      <w:r w:rsidRPr="003B7784">
        <w:rPr>
          <w:rFonts w:cs="Courier New"/>
          <w:color w:val="000000" w:themeColor="text1"/>
        </w:rPr>
        <w:t xml:space="preserve">.  </w:t>
      </w:r>
      <w:r w:rsidR="00E52D7C" w:rsidRPr="003B7784">
        <w:rPr>
          <w:rFonts w:cs="Courier New"/>
          <w:color w:val="000000" w:themeColor="text1"/>
        </w:rPr>
        <w:t>A</w:t>
      </w:r>
      <w:r w:rsidR="00877A93" w:rsidRPr="003B7784">
        <w:rPr>
          <w:rFonts w:cs="Courier New"/>
          <w:color w:val="000000" w:themeColor="text1"/>
        </w:rPr>
        <w:t xml:space="preserve"> district’s </w:t>
      </w:r>
      <w:r w:rsidR="00E52D7C" w:rsidRPr="003B7784">
        <w:rPr>
          <w:rFonts w:cs="Courier New"/>
          <w:color w:val="000000" w:themeColor="text1"/>
        </w:rPr>
        <w:t>P</w:t>
      </w:r>
      <w:r w:rsidR="00877A93" w:rsidRPr="003B7784">
        <w:rPr>
          <w:rFonts w:cs="Courier New"/>
          <w:color w:val="000000" w:themeColor="text1"/>
        </w:rPr>
        <w:t xml:space="preserve">erformance-based </w:t>
      </w:r>
      <w:r w:rsidR="00E52D7C" w:rsidRPr="003B7784">
        <w:rPr>
          <w:rFonts w:cs="Courier New"/>
          <w:color w:val="000000" w:themeColor="text1"/>
        </w:rPr>
        <w:t>C</w:t>
      </w:r>
      <w:r w:rsidR="00877A93" w:rsidRPr="003B7784">
        <w:rPr>
          <w:rFonts w:cs="Courier New"/>
          <w:color w:val="000000" w:themeColor="text1"/>
        </w:rPr>
        <w:t xml:space="preserve">ompensation </w:t>
      </w:r>
      <w:r w:rsidR="00E52D7C" w:rsidRPr="003B7784">
        <w:rPr>
          <w:rFonts w:cs="Courier New"/>
          <w:color w:val="000000" w:themeColor="text1"/>
        </w:rPr>
        <w:t>S</w:t>
      </w:r>
      <w:r w:rsidR="00877A93" w:rsidRPr="003B7784">
        <w:rPr>
          <w:rFonts w:cs="Courier New"/>
          <w:color w:val="000000" w:themeColor="text1"/>
        </w:rPr>
        <w:t>ystem</w:t>
      </w:r>
      <w:r w:rsidR="00F7498E" w:rsidRPr="003B7784">
        <w:rPr>
          <w:rFonts w:cs="Courier New"/>
          <w:color w:val="000000" w:themeColor="text1"/>
        </w:rPr>
        <w:t>,</w:t>
      </w:r>
      <w:r w:rsidR="00877A93" w:rsidRPr="003B7784">
        <w:rPr>
          <w:rFonts w:cs="Courier New"/>
          <w:color w:val="000000" w:themeColor="text1"/>
        </w:rPr>
        <w:t xml:space="preserve"> developed with the input of teachers and school leaders in the schools to be served by the grant, </w:t>
      </w:r>
      <w:r w:rsidR="00E52D7C" w:rsidRPr="003B7784">
        <w:rPr>
          <w:rFonts w:cs="Courier New"/>
          <w:color w:val="000000" w:themeColor="text1"/>
        </w:rPr>
        <w:t>prepares</w:t>
      </w:r>
      <w:r w:rsidRPr="003B7784">
        <w:rPr>
          <w:color w:val="000000" w:themeColor="text1"/>
        </w:rPr>
        <w:t xml:space="preserve"> districts to </w:t>
      </w:r>
      <w:r w:rsidR="00E52D7C" w:rsidRPr="003B7784">
        <w:rPr>
          <w:color w:val="000000" w:themeColor="text1"/>
        </w:rPr>
        <w:t xml:space="preserve">immediately </w:t>
      </w:r>
      <w:r w:rsidRPr="003B7784">
        <w:rPr>
          <w:color w:val="000000" w:themeColor="text1"/>
        </w:rPr>
        <w:t xml:space="preserve">take on this work </w:t>
      </w:r>
      <w:r w:rsidR="00E52D7C" w:rsidRPr="003B7784">
        <w:rPr>
          <w:color w:val="000000" w:themeColor="text1"/>
        </w:rPr>
        <w:t>by</w:t>
      </w:r>
      <w:r w:rsidRPr="003B7784">
        <w:rPr>
          <w:color w:val="000000" w:themeColor="text1"/>
        </w:rPr>
        <w:t xml:space="preserve"> regularly seek</w:t>
      </w:r>
      <w:r w:rsidR="00E52D7C" w:rsidRPr="003B7784">
        <w:rPr>
          <w:color w:val="000000" w:themeColor="text1"/>
        </w:rPr>
        <w:t>ing</w:t>
      </w:r>
      <w:r w:rsidRPr="003B7784">
        <w:rPr>
          <w:color w:val="000000" w:themeColor="text1"/>
        </w:rPr>
        <w:t xml:space="preserve"> the feedback of Educators on initiatives and programs that impact schools. </w:t>
      </w:r>
      <w:r w:rsidR="00877A93" w:rsidRPr="003B7784">
        <w:rPr>
          <w:color w:val="000000" w:themeColor="text1"/>
        </w:rPr>
        <w:t xml:space="preserve"> </w:t>
      </w:r>
      <w:r w:rsidRPr="003B7784">
        <w:rPr>
          <w:color w:val="000000" w:themeColor="text1"/>
        </w:rPr>
        <w:t xml:space="preserve">Districts </w:t>
      </w:r>
      <w:r w:rsidR="00774CC1" w:rsidRPr="003B7784">
        <w:rPr>
          <w:color w:val="000000" w:themeColor="text1"/>
        </w:rPr>
        <w:t xml:space="preserve">that </w:t>
      </w:r>
      <w:r w:rsidRPr="003B7784">
        <w:rPr>
          <w:color w:val="000000" w:themeColor="text1"/>
        </w:rPr>
        <w:t>have systems in place for seeking this feedback demonstrate an understanding of the critical role Educator voice plays in successful human capital transformation.  Common</w:t>
      </w:r>
      <w:r w:rsidR="00970FDB" w:rsidRPr="003B7784">
        <w:rPr>
          <w:color w:val="000000" w:themeColor="text1"/>
        </w:rPr>
        <w:t xml:space="preserve"> effective</w:t>
      </w:r>
      <w:r w:rsidRPr="003B7784">
        <w:rPr>
          <w:color w:val="000000" w:themeColor="text1"/>
        </w:rPr>
        <w:t xml:space="preserve"> practices include initial design teams that bring together teachers and principals; task forces to tackle specific issues, such as selecting a rubric for use in evaluations; and focus groups that provide feedback on proposed career ladder systems or new compensation models.  This ongoing engagement is critical to</w:t>
      </w:r>
      <w:r w:rsidR="005C7115" w:rsidRPr="003B7784">
        <w:rPr>
          <w:color w:val="000000" w:themeColor="text1"/>
        </w:rPr>
        <w:t xml:space="preserve"> obtaining Educator </w:t>
      </w:r>
      <w:r w:rsidRPr="003B7784">
        <w:rPr>
          <w:color w:val="000000" w:themeColor="text1"/>
        </w:rPr>
        <w:t xml:space="preserve">buy-in </w:t>
      </w:r>
      <w:r w:rsidR="005C7115" w:rsidRPr="003B7784">
        <w:rPr>
          <w:color w:val="000000" w:themeColor="text1"/>
        </w:rPr>
        <w:t xml:space="preserve">to, </w:t>
      </w:r>
      <w:r w:rsidRPr="003B7784">
        <w:rPr>
          <w:color w:val="000000" w:themeColor="text1"/>
        </w:rPr>
        <w:t>and</w:t>
      </w:r>
      <w:r w:rsidR="005C7115" w:rsidRPr="003B7784">
        <w:rPr>
          <w:color w:val="000000" w:themeColor="text1"/>
        </w:rPr>
        <w:t xml:space="preserve"> the</w:t>
      </w:r>
      <w:r w:rsidRPr="003B7784">
        <w:rPr>
          <w:color w:val="000000" w:themeColor="text1"/>
        </w:rPr>
        <w:t xml:space="preserve"> success of</w:t>
      </w:r>
      <w:r w:rsidR="005C7115" w:rsidRPr="003B7784">
        <w:rPr>
          <w:color w:val="000000" w:themeColor="text1"/>
        </w:rPr>
        <w:t>,</w:t>
      </w:r>
      <w:r w:rsidRPr="003B7784">
        <w:rPr>
          <w:color w:val="000000" w:themeColor="text1"/>
        </w:rPr>
        <w:t xml:space="preserve"> high-quality evaluation and support systems that are </w:t>
      </w:r>
      <w:r w:rsidR="005C7115" w:rsidRPr="003B7784">
        <w:rPr>
          <w:color w:val="000000" w:themeColor="text1"/>
        </w:rPr>
        <w:t xml:space="preserve">critical </w:t>
      </w:r>
      <w:r w:rsidRPr="003B7784">
        <w:rPr>
          <w:color w:val="000000" w:themeColor="text1"/>
        </w:rPr>
        <w:t xml:space="preserve">to </w:t>
      </w:r>
      <w:r w:rsidR="005C7115" w:rsidRPr="003B7784">
        <w:rPr>
          <w:color w:val="000000" w:themeColor="text1"/>
        </w:rPr>
        <w:t>a viable,</w:t>
      </w:r>
      <w:r w:rsidRPr="003B7784">
        <w:rPr>
          <w:color w:val="000000" w:themeColor="text1"/>
        </w:rPr>
        <w:t xml:space="preserve"> </w:t>
      </w:r>
      <w:r w:rsidR="00774CC1" w:rsidRPr="003B7784">
        <w:rPr>
          <w:color w:val="000000" w:themeColor="text1"/>
        </w:rPr>
        <w:t xml:space="preserve">meaningful </w:t>
      </w:r>
      <w:r w:rsidR="002B0E0A" w:rsidRPr="003B7784">
        <w:rPr>
          <w:color w:val="000000" w:themeColor="text1"/>
        </w:rPr>
        <w:t>P</w:t>
      </w:r>
      <w:r w:rsidRPr="003B7784">
        <w:rPr>
          <w:color w:val="000000" w:themeColor="text1"/>
        </w:rPr>
        <w:t xml:space="preserve">erformance-based </w:t>
      </w:r>
      <w:r w:rsidR="002B0E0A" w:rsidRPr="003B7784">
        <w:rPr>
          <w:color w:val="000000" w:themeColor="text1"/>
        </w:rPr>
        <w:t>C</w:t>
      </w:r>
      <w:r w:rsidRPr="003B7784">
        <w:rPr>
          <w:color w:val="000000" w:themeColor="text1"/>
        </w:rPr>
        <w:t xml:space="preserve">ompensation </w:t>
      </w:r>
      <w:r w:rsidR="002B0E0A" w:rsidRPr="003B7784">
        <w:rPr>
          <w:color w:val="000000" w:themeColor="text1"/>
        </w:rPr>
        <w:t>S</w:t>
      </w:r>
      <w:r w:rsidRPr="003B7784">
        <w:rPr>
          <w:color w:val="000000" w:themeColor="text1"/>
        </w:rPr>
        <w:t xml:space="preserve">ystem. </w:t>
      </w:r>
    </w:p>
    <w:p w:rsidR="005A0B8A" w:rsidRPr="003B7784" w:rsidRDefault="00970FDB" w:rsidP="005A0B8A">
      <w:pPr>
        <w:tabs>
          <w:tab w:val="clear" w:pos="720"/>
        </w:tabs>
        <w:ind w:firstLine="720"/>
        <w:rPr>
          <w:color w:val="000000" w:themeColor="text1"/>
        </w:rPr>
      </w:pPr>
      <w:r w:rsidRPr="003B7784">
        <w:rPr>
          <w:color w:val="000000" w:themeColor="text1"/>
        </w:rPr>
        <w:t>D</w:t>
      </w:r>
      <w:r w:rsidR="00FD5B92" w:rsidRPr="003B7784">
        <w:rPr>
          <w:color w:val="000000" w:themeColor="text1"/>
        </w:rPr>
        <w:t xml:space="preserve">istrict-level human capital </w:t>
      </w:r>
      <w:r w:rsidR="00552D39" w:rsidRPr="003B7784">
        <w:rPr>
          <w:color w:val="000000" w:themeColor="text1"/>
        </w:rPr>
        <w:t xml:space="preserve">strategies </w:t>
      </w:r>
      <w:r w:rsidR="00FD5B92" w:rsidRPr="003B7784">
        <w:rPr>
          <w:color w:val="000000" w:themeColor="text1"/>
        </w:rPr>
        <w:t>ha</w:t>
      </w:r>
      <w:r w:rsidR="0070513D" w:rsidRPr="003B7784">
        <w:rPr>
          <w:color w:val="000000" w:themeColor="text1"/>
        </w:rPr>
        <w:t>ve</w:t>
      </w:r>
      <w:r w:rsidR="00FD5B92" w:rsidRPr="003B7784">
        <w:rPr>
          <w:color w:val="000000" w:themeColor="text1"/>
        </w:rPr>
        <w:t xml:space="preserve"> shifted significantly since the FY 2012 competition.  In recent years, many </w:t>
      </w:r>
      <w:r w:rsidR="00A74D5C" w:rsidRPr="003B7784">
        <w:rPr>
          <w:color w:val="000000" w:themeColor="text1"/>
        </w:rPr>
        <w:t>State e</w:t>
      </w:r>
      <w:r w:rsidR="003E531A" w:rsidRPr="003B7784">
        <w:rPr>
          <w:color w:val="000000" w:themeColor="text1"/>
        </w:rPr>
        <w:t xml:space="preserve">ducational </w:t>
      </w:r>
      <w:r w:rsidR="00A74D5C" w:rsidRPr="003B7784">
        <w:rPr>
          <w:color w:val="000000" w:themeColor="text1"/>
        </w:rPr>
        <w:t>a</w:t>
      </w:r>
      <w:r w:rsidR="003E531A" w:rsidRPr="003B7784">
        <w:rPr>
          <w:color w:val="000000" w:themeColor="text1"/>
        </w:rPr>
        <w:t>gencies (</w:t>
      </w:r>
      <w:r w:rsidR="00FD5B92" w:rsidRPr="003B7784">
        <w:rPr>
          <w:color w:val="000000" w:themeColor="text1"/>
        </w:rPr>
        <w:t>SEAs</w:t>
      </w:r>
      <w:r w:rsidR="003E531A" w:rsidRPr="003B7784">
        <w:rPr>
          <w:color w:val="000000" w:themeColor="text1"/>
        </w:rPr>
        <w:t>)</w:t>
      </w:r>
      <w:r w:rsidR="00FD5B92" w:rsidRPr="003B7784">
        <w:rPr>
          <w:color w:val="000000" w:themeColor="text1"/>
        </w:rPr>
        <w:t xml:space="preserve"> and LEAs have developed high-quality educator evaluation and support systems </w:t>
      </w:r>
      <w:r w:rsidR="0060540F" w:rsidRPr="003B7784">
        <w:rPr>
          <w:color w:val="000000" w:themeColor="text1"/>
        </w:rPr>
        <w:t xml:space="preserve">as part of comprehensive reform strategies implemented consistent with competitive federal awards and </w:t>
      </w:r>
      <w:r w:rsidR="0060540F" w:rsidRPr="000128B6">
        <w:rPr>
          <w:color w:val="000000" w:themeColor="text1"/>
        </w:rPr>
        <w:t>flexibility offered by the Department under the Elementary and Secondary Education Act of 1965, as amended (ESEA)</w:t>
      </w:r>
      <w:r w:rsidR="005A0B8A" w:rsidRPr="000128B6">
        <w:rPr>
          <w:color w:val="000000" w:themeColor="text1"/>
        </w:rPr>
        <w:t xml:space="preserve">. States and Districts have used these systems </w:t>
      </w:r>
      <w:r w:rsidR="00FD5B92" w:rsidRPr="003B7784">
        <w:rPr>
          <w:color w:val="000000" w:themeColor="text1"/>
        </w:rPr>
        <w:t>as part of their efforts to improve districts’ hiring practices, provide Educators</w:t>
      </w:r>
      <w:r w:rsidR="005C7115" w:rsidRPr="003B7784">
        <w:rPr>
          <w:color w:val="000000" w:themeColor="text1"/>
        </w:rPr>
        <w:t xml:space="preserve"> with</w:t>
      </w:r>
      <w:r w:rsidR="00FD5B92" w:rsidRPr="003B7784">
        <w:rPr>
          <w:color w:val="000000" w:themeColor="text1"/>
        </w:rPr>
        <w:t xml:space="preserve"> meaningful feedback and targeted professional development, and use Educator performance information to inform key school- and district-level decisions, such as teacher placement or leadership opportunities.  Consequently, an increasing number of districts are prepared to make more informed human capital decisions that both support Educators and improve student outcomes.  </w:t>
      </w:r>
      <w:r w:rsidR="007B558D" w:rsidRPr="003B7784">
        <w:rPr>
          <w:color w:val="000000" w:themeColor="text1"/>
        </w:rPr>
        <w:t>While section 4(c) of the Every Student Succeeds Act (ESSA) (Pub. L. 114-95, December 10, 2015) ends waivers under ESEA flexibility as of August 1, 2016,</w:t>
      </w:r>
      <w:r w:rsidR="005A0B8A" w:rsidRPr="003B7784">
        <w:rPr>
          <w:i/>
          <w:color w:val="000000" w:themeColor="text1"/>
        </w:rPr>
        <w:t xml:space="preserve"> </w:t>
      </w:r>
      <w:r w:rsidR="009C11CD" w:rsidRPr="003B7784">
        <w:rPr>
          <w:color w:val="000000" w:themeColor="text1"/>
        </w:rPr>
        <w:t>section 2101(c)(4)(B)(ii) of</w:t>
      </w:r>
      <w:r w:rsidR="007B558D" w:rsidRPr="003B7784">
        <w:rPr>
          <w:color w:val="000000" w:themeColor="text1"/>
        </w:rPr>
        <w:t xml:space="preserve"> </w:t>
      </w:r>
      <w:r w:rsidR="000B4394" w:rsidRPr="003B7784">
        <w:rPr>
          <w:color w:val="000000" w:themeColor="text1"/>
        </w:rPr>
        <w:t xml:space="preserve">the </w:t>
      </w:r>
      <w:r w:rsidR="005A0B8A" w:rsidRPr="003B7784">
        <w:rPr>
          <w:color w:val="000000" w:themeColor="text1"/>
        </w:rPr>
        <w:t>ESEA, as amended by</w:t>
      </w:r>
      <w:r w:rsidR="007B558D" w:rsidRPr="003B7784">
        <w:rPr>
          <w:color w:val="000000" w:themeColor="text1"/>
        </w:rPr>
        <w:t xml:space="preserve"> ESSA</w:t>
      </w:r>
      <w:r w:rsidR="005A0B8A" w:rsidRPr="003B7784">
        <w:rPr>
          <w:color w:val="000000" w:themeColor="text1"/>
        </w:rPr>
        <w:t xml:space="preserve">, </w:t>
      </w:r>
      <w:r w:rsidR="004057A1" w:rsidRPr="003B7784">
        <w:rPr>
          <w:color w:val="000000" w:themeColor="text1"/>
        </w:rPr>
        <w:t xml:space="preserve">provides </w:t>
      </w:r>
      <w:r w:rsidR="009C11CD" w:rsidRPr="003B7784">
        <w:rPr>
          <w:color w:val="000000" w:themeColor="text1"/>
        </w:rPr>
        <w:t>S</w:t>
      </w:r>
      <w:r w:rsidR="005A0B8A" w:rsidRPr="003B7784">
        <w:rPr>
          <w:color w:val="000000" w:themeColor="text1"/>
        </w:rPr>
        <w:t xml:space="preserve">tates and districts </w:t>
      </w:r>
      <w:r w:rsidR="004057A1" w:rsidRPr="003B7784">
        <w:rPr>
          <w:color w:val="000000" w:themeColor="text1"/>
        </w:rPr>
        <w:t>with</w:t>
      </w:r>
      <w:r w:rsidR="005A0B8A" w:rsidRPr="003B7784">
        <w:rPr>
          <w:color w:val="000000" w:themeColor="text1"/>
        </w:rPr>
        <w:t xml:space="preserve"> explicit authority to “support the design and implementation of teacher, principal, or other school leader evaluation and support systems</w:t>
      </w:r>
      <w:r w:rsidR="004057A1" w:rsidRPr="003B7784">
        <w:rPr>
          <w:color w:val="000000" w:themeColor="text1"/>
        </w:rPr>
        <w:t>.</w:t>
      </w:r>
      <w:r w:rsidR="005A0B8A" w:rsidRPr="003B7784">
        <w:rPr>
          <w:color w:val="000000" w:themeColor="text1"/>
        </w:rPr>
        <w:t xml:space="preserve">” </w:t>
      </w:r>
      <w:r w:rsidR="004057A1" w:rsidRPr="003B7784">
        <w:rPr>
          <w:color w:val="000000" w:themeColor="text1"/>
        </w:rPr>
        <w:t xml:space="preserve"> This</w:t>
      </w:r>
      <w:r w:rsidR="005A0B8A" w:rsidRPr="003B7784">
        <w:rPr>
          <w:color w:val="000000" w:themeColor="text1"/>
        </w:rPr>
        <w:t xml:space="preserve"> will allow </w:t>
      </w:r>
      <w:r w:rsidR="009C11CD" w:rsidRPr="003B7784">
        <w:rPr>
          <w:color w:val="000000" w:themeColor="text1"/>
        </w:rPr>
        <w:t>S</w:t>
      </w:r>
      <w:r w:rsidR="005A0B8A" w:rsidRPr="003B7784">
        <w:rPr>
          <w:color w:val="000000" w:themeColor="text1"/>
        </w:rPr>
        <w:t xml:space="preserve">tates and districts </w:t>
      </w:r>
      <w:r w:rsidR="00662CE0" w:rsidRPr="003B7784">
        <w:rPr>
          <w:color w:val="000000" w:themeColor="text1"/>
        </w:rPr>
        <w:t xml:space="preserve">to continue to improve the systems they </w:t>
      </w:r>
      <w:r w:rsidR="005A0B8A" w:rsidRPr="003B7784">
        <w:rPr>
          <w:color w:val="000000" w:themeColor="text1"/>
        </w:rPr>
        <w:t xml:space="preserve">have established.  </w:t>
      </w:r>
    </w:p>
    <w:p w:rsidR="00FD5B92" w:rsidRPr="003B7784" w:rsidRDefault="00FD5B92" w:rsidP="00E375E3">
      <w:pPr>
        <w:tabs>
          <w:tab w:val="clear" w:pos="720"/>
        </w:tabs>
        <w:ind w:firstLine="720"/>
        <w:rPr>
          <w:color w:val="000000" w:themeColor="text1"/>
        </w:rPr>
      </w:pPr>
      <w:r w:rsidRPr="003B7784">
        <w:rPr>
          <w:color w:val="000000" w:themeColor="text1"/>
        </w:rPr>
        <w:t>While SEAs and LEAs have made substantial progress, additional work is needed to ensure that these Educator evaluation and support systems are robust, relevant, and seamlessly integrated into school- and district-level human capital processes.  In some cases, this may mean expanding or improving existing approaches within a current educator evaluation and support system,</w:t>
      </w:r>
      <w:r w:rsidR="005C7115" w:rsidRPr="003B7784">
        <w:rPr>
          <w:color w:val="000000" w:themeColor="text1"/>
        </w:rPr>
        <w:t xml:space="preserve"> by, for example,</w:t>
      </w:r>
      <w:r w:rsidRPr="003B7784">
        <w:rPr>
          <w:color w:val="000000" w:themeColor="text1"/>
        </w:rPr>
        <w:t xml:space="preserve"> aligning formative and summative assessments with college- and career-ready standards or providing more mentoring and coaching opportunities for Educator</w:t>
      </w:r>
      <w:r w:rsidR="002A6E17" w:rsidRPr="003B7784">
        <w:rPr>
          <w:color w:val="000000" w:themeColor="text1"/>
        </w:rPr>
        <w:t>s</w:t>
      </w:r>
      <w:r w:rsidRPr="003B7784">
        <w:rPr>
          <w:color w:val="000000" w:themeColor="text1"/>
        </w:rPr>
        <w:t>.  In other cases, districts may be well-positioned to take on new challenges or opportunities that affect Educator effectiveness, such as partnering with institutions of higher education to strengthen pre-service programming.</w:t>
      </w:r>
      <w:r w:rsidR="005A0B8A" w:rsidRPr="003B7784">
        <w:rPr>
          <w:color w:val="000000" w:themeColor="text1"/>
        </w:rPr>
        <w:t xml:space="preserve"> </w:t>
      </w:r>
    </w:p>
    <w:p w:rsidR="007B3B49" w:rsidRPr="003B7784" w:rsidRDefault="00C46B21" w:rsidP="00403275">
      <w:pPr>
        <w:tabs>
          <w:tab w:val="clear" w:pos="720"/>
        </w:tabs>
        <w:rPr>
          <w:color w:val="000000" w:themeColor="text1"/>
        </w:rPr>
      </w:pPr>
      <w:r w:rsidRPr="003B7784">
        <w:rPr>
          <w:color w:val="000000" w:themeColor="text1"/>
        </w:rPr>
        <w:t xml:space="preserve">     </w:t>
      </w:r>
      <w:r w:rsidR="00FD5B92" w:rsidRPr="003B7784">
        <w:rPr>
          <w:color w:val="000000" w:themeColor="text1"/>
        </w:rPr>
        <w:t>Finally, SEAs are now engaged in</w:t>
      </w:r>
      <w:r w:rsidR="007B3B49" w:rsidRPr="003B7784">
        <w:rPr>
          <w:color w:val="000000" w:themeColor="text1"/>
        </w:rPr>
        <w:t xml:space="preserve"> </w:t>
      </w:r>
      <w:r w:rsidR="00FD5B92" w:rsidRPr="003B7784">
        <w:rPr>
          <w:color w:val="000000" w:themeColor="text1"/>
        </w:rPr>
        <w:t xml:space="preserve">renewed efforts to ensure that high-need students have equitable access to the most effective Educators.  </w:t>
      </w:r>
      <w:r w:rsidR="004615A8" w:rsidRPr="003B7784">
        <w:rPr>
          <w:color w:val="000000" w:themeColor="text1"/>
        </w:rPr>
        <w:t>Research indicates that students’ race and family income often predict their access to excellent educators.</w:t>
      </w:r>
      <w:r w:rsidR="009C11CD" w:rsidRPr="003B7784">
        <w:rPr>
          <w:color w:val="000000" w:themeColor="text1"/>
        </w:rPr>
        <w:t xml:space="preserve"> </w:t>
      </w:r>
      <w:r w:rsidR="004615A8" w:rsidRPr="003B7784">
        <w:rPr>
          <w:color w:val="000000" w:themeColor="text1"/>
        </w:rPr>
        <w:t xml:space="preserve"> Low-income students and high-need schools tend to have teachers who are less experienced, have fewer credentials and do not demonstrate a track record of success.</w:t>
      </w:r>
      <w:r w:rsidR="00ED45D7" w:rsidRPr="003B7784">
        <w:rPr>
          <w:rStyle w:val="FootnoteReference"/>
          <w:color w:val="000000" w:themeColor="text1"/>
        </w:rPr>
        <w:footnoteReference w:id="3"/>
      </w:r>
      <w:r w:rsidR="004615A8" w:rsidRPr="003B7784">
        <w:rPr>
          <w:color w:val="000000" w:themeColor="text1"/>
        </w:rPr>
        <w:t xml:space="preserve"> </w:t>
      </w:r>
      <w:r w:rsidR="009C11CD" w:rsidRPr="003B7784">
        <w:rPr>
          <w:color w:val="000000" w:themeColor="text1"/>
        </w:rPr>
        <w:t xml:space="preserve"> </w:t>
      </w:r>
      <w:r w:rsidR="00B162AD" w:rsidRPr="003B7784">
        <w:rPr>
          <w:rFonts w:cs="Courier New"/>
          <w:iCs/>
          <w:color w:val="000000" w:themeColor="text1"/>
        </w:rPr>
        <w:t xml:space="preserve">For example, </w:t>
      </w:r>
      <w:r w:rsidR="00FE3C28" w:rsidRPr="003B7784">
        <w:rPr>
          <w:rFonts w:cs="Courier New"/>
          <w:iCs/>
          <w:color w:val="000000" w:themeColor="text1"/>
        </w:rPr>
        <w:t xml:space="preserve">while we know there are many excellent first-year teachers, </w:t>
      </w:r>
      <w:r w:rsidR="00B162AD" w:rsidRPr="003B7784">
        <w:rPr>
          <w:rFonts w:cs="Courier New"/>
          <w:iCs/>
          <w:color w:val="000000" w:themeColor="text1"/>
        </w:rPr>
        <w:t>based on 20</w:t>
      </w:r>
      <w:r w:rsidR="0002431A" w:rsidRPr="003B7784">
        <w:rPr>
          <w:rFonts w:cs="Courier New"/>
          <w:iCs/>
          <w:color w:val="000000" w:themeColor="text1"/>
        </w:rPr>
        <w:t xml:space="preserve">11-12 </w:t>
      </w:r>
      <w:r w:rsidR="00B162AD" w:rsidRPr="003B7784">
        <w:rPr>
          <w:rFonts w:cs="Courier New"/>
          <w:iCs/>
          <w:color w:val="000000" w:themeColor="text1"/>
        </w:rPr>
        <w:t xml:space="preserve">data from </w:t>
      </w:r>
      <w:r w:rsidR="004615A8" w:rsidRPr="003B7784">
        <w:rPr>
          <w:color w:val="000000" w:themeColor="text1"/>
        </w:rPr>
        <w:t xml:space="preserve">the Department’s Civil Rights Data Collection, </w:t>
      </w:r>
      <w:r w:rsidR="00C7428B" w:rsidRPr="003B7784">
        <w:rPr>
          <w:color w:val="000000" w:themeColor="text1"/>
        </w:rPr>
        <w:t>African American</w:t>
      </w:r>
      <w:r w:rsidR="004615A8" w:rsidRPr="003B7784">
        <w:rPr>
          <w:color w:val="000000" w:themeColor="text1"/>
        </w:rPr>
        <w:t xml:space="preserve"> and American Indian students are four times as likely as white students to be enrolled in a school with more than </w:t>
      </w:r>
      <w:r w:rsidR="009C11CD" w:rsidRPr="003B7784">
        <w:rPr>
          <w:color w:val="000000" w:themeColor="text1"/>
        </w:rPr>
        <w:t>twenty percent of</w:t>
      </w:r>
      <w:r w:rsidR="004615A8" w:rsidRPr="003B7784">
        <w:rPr>
          <w:color w:val="000000" w:themeColor="text1"/>
        </w:rPr>
        <w:t xml:space="preserve"> first</w:t>
      </w:r>
      <w:r w:rsidR="00C7428B" w:rsidRPr="003B7784">
        <w:rPr>
          <w:color w:val="000000" w:themeColor="text1"/>
        </w:rPr>
        <w:t>-</w:t>
      </w:r>
      <w:r w:rsidR="004615A8" w:rsidRPr="003B7784">
        <w:rPr>
          <w:color w:val="000000" w:themeColor="text1"/>
        </w:rPr>
        <w:t>year teachers, and Latino students are three times as likely.</w:t>
      </w:r>
      <w:r w:rsidR="00C803F2" w:rsidRPr="003B7784">
        <w:rPr>
          <w:rStyle w:val="FootnoteReference"/>
          <w:color w:val="000000" w:themeColor="text1"/>
        </w:rPr>
        <w:footnoteReference w:id="4"/>
      </w:r>
      <w:r w:rsidR="004615A8" w:rsidRPr="003B7784">
        <w:rPr>
          <w:color w:val="000000" w:themeColor="text1"/>
        </w:rPr>
        <w:t xml:space="preserve"> </w:t>
      </w:r>
      <w:r w:rsidR="000B4394" w:rsidRPr="003B7784">
        <w:rPr>
          <w:color w:val="000000" w:themeColor="text1"/>
        </w:rPr>
        <w:t xml:space="preserve"> </w:t>
      </w:r>
      <w:r w:rsidR="00FD5B92" w:rsidRPr="003B7784">
        <w:rPr>
          <w:color w:val="000000" w:themeColor="text1"/>
        </w:rPr>
        <w:t xml:space="preserve">The Department helped spur </w:t>
      </w:r>
      <w:r w:rsidR="004615A8" w:rsidRPr="003B7784">
        <w:rPr>
          <w:color w:val="000000" w:themeColor="text1"/>
        </w:rPr>
        <w:t>State</w:t>
      </w:r>
      <w:r w:rsidR="00C7428B" w:rsidRPr="003B7784">
        <w:rPr>
          <w:color w:val="000000" w:themeColor="text1"/>
        </w:rPr>
        <w:t>s’</w:t>
      </w:r>
      <w:r w:rsidR="00FD5B92" w:rsidRPr="003B7784">
        <w:rPr>
          <w:color w:val="000000" w:themeColor="text1"/>
        </w:rPr>
        <w:t xml:space="preserve"> efforts to increase equitable access to excellent Educators</w:t>
      </w:r>
      <w:r w:rsidR="004615A8" w:rsidRPr="003B7784">
        <w:rPr>
          <w:color w:val="000000" w:themeColor="text1"/>
        </w:rPr>
        <w:t xml:space="preserve"> through its Excellent Educators for All Initiative, launched in July 2014</w:t>
      </w:r>
      <w:r w:rsidR="000B4394" w:rsidRPr="003B7784">
        <w:rPr>
          <w:color w:val="000000" w:themeColor="text1"/>
        </w:rPr>
        <w:t xml:space="preserve">, </w:t>
      </w:r>
      <w:r w:rsidR="00E50FB1" w:rsidRPr="003B7784">
        <w:rPr>
          <w:color w:val="000000" w:themeColor="text1"/>
        </w:rPr>
        <w:t xml:space="preserve">under </w:t>
      </w:r>
      <w:r w:rsidR="000B4394" w:rsidRPr="003B7784">
        <w:rPr>
          <w:color w:val="000000" w:themeColor="text1"/>
        </w:rPr>
        <w:t xml:space="preserve">which </w:t>
      </w:r>
      <w:r w:rsidR="00E50FB1" w:rsidRPr="003B7784">
        <w:rPr>
          <w:color w:val="000000" w:themeColor="text1"/>
        </w:rPr>
        <w:t xml:space="preserve">the Department </w:t>
      </w:r>
      <w:r w:rsidR="00FD5B92" w:rsidRPr="003B7784">
        <w:rPr>
          <w:color w:val="000000" w:themeColor="text1"/>
        </w:rPr>
        <w:t>requir</w:t>
      </w:r>
      <w:r w:rsidR="000B4394" w:rsidRPr="003B7784">
        <w:rPr>
          <w:color w:val="000000" w:themeColor="text1"/>
        </w:rPr>
        <w:t>e</w:t>
      </w:r>
      <w:r w:rsidR="00E50FB1" w:rsidRPr="003B7784">
        <w:rPr>
          <w:color w:val="000000" w:themeColor="text1"/>
        </w:rPr>
        <w:t>d</w:t>
      </w:r>
      <w:r w:rsidR="000B4394" w:rsidRPr="003B7784">
        <w:rPr>
          <w:color w:val="000000" w:themeColor="text1"/>
        </w:rPr>
        <w:t xml:space="preserve"> </w:t>
      </w:r>
      <w:r w:rsidR="00FD5B92" w:rsidRPr="003B7784">
        <w:rPr>
          <w:color w:val="000000" w:themeColor="text1"/>
        </w:rPr>
        <w:t xml:space="preserve">each SEA </w:t>
      </w:r>
      <w:r w:rsidR="00E50FB1" w:rsidRPr="003B7784">
        <w:rPr>
          <w:color w:val="000000" w:themeColor="text1"/>
        </w:rPr>
        <w:t xml:space="preserve">to </w:t>
      </w:r>
      <w:r w:rsidR="00FD5B92" w:rsidRPr="003B7784">
        <w:rPr>
          <w:color w:val="000000" w:themeColor="text1"/>
        </w:rPr>
        <w:t>submit a plan describing the steps it will take to ensure that “poor and minority children are not taught at higher rates than other children by inexperienced, unqualified, or out-of-field teachers,” as required by section 1111(b)(8)(C) of the</w:t>
      </w:r>
      <w:r w:rsidR="001B6913" w:rsidRPr="003B7784">
        <w:rPr>
          <w:color w:val="000000" w:themeColor="text1"/>
        </w:rPr>
        <w:t xml:space="preserve"> ESEA</w:t>
      </w:r>
      <w:r w:rsidR="00FD5B92" w:rsidRPr="003B7784">
        <w:rPr>
          <w:color w:val="000000" w:themeColor="text1"/>
        </w:rPr>
        <w:t>, as amended</w:t>
      </w:r>
      <w:r w:rsidR="001B6913" w:rsidRPr="003B7784">
        <w:rPr>
          <w:color w:val="000000" w:themeColor="text1"/>
        </w:rPr>
        <w:t xml:space="preserve"> by</w:t>
      </w:r>
      <w:r w:rsidR="00A47F3E" w:rsidRPr="003B7784">
        <w:rPr>
          <w:color w:val="000000" w:themeColor="text1"/>
        </w:rPr>
        <w:t xml:space="preserve"> the No Child Left Behind Act of 2001</w:t>
      </w:r>
      <w:r w:rsidR="00FD5B92" w:rsidRPr="003B7784">
        <w:rPr>
          <w:color w:val="000000" w:themeColor="text1"/>
        </w:rPr>
        <w:t>.</w:t>
      </w:r>
      <w:r w:rsidR="009C11CD" w:rsidRPr="003B7784">
        <w:rPr>
          <w:color w:val="000000" w:themeColor="text1"/>
        </w:rPr>
        <w:t xml:space="preserve"> </w:t>
      </w:r>
      <w:r w:rsidR="00FD5B92" w:rsidRPr="003B7784">
        <w:rPr>
          <w:color w:val="000000" w:themeColor="text1"/>
        </w:rPr>
        <w:t xml:space="preserve"> </w:t>
      </w:r>
      <w:r w:rsidR="00096759" w:rsidRPr="003B7784">
        <w:rPr>
          <w:color w:val="000000" w:themeColor="text1"/>
        </w:rPr>
        <w:t>To</w:t>
      </w:r>
      <w:r w:rsidR="00C7428B" w:rsidRPr="003B7784">
        <w:rPr>
          <w:color w:val="000000" w:themeColor="text1"/>
        </w:rPr>
        <w:t xml:space="preserve"> </w:t>
      </w:r>
      <w:r w:rsidR="00096759" w:rsidRPr="003B7784">
        <w:rPr>
          <w:color w:val="000000" w:themeColor="text1"/>
        </w:rPr>
        <w:t>date, all fifty states</w:t>
      </w:r>
      <w:r w:rsidR="00E50FB1" w:rsidRPr="003B7784">
        <w:rPr>
          <w:color w:val="000000" w:themeColor="text1"/>
        </w:rPr>
        <w:t>, the District of Columbia and Puerto Rico</w:t>
      </w:r>
      <w:r w:rsidR="00096759" w:rsidRPr="003B7784">
        <w:rPr>
          <w:color w:val="000000" w:themeColor="text1"/>
        </w:rPr>
        <w:t xml:space="preserve"> have </w:t>
      </w:r>
      <w:r w:rsidR="0060540F" w:rsidRPr="003B7784">
        <w:rPr>
          <w:color w:val="000000" w:themeColor="text1"/>
        </w:rPr>
        <w:t xml:space="preserve">approved </w:t>
      </w:r>
      <w:r w:rsidR="00096759" w:rsidRPr="003B7784">
        <w:rPr>
          <w:color w:val="000000" w:themeColor="text1"/>
        </w:rPr>
        <w:t>plans</w:t>
      </w:r>
      <w:r w:rsidR="0060540F" w:rsidRPr="003B7784">
        <w:rPr>
          <w:color w:val="000000" w:themeColor="text1"/>
        </w:rPr>
        <w:t xml:space="preserve"> </w:t>
      </w:r>
      <w:r w:rsidR="00096759" w:rsidRPr="003B7784">
        <w:rPr>
          <w:color w:val="000000" w:themeColor="text1"/>
        </w:rPr>
        <w:t xml:space="preserve">to advance educator equity consistent with the requirements in the law. </w:t>
      </w:r>
      <w:r w:rsidR="00FD5B92" w:rsidRPr="003B7784">
        <w:rPr>
          <w:color w:val="000000" w:themeColor="text1"/>
        </w:rPr>
        <w:t xml:space="preserve"> </w:t>
      </w:r>
      <w:r w:rsidR="007B3B49" w:rsidRPr="003B7784">
        <w:rPr>
          <w:color w:val="000000" w:themeColor="text1"/>
        </w:rPr>
        <w:t xml:space="preserve">SEAs </w:t>
      </w:r>
      <w:r w:rsidR="004616BB" w:rsidRPr="003B7784">
        <w:rPr>
          <w:color w:val="000000" w:themeColor="text1"/>
        </w:rPr>
        <w:t>must</w:t>
      </w:r>
      <w:r w:rsidR="007B3B49" w:rsidRPr="003B7784">
        <w:rPr>
          <w:color w:val="000000" w:themeColor="text1"/>
        </w:rPr>
        <w:t xml:space="preserve"> continue to engage in </w:t>
      </w:r>
      <w:r w:rsidR="0060540F" w:rsidRPr="003B7784">
        <w:rPr>
          <w:color w:val="000000" w:themeColor="text1"/>
        </w:rPr>
        <w:t>educator equity</w:t>
      </w:r>
      <w:r w:rsidR="007B3B49" w:rsidRPr="003B7784">
        <w:rPr>
          <w:color w:val="000000" w:themeColor="text1"/>
        </w:rPr>
        <w:t xml:space="preserve"> </w:t>
      </w:r>
      <w:r w:rsidR="00C7428B" w:rsidRPr="003B7784">
        <w:rPr>
          <w:color w:val="000000" w:themeColor="text1"/>
        </w:rPr>
        <w:t>efforts</w:t>
      </w:r>
      <w:r w:rsidR="007B3B49" w:rsidRPr="003B7784">
        <w:rPr>
          <w:color w:val="000000" w:themeColor="text1"/>
        </w:rPr>
        <w:t xml:space="preserve"> under </w:t>
      </w:r>
      <w:r w:rsidR="004616BB" w:rsidRPr="003B7784">
        <w:rPr>
          <w:color w:val="000000" w:themeColor="text1"/>
        </w:rPr>
        <w:t>section 1111(</w:t>
      </w:r>
      <w:r w:rsidR="0060540F" w:rsidRPr="003B7784">
        <w:rPr>
          <w:color w:val="000000" w:themeColor="text1"/>
        </w:rPr>
        <w:t>g</w:t>
      </w:r>
      <w:r w:rsidR="004616BB" w:rsidRPr="003B7784">
        <w:rPr>
          <w:color w:val="000000" w:themeColor="text1"/>
        </w:rPr>
        <w:t>)(</w:t>
      </w:r>
      <w:r w:rsidR="0060540F" w:rsidRPr="003B7784">
        <w:rPr>
          <w:color w:val="000000" w:themeColor="text1"/>
        </w:rPr>
        <w:t>1</w:t>
      </w:r>
      <w:r w:rsidR="004616BB" w:rsidRPr="003B7784">
        <w:rPr>
          <w:color w:val="000000" w:themeColor="text1"/>
        </w:rPr>
        <w:t>)(</w:t>
      </w:r>
      <w:r w:rsidR="0060540F" w:rsidRPr="003B7784">
        <w:rPr>
          <w:color w:val="000000" w:themeColor="text1"/>
        </w:rPr>
        <w:t>B</w:t>
      </w:r>
      <w:r w:rsidR="004616BB" w:rsidRPr="003B7784">
        <w:rPr>
          <w:color w:val="000000" w:themeColor="text1"/>
        </w:rPr>
        <w:t xml:space="preserve">) of </w:t>
      </w:r>
      <w:r w:rsidR="007B3B49" w:rsidRPr="003B7784">
        <w:rPr>
          <w:color w:val="000000" w:themeColor="text1"/>
        </w:rPr>
        <w:t>the ESEA, as amended by the ESSA</w:t>
      </w:r>
      <w:r w:rsidR="0060540F" w:rsidRPr="003B7784">
        <w:rPr>
          <w:color w:val="000000" w:themeColor="text1"/>
        </w:rPr>
        <w:t>.</w:t>
      </w:r>
    </w:p>
    <w:p w:rsidR="00074559" w:rsidRPr="003B7784" w:rsidRDefault="00FD5B92" w:rsidP="00942120">
      <w:pPr>
        <w:tabs>
          <w:tab w:val="clear" w:pos="720"/>
        </w:tabs>
        <w:ind w:firstLine="720"/>
        <w:rPr>
          <w:color w:val="000000" w:themeColor="text1"/>
        </w:rPr>
      </w:pPr>
      <w:r w:rsidRPr="003B7784">
        <w:rPr>
          <w:color w:val="000000" w:themeColor="text1"/>
        </w:rPr>
        <w:t xml:space="preserve">Most SEAs started to implement </w:t>
      </w:r>
      <w:r w:rsidR="00A47F3E" w:rsidRPr="003B7784">
        <w:rPr>
          <w:color w:val="000000" w:themeColor="text1"/>
        </w:rPr>
        <w:t xml:space="preserve">approved </w:t>
      </w:r>
      <w:r w:rsidRPr="003B7784">
        <w:rPr>
          <w:color w:val="000000" w:themeColor="text1"/>
        </w:rPr>
        <w:t>plans in the 2015-16 school year</w:t>
      </w:r>
      <w:r w:rsidR="00F7498E" w:rsidRPr="003B7784">
        <w:rPr>
          <w:color w:val="000000" w:themeColor="text1"/>
        </w:rPr>
        <w:t>; these plans</w:t>
      </w:r>
      <w:r w:rsidR="004072AE" w:rsidRPr="003B7784">
        <w:rPr>
          <w:color w:val="000000" w:themeColor="text1"/>
        </w:rPr>
        <w:t xml:space="preserve"> </w:t>
      </w:r>
      <w:r w:rsidR="00BC420F" w:rsidRPr="003B7784">
        <w:rPr>
          <w:color w:val="000000" w:themeColor="text1"/>
        </w:rPr>
        <w:t xml:space="preserve">can be found </w:t>
      </w:r>
      <w:r w:rsidR="00F8151E" w:rsidRPr="003B7784">
        <w:rPr>
          <w:color w:val="000000" w:themeColor="text1"/>
        </w:rPr>
        <w:t xml:space="preserve">at </w:t>
      </w:r>
      <w:r w:rsidR="00BC420F" w:rsidRPr="003B7784">
        <w:rPr>
          <w:color w:val="000000" w:themeColor="text1"/>
        </w:rPr>
        <w:t>www2.ed.gov/programs/titleiparta/resources.html</w:t>
      </w:r>
      <w:r w:rsidR="00F8151E" w:rsidRPr="003B7784">
        <w:rPr>
          <w:color w:val="000000" w:themeColor="text1"/>
        </w:rPr>
        <w:t>.</w:t>
      </w:r>
      <w:r w:rsidRPr="003B7784">
        <w:rPr>
          <w:color w:val="000000" w:themeColor="text1"/>
        </w:rPr>
        <w:t xml:space="preserve">  Based on </w:t>
      </w:r>
      <w:r w:rsidR="00C843AF" w:rsidRPr="003B7784">
        <w:rPr>
          <w:color w:val="000000" w:themeColor="text1"/>
        </w:rPr>
        <w:t xml:space="preserve">Department </w:t>
      </w:r>
      <w:r w:rsidRPr="003B7784">
        <w:rPr>
          <w:color w:val="000000" w:themeColor="text1"/>
        </w:rPr>
        <w:t>review of these plans,</w:t>
      </w:r>
      <w:r w:rsidR="00FE35AD" w:rsidRPr="003B7784">
        <w:rPr>
          <w:color w:val="000000" w:themeColor="text1"/>
        </w:rPr>
        <w:t xml:space="preserve"> and </w:t>
      </w:r>
      <w:r w:rsidR="00C843AF" w:rsidRPr="003B7784">
        <w:rPr>
          <w:color w:val="000000" w:themeColor="text1"/>
        </w:rPr>
        <w:t xml:space="preserve">consistent with requirements that will take effect when ESSA </w:t>
      </w:r>
      <w:r w:rsidR="002029DC" w:rsidRPr="003B7784">
        <w:rPr>
          <w:color w:val="000000" w:themeColor="text1"/>
        </w:rPr>
        <w:t>is implemented</w:t>
      </w:r>
      <w:r w:rsidR="00FE35AD" w:rsidRPr="003B7784">
        <w:rPr>
          <w:color w:val="000000" w:themeColor="text1"/>
        </w:rPr>
        <w:t xml:space="preserve">, </w:t>
      </w:r>
      <w:r w:rsidRPr="003B7784">
        <w:rPr>
          <w:color w:val="000000" w:themeColor="text1"/>
        </w:rPr>
        <w:t xml:space="preserve">the Department believes TIF can </w:t>
      </w:r>
      <w:r w:rsidR="0070513D" w:rsidRPr="003B7784">
        <w:rPr>
          <w:color w:val="000000" w:themeColor="text1"/>
        </w:rPr>
        <w:t xml:space="preserve">support </w:t>
      </w:r>
      <w:r w:rsidRPr="003B7784">
        <w:rPr>
          <w:color w:val="000000" w:themeColor="text1"/>
        </w:rPr>
        <w:t xml:space="preserve">SEAs </w:t>
      </w:r>
      <w:r w:rsidR="001B0A20" w:rsidRPr="003B7784">
        <w:rPr>
          <w:color w:val="000000" w:themeColor="text1"/>
        </w:rPr>
        <w:t xml:space="preserve">and LEAs </w:t>
      </w:r>
      <w:r w:rsidR="00A7576C" w:rsidRPr="003B7784">
        <w:rPr>
          <w:color w:val="000000" w:themeColor="text1"/>
        </w:rPr>
        <w:t xml:space="preserve">in </w:t>
      </w:r>
      <w:r w:rsidRPr="003B7784">
        <w:rPr>
          <w:color w:val="000000" w:themeColor="text1"/>
        </w:rPr>
        <w:t>implement</w:t>
      </w:r>
      <w:r w:rsidR="00A7576C" w:rsidRPr="003B7784">
        <w:rPr>
          <w:color w:val="000000" w:themeColor="text1"/>
        </w:rPr>
        <w:t>ing</w:t>
      </w:r>
      <w:r w:rsidRPr="003B7784">
        <w:rPr>
          <w:color w:val="000000" w:themeColor="text1"/>
        </w:rPr>
        <w:t xml:space="preserve"> strategies aimed at improving equitable acce</w:t>
      </w:r>
      <w:r w:rsidR="00BC1DF8" w:rsidRPr="003B7784">
        <w:rPr>
          <w:color w:val="000000" w:themeColor="text1"/>
        </w:rPr>
        <w:t xml:space="preserve">ss to effective Educators.     </w:t>
      </w:r>
    </w:p>
    <w:p w:rsidR="003C0A51" w:rsidRPr="003B7784" w:rsidRDefault="003C0A51" w:rsidP="004E3893">
      <w:pPr>
        <w:tabs>
          <w:tab w:val="clear" w:pos="720"/>
        </w:tabs>
        <w:rPr>
          <w:rFonts w:cs="Courier New"/>
          <w:color w:val="000000" w:themeColor="text1"/>
        </w:rPr>
      </w:pPr>
      <w:r w:rsidRPr="003B7784">
        <w:rPr>
          <w:rFonts w:cs="Courier New"/>
          <w:color w:val="000000" w:themeColor="text1"/>
          <w:u w:val="single"/>
        </w:rPr>
        <w:t>Priorities</w:t>
      </w:r>
      <w:r w:rsidRPr="003B7784">
        <w:rPr>
          <w:rFonts w:cs="Courier New"/>
          <w:color w:val="000000" w:themeColor="text1"/>
        </w:rPr>
        <w:t>:  This notice contains one absolute priority</w:t>
      </w:r>
      <w:r w:rsidR="000F43B8" w:rsidRPr="003B7784">
        <w:rPr>
          <w:rFonts w:cs="Courier New"/>
          <w:color w:val="000000" w:themeColor="text1"/>
        </w:rPr>
        <w:t>,</w:t>
      </w:r>
      <w:r w:rsidR="00F8151E" w:rsidRPr="003B7784">
        <w:rPr>
          <w:rFonts w:cs="Courier New"/>
          <w:color w:val="000000" w:themeColor="text1"/>
        </w:rPr>
        <w:t xml:space="preserve"> </w:t>
      </w:r>
      <w:r w:rsidR="0072034A" w:rsidRPr="003B7784">
        <w:rPr>
          <w:rFonts w:cs="Courier New"/>
          <w:color w:val="000000" w:themeColor="text1"/>
        </w:rPr>
        <w:t xml:space="preserve">two </w:t>
      </w:r>
      <w:r w:rsidRPr="003B7784">
        <w:rPr>
          <w:rFonts w:cs="Courier New"/>
          <w:color w:val="000000" w:themeColor="text1"/>
        </w:rPr>
        <w:t>competitive preference priorit</w:t>
      </w:r>
      <w:r w:rsidR="0072034A" w:rsidRPr="003B7784">
        <w:rPr>
          <w:rFonts w:cs="Courier New"/>
          <w:color w:val="000000" w:themeColor="text1"/>
        </w:rPr>
        <w:t>ies</w:t>
      </w:r>
      <w:r w:rsidR="000F43B8" w:rsidRPr="003B7784">
        <w:rPr>
          <w:rFonts w:cs="Courier New"/>
          <w:color w:val="000000" w:themeColor="text1"/>
        </w:rPr>
        <w:t>, and one invitational priority</w:t>
      </w:r>
      <w:r w:rsidRPr="003B7784">
        <w:rPr>
          <w:rFonts w:cs="Courier New"/>
          <w:color w:val="000000" w:themeColor="text1"/>
        </w:rPr>
        <w:t xml:space="preserve">.  </w:t>
      </w:r>
      <w:r w:rsidR="008F3D1D" w:rsidRPr="003B7784">
        <w:rPr>
          <w:rFonts w:cs="Courier New"/>
          <w:color w:val="000000" w:themeColor="text1"/>
        </w:rPr>
        <w:t xml:space="preserve">The absolute priority </w:t>
      </w:r>
      <w:r w:rsidR="00871F40" w:rsidRPr="003B7784">
        <w:rPr>
          <w:rFonts w:cs="Courier New"/>
          <w:color w:val="000000" w:themeColor="text1"/>
        </w:rPr>
        <w:t>aligns with</w:t>
      </w:r>
      <w:r w:rsidR="008F3D1D" w:rsidRPr="003B7784">
        <w:rPr>
          <w:rFonts w:cs="Courier New"/>
          <w:color w:val="000000" w:themeColor="text1"/>
        </w:rPr>
        <w:t xml:space="preserve"> </w:t>
      </w:r>
      <w:r w:rsidR="00875233" w:rsidRPr="003B7784">
        <w:rPr>
          <w:rFonts w:cs="Courier New"/>
          <w:color w:val="000000" w:themeColor="text1"/>
        </w:rPr>
        <w:t xml:space="preserve">the language of the </w:t>
      </w:r>
      <w:r w:rsidR="00BA50C8" w:rsidRPr="003B7784">
        <w:rPr>
          <w:rFonts w:cs="Courier New"/>
          <w:color w:val="000000" w:themeColor="text1"/>
        </w:rPr>
        <w:t>2016 Appropriations Act</w:t>
      </w:r>
      <w:r w:rsidR="004072AE" w:rsidRPr="003B7784">
        <w:rPr>
          <w:rFonts w:cs="Courier New"/>
          <w:color w:val="000000" w:themeColor="text1"/>
        </w:rPr>
        <w:t xml:space="preserve"> </w:t>
      </w:r>
      <w:r w:rsidR="00875233" w:rsidRPr="003B7784">
        <w:rPr>
          <w:rFonts w:cs="Courier New"/>
          <w:color w:val="000000" w:themeColor="text1"/>
        </w:rPr>
        <w:t xml:space="preserve">that authorizes funding for this competition, </w:t>
      </w:r>
      <w:r w:rsidR="008F3D1D" w:rsidRPr="003B7784">
        <w:rPr>
          <w:rFonts w:cs="Courier New"/>
          <w:color w:val="000000" w:themeColor="text1"/>
        </w:rPr>
        <w:t xml:space="preserve">the </w:t>
      </w:r>
      <w:r w:rsidRPr="003B7784">
        <w:rPr>
          <w:color w:val="000000" w:themeColor="text1"/>
        </w:rPr>
        <w:t xml:space="preserve">notice of final priorities, requirements, definitions, and selection criteria for this program (TIF NFP), published in the </w:t>
      </w:r>
      <w:r w:rsidRPr="003B7784">
        <w:rPr>
          <w:color w:val="000000" w:themeColor="text1"/>
          <w:u w:val="single"/>
        </w:rPr>
        <w:t>Federal Register</w:t>
      </w:r>
      <w:r w:rsidRPr="003B7784">
        <w:rPr>
          <w:rFonts w:cs="Courier New"/>
          <w:color w:val="000000" w:themeColor="text1"/>
        </w:rPr>
        <w:t xml:space="preserve"> on </w:t>
      </w:r>
      <w:r w:rsidR="0029429E" w:rsidRPr="003B7784">
        <w:rPr>
          <w:rFonts w:cs="Courier New"/>
          <w:color w:val="000000" w:themeColor="text1"/>
        </w:rPr>
        <w:t>June 14, 2012 (77 FR 35757)</w:t>
      </w:r>
      <w:r w:rsidR="00875233" w:rsidRPr="003B7784">
        <w:rPr>
          <w:rFonts w:cs="Courier New"/>
          <w:color w:val="000000" w:themeColor="text1"/>
        </w:rPr>
        <w:t xml:space="preserve">, and basic provisions of ESSA’s Teacher and </w:t>
      </w:r>
      <w:r w:rsidR="00F7498E" w:rsidRPr="003B7784">
        <w:rPr>
          <w:rFonts w:cs="Courier New"/>
          <w:color w:val="000000" w:themeColor="text1"/>
        </w:rPr>
        <w:t xml:space="preserve">School </w:t>
      </w:r>
      <w:r w:rsidR="00875233" w:rsidRPr="003B7784">
        <w:rPr>
          <w:rFonts w:cs="Courier New"/>
          <w:color w:val="000000" w:themeColor="text1"/>
        </w:rPr>
        <w:t>Leader Incentive Fund Grants Program (</w:t>
      </w:r>
      <w:r w:rsidR="0007469A" w:rsidRPr="003B7784">
        <w:rPr>
          <w:rFonts w:cs="Courier New"/>
          <w:color w:val="000000" w:themeColor="text1"/>
        </w:rPr>
        <w:t xml:space="preserve">ESSA </w:t>
      </w:r>
      <w:r w:rsidR="00875233" w:rsidRPr="003B7784">
        <w:rPr>
          <w:rFonts w:cs="Courier New"/>
          <w:color w:val="000000" w:themeColor="text1"/>
        </w:rPr>
        <w:t>sections 22</w:t>
      </w:r>
      <w:r w:rsidR="0007469A" w:rsidRPr="003B7784">
        <w:rPr>
          <w:rFonts w:cs="Courier New"/>
          <w:color w:val="000000" w:themeColor="text1"/>
        </w:rPr>
        <w:t>11 and 2212)</w:t>
      </w:r>
      <w:r w:rsidR="00875233" w:rsidRPr="003B7784">
        <w:rPr>
          <w:rFonts w:cs="Courier New"/>
          <w:color w:val="000000" w:themeColor="text1"/>
        </w:rPr>
        <w:t xml:space="preserve">, which we adopt </w:t>
      </w:r>
      <w:r w:rsidR="0007469A" w:rsidRPr="003B7784">
        <w:rPr>
          <w:rFonts w:cs="Courier New"/>
          <w:color w:val="000000" w:themeColor="text1"/>
        </w:rPr>
        <w:t>under</w:t>
      </w:r>
      <w:r w:rsidR="00875233" w:rsidRPr="003B7784">
        <w:rPr>
          <w:rFonts w:cs="Courier New"/>
          <w:color w:val="000000" w:themeColor="text1"/>
        </w:rPr>
        <w:t xml:space="preserve"> the authority for an orderly transition to this Act contained in section 4(b) of </w:t>
      </w:r>
      <w:r w:rsidR="002A013A" w:rsidRPr="003B7784">
        <w:rPr>
          <w:rFonts w:cs="Courier New"/>
          <w:color w:val="000000" w:themeColor="text1"/>
        </w:rPr>
        <w:t xml:space="preserve">the </w:t>
      </w:r>
      <w:r w:rsidR="00875233" w:rsidRPr="003B7784">
        <w:rPr>
          <w:rFonts w:cs="Courier New"/>
          <w:color w:val="000000" w:themeColor="text1"/>
        </w:rPr>
        <w:t>ESSA</w:t>
      </w:r>
      <w:r w:rsidR="0029429E" w:rsidRPr="003B7784">
        <w:rPr>
          <w:rFonts w:cs="Courier New"/>
          <w:color w:val="000000" w:themeColor="text1"/>
        </w:rPr>
        <w:t xml:space="preserve">. </w:t>
      </w:r>
      <w:r w:rsidR="008B3E53" w:rsidRPr="003B7784">
        <w:rPr>
          <w:rFonts w:cs="Courier New"/>
          <w:color w:val="000000" w:themeColor="text1"/>
        </w:rPr>
        <w:t xml:space="preserve"> </w:t>
      </w:r>
      <w:r w:rsidR="008F3D1D" w:rsidRPr="003B7784">
        <w:rPr>
          <w:rFonts w:cs="Courier New"/>
          <w:color w:val="000000" w:themeColor="text1"/>
        </w:rPr>
        <w:t>The competitive</w:t>
      </w:r>
      <w:r w:rsidR="005C7115" w:rsidRPr="003B7784">
        <w:rPr>
          <w:rFonts w:cs="Courier New"/>
          <w:color w:val="000000" w:themeColor="text1"/>
        </w:rPr>
        <w:t xml:space="preserve"> preference</w:t>
      </w:r>
      <w:r w:rsidR="008F3D1D" w:rsidRPr="003B7784">
        <w:rPr>
          <w:rFonts w:cs="Courier New"/>
          <w:color w:val="000000" w:themeColor="text1"/>
        </w:rPr>
        <w:t xml:space="preserve"> priorities are from the Secretary’s </w:t>
      </w:r>
      <w:r w:rsidR="005C7115" w:rsidRPr="003B7784">
        <w:rPr>
          <w:rFonts w:cs="Courier New"/>
          <w:color w:val="000000" w:themeColor="text1"/>
        </w:rPr>
        <w:t>f</w:t>
      </w:r>
      <w:r w:rsidR="00614EB0" w:rsidRPr="003B7784">
        <w:rPr>
          <w:rFonts w:cs="Courier New"/>
          <w:color w:val="000000" w:themeColor="text1"/>
        </w:rPr>
        <w:t xml:space="preserve">inal </w:t>
      </w:r>
      <w:r w:rsidR="005C7115" w:rsidRPr="003B7784">
        <w:rPr>
          <w:rFonts w:cs="Courier New"/>
          <w:color w:val="000000" w:themeColor="text1"/>
        </w:rPr>
        <w:t>supplemental priorities and definitions for discretionary grant programs (Supplemental Priorities)</w:t>
      </w:r>
      <w:r w:rsidR="008F3D1D" w:rsidRPr="003B7784">
        <w:rPr>
          <w:rFonts w:cs="Courier New"/>
          <w:color w:val="000000" w:themeColor="text1"/>
        </w:rPr>
        <w:t xml:space="preserve"> published in the </w:t>
      </w:r>
      <w:r w:rsidR="008F3D1D" w:rsidRPr="003B7784">
        <w:rPr>
          <w:rFonts w:cs="Courier New"/>
          <w:color w:val="000000" w:themeColor="text1"/>
          <w:u w:val="single"/>
        </w:rPr>
        <w:t>Federal Register</w:t>
      </w:r>
      <w:r w:rsidR="008F3D1D" w:rsidRPr="003B7784">
        <w:rPr>
          <w:rFonts w:cs="Courier New"/>
          <w:color w:val="000000" w:themeColor="text1"/>
        </w:rPr>
        <w:t xml:space="preserve"> on Dec</w:t>
      </w:r>
      <w:r w:rsidR="00F069B4" w:rsidRPr="003B7784">
        <w:rPr>
          <w:rFonts w:cs="Courier New"/>
          <w:color w:val="000000" w:themeColor="text1"/>
        </w:rPr>
        <w:t>ember</w:t>
      </w:r>
      <w:r w:rsidR="008F3D1D" w:rsidRPr="003B7784">
        <w:rPr>
          <w:rFonts w:cs="Courier New"/>
          <w:color w:val="000000" w:themeColor="text1"/>
        </w:rPr>
        <w:t xml:space="preserve"> 10, 2014</w:t>
      </w:r>
      <w:r w:rsidR="00F069B4" w:rsidRPr="003B7784">
        <w:rPr>
          <w:rFonts w:cs="Courier New"/>
          <w:color w:val="000000" w:themeColor="text1"/>
        </w:rPr>
        <w:t xml:space="preserve"> (79 FR 7342</w:t>
      </w:r>
      <w:r w:rsidR="005C7115" w:rsidRPr="003B7784">
        <w:rPr>
          <w:rFonts w:cs="Courier New"/>
          <w:color w:val="000000" w:themeColor="text1"/>
        </w:rPr>
        <w:t>5</w:t>
      </w:r>
      <w:r w:rsidR="00F069B4" w:rsidRPr="003B7784">
        <w:rPr>
          <w:rFonts w:cs="Courier New"/>
          <w:color w:val="000000" w:themeColor="text1"/>
        </w:rPr>
        <w:t>)</w:t>
      </w:r>
      <w:r w:rsidR="002A013A" w:rsidRPr="003B7784">
        <w:rPr>
          <w:rFonts w:cs="Courier New"/>
          <w:color w:val="000000" w:themeColor="text1"/>
        </w:rPr>
        <w:t xml:space="preserve"> and basic provisions of ESSA’s Teacher and Leader Incentive Fund Grants Program (ESSA sections 2211 and 2212), which we adopt under the authority for an orderly transition to this Act contained in section 4(b) of the ESSA</w:t>
      </w:r>
      <w:r w:rsidR="008F3D1D" w:rsidRPr="003B7784">
        <w:rPr>
          <w:rFonts w:cs="Courier New"/>
          <w:color w:val="000000" w:themeColor="text1"/>
        </w:rPr>
        <w:t>.</w:t>
      </w:r>
      <w:r w:rsidR="008F3D1D" w:rsidRPr="003B7784">
        <w:rPr>
          <w:color w:val="000000" w:themeColor="text1"/>
          <w:u w:val="single"/>
        </w:rPr>
        <w:t xml:space="preserve"> </w:t>
      </w:r>
    </w:p>
    <w:p w:rsidR="00403275" w:rsidRPr="003B7784" w:rsidRDefault="006B387A" w:rsidP="00403275">
      <w:pPr>
        <w:tabs>
          <w:tab w:val="clear" w:pos="720"/>
        </w:tabs>
        <w:rPr>
          <w:rFonts w:cs="Courier New"/>
          <w:color w:val="000000" w:themeColor="text1"/>
        </w:rPr>
      </w:pPr>
      <w:r w:rsidRPr="003B7784">
        <w:rPr>
          <w:rFonts w:cs="Courier New"/>
          <w:color w:val="000000" w:themeColor="text1"/>
          <w:u w:val="single"/>
        </w:rPr>
        <w:t>Absolute Priorit</w:t>
      </w:r>
      <w:r w:rsidR="00446863" w:rsidRPr="003B7784">
        <w:rPr>
          <w:rFonts w:cs="Courier New"/>
          <w:color w:val="000000" w:themeColor="text1"/>
          <w:u w:val="single"/>
        </w:rPr>
        <w:t>y</w:t>
      </w:r>
      <w:r w:rsidRPr="003B7784">
        <w:rPr>
          <w:rFonts w:cs="Courier New"/>
          <w:color w:val="000000" w:themeColor="text1"/>
        </w:rPr>
        <w:t xml:space="preserve">:  </w:t>
      </w:r>
      <w:r w:rsidR="002634E2" w:rsidRPr="003B7784">
        <w:rPr>
          <w:rFonts w:cs="Courier New"/>
          <w:color w:val="000000" w:themeColor="text1"/>
        </w:rPr>
        <w:t xml:space="preserve">For FY </w:t>
      </w:r>
      <w:r w:rsidR="00975FE8" w:rsidRPr="003B7784">
        <w:rPr>
          <w:rFonts w:cs="Courier New"/>
          <w:color w:val="000000" w:themeColor="text1"/>
        </w:rPr>
        <w:t>2016</w:t>
      </w:r>
      <w:r w:rsidR="002634E2" w:rsidRPr="003B7784">
        <w:rPr>
          <w:color w:val="000000" w:themeColor="text1"/>
        </w:rPr>
        <w:t>,</w:t>
      </w:r>
      <w:r w:rsidR="002634E2" w:rsidRPr="003B7784">
        <w:rPr>
          <w:rFonts w:cs="Courier New"/>
          <w:color w:val="000000" w:themeColor="text1"/>
        </w:rPr>
        <w:t xml:space="preserve"> t</w:t>
      </w:r>
      <w:r w:rsidR="00403275" w:rsidRPr="003B7784">
        <w:rPr>
          <w:rFonts w:cs="Courier New"/>
          <w:color w:val="000000" w:themeColor="text1"/>
        </w:rPr>
        <w:t>h</w:t>
      </w:r>
      <w:r w:rsidR="00446863" w:rsidRPr="003B7784">
        <w:rPr>
          <w:rFonts w:cs="Courier New"/>
          <w:color w:val="000000" w:themeColor="text1"/>
        </w:rPr>
        <w:t xml:space="preserve">is </w:t>
      </w:r>
      <w:r w:rsidR="00EA29D8" w:rsidRPr="003B7784">
        <w:rPr>
          <w:rFonts w:cs="Courier New"/>
          <w:color w:val="000000" w:themeColor="text1"/>
        </w:rPr>
        <w:t>priority</w:t>
      </w:r>
      <w:r w:rsidR="00E15C5A" w:rsidRPr="003B7784">
        <w:rPr>
          <w:rFonts w:cs="Courier New"/>
          <w:color w:val="000000" w:themeColor="text1"/>
        </w:rPr>
        <w:t xml:space="preserve"> </w:t>
      </w:r>
      <w:r w:rsidR="00EA29D8" w:rsidRPr="003B7784">
        <w:rPr>
          <w:rFonts w:cs="Courier New"/>
          <w:color w:val="000000" w:themeColor="text1"/>
        </w:rPr>
        <w:t>is an absolute priority</w:t>
      </w:r>
      <w:r w:rsidR="00975FE8" w:rsidRPr="003B7784">
        <w:rPr>
          <w:rFonts w:cs="Courier New"/>
          <w:color w:val="000000" w:themeColor="text1"/>
        </w:rPr>
        <w:t xml:space="preserve">. </w:t>
      </w:r>
      <w:r w:rsidR="00D27B89" w:rsidRPr="003B7784">
        <w:rPr>
          <w:rFonts w:cs="Courier New"/>
          <w:color w:val="000000" w:themeColor="text1"/>
        </w:rPr>
        <w:t xml:space="preserve"> </w:t>
      </w:r>
      <w:r w:rsidR="00403275" w:rsidRPr="003B7784">
        <w:rPr>
          <w:rFonts w:cs="Courier New"/>
          <w:color w:val="000000" w:themeColor="text1"/>
        </w:rPr>
        <w:t>Under 34 CF</w:t>
      </w:r>
      <w:r w:rsidR="00E15C5A" w:rsidRPr="003B7784">
        <w:rPr>
          <w:rFonts w:cs="Courier New"/>
          <w:color w:val="000000" w:themeColor="text1"/>
        </w:rPr>
        <w:t>R</w:t>
      </w:r>
      <w:r w:rsidR="00403275" w:rsidRPr="003B7784">
        <w:rPr>
          <w:rFonts w:cs="Courier New"/>
          <w:color w:val="000000" w:themeColor="text1"/>
        </w:rPr>
        <w:t xml:space="preserve"> 75.105(c)(3) we </w:t>
      </w:r>
      <w:r w:rsidR="005C7115" w:rsidRPr="003B7784">
        <w:rPr>
          <w:rFonts w:cs="Courier New"/>
          <w:color w:val="000000" w:themeColor="text1"/>
        </w:rPr>
        <w:t xml:space="preserve">consider </w:t>
      </w:r>
      <w:r w:rsidR="00403275" w:rsidRPr="003B7784">
        <w:rPr>
          <w:rFonts w:cs="Courier New"/>
          <w:color w:val="000000" w:themeColor="text1"/>
        </w:rPr>
        <w:t>only</w:t>
      </w:r>
      <w:r w:rsidR="00535E0A" w:rsidRPr="003B7784">
        <w:rPr>
          <w:rFonts w:cs="Courier New"/>
          <w:color w:val="000000" w:themeColor="text1"/>
        </w:rPr>
        <w:t xml:space="preserve"> </w:t>
      </w:r>
      <w:r w:rsidR="00403275" w:rsidRPr="003B7784">
        <w:rPr>
          <w:rFonts w:cs="Courier New"/>
          <w:color w:val="000000" w:themeColor="text1"/>
        </w:rPr>
        <w:t xml:space="preserve">applications that meet </w:t>
      </w:r>
      <w:r w:rsidR="00EA29D8" w:rsidRPr="003B7784">
        <w:rPr>
          <w:rFonts w:cs="Courier New"/>
          <w:color w:val="000000" w:themeColor="text1"/>
        </w:rPr>
        <w:t>this priority</w:t>
      </w:r>
      <w:r w:rsidR="00065C86" w:rsidRPr="003B7784">
        <w:rPr>
          <w:rFonts w:cs="Courier New"/>
          <w:color w:val="000000" w:themeColor="text1"/>
        </w:rPr>
        <w:t>.</w:t>
      </w:r>
      <w:r w:rsidR="005E3D21" w:rsidRPr="003B7784">
        <w:rPr>
          <w:rFonts w:cs="Courier New"/>
          <w:color w:val="000000" w:themeColor="text1"/>
        </w:rPr>
        <w:t xml:space="preserve">  </w:t>
      </w:r>
      <w:r w:rsidR="00403275" w:rsidRPr="003B7784">
        <w:rPr>
          <w:rFonts w:cs="Courier New"/>
          <w:color w:val="000000" w:themeColor="text1"/>
        </w:rPr>
        <w:t xml:space="preserve"> </w:t>
      </w:r>
    </w:p>
    <w:p w:rsidR="006B387A" w:rsidRPr="003B7784" w:rsidRDefault="00403275" w:rsidP="00403275">
      <w:pPr>
        <w:tabs>
          <w:tab w:val="clear" w:pos="720"/>
        </w:tabs>
        <w:rPr>
          <w:rFonts w:cs="Courier New"/>
          <w:color w:val="000000" w:themeColor="text1"/>
        </w:rPr>
      </w:pPr>
      <w:r w:rsidRPr="003B7784">
        <w:rPr>
          <w:rFonts w:cs="Courier New"/>
          <w:color w:val="000000" w:themeColor="text1"/>
        </w:rPr>
        <w:tab/>
        <w:t>T</w:t>
      </w:r>
      <w:r w:rsidR="00EA29D8" w:rsidRPr="003B7784">
        <w:rPr>
          <w:rFonts w:cs="Courier New"/>
          <w:color w:val="000000" w:themeColor="text1"/>
        </w:rPr>
        <w:t>he priority is</w:t>
      </w:r>
      <w:r w:rsidRPr="003B7784">
        <w:rPr>
          <w:rFonts w:cs="Courier New"/>
          <w:color w:val="000000" w:themeColor="text1"/>
        </w:rPr>
        <w:t>:</w:t>
      </w:r>
    </w:p>
    <w:p w:rsidR="00403275" w:rsidRPr="003B7784" w:rsidRDefault="00403275" w:rsidP="00B66E79">
      <w:pPr>
        <w:tabs>
          <w:tab w:val="clear" w:pos="720"/>
        </w:tabs>
        <w:ind w:firstLine="720"/>
        <w:rPr>
          <w:rFonts w:cs="Courier New"/>
          <w:color w:val="000000" w:themeColor="text1"/>
          <w:u w:val="single"/>
        </w:rPr>
      </w:pPr>
      <w:r w:rsidRPr="003B7784">
        <w:rPr>
          <w:rFonts w:cs="Courier New"/>
          <w:color w:val="000000" w:themeColor="text1"/>
          <w:u w:val="single"/>
        </w:rPr>
        <w:t>An LEA-wide Human Capital Management System (HCMS) with Educator Evaluation</w:t>
      </w:r>
      <w:r w:rsidR="007B4A15" w:rsidRPr="003B7784">
        <w:rPr>
          <w:rFonts w:cs="Courier New"/>
          <w:color w:val="000000" w:themeColor="text1"/>
          <w:u w:val="single"/>
        </w:rPr>
        <w:t xml:space="preserve"> and Support</w:t>
      </w:r>
      <w:r w:rsidRPr="003B7784">
        <w:rPr>
          <w:rFonts w:cs="Courier New"/>
          <w:color w:val="000000" w:themeColor="text1"/>
          <w:u w:val="single"/>
        </w:rPr>
        <w:t xml:space="preserve"> Systems at the Center</w:t>
      </w:r>
      <w:r w:rsidRPr="003B7784">
        <w:rPr>
          <w:rFonts w:cs="Courier New"/>
          <w:color w:val="000000" w:themeColor="text1"/>
        </w:rPr>
        <w:t>.</w:t>
      </w:r>
    </w:p>
    <w:p w:rsidR="00403275" w:rsidRPr="003B7784" w:rsidRDefault="00403275" w:rsidP="002647C9">
      <w:pPr>
        <w:tabs>
          <w:tab w:val="clear" w:pos="720"/>
        </w:tabs>
        <w:ind w:firstLine="720"/>
        <w:rPr>
          <w:rFonts w:cs="Courier New"/>
          <w:color w:val="000000" w:themeColor="text1"/>
        </w:rPr>
      </w:pPr>
      <w:r w:rsidRPr="003B7784">
        <w:rPr>
          <w:rFonts w:cs="Courier New"/>
          <w:color w:val="000000" w:themeColor="text1"/>
        </w:rPr>
        <w:t>To meet this priority, the applicant must include, in its application, a description of its LEA-wide HCMS, as it exists currently and with any modifications proposed for implementation during the project period of the grant.  The application must describe--</w:t>
      </w:r>
    </w:p>
    <w:p w:rsidR="00403275" w:rsidRPr="003B7784" w:rsidRDefault="00403275" w:rsidP="00403275">
      <w:pPr>
        <w:tabs>
          <w:tab w:val="clear" w:pos="720"/>
        </w:tabs>
        <w:rPr>
          <w:rFonts w:cs="Courier New"/>
          <w:color w:val="000000" w:themeColor="text1"/>
        </w:rPr>
      </w:pPr>
      <w:r w:rsidRPr="003B7784">
        <w:rPr>
          <w:rFonts w:cs="Courier New"/>
          <w:color w:val="000000" w:themeColor="text1"/>
        </w:rPr>
        <w:tab/>
        <w:t>(1)  How the HCMS is or will be aligned with the LEA’s vision of instructional improvement;</w:t>
      </w:r>
    </w:p>
    <w:p w:rsidR="00403275" w:rsidRPr="003B7784" w:rsidRDefault="00403275" w:rsidP="00403275">
      <w:pPr>
        <w:tabs>
          <w:tab w:val="clear" w:pos="720"/>
        </w:tabs>
        <w:rPr>
          <w:rFonts w:cs="Courier New"/>
          <w:color w:val="000000" w:themeColor="text1"/>
        </w:rPr>
      </w:pPr>
      <w:r w:rsidRPr="003B7784">
        <w:rPr>
          <w:rFonts w:cs="Courier New"/>
          <w:color w:val="000000" w:themeColor="text1"/>
        </w:rPr>
        <w:tab/>
        <w:t>(2)  How the LEA uses or will use the information generated by the</w:t>
      </w:r>
      <w:r w:rsidR="007B4A15" w:rsidRPr="003B7784">
        <w:rPr>
          <w:rFonts w:cs="Courier New"/>
          <w:color w:val="000000" w:themeColor="text1"/>
        </w:rPr>
        <w:t xml:space="preserve"> Evaluation and Support System</w:t>
      </w:r>
      <w:r w:rsidRPr="003B7784">
        <w:rPr>
          <w:rFonts w:cs="Courier New"/>
          <w:color w:val="000000" w:themeColor="text1"/>
        </w:rPr>
        <w:t xml:space="preserve"> it describes in its application to inform key human capital decisions, such as decisions on recruitment, hiring, placement, retention, dismissal, compensation, professional development, tenure, and promotion;</w:t>
      </w:r>
    </w:p>
    <w:p w:rsidR="00403275" w:rsidRPr="003B7784" w:rsidRDefault="00403275" w:rsidP="00403275">
      <w:pPr>
        <w:tabs>
          <w:tab w:val="clear" w:pos="720"/>
        </w:tabs>
        <w:rPr>
          <w:rFonts w:cs="Courier New"/>
          <w:color w:val="000000" w:themeColor="text1"/>
        </w:rPr>
      </w:pPr>
      <w:r w:rsidRPr="003B7784">
        <w:rPr>
          <w:rFonts w:cs="Courier New"/>
          <w:color w:val="000000" w:themeColor="text1"/>
        </w:rPr>
        <w:tab/>
        <w:t xml:space="preserve">(3)  The human capital strategies the LEA uses or will use to ensure that </w:t>
      </w:r>
      <w:r w:rsidR="005C7115" w:rsidRPr="003B7784">
        <w:rPr>
          <w:rFonts w:cs="Courier New"/>
          <w:color w:val="000000" w:themeColor="text1"/>
        </w:rPr>
        <w:t>H</w:t>
      </w:r>
      <w:r w:rsidRPr="003B7784">
        <w:rPr>
          <w:rFonts w:cs="Courier New"/>
          <w:color w:val="000000" w:themeColor="text1"/>
        </w:rPr>
        <w:t>igh-</w:t>
      </w:r>
      <w:r w:rsidR="005C7115" w:rsidRPr="003B7784">
        <w:rPr>
          <w:rFonts w:cs="Courier New"/>
          <w:color w:val="000000" w:themeColor="text1"/>
        </w:rPr>
        <w:t>N</w:t>
      </w:r>
      <w:r w:rsidRPr="003B7784">
        <w:rPr>
          <w:rFonts w:cs="Courier New"/>
          <w:color w:val="000000" w:themeColor="text1"/>
        </w:rPr>
        <w:t xml:space="preserve">eed </w:t>
      </w:r>
      <w:r w:rsidR="005C7115" w:rsidRPr="003B7784">
        <w:rPr>
          <w:rFonts w:cs="Courier New"/>
          <w:color w:val="000000" w:themeColor="text1"/>
        </w:rPr>
        <w:t>S</w:t>
      </w:r>
      <w:r w:rsidRPr="003B7784">
        <w:rPr>
          <w:rFonts w:cs="Courier New"/>
          <w:color w:val="000000" w:themeColor="text1"/>
        </w:rPr>
        <w:t xml:space="preserve">chools are able to attract and retain effective </w:t>
      </w:r>
      <w:r w:rsidR="005C7115" w:rsidRPr="003B7784">
        <w:rPr>
          <w:rFonts w:cs="Courier New"/>
          <w:color w:val="000000" w:themeColor="text1"/>
        </w:rPr>
        <w:t>E</w:t>
      </w:r>
      <w:r w:rsidRPr="003B7784">
        <w:rPr>
          <w:rFonts w:cs="Courier New"/>
          <w:color w:val="000000" w:themeColor="text1"/>
        </w:rPr>
        <w:t xml:space="preserve">ducators; and </w:t>
      </w:r>
    </w:p>
    <w:p w:rsidR="00403275" w:rsidRPr="003B7784" w:rsidRDefault="00403275" w:rsidP="00403275">
      <w:pPr>
        <w:tabs>
          <w:tab w:val="clear" w:pos="720"/>
        </w:tabs>
        <w:rPr>
          <w:rFonts w:cs="Courier New"/>
          <w:color w:val="000000" w:themeColor="text1"/>
        </w:rPr>
      </w:pPr>
      <w:r w:rsidRPr="003B7784">
        <w:rPr>
          <w:rFonts w:cs="Courier New"/>
          <w:color w:val="000000" w:themeColor="text1"/>
        </w:rPr>
        <w:tab/>
        <w:t xml:space="preserve">(4)  </w:t>
      </w:r>
      <w:r w:rsidR="008023B5" w:rsidRPr="003B7784">
        <w:rPr>
          <w:rFonts w:cs="Courier New"/>
          <w:color w:val="000000" w:themeColor="text1"/>
        </w:rPr>
        <w:t xml:space="preserve">Whether or not modifications are needed to an existing HCMS to ensure that it includes the features described in response to paragraphs (1), (2), and (3) of this priority, </w:t>
      </w:r>
      <w:r w:rsidR="00E04BBA" w:rsidRPr="003B7784">
        <w:rPr>
          <w:rFonts w:cs="Courier New"/>
          <w:color w:val="000000" w:themeColor="text1"/>
        </w:rPr>
        <w:t xml:space="preserve">and </w:t>
      </w:r>
      <w:r w:rsidR="008023B5" w:rsidRPr="003B7784">
        <w:rPr>
          <w:rFonts w:cs="Courier New"/>
          <w:color w:val="000000" w:themeColor="text1"/>
        </w:rPr>
        <w:t xml:space="preserve">a timeline for implementing the described features, provided that the use </w:t>
      </w:r>
      <w:r w:rsidRPr="003B7784">
        <w:rPr>
          <w:rFonts w:cs="Courier New"/>
          <w:color w:val="000000" w:themeColor="text1"/>
        </w:rPr>
        <w:t xml:space="preserve">of evaluation information to inform the design and delivery of professional development and the award of performance-based compensation under the applicant’s proposed </w:t>
      </w:r>
      <w:r w:rsidR="001D2430" w:rsidRPr="003B7784">
        <w:rPr>
          <w:rFonts w:cs="Courier New"/>
          <w:color w:val="000000" w:themeColor="text1"/>
        </w:rPr>
        <w:t>P</w:t>
      </w:r>
      <w:r w:rsidR="00EA71F1" w:rsidRPr="003B7784">
        <w:rPr>
          <w:rFonts w:cs="Courier New"/>
          <w:color w:val="000000" w:themeColor="text1"/>
        </w:rPr>
        <w:t xml:space="preserve">erformance-based </w:t>
      </w:r>
      <w:r w:rsidR="001D2430" w:rsidRPr="003B7784">
        <w:rPr>
          <w:rFonts w:cs="Courier New"/>
          <w:color w:val="000000" w:themeColor="text1"/>
        </w:rPr>
        <w:t>C</w:t>
      </w:r>
      <w:r w:rsidR="00EA71F1" w:rsidRPr="003B7784">
        <w:rPr>
          <w:rFonts w:cs="Courier New"/>
          <w:color w:val="000000" w:themeColor="text1"/>
        </w:rPr>
        <w:t xml:space="preserve">ompensation </w:t>
      </w:r>
      <w:r w:rsidR="001D2430" w:rsidRPr="003B7784">
        <w:rPr>
          <w:rFonts w:cs="Courier New"/>
          <w:color w:val="000000" w:themeColor="text1"/>
        </w:rPr>
        <w:t>S</w:t>
      </w:r>
      <w:r w:rsidR="00EA71F1" w:rsidRPr="003B7784">
        <w:rPr>
          <w:rFonts w:cs="Courier New"/>
          <w:color w:val="000000" w:themeColor="text1"/>
        </w:rPr>
        <w:t>ystems</w:t>
      </w:r>
      <w:r w:rsidRPr="003B7784">
        <w:rPr>
          <w:rFonts w:cs="Courier New"/>
          <w:color w:val="000000" w:themeColor="text1"/>
        </w:rPr>
        <w:t xml:space="preserve"> in </w:t>
      </w:r>
      <w:r w:rsidR="00E748A4" w:rsidRPr="003B7784">
        <w:rPr>
          <w:rFonts w:cs="Courier New"/>
          <w:color w:val="000000" w:themeColor="text1"/>
        </w:rPr>
        <w:t>High</w:t>
      </w:r>
      <w:r w:rsidRPr="003B7784">
        <w:rPr>
          <w:rFonts w:cs="Courier New"/>
          <w:color w:val="000000" w:themeColor="text1"/>
        </w:rPr>
        <w:t>-</w:t>
      </w:r>
      <w:r w:rsidR="00E748A4" w:rsidRPr="003B7784">
        <w:rPr>
          <w:rFonts w:cs="Courier New"/>
          <w:color w:val="000000" w:themeColor="text1"/>
        </w:rPr>
        <w:t>N</w:t>
      </w:r>
      <w:r w:rsidRPr="003B7784">
        <w:rPr>
          <w:rFonts w:cs="Courier New"/>
          <w:color w:val="000000" w:themeColor="text1"/>
        </w:rPr>
        <w:t xml:space="preserve">eed </w:t>
      </w:r>
      <w:r w:rsidR="00E748A4" w:rsidRPr="003B7784">
        <w:rPr>
          <w:rFonts w:cs="Courier New"/>
          <w:color w:val="000000" w:themeColor="text1"/>
        </w:rPr>
        <w:t>S</w:t>
      </w:r>
      <w:r w:rsidRPr="003B7784">
        <w:rPr>
          <w:rFonts w:cs="Courier New"/>
          <w:color w:val="000000" w:themeColor="text1"/>
        </w:rPr>
        <w:t xml:space="preserve">chools begins no later than the third year of the grant’s project period in the </w:t>
      </w:r>
      <w:r w:rsidR="00BB3886" w:rsidRPr="003B7784">
        <w:rPr>
          <w:rFonts w:cs="Courier New"/>
          <w:color w:val="000000" w:themeColor="text1"/>
        </w:rPr>
        <w:t>H</w:t>
      </w:r>
      <w:r w:rsidRPr="003B7784">
        <w:rPr>
          <w:rFonts w:cs="Courier New"/>
          <w:color w:val="000000" w:themeColor="text1"/>
        </w:rPr>
        <w:t>igh-</w:t>
      </w:r>
      <w:r w:rsidR="00BB3886" w:rsidRPr="003B7784">
        <w:rPr>
          <w:rFonts w:cs="Courier New"/>
          <w:color w:val="000000" w:themeColor="text1"/>
        </w:rPr>
        <w:t>N</w:t>
      </w:r>
      <w:r w:rsidRPr="003B7784">
        <w:rPr>
          <w:rFonts w:cs="Courier New"/>
          <w:color w:val="000000" w:themeColor="text1"/>
        </w:rPr>
        <w:t xml:space="preserve">eed </w:t>
      </w:r>
      <w:r w:rsidR="00EE7DCB" w:rsidRPr="003B7784">
        <w:rPr>
          <w:rFonts w:cs="Courier New"/>
          <w:color w:val="000000" w:themeColor="text1"/>
        </w:rPr>
        <w:t>S</w:t>
      </w:r>
      <w:r w:rsidRPr="003B7784">
        <w:rPr>
          <w:rFonts w:cs="Courier New"/>
          <w:color w:val="000000" w:themeColor="text1"/>
        </w:rPr>
        <w:t xml:space="preserve">chools listed in response to </w:t>
      </w:r>
      <w:r w:rsidR="006E2D93" w:rsidRPr="003B7784">
        <w:rPr>
          <w:rFonts w:cs="Courier New"/>
          <w:color w:val="000000" w:themeColor="text1"/>
        </w:rPr>
        <w:t xml:space="preserve">paragraph (a) of </w:t>
      </w:r>
      <w:r w:rsidR="00EA71F1" w:rsidRPr="003B7784">
        <w:rPr>
          <w:color w:val="000000" w:themeColor="text1"/>
          <w:u w:val="single"/>
        </w:rPr>
        <w:t>Requirement 2</w:t>
      </w:r>
      <w:r w:rsidR="006E2D93" w:rsidRPr="003B7784">
        <w:rPr>
          <w:rFonts w:cs="Courier New"/>
          <w:color w:val="000000" w:themeColor="text1"/>
          <w:u w:val="single"/>
        </w:rPr>
        <w:t>--Documentation of High-Need Schools</w:t>
      </w:r>
      <w:r w:rsidRPr="003B7784">
        <w:rPr>
          <w:rFonts w:cs="Courier New"/>
          <w:color w:val="000000" w:themeColor="text1"/>
        </w:rPr>
        <w:t>.</w:t>
      </w:r>
      <w:r w:rsidR="00426C7D" w:rsidRPr="003B7784">
        <w:rPr>
          <w:color w:val="000000" w:themeColor="text1"/>
        </w:rPr>
        <w:t xml:space="preserve"> </w:t>
      </w:r>
      <w:r w:rsidR="002029DC" w:rsidRPr="003B7784">
        <w:rPr>
          <w:color w:val="000000" w:themeColor="text1"/>
        </w:rPr>
        <w:br/>
      </w:r>
      <w:r w:rsidR="00426C7D" w:rsidRPr="003B7784">
        <w:rPr>
          <w:rFonts w:cs="Courier New"/>
          <w:color w:val="000000" w:themeColor="text1"/>
          <w:u w:val="single"/>
        </w:rPr>
        <w:t>Note</w:t>
      </w:r>
      <w:r w:rsidR="00426C7D" w:rsidRPr="003B7784">
        <w:rPr>
          <w:rFonts w:cs="Courier New"/>
          <w:color w:val="000000" w:themeColor="text1"/>
        </w:rPr>
        <w:t>:  TIF funds can be used to support the costs of the systems and strategies described under this priority.</w:t>
      </w:r>
    </w:p>
    <w:p w:rsidR="00446863" w:rsidRPr="003B7784" w:rsidRDefault="00446863" w:rsidP="005C7115">
      <w:pPr>
        <w:tabs>
          <w:tab w:val="clear" w:pos="720"/>
        </w:tabs>
        <w:rPr>
          <w:rFonts w:cs="Courier New"/>
          <w:color w:val="000000" w:themeColor="text1"/>
        </w:rPr>
      </w:pPr>
      <w:r w:rsidRPr="003B7784">
        <w:rPr>
          <w:rFonts w:cs="Courier New"/>
          <w:color w:val="000000" w:themeColor="text1"/>
          <w:u w:val="single"/>
        </w:rPr>
        <w:t>Competitive Preference Priorit</w:t>
      </w:r>
      <w:r w:rsidR="00034EED" w:rsidRPr="003B7784">
        <w:rPr>
          <w:rFonts w:cs="Courier New"/>
          <w:color w:val="000000" w:themeColor="text1"/>
          <w:u w:val="single"/>
        </w:rPr>
        <w:t>ies</w:t>
      </w:r>
      <w:r w:rsidR="00A47242" w:rsidRPr="003B7784">
        <w:rPr>
          <w:rFonts w:cs="Courier New"/>
          <w:color w:val="000000" w:themeColor="text1"/>
        </w:rPr>
        <w:t>:</w:t>
      </w:r>
      <w:r w:rsidRPr="003B7784">
        <w:rPr>
          <w:rFonts w:cs="Courier New"/>
          <w:color w:val="000000" w:themeColor="text1"/>
        </w:rPr>
        <w:t xml:space="preserve">  For FY 2016, the</w:t>
      </w:r>
      <w:r w:rsidR="00CD0884" w:rsidRPr="003B7784">
        <w:rPr>
          <w:rFonts w:cs="Courier New"/>
          <w:color w:val="000000" w:themeColor="text1"/>
        </w:rPr>
        <w:t>se</w:t>
      </w:r>
      <w:r w:rsidRPr="003B7784">
        <w:rPr>
          <w:rFonts w:cs="Courier New"/>
          <w:color w:val="000000" w:themeColor="text1"/>
        </w:rPr>
        <w:t xml:space="preserve"> </w:t>
      </w:r>
      <w:r w:rsidR="00034EED" w:rsidRPr="003B7784">
        <w:rPr>
          <w:rFonts w:cs="Courier New"/>
          <w:color w:val="000000" w:themeColor="text1"/>
        </w:rPr>
        <w:t>priorities are</w:t>
      </w:r>
      <w:r w:rsidRPr="003B7784">
        <w:rPr>
          <w:rFonts w:cs="Courier New"/>
          <w:color w:val="000000" w:themeColor="text1"/>
        </w:rPr>
        <w:t xml:space="preserve"> competitive preference priorit</w:t>
      </w:r>
      <w:r w:rsidR="00034EED" w:rsidRPr="003B7784">
        <w:rPr>
          <w:rFonts w:cs="Courier New"/>
          <w:color w:val="000000" w:themeColor="text1"/>
        </w:rPr>
        <w:t>ies</w:t>
      </w:r>
      <w:r w:rsidRPr="003B7784">
        <w:rPr>
          <w:rFonts w:cs="Courier New"/>
          <w:color w:val="000000" w:themeColor="text1"/>
        </w:rPr>
        <w:t>.  Under 34 CFR 75.105(c)(</w:t>
      </w:r>
      <w:r w:rsidR="00C96AA2" w:rsidRPr="003B7784">
        <w:rPr>
          <w:rFonts w:cs="Courier New"/>
          <w:color w:val="000000" w:themeColor="text1"/>
        </w:rPr>
        <w:t>2</w:t>
      </w:r>
      <w:r w:rsidRPr="003B7784">
        <w:rPr>
          <w:rFonts w:cs="Courier New"/>
          <w:color w:val="000000" w:themeColor="text1"/>
        </w:rPr>
        <w:t xml:space="preserve">) we award </w:t>
      </w:r>
      <w:r w:rsidR="003C0A51" w:rsidRPr="003B7784">
        <w:rPr>
          <w:rFonts w:cs="Courier New"/>
          <w:color w:val="000000" w:themeColor="text1"/>
        </w:rPr>
        <w:t xml:space="preserve">an additional </w:t>
      </w:r>
      <w:r w:rsidR="00CD0884" w:rsidRPr="003B7784">
        <w:rPr>
          <w:rFonts w:cs="Courier New"/>
          <w:color w:val="000000" w:themeColor="text1"/>
        </w:rPr>
        <w:t xml:space="preserve">two </w:t>
      </w:r>
      <w:r w:rsidRPr="003B7784">
        <w:rPr>
          <w:rFonts w:cs="Courier New"/>
          <w:color w:val="000000" w:themeColor="text1"/>
        </w:rPr>
        <w:t xml:space="preserve">points to </w:t>
      </w:r>
      <w:r w:rsidR="003C0A51" w:rsidRPr="003B7784">
        <w:rPr>
          <w:rFonts w:cs="Courier New"/>
          <w:color w:val="000000" w:themeColor="text1"/>
        </w:rPr>
        <w:t xml:space="preserve">an </w:t>
      </w:r>
      <w:r w:rsidRPr="003B7784">
        <w:rPr>
          <w:rFonts w:cs="Courier New"/>
          <w:color w:val="000000" w:themeColor="text1"/>
        </w:rPr>
        <w:t>application</w:t>
      </w:r>
      <w:r w:rsidR="00CD0884" w:rsidRPr="003B7784">
        <w:rPr>
          <w:rFonts w:cs="Courier New"/>
          <w:color w:val="000000" w:themeColor="text1"/>
        </w:rPr>
        <w:t xml:space="preserve"> that meets Competitive Preference Priority 1, and we award up to an additional five points to an application,</w:t>
      </w:r>
      <w:r w:rsidR="003C0A51" w:rsidRPr="003B7784">
        <w:rPr>
          <w:rFonts w:cs="Courier New"/>
          <w:color w:val="000000" w:themeColor="text1"/>
        </w:rPr>
        <w:t xml:space="preserve"> depending on how well the application</w:t>
      </w:r>
      <w:r w:rsidRPr="003B7784">
        <w:rPr>
          <w:rFonts w:cs="Courier New"/>
          <w:color w:val="000000" w:themeColor="text1"/>
        </w:rPr>
        <w:t xml:space="preserve"> meet</w:t>
      </w:r>
      <w:r w:rsidR="003C0A51" w:rsidRPr="003B7784">
        <w:rPr>
          <w:rFonts w:cs="Courier New"/>
          <w:color w:val="000000" w:themeColor="text1"/>
        </w:rPr>
        <w:t>s</w:t>
      </w:r>
      <w:r w:rsidR="00CD0884" w:rsidRPr="003B7784">
        <w:rPr>
          <w:rFonts w:cs="Courier New"/>
          <w:color w:val="000000" w:themeColor="text1"/>
        </w:rPr>
        <w:t xml:space="preserve"> Competitive Preference Priority 2</w:t>
      </w:r>
      <w:r w:rsidRPr="003B7784">
        <w:rPr>
          <w:rFonts w:cs="Courier New"/>
          <w:color w:val="000000" w:themeColor="text1"/>
        </w:rPr>
        <w:t>.</w:t>
      </w:r>
    </w:p>
    <w:p w:rsidR="00446863" w:rsidRPr="003B7784" w:rsidRDefault="00446863" w:rsidP="00446863">
      <w:pPr>
        <w:tabs>
          <w:tab w:val="clear" w:pos="720"/>
        </w:tabs>
        <w:rPr>
          <w:rFonts w:cs="Courier New"/>
          <w:color w:val="000000" w:themeColor="text1"/>
        </w:rPr>
      </w:pPr>
      <w:r w:rsidRPr="003B7784">
        <w:rPr>
          <w:rFonts w:cs="Courier New"/>
          <w:color w:val="000000" w:themeColor="text1"/>
        </w:rPr>
        <w:t xml:space="preserve">     The priorit</w:t>
      </w:r>
      <w:r w:rsidR="00034EED" w:rsidRPr="003B7784">
        <w:rPr>
          <w:rFonts w:cs="Courier New"/>
          <w:color w:val="000000" w:themeColor="text1"/>
        </w:rPr>
        <w:t>ies</w:t>
      </w:r>
      <w:r w:rsidRPr="003B7784">
        <w:rPr>
          <w:rFonts w:cs="Courier New"/>
          <w:color w:val="000000" w:themeColor="text1"/>
        </w:rPr>
        <w:t xml:space="preserve"> </w:t>
      </w:r>
      <w:r w:rsidR="00034EED" w:rsidRPr="003B7784">
        <w:rPr>
          <w:rFonts w:cs="Courier New"/>
          <w:color w:val="000000" w:themeColor="text1"/>
        </w:rPr>
        <w:t>are</w:t>
      </w:r>
      <w:r w:rsidRPr="003B7784">
        <w:rPr>
          <w:rFonts w:cs="Courier New"/>
          <w:color w:val="000000" w:themeColor="text1"/>
        </w:rPr>
        <w:t xml:space="preserve">:  </w:t>
      </w:r>
    </w:p>
    <w:p w:rsidR="00446863" w:rsidRPr="003B7784" w:rsidRDefault="00446863" w:rsidP="00446863">
      <w:pPr>
        <w:tabs>
          <w:tab w:val="clear" w:pos="720"/>
        </w:tabs>
        <w:rPr>
          <w:rFonts w:cs="Courier New"/>
          <w:color w:val="000000" w:themeColor="text1"/>
        </w:rPr>
      </w:pPr>
      <w:r w:rsidRPr="003B7784">
        <w:rPr>
          <w:rFonts w:cs="Courier New"/>
          <w:iCs/>
          <w:color w:val="000000" w:themeColor="text1"/>
        </w:rPr>
        <w:tab/>
      </w:r>
      <w:r w:rsidRPr="003B7784">
        <w:rPr>
          <w:color w:val="000000" w:themeColor="text1"/>
          <w:u w:val="single"/>
        </w:rPr>
        <w:t xml:space="preserve">Competitive Preference </w:t>
      </w:r>
      <w:r w:rsidRPr="003B7784">
        <w:rPr>
          <w:rFonts w:cs="Courier New"/>
          <w:iCs/>
          <w:color w:val="000000" w:themeColor="text1"/>
          <w:u w:val="single"/>
        </w:rPr>
        <w:t>Priority</w:t>
      </w:r>
      <w:r w:rsidR="00BD60D8" w:rsidRPr="003B7784">
        <w:rPr>
          <w:rFonts w:cs="Courier New"/>
          <w:iCs/>
          <w:color w:val="000000" w:themeColor="text1"/>
          <w:u w:val="single"/>
        </w:rPr>
        <w:t xml:space="preserve"> </w:t>
      </w:r>
      <w:r w:rsidR="008F3D1D" w:rsidRPr="003B7784">
        <w:rPr>
          <w:rFonts w:cs="Courier New"/>
          <w:iCs/>
          <w:color w:val="000000" w:themeColor="text1"/>
          <w:u w:val="single"/>
        </w:rPr>
        <w:t>1</w:t>
      </w:r>
      <w:r w:rsidR="00EB405F" w:rsidRPr="003B7784">
        <w:rPr>
          <w:rFonts w:cs="Courier New"/>
          <w:iCs/>
          <w:color w:val="000000" w:themeColor="text1"/>
          <w:u w:val="single"/>
        </w:rPr>
        <w:t>--</w:t>
      </w:r>
      <w:r w:rsidRPr="003B7784">
        <w:rPr>
          <w:rFonts w:cs="Courier New"/>
          <w:iCs/>
          <w:color w:val="000000" w:themeColor="text1"/>
          <w:u w:val="single"/>
        </w:rPr>
        <w:t>Supporting High-Need Students (</w:t>
      </w:r>
      <w:r w:rsidR="00C7690D" w:rsidRPr="003B7784">
        <w:rPr>
          <w:rFonts w:cs="Courier New"/>
          <w:iCs/>
          <w:color w:val="000000" w:themeColor="text1"/>
          <w:u w:val="single"/>
        </w:rPr>
        <w:t xml:space="preserve">0 or </w:t>
      </w:r>
      <w:r w:rsidR="00CD0884" w:rsidRPr="003B7784">
        <w:rPr>
          <w:rFonts w:cs="Courier New"/>
          <w:color w:val="000000" w:themeColor="text1"/>
          <w:u w:val="single"/>
        </w:rPr>
        <w:t xml:space="preserve">2 </w:t>
      </w:r>
      <w:r w:rsidRPr="003B7784">
        <w:rPr>
          <w:rFonts w:cs="Courier New"/>
          <w:color w:val="000000" w:themeColor="text1"/>
          <w:u w:val="single"/>
        </w:rPr>
        <w:t>points)</w:t>
      </w:r>
      <w:r w:rsidRPr="003B7784">
        <w:rPr>
          <w:rFonts w:cs="Courier New"/>
          <w:color w:val="000000" w:themeColor="text1"/>
        </w:rPr>
        <w:t xml:space="preserve">.  </w:t>
      </w:r>
      <w:r w:rsidR="00CD0884" w:rsidRPr="003B7784">
        <w:rPr>
          <w:rFonts w:cs="Courier New"/>
          <w:color w:val="000000" w:themeColor="text1"/>
        </w:rPr>
        <w:t>P</w:t>
      </w:r>
      <w:r w:rsidRPr="003B7784">
        <w:rPr>
          <w:color w:val="000000" w:themeColor="text1"/>
        </w:rPr>
        <w:t>rojects that are designed to improve academic outcomes for students served by Rural Local Educational Agencies.</w:t>
      </w:r>
    </w:p>
    <w:p w:rsidR="00AA1333" w:rsidRPr="003B7784" w:rsidRDefault="00034EED" w:rsidP="004E3893">
      <w:pPr>
        <w:tabs>
          <w:tab w:val="clear" w:pos="720"/>
        </w:tabs>
        <w:ind w:firstLine="720"/>
        <w:rPr>
          <w:color w:val="000000" w:themeColor="text1"/>
        </w:rPr>
      </w:pPr>
      <w:r w:rsidRPr="003B7784">
        <w:rPr>
          <w:rFonts w:eastAsia="Arial Unicode MS" w:cs="Courier New"/>
          <w:color w:val="000000" w:themeColor="text1"/>
          <w:u w:val="single"/>
          <w:lang w:eastAsia="x-none"/>
        </w:rPr>
        <w:t>Competitive</w:t>
      </w:r>
      <w:r w:rsidR="00446863" w:rsidRPr="003B7784">
        <w:rPr>
          <w:rFonts w:eastAsia="Arial Unicode MS" w:cs="Courier New"/>
          <w:color w:val="000000" w:themeColor="text1"/>
          <w:u w:val="single"/>
          <w:lang w:eastAsia="x-none"/>
        </w:rPr>
        <w:t xml:space="preserve"> </w:t>
      </w:r>
      <w:r w:rsidR="00403275" w:rsidRPr="003B7784">
        <w:rPr>
          <w:rFonts w:eastAsia="Arial Unicode MS" w:cs="Courier New"/>
          <w:color w:val="000000" w:themeColor="text1"/>
          <w:u w:val="single"/>
          <w:lang w:eastAsia="x-none"/>
        </w:rPr>
        <w:t>Priority</w:t>
      </w:r>
      <w:r w:rsidR="00BD60D8" w:rsidRPr="003B7784">
        <w:rPr>
          <w:rFonts w:eastAsia="Arial Unicode MS" w:cs="Courier New"/>
          <w:color w:val="000000" w:themeColor="text1"/>
          <w:u w:val="single"/>
          <w:lang w:eastAsia="x-none"/>
        </w:rPr>
        <w:t xml:space="preserve"> </w:t>
      </w:r>
      <w:r w:rsidR="008F3D1D" w:rsidRPr="003B7784">
        <w:rPr>
          <w:rFonts w:eastAsia="Arial Unicode MS" w:cs="Courier New"/>
          <w:color w:val="000000" w:themeColor="text1"/>
          <w:u w:val="single"/>
          <w:lang w:eastAsia="x-none"/>
        </w:rPr>
        <w:t>2</w:t>
      </w:r>
      <w:r w:rsidR="00EB405F" w:rsidRPr="003B7784">
        <w:rPr>
          <w:rFonts w:eastAsia="Arial Unicode MS" w:cs="Courier New"/>
          <w:color w:val="000000" w:themeColor="text1"/>
          <w:u w:val="single"/>
          <w:lang w:eastAsia="x-none"/>
        </w:rPr>
        <w:t>--</w:t>
      </w:r>
      <w:r w:rsidR="00D82BE7" w:rsidRPr="003B7784">
        <w:rPr>
          <w:rFonts w:cs="Courier New"/>
          <w:color w:val="000000" w:themeColor="text1"/>
          <w:u w:val="single"/>
        </w:rPr>
        <w:t>Improving Teacher Effectiveness and Promoting Equitable Access to Effective Educators</w:t>
      </w:r>
      <w:r w:rsidR="00BD60D8" w:rsidRPr="003B7784">
        <w:rPr>
          <w:rFonts w:cs="Courier New"/>
          <w:color w:val="000000" w:themeColor="text1"/>
          <w:u w:val="single"/>
        </w:rPr>
        <w:t xml:space="preserve"> (</w:t>
      </w:r>
      <w:r w:rsidR="00C52171" w:rsidRPr="003B7784">
        <w:rPr>
          <w:rFonts w:cs="Courier New"/>
          <w:color w:val="000000" w:themeColor="text1"/>
          <w:u w:val="single"/>
        </w:rPr>
        <w:t>up to 5 points</w:t>
      </w:r>
      <w:r w:rsidR="00BD60D8" w:rsidRPr="003B7784">
        <w:rPr>
          <w:rFonts w:cs="Courier New"/>
          <w:color w:val="000000" w:themeColor="text1"/>
          <w:u w:val="single"/>
        </w:rPr>
        <w:t>)</w:t>
      </w:r>
      <w:r w:rsidR="00403275" w:rsidRPr="003B7784">
        <w:rPr>
          <w:rFonts w:eastAsia="Arial Unicode MS"/>
          <w:color w:val="000000" w:themeColor="text1"/>
        </w:rPr>
        <w:t>.</w:t>
      </w:r>
      <w:r w:rsidR="0075006C" w:rsidRPr="003B7784">
        <w:rPr>
          <w:rFonts w:cs="Courier New"/>
          <w:color w:val="000000" w:themeColor="text1"/>
        </w:rPr>
        <w:t xml:space="preserve"> </w:t>
      </w:r>
      <w:r w:rsidR="00D304F2" w:rsidRPr="003B7784">
        <w:rPr>
          <w:rFonts w:cs="Courier New"/>
          <w:color w:val="000000" w:themeColor="text1"/>
        </w:rPr>
        <w:t xml:space="preserve"> </w:t>
      </w:r>
      <w:r w:rsidR="00CD0884" w:rsidRPr="003B7784">
        <w:rPr>
          <w:rFonts w:cs="Courier New"/>
          <w:color w:val="000000" w:themeColor="text1"/>
        </w:rPr>
        <w:t>P</w:t>
      </w:r>
      <w:r w:rsidRPr="003B7784">
        <w:rPr>
          <w:rFonts w:cs="Courier New"/>
          <w:color w:val="000000" w:themeColor="text1"/>
        </w:rPr>
        <w:t>roject</w:t>
      </w:r>
      <w:r w:rsidR="00CD0884" w:rsidRPr="003B7784">
        <w:rPr>
          <w:rFonts w:cs="Courier New"/>
          <w:color w:val="000000" w:themeColor="text1"/>
        </w:rPr>
        <w:t xml:space="preserve">s that are </w:t>
      </w:r>
      <w:r w:rsidRPr="003B7784">
        <w:rPr>
          <w:rFonts w:cs="Courier New"/>
          <w:color w:val="000000" w:themeColor="text1"/>
        </w:rPr>
        <w:t xml:space="preserve">designed to </w:t>
      </w:r>
      <w:r w:rsidR="00CD0884" w:rsidRPr="003B7784">
        <w:rPr>
          <w:color w:val="000000" w:themeColor="text1"/>
        </w:rPr>
        <w:t>promot</w:t>
      </w:r>
      <w:r w:rsidR="007B3AC6" w:rsidRPr="003B7784">
        <w:rPr>
          <w:color w:val="000000" w:themeColor="text1"/>
        </w:rPr>
        <w:t>e</w:t>
      </w:r>
      <w:r w:rsidR="00CD0884" w:rsidRPr="003B7784">
        <w:rPr>
          <w:color w:val="000000" w:themeColor="text1"/>
        </w:rPr>
        <w:t xml:space="preserve"> </w:t>
      </w:r>
      <w:r w:rsidRPr="003B7784">
        <w:rPr>
          <w:color w:val="000000" w:themeColor="text1"/>
        </w:rPr>
        <w:t>equitable access to effective teachers for students from low-income families and minority students across and within schools and districts.</w:t>
      </w:r>
      <w:r w:rsidR="00D304F2" w:rsidRPr="003B7784">
        <w:rPr>
          <w:color w:val="000000" w:themeColor="text1"/>
        </w:rPr>
        <w:t xml:space="preserve">  </w:t>
      </w:r>
    </w:p>
    <w:p w:rsidR="00034EED" w:rsidRPr="003B7784" w:rsidRDefault="00034EED" w:rsidP="004E3893">
      <w:pPr>
        <w:tabs>
          <w:tab w:val="clear" w:pos="720"/>
        </w:tabs>
        <w:ind w:firstLine="720"/>
        <w:rPr>
          <w:color w:val="000000" w:themeColor="text1"/>
        </w:rPr>
      </w:pPr>
      <w:r w:rsidRPr="003B7784">
        <w:rPr>
          <w:color w:val="000000" w:themeColor="text1"/>
        </w:rPr>
        <w:t>For the purposes of this priority, teacher effectiveness must be measured using a</w:t>
      </w:r>
      <w:r w:rsidR="00757D47" w:rsidRPr="003B7784">
        <w:rPr>
          <w:color w:val="000000" w:themeColor="text1"/>
        </w:rPr>
        <w:t>n Evaluation and Support System.</w:t>
      </w:r>
    </w:p>
    <w:p w:rsidR="000264C3" w:rsidRPr="003B7784" w:rsidRDefault="000264C3" w:rsidP="000F43B8">
      <w:pPr>
        <w:rPr>
          <w:rFonts w:cs="Courier New"/>
          <w:color w:val="000000" w:themeColor="text1"/>
          <w:u w:val="single"/>
        </w:rPr>
      </w:pPr>
      <w:r w:rsidRPr="003B7784">
        <w:rPr>
          <w:rFonts w:cs="Courier New"/>
          <w:color w:val="000000" w:themeColor="text1"/>
        </w:rPr>
        <w:t>Within this competitive preference priority, we are particularly interested in applications that address the following invitational priority.</w:t>
      </w:r>
      <w:r w:rsidR="007B3AC6" w:rsidRPr="003B7784">
        <w:rPr>
          <w:rFonts w:cs="Courier New"/>
          <w:color w:val="000000" w:themeColor="text1"/>
        </w:rPr>
        <w:t xml:space="preserve">  </w:t>
      </w:r>
      <w:r w:rsidR="00E07D0D" w:rsidRPr="003B7784">
        <w:rPr>
          <w:rFonts w:cs="Courier New"/>
          <w:color w:val="000000" w:themeColor="text1"/>
        </w:rPr>
        <w:t>Whether an LEA’s TIF application addresses the competitive preference priority based on strategies they are already implementing or strategies they propose to implement, this invitational priority encourages LEAs to align their own strategies with the State Equity Plan.</w:t>
      </w:r>
    </w:p>
    <w:p w:rsidR="000F43B8" w:rsidRPr="003B7784" w:rsidRDefault="00BC420F" w:rsidP="000F43B8">
      <w:pPr>
        <w:rPr>
          <w:rFonts w:cs="Courier New"/>
          <w:color w:val="000000" w:themeColor="text1"/>
        </w:rPr>
      </w:pPr>
      <w:r w:rsidRPr="003B7784">
        <w:rPr>
          <w:rFonts w:cs="Courier New"/>
          <w:color w:val="000000" w:themeColor="text1"/>
          <w:u w:val="single"/>
        </w:rPr>
        <w:t>Invitational Priority</w:t>
      </w:r>
      <w:r w:rsidRPr="003B7784">
        <w:rPr>
          <w:rFonts w:cs="Courier New"/>
          <w:color w:val="000000" w:themeColor="text1"/>
        </w:rPr>
        <w:t>:</w:t>
      </w:r>
      <w:r w:rsidR="000F43B8" w:rsidRPr="003B7784">
        <w:rPr>
          <w:color w:val="000000" w:themeColor="text1"/>
        </w:rPr>
        <w:t xml:space="preserve"> </w:t>
      </w:r>
      <w:r w:rsidR="005B2F03" w:rsidRPr="003B7784">
        <w:rPr>
          <w:color w:val="000000" w:themeColor="text1"/>
        </w:rPr>
        <w:t xml:space="preserve"> </w:t>
      </w:r>
      <w:r w:rsidR="000F43B8" w:rsidRPr="003B7784">
        <w:rPr>
          <w:rFonts w:cs="Courier New"/>
          <w:color w:val="000000" w:themeColor="text1"/>
        </w:rPr>
        <w:t>Under 34 CFR 75.105(c)(1) we do not give an application that meets this invitational priority a competitive or absolute preference over other applications.</w:t>
      </w:r>
    </w:p>
    <w:p w:rsidR="000F43B8" w:rsidRPr="003B7784" w:rsidRDefault="001B3468" w:rsidP="000F43B8">
      <w:pPr>
        <w:rPr>
          <w:rFonts w:cs="Courier New"/>
          <w:color w:val="000000" w:themeColor="text1"/>
        </w:rPr>
      </w:pPr>
      <w:r w:rsidRPr="003B7784">
        <w:rPr>
          <w:rFonts w:cs="Courier New"/>
          <w:color w:val="000000" w:themeColor="text1"/>
        </w:rPr>
        <w:tab/>
      </w:r>
      <w:r w:rsidR="000F43B8" w:rsidRPr="003B7784">
        <w:rPr>
          <w:rFonts w:cs="Courier New"/>
          <w:color w:val="000000" w:themeColor="text1"/>
        </w:rPr>
        <w:t xml:space="preserve">This priority is: </w:t>
      </w:r>
    </w:p>
    <w:p w:rsidR="000F43B8" w:rsidRPr="003B7784" w:rsidRDefault="001B3468" w:rsidP="000F43B8">
      <w:pPr>
        <w:rPr>
          <w:color w:val="000000" w:themeColor="text1"/>
        </w:rPr>
      </w:pPr>
      <w:r w:rsidRPr="003B7784">
        <w:rPr>
          <w:rFonts w:cs="Courier New"/>
          <w:color w:val="000000" w:themeColor="text1"/>
        </w:rPr>
        <w:tab/>
      </w:r>
      <w:r w:rsidR="000F43B8" w:rsidRPr="003B7784">
        <w:rPr>
          <w:rFonts w:cs="Courier New"/>
          <w:color w:val="000000" w:themeColor="text1"/>
          <w:u w:val="single"/>
        </w:rPr>
        <w:t>Invitational Priority</w:t>
      </w:r>
      <w:r w:rsidR="00C7428B" w:rsidRPr="003B7784">
        <w:rPr>
          <w:rFonts w:cs="Courier New"/>
          <w:color w:val="000000" w:themeColor="text1"/>
          <w:u w:val="single"/>
        </w:rPr>
        <w:t>--</w:t>
      </w:r>
      <w:r w:rsidR="000F43B8" w:rsidRPr="003B7784">
        <w:rPr>
          <w:rFonts w:cs="Courier New"/>
          <w:color w:val="000000" w:themeColor="text1"/>
          <w:u w:val="single"/>
        </w:rPr>
        <w:t>Promoting Equitable Access</w:t>
      </w:r>
      <w:r w:rsidR="00B1262F" w:rsidRPr="003B7784">
        <w:rPr>
          <w:rFonts w:cs="Courier New"/>
          <w:color w:val="000000" w:themeColor="text1"/>
          <w:u w:val="single"/>
        </w:rPr>
        <w:t xml:space="preserve"> Through State Plans</w:t>
      </w:r>
      <w:r w:rsidR="001D2430" w:rsidRPr="003B7784">
        <w:rPr>
          <w:rFonts w:cs="Courier New"/>
          <w:color w:val="000000" w:themeColor="text1"/>
          <w:u w:val="single"/>
        </w:rPr>
        <w:t xml:space="preserve"> To Ensure Equitable Access to Excellent Educators</w:t>
      </w:r>
      <w:r w:rsidR="000F43B8" w:rsidRPr="003B7784">
        <w:rPr>
          <w:rFonts w:cs="Courier New"/>
          <w:color w:val="000000" w:themeColor="text1"/>
        </w:rPr>
        <w:t>:</w:t>
      </w:r>
      <w:r w:rsidR="000F43B8" w:rsidRPr="003B7784">
        <w:rPr>
          <w:rStyle w:val="CommentReference"/>
          <w:rFonts w:cs="Courier New"/>
          <w:color w:val="000000" w:themeColor="text1"/>
          <w:sz w:val="24"/>
          <w:szCs w:val="24"/>
          <w:lang w:eastAsia="x-none"/>
        </w:rPr>
        <w:t xml:space="preserve"> </w:t>
      </w:r>
      <w:r w:rsidR="005B2F03" w:rsidRPr="003B7784">
        <w:rPr>
          <w:rStyle w:val="CommentReference"/>
          <w:rFonts w:cs="Courier New"/>
          <w:color w:val="000000" w:themeColor="text1"/>
          <w:sz w:val="24"/>
          <w:szCs w:val="24"/>
          <w:lang w:eastAsia="x-none"/>
        </w:rPr>
        <w:t xml:space="preserve"> </w:t>
      </w:r>
      <w:r w:rsidR="000902E4" w:rsidRPr="003B7784">
        <w:rPr>
          <w:rStyle w:val="CommentReference"/>
          <w:rFonts w:cs="Courier New"/>
          <w:color w:val="000000" w:themeColor="text1"/>
          <w:sz w:val="24"/>
          <w:szCs w:val="24"/>
          <w:lang w:eastAsia="x-none"/>
        </w:rPr>
        <w:t>A</w:t>
      </w:r>
      <w:r w:rsidR="000F43B8" w:rsidRPr="003B7784">
        <w:rPr>
          <w:color w:val="000000" w:themeColor="text1"/>
        </w:rPr>
        <w:t xml:space="preserve">pplications </w:t>
      </w:r>
      <w:r w:rsidR="008C5A5B" w:rsidRPr="003B7784">
        <w:rPr>
          <w:color w:val="000000" w:themeColor="text1"/>
        </w:rPr>
        <w:t xml:space="preserve">that </w:t>
      </w:r>
      <w:r w:rsidR="000902E4" w:rsidRPr="003B7784">
        <w:rPr>
          <w:color w:val="000000" w:themeColor="text1"/>
        </w:rPr>
        <w:t>includ</w:t>
      </w:r>
      <w:r w:rsidR="008C5A5B" w:rsidRPr="003B7784">
        <w:rPr>
          <w:color w:val="000000" w:themeColor="text1"/>
        </w:rPr>
        <w:t>e</w:t>
      </w:r>
      <w:r w:rsidR="000902E4" w:rsidRPr="003B7784">
        <w:rPr>
          <w:color w:val="000000" w:themeColor="text1"/>
        </w:rPr>
        <w:t xml:space="preserve"> a description of</w:t>
      </w:r>
      <w:r w:rsidR="000F43B8" w:rsidRPr="003B7784">
        <w:rPr>
          <w:color w:val="000000" w:themeColor="text1"/>
        </w:rPr>
        <w:t xml:space="preserve"> how </w:t>
      </w:r>
      <w:r w:rsidR="000902E4" w:rsidRPr="003B7784">
        <w:rPr>
          <w:color w:val="000000" w:themeColor="text1"/>
        </w:rPr>
        <w:t xml:space="preserve">the applicant’s </w:t>
      </w:r>
      <w:r w:rsidR="000F43B8" w:rsidRPr="003B7784">
        <w:rPr>
          <w:color w:val="000000" w:themeColor="text1"/>
        </w:rPr>
        <w:t>project promotes equitable access to effective Educators for students from low-income families and for minority students across and within districts</w:t>
      </w:r>
      <w:r w:rsidR="00B1262F" w:rsidRPr="003B7784">
        <w:rPr>
          <w:color w:val="000000" w:themeColor="text1"/>
        </w:rPr>
        <w:t xml:space="preserve">, </w:t>
      </w:r>
      <w:r w:rsidR="000F43B8" w:rsidRPr="003B7784">
        <w:rPr>
          <w:color w:val="000000" w:themeColor="text1"/>
        </w:rPr>
        <w:t xml:space="preserve">consistent with approved State </w:t>
      </w:r>
      <w:r w:rsidR="001D2430" w:rsidRPr="003B7784">
        <w:rPr>
          <w:color w:val="000000" w:themeColor="text1"/>
        </w:rPr>
        <w:t>Plans to Ensure Equitable Access to Excellent Educators</w:t>
      </w:r>
      <w:r w:rsidR="000F43B8" w:rsidRPr="003B7784">
        <w:rPr>
          <w:color w:val="000000" w:themeColor="text1"/>
        </w:rPr>
        <w:t>.</w:t>
      </w:r>
    </w:p>
    <w:p w:rsidR="009056E5" w:rsidRPr="003B7784" w:rsidRDefault="009056E5" w:rsidP="00563DFE">
      <w:pPr>
        <w:rPr>
          <w:rFonts w:cs="Courier New"/>
          <w:color w:val="000000" w:themeColor="text1"/>
        </w:rPr>
      </w:pPr>
      <w:r w:rsidRPr="003B7784">
        <w:rPr>
          <w:rFonts w:cs="Courier New"/>
          <w:color w:val="000000" w:themeColor="text1"/>
          <w:u w:val="single"/>
        </w:rPr>
        <w:t>Requirements</w:t>
      </w:r>
      <w:r w:rsidRPr="003B7784">
        <w:rPr>
          <w:rFonts w:cs="Courier New"/>
          <w:color w:val="000000" w:themeColor="text1"/>
        </w:rPr>
        <w:t xml:space="preserve">:  The following requirements are from the TIF </w:t>
      </w:r>
      <w:r w:rsidR="00AE36FB" w:rsidRPr="003B7784">
        <w:rPr>
          <w:rFonts w:cs="Courier New"/>
          <w:color w:val="000000" w:themeColor="text1"/>
        </w:rPr>
        <w:t xml:space="preserve">2012 </w:t>
      </w:r>
      <w:r w:rsidRPr="003B7784">
        <w:rPr>
          <w:rFonts w:cs="Courier New"/>
          <w:color w:val="000000" w:themeColor="text1"/>
        </w:rPr>
        <w:t xml:space="preserve">NFP and the </w:t>
      </w:r>
      <w:r w:rsidR="00D645CD" w:rsidRPr="003B7784">
        <w:rPr>
          <w:rFonts w:cs="Courier New"/>
          <w:color w:val="000000" w:themeColor="text1"/>
        </w:rPr>
        <w:t>2016 Appropriations Act</w:t>
      </w:r>
      <w:r w:rsidRPr="003B7784">
        <w:rPr>
          <w:rFonts w:cs="Courier New"/>
          <w:color w:val="000000" w:themeColor="text1"/>
        </w:rPr>
        <w:t>.</w:t>
      </w:r>
    </w:p>
    <w:p w:rsidR="009056E5" w:rsidRPr="003B7784" w:rsidRDefault="009056E5" w:rsidP="009056E5">
      <w:pPr>
        <w:pStyle w:val="HTMLPreformatted"/>
        <w:spacing w:line="480" w:lineRule="auto"/>
        <w:rPr>
          <w:rFonts w:ascii="Courier New" w:hAnsi="Courier New" w:cs="Courier New"/>
          <w:color w:val="000000" w:themeColor="text1"/>
          <w:sz w:val="24"/>
          <w:szCs w:val="24"/>
        </w:rPr>
      </w:pPr>
      <w:r w:rsidRPr="003B7784">
        <w:rPr>
          <w:rFonts w:ascii="Courier New" w:hAnsi="Courier New" w:cs="Courier New"/>
          <w:color w:val="000000" w:themeColor="text1"/>
          <w:sz w:val="24"/>
        </w:rPr>
        <w:t xml:space="preserve">     </w:t>
      </w:r>
      <w:r w:rsidR="00D67130" w:rsidRPr="003B7784">
        <w:rPr>
          <w:rFonts w:ascii="Courier New" w:hAnsi="Courier New" w:cs="Courier New"/>
          <w:color w:val="000000" w:themeColor="text1"/>
          <w:sz w:val="24"/>
          <w:u w:val="single"/>
          <w:lang w:val="en-US"/>
        </w:rPr>
        <w:t>Requirement 1</w:t>
      </w:r>
      <w:r w:rsidR="00D210C4" w:rsidRPr="003B7784">
        <w:rPr>
          <w:rFonts w:ascii="Courier New" w:hAnsi="Courier New" w:cs="Courier New"/>
          <w:color w:val="000000" w:themeColor="text1"/>
          <w:sz w:val="24"/>
          <w:u w:val="single"/>
          <w:lang w:val="en-US"/>
        </w:rPr>
        <w:t>--</w:t>
      </w:r>
      <w:r w:rsidRPr="003B7784">
        <w:rPr>
          <w:rFonts w:ascii="Courier New" w:hAnsi="Courier New" w:cs="Courier New"/>
          <w:color w:val="000000" w:themeColor="text1"/>
          <w:sz w:val="24"/>
          <w:u w:val="single"/>
        </w:rPr>
        <w:t>Implementation of Performance-based Compensation Systems</w:t>
      </w:r>
      <w:r w:rsidRPr="003B7784">
        <w:rPr>
          <w:rFonts w:ascii="Courier New" w:hAnsi="Courier New" w:cs="Courier New"/>
          <w:color w:val="000000" w:themeColor="text1"/>
          <w:sz w:val="24"/>
        </w:rPr>
        <w:t>:</w:t>
      </w:r>
      <w:r w:rsidRPr="003B7784">
        <w:rPr>
          <w:rFonts w:ascii="Courier New" w:hAnsi="Courier New" w:cs="Courier New"/>
          <w:color w:val="000000" w:themeColor="text1"/>
          <w:sz w:val="24"/>
          <w:szCs w:val="24"/>
          <w:lang w:val="en-US"/>
        </w:rPr>
        <w:t xml:space="preserve">  </w:t>
      </w:r>
      <w:r w:rsidRPr="003B7784">
        <w:rPr>
          <w:rFonts w:ascii="Courier New" w:hAnsi="Courier New" w:cs="Courier New"/>
          <w:color w:val="000000" w:themeColor="text1"/>
          <w:sz w:val="24"/>
          <w:szCs w:val="24"/>
        </w:rPr>
        <w:t xml:space="preserve">Each applicant must describe a plan to develop and implement </w:t>
      </w:r>
      <w:r w:rsidR="001D2430" w:rsidRPr="003B7784">
        <w:rPr>
          <w:rFonts w:ascii="Courier New" w:hAnsi="Courier New" w:cs="Courier New"/>
          <w:color w:val="000000" w:themeColor="text1"/>
          <w:sz w:val="24"/>
          <w:szCs w:val="24"/>
          <w:lang w:val="en-US"/>
        </w:rPr>
        <w:t>P</w:t>
      </w:r>
      <w:r w:rsidRPr="003B7784">
        <w:rPr>
          <w:rFonts w:ascii="Courier New" w:hAnsi="Courier New" w:cs="Courier New"/>
          <w:color w:val="000000" w:themeColor="text1"/>
          <w:sz w:val="24"/>
          <w:szCs w:val="24"/>
        </w:rPr>
        <w:t>erformance</w:t>
      </w:r>
      <w:r w:rsidRPr="003B7784">
        <w:rPr>
          <w:rFonts w:ascii="Courier New" w:hAnsi="Courier New" w:cs="Courier New"/>
          <w:color w:val="000000" w:themeColor="text1"/>
          <w:sz w:val="24"/>
          <w:szCs w:val="24"/>
          <w:lang w:val="en-US"/>
        </w:rPr>
        <w:t>-</w:t>
      </w:r>
      <w:r w:rsidRPr="003B7784">
        <w:rPr>
          <w:rFonts w:ascii="Courier New" w:hAnsi="Courier New" w:cs="Courier New"/>
          <w:color w:val="000000" w:themeColor="text1"/>
          <w:sz w:val="24"/>
          <w:szCs w:val="24"/>
        </w:rPr>
        <w:t xml:space="preserve">based </w:t>
      </w:r>
      <w:r w:rsidR="001D2430" w:rsidRPr="003B7784">
        <w:rPr>
          <w:rFonts w:ascii="Courier New" w:hAnsi="Courier New" w:cs="Courier New"/>
          <w:color w:val="000000" w:themeColor="text1"/>
          <w:sz w:val="24"/>
          <w:szCs w:val="24"/>
          <w:lang w:val="en-US"/>
        </w:rPr>
        <w:t>C</w:t>
      </w:r>
      <w:r w:rsidRPr="003B7784">
        <w:rPr>
          <w:rFonts w:ascii="Courier New" w:hAnsi="Courier New" w:cs="Courier New"/>
          <w:color w:val="000000" w:themeColor="text1"/>
          <w:sz w:val="24"/>
          <w:szCs w:val="24"/>
        </w:rPr>
        <w:t xml:space="preserve">ompensation </w:t>
      </w:r>
      <w:r w:rsidR="001D2430" w:rsidRPr="003B7784">
        <w:rPr>
          <w:rFonts w:ascii="Courier New" w:hAnsi="Courier New" w:cs="Courier New"/>
          <w:color w:val="000000" w:themeColor="text1"/>
          <w:sz w:val="24"/>
          <w:szCs w:val="24"/>
          <w:lang w:val="en-US"/>
        </w:rPr>
        <w:t>S</w:t>
      </w:r>
      <w:r w:rsidRPr="003B7784">
        <w:rPr>
          <w:rFonts w:ascii="Courier New" w:hAnsi="Courier New" w:cs="Courier New"/>
          <w:color w:val="000000" w:themeColor="text1"/>
          <w:sz w:val="24"/>
          <w:szCs w:val="24"/>
        </w:rPr>
        <w:t xml:space="preserve">ystems for teachers, principals, and other personnel in </w:t>
      </w:r>
      <w:r w:rsidR="00E748A4" w:rsidRPr="003B7784">
        <w:rPr>
          <w:rFonts w:ascii="Courier New" w:hAnsi="Courier New" w:cs="Courier New"/>
          <w:color w:val="000000" w:themeColor="text1"/>
          <w:sz w:val="24"/>
          <w:szCs w:val="24"/>
          <w:lang w:val="en-US"/>
        </w:rPr>
        <w:t>High</w:t>
      </w:r>
      <w:r w:rsidR="00E748A4" w:rsidRPr="003B7784">
        <w:rPr>
          <w:rFonts w:ascii="Courier New" w:hAnsi="Courier New" w:cs="Courier New"/>
          <w:color w:val="000000" w:themeColor="text1"/>
          <w:sz w:val="24"/>
          <w:szCs w:val="24"/>
        </w:rPr>
        <w:t>-</w:t>
      </w:r>
      <w:r w:rsidR="00E748A4" w:rsidRPr="003B7784">
        <w:rPr>
          <w:rFonts w:ascii="Courier New" w:hAnsi="Courier New" w:cs="Courier New"/>
          <w:color w:val="000000" w:themeColor="text1"/>
          <w:sz w:val="24"/>
          <w:szCs w:val="24"/>
          <w:lang w:val="en-US"/>
        </w:rPr>
        <w:t>Need</w:t>
      </w:r>
      <w:r w:rsidR="00E748A4" w:rsidRPr="003B7784">
        <w:rPr>
          <w:rFonts w:ascii="Courier New" w:hAnsi="Courier New" w:cs="Courier New"/>
          <w:color w:val="000000" w:themeColor="text1"/>
          <w:sz w:val="24"/>
          <w:szCs w:val="24"/>
        </w:rPr>
        <w:t xml:space="preserve"> </w:t>
      </w:r>
      <w:r w:rsidR="00E748A4" w:rsidRPr="003B7784">
        <w:rPr>
          <w:rFonts w:ascii="Courier New" w:hAnsi="Courier New" w:cs="Courier New"/>
          <w:color w:val="000000" w:themeColor="text1"/>
          <w:sz w:val="24"/>
          <w:szCs w:val="24"/>
          <w:lang w:val="en-US"/>
        </w:rPr>
        <w:t>S</w:t>
      </w:r>
      <w:r w:rsidRPr="003B7784">
        <w:rPr>
          <w:rFonts w:ascii="Courier New" w:hAnsi="Courier New" w:cs="Courier New"/>
          <w:color w:val="000000" w:themeColor="text1"/>
          <w:sz w:val="24"/>
          <w:szCs w:val="24"/>
          <w:lang w:val="en-US"/>
        </w:rPr>
        <w:t>chools</w:t>
      </w:r>
      <w:r w:rsidRPr="003B7784">
        <w:rPr>
          <w:rFonts w:ascii="Courier New" w:hAnsi="Courier New" w:cs="Courier New"/>
          <w:color w:val="000000" w:themeColor="text1"/>
          <w:sz w:val="24"/>
          <w:szCs w:val="24"/>
        </w:rPr>
        <w:t xml:space="preserve"> </w:t>
      </w:r>
      <w:r w:rsidRPr="003B7784">
        <w:rPr>
          <w:rFonts w:ascii="Courier New" w:hAnsi="Courier New" w:cs="Courier New"/>
          <w:color w:val="000000" w:themeColor="text1"/>
          <w:sz w:val="24"/>
          <w:szCs w:val="24"/>
          <w:lang w:val="en-US"/>
        </w:rPr>
        <w:t>in</w:t>
      </w:r>
      <w:r w:rsidRPr="003B7784">
        <w:rPr>
          <w:rFonts w:ascii="Courier New" w:hAnsi="Courier New" w:cs="Courier New"/>
          <w:color w:val="000000" w:themeColor="text1"/>
          <w:sz w:val="24"/>
          <w:szCs w:val="24"/>
        </w:rPr>
        <w:t xml:space="preserve"> </w:t>
      </w:r>
      <w:r w:rsidRPr="003B7784">
        <w:rPr>
          <w:rFonts w:ascii="Courier New" w:hAnsi="Courier New" w:cs="Courier New"/>
          <w:color w:val="000000" w:themeColor="text1"/>
          <w:sz w:val="24"/>
          <w:szCs w:val="24"/>
          <w:lang w:val="en-US"/>
        </w:rPr>
        <w:t>LEAs</w:t>
      </w:r>
      <w:r w:rsidRPr="003B7784">
        <w:rPr>
          <w:rFonts w:ascii="Courier New" w:hAnsi="Courier New" w:cs="Courier New"/>
          <w:color w:val="000000" w:themeColor="text1"/>
          <w:sz w:val="24"/>
          <w:szCs w:val="24"/>
        </w:rPr>
        <w:t xml:space="preserve">, including charter schools that are </w:t>
      </w:r>
      <w:r w:rsidRPr="003B7784">
        <w:rPr>
          <w:rFonts w:ascii="Courier New" w:hAnsi="Courier New" w:cs="Courier New"/>
          <w:color w:val="000000" w:themeColor="text1"/>
          <w:sz w:val="24"/>
          <w:szCs w:val="24"/>
          <w:lang w:val="en-US"/>
        </w:rPr>
        <w:t>LEAs</w:t>
      </w:r>
      <w:r w:rsidR="0075006C" w:rsidRPr="003B7784">
        <w:rPr>
          <w:rFonts w:ascii="Courier New" w:hAnsi="Courier New" w:cs="Courier New"/>
          <w:color w:val="000000" w:themeColor="text1"/>
          <w:sz w:val="24"/>
          <w:szCs w:val="24"/>
          <w:lang w:val="en-US"/>
        </w:rPr>
        <w:t xml:space="preserve">. </w:t>
      </w:r>
      <w:r w:rsidRPr="003B7784">
        <w:rPr>
          <w:rFonts w:ascii="Courier New" w:hAnsi="Courier New" w:cs="Courier New"/>
          <w:color w:val="000000" w:themeColor="text1"/>
          <w:sz w:val="24"/>
          <w:szCs w:val="24"/>
        </w:rPr>
        <w:t xml:space="preserve"> </w:t>
      </w:r>
    </w:p>
    <w:p w:rsidR="009056E5" w:rsidRPr="003B7784" w:rsidRDefault="009056E5" w:rsidP="009056E5">
      <w:pPr>
        <w:pStyle w:val="HTMLPreformatted"/>
        <w:spacing w:line="480" w:lineRule="auto"/>
        <w:rPr>
          <w:rFonts w:ascii="Courier New" w:hAnsi="Courier New" w:cs="Courier New"/>
          <w:color w:val="000000" w:themeColor="text1"/>
          <w:sz w:val="24"/>
          <w:szCs w:val="24"/>
          <w:lang w:val="en-US"/>
        </w:rPr>
      </w:pPr>
      <w:r w:rsidRPr="003B7784">
        <w:rPr>
          <w:rFonts w:ascii="Courier New" w:hAnsi="Courier New" w:cs="Courier New"/>
          <w:color w:val="000000" w:themeColor="text1"/>
          <w:sz w:val="24"/>
          <w:szCs w:val="24"/>
        </w:rPr>
        <w:t xml:space="preserve">Applications must:  </w:t>
      </w:r>
      <w:r w:rsidR="00A90400" w:rsidRPr="003B7784">
        <w:rPr>
          <w:rFonts w:ascii="Courier New" w:hAnsi="Courier New" w:cs="Courier New"/>
          <w:color w:val="000000" w:themeColor="text1"/>
          <w:sz w:val="24"/>
          <w:szCs w:val="24"/>
          <w:lang w:val="en-US"/>
        </w:rPr>
        <w:t xml:space="preserve">address how applicants will implement </w:t>
      </w:r>
      <w:r w:rsidR="007B4A15" w:rsidRPr="003B7784">
        <w:rPr>
          <w:rFonts w:ascii="Courier New" w:hAnsi="Courier New" w:cs="Courier New"/>
          <w:color w:val="000000" w:themeColor="text1"/>
          <w:sz w:val="24"/>
          <w:szCs w:val="24"/>
          <w:lang w:val="en-US"/>
        </w:rPr>
        <w:t>P</w:t>
      </w:r>
      <w:r w:rsidRPr="003B7784">
        <w:rPr>
          <w:rFonts w:ascii="Courier New" w:hAnsi="Courier New" w:cs="Courier New"/>
          <w:color w:val="000000" w:themeColor="text1"/>
          <w:sz w:val="24"/>
          <w:szCs w:val="24"/>
        </w:rPr>
        <w:t xml:space="preserve">erformance-based </w:t>
      </w:r>
      <w:r w:rsidR="007B4A15" w:rsidRPr="003B7784">
        <w:rPr>
          <w:rFonts w:ascii="Courier New" w:hAnsi="Courier New" w:cs="Courier New"/>
          <w:color w:val="000000" w:themeColor="text1"/>
          <w:sz w:val="24"/>
          <w:szCs w:val="24"/>
          <w:lang w:val="en-US"/>
        </w:rPr>
        <w:t>C</w:t>
      </w:r>
      <w:r w:rsidRPr="003B7784">
        <w:rPr>
          <w:rFonts w:ascii="Courier New" w:hAnsi="Courier New" w:cs="Courier New"/>
          <w:color w:val="000000" w:themeColor="text1"/>
          <w:sz w:val="24"/>
          <w:szCs w:val="24"/>
        </w:rPr>
        <w:t xml:space="preserve">ompensation </w:t>
      </w:r>
      <w:r w:rsidR="007B4A15" w:rsidRPr="003B7784">
        <w:rPr>
          <w:rFonts w:ascii="Courier New" w:hAnsi="Courier New" w:cs="Courier New"/>
          <w:color w:val="000000" w:themeColor="text1"/>
          <w:sz w:val="24"/>
          <w:szCs w:val="24"/>
          <w:lang w:val="en-US"/>
        </w:rPr>
        <w:t>S</w:t>
      </w:r>
      <w:r w:rsidRPr="003B7784">
        <w:rPr>
          <w:rFonts w:ascii="Courier New" w:hAnsi="Courier New" w:cs="Courier New"/>
          <w:color w:val="000000" w:themeColor="text1"/>
          <w:sz w:val="24"/>
          <w:szCs w:val="24"/>
        </w:rPr>
        <w:t xml:space="preserve">ystems </w:t>
      </w:r>
      <w:r w:rsidR="008F2FDA" w:rsidRPr="003B7784">
        <w:rPr>
          <w:rFonts w:ascii="Courier New" w:hAnsi="Courier New" w:cs="Courier New"/>
          <w:color w:val="000000" w:themeColor="text1"/>
          <w:sz w:val="24"/>
          <w:szCs w:val="24"/>
          <w:lang w:val="en-US"/>
        </w:rPr>
        <w:t xml:space="preserve">as defined in this notice.  </w:t>
      </w:r>
      <w:r w:rsidR="00AC6CD5" w:rsidRPr="003B7784">
        <w:rPr>
          <w:rFonts w:ascii="Courier New" w:hAnsi="Courier New" w:cs="Courier New"/>
          <w:color w:val="000000" w:themeColor="text1"/>
          <w:sz w:val="24"/>
          <w:szCs w:val="24"/>
          <w:lang w:val="en-US"/>
        </w:rPr>
        <w:t>Applicants also must</w:t>
      </w:r>
      <w:r w:rsidRPr="003B7784">
        <w:rPr>
          <w:rFonts w:ascii="Courier New" w:hAnsi="Courier New" w:cs="Courier New"/>
          <w:color w:val="000000" w:themeColor="text1"/>
          <w:sz w:val="24"/>
          <w:szCs w:val="24"/>
        </w:rPr>
        <w:t xml:space="preserve"> demonstrate that such </w:t>
      </w:r>
      <w:r w:rsidR="001D2430" w:rsidRPr="003B7784">
        <w:rPr>
          <w:rFonts w:ascii="Courier New" w:hAnsi="Courier New" w:cs="Courier New"/>
          <w:color w:val="000000" w:themeColor="text1"/>
          <w:sz w:val="24"/>
          <w:szCs w:val="24"/>
          <w:lang w:val="en-US"/>
        </w:rPr>
        <w:t>P</w:t>
      </w:r>
      <w:r w:rsidRPr="003B7784">
        <w:rPr>
          <w:rFonts w:ascii="Courier New" w:hAnsi="Courier New" w:cs="Courier New"/>
          <w:color w:val="000000" w:themeColor="text1"/>
          <w:sz w:val="24"/>
          <w:szCs w:val="24"/>
        </w:rPr>
        <w:t xml:space="preserve">erformance-based </w:t>
      </w:r>
      <w:r w:rsidR="001D2430" w:rsidRPr="003B7784">
        <w:rPr>
          <w:rFonts w:ascii="Courier New" w:hAnsi="Courier New" w:cs="Courier New"/>
          <w:color w:val="000000" w:themeColor="text1"/>
          <w:sz w:val="24"/>
          <w:szCs w:val="24"/>
          <w:lang w:val="en-US"/>
        </w:rPr>
        <w:t>C</w:t>
      </w:r>
      <w:r w:rsidRPr="003B7784">
        <w:rPr>
          <w:rFonts w:ascii="Courier New" w:hAnsi="Courier New" w:cs="Courier New"/>
          <w:color w:val="000000" w:themeColor="text1"/>
          <w:sz w:val="24"/>
          <w:szCs w:val="24"/>
        </w:rPr>
        <w:t xml:space="preserve">ompensation </w:t>
      </w:r>
      <w:r w:rsidR="001D2430" w:rsidRPr="003B7784">
        <w:rPr>
          <w:rFonts w:ascii="Courier New" w:hAnsi="Courier New" w:cs="Courier New"/>
          <w:color w:val="000000" w:themeColor="text1"/>
          <w:sz w:val="24"/>
          <w:szCs w:val="24"/>
          <w:lang w:val="en-US"/>
        </w:rPr>
        <w:t>S</w:t>
      </w:r>
      <w:r w:rsidRPr="003B7784">
        <w:rPr>
          <w:rFonts w:ascii="Courier New" w:hAnsi="Courier New" w:cs="Courier New"/>
          <w:color w:val="000000" w:themeColor="text1"/>
          <w:sz w:val="24"/>
          <w:szCs w:val="24"/>
        </w:rPr>
        <w:t xml:space="preserve">ystems are developed with the input of teachers and school leaders in the schools and </w:t>
      </w:r>
      <w:r w:rsidRPr="003B7784">
        <w:rPr>
          <w:rFonts w:ascii="Courier New" w:hAnsi="Courier New" w:cs="Courier New"/>
          <w:color w:val="000000" w:themeColor="text1"/>
          <w:sz w:val="24"/>
          <w:szCs w:val="24"/>
          <w:lang w:val="en-US"/>
        </w:rPr>
        <w:t>LEAs</w:t>
      </w:r>
      <w:r w:rsidRPr="003B7784">
        <w:rPr>
          <w:rFonts w:ascii="Courier New" w:hAnsi="Courier New" w:cs="Courier New"/>
          <w:color w:val="000000" w:themeColor="text1"/>
          <w:sz w:val="24"/>
          <w:szCs w:val="24"/>
        </w:rPr>
        <w:t xml:space="preserve"> to be served by the grant.</w:t>
      </w:r>
    </w:p>
    <w:p w:rsidR="009056E5" w:rsidRPr="003B7784" w:rsidRDefault="009056E5" w:rsidP="009056E5">
      <w:pPr>
        <w:tabs>
          <w:tab w:val="clear" w:pos="720"/>
        </w:tabs>
        <w:rPr>
          <w:rFonts w:eastAsia="Arial Unicode MS" w:cs="Courier New"/>
          <w:color w:val="000000" w:themeColor="text1"/>
        </w:rPr>
      </w:pPr>
      <w:r w:rsidRPr="003B7784">
        <w:rPr>
          <w:rFonts w:cs="Courier New"/>
          <w:color w:val="000000" w:themeColor="text1"/>
        </w:rPr>
        <w:t xml:space="preserve">     </w:t>
      </w:r>
      <w:r w:rsidR="00D67130" w:rsidRPr="003B7784">
        <w:rPr>
          <w:rFonts w:cs="Courier New"/>
          <w:color w:val="000000" w:themeColor="text1"/>
          <w:u w:val="single"/>
        </w:rPr>
        <w:t>Requirement 2</w:t>
      </w:r>
      <w:r w:rsidR="00D210C4" w:rsidRPr="003B7784">
        <w:rPr>
          <w:rFonts w:cs="Courier New"/>
          <w:color w:val="000000" w:themeColor="text1"/>
          <w:u w:val="single"/>
        </w:rPr>
        <w:t>--</w:t>
      </w:r>
      <w:r w:rsidRPr="003B7784">
        <w:rPr>
          <w:rFonts w:cs="Courier New"/>
          <w:color w:val="000000" w:themeColor="text1"/>
          <w:u w:val="single"/>
        </w:rPr>
        <w:t>Documentation of High-Need Schools</w:t>
      </w:r>
      <w:r w:rsidRPr="003B7784">
        <w:rPr>
          <w:rFonts w:cs="Courier New"/>
          <w:color w:val="000000" w:themeColor="text1"/>
        </w:rPr>
        <w:t xml:space="preserve">:  </w:t>
      </w:r>
      <w:r w:rsidRPr="003B7784">
        <w:rPr>
          <w:rFonts w:eastAsia="Arial Unicode MS" w:cs="Courier New"/>
          <w:color w:val="000000" w:themeColor="text1"/>
        </w:rPr>
        <w:t xml:space="preserve">Each applicant must demonstrate, in its application, that the schools participating in the implementation of the TIF-funded </w:t>
      </w:r>
      <w:r w:rsidR="001D2430" w:rsidRPr="003B7784">
        <w:rPr>
          <w:rFonts w:eastAsia="Arial Unicode MS" w:cs="Courier New"/>
          <w:color w:val="000000" w:themeColor="text1"/>
        </w:rPr>
        <w:t>P</w:t>
      </w:r>
      <w:r w:rsidRPr="003B7784">
        <w:rPr>
          <w:rFonts w:eastAsia="Arial Unicode MS" w:cs="Courier New"/>
          <w:color w:val="000000" w:themeColor="text1"/>
        </w:rPr>
        <w:t xml:space="preserve">erformance-based </w:t>
      </w:r>
      <w:r w:rsidR="001D2430" w:rsidRPr="003B7784">
        <w:rPr>
          <w:rFonts w:eastAsia="Arial Unicode MS" w:cs="Courier New"/>
          <w:color w:val="000000" w:themeColor="text1"/>
        </w:rPr>
        <w:t>C</w:t>
      </w:r>
      <w:r w:rsidRPr="003B7784">
        <w:rPr>
          <w:rFonts w:eastAsia="Arial Unicode MS" w:cs="Courier New"/>
          <w:color w:val="000000" w:themeColor="text1"/>
        </w:rPr>
        <w:t xml:space="preserve">ompensation </w:t>
      </w:r>
      <w:r w:rsidR="001D2430" w:rsidRPr="003B7784">
        <w:rPr>
          <w:rFonts w:eastAsia="Arial Unicode MS" w:cs="Courier New"/>
          <w:color w:val="000000" w:themeColor="text1"/>
        </w:rPr>
        <w:t>S</w:t>
      </w:r>
      <w:r w:rsidRPr="003B7784">
        <w:rPr>
          <w:rFonts w:eastAsia="Arial Unicode MS" w:cs="Courier New"/>
          <w:color w:val="000000" w:themeColor="text1"/>
        </w:rPr>
        <w:t>ystems are Hi</w:t>
      </w:r>
      <w:r w:rsidR="006452D6" w:rsidRPr="003B7784">
        <w:rPr>
          <w:rFonts w:eastAsia="Arial Unicode MS" w:cs="Courier New"/>
          <w:color w:val="000000" w:themeColor="text1"/>
        </w:rPr>
        <w:t>gh-N</w:t>
      </w:r>
      <w:r w:rsidRPr="003B7784">
        <w:rPr>
          <w:rFonts w:eastAsia="Arial Unicode MS" w:cs="Courier New"/>
          <w:color w:val="000000" w:themeColor="text1"/>
        </w:rPr>
        <w:t xml:space="preserve">eed </w:t>
      </w:r>
      <w:r w:rsidR="006452D6" w:rsidRPr="003B7784">
        <w:rPr>
          <w:rFonts w:eastAsia="Arial Unicode MS" w:cs="Courier New"/>
          <w:color w:val="000000" w:themeColor="text1"/>
        </w:rPr>
        <w:t>S</w:t>
      </w:r>
      <w:r w:rsidRPr="003B7784">
        <w:rPr>
          <w:rFonts w:eastAsia="Arial Unicode MS" w:cs="Courier New"/>
          <w:color w:val="000000" w:themeColor="text1"/>
        </w:rPr>
        <w:t>chools</w:t>
      </w:r>
      <w:r w:rsidR="00A90400" w:rsidRPr="003B7784">
        <w:rPr>
          <w:rFonts w:eastAsia="Arial Unicode MS" w:cs="Courier New"/>
          <w:color w:val="000000" w:themeColor="text1"/>
        </w:rPr>
        <w:t xml:space="preserve"> (as defined in this notice</w:t>
      </w:r>
      <w:r w:rsidR="007B4A15" w:rsidRPr="003B7784">
        <w:rPr>
          <w:rFonts w:eastAsia="Arial Unicode MS" w:cs="Courier New"/>
          <w:color w:val="000000" w:themeColor="text1"/>
        </w:rPr>
        <w:t>)</w:t>
      </w:r>
      <w:r w:rsidRPr="003B7784">
        <w:rPr>
          <w:rFonts w:eastAsia="Arial Unicode MS" w:cs="Courier New"/>
          <w:color w:val="000000" w:themeColor="text1"/>
        </w:rPr>
        <w:t>, including High-Poverty Schools, Priority Schools, or Persistently Lowest-Achieving Schools.  Each applicant must provide, in its application--</w:t>
      </w:r>
    </w:p>
    <w:p w:rsidR="009056E5" w:rsidRPr="003B7784" w:rsidRDefault="009056E5" w:rsidP="009056E5">
      <w:pPr>
        <w:tabs>
          <w:tab w:val="clear" w:pos="720"/>
        </w:tabs>
        <w:ind w:firstLine="720"/>
        <w:rPr>
          <w:rFonts w:eastAsia="Arial Unicode MS" w:cs="Courier New"/>
          <w:color w:val="000000" w:themeColor="text1"/>
        </w:rPr>
      </w:pPr>
      <w:r w:rsidRPr="003B7784">
        <w:rPr>
          <w:rFonts w:eastAsia="Arial Unicode MS" w:cs="Courier New"/>
          <w:color w:val="000000" w:themeColor="text1"/>
        </w:rPr>
        <w:t xml:space="preserve">(a)  A list of High-Need Schools in which the proposed TIF-supported </w:t>
      </w:r>
      <w:r w:rsidR="003D0958" w:rsidRPr="003B7784">
        <w:rPr>
          <w:rFonts w:eastAsia="Arial Unicode MS" w:cs="Courier New"/>
          <w:color w:val="000000" w:themeColor="text1"/>
        </w:rPr>
        <w:t>P</w:t>
      </w:r>
      <w:r w:rsidRPr="003B7784">
        <w:rPr>
          <w:rFonts w:eastAsia="Arial Unicode MS" w:cs="Courier New"/>
          <w:color w:val="000000" w:themeColor="text1"/>
        </w:rPr>
        <w:t xml:space="preserve">erformance-based </w:t>
      </w:r>
      <w:r w:rsidR="003D0958" w:rsidRPr="003B7784">
        <w:rPr>
          <w:rFonts w:eastAsia="Arial Unicode MS" w:cs="Courier New"/>
          <w:color w:val="000000" w:themeColor="text1"/>
        </w:rPr>
        <w:t>C</w:t>
      </w:r>
      <w:r w:rsidRPr="003B7784">
        <w:rPr>
          <w:rFonts w:eastAsia="Arial Unicode MS" w:cs="Courier New"/>
          <w:color w:val="000000" w:themeColor="text1"/>
        </w:rPr>
        <w:t xml:space="preserve">ompensation </w:t>
      </w:r>
      <w:r w:rsidR="003D0958" w:rsidRPr="003B7784">
        <w:rPr>
          <w:rFonts w:eastAsia="Arial Unicode MS" w:cs="Courier New"/>
          <w:color w:val="000000" w:themeColor="text1"/>
        </w:rPr>
        <w:t>S</w:t>
      </w:r>
      <w:r w:rsidRPr="003B7784">
        <w:rPr>
          <w:rFonts w:eastAsia="Arial Unicode MS" w:cs="Courier New"/>
          <w:color w:val="000000" w:themeColor="text1"/>
        </w:rPr>
        <w:t xml:space="preserve">ystems would be implemented; </w:t>
      </w:r>
      <w:r w:rsidR="00DE2E6B" w:rsidRPr="003B7784">
        <w:rPr>
          <w:rFonts w:eastAsia="Arial Unicode MS" w:cs="Courier New"/>
          <w:color w:val="000000" w:themeColor="text1"/>
        </w:rPr>
        <w:t>and</w:t>
      </w:r>
    </w:p>
    <w:p w:rsidR="009056E5" w:rsidRPr="003B7784" w:rsidRDefault="009056E5" w:rsidP="00DE2E6B">
      <w:pPr>
        <w:tabs>
          <w:tab w:val="clear" w:pos="720"/>
        </w:tabs>
        <w:ind w:firstLine="720"/>
        <w:rPr>
          <w:rFonts w:eastAsia="Arial Unicode MS" w:cs="Courier New"/>
          <w:color w:val="000000" w:themeColor="text1"/>
        </w:rPr>
      </w:pPr>
      <w:r w:rsidRPr="003B7784">
        <w:rPr>
          <w:rFonts w:eastAsia="Arial Unicode MS" w:cs="Courier New"/>
          <w:color w:val="000000" w:themeColor="text1"/>
        </w:rPr>
        <w:t xml:space="preserve">(b)  For each High-Poverty </w:t>
      </w:r>
      <w:r w:rsidR="00A47242" w:rsidRPr="003B7784">
        <w:rPr>
          <w:rFonts w:eastAsia="Arial Unicode MS" w:cs="Courier New"/>
          <w:color w:val="000000" w:themeColor="text1"/>
        </w:rPr>
        <w:t>S</w:t>
      </w:r>
      <w:r w:rsidRPr="003B7784">
        <w:rPr>
          <w:rFonts w:eastAsia="Arial Unicode MS" w:cs="Courier New"/>
          <w:color w:val="000000" w:themeColor="text1"/>
        </w:rPr>
        <w:t>chool listed, the most current data on the percentage of students who are eligible for free or reduced-price lunch subsidies</w:t>
      </w:r>
      <w:r w:rsidRPr="003B7784" w:rsidDel="00407204">
        <w:rPr>
          <w:rFonts w:eastAsia="Arial Unicode MS" w:cs="Courier New"/>
          <w:color w:val="000000" w:themeColor="text1"/>
        </w:rPr>
        <w:t xml:space="preserve"> </w:t>
      </w:r>
      <w:r w:rsidRPr="003B7784">
        <w:rPr>
          <w:rFonts w:eastAsia="Arial Unicode MS" w:cs="Courier New"/>
          <w:color w:val="000000" w:themeColor="text1"/>
        </w:rPr>
        <w:t>under the Richard B. Russell National School Lunch Act or are considered students from low-income families based on another poverty measure that the LEA uses (see section 1113(a)(5) of the ESEA (20 U.S.C. 6313(a)(5))).  Data provided t</w:t>
      </w:r>
      <w:r w:rsidR="00E748A4" w:rsidRPr="003B7784">
        <w:rPr>
          <w:rFonts w:eastAsia="Arial Unicode MS" w:cs="Courier New"/>
          <w:color w:val="000000" w:themeColor="text1"/>
        </w:rPr>
        <w:t>o demonstrate eligibility as a High-Poverty S</w:t>
      </w:r>
      <w:r w:rsidRPr="003B7784">
        <w:rPr>
          <w:rFonts w:eastAsia="Arial Unicode MS" w:cs="Courier New"/>
          <w:color w:val="000000" w:themeColor="text1"/>
        </w:rPr>
        <w:t xml:space="preserve">chool must be school-level data; the Department will not accept LEA- or State-level data for purposes of documenting whether a school is a </w:t>
      </w:r>
      <w:r w:rsidR="00A47242" w:rsidRPr="003B7784">
        <w:rPr>
          <w:rFonts w:eastAsia="Arial Unicode MS" w:cs="Courier New"/>
          <w:color w:val="000000" w:themeColor="text1"/>
        </w:rPr>
        <w:t>H</w:t>
      </w:r>
      <w:r w:rsidRPr="003B7784">
        <w:rPr>
          <w:rFonts w:eastAsia="Arial Unicode MS" w:cs="Courier New"/>
          <w:color w:val="000000" w:themeColor="text1"/>
        </w:rPr>
        <w:t>igh-</w:t>
      </w:r>
      <w:r w:rsidR="00A47242" w:rsidRPr="003B7784">
        <w:rPr>
          <w:rFonts w:eastAsia="Arial Unicode MS" w:cs="Courier New"/>
          <w:color w:val="000000" w:themeColor="text1"/>
        </w:rPr>
        <w:t>P</w:t>
      </w:r>
      <w:r w:rsidRPr="003B7784">
        <w:rPr>
          <w:rFonts w:eastAsia="Arial Unicode MS" w:cs="Courier New"/>
          <w:color w:val="000000" w:themeColor="text1"/>
        </w:rPr>
        <w:t xml:space="preserve">overty </w:t>
      </w:r>
      <w:r w:rsidR="00A47242" w:rsidRPr="003B7784">
        <w:rPr>
          <w:rFonts w:eastAsia="Arial Unicode MS" w:cs="Courier New"/>
          <w:color w:val="000000" w:themeColor="text1"/>
        </w:rPr>
        <w:t>S</w:t>
      </w:r>
      <w:r w:rsidRPr="003B7784">
        <w:rPr>
          <w:rFonts w:eastAsia="Arial Unicode MS" w:cs="Courier New"/>
          <w:color w:val="000000" w:themeColor="text1"/>
        </w:rPr>
        <w:t>chool; and</w:t>
      </w:r>
    </w:p>
    <w:p w:rsidR="009056E5" w:rsidRPr="003B7784" w:rsidRDefault="009056E5" w:rsidP="00C0389E">
      <w:pPr>
        <w:tabs>
          <w:tab w:val="clear" w:pos="720"/>
        </w:tabs>
        <w:rPr>
          <w:rFonts w:cs="Courier New"/>
          <w:color w:val="000000" w:themeColor="text1"/>
        </w:rPr>
      </w:pPr>
      <w:r w:rsidRPr="003B7784">
        <w:rPr>
          <w:rFonts w:cs="Courier New"/>
          <w:color w:val="000000" w:themeColor="text1"/>
        </w:rPr>
        <w:t xml:space="preserve">     (c)  For any </w:t>
      </w:r>
      <w:r w:rsidR="001B3468" w:rsidRPr="003B7784">
        <w:rPr>
          <w:rFonts w:cs="Courier New"/>
          <w:color w:val="000000" w:themeColor="text1"/>
        </w:rPr>
        <w:t>Pr</w:t>
      </w:r>
      <w:r w:rsidRPr="003B7784">
        <w:rPr>
          <w:rFonts w:cs="Courier New"/>
          <w:color w:val="000000" w:themeColor="text1"/>
        </w:rPr>
        <w:t>iority Schools listed, documentation verifying that the State has received approval of a request for ESEA flexibility, and that the schools have been identified by the State as priority schools.</w:t>
      </w:r>
    </w:p>
    <w:p w:rsidR="00BE7A66" w:rsidRPr="003B7784" w:rsidRDefault="00BE7A66" w:rsidP="00BE7A66">
      <w:pPr>
        <w:widowControl w:val="0"/>
        <w:tabs>
          <w:tab w:val="clear" w:pos="720"/>
        </w:tabs>
        <w:autoSpaceDE w:val="0"/>
        <w:autoSpaceDN w:val="0"/>
        <w:adjustRightInd w:val="0"/>
        <w:rPr>
          <w:rFonts w:eastAsia="Arial Unicode MS" w:cs="Courier New"/>
          <w:color w:val="000000" w:themeColor="text1"/>
          <w:u w:val="single"/>
        </w:rPr>
      </w:pPr>
      <w:r w:rsidRPr="003B7784">
        <w:rPr>
          <w:rFonts w:cs="Courier New"/>
          <w:snapToGrid w:val="0"/>
          <w:color w:val="000000" w:themeColor="text1"/>
          <w:szCs w:val="20"/>
          <w:u w:val="single"/>
        </w:rPr>
        <w:t>Definitions</w:t>
      </w:r>
      <w:r w:rsidRPr="003B7784">
        <w:rPr>
          <w:rFonts w:cs="Courier New"/>
          <w:snapToGrid w:val="0"/>
          <w:color w:val="000000" w:themeColor="text1"/>
          <w:szCs w:val="20"/>
        </w:rPr>
        <w:t>:</w:t>
      </w:r>
      <w:r w:rsidR="00B8215C" w:rsidRPr="003B7784">
        <w:rPr>
          <w:rFonts w:cs="Courier New"/>
          <w:snapToGrid w:val="0"/>
          <w:color w:val="000000" w:themeColor="text1"/>
          <w:szCs w:val="20"/>
        </w:rPr>
        <w:t xml:space="preserve">  </w:t>
      </w:r>
      <w:r w:rsidR="003C0A51" w:rsidRPr="003B7784">
        <w:rPr>
          <w:rFonts w:cs="Courier New"/>
          <w:snapToGrid w:val="0"/>
          <w:color w:val="000000" w:themeColor="text1"/>
          <w:szCs w:val="20"/>
        </w:rPr>
        <w:t>The following definitions are from the TIF NFP</w:t>
      </w:r>
      <w:r w:rsidR="00BE798D" w:rsidRPr="003B7784">
        <w:rPr>
          <w:rFonts w:cs="Courier New"/>
          <w:snapToGrid w:val="0"/>
          <w:color w:val="000000" w:themeColor="text1"/>
          <w:szCs w:val="20"/>
        </w:rPr>
        <w:t>,</w:t>
      </w:r>
      <w:r w:rsidR="003C0A51" w:rsidRPr="003B7784">
        <w:rPr>
          <w:rFonts w:cs="Courier New"/>
          <w:snapToGrid w:val="0"/>
          <w:color w:val="000000" w:themeColor="text1"/>
          <w:szCs w:val="20"/>
        </w:rPr>
        <w:t xml:space="preserve"> the Supplemental Priorities</w:t>
      </w:r>
      <w:r w:rsidR="00BE798D" w:rsidRPr="003B7784">
        <w:rPr>
          <w:rFonts w:cs="Courier New"/>
          <w:snapToGrid w:val="0"/>
          <w:color w:val="000000" w:themeColor="text1"/>
          <w:szCs w:val="20"/>
        </w:rPr>
        <w:t xml:space="preserve">, </w:t>
      </w:r>
      <w:r w:rsidR="00CB7349" w:rsidRPr="003B7784">
        <w:rPr>
          <w:rFonts w:cs="Courier New"/>
          <w:snapToGrid w:val="0"/>
          <w:color w:val="000000" w:themeColor="text1"/>
          <w:szCs w:val="20"/>
        </w:rPr>
        <w:t xml:space="preserve">the </w:t>
      </w:r>
      <w:r w:rsidR="003D0958" w:rsidRPr="003B7784">
        <w:rPr>
          <w:rFonts w:cs="Courier New"/>
          <w:snapToGrid w:val="0"/>
          <w:color w:val="000000" w:themeColor="text1"/>
          <w:szCs w:val="20"/>
        </w:rPr>
        <w:t xml:space="preserve">ESEA, as amended by </w:t>
      </w:r>
      <w:r w:rsidR="00CB7349" w:rsidRPr="003B7784">
        <w:rPr>
          <w:rFonts w:cs="Courier New"/>
          <w:snapToGrid w:val="0"/>
          <w:color w:val="000000" w:themeColor="text1"/>
          <w:szCs w:val="20"/>
        </w:rPr>
        <w:t xml:space="preserve">the </w:t>
      </w:r>
      <w:r w:rsidR="003D0958" w:rsidRPr="003B7784">
        <w:rPr>
          <w:rFonts w:cs="Courier New"/>
          <w:snapToGrid w:val="0"/>
          <w:color w:val="000000" w:themeColor="text1"/>
          <w:szCs w:val="20"/>
        </w:rPr>
        <w:t>ESSA</w:t>
      </w:r>
      <w:r w:rsidR="00DD4298" w:rsidRPr="003B7784">
        <w:rPr>
          <w:rFonts w:cs="Courier New"/>
          <w:snapToGrid w:val="0"/>
          <w:color w:val="000000" w:themeColor="text1"/>
          <w:szCs w:val="20"/>
        </w:rPr>
        <w:t xml:space="preserve">, </w:t>
      </w:r>
      <w:r w:rsidR="00BE798D" w:rsidRPr="003B7784">
        <w:rPr>
          <w:rFonts w:cs="Courier New"/>
          <w:snapToGrid w:val="0"/>
          <w:color w:val="000000" w:themeColor="text1"/>
          <w:szCs w:val="20"/>
        </w:rPr>
        <w:t xml:space="preserve">and 34 CFR </w:t>
      </w:r>
      <w:r w:rsidR="00BE798D" w:rsidRPr="003B7784">
        <w:rPr>
          <w:rFonts w:cs="Courier New"/>
          <w:color w:val="000000" w:themeColor="text1"/>
        </w:rPr>
        <w:t>77.1</w:t>
      </w:r>
      <w:r w:rsidR="003C0A51" w:rsidRPr="003B7784">
        <w:rPr>
          <w:rFonts w:cs="Courier New"/>
          <w:snapToGrid w:val="0"/>
          <w:color w:val="000000" w:themeColor="text1"/>
          <w:szCs w:val="20"/>
        </w:rPr>
        <w:t>.  The source of each definition is noted in parentheses following the text of the definition.</w:t>
      </w:r>
      <w:r w:rsidR="005904C5" w:rsidRPr="003B7784">
        <w:rPr>
          <w:rFonts w:cs="Courier New"/>
          <w:snapToGrid w:val="0"/>
          <w:color w:val="000000" w:themeColor="text1"/>
          <w:szCs w:val="20"/>
        </w:rPr>
        <w:t xml:space="preserve">    </w:t>
      </w:r>
    </w:p>
    <w:p w:rsidR="0051178E" w:rsidRPr="003B7784" w:rsidRDefault="0051178E" w:rsidP="000B2B9D">
      <w:pPr>
        <w:tabs>
          <w:tab w:val="clear" w:pos="720"/>
        </w:tabs>
        <w:rPr>
          <w:rFonts w:eastAsia="Arial Unicode MS" w:cs="Courier New"/>
          <w:color w:val="000000" w:themeColor="text1"/>
        </w:rPr>
      </w:pPr>
      <w:r w:rsidRPr="003B7784">
        <w:rPr>
          <w:rFonts w:eastAsia="Arial Unicode MS" w:cs="Courier New"/>
          <w:color w:val="000000" w:themeColor="text1"/>
        </w:rPr>
        <w:tab/>
      </w:r>
      <w:r w:rsidRPr="003B7784">
        <w:rPr>
          <w:rFonts w:eastAsia="Arial Unicode MS" w:cs="Courier New"/>
          <w:color w:val="000000" w:themeColor="text1"/>
          <w:u w:val="single"/>
        </w:rPr>
        <w:t>Educator</w:t>
      </w:r>
      <w:r w:rsidR="00552D39" w:rsidRPr="003B7784">
        <w:rPr>
          <w:rFonts w:eastAsia="Arial Unicode MS" w:cs="Courier New"/>
          <w:color w:val="000000" w:themeColor="text1"/>
          <w:u w:val="single"/>
        </w:rPr>
        <w:t>s</w:t>
      </w:r>
      <w:r w:rsidRPr="003B7784">
        <w:rPr>
          <w:rFonts w:eastAsia="Arial Unicode MS" w:cs="Courier New"/>
          <w:color w:val="000000" w:themeColor="text1"/>
        </w:rPr>
        <w:t xml:space="preserve"> means teachers and principals.</w:t>
      </w:r>
      <w:r w:rsidR="00013633" w:rsidRPr="003B7784">
        <w:rPr>
          <w:rFonts w:eastAsia="Arial Unicode MS" w:cs="Courier New"/>
          <w:color w:val="000000" w:themeColor="text1"/>
        </w:rPr>
        <w:t xml:space="preserve">  (TIF NFP)</w:t>
      </w:r>
    </w:p>
    <w:p w:rsidR="00757D47" w:rsidRPr="003B7784" w:rsidRDefault="00757D47" w:rsidP="00757D47">
      <w:pPr>
        <w:tabs>
          <w:tab w:val="clear" w:pos="720"/>
        </w:tabs>
        <w:ind w:firstLine="720"/>
        <w:rPr>
          <w:rFonts w:eastAsia="Arial Unicode MS" w:cs="Courier New"/>
          <w:color w:val="000000" w:themeColor="text1"/>
        </w:rPr>
      </w:pPr>
      <w:r w:rsidRPr="003B7784">
        <w:rPr>
          <w:rFonts w:eastAsia="Arial Unicode MS" w:cs="Courier New"/>
          <w:color w:val="000000" w:themeColor="text1"/>
          <w:u w:val="single"/>
        </w:rPr>
        <w:t xml:space="preserve">Evaluation and </w:t>
      </w:r>
      <w:r w:rsidR="00CB7349" w:rsidRPr="003B7784">
        <w:rPr>
          <w:rFonts w:eastAsia="Arial Unicode MS" w:cs="Courier New"/>
          <w:color w:val="000000" w:themeColor="text1"/>
          <w:u w:val="single"/>
        </w:rPr>
        <w:t>S</w:t>
      </w:r>
      <w:r w:rsidRPr="003B7784">
        <w:rPr>
          <w:rFonts w:eastAsia="Arial Unicode MS" w:cs="Courier New"/>
          <w:color w:val="000000" w:themeColor="text1"/>
          <w:u w:val="single"/>
        </w:rPr>
        <w:t xml:space="preserve">upport </w:t>
      </w:r>
      <w:r w:rsidR="00CB7349" w:rsidRPr="003B7784">
        <w:rPr>
          <w:rFonts w:eastAsia="Arial Unicode MS" w:cs="Courier New"/>
          <w:color w:val="000000" w:themeColor="text1"/>
          <w:u w:val="single"/>
        </w:rPr>
        <w:t>S</w:t>
      </w:r>
      <w:r w:rsidRPr="003B7784">
        <w:rPr>
          <w:rFonts w:eastAsia="Arial Unicode MS" w:cs="Courier New"/>
          <w:color w:val="000000" w:themeColor="text1"/>
          <w:u w:val="single"/>
        </w:rPr>
        <w:t>ystem</w:t>
      </w:r>
      <w:r w:rsidRPr="003B7784">
        <w:rPr>
          <w:rFonts w:eastAsia="Arial Unicode MS" w:cs="Courier New"/>
          <w:color w:val="000000" w:themeColor="text1"/>
        </w:rPr>
        <w:t xml:space="preserve"> means a system that </w:t>
      </w:r>
      <w:r w:rsidR="00F95D05" w:rsidRPr="003B7784">
        <w:rPr>
          <w:rFonts w:eastAsia="Arial Unicode MS" w:cs="Courier New"/>
          <w:color w:val="000000" w:themeColor="text1"/>
        </w:rPr>
        <w:t>is fair, rigorous, valid, reliable</w:t>
      </w:r>
      <w:r w:rsidR="00F7498E" w:rsidRPr="003B7784">
        <w:rPr>
          <w:rFonts w:eastAsia="Arial Unicode MS" w:cs="Courier New"/>
          <w:color w:val="000000" w:themeColor="text1"/>
        </w:rPr>
        <w:t>,</w:t>
      </w:r>
      <w:r w:rsidR="00F95D05" w:rsidRPr="003B7784">
        <w:rPr>
          <w:rFonts w:eastAsia="Arial Unicode MS" w:cs="Courier New"/>
          <w:color w:val="000000" w:themeColor="text1"/>
        </w:rPr>
        <w:t xml:space="preserve"> and objective and </w:t>
      </w:r>
      <w:r w:rsidRPr="003B7784">
        <w:rPr>
          <w:rFonts w:eastAsia="Arial Unicode MS" w:cs="Courier New"/>
          <w:color w:val="000000" w:themeColor="text1"/>
        </w:rPr>
        <w:t xml:space="preserve">reflects clear and fair measures of teacher, principal, or other school leader performance, based in part on demonstrated improvement in student academic achievement; and provides teachers, principals, or other school leaders with ongoing, differentiated, targeted, and personalized support and feedback for improvement, including professional development opportunities designed to increase effectiveness. </w:t>
      </w:r>
      <w:r w:rsidR="00EF194B" w:rsidRPr="003B7784">
        <w:rPr>
          <w:rFonts w:eastAsia="Arial Unicode MS" w:cs="Courier New"/>
          <w:color w:val="000000" w:themeColor="text1"/>
        </w:rPr>
        <w:t xml:space="preserve"> </w:t>
      </w:r>
      <w:r w:rsidRPr="003B7784">
        <w:rPr>
          <w:rFonts w:eastAsia="Arial Unicode MS" w:cs="Courier New"/>
          <w:color w:val="000000" w:themeColor="text1"/>
        </w:rPr>
        <w:t>(ESSA</w:t>
      </w:r>
      <w:r w:rsidR="001E173D" w:rsidRPr="003B7784">
        <w:rPr>
          <w:rFonts w:eastAsia="Arial Unicode MS" w:cs="Courier New"/>
          <w:color w:val="000000" w:themeColor="text1"/>
        </w:rPr>
        <w:t xml:space="preserve"> §221</w:t>
      </w:r>
      <w:r w:rsidR="00DE2E6B" w:rsidRPr="003B7784">
        <w:rPr>
          <w:rFonts w:eastAsia="Arial Unicode MS" w:cs="Courier New"/>
          <w:color w:val="000000" w:themeColor="text1"/>
        </w:rPr>
        <w:t>2(c)(4) and (e)(2)</w:t>
      </w:r>
      <w:r w:rsidRPr="003B7784">
        <w:rPr>
          <w:rFonts w:eastAsia="Arial Unicode MS" w:cs="Courier New"/>
          <w:color w:val="000000" w:themeColor="text1"/>
        </w:rPr>
        <w:t>)</w:t>
      </w:r>
    </w:p>
    <w:p w:rsidR="0051178E" w:rsidRPr="003B7784" w:rsidRDefault="0051178E" w:rsidP="00C0389E">
      <w:pPr>
        <w:tabs>
          <w:tab w:val="clear" w:pos="720"/>
        </w:tabs>
        <w:ind w:firstLine="720"/>
        <w:rPr>
          <w:rFonts w:eastAsia="Arial Unicode MS" w:cs="Courier New"/>
          <w:color w:val="000000" w:themeColor="text1"/>
        </w:rPr>
      </w:pPr>
      <w:r w:rsidRPr="003B7784">
        <w:rPr>
          <w:rFonts w:eastAsia="Arial Unicode MS" w:cs="Courier New"/>
          <w:color w:val="000000" w:themeColor="text1"/>
          <w:u w:val="single"/>
        </w:rPr>
        <w:t>High-need school</w:t>
      </w:r>
      <w:r w:rsidRPr="003B7784">
        <w:rPr>
          <w:rFonts w:eastAsia="Arial Unicode MS" w:cs="Courier New"/>
          <w:color w:val="000000" w:themeColor="text1"/>
        </w:rPr>
        <w:t xml:space="preserve"> means:</w:t>
      </w:r>
    </w:p>
    <w:p w:rsidR="0051178E" w:rsidRPr="003B7784" w:rsidRDefault="0051178E" w:rsidP="00C0389E">
      <w:pPr>
        <w:widowControl w:val="0"/>
        <w:numPr>
          <w:ilvl w:val="0"/>
          <w:numId w:val="14"/>
        </w:numPr>
        <w:tabs>
          <w:tab w:val="clear" w:pos="720"/>
        </w:tabs>
        <w:ind w:left="720" w:firstLine="0"/>
        <w:rPr>
          <w:rFonts w:eastAsia="Arial Unicode MS" w:cs="Courier New"/>
          <w:color w:val="000000" w:themeColor="text1"/>
        </w:rPr>
      </w:pPr>
      <w:r w:rsidRPr="003B7784">
        <w:rPr>
          <w:rFonts w:eastAsia="Arial Unicode MS" w:cs="Courier New"/>
          <w:color w:val="000000" w:themeColor="text1"/>
        </w:rPr>
        <w:t>A high-poverty school, or</w:t>
      </w:r>
    </w:p>
    <w:p w:rsidR="0051178E" w:rsidRPr="003B7784" w:rsidRDefault="0051178E" w:rsidP="00C0389E">
      <w:pPr>
        <w:widowControl w:val="0"/>
        <w:numPr>
          <w:ilvl w:val="0"/>
          <w:numId w:val="14"/>
        </w:numPr>
        <w:tabs>
          <w:tab w:val="clear" w:pos="720"/>
        </w:tabs>
        <w:ind w:left="720" w:firstLine="0"/>
        <w:rPr>
          <w:rFonts w:eastAsia="Arial Unicode MS" w:cs="Courier New"/>
          <w:color w:val="000000" w:themeColor="text1"/>
        </w:rPr>
      </w:pPr>
      <w:r w:rsidRPr="003B7784">
        <w:rPr>
          <w:rFonts w:eastAsia="Arial Unicode MS" w:cs="Courier New"/>
          <w:color w:val="000000" w:themeColor="text1"/>
        </w:rPr>
        <w:t>A persistently lowest-achieving school, or</w:t>
      </w:r>
    </w:p>
    <w:p w:rsidR="0051178E" w:rsidRPr="003B7784" w:rsidRDefault="0051178E" w:rsidP="00C0389E">
      <w:pPr>
        <w:tabs>
          <w:tab w:val="clear" w:pos="720"/>
        </w:tabs>
        <w:ind w:firstLine="720"/>
        <w:rPr>
          <w:rFonts w:eastAsia="Arial Unicode MS" w:cs="Courier New"/>
          <w:color w:val="000000" w:themeColor="text1"/>
        </w:rPr>
      </w:pPr>
      <w:r w:rsidRPr="003B7784">
        <w:rPr>
          <w:rFonts w:eastAsia="Arial Unicode MS" w:cs="Courier New"/>
          <w:color w:val="000000" w:themeColor="text1"/>
        </w:rPr>
        <w:t xml:space="preserve">(c)  In the case of States that have received the Department’s approval of a request for ESEA flexibility, a priority school. </w:t>
      </w:r>
      <w:r w:rsidR="00013633" w:rsidRPr="003B7784">
        <w:rPr>
          <w:rFonts w:eastAsia="Arial Unicode MS" w:cs="Courier New"/>
          <w:color w:val="000000" w:themeColor="text1"/>
        </w:rPr>
        <w:t xml:space="preserve"> (TIF NFP)</w:t>
      </w:r>
    </w:p>
    <w:p w:rsidR="0051178E" w:rsidRPr="003B7784" w:rsidRDefault="0051178E" w:rsidP="0051178E">
      <w:pPr>
        <w:tabs>
          <w:tab w:val="clear" w:pos="720"/>
        </w:tabs>
        <w:ind w:firstLine="720"/>
        <w:rPr>
          <w:rFonts w:eastAsia="Arial Unicode MS" w:cs="Courier New"/>
          <w:color w:val="000000" w:themeColor="text1"/>
        </w:rPr>
      </w:pPr>
      <w:r w:rsidRPr="003B7784">
        <w:rPr>
          <w:rFonts w:eastAsia="Arial Unicode MS" w:cs="Courier New"/>
          <w:color w:val="000000" w:themeColor="text1"/>
          <w:u w:val="single"/>
        </w:rPr>
        <w:t>High-poverty school</w:t>
      </w:r>
      <w:r w:rsidRPr="003B7784">
        <w:rPr>
          <w:rFonts w:eastAsia="Arial Unicode MS" w:cs="Courier New"/>
          <w:color w:val="000000" w:themeColor="text1"/>
        </w:rPr>
        <w:t xml:space="preserve"> means a school with 50 percent or more of its enrollment from low-income families, based on eligibility for free or reduced-price lunch subsidies under the Richard B. Russell National School Lunch Act, or other poverty measures that LEAs use (see section 1113(a)(5) of the ESEA (20 U.S.C. 6313(a)(5)).  For middle and high schools, eligibility may be calculated on the basis of comparable data from feeder schools.  Eligibility as a high-poverty school under this definition is determined on the basis of the most currently available data.</w:t>
      </w:r>
      <w:r w:rsidR="00013633" w:rsidRPr="003B7784">
        <w:rPr>
          <w:rFonts w:eastAsia="Arial Unicode MS" w:cs="Courier New"/>
          <w:color w:val="000000" w:themeColor="text1"/>
        </w:rPr>
        <w:t xml:space="preserve">  (TIF NFP)</w:t>
      </w:r>
    </w:p>
    <w:p w:rsidR="00B94C4A" w:rsidRPr="003B7784" w:rsidRDefault="0051178E" w:rsidP="000B2B9D">
      <w:pPr>
        <w:tabs>
          <w:tab w:val="clear" w:pos="720"/>
        </w:tabs>
        <w:rPr>
          <w:rFonts w:eastAsia="Arial Unicode MS" w:cs="Courier New"/>
          <w:color w:val="000000" w:themeColor="text1"/>
        </w:rPr>
      </w:pPr>
      <w:r w:rsidRPr="003B7784">
        <w:rPr>
          <w:rFonts w:eastAsia="Arial Unicode MS" w:cs="Courier New"/>
          <w:color w:val="000000" w:themeColor="text1"/>
        </w:rPr>
        <w:tab/>
      </w:r>
      <w:r w:rsidR="005F5D15" w:rsidRPr="003B7784">
        <w:rPr>
          <w:rFonts w:eastAsia="Arial Unicode MS" w:cs="Courier New"/>
          <w:color w:val="000000" w:themeColor="text1"/>
          <w:u w:val="single"/>
        </w:rPr>
        <w:t>H</w:t>
      </w:r>
      <w:r w:rsidRPr="003B7784">
        <w:rPr>
          <w:rFonts w:eastAsia="Arial Unicode MS" w:cs="Courier New"/>
          <w:color w:val="000000" w:themeColor="text1"/>
          <w:u w:val="single"/>
        </w:rPr>
        <w:t>uman capital management system (HCMS)</w:t>
      </w:r>
      <w:r w:rsidRPr="003B7784">
        <w:rPr>
          <w:rFonts w:eastAsia="Arial Unicode MS" w:cs="Courier New"/>
          <w:color w:val="000000" w:themeColor="text1"/>
        </w:rPr>
        <w:t xml:space="preserve"> </w:t>
      </w:r>
      <w:r w:rsidR="005F5D15" w:rsidRPr="003B7784">
        <w:rPr>
          <w:rFonts w:eastAsia="Arial Unicode MS" w:cs="Courier New"/>
          <w:color w:val="000000" w:themeColor="text1"/>
        </w:rPr>
        <w:t xml:space="preserve">means </w:t>
      </w:r>
      <w:r w:rsidRPr="003B7784">
        <w:rPr>
          <w:rFonts w:eastAsia="Arial Unicode MS" w:cs="Courier New"/>
          <w:color w:val="000000" w:themeColor="text1"/>
        </w:rPr>
        <w:t>a system by which an LEA makes and implements human capital decisions, such as decisions on recruitment, hiring, placement, retention, dismissal, compensation, professional devel</w:t>
      </w:r>
      <w:r w:rsidR="000B2B9D" w:rsidRPr="003B7784">
        <w:rPr>
          <w:rFonts w:eastAsia="Arial Unicode MS" w:cs="Courier New"/>
          <w:color w:val="000000" w:themeColor="text1"/>
        </w:rPr>
        <w:t>opment, tenure, and promotion.</w:t>
      </w:r>
      <w:r w:rsidR="00013633" w:rsidRPr="003B7784">
        <w:rPr>
          <w:rFonts w:eastAsia="Arial Unicode MS" w:cs="Courier New"/>
          <w:color w:val="000000" w:themeColor="text1"/>
        </w:rPr>
        <w:t xml:space="preserve">  (TIF NFP)</w:t>
      </w:r>
      <w:r w:rsidR="000B2B9D" w:rsidRPr="003B7784">
        <w:rPr>
          <w:rFonts w:eastAsia="Arial Unicode MS" w:cs="Courier New"/>
          <w:color w:val="000000" w:themeColor="text1"/>
        </w:rPr>
        <w:tab/>
      </w:r>
      <w:r w:rsidR="00B94C4A" w:rsidRPr="003B7784">
        <w:rPr>
          <w:rFonts w:eastAsia="Arial Unicode MS" w:cs="Courier New"/>
          <w:color w:val="000000" w:themeColor="text1"/>
        </w:rPr>
        <w:t xml:space="preserve"> </w:t>
      </w:r>
    </w:p>
    <w:p w:rsidR="00564A44" w:rsidRPr="003B7784" w:rsidRDefault="003F6D11" w:rsidP="003F6D11">
      <w:pPr>
        <w:tabs>
          <w:tab w:val="clear" w:pos="720"/>
        </w:tabs>
        <w:ind w:firstLine="720"/>
        <w:rPr>
          <w:rFonts w:eastAsia="Arial Unicode MS" w:cs="Courier New"/>
          <w:color w:val="000000" w:themeColor="text1"/>
        </w:rPr>
      </w:pPr>
      <w:r w:rsidRPr="003B7784">
        <w:rPr>
          <w:rFonts w:eastAsia="Arial Unicode MS" w:cs="Courier New"/>
          <w:color w:val="000000" w:themeColor="text1"/>
          <w:u w:val="single"/>
        </w:rPr>
        <w:t>Logic model</w:t>
      </w:r>
      <w:r w:rsidRPr="003B7784">
        <w:rPr>
          <w:rFonts w:eastAsia="Arial Unicode MS" w:cs="Courier New"/>
          <w:color w:val="000000" w:themeColor="text1"/>
        </w:rPr>
        <w:t xml:space="preserve"> (also referred to as a theory of action) means a well-specified conceptual framework that identifies key components of the proposed process, product, strategy, or practice (i.e., the active </w:t>
      </w:r>
      <w:r w:rsidR="00CD0884" w:rsidRPr="003B7784">
        <w:rPr>
          <w:rFonts w:eastAsia="Arial Unicode MS" w:cs="Courier New"/>
          <w:color w:val="000000" w:themeColor="text1"/>
        </w:rPr>
        <w:t>“</w:t>
      </w:r>
      <w:r w:rsidRPr="003B7784">
        <w:rPr>
          <w:rFonts w:eastAsia="Arial Unicode MS" w:cs="Courier New"/>
          <w:color w:val="000000" w:themeColor="text1"/>
        </w:rPr>
        <w:t>ingredients</w:t>
      </w:r>
      <w:r w:rsidR="00CD0884" w:rsidRPr="003B7784">
        <w:rPr>
          <w:rFonts w:eastAsia="Arial Unicode MS" w:cs="Courier New"/>
          <w:color w:val="000000" w:themeColor="text1"/>
        </w:rPr>
        <w:t>”</w:t>
      </w:r>
      <w:r w:rsidRPr="003B7784">
        <w:rPr>
          <w:rFonts w:eastAsia="Arial Unicode MS" w:cs="Courier New"/>
          <w:color w:val="000000" w:themeColor="text1"/>
        </w:rPr>
        <w:t xml:space="preserve"> that are hypothesized to be critical to achieving the relevant outcomes) and describes the relationships among the key </w:t>
      </w:r>
      <w:r w:rsidRPr="003B7784">
        <w:rPr>
          <w:rFonts w:eastAsia="Arial Unicode MS" w:cs="Courier New"/>
          <w:color w:val="000000" w:themeColor="text1"/>
          <w:u w:val="single"/>
        </w:rPr>
        <w:t>components</w:t>
      </w:r>
      <w:r w:rsidRPr="003B7784">
        <w:rPr>
          <w:rFonts w:eastAsia="Arial Unicode MS" w:cs="Courier New"/>
          <w:color w:val="000000" w:themeColor="text1"/>
        </w:rPr>
        <w:t xml:space="preserve"> and outcomes, theoretically and operationally.</w:t>
      </w:r>
      <w:r w:rsidR="008359F3" w:rsidRPr="003B7784">
        <w:rPr>
          <w:rFonts w:eastAsia="Arial Unicode MS" w:cs="Courier New"/>
          <w:color w:val="000000" w:themeColor="text1"/>
        </w:rPr>
        <w:t xml:space="preserve"> </w:t>
      </w:r>
      <w:r w:rsidR="008359F3" w:rsidRPr="003B7784">
        <w:rPr>
          <w:rFonts w:cs="Courier New"/>
          <w:color w:val="000000" w:themeColor="text1"/>
        </w:rPr>
        <w:t>(34 CFR 77.1)</w:t>
      </w:r>
      <w:r w:rsidR="008359F3" w:rsidRPr="003B7784">
        <w:rPr>
          <w:rFonts w:eastAsia="Arial Unicode MS" w:cs="Courier New"/>
          <w:color w:val="000000" w:themeColor="text1"/>
        </w:rPr>
        <w:t xml:space="preserve"> </w:t>
      </w:r>
    </w:p>
    <w:p w:rsidR="00957D16" w:rsidRPr="003B7784" w:rsidRDefault="00957D16" w:rsidP="00957D16">
      <w:pPr>
        <w:tabs>
          <w:tab w:val="clear" w:pos="720"/>
        </w:tabs>
        <w:ind w:firstLine="720"/>
        <w:rPr>
          <w:rFonts w:eastAsia="Arial Unicode MS" w:cs="Courier New"/>
          <w:color w:val="000000" w:themeColor="text1"/>
        </w:rPr>
      </w:pPr>
      <w:r w:rsidRPr="003B7784">
        <w:rPr>
          <w:rFonts w:eastAsia="Arial Unicode MS" w:cs="Courier New"/>
          <w:color w:val="000000" w:themeColor="text1"/>
          <w:u w:val="single"/>
        </w:rPr>
        <w:t xml:space="preserve">Performance-based </w:t>
      </w:r>
      <w:r w:rsidR="00CB7349" w:rsidRPr="003B7784">
        <w:rPr>
          <w:rFonts w:eastAsia="Arial Unicode MS" w:cs="Courier New"/>
          <w:color w:val="000000" w:themeColor="text1"/>
          <w:u w:val="single"/>
        </w:rPr>
        <w:t>C</w:t>
      </w:r>
      <w:r w:rsidRPr="003B7784">
        <w:rPr>
          <w:rFonts w:eastAsia="Arial Unicode MS" w:cs="Courier New"/>
          <w:color w:val="000000" w:themeColor="text1"/>
          <w:u w:val="single"/>
        </w:rPr>
        <w:t xml:space="preserve">ompensation </w:t>
      </w:r>
      <w:r w:rsidR="00CB7349" w:rsidRPr="003B7784">
        <w:rPr>
          <w:rFonts w:eastAsia="Arial Unicode MS" w:cs="Courier New"/>
          <w:color w:val="000000" w:themeColor="text1"/>
          <w:u w:val="single"/>
        </w:rPr>
        <w:t>S</w:t>
      </w:r>
      <w:r w:rsidRPr="003B7784">
        <w:rPr>
          <w:rFonts w:eastAsia="Arial Unicode MS" w:cs="Courier New"/>
          <w:color w:val="000000" w:themeColor="text1"/>
          <w:u w:val="single"/>
        </w:rPr>
        <w:t>ystem</w:t>
      </w:r>
      <w:r w:rsidRPr="003B7784">
        <w:rPr>
          <w:rFonts w:eastAsia="Arial Unicode MS" w:cs="Courier New"/>
          <w:color w:val="000000" w:themeColor="text1"/>
        </w:rPr>
        <w:t xml:space="preserve"> means a system of compensation for teachers, principals, and other school leaders</w:t>
      </w:r>
      <w:r w:rsidR="00DE2E6B" w:rsidRPr="003B7784">
        <w:rPr>
          <w:rFonts w:eastAsia="Arial Unicode MS" w:cs="Courier New"/>
          <w:color w:val="000000" w:themeColor="text1"/>
        </w:rPr>
        <w:t>--</w:t>
      </w:r>
      <w:r w:rsidRPr="003B7784">
        <w:rPr>
          <w:rFonts w:eastAsia="Arial Unicode MS" w:cs="Courier New"/>
          <w:color w:val="000000" w:themeColor="text1"/>
        </w:rPr>
        <w:t xml:space="preserve"> </w:t>
      </w:r>
    </w:p>
    <w:p w:rsidR="00957D16" w:rsidRPr="003B7784" w:rsidRDefault="00957D16" w:rsidP="00957D16">
      <w:pPr>
        <w:tabs>
          <w:tab w:val="clear" w:pos="720"/>
        </w:tabs>
        <w:ind w:firstLine="720"/>
        <w:rPr>
          <w:rFonts w:eastAsia="Arial Unicode MS" w:cs="Courier New"/>
          <w:color w:val="000000" w:themeColor="text1"/>
        </w:rPr>
      </w:pPr>
      <w:r w:rsidRPr="003B7784">
        <w:rPr>
          <w:rFonts w:eastAsia="Arial Unicode MS" w:cs="Courier New"/>
          <w:color w:val="000000" w:themeColor="text1"/>
        </w:rPr>
        <w:t xml:space="preserve">(A) </w:t>
      </w:r>
      <w:r w:rsidR="00607388" w:rsidRPr="003B7784">
        <w:rPr>
          <w:rFonts w:eastAsia="Arial Unicode MS" w:cs="Courier New"/>
          <w:color w:val="000000" w:themeColor="text1"/>
        </w:rPr>
        <w:t xml:space="preserve"> T</w:t>
      </w:r>
      <w:r w:rsidR="00F95D05" w:rsidRPr="003B7784">
        <w:rPr>
          <w:rFonts w:eastAsia="Arial Unicode MS" w:cs="Courier New"/>
          <w:color w:val="000000" w:themeColor="text1"/>
        </w:rPr>
        <w:t xml:space="preserve">hat </w:t>
      </w:r>
      <w:r w:rsidRPr="003B7784">
        <w:rPr>
          <w:rFonts w:eastAsia="Arial Unicode MS" w:cs="Courier New"/>
          <w:color w:val="000000" w:themeColor="text1"/>
        </w:rPr>
        <w:t>differentiates levels of compensation based in part on measurable increases in student academic achievement; and</w:t>
      </w:r>
    </w:p>
    <w:p w:rsidR="00957D16" w:rsidRPr="003B7784" w:rsidRDefault="00957D16" w:rsidP="00957D16">
      <w:pPr>
        <w:tabs>
          <w:tab w:val="clear" w:pos="720"/>
        </w:tabs>
        <w:ind w:firstLine="720"/>
        <w:rPr>
          <w:rFonts w:eastAsia="Arial Unicode MS" w:cs="Courier New"/>
          <w:color w:val="000000" w:themeColor="text1"/>
        </w:rPr>
      </w:pPr>
      <w:r w:rsidRPr="003B7784">
        <w:rPr>
          <w:rFonts w:eastAsia="Arial Unicode MS" w:cs="Courier New"/>
          <w:color w:val="000000" w:themeColor="text1"/>
        </w:rPr>
        <w:t xml:space="preserve">(B) </w:t>
      </w:r>
      <w:r w:rsidR="00607388" w:rsidRPr="003B7784">
        <w:rPr>
          <w:rFonts w:eastAsia="Arial Unicode MS" w:cs="Courier New"/>
          <w:color w:val="000000" w:themeColor="text1"/>
        </w:rPr>
        <w:t xml:space="preserve"> W</w:t>
      </w:r>
      <w:r w:rsidR="00F95D05" w:rsidRPr="003B7784">
        <w:rPr>
          <w:rFonts w:eastAsia="Arial Unicode MS" w:cs="Courier New"/>
          <w:color w:val="000000" w:themeColor="text1"/>
        </w:rPr>
        <w:t xml:space="preserve">hich </w:t>
      </w:r>
      <w:r w:rsidRPr="003B7784">
        <w:rPr>
          <w:rFonts w:eastAsia="Arial Unicode MS" w:cs="Courier New"/>
          <w:color w:val="000000" w:themeColor="text1"/>
        </w:rPr>
        <w:t>may include—</w:t>
      </w:r>
    </w:p>
    <w:p w:rsidR="00957D16" w:rsidRPr="003B7784" w:rsidRDefault="00957D16" w:rsidP="004E00F1">
      <w:pPr>
        <w:tabs>
          <w:tab w:val="clear" w:pos="720"/>
        </w:tabs>
        <w:ind w:firstLine="720"/>
        <w:rPr>
          <w:rFonts w:eastAsia="Arial Unicode MS" w:cs="Courier New"/>
          <w:color w:val="000000" w:themeColor="text1"/>
        </w:rPr>
      </w:pPr>
      <w:r w:rsidRPr="003B7784">
        <w:rPr>
          <w:rFonts w:eastAsia="Arial Unicode MS" w:cs="Courier New"/>
          <w:color w:val="000000" w:themeColor="text1"/>
        </w:rPr>
        <w:t xml:space="preserve">(i) </w:t>
      </w:r>
      <w:r w:rsidR="00607388" w:rsidRPr="003B7784">
        <w:rPr>
          <w:rFonts w:eastAsia="Arial Unicode MS" w:cs="Courier New"/>
          <w:color w:val="000000" w:themeColor="text1"/>
        </w:rPr>
        <w:t xml:space="preserve"> D</w:t>
      </w:r>
      <w:r w:rsidRPr="003B7784">
        <w:rPr>
          <w:rFonts w:eastAsia="Arial Unicode MS" w:cs="Courier New"/>
          <w:color w:val="000000" w:themeColor="text1"/>
        </w:rPr>
        <w:t>ifferentiated levels of compensation, which may include bonus pay, on the basis of the employment responsibilities and success of effective teachers, principals, and other school leaders in hard-to-staff schools or high-need subject areas; and</w:t>
      </w:r>
    </w:p>
    <w:p w:rsidR="00957D16" w:rsidRPr="003B7784" w:rsidRDefault="00957D16" w:rsidP="004E00F1">
      <w:pPr>
        <w:tabs>
          <w:tab w:val="clear" w:pos="720"/>
        </w:tabs>
        <w:ind w:firstLine="720"/>
        <w:rPr>
          <w:rFonts w:eastAsia="Arial Unicode MS" w:cs="Courier New"/>
          <w:color w:val="000000" w:themeColor="text1"/>
        </w:rPr>
      </w:pPr>
      <w:r w:rsidRPr="003B7784">
        <w:rPr>
          <w:rFonts w:eastAsia="Arial Unicode MS" w:cs="Courier New"/>
          <w:color w:val="000000" w:themeColor="text1"/>
        </w:rPr>
        <w:t xml:space="preserve">(ii) </w:t>
      </w:r>
      <w:r w:rsidR="00607388" w:rsidRPr="003B7784">
        <w:rPr>
          <w:rFonts w:eastAsia="Arial Unicode MS" w:cs="Courier New"/>
          <w:color w:val="000000" w:themeColor="text1"/>
        </w:rPr>
        <w:t xml:space="preserve"> R</w:t>
      </w:r>
      <w:r w:rsidRPr="003B7784">
        <w:rPr>
          <w:rFonts w:eastAsia="Arial Unicode MS" w:cs="Courier New"/>
          <w:color w:val="000000" w:themeColor="text1"/>
        </w:rPr>
        <w:t>ecognition of the skills and knowledge of teachers, principals, and other school leaders as demonstrated through</w:t>
      </w:r>
      <w:r w:rsidR="00607388" w:rsidRPr="003B7784">
        <w:rPr>
          <w:rFonts w:eastAsia="Arial Unicode MS" w:cs="Courier New"/>
          <w:color w:val="000000" w:themeColor="text1"/>
        </w:rPr>
        <w:t>--</w:t>
      </w:r>
    </w:p>
    <w:p w:rsidR="00957D16" w:rsidRPr="003B7784" w:rsidRDefault="00957D16" w:rsidP="004E00F1">
      <w:pPr>
        <w:tabs>
          <w:tab w:val="clear" w:pos="720"/>
        </w:tabs>
        <w:ind w:firstLine="720"/>
        <w:rPr>
          <w:rFonts w:eastAsia="Arial Unicode MS" w:cs="Courier New"/>
          <w:color w:val="000000" w:themeColor="text1"/>
        </w:rPr>
      </w:pPr>
      <w:r w:rsidRPr="003B7784">
        <w:rPr>
          <w:rFonts w:eastAsia="Arial Unicode MS" w:cs="Courier New"/>
          <w:color w:val="000000" w:themeColor="text1"/>
        </w:rPr>
        <w:t xml:space="preserve">(I) </w:t>
      </w:r>
      <w:r w:rsidR="00607388" w:rsidRPr="003B7784">
        <w:rPr>
          <w:rFonts w:eastAsia="Arial Unicode MS" w:cs="Courier New"/>
          <w:color w:val="000000" w:themeColor="text1"/>
        </w:rPr>
        <w:t xml:space="preserve"> S</w:t>
      </w:r>
      <w:r w:rsidRPr="003B7784">
        <w:rPr>
          <w:rFonts w:eastAsia="Arial Unicode MS" w:cs="Courier New"/>
          <w:color w:val="000000" w:themeColor="text1"/>
        </w:rPr>
        <w:t>uccessful fulfillment of additional responsibilities or job functions, such as teacher leadership roles; and</w:t>
      </w:r>
    </w:p>
    <w:p w:rsidR="00957D16" w:rsidRPr="003B7784" w:rsidRDefault="00957D16" w:rsidP="004E00F1">
      <w:pPr>
        <w:tabs>
          <w:tab w:val="clear" w:pos="720"/>
        </w:tabs>
        <w:ind w:firstLine="720"/>
        <w:rPr>
          <w:rFonts w:eastAsia="Arial Unicode MS" w:cs="Courier New"/>
          <w:color w:val="000000" w:themeColor="text1"/>
        </w:rPr>
      </w:pPr>
      <w:r w:rsidRPr="003B7784">
        <w:rPr>
          <w:rFonts w:eastAsia="Arial Unicode MS" w:cs="Courier New"/>
          <w:color w:val="000000" w:themeColor="text1"/>
        </w:rPr>
        <w:t xml:space="preserve">(II) </w:t>
      </w:r>
      <w:r w:rsidR="00607388" w:rsidRPr="003B7784">
        <w:rPr>
          <w:rFonts w:eastAsia="Arial Unicode MS" w:cs="Courier New"/>
          <w:color w:val="000000" w:themeColor="text1"/>
        </w:rPr>
        <w:t xml:space="preserve"> E</w:t>
      </w:r>
      <w:r w:rsidRPr="003B7784">
        <w:rPr>
          <w:rFonts w:eastAsia="Arial Unicode MS" w:cs="Courier New"/>
          <w:color w:val="000000" w:themeColor="text1"/>
        </w:rPr>
        <w:t>vidence of professional achievement and mastery of content knowledge and superior teaching and leadership skills.</w:t>
      </w:r>
      <w:r w:rsidR="00607388" w:rsidRPr="003B7784">
        <w:rPr>
          <w:rFonts w:eastAsia="Arial Unicode MS" w:cs="Courier New"/>
          <w:color w:val="000000" w:themeColor="text1"/>
        </w:rPr>
        <w:t xml:space="preserve">  </w:t>
      </w:r>
      <w:r w:rsidRPr="003B7784">
        <w:rPr>
          <w:rFonts w:eastAsia="Arial Unicode MS" w:cs="Courier New"/>
          <w:color w:val="000000" w:themeColor="text1"/>
        </w:rPr>
        <w:t>(ESSA</w:t>
      </w:r>
      <w:r w:rsidR="001D66FC" w:rsidRPr="003B7784">
        <w:rPr>
          <w:rFonts w:eastAsia="Arial Unicode MS" w:cs="Courier New"/>
          <w:color w:val="000000" w:themeColor="text1"/>
        </w:rPr>
        <w:t xml:space="preserve"> §2211</w:t>
      </w:r>
      <w:r w:rsidR="00CB7349" w:rsidRPr="003B7784">
        <w:rPr>
          <w:rFonts w:eastAsia="Arial Unicode MS" w:cs="Courier New"/>
          <w:color w:val="000000" w:themeColor="text1"/>
        </w:rPr>
        <w:t>(b)(4)</w:t>
      </w:r>
      <w:r w:rsidRPr="003B7784">
        <w:rPr>
          <w:rFonts w:eastAsia="Arial Unicode MS" w:cs="Courier New"/>
          <w:color w:val="000000" w:themeColor="text1"/>
        </w:rPr>
        <w:t>)</w:t>
      </w:r>
    </w:p>
    <w:p w:rsidR="0051178E" w:rsidRPr="003B7784" w:rsidRDefault="0051178E" w:rsidP="0051178E">
      <w:pPr>
        <w:tabs>
          <w:tab w:val="clear" w:pos="720"/>
        </w:tabs>
        <w:ind w:firstLine="720"/>
        <w:rPr>
          <w:rFonts w:eastAsia="Arial Unicode MS" w:cs="Courier New"/>
          <w:color w:val="000000" w:themeColor="text1"/>
        </w:rPr>
      </w:pPr>
      <w:r w:rsidRPr="003B7784">
        <w:rPr>
          <w:rFonts w:eastAsia="Arial Unicode MS" w:cs="Courier New"/>
          <w:color w:val="000000" w:themeColor="text1"/>
          <w:u w:val="single"/>
        </w:rPr>
        <w:t>Persistently lowest-achieving school</w:t>
      </w:r>
      <w:r w:rsidRPr="003B7784">
        <w:rPr>
          <w:rFonts w:eastAsia="Arial Unicode MS" w:cs="Courier New"/>
          <w:color w:val="000000" w:themeColor="text1"/>
        </w:rPr>
        <w:t xml:space="preserve"> means, as determined by the State:  </w:t>
      </w:r>
    </w:p>
    <w:p w:rsidR="0051178E" w:rsidRPr="003B7784" w:rsidRDefault="0051178E" w:rsidP="0051178E">
      <w:pPr>
        <w:tabs>
          <w:tab w:val="clear" w:pos="720"/>
        </w:tabs>
        <w:ind w:firstLine="720"/>
        <w:rPr>
          <w:rFonts w:eastAsia="Arial Unicode MS" w:cs="Courier New"/>
          <w:color w:val="000000" w:themeColor="text1"/>
        </w:rPr>
      </w:pPr>
      <w:r w:rsidRPr="003B7784">
        <w:rPr>
          <w:rFonts w:eastAsia="Arial Unicode MS" w:cs="Courier New"/>
          <w:color w:val="000000" w:themeColor="text1"/>
        </w:rPr>
        <w:t>(i)  Any Title I school in improvement, corrective action, or restructuring that--</w:t>
      </w:r>
    </w:p>
    <w:p w:rsidR="0051178E" w:rsidRPr="003B7784" w:rsidRDefault="0051178E" w:rsidP="0051178E">
      <w:pPr>
        <w:tabs>
          <w:tab w:val="clear" w:pos="720"/>
        </w:tabs>
        <w:ind w:firstLine="720"/>
        <w:rPr>
          <w:rFonts w:eastAsia="Arial Unicode MS" w:cs="Courier New"/>
          <w:color w:val="000000" w:themeColor="text1"/>
        </w:rPr>
      </w:pPr>
      <w:r w:rsidRPr="003B7784">
        <w:rPr>
          <w:rFonts w:eastAsia="Arial Unicode MS" w:cs="Courier New"/>
          <w:color w:val="000000" w:themeColor="text1"/>
        </w:rPr>
        <w:t xml:space="preserve">(a)  Is among the lowest-achieving five percent of Title I schools in improvement, corrective action, or restructuring or the lowest-achieving five Title I schools in improvement, corrective action, or restructuring in the State, whichever number of schools is greater; or </w:t>
      </w:r>
    </w:p>
    <w:p w:rsidR="0051178E" w:rsidRPr="003B7784" w:rsidRDefault="0051178E" w:rsidP="0051178E">
      <w:pPr>
        <w:tabs>
          <w:tab w:val="clear" w:pos="720"/>
        </w:tabs>
        <w:ind w:firstLine="720"/>
        <w:rPr>
          <w:rFonts w:eastAsia="Arial Unicode MS" w:cs="Courier New"/>
          <w:color w:val="000000" w:themeColor="text1"/>
        </w:rPr>
      </w:pPr>
      <w:r w:rsidRPr="003B7784">
        <w:rPr>
          <w:rFonts w:eastAsia="Arial Unicode MS" w:cs="Courier New"/>
          <w:color w:val="000000" w:themeColor="text1"/>
        </w:rPr>
        <w:t xml:space="preserve">(b)  Is a high school that has had a graduation rate as defined in 34 CFR 200.19(b) that is less than 60 percent over a number of years; and </w:t>
      </w:r>
    </w:p>
    <w:p w:rsidR="0051178E" w:rsidRPr="003B7784" w:rsidRDefault="0051178E" w:rsidP="0051178E">
      <w:pPr>
        <w:tabs>
          <w:tab w:val="clear" w:pos="720"/>
        </w:tabs>
        <w:ind w:firstLine="720"/>
        <w:rPr>
          <w:rFonts w:eastAsia="Arial Unicode MS" w:cs="Courier New"/>
          <w:color w:val="000000" w:themeColor="text1"/>
        </w:rPr>
      </w:pPr>
      <w:r w:rsidRPr="003B7784">
        <w:rPr>
          <w:rFonts w:eastAsia="Arial Unicode MS" w:cs="Courier New"/>
          <w:color w:val="000000" w:themeColor="text1"/>
        </w:rPr>
        <w:t xml:space="preserve">(ii)  Any secondary school that is eligible for, but does not receive, Title I funds that-- </w:t>
      </w:r>
    </w:p>
    <w:p w:rsidR="0051178E" w:rsidRPr="003B7784" w:rsidRDefault="0051178E" w:rsidP="0051178E">
      <w:pPr>
        <w:tabs>
          <w:tab w:val="clear" w:pos="720"/>
        </w:tabs>
        <w:ind w:firstLine="720"/>
        <w:rPr>
          <w:rFonts w:eastAsia="Arial Unicode MS" w:cs="Courier New"/>
          <w:color w:val="000000" w:themeColor="text1"/>
        </w:rPr>
      </w:pPr>
      <w:r w:rsidRPr="003B7784">
        <w:rPr>
          <w:rFonts w:eastAsia="Arial Unicode MS" w:cs="Courier New"/>
          <w:color w:val="000000" w:themeColor="text1"/>
        </w:rPr>
        <w:t xml:space="preserve">(a)  Is among the lowest-achieving five percent of secondary schools or the lowest-achieving five secondary schools in the State that are eligible for, but do not receive, Title I funds, whichever number of schools is greater; or </w:t>
      </w:r>
    </w:p>
    <w:p w:rsidR="0051178E" w:rsidRPr="003B7784" w:rsidRDefault="0051178E" w:rsidP="0051178E">
      <w:pPr>
        <w:tabs>
          <w:tab w:val="clear" w:pos="720"/>
        </w:tabs>
        <w:ind w:firstLine="720"/>
        <w:rPr>
          <w:rFonts w:eastAsia="Arial Unicode MS" w:cs="Courier New"/>
          <w:color w:val="000000" w:themeColor="text1"/>
        </w:rPr>
      </w:pPr>
      <w:r w:rsidRPr="003B7784">
        <w:rPr>
          <w:rFonts w:eastAsia="Arial Unicode MS" w:cs="Courier New"/>
          <w:color w:val="000000" w:themeColor="text1"/>
        </w:rPr>
        <w:t xml:space="preserve">(b)  Is a high school that has had a graduation rate as defined in 34 CFR 200.19(b) that is less than 60 percent over a number of years.  </w:t>
      </w:r>
    </w:p>
    <w:p w:rsidR="0051178E" w:rsidRPr="003B7784" w:rsidRDefault="0051178E" w:rsidP="0051178E">
      <w:pPr>
        <w:tabs>
          <w:tab w:val="clear" w:pos="720"/>
        </w:tabs>
        <w:ind w:firstLine="720"/>
        <w:rPr>
          <w:rFonts w:eastAsia="Arial Unicode MS" w:cs="Courier New"/>
          <w:color w:val="000000" w:themeColor="text1"/>
        </w:rPr>
      </w:pPr>
      <w:r w:rsidRPr="003B7784">
        <w:rPr>
          <w:rFonts w:eastAsia="Arial Unicode MS" w:cs="Courier New"/>
          <w:color w:val="000000" w:themeColor="text1"/>
        </w:rPr>
        <w:t xml:space="preserve">To identify the persistently lowest achieving schools, a State must take into account both:  </w:t>
      </w:r>
    </w:p>
    <w:p w:rsidR="0051178E" w:rsidRPr="003B7784" w:rsidRDefault="0051178E" w:rsidP="0051178E">
      <w:pPr>
        <w:tabs>
          <w:tab w:val="clear" w:pos="720"/>
        </w:tabs>
        <w:ind w:firstLine="720"/>
        <w:rPr>
          <w:rFonts w:eastAsia="Arial Unicode MS" w:cs="Courier New"/>
          <w:color w:val="000000" w:themeColor="text1"/>
        </w:rPr>
      </w:pPr>
      <w:r w:rsidRPr="003B7784">
        <w:rPr>
          <w:rFonts w:eastAsia="Arial Unicode MS" w:cs="Courier New"/>
          <w:color w:val="000000" w:themeColor="text1"/>
        </w:rPr>
        <w:t xml:space="preserve">(i)  The academic achievement of the </w:t>
      </w:r>
      <w:r w:rsidR="008D0B3C" w:rsidRPr="003B7784">
        <w:rPr>
          <w:rFonts w:eastAsia="Arial Unicode MS" w:cs="Courier New"/>
          <w:color w:val="000000" w:themeColor="text1"/>
        </w:rPr>
        <w:t>“</w:t>
      </w:r>
      <w:r w:rsidRPr="003B7784">
        <w:rPr>
          <w:rFonts w:eastAsia="Arial Unicode MS" w:cs="Courier New"/>
          <w:color w:val="000000" w:themeColor="text1"/>
        </w:rPr>
        <w:t>all students</w:t>
      </w:r>
      <w:r w:rsidR="008D0B3C" w:rsidRPr="003B7784">
        <w:rPr>
          <w:rFonts w:eastAsia="Arial Unicode MS" w:cs="Courier New"/>
          <w:color w:val="000000" w:themeColor="text1"/>
        </w:rPr>
        <w:t>”</w:t>
      </w:r>
      <w:r w:rsidRPr="003B7784">
        <w:rPr>
          <w:rFonts w:eastAsia="Arial Unicode MS" w:cs="Courier New"/>
          <w:color w:val="000000" w:themeColor="text1"/>
        </w:rPr>
        <w:t xml:space="preserve"> group in a school in terms of proficiency on the State’s assessments under section 1111(b)(3) of the ESEA in reading/language arts and mathematics combined; and </w:t>
      </w:r>
    </w:p>
    <w:p w:rsidR="000723C3" w:rsidRPr="003B7784" w:rsidRDefault="0051178E" w:rsidP="000723C3">
      <w:pPr>
        <w:tabs>
          <w:tab w:val="clear" w:pos="720"/>
        </w:tabs>
        <w:ind w:firstLine="720"/>
        <w:rPr>
          <w:rFonts w:eastAsia="Arial Unicode MS" w:cs="Courier New"/>
          <w:color w:val="000000" w:themeColor="text1"/>
        </w:rPr>
      </w:pPr>
      <w:r w:rsidRPr="003B7784">
        <w:rPr>
          <w:rFonts w:eastAsia="Arial Unicode MS" w:cs="Courier New"/>
          <w:color w:val="000000" w:themeColor="text1"/>
        </w:rPr>
        <w:t xml:space="preserve">(ii) </w:t>
      </w:r>
      <w:r w:rsidR="00AA1333" w:rsidRPr="003B7784">
        <w:rPr>
          <w:rFonts w:eastAsia="Arial Unicode MS" w:cs="Courier New"/>
          <w:color w:val="000000" w:themeColor="text1"/>
        </w:rPr>
        <w:t xml:space="preserve"> </w:t>
      </w:r>
      <w:r w:rsidRPr="003B7784">
        <w:rPr>
          <w:rFonts w:eastAsia="Arial Unicode MS" w:cs="Courier New"/>
          <w:color w:val="000000" w:themeColor="text1"/>
        </w:rPr>
        <w:t xml:space="preserve">The school’s lack of progress on those assessments over a number of years in the </w:t>
      </w:r>
      <w:r w:rsidR="00DB012B" w:rsidRPr="003B7784">
        <w:rPr>
          <w:rFonts w:eastAsia="Arial Unicode MS" w:cs="Courier New"/>
          <w:color w:val="000000" w:themeColor="text1"/>
        </w:rPr>
        <w:t>“</w:t>
      </w:r>
      <w:r w:rsidRPr="003B7784">
        <w:rPr>
          <w:rFonts w:eastAsia="Arial Unicode MS" w:cs="Courier New"/>
          <w:color w:val="000000" w:themeColor="text1"/>
        </w:rPr>
        <w:t>all students</w:t>
      </w:r>
      <w:r w:rsidR="00DB012B" w:rsidRPr="003B7784">
        <w:rPr>
          <w:rFonts w:eastAsia="Arial Unicode MS" w:cs="Courier New"/>
          <w:color w:val="000000" w:themeColor="text1"/>
        </w:rPr>
        <w:t>”</w:t>
      </w:r>
      <w:r w:rsidRPr="003B7784">
        <w:rPr>
          <w:rFonts w:eastAsia="Arial Unicode MS" w:cs="Courier New"/>
          <w:color w:val="000000" w:themeColor="text1"/>
        </w:rPr>
        <w:t xml:space="preserve"> group.</w:t>
      </w:r>
      <w:r w:rsidR="00013633" w:rsidRPr="003B7784">
        <w:rPr>
          <w:rFonts w:eastAsia="Arial Unicode MS" w:cs="Courier New"/>
          <w:color w:val="000000" w:themeColor="text1"/>
        </w:rPr>
        <w:t xml:space="preserve">  (TIF NFP)</w:t>
      </w:r>
    </w:p>
    <w:p w:rsidR="000723C3" w:rsidRPr="003B7784" w:rsidRDefault="000723C3" w:rsidP="000723C3">
      <w:pPr>
        <w:rPr>
          <w:color w:val="000000" w:themeColor="text1"/>
        </w:rPr>
      </w:pPr>
      <w:r w:rsidRPr="003B7784">
        <w:rPr>
          <w:color w:val="000000" w:themeColor="text1"/>
        </w:rPr>
        <w:t xml:space="preserve">NOTE:  For purposes of this definition, the Department considers schools that are identified as Tier I or Tier II schools under the School Improvement Grants program (see 75 FR 61363) </w:t>
      </w:r>
      <w:r w:rsidR="007F3567" w:rsidRPr="003B7784">
        <w:rPr>
          <w:color w:val="000000" w:themeColor="text1"/>
        </w:rPr>
        <w:t>as</w:t>
      </w:r>
      <w:r w:rsidRPr="003B7784">
        <w:rPr>
          <w:color w:val="000000" w:themeColor="text1"/>
        </w:rPr>
        <w:t xml:space="preserve"> lowest performing schools.</w:t>
      </w:r>
    </w:p>
    <w:p w:rsidR="0051178E" w:rsidRPr="003B7784" w:rsidRDefault="0051178E" w:rsidP="0051178E">
      <w:pPr>
        <w:tabs>
          <w:tab w:val="clear" w:pos="720"/>
        </w:tabs>
        <w:ind w:firstLine="720"/>
        <w:rPr>
          <w:rFonts w:eastAsia="Arial Unicode MS" w:cs="Courier New"/>
          <w:color w:val="000000" w:themeColor="text1"/>
        </w:rPr>
      </w:pPr>
      <w:r w:rsidRPr="003B7784">
        <w:rPr>
          <w:rFonts w:eastAsia="Arial Unicode MS" w:cs="Courier New"/>
          <w:color w:val="000000" w:themeColor="text1"/>
          <w:u w:val="single"/>
        </w:rPr>
        <w:t>Priority school</w:t>
      </w:r>
      <w:r w:rsidRPr="003B7784">
        <w:rPr>
          <w:rFonts w:eastAsia="Arial Unicode MS" w:cs="Courier New"/>
          <w:color w:val="000000" w:themeColor="text1"/>
        </w:rPr>
        <w:t xml:space="preserve"> means a school that has been identified by the State as a priority school pursuant to the State’s approved request for ESEA flexibility.</w:t>
      </w:r>
      <w:r w:rsidR="008B3E53" w:rsidRPr="003B7784">
        <w:rPr>
          <w:rFonts w:eastAsia="Arial Unicode MS" w:cs="Courier New"/>
          <w:color w:val="000000" w:themeColor="text1"/>
        </w:rPr>
        <w:t xml:space="preserve"> </w:t>
      </w:r>
      <w:r w:rsidRPr="003B7784">
        <w:rPr>
          <w:rFonts w:eastAsia="Arial Unicode MS" w:cs="Courier New"/>
          <w:color w:val="000000" w:themeColor="text1"/>
        </w:rPr>
        <w:t xml:space="preserve"> </w:t>
      </w:r>
      <w:r w:rsidR="00C7690D" w:rsidRPr="003B7784">
        <w:rPr>
          <w:rFonts w:eastAsia="Arial Unicode MS" w:cs="Courier New"/>
          <w:color w:val="000000" w:themeColor="text1"/>
        </w:rPr>
        <w:t>(TIF NFP)</w:t>
      </w:r>
    </w:p>
    <w:p w:rsidR="00CD0884" w:rsidRPr="003B7784" w:rsidRDefault="00CD0884" w:rsidP="00CD0884">
      <w:pPr>
        <w:ind w:firstLine="720"/>
        <w:rPr>
          <w:rFonts w:eastAsia="Arial Unicode MS" w:cs="Courier New"/>
          <w:color w:val="000000" w:themeColor="text1"/>
        </w:rPr>
      </w:pPr>
      <w:r w:rsidRPr="003B7784">
        <w:rPr>
          <w:rFonts w:eastAsia="Arial Unicode MS" w:cs="Courier New"/>
          <w:color w:val="000000" w:themeColor="text1"/>
          <w:u w:val="single"/>
        </w:rPr>
        <w:t>Relevant outcome</w:t>
      </w:r>
      <w:r w:rsidRPr="003B7784">
        <w:rPr>
          <w:rFonts w:eastAsia="Arial Unicode MS" w:cs="Courier New"/>
          <w:color w:val="000000" w:themeColor="text1"/>
        </w:rPr>
        <w:t xml:space="preserve"> means the student outcome(s) (or the ultimate outcome if not related to students) the proposed process, product, strategy, or practice is designed to improve; consistent with the specific goals of a program.  (34 CFR 77.1)</w:t>
      </w:r>
    </w:p>
    <w:p w:rsidR="0072034A" w:rsidRPr="003B7784" w:rsidRDefault="0051178E" w:rsidP="00165465">
      <w:pPr>
        <w:tabs>
          <w:tab w:val="clear" w:pos="720"/>
        </w:tabs>
        <w:ind w:firstLine="720"/>
        <w:rPr>
          <w:rFonts w:eastAsia="Arial Unicode MS"/>
          <w:color w:val="000000" w:themeColor="text1"/>
        </w:rPr>
      </w:pPr>
      <w:r w:rsidRPr="003B7784">
        <w:rPr>
          <w:rFonts w:eastAsia="Arial Unicode MS" w:cs="Courier New"/>
          <w:color w:val="000000" w:themeColor="text1"/>
          <w:u w:val="single"/>
        </w:rPr>
        <w:t>Rural local educational agency</w:t>
      </w:r>
      <w:r w:rsidRPr="003B7784">
        <w:rPr>
          <w:rFonts w:eastAsia="Arial Unicode MS" w:cs="Courier New"/>
          <w:color w:val="000000" w:themeColor="text1"/>
        </w:rPr>
        <w:t xml:space="preserve"> means a</w:t>
      </w:r>
      <w:r w:rsidR="00CD0884" w:rsidRPr="003B7784">
        <w:rPr>
          <w:rFonts w:eastAsia="Arial Unicode MS" w:cs="Courier New"/>
          <w:color w:val="000000" w:themeColor="text1"/>
        </w:rPr>
        <w:t>n</w:t>
      </w:r>
      <w:r w:rsidR="00013633" w:rsidRPr="003B7784">
        <w:rPr>
          <w:rFonts w:eastAsia="Arial Unicode MS" w:cs="Courier New"/>
          <w:color w:val="000000" w:themeColor="text1"/>
        </w:rPr>
        <w:t xml:space="preserve"> </w:t>
      </w:r>
      <w:r w:rsidR="00CD0884" w:rsidRPr="003B7784">
        <w:rPr>
          <w:rFonts w:eastAsia="Arial Unicode MS" w:cs="Courier New"/>
          <w:color w:val="000000" w:themeColor="text1"/>
        </w:rPr>
        <w:t>LEA</w:t>
      </w:r>
      <w:r w:rsidRPr="003B7784">
        <w:rPr>
          <w:rFonts w:eastAsia="Arial Unicode MS" w:cs="Courier New"/>
          <w:color w:val="000000" w:themeColor="text1"/>
        </w:rPr>
        <w:t xml:space="preserve"> that is eligible under the Small Rural School Achievement program or the Rural and Low-Income School program authorized under Title VI, Part B of the ESEA.  </w:t>
      </w:r>
      <w:r w:rsidR="00013633" w:rsidRPr="003B7784">
        <w:rPr>
          <w:rFonts w:eastAsia="Arial Unicode MS" w:cs="Courier New"/>
          <w:color w:val="000000" w:themeColor="text1"/>
        </w:rPr>
        <w:t>Eligible a</w:t>
      </w:r>
      <w:r w:rsidRPr="003B7784">
        <w:rPr>
          <w:rFonts w:eastAsia="Arial Unicode MS" w:cs="Courier New"/>
          <w:color w:val="000000" w:themeColor="text1"/>
        </w:rPr>
        <w:t xml:space="preserve">pplicants may determine whether a particular LEA is eligible for these programs by referring to information on the Department’s Web site at </w:t>
      </w:r>
      <w:r w:rsidR="00013633" w:rsidRPr="003B7784">
        <w:rPr>
          <w:rFonts w:eastAsia="Arial Unicode MS" w:cs="Courier New"/>
          <w:color w:val="000000" w:themeColor="text1"/>
        </w:rPr>
        <w:t>www2.ed.gov/nclb/freedom/local/reap.html</w:t>
      </w:r>
      <w:r w:rsidRPr="003B7784">
        <w:rPr>
          <w:rFonts w:eastAsia="Arial Unicode MS" w:cs="Courier New"/>
          <w:color w:val="000000" w:themeColor="text1"/>
        </w:rPr>
        <w:t>.</w:t>
      </w:r>
      <w:r w:rsidR="00013633" w:rsidRPr="003B7784">
        <w:rPr>
          <w:rFonts w:eastAsia="Arial Unicode MS" w:cs="Courier New"/>
          <w:color w:val="000000" w:themeColor="text1"/>
        </w:rPr>
        <w:t xml:space="preserve">  (Supplemental Priorities)</w:t>
      </w:r>
    </w:p>
    <w:p w:rsidR="00165465" w:rsidRPr="003B7784" w:rsidRDefault="003A6C34" w:rsidP="00165465">
      <w:pPr>
        <w:tabs>
          <w:tab w:val="clear" w:pos="720"/>
        </w:tabs>
        <w:ind w:firstLine="720"/>
        <w:rPr>
          <w:rFonts w:cs="Courier New"/>
          <w:color w:val="000000" w:themeColor="text1"/>
        </w:rPr>
      </w:pPr>
      <w:r w:rsidRPr="003B7784">
        <w:rPr>
          <w:rFonts w:cs="Courier New"/>
          <w:color w:val="000000" w:themeColor="text1"/>
          <w:u w:val="single"/>
        </w:rPr>
        <w:t>Strong theory</w:t>
      </w:r>
      <w:r w:rsidRPr="003B7784">
        <w:rPr>
          <w:rFonts w:cs="Courier New"/>
          <w:color w:val="000000" w:themeColor="text1"/>
        </w:rPr>
        <w:t xml:space="preserve"> means a rationale for the proposed process, product, strategy, or practice that includes a logic model.</w:t>
      </w:r>
      <w:r w:rsidR="00D304F2" w:rsidRPr="003B7784">
        <w:rPr>
          <w:rFonts w:cs="Courier New"/>
          <w:color w:val="000000" w:themeColor="text1"/>
        </w:rPr>
        <w:t xml:space="preserve"> </w:t>
      </w:r>
      <w:r w:rsidRPr="003B7784">
        <w:rPr>
          <w:rFonts w:cs="Courier New"/>
          <w:color w:val="000000" w:themeColor="text1"/>
        </w:rPr>
        <w:t xml:space="preserve"> </w:t>
      </w:r>
      <w:r w:rsidR="002F179B" w:rsidRPr="003B7784">
        <w:rPr>
          <w:rFonts w:cs="Courier New"/>
          <w:color w:val="000000" w:themeColor="text1"/>
        </w:rPr>
        <w:t>(34 CFR 77.1)</w:t>
      </w:r>
    </w:p>
    <w:p w:rsidR="00E06456" w:rsidRPr="003B7784" w:rsidRDefault="00E06456" w:rsidP="006157E6">
      <w:pPr>
        <w:tabs>
          <w:tab w:val="clear" w:pos="720"/>
        </w:tabs>
        <w:rPr>
          <w:rFonts w:eastAsia="Arial Unicode MS" w:cs="Courier New"/>
          <w:color w:val="000000" w:themeColor="text1"/>
        </w:rPr>
      </w:pPr>
      <w:r w:rsidRPr="003B7784">
        <w:rPr>
          <w:rFonts w:cs="Courier New"/>
          <w:color w:val="000000" w:themeColor="text1"/>
          <w:u w:val="single"/>
        </w:rPr>
        <w:t>Program Authority</w:t>
      </w:r>
      <w:r w:rsidRPr="003B7784">
        <w:rPr>
          <w:rFonts w:cs="Courier New"/>
          <w:color w:val="000000" w:themeColor="text1"/>
        </w:rPr>
        <w:t xml:space="preserve">:  </w:t>
      </w:r>
      <w:r w:rsidR="00684BD9" w:rsidRPr="003B7784">
        <w:rPr>
          <w:rFonts w:cs="Courier New"/>
          <w:color w:val="000000" w:themeColor="text1"/>
        </w:rPr>
        <w:t xml:space="preserve">Public Law 114-113, </w:t>
      </w:r>
      <w:r w:rsidR="00AC6CD5" w:rsidRPr="003B7784">
        <w:rPr>
          <w:rFonts w:cs="Courier New"/>
          <w:color w:val="000000" w:themeColor="text1"/>
        </w:rPr>
        <w:t>2016</w:t>
      </w:r>
      <w:r w:rsidR="00AD075B" w:rsidRPr="003B7784">
        <w:rPr>
          <w:rFonts w:cs="Courier New"/>
          <w:color w:val="000000" w:themeColor="text1"/>
        </w:rPr>
        <w:t xml:space="preserve"> Appropriations Act</w:t>
      </w:r>
      <w:r w:rsidR="007626C9" w:rsidRPr="003B7784">
        <w:rPr>
          <w:rFonts w:cs="Courier New"/>
          <w:color w:val="000000" w:themeColor="text1"/>
        </w:rPr>
        <w:t xml:space="preserve">; </w:t>
      </w:r>
      <w:r w:rsidR="00CB7349" w:rsidRPr="003B7784">
        <w:rPr>
          <w:rFonts w:cs="Courier New"/>
          <w:color w:val="000000" w:themeColor="text1"/>
        </w:rPr>
        <w:t xml:space="preserve">the </w:t>
      </w:r>
      <w:r w:rsidR="007626C9" w:rsidRPr="003B7784">
        <w:rPr>
          <w:rFonts w:cs="Courier New"/>
          <w:color w:val="000000" w:themeColor="text1"/>
        </w:rPr>
        <w:t xml:space="preserve">ESEA, as amended by </w:t>
      </w:r>
      <w:r w:rsidR="00CB7349" w:rsidRPr="003B7784">
        <w:rPr>
          <w:rFonts w:cs="Courier New"/>
          <w:color w:val="000000" w:themeColor="text1"/>
        </w:rPr>
        <w:t xml:space="preserve">the </w:t>
      </w:r>
      <w:r w:rsidR="007626C9" w:rsidRPr="003B7784">
        <w:rPr>
          <w:rFonts w:cs="Courier New"/>
          <w:color w:val="000000" w:themeColor="text1"/>
        </w:rPr>
        <w:t>ESSA</w:t>
      </w:r>
      <w:r w:rsidR="00AC6CD5" w:rsidRPr="003B7784">
        <w:rPr>
          <w:rFonts w:cs="Courier New"/>
          <w:color w:val="000000" w:themeColor="text1"/>
        </w:rPr>
        <w:t>.</w:t>
      </w:r>
    </w:p>
    <w:p w:rsidR="00E06456" w:rsidRPr="003B7784" w:rsidRDefault="00E06456" w:rsidP="000E3CD2">
      <w:pPr>
        <w:tabs>
          <w:tab w:val="clear" w:pos="720"/>
        </w:tabs>
        <w:rPr>
          <w:rFonts w:cs="Courier New"/>
          <w:color w:val="000000" w:themeColor="text1"/>
        </w:rPr>
      </w:pPr>
      <w:r w:rsidRPr="003B7784">
        <w:rPr>
          <w:rFonts w:cs="Courier New"/>
          <w:color w:val="000000" w:themeColor="text1"/>
          <w:u w:val="single"/>
        </w:rPr>
        <w:t>Applicable Regulations</w:t>
      </w:r>
      <w:r w:rsidR="00531EBC" w:rsidRPr="003B7784">
        <w:rPr>
          <w:rFonts w:cs="Courier New"/>
          <w:color w:val="000000" w:themeColor="text1"/>
        </w:rPr>
        <w:t xml:space="preserve">:  </w:t>
      </w:r>
      <w:r w:rsidR="00A808A6" w:rsidRPr="003B7784">
        <w:rPr>
          <w:rFonts w:cs="Courier New"/>
          <w:color w:val="000000" w:themeColor="text1"/>
        </w:rPr>
        <w:t>(a</w:t>
      </w:r>
      <w:r w:rsidR="003E25AC" w:rsidRPr="003B7784">
        <w:rPr>
          <w:rFonts w:cs="Courier New"/>
          <w:color w:val="000000" w:themeColor="text1"/>
        </w:rPr>
        <w:t>) The</w:t>
      </w:r>
      <w:r w:rsidR="00A808A6" w:rsidRPr="003B7784">
        <w:rPr>
          <w:rFonts w:cs="Courier New"/>
          <w:color w:val="000000" w:themeColor="text1"/>
        </w:rPr>
        <w:t xml:space="preserve"> Education Department General Administrative Regulations in 34 CFR parts 75,</w:t>
      </w:r>
      <w:r w:rsidR="0091535C" w:rsidRPr="003B7784">
        <w:rPr>
          <w:rFonts w:cs="Courier New"/>
          <w:color w:val="000000" w:themeColor="text1"/>
        </w:rPr>
        <w:t xml:space="preserve"> </w:t>
      </w:r>
      <w:r w:rsidR="00A808A6" w:rsidRPr="003B7784">
        <w:rPr>
          <w:rFonts w:cs="Courier New"/>
          <w:color w:val="000000" w:themeColor="text1"/>
        </w:rPr>
        <w:t>77</w:t>
      </w:r>
      <w:r w:rsidR="0091535C" w:rsidRPr="003B7784">
        <w:rPr>
          <w:rFonts w:cs="Courier New"/>
          <w:color w:val="000000" w:themeColor="text1"/>
        </w:rPr>
        <w:t xml:space="preserve">, </w:t>
      </w:r>
      <w:r w:rsidR="00A808A6" w:rsidRPr="003B7784">
        <w:rPr>
          <w:rFonts w:cs="Courier New"/>
          <w:color w:val="000000" w:themeColor="text1"/>
        </w:rPr>
        <w:t>79,</w:t>
      </w:r>
      <w:r w:rsidR="0091535C" w:rsidRPr="003B7784">
        <w:rPr>
          <w:rFonts w:cs="Courier New"/>
          <w:color w:val="000000" w:themeColor="text1"/>
        </w:rPr>
        <w:t xml:space="preserve"> </w:t>
      </w:r>
      <w:r w:rsidR="00A808A6" w:rsidRPr="003B7784">
        <w:rPr>
          <w:rFonts w:cs="Courier New"/>
          <w:color w:val="000000" w:themeColor="text1"/>
        </w:rPr>
        <w:t>81,</w:t>
      </w:r>
      <w:r w:rsidR="0091535C" w:rsidRPr="003B7784">
        <w:rPr>
          <w:rFonts w:cs="Courier New"/>
          <w:color w:val="000000" w:themeColor="text1"/>
        </w:rPr>
        <w:t xml:space="preserve"> </w:t>
      </w:r>
      <w:r w:rsidR="00A808A6" w:rsidRPr="003B7784">
        <w:rPr>
          <w:rFonts w:cs="Courier New"/>
          <w:color w:val="000000" w:themeColor="text1"/>
        </w:rPr>
        <w:t>82,</w:t>
      </w:r>
      <w:r w:rsidR="0091535C" w:rsidRPr="003B7784">
        <w:rPr>
          <w:rFonts w:cs="Courier New"/>
          <w:color w:val="000000" w:themeColor="text1"/>
        </w:rPr>
        <w:t xml:space="preserve"> </w:t>
      </w:r>
      <w:r w:rsidR="00A808A6" w:rsidRPr="003B7784">
        <w:rPr>
          <w:rFonts w:cs="Courier New"/>
          <w:color w:val="000000" w:themeColor="text1"/>
        </w:rPr>
        <w:t>84,</w:t>
      </w:r>
      <w:r w:rsidR="0091535C" w:rsidRPr="003B7784">
        <w:rPr>
          <w:rFonts w:cs="Courier New"/>
          <w:color w:val="000000" w:themeColor="text1"/>
        </w:rPr>
        <w:t xml:space="preserve"> </w:t>
      </w:r>
      <w:r w:rsidR="00A808A6" w:rsidRPr="003B7784">
        <w:rPr>
          <w:rFonts w:cs="Courier New"/>
          <w:color w:val="000000" w:themeColor="text1"/>
        </w:rPr>
        <w:t>86,</w:t>
      </w:r>
      <w:r w:rsidR="0091535C" w:rsidRPr="003B7784">
        <w:rPr>
          <w:rFonts w:cs="Courier New"/>
          <w:color w:val="000000" w:themeColor="text1"/>
        </w:rPr>
        <w:t xml:space="preserve"> </w:t>
      </w:r>
      <w:r w:rsidR="00A808A6" w:rsidRPr="003B7784">
        <w:rPr>
          <w:rFonts w:cs="Courier New"/>
          <w:color w:val="000000" w:themeColor="text1"/>
        </w:rPr>
        <w:t>97,</w:t>
      </w:r>
      <w:r w:rsidR="0091535C" w:rsidRPr="003B7784">
        <w:rPr>
          <w:rFonts w:cs="Courier New"/>
          <w:color w:val="000000" w:themeColor="text1"/>
        </w:rPr>
        <w:t xml:space="preserve"> </w:t>
      </w:r>
      <w:r w:rsidR="00A808A6" w:rsidRPr="003B7784">
        <w:rPr>
          <w:rFonts w:cs="Courier New"/>
          <w:color w:val="000000" w:themeColor="text1"/>
        </w:rPr>
        <w:t xml:space="preserve">98, and 99.  </w:t>
      </w:r>
      <w:r w:rsidR="0091535C" w:rsidRPr="003B7784">
        <w:rPr>
          <w:rFonts w:cs="Courier New"/>
          <w:color w:val="000000" w:themeColor="text1"/>
        </w:rPr>
        <w:t xml:space="preserve">(b)  The </w:t>
      </w:r>
      <w:r w:rsidR="00013633" w:rsidRPr="003B7784">
        <w:rPr>
          <w:rFonts w:cs="Courier New"/>
          <w:color w:val="000000" w:themeColor="text1"/>
        </w:rPr>
        <w:t>O</w:t>
      </w:r>
      <w:r w:rsidR="00CD0884" w:rsidRPr="003B7784">
        <w:rPr>
          <w:rFonts w:cs="Courier New"/>
          <w:color w:val="000000" w:themeColor="text1"/>
        </w:rPr>
        <w:t xml:space="preserve">ffice </w:t>
      </w:r>
      <w:r w:rsidR="00B8215C" w:rsidRPr="003B7784">
        <w:rPr>
          <w:rFonts w:cs="Courier New"/>
          <w:color w:val="000000" w:themeColor="text1"/>
        </w:rPr>
        <w:t xml:space="preserve">of </w:t>
      </w:r>
      <w:r w:rsidR="00013633" w:rsidRPr="003B7784">
        <w:rPr>
          <w:rFonts w:cs="Courier New"/>
          <w:color w:val="000000" w:themeColor="text1"/>
        </w:rPr>
        <w:t>M</w:t>
      </w:r>
      <w:r w:rsidR="00CD0884" w:rsidRPr="003B7784">
        <w:rPr>
          <w:rFonts w:cs="Courier New"/>
          <w:color w:val="000000" w:themeColor="text1"/>
        </w:rPr>
        <w:t xml:space="preserve">anagement and </w:t>
      </w:r>
      <w:r w:rsidR="00013633" w:rsidRPr="003B7784">
        <w:rPr>
          <w:rFonts w:cs="Courier New"/>
          <w:color w:val="000000" w:themeColor="text1"/>
        </w:rPr>
        <w:t>B</w:t>
      </w:r>
      <w:r w:rsidR="00CD0884" w:rsidRPr="003B7784">
        <w:rPr>
          <w:rFonts w:cs="Courier New"/>
          <w:color w:val="000000" w:themeColor="text1"/>
        </w:rPr>
        <w:t>udget</w:t>
      </w:r>
      <w:r w:rsidR="00013633" w:rsidRPr="003B7784">
        <w:rPr>
          <w:rFonts w:cs="Courier New"/>
          <w:color w:val="000000" w:themeColor="text1"/>
        </w:rPr>
        <w:t xml:space="preserve"> Guidelines to Agencies on Governmentwide Debarment and Suspension (Nonprocurement) in 2 CFR part 3485</w:t>
      </w:r>
      <w:r w:rsidR="0091535C" w:rsidRPr="003B7784">
        <w:rPr>
          <w:rFonts w:cs="Courier New"/>
          <w:color w:val="000000" w:themeColor="text1"/>
        </w:rPr>
        <w:t xml:space="preserve">. </w:t>
      </w:r>
      <w:r w:rsidR="0083230E" w:rsidRPr="003B7784">
        <w:rPr>
          <w:rFonts w:cs="Courier New"/>
          <w:color w:val="000000" w:themeColor="text1"/>
        </w:rPr>
        <w:t xml:space="preserve"> </w:t>
      </w:r>
      <w:r w:rsidR="00A808A6" w:rsidRPr="003B7784">
        <w:rPr>
          <w:rFonts w:cs="Courier New"/>
          <w:color w:val="000000" w:themeColor="text1"/>
        </w:rPr>
        <w:t>(</w:t>
      </w:r>
      <w:r w:rsidR="0091535C" w:rsidRPr="003B7784">
        <w:rPr>
          <w:rFonts w:cs="Courier New"/>
          <w:color w:val="000000" w:themeColor="text1"/>
        </w:rPr>
        <w:t>c</w:t>
      </w:r>
      <w:r w:rsidR="00A808A6" w:rsidRPr="003B7784">
        <w:rPr>
          <w:rFonts w:cs="Courier New"/>
          <w:color w:val="000000" w:themeColor="text1"/>
        </w:rPr>
        <w:t xml:space="preserve">) </w:t>
      </w:r>
      <w:r w:rsidR="00013633" w:rsidRPr="003B7784">
        <w:rPr>
          <w:rFonts w:cs="Courier New"/>
          <w:color w:val="000000" w:themeColor="text1"/>
        </w:rPr>
        <w:t xml:space="preserve"> The Uniform Administrative Requirements, Cost Principles, and Audit Requirements for Federal Awards in 2 CFR part 200, as adopted and amended as regulations of the Department in 2 CFR part 3474.  (d)  </w:t>
      </w:r>
      <w:r w:rsidRPr="003B7784">
        <w:rPr>
          <w:rFonts w:cs="Courier New"/>
          <w:color w:val="000000" w:themeColor="text1"/>
        </w:rPr>
        <w:t xml:space="preserve">The </w:t>
      </w:r>
      <w:r w:rsidR="00013633" w:rsidRPr="003B7784">
        <w:rPr>
          <w:rFonts w:cs="Courier New"/>
          <w:color w:val="000000" w:themeColor="text1"/>
        </w:rPr>
        <w:t>TIF NFP</w:t>
      </w:r>
      <w:r w:rsidR="00A808A6" w:rsidRPr="003B7784">
        <w:rPr>
          <w:rFonts w:cs="Courier New"/>
          <w:color w:val="000000" w:themeColor="text1"/>
        </w:rPr>
        <w:t>.</w:t>
      </w:r>
      <w:r w:rsidR="00013633" w:rsidRPr="003B7784">
        <w:rPr>
          <w:rFonts w:cs="Courier New"/>
          <w:color w:val="000000" w:themeColor="text1"/>
        </w:rPr>
        <w:t xml:space="preserve">  (e)  The Supplemental Priorities.</w:t>
      </w:r>
      <w:r w:rsidRPr="003B7784">
        <w:rPr>
          <w:rFonts w:cs="Courier New"/>
          <w:color w:val="000000" w:themeColor="text1"/>
        </w:rPr>
        <w:t xml:space="preserve"> </w:t>
      </w:r>
    </w:p>
    <w:p w:rsidR="00A808A6" w:rsidRPr="003B7784" w:rsidRDefault="00A808A6" w:rsidP="0085563C">
      <w:pPr>
        <w:tabs>
          <w:tab w:val="clear" w:pos="720"/>
        </w:tabs>
        <w:rPr>
          <w:rFonts w:cs="Courier New"/>
          <w:color w:val="000000" w:themeColor="text1"/>
        </w:rPr>
      </w:pPr>
      <w:r w:rsidRPr="003B7784">
        <w:rPr>
          <w:rFonts w:cs="Courier New"/>
          <w:color w:val="000000" w:themeColor="text1"/>
          <w:u w:val="single"/>
        </w:rPr>
        <w:t>Note</w:t>
      </w:r>
      <w:r w:rsidRPr="003B7784">
        <w:rPr>
          <w:rFonts w:cs="Courier New"/>
          <w:color w:val="000000" w:themeColor="text1"/>
        </w:rPr>
        <w:t>:  The regulations in 34 CFR part 86 apply to institutions of higher education only.</w:t>
      </w:r>
    </w:p>
    <w:p w:rsidR="009C092E" w:rsidRPr="003B7784" w:rsidRDefault="00E06456" w:rsidP="00702372">
      <w:pPr>
        <w:pStyle w:val="ColorfulList-Accent11"/>
        <w:spacing w:after="0" w:line="480" w:lineRule="auto"/>
        <w:ind w:left="0"/>
        <w:contextualSpacing/>
        <w:jc w:val="both"/>
        <w:rPr>
          <w:rFonts w:ascii="Courier New" w:hAnsi="Courier New" w:cs="Courier New"/>
          <w:color w:val="000000" w:themeColor="text1"/>
          <w:sz w:val="24"/>
          <w:szCs w:val="24"/>
        </w:rPr>
      </w:pPr>
      <w:r w:rsidRPr="003B7784">
        <w:rPr>
          <w:rFonts w:ascii="Courier New" w:hAnsi="Courier New" w:cs="Courier New"/>
          <w:color w:val="000000" w:themeColor="text1"/>
          <w:sz w:val="24"/>
          <w:szCs w:val="24"/>
        </w:rPr>
        <w:t>II.  Award Information</w:t>
      </w:r>
    </w:p>
    <w:p w:rsidR="00E06456" w:rsidRPr="003B7784" w:rsidRDefault="00E06456" w:rsidP="000E3CD2">
      <w:pPr>
        <w:pStyle w:val="ColorfulList-Accent11"/>
        <w:spacing w:after="0" w:line="480" w:lineRule="auto"/>
        <w:ind w:left="0"/>
        <w:contextualSpacing/>
        <w:jc w:val="both"/>
        <w:rPr>
          <w:rFonts w:ascii="Courier New" w:hAnsi="Courier New" w:cs="Courier New"/>
          <w:bCs/>
          <w:color w:val="000000" w:themeColor="text1"/>
          <w:sz w:val="24"/>
          <w:szCs w:val="24"/>
        </w:rPr>
      </w:pPr>
      <w:r w:rsidRPr="003B7784">
        <w:rPr>
          <w:rFonts w:ascii="Courier New" w:hAnsi="Courier New" w:cs="Courier New"/>
          <w:color w:val="000000" w:themeColor="text1"/>
          <w:sz w:val="24"/>
          <w:szCs w:val="24"/>
          <w:u w:val="single"/>
        </w:rPr>
        <w:t>Type of Award</w:t>
      </w:r>
      <w:r w:rsidRPr="003B7784">
        <w:rPr>
          <w:rFonts w:ascii="Courier New" w:hAnsi="Courier New" w:cs="Courier New"/>
          <w:color w:val="000000" w:themeColor="text1"/>
          <w:sz w:val="24"/>
          <w:szCs w:val="24"/>
        </w:rPr>
        <w:t xml:space="preserve">:  </w:t>
      </w:r>
      <w:r w:rsidR="004263E5" w:rsidRPr="003B7784">
        <w:rPr>
          <w:rFonts w:ascii="Courier New" w:hAnsi="Courier New" w:cs="Courier New"/>
          <w:bCs/>
          <w:iCs/>
          <w:color w:val="000000" w:themeColor="text1"/>
          <w:sz w:val="24"/>
          <w:szCs w:val="24"/>
        </w:rPr>
        <w:t>Discretionary</w:t>
      </w:r>
      <w:r w:rsidR="0083230E" w:rsidRPr="003B7784">
        <w:rPr>
          <w:rFonts w:ascii="Courier New" w:hAnsi="Courier New" w:cs="Courier New"/>
          <w:bCs/>
          <w:iCs/>
          <w:color w:val="000000" w:themeColor="text1"/>
          <w:sz w:val="24"/>
          <w:szCs w:val="24"/>
        </w:rPr>
        <w:t xml:space="preserve"> grants</w:t>
      </w:r>
      <w:r w:rsidRPr="003B7784">
        <w:rPr>
          <w:rFonts w:ascii="Courier New" w:hAnsi="Courier New" w:cs="Courier New"/>
          <w:bCs/>
          <w:color w:val="000000" w:themeColor="text1"/>
          <w:sz w:val="24"/>
          <w:szCs w:val="24"/>
        </w:rPr>
        <w:t>.</w:t>
      </w:r>
    </w:p>
    <w:p w:rsidR="002616A9" w:rsidRPr="003B7784" w:rsidRDefault="00E06456" w:rsidP="0085563C">
      <w:pPr>
        <w:tabs>
          <w:tab w:val="clear" w:pos="720"/>
        </w:tabs>
        <w:rPr>
          <w:rFonts w:cs="Courier New"/>
          <w:color w:val="000000" w:themeColor="text1"/>
        </w:rPr>
      </w:pPr>
      <w:r w:rsidRPr="003B7784">
        <w:rPr>
          <w:rFonts w:cs="Courier New"/>
          <w:color w:val="000000" w:themeColor="text1"/>
          <w:u w:val="single"/>
        </w:rPr>
        <w:t>Estimated Available Funds</w:t>
      </w:r>
      <w:r w:rsidRPr="003B7784">
        <w:rPr>
          <w:rFonts w:cs="Courier New"/>
          <w:color w:val="000000" w:themeColor="text1"/>
        </w:rPr>
        <w:t xml:space="preserve">:  </w:t>
      </w:r>
      <w:r w:rsidR="00E37008" w:rsidRPr="003B7784">
        <w:rPr>
          <w:rFonts w:cs="Courier New"/>
          <w:color w:val="000000" w:themeColor="text1"/>
        </w:rPr>
        <w:t>$50</w:t>
      </w:r>
      <w:r w:rsidR="00607388" w:rsidRPr="003B7784">
        <w:rPr>
          <w:rFonts w:cs="Courier New"/>
          <w:color w:val="000000" w:themeColor="text1"/>
        </w:rPr>
        <w:t>,000,000</w:t>
      </w:r>
      <w:r w:rsidR="00E37008" w:rsidRPr="003B7784">
        <w:rPr>
          <w:rFonts w:cs="Courier New"/>
          <w:color w:val="000000" w:themeColor="text1"/>
        </w:rPr>
        <w:t>–$70</w:t>
      </w:r>
      <w:r w:rsidR="00607388" w:rsidRPr="003B7784">
        <w:rPr>
          <w:rFonts w:cs="Courier New"/>
          <w:color w:val="000000" w:themeColor="text1"/>
        </w:rPr>
        <w:t>,000,000.</w:t>
      </w:r>
    </w:p>
    <w:p w:rsidR="00E06456" w:rsidRPr="003B7784" w:rsidRDefault="002616A9" w:rsidP="0085563C">
      <w:pPr>
        <w:tabs>
          <w:tab w:val="clear" w:pos="720"/>
        </w:tabs>
        <w:rPr>
          <w:rFonts w:cs="Courier New"/>
          <w:color w:val="000000" w:themeColor="text1"/>
        </w:rPr>
      </w:pPr>
      <w:r w:rsidRPr="003B7784">
        <w:rPr>
          <w:rFonts w:cs="Courier New"/>
          <w:color w:val="000000" w:themeColor="text1"/>
        </w:rPr>
        <w:t xml:space="preserve">     </w:t>
      </w:r>
      <w:r w:rsidR="00E06456" w:rsidRPr="003B7784">
        <w:rPr>
          <w:rFonts w:cs="Courier New"/>
          <w:color w:val="000000" w:themeColor="text1"/>
        </w:rPr>
        <w:t>Contingent upon the availability of funds and the quality of applications, we may make additional awards in FY</w:t>
      </w:r>
      <w:r w:rsidR="005D7AF4" w:rsidRPr="003B7784">
        <w:rPr>
          <w:rFonts w:cs="Courier New"/>
          <w:color w:val="000000" w:themeColor="text1"/>
        </w:rPr>
        <w:t xml:space="preserve"> </w:t>
      </w:r>
      <w:r w:rsidR="00535409" w:rsidRPr="003B7784">
        <w:rPr>
          <w:rFonts w:cs="Courier New"/>
          <w:color w:val="000000" w:themeColor="text1"/>
        </w:rPr>
        <w:t>20</w:t>
      </w:r>
      <w:r w:rsidR="005D7AF4" w:rsidRPr="003B7784">
        <w:rPr>
          <w:rFonts w:cs="Courier New"/>
          <w:color w:val="000000" w:themeColor="text1"/>
        </w:rPr>
        <w:t>1</w:t>
      </w:r>
      <w:r w:rsidR="00615C84" w:rsidRPr="003B7784">
        <w:rPr>
          <w:rFonts w:cs="Courier New"/>
          <w:color w:val="000000" w:themeColor="text1"/>
        </w:rPr>
        <w:t>7</w:t>
      </w:r>
      <w:r w:rsidR="00BE36C7" w:rsidRPr="003B7784">
        <w:rPr>
          <w:rFonts w:cs="Courier New"/>
          <w:color w:val="000000" w:themeColor="text1"/>
        </w:rPr>
        <w:t xml:space="preserve"> </w:t>
      </w:r>
      <w:r w:rsidR="00E06456" w:rsidRPr="003B7784">
        <w:rPr>
          <w:rFonts w:cs="Courier New"/>
          <w:color w:val="000000" w:themeColor="text1"/>
        </w:rPr>
        <w:t>from the list of unfunded applica</w:t>
      </w:r>
      <w:r w:rsidR="00565422" w:rsidRPr="003B7784">
        <w:rPr>
          <w:rFonts w:cs="Courier New"/>
          <w:color w:val="000000" w:themeColor="text1"/>
        </w:rPr>
        <w:t>tion</w:t>
      </w:r>
      <w:r w:rsidR="00E06456" w:rsidRPr="003B7784">
        <w:rPr>
          <w:rFonts w:cs="Courier New"/>
          <w:color w:val="000000" w:themeColor="text1"/>
        </w:rPr>
        <w:t>s from th</w:t>
      </w:r>
      <w:r w:rsidR="00565422" w:rsidRPr="003B7784">
        <w:rPr>
          <w:rFonts w:cs="Courier New"/>
          <w:color w:val="000000" w:themeColor="text1"/>
        </w:rPr>
        <w:t>is</w:t>
      </w:r>
      <w:r w:rsidR="00E06456" w:rsidRPr="003B7784">
        <w:rPr>
          <w:rFonts w:cs="Courier New"/>
          <w:color w:val="000000" w:themeColor="text1"/>
        </w:rPr>
        <w:t xml:space="preserve"> competition.</w:t>
      </w:r>
    </w:p>
    <w:p w:rsidR="005D7AF4" w:rsidRPr="003B7784" w:rsidRDefault="00E06456" w:rsidP="0085563C">
      <w:pPr>
        <w:tabs>
          <w:tab w:val="clear" w:pos="720"/>
        </w:tabs>
        <w:rPr>
          <w:rFonts w:cs="Courier New"/>
          <w:color w:val="000000" w:themeColor="text1"/>
        </w:rPr>
      </w:pPr>
      <w:r w:rsidRPr="003B7784">
        <w:rPr>
          <w:rFonts w:cs="Courier New"/>
          <w:color w:val="000000" w:themeColor="text1"/>
          <w:u w:val="single"/>
        </w:rPr>
        <w:t>Estimated Range of Awards</w:t>
      </w:r>
      <w:r w:rsidRPr="003B7784">
        <w:rPr>
          <w:rFonts w:cs="Courier New"/>
          <w:color w:val="000000" w:themeColor="text1"/>
        </w:rPr>
        <w:t xml:space="preserve">: </w:t>
      </w:r>
      <w:r w:rsidR="005D7AF4" w:rsidRPr="003B7784">
        <w:rPr>
          <w:rFonts w:cs="Courier New"/>
          <w:color w:val="000000" w:themeColor="text1"/>
        </w:rPr>
        <w:t xml:space="preserve"> $500,000-</w:t>
      </w:r>
      <w:r w:rsidR="00F66E49" w:rsidRPr="003B7784">
        <w:rPr>
          <w:rFonts w:cs="Courier New"/>
          <w:color w:val="000000" w:themeColor="text1"/>
        </w:rPr>
        <w:t>$</w:t>
      </w:r>
      <w:r w:rsidR="005D7AF4" w:rsidRPr="003B7784">
        <w:rPr>
          <w:rFonts w:cs="Courier New"/>
          <w:color w:val="000000" w:themeColor="text1"/>
        </w:rPr>
        <w:t>12,000,000 for the first year of the project</w:t>
      </w:r>
      <w:r w:rsidR="008B2548" w:rsidRPr="003B7784">
        <w:rPr>
          <w:rFonts w:cs="Courier New"/>
          <w:color w:val="000000" w:themeColor="text1"/>
        </w:rPr>
        <w:t xml:space="preserve"> period</w:t>
      </w:r>
      <w:r w:rsidR="005D7AF4" w:rsidRPr="003B7784">
        <w:rPr>
          <w:rFonts w:cs="Courier New"/>
          <w:color w:val="000000" w:themeColor="text1"/>
        </w:rPr>
        <w:t xml:space="preserve">. </w:t>
      </w:r>
      <w:r w:rsidR="00215E0F" w:rsidRPr="003B7784">
        <w:rPr>
          <w:rFonts w:cs="Courier New"/>
          <w:color w:val="000000" w:themeColor="text1"/>
        </w:rPr>
        <w:t xml:space="preserve"> </w:t>
      </w:r>
    </w:p>
    <w:p w:rsidR="004616BB" w:rsidRPr="003B7784" w:rsidRDefault="004616BB" w:rsidP="0085563C">
      <w:pPr>
        <w:tabs>
          <w:tab w:val="clear" w:pos="720"/>
        </w:tabs>
        <w:rPr>
          <w:rFonts w:cs="Courier New"/>
          <w:color w:val="000000" w:themeColor="text1"/>
        </w:rPr>
      </w:pPr>
      <w:r w:rsidRPr="003B7784">
        <w:rPr>
          <w:rFonts w:cs="Courier New"/>
          <w:color w:val="000000" w:themeColor="text1"/>
        </w:rPr>
        <w:t>Note:  The Department estimates a wide range of awards given the potentially large differences</w:t>
      </w:r>
      <w:r w:rsidR="00C852C6" w:rsidRPr="003B7784">
        <w:rPr>
          <w:rFonts w:cs="Courier New"/>
          <w:color w:val="000000" w:themeColor="text1"/>
        </w:rPr>
        <w:t xml:space="preserve"> </w:t>
      </w:r>
      <w:r w:rsidR="00822AF0" w:rsidRPr="003B7784">
        <w:rPr>
          <w:rFonts w:cs="Courier New"/>
          <w:color w:val="000000" w:themeColor="text1"/>
        </w:rPr>
        <w:t>in the</w:t>
      </w:r>
      <w:r w:rsidR="00C852C6" w:rsidRPr="003B7784">
        <w:rPr>
          <w:rFonts w:cs="Courier New"/>
          <w:color w:val="000000" w:themeColor="text1"/>
        </w:rPr>
        <w:t xml:space="preserve"> scope </w:t>
      </w:r>
      <w:r w:rsidR="00822AF0" w:rsidRPr="003B7784">
        <w:rPr>
          <w:rFonts w:cs="Courier New"/>
          <w:color w:val="000000" w:themeColor="text1"/>
        </w:rPr>
        <w:t>of</w:t>
      </w:r>
      <w:r w:rsidRPr="003B7784">
        <w:rPr>
          <w:rFonts w:cs="Courier New"/>
          <w:color w:val="000000" w:themeColor="text1"/>
        </w:rPr>
        <w:t xml:space="preserve"> funded projects</w:t>
      </w:r>
      <w:r w:rsidR="000B4394" w:rsidRPr="003B7784">
        <w:rPr>
          <w:rFonts w:cs="Courier New"/>
          <w:color w:val="000000" w:themeColor="text1"/>
        </w:rPr>
        <w:t>,</w:t>
      </w:r>
      <w:r w:rsidR="00822AF0" w:rsidRPr="003B7784">
        <w:rPr>
          <w:rFonts w:cs="Courier New"/>
          <w:color w:val="000000" w:themeColor="text1"/>
        </w:rPr>
        <w:t xml:space="preserve"> including the size and number of participating LEAs</w:t>
      </w:r>
      <w:r w:rsidRPr="003B7784">
        <w:rPr>
          <w:rFonts w:cs="Courier New"/>
          <w:color w:val="000000" w:themeColor="text1"/>
        </w:rPr>
        <w:t>.</w:t>
      </w:r>
    </w:p>
    <w:p w:rsidR="00E06456" w:rsidRPr="003B7784" w:rsidRDefault="00E06456" w:rsidP="0085563C">
      <w:pPr>
        <w:tabs>
          <w:tab w:val="clear" w:pos="720"/>
        </w:tabs>
        <w:rPr>
          <w:rFonts w:cs="Courier New"/>
          <w:color w:val="000000" w:themeColor="text1"/>
        </w:rPr>
      </w:pPr>
      <w:r w:rsidRPr="003B7784">
        <w:rPr>
          <w:rFonts w:cs="Courier New"/>
          <w:color w:val="000000" w:themeColor="text1"/>
          <w:u w:val="single"/>
        </w:rPr>
        <w:t>Estimated Average Size of Awards</w:t>
      </w:r>
      <w:r w:rsidRPr="003B7784">
        <w:rPr>
          <w:rFonts w:cs="Courier New"/>
          <w:color w:val="000000" w:themeColor="text1"/>
        </w:rPr>
        <w:t xml:space="preserve">:  </w:t>
      </w:r>
      <w:r w:rsidR="00170DFB" w:rsidRPr="003B7784">
        <w:rPr>
          <w:rFonts w:cs="Courier New"/>
          <w:color w:val="000000" w:themeColor="text1"/>
        </w:rPr>
        <w:t>$</w:t>
      </w:r>
      <w:r w:rsidR="002D3082" w:rsidRPr="003B7784">
        <w:rPr>
          <w:rFonts w:cs="Courier New"/>
          <w:color w:val="000000" w:themeColor="text1"/>
        </w:rPr>
        <w:t>10,000,000</w:t>
      </w:r>
      <w:r w:rsidR="00170DFB" w:rsidRPr="003B7784">
        <w:rPr>
          <w:rFonts w:cs="Courier New"/>
          <w:color w:val="000000" w:themeColor="text1"/>
        </w:rPr>
        <w:t xml:space="preserve"> for the first year of the project</w:t>
      </w:r>
      <w:r w:rsidR="008B2548" w:rsidRPr="003B7784">
        <w:rPr>
          <w:rFonts w:cs="Courier New"/>
          <w:color w:val="000000" w:themeColor="text1"/>
        </w:rPr>
        <w:t xml:space="preserve"> period</w:t>
      </w:r>
      <w:r w:rsidR="00170DFB" w:rsidRPr="003B7784">
        <w:rPr>
          <w:rFonts w:cs="Courier New"/>
          <w:color w:val="000000" w:themeColor="text1"/>
        </w:rPr>
        <w:t xml:space="preserve">.  Funding for the second through fifth years </w:t>
      </w:r>
      <w:r w:rsidR="004E1CA7" w:rsidRPr="003B7784">
        <w:rPr>
          <w:rFonts w:cs="Courier New"/>
          <w:color w:val="000000" w:themeColor="text1"/>
        </w:rPr>
        <w:t xml:space="preserve">of the project period </w:t>
      </w:r>
      <w:r w:rsidR="00170DFB" w:rsidRPr="003B7784">
        <w:rPr>
          <w:rFonts w:cs="Courier New"/>
          <w:color w:val="000000" w:themeColor="text1"/>
        </w:rPr>
        <w:t>is subject to the availability of funds and the approval of continuation awards (see 34 CFR 75.253).</w:t>
      </w:r>
    </w:p>
    <w:p w:rsidR="00E06456" w:rsidRPr="003B7784" w:rsidRDefault="00E06456" w:rsidP="00DD5509">
      <w:pPr>
        <w:tabs>
          <w:tab w:val="clear" w:pos="720"/>
        </w:tabs>
        <w:rPr>
          <w:rFonts w:cs="Courier New"/>
          <w:bCs/>
          <w:iCs/>
          <w:color w:val="000000" w:themeColor="text1"/>
        </w:rPr>
      </w:pPr>
      <w:r w:rsidRPr="003B7784">
        <w:rPr>
          <w:rFonts w:cs="Courier New"/>
          <w:color w:val="000000" w:themeColor="text1"/>
          <w:u w:val="single"/>
        </w:rPr>
        <w:t>Estimated Number of Awards</w:t>
      </w:r>
      <w:r w:rsidRPr="003B7784">
        <w:rPr>
          <w:rFonts w:cs="Courier New"/>
          <w:color w:val="000000" w:themeColor="text1"/>
        </w:rPr>
        <w:t xml:space="preserve">:  </w:t>
      </w:r>
      <w:r w:rsidR="00655831" w:rsidRPr="003B7784">
        <w:rPr>
          <w:rFonts w:cs="Courier New"/>
          <w:color w:val="000000" w:themeColor="text1"/>
        </w:rPr>
        <w:t>5</w:t>
      </w:r>
      <w:r w:rsidR="00596763" w:rsidRPr="003B7784">
        <w:rPr>
          <w:rFonts w:cs="Courier New"/>
          <w:color w:val="000000" w:themeColor="text1"/>
        </w:rPr>
        <w:t>-</w:t>
      </w:r>
      <w:r w:rsidR="00655831" w:rsidRPr="003B7784">
        <w:rPr>
          <w:rFonts w:cs="Courier New"/>
          <w:color w:val="000000" w:themeColor="text1"/>
        </w:rPr>
        <w:t>10</w:t>
      </w:r>
      <w:r w:rsidRPr="003B7784">
        <w:rPr>
          <w:rFonts w:cs="Courier New"/>
          <w:color w:val="000000" w:themeColor="text1"/>
        </w:rPr>
        <w:t>.</w:t>
      </w:r>
    </w:p>
    <w:p w:rsidR="00E06456" w:rsidRPr="003B7784" w:rsidRDefault="00E06456" w:rsidP="0040490C">
      <w:pPr>
        <w:tabs>
          <w:tab w:val="clear" w:pos="720"/>
        </w:tabs>
        <w:rPr>
          <w:rFonts w:cs="Courier New"/>
          <w:color w:val="000000" w:themeColor="text1"/>
        </w:rPr>
      </w:pPr>
      <w:r w:rsidRPr="003B7784">
        <w:rPr>
          <w:rFonts w:cs="Courier New"/>
          <w:color w:val="000000" w:themeColor="text1"/>
          <w:u w:val="single"/>
        </w:rPr>
        <w:t>Note</w:t>
      </w:r>
      <w:r w:rsidRPr="003B7784">
        <w:rPr>
          <w:rFonts w:cs="Courier New"/>
          <w:color w:val="000000" w:themeColor="text1"/>
        </w:rPr>
        <w:t>:  The Department is not bound by any estimates in this notice</w:t>
      </w:r>
      <w:r w:rsidR="00215E0F" w:rsidRPr="003B7784">
        <w:rPr>
          <w:rFonts w:cs="Courier New"/>
          <w:color w:val="000000" w:themeColor="text1"/>
        </w:rPr>
        <w:t>.</w:t>
      </w:r>
    </w:p>
    <w:p w:rsidR="00E06456" w:rsidRPr="003B7784" w:rsidRDefault="00E06456" w:rsidP="0040490C">
      <w:pPr>
        <w:tabs>
          <w:tab w:val="clear" w:pos="720"/>
        </w:tabs>
        <w:rPr>
          <w:rFonts w:cs="Courier New"/>
          <w:color w:val="000000" w:themeColor="text1"/>
        </w:rPr>
      </w:pPr>
      <w:r w:rsidRPr="003B7784">
        <w:rPr>
          <w:rFonts w:cs="Courier New"/>
          <w:color w:val="000000" w:themeColor="text1"/>
          <w:u w:val="single"/>
        </w:rPr>
        <w:t>Project Period</w:t>
      </w:r>
      <w:r w:rsidRPr="003B7784">
        <w:rPr>
          <w:rFonts w:cs="Courier New"/>
          <w:color w:val="000000" w:themeColor="text1"/>
        </w:rPr>
        <w:t xml:space="preserve">:  Up to </w:t>
      </w:r>
      <w:r w:rsidR="002C79A1" w:rsidRPr="003B7784">
        <w:rPr>
          <w:rFonts w:cs="Courier New"/>
          <w:color w:val="000000" w:themeColor="text1"/>
        </w:rPr>
        <w:t xml:space="preserve">60 </w:t>
      </w:r>
      <w:r w:rsidRPr="003B7784">
        <w:rPr>
          <w:rFonts w:cs="Courier New"/>
          <w:color w:val="000000" w:themeColor="text1"/>
        </w:rPr>
        <w:t>months.</w:t>
      </w:r>
    </w:p>
    <w:p w:rsidR="00E06456" w:rsidRPr="003B7784" w:rsidRDefault="00E06456" w:rsidP="00E06456">
      <w:pPr>
        <w:tabs>
          <w:tab w:val="clear" w:pos="720"/>
        </w:tabs>
        <w:rPr>
          <w:rFonts w:cs="Courier New"/>
          <w:color w:val="000000" w:themeColor="text1"/>
        </w:rPr>
      </w:pPr>
      <w:r w:rsidRPr="003B7784">
        <w:rPr>
          <w:rFonts w:cs="Courier New"/>
          <w:color w:val="000000" w:themeColor="text1"/>
        </w:rPr>
        <w:t>III.  Eligibility Information</w:t>
      </w:r>
    </w:p>
    <w:p w:rsidR="00BD15C5" w:rsidRPr="003B7784" w:rsidRDefault="00E06456" w:rsidP="00D927AB">
      <w:pPr>
        <w:numPr>
          <w:ilvl w:val="0"/>
          <w:numId w:val="7"/>
        </w:numPr>
        <w:tabs>
          <w:tab w:val="clear" w:pos="720"/>
        </w:tabs>
        <w:rPr>
          <w:rFonts w:cs="Courier New"/>
          <w:color w:val="000000" w:themeColor="text1"/>
        </w:rPr>
      </w:pPr>
      <w:r w:rsidRPr="003B7784">
        <w:rPr>
          <w:rFonts w:cs="Courier New"/>
          <w:color w:val="000000" w:themeColor="text1"/>
          <w:u w:val="single"/>
        </w:rPr>
        <w:t>Eligible Applicants</w:t>
      </w:r>
      <w:r w:rsidRPr="003B7784">
        <w:rPr>
          <w:rFonts w:cs="Courier New"/>
          <w:color w:val="000000" w:themeColor="text1"/>
        </w:rPr>
        <w:t xml:space="preserve">:  </w:t>
      </w:r>
    </w:p>
    <w:p w:rsidR="00E06456" w:rsidRPr="003B7784" w:rsidRDefault="00BF1AD0" w:rsidP="00BF1AD0">
      <w:pPr>
        <w:tabs>
          <w:tab w:val="clear" w:pos="720"/>
        </w:tabs>
        <w:ind w:firstLine="720"/>
        <w:rPr>
          <w:rFonts w:cs="Courier New"/>
          <w:color w:val="000000" w:themeColor="text1"/>
        </w:rPr>
      </w:pPr>
      <w:r w:rsidRPr="003B7784">
        <w:rPr>
          <w:rFonts w:cs="Courier New"/>
          <w:color w:val="000000" w:themeColor="text1"/>
        </w:rPr>
        <w:t>(a)</w:t>
      </w:r>
      <w:r w:rsidR="00897CF3" w:rsidRPr="003B7784">
        <w:rPr>
          <w:rFonts w:cs="Courier New"/>
          <w:color w:val="000000" w:themeColor="text1"/>
        </w:rPr>
        <w:t xml:space="preserve"> </w:t>
      </w:r>
      <w:r w:rsidR="00565422" w:rsidRPr="003B7784">
        <w:rPr>
          <w:rFonts w:cs="Courier New"/>
          <w:color w:val="000000" w:themeColor="text1"/>
        </w:rPr>
        <w:t xml:space="preserve"> </w:t>
      </w:r>
      <w:r w:rsidR="00BD15C5" w:rsidRPr="003B7784">
        <w:rPr>
          <w:rFonts w:cs="Courier New"/>
          <w:color w:val="000000" w:themeColor="text1"/>
        </w:rPr>
        <w:t>LEAs, including charter schools that are LEAs</w:t>
      </w:r>
      <w:r w:rsidR="00E06456" w:rsidRPr="003B7784">
        <w:rPr>
          <w:rFonts w:cs="Courier New"/>
          <w:color w:val="000000" w:themeColor="text1"/>
        </w:rPr>
        <w:t>.</w:t>
      </w:r>
    </w:p>
    <w:p w:rsidR="00BD15C5" w:rsidRPr="003B7784" w:rsidRDefault="00BF1AD0" w:rsidP="00BF1AD0">
      <w:pPr>
        <w:tabs>
          <w:tab w:val="clear" w:pos="720"/>
        </w:tabs>
        <w:ind w:firstLine="720"/>
        <w:rPr>
          <w:rFonts w:cs="Courier New"/>
          <w:color w:val="000000" w:themeColor="text1"/>
        </w:rPr>
      </w:pPr>
      <w:r w:rsidRPr="003B7784">
        <w:rPr>
          <w:rFonts w:cs="Courier New"/>
          <w:color w:val="000000" w:themeColor="text1"/>
        </w:rPr>
        <w:t xml:space="preserve">(b) </w:t>
      </w:r>
      <w:r w:rsidR="00565422" w:rsidRPr="003B7784">
        <w:rPr>
          <w:rFonts w:cs="Courier New"/>
          <w:color w:val="000000" w:themeColor="text1"/>
        </w:rPr>
        <w:t xml:space="preserve"> </w:t>
      </w:r>
      <w:r w:rsidR="00BD15C5" w:rsidRPr="003B7784">
        <w:rPr>
          <w:rFonts w:cs="Courier New"/>
          <w:color w:val="000000" w:themeColor="text1"/>
        </w:rPr>
        <w:t>States that apply with one or more LEAs.</w:t>
      </w:r>
    </w:p>
    <w:p w:rsidR="0085563C" w:rsidRPr="003B7784" w:rsidRDefault="007E6B8A" w:rsidP="007E6B8A">
      <w:pPr>
        <w:tabs>
          <w:tab w:val="clear" w:pos="720"/>
        </w:tabs>
        <w:ind w:firstLine="720"/>
        <w:rPr>
          <w:rFonts w:cs="Courier New"/>
          <w:color w:val="000000" w:themeColor="text1"/>
        </w:rPr>
      </w:pPr>
      <w:r w:rsidRPr="003B7784">
        <w:rPr>
          <w:rFonts w:cs="Courier New"/>
          <w:color w:val="000000" w:themeColor="text1"/>
        </w:rPr>
        <w:t xml:space="preserve">(c) </w:t>
      </w:r>
      <w:r w:rsidR="00565422" w:rsidRPr="003B7784">
        <w:rPr>
          <w:rFonts w:cs="Courier New"/>
          <w:color w:val="000000" w:themeColor="text1"/>
        </w:rPr>
        <w:t xml:space="preserve"> </w:t>
      </w:r>
      <w:r w:rsidR="00BD15C5" w:rsidRPr="003B7784">
        <w:rPr>
          <w:rFonts w:cs="Courier New"/>
          <w:color w:val="000000" w:themeColor="text1"/>
        </w:rPr>
        <w:t>Nonprofit organizations that apply in partnership with</w:t>
      </w:r>
      <w:r w:rsidR="0085563C" w:rsidRPr="003B7784">
        <w:rPr>
          <w:rFonts w:cs="Courier New"/>
          <w:color w:val="000000" w:themeColor="text1"/>
        </w:rPr>
        <w:t xml:space="preserve"> </w:t>
      </w:r>
      <w:r w:rsidR="009056E5" w:rsidRPr="003B7784">
        <w:rPr>
          <w:rFonts w:cs="Courier New"/>
          <w:color w:val="000000" w:themeColor="text1"/>
        </w:rPr>
        <w:t>one or more</w:t>
      </w:r>
      <w:r w:rsidR="00BD15C5" w:rsidRPr="003B7784">
        <w:rPr>
          <w:rFonts w:cs="Courier New"/>
          <w:color w:val="000000" w:themeColor="text1"/>
        </w:rPr>
        <w:t xml:space="preserve"> LEA</w:t>
      </w:r>
      <w:r w:rsidR="009056E5" w:rsidRPr="003B7784">
        <w:rPr>
          <w:rFonts w:cs="Courier New"/>
          <w:color w:val="000000" w:themeColor="text1"/>
        </w:rPr>
        <w:t>s</w:t>
      </w:r>
      <w:r w:rsidR="00BD15C5" w:rsidRPr="003B7784">
        <w:rPr>
          <w:rFonts w:cs="Courier New"/>
          <w:color w:val="000000" w:themeColor="text1"/>
        </w:rPr>
        <w:t xml:space="preserve"> or an LEA and State.</w:t>
      </w:r>
    </w:p>
    <w:p w:rsidR="003A3AFF" w:rsidRPr="003B7784" w:rsidRDefault="00AF29BA" w:rsidP="00563DFE">
      <w:pPr>
        <w:ind w:firstLine="720"/>
        <w:rPr>
          <w:rFonts w:cs="Courier New"/>
          <w:color w:val="000000" w:themeColor="text1"/>
        </w:rPr>
      </w:pPr>
      <w:r w:rsidRPr="003B7784">
        <w:rPr>
          <w:rFonts w:cs="Courier New"/>
          <w:color w:val="000000" w:themeColor="text1"/>
        </w:rPr>
        <w:t>2.</w:t>
      </w:r>
      <w:r w:rsidR="00992832" w:rsidRPr="003B7784">
        <w:rPr>
          <w:rFonts w:cs="Courier New"/>
          <w:color w:val="000000" w:themeColor="text1"/>
        </w:rPr>
        <w:t xml:space="preserve">  </w:t>
      </w:r>
      <w:r w:rsidR="00992832" w:rsidRPr="003B7784">
        <w:rPr>
          <w:rFonts w:cs="Courier New"/>
          <w:color w:val="000000" w:themeColor="text1"/>
          <w:u w:val="single"/>
        </w:rPr>
        <w:t>Cost Sharing or Matching</w:t>
      </w:r>
      <w:r w:rsidR="00992832" w:rsidRPr="003B7784">
        <w:rPr>
          <w:rFonts w:cs="Courier New"/>
          <w:color w:val="000000" w:themeColor="text1"/>
        </w:rPr>
        <w:t>:</w:t>
      </w:r>
      <w:r w:rsidR="00DD5509" w:rsidRPr="003B7784">
        <w:rPr>
          <w:rFonts w:cs="Courier New"/>
          <w:color w:val="000000" w:themeColor="text1"/>
        </w:rPr>
        <w:t xml:space="preserve">  </w:t>
      </w:r>
      <w:r w:rsidR="00A51AA3" w:rsidRPr="003B7784">
        <w:rPr>
          <w:rFonts w:cs="Courier New"/>
          <w:color w:val="000000" w:themeColor="text1"/>
        </w:rPr>
        <w:t xml:space="preserve">This </w:t>
      </w:r>
      <w:r w:rsidR="00E860BB" w:rsidRPr="003B7784">
        <w:rPr>
          <w:rFonts w:cs="Courier New"/>
          <w:color w:val="000000" w:themeColor="text1"/>
        </w:rPr>
        <w:t>program</w:t>
      </w:r>
      <w:r w:rsidR="00E06456" w:rsidRPr="003B7784">
        <w:rPr>
          <w:rFonts w:cs="Courier New"/>
          <w:color w:val="000000" w:themeColor="text1"/>
        </w:rPr>
        <w:t xml:space="preserve"> does not require cos</w:t>
      </w:r>
      <w:r w:rsidRPr="003B7784">
        <w:rPr>
          <w:rFonts w:cs="Courier New"/>
          <w:color w:val="000000" w:themeColor="text1"/>
        </w:rPr>
        <w:t>t sharing or matching.</w:t>
      </w:r>
    </w:p>
    <w:p w:rsidR="00E06456" w:rsidRPr="003B7784" w:rsidRDefault="00E06456" w:rsidP="00E06456">
      <w:pPr>
        <w:tabs>
          <w:tab w:val="clear" w:pos="720"/>
        </w:tabs>
        <w:rPr>
          <w:rFonts w:cs="Courier New"/>
          <w:color w:val="000000" w:themeColor="text1"/>
        </w:rPr>
      </w:pPr>
      <w:r w:rsidRPr="003B7784">
        <w:rPr>
          <w:rFonts w:cs="Courier New"/>
          <w:color w:val="000000" w:themeColor="text1"/>
        </w:rPr>
        <w:t>IV.  Application and Submission Information</w:t>
      </w:r>
    </w:p>
    <w:p w:rsidR="00E06456" w:rsidRPr="003B7784" w:rsidRDefault="00E06456" w:rsidP="007C2F75">
      <w:pPr>
        <w:tabs>
          <w:tab w:val="clear" w:pos="720"/>
        </w:tabs>
        <w:rPr>
          <w:rFonts w:cs="Courier New"/>
          <w:bCs/>
          <w:iCs/>
          <w:color w:val="000000" w:themeColor="text1"/>
        </w:rPr>
      </w:pPr>
      <w:r w:rsidRPr="003B7784">
        <w:rPr>
          <w:rFonts w:cs="Courier New"/>
          <w:color w:val="000000" w:themeColor="text1"/>
        </w:rPr>
        <w:tab/>
        <w:t xml:space="preserve">1.  </w:t>
      </w:r>
      <w:r w:rsidRPr="003B7784">
        <w:rPr>
          <w:rFonts w:cs="Courier New"/>
          <w:color w:val="000000" w:themeColor="text1"/>
          <w:u w:val="single"/>
        </w:rPr>
        <w:t>Address to Request Application Package</w:t>
      </w:r>
      <w:r w:rsidRPr="003B7784">
        <w:rPr>
          <w:rFonts w:cs="Courier New"/>
          <w:color w:val="000000" w:themeColor="text1"/>
        </w:rPr>
        <w:t xml:space="preserve">:  </w:t>
      </w:r>
    </w:p>
    <w:p w:rsidR="0051178E" w:rsidRPr="003B7784" w:rsidRDefault="00D61B01" w:rsidP="00DD5509">
      <w:pPr>
        <w:tabs>
          <w:tab w:val="clear" w:pos="720"/>
        </w:tabs>
        <w:rPr>
          <w:rFonts w:cs="Courier New"/>
          <w:color w:val="000000" w:themeColor="text1"/>
        </w:rPr>
      </w:pPr>
      <w:r w:rsidRPr="003B7784">
        <w:rPr>
          <w:rFonts w:cs="Courier New"/>
          <w:bCs/>
          <w:iCs/>
          <w:color w:val="000000" w:themeColor="text1"/>
        </w:rPr>
        <w:t>Vicki Robinson</w:t>
      </w:r>
      <w:r w:rsidR="0051178E" w:rsidRPr="003B7784">
        <w:rPr>
          <w:rFonts w:cs="Courier New"/>
          <w:color w:val="000000" w:themeColor="text1"/>
        </w:rPr>
        <w:t xml:space="preserve">, U.S. Department of Education, 400 Maryland Avenue, SW., </w:t>
      </w:r>
      <w:r w:rsidRPr="003B7784">
        <w:rPr>
          <w:rFonts w:cs="Courier New"/>
          <w:color w:val="000000" w:themeColor="text1"/>
        </w:rPr>
        <w:t xml:space="preserve">Room 4W103, </w:t>
      </w:r>
      <w:r w:rsidR="0051178E" w:rsidRPr="003B7784">
        <w:rPr>
          <w:rFonts w:cs="Courier New"/>
          <w:color w:val="000000" w:themeColor="text1"/>
        </w:rPr>
        <w:t xml:space="preserve">Washington, DC 20202-6200.  Telephone:  </w:t>
      </w:r>
      <w:r w:rsidRPr="003B7784">
        <w:rPr>
          <w:rFonts w:cs="Courier New"/>
          <w:color w:val="000000" w:themeColor="text1"/>
        </w:rPr>
        <w:t xml:space="preserve">(202) 205-5471 </w:t>
      </w:r>
      <w:r w:rsidR="000B2B9D" w:rsidRPr="003B7784">
        <w:rPr>
          <w:rFonts w:cs="Courier New"/>
          <w:color w:val="000000" w:themeColor="text1"/>
        </w:rPr>
        <w:t>or by email:  TIF5</w:t>
      </w:r>
      <w:r w:rsidR="0051178E" w:rsidRPr="003B7784">
        <w:rPr>
          <w:rFonts w:cs="Courier New"/>
          <w:color w:val="000000" w:themeColor="text1"/>
        </w:rPr>
        <w:t>@ed.gov</w:t>
      </w:r>
      <w:r w:rsidR="0051178E" w:rsidRPr="003B7784">
        <w:rPr>
          <w:rFonts w:cs="Courier New"/>
          <w:bCs/>
          <w:iCs/>
          <w:color w:val="000000" w:themeColor="text1"/>
        </w:rPr>
        <w:t>.</w:t>
      </w:r>
    </w:p>
    <w:p w:rsidR="0051178E" w:rsidRPr="003B7784" w:rsidRDefault="0051178E" w:rsidP="0051178E">
      <w:pPr>
        <w:tabs>
          <w:tab w:val="clear" w:pos="720"/>
        </w:tabs>
        <w:rPr>
          <w:rFonts w:cs="Courier New"/>
          <w:color w:val="000000" w:themeColor="text1"/>
        </w:rPr>
      </w:pPr>
      <w:r w:rsidRPr="003B7784">
        <w:rPr>
          <w:rFonts w:cs="Courier New"/>
          <w:color w:val="000000" w:themeColor="text1"/>
        </w:rPr>
        <w:tab/>
        <w:t>If you use a telecommunications device for the deaf (TDD) or a text telephone (TTY), call the Federal Relay Service (FRS), toll free, at 1-800-877-8339.</w:t>
      </w:r>
    </w:p>
    <w:p w:rsidR="0051178E" w:rsidRPr="003B7784" w:rsidRDefault="0051178E" w:rsidP="0051178E">
      <w:pPr>
        <w:tabs>
          <w:tab w:val="clear" w:pos="720"/>
        </w:tabs>
        <w:ind w:firstLine="720"/>
        <w:rPr>
          <w:rFonts w:cs="Courier New"/>
          <w:color w:val="000000" w:themeColor="text1"/>
        </w:rPr>
      </w:pPr>
      <w:r w:rsidRPr="003B7784">
        <w:rPr>
          <w:rFonts w:cs="Courier New"/>
          <w:color w:val="000000" w:themeColor="text1"/>
        </w:rPr>
        <w:t>Individuals with disabilities can obtain a copy of the application package in an accessible format (e.g., braille, large print, audiotape, or compact disc) by contacting the program contact person listed in this section</w:t>
      </w:r>
      <w:r w:rsidR="00755C35" w:rsidRPr="003B7784">
        <w:rPr>
          <w:rFonts w:cs="Courier New"/>
          <w:color w:val="000000" w:themeColor="text1"/>
        </w:rPr>
        <w:t>.</w:t>
      </w:r>
      <w:r w:rsidRPr="003B7784">
        <w:rPr>
          <w:rFonts w:cs="Courier New"/>
          <w:color w:val="000000" w:themeColor="text1"/>
        </w:rPr>
        <w:t xml:space="preserve">  </w:t>
      </w:r>
    </w:p>
    <w:p w:rsidR="00E06456" w:rsidRPr="003B7784" w:rsidRDefault="00E06456" w:rsidP="007C2F75">
      <w:pPr>
        <w:tabs>
          <w:tab w:val="clear" w:pos="720"/>
        </w:tabs>
        <w:ind w:firstLine="720"/>
        <w:rPr>
          <w:rFonts w:cs="Courier New"/>
          <w:color w:val="000000" w:themeColor="text1"/>
        </w:rPr>
      </w:pPr>
      <w:r w:rsidRPr="003B7784">
        <w:rPr>
          <w:rFonts w:cs="Courier New"/>
          <w:color w:val="000000" w:themeColor="text1"/>
        </w:rPr>
        <w:t xml:space="preserve">2.  </w:t>
      </w:r>
      <w:r w:rsidRPr="003B7784">
        <w:rPr>
          <w:rFonts w:cs="Courier New"/>
          <w:color w:val="000000" w:themeColor="text1"/>
          <w:u w:val="single"/>
        </w:rPr>
        <w:t>Content and Form of Application Submission</w:t>
      </w:r>
      <w:r w:rsidRPr="003B7784">
        <w:rPr>
          <w:rFonts w:cs="Courier New"/>
          <w:color w:val="000000" w:themeColor="text1"/>
        </w:rPr>
        <w:t>:  Requirements concerning the content of an application, together with the forms you must submit, are in the applic</w:t>
      </w:r>
      <w:r w:rsidR="008C3F80" w:rsidRPr="003B7784">
        <w:rPr>
          <w:rFonts w:cs="Courier New"/>
          <w:color w:val="000000" w:themeColor="text1"/>
        </w:rPr>
        <w:t xml:space="preserve">ation package for this </w:t>
      </w:r>
      <w:r w:rsidR="005D7CB8" w:rsidRPr="003B7784">
        <w:rPr>
          <w:rFonts w:cs="Courier New"/>
          <w:color w:val="000000" w:themeColor="text1"/>
        </w:rPr>
        <w:t>program.</w:t>
      </w:r>
    </w:p>
    <w:p w:rsidR="00E06456" w:rsidRPr="003B7784" w:rsidRDefault="00E06456" w:rsidP="002D3082">
      <w:pPr>
        <w:tabs>
          <w:tab w:val="clear" w:pos="720"/>
        </w:tabs>
        <w:rPr>
          <w:rFonts w:cs="Courier New"/>
          <w:color w:val="000000" w:themeColor="text1"/>
        </w:rPr>
      </w:pPr>
      <w:r w:rsidRPr="003B7784">
        <w:rPr>
          <w:rFonts w:cs="Courier New"/>
          <w:color w:val="000000" w:themeColor="text1"/>
        </w:rPr>
        <w:t xml:space="preserve">Notice of Intent to Apply:  </w:t>
      </w:r>
      <w:r w:rsidR="009855E5" w:rsidRPr="003B7784">
        <w:rPr>
          <w:rFonts w:cs="Courier New"/>
          <w:color w:val="000000" w:themeColor="text1"/>
        </w:rPr>
        <w:t xml:space="preserve">We will be able to develop a more efficient process for reviewing grant applications if we </w:t>
      </w:r>
      <w:r w:rsidR="006C1800" w:rsidRPr="003B7784">
        <w:rPr>
          <w:rFonts w:cs="Courier New"/>
          <w:color w:val="000000" w:themeColor="text1"/>
        </w:rPr>
        <w:t xml:space="preserve">can anticipate </w:t>
      </w:r>
      <w:r w:rsidR="009855E5" w:rsidRPr="003B7784">
        <w:rPr>
          <w:rFonts w:cs="Courier New"/>
          <w:color w:val="000000" w:themeColor="text1"/>
        </w:rPr>
        <w:t>the number of applicants that intend to apply for funding under th</w:t>
      </w:r>
      <w:r w:rsidR="006C1800" w:rsidRPr="003B7784">
        <w:rPr>
          <w:rFonts w:cs="Courier New"/>
          <w:color w:val="000000" w:themeColor="text1"/>
        </w:rPr>
        <w:t>is</w:t>
      </w:r>
      <w:r w:rsidR="009855E5" w:rsidRPr="003B7784">
        <w:rPr>
          <w:rFonts w:cs="Courier New"/>
          <w:color w:val="000000" w:themeColor="text1"/>
        </w:rPr>
        <w:t xml:space="preserve"> competition.  Therefore, </w:t>
      </w:r>
      <w:r w:rsidR="006C1800" w:rsidRPr="003B7784">
        <w:rPr>
          <w:rFonts w:cs="Courier New"/>
          <w:color w:val="000000" w:themeColor="text1"/>
        </w:rPr>
        <w:t xml:space="preserve">we </w:t>
      </w:r>
      <w:r w:rsidR="009855E5" w:rsidRPr="003B7784">
        <w:rPr>
          <w:rFonts w:cs="Courier New"/>
          <w:color w:val="000000" w:themeColor="text1"/>
        </w:rPr>
        <w:t>strongly encourage each potential applicant to notify us of the applicant’s intent to submit an application f</w:t>
      </w:r>
      <w:r w:rsidR="00301160" w:rsidRPr="003B7784">
        <w:rPr>
          <w:rFonts w:cs="Courier New"/>
          <w:color w:val="000000" w:themeColor="text1"/>
        </w:rPr>
        <w:t>or funding by sending a short e</w:t>
      </w:r>
      <w:r w:rsidR="009855E5" w:rsidRPr="003B7784">
        <w:rPr>
          <w:rFonts w:cs="Courier New"/>
          <w:color w:val="000000" w:themeColor="text1"/>
        </w:rPr>
        <w:t>ma</w:t>
      </w:r>
      <w:r w:rsidR="00301160" w:rsidRPr="003B7784">
        <w:rPr>
          <w:rFonts w:cs="Courier New"/>
          <w:color w:val="000000" w:themeColor="text1"/>
        </w:rPr>
        <w:t>il message.  This short e</w:t>
      </w:r>
      <w:r w:rsidR="009855E5" w:rsidRPr="003B7784">
        <w:rPr>
          <w:rFonts w:cs="Courier New"/>
          <w:color w:val="000000" w:themeColor="text1"/>
        </w:rPr>
        <w:t>mail should provide (1) the applicant o</w:t>
      </w:r>
      <w:r w:rsidR="000B2B9D" w:rsidRPr="003B7784">
        <w:rPr>
          <w:rFonts w:cs="Courier New"/>
          <w:color w:val="000000" w:themeColor="text1"/>
        </w:rPr>
        <w:t>rganization’s name and address</w:t>
      </w:r>
      <w:r w:rsidR="00615C84" w:rsidRPr="003B7784">
        <w:rPr>
          <w:rFonts w:cs="Courier New"/>
          <w:color w:val="000000" w:themeColor="text1"/>
        </w:rPr>
        <w:t>;</w:t>
      </w:r>
      <w:r w:rsidR="000B2B9D" w:rsidRPr="003B7784">
        <w:rPr>
          <w:rFonts w:cs="Courier New"/>
          <w:color w:val="000000" w:themeColor="text1"/>
        </w:rPr>
        <w:t xml:space="preserve"> and (2</w:t>
      </w:r>
      <w:r w:rsidR="009855E5" w:rsidRPr="003B7784">
        <w:rPr>
          <w:rFonts w:cs="Courier New"/>
          <w:color w:val="000000" w:themeColor="text1"/>
        </w:rPr>
        <w:t xml:space="preserve">) all priorities the applicant intends to address.  </w:t>
      </w:r>
      <w:r w:rsidR="006C1800" w:rsidRPr="003B7784">
        <w:rPr>
          <w:rFonts w:cs="Courier New"/>
          <w:color w:val="000000" w:themeColor="text1"/>
        </w:rPr>
        <w:t>Please send</w:t>
      </w:r>
      <w:r w:rsidR="009855E5" w:rsidRPr="003B7784">
        <w:rPr>
          <w:rFonts w:cs="Courier New"/>
          <w:color w:val="000000" w:themeColor="text1"/>
        </w:rPr>
        <w:t xml:space="preserve"> this em</w:t>
      </w:r>
      <w:r w:rsidR="000B2B9D" w:rsidRPr="003B7784">
        <w:rPr>
          <w:rFonts w:cs="Courier New"/>
          <w:color w:val="000000" w:themeColor="text1"/>
        </w:rPr>
        <w:t xml:space="preserve">ail notification to </w:t>
      </w:r>
      <w:r w:rsidR="00615C84" w:rsidRPr="003B7784">
        <w:rPr>
          <w:rFonts w:cs="Courier New"/>
          <w:color w:val="000000" w:themeColor="text1"/>
        </w:rPr>
        <w:t>TIF</w:t>
      </w:r>
      <w:r w:rsidR="000B2B9D" w:rsidRPr="003B7784">
        <w:rPr>
          <w:rFonts w:cs="Courier New"/>
          <w:color w:val="000000" w:themeColor="text1"/>
        </w:rPr>
        <w:t>5</w:t>
      </w:r>
      <w:r w:rsidR="009855E5" w:rsidRPr="003B7784">
        <w:rPr>
          <w:rFonts w:cs="Courier New"/>
          <w:color w:val="000000" w:themeColor="text1"/>
        </w:rPr>
        <w:t>@ed.gov with “Intent to Apply” in the email subject line.  Applicants that do not provide this email notification may still apply for funding</w:t>
      </w:r>
      <w:r w:rsidR="00E04D45" w:rsidRPr="003B7784">
        <w:rPr>
          <w:rFonts w:cs="Courier New"/>
          <w:color w:val="000000" w:themeColor="text1"/>
        </w:rPr>
        <w:t xml:space="preserve"> and are not required to, or prohibited from, addressing priorities they do not mention in the</w:t>
      </w:r>
      <w:r w:rsidR="00D645CD" w:rsidRPr="003B7784">
        <w:rPr>
          <w:rFonts w:cs="Courier New"/>
          <w:color w:val="000000" w:themeColor="text1"/>
        </w:rPr>
        <w:t xml:space="preserve">ir </w:t>
      </w:r>
      <w:r w:rsidR="00B57C05" w:rsidRPr="003B7784">
        <w:rPr>
          <w:rFonts w:cs="Courier New"/>
          <w:color w:val="000000" w:themeColor="text1"/>
        </w:rPr>
        <w:t>n</w:t>
      </w:r>
      <w:r w:rsidR="00D645CD" w:rsidRPr="003B7784">
        <w:rPr>
          <w:rFonts w:cs="Courier New"/>
          <w:color w:val="000000" w:themeColor="text1"/>
        </w:rPr>
        <w:t>oti</w:t>
      </w:r>
      <w:r w:rsidR="00B57C05" w:rsidRPr="003B7784">
        <w:rPr>
          <w:rFonts w:cs="Courier New"/>
          <w:color w:val="000000" w:themeColor="text1"/>
        </w:rPr>
        <w:t>ce</w:t>
      </w:r>
      <w:r w:rsidR="00D645CD" w:rsidRPr="003B7784">
        <w:rPr>
          <w:rFonts w:cs="Courier New"/>
          <w:color w:val="000000" w:themeColor="text1"/>
        </w:rPr>
        <w:t xml:space="preserve"> of</w:t>
      </w:r>
      <w:r w:rsidR="00E04D45" w:rsidRPr="003B7784">
        <w:rPr>
          <w:rFonts w:cs="Courier New"/>
          <w:color w:val="000000" w:themeColor="text1"/>
        </w:rPr>
        <w:t xml:space="preserve"> </w:t>
      </w:r>
      <w:r w:rsidR="00B57C05" w:rsidRPr="003B7784">
        <w:rPr>
          <w:rFonts w:cs="Courier New"/>
          <w:color w:val="000000" w:themeColor="text1"/>
        </w:rPr>
        <w:t>i</w:t>
      </w:r>
      <w:r w:rsidR="00E04D45" w:rsidRPr="003B7784">
        <w:rPr>
          <w:rFonts w:cs="Courier New"/>
          <w:color w:val="000000" w:themeColor="text1"/>
        </w:rPr>
        <w:t xml:space="preserve">ntent to </w:t>
      </w:r>
      <w:r w:rsidR="00B57C05" w:rsidRPr="003B7784">
        <w:rPr>
          <w:rFonts w:cs="Courier New"/>
          <w:color w:val="000000" w:themeColor="text1"/>
        </w:rPr>
        <w:t>a</w:t>
      </w:r>
      <w:r w:rsidR="00E04D45" w:rsidRPr="003B7784">
        <w:rPr>
          <w:rFonts w:cs="Courier New"/>
          <w:color w:val="000000" w:themeColor="text1"/>
        </w:rPr>
        <w:t>pply</w:t>
      </w:r>
      <w:r w:rsidR="009855E5" w:rsidRPr="003B7784">
        <w:rPr>
          <w:rFonts w:cs="Courier New"/>
          <w:color w:val="000000" w:themeColor="text1"/>
        </w:rPr>
        <w:t>.</w:t>
      </w:r>
    </w:p>
    <w:p w:rsidR="00E06456" w:rsidRPr="003B7784" w:rsidRDefault="00E06456" w:rsidP="002D3082">
      <w:pPr>
        <w:widowControl w:val="0"/>
        <w:shd w:val="clear" w:color="auto" w:fill="FFFFFF"/>
        <w:tabs>
          <w:tab w:val="clear" w:pos="720"/>
        </w:tabs>
        <w:autoSpaceDE w:val="0"/>
        <w:autoSpaceDN w:val="0"/>
        <w:adjustRightInd w:val="0"/>
        <w:rPr>
          <w:rFonts w:cs="Courier New"/>
          <w:color w:val="000000" w:themeColor="text1"/>
        </w:rPr>
      </w:pPr>
      <w:r w:rsidRPr="003B7784">
        <w:rPr>
          <w:rFonts w:cs="Courier New"/>
          <w:color w:val="000000" w:themeColor="text1"/>
        </w:rPr>
        <w:t xml:space="preserve">Page Limit:  The application narrative is where you, the applicant, address the selection criteria that reviewers use to evaluate your application.  </w:t>
      </w:r>
      <w:r w:rsidR="00AF29BA" w:rsidRPr="003B7784">
        <w:rPr>
          <w:rFonts w:cs="Courier New"/>
          <w:color w:val="000000" w:themeColor="text1"/>
        </w:rPr>
        <w:t>Please</w:t>
      </w:r>
      <w:r w:rsidRPr="003B7784">
        <w:rPr>
          <w:rFonts w:cs="Courier New"/>
          <w:color w:val="000000" w:themeColor="text1"/>
        </w:rPr>
        <w:t xml:space="preserve"> limit the application narrative to </w:t>
      </w:r>
      <w:r w:rsidR="00AF29BA" w:rsidRPr="003B7784">
        <w:rPr>
          <w:rFonts w:cs="Courier New"/>
          <w:color w:val="000000" w:themeColor="text1"/>
        </w:rPr>
        <w:t xml:space="preserve">no more than </w:t>
      </w:r>
      <w:r w:rsidR="003A6C34" w:rsidRPr="003B7784">
        <w:rPr>
          <w:rFonts w:cs="Courier New"/>
          <w:color w:val="000000" w:themeColor="text1"/>
        </w:rPr>
        <w:t xml:space="preserve">40 </w:t>
      </w:r>
      <w:r w:rsidRPr="003B7784">
        <w:rPr>
          <w:rFonts w:cs="Courier New"/>
          <w:color w:val="000000" w:themeColor="text1"/>
        </w:rPr>
        <w:t>pages, using the following standards:</w:t>
      </w:r>
    </w:p>
    <w:p w:rsidR="00E06456" w:rsidRPr="003B7784" w:rsidRDefault="00E06456" w:rsidP="002D3082">
      <w:pPr>
        <w:widowControl w:val="0"/>
        <w:shd w:val="clear" w:color="auto" w:fill="FFFFFF"/>
        <w:tabs>
          <w:tab w:val="clear" w:pos="720"/>
        </w:tabs>
        <w:autoSpaceDE w:val="0"/>
        <w:autoSpaceDN w:val="0"/>
        <w:adjustRightInd w:val="0"/>
        <w:rPr>
          <w:rFonts w:cs="Courier New"/>
          <w:color w:val="000000" w:themeColor="text1"/>
        </w:rPr>
      </w:pPr>
      <w:r w:rsidRPr="003B7784">
        <w:rPr>
          <w:rFonts w:cs="Courier New"/>
          <w:color w:val="000000" w:themeColor="text1"/>
        </w:rPr>
        <w:tab/>
        <w:t>•  A “page” is 8.5" x 11", on one side only, with 1" margins at the top, bottom, and both sides.</w:t>
      </w:r>
    </w:p>
    <w:p w:rsidR="00E06456" w:rsidRPr="003B7784" w:rsidRDefault="00E06456" w:rsidP="002D3082">
      <w:pPr>
        <w:widowControl w:val="0"/>
        <w:shd w:val="clear" w:color="auto" w:fill="FFFFFF"/>
        <w:tabs>
          <w:tab w:val="clear" w:pos="720"/>
        </w:tabs>
        <w:autoSpaceDE w:val="0"/>
        <w:autoSpaceDN w:val="0"/>
        <w:adjustRightInd w:val="0"/>
        <w:rPr>
          <w:rFonts w:cs="Courier New"/>
          <w:color w:val="000000" w:themeColor="text1"/>
        </w:rPr>
      </w:pPr>
      <w:r w:rsidRPr="003B7784">
        <w:rPr>
          <w:rFonts w:cs="Courier New"/>
          <w:color w:val="000000" w:themeColor="text1"/>
        </w:rPr>
        <w:tab/>
        <w:t>•  Double space (no more than three lines per vertical inch) all text in the application narrative, including titles, headings, footnotes, quotations, references, and captions, as well as all text in charts, tables, figures, and graphs.</w:t>
      </w:r>
    </w:p>
    <w:p w:rsidR="00E06456" w:rsidRPr="003B7784" w:rsidRDefault="00E06456" w:rsidP="00E06456">
      <w:pPr>
        <w:widowControl w:val="0"/>
        <w:tabs>
          <w:tab w:val="clear" w:pos="720"/>
        </w:tabs>
        <w:autoSpaceDE w:val="0"/>
        <w:autoSpaceDN w:val="0"/>
        <w:adjustRightInd w:val="0"/>
        <w:rPr>
          <w:rFonts w:cs="Courier New"/>
          <w:color w:val="000000" w:themeColor="text1"/>
        </w:rPr>
      </w:pPr>
      <w:r w:rsidRPr="003B7784">
        <w:rPr>
          <w:rFonts w:cs="Courier New"/>
          <w:color w:val="000000" w:themeColor="text1"/>
        </w:rPr>
        <w:tab/>
        <w:t>•  Use a font that is either 12 point or larger or no smaller than 10 pitch (characters per inch).</w:t>
      </w:r>
    </w:p>
    <w:p w:rsidR="00E06456" w:rsidRPr="003B7784" w:rsidRDefault="00E06456" w:rsidP="00AF29BA">
      <w:pPr>
        <w:widowControl w:val="0"/>
        <w:tabs>
          <w:tab w:val="clear" w:pos="720"/>
        </w:tabs>
        <w:autoSpaceDE w:val="0"/>
        <w:autoSpaceDN w:val="0"/>
        <w:adjustRightInd w:val="0"/>
        <w:rPr>
          <w:rFonts w:cs="Courier New"/>
          <w:color w:val="000000" w:themeColor="text1"/>
        </w:rPr>
      </w:pPr>
      <w:r w:rsidRPr="003B7784">
        <w:rPr>
          <w:rFonts w:cs="Courier New"/>
          <w:color w:val="000000" w:themeColor="text1"/>
        </w:rPr>
        <w:tab/>
        <w:t xml:space="preserve">•  Use one of the following fonts:  Times New Roman, Courier, Courier New, or Arial.  </w:t>
      </w:r>
    </w:p>
    <w:p w:rsidR="00BF4E87" w:rsidRPr="003B7784" w:rsidRDefault="00E06456" w:rsidP="00AF29BA">
      <w:pPr>
        <w:widowControl w:val="0"/>
        <w:tabs>
          <w:tab w:val="clear" w:pos="720"/>
        </w:tabs>
        <w:autoSpaceDE w:val="0"/>
        <w:autoSpaceDN w:val="0"/>
        <w:adjustRightInd w:val="0"/>
        <w:rPr>
          <w:rFonts w:cs="Courier New"/>
          <w:color w:val="000000" w:themeColor="text1"/>
        </w:rPr>
      </w:pPr>
      <w:r w:rsidRPr="003B7784">
        <w:rPr>
          <w:rFonts w:cs="Courier New"/>
          <w:color w:val="000000" w:themeColor="text1"/>
        </w:rPr>
        <w:tab/>
        <w:t xml:space="preserve">The </w:t>
      </w:r>
      <w:r w:rsidR="00AF29BA" w:rsidRPr="003B7784">
        <w:rPr>
          <w:rFonts w:cs="Courier New"/>
          <w:color w:val="000000" w:themeColor="text1"/>
        </w:rPr>
        <w:t xml:space="preserve">suggested </w:t>
      </w:r>
      <w:r w:rsidRPr="003B7784">
        <w:rPr>
          <w:rFonts w:cs="Courier New"/>
          <w:color w:val="000000" w:themeColor="text1"/>
        </w:rPr>
        <w:t xml:space="preserve">page limit does not apply to the cover sheet; the budget section, including the narrative budget justification; the assurances and certifications; or the one-page abstract, the resumes, the bibliography, or the letters of support.  However, the </w:t>
      </w:r>
      <w:r w:rsidR="00AF29BA" w:rsidRPr="003B7784">
        <w:rPr>
          <w:rFonts w:cs="Courier New"/>
          <w:color w:val="000000" w:themeColor="text1"/>
        </w:rPr>
        <w:t xml:space="preserve">suggested </w:t>
      </w:r>
      <w:r w:rsidRPr="003B7784">
        <w:rPr>
          <w:rFonts w:cs="Courier New"/>
          <w:color w:val="000000" w:themeColor="text1"/>
        </w:rPr>
        <w:t>page limit does apply to all of the application narrative</w:t>
      </w:r>
      <w:r w:rsidR="00AF29BA" w:rsidRPr="003B7784">
        <w:rPr>
          <w:rFonts w:cs="Courier New"/>
          <w:color w:val="000000" w:themeColor="text1"/>
        </w:rPr>
        <w:t>.</w:t>
      </w:r>
    </w:p>
    <w:p w:rsidR="003A3AFF" w:rsidRPr="003B7784" w:rsidRDefault="003A3AFF" w:rsidP="003A3AFF">
      <w:pPr>
        <w:rPr>
          <w:rFonts w:cs="Courier New"/>
          <w:color w:val="000000" w:themeColor="text1"/>
        </w:rPr>
      </w:pPr>
      <w:r w:rsidRPr="003B7784">
        <w:rPr>
          <w:rFonts w:cs="Courier New"/>
          <w:color w:val="000000" w:themeColor="text1"/>
        </w:rPr>
        <w:tab/>
        <w:t xml:space="preserve">b.  </w:t>
      </w:r>
      <w:r w:rsidRPr="003B7784">
        <w:rPr>
          <w:rFonts w:cs="Courier New"/>
          <w:color w:val="000000" w:themeColor="text1"/>
          <w:u w:val="single"/>
        </w:rPr>
        <w:t>Submission of Proprietary Information</w:t>
      </w:r>
      <w:r w:rsidRPr="003B7784">
        <w:rPr>
          <w:rFonts w:cs="Courier New"/>
          <w:color w:val="000000" w:themeColor="text1"/>
        </w:rPr>
        <w:t xml:space="preserve">:  Given the types of projects that may be proposed in applications for the TIF program, an application may include business information that the applicant considers proprietary.  The Department’s regulations define “business information” in 34 CFR 5.11. </w:t>
      </w:r>
    </w:p>
    <w:p w:rsidR="003A3AFF" w:rsidRPr="003B7784" w:rsidRDefault="003A3AFF" w:rsidP="003A3AFF">
      <w:pPr>
        <w:rPr>
          <w:rFonts w:cs="Courier New"/>
          <w:color w:val="000000" w:themeColor="text1"/>
        </w:rPr>
      </w:pPr>
      <w:r w:rsidRPr="003B7784">
        <w:rPr>
          <w:rFonts w:cs="Courier New"/>
          <w:color w:val="000000" w:themeColor="text1"/>
        </w:rPr>
        <w:tab/>
        <w:t>Because we plan to make successful applications available to the public, you may wish to request confidentiality of business information.</w:t>
      </w:r>
    </w:p>
    <w:p w:rsidR="003A3AFF" w:rsidRPr="003B7784" w:rsidRDefault="003A3AFF" w:rsidP="003A3AFF">
      <w:pPr>
        <w:widowControl w:val="0"/>
        <w:tabs>
          <w:tab w:val="clear" w:pos="720"/>
        </w:tabs>
        <w:autoSpaceDE w:val="0"/>
        <w:autoSpaceDN w:val="0"/>
        <w:adjustRightInd w:val="0"/>
        <w:rPr>
          <w:rFonts w:cs="Courier New"/>
          <w:color w:val="000000" w:themeColor="text1"/>
        </w:rPr>
      </w:pPr>
      <w:r w:rsidRPr="003B7784">
        <w:rPr>
          <w:rFonts w:cs="Courier New"/>
          <w:color w:val="000000" w:themeColor="text1"/>
        </w:rPr>
        <w:tab/>
        <w:t>Consistent with Executive Order 12600, please designate in your application any information that you believe is exempt from disclosure under Exemption 4.  In the appropriate Appendix section of your application, under “Other Attachments Form,” please list the page number or numbers on which we can find this information.  For additional information please see 34 CFR 5.11(c).</w:t>
      </w:r>
    </w:p>
    <w:p w:rsidR="00E06456" w:rsidRPr="003B7784" w:rsidRDefault="00E06456" w:rsidP="00E06456">
      <w:pPr>
        <w:tabs>
          <w:tab w:val="clear" w:pos="720"/>
        </w:tabs>
        <w:rPr>
          <w:rFonts w:cs="Courier New"/>
          <w:color w:val="000000" w:themeColor="text1"/>
        </w:rPr>
      </w:pPr>
      <w:r w:rsidRPr="003B7784">
        <w:rPr>
          <w:rFonts w:cs="Courier New"/>
          <w:color w:val="000000" w:themeColor="text1"/>
        </w:rPr>
        <w:tab/>
        <w:t xml:space="preserve">3.  </w:t>
      </w:r>
      <w:r w:rsidRPr="003B7784">
        <w:rPr>
          <w:rFonts w:cs="Courier New"/>
          <w:color w:val="000000" w:themeColor="text1"/>
          <w:u w:val="single"/>
        </w:rPr>
        <w:t>Submission Dates and Times</w:t>
      </w:r>
      <w:r w:rsidRPr="003B7784">
        <w:rPr>
          <w:rFonts w:cs="Courier New"/>
          <w:color w:val="000000" w:themeColor="text1"/>
        </w:rPr>
        <w:t>:</w:t>
      </w:r>
    </w:p>
    <w:p w:rsidR="00E06456" w:rsidRPr="003B7784" w:rsidRDefault="00E06456" w:rsidP="00664470">
      <w:pPr>
        <w:tabs>
          <w:tab w:val="clear" w:pos="720"/>
        </w:tabs>
        <w:rPr>
          <w:rFonts w:cs="Courier New"/>
          <w:color w:val="000000" w:themeColor="text1"/>
        </w:rPr>
      </w:pPr>
      <w:r w:rsidRPr="003B7784">
        <w:rPr>
          <w:rFonts w:cs="Courier New"/>
          <w:color w:val="000000" w:themeColor="text1"/>
        </w:rPr>
        <w:t xml:space="preserve">Applications Available:  </w:t>
      </w:r>
      <w:r w:rsidR="00664470" w:rsidRPr="003B7784">
        <w:rPr>
          <w:rFonts w:cs="Courier New"/>
          <w:color w:val="000000" w:themeColor="text1"/>
        </w:rPr>
        <w:t xml:space="preserve">[INSERT DATE OF PUBLICATION IN THE FEDERAL REGISTER].  </w:t>
      </w:r>
    </w:p>
    <w:p w:rsidR="00E06456" w:rsidRPr="003B7784" w:rsidRDefault="00E06456" w:rsidP="009C2337">
      <w:pPr>
        <w:tabs>
          <w:tab w:val="clear" w:pos="720"/>
        </w:tabs>
        <w:rPr>
          <w:rFonts w:cs="Courier New"/>
          <w:color w:val="000000" w:themeColor="text1"/>
        </w:rPr>
      </w:pPr>
      <w:r w:rsidRPr="003B7784">
        <w:rPr>
          <w:rFonts w:cs="Courier New"/>
          <w:color w:val="000000" w:themeColor="text1"/>
        </w:rPr>
        <w:t xml:space="preserve">Deadline for Notice of Intent to Apply:  </w:t>
      </w:r>
      <w:r w:rsidR="003A3AFF" w:rsidRPr="003B7784">
        <w:rPr>
          <w:rFonts w:cs="Courier New"/>
          <w:color w:val="000000" w:themeColor="text1"/>
        </w:rPr>
        <w:t>[INSERT DATE 30 DAYS AFTER DATE OF PUBLICATION IN THE FEDERAL REGISTER]</w:t>
      </w:r>
      <w:r w:rsidR="00664470" w:rsidRPr="003B7784">
        <w:rPr>
          <w:rFonts w:cs="Courier New"/>
          <w:color w:val="000000" w:themeColor="text1"/>
        </w:rPr>
        <w:t>.</w:t>
      </w:r>
    </w:p>
    <w:p w:rsidR="00E06456" w:rsidRPr="003B7784" w:rsidRDefault="00E06456" w:rsidP="005D7CB8">
      <w:pPr>
        <w:tabs>
          <w:tab w:val="clear" w:pos="720"/>
        </w:tabs>
        <w:rPr>
          <w:rFonts w:cs="Courier New"/>
          <w:color w:val="000000" w:themeColor="text1"/>
        </w:rPr>
      </w:pPr>
      <w:r w:rsidRPr="003B7784">
        <w:rPr>
          <w:rFonts w:cs="Courier New"/>
          <w:color w:val="000000" w:themeColor="text1"/>
        </w:rPr>
        <w:t xml:space="preserve">Deadline for Transmittal of Applications:  </w:t>
      </w:r>
      <w:r w:rsidR="00CD3118" w:rsidRPr="003B7784">
        <w:rPr>
          <w:rFonts w:cs="Courier New"/>
          <w:color w:val="000000" w:themeColor="text1"/>
        </w:rPr>
        <w:t>[</w:t>
      </w:r>
      <w:r w:rsidR="002D3082" w:rsidRPr="003B7784">
        <w:rPr>
          <w:rFonts w:cs="Courier New"/>
          <w:color w:val="000000" w:themeColor="text1"/>
        </w:rPr>
        <w:t xml:space="preserve">INSERT DATE </w:t>
      </w:r>
      <w:r w:rsidR="00D5595B">
        <w:rPr>
          <w:rFonts w:cs="Courier New"/>
          <w:color w:val="000000" w:themeColor="text1"/>
        </w:rPr>
        <w:t>45</w:t>
      </w:r>
      <w:r w:rsidR="00D5595B" w:rsidRPr="003B7784">
        <w:rPr>
          <w:rFonts w:cs="Courier New"/>
          <w:color w:val="000000" w:themeColor="text1"/>
        </w:rPr>
        <w:t xml:space="preserve"> </w:t>
      </w:r>
      <w:r w:rsidR="002D3082" w:rsidRPr="003B7784">
        <w:rPr>
          <w:rFonts w:cs="Courier New"/>
          <w:color w:val="000000" w:themeColor="text1"/>
        </w:rPr>
        <w:t>DAYS AFTER DATE OF PUBLICATION IN THE FEDERAL REGISTER</w:t>
      </w:r>
      <w:r w:rsidR="00CD3118" w:rsidRPr="003B7784">
        <w:rPr>
          <w:rFonts w:cs="Courier New"/>
          <w:color w:val="000000" w:themeColor="text1"/>
        </w:rPr>
        <w:t>]</w:t>
      </w:r>
      <w:r w:rsidR="002D3082" w:rsidRPr="003B7784">
        <w:rPr>
          <w:rFonts w:cs="Courier New"/>
          <w:color w:val="000000" w:themeColor="text1"/>
        </w:rPr>
        <w:t xml:space="preserve">. </w:t>
      </w:r>
    </w:p>
    <w:p w:rsidR="009855E5" w:rsidRPr="003B7784" w:rsidRDefault="009855E5" w:rsidP="005D7CB8">
      <w:pPr>
        <w:tabs>
          <w:tab w:val="clear" w:pos="720"/>
        </w:tabs>
        <w:rPr>
          <w:rFonts w:cs="Courier New"/>
          <w:color w:val="000000" w:themeColor="text1"/>
        </w:rPr>
      </w:pPr>
      <w:r w:rsidRPr="003B7784">
        <w:rPr>
          <w:rFonts w:cs="Courier New"/>
          <w:color w:val="000000" w:themeColor="text1"/>
        </w:rPr>
        <w:tab/>
        <w:t xml:space="preserve">Pre-application workshops will be held </w:t>
      </w:r>
      <w:r w:rsidR="00CC28F2" w:rsidRPr="003B7784">
        <w:rPr>
          <w:rFonts w:cs="Courier New"/>
          <w:color w:val="000000" w:themeColor="text1"/>
        </w:rPr>
        <w:t xml:space="preserve">for this competition in </w:t>
      </w:r>
      <w:r w:rsidR="00CA3E31" w:rsidRPr="003B7784">
        <w:rPr>
          <w:rFonts w:cs="Courier New"/>
          <w:color w:val="000000" w:themeColor="text1"/>
        </w:rPr>
        <w:t>the spring of 2016</w:t>
      </w:r>
      <w:r w:rsidR="00CC28F2" w:rsidRPr="003B7784">
        <w:rPr>
          <w:rFonts w:cs="Courier New"/>
          <w:color w:val="000000" w:themeColor="text1"/>
        </w:rPr>
        <w:t xml:space="preserve">.  The workshops are intended to provide technical assistance to all interested grant applicants.  Detailed information regarding the pre-application workshops times, and online registration form, can be found on the Teacher Incentive Fund’s </w:t>
      </w:r>
      <w:r w:rsidR="00A53ED2" w:rsidRPr="003B7784">
        <w:rPr>
          <w:rFonts w:cs="Courier New"/>
          <w:color w:val="000000" w:themeColor="text1"/>
        </w:rPr>
        <w:t>W</w:t>
      </w:r>
      <w:r w:rsidR="00CC28F2" w:rsidRPr="003B7784">
        <w:rPr>
          <w:rFonts w:cs="Courier New"/>
          <w:color w:val="000000" w:themeColor="text1"/>
        </w:rPr>
        <w:t>eb</w:t>
      </w:r>
      <w:r w:rsidR="0026470B" w:rsidRPr="003B7784">
        <w:rPr>
          <w:rFonts w:cs="Courier New"/>
          <w:color w:val="000000" w:themeColor="text1"/>
        </w:rPr>
        <w:t xml:space="preserve"> </w:t>
      </w:r>
      <w:r w:rsidR="00CC28F2" w:rsidRPr="003B7784">
        <w:rPr>
          <w:rFonts w:cs="Courier New"/>
          <w:color w:val="000000" w:themeColor="text1"/>
        </w:rPr>
        <w:t>site at</w:t>
      </w:r>
      <w:r w:rsidR="003C541C" w:rsidRPr="003B7784">
        <w:rPr>
          <w:rFonts w:cs="Courier New"/>
          <w:color w:val="000000" w:themeColor="text1"/>
        </w:rPr>
        <w:t xml:space="preserve"> </w:t>
      </w:r>
      <w:r w:rsidR="00225433" w:rsidRPr="003B7784">
        <w:rPr>
          <w:color w:val="000000" w:themeColor="text1"/>
        </w:rPr>
        <w:t>http://innovation.ed.gov/what-we-do/teacher-quality/teacher-incentive-fund</w:t>
      </w:r>
      <w:r w:rsidR="00225433" w:rsidRPr="003B7784">
        <w:rPr>
          <w:rFonts w:cs="Courier New"/>
          <w:color w:val="000000" w:themeColor="text1"/>
        </w:rPr>
        <w:t>/</w:t>
      </w:r>
      <w:r w:rsidR="00EB405F" w:rsidRPr="003B7784">
        <w:rPr>
          <w:rFonts w:cs="Courier New"/>
          <w:color w:val="000000" w:themeColor="text1"/>
        </w:rPr>
        <w:t>.</w:t>
      </w:r>
    </w:p>
    <w:p w:rsidR="00E06456" w:rsidRPr="003B7784" w:rsidRDefault="00E06456" w:rsidP="00ED762D">
      <w:pPr>
        <w:tabs>
          <w:tab w:val="clear" w:pos="720"/>
        </w:tabs>
        <w:rPr>
          <w:rFonts w:cs="Courier New"/>
          <w:color w:val="000000" w:themeColor="text1"/>
        </w:rPr>
      </w:pPr>
      <w:r w:rsidRPr="003B7784">
        <w:rPr>
          <w:rFonts w:cs="Courier New"/>
          <w:color w:val="000000" w:themeColor="text1"/>
        </w:rPr>
        <w:tab/>
        <w:t>Applications</w:t>
      </w:r>
      <w:r w:rsidR="004C181E" w:rsidRPr="003B7784">
        <w:rPr>
          <w:rFonts w:cs="Courier New"/>
          <w:color w:val="000000" w:themeColor="text1"/>
        </w:rPr>
        <w:t xml:space="preserve"> for grants under this </w:t>
      </w:r>
      <w:r w:rsidR="00E860BB" w:rsidRPr="003B7784">
        <w:rPr>
          <w:rFonts w:cs="Courier New"/>
          <w:color w:val="000000" w:themeColor="text1"/>
        </w:rPr>
        <w:t>program</w:t>
      </w:r>
      <w:r w:rsidRPr="003B7784">
        <w:rPr>
          <w:rFonts w:cs="Courier New"/>
          <w:color w:val="000000" w:themeColor="text1"/>
        </w:rPr>
        <w:t xml:space="preserve"> must be submitted electronically using </w:t>
      </w:r>
      <w:r w:rsidR="002E4155" w:rsidRPr="003B7784">
        <w:rPr>
          <w:rFonts w:cs="Courier New"/>
          <w:bCs/>
          <w:iCs/>
          <w:color w:val="000000" w:themeColor="text1"/>
        </w:rPr>
        <w:t xml:space="preserve">the </w:t>
      </w:r>
      <w:r w:rsidRPr="003B7784">
        <w:rPr>
          <w:rFonts w:cs="Courier New"/>
          <w:color w:val="000000" w:themeColor="text1"/>
        </w:rPr>
        <w:t xml:space="preserve">Grants.gov Apply site (Grants.gov).  For information (including dates and times) about how to submit your application electronically, or in paper format by mail or hand delivery if you qualify for an exception to the electronic submission requirement, please refer to </w:t>
      </w:r>
      <w:r w:rsidRPr="003B7784">
        <w:rPr>
          <w:rFonts w:cs="Courier New"/>
          <w:color w:val="000000" w:themeColor="text1"/>
          <w:u w:val="single"/>
        </w:rPr>
        <w:t>Other Submission Requirements</w:t>
      </w:r>
      <w:r w:rsidRPr="003B7784">
        <w:rPr>
          <w:rFonts w:cs="Courier New"/>
          <w:color w:val="000000" w:themeColor="text1"/>
        </w:rPr>
        <w:t xml:space="preserve"> </w:t>
      </w:r>
      <w:r w:rsidR="00422999" w:rsidRPr="003B7784">
        <w:rPr>
          <w:rFonts w:cs="Courier New"/>
          <w:color w:val="000000" w:themeColor="text1"/>
        </w:rPr>
        <w:t xml:space="preserve">in section IV </w:t>
      </w:r>
      <w:r w:rsidRPr="003B7784">
        <w:rPr>
          <w:rFonts w:cs="Courier New"/>
          <w:color w:val="000000" w:themeColor="text1"/>
        </w:rPr>
        <w:t>of this notice.</w:t>
      </w:r>
    </w:p>
    <w:p w:rsidR="00E06456" w:rsidRPr="003B7784" w:rsidRDefault="00E06456" w:rsidP="00E06456">
      <w:pPr>
        <w:tabs>
          <w:tab w:val="clear" w:pos="720"/>
        </w:tabs>
        <w:rPr>
          <w:rFonts w:cs="Courier New"/>
          <w:color w:val="000000" w:themeColor="text1"/>
        </w:rPr>
      </w:pPr>
      <w:r w:rsidRPr="003B7784">
        <w:rPr>
          <w:rFonts w:cs="Courier New"/>
          <w:color w:val="000000" w:themeColor="text1"/>
        </w:rPr>
        <w:tab/>
        <w:t>We do not consider an application that does not comply with the deadline requirements.</w:t>
      </w:r>
    </w:p>
    <w:p w:rsidR="00E06456" w:rsidRPr="003B7784" w:rsidRDefault="00E06456" w:rsidP="00E06456">
      <w:pPr>
        <w:tabs>
          <w:tab w:val="clear" w:pos="720"/>
        </w:tabs>
        <w:ind w:firstLine="720"/>
        <w:rPr>
          <w:rFonts w:cs="Courier New"/>
          <w:color w:val="000000" w:themeColor="text1"/>
          <w:u w:val="single"/>
        </w:rPr>
      </w:pPr>
      <w:r w:rsidRPr="003B7784">
        <w:rPr>
          <w:rFonts w:cs="Courier New"/>
          <w:color w:val="000000" w:themeColor="text1"/>
        </w:rPr>
        <w:t xml:space="preserve">Individuals with disabilities who need an accommodation or auxiliary aid in connection with the application process should contact the person listed under </w:t>
      </w:r>
      <w:r w:rsidRPr="003B7784">
        <w:rPr>
          <w:rFonts w:cs="Courier New"/>
          <w:color w:val="000000" w:themeColor="text1"/>
          <w:u w:val="single"/>
        </w:rPr>
        <w:t>For Further Information Contact</w:t>
      </w:r>
      <w:r w:rsidRPr="003B7784">
        <w:rPr>
          <w:rFonts w:cs="Courier New"/>
          <w:color w:val="000000" w:themeColor="text1"/>
        </w:rPr>
        <w:t xml:space="preserve"> in section VII of this notice.  If the Department provides an accommodation or auxiliary aid to an individual with a disability in connection with the application process, the individual's application remains subject to all other requirements and limitations in this notice.</w:t>
      </w:r>
    </w:p>
    <w:p w:rsidR="00E06456" w:rsidRPr="003B7784" w:rsidRDefault="00E06456" w:rsidP="00294B90">
      <w:pPr>
        <w:tabs>
          <w:tab w:val="clear" w:pos="720"/>
        </w:tabs>
        <w:rPr>
          <w:rFonts w:cs="Courier New"/>
          <w:color w:val="000000" w:themeColor="text1"/>
        </w:rPr>
      </w:pPr>
      <w:r w:rsidRPr="003B7784">
        <w:rPr>
          <w:rFonts w:cs="Courier New"/>
          <w:color w:val="000000" w:themeColor="text1"/>
        </w:rPr>
        <w:t xml:space="preserve">Deadline for Intergovernmental Review:  </w:t>
      </w:r>
      <w:r w:rsidR="00AC10D3" w:rsidRPr="003B7784">
        <w:rPr>
          <w:rFonts w:cs="Courier New"/>
          <w:color w:val="000000" w:themeColor="text1"/>
        </w:rPr>
        <w:t>[</w:t>
      </w:r>
      <w:r w:rsidR="00BF4E87" w:rsidRPr="003B7784">
        <w:rPr>
          <w:rFonts w:cs="Courier New"/>
          <w:color w:val="000000" w:themeColor="text1"/>
        </w:rPr>
        <w:t xml:space="preserve">INSERT DATE </w:t>
      </w:r>
      <w:r w:rsidR="003A3AFF" w:rsidRPr="003B7784">
        <w:rPr>
          <w:rFonts w:cs="Courier New"/>
          <w:color w:val="000000" w:themeColor="text1"/>
        </w:rPr>
        <w:t xml:space="preserve">120 </w:t>
      </w:r>
      <w:r w:rsidR="00BF4E87" w:rsidRPr="003B7784">
        <w:rPr>
          <w:rFonts w:cs="Courier New"/>
          <w:color w:val="000000" w:themeColor="text1"/>
        </w:rPr>
        <w:t>DAYS AFTER DATE OF PUBLICATION IN THE FEDERAL</w:t>
      </w:r>
      <w:r w:rsidR="003A3AFF" w:rsidRPr="003B7784">
        <w:rPr>
          <w:rFonts w:cs="Courier New"/>
          <w:color w:val="000000" w:themeColor="text1"/>
        </w:rPr>
        <w:t xml:space="preserve"> REGISTER</w:t>
      </w:r>
      <w:r w:rsidR="00AC10D3" w:rsidRPr="003B7784">
        <w:rPr>
          <w:rFonts w:cs="Courier New"/>
          <w:color w:val="000000" w:themeColor="text1"/>
        </w:rPr>
        <w:t>]</w:t>
      </w:r>
      <w:r w:rsidR="00BF4E87" w:rsidRPr="003B7784">
        <w:rPr>
          <w:rFonts w:cs="Courier New"/>
          <w:color w:val="000000" w:themeColor="text1"/>
        </w:rPr>
        <w:t>.</w:t>
      </w:r>
    </w:p>
    <w:p w:rsidR="00E06456" w:rsidRPr="003B7784" w:rsidRDefault="00E06456" w:rsidP="00E06456">
      <w:pPr>
        <w:tabs>
          <w:tab w:val="clear" w:pos="720"/>
        </w:tabs>
        <w:rPr>
          <w:rFonts w:cs="Courier New"/>
          <w:color w:val="000000" w:themeColor="text1"/>
        </w:rPr>
      </w:pPr>
      <w:r w:rsidRPr="003B7784">
        <w:rPr>
          <w:rFonts w:cs="Courier New"/>
          <w:color w:val="000000" w:themeColor="text1"/>
        </w:rPr>
        <w:tab/>
        <w:t xml:space="preserve">4.  </w:t>
      </w:r>
      <w:r w:rsidRPr="003B7784">
        <w:rPr>
          <w:rFonts w:cs="Courier New"/>
          <w:color w:val="000000" w:themeColor="text1"/>
          <w:u w:val="single"/>
        </w:rPr>
        <w:t>Intergovernmental Review</w:t>
      </w:r>
      <w:r w:rsidRPr="003B7784">
        <w:rPr>
          <w:rFonts w:cs="Courier New"/>
          <w:color w:val="000000" w:themeColor="text1"/>
        </w:rPr>
        <w:t>:  This program is subject to Executive Order 12372 and the regulations in 34 CFR part 79.  Information about Intergovernmental Review of Federal Programs under Executive Order 12372 is in the application packag</w:t>
      </w:r>
      <w:r w:rsidR="00ED762D" w:rsidRPr="003B7784">
        <w:rPr>
          <w:rFonts w:cs="Courier New"/>
          <w:color w:val="000000" w:themeColor="text1"/>
        </w:rPr>
        <w:t>e for this program</w:t>
      </w:r>
      <w:r w:rsidRPr="003B7784">
        <w:rPr>
          <w:rFonts w:cs="Courier New"/>
          <w:color w:val="000000" w:themeColor="text1"/>
        </w:rPr>
        <w:t>.</w:t>
      </w:r>
    </w:p>
    <w:p w:rsidR="003755D5" w:rsidRPr="003B7784" w:rsidRDefault="00E06456" w:rsidP="003755D5">
      <w:pPr>
        <w:tabs>
          <w:tab w:val="clear" w:pos="720"/>
        </w:tabs>
        <w:rPr>
          <w:rFonts w:cs="Courier New"/>
          <w:bCs/>
          <w:iCs/>
          <w:color w:val="000000" w:themeColor="text1"/>
        </w:rPr>
      </w:pPr>
      <w:r w:rsidRPr="003B7784">
        <w:rPr>
          <w:rFonts w:cs="Courier New"/>
          <w:color w:val="000000" w:themeColor="text1"/>
        </w:rPr>
        <w:tab/>
        <w:t xml:space="preserve">5.  </w:t>
      </w:r>
      <w:r w:rsidRPr="003B7784">
        <w:rPr>
          <w:rFonts w:cs="Courier New"/>
          <w:color w:val="000000" w:themeColor="text1"/>
          <w:u w:val="single"/>
        </w:rPr>
        <w:t>Funding Restrictions</w:t>
      </w:r>
      <w:r w:rsidRPr="003B7784">
        <w:rPr>
          <w:rFonts w:cs="Courier New"/>
          <w:color w:val="000000" w:themeColor="text1"/>
        </w:rPr>
        <w:t xml:space="preserve">:  </w:t>
      </w:r>
      <w:r w:rsidR="003755D5" w:rsidRPr="003B7784">
        <w:rPr>
          <w:rFonts w:cs="Courier New"/>
          <w:bCs/>
          <w:iCs/>
          <w:color w:val="000000" w:themeColor="text1"/>
        </w:rPr>
        <w:t xml:space="preserve">We reference regulations outlining funding restrictions in the </w:t>
      </w:r>
      <w:r w:rsidR="003755D5" w:rsidRPr="003B7784">
        <w:rPr>
          <w:color w:val="000000" w:themeColor="text1"/>
          <w:u w:val="single"/>
        </w:rPr>
        <w:t>Applicable Regulations</w:t>
      </w:r>
      <w:r w:rsidR="003755D5" w:rsidRPr="003B7784">
        <w:rPr>
          <w:rFonts w:cs="Courier New"/>
          <w:bCs/>
          <w:iCs/>
          <w:color w:val="000000" w:themeColor="text1"/>
        </w:rPr>
        <w:t xml:space="preserve"> section of this notice.</w:t>
      </w:r>
    </w:p>
    <w:p w:rsidR="00E06456" w:rsidRPr="003B7784" w:rsidRDefault="00E06456" w:rsidP="003755D5">
      <w:pPr>
        <w:tabs>
          <w:tab w:val="clear" w:pos="720"/>
        </w:tabs>
        <w:rPr>
          <w:rFonts w:cs="Courier New"/>
          <w:color w:val="000000" w:themeColor="text1"/>
        </w:rPr>
      </w:pPr>
      <w:r w:rsidRPr="003B7784">
        <w:rPr>
          <w:rFonts w:cs="Courier New"/>
          <w:color w:val="000000" w:themeColor="text1"/>
        </w:rPr>
        <w:tab/>
        <w:t xml:space="preserve">6.  </w:t>
      </w:r>
      <w:r w:rsidRPr="003B7784">
        <w:rPr>
          <w:rFonts w:cs="Courier New"/>
          <w:color w:val="000000" w:themeColor="text1"/>
          <w:u w:val="single"/>
        </w:rPr>
        <w:t xml:space="preserve">Data Universal Numbering System Number, Taxpayer Identification Number, and </w:t>
      </w:r>
      <w:r w:rsidR="006C1800" w:rsidRPr="003B7784">
        <w:rPr>
          <w:rFonts w:cs="Courier New"/>
          <w:color w:val="000000" w:themeColor="text1"/>
          <w:u w:val="single"/>
        </w:rPr>
        <w:t>System for Award Management</w:t>
      </w:r>
      <w:r w:rsidRPr="003B7784">
        <w:rPr>
          <w:rFonts w:cs="Courier New"/>
          <w:color w:val="000000" w:themeColor="text1"/>
        </w:rPr>
        <w:t>:  To do business with the Department of Education, you must--</w:t>
      </w:r>
    </w:p>
    <w:p w:rsidR="00E06456" w:rsidRPr="003B7784" w:rsidRDefault="00E06456" w:rsidP="00E06456">
      <w:pPr>
        <w:suppressAutoHyphens/>
        <w:ind w:right="-360"/>
        <w:rPr>
          <w:rFonts w:cs="Courier New"/>
          <w:color w:val="000000" w:themeColor="text1"/>
        </w:rPr>
      </w:pPr>
      <w:r w:rsidRPr="003B7784">
        <w:rPr>
          <w:rFonts w:cs="Courier New"/>
          <w:color w:val="000000" w:themeColor="text1"/>
        </w:rPr>
        <w:t xml:space="preserve">     a.  Have a Data Universal Numbering System (DUNS) number and a Taxpayer Identification Number (TIN);</w:t>
      </w:r>
    </w:p>
    <w:p w:rsidR="00E06456" w:rsidRPr="003B7784" w:rsidRDefault="00E06456" w:rsidP="00E06456">
      <w:pPr>
        <w:suppressAutoHyphens/>
        <w:ind w:right="-360"/>
        <w:rPr>
          <w:rFonts w:cs="Courier New"/>
          <w:color w:val="000000" w:themeColor="text1"/>
        </w:rPr>
      </w:pPr>
      <w:r w:rsidRPr="003B7784">
        <w:rPr>
          <w:rFonts w:cs="Courier New"/>
          <w:color w:val="000000" w:themeColor="text1"/>
        </w:rPr>
        <w:t xml:space="preserve">     b.  Register both your DUNS number and TIN with the </w:t>
      </w:r>
      <w:r w:rsidR="00422999" w:rsidRPr="003B7784">
        <w:rPr>
          <w:rFonts w:cs="Courier New"/>
          <w:color w:val="000000" w:themeColor="text1"/>
        </w:rPr>
        <w:t xml:space="preserve">System for Award Management (SAM) (formerly the </w:t>
      </w:r>
      <w:r w:rsidRPr="003B7784">
        <w:rPr>
          <w:rFonts w:cs="Courier New"/>
          <w:color w:val="000000" w:themeColor="text1"/>
        </w:rPr>
        <w:t>Central Contractor Registry</w:t>
      </w:r>
      <w:r w:rsidR="006C1800" w:rsidRPr="003B7784">
        <w:rPr>
          <w:rFonts w:cs="Courier New"/>
          <w:color w:val="000000" w:themeColor="text1"/>
        </w:rPr>
        <w:t>)</w:t>
      </w:r>
      <w:r w:rsidRPr="003B7784">
        <w:rPr>
          <w:rFonts w:cs="Courier New"/>
          <w:color w:val="000000" w:themeColor="text1"/>
        </w:rPr>
        <w:t>, the Government’s primary registrant database;</w:t>
      </w:r>
    </w:p>
    <w:p w:rsidR="00E06456" w:rsidRPr="003B7784" w:rsidRDefault="00E06456" w:rsidP="00B57C05">
      <w:pPr>
        <w:suppressAutoHyphens/>
        <w:rPr>
          <w:rFonts w:cs="Courier New"/>
          <w:color w:val="000000" w:themeColor="text1"/>
        </w:rPr>
      </w:pPr>
      <w:r w:rsidRPr="003B7784">
        <w:rPr>
          <w:rFonts w:cs="Courier New"/>
          <w:color w:val="000000" w:themeColor="text1"/>
        </w:rPr>
        <w:t xml:space="preserve">     c.  Provide your DUNS number and TIN on your application; and</w:t>
      </w:r>
    </w:p>
    <w:p w:rsidR="00E06456" w:rsidRPr="003B7784" w:rsidRDefault="00E06456" w:rsidP="00B57C05">
      <w:pPr>
        <w:suppressAutoHyphens/>
        <w:rPr>
          <w:rFonts w:cs="Courier New"/>
          <w:color w:val="000000" w:themeColor="text1"/>
        </w:rPr>
      </w:pPr>
      <w:r w:rsidRPr="003B7784">
        <w:rPr>
          <w:rFonts w:cs="Courier New"/>
          <w:color w:val="000000" w:themeColor="text1"/>
        </w:rPr>
        <w:t xml:space="preserve">     d.  Maintain an active </w:t>
      </w:r>
      <w:r w:rsidR="00422999" w:rsidRPr="003B7784">
        <w:rPr>
          <w:rFonts w:cs="Courier New"/>
          <w:color w:val="000000" w:themeColor="text1"/>
        </w:rPr>
        <w:t xml:space="preserve">SAM </w:t>
      </w:r>
      <w:r w:rsidRPr="003B7784">
        <w:rPr>
          <w:rFonts w:cs="Courier New"/>
          <w:color w:val="000000" w:themeColor="text1"/>
        </w:rPr>
        <w:t>registration with current information while your application is under review by the Department and, if you are awarded a grant, during the project period.</w:t>
      </w:r>
    </w:p>
    <w:p w:rsidR="00E06456" w:rsidRPr="003B7784" w:rsidRDefault="00E06456" w:rsidP="00B57C05">
      <w:pPr>
        <w:suppressAutoHyphens/>
        <w:rPr>
          <w:rFonts w:cs="Courier New"/>
          <w:color w:val="000000" w:themeColor="text1"/>
        </w:rPr>
      </w:pPr>
      <w:r w:rsidRPr="003B7784">
        <w:rPr>
          <w:rFonts w:cs="Courier New"/>
          <w:color w:val="000000" w:themeColor="text1"/>
        </w:rPr>
        <w:tab/>
        <w:t>You can obtain a DUNS number from Dun and Bradstreet</w:t>
      </w:r>
      <w:r w:rsidR="00422999" w:rsidRPr="003B7784">
        <w:rPr>
          <w:rFonts w:cs="Courier New"/>
          <w:color w:val="000000" w:themeColor="text1"/>
        </w:rPr>
        <w:t xml:space="preserve"> at the following Web site:  http://fedgov.dnb.com/webform</w:t>
      </w:r>
      <w:r w:rsidRPr="003B7784">
        <w:rPr>
          <w:rFonts w:cs="Courier New"/>
          <w:color w:val="000000" w:themeColor="text1"/>
        </w:rPr>
        <w:t xml:space="preserve">.  A DUNS number can be created within one </w:t>
      </w:r>
      <w:r w:rsidR="00422999" w:rsidRPr="003B7784">
        <w:rPr>
          <w:rFonts w:cs="Courier New"/>
          <w:color w:val="000000" w:themeColor="text1"/>
        </w:rPr>
        <w:t xml:space="preserve">to two </w:t>
      </w:r>
      <w:r w:rsidRPr="003B7784">
        <w:rPr>
          <w:rFonts w:cs="Courier New"/>
          <w:color w:val="000000" w:themeColor="text1"/>
        </w:rPr>
        <w:t>business day</w:t>
      </w:r>
      <w:r w:rsidR="00422999" w:rsidRPr="003B7784">
        <w:rPr>
          <w:rFonts w:cs="Courier New"/>
          <w:color w:val="000000" w:themeColor="text1"/>
        </w:rPr>
        <w:t>s</w:t>
      </w:r>
      <w:r w:rsidRPr="003B7784">
        <w:rPr>
          <w:rFonts w:cs="Courier New"/>
          <w:color w:val="000000" w:themeColor="text1"/>
        </w:rPr>
        <w:t>.</w:t>
      </w:r>
    </w:p>
    <w:p w:rsidR="00E06456" w:rsidRPr="003B7784" w:rsidRDefault="00E06456" w:rsidP="00B57C05">
      <w:pPr>
        <w:suppressAutoHyphens/>
        <w:rPr>
          <w:rFonts w:cs="Courier New"/>
          <w:color w:val="000000" w:themeColor="text1"/>
        </w:rPr>
      </w:pPr>
      <w:r w:rsidRPr="003B7784">
        <w:rPr>
          <w:rFonts w:cs="Courier New"/>
          <w:color w:val="000000" w:themeColor="text1"/>
        </w:rPr>
        <w:tab/>
        <w:t xml:space="preserve">If you are a corporate entity, agency, institution, or organization, you can obtain a TIN from the Internal Revenue Service.  If you are an individual, you can obtain a TIN from the Internal Revenue Service or the Social Security Administration.  If you need a new TIN, please allow </w:t>
      </w:r>
      <w:r w:rsidR="00422999" w:rsidRPr="003B7784">
        <w:rPr>
          <w:rFonts w:cs="Courier New"/>
          <w:color w:val="000000" w:themeColor="text1"/>
        </w:rPr>
        <w:t>two to five</w:t>
      </w:r>
      <w:r w:rsidRPr="003B7784">
        <w:rPr>
          <w:rFonts w:cs="Courier New"/>
          <w:color w:val="000000" w:themeColor="text1"/>
        </w:rPr>
        <w:t xml:space="preserve"> weeks for your TIN to become active. </w:t>
      </w:r>
    </w:p>
    <w:p w:rsidR="00422999" w:rsidRPr="003B7784" w:rsidRDefault="00422999" w:rsidP="001D0ED4">
      <w:pPr>
        <w:suppressAutoHyphens/>
        <w:ind w:firstLine="720"/>
        <w:rPr>
          <w:rFonts w:cs="Courier New"/>
          <w:color w:val="000000" w:themeColor="text1"/>
        </w:rPr>
      </w:pPr>
      <w:r w:rsidRPr="003B7784">
        <w:rPr>
          <w:rFonts w:cs="Courier New"/>
          <w:color w:val="000000" w:themeColor="text1"/>
        </w:rPr>
        <w:t>The SAM registration process can take approximately seven business days, but may take upwards of several weeks, depending on the completeness and accuracy of the data you enter into the SAM database.  Thus, if you think you might want to apply for Federal financial assistance under a program administered by the Department, please allow sufficient time to obtain and register your DUNS number and TIN.  We strongly recommend that you register early.</w:t>
      </w:r>
    </w:p>
    <w:p w:rsidR="00422999" w:rsidRPr="003B7784" w:rsidRDefault="00422999" w:rsidP="001D0ED4">
      <w:pPr>
        <w:suppressAutoHyphens/>
        <w:rPr>
          <w:rFonts w:cs="Courier New"/>
          <w:color w:val="000000" w:themeColor="text1"/>
        </w:rPr>
      </w:pPr>
      <w:r w:rsidRPr="003B7784">
        <w:rPr>
          <w:rFonts w:cs="Courier New"/>
          <w:color w:val="000000" w:themeColor="text1"/>
          <w:u w:val="single"/>
        </w:rPr>
        <w:t>Note</w:t>
      </w:r>
      <w:r w:rsidRPr="003B7784">
        <w:rPr>
          <w:rFonts w:cs="Courier New"/>
          <w:color w:val="000000" w:themeColor="text1"/>
        </w:rPr>
        <w:t>:  Once your SAM registration is active, it may be 24 to 48 hours before you can access the information in, and submit an application through, Grants.gov.</w:t>
      </w:r>
    </w:p>
    <w:p w:rsidR="00422999" w:rsidRPr="003B7784" w:rsidRDefault="00422999" w:rsidP="001D0ED4">
      <w:pPr>
        <w:suppressAutoHyphens/>
        <w:ind w:firstLine="720"/>
        <w:rPr>
          <w:rFonts w:cs="Courier New"/>
          <w:color w:val="000000" w:themeColor="text1"/>
        </w:rPr>
      </w:pPr>
      <w:r w:rsidRPr="003B7784">
        <w:rPr>
          <w:rFonts w:cs="Courier New"/>
          <w:color w:val="000000" w:themeColor="text1"/>
        </w:rPr>
        <w:t>If you are currently registered with SAM, you may not need to make any changes.  However, please make certain that the TIN associated with your DUNS number is correct.  Also note that you will need to update your registration annually.  This may take three or more business days.</w:t>
      </w:r>
    </w:p>
    <w:p w:rsidR="00422999" w:rsidRPr="003B7784" w:rsidRDefault="00422999" w:rsidP="001D0ED4">
      <w:pPr>
        <w:suppressAutoHyphens/>
        <w:ind w:firstLine="720"/>
        <w:rPr>
          <w:rFonts w:cs="Courier New"/>
          <w:color w:val="000000" w:themeColor="text1"/>
        </w:rPr>
      </w:pPr>
      <w:r w:rsidRPr="003B7784">
        <w:rPr>
          <w:rFonts w:cs="Courier New"/>
          <w:color w:val="000000" w:themeColor="text1"/>
        </w:rPr>
        <w:t>Information about SAM is available at www.SAM.gov.  To further assist you with obtaining and registering your DUNS number and TIN in SAM or updating your existing SAM account, we have prepared a SAM.gov Tip Sheet, which you can find at:  www2.ed.gov/fund/grant/apply/sam-faqs.html.</w:t>
      </w:r>
    </w:p>
    <w:p w:rsidR="00E06456" w:rsidRPr="003B7784" w:rsidRDefault="00EF429B" w:rsidP="00E06456">
      <w:pPr>
        <w:suppressAutoHyphens/>
        <w:ind w:right="-360"/>
        <w:rPr>
          <w:rFonts w:cs="Courier New"/>
          <w:color w:val="000000" w:themeColor="text1"/>
        </w:rPr>
      </w:pPr>
      <w:r w:rsidRPr="003B7784">
        <w:rPr>
          <w:rFonts w:cs="Courier New"/>
          <w:color w:val="000000" w:themeColor="text1"/>
        </w:rPr>
        <w:tab/>
      </w:r>
      <w:r w:rsidR="00E06456" w:rsidRPr="003B7784">
        <w:rPr>
          <w:rFonts w:cs="Courier New"/>
          <w:color w:val="000000" w:themeColor="text1"/>
        </w:rPr>
        <w:t>In addition, if you are submitting your application via Grants.gov, you must (1) be designated by your organization as an Authorized Organization Representative (AOR); and (2) register yourself with Grants.gov as an AOR.  Details on these steps are outlined at the following Grants.gov Web page: www.grants.gov/</w:t>
      </w:r>
      <w:r w:rsidR="00422999" w:rsidRPr="003B7784">
        <w:rPr>
          <w:rFonts w:cs="Courier New"/>
          <w:color w:val="000000" w:themeColor="text1"/>
        </w:rPr>
        <w:t>web/grants/register.html</w:t>
      </w:r>
      <w:r w:rsidR="00E06456" w:rsidRPr="003B7784">
        <w:rPr>
          <w:rFonts w:cs="Courier New"/>
          <w:color w:val="000000" w:themeColor="text1"/>
        </w:rPr>
        <w:t>.</w:t>
      </w:r>
    </w:p>
    <w:p w:rsidR="009F4F8D" w:rsidRPr="003B7784" w:rsidRDefault="007E6B8A" w:rsidP="00E34E5F">
      <w:pPr>
        <w:rPr>
          <w:rFonts w:cs="Courier New"/>
          <w:b/>
          <w:i/>
          <w:color w:val="000000" w:themeColor="text1"/>
        </w:rPr>
      </w:pPr>
      <w:r w:rsidRPr="003B7784">
        <w:rPr>
          <w:rFonts w:cs="Courier New"/>
          <w:color w:val="000000" w:themeColor="text1"/>
        </w:rPr>
        <w:tab/>
      </w:r>
      <w:r w:rsidR="00E06456" w:rsidRPr="003B7784">
        <w:rPr>
          <w:rFonts w:cs="Courier New"/>
          <w:color w:val="000000" w:themeColor="text1"/>
        </w:rPr>
        <w:t xml:space="preserve">7.  </w:t>
      </w:r>
      <w:r w:rsidR="00E06456" w:rsidRPr="003B7784">
        <w:rPr>
          <w:rFonts w:cs="Courier New"/>
          <w:color w:val="000000" w:themeColor="text1"/>
          <w:u w:val="single"/>
        </w:rPr>
        <w:t>Other Submission Requirements</w:t>
      </w:r>
      <w:r w:rsidR="00E06456" w:rsidRPr="003B7784">
        <w:rPr>
          <w:rFonts w:cs="Courier New"/>
          <w:color w:val="000000" w:themeColor="text1"/>
        </w:rPr>
        <w:t>:</w:t>
      </w:r>
      <w:r w:rsidR="009F4F8D" w:rsidRPr="003B7784">
        <w:rPr>
          <w:rFonts w:cs="Courier New"/>
          <w:b/>
          <w:bCs/>
          <w:color w:val="000000" w:themeColor="text1"/>
        </w:rPr>
        <w:t xml:space="preserve"> </w:t>
      </w:r>
    </w:p>
    <w:p w:rsidR="00A762FB" w:rsidRPr="003B7784" w:rsidRDefault="009F4F8D" w:rsidP="00E34E5F">
      <w:pPr>
        <w:tabs>
          <w:tab w:val="clear" w:pos="720"/>
        </w:tabs>
        <w:rPr>
          <w:rFonts w:cs="Courier New"/>
          <w:color w:val="000000" w:themeColor="text1"/>
        </w:rPr>
      </w:pPr>
      <w:r w:rsidRPr="003B7784">
        <w:rPr>
          <w:rFonts w:cs="Courier New"/>
          <w:color w:val="000000" w:themeColor="text1"/>
        </w:rPr>
        <w:tab/>
      </w:r>
      <w:r w:rsidR="00A762FB" w:rsidRPr="003B7784">
        <w:rPr>
          <w:rFonts w:cs="Courier New"/>
          <w:color w:val="000000" w:themeColor="text1"/>
        </w:rPr>
        <w:t>Applications for grants under this program must be submitted electronically unless you qualify for an exception to this requirement in accordance with the instructions in this section.</w:t>
      </w:r>
    </w:p>
    <w:p w:rsidR="00A762FB" w:rsidRPr="003B7784" w:rsidRDefault="00A762FB" w:rsidP="00A762FB">
      <w:pPr>
        <w:tabs>
          <w:tab w:val="clear" w:pos="720"/>
        </w:tabs>
        <w:ind w:firstLine="720"/>
        <w:rPr>
          <w:rFonts w:cs="Courier New"/>
          <w:color w:val="000000" w:themeColor="text1"/>
        </w:rPr>
      </w:pPr>
      <w:r w:rsidRPr="003B7784">
        <w:rPr>
          <w:rFonts w:cs="Courier New"/>
          <w:color w:val="000000" w:themeColor="text1"/>
        </w:rPr>
        <w:t xml:space="preserve">a.  </w:t>
      </w:r>
      <w:r w:rsidRPr="003B7784">
        <w:rPr>
          <w:rFonts w:cs="Courier New"/>
          <w:color w:val="000000" w:themeColor="text1"/>
          <w:u w:val="single"/>
        </w:rPr>
        <w:t>Electronic Submission of Applications</w:t>
      </w:r>
      <w:r w:rsidRPr="003B7784">
        <w:rPr>
          <w:rFonts w:cs="Courier New"/>
          <w:color w:val="000000" w:themeColor="text1"/>
        </w:rPr>
        <w:t>.</w:t>
      </w:r>
    </w:p>
    <w:p w:rsidR="00A762FB" w:rsidRPr="003B7784" w:rsidRDefault="00A762FB" w:rsidP="00A762FB">
      <w:pPr>
        <w:tabs>
          <w:tab w:val="clear" w:pos="720"/>
        </w:tabs>
        <w:ind w:firstLine="720"/>
        <w:rPr>
          <w:rFonts w:cs="Courier New"/>
          <w:color w:val="000000" w:themeColor="text1"/>
        </w:rPr>
      </w:pPr>
      <w:r w:rsidRPr="003B7784">
        <w:rPr>
          <w:rFonts w:cs="Courier New"/>
          <w:color w:val="000000" w:themeColor="text1"/>
        </w:rPr>
        <w:t xml:space="preserve">Applications for grants under the </w:t>
      </w:r>
      <w:r w:rsidRPr="003B7784">
        <w:rPr>
          <w:rFonts w:cs="Courier New"/>
          <w:bCs/>
          <w:iCs/>
          <w:color w:val="000000" w:themeColor="text1"/>
        </w:rPr>
        <w:t>Teacher Incentive Fund</w:t>
      </w:r>
      <w:r w:rsidRPr="003B7784">
        <w:rPr>
          <w:rFonts w:cs="Courier New"/>
          <w:color w:val="000000" w:themeColor="text1"/>
        </w:rPr>
        <w:t>,</w:t>
      </w:r>
      <w:r w:rsidRPr="003B7784">
        <w:rPr>
          <w:rFonts w:cs="Courier New"/>
          <w:bCs/>
          <w:iCs/>
          <w:color w:val="000000" w:themeColor="text1"/>
        </w:rPr>
        <w:t xml:space="preserve"> </w:t>
      </w:r>
      <w:r w:rsidRPr="003B7784">
        <w:rPr>
          <w:color w:val="000000" w:themeColor="text1"/>
        </w:rPr>
        <w:t>CFDA number 84.37</w:t>
      </w:r>
      <w:r w:rsidR="007C2F75" w:rsidRPr="003B7784">
        <w:rPr>
          <w:color w:val="000000" w:themeColor="text1"/>
        </w:rPr>
        <w:t>4</w:t>
      </w:r>
      <w:r w:rsidRPr="003B7784">
        <w:rPr>
          <w:color w:val="000000" w:themeColor="text1"/>
        </w:rPr>
        <w:t>A</w:t>
      </w:r>
      <w:r w:rsidRPr="003B7784">
        <w:rPr>
          <w:rFonts w:cs="Courier New"/>
          <w:bCs/>
          <w:iCs/>
          <w:color w:val="000000" w:themeColor="text1"/>
        </w:rPr>
        <w:t>,</w:t>
      </w:r>
      <w:r w:rsidRPr="003B7784">
        <w:rPr>
          <w:rFonts w:cs="Courier New"/>
          <w:iCs/>
          <w:color w:val="000000" w:themeColor="text1"/>
        </w:rPr>
        <w:t xml:space="preserve"> </w:t>
      </w:r>
      <w:r w:rsidRPr="003B7784">
        <w:rPr>
          <w:rFonts w:cs="Courier New"/>
          <w:color w:val="000000" w:themeColor="text1"/>
        </w:rPr>
        <w:t>must be submitted electronically using the Governmentwide Grants.gov Apply site at www.Grants.gov.  Through this site, you will be able to download a copy of the application package, complete it offline, and then upload and submit y</w:t>
      </w:r>
      <w:r w:rsidR="00301160" w:rsidRPr="003B7784">
        <w:rPr>
          <w:rFonts w:cs="Courier New"/>
          <w:color w:val="000000" w:themeColor="text1"/>
        </w:rPr>
        <w:t>our application.  You may not e</w:t>
      </w:r>
      <w:r w:rsidRPr="003B7784">
        <w:rPr>
          <w:rFonts w:cs="Courier New"/>
          <w:color w:val="000000" w:themeColor="text1"/>
        </w:rPr>
        <w:t xml:space="preserve">mail an electronic copy of a grant application to us. </w:t>
      </w:r>
    </w:p>
    <w:p w:rsidR="00A762FB" w:rsidRPr="003B7784" w:rsidRDefault="00A762FB" w:rsidP="00A762FB">
      <w:pPr>
        <w:tabs>
          <w:tab w:val="clear" w:pos="720"/>
        </w:tabs>
        <w:ind w:firstLine="720"/>
        <w:rPr>
          <w:rFonts w:cs="Courier New"/>
          <w:color w:val="000000" w:themeColor="text1"/>
        </w:rPr>
      </w:pPr>
      <w:r w:rsidRPr="003B7784">
        <w:rPr>
          <w:rFonts w:cs="Courier New"/>
          <w:color w:val="000000" w:themeColor="text1"/>
        </w:rPr>
        <w:t xml:space="preserve">We will reject your application if you submit it in paper format unless, as described elsewhere in this section, you qualify for one of the exceptions to the electronic submission requirement </w:t>
      </w:r>
      <w:r w:rsidRPr="003B7784">
        <w:rPr>
          <w:rFonts w:cs="Courier New"/>
          <w:color w:val="000000" w:themeColor="text1"/>
          <w:u w:val="single"/>
        </w:rPr>
        <w:t>and</w:t>
      </w:r>
      <w:r w:rsidRPr="003B7784">
        <w:rPr>
          <w:rFonts w:cs="Courier New"/>
          <w:color w:val="000000" w:themeColor="text1"/>
        </w:rPr>
        <w:t xml:space="preserve"> submit, no later than two weeks before the application deadline date, a written statement to the Department that you qualify for one of these exceptions.  Further information regarding calculation of the date that is two weeks before the application deadline date is provided later in this section under </w:t>
      </w:r>
      <w:r w:rsidRPr="003B7784">
        <w:rPr>
          <w:rFonts w:cs="Courier New"/>
          <w:color w:val="000000" w:themeColor="text1"/>
          <w:u w:val="single"/>
        </w:rPr>
        <w:t>Exception to Electronic Submission Requirement</w:t>
      </w:r>
      <w:r w:rsidRPr="003B7784">
        <w:rPr>
          <w:rFonts w:cs="Courier New"/>
          <w:color w:val="000000" w:themeColor="text1"/>
        </w:rPr>
        <w:t>.</w:t>
      </w:r>
    </w:p>
    <w:p w:rsidR="00A762FB" w:rsidRPr="003B7784" w:rsidRDefault="00A762FB" w:rsidP="00A762FB">
      <w:pPr>
        <w:tabs>
          <w:tab w:val="clear" w:pos="720"/>
        </w:tabs>
        <w:ind w:firstLine="720"/>
        <w:rPr>
          <w:rFonts w:cs="Courier New"/>
          <w:color w:val="000000" w:themeColor="text1"/>
        </w:rPr>
      </w:pPr>
      <w:r w:rsidRPr="003B7784">
        <w:rPr>
          <w:rFonts w:cs="Courier New"/>
          <w:color w:val="000000" w:themeColor="text1"/>
        </w:rPr>
        <w:t xml:space="preserve">You may access the electronic grant application for </w:t>
      </w:r>
      <w:r w:rsidR="0038318E" w:rsidRPr="003B7784">
        <w:rPr>
          <w:rFonts w:cs="Courier New"/>
          <w:color w:val="000000" w:themeColor="text1"/>
        </w:rPr>
        <w:t xml:space="preserve">the </w:t>
      </w:r>
      <w:r w:rsidRPr="003B7784">
        <w:rPr>
          <w:rFonts w:cs="Courier New"/>
          <w:bCs/>
          <w:iCs/>
          <w:color w:val="000000" w:themeColor="text1"/>
        </w:rPr>
        <w:t xml:space="preserve">Teacher Incentive Fund </w:t>
      </w:r>
      <w:r w:rsidR="00BC1DF8" w:rsidRPr="003B7784">
        <w:rPr>
          <w:rFonts w:cs="Courier New"/>
          <w:bCs/>
          <w:iCs/>
          <w:color w:val="000000" w:themeColor="text1"/>
        </w:rPr>
        <w:t>competition</w:t>
      </w:r>
      <w:r w:rsidR="00F40CDB" w:rsidRPr="003B7784">
        <w:rPr>
          <w:rFonts w:cs="Courier New"/>
          <w:bCs/>
          <w:iCs/>
          <w:color w:val="000000" w:themeColor="text1"/>
        </w:rPr>
        <w:t xml:space="preserve"> </w:t>
      </w:r>
      <w:r w:rsidRPr="003B7784">
        <w:rPr>
          <w:rFonts w:cs="Courier New"/>
          <w:color w:val="000000" w:themeColor="text1"/>
        </w:rPr>
        <w:t>at www.Grants.gov.  You must search for the downloadable application package for this program by the CFDA number.  Do not include the CFDA number’s alpha suffix in your search (</w:t>
      </w:r>
      <w:r w:rsidRPr="003B7784">
        <w:rPr>
          <w:color w:val="000000" w:themeColor="text1"/>
        </w:rPr>
        <w:t>e.g., search for 84.374, not 84.374A).</w:t>
      </w:r>
    </w:p>
    <w:p w:rsidR="00A762FB" w:rsidRPr="003B7784" w:rsidRDefault="00A762FB" w:rsidP="00A762FB">
      <w:pPr>
        <w:tabs>
          <w:tab w:val="clear" w:pos="720"/>
        </w:tabs>
        <w:rPr>
          <w:rFonts w:cs="Courier New"/>
          <w:color w:val="000000" w:themeColor="text1"/>
        </w:rPr>
      </w:pPr>
      <w:r w:rsidRPr="003B7784">
        <w:rPr>
          <w:rFonts w:cs="Courier New"/>
          <w:color w:val="000000" w:themeColor="text1"/>
        </w:rPr>
        <w:tab/>
        <w:t>Please note the following:</w:t>
      </w:r>
    </w:p>
    <w:p w:rsidR="00A762FB" w:rsidRPr="003B7784" w:rsidRDefault="00A762FB" w:rsidP="00A762FB">
      <w:pPr>
        <w:tabs>
          <w:tab w:val="clear" w:pos="720"/>
        </w:tabs>
        <w:ind w:firstLine="720"/>
        <w:rPr>
          <w:rFonts w:cs="Courier New"/>
          <w:color w:val="000000" w:themeColor="text1"/>
        </w:rPr>
      </w:pPr>
      <w:r w:rsidRPr="003B7784">
        <w:rPr>
          <w:rFonts w:cs="Courier New"/>
          <w:color w:val="000000" w:themeColor="text1"/>
        </w:rPr>
        <w:t>•  When you enter the Grants.gov site, you will find information about submitting an application electronically through the site, as well as the hours of operation.</w:t>
      </w:r>
    </w:p>
    <w:p w:rsidR="00A762FB" w:rsidRPr="003B7784" w:rsidRDefault="00A762FB" w:rsidP="00A762FB">
      <w:pPr>
        <w:tabs>
          <w:tab w:val="clear" w:pos="720"/>
        </w:tabs>
        <w:ind w:firstLine="720"/>
        <w:rPr>
          <w:rFonts w:cs="Courier New"/>
          <w:color w:val="000000" w:themeColor="text1"/>
        </w:rPr>
      </w:pPr>
      <w:r w:rsidRPr="003B7784">
        <w:rPr>
          <w:rFonts w:cs="Courier New"/>
          <w:color w:val="000000" w:themeColor="text1"/>
        </w:rPr>
        <w:t>•  Applications received by Grants.gov are date and time stamped.  Your application must be fully uploaded and submitted and must be date and time stamped by the Grants.gov system no later than 4:30:00 p.m., Washington, DC time, on the application deadline date.  Except as otherwise noted in this section, we will not accept your application if it is received--that is, date and time stamped by the Grants.gov system--after 4:30:00 p.m., Washington, DC time, on the application deadline date.  We do not consider an application that does not comply with the deadline requirements.  When we retrieve your application from Grants.gov, we will notify you if we are rejecting your application because it was date and time stamped by the Grants.gov system after 4:30:00 p.m., Washington, DC time, on the application deadline date.</w:t>
      </w:r>
    </w:p>
    <w:p w:rsidR="00A762FB" w:rsidRPr="003B7784" w:rsidRDefault="00A762FB" w:rsidP="00A762FB">
      <w:pPr>
        <w:tabs>
          <w:tab w:val="clear" w:pos="720"/>
        </w:tabs>
        <w:ind w:firstLine="720"/>
        <w:rPr>
          <w:rFonts w:cs="Courier New"/>
          <w:color w:val="000000" w:themeColor="text1"/>
        </w:rPr>
      </w:pPr>
      <w:r w:rsidRPr="003B7784">
        <w:rPr>
          <w:rFonts w:cs="Courier New"/>
          <w:color w:val="000000" w:themeColor="text1"/>
        </w:rPr>
        <w:t xml:space="preserve">•  The amount of time it can take to upload an application will vary depending on a variety of factors, including the size of the application and the speed of your Internet connection.  Therefore, we strongly recommend that you do not wait until the application deadline date to begin the submission process through Grants.gov. </w:t>
      </w:r>
    </w:p>
    <w:p w:rsidR="00A762FB" w:rsidRPr="003B7784" w:rsidRDefault="00A762FB" w:rsidP="00A762FB">
      <w:pPr>
        <w:tabs>
          <w:tab w:val="clear" w:pos="720"/>
        </w:tabs>
        <w:ind w:firstLine="720"/>
        <w:rPr>
          <w:rFonts w:cs="Courier New"/>
          <w:color w:val="000000" w:themeColor="text1"/>
        </w:rPr>
      </w:pPr>
      <w:r w:rsidRPr="003B7784">
        <w:rPr>
          <w:rFonts w:cs="Courier New"/>
          <w:color w:val="000000" w:themeColor="text1"/>
        </w:rPr>
        <w:t xml:space="preserve">•  You should review and follow the Education Submission Procedures for submitting an application through Grants.gov that are included in the application package for this program to ensure that you submit your application in a timely manner to the Grants.gov system.  You can also find the Education Submission Procedures pertaining to Grants.gov under News and Events on the Department’s G5 system home page at </w:t>
      </w:r>
      <w:hyperlink r:id="rId17" w:history="1">
        <w:r w:rsidR="00D304F2" w:rsidRPr="003B7784">
          <w:rPr>
            <w:rStyle w:val="Hyperlink"/>
            <w:rFonts w:cs="Courier New"/>
            <w:color w:val="000000" w:themeColor="text1"/>
          </w:rPr>
          <w:t>www.G5.gov</w:t>
        </w:r>
      </w:hyperlink>
      <w:r w:rsidRPr="003B7784">
        <w:rPr>
          <w:rFonts w:cs="Courier New"/>
          <w:color w:val="000000" w:themeColor="text1"/>
        </w:rPr>
        <w:t>.</w:t>
      </w:r>
      <w:r w:rsidR="00D304F2" w:rsidRPr="003B7784">
        <w:rPr>
          <w:rFonts w:cs="Courier New"/>
          <w:color w:val="000000" w:themeColor="text1"/>
        </w:rPr>
        <w:t xml:space="preserve"> </w:t>
      </w:r>
      <w:r w:rsidRPr="003B7784">
        <w:rPr>
          <w:rFonts w:cs="Courier New"/>
          <w:color w:val="000000" w:themeColor="text1"/>
        </w:rPr>
        <w:t xml:space="preserve"> </w:t>
      </w:r>
      <w:r w:rsidR="006C1800" w:rsidRPr="003B7784">
        <w:rPr>
          <w:rFonts w:cs="Courier New"/>
          <w:color w:val="000000" w:themeColor="text1"/>
        </w:rPr>
        <w:t>In addition, for specific guidance and procedures for submitting an application through Grants.gov, please refer to the Grants.gov Web site at:  www.grants.gov/web/grants/applicants/apply-for-grants.html.</w:t>
      </w:r>
    </w:p>
    <w:p w:rsidR="00A762FB" w:rsidRPr="003B7784" w:rsidRDefault="00A762FB" w:rsidP="00A762FB">
      <w:pPr>
        <w:tabs>
          <w:tab w:val="clear" w:pos="720"/>
        </w:tabs>
        <w:ind w:firstLine="720"/>
        <w:rPr>
          <w:rFonts w:cs="Courier New"/>
          <w:color w:val="000000" w:themeColor="text1"/>
        </w:rPr>
      </w:pPr>
      <w:r w:rsidRPr="003B7784">
        <w:rPr>
          <w:rFonts w:cs="Courier New"/>
          <w:color w:val="000000" w:themeColor="text1"/>
        </w:rPr>
        <w:t>•  You will not receive additional point value because you submit your application in electronic format, nor will we penalize you if you qualify for an exception to the electronic submission requirement, as described elsewhere in this section, and submit your application in paper format.</w:t>
      </w:r>
    </w:p>
    <w:p w:rsidR="00A762FB" w:rsidRPr="003B7784" w:rsidRDefault="00A762FB" w:rsidP="00A762FB">
      <w:pPr>
        <w:tabs>
          <w:tab w:val="clear" w:pos="720"/>
        </w:tabs>
        <w:ind w:firstLine="720"/>
        <w:rPr>
          <w:rFonts w:cs="Courier New"/>
          <w:color w:val="000000" w:themeColor="text1"/>
        </w:rPr>
      </w:pPr>
      <w:r w:rsidRPr="003B7784">
        <w:rPr>
          <w:rFonts w:cs="Courier New"/>
          <w:color w:val="000000" w:themeColor="text1"/>
        </w:rPr>
        <w:t xml:space="preserve">•  You must submit all documents electronically, including all information you typically provide on the following forms:  the Application for Federal Assistance (SF 424), the Department of Education Supplemental Information for SF 424, Budget Information--Non-Construction Programs (ED 524), and all necessary assurances and certifications.  </w:t>
      </w:r>
    </w:p>
    <w:p w:rsidR="006C1800" w:rsidRPr="003B7784" w:rsidRDefault="00A762FB" w:rsidP="006C1800">
      <w:pPr>
        <w:rPr>
          <w:color w:val="000000" w:themeColor="text1"/>
        </w:rPr>
      </w:pPr>
      <w:r w:rsidRPr="003B7784">
        <w:rPr>
          <w:color w:val="000000" w:themeColor="text1"/>
        </w:rPr>
        <w:tab/>
        <w:t xml:space="preserve">•  You must upload any narrative sections and all other attachments to your application as files in a read-only, non-modifiable </w:t>
      </w:r>
      <w:r w:rsidR="0075006C" w:rsidRPr="003B7784">
        <w:rPr>
          <w:color w:val="000000" w:themeColor="text1"/>
        </w:rPr>
        <w:t>Port</w:t>
      </w:r>
      <w:r w:rsidR="006C1800" w:rsidRPr="003B7784">
        <w:rPr>
          <w:color w:val="000000" w:themeColor="text1"/>
        </w:rPr>
        <w:t>a</w:t>
      </w:r>
      <w:r w:rsidR="0075006C" w:rsidRPr="003B7784">
        <w:rPr>
          <w:color w:val="000000" w:themeColor="text1"/>
        </w:rPr>
        <w:t>b</w:t>
      </w:r>
      <w:r w:rsidR="006C1800" w:rsidRPr="003B7784">
        <w:rPr>
          <w:color w:val="000000" w:themeColor="text1"/>
        </w:rPr>
        <w:t xml:space="preserve">le Document </w:t>
      </w:r>
      <w:r w:rsidR="004744A3" w:rsidRPr="003B7784">
        <w:rPr>
          <w:color w:val="000000" w:themeColor="text1"/>
        </w:rPr>
        <w:t xml:space="preserve">format </w:t>
      </w:r>
      <w:r w:rsidR="006C1800" w:rsidRPr="003B7784">
        <w:rPr>
          <w:color w:val="000000" w:themeColor="text1"/>
        </w:rPr>
        <w:t>(PDF)</w:t>
      </w:r>
      <w:r w:rsidRPr="003B7784">
        <w:rPr>
          <w:color w:val="000000" w:themeColor="text1"/>
        </w:rPr>
        <w:t xml:space="preserve">.  Do not upload an interactive or fillable PDF file.  If you upload a file type other than a read-only, non-modifiable PDF or submit a password-protected file, we will not review that material. </w:t>
      </w:r>
      <w:r w:rsidR="00FB1F75" w:rsidRPr="003B7784">
        <w:rPr>
          <w:color w:val="000000" w:themeColor="text1"/>
        </w:rPr>
        <w:t xml:space="preserve"> </w:t>
      </w:r>
      <w:r w:rsidR="006C1800" w:rsidRPr="003B7784">
        <w:rPr>
          <w:color w:val="000000" w:themeColor="text1"/>
        </w:rPr>
        <w:t>Please note that this could result in your application not being considered for funding because the material in question--for example, the project narrative--is critical to a meaningful review of your proposal.  For that reason it is important to allow yourself adequate time to upload all material as PDF files.  The Department will not convert material from other formats to PDF.</w:t>
      </w:r>
    </w:p>
    <w:p w:rsidR="00A762FB" w:rsidRPr="003B7784" w:rsidRDefault="00A762FB" w:rsidP="00563DFE">
      <w:pPr>
        <w:rPr>
          <w:rFonts w:cs="Courier New"/>
          <w:color w:val="000000" w:themeColor="text1"/>
        </w:rPr>
      </w:pPr>
      <w:r w:rsidRPr="003B7784">
        <w:rPr>
          <w:color w:val="000000" w:themeColor="text1"/>
        </w:rPr>
        <w:t xml:space="preserve"> </w:t>
      </w:r>
      <w:r w:rsidR="0075006C" w:rsidRPr="003B7784">
        <w:rPr>
          <w:rFonts w:cs="Courier New"/>
          <w:color w:val="000000" w:themeColor="text1"/>
        </w:rPr>
        <w:tab/>
      </w:r>
      <w:r w:rsidRPr="003B7784">
        <w:rPr>
          <w:rFonts w:cs="Courier New"/>
          <w:color w:val="000000" w:themeColor="text1"/>
        </w:rPr>
        <w:t>•  Your electronic application must comply with any page-limit requirements described in this notice.</w:t>
      </w:r>
    </w:p>
    <w:p w:rsidR="006C1800" w:rsidRPr="003B7784" w:rsidRDefault="00A762FB" w:rsidP="006C1800">
      <w:pPr>
        <w:ind w:firstLine="720"/>
        <w:rPr>
          <w:rFonts w:cs="Courier New"/>
          <w:color w:val="000000" w:themeColor="text1"/>
        </w:rPr>
      </w:pPr>
      <w:r w:rsidRPr="003B7784">
        <w:rPr>
          <w:rFonts w:cs="Courier New"/>
          <w:color w:val="000000" w:themeColor="text1"/>
        </w:rPr>
        <w:t>•  After you electronically submit your application, you will receive from Grants.gov an automatic notification of receipt that contains a Grants.gov tracking number.  This notification indicates receipt by Grants.gov only, not receipt by the Department.</w:t>
      </w:r>
      <w:r w:rsidR="006C1800" w:rsidRPr="003B7784">
        <w:rPr>
          <w:rFonts w:cs="Courier New"/>
          <w:color w:val="000000" w:themeColor="text1"/>
        </w:rPr>
        <w:t xml:space="preserve"> </w:t>
      </w:r>
      <w:r w:rsidR="00D304F2" w:rsidRPr="003B7784">
        <w:rPr>
          <w:rFonts w:cs="Courier New"/>
          <w:color w:val="000000" w:themeColor="text1"/>
        </w:rPr>
        <w:t xml:space="preserve"> </w:t>
      </w:r>
      <w:r w:rsidR="006C1800" w:rsidRPr="003B7784">
        <w:rPr>
          <w:rFonts w:cs="Courier New"/>
          <w:color w:val="000000" w:themeColor="text1"/>
        </w:rPr>
        <w:t>Grants.gov will also notify you automatically by email if your application met all the Grants.gov validation requirements or if there were any errors (such as submission of your application by someone other than a registered Authorized Organization Representative, or inclusion of an attachment with a file name that contains special characters).  You will be given an opportunity to correct any errors and resubmit, but you must still meet the deadline for submission of applications.</w:t>
      </w:r>
    </w:p>
    <w:p w:rsidR="006C1800" w:rsidRPr="003B7784" w:rsidRDefault="006C1800" w:rsidP="006C1800">
      <w:pPr>
        <w:ind w:firstLine="720"/>
        <w:rPr>
          <w:rFonts w:cs="Courier New"/>
          <w:color w:val="000000" w:themeColor="text1"/>
        </w:rPr>
      </w:pPr>
      <w:r w:rsidRPr="003B7784">
        <w:rPr>
          <w:rFonts w:cs="Courier New"/>
          <w:color w:val="000000" w:themeColor="text1"/>
        </w:rPr>
        <w:t>Once your application is successfully validated by Grants.gov, the Department will retrieve your application from Grants.gov and send you an email with a unique PR/Award number for your application.</w:t>
      </w:r>
    </w:p>
    <w:p w:rsidR="00A762FB" w:rsidRPr="003B7784" w:rsidRDefault="006C1800" w:rsidP="006C1800">
      <w:pPr>
        <w:tabs>
          <w:tab w:val="clear" w:pos="720"/>
        </w:tabs>
        <w:ind w:firstLine="720"/>
        <w:rPr>
          <w:rFonts w:cs="Courier New"/>
          <w:color w:val="000000" w:themeColor="text1"/>
        </w:rPr>
      </w:pPr>
      <w:r w:rsidRPr="003B7784">
        <w:rPr>
          <w:rFonts w:cs="Courier New"/>
          <w:color w:val="000000" w:themeColor="text1"/>
        </w:rPr>
        <w:t>These emails do not mean that your application is without any disqualifying errors.  While your application may have been successfully validated by Grants.gov, it must also meet the Department’s application requirements as specified in this notice and in the application instructions.  Disqualifying errors could include, for instance, failure to upload attachments in a read-only, non-modifiable PDF; failure to submit a required part of the application; or failure to meet applicant eligibility requirements.  It is your responsibility to ensure that your submitted application has met all of the Department’s requirements.</w:t>
      </w:r>
      <w:r w:rsidR="00A762FB" w:rsidRPr="003B7784">
        <w:rPr>
          <w:rFonts w:cs="Courier New"/>
          <w:color w:val="000000" w:themeColor="text1"/>
        </w:rPr>
        <w:t xml:space="preserve">  </w:t>
      </w:r>
    </w:p>
    <w:p w:rsidR="00A762FB" w:rsidRPr="003B7784" w:rsidRDefault="00A762FB" w:rsidP="00A762FB">
      <w:pPr>
        <w:tabs>
          <w:tab w:val="clear" w:pos="720"/>
        </w:tabs>
        <w:ind w:firstLine="720"/>
        <w:rPr>
          <w:rFonts w:cs="Courier New"/>
          <w:color w:val="000000" w:themeColor="text1"/>
        </w:rPr>
      </w:pPr>
      <w:r w:rsidRPr="003B7784">
        <w:rPr>
          <w:rFonts w:cs="Courier New"/>
          <w:color w:val="000000" w:themeColor="text1"/>
        </w:rPr>
        <w:t>•  We may request that you provide us original signatures on forms at a later date.</w:t>
      </w:r>
    </w:p>
    <w:p w:rsidR="00A762FB" w:rsidRPr="003B7784" w:rsidRDefault="00A762FB" w:rsidP="00A762FB">
      <w:pPr>
        <w:tabs>
          <w:tab w:val="clear" w:pos="720"/>
        </w:tabs>
        <w:rPr>
          <w:rFonts w:cs="Courier New"/>
          <w:color w:val="000000" w:themeColor="text1"/>
        </w:rPr>
      </w:pPr>
      <w:r w:rsidRPr="003B7784">
        <w:rPr>
          <w:rFonts w:cs="Courier New"/>
          <w:color w:val="000000" w:themeColor="text1"/>
          <w:u w:val="single"/>
        </w:rPr>
        <w:t>Application Deadline Date Extension in Case of Technical Issues with the Grants.gov System</w:t>
      </w:r>
      <w:r w:rsidRPr="003B7784">
        <w:rPr>
          <w:rFonts w:cs="Courier New"/>
          <w:color w:val="000000" w:themeColor="text1"/>
        </w:rPr>
        <w:t>:  If you are experiencing problems submitting your application through Grants.gov, please contact the Grants.gov Support Desk, toll free, at 1-800-518-4726.  You must obtain a Grants.gov Support Desk Case Number and must keep a record of it.</w:t>
      </w:r>
    </w:p>
    <w:p w:rsidR="00A762FB" w:rsidRPr="003B7784" w:rsidRDefault="00A762FB" w:rsidP="00A762FB">
      <w:pPr>
        <w:tabs>
          <w:tab w:val="clear" w:pos="720"/>
        </w:tabs>
        <w:ind w:firstLine="720"/>
        <w:rPr>
          <w:rFonts w:cs="Courier New"/>
          <w:color w:val="000000" w:themeColor="text1"/>
        </w:rPr>
      </w:pPr>
      <w:r w:rsidRPr="003B7784">
        <w:rPr>
          <w:rFonts w:cs="Courier New"/>
          <w:color w:val="000000" w:themeColor="text1"/>
        </w:rPr>
        <w:t>If you are prevented from electronically submitting your application on the application deadline date because of technical problems with the Grants.gov system, we will grant you an extension until 4:30:00 p.m., Washington, DC time, the following business day to enable you to transmit your application electronically or by hand delivery.  You also may mail your application by following the mailing instructions described elsewhere in this notice.</w:t>
      </w:r>
    </w:p>
    <w:p w:rsidR="00A762FB" w:rsidRPr="003B7784" w:rsidRDefault="00A762FB" w:rsidP="00A762FB">
      <w:pPr>
        <w:tabs>
          <w:tab w:val="clear" w:pos="720"/>
        </w:tabs>
        <w:ind w:firstLine="720"/>
        <w:rPr>
          <w:rFonts w:cs="Courier New"/>
          <w:color w:val="000000" w:themeColor="text1"/>
        </w:rPr>
      </w:pPr>
      <w:r w:rsidRPr="003B7784">
        <w:rPr>
          <w:rFonts w:cs="Courier New"/>
          <w:color w:val="000000" w:themeColor="text1"/>
        </w:rPr>
        <w:t xml:space="preserve">If you submit an application after 4:30:00 p.m., Washington, DC time, on the application deadline date, please contact the person listed under </w:t>
      </w:r>
      <w:r w:rsidRPr="003B7784">
        <w:rPr>
          <w:rFonts w:cs="Courier New"/>
          <w:color w:val="000000" w:themeColor="text1"/>
          <w:u w:val="single"/>
        </w:rPr>
        <w:t>For Further Information Contact</w:t>
      </w:r>
      <w:r w:rsidRPr="003B7784">
        <w:rPr>
          <w:rFonts w:cs="Courier New"/>
          <w:color w:val="000000" w:themeColor="text1"/>
        </w:rPr>
        <w:t xml:space="preserve"> in section VII of this notice and provide an explanation of the technical problem you experienced with Grants.gov, along with the Grants.gov Support Desk Case Number.  We will accept your application if we can confirm that a technical problem occurred with the Grants.gov system and that </w:t>
      </w:r>
      <w:r w:rsidR="006C1800" w:rsidRPr="003B7784">
        <w:rPr>
          <w:rFonts w:cs="Courier New"/>
          <w:color w:val="000000" w:themeColor="text1"/>
        </w:rPr>
        <w:t xml:space="preserve">the </w:t>
      </w:r>
      <w:r w:rsidRPr="003B7784">
        <w:rPr>
          <w:rFonts w:cs="Courier New"/>
          <w:color w:val="000000" w:themeColor="text1"/>
        </w:rPr>
        <w:t xml:space="preserve">problem affected your ability to submit your application by 4:30:00 p.m., Washington, DC time, on the application deadline date.  </w:t>
      </w:r>
      <w:r w:rsidR="006C1800" w:rsidRPr="003B7784">
        <w:rPr>
          <w:rFonts w:cs="Courier New"/>
          <w:color w:val="000000" w:themeColor="text1"/>
        </w:rPr>
        <w:t>We</w:t>
      </w:r>
      <w:r w:rsidRPr="003B7784">
        <w:rPr>
          <w:rFonts w:cs="Courier New"/>
          <w:color w:val="000000" w:themeColor="text1"/>
        </w:rPr>
        <w:t xml:space="preserve"> will contact you after</w:t>
      </w:r>
      <w:r w:rsidR="006C1800" w:rsidRPr="003B7784">
        <w:rPr>
          <w:rFonts w:cs="Courier New"/>
          <w:color w:val="000000" w:themeColor="text1"/>
        </w:rPr>
        <w:t xml:space="preserve"> we</w:t>
      </w:r>
      <w:r w:rsidRPr="003B7784">
        <w:rPr>
          <w:rFonts w:cs="Courier New"/>
          <w:color w:val="000000" w:themeColor="text1"/>
        </w:rPr>
        <w:t xml:space="preserve"> </w:t>
      </w:r>
      <w:r w:rsidR="006C1800" w:rsidRPr="003B7784">
        <w:rPr>
          <w:rFonts w:cs="Courier New"/>
          <w:color w:val="000000" w:themeColor="text1"/>
        </w:rPr>
        <w:t xml:space="preserve">determine </w:t>
      </w:r>
      <w:r w:rsidRPr="003B7784">
        <w:rPr>
          <w:rFonts w:cs="Courier New"/>
          <w:color w:val="000000" w:themeColor="text1"/>
        </w:rPr>
        <w:t xml:space="preserve">whether your application will be accepted.  </w:t>
      </w:r>
    </w:p>
    <w:p w:rsidR="00A762FB" w:rsidRPr="003B7784" w:rsidRDefault="00A762FB" w:rsidP="00A762FB">
      <w:pPr>
        <w:tabs>
          <w:tab w:val="clear" w:pos="720"/>
        </w:tabs>
        <w:rPr>
          <w:rFonts w:cs="Courier New"/>
          <w:color w:val="000000" w:themeColor="text1"/>
        </w:rPr>
      </w:pPr>
      <w:r w:rsidRPr="003B7784">
        <w:rPr>
          <w:rFonts w:cs="Courier New"/>
          <w:color w:val="000000" w:themeColor="text1"/>
          <w:u w:val="single"/>
        </w:rPr>
        <w:t>Note</w:t>
      </w:r>
      <w:r w:rsidRPr="003B7784">
        <w:rPr>
          <w:rFonts w:cs="Courier New"/>
          <w:color w:val="000000" w:themeColor="text1"/>
        </w:rPr>
        <w:t>:  The extensions to which we refer in this section apply only to the unavailability of, or technical problems with, the Grants.gov system.  We will not grant you an extension if you failed to fully register to submit your application to Grants.gov before the application deadline date and time or if the technical problem you experienced is unrelated to the Grants.gov system.</w:t>
      </w:r>
    </w:p>
    <w:p w:rsidR="00A762FB" w:rsidRPr="003B7784" w:rsidRDefault="00A762FB" w:rsidP="00A762FB">
      <w:pPr>
        <w:tabs>
          <w:tab w:val="clear" w:pos="720"/>
        </w:tabs>
        <w:rPr>
          <w:rFonts w:cs="Courier New"/>
          <w:color w:val="000000" w:themeColor="text1"/>
        </w:rPr>
      </w:pPr>
      <w:r w:rsidRPr="003B7784">
        <w:rPr>
          <w:rFonts w:cs="Courier New"/>
          <w:color w:val="000000" w:themeColor="text1"/>
          <w:u w:val="single"/>
        </w:rPr>
        <w:t>Exception to Electronic Submission Requirement</w:t>
      </w:r>
      <w:r w:rsidRPr="003B7784">
        <w:rPr>
          <w:rFonts w:cs="Courier New"/>
          <w:color w:val="000000" w:themeColor="text1"/>
        </w:rPr>
        <w:t>:  You qualify for an exception to the electronic submission requirement, and may submit your application in paper format, if you are unable to submit an application through the Grants.gov system because––</w:t>
      </w:r>
    </w:p>
    <w:p w:rsidR="00A762FB" w:rsidRPr="003B7784" w:rsidRDefault="00A762FB" w:rsidP="00A762FB">
      <w:pPr>
        <w:tabs>
          <w:tab w:val="clear" w:pos="720"/>
        </w:tabs>
        <w:ind w:firstLine="720"/>
        <w:rPr>
          <w:rFonts w:cs="Courier New"/>
          <w:color w:val="000000" w:themeColor="text1"/>
        </w:rPr>
      </w:pPr>
      <w:r w:rsidRPr="003B7784">
        <w:rPr>
          <w:rFonts w:cs="Courier New"/>
          <w:color w:val="000000" w:themeColor="text1"/>
        </w:rPr>
        <w:t xml:space="preserve">•  You do not have access to the Internet; or </w:t>
      </w:r>
    </w:p>
    <w:p w:rsidR="00A762FB" w:rsidRPr="003B7784" w:rsidRDefault="00A762FB" w:rsidP="00A762FB">
      <w:pPr>
        <w:tabs>
          <w:tab w:val="clear" w:pos="720"/>
        </w:tabs>
        <w:ind w:firstLine="720"/>
        <w:rPr>
          <w:rFonts w:cs="Courier New"/>
          <w:color w:val="000000" w:themeColor="text1"/>
        </w:rPr>
      </w:pPr>
      <w:r w:rsidRPr="003B7784">
        <w:rPr>
          <w:rFonts w:cs="Courier New"/>
          <w:color w:val="000000" w:themeColor="text1"/>
        </w:rPr>
        <w:t>•  You do not have the capacity to upload large documents to the Grants.gov system;</w:t>
      </w:r>
    </w:p>
    <w:p w:rsidR="00A762FB" w:rsidRPr="003B7784" w:rsidRDefault="00A762FB" w:rsidP="00A762FB">
      <w:pPr>
        <w:tabs>
          <w:tab w:val="clear" w:pos="720"/>
        </w:tabs>
        <w:ind w:firstLine="720"/>
        <w:jc w:val="center"/>
        <w:rPr>
          <w:rFonts w:cs="Courier New"/>
          <w:color w:val="000000" w:themeColor="text1"/>
          <w:u w:val="single"/>
        </w:rPr>
      </w:pPr>
      <w:r w:rsidRPr="003B7784">
        <w:rPr>
          <w:rFonts w:cs="Courier New"/>
          <w:color w:val="000000" w:themeColor="text1"/>
          <w:u w:val="single"/>
        </w:rPr>
        <w:t>and</w:t>
      </w:r>
    </w:p>
    <w:p w:rsidR="00A762FB" w:rsidRPr="003B7784" w:rsidRDefault="00A762FB" w:rsidP="00A762FB">
      <w:pPr>
        <w:tabs>
          <w:tab w:val="clear" w:pos="720"/>
        </w:tabs>
        <w:ind w:firstLine="720"/>
        <w:rPr>
          <w:rFonts w:cs="Courier New"/>
          <w:color w:val="000000" w:themeColor="text1"/>
        </w:rPr>
      </w:pPr>
      <w:r w:rsidRPr="003B7784">
        <w:rPr>
          <w:rFonts w:cs="Courier New"/>
          <w:color w:val="000000" w:themeColor="text1"/>
        </w:rPr>
        <w:t>•  No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which of the two grounds for an exception prevent</w:t>
      </w:r>
      <w:r w:rsidR="006C1800" w:rsidRPr="003B7784">
        <w:rPr>
          <w:rFonts w:cs="Courier New"/>
          <w:color w:val="000000" w:themeColor="text1"/>
        </w:rPr>
        <w:t>s</w:t>
      </w:r>
      <w:r w:rsidRPr="003B7784">
        <w:rPr>
          <w:rFonts w:cs="Courier New"/>
          <w:color w:val="000000" w:themeColor="text1"/>
        </w:rPr>
        <w:t xml:space="preserve"> you from using the Internet to submit your application.</w:t>
      </w:r>
    </w:p>
    <w:p w:rsidR="00A762FB" w:rsidRPr="003B7784" w:rsidRDefault="00A762FB" w:rsidP="00A762FB">
      <w:pPr>
        <w:tabs>
          <w:tab w:val="clear" w:pos="720"/>
        </w:tabs>
        <w:ind w:firstLine="720"/>
        <w:rPr>
          <w:rFonts w:cs="Courier New"/>
          <w:color w:val="000000" w:themeColor="text1"/>
        </w:rPr>
      </w:pPr>
      <w:r w:rsidRPr="003B7784">
        <w:rPr>
          <w:rFonts w:cs="Courier New"/>
          <w:color w:val="000000" w:themeColor="text1"/>
        </w:rPr>
        <w:t>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w:t>
      </w:r>
    </w:p>
    <w:p w:rsidR="00A762FB" w:rsidRPr="003B7784" w:rsidRDefault="00A762FB" w:rsidP="00A762FB">
      <w:pPr>
        <w:tabs>
          <w:tab w:val="clear" w:pos="720"/>
        </w:tabs>
        <w:ind w:firstLine="720"/>
        <w:rPr>
          <w:rFonts w:cs="Courier New"/>
          <w:color w:val="000000" w:themeColor="text1"/>
        </w:rPr>
      </w:pPr>
      <w:r w:rsidRPr="003B7784">
        <w:rPr>
          <w:rFonts w:cs="Courier New"/>
          <w:color w:val="000000" w:themeColor="text1"/>
        </w:rPr>
        <w:t xml:space="preserve">Address and mail your statement to:  </w:t>
      </w:r>
      <w:r w:rsidR="00D61B01" w:rsidRPr="003B7784">
        <w:rPr>
          <w:rFonts w:cs="Courier New"/>
          <w:bCs/>
          <w:iCs/>
          <w:color w:val="000000" w:themeColor="text1"/>
        </w:rPr>
        <w:t>Vicki Robinson</w:t>
      </w:r>
      <w:r w:rsidRPr="003B7784">
        <w:rPr>
          <w:rFonts w:cs="Courier New"/>
          <w:b/>
          <w:i/>
          <w:color w:val="000000" w:themeColor="text1"/>
        </w:rPr>
        <w:t>,</w:t>
      </w:r>
      <w:r w:rsidRPr="003B7784">
        <w:rPr>
          <w:rFonts w:cs="Courier New"/>
          <w:color w:val="000000" w:themeColor="text1"/>
        </w:rPr>
        <w:t xml:space="preserve"> U.S. Department of Education, 400 Maryland Avenue, SW., room </w:t>
      </w:r>
      <w:r w:rsidR="00D61B01" w:rsidRPr="003B7784">
        <w:rPr>
          <w:rFonts w:cs="Courier New"/>
          <w:color w:val="000000" w:themeColor="text1"/>
        </w:rPr>
        <w:t>4W103</w:t>
      </w:r>
      <w:r w:rsidRPr="003B7784">
        <w:rPr>
          <w:rFonts w:cs="Courier New"/>
          <w:color w:val="000000" w:themeColor="text1"/>
        </w:rPr>
        <w:t>, Washington, DC 20202-6200</w:t>
      </w:r>
      <w:r w:rsidRPr="003B7784">
        <w:rPr>
          <w:rFonts w:cs="Courier New"/>
          <w:b/>
          <w:i/>
          <w:color w:val="000000" w:themeColor="text1"/>
        </w:rPr>
        <w:t xml:space="preserve">.  </w:t>
      </w:r>
    </w:p>
    <w:p w:rsidR="00A762FB" w:rsidRPr="003B7784" w:rsidRDefault="00A762FB" w:rsidP="00A762FB">
      <w:pPr>
        <w:tabs>
          <w:tab w:val="clear" w:pos="720"/>
        </w:tabs>
        <w:ind w:firstLine="720"/>
        <w:rPr>
          <w:rFonts w:cs="Courier New"/>
          <w:color w:val="000000" w:themeColor="text1"/>
        </w:rPr>
      </w:pPr>
      <w:r w:rsidRPr="003B7784">
        <w:rPr>
          <w:rFonts w:cs="Courier New"/>
          <w:color w:val="000000" w:themeColor="text1"/>
        </w:rPr>
        <w:t>Your paper application must be submitted in accordance with the mail or hand delivery instructions described in this notice.</w:t>
      </w:r>
    </w:p>
    <w:p w:rsidR="00A762FB" w:rsidRPr="003B7784" w:rsidRDefault="00A762FB" w:rsidP="00A762FB">
      <w:pPr>
        <w:tabs>
          <w:tab w:val="clear" w:pos="720"/>
        </w:tabs>
        <w:ind w:firstLine="720"/>
        <w:rPr>
          <w:rFonts w:cs="Courier New"/>
          <w:color w:val="000000" w:themeColor="text1"/>
        </w:rPr>
      </w:pPr>
      <w:r w:rsidRPr="003B7784">
        <w:rPr>
          <w:rFonts w:cs="Courier New"/>
          <w:color w:val="000000" w:themeColor="text1"/>
        </w:rPr>
        <w:t xml:space="preserve">b.  </w:t>
      </w:r>
      <w:r w:rsidRPr="003B7784">
        <w:rPr>
          <w:rFonts w:cs="Courier New"/>
          <w:color w:val="000000" w:themeColor="text1"/>
          <w:u w:val="single"/>
        </w:rPr>
        <w:t>Submission of Paper Applications by Mail</w:t>
      </w:r>
      <w:r w:rsidRPr="003B7784">
        <w:rPr>
          <w:rFonts w:cs="Courier New"/>
          <w:color w:val="000000" w:themeColor="text1"/>
        </w:rPr>
        <w:t>.</w:t>
      </w:r>
    </w:p>
    <w:p w:rsidR="0086587E" w:rsidRPr="003B7784" w:rsidRDefault="00A762FB" w:rsidP="00A762FB">
      <w:pPr>
        <w:pStyle w:val="BodyText"/>
        <w:tabs>
          <w:tab w:val="clear" w:pos="720"/>
        </w:tabs>
        <w:spacing w:line="480" w:lineRule="auto"/>
        <w:rPr>
          <w:rFonts w:cs="Courier New"/>
          <w:b w:val="0"/>
          <w:bCs w:val="0"/>
          <w:i w:val="0"/>
          <w:iCs w:val="0"/>
          <w:color w:val="000000" w:themeColor="text1"/>
        </w:rPr>
      </w:pPr>
      <w:r w:rsidRPr="003B7784">
        <w:rPr>
          <w:rFonts w:cs="Courier New"/>
          <w:b w:val="0"/>
          <w:bCs w:val="0"/>
          <w:i w:val="0"/>
          <w:iCs w:val="0"/>
          <w:color w:val="000000" w:themeColor="text1"/>
        </w:rPr>
        <w:t xml:space="preserve">     If you </w:t>
      </w:r>
      <w:r w:rsidR="0086587E" w:rsidRPr="003B7784">
        <w:rPr>
          <w:rFonts w:cs="Courier New"/>
          <w:b w:val="0"/>
          <w:bCs w:val="0"/>
          <w:i w:val="0"/>
          <w:iCs w:val="0"/>
          <w:color w:val="000000" w:themeColor="text1"/>
        </w:rPr>
        <w:t xml:space="preserve">qualify for an exception to the electronic submission requirement, you may </w:t>
      </w:r>
      <w:r w:rsidRPr="003B7784">
        <w:rPr>
          <w:rFonts w:cs="Courier New"/>
          <w:b w:val="0"/>
          <w:bCs w:val="0"/>
          <w:i w:val="0"/>
          <w:iCs w:val="0"/>
          <w:color w:val="000000" w:themeColor="text1"/>
        </w:rPr>
        <w:t>mail (through the U.S. Postal Service or a commercial carrier)</w:t>
      </w:r>
      <w:r w:rsidR="0086587E" w:rsidRPr="003B7784">
        <w:rPr>
          <w:rFonts w:cs="Courier New"/>
          <w:b w:val="0"/>
          <w:bCs w:val="0"/>
          <w:i w:val="0"/>
          <w:iCs w:val="0"/>
          <w:color w:val="000000" w:themeColor="text1"/>
        </w:rPr>
        <w:t xml:space="preserve"> your application to the Department</w:t>
      </w:r>
      <w:r w:rsidR="0086587E" w:rsidRPr="003B7784">
        <w:rPr>
          <w:rFonts w:cs="Courier New"/>
          <w:b w:val="0"/>
          <w:bCs w:val="0"/>
          <w:i w:val="0"/>
          <w:iCs w:val="0"/>
          <w:color w:val="000000" w:themeColor="text1"/>
          <w:lang w:val="en-US"/>
        </w:rPr>
        <w:t>.</w:t>
      </w:r>
      <w:r w:rsidR="00CD3118" w:rsidRPr="003B7784">
        <w:rPr>
          <w:rFonts w:cs="Courier New"/>
          <w:b w:val="0"/>
          <w:bCs w:val="0"/>
          <w:i w:val="0"/>
          <w:iCs w:val="0"/>
          <w:color w:val="000000" w:themeColor="text1"/>
          <w:lang w:val="en-US"/>
        </w:rPr>
        <w:t xml:space="preserve">  </w:t>
      </w:r>
      <w:r w:rsidR="00FB2159" w:rsidRPr="003B7784">
        <w:rPr>
          <w:rFonts w:cs="Courier New"/>
          <w:b w:val="0"/>
          <w:bCs w:val="0"/>
          <w:i w:val="0"/>
          <w:iCs w:val="0"/>
          <w:color w:val="000000" w:themeColor="text1"/>
          <w:lang w:val="en-US"/>
        </w:rPr>
        <w:t>You</w:t>
      </w:r>
      <w:r w:rsidR="00FB2159" w:rsidRPr="003B7784">
        <w:rPr>
          <w:rFonts w:cs="Courier New"/>
          <w:b w:val="0"/>
          <w:bCs w:val="0"/>
          <w:i w:val="0"/>
          <w:iCs w:val="0"/>
          <w:color w:val="000000" w:themeColor="text1"/>
        </w:rPr>
        <w:t xml:space="preserve"> </w:t>
      </w:r>
      <w:r w:rsidRPr="003B7784">
        <w:rPr>
          <w:rFonts w:cs="Courier New"/>
          <w:b w:val="0"/>
          <w:bCs w:val="0"/>
          <w:i w:val="0"/>
          <w:iCs w:val="0"/>
          <w:color w:val="000000" w:themeColor="text1"/>
        </w:rPr>
        <w:t xml:space="preserve">must mail the original and two copies of your application, on or before the application deadline date, to the Department at the following address:  </w:t>
      </w:r>
    </w:p>
    <w:p w:rsidR="00A762FB" w:rsidRPr="003B7784" w:rsidRDefault="00A762FB" w:rsidP="00A762FB">
      <w:pPr>
        <w:tabs>
          <w:tab w:val="clear" w:pos="720"/>
        </w:tabs>
        <w:spacing w:line="240" w:lineRule="auto"/>
        <w:ind w:left="720"/>
        <w:rPr>
          <w:rFonts w:cs="Courier New"/>
          <w:color w:val="000000" w:themeColor="text1"/>
        </w:rPr>
      </w:pPr>
      <w:r w:rsidRPr="003B7784">
        <w:rPr>
          <w:rFonts w:cs="Courier New"/>
          <w:color w:val="000000" w:themeColor="text1"/>
        </w:rPr>
        <w:t>U.S. Department of Education</w:t>
      </w:r>
    </w:p>
    <w:p w:rsidR="00A762FB" w:rsidRPr="003B7784" w:rsidRDefault="00A762FB" w:rsidP="00A762FB">
      <w:pPr>
        <w:tabs>
          <w:tab w:val="clear" w:pos="720"/>
        </w:tabs>
        <w:spacing w:line="240" w:lineRule="auto"/>
        <w:ind w:left="720"/>
        <w:rPr>
          <w:rFonts w:cs="Courier New"/>
          <w:color w:val="000000" w:themeColor="text1"/>
        </w:rPr>
      </w:pPr>
      <w:r w:rsidRPr="003B7784">
        <w:rPr>
          <w:rFonts w:cs="Courier New"/>
          <w:color w:val="000000" w:themeColor="text1"/>
        </w:rPr>
        <w:t>Application Control Center</w:t>
      </w:r>
    </w:p>
    <w:p w:rsidR="00A762FB" w:rsidRPr="003B7784" w:rsidRDefault="00A762FB" w:rsidP="00A762FB">
      <w:pPr>
        <w:tabs>
          <w:tab w:val="clear" w:pos="720"/>
        </w:tabs>
        <w:spacing w:line="240" w:lineRule="auto"/>
        <w:ind w:left="720"/>
        <w:rPr>
          <w:rFonts w:cs="Courier New"/>
          <w:b/>
          <w:bCs/>
          <w:color w:val="000000" w:themeColor="text1"/>
        </w:rPr>
      </w:pPr>
      <w:r w:rsidRPr="003B7784">
        <w:rPr>
          <w:rFonts w:cs="Courier New"/>
          <w:color w:val="000000" w:themeColor="text1"/>
        </w:rPr>
        <w:t>Attention:  (</w:t>
      </w:r>
      <w:r w:rsidRPr="003B7784">
        <w:rPr>
          <w:color w:val="000000" w:themeColor="text1"/>
        </w:rPr>
        <w:t>CFDA Number</w:t>
      </w:r>
      <w:r w:rsidR="000A1EFA" w:rsidRPr="003B7784">
        <w:rPr>
          <w:color w:val="000000" w:themeColor="text1"/>
        </w:rPr>
        <w:t xml:space="preserve"> 84.374A</w:t>
      </w:r>
      <w:r w:rsidR="000A1EFA" w:rsidRPr="003B7784">
        <w:rPr>
          <w:rFonts w:cs="Courier New"/>
          <w:bCs/>
          <w:color w:val="000000" w:themeColor="text1"/>
        </w:rPr>
        <w:t>)</w:t>
      </w:r>
    </w:p>
    <w:p w:rsidR="00A762FB" w:rsidRPr="003B7784" w:rsidRDefault="00A762FB" w:rsidP="00A762FB">
      <w:pPr>
        <w:tabs>
          <w:tab w:val="clear" w:pos="720"/>
        </w:tabs>
        <w:spacing w:line="240" w:lineRule="auto"/>
        <w:ind w:left="720"/>
        <w:rPr>
          <w:rFonts w:cs="Courier New"/>
          <w:color w:val="000000" w:themeColor="text1"/>
        </w:rPr>
      </w:pPr>
      <w:r w:rsidRPr="003B7784">
        <w:rPr>
          <w:rFonts w:cs="Courier New"/>
          <w:color w:val="000000" w:themeColor="text1"/>
        </w:rPr>
        <w:t>LBJ Basement Level 1</w:t>
      </w:r>
    </w:p>
    <w:p w:rsidR="00A762FB" w:rsidRPr="003B7784" w:rsidRDefault="00A762FB" w:rsidP="00A762FB">
      <w:pPr>
        <w:tabs>
          <w:tab w:val="clear" w:pos="720"/>
        </w:tabs>
        <w:spacing w:line="240" w:lineRule="auto"/>
        <w:ind w:left="720"/>
        <w:rPr>
          <w:rFonts w:cs="Courier New"/>
          <w:color w:val="000000" w:themeColor="text1"/>
        </w:rPr>
      </w:pPr>
      <w:r w:rsidRPr="003B7784">
        <w:rPr>
          <w:rFonts w:cs="Courier New"/>
          <w:color w:val="000000" w:themeColor="text1"/>
        </w:rPr>
        <w:t>400 Maryland Avenue, SW.</w:t>
      </w:r>
    </w:p>
    <w:p w:rsidR="00A762FB" w:rsidRPr="003B7784" w:rsidRDefault="00A762FB" w:rsidP="00A762FB">
      <w:pPr>
        <w:tabs>
          <w:tab w:val="clear" w:pos="720"/>
        </w:tabs>
        <w:spacing w:line="240" w:lineRule="auto"/>
        <w:ind w:left="720"/>
        <w:rPr>
          <w:rFonts w:cs="Courier New"/>
          <w:color w:val="000000" w:themeColor="text1"/>
        </w:rPr>
      </w:pPr>
      <w:r w:rsidRPr="003B7784">
        <w:rPr>
          <w:rFonts w:cs="Courier New"/>
          <w:color w:val="000000" w:themeColor="text1"/>
        </w:rPr>
        <w:t>Washington, DC  20202-4260</w:t>
      </w:r>
    </w:p>
    <w:p w:rsidR="00A762FB" w:rsidRPr="003B7784" w:rsidRDefault="00A762FB" w:rsidP="00A762FB">
      <w:pPr>
        <w:tabs>
          <w:tab w:val="clear" w:pos="720"/>
        </w:tabs>
        <w:spacing w:before="240"/>
        <w:rPr>
          <w:rFonts w:cs="Courier New"/>
          <w:color w:val="000000" w:themeColor="text1"/>
        </w:rPr>
      </w:pPr>
      <w:r w:rsidRPr="003B7784">
        <w:rPr>
          <w:rFonts w:cs="Courier New"/>
          <w:color w:val="000000" w:themeColor="text1"/>
        </w:rPr>
        <w:tab/>
        <w:t>You must show proof of mailing consisting of one of the following:</w:t>
      </w:r>
    </w:p>
    <w:p w:rsidR="00A762FB" w:rsidRPr="003B7784" w:rsidRDefault="00A762FB" w:rsidP="00A762FB">
      <w:pPr>
        <w:tabs>
          <w:tab w:val="clear" w:pos="720"/>
        </w:tabs>
        <w:rPr>
          <w:rFonts w:cs="Courier New"/>
          <w:color w:val="000000" w:themeColor="text1"/>
        </w:rPr>
      </w:pPr>
      <w:r w:rsidRPr="003B7784">
        <w:rPr>
          <w:rFonts w:cs="Courier New"/>
          <w:color w:val="000000" w:themeColor="text1"/>
        </w:rPr>
        <w:tab/>
        <w:t>(1)  A legibly dated U.S. Postal Service postmark.</w:t>
      </w:r>
    </w:p>
    <w:p w:rsidR="00A762FB" w:rsidRPr="003B7784" w:rsidRDefault="00A762FB" w:rsidP="00A762FB">
      <w:pPr>
        <w:tabs>
          <w:tab w:val="clear" w:pos="720"/>
        </w:tabs>
        <w:rPr>
          <w:rFonts w:cs="Courier New"/>
          <w:color w:val="000000" w:themeColor="text1"/>
        </w:rPr>
      </w:pPr>
      <w:r w:rsidRPr="003B7784">
        <w:rPr>
          <w:rFonts w:cs="Courier New"/>
          <w:color w:val="000000" w:themeColor="text1"/>
        </w:rPr>
        <w:tab/>
        <w:t>(2)  A legible mail receipt with the date of mailing stamped by the U.S. Postal Service.</w:t>
      </w:r>
    </w:p>
    <w:p w:rsidR="00A762FB" w:rsidRPr="003B7784" w:rsidRDefault="00A762FB" w:rsidP="00A762FB">
      <w:pPr>
        <w:tabs>
          <w:tab w:val="clear" w:pos="720"/>
        </w:tabs>
        <w:rPr>
          <w:rFonts w:cs="Courier New"/>
          <w:color w:val="000000" w:themeColor="text1"/>
        </w:rPr>
      </w:pPr>
      <w:r w:rsidRPr="003B7784">
        <w:rPr>
          <w:rFonts w:cs="Courier New"/>
          <w:color w:val="000000" w:themeColor="text1"/>
        </w:rPr>
        <w:tab/>
        <w:t>(3)  A dated shipping label, invoice, or receipt from a commercial carrier.</w:t>
      </w:r>
    </w:p>
    <w:p w:rsidR="00A762FB" w:rsidRPr="003B7784" w:rsidRDefault="00A762FB" w:rsidP="00A762FB">
      <w:pPr>
        <w:tabs>
          <w:tab w:val="clear" w:pos="720"/>
        </w:tabs>
        <w:rPr>
          <w:rFonts w:cs="Courier New"/>
          <w:color w:val="000000" w:themeColor="text1"/>
        </w:rPr>
      </w:pPr>
      <w:r w:rsidRPr="003B7784">
        <w:rPr>
          <w:rFonts w:cs="Courier New"/>
          <w:color w:val="000000" w:themeColor="text1"/>
        </w:rPr>
        <w:tab/>
        <w:t>(4)  Any other proof of mailing acceptable to the Secretary of the U.S. Department of Education.</w:t>
      </w:r>
    </w:p>
    <w:p w:rsidR="00A762FB" w:rsidRPr="003B7784" w:rsidRDefault="00A762FB" w:rsidP="00A762FB">
      <w:pPr>
        <w:tabs>
          <w:tab w:val="clear" w:pos="720"/>
        </w:tabs>
        <w:ind w:firstLine="720"/>
        <w:rPr>
          <w:rFonts w:cs="Courier New"/>
          <w:color w:val="000000" w:themeColor="text1"/>
        </w:rPr>
      </w:pPr>
      <w:r w:rsidRPr="003B7784">
        <w:rPr>
          <w:rFonts w:cs="Courier New"/>
          <w:color w:val="000000" w:themeColor="text1"/>
        </w:rPr>
        <w:t>If you mail your application through the U.S. Postal Service, we do not accept either of the following as proof of mailing:</w:t>
      </w:r>
    </w:p>
    <w:p w:rsidR="00A762FB" w:rsidRPr="003B7784" w:rsidRDefault="00A762FB" w:rsidP="00A762FB">
      <w:pPr>
        <w:tabs>
          <w:tab w:val="clear" w:pos="720"/>
        </w:tabs>
        <w:rPr>
          <w:rFonts w:cs="Courier New"/>
          <w:color w:val="000000" w:themeColor="text1"/>
        </w:rPr>
      </w:pPr>
      <w:r w:rsidRPr="003B7784">
        <w:rPr>
          <w:rFonts w:cs="Courier New"/>
          <w:color w:val="000000" w:themeColor="text1"/>
        </w:rPr>
        <w:tab/>
        <w:t>(1)  A private metered postmark.</w:t>
      </w:r>
    </w:p>
    <w:p w:rsidR="00A762FB" w:rsidRPr="003B7784" w:rsidRDefault="00A762FB" w:rsidP="00A762FB">
      <w:pPr>
        <w:pStyle w:val="BodyTextIndent3"/>
        <w:spacing w:line="480" w:lineRule="auto"/>
        <w:jc w:val="left"/>
        <w:rPr>
          <w:rFonts w:cs="Courier New"/>
          <w:b w:val="0"/>
          <w:bCs w:val="0"/>
          <w:i w:val="0"/>
          <w:iCs w:val="0"/>
          <w:color w:val="000000" w:themeColor="text1"/>
        </w:rPr>
      </w:pPr>
      <w:r w:rsidRPr="003B7784">
        <w:rPr>
          <w:rFonts w:cs="Courier New"/>
          <w:b w:val="0"/>
          <w:bCs w:val="0"/>
          <w:i w:val="0"/>
          <w:iCs w:val="0"/>
          <w:color w:val="000000" w:themeColor="text1"/>
        </w:rPr>
        <w:t>(2)  A mail receipt that is not dated by the U.S. Postal Service.</w:t>
      </w:r>
    </w:p>
    <w:p w:rsidR="00A762FB" w:rsidRPr="003B7784" w:rsidRDefault="00A762FB" w:rsidP="00A762FB">
      <w:pPr>
        <w:tabs>
          <w:tab w:val="clear" w:pos="720"/>
        </w:tabs>
        <w:rPr>
          <w:rFonts w:cs="Courier New"/>
          <w:color w:val="000000" w:themeColor="text1"/>
        </w:rPr>
      </w:pPr>
      <w:r w:rsidRPr="003B7784">
        <w:rPr>
          <w:rFonts w:cs="Courier New"/>
          <w:color w:val="000000" w:themeColor="text1"/>
          <w:u w:val="single"/>
        </w:rPr>
        <w:t>Note</w:t>
      </w:r>
      <w:r w:rsidRPr="003B7784">
        <w:rPr>
          <w:rFonts w:cs="Courier New"/>
          <w:color w:val="000000" w:themeColor="text1"/>
        </w:rPr>
        <w:t>:  The U.S. Postal Service does not uniformly provide a dated postmark.  Before relying on this method, you should check with your local post office.</w:t>
      </w:r>
    </w:p>
    <w:p w:rsidR="00985DA1" w:rsidRPr="003B7784" w:rsidRDefault="00985DA1" w:rsidP="00985DA1">
      <w:pPr>
        <w:ind w:firstLine="720"/>
        <w:rPr>
          <w:rFonts w:cs="Courier New"/>
          <w:color w:val="000000" w:themeColor="text1"/>
        </w:rPr>
      </w:pPr>
      <w:r w:rsidRPr="003B7784">
        <w:rPr>
          <w:rFonts w:cs="Courier New"/>
          <w:color w:val="000000" w:themeColor="text1"/>
        </w:rPr>
        <w:t>We will not consider applications postmarked after the application deadline date.</w:t>
      </w:r>
    </w:p>
    <w:p w:rsidR="00A762FB" w:rsidRPr="003B7784" w:rsidRDefault="00A762FB" w:rsidP="00A762FB">
      <w:pPr>
        <w:tabs>
          <w:tab w:val="clear" w:pos="720"/>
        </w:tabs>
        <w:rPr>
          <w:rFonts w:cs="Courier New"/>
          <w:color w:val="000000" w:themeColor="text1"/>
        </w:rPr>
      </w:pPr>
      <w:r w:rsidRPr="003B7784">
        <w:rPr>
          <w:rFonts w:cs="Courier New"/>
          <w:color w:val="000000" w:themeColor="text1"/>
        </w:rPr>
        <w:t xml:space="preserve">     c.  </w:t>
      </w:r>
      <w:r w:rsidRPr="003B7784">
        <w:rPr>
          <w:rFonts w:cs="Courier New"/>
          <w:color w:val="000000" w:themeColor="text1"/>
          <w:u w:val="single"/>
        </w:rPr>
        <w:t>Submission of Paper Applications by Hand Delivery</w:t>
      </w:r>
      <w:r w:rsidRPr="003B7784">
        <w:rPr>
          <w:rFonts w:cs="Courier New"/>
          <w:color w:val="000000" w:themeColor="text1"/>
        </w:rPr>
        <w:t>.</w:t>
      </w:r>
    </w:p>
    <w:p w:rsidR="00A762FB" w:rsidRPr="003B7784" w:rsidRDefault="00A762FB" w:rsidP="00A762FB">
      <w:pPr>
        <w:tabs>
          <w:tab w:val="clear" w:pos="720"/>
        </w:tabs>
        <w:ind w:firstLine="720"/>
        <w:rPr>
          <w:rFonts w:cs="Courier New"/>
          <w:b/>
          <w:bCs/>
          <w:i/>
          <w:iCs/>
          <w:color w:val="000000" w:themeColor="text1"/>
        </w:rPr>
      </w:pPr>
      <w:r w:rsidRPr="003B7784">
        <w:rPr>
          <w:rFonts w:cs="Courier New"/>
          <w:color w:val="000000" w:themeColor="text1"/>
        </w:rPr>
        <w:t xml:space="preserve">If you </w:t>
      </w:r>
      <w:r w:rsidR="00250E1A" w:rsidRPr="003B7784">
        <w:rPr>
          <w:rFonts w:cs="Courier New"/>
          <w:color w:val="000000" w:themeColor="text1"/>
        </w:rPr>
        <w:t xml:space="preserve">qualify for an exception to the electronic submission requirement, </w:t>
      </w:r>
      <w:r w:rsidRPr="003B7784">
        <w:rPr>
          <w:rFonts w:cs="Courier New"/>
          <w:color w:val="000000" w:themeColor="text1"/>
        </w:rPr>
        <w:t xml:space="preserve">you (or a courier service) </w:t>
      </w:r>
      <w:r w:rsidR="00250E1A" w:rsidRPr="003B7784">
        <w:rPr>
          <w:rFonts w:cs="Courier New"/>
          <w:color w:val="000000" w:themeColor="text1"/>
        </w:rPr>
        <w:t>may deliver your paper application to the Department by hand.  You</w:t>
      </w:r>
      <w:r w:rsidR="00250E1A" w:rsidRPr="003B7784">
        <w:rPr>
          <w:color w:val="000000" w:themeColor="text1"/>
        </w:rPr>
        <w:t xml:space="preserve"> must</w:t>
      </w:r>
      <w:r w:rsidR="00250E1A" w:rsidRPr="003B7784">
        <w:rPr>
          <w:rFonts w:cs="Courier New"/>
          <w:color w:val="000000" w:themeColor="text1"/>
        </w:rPr>
        <w:t xml:space="preserve"> </w:t>
      </w:r>
      <w:r w:rsidRPr="003B7784">
        <w:rPr>
          <w:rFonts w:cs="Courier New"/>
          <w:color w:val="000000" w:themeColor="text1"/>
        </w:rPr>
        <w:t>deliver the original and two copies of your application by hand, on or before the application deadline date, to the Department at the following address:</w:t>
      </w:r>
      <w:r w:rsidRPr="003B7784">
        <w:rPr>
          <w:rFonts w:cs="Courier New"/>
          <w:b/>
          <w:bCs/>
          <w:i/>
          <w:iCs/>
          <w:color w:val="000000" w:themeColor="text1"/>
        </w:rPr>
        <w:t xml:space="preserve"> </w:t>
      </w:r>
    </w:p>
    <w:p w:rsidR="00A762FB" w:rsidRPr="003B7784" w:rsidRDefault="00A762FB" w:rsidP="00A762FB">
      <w:pPr>
        <w:tabs>
          <w:tab w:val="clear" w:pos="720"/>
        </w:tabs>
        <w:spacing w:line="240" w:lineRule="auto"/>
        <w:ind w:left="720"/>
        <w:rPr>
          <w:rFonts w:cs="Courier New"/>
          <w:color w:val="000000" w:themeColor="text1"/>
        </w:rPr>
      </w:pPr>
      <w:r w:rsidRPr="003B7784">
        <w:rPr>
          <w:rFonts w:cs="Courier New"/>
          <w:color w:val="000000" w:themeColor="text1"/>
        </w:rPr>
        <w:t>U.S. Department of Education</w:t>
      </w:r>
    </w:p>
    <w:p w:rsidR="00A762FB" w:rsidRPr="003B7784" w:rsidRDefault="00A762FB" w:rsidP="00A762FB">
      <w:pPr>
        <w:tabs>
          <w:tab w:val="clear" w:pos="720"/>
        </w:tabs>
        <w:spacing w:line="240" w:lineRule="auto"/>
        <w:ind w:left="720"/>
        <w:rPr>
          <w:rFonts w:cs="Courier New"/>
          <w:color w:val="000000" w:themeColor="text1"/>
        </w:rPr>
      </w:pPr>
      <w:r w:rsidRPr="003B7784">
        <w:rPr>
          <w:rFonts w:cs="Courier New"/>
          <w:color w:val="000000" w:themeColor="text1"/>
        </w:rPr>
        <w:t>Application Control Center</w:t>
      </w:r>
    </w:p>
    <w:p w:rsidR="00A762FB" w:rsidRPr="003B7784" w:rsidRDefault="00A762FB" w:rsidP="00A762FB">
      <w:pPr>
        <w:tabs>
          <w:tab w:val="clear" w:pos="720"/>
        </w:tabs>
        <w:spacing w:line="240" w:lineRule="auto"/>
        <w:ind w:left="720"/>
        <w:rPr>
          <w:rFonts w:cs="Courier New"/>
          <w:color w:val="000000" w:themeColor="text1"/>
        </w:rPr>
      </w:pPr>
      <w:r w:rsidRPr="003B7784">
        <w:rPr>
          <w:rFonts w:cs="Courier New"/>
          <w:color w:val="000000" w:themeColor="text1"/>
        </w:rPr>
        <w:t xml:space="preserve">Attention:  </w:t>
      </w:r>
      <w:r w:rsidRPr="003B7784">
        <w:rPr>
          <w:color w:val="000000" w:themeColor="text1"/>
        </w:rPr>
        <w:t>(CFDA Number 84.374A)</w:t>
      </w:r>
    </w:p>
    <w:p w:rsidR="00A762FB" w:rsidRPr="003B7784" w:rsidRDefault="00A762FB" w:rsidP="00A762FB">
      <w:pPr>
        <w:tabs>
          <w:tab w:val="clear" w:pos="720"/>
        </w:tabs>
        <w:spacing w:line="240" w:lineRule="auto"/>
        <w:ind w:left="720"/>
        <w:rPr>
          <w:rFonts w:cs="Courier New"/>
          <w:color w:val="000000" w:themeColor="text1"/>
        </w:rPr>
      </w:pPr>
      <w:r w:rsidRPr="003B7784">
        <w:rPr>
          <w:rFonts w:cs="Courier New"/>
          <w:color w:val="000000" w:themeColor="text1"/>
        </w:rPr>
        <w:t>550 12th Street, SW.</w:t>
      </w:r>
    </w:p>
    <w:p w:rsidR="00A762FB" w:rsidRPr="003B7784" w:rsidRDefault="00A762FB" w:rsidP="00A762FB">
      <w:pPr>
        <w:tabs>
          <w:tab w:val="clear" w:pos="720"/>
        </w:tabs>
        <w:spacing w:line="240" w:lineRule="auto"/>
        <w:ind w:left="720"/>
        <w:rPr>
          <w:rFonts w:cs="Courier New"/>
          <w:color w:val="000000" w:themeColor="text1"/>
        </w:rPr>
      </w:pPr>
      <w:r w:rsidRPr="003B7784">
        <w:rPr>
          <w:rFonts w:cs="Courier New"/>
          <w:color w:val="000000" w:themeColor="text1"/>
        </w:rPr>
        <w:t>Room 70</w:t>
      </w:r>
      <w:r w:rsidR="00422999" w:rsidRPr="003B7784">
        <w:rPr>
          <w:rFonts w:cs="Courier New"/>
          <w:color w:val="000000" w:themeColor="text1"/>
        </w:rPr>
        <w:t>39</w:t>
      </w:r>
      <w:r w:rsidRPr="003B7784">
        <w:rPr>
          <w:rFonts w:cs="Courier New"/>
          <w:color w:val="000000" w:themeColor="text1"/>
        </w:rPr>
        <w:t>, Potomac Center Plaza</w:t>
      </w:r>
    </w:p>
    <w:p w:rsidR="00A762FB" w:rsidRPr="003B7784" w:rsidRDefault="00A762FB" w:rsidP="00A762FB">
      <w:pPr>
        <w:tabs>
          <w:tab w:val="clear" w:pos="720"/>
        </w:tabs>
        <w:spacing w:line="240" w:lineRule="auto"/>
        <w:ind w:left="720"/>
        <w:rPr>
          <w:rFonts w:cs="Courier New"/>
          <w:bCs/>
          <w:color w:val="000000" w:themeColor="text1"/>
        </w:rPr>
      </w:pPr>
      <w:r w:rsidRPr="003B7784">
        <w:rPr>
          <w:rFonts w:cs="Courier New"/>
          <w:bCs/>
          <w:color w:val="000000" w:themeColor="text1"/>
        </w:rPr>
        <w:t>Washington, DC  20202-4260</w:t>
      </w:r>
    </w:p>
    <w:p w:rsidR="00A762FB" w:rsidRPr="003B7784" w:rsidRDefault="00A762FB" w:rsidP="00A762FB">
      <w:pPr>
        <w:tabs>
          <w:tab w:val="clear" w:pos="720"/>
        </w:tabs>
        <w:spacing w:line="240" w:lineRule="auto"/>
        <w:ind w:left="720"/>
        <w:rPr>
          <w:rFonts w:cs="Courier New"/>
          <w:bCs/>
          <w:color w:val="000000" w:themeColor="text1"/>
        </w:rPr>
      </w:pPr>
    </w:p>
    <w:p w:rsidR="00A762FB" w:rsidRPr="003B7784" w:rsidRDefault="00A762FB" w:rsidP="00A762FB">
      <w:pPr>
        <w:tabs>
          <w:tab w:val="clear" w:pos="720"/>
        </w:tabs>
        <w:rPr>
          <w:rFonts w:cs="Courier New"/>
          <w:color w:val="000000" w:themeColor="text1"/>
        </w:rPr>
      </w:pPr>
      <w:r w:rsidRPr="003B7784">
        <w:rPr>
          <w:rFonts w:cs="Courier New"/>
          <w:bCs/>
          <w:color w:val="000000" w:themeColor="text1"/>
        </w:rPr>
        <w:t>Th</w:t>
      </w:r>
      <w:r w:rsidRPr="003B7784">
        <w:rPr>
          <w:rFonts w:cs="Courier New"/>
          <w:color w:val="000000" w:themeColor="text1"/>
        </w:rPr>
        <w:t xml:space="preserve">e Application Control Center accepts hand deliveries daily between 8:00 a.m. and 4:30:00 p.m., Washington, DC time, except Saturdays, Sundays, and Federal holidays.  </w:t>
      </w:r>
    </w:p>
    <w:p w:rsidR="00A762FB" w:rsidRPr="003B7784" w:rsidRDefault="00A762FB" w:rsidP="00A762FB">
      <w:pPr>
        <w:tabs>
          <w:tab w:val="clear" w:pos="720"/>
        </w:tabs>
        <w:rPr>
          <w:rFonts w:cs="Courier New"/>
          <w:color w:val="000000" w:themeColor="text1"/>
        </w:rPr>
      </w:pPr>
      <w:r w:rsidRPr="003B7784">
        <w:rPr>
          <w:rFonts w:cs="Courier New"/>
          <w:color w:val="000000" w:themeColor="text1"/>
          <w:u w:val="single"/>
        </w:rPr>
        <w:t>Note for Mail or Hand Delivery of Paper Applications</w:t>
      </w:r>
      <w:r w:rsidRPr="003B7784">
        <w:rPr>
          <w:rFonts w:cs="Courier New"/>
          <w:color w:val="000000" w:themeColor="text1"/>
        </w:rPr>
        <w:t>:  If you mail or hand deliver your application to the Department--</w:t>
      </w:r>
    </w:p>
    <w:p w:rsidR="00A762FB" w:rsidRPr="003B7784" w:rsidRDefault="00A762FB" w:rsidP="00A762FB">
      <w:pPr>
        <w:tabs>
          <w:tab w:val="clear" w:pos="720"/>
        </w:tabs>
        <w:rPr>
          <w:rFonts w:cs="Courier New"/>
          <w:color w:val="000000" w:themeColor="text1"/>
        </w:rPr>
      </w:pPr>
      <w:r w:rsidRPr="003B7784">
        <w:rPr>
          <w:rFonts w:cs="Courier New"/>
          <w:color w:val="000000" w:themeColor="text1"/>
        </w:rPr>
        <w:t xml:space="preserve">     (1)  You must indicate on the envelope and--if not provided by the Department--in Item 11 of the SF 424 the CFDA number, including suffix letter, if any, of the competition under which you are submitting your application; and</w:t>
      </w:r>
    </w:p>
    <w:p w:rsidR="00E06456" w:rsidRPr="003B7784" w:rsidRDefault="00A762FB" w:rsidP="00A762FB">
      <w:pPr>
        <w:tabs>
          <w:tab w:val="clear" w:pos="720"/>
        </w:tabs>
        <w:ind w:firstLine="720"/>
        <w:rPr>
          <w:rFonts w:cs="Courier New"/>
          <w:b/>
          <w:i/>
          <w:color w:val="000000" w:themeColor="text1"/>
        </w:rPr>
      </w:pPr>
      <w:r w:rsidRPr="003B7784">
        <w:rPr>
          <w:rFonts w:cs="Courier New"/>
          <w:color w:val="000000" w:themeColor="text1"/>
        </w:rPr>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w:t>
      </w:r>
      <w:r w:rsidR="00B57C05" w:rsidRPr="003B7784">
        <w:rPr>
          <w:rFonts w:cs="Courier New"/>
          <w:color w:val="000000" w:themeColor="text1"/>
        </w:rPr>
        <w:t xml:space="preserve"> </w:t>
      </w:r>
      <w:r w:rsidRPr="003B7784">
        <w:rPr>
          <w:rFonts w:cs="Courier New"/>
          <w:color w:val="000000" w:themeColor="text1"/>
        </w:rPr>
        <w:t>245-6288.</w:t>
      </w:r>
    </w:p>
    <w:p w:rsidR="00E06456" w:rsidRPr="003B7784" w:rsidRDefault="00E06456" w:rsidP="00E06456">
      <w:pPr>
        <w:tabs>
          <w:tab w:val="clear" w:pos="720"/>
        </w:tabs>
        <w:rPr>
          <w:rFonts w:cs="Courier New"/>
          <w:color w:val="000000" w:themeColor="text1"/>
        </w:rPr>
      </w:pPr>
      <w:r w:rsidRPr="003B7784">
        <w:rPr>
          <w:rFonts w:cs="Courier New"/>
          <w:color w:val="000000" w:themeColor="text1"/>
        </w:rPr>
        <w:t>V.  Application Review Information</w:t>
      </w:r>
    </w:p>
    <w:p w:rsidR="0097514D" w:rsidRPr="003B7784" w:rsidRDefault="00E06456" w:rsidP="0097514D">
      <w:pPr>
        <w:rPr>
          <w:b/>
          <w:bCs/>
          <w:i/>
          <w:iCs/>
          <w:color w:val="000000" w:themeColor="text1"/>
        </w:rPr>
      </w:pPr>
      <w:r w:rsidRPr="003B7784">
        <w:rPr>
          <w:rFonts w:cs="Courier New"/>
          <w:color w:val="000000" w:themeColor="text1"/>
        </w:rPr>
        <w:tab/>
        <w:t xml:space="preserve">1.  </w:t>
      </w:r>
      <w:r w:rsidRPr="003B7784">
        <w:rPr>
          <w:rFonts w:cs="Courier New"/>
          <w:color w:val="000000" w:themeColor="text1"/>
          <w:u w:val="single"/>
        </w:rPr>
        <w:t>Selection Criteria</w:t>
      </w:r>
      <w:r w:rsidRPr="003B7784">
        <w:rPr>
          <w:rFonts w:cs="Courier New"/>
          <w:color w:val="000000" w:themeColor="text1"/>
        </w:rPr>
        <w:t xml:space="preserve">:  The selection criteria for this program </w:t>
      </w:r>
      <w:r w:rsidR="00556456" w:rsidRPr="003B7784">
        <w:rPr>
          <w:rFonts w:cs="Courier New"/>
          <w:color w:val="000000" w:themeColor="text1"/>
        </w:rPr>
        <w:t>are from</w:t>
      </w:r>
      <w:r w:rsidRPr="003B7784">
        <w:rPr>
          <w:rFonts w:cs="Courier New"/>
          <w:bCs/>
          <w:color w:val="000000" w:themeColor="text1"/>
        </w:rPr>
        <w:t xml:space="preserve"> </w:t>
      </w:r>
      <w:r w:rsidR="00422999" w:rsidRPr="003B7784">
        <w:rPr>
          <w:color w:val="000000" w:themeColor="text1"/>
        </w:rPr>
        <w:t>34 CFR 75.210</w:t>
      </w:r>
      <w:r w:rsidR="0099597F" w:rsidRPr="003B7784">
        <w:rPr>
          <w:color w:val="000000" w:themeColor="text1"/>
        </w:rPr>
        <w:t xml:space="preserve">, </w:t>
      </w:r>
      <w:r w:rsidR="00B57C05" w:rsidRPr="003B7784">
        <w:rPr>
          <w:color w:val="000000" w:themeColor="text1"/>
        </w:rPr>
        <w:t xml:space="preserve">the </w:t>
      </w:r>
      <w:r w:rsidR="003A6C34" w:rsidRPr="003B7784">
        <w:rPr>
          <w:color w:val="000000" w:themeColor="text1"/>
        </w:rPr>
        <w:t>TIF NFP</w:t>
      </w:r>
      <w:r w:rsidR="0099597F" w:rsidRPr="003B7784">
        <w:rPr>
          <w:color w:val="000000" w:themeColor="text1"/>
        </w:rPr>
        <w:t xml:space="preserve">, and the </w:t>
      </w:r>
      <w:r w:rsidR="00820EC7" w:rsidRPr="003B7784">
        <w:rPr>
          <w:color w:val="000000" w:themeColor="text1"/>
        </w:rPr>
        <w:t>2016</w:t>
      </w:r>
      <w:r w:rsidR="00AD075B" w:rsidRPr="003B7784">
        <w:rPr>
          <w:color w:val="000000" w:themeColor="text1"/>
        </w:rPr>
        <w:t xml:space="preserve"> Appropriations Act</w:t>
      </w:r>
      <w:r w:rsidR="0097514D" w:rsidRPr="003B7784">
        <w:rPr>
          <w:color w:val="000000" w:themeColor="text1"/>
        </w:rPr>
        <w:t>.</w:t>
      </w:r>
      <w:r w:rsidRPr="003B7784">
        <w:rPr>
          <w:rFonts w:cs="Courier New"/>
          <w:b/>
          <w:bCs/>
          <w:i/>
          <w:iCs/>
          <w:color w:val="000000" w:themeColor="text1"/>
        </w:rPr>
        <w:t xml:space="preserve"> </w:t>
      </w:r>
      <w:r w:rsidR="00E93631" w:rsidRPr="003B7784">
        <w:rPr>
          <w:rFonts w:cs="Courier New"/>
          <w:bCs/>
          <w:iCs/>
          <w:color w:val="000000" w:themeColor="text1"/>
        </w:rPr>
        <w:t xml:space="preserve"> </w:t>
      </w:r>
      <w:r w:rsidR="0097514D" w:rsidRPr="003B7784">
        <w:rPr>
          <w:color w:val="000000" w:themeColor="text1"/>
        </w:rPr>
        <w:t xml:space="preserve"> </w:t>
      </w:r>
    </w:p>
    <w:p w:rsidR="00AD2AB9" w:rsidRPr="003B7784" w:rsidRDefault="00AD2AB9" w:rsidP="00AD2AB9">
      <w:pPr>
        <w:widowControl w:val="0"/>
        <w:tabs>
          <w:tab w:val="clear" w:pos="720"/>
        </w:tabs>
        <w:ind w:firstLine="720"/>
        <w:rPr>
          <w:rFonts w:eastAsia="Arial Unicode MS" w:cs="Courier New"/>
          <w:snapToGrid w:val="0"/>
          <w:color w:val="000000" w:themeColor="text1"/>
        </w:rPr>
      </w:pPr>
      <w:r w:rsidRPr="003B7784">
        <w:rPr>
          <w:rFonts w:eastAsia="Arial Unicode MS" w:cs="Courier New"/>
          <w:snapToGrid w:val="0"/>
          <w:color w:val="000000" w:themeColor="text1"/>
        </w:rPr>
        <w:t xml:space="preserve">The maximum score for </w:t>
      </w:r>
      <w:r w:rsidR="00422999" w:rsidRPr="003B7784">
        <w:rPr>
          <w:rFonts w:cs="Courier New"/>
          <w:snapToGrid w:val="0"/>
          <w:color w:val="000000" w:themeColor="text1"/>
          <w:szCs w:val="20"/>
        </w:rPr>
        <w:t>all the</w:t>
      </w:r>
      <w:r w:rsidRPr="003B7784">
        <w:rPr>
          <w:rFonts w:cs="Courier New"/>
          <w:snapToGrid w:val="0"/>
          <w:color w:val="000000" w:themeColor="text1"/>
          <w:szCs w:val="20"/>
        </w:rPr>
        <w:t xml:space="preserve"> selection criteria </w:t>
      </w:r>
      <w:r w:rsidRPr="003B7784">
        <w:rPr>
          <w:rFonts w:eastAsia="Arial Unicode MS" w:cs="Courier New"/>
          <w:snapToGrid w:val="0"/>
          <w:color w:val="000000" w:themeColor="text1"/>
        </w:rPr>
        <w:t xml:space="preserve">is </w:t>
      </w:r>
      <w:r w:rsidR="00171CF9" w:rsidRPr="003B7784">
        <w:rPr>
          <w:rFonts w:eastAsia="Arial Unicode MS" w:cs="Courier New"/>
          <w:snapToGrid w:val="0"/>
          <w:color w:val="000000" w:themeColor="text1"/>
        </w:rPr>
        <w:t>100</w:t>
      </w:r>
      <w:r w:rsidRPr="003B7784">
        <w:rPr>
          <w:rFonts w:eastAsia="Arial Unicode MS" w:cs="Courier New"/>
          <w:snapToGrid w:val="0"/>
          <w:color w:val="000000" w:themeColor="text1"/>
        </w:rPr>
        <w:t xml:space="preserve"> points.  The maximum score for each criterion is indicated in parentheses.  The </w:t>
      </w:r>
      <w:r w:rsidRPr="003B7784">
        <w:rPr>
          <w:rFonts w:cs="Courier New"/>
          <w:snapToGrid w:val="0"/>
          <w:color w:val="000000" w:themeColor="text1"/>
          <w:szCs w:val="20"/>
        </w:rPr>
        <w:t xml:space="preserve">selection criteria </w:t>
      </w:r>
      <w:r w:rsidRPr="003B7784">
        <w:rPr>
          <w:rFonts w:eastAsia="Arial Unicode MS" w:cs="Courier New"/>
          <w:snapToGrid w:val="0"/>
          <w:color w:val="000000" w:themeColor="text1"/>
        </w:rPr>
        <w:t>for th</w:t>
      </w:r>
      <w:r w:rsidR="00F16FE7" w:rsidRPr="003B7784">
        <w:rPr>
          <w:rFonts w:eastAsia="Arial Unicode MS" w:cs="Courier New"/>
          <w:snapToGrid w:val="0"/>
          <w:color w:val="000000" w:themeColor="text1"/>
        </w:rPr>
        <w:t>is</w:t>
      </w:r>
      <w:r w:rsidRPr="003B7784">
        <w:rPr>
          <w:rFonts w:eastAsia="Arial Unicode MS" w:cs="Courier New"/>
          <w:snapToGrid w:val="0"/>
          <w:color w:val="000000" w:themeColor="text1"/>
        </w:rPr>
        <w:t xml:space="preserve"> competition </w:t>
      </w:r>
      <w:r w:rsidR="00422999" w:rsidRPr="003B7784">
        <w:rPr>
          <w:rFonts w:eastAsia="Arial Unicode MS" w:cs="Courier New"/>
          <w:snapToGrid w:val="0"/>
          <w:color w:val="000000" w:themeColor="text1"/>
        </w:rPr>
        <w:t xml:space="preserve">are </w:t>
      </w:r>
      <w:r w:rsidRPr="003B7784">
        <w:rPr>
          <w:rFonts w:eastAsia="Arial Unicode MS" w:cs="Courier New"/>
          <w:snapToGrid w:val="0"/>
          <w:color w:val="000000" w:themeColor="text1"/>
        </w:rPr>
        <w:t>as follows:</w:t>
      </w:r>
    </w:p>
    <w:p w:rsidR="00253628" w:rsidRPr="003B7784" w:rsidRDefault="00422999" w:rsidP="00253628">
      <w:pPr>
        <w:widowControl w:val="0"/>
        <w:tabs>
          <w:tab w:val="clear" w:pos="720"/>
        </w:tabs>
        <w:rPr>
          <w:rFonts w:cs="Courier New"/>
          <w:snapToGrid w:val="0"/>
          <w:color w:val="000000" w:themeColor="text1"/>
          <w:szCs w:val="20"/>
          <w:u w:val="single"/>
        </w:rPr>
      </w:pPr>
      <w:r w:rsidRPr="003B7784">
        <w:rPr>
          <w:rFonts w:cs="Courier New"/>
          <w:snapToGrid w:val="0"/>
          <w:color w:val="000000" w:themeColor="text1"/>
          <w:szCs w:val="20"/>
        </w:rPr>
        <w:t xml:space="preserve">     </w:t>
      </w:r>
      <w:r w:rsidR="00253628" w:rsidRPr="003B7784">
        <w:rPr>
          <w:rFonts w:cs="Courier New"/>
          <w:snapToGrid w:val="0"/>
          <w:color w:val="000000" w:themeColor="text1"/>
          <w:szCs w:val="20"/>
        </w:rPr>
        <w:t xml:space="preserve">(a) </w:t>
      </w:r>
      <w:r w:rsidR="00AF037F" w:rsidRPr="003B7784">
        <w:rPr>
          <w:rFonts w:cs="Courier New"/>
          <w:snapToGrid w:val="0"/>
          <w:color w:val="000000" w:themeColor="text1"/>
          <w:szCs w:val="20"/>
        </w:rPr>
        <w:t xml:space="preserve"> </w:t>
      </w:r>
      <w:r w:rsidR="00253628" w:rsidRPr="003B7784">
        <w:rPr>
          <w:rFonts w:cs="Courier New"/>
          <w:snapToGrid w:val="0"/>
          <w:color w:val="000000" w:themeColor="text1"/>
          <w:szCs w:val="20"/>
          <w:u w:val="single"/>
        </w:rPr>
        <w:t>Significance</w:t>
      </w:r>
      <w:r w:rsidR="00171CF9" w:rsidRPr="003B7784">
        <w:rPr>
          <w:rFonts w:cs="Courier New"/>
          <w:snapToGrid w:val="0"/>
          <w:color w:val="000000" w:themeColor="text1"/>
          <w:szCs w:val="20"/>
          <w:u w:val="single"/>
        </w:rPr>
        <w:t xml:space="preserve"> (</w:t>
      </w:r>
      <w:r w:rsidR="00165465" w:rsidRPr="003B7784">
        <w:rPr>
          <w:rFonts w:cs="Courier New"/>
          <w:snapToGrid w:val="0"/>
          <w:color w:val="000000" w:themeColor="text1"/>
          <w:szCs w:val="20"/>
          <w:u w:val="single"/>
        </w:rPr>
        <w:t>2</w:t>
      </w:r>
      <w:r w:rsidR="00171CF9" w:rsidRPr="003B7784">
        <w:rPr>
          <w:rFonts w:cs="Courier New"/>
          <w:snapToGrid w:val="0"/>
          <w:color w:val="000000" w:themeColor="text1"/>
          <w:szCs w:val="20"/>
          <w:u w:val="single"/>
        </w:rPr>
        <w:t>0 points)</w:t>
      </w:r>
      <w:r w:rsidR="00F341A2" w:rsidRPr="003B7784">
        <w:rPr>
          <w:rFonts w:cs="Courier New"/>
          <w:snapToGrid w:val="0"/>
          <w:color w:val="000000" w:themeColor="text1"/>
          <w:szCs w:val="20"/>
          <w:u w:val="single"/>
        </w:rPr>
        <w:t xml:space="preserve"> </w:t>
      </w:r>
      <w:r w:rsidR="00C30780" w:rsidRPr="003B7784">
        <w:rPr>
          <w:rFonts w:cs="Courier New"/>
          <w:snapToGrid w:val="0"/>
          <w:color w:val="000000" w:themeColor="text1"/>
          <w:szCs w:val="20"/>
          <w:u w:val="single"/>
        </w:rPr>
        <w:t>(</w:t>
      </w:r>
      <w:r w:rsidR="00C30780" w:rsidRPr="003B7784">
        <w:rPr>
          <w:color w:val="000000" w:themeColor="text1"/>
          <w:u w:val="single"/>
        </w:rPr>
        <w:t>34 CFR 75.210</w:t>
      </w:r>
      <w:r w:rsidR="00C30780" w:rsidRPr="003B7784">
        <w:rPr>
          <w:rFonts w:cs="Courier New"/>
          <w:snapToGrid w:val="0"/>
          <w:color w:val="000000" w:themeColor="text1"/>
          <w:szCs w:val="20"/>
          <w:u w:val="single"/>
        </w:rPr>
        <w:t>)</w:t>
      </w:r>
      <w:r w:rsidR="00253628" w:rsidRPr="003B7784">
        <w:rPr>
          <w:color w:val="000000" w:themeColor="text1"/>
        </w:rPr>
        <w:t>.</w:t>
      </w:r>
      <w:r w:rsidR="00253628" w:rsidRPr="003B7784">
        <w:rPr>
          <w:rFonts w:cs="Courier New"/>
          <w:snapToGrid w:val="0"/>
          <w:color w:val="000000" w:themeColor="text1"/>
          <w:szCs w:val="20"/>
          <w:u w:val="single"/>
        </w:rPr>
        <w:t xml:space="preserve"> </w:t>
      </w:r>
    </w:p>
    <w:p w:rsidR="00253628" w:rsidRPr="003B7784" w:rsidRDefault="00422999" w:rsidP="00145A88">
      <w:pPr>
        <w:widowControl w:val="0"/>
        <w:tabs>
          <w:tab w:val="clear" w:pos="720"/>
        </w:tabs>
        <w:rPr>
          <w:rFonts w:cs="Courier New"/>
          <w:snapToGrid w:val="0"/>
          <w:color w:val="000000" w:themeColor="text1"/>
          <w:szCs w:val="20"/>
        </w:rPr>
      </w:pPr>
      <w:r w:rsidRPr="003B7784">
        <w:rPr>
          <w:rFonts w:cs="Courier New"/>
          <w:snapToGrid w:val="0"/>
          <w:color w:val="000000" w:themeColor="text1"/>
          <w:szCs w:val="20"/>
        </w:rPr>
        <w:t xml:space="preserve">     </w:t>
      </w:r>
      <w:r w:rsidR="00253628" w:rsidRPr="003B7784">
        <w:rPr>
          <w:rFonts w:cs="Courier New"/>
          <w:snapToGrid w:val="0"/>
          <w:color w:val="000000" w:themeColor="text1"/>
          <w:szCs w:val="20"/>
        </w:rPr>
        <w:t xml:space="preserve">The Secretary considers the significance of the proposed project. </w:t>
      </w:r>
      <w:r w:rsidRPr="003B7784">
        <w:rPr>
          <w:rFonts w:cs="Courier New"/>
          <w:snapToGrid w:val="0"/>
          <w:color w:val="000000" w:themeColor="text1"/>
          <w:szCs w:val="20"/>
        </w:rPr>
        <w:t xml:space="preserve"> </w:t>
      </w:r>
      <w:r w:rsidR="00253628" w:rsidRPr="003B7784">
        <w:rPr>
          <w:rFonts w:cs="Courier New"/>
          <w:snapToGrid w:val="0"/>
          <w:color w:val="000000" w:themeColor="text1"/>
          <w:szCs w:val="20"/>
        </w:rPr>
        <w:t>In determining the significance of the proposed project, the Secretary considers</w:t>
      </w:r>
      <w:r w:rsidR="00145A88" w:rsidRPr="003B7784">
        <w:rPr>
          <w:rFonts w:cs="Courier New"/>
          <w:snapToGrid w:val="0"/>
          <w:color w:val="000000" w:themeColor="text1"/>
          <w:szCs w:val="20"/>
        </w:rPr>
        <w:t xml:space="preserve"> t</w:t>
      </w:r>
      <w:r w:rsidR="00253628" w:rsidRPr="003B7784">
        <w:rPr>
          <w:rFonts w:cs="Courier New"/>
          <w:snapToGrid w:val="0"/>
          <w:color w:val="000000" w:themeColor="text1"/>
          <w:szCs w:val="20"/>
        </w:rPr>
        <w:t xml:space="preserve">he extent to which the proposed project is likely to build local capacity to provide, improve, or expand services that address the needs of the target population. </w:t>
      </w:r>
    </w:p>
    <w:p w:rsidR="000A1EFA" w:rsidRPr="003B7784" w:rsidRDefault="00422999" w:rsidP="00253628">
      <w:pPr>
        <w:widowControl w:val="0"/>
        <w:tabs>
          <w:tab w:val="clear" w:pos="720"/>
        </w:tabs>
        <w:rPr>
          <w:rFonts w:cs="Courier New"/>
          <w:snapToGrid w:val="0"/>
          <w:color w:val="000000" w:themeColor="text1"/>
          <w:szCs w:val="20"/>
          <w:u w:val="single"/>
        </w:rPr>
      </w:pPr>
      <w:r w:rsidRPr="003B7784">
        <w:rPr>
          <w:rFonts w:cs="Courier New"/>
          <w:snapToGrid w:val="0"/>
          <w:color w:val="000000" w:themeColor="text1"/>
          <w:szCs w:val="20"/>
        </w:rPr>
        <w:t xml:space="preserve">     </w:t>
      </w:r>
      <w:r w:rsidR="000A1EFA" w:rsidRPr="003B7784">
        <w:rPr>
          <w:rFonts w:cs="Courier New"/>
          <w:snapToGrid w:val="0"/>
          <w:color w:val="000000" w:themeColor="text1"/>
          <w:szCs w:val="20"/>
        </w:rPr>
        <w:t xml:space="preserve">(b) </w:t>
      </w:r>
      <w:r w:rsidR="00AF037F" w:rsidRPr="003B7784">
        <w:rPr>
          <w:rFonts w:cs="Courier New"/>
          <w:snapToGrid w:val="0"/>
          <w:color w:val="000000" w:themeColor="text1"/>
          <w:szCs w:val="20"/>
        </w:rPr>
        <w:t xml:space="preserve"> </w:t>
      </w:r>
      <w:r w:rsidR="000A1EFA" w:rsidRPr="003B7784">
        <w:rPr>
          <w:rFonts w:cs="Courier New"/>
          <w:snapToGrid w:val="0"/>
          <w:color w:val="000000" w:themeColor="text1"/>
          <w:szCs w:val="20"/>
          <w:u w:val="single"/>
        </w:rPr>
        <w:t>Quality of the project design</w:t>
      </w:r>
      <w:r w:rsidR="00171CF9" w:rsidRPr="003B7784">
        <w:rPr>
          <w:rFonts w:cs="Courier New"/>
          <w:snapToGrid w:val="0"/>
          <w:color w:val="000000" w:themeColor="text1"/>
          <w:szCs w:val="20"/>
          <w:u w:val="single"/>
        </w:rPr>
        <w:t xml:space="preserve"> (</w:t>
      </w:r>
      <w:r w:rsidR="0028622E" w:rsidRPr="003B7784">
        <w:rPr>
          <w:rFonts w:cs="Courier New"/>
          <w:snapToGrid w:val="0"/>
          <w:color w:val="000000" w:themeColor="text1"/>
          <w:szCs w:val="20"/>
          <w:u w:val="single"/>
        </w:rPr>
        <w:t xml:space="preserve">45 </w:t>
      </w:r>
      <w:r w:rsidR="00171CF9" w:rsidRPr="003B7784">
        <w:rPr>
          <w:rFonts w:cs="Courier New"/>
          <w:snapToGrid w:val="0"/>
          <w:color w:val="000000" w:themeColor="text1"/>
          <w:szCs w:val="20"/>
          <w:u w:val="single"/>
        </w:rPr>
        <w:t>points)</w:t>
      </w:r>
      <w:r w:rsidR="00F341A2" w:rsidRPr="003B7784">
        <w:rPr>
          <w:rFonts w:cs="Courier New"/>
          <w:snapToGrid w:val="0"/>
          <w:color w:val="000000" w:themeColor="text1"/>
          <w:szCs w:val="20"/>
          <w:u w:val="single"/>
        </w:rPr>
        <w:t xml:space="preserve"> </w:t>
      </w:r>
      <w:r w:rsidR="00C30780" w:rsidRPr="003B7784">
        <w:rPr>
          <w:rFonts w:cs="Courier New"/>
          <w:snapToGrid w:val="0"/>
          <w:color w:val="000000" w:themeColor="text1"/>
          <w:szCs w:val="20"/>
          <w:u w:val="single"/>
        </w:rPr>
        <w:t>(</w:t>
      </w:r>
      <w:r w:rsidR="00C30780" w:rsidRPr="003B7784">
        <w:rPr>
          <w:color w:val="000000" w:themeColor="text1"/>
          <w:u w:val="single"/>
        </w:rPr>
        <w:t>34 CFR 75.210</w:t>
      </w:r>
      <w:r w:rsidR="00C30780" w:rsidRPr="003B7784">
        <w:rPr>
          <w:rFonts w:cs="Courier New"/>
          <w:snapToGrid w:val="0"/>
          <w:color w:val="000000" w:themeColor="text1"/>
          <w:szCs w:val="20"/>
          <w:u w:val="single"/>
        </w:rPr>
        <w:t>)</w:t>
      </w:r>
      <w:r w:rsidR="000A1EFA" w:rsidRPr="003B7784">
        <w:rPr>
          <w:color w:val="000000" w:themeColor="text1"/>
        </w:rPr>
        <w:t xml:space="preserve">. </w:t>
      </w:r>
    </w:p>
    <w:p w:rsidR="000A1EFA" w:rsidRPr="003B7784" w:rsidRDefault="00422999" w:rsidP="00171CF9">
      <w:pPr>
        <w:widowControl w:val="0"/>
        <w:tabs>
          <w:tab w:val="clear" w:pos="720"/>
        </w:tabs>
        <w:rPr>
          <w:rFonts w:cs="Courier New"/>
          <w:snapToGrid w:val="0"/>
          <w:color w:val="000000" w:themeColor="text1"/>
          <w:szCs w:val="20"/>
        </w:rPr>
      </w:pPr>
      <w:r w:rsidRPr="003B7784">
        <w:rPr>
          <w:rFonts w:cs="Courier New"/>
          <w:snapToGrid w:val="0"/>
          <w:color w:val="000000" w:themeColor="text1"/>
          <w:szCs w:val="20"/>
        </w:rPr>
        <w:t xml:space="preserve">     </w:t>
      </w:r>
      <w:r w:rsidR="000A1EFA" w:rsidRPr="003B7784">
        <w:rPr>
          <w:rFonts w:cs="Courier New"/>
          <w:snapToGrid w:val="0"/>
          <w:color w:val="000000" w:themeColor="text1"/>
          <w:szCs w:val="20"/>
        </w:rPr>
        <w:t xml:space="preserve">The Secretary considers the quality of the design of the proposed project. </w:t>
      </w:r>
      <w:r w:rsidRPr="003B7784">
        <w:rPr>
          <w:rFonts w:cs="Courier New"/>
          <w:snapToGrid w:val="0"/>
          <w:color w:val="000000" w:themeColor="text1"/>
          <w:szCs w:val="20"/>
        </w:rPr>
        <w:t xml:space="preserve"> </w:t>
      </w:r>
      <w:r w:rsidR="000A1EFA" w:rsidRPr="003B7784">
        <w:rPr>
          <w:rFonts w:cs="Courier New"/>
          <w:snapToGrid w:val="0"/>
          <w:color w:val="000000" w:themeColor="text1"/>
          <w:szCs w:val="20"/>
        </w:rPr>
        <w:t xml:space="preserve">In determining the quality of the design of the proposed project, the Secretary considers the following factors: </w:t>
      </w:r>
    </w:p>
    <w:p w:rsidR="000A1EFA" w:rsidRPr="003B7784" w:rsidRDefault="00171CF9" w:rsidP="00253628">
      <w:pPr>
        <w:widowControl w:val="0"/>
        <w:tabs>
          <w:tab w:val="clear" w:pos="720"/>
        </w:tabs>
        <w:ind w:firstLine="720"/>
        <w:rPr>
          <w:rFonts w:cs="Courier New"/>
          <w:snapToGrid w:val="0"/>
          <w:color w:val="000000" w:themeColor="text1"/>
          <w:szCs w:val="20"/>
        </w:rPr>
      </w:pPr>
      <w:r w:rsidRPr="003B7784">
        <w:rPr>
          <w:rFonts w:cs="Courier New"/>
          <w:snapToGrid w:val="0"/>
          <w:color w:val="000000" w:themeColor="text1"/>
          <w:szCs w:val="20"/>
        </w:rPr>
        <w:t>(1</w:t>
      </w:r>
      <w:r w:rsidR="000A1EFA" w:rsidRPr="003B7784">
        <w:rPr>
          <w:rFonts w:cs="Courier New"/>
          <w:snapToGrid w:val="0"/>
          <w:color w:val="000000" w:themeColor="text1"/>
          <w:szCs w:val="20"/>
        </w:rPr>
        <w:t xml:space="preserve">) </w:t>
      </w:r>
      <w:r w:rsidR="009915A8" w:rsidRPr="003B7784">
        <w:rPr>
          <w:rFonts w:cs="Courier New"/>
          <w:snapToGrid w:val="0"/>
          <w:color w:val="000000" w:themeColor="text1"/>
          <w:szCs w:val="20"/>
        </w:rPr>
        <w:t xml:space="preserve"> </w:t>
      </w:r>
      <w:r w:rsidR="00145A88" w:rsidRPr="003B7784">
        <w:rPr>
          <w:rFonts w:cs="Courier New"/>
          <w:snapToGrid w:val="0"/>
          <w:color w:val="000000" w:themeColor="text1"/>
          <w:szCs w:val="20"/>
        </w:rPr>
        <w:t>The extent to which the proposed project is part of a comprehensive effort to improve teaching and learning and support rigorous academic standards for students.</w:t>
      </w:r>
    </w:p>
    <w:p w:rsidR="00F917E3" w:rsidRPr="003B7784" w:rsidRDefault="00F917E3" w:rsidP="00F917E3">
      <w:pPr>
        <w:widowControl w:val="0"/>
        <w:tabs>
          <w:tab w:val="clear" w:pos="720"/>
        </w:tabs>
        <w:ind w:firstLine="720"/>
        <w:rPr>
          <w:rFonts w:cs="Courier New"/>
          <w:snapToGrid w:val="0"/>
          <w:color w:val="000000" w:themeColor="text1"/>
          <w:szCs w:val="20"/>
        </w:rPr>
      </w:pPr>
      <w:r w:rsidRPr="003B7784" w:rsidDel="00F917E3">
        <w:rPr>
          <w:rFonts w:cs="Courier New"/>
          <w:snapToGrid w:val="0"/>
          <w:color w:val="000000" w:themeColor="text1"/>
          <w:szCs w:val="20"/>
        </w:rPr>
        <w:t xml:space="preserve"> </w:t>
      </w:r>
      <w:r w:rsidRPr="003B7784">
        <w:rPr>
          <w:rFonts w:cs="Courier New"/>
          <w:snapToGrid w:val="0"/>
          <w:color w:val="000000" w:themeColor="text1"/>
          <w:szCs w:val="20"/>
        </w:rPr>
        <w:t>(2) The extent to which the services to be provided by the proposed project involve the collaboration of appropriate partners for maximizing the effectiveness of project services.</w:t>
      </w:r>
    </w:p>
    <w:p w:rsidR="00F917E3" w:rsidRPr="003B7784" w:rsidRDefault="00F917E3" w:rsidP="00F917E3">
      <w:pPr>
        <w:widowControl w:val="0"/>
        <w:tabs>
          <w:tab w:val="clear" w:pos="720"/>
        </w:tabs>
        <w:ind w:firstLine="720"/>
        <w:rPr>
          <w:rFonts w:cs="Courier New"/>
          <w:snapToGrid w:val="0"/>
          <w:color w:val="000000" w:themeColor="text1"/>
          <w:szCs w:val="20"/>
        </w:rPr>
      </w:pPr>
      <w:r w:rsidRPr="003B7784">
        <w:rPr>
          <w:rFonts w:cs="Courier New"/>
          <w:snapToGrid w:val="0"/>
          <w:color w:val="000000" w:themeColor="text1"/>
          <w:szCs w:val="20"/>
        </w:rPr>
        <w:t>(3)  The extent to which the proposed project is supported by a strong theory.</w:t>
      </w:r>
    </w:p>
    <w:p w:rsidR="00F917E3" w:rsidRPr="003B7784" w:rsidRDefault="00F917E3" w:rsidP="00F917E3">
      <w:pPr>
        <w:widowControl w:val="0"/>
        <w:tabs>
          <w:tab w:val="clear" w:pos="720"/>
        </w:tabs>
        <w:ind w:firstLine="720"/>
        <w:rPr>
          <w:rFonts w:cs="Courier New"/>
          <w:snapToGrid w:val="0"/>
          <w:color w:val="000000" w:themeColor="text1"/>
          <w:szCs w:val="20"/>
        </w:rPr>
      </w:pPr>
      <w:r w:rsidRPr="003B7784">
        <w:rPr>
          <w:rFonts w:cs="Courier New"/>
          <w:snapToGrid w:val="0"/>
          <w:color w:val="000000" w:themeColor="text1"/>
          <w:szCs w:val="20"/>
        </w:rPr>
        <w:t>(4)  The extent to which the proposed project will integrate with or build on similar or related efforts to improve relevant outcomes (as defined in 34 CFR 77.1(c)), using existing funding streams from other programs or policies supported by community, State, and Federal resources.</w:t>
      </w:r>
    </w:p>
    <w:p w:rsidR="00145A88" w:rsidRPr="003B7784" w:rsidRDefault="000A1EFA" w:rsidP="00145A88">
      <w:pPr>
        <w:widowControl w:val="0"/>
        <w:tabs>
          <w:tab w:val="clear" w:pos="720"/>
        </w:tabs>
        <w:rPr>
          <w:rFonts w:cs="Courier New"/>
          <w:snapToGrid w:val="0"/>
          <w:color w:val="000000" w:themeColor="text1"/>
          <w:szCs w:val="20"/>
          <w:u w:val="single"/>
        </w:rPr>
      </w:pPr>
      <w:r w:rsidRPr="003B7784">
        <w:rPr>
          <w:rFonts w:cs="Courier New"/>
          <w:snapToGrid w:val="0"/>
          <w:color w:val="000000" w:themeColor="text1"/>
          <w:szCs w:val="20"/>
        </w:rPr>
        <w:t xml:space="preserve"> </w:t>
      </w:r>
      <w:r w:rsidR="00145A88" w:rsidRPr="003B7784">
        <w:rPr>
          <w:rFonts w:cs="Courier New"/>
          <w:snapToGrid w:val="0"/>
          <w:color w:val="000000" w:themeColor="text1"/>
          <w:szCs w:val="20"/>
        </w:rPr>
        <w:tab/>
      </w:r>
      <w:r w:rsidR="00145A88" w:rsidRPr="003B7784">
        <w:rPr>
          <w:color w:val="000000" w:themeColor="text1"/>
        </w:rPr>
        <w:t>(c)</w:t>
      </w:r>
      <w:r w:rsidR="000937E7" w:rsidRPr="003B7784">
        <w:rPr>
          <w:color w:val="000000" w:themeColor="text1"/>
        </w:rPr>
        <w:t xml:space="preserve"> </w:t>
      </w:r>
      <w:r w:rsidR="008D10AB" w:rsidRPr="003B7784">
        <w:rPr>
          <w:color w:val="000000" w:themeColor="text1"/>
        </w:rPr>
        <w:t xml:space="preserve"> </w:t>
      </w:r>
      <w:r w:rsidR="00145A88" w:rsidRPr="003B7784">
        <w:rPr>
          <w:rFonts w:cs="Courier New"/>
          <w:snapToGrid w:val="0"/>
          <w:color w:val="000000" w:themeColor="text1"/>
          <w:szCs w:val="20"/>
          <w:u w:val="single"/>
        </w:rPr>
        <w:t xml:space="preserve">Professional </w:t>
      </w:r>
      <w:r w:rsidR="00B57C05" w:rsidRPr="003B7784">
        <w:rPr>
          <w:rFonts w:cs="Courier New"/>
          <w:snapToGrid w:val="0"/>
          <w:color w:val="000000" w:themeColor="text1"/>
          <w:szCs w:val="20"/>
          <w:u w:val="single"/>
        </w:rPr>
        <w:t>d</w:t>
      </w:r>
      <w:r w:rsidR="00145A88" w:rsidRPr="003B7784">
        <w:rPr>
          <w:rFonts w:cs="Courier New"/>
          <w:snapToGrid w:val="0"/>
          <w:color w:val="000000" w:themeColor="text1"/>
          <w:szCs w:val="20"/>
          <w:u w:val="single"/>
        </w:rPr>
        <w:t xml:space="preserve">evelopment </w:t>
      </w:r>
      <w:r w:rsidR="00B57C05" w:rsidRPr="003B7784">
        <w:rPr>
          <w:rFonts w:cs="Courier New"/>
          <w:snapToGrid w:val="0"/>
          <w:color w:val="000000" w:themeColor="text1"/>
          <w:szCs w:val="20"/>
          <w:u w:val="single"/>
        </w:rPr>
        <w:t>s</w:t>
      </w:r>
      <w:r w:rsidR="00145A88" w:rsidRPr="003B7784">
        <w:rPr>
          <w:rFonts w:cs="Courier New"/>
          <w:snapToGrid w:val="0"/>
          <w:color w:val="000000" w:themeColor="text1"/>
          <w:szCs w:val="20"/>
          <w:u w:val="single"/>
        </w:rPr>
        <w:t xml:space="preserve">ystems to </w:t>
      </w:r>
      <w:r w:rsidR="00B57C05" w:rsidRPr="003B7784">
        <w:rPr>
          <w:rFonts w:cs="Courier New"/>
          <w:snapToGrid w:val="0"/>
          <w:color w:val="000000" w:themeColor="text1"/>
          <w:szCs w:val="20"/>
          <w:u w:val="single"/>
        </w:rPr>
        <w:t>s</w:t>
      </w:r>
      <w:r w:rsidR="00145A88" w:rsidRPr="003B7784">
        <w:rPr>
          <w:rFonts w:cs="Courier New"/>
          <w:snapToGrid w:val="0"/>
          <w:color w:val="000000" w:themeColor="text1"/>
          <w:szCs w:val="20"/>
          <w:u w:val="single"/>
        </w:rPr>
        <w:t xml:space="preserve">upport the </w:t>
      </w:r>
      <w:r w:rsidR="00B57C05" w:rsidRPr="003B7784">
        <w:rPr>
          <w:rFonts w:cs="Courier New"/>
          <w:snapToGrid w:val="0"/>
          <w:color w:val="000000" w:themeColor="text1"/>
          <w:szCs w:val="20"/>
          <w:u w:val="single"/>
        </w:rPr>
        <w:t>n</w:t>
      </w:r>
      <w:r w:rsidR="00145A88" w:rsidRPr="003B7784">
        <w:rPr>
          <w:rFonts w:cs="Courier New"/>
          <w:snapToGrid w:val="0"/>
          <w:color w:val="000000" w:themeColor="text1"/>
          <w:szCs w:val="20"/>
          <w:u w:val="single"/>
        </w:rPr>
        <w:t xml:space="preserve">eeds of </w:t>
      </w:r>
      <w:r w:rsidR="00B57C05" w:rsidRPr="003B7784">
        <w:rPr>
          <w:rFonts w:cs="Courier New"/>
          <w:snapToGrid w:val="0"/>
          <w:color w:val="000000" w:themeColor="text1"/>
          <w:szCs w:val="20"/>
          <w:u w:val="single"/>
        </w:rPr>
        <w:t>t</w:t>
      </w:r>
      <w:r w:rsidR="00145A88" w:rsidRPr="003B7784">
        <w:rPr>
          <w:rFonts w:cs="Courier New"/>
          <w:snapToGrid w:val="0"/>
          <w:color w:val="000000" w:themeColor="text1"/>
          <w:szCs w:val="20"/>
          <w:u w:val="single"/>
        </w:rPr>
        <w:t xml:space="preserve">eachers and </w:t>
      </w:r>
      <w:r w:rsidR="00B57C05" w:rsidRPr="003B7784">
        <w:rPr>
          <w:rFonts w:cs="Courier New"/>
          <w:snapToGrid w:val="0"/>
          <w:color w:val="000000" w:themeColor="text1"/>
          <w:szCs w:val="20"/>
          <w:u w:val="single"/>
        </w:rPr>
        <w:t>p</w:t>
      </w:r>
      <w:r w:rsidR="00145A88" w:rsidRPr="003B7784">
        <w:rPr>
          <w:rFonts w:cs="Courier New"/>
          <w:snapToGrid w:val="0"/>
          <w:color w:val="000000" w:themeColor="text1"/>
          <w:szCs w:val="20"/>
          <w:u w:val="single"/>
        </w:rPr>
        <w:t>rincipals</w:t>
      </w:r>
      <w:r w:rsidR="00552D39" w:rsidRPr="003B7784">
        <w:rPr>
          <w:rFonts w:cs="Courier New"/>
          <w:snapToGrid w:val="0"/>
          <w:color w:val="000000" w:themeColor="text1"/>
          <w:szCs w:val="20"/>
          <w:u w:val="single"/>
        </w:rPr>
        <w:t xml:space="preserve"> </w:t>
      </w:r>
      <w:r w:rsidR="00B57C05" w:rsidRPr="003B7784">
        <w:rPr>
          <w:rFonts w:cs="Courier New"/>
          <w:snapToGrid w:val="0"/>
          <w:color w:val="000000" w:themeColor="text1"/>
          <w:szCs w:val="20"/>
          <w:u w:val="single"/>
        </w:rPr>
        <w:t>i</w:t>
      </w:r>
      <w:r w:rsidR="00552D39" w:rsidRPr="003B7784">
        <w:rPr>
          <w:rFonts w:cs="Courier New"/>
          <w:snapToGrid w:val="0"/>
          <w:color w:val="000000" w:themeColor="text1"/>
          <w:szCs w:val="20"/>
          <w:u w:val="single"/>
        </w:rPr>
        <w:t xml:space="preserve">dentified </w:t>
      </w:r>
      <w:r w:rsidR="00B57C05" w:rsidRPr="003B7784">
        <w:rPr>
          <w:rFonts w:cs="Courier New"/>
          <w:snapToGrid w:val="0"/>
          <w:color w:val="000000" w:themeColor="text1"/>
          <w:szCs w:val="20"/>
          <w:u w:val="single"/>
        </w:rPr>
        <w:t>t</w:t>
      </w:r>
      <w:r w:rsidR="00552D39" w:rsidRPr="003B7784">
        <w:rPr>
          <w:rFonts w:cs="Courier New"/>
          <w:snapToGrid w:val="0"/>
          <w:color w:val="000000" w:themeColor="text1"/>
          <w:szCs w:val="20"/>
          <w:u w:val="single"/>
        </w:rPr>
        <w:t xml:space="preserve">hrough the </w:t>
      </w:r>
      <w:r w:rsidR="00B57C05" w:rsidRPr="003B7784">
        <w:rPr>
          <w:rFonts w:cs="Courier New"/>
          <w:snapToGrid w:val="0"/>
          <w:color w:val="000000" w:themeColor="text1"/>
          <w:szCs w:val="20"/>
          <w:u w:val="single"/>
        </w:rPr>
        <w:t>e</w:t>
      </w:r>
      <w:r w:rsidR="00552D39" w:rsidRPr="003B7784">
        <w:rPr>
          <w:rFonts w:cs="Courier New"/>
          <w:snapToGrid w:val="0"/>
          <w:color w:val="000000" w:themeColor="text1"/>
          <w:szCs w:val="20"/>
          <w:u w:val="single"/>
        </w:rPr>
        <w:t xml:space="preserve">valuation </w:t>
      </w:r>
      <w:r w:rsidR="00B57C05" w:rsidRPr="003B7784">
        <w:rPr>
          <w:rFonts w:cs="Courier New"/>
          <w:snapToGrid w:val="0"/>
          <w:color w:val="000000" w:themeColor="text1"/>
          <w:szCs w:val="20"/>
          <w:u w:val="single"/>
        </w:rPr>
        <w:t>p</w:t>
      </w:r>
      <w:r w:rsidR="00552D39" w:rsidRPr="003B7784">
        <w:rPr>
          <w:rFonts w:cs="Courier New"/>
          <w:snapToGrid w:val="0"/>
          <w:color w:val="000000" w:themeColor="text1"/>
          <w:szCs w:val="20"/>
          <w:u w:val="single"/>
        </w:rPr>
        <w:t>rocess</w:t>
      </w:r>
      <w:r w:rsidR="000937E7" w:rsidRPr="003B7784">
        <w:rPr>
          <w:rFonts w:cs="Courier New"/>
          <w:snapToGrid w:val="0"/>
          <w:color w:val="000000" w:themeColor="text1"/>
          <w:szCs w:val="20"/>
          <w:u w:val="single"/>
        </w:rPr>
        <w:t xml:space="preserve"> </w:t>
      </w:r>
      <w:r w:rsidR="00145A88" w:rsidRPr="003B7784">
        <w:rPr>
          <w:rFonts w:cs="Courier New"/>
          <w:snapToGrid w:val="0"/>
          <w:color w:val="000000" w:themeColor="text1"/>
          <w:szCs w:val="20"/>
          <w:u w:val="single"/>
        </w:rPr>
        <w:t>(</w:t>
      </w:r>
      <w:r w:rsidR="00165465" w:rsidRPr="003B7784">
        <w:rPr>
          <w:rFonts w:cs="Courier New"/>
          <w:snapToGrid w:val="0"/>
          <w:color w:val="000000" w:themeColor="text1"/>
          <w:szCs w:val="20"/>
          <w:u w:val="single"/>
        </w:rPr>
        <w:t>15</w:t>
      </w:r>
      <w:r w:rsidR="00145A88" w:rsidRPr="003B7784">
        <w:rPr>
          <w:rFonts w:cs="Courier New"/>
          <w:snapToGrid w:val="0"/>
          <w:color w:val="000000" w:themeColor="text1"/>
          <w:szCs w:val="20"/>
          <w:u w:val="single"/>
        </w:rPr>
        <w:t xml:space="preserve"> points)</w:t>
      </w:r>
      <w:r w:rsidR="00C30780" w:rsidRPr="003B7784">
        <w:rPr>
          <w:rFonts w:cs="Courier New"/>
          <w:snapToGrid w:val="0"/>
          <w:color w:val="000000" w:themeColor="text1"/>
          <w:szCs w:val="20"/>
          <w:u w:val="single"/>
        </w:rPr>
        <w:t xml:space="preserve"> (TIF NFP)</w:t>
      </w:r>
      <w:r w:rsidR="00145A88" w:rsidRPr="003B7784">
        <w:rPr>
          <w:rFonts w:cs="Courier New"/>
          <w:snapToGrid w:val="0"/>
          <w:color w:val="000000" w:themeColor="text1"/>
          <w:szCs w:val="20"/>
        </w:rPr>
        <w:t>.</w:t>
      </w:r>
      <w:r w:rsidR="00145A88" w:rsidRPr="003B7784">
        <w:rPr>
          <w:rFonts w:cs="Courier New"/>
          <w:snapToGrid w:val="0"/>
          <w:color w:val="000000" w:themeColor="text1"/>
          <w:szCs w:val="20"/>
          <w:u w:val="single"/>
        </w:rPr>
        <w:t xml:space="preserve">  </w:t>
      </w:r>
    </w:p>
    <w:p w:rsidR="00FA7927" w:rsidRPr="003B7784" w:rsidRDefault="001369C5" w:rsidP="008B0113">
      <w:pPr>
        <w:widowControl w:val="0"/>
        <w:tabs>
          <w:tab w:val="clear" w:pos="720"/>
        </w:tabs>
        <w:ind w:firstLine="720"/>
        <w:rPr>
          <w:rFonts w:cs="Courier New"/>
          <w:snapToGrid w:val="0"/>
          <w:color w:val="000000" w:themeColor="text1"/>
          <w:szCs w:val="20"/>
        </w:rPr>
      </w:pPr>
      <w:r w:rsidRPr="003B7784">
        <w:rPr>
          <w:rFonts w:cs="Courier New"/>
          <w:snapToGrid w:val="0"/>
          <w:color w:val="000000" w:themeColor="text1"/>
          <w:szCs w:val="20"/>
        </w:rPr>
        <w:t>The Secretary</w:t>
      </w:r>
      <w:r w:rsidR="00E04D45" w:rsidRPr="003B7784">
        <w:rPr>
          <w:rFonts w:cs="Courier New"/>
          <w:snapToGrid w:val="0"/>
          <w:color w:val="000000" w:themeColor="text1"/>
          <w:szCs w:val="20"/>
        </w:rPr>
        <w:t xml:space="preserve"> consider</w:t>
      </w:r>
      <w:r w:rsidRPr="003B7784">
        <w:rPr>
          <w:rFonts w:cs="Courier New"/>
          <w:snapToGrid w:val="0"/>
          <w:color w:val="000000" w:themeColor="text1"/>
          <w:szCs w:val="20"/>
        </w:rPr>
        <w:t>s</w:t>
      </w:r>
      <w:r w:rsidR="00E04D45" w:rsidRPr="003B7784">
        <w:rPr>
          <w:rFonts w:cs="Courier New"/>
          <w:snapToGrid w:val="0"/>
          <w:color w:val="000000" w:themeColor="text1"/>
          <w:szCs w:val="20"/>
        </w:rPr>
        <w:t xml:space="preserve"> the</w:t>
      </w:r>
      <w:r w:rsidR="00145A88" w:rsidRPr="003B7784">
        <w:rPr>
          <w:rFonts w:cs="Courier New"/>
          <w:snapToGrid w:val="0"/>
          <w:color w:val="000000" w:themeColor="text1"/>
          <w:szCs w:val="20"/>
        </w:rPr>
        <w:t xml:space="preserve"> extent to which each participating LEA has a high-quality plan for professional development to help all </w:t>
      </w:r>
      <w:r w:rsidR="00E748A4" w:rsidRPr="003B7784">
        <w:rPr>
          <w:rFonts w:cs="Courier New"/>
          <w:snapToGrid w:val="0"/>
          <w:color w:val="000000" w:themeColor="text1"/>
          <w:szCs w:val="20"/>
        </w:rPr>
        <w:t xml:space="preserve">Educators </w:t>
      </w:r>
      <w:r w:rsidR="00145A88" w:rsidRPr="003B7784">
        <w:rPr>
          <w:rFonts w:cs="Courier New"/>
          <w:snapToGrid w:val="0"/>
          <w:color w:val="000000" w:themeColor="text1"/>
          <w:szCs w:val="20"/>
        </w:rPr>
        <w:t xml:space="preserve">located in </w:t>
      </w:r>
      <w:r w:rsidR="00E748A4" w:rsidRPr="003B7784">
        <w:rPr>
          <w:rFonts w:cs="Courier New"/>
          <w:snapToGrid w:val="0"/>
          <w:color w:val="000000" w:themeColor="text1"/>
          <w:szCs w:val="20"/>
        </w:rPr>
        <w:t>High</w:t>
      </w:r>
      <w:r w:rsidR="00145A88" w:rsidRPr="003B7784">
        <w:rPr>
          <w:rFonts w:cs="Courier New"/>
          <w:snapToGrid w:val="0"/>
          <w:color w:val="000000" w:themeColor="text1"/>
          <w:szCs w:val="20"/>
        </w:rPr>
        <w:t>-</w:t>
      </w:r>
      <w:r w:rsidR="00E748A4" w:rsidRPr="003B7784">
        <w:rPr>
          <w:rFonts w:cs="Courier New"/>
          <w:snapToGrid w:val="0"/>
          <w:color w:val="000000" w:themeColor="text1"/>
          <w:szCs w:val="20"/>
        </w:rPr>
        <w:t>N</w:t>
      </w:r>
      <w:r w:rsidR="00145A88" w:rsidRPr="003B7784">
        <w:rPr>
          <w:rFonts w:cs="Courier New"/>
          <w:snapToGrid w:val="0"/>
          <w:color w:val="000000" w:themeColor="text1"/>
          <w:szCs w:val="20"/>
        </w:rPr>
        <w:t xml:space="preserve">eed </w:t>
      </w:r>
      <w:r w:rsidR="00E748A4" w:rsidRPr="003B7784">
        <w:rPr>
          <w:rFonts w:cs="Courier New"/>
          <w:snapToGrid w:val="0"/>
          <w:color w:val="000000" w:themeColor="text1"/>
          <w:szCs w:val="20"/>
        </w:rPr>
        <w:t>S</w:t>
      </w:r>
      <w:r w:rsidR="00145A88" w:rsidRPr="003B7784">
        <w:rPr>
          <w:rFonts w:cs="Courier New"/>
          <w:snapToGrid w:val="0"/>
          <w:color w:val="000000" w:themeColor="text1"/>
          <w:szCs w:val="20"/>
        </w:rPr>
        <w:t>chools</w:t>
      </w:r>
      <w:r w:rsidR="00E04D45" w:rsidRPr="003B7784">
        <w:rPr>
          <w:rFonts w:cs="Courier New"/>
          <w:snapToGrid w:val="0"/>
          <w:color w:val="000000" w:themeColor="text1"/>
          <w:szCs w:val="20"/>
        </w:rPr>
        <w:t>, listed in response to Requirement 2(a),</w:t>
      </w:r>
      <w:r w:rsidR="00145A88" w:rsidRPr="003B7784">
        <w:rPr>
          <w:rFonts w:cs="Courier New"/>
          <w:snapToGrid w:val="0"/>
          <w:color w:val="000000" w:themeColor="text1"/>
          <w:szCs w:val="20"/>
        </w:rPr>
        <w:t xml:space="preserve"> to improve their effectiveness.  In determining the quality of </w:t>
      </w:r>
      <w:r w:rsidR="00D645CD" w:rsidRPr="003B7784">
        <w:rPr>
          <w:rFonts w:cs="Courier New"/>
          <w:snapToGrid w:val="0"/>
          <w:color w:val="000000" w:themeColor="text1"/>
          <w:szCs w:val="20"/>
        </w:rPr>
        <w:t xml:space="preserve">each </w:t>
      </w:r>
      <w:r w:rsidR="00145A88" w:rsidRPr="003B7784">
        <w:rPr>
          <w:rFonts w:cs="Courier New"/>
          <w:snapToGrid w:val="0"/>
          <w:color w:val="000000" w:themeColor="text1"/>
          <w:szCs w:val="20"/>
        </w:rPr>
        <w:t xml:space="preserve">plan for professional development, </w:t>
      </w:r>
      <w:r w:rsidR="000937E7" w:rsidRPr="003B7784">
        <w:rPr>
          <w:rFonts w:cs="Courier New"/>
          <w:snapToGrid w:val="0"/>
          <w:color w:val="000000" w:themeColor="text1"/>
          <w:szCs w:val="20"/>
        </w:rPr>
        <w:t xml:space="preserve">the Secretary considers </w:t>
      </w:r>
      <w:r w:rsidR="00145A88" w:rsidRPr="003B7784">
        <w:rPr>
          <w:rFonts w:cs="Courier New"/>
          <w:snapToGrid w:val="0"/>
          <w:color w:val="000000" w:themeColor="text1"/>
          <w:szCs w:val="20"/>
        </w:rPr>
        <w:t xml:space="preserve">the extent to which the plan describes how the participating LEA will use the disaggregated information generated by the proposed educator </w:t>
      </w:r>
      <w:r w:rsidR="00D61B01" w:rsidRPr="003B7784">
        <w:rPr>
          <w:rFonts w:cs="Courier New"/>
          <w:snapToGrid w:val="0"/>
          <w:color w:val="000000" w:themeColor="text1"/>
          <w:szCs w:val="20"/>
        </w:rPr>
        <w:t>E</w:t>
      </w:r>
      <w:r w:rsidR="00145A88" w:rsidRPr="003B7784">
        <w:rPr>
          <w:rFonts w:cs="Courier New"/>
          <w:snapToGrid w:val="0"/>
          <w:color w:val="000000" w:themeColor="text1"/>
          <w:szCs w:val="20"/>
        </w:rPr>
        <w:t xml:space="preserve">valuation </w:t>
      </w:r>
      <w:r w:rsidR="00D61B01" w:rsidRPr="003B7784">
        <w:rPr>
          <w:rFonts w:cs="Courier New"/>
          <w:snapToGrid w:val="0"/>
          <w:color w:val="000000" w:themeColor="text1"/>
          <w:szCs w:val="20"/>
        </w:rPr>
        <w:t>and Support S</w:t>
      </w:r>
      <w:r w:rsidR="00145A88" w:rsidRPr="003B7784">
        <w:rPr>
          <w:rFonts w:cs="Courier New"/>
          <w:snapToGrid w:val="0"/>
          <w:color w:val="000000" w:themeColor="text1"/>
          <w:szCs w:val="20"/>
        </w:rPr>
        <w:t xml:space="preserve">ystem to identify the professional development needs of individual </w:t>
      </w:r>
      <w:r w:rsidR="00E748A4" w:rsidRPr="003B7784">
        <w:rPr>
          <w:rFonts w:cs="Courier New"/>
          <w:snapToGrid w:val="0"/>
          <w:color w:val="000000" w:themeColor="text1"/>
          <w:szCs w:val="20"/>
        </w:rPr>
        <w:t xml:space="preserve">Educators </w:t>
      </w:r>
      <w:r w:rsidR="00145A88" w:rsidRPr="003B7784">
        <w:rPr>
          <w:rFonts w:cs="Courier New"/>
          <w:snapToGrid w:val="0"/>
          <w:color w:val="000000" w:themeColor="text1"/>
          <w:szCs w:val="20"/>
        </w:rPr>
        <w:t>and schools</w:t>
      </w:r>
      <w:r w:rsidR="00F341A2" w:rsidRPr="003B7784">
        <w:rPr>
          <w:rFonts w:cs="Courier New"/>
          <w:snapToGrid w:val="0"/>
          <w:color w:val="000000" w:themeColor="text1"/>
          <w:szCs w:val="20"/>
        </w:rPr>
        <w:t>.</w:t>
      </w:r>
    </w:p>
    <w:p w:rsidR="000A1EFA" w:rsidRPr="003B7784" w:rsidRDefault="000A1EFA" w:rsidP="00F62AFF">
      <w:pPr>
        <w:widowControl w:val="0"/>
        <w:tabs>
          <w:tab w:val="clear" w:pos="720"/>
        </w:tabs>
        <w:ind w:firstLine="720"/>
        <w:rPr>
          <w:rFonts w:cs="Courier New"/>
          <w:snapToGrid w:val="0"/>
          <w:color w:val="000000" w:themeColor="text1"/>
          <w:szCs w:val="20"/>
          <w:u w:val="single"/>
        </w:rPr>
      </w:pPr>
      <w:r w:rsidRPr="003B7784">
        <w:rPr>
          <w:rFonts w:cs="Courier New"/>
          <w:snapToGrid w:val="0"/>
          <w:color w:val="000000" w:themeColor="text1"/>
          <w:szCs w:val="20"/>
        </w:rPr>
        <w:t>(</w:t>
      </w:r>
      <w:r w:rsidR="00145A88" w:rsidRPr="003B7784">
        <w:rPr>
          <w:rFonts w:cs="Courier New"/>
          <w:snapToGrid w:val="0"/>
          <w:color w:val="000000" w:themeColor="text1"/>
          <w:szCs w:val="20"/>
        </w:rPr>
        <w:t>d</w:t>
      </w:r>
      <w:r w:rsidRPr="003B7784">
        <w:rPr>
          <w:rFonts w:cs="Courier New"/>
          <w:snapToGrid w:val="0"/>
          <w:color w:val="000000" w:themeColor="text1"/>
          <w:szCs w:val="20"/>
        </w:rPr>
        <w:t xml:space="preserve">) </w:t>
      </w:r>
      <w:r w:rsidR="008D10AB" w:rsidRPr="003B7784">
        <w:rPr>
          <w:rFonts w:cs="Courier New"/>
          <w:snapToGrid w:val="0"/>
          <w:color w:val="000000" w:themeColor="text1"/>
          <w:szCs w:val="20"/>
        </w:rPr>
        <w:t xml:space="preserve"> </w:t>
      </w:r>
      <w:r w:rsidRPr="003B7784">
        <w:rPr>
          <w:rFonts w:cs="Courier New"/>
          <w:snapToGrid w:val="0"/>
          <w:color w:val="000000" w:themeColor="text1"/>
          <w:szCs w:val="20"/>
          <w:u w:val="single"/>
        </w:rPr>
        <w:t>Quality of the management plan</w:t>
      </w:r>
      <w:r w:rsidR="00F16FE7" w:rsidRPr="003B7784">
        <w:rPr>
          <w:rFonts w:cs="Courier New"/>
          <w:snapToGrid w:val="0"/>
          <w:color w:val="000000" w:themeColor="text1"/>
          <w:szCs w:val="20"/>
          <w:u w:val="single"/>
        </w:rPr>
        <w:t xml:space="preserve"> </w:t>
      </w:r>
      <w:r w:rsidR="00171CF9" w:rsidRPr="003B7784">
        <w:rPr>
          <w:rFonts w:cs="Courier New"/>
          <w:snapToGrid w:val="0"/>
          <w:color w:val="000000" w:themeColor="text1"/>
          <w:szCs w:val="20"/>
          <w:u w:val="single"/>
        </w:rPr>
        <w:t>(1</w:t>
      </w:r>
      <w:r w:rsidR="00951BAF" w:rsidRPr="003B7784">
        <w:rPr>
          <w:rFonts w:cs="Courier New"/>
          <w:snapToGrid w:val="0"/>
          <w:color w:val="000000" w:themeColor="text1"/>
          <w:szCs w:val="20"/>
          <w:u w:val="single"/>
        </w:rPr>
        <w:t>5</w:t>
      </w:r>
      <w:r w:rsidR="00171CF9" w:rsidRPr="003B7784">
        <w:rPr>
          <w:rFonts w:cs="Courier New"/>
          <w:snapToGrid w:val="0"/>
          <w:color w:val="000000" w:themeColor="text1"/>
          <w:szCs w:val="20"/>
          <w:u w:val="single"/>
        </w:rPr>
        <w:t xml:space="preserve"> points)</w:t>
      </w:r>
      <w:r w:rsidR="00C30780" w:rsidRPr="003B7784">
        <w:rPr>
          <w:rFonts w:cs="Courier New"/>
          <w:snapToGrid w:val="0"/>
          <w:color w:val="000000" w:themeColor="text1"/>
          <w:szCs w:val="20"/>
          <w:u w:val="single"/>
        </w:rPr>
        <w:t xml:space="preserve"> (</w:t>
      </w:r>
      <w:r w:rsidR="00C30780" w:rsidRPr="003B7784">
        <w:rPr>
          <w:color w:val="000000" w:themeColor="text1"/>
          <w:u w:val="single"/>
        </w:rPr>
        <w:t>34 CFR 75.210)</w:t>
      </w:r>
      <w:r w:rsidRPr="003B7784">
        <w:rPr>
          <w:color w:val="000000" w:themeColor="text1"/>
        </w:rPr>
        <w:t>.</w:t>
      </w:r>
      <w:r w:rsidRPr="003B7784">
        <w:rPr>
          <w:rFonts w:cs="Courier New"/>
          <w:snapToGrid w:val="0"/>
          <w:color w:val="000000" w:themeColor="text1"/>
          <w:szCs w:val="20"/>
          <w:u w:val="single"/>
        </w:rPr>
        <w:t xml:space="preserve"> </w:t>
      </w:r>
    </w:p>
    <w:p w:rsidR="00F917E3" w:rsidRPr="003B7784" w:rsidRDefault="009915A8" w:rsidP="00F917E3">
      <w:pPr>
        <w:widowControl w:val="0"/>
        <w:tabs>
          <w:tab w:val="clear" w:pos="720"/>
        </w:tabs>
        <w:ind w:firstLine="720"/>
        <w:rPr>
          <w:rFonts w:cs="Courier New"/>
          <w:snapToGrid w:val="0"/>
          <w:color w:val="000000" w:themeColor="text1"/>
        </w:rPr>
      </w:pPr>
      <w:r w:rsidRPr="003B7784">
        <w:rPr>
          <w:rFonts w:cs="Courier New"/>
          <w:snapToGrid w:val="0"/>
          <w:color w:val="000000" w:themeColor="text1"/>
          <w:szCs w:val="20"/>
        </w:rPr>
        <w:t xml:space="preserve">     </w:t>
      </w:r>
      <w:r w:rsidR="000A1EFA" w:rsidRPr="003B7784">
        <w:rPr>
          <w:rFonts w:cs="Courier New"/>
          <w:snapToGrid w:val="0"/>
          <w:color w:val="000000" w:themeColor="text1"/>
          <w:szCs w:val="20"/>
        </w:rPr>
        <w:t xml:space="preserve">The Secretary considers the quality of the management plan for the proposed project. </w:t>
      </w:r>
      <w:r w:rsidRPr="003B7784">
        <w:rPr>
          <w:rFonts w:cs="Courier New"/>
          <w:snapToGrid w:val="0"/>
          <w:color w:val="000000" w:themeColor="text1"/>
          <w:szCs w:val="20"/>
        </w:rPr>
        <w:t xml:space="preserve"> </w:t>
      </w:r>
      <w:r w:rsidR="00F917E3" w:rsidRPr="003B7784">
        <w:rPr>
          <w:rFonts w:cs="Courier New"/>
          <w:snapToGrid w:val="0"/>
          <w:color w:val="000000" w:themeColor="text1"/>
          <w:szCs w:val="20"/>
        </w:rPr>
        <w:t xml:space="preserve">In determining the quality of the management plan for the proposed project, the Secretary considers the adequacy of the management plan to achieve the objectives of the proposed project on time and within budget, including clearly defined responsibilities, </w:t>
      </w:r>
      <w:r w:rsidR="00F917E3" w:rsidRPr="003B7784">
        <w:rPr>
          <w:rFonts w:cs="Courier New"/>
          <w:snapToGrid w:val="0"/>
          <w:color w:val="000000" w:themeColor="text1"/>
        </w:rPr>
        <w:t>timelines, and milestones for accomplishing project tasks.</w:t>
      </w:r>
    </w:p>
    <w:p w:rsidR="00253628" w:rsidRPr="003B7784" w:rsidRDefault="009915A8" w:rsidP="00253628">
      <w:pPr>
        <w:rPr>
          <w:rFonts w:eastAsia="Arial Unicode MS" w:cs="Courier New"/>
          <w:color w:val="000000" w:themeColor="text1"/>
        </w:rPr>
      </w:pPr>
      <w:r w:rsidRPr="003B7784">
        <w:rPr>
          <w:rFonts w:eastAsia="Arial Unicode MS" w:cs="Courier New"/>
          <w:color w:val="000000" w:themeColor="text1"/>
        </w:rPr>
        <w:t xml:space="preserve">     </w:t>
      </w:r>
      <w:r w:rsidR="00253628" w:rsidRPr="003B7784">
        <w:rPr>
          <w:rFonts w:eastAsia="Arial Unicode MS" w:cs="Courier New"/>
          <w:color w:val="000000" w:themeColor="text1"/>
        </w:rPr>
        <w:t>(</w:t>
      </w:r>
      <w:r w:rsidR="007049E4" w:rsidRPr="003B7784">
        <w:rPr>
          <w:rFonts w:eastAsia="Arial Unicode MS" w:cs="Courier New"/>
          <w:color w:val="000000" w:themeColor="text1"/>
        </w:rPr>
        <w:t>e</w:t>
      </w:r>
      <w:r w:rsidR="00253628" w:rsidRPr="003B7784">
        <w:rPr>
          <w:rFonts w:eastAsia="Arial Unicode MS" w:cs="Courier New"/>
          <w:color w:val="000000" w:themeColor="text1"/>
        </w:rPr>
        <w:t xml:space="preserve">) </w:t>
      </w:r>
      <w:r w:rsidR="008D10AB" w:rsidRPr="003B7784">
        <w:rPr>
          <w:rFonts w:eastAsia="Arial Unicode MS" w:cs="Courier New"/>
          <w:color w:val="000000" w:themeColor="text1"/>
        </w:rPr>
        <w:t xml:space="preserve"> </w:t>
      </w:r>
      <w:r w:rsidR="00253628" w:rsidRPr="003B7784">
        <w:rPr>
          <w:rFonts w:eastAsia="Arial Unicode MS" w:cs="Courier New"/>
          <w:color w:val="000000" w:themeColor="text1"/>
          <w:u w:val="single"/>
        </w:rPr>
        <w:t>Adequacy of resources</w:t>
      </w:r>
      <w:r w:rsidR="00171CF9" w:rsidRPr="003B7784">
        <w:rPr>
          <w:rFonts w:eastAsia="Arial Unicode MS" w:cs="Courier New"/>
          <w:color w:val="000000" w:themeColor="text1"/>
          <w:u w:val="single"/>
        </w:rPr>
        <w:t xml:space="preserve"> (</w:t>
      </w:r>
      <w:r w:rsidR="0028622E" w:rsidRPr="003B7784">
        <w:rPr>
          <w:rFonts w:eastAsia="Arial Unicode MS" w:cs="Courier New"/>
          <w:color w:val="000000" w:themeColor="text1"/>
          <w:u w:val="single"/>
        </w:rPr>
        <w:t xml:space="preserve">5 </w:t>
      </w:r>
      <w:r w:rsidR="00171CF9" w:rsidRPr="003B7784">
        <w:rPr>
          <w:rFonts w:eastAsia="Arial Unicode MS" w:cs="Courier New"/>
          <w:color w:val="000000" w:themeColor="text1"/>
          <w:u w:val="single"/>
        </w:rPr>
        <w:t>points)</w:t>
      </w:r>
      <w:r w:rsidR="00F341A2" w:rsidRPr="003B7784">
        <w:rPr>
          <w:rFonts w:eastAsia="Arial Unicode MS" w:cs="Courier New"/>
          <w:color w:val="000000" w:themeColor="text1"/>
          <w:u w:val="single"/>
        </w:rPr>
        <w:t xml:space="preserve"> </w:t>
      </w:r>
      <w:r w:rsidR="00C30780" w:rsidRPr="003B7784">
        <w:rPr>
          <w:rFonts w:eastAsia="Arial Unicode MS" w:cs="Courier New"/>
          <w:color w:val="000000" w:themeColor="text1"/>
          <w:u w:val="single"/>
        </w:rPr>
        <w:t>(</w:t>
      </w:r>
      <w:r w:rsidR="00AD075B" w:rsidRPr="003B7784">
        <w:rPr>
          <w:rFonts w:eastAsia="Arial Unicode MS" w:cs="Courier New"/>
          <w:color w:val="000000" w:themeColor="text1"/>
          <w:u w:val="single"/>
        </w:rPr>
        <w:t>2016 Appropriations Act</w:t>
      </w:r>
      <w:r w:rsidR="002814A6" w:rsidRPr="003B7784">
        <w:rPr>
          <w:rFonts w:eastAsia="Arial Unicode MS" w:cs="Courier New"/>
          <w:color w:val="000000" w:themeColor="text1"/>
          <w:u w:val="single"/>
        </w:rPr>
        <w:t>;</w:t>
      </w:r>
      <w:r w:rsidR="004D58BE" w:rsidRPr="003B7784">
        <w:rPr>
          <w:rFonts w:eastAsia="Arial Unicode MS" w:cs="Courier New"/>
          <w:color w:val="000000" w:themeColor="text1"/>
          <w:u w:val="single"/>
        </w:rPr>
        <w:t xml:space="preserve"> </w:t>
      </w:r>
      <w:r w:rsidR="00C30780" w:rsidRPr="003B7784">
        <w:rPr>
          <w:color w:val="000000" w:themeColor="text1"/>
          <w:u w:val="single"/>
        </w:rPr>
        <w:t>34 CFR 75.210)</w:t>
      </w:r>
      <w:r w:rsidR="00253628" w:rsidRPr="003B7784">
        <w:rPr>
          <w:rFonts w:eastAsia="Arial Unicode MS" w:cs="Courier New"/>
          <w:color w:val="000000" w:themeColor="text1"/>
        </w:rPr>
        <w:t>.</w:t>
      </w:r>
    </w:p>
    <w:p w:rsidR="00253628" w:rsidRPr="003B7784" w:rsidRDefault="009915A8" w:rsidP="00253628">
      <w:pPr>
        <w:rPr>
          <w:rFonts w:eastAsia="Arial Unicode MS" w:cs="Courier New"/>
          <w:color w:val="000000" w:themeColor="text1"/>
        </w:rPr>
      </w:pPr>
      <w:r w:rsidRPr="003B7784">
        <w:rPr>
          <w:rFonts w:eastAsia="Arial Unicode MS" w:cs="Courier New"/>
          <w:color w:val="000000" w:themeColor="text1"/>
        </w:rPr>
        <w:t xml:space="preserve">     </w:t>
      </w:r>
      <w:r w:rsidR="00253628" w:rsidRPr="003B7784">
        <w:rPr>
          <w:rFonts w:eastAsia="Arial Unicode MS" w:cs="Courier New"/>
          <w:color w:val="000000" w:themeColor="text1"/>
        </w:rPr>
        <w:t>The Secretary considers the adequacy of resources for the proposed project.</w:t>
      </w:r>
      <w:r w:rsidR="00171CF9" w:rsidRPr="003B7784">
        <w:rPr>
          <w:rFonts w:eastAsia="Arial Unicode MS" w:cs="Courier New"/>
          <w:color w:val="000000" w:themeColor="text1"/>
        </w:rPr>
        <w:t xml:space="preserve"> </w:t>
      </w:r>
      <w:r w:rsidRPr="003B7784">
        <w:rPr>
          <w:rFonts w:eastAsia="Arial Unicode MS" w:cs="Courier New"/>
          <w:color w:val="000000" w:themeColor="text1"/>
        </w:rPr>
        <w:t xml:space="preserve"> </w:t>
      </w:r>
      <w:r w:rsidR="00253628" w:rsidRPr="003B7784">
        <w:rPr>
          <w:rFonts w:eastAsia="Arial Unicode MS" w:cs="Courier New"/>
          <w:color w:val="000000" w:themeColor="text1"/>
        </w:rPr>
        <w:t>In determining the adequacy of resources for the proposed project, the Secretary considers the following factors:</w:t>
      </w:r>
    </w:p>
    <w:p w:rsidR="00317A62" w:rsidRPr="003B7784" w:rsidRDefault="00253628" w:rsidP="00253628">
      <w:pPr>
        <w:rPr>
          <w:rFonts w:eastAsia="Arial Unicode MS" w:cs="Courier New"/>
          <w:color w:val="000000" w:themeColor="text1"/>
        </w:rPr>
      </w:pPr>
      <w:r w:rsidRPr="003B7784">
        <w:rPr>
          <w:rFonts w:eastAsia="Arial Unicode MS" w:cs="Courier New"/>
          <w:color w:val="000000" w:themeColor="text1"/>
        </w:rPr>
        <w:tab/>
      </w:r>
      <w:r w:rsidR="00171CF9" w:rsidRPr="003B7784">
        <w:rPr>
          <w:rFonts w:eastAsia="Arial Unicode MS" w:cs="Courier New"/>
          <w:color w:val="000000" w:themeColor="text1"/>
        </w:rPr>
        <w:t>(1</w:t>
      </w:r>
      <w:r w:rsidRPr="003B7784">
        <w:rPr>
          <w:rFonts w:eastAsia="Arial Unicode MS" w:cs="Courier New"/>
          <w:color w:val="000000" w:themeColor="text1"/>
        </w:rPr>
        <w:t xml:space="preserve">) </w:t>
      </w:r>
      <w:r w:rsidR="009915A8" w:rsidRPr="003B7784">
        <w:rPr>
          <w:rFonts w:eastAsia="Arial Unicode MS" w:cs="Courier New"/>
          <w:color w:val="000000" w:themeColor="text1"/>
        </w:rPr>
        <w:t xml:space="preserve"> </w:t>
      </w:r>
      <w:r w:rsidRPr="003B7784">
        <w:rPr>
          <w:rFonts w:eastAsia="Arial Unicode MS" w:cs="Courier New"/>
          <w:color w:val="000000" w:themeColor="text1"/>
        </w:rPr>
        <w:t xml:space="preserve">The extent to which the applicant demonstrates that </w:t>
      </w:r>
      <w:r w:rsidR="0080548B" w:rsidRPr="003B7784">
        <w:rPr>
          <w:rFonts w:eastAsia="Arial Unicode MS" w:cs="Courier New"/>
          <w:color w:val="000000" w:themeColor="text1"/>
        </w:rPr>
        <w:t>P</w:t>
      </w:r>
      <w:r w:rsidR="00165465" w:rsidRPr="003B7784">
        <w:rPr>
          <w:rFonts w:eastAsia="Arial Unicode MS" w:cs="Courier New"/>
          <w:color w:val="000000" w:themeColor="text1"/>
        </w:rPr>
        <w:t xml:space="preserve">erformance-based </w:t>
      </w:r>
      <w:r w:rsidR="0080548B" w:rsidRPr="003B7784">
        <w:rPr>
          <w:rFonts w:eastAsia="Arial Unicode MS" w:cs="Courier New"/>
          <w:color w:val="000000" w:themeColor="text1"/>
        </w:rPr>
        <w:t>C</w:t>
      </w:r>
      <w:r w:rsidR="00165465" w:rsidRPr="003B7784">
        <w:rPr>
          <w:rFonts w:eastAsia="Arial Unicode MS" w:cs="Courier New"/>
          <w:color w:val="000000" w:themeColor="text1"/>
        </w:rPr>
        <w:t xml:space="preserve">ompensation </w:t>
      </w:r>
      <w:r w:rsidR="0080548B" w:rsidRPr="003B7784">
        <w:rPr>
          <w:rFonts w:eastAsia="Arial Unicode MS" w:cs="Courier New"/>
          <w:color w:val="000000" w:themeColor="text1"/>
        </w:rPr>
        <w:t>S</w:t>
      </w:r>
      <w:r w:rsidR="00165465" w:rsidRPr="003B7784">
        <w:rPr>
          <w:rFonts w:eastAsia="Arial Unicode MS" w:cs="Courier New"/>
          <w:color w:val="000000" w:themeColor="text1"/>
        </w:rPr>
        <w:t xml:space="preserve">ystems are developed with the input of teachers and school leaders in the schools and local educational agencies to be served by the grant. </w:t>
      </w:r>
    </w:p>
    <w:p w:rsidR="00AD2AB9" w:rsidRPr="003B7784" w:rsidRDefault="00171CF9" w:rsidP="00253628">
      <w:pPr>
        <w:widowControl w:val="0"/>
        <w:tabs>
          <w:tab w:val="clear" w:pos="720"/>
        </w:tabs>
        <w:ind w:firstLine="720"/>
        <w:rPr>
          <w:rFonts w:cs="Courier New"/>
          <w:snapToGrid w:val="0"/>
          <w:color w:val="000000" w:themeColor="text1"/>
          <w:szCs w:val="20"/>
        </w:rPr>
      </w:pPr>
      <w:r w:rsidRPr="003B7784">
        <w:rPr>
          <w:rFonts w:eastAsia="Arial Unicode MS" w:cs="Courier New"/>
          <w:color w:val="000000" w:themeColor="text1"/>
        </w:rPr>
        <w:t xml:space="preserve">(2) </w:t>
      </w:r>
      <w:r w:rsidR="009915A8" w:rsidRPr="003B7784">
        <w:rPr>
          <w:rFonts w:eastAsia="Arial Unicode MS" w:cs="Courier New"/>
          <w:color w:val="000000" w:themeColor="text1"/>
        </w:rPr>
        <w:t xml:space="preserve"> </w:t>
      </w:r>
      <w:r w:rsidRPr="003B7784">
        <w:rPr>
          <w:rFonts w:eastAsia="Arial Unicode MS" w:cs="Courier New"/>
          <w:color w:val="000000" w:themeColor="text1"/>
        </w:rPr>
        <w:t>T</w:t>
      </w:r>
      <w:r w:rsidR="00253628" w:rsidRPr="003B7784">
        <w:rPr>
          <w:rFonts w:eastAsia="Arial Unicode MS" w:cs="Courier New"/>
          <w:color w:val="000000" w:themeColor="text1"/>
        </w:rPr>
        <w:t xml:space="preserve">he extent to which the applicant demonstrates </w:t>
      </w:r>
      <w:r w:rsidR="00253628" w:rsidRPr="003B7784">
        <w:rPr>
          <w:rFonts w:cs="Courier New"/>
          <w:color w:val="000000" w:themeColor="text1"/>
        </w:rPr>
        <w:t>a plan to sustain financially the activities conducted and systems developed under the grant once the grant period has expired.</w:t>
      </w:r>
    </w:p>
    <w:p w:rsidR="007E6B8A" w:rsidRPr="003B7784" w:rsidRDefault="004D58BE" w:rsidP="007E6B8A">
      <w:pPr>
        <w:pStyle w:val="BodyText"/>
        <w:spacing w:line="480" w:lineRule="auto"/>
        <w:rPr>
          <w:rFonts w:cs="Courier New"/>
          <w:b w:val="0"/>
          <w:i w:val="0"/>
          <w:color w:val="000000" w:themeColor="text1"/>
        </w:rPr>
      </w:pPr>
      <w:r w:rsidRPr="003B7784">
        <w:rPr>
          <w:rFonts w:cs="Courier New"/>
          <w:b w:val="0"/>
          <w:i w:val="0"/>
          <w:color w:val="000000" w:themeColor="text1"/>
          <w:lang w:val="en-US"/>
        </w:rPr>
        <w:tab/>
        <w:t>2.</w:t>
      </w:r>
      <w:r w:rsidR="00AF41A5" w:rsidRPr="003B7784">
        <w:rPr>
          <w:rFonts w:cs="Courier New"/>
          <w:b w:val="0"/>
          <w:i w:val="0"/>
          <w:color w:val="000000" w:themeColor="text1"/>
          <w:lang w:val="en-US"/>
        </w:rPr>
        <w:t xml:space="preserve"> </w:t>
      </w:r>
      <w:r w:rsidRPr="003B7784">
        <w:rPr>
          <w:rFonts w:cs="Courier New"/>
          <w:b w:val="0"/>
          <w:i w:val="0"/>
          <w:color w:val="000000" w:themeColor="text1"/>
          <w:lang w:val="en-US"/>
        </w:rPr>
        <w:t xml:space="preserve"> </w:t>
      </w:r>
      <w:r w:rsidR="00E06456" w:rsidRPr="003B7784">
        <w:rPr>
          <w:rFonts w:cs="Courier New"/>
          <w:b w:val="0"/>
          <w:i w:val="0"/>
          <w:color w:val="000000" w:themeColor="text1"/>
          <w:u w:val="single"/>
        </w:rPr>
        <w:t>Review and Selection Process</w:t>
      </w:r>
      <w:r w:rsidR="00E06456" w:rsidRPr="003B7784">
        <w:rPr>
          <w:rFonts w:cs="Courier New"/>
          <w:b w:val="0"/>
          <w:i w:val="0"/>
          <w:color w:val="000000" w:themeColor="text1"/>
        </w:rPr>
        <w:t xml:space="preserve">:  </w:t>
      </w:r>
      <w:r w:rsidR="007E6B8A" w:rsidRPr="003B7784">
        <w:rPr>
          <w:rFonts w:cs="Courier New"/>
          <w:b w:val="0"/>
          <w:i w:val="0"/>
          <w:color w:val="000000" w:themeColor="text1"/>
        </w:rPr>
        <w:t xml:space="preserve">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  </w:t>
      </w:r>
    </w:p>
    <w:p w:rsidR="007E6B8A" w:rsidRPr="003B7784" w:rsidRDefault="007E6B8A" w:rsidP="007E6B8A">
      <w:pPr>
        <w:pStyle w:val="BodyText"/>
        <w:spacing w:line="480" w:lineRule="auto"/>
        <w:rPr>
          <w:rFonts w:cs="Courier New"/>
          <w:b w:val="0"/>
          <w:i w:val="0"/>
          <w:color w:val="000000" w:themeColor="text1"/>
        </w:rPr>
      </w:pPr>
      <w:r w:rsidRPr="003B7784">
        <w:rPr>
          <w:rFonts w:cs="Courier New"/>
          <w:b w:val="0"/>
          <w:i w:val="0"/>
          <w:color w:val="000000" w:themeColor="text1"/>
        </w:rPr>
        <w:tab/>
        <w:t>In addition, in making a competitive grant award, the Secretary requires various assurances including those applicable to Federal civil rights laws that prohibit discrimination in programs or activities receiving Federal financial assistance from the Department of Education (34 CFR 100.4, 104.5, 106.4, 108.8, and 110.23).</w:t>
      </w:r>
    </w:p>
    <w:p w:rsidR="00E06456" w:rsidRPr="003B7784" w:rsidRDefault="003D5864" w:rsidP="007E6B8A">
      <w:pPr>
        <w:rPr>
          <w:rFonts w:cs="Courier New"/>
          <w:color w:val="000000" w:themeColor="text1"/>
        </w:rPr>
      </w:pPr>
      <w:r w:rsidRPr="003B7784">
        <w:rPr>
          <w:rFonts w:cs="Courier New"/>
          <w:color w:val="000000" w:themeColor="text1"/>
        </w:rPr>
        <w:t xml:space="preserve">     </w:t>
      </w:r>
      <w:r w:rsidR="00E06456" w:rsidRPr="003B7784">
        <w:rPr>
          <w:rFonts w:cs="Courier New"/>
          <w:color w:val="000000" w:themeColor="text1"/>
        </w:rPr>
        <w:t xml:space="preserve">3.  </w:t>
      </w:r>
      <w:r w:rsidR="009915A8" w:rsidRPr="003B7784">
        <w:rPr>
          <w:rFonts w:cs="Courier New"/>
          <w:color w:val="000000" w:themeColor="text1"/>
          <w:u w:val="single"/>
        </w:rPr>
        <w:t xml:space="preserve">Risk Assessment and </w:t>
      </w:r>
      <w:r w:rsidR="00E06456" w:rsidRPr="003B7784">
        <w:rPr>
          <w:rFonts w:cs="Courier New"/>
          <w:color w:val="000000" w:themeColor="text1"/>
          <w:u w:val="single"/>
        </w:rPr>
        <w:t>Special Conditions</w:t>
      </w:r>
      <w:r w:rsidR="00E06456" w:rsidRPr="003B7784">
        <w:rPr>
          <w:rFonts w:cs="Courier New"/>
          <w:color w:val="000000" w:themeColor="text1"/>
        </w:rPr>
        <w:t xml:space="preserve">:  </w:t>
      </w:r>
      <w:r w:rsidR="009915A8" w:rsidRPr="003B7784">
        <w:rPr>
          <w:rFonts w:cs="Courier New"/>
          <w:color w:val="000000" w:themeColor="text1"/>
        </w:rPr>
        <w:t>Consistent with 2 CFR 200.205, before awarding grants under this program the Department conducts a review of the risks posed by applicants.  Under 2 CFR 3474.10, the Secretary may impose special conditions and,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rsidR="00E06456" w:rsidRPr="003B7784" w:rsidRDefault="00E06456" w:rsidP="00E06456">
      <w:pPr>
        <w:tabs>
          <w:tab w:val="clear" w:pos="720"/>
        </w:tabs>
        <w:rPr>
          <w:rFonts w:cs="Courier New"/>
          <w:bCs/>
          <w:color w:val="000000" w:themeColor="text1"/>
        </w:rPr>
      </w:pPr>
      <w:r w:rsidRPr="003B7784">
        <w:rPr>
          <w:rFonts w:cs="Courier New"/>
          <w:color w:val="000000" w:themeColor="text1"/>
        </w:rPr>
        <w:t>VI.  Award Administration Information</w:t>
      </w:r>
    </w:p>
    <w:p w:rsidR="00E06456" w:rsidRPr="003B7784" w:rsidRDefault="00E06456" w:rsidP="00E06456">
      <w:pPr>
        <w:tabs>
          <w:tab w:val="clear" w:pos="720"/>
        </w:tabs>
        <w:rPr>
          <w:rFonts w:cs="Courier New"/>
          <w:color w:val="000000" w:themeColor="text1"/>
        </w:rPr>
      </w:pPr>
      <w:r w:rsidRPr="003B7784">
        <w:rPr>
          <w:rFonts w:cs="Courier New"/>
          <w:color w:val="000000" w:themeColor="text1"/>
        </w:rPr>
        <w:tab/>
        <w:t xml:space="preserve">1.  </w:t>
      </w:r>
      <w:r w:rsidRPr="003B7784">
        <w:rPr>
          <w:rFonts w:cs="Courier New"/>
          <w:color w:val="000000" w:themeColor="text1"/>
          <w:u w:val="single"/>
        </w:rPr>
        <w:t>Award Notices</w:t>
      </w:r>
      <w:r w:rsidRPr="003B7784">
        <w:rPr>
          <w:rFonts w:cs="Courier New"/>
          <w:color w:val="000000" w:themeColor="text1"/>
        </w:rPr>
        <w:t>:  If your application is successful, we notify your U.S. Representative and U.S. Senators and send you a Grant Award Notification (GAN</w:t>
      </w:r>
      <w:r w:rsidR="004D58BE" w:rsidRPr="003B7784">
        <w:rPr>
          <w:rFonts w:cs="Courier New"/>
          <w:color w:val="000000" w:themeColor="text1"/>
        </w:rPr>
        <w:t>); or we may send you an email containing a link to access an electronic version of your GAN</w:t>
      </w:r>
      <w:r w:rsidRPr="003B7784">
        <w:rPr>
          <w:rFonts w:cs="Courier New"/>
          <w:color w:val="000000" w:themeColor="text1"/>
        </w:rPr>
        <w:t>.  We may notify you informally, also.</w:t>
      </w:r>
    </w:p>
    <w:p w:rsidR="00E06456" w:rsidRPr="003B7784" w:rsidRDefault="00E06456" w:rsidP="00E06456">
      <w:pPr>
        <w:tabs>
          <w:tab w:val="clear" w:pos="720"/>
        </w:tabs>
        <w:rPr>
          <w:rFonts w:cs="Courier New"/>
          <w:color w:val="000000" w:themeColor="text1"/>
        </w:rPr>
      </w:pPr>
      <w:r w:rsidRPr="003B7784">
        <w:rPr>
          <w:rFonts w:cs="Courier New"/>
          <w:color w:val="000000" w:themeColor="text1"/>
        </w:rPr>
        <w:tab/>
        <w:t>If your application is not evaluated or not selected for funding, we notify you.</w:t>
      </w:r>
    </w:p>
    <w:p w:rsidR="00E06456" w:rsidRPr="003B7784" w:rsidRDefault="00E06456" w:rsidP="00E06456">
      <w:pPr>
        <w:tabs>
          <w:tab w:val="clear" w:pos="720"/>
        </w:tabs>
        <w:rPr>
          <w:rFonts w:cs="Courier New"/>
          <w:color w:val="000000" w:themeColor="text1"/>
        </w:rPr>
      </w:pPr>
      <w:r w:rsidRPr="003B7784">
        <w:rPr>
          <w:rFonts w:cs="Courier New"/>
          <w:color w:val="000000" w:themeColor="text1"/>
        </w:rPr>
        <w:tab/>
        <w:t xml:space="preserve">2.  </w:t>
      </w:r>
      <w:r w:rsidRPr="003B7784">
        <w:rPr>
          <w:rFonts w:cs="Courier New"/>
          <w:color w:val="000000" w:themeColor="text1"/>
          <w:u w:val="single"/>
        </w:rPr>
        <w:t>Administrative and National Policy Requirements</w:t>
      </w:r>
      <w:r w:rsidRPr="003B7784">
        <w:rPr>
          <w:rFonts w:cs="Courier New"/>
          <w:color w:val="000000" w:themeColor="text1"/>
        </w:rPr>
        <w:t xml:space="preserve">:  We identify administrative and national policy requirements in the application package and reference these and other requirements in the </w:t>
      </w:r>
      <w:r w:rsidRPr="003B7784">
        <w:rPr>
          <w:rFonts w:cs="Courier New"/>
          <w:color w:val="000000" w:themeColor="text1"/>
          <w:u w:val="single"/>
        </w:rPr>
        <w:t>Applicable Regulations</w:t>
      </w:r>
      <w:r w:rsidRPr="003B7784">
        <w:rPr>
          <w:rFonts w:cs="Courier New"/>
          <w:color w:val="000000" w:themeColor="text1"/>
        </w:rPr>
        <w:t xml:space="preserve"> section of this notice.</w:t>
      </w:r>
    </w:p>
    <w:p w:rsidR="00E06456" w:rsidRPr="003B7784" w:rsidRDefault="00E06456" w:rsidP="00E06456">
      <w:pPr>
        <w:tabs>
          <w:tab w:val="clear" w:pos="720"/>
        </w:tabs>
        <w:rPr>
          <w:rFonts w:cs="Courier New"/>
          <w:color w:val="000000" w:themeColor="text1"/>
        </w:rPr>
      </w:pPr>
      <w:r w:rsidRPr="003B7784">
        <w:rPr>
          <w:rFonts w:cs="Courier New"/>
          <w:color w:val="000000" w:themeColor="text1"/>
        </w:rPr>
        <w:tab/>
        <w:t xml:space="preserve">We reference the regulations outlining the terms and conditions of an award in the </w:t>
      </w:r>
      <w:r w:rsidRPr="003B7784">
        <w:rPr>
          <w:rFonts w:cs="Courier New"/>
          <w:color w:val="000000" w:themeColor="text1"/>
          <w:u w:val="single"/>
        </w:rPr>
        <w:t>Applicable Regulations</w:t>
      </w:r>
      <w:r w:rsidRPr="003B7784">
        <w:rPr>
          <w:rFonts w:cs="Courier New"/>
          <w:color w:val="000000" w:themeColor="text1"/>
        </w:rPr>
        <w:t xml:space="preserve"> section of this notice and include these and other specific conditions in the GAN.  The GAN also incorporates your approved application as part of your binding commitments under the grant.</w:t>
      </w:r>
    </w:p>
    <w:p w:rsidR="00E06456" w:rsidRPr="003B7784" w:rsidRDefault="00E06456" w:rsidP="00E06456">
      <w:pPr>
        <w:tabs>
          <w:tab w:val="clear" w:pos="720"/>
        </w:tabs>
        <w:ind w:firstLine="720"/>
        <w:rPr>
          <w:rFonts w:cs="Courier New"/>
          <w:color w:val="000000" w:themeColor="text1"/>
        </w:rPr>
      </w:pPr>
      <w:r w:rsidRPr="003B7784">
        <w:rPr>
          <w:rFonts w:cs="Courier New"/>
          <w:color w:val="000000" w:themeColor="text1"/>
        </w:rPr>
        <w:t xml:space="preserve">3.  </w:t>
      </w:r>
      <w:r w:rsidRPr="003B7784">
        <w:rPr>
          <w:rFonts w:cs="Courier New"/>
          <w:color w:val="000000" w:themeColor="text1"/>
          <w:u w:val="single"/>
        </w:rPr>
        <w:t>Reporting</w:t>
      </w:r>
      <w:r w:rsidRPr="003B7784">
        <w:rPr>
          <w:rFonts w:cs="Courier New"/>
          <w:color w:val="000000" w:themeColor="text1"/>
        </w:rPr>
        <w:t>:</w:t>
      </w:r>
      <w:r w:rsidR="008B3E53" w:rsidRPr="003B7784">
        <w:rPr>
          <w:rFonts w:cs="Courier New"/>
          <w:color w:val="000000" w:themeColor="text1"/>
        </w:rPr>
        <w:t xml:space="preserve"> </w:t>
      </w:r>
      <w:r w:rsidRPr="003B7784">
        <w:rPr>
          <w:rFonts w:cs="Courier New"/>
          <w:color w:val="000000" w:themeColor="text1"/>
        </w:rPr>
        <w:t xml:space="preserve"> (a</w:t>
      </w:r>
      <w:r w:rsidR="00840F88" w:rsidRPr="003B7784">
        <w:rPr>
          <w:rFonts w:cs="Courier New"/>
          <w:color w:val="000000" w:themeColor="text1"/>
        </w:rPr>
        <w:t>)</w:t>
      </w:r>
      <w:r w:rsidR="00B57C05" w:rsidRPr="003B7784">
        <w:rPr>
          <w:rFonts w:cs="Courier New"/>
          <w:color w:val="000000" w:themeColor="text1"/>
        </w:rPr>
        <w:t xml:space="preserve"> </w:t>
      </w:r>
      <w:r w:rsidR="00840F88" w:rsidRPr="003B7784">
        <w:rPr>
          <w:rFonts w:cs="Courier New"/>
          <w:color w:val="000000" w:themeColor="text1"/>
        </w:rPr>
        <w:t>If</w:t>
      </w:r>
      <w:r w:rsidRPr="003B7784">
        <w:rPr>
          <w:rFonts w:cs="Courier New"/>
          <w:color w:val="000000" w:themeColor="text1"/>
        </w:rPr>
        <w:t xml:space="preserve"> you apply for a grant </w:t>
      </w:r>
      <w:r w:rsidR="004D58BE" w:rsidRPr="003B7784">
        <w:rPr>
          <w:rFonts w:cs="Courier New"/>
          <w:color w:val="000000" w:themeColor="text1"/>
        </w:rPr>
        <w:t xml:space="preserve">under </w:t>
      </w:r>
      <w:r w:rsidR="001D14D9" w:rsidRPr="003B7784">
        <w:rPr>
          <w:rFonts w:cs="Courier New"/>
          <w:color w:val="000000" w:themeColor="text1"/>
        </w:rPr>
        <w:t xml:space="preserve">this </w:t>
      </w:r>
      <w:r w:rsidR="004D58BE" w:rsidRPr="003B7784">
        <w:rPr>
          <w:rFonts w:cs="Courier New"/>
          <w:color w:val="000000" w:themeColor="text1"/>
        </w:rPr>
        <w:t>competition</w:t>
      </w:r>
      <w:r w:rsidRPr="003B7784">
        <w:rPr>
          <w:rFonts w:cs="Courier New"/>
          <w:color w:val="000000" w:themeColor="text1"/>
        </w:rPr>
        <w:t xml:space="preserve">, you must ensure that you have in place the necessary processes and systems to comply with the reporting requirements in 2 CFR part 170 should you receive funding under </w:t>
      </w:r>
      <w:r w:rsidR="004D58BE" w:rsidRPr="003B7784">
        <w:rPr>
          <w:rFonts w:cs="Courier New"/>
          <w:color w:val="000000" w:themeColor="text1"/>
        </w:rPr>
        <w:t>the</w:t>
      </w:r>
      <w:r w:rsidRPr="003B7784">
        <w:rPr>
          <w:rFonts w:cs="Courier New"/>
          <w:color w:val="000000" w:themeColor="text1"/>
        </w:rPr>
        <w:t xml:space="preserve"> competition.  This does not apply if you have an exception under 2 CFR 170.110(b). </w:t>
      </w:r>
    </w:p>
    <w:p w:rsidR="004D58BE" w:rsidRPr="003B7784" w:rsidRDefault="00E06456" w:rsidP="00E06456">
      <w:pPr>
        <w:tabs>
          <w:tab w:val="clear" w:pos="720"/>
        </w:tabs>
        <w:ind w:firstLine="720"/>
        <w:rPr>
          <w:rFonts w:cs="Courier New"/>
          <w:color w:val="000000" w:themeColor="text1"/>
        </w:rPr>
      </w:pPr>
      <w:r w:rsidRPr="003B7784">
        <w:rPr>
          <w:rFonts w:cs="Courier New"/>
          <w:color w:val="000000" w:themeColor="text1"/>
        </w:rPr>
        <w:t xml:space="preserve">(b)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t>
      </w:r>
      <w:r w:rsidR="001B3468" w:rsidRPr="003B7784">
        <w:rPr>
          <w:rFonts w:cs="Courier New"/>
          <w:color w:val="000000" w:themeColor="text1"/>
        </w:rPr>
        <w:t>www.ed.gov/fund/grant/apply/appforms/appforms.html</w:t>
      </w:r>
      <w:r w:rsidRPr="003B7784">
        <w:rPr>
          <w:rFonts w:cs="Courier New"/>
          <w:color w:val="000000" w:themeColor="text1"/>
        </w:rPr>
        <w:t>.</w:t>
      </w:r>
    </w:p>
    <w:p w:rsidR="004D58BE" w:rsidRPr="003B7784" w:rsidRDefault="004D58BE" w:rsidP="004D58BE">
      <w:pPr>
        <w:tabs>
          <w:tab w:val="clear" w:pos="720"/>
        </w:tabs>
        <w:ind w:firstLine="720"/>
        <w:rPr>
          <w:rFonts w:cs="Courier New"/>
          <w:color w:val="000000" w:themeColor="text1"/>
        </w:rPr>
      </w:pPr>
      <w:r w:rsidRPr="003B7784">
        <w:rPr>
          <w:rFonts w:cs="Courier New"/>
          <w:color w:val="000000" w:themeColor="text1"/>
        </w:rPr>
        <w:t>(c)  Under 34 CFR 75.250(b), the Secretary may provide a grantee with additional funding for data collection analysis and reporting.  In this case the Secretary establishes a data collection period.</w:t>
      </w:r>
    </w:p>
    <w:p w:rsidR="00F616D3" w:rsidRPr="003B7784" w:rsidRDefault="00E06456" w:rsidP="003068CC">
      <w:pPr>
        <w:tabs>
          <w:tab w:val="clear" w:pos="720"/>
        </w:tabs>
        <w:ind w:firstLine="720"/>
        <w:rPr>
          <w:rFonts w:cs="Courier New"/>
          <w:color w:val="000000" w:themeColor="text1"/>
        </w:rPr>
      </w:pPr>
      <w:r w:rsidRPr="003B7784">
        <w:rPr>
          <w:rFonts w:cs="Courier New"/>
          <w:color w:val="000000" w:themeColor="text1"/>
        </w:rPr>
        <w:t xml:space="preserve">4.  </w:t>
      </w:r>
      <w:r w:rsidRPr="003B7784">
        <w:rPr>
          <w:rFonts w:cs="Courier New"/>
          <w:color w:val="000000" w:themeColor="text1"/>
          <w:u w:val="single"/>
        </w:rPr>
        <w:t>Performance Measures</w:t>
      </w:r>
      <w:r w:rsidRPr="003B7784">
        <w:rPr>
          <w:rFonts w:cs="Courier New"/>
          <w:color w:val="000000" w:themeColor="text1"/>
        </w:rPr>
        <w:t>:</w:t>
      </w:r>
      <w:r w:rsidR="001D14D9" w:rsidRPr="003B7784">
        <w:rPr>
          <w:rFonts w:cs="Courier New"/>
          <w:color w:val="000000" w:themeColor="text1"/>
        </w:rPr>
        <w:t xml:space="preserve"> </w:t>
      </w:r>
      <w:r w:rsidR="009915A8" w:rsidRPr="003B7784">
        <w:rPr>
          <w:rFonts w:cs="Courier New"/>
          <w:color w:val="000000" w:themeColor="text1"/>
        </w:rPr>
        <w:t xml:space="preserve"> </w:t>
      </w:r>
      <w:r w:rsidR="003068CC" w:rsidRPr="003B7784">
        <w:rPr>
          <w:rFonts w:cs="Courier New"/>
          <w:color w:val="000000" w:themeColor="text1"/>
        </w:rPr>
        <w:t>Pursuant to the Government Performance and Results Act of 1993, the Department has established the following performance measures that it will use to evaluate the overall effectiveness of the grantee’s project, as well as the TIF program as a whole:</w:t>
      </w:r>
    </w:p>
    <w:p w:rsidR="004D58BE" w:rsidRPr="003B7784" w:rsidRDefault="002814A6" w:rsidP="004D58BE">
      <w:pPr>
        <w:tabs>
          <w:tab w:val="clear" w:pos="720"/>
        </w:tabs>
        <w:ind w:firstLine="720"/>
        <w:rPr>
          <w:color w:val="000000" w:themeColor="text1"/>
        </w:rPr>
      </w:pPr>
      <w:r w:rsidRPr="003B7784">
        <w:rPr>
          <w:color w:val="000000" w:themeColor="text1"/>
        </w:rPr>
        <w:t>(a)</w:t>
      </w:r>
      <w:r w:rsidR="004D58BE" w:rsidRPr="003B7784">
        <w:rPr>
          <w:color w:val="000000" w:themeColor="text1"/>
        </w:rPr>
        <w:t xml:space="preserve"> </w:t>
      </w:r>
      <w:r w:rsidR="00AF41A5" w:rsidRPr="003B7784">
        <w:rPr>
          <w:color w:val="000000" w:themeColor="text1"/>
        </w:rPr>
        <w:t xml:space="preserve"> </w:t>
      </w:r>
      <w:r w:rsidR="004D58BE" w:rsidRPr="003B7784">
        <w:rPr>
          <w:color w:val="000000" w:themeColor="text1"/>
        </w:rPr>
        <w:t xml:space="preserve">The percentage of </w:t>
      </w:r>
      <w:r w:rsidR="001369C5" w:rsidRPr="003B7784">
        <w:rPr>
          <w:color w:val="000000" w:themeColor="text1"/>
        </w:rPr>
        <w:t>educators</w:t>
      </w:r>
      <w:r w:rsidR="004D58BE" w:rsidRPr="003B7784">
        <w:rPr>
          <w:color w:val="000000" w:themeColor="text1"/>
        </w:rPr>
        <w:t xml:space="preserve"> </w:t>
      </w:r>
      <w:r w:rsidR="00B0361E" w:rsidRPr="003B7784">
        <w:rPr>
          <w:color w:val="000000" w:themeColor="text1"/>
        </w:rPr>
        <w:t xml:space="preserve">in all schools </w:t>
      </w:r>
      <w:r w:rsidR="004D58BE" w:rsidRPr="003B7784">
        <w:rPr>
          <w:color w:val="000000" w:themeColor="text1"/>
        </w:rPr>
        <w:t xml:space="preserve">who earned performance-based compensation. </w:t>
      </w:r>
    </w:p>
    <w:p w:rsidR="004D58BE" w:rsidRPr="003B7784" w:rsidRDefault="002814A6" w:rsidP="004D58BE">
      <w:pPr>
        <w:tabs>
          <w:tab w:val="clear" w:pos="720"/>
        </w:tabs>
        <w:ind w:firstLine="720"/>
        <w:rPr>
          <w:color w:val="000000" w:themeColor="text1"/>
        </w:rPr>
      </w:pPr>
      <w:r w:rsidRPr="003B7784">
        <w:rPr>
          <w:color w:val="000000" w:themeColor="text1"/>
        </w:rPr>
        <w:t>(b)</w:t>
      </w:r>
      <w:r w:rsidR="004D58BE" w:rsidRPr="003B7784">
        <w:rPr>
          <w:color w:val="000000" w:themeColor="text1"/>
        </w:rPr>
        <w:t xml:space="preserve"> </w:t>
      </w:r>
      <w:r w:rsidR="00AF41A5" w:rsidRPr="003B7784">
        <w:rPr>
          <w:color w:val="000000" w:themeColor="text1"/>
        </w:rPr>
        <w:t xml:space="preserve"> </w:t>
      </w:r>
      <w:r w:rsidR="004D58BE" w:rsidRPr="003B7784">
        <w:rPr>
          <w:color w:val="000000" w:themeColor="text1"/>
        </w:rPr>
        <w:t xml:space="preserve">The percentage of </w:t>
      </w:r>
      <w:r w:rsidR="001369C5" w:rsidRPr="003B7784">
        <w:rPr>
          <w:color w:val="000000" w:themeColor="text1"/>
        </w:rPr>
        <w:t>educators</w:t>
      </w:r>
      <w:r w:rsidR="004D58BE" w:rsidRPr="003B7784">
        <w:rPr>
          <w:color w:val="000000" w:themeColor="text1"/>
        </w:rPr>
        <w:t xml:space="preserve"> in </w:t>
      </w:r>
      <w:r w:rsidR="00B0361E" w:rsidRPr="003B7784">
        <w:rPr>
          <w:color w:val="000000" w:themeColor="text1"/>
        </w:rPr>
        <w:t xml:space="preserve">all </w:t>
      </w:r>
      <w:r w:rsidR="00E748A4" w:rsidRPr="003B7784">
        <w:rPr>
          <w:color w:val="000000" w:themeColor="text1"/>
        </w:rPr>
        <w:t>High-Need S</w:t>
      </w:r>
      <w:r w:rsidR="004D58BE" w:rsidRPr="003B7784">
        <w:rPr>
          <w:color w:val="000000" w:themeColor="text1"/>
        </w:rPr>
        <w:t xml:space="preserve">chools who earned performance-based compensation.  </w:t>
      </w:r>
    </w:p>
    <w:p w:rsidR="004D58BE" w:rsidRPr="003B7784" w:rsidRDefault="00957D16" w:rsidP="004D58BE">
      <w:pPr>
        <w:tabs>
          <w:tab w:val="clear" w:pos="720"/>
        </w:tabs>
        <w:ind w:firstLine="720"/>
        <w:rPr>
          <w:color w:val="000000" w:themeColor="text1"/>
        </w:rPr>
      </w:pPr>
      <w:r w:rsidRPr="003B7784">
        <w:rPr>
          <w:color w:val="000000" w:themeColor="text1"/>
        </w:rPr>
        <w:t>(c)</w:t>
      </w:r>
      <w:r w:rsidRPr="003B7784">
        <w:rPr>
          <w:color w:val="000000" w:themeColor="text1"/>
        </w:rPr>
        <w:tab/>
        <w:t xml:space="preserve">The gap between the retention rate of educators receiving performance-based compensation and the average retention rate in each high-need school. </w:t>
      </w:r>
    </w:p>
    <w:p w:rsidR="004D58BE" w:rsidRPr="003B7784" w:rsidRDefault="002814A6" w:rsidP="004D58BE">
      <w:pPr>
        <w:tabs>
          <w:tab w:val="clear" w:pos="720"/>
        </w:tabs>
        <w:ind w:firstLine="720"/>
        <w:rPr>
          <w:color w:val="000000" w:themeColor="text1"/>
        </w:rPr>
      </w:pPr>
      <w:r w:rsidRPr="003B7784">
        <w:rPr>
          <w:color w:val="000000" w:themeColor="text1"/>
        </w:rPr>
        <w:t>(d)</w:t>
      </w:r>
      <w:r w:rsidR="004D58BE" w:rsidRPr="003B7784">
        <w:rPr>
          <w:color w:val="000000" w:themeColor="text1"/>
        </w:rPr>
        <w:t xml:space="preserve"> </w:t>
      </w:r>
      <w:r w:rsidR="00AF41A5" w:rsidRPr="003B7784">
        <w:rPr>
          <w:color w:val="000000" w:themeColor="text1"/>
        </w:rPr>
        <w:t xml:space="preserve"> </w:t>
      </w:r>
      <w:r w:rsidR="00364E17" w:rsidRPr="003B7784">
        <w:rPr>
          <w:color w:val="000000" w:themeColor="text1"/>
        </w:rPr>
        <w:t>The number of school districts participating in a TIF grant that use educator evaluation systems to inform the following human capital decisions:</w:t>
      </w:r>
      <w:r w:rsidR="005B2F03" w:rsidRPr="003B7784">
        <w:rPr>
          <w:color w:val="000000" w:themeColor="text1"/>
        </w:rPr>
        <w:t xml:space="preserve"> </w:t>
      </w:r>
      <w:r w:rsidR="00364E17" w:rsidRPr="003B7784">
        <w:rPr>
          <w:color w:val="000000" w:themeColor="text1"/>
        </w:rPr>
        <w:t xml:space="preserve"> recruitment; hiring; placement; retention; dismissal; professional development; tenure; promotion; or all of the above.</w:t>
      </w:r>
    </w:p>
    <w:p w:rsidR="004D58BE" w:rsidRPr="003B7784" w:rsidRDefault="002814A6" w:rsidP="004D58BE">
      <w:pPr>
        <w:tabs>
          <w:tab w:val="clear" w:pos="720"/>
        </w:tabs>
        <w:ind w:firstLine="720"/>
        <w:rPr>
          <w:color w:val="000000" w:themeColor="text1"/>
        </w:rPr>
      </w:pPr>
      <w:r w:rsidRPr="003B7784">
        <w:rPr>
          <w:color w:val="000000" w:themeColor="text1"/>
        </w:rPr>
        <w:t>(e)</w:t>
      </w:r>
      <w:r w:rsidR="004D58BE" w:rsidRPr="003B7784">
        <w:rPr>
          <w:color w:val="000000" w:themeColor="text1"/>
        </w:rPr>
        <w:t xml:space="preserve"> </w:t>
      </w:r>
      <w:r w:rsidR="00AF41A5" w:rsidRPr="003B7784">
        <w:rPr>
          <w:color w:val="000000" w:themeColor="text1"/>
        </w:rPr>
        <w:t xml:space="preserve"> </w:t>
      </w:r>
      <w:r w:rsidR="004D58BE" w:rsidRPr="003B7784">
        <w:rPr>
          <w:color w:val="000000" w:themeColor="text1"/>
        </w:rPr>
        <w:t>The percentage of performance</w:t>
      </w:r>
      <w:r w:rsidR="00B57C05" w:rsidRPr="003B7784">
        <w:rPr>
          <w:color w:val="000000" w:themeColor="text1"/>
        </w:rPr>
        <w:t>-</w:t>
      </w:r>
      <w:r w:rsidR="004D58BE" w:rsidRPr="003B7784">
        <w:rPr>
          <w:color w:val="000000" w:themeColor="text1"/>
        </w:rPr>
        <w:t xml:space="preserve">based compensation paid to </w:t>
      </w:r>
      <w:r w:rsidR="001369C5" w:rsidRPr="003B7784">
        <w:rPr>
          <w:color w:val="000000" w:themeColor="text1"/>
        </w:rPr>
        <w:t>educators</w:t>
      </w:r>
      <w:r w:rsidR="004D58BE" w:rsidRPr="003B7784">
        <w:rPr>
          <w:color w:val="000000" w:themeColor="text1"/>
        </w:rPr>
        <w:t xml:space="preserve"> with State, local</w:t>
      </w:r>
      <w:r w:rsidR="00B57C05" w:rsidRPr="003B7784">
        <w:rPr>
          <w:color w:val="000000" w:themeColor="text1"/>
        </w:rPr>
        <w:t>,</w:t>
      </w:r>
      <w:r w:rsidR="004D58BE" w:rsidRPr="003B7784">
        <w:rPr>
          <w:color w:val="000000" w:themeColor="text1"/>
        </w:rPr>
        <w:t xml:space="preserve"> or other non-TIF Federal resources. </w:t>
      </w:r>
    </w:p>
    <w:p w:rsidR="00C0512C" w:rsidRPr="003B7784" w:rsidRDefault="00C0512C" w:rsidP="00C0512C">
      <w:pPr>
        <w:tabs>
          <w:tab w:val="clear" w:pos="720"/>
        </w:tabs>
        <w:ind w:firstLine="720"/>
        <w:rPr>
          <w:color w:val="000000" w:themeColor="text1"/>
        </w:rPr>
      </w:pPr>
      <w:r w:rsidRPr="003B7784">
        <w:rPr>
          <w:color w:val="000000" w:themeColor="text1"/>
        </w:rPr>
        <w:t>(f)</w:t>
      </w:r>
      <w:r w:rsidRPr="003B7784">
        <w:rPr>
          <w:color w:val="000000" w:themeColor="text1"/>
        </w:rPr>
        <w:tab/>
        <w:t>The percentage of teachers and principals who receive the highest effectiveness rating</w:t>
      </w:r>
      <w:r w:rsidR="008A18EF" w:rsidRPr="003B7784">
        <w:rPr>
          <w:color w:val="000000" w:themeColor="text1"/>
        </w:rPr>
        <w:t>.</w:t>
      </w:r>
    </w:p>
    <w:p w:rsidR="00C0512C" w:rsidRPr="003B7784" w:rsidRDefault="00C0512C" w:rsidP="00C0512C">
      <w:pPr>
        <w:tabs>
          <w:tab w:val="clear" w:pos="720"/>
        </w:tabs>
        <w:ind w:firstLine="720"/>
        <w:rPr>
          <w:color w:val="000000" w:themeColor="text1"/>
        </w:rPr>
      </w:pPr>
      <w:r w:rsidRPr="003B7784">
        <w:rPr>
          <w:color w:val="000000" w:themeColor="text1"/>
        </w:rPr>
        <w:t>(g)</w:t>
      </w:r>
      <w:r w:rsidRPr="003B7784">
        <w:rPr>
          <w:color w:val="000000" w:themeColor="text1"/>
        </w:rPr>
        <w:tab/>
        <w:t>The percentage of teachers and principals in high-needs schools who receive the highest effectiveness rating</w:t>
      </w:r>
      <w:r w:rsidR="008A18EF" w:rsidRPr="003B7784">
        <w:rPr>
          <w:color w:val="000000" w:themeColor="text1"/>
        </w:rPr>
        <w:t>.</w:t>
      </w:r>
    </w:p>
    <w:p w:rsidR="009915A8" w:rsidRPr="003B7784" w:rsidRDefault="009915A8" w:rsidP="001D0ED4">
      <w:pPr>
        <w:tabs>
          <w:tab w:val="clear" w:pos="720"/>
        </w:tabs>
        <w:rPr>
          <w:rFonts w:cs="Courier New"/>
          <w:color w:val="000000" w:themeColor="text1"/>
        </w:rPr>
      </w:pPr>
      <w:r w:rsidRPr="003B7784">
        <w:rPr>
          <w:rFonts w:cs="Courier New"/>
          <w:color w:val="000000" w:themeColor="text1"/>
        </w:rPr>
        <w:t xml:space="preserve">     5.  </w:t>
      </w:r>
      <w:r w:rsidR="00E06456" w:rsidRPr="003B7784">
        <w:rPr>
          <w:rFonts w:cs="Courier New"/>
          <w:color w:val="000000" w:themeColor="text1"/>
          <w:u w:val="single"/>
        </w:rPr>
        <w:t>Continuation Awards</w:t>
      </w:r>
      <w:r w:rsidR="00E06456" w:rsidRPr="003B7784">
        <w:rPr>
          <w:rFonts w:cs="Courier New"/>
          <w:color w:val="000000" w:themeColor="text1"/>
        </w:rPr>
        <w:t xml:space="preserve">:  </w:t>
      </w:r>
      <w:r w:rsidRPr="003B7784">
        <w:rPr>
          <w:rFonts w:cs="Courier New"/>
          <w:color w:val="000000" w:themeColor="text1"/>
        </w:rPr>
        <w:t>In making a continuation award under 34 CFR 75.253,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measurement requirements, the performance targets in the grantee’s approved application.</w:t>
      </w:r>
    </w:p>
    <w:p w:rsidR="00E06456" w:rsidRPr="003B7784" w:rsidRDefault="009915A8" w:rsidP="009915A8">
      <w:pPr>
        <w:tabs>
          <w:tab w:val="clear" w:pos="720"/>
        </w:tabs>
        <w:rPr>
          <w:rFonts w:cs="Courier New"/>
          <w:color w:val="000000" w:themeColor="text1"/>
        </w:rPr>
      </w:pPr>
      <w:r w:rsidRPr="003B7784">
        <w:rPr>
          <w:rFonts w:cs="Courier New"/>
          <w:color w:val="000000" w:themeColor="text1"/>
        </w:rPr>
        <w:t xml:space="preserve">     In making a continuation award,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p>
    <w:p w:rsidR="00E06456" w:rsidRPr="003B7784" w:rsidRDefault="00E06456" w:rsidP="00E06456">
      <w:pPr>
        <w:tabs>
          <w:tab w:val="clear" w:pos="720"/>
        </w:tabs>
        <w:rPr>
          <w:rFonts w:cs="Courier New"/>
          <w:color w:val="000000" w:themeColor="text1"/>
        </w:rPr>
      </w:pPr>
      <w:r w:rsidRPr="003B7784">
        <w:rPr>
          <w:rFonts w:cs="Courier New"/>
          <w:color w:val="000000" w:themeColor="text1"/>
        </w:rPr>
        <w:t xml:space="preserve">VII.  Agency Contact </w:t>
      </w:r>
    </w:p>
    <w:p w:rsidR="00E06456" w:rsidRPr="003B7784" w:rsidRDefault="00E06456" w:rsidP="00E06456">
      <w:pPr>
        <w:tabs>
          <w:tab w:val="clear" w:pos="720"/>
        </w:tabs>
        <w:rPr>
          <w:rFonts w:cs="Courier New"/>
          <w:color w:val="000000" w:themeColor="text1"/>
        </w:rPr>
      </w:pPr>
      <w:r w:rsidRPr="003B7784">
        <w:rPr>
          <w:rFonts w:cs="Courier New"/>
          <w:color w:val="000000" w:themeColor="text1"/>
          <w:u w:val="single"/>
        </w:rPr>
        <w:t>For Further Information Contact</w:t>
      </w:r>
      <w:r w:rsidRPr="003B7784">
        <w:rPr>
          <w:rFonts w:cs="Courier New"/>
          <w:color w:val="000000" w:themeColor="text1"/>
        </w:rPr>
        <w:t xml:space="preserve">:  </w:t>
      </w:r>
      <w:r w:rsidR="00D61B01" w:rsidRPr="003B7784">
        <w:rPr>
          <w:rFonts w:cs="Courier New"/>
          <w:bCs/>
          <w:iCs/>
          <w:color w:val="000000" w:themeColor="text1"/>
        </w:rPr>
        <w:t>Vicki Robinson</w:t>
      </w:r>
      <w:r w:rsidRPr="003B7784">
        <w:rPr>
          <w:rFonts w:cs="Courier New"/>
          <w:color w:val="000000" w:themeColor="text1"/>
        </w:rPr>
        <w:t>, U.S. Department of Education, 400 Maryland Avenue, SW</w:t>
      </w:r>
      <w:r w:rsidR="004D58BE" w:rsidRPr="003B7784">
        <w:rPr>
          <w:rFonts w:cs="Courier New"/>
          <w:color w:val="000000" w:themeColor="text1"/>
        </w:rPr>
        <w:t>., r</w:t>
      </w:r>
      <w:r w:rsidR="00021BC3" w:rsidRPr="003B7784">
        <w:rPr>
          <w:rFonts w:cs="Courier New"/>
          <w:color w:val="000000" w:themeColor="text1"/>
        </w:rPr>
        <w:t xml:space="preserve">oom </w:t>
      </w:r>
      <w:r w:rsidR="00D61B01" w:rsidRPr="003B7784">
        <w:rPr>
          <w:rFonts w:cs="Courier New"/>
          <w:bCs/>
          <w:iCs/>
          <w:color w:val="000000" w:themeColor="text1"/>
        </w:rPr>
        <w:t>4W103</w:t>
      </w:r>
      <w:r w:rsidRPr="003B7784">
        <w:rPr>
          <w:rFonts w:cs="Courier New"/>
          <w:bCs/>
          <w:iCs/>
          <w:color w:val="000000" w:themeColor="text1"/>
        </w:rPr>
        <w:t>,</w:t>
      </w:r>
      <w:r w:rsidR="00DF6EBA" w:rsidRPr="003B7784">
        <w:rPr>
          <w:rFonts w:cs="Courier New"/>
          <w:bCs/>
          <w:iCs/>
          <w:color w:val="000000" w:themeColor="text1"/>
        </w:rPr>
        <w:t xml:space="preserve"> </w:t>
      </w:r>
      <w:r w:rsidRPr="003B7784">
        <w:rPr>
          <w:rFonts w:cs="Courier New"/>
          <w:color w:val="000000" w:themeColor="text1"/>
        </w:rPr>
        <w:t>Washington, DC 20202</w:t>
      </w:r>
      <w:r w:rsidR="00DF6EBA" w:rsidRPr="003B7784">
        <w:rPr>
          <w:rFonts w:cs="Courier New"/>
          <w:color w:val="000000" w:themeColor="text1"/>
        </w:rPr>
        <w:t>-6200</w:t>
      </w:r>
      <w:r w:rsidR="00245624" w:rsidRPr="003B7784">
        <w:rPr>
          <w:rFonts w:cs="Courier New"/>
          <w:color w:val="000000" w:themeColor="text1"/>
        </w:rPr>
        <w:t xml:space="preserve">.  Telephone:  </w:t>
      </w:r>
      <w:r w:rsidR="00D61B01" w:rsidRPr="003B7784">
        <w:rPr>
          <w:rFonts w:cs="Courier New"/>
          <w:color w:val="000000" w:themeColor="text1"/>
        </w:rPr>
        <w:t xml:space="preserve">(202) 205-5471 </w:t>
      </w:r>
      <w:r w:rsidR="00301160" w:rsidRPr="003B7784">
        <w:rPr>
          <w:rFonts w:cs="Courier New"/>
          <w:color w:val="000000" w:themeColor="text1"/>
        </w:rPr>
        <w:t>or by e</w:t>
      </w:r>
      <w:r w:rsidRPr="003B7784">
        <w:rPr>
          <w:rFonts w:cs="Courier New"/>
          <w:color w:val="000000" w:themeColor="text1"/>
        </w:rPr>
        <w:t>mail:</w:t>
      </w:r>
      <w:r w:rsidRPr="003B7784">
        <w:rPr>
          <w:rFonts w:cs="Courier New"/>
          <w:bCs/>
          <w:color w:val="000000" w:themeColor="text1"/>
        </w:rPr>
        <w:t xml:space="preserve">  </w:t>
      </w:r>
      <w:r w:rsidR="00213A08" w:rsidRPr="003B7784">
        <w:rPr>
          <w:rFonts w:cs="Courier New"/>
          <w:bCs/>
          <w:iCs/>
          <w:color w:val="000000" w:themeColor="text1"/>
        </w:rPr>
        <w:t>TIF</w:t>
      </w:r>
      <w:r w:rsidR="00F16FE7" w:rsidRPr="003B7784">
        <w:rPr>
          <w:rFonts w:cs="Courier New"/>
          <w:bCs/>
          <w:iCs/>
          <w:color w:val="000000" w:themeColor="text1"/>
        </w:rPr>
        <w:t>5</w:t>
      </w:r>
      <w:r w:rsidR="00213A08" w:rsidRPr="003B7784">
        <w:rPr>
          <w:rFonts w:cs="Courier New"/>
          <w:bCs/>
          <w:iCs/>
          <w:color w:val="000000" w:themeColor="text1"/>
        </w:rPr>
        <w:t>@ed.gov</w:t>
      </w:r>
      <w:r w:rsidRPr="003B7784">
        <w:rPr>
          <w:rFonts w:cs="Courier New"/>
          <w:bCs/>
          <w:iCs/>
          <w:color w:val="000000" w:themeColor="text1"/>
        </w:rPr>
        <w:t>.</w:t>
      </w:r>
    </w:p>
    <w:p w:rsidR="00E06456" w:rsidRPr="003B7784" w:rsidRDefault="00E06456" w:rsidP="00E06456">
      <w:pPr>
        <w:tabs>
          <w:tab w:val="clear" w:pos="720"/>
        </w:tabs>
        <w:rPr>
          <w:rFonts w:cs="Courier New"/>
          <w:color w:val="000000" w:themeColor="text1"/>
        </w:rPr>
      </w:pPr>
      <w:r w:rsidRPr="003B7784">
        <w:rPr>
          <w:rFonts w:cs="Courier New"/>
          <w:color w:val="000000" w:themeColor="text1"/>
        </w:rPr>
        <w:tab/>
        <w:t>If you use a TDD</w:t>
      </w:r>
      <w:r w:rsidR="00605741" w:rsidRPr="003B7784">
        <w:rPr>
          <w:rFonts w:cs="Courier New"/>
          <w:color w:val="000000" w:themeColor="text1"/>
        </w:rPr>
        <w:t xml:space="preserve"> or a TTY</w:t>
      </w:r>
      <w:r w:rsidRPr="003B7784">
        <w:rPr>
          <w:rFonts w:cs="Courier New"/>
          <w:color w:val="000000" w:themeColor="text1"/>
        </w:rPr>
        <w:t>, call the FRS, toll free, at 1-800-877-8339.</w:t>
      </w:r>
    </w:p>
    <w:p w:rsidR="00E06456" w:rsidRPr="003B7784" w:rsidRDefault="00E06456" w:rsidP="00E06456">
      <w:pPr>
        <w:tabs>
          <w:tab w:val="clear" w:pos="720"/>
        </w:tabs>
        <w:rPr>
          <w:rFonts w:cs="Courier New"/>
          <w:color w:val="000000" w:themeColor="text1"/>
        </w:rPr>
      </w:pPr>
      <w:r w:rsidRPr="003B7784">
        <w:rPr>
          <w:rFonts w:cs="Courier New"/>
          <w:color w:val="000000" w:themeColor="text1"/>
        </w:rPr>
        <w:t>VIII.  Other Information</w:t>
      </w:r>
    </w:p>
    <w:p w:rsidR="00574C8F" w:rsidRPr="003B7784" w:rsidRDefault="00E06456" w:rsidP="007D0D56">
      <w:pPr>
        <w:tabs>
          <w:tab w:val="clear" w:pos="720"/>
        </w:tabs>
        <w:rPr>
          <w:rFonts w:cs="Courier New"/>
          <w:color w:val="000000" w:themeColor="text1"/>
        </w:rPr>
      </w:pPr>
      <w:r w:rsidRPr="003B7784">
        <w:rPr>
          <w:rFonts w:cs="Courier New"/>
          <w:color w:val="000000" w:themeColor="text1"/>
          <w:u w:val="single"/>
        </w:rPr>
        <w:t>Accessible Format</w:t>
      </w:r>
      <w:r w:rsidRPr="003B7784">
        <w:rPr>
          <w:rFonts w:cs="Courier New"/>
          <w:color w:val="000000" w:themeColor="text1"/>
        </w:rPr>
        <w:t>:  Individuals with disabilities can obtain this document and a copy of the application package in an accessible format (e.g., braille, large print, audiotape, or comp</w:t>
      </w:r>
      <w:r w:rsidR="00605741" w:rsidRPr="003B7784">
        <w:rPr>
          <w:rFonts w:cs="Courier New"/>
          <w:color w:val="000000" w:themeColor="text1"/>
        </w:rPr>
        <w:t>ac</w:t>
      </w:r>
      <w:r w:rsidRPr="003B7784">
        <w:rPr>
          <w:rFonts w:cs="Courier New"/>
          <w:color w:val="000000" w:themeColor="text1"/>
        </w:rPr>
        <w:t>t dis</w:t>
      </w:r>
      <w:r w:rsidR="002F0FC8" w:rsidRPr="003B7784">
        <w:rPr>
          <w:rFonts w:cs="Courier New"/>
          <w:color w:val="000000" w:themeColor="text1"/>
        </w:rPr>
        <w:t>c</w:t>
      </w:r>
      <w:r w:rsidR="00245624" w:rsidRPr="003B7784">
        <w:rPr>
          <w:rFonts w:cs="Courier New"/>
          <w:color w:val="000000" w:themeColor="text1"/>
        </w:rPr>
        <w:t xml:space="preserve">) </w:t>
      </w:r>
      <w:r w:rsidRPr="003B7784">
        <w:rPr>
          <w:rFonts w:cs="Courier New"/>
          <w:color w:val="000000" w:themeColor="text1"/>
        </w:rPr>
        <w:t xml:space="preserve">on request to the program contact person listed under </w:t>
      </w:r>
      <w:r w:rsidRPr="003B7784">
        <w:rPr>
          <w:rFonts w:cs="Courier New"/>
          <w:color w:val="000000" w:themeColor="text1"/>
          <w:u w:val="single"/>
        </w:rPr>
        <w:t>For Further Information Contact</w:t>
      </w:r>
      <w:r w:rsidRPr="003B7784">
        <w:rPr>
          <w:rFonts w:cs="Courier New"/>
          <w:color w:val="000000" w:themeColor="text1"/>
        </w:rPr>
        <w:t xml:space="preserve"> in section VII of</w:t>
      </w:r>
      <w:r w:rsidR="00245624" w:rsidRPr="003B7784">
        <w:rPr>
          <w:rFonts w:cs="Courier New"/>
          <w:color w:val="000000" w:themeColor="text1"/>
        </w:rPr>
        <w:t xml:space="preserve"> this notice.</w:t>
      </w:r>
      <w:r w:rsidR="008B3E53" w:rsidRPr="003B7784">
        <w:rPr>
          <w:rFonts w:cs="Courier New"/>
          <w:color w:val="000000" w:themeColor="text1"/>
        </w:rPr>
        <w:t xml:space="preserve"> </w:t>
      </w:r>
      <w:r w:rsidRPr="003B7784">
        <w:rPr>
          <w:rFonts w:cs="Courier New"/>
          <w:color w:val="000000" w:themeColor="text1"/>
        </w:rPr>
        <w:t xml:space="preserve"> </w:t>
      </w:r>
    </w:p>
    <w:p w:rsidR="00F16FE7" w:rsidRPr="003B7784" w:rsidRDefault="00E06456" w:rsidP="007D0D56">
      <w:pPr>
        <w:tabs>
          <w:tab w:val="clear" w:pos="720"/>
        </w:tabs>
        <w:rPr>
          <w:rFonts w:cs="Courier New"/>
          <w:color w:val="000000" w:themeColor="text1"/>
        </w:rPr>
      </w:pPr>
      <w:r w:rsidRPr="003B7784">
        <w:rPr>
          <w:rFonts w:cs="Courier New"/>
          <w:color w:val="000000" w:themeColor="text1"/>
          <w:u w:val="single"/>
        </w:rPr>
        <w:t>Electronic Access to This Document</w:t>
      </w:r>
      <w:r w:rsidRPr="003B7784">
        <w:rPr>
          <w:rFonts w:cs="Courier New"/>
          <w:color w:val="000000" w:themeColor="text1"/>
        </w:rPr>
        <w:t xml:space="preserve">:  The official version of this document is the document published in the </w:t>
      </w:r>
      <w:r w:rsidRPr="003B7784">
        <w:rPr>
          <w:rFonts w:cs="Courier New"/>
          <w:color w:val="000000" w:themeColor="text1"/>
          <w:u w:val="single"/>
        </w:rPr>
        <w:t>Federal Register</w:t>
      </w:r>
      <w:r w:rsidRPr="003B7784">
        <w:rPr>
          <w:rFonts w:cs="Courier New"/>
          <w:color w:val="000000" w:themeColor="text1"/>
        </w:rPr>
        <w:t xml:space="preserve">. </w:t>
      </w:r>
      <w:r w:rsidR="00213D02" w:rsidRPr="003B7784">
        <w:rPr>
          <w:rFonts w:cs="Courier New"/>
          <w:color w:val="000000" w:themeColor="text1"/>
        </w:rPr>
        <w:t xml:space="preserve"> </w:t>
      </w:r>
      <w:r w:rsidRPr="003B7784">
        <w:rPr>
          <w:rFonts w:cs="Courier New"/>
          <w:color w:val="000000" w:themeColor="text1"/>
        </w:rPr>
        <w:t xml:space="preserve">Free Internet access to the official edition of the </w:t>
      </w:r>
      <w:r w:rsidRPr="003B7784">
        <w:rPr>
          <w:rFonts w:cs="Courier New"/>
          <w:color w:val="000000" w:themeColor="text1"/>
          <w:u w:val="single"/>
        </w:rPr>
        <w:t>Federal Register</w:t>
      </w:r>
      <w:r w:rsidRPr="003B7784">
        <w:rPr>
          <w:rFonts w:cs="Courier New"/>
          <w:color w:val="000000" w:themeColor="text1"/>
        </w:rPr>
        <w:t xml:space="preserve"> and the Code of Federal Regulations is available via the Federal Digital System at:  www.gpo.gov/fdsys.  At this site you can view this document, as well as all other documents of this Department published in the </w:t>
      </w:r>
      <w:r w:rsidRPr="003B7784">
        <w:rPr>
          <w:rFonts w:cs="Courier New"/>
          <w:color w:val="000000" w:themeColor="text1"/>
          <w:u w:val="single"/>
        </w:rPr>
        <w:t>Federal Register</w:t>
      </w:r>
      <w:r w:rsidRPr="003B7784">
        <w:rPr>
          <w:rFonts w:cs="Courier New"/>
          <w:color w:val="000000" w:themeColor="text1"/>
        </w:rPr>
        <w:t>,</w:t>
      </w:r>
      <w:r w:rsidRPr="003B7784">
        <w:rPr>
          <w:rFonts w:cs="Courier New"/>
          <w:b/>
          <w:color w:val="000000" w:themeColor="text1"/>
        </w:rPr>
        <w:t xml:space="preserve"> </w:t>
      </w:r>
      <w:r w:rsidRPr="003B7784">
        <w:rPr>
          <w:rFonts w:cs="Courier New"/>
          <w:color w:val="000000" w:themeColor="text1"/>
        </w:rPr>
        <w:t xml:space="preserve">in text or PDF.  To use PDF you must have Adobe Acrobat Reader, which is available free at the site.  </w:t>
      </w:r>
    </w:p>
    <w:p w:rsidR="0089080C" w:rsidRPr="003B7784" w:rsidRDefault="00E06456" w:rsidP="007D0D56">
      <w:pPr>
        <w:tabs>
          <w:tab w:val="clear" w:pos="720"/>
        </w:tabs>
        <w:rPr>
          <w:color w:val="000000" w:themeColor="text1"/>
        </w:rPr>
      </w:pPr>
      <w:r w:rsidRPr="003B7784">
        <w:rPr>
          <w:color w:val="000000" w:themeColor="text1"/>
        </w:rPr>
        <w:tab/>
        <w:t xml:space="preserve">You may also access documents of the Department published in the </w:t>
      </w:r>
      <w:r w:rsidRPr="003B7784">
        <w:rPr>
          <w:color w:val="000000" w:themeColor="text1"/>
          <w:u w:val="single"/>
        </w:rPr>
        <w:t>Federal Register</w:t>
      </w:r>
      <w:r w:rsidRPr="003B7784">
        <w:rPr>
          <w:color w:val="000000" w:themeColor="text1"/>
        </w:rPr>
        <w:t xml:space="preserve"> by using the article</w:t>
      </w:r>
    </w:p>
    <w:p w:rsidR="00E06456" w:rsidRPr="003B7784" w:rsidRDefault="00E06456" w:rsidP="007D0D56">
      <w:pPr>
        <w:tabs>
          <w:tab w:val="clear" w:pos="720"/>
        </w:tabs>
        <w:rPr>
          <w:rFonts w:cs="Courier New"/>
          <w:color w:val="000000" w:themeColor="text1"/>
        </w:rPr>
      </w:pPr>
      <w:r w:rsidRPr="003B7784">
        <w:rPr>
          <w:color w:val="000000" w:themeColor="text1"/>
        </w:rPr>
        <w:t xml:space="preserve">search feature at: </w:t>
      </w:r>
      <w:r w:rsidR="00213D02" w:rsidRPr="003B7784">
        <w:rPr>
          <w:color w:val="000000" w:themeColor="text1"/>
        </w:rPr>
        <w:t xml:space="preserve"> </w:t>
      </w:r>
      <w:r w:rsidRPr="003B7784">
        <w:rPr>
          <w:color w:val="000000" w:themeColor="text1"/>
        </w:rPr>
        <w:t xml:space="preserve">www.federalregister.gov.  Specifically, through the advanced search feature at this site, you can limit your search to documents published by the Department. </w:t>
      </w:r>
    </w:p>
    <w:p w:rsidR="002912AA" w:rsidRPr="003B7784" w:rsidRDefault="002912AA" w:rsidP="002912AA">
      <w:pPr>
        <w:rPr>
          <w:rFonts w:cs="Courier New"/>
          <w:color w:val="000000" w:themeColor="text1"/>
        </w:rPr>
      </w:pPr>
      <w:r w:rsidRPr="003B7784">
        <w:rPr>
          <w:rFonts w:cs="Courier New"/>
          <w:color w:val="000000" w:themeColor="text1"/>
        </w:rPr>
        <w:t xml:space="preserve">Dated: </w:t>
      </w:r>
    </w:p>
    <w:p w:rsidR="002912AA" w:rsidRPr="003B7784" w:rsidRDefault="002912AA" w:rsidP="002912AA">
      <w:pPr>
        <w:rPr>
          <w:rFonts w:cs="Courier New"/>
          <w:color w:val="000000" w:themeColor="text1"/>
        </w:rPr>
      </w:pPr>
    </w:p>
    <w:p w:rsidR="00574C8F" w:rsidRPr="003B7784" w:rsidRDefault="00574C8F" w:rsidP="00D55340">
      <w:pPr>
        <w:spacing w:line="240" w:lineRule="auto"/>
        <w:rPr>
          <w:rFonts w:cs="Courier New"/>
          <w:color w:val="000000" w:themeColor="text1"/>
        </w:rPr>
      </w:pPr>
    </w:p>
    <w:p w:rsidR="002912AA" w:rsidRPr="003B7784" w:rsidRDefault="002912AA" w:rsidP="00D55340">
      <w:pPr>
        <w:spacing w:line="240" w:lineRule="auto"/>
        <w:rPr>
          <w:rFonts w:cs="Courier New"/>
          <w:color w:val="000000" w:themeColor="text1"/>
        </w:rPr>
      </w:pPr>
      <w:r w:rsidRPr="003B7784">
        <w:rPr>
          <w:rFonts w:cs="Courier New"/>
          <w:color w:val="000000" w:themeColor="text1"/>
        </w:rPr>
        <w:tab/>
      </w:r>
      <w:r w:rsidRPr="003B7784">
        <w:rPr>
          <w:rFonts w:cs="Courier New"/>
          <w:color w:val="000000" w:themeColor="text1"/>
        </w:rPr>
        <w:tab/>
      </w:r>
      <w:r w:rsidRPr="003B7784">
        <w:rPr>
          <w:rFonts w:cs="Courier New"/>
          <w:color w:val="000000" w:themeColor="text1"/>
        </w:rPr>
        <w:tab/>
      </w:r>
      <w:r w:rsidRPr="003B7784">
        <w:rPr>
          <w:rFonts w:cs="Courier New"/>
          <w:color w:val="000000" w:themeColor="text1"/>
        </w:rPr>
        <w:tab/>
        <w:t>__________________________________</w:t>
      </w:r>
    </w:p>
    <w:p w:rsidR="002912AA" w:rsidRPr="003B7784" w:rsidRDefault="002912AA" w:rsidP="002912AA">
      <w:pPr>
        <w:spacing w:line="240" w:lineRule="auto"/>
        <w:rPr>
          <w:rFonts w:cs="Courier New"/>
          <w:color w:val="000000" w:themeColor="text1"/>
        </w:rPr>
      </w:pPr>
      <w:r w:rsidRPr="003B7784">
        <w:rPr>
          <w:rFonts w:cs="Courier New"/>
          <w:color w:val="000000" w:themeColor="text1"/>
        </w:rPr>
        <w:tab/>
      </w:r>
      <w:r w:rsidRPr="003B7784">
        <w:rPr>
          <w:rFonts w:cs="Courier New"/>
          <w:color w:val="000000" w:themeColor="text1"/>
        </w:rPr>
        <w:tab/>
      </w:r>
      <w:r w:rsidRPr="003B7784">
        <w:rPr>
          <w:rFonts w:cs="Courier New"/>
          <w:color w:val="000000" w:themeColor="text1"/>
        </w:rPr>
        <w:tab/>
      </w:r>
      <w:r w:rsidRPr="003B7784">
        <w:rPr>
          <w:rFonts w:cs="Courier New"/>
          <w:color w:val="000000" w:themeColor="text1"/>
        </w:rPr>
        <w:tab/>
      </w:r>
      <w:r w:rsidR="00EC3F42" w:rsidRPr="003B7784">
        <w:rPr>
          <w:rFonts w:cs="Courier New"/>
          <w:color w:val="000000" w:themeColor="text1"/>
        </w:rPr>
        <w:t>Nadya C</w:t>
      </w:r>
      <w:r w:rsidR="009915A8" w:rsidRPr="003B7784">
        <w:rPr>
          <w:rFonts w:cs="Courier New"/>
          <w:color w:val="000000" w:themeColor="text1"/>
        </w:rPr>
        <w:t>hinoy</w:t>
      </w:r>
      <w:r w:rsidR="00EC3F42" w:rsidRPr="003B7784">
        <w:rPr>
          <w:rFonts w:cs="Courier New"/>
          <w:color w:val="000000" w:themeColor="text1"/>
        </w:rPr>
        <w:t xml:space="preserve"> Dabby</w:t>
      </w:r>
      <w:r w:rsidR="009915A8" w:rsidRPr="003B7784">
        <w:rPr>
          <w:rFonts w:cs="Courier New"/>
          <w:color w:val="000000" w:themeColor="text1"/>
        </w:rPr>
        <w:t>,</w:t>
      </w:r>
    </w:p>
    <w:p w:rsidR="00B00FFD" w:rsidRPr="003B7784" w:rsidRDefault="00B00FFD" w:rsidP="00EC3F42">
      <w:pPr>
        <w:spacing w:line="240" w:lineRule="auto"/>
        <w:ind w:left="2880"/>
        <w:rPr>
          <w:rFonts w:cs="Courier New"/>
          <w:color w:val="000000" w:themeColor="text1"/>
        </w:rPr>
      </w:pPr>
      <w:r w:rsidRPr="003B7784">
        <w:rPr>
          <w:rFonts w:cs="Courier New"/>
          <w:color w:val="000000" w:themeColor="text1"/>
          <w:u w:val="single"/>
        </w:rPr>
        <w:t>Assistant</w:t>
      </w:r>
      <w:r w:rsidR="00F81A50" w:rsidRPr="003B7784">
        <w:rPr>
          <w:rFonts w:cs="Courier New"/>
          <w:color w:val="000000" w:themeColor="text1"/>
          <w:u w:val="single"/>
        </w:rPr>
        <w:t xml:space="preserve"> </w:t>
      </w:r>
      <w:r w:rsidR="00EC3F42" w:rsidRPr="003B7784">
        <w:rPr>
          <w:rFonts w:cs="Courier New"/>
          <w:color w:val="000000" w:themeColor="text1"/>
          <w:u w:val="single"/>
        </w:rPr>
        <w:t xml:space="preserve">Deputy </w:t>
      </w:r>
      <w:r w:rsidRPr="003B7784">
        <w:rPr>
          <w:rFonts w:cs="Courier New"/>
          <w:color w:val="000000" w:themeColor="text1"/>
          <w:u w:val="single"/>
        </w:rPr>
        <w:t xml:space="preserve">Secretary for </w:t>
      </w:r>
      <w:r w:rsidR="00EC3F42" w:rsidRPr="003B7784">
        <w:rPr>
          <w:rFonts w:cs="Courier New"/>
          <w:color w:val="000000" w:themeColor="text1"/>
          <w:u w:val="single"/>
        </w:rPr>
        <w:t>Office of Innovation and Improvement</w:t>
      </w:r>
      <w:r w:rsidR="009915A8" w:rsidRPr="003B7784">
        <w:rPr>
          <w:rFonts w:cs="Courier New"/>
          <w:color w:val="000000" w:themeColor="text1"/>
        </w:rPr>
        <w:t>.</w:t>
      </w:r>
    </w:p>
    <w:p w:rsidR="008326ED" w:rsidRPr="003B7784" w:rsidRDefault="008326ED" w:rsidP="00B00FFD">
      <w:pPr>
        <w:spacing w:line="240" w:lineRule="auto"/>
        <w:rPr>
          <w:rFonts w:cs="Courier New"/>
          <w:color w:val="000000" w:themeColor="text1"/>
        </w:rPr>
      </w:pPr>
    </w:p>
    <w:sectPr w:rsidR="008326ED" w:rsidRPr="003B7784" w:rsidSect="00DA3CB9">
      <w:headerReference w:type="even" r:id="rId18"/>
      <w:footerReference w:type="even" r:id="rId19"/>
      <w:footerReference w:type="default" r:id="rId20"/>
      <w:pgSz w:w="12240" w:h="15840"/>
      <w:pgMar w:top="1440" w:right="1440" w:bottom="1440" w:left="2160" w:header="720" w:footer="288"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D4864A" w15:done="0"/>
  <w15:commentEx w15:paraId="42309B6D" w15:done="0"/>
  <w15:commentEx w15:paraId="5DC77691" w15:done="0"/>
  <w15:commentEx w15:paraId="481C8DF0" w15:done="0"/>
  <w15:commentEx w15:paraId="0A7E144C" w15:done="0"/>
  <w15:commentEx w15:paraId="21DD4E80" w15:done="0"/>
  <w15:commentEx w15:paraId="5FB690F7" w15:done="0"/>
  <w15:commentEx w15:paraId="79E42FAA" w15:done="0"/>
  <w15:commentEx w15:paraId="42058817" w15:done="0"/>
  <w15:commentEx w15:paraId="1C9CE3D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9EF" w:rsidRDefault="00C419EF">
      <w:pPr>
        <w:spacing w:line="240" w:lineRule="auto"/>
      </w:pPr>
      <w:r>
        <w:separator/>
      </w:r>
    </w:p>
  </w:endnote>
  <w:endnote w:type="continuationSeparator" w:id="0">
    <w:p w:rsidR="00C419EF" w:rsidRDefault="00C419EF">
      <w:pPr>
        <w:spacing w:line="240" w:lineRule="auto"/>
      </w:pPr>
      <w:r>
        <w:continuationSeparator/>
      </w:r>
    </w:p>
  </w:endnote>
  <w:endnote w:type="continuationNotice" w:id="1">
    <w:p w:rsidR="00C419EF" w:rsidRDefault="00C419E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698" w:rsidRDefault="009406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40698" w:rsidRDefault="009406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698" w:rsidRPr="00563DFE" w:rsidRDefault="00940698">
    <w:pPr>
      <w:pStyle w:val="Footer"/>
      <w:jc w:val="center"/>
      <w:rPr>
        <w:rFonts w:ascii="Courier New" w:hAnsi="Courier New" w:cs="Courier New"/>
      </w:rPr>
    </w:pPr>
    <w:r w:rsidRPr="00563DFE">
      <w:rPr>
        <w:rFonts w:ascii="Courier New" w:hAnsi="Courier New" w:cs="Courier New"/>
      </w:rPr>
      <w:fldChar w:fldCharType="begin"/>
    </w:r>
    <w:r w:rsidRPr="00563DFE">
      <w:rPr>
        <w:rFonts w:ascii="Courier New" w:hAnsi="Courier New" w:cs="Courier New"/>
      </w:rPr>
      <w:instrText xml:space="preserve"> PAGE   \* MERGEFORMAT </w:instrText>
    </w:r>
    <w:r w:rsidRPr="00563DFE">
      <w:rPr>
        <w:rFonts w:ascii="Courier New" w:hAnsi="Courier New" w:cs="Courier New"/>
      </w:rPr>
      <w:fldChar w:fldCharType="separate"/>
    </w:r>
    <w:r w:rsidR="00CF5AF2">
      <w:rPr>
        <w:rFonts w:ascii="Courier New" w:hAnsi="Courier New" w:cs="Courier New"/>
        <w:noProof/>
      </w:rPr>
      <w:t>1</w:t>
    </w:r>
    <w:r w:rsidRPr="00563DFE">
      <w:rPr>
        <w:rFonts w:ascii="Courier New" w:hAnsi="Courier New" w:cs="Courier New"/>
        <w:noProof/>
      </w:rPr>
      <w:fldChar w:fldCharType="end"/>
    </w:r>
  </w:p>
  <w:p w:rsidR="00940698" w:rsidRPr="00896F84" w:rsidRDefault="00940698" w:rsidP="00E00C0F">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9EF" w:rsidRDefault="00C419EF">
      <w:pPr>
        <w:spacing w:line="240" w:lineRule="auto"/>
      </w:pPr>
      <w:r>
        <w:separator/>
      </w:r>
    </w:p>
  </w:footnote>
  <w:footnote w:type="continuationSeparator" w:id="0">
    <w:p w:rsidR="00C419EF" w:rsidRDefault="00C419EF">
      <w:pPr>
        <w:spacing w:line="240" w:lineRule="auto"/>
      </w:pPr>
      <w:r>
        <w:continuationSeparator/>
      </w:r>
    </w:p>
  </w:footnote>
  <w:footnote w:type="continuationNotice" w:id="1">
    <w:p w:rsidR="00C419EF" w:rsidRDefault="00C419EF">
      <w:pPr>
        <w:spacing w:line="240" w:lineRule="auto"/>
      </w:pPr>
    </w:p>
  </w:footnote>
  <w:footnote w:id="2">
    <w:p w:rsidR="00940698" w:rsidRPr="00BD4DEF" w:rsidRDefault="00940698" w:rsidP="00A7576C">
      <w:pPr>
        <w:pStyle w:val="FootnoteText"/>
        <w:rPr>
          <w:rFonts w:ascii="Courier New" w:hAnsi="Courier New" w:cs="Courier New"/>
        </w:rPr>
      </w:pPr>
      <w:r w:rsidRPr="00BD4DEF">
        <w:rPr>
          <w:rStyle w:val="FootnoteReference"/>
          <w:rFonts w:ascii="Courier New" w:hAnsi="Courier New" w:cs="Courier New"/>
        </w:rPr>
        <w:footnoteRef/>
      </w:r>
      <w:r w:rsidRPr="00BD4DEF">
        <w:rPr>
          <w:rFonts w:ascii="Courier New" w:hAnsi="Courier New" w:cs="Courier New"/>
        </w:rPr>
        <w:t xml:space="preserve"> Throughout this notice, all defined terms are denoted with initial capitals.</w:t>
      </w:r>
    </w:p>
  </w:footnote>
  <w:footnote w:id="3">
    <w:p w:rsidR="00ED45D7" w:rsidRPr="00942120" w:rsidRDefault="00ED45D7" w:rsidP="00942120">
      <w:pPr>
        <w:spacing w:line="240" w:lineRule="auto"/>
        <w:rPr>
          <w:rFonts w:cs="Courier New"/>
          <w:sz w:val="20"/>
          <w:szCs w:val="20"/>
        </w:rPr>
      </w:pPr>
      <w:r w:rsidRPr="00942120">
        <w:rPr>
          <w:rStyle w:val="FootnoteReference"/>
          <w:sz w:val="20"/>
          <w:szCs w:val="20"/>
        </w:rPr>
        <w:footnoteRef/>
      </w:r>
      <w:r w:rsidRPr="00942120">
        <w:t xml:space="preserve"> </w:t>
      </w:r>
      <w:r w:rsidRPr="00942120">
        <w:rPr>
          <w:sz w:val="20"/>
          <w:szCs w:val="20"/>
        </w:rPr>
        <w:t>See, e.g.,</w:t>
      </w:r>
      <w:r w:rsidRPr="00942120">
        <w:t xml:space="preserve"> </w:t>
      </w:r>
      <w:r w:rsidRPr="00942120">
        <w:rPr>
          <w:rFonts w:cs="Courier New"/>
          <w:color w:val="222222"/>
          <w:sz w:val="20"/>
          <w:szCs w:val="20"/>
          <w:shd w:val="clear" w:color="auto" w:fill="FFFFFF"/>
        </w:rPr>
        <w:t>Isenberg, Eric, et al. "Access to Effective Teaching for Disadvantaged Students. NCEE 2014-4001."</w:t>
      </w:r>
      <w:r w:rsidRPr="00942120">
        <w:rPr>
          <w:rStyle w:val="apple-converted-space"/>
          <w:rFonts w:cs="Courier New"/>
          <w:color w:val="222222"/>
          <w:sz w:val="20"/>
          <w:szCs w:val="20"/>
          <w:shd w:val="clear" w:color="auto" w:fill="FFFFFF"/>
        </w:rPr>
        <w:t> </w:t>
      </w:r>
      <w:r w:rsidRPr="00942120">
        <w:rPr>
          <w:rFonts w:cs="Courier New"/>
          <w:i/>
          <w:iCs/>
          <w:color w:val="222222"/>
          <w:sz w:val="20"/>
          <w:szCs w:val="20"/>
          <w:shd w:val="clear" w:color="auto" w:fill="FFFFFF"/>
        </w:rPr>
        <w:t>Institute of Education Sciences</w:t>
      </w:r>
      <w:r w:rsidRPr="00942120">
        <w:rPr>
          <w:rStyle w:val="apple-converted-space"/>
          <w:rFonts w:cs="Courier New"/>
          <w:color w:val="222222"/>
          <w:sz w:val="20"/>
          <w:szCs w:val="20"/>
          <w:shd w:val="clear" w:color="auto" w:fill="FFFFFF"/>
        </w:rPr>
        <w:t> </w:t>
      </w:r>
      <w:r w:rsidRPr="00942120">
        <w:rPr>
          <w:rFonts w:cs="Courier New"/>
          <w:color w:val="222222"/>
          <w:sz w:val="20"/>
          <w:szCs w:val="20"/>
          <w:shd w:val="clear" w:color="auto" w:fill="FFFFFF"/>
        </w:rPr>
        <w:t>(2013):</w:t>
      </w:r>
      <w:r w:rsidRPr="00942120">
        <w:rPr>
          <w:rFonts w:cs="Courier New"/>
          <w:sz w:val="20"/>
          <w:szCs w:val="20"/>
        </w:rPr>
        <w:t xml:space="preserve"> </w:t>
      </w:r>
      <w:r w:rsidR="000128B6" w:rsidRPr="00354986">
        <w:rPr>
          <w:rFonts w:cs="Courier New"/>
          <w:sz w:val="20"/>
          <w:szCs w:val="20"/>
        </w:rPr>
        <w:t>http://ies.ed.gov/ncee/pubs/20144001/pdf/20144001.pdf</w:t>
      </w:r>
      <w:r w:rsidRPr="00942120">
        <w:rPr>
          <w:rFonts w:cs="Courier New"/>
          <w:sz w:val="20"/>
          <w:szCs w:val="20"/>
        </w:rPr>
        <w:t xml:space="preserve">. </w:t>
      </w:r>
    </w:p>
    <w:p w:rsidR="00ED45D7" w:rsidRPr="00942120" w:rsidRDefault="00ED45D7" w:rsidP="00942120">
      <w:pPr>
        <w:spacing w:line="240" w:lineRule="auto"/>
        <w:rPr>
          <w:rFonts w:cs="Courier New"/>
          <w:sz w:val="20"/>
          <w:szCs w:val="20"/>
        </w:rPr>
      </w:pPr>
    </w:p>
    <w:p w:rsidR="00ED45D7" w:rsidRPr="00942120" w:rsidRDefault="00ED45D7" w:rsidP="00942120">
      <w:pPr>
        <w:spacing w:line="240" w:lineRule="auto"/>
        <w:rPr>
          <w:rFonts w:cs="Courier New"/>
          <w:sz w:val="20"/>
          <w:szCs w:val="20"/>
        </w:rPr>
      </w:pPr>
      <w:r w:rsidRPr="00942120">
        <w:rPr>
          <w:rFonts w:cs="Courier New"/>
          <w:color w:val="333333"/>
          <w:sz w:val="20"/>
          <w:szCs w:val="20"/>
        </w:rPr>
        <w:t xml:space="preserve">Sass, Tim, Jane Hannaway, Zeyu Xu, David Figlio, and Li Feng. “Value Added of Teachers in High-Poverty Schools and Lower-Poverty Schools.” Journal of Urban Economics, vol. 72, 2012, pp.104-122:  </w:t>
      </w:r>
      <w:r w:rsidR="000128B6" w:rsidRPr="00354986">
        <w:rPr>
          <w:rFonts w:cs="Courier New"/>
          <w:color w:val="333333"/>
          <w:sz w:val="20"/>
          <w:szCs w:val="20"/>
        </w:rPr>
        <w:t>http://www.sciencedirect.com/science/article/pii/S0094119012000216</w:t>
      </w:r>
      <w:r w:rsidRPr="00942120">
        <w:rPr>
          <w:rFonts w:cs="Courier New"/>
          <w:color w:val="333333"/>
          <w:sz w:val="20"/>
          <w:szCs w:val="20"/>
        </w:rPr>
        <w:t xml:space="preserve">. </w:t>
      </w:r>
    </w:p>
    <w:p w:rsidR="00ED45D7" w:rsidRPr="00942120" w:rsidRDefault="00ED45D7" w:rsidP="00ED45D7">
      <w:pPr>
        <w:spacing w:line="240" w:lineRule="auto"/>
        <w:rPr>
          <w:rFonts w:cs="Courier New"/>
          <w:sz w:val="20"/>
          <w:szCs w:val="20"/>
        </w:rPr>
      </w:pPr>
    </w:p>
    <w:p w:rsidR="00ED45D7" w:rsidRPr="00942120" w:rsidRDefault="00ED45D7" w:rsidP="00ED45D7">
      <w:pPr>
        <w:spacing w:line="240" w:lineRule="auto"/>
        <w:rPr>
          <w:rFonts w:cs="Courier New"/>
          <w:sz w:val="20"/>
          <w:szCs w:val="20"/>
        </w:rPr>
      </w:pPr>
      <w:r w:rsidRPr="00942120">
        <w:rPr>
          <w:rFonts w:cs="Courier New"/>
          <w:sz w:val="20"/>
          <w:szCs w:val="20"/>
        </w:rPr>
        <w:t xml:space="preserve">Tennessee Department of Education. “Tennessee’s Most Effective Teachers: Are They Assigned to the Schools That Need Them Most?” Nashville, TN: Tennessee Department of Education, 2007:  </w:t>
      </w:r>
      <w:r w:rsidR="000128B6" w:rsidRPr="00354986">
        <w:rPr>
          <w:rFonts w:cs="Courier New"/>
          <w:sz w:val="20"/>
          <w:szCs w:val="20"/>
        </w:rPr>
        <w:t>http://www.gtlcenter.org/webcasts/addressingInequities/Tennessee_McCargar.pdf</w:t>
      </w:r>
      <w:r w:rsidRPr="00942120">
        <w:rPr>
          <w:rFonts w:cs="Courier New"/>
          <w:sz w:val="20"/>
          <w:szCs w:val="20"/>
        </w:rPr>
        <w:t>.</w:t>
      </w:r>
    </w:p>
    <w:p w:rsidR="00ED45D7" w:rsidRPr="00942120" w:rsidRDefault="00ED45D7">
      <w:pPr>
        <w:pStyle w:val="FootnoteText"/>
      </w:pPr>
    </w:p>
  </w:footnote>
  <w:footnote w:id="4">
    <w:p w:rsidR="00C803F2" w:rsidRPr="00C803F2" w:rsidRDefault="00C803F2" w:rsidP="00C803F2">
      <w:pPr>
        <w:spacing w:line="240" w:lineRule="auto"/>
        <w:rPr>
          <w:sz w:val="20"/>
          <w:szCs w:val="20"/>
        </w:rPr>
      </w:pPr>
      <w:r w:rsidRPr="00942120">
        <w:rPr>
          <w:rStyle w:val="FootnoteReference"/>
          <w:sz w:val="20"/>
          <w:szCs w:val="20"/>
        </w:rPr>
        <w:footnoteRef/>
      </w:r>
      <w:r w:rsidR="00ED45D7" w:rsidRPr="00942120">
        <w:rPr>
          <w:sz w:val="20"/>
          <w:szCs w:val="20"/>
        </w:rPr>
        <w:t xml:space="preserve"> </w:t>
      </w:r>
      <w:r w:rsidRPr="00942120">
        <w:rPr>
          <w:iCs/>
          <w:sz w:val="20"/>
          <w:szCs w:val="20"/>
        </w:rPr>
        <w:t>U.S. Department of Education Office for Civil Rights, Civil Rights Data Collection: Data Snapshot (Teacher Equity) (March 21, 2014 (revised July 3, 2014))</w:t>
      </w:r>
      <w:r w:rsidR="00ED45D7" w:rsidRPr="00942120">
        <w:rPr>
          <w:iCs/>
          <w:sz w:val="20"/>
          <w:szCs w:val="20"/>
        </w:rPr>
        <w:t xml:space="preserve">: </w:t>
      </w:r>
      <w:hyperlink r:id="rId1" w:history="1">
        <w:r w:rsidR="00ED45D7" w:rsidRPr="00942120">
          <w:rPr>
            <w:rStyle w:val="Hyperlink"/>
            <w:sz w:val="20"/>
            <w:szCs w:val="20"/>
          </w:rPr>
          <w:t>http://ocrdata.ed.gov/Downloads/CRDC-Teacher-Equity-Snapshot.pdf</w:t>
        </w:r>
      </w:hyperlink>
      <w:r w:rsidR="00ED45D7" w:rsidRPr="00942120">
        <w:rPr>
          <w:color w:val="1F497D"/>
          <w:sz w:val="20"/>
          <w:szCs w:val="20"/>
        </w:rPr>
        <w:t>.</w:t>
      </w:r>
    </w:p>
    <w:p w:rsidR="00C803F2" w:rsidRDefault="00C803F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698" w:rsidRDefault="00940698">
    <w:pPr>
      <w:pStyle w:val="Header"/>
    </w:pPr>
    <w:r>
      <w:rPr>
        <w:rStyle w:val="PageNumber"/>
      </w:rPr>
      <w:fldChar w:fldCharType="begin"/>
    </w:r>
    <w:r>
      <w:rPr>
        <w:rStyle w:val="PageNumber"/>
      </w:rPr>
      <w:instrText xml:space="preserve"> NUMPAGES </w:instrText>
    </w:r>
    <w:r>
      <w:rPr>
        <w:rStyle w:val="PageNumber"/>
      </w:rPr>
      <w:fldChar w:fldCharType="separate"/>
    </w:r>
    <w:r w:rsidR="00BA6531">
      <w:rPr>
        <w:rStyle w:val="PageNumber"/>
        <w:noProof/>
      </w:rPr>
      <w:t>50</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442CF"/>
    <w:multiLevelType w:val="hybridMultilevel"/>
    <w:tmpl w:val="3EFCB298"/>
    <w:lvl w:ilvl="0" w:tplc="D034E4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B46E35"/>
    <w:multiLevelType w:val="hybridMultilevel"/>
    <w:tmpl w:val="05A4E5F4"/>
    <w:lvl w:ilvl="0" w:tplc="DDC422B6">
      <w:start w:val="1"/>
      <w:numFmt w:val="lowerLetter"/>
      <w:lvlText w:val="(%1)"/>
      <w:lvlJc w:val="left"/>
      <w:pPr>
        <w:ind w:left="2025" w:hanging="720"/>
      </w:pPr>
      <w:rPr>
        <w:rFonts w:hint="default"/>
        <w:u w:val="single"/>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2">
    <w:nsid w:val="181B7061"/>
    <w:multiLevelType w:val="hybridMultilevel"/>
    <w:tmpl w:val="C9BCED14"/>
    <w:lvl w:ilvl="0" w:tplc="0030B3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0856CA"/>
    <w:multiLevelType w:val="hybridMultilevel"/>
    <w:tmpl w:val="D8ACC5EC"/>
    <w:lvl w:ilvl="0" w:tplc="9998D6B8">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ED91854"/>
    <w:multiLevelType w:val="hybridMultilevel"/>
    <w:tmpl w:val="594C3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0A415C"/>
    <w:multiLevelType w:val="hybridMultilevel"/>
    <w:tmpl w:val="631A3428"/>
    <w:lvl w:ilvl="0" w:tplc="61349DC4">
      <w:start w:val="1"/>
      <w:numFmt w:val="decimal"/>
      <w:lvlText w:val="(%1)"/>
      <w:lvlJc w:val="left"/>
      <w:pPr>
        <w:ind w:left="1080" w:hanging="720"/>
      </w:pPr>
      <w:rPr>
        <w:rFonts w:ascii="Courier New" w:eastAsia="Arial Unicode MS" w:hAnsi="Courier New" w:cs="Courier New"/>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943DC9"/>
    <w:multiLevelType w:val="hybridMultilevel"/>
    <w:tmpl w:val="FF18C994"/>
    <w:lvl w:ilvl="0" w:tplc="5FEC6E82">
      <w:start w:val="1"/>
      <w:numFmt w:val="lowerLetter"/>
      <w:lvlText w:val="(%1)"/>
      <w:lvlJc w:val="left"/>
      <w:pPr>
        <w:ind w:left="2025" w:hanging="13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B9F794E"/>
    <w:multiLevelType w:val="hybridMultilevel"/>
    <w:tmpl w:val="CA968D88"/>
    <w:lvl w:ilvl="0" w:tplc="9C0AC58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A10631"/>
    <w:multiLevelType w:val="hybridMultilevel"/>
    <w:tmpl w:val="F192FEF8"/>
    <w:lvl w:ilvl="0" w:tplc="EB3634C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47D41DE"/>
    <w:multiLevelType w:val="hybridMultilevel"/>
    <w:tmpl w:val="9800B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9B1978"/>
    <w:multiLevelType w:val="hybridMultilevel"/>
    <w:tmpl w:val="08DAEC6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D1728BD"/>
    <w:multiLevelType w:val="multilevel"/>
    <w:tmpl w:val="40AA49CC"/>
    <w:lvl w:ilvl="0">
      <w:start w:val="1"/>
      <w:numFmt w:val="upperLetter"/>
      <w:lvlText w:val="Section %1."/>
      <w:lvlJc w:val="left"/>
      <w:pPr>
        <w:tabs>
          <w:tab w:val="num" w:pos="1080"/>
        </w:tabs>
        <w:ind w:left="0" w:firstLine="0"/>
      </w:pPr>
      <w:rPr>
        <w:rFonts w:hint="default"/>
        <w:b/>
        <w:i/>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52DA45C1"/>
    <w:multiLevelType w:val="hybridMultilevel"/>
    <w:tmpl w:val="E6807272"/>
    <w:lvl w:ilvl="0" w:tplc="FAD20B4C">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5637931"/>
    <w:multiLevelType w:val="multilevel"/>
    <w:tmpl w:val="46605862"/>
    <w:lvl w:ilvl="0">
      <w:start w:val="1"/>
      <w:numFmt w:val="decimal"/>
      <w:pStyle w:val="Step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5765112D"/>
    <w:multiLevelType w:val="hybridMultilevel"/>
    <w:tmpl w:val="3BA6A424"/>
    <w:lvl w:ilvl="0" w:tplc="995009AA">
      <w:start w:val="1"/>
      <w:numFmt w:val="decimal"/>
      <w:lvlText w:val="(%1)"/>
      <w:lvlJc w:val="left"/>
      <w:pPr>
        <w:ind w:left="2175" w:hanging="145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7A7681E"/>
    <w:multiLevelType w:val="hybridMultilevel"/>
    <w:tmpl w:val="40D45214"/>
    <w:lvl w:ilvl="0" w:tplc="B750157A">
      <w:start w:val="1"/>
      <w:numFmt w:val="lowerLetter"/>
      <w:lvlText w:val="(%1)"/>
      <w:lvlJc w:val="left"/>
      <w:pPr>
        <w:ind w:left="2025" w:hanging="72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16">
    <w:nsid w:val="62354968"/>
    <w:multiLevelType w:val="hybridMultilevel"/>
    <w:tmpl w:val="D0525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AA0036"/>
    <w:multiLevelType w:val="hybridMultilevel"/>
    <w:tmpl w:val="C1DEFA40"/>
    <w:lvl w:ilvl="0" w:tplc="9C328FB6">
      <w:start w:val="1"/>
      <w:numFmt w:val="decimal"/>
      <w:lvlText w:val="%1."/>
      <w:lvlJc w:val="left"/>
      <w:pPr>
        <w:ind w:left="1305" w:hanging="58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89F4A49"/>
    <w:multiLevelType w:val="hybridMultilevel"/>
    <w:tmpl w:val="B34E2772"/>
    <w:lvl w:ilvl="0" w:tplc="405210B0">
      <w:start w:val="4"/>
      <w:numFmt w:val="decimal"/>
      <w:lvlText w:val="%1."/>
      <w:lvlJc w:val="left"/>
      <w:pPr>
        <w:ind w:left="2385" w:hanging="360"/>
      </w:pPr>
      <w:rPr>
        <w:rFonts w:hint="default"/>
      </w:rPr>
    </w:lvl>
    <w:lvl w:ilvl="1" w:tplc="04090019" w:tentative="1">
      <w:start w:val="1"/>
      <w:numFmt w:val="lowerLetter"/>
      <w:lvlText w:val="%2."/>
      <w:lvlJc w:val="left"/>
      <w:pPr>
        <w:ind w:left="3105" w:hanging="360"/>
      </w:pPr>
    </w:lvl>
    <w:lvl w:ilvl="2" w:tplc="0409001B" w:tentative="1">
      <w:start w:val="1"/>
      <w:numFmt w:val="lowerRoman"/>
      <w:lvlText w:val="%3."/>
      <w:lvlJc w:val="right"/>
      <w:pPr>
        <w:ind w:left="3825" w:hanging="180"/>
      </w:pPr>
    </w:lvl>
    <w:lvl w:ilvl="3" w:tplc="0409000F" w:tentative="1">
      <w:start w:val="1"/>
      <w:numFmt w:val="decimal"/>
      <w:lvlText w:val="%4."/>
      <w:lvlJc w:val="left"/>
      <w:pPr>
        <w:ind w:left="4545" w:hanging="360"/>
      </w:pPr>
    </w:lvl>
    <w:lvl w:ilvl="4" w:tplc="04090019" w:tentative="1">
      <w:start w:val="1"/>
      <w:numFmt w:val="lowerLetter"/>
      <w:lvlText w:val="%5."/>
      <w:lvlJc w:val="left"/>
      <w:pPr>
        <w:ind w:left="5265" w:hanging="360"/>
      </w:pPr>
    </w:lvl>
    <w:lvl w:ilvl="5" w:tplc="0409001B" w:tentative="1">
      <w:start w:val="1"/>
      <w:numFmt w:val="lowerRoman"/>
      <w:lvlText w:val="%6."/>
      <w:lvlJc w:val="right"/>
      <w:pPr>
        <w:ind w:left="5985" w:hanging="180"/>
      </w:pPr>
    </w:lvl>
    <w:lvl w:ilvl="6" w:tplc="0409000F" w:tentative="1">
      <w:start w:val="1"/>
      <w:numFmt w:val="decimal"/>
      <w:lvlText w:val="%7."/>
      <w:lvlJc w:val="left"/>
      <w:pPr>
        <w:ind w:left="6705" w:hanging="360"/>
      </w:pPr>
    </w:lvl>
    <w:lvl w:ilvl="7" w:tplc="04090019" w:tentative="1">
      <w:start w:val="1"/>
      <w:numFmt w:val="lowerLetter"/>
      <w:lvlText w:val="%8."/>
      <w:lvlJc w:val="left"/>
      <w:pPr>
        <w:ind w:left="7425" w:hanging="360"/>
      </w:pPr>
    </w:lvl>
    <w:lvl w:ilvl="8" w:tplc="0409001B" w:tentative="1">
      <w:start w:val="1"/>
      <w:numFmt w:val="lowerRoman"/>
      <w:lvlText w:val="%9."/>
      <w:lvlJc w:val="right"/>
      <w:pPr>
        <w:ind w:left="8145" w:hanging="180"/>
      </w:pPr>
    </w:lvl>
  </w:abstractNum>
  <w:abstractNum w:abstractNumId="19">
    <w:nsid w:val="7B29174B"/>
    <w:multiLevelType w:val="hybridMultilevel"/>
    <w:tmpl w:val="534E5C3A"/>
    <w:lvl w:ilvl="0" w:tplc="2E084144">
      <w:start w:val="1"/>
      <w:numFmt w:val="decimal"/>
      <w:lvlText w:val="%1."/>
      <w:lvlJc w:val="left"/>
      <w:pPr>
        <w:ind w:left="2025" w:hanging="1305"/>
      </w:pPr>
      <w:rPr>
        <w:rFonts w:ascii="Courier New" w:eastAsia="Times New Roman" w:hAnsi="Courier New" w:cs="Courier New"/>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F0418C0"/>
    <w:multiLevelType w:val="hybridMultilevel"/>
    <w:tmpl w:val="22AA2978"/>
    <w:lvl w:ilvl="0" w:tplc="6520E07A">
      <w:start w:val="1"/>
      <w:numFmt w:val="lowerLetter"/>
      <w:lvlText w:val="(%1)"/>
      <w:lvlJc w:val="left"/>
      <w:pPr>
        <w:ind w:left="390" w:hanging="39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13"/>
  </w:num>
  <w:num w:numId="3">
    <w:abstractNumId w:val="19"/>
  </w:num>
  <w:num w:numId="4">
    <w:abstractNumId w:val="6"/>
  </w:num>
  <w:num w:numId="5">
    <w:abstractNumId w:val="18"/>
  </w:num>
  <w:num w:numId="6">
    <w:abstractNumId w:val="12"/>
  </w:num>
  <w:num w:numId="7">
    <w:abstractNumId w:val="17"/>
  </w:num>
  <w:num w:numId="8">
    <w:abstractNumId w:val="1"/>
  </w:num>
  <w:num w:numId="9">
    <w:abstractNumId w:val="15"/>
  </w:num>
  <w:num w:numId="10">
    <w:abstractNumId w:val="16"/>
  </w:num>
  <w:num w:numId="11">
    <w:abstractNumId w:val="20"/>
  </w:num>
  <w:num w:numId="12">
    <w:abstractNumId w:val="7"/>
  </w:num>
  <w:num w:numId="13">
    <w:abstractNumId w:val="3"/>
  </w:num>
  <w:num w:numId="14">
    <w:abstractNumId w:val="8"/>
  </w:num>
  <w:num w:numId="15">
    <w:abstractNumId w:val="4"/>
  </w:num>
  <w:num w:numId="16">
    <w:abstractNumId w:val="0"/>
  </w:num>
  <w:num w:numId="17">
    <w:abstractNumId w:val="5"/>
  </w:num>
  <w:num w:numId="18">
    <w:abstractNumId w:val="2"/>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ssell, Mary">
    <w15:presenceInfo w15:providerId="AD" w15:userId="S-1-5-21-1454471165-117609710-725345543-5271"/>
  </w15:person>
  <w15:person w15:author="Carroll, William">
    <w15:presenceInfo w15:providerId="AD" w15:userId="S-1-5-21-1454471165-117609710-725345543-86353"/>
  </w15:person>
  <w15:person w15:author="Cardona, Mario R. EOP/WHO">
    <w15:presenceInfo w15:providerId="None" w15:userId="Cardona, Mario R. EOP/WH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456"/>
    <w:rsid w:val="00000818"/>
    <w:rsid w:val="000029BA"/>
    <w:rsid w:val="000128B6"/>
    <w:rsid w:val="00013633"/>
    <w:rsid w:val="0001433B"/>
    <w:rsid w:val="00014970"/>
    <w:rsid w:val="00014D14"/>
    <w:rsid w:val="00014E30"/>
    <w:rsid w:val="00021BC3"/>
    <w:rsid w:val="00022B27"/>
    <w:rsid w:val="00022F33"/>
    <w:rsid w:val="0002431A"/>
    <w:rsid w:val="000264C3"/>
    <w:rsid w:val="00027153"/>
    <w:rsid w:val="00030187"/>
    <w:rsid w:val="00034EED"/>
    <w:rsid w:val="0004035E"/>
    <w:rsid w:val="00045C9B"/>
    <w:rsid w:val="000507BF"/>
    <w:rsid w:val="00052B03"/>
    <w:rsid w:val="00056696"/>
    <w:rsid w:val="00057F27"/>
    <w:rsid w:val="00060DEB"/>
    <w:rsid w:val="00063BB2"/>
    <w:rsid w:val="000648F6"/>
    <w:rsid w:val="00065C86"/>
    <w:rsid w:val="000723C3"/>
    <w:rsid w:val="00072733"/>
    <w:rsid w:val="00073C60"/>
    <w:rsid w:val="00074559"/>
    <w:rsid w:val="0007469A"/>
    <w:rsid w:val="000807E7"/>
    <w:rsid w:val="0008287C"/>
    <w:rsid w:val="00083022"/>
    <w:rsid w:val="00084D8B"/>
    <w:rsid w:val="00087773"/>
    <w:rsid w:val="00087B1B"/>
    <w:rsid w:val="000902E4"/>
    <w:rsid w:val="000937E7"/>
    <w:rsid w:val="00095709"/>
    <w:rsid w:val="00096759"/>
    <w:rsid w:val="000A0876"/>
    <w:rsid w:val="000A1EFA"/>
    <w:rsid w:val="000A71AA"/>
    <w:rsid w:val="000B18DE"/>
    <w:rsid w:val="000B2B9D"/>
    <w:rsid w:val="000B4394"/>
    <w:rsid w:val="000B4CD0"/>
    <w:rsid w:val="000B7631"/>
    <w:rsid w:val="000B76E9"/>
    <w:rsid w:val="000C07F1"/>
    <w:rsid w:val="000C1068"/>
    <w:rsid w:val="000C2044"/>
    <w:rsid w:val="000C5054"/>
    <w:rsid w:val="000C51C6"/>
    <w:rsid w:val="000C62E9"/>
    <w:rsid w:val="000C6345"/>
    <w:rsid w:val="000D134F"/>
    <w:rsid w:val="000D1D2E"/>
    <w:rsid w:val="000D37A6"/>
    <w:rsid w:val="000E1703"/>
    <w:rsid w:val="000E2856"/>
    <w:rsid w:val="000E31F2"/>
    <w:rsid w:val="000E3CD2"/>
    <w:rsid w:val="000E41A3"/>
    <w:rsid w:val="000E6910"/>
    <w:rsid w:val="000E6CD4"/>
    <w:rsid w:val="000E7C64"/>
    <w:rsid w:val="000F14F4"/>
    <w:rsid w:val="000F43B8"/>
    <w:rsid w:val="000F5E4D"/>
    <w:rsid w:val="000F6CC6"/>
    <w:rsid w:val="00104A29"/>
    <w:rsid w:val="00105E32"/>
    <w:rsid w:val="0010700A"/>
    <w:rsid w:val="0011130F"/>
    <w:rsid w:val="00111412"/>
    <w:rsid w:val="00113294"/>
    <w:rsid w:val="00127139"/>
    <w:rsid w:val="0012790B"/>
    <w:rsid w:val="00130F3F"/>
    <w:rsid w:val="001330E6"/>
    <w:rsid w:val="001343E4"/>
    <w:rsid w:val="001369C5"/>
    <w:rsid w:val="001412EF"/>
    <w:rsid w:val="001443AE"/>
    <w:rsid w:val="0014442D"/>
    <w:rsid w:val="00145A88"/>
    <w:rsid w:val="00154157"/>
    <w:rsid w:val="001547F0"/>
    <w:rsid w:val="00163194"/>
    <w:rsid w:val="00163A44"/>
    <w:rsid w:val="001651E5"/>
    <w:rsid w:val="00165213"/>
    <w:rsid w:val="00165465"/>
    <w:rsid w:val="00165680"/>
    <w:rsid w:val="00166773"/>
    <w:rsid w:val="00170DFB"/>
    <w:rsid w:val="00170EB2"/>
    <w:rsid w:val="00171CF9"/>
    <w:rsid w:val="0019587E"/>
    <w:rsid w:val="001A494C"/>
    <w:rsid w:val="001A5BDB"/>
    <w:rsid w:val="001A6E3A"/>
    <w:rsid w:val="001B0894"/>
    <w:rsid w:val="001B0A20"/>
    <w:rsid w:val="001B3468"/>
    <w:rsid w:val="001B4F19"/>
    <w:rsid w:val="001B6913"/>
    <w:rsid w:val="001C0EE8"/>
    <w:rsid w:val="001C376A"/>
    <w:rsid w:val="001C4411"/>
    <w:rsid w:val="001D0D54"/>
    <w:rsid w:val="001D0ED4"/>
    <w:rsid w:val="001D14D9"/>
    <w:rsid w:val="001D2430"/>
    <w:rsid w:val="001D66FC"/>
    <w:rsid w:val="001E173D"/>
    <w:rsid w:val="001E1C0C"/>
    <w:rsid w:val="001E2B56"/>
    <w:rsid w:val="001E3C8E"/>
    <w:rsid w:val="001E7A90"/>
    <w:rsid w:val="001E7EBD"/>
    <w:rsid w:val="001F0FAB"/>
    <w:rsid w:val="001F1265"/>
    <w:rsid w:val="001F1714"/>
    <w:rsid w:val="001F2A8F"/>
    <w:rsid w:val="001F5FAD"/>
    <w:rsid w:val="002029DC"/>
    <w:rsid w:val="00207387"/>
    <w:rsid w:val="00213A08"/>
    <w:rsid w:val="00213D02"/>
    <w:rsid w:val="00215E0F"/>
    <w:rsid w:val="0021772F"/>
    <w:rsid w:val="002178A5"/>
    <w:rsid w:val="00225433"/>
    <w:rsid w:val="00245624"/>
    <w:rsid w:val="002466F6"/>
    <w:rsid w:val="00246DBA"/>
    <w:rsid w:val="00250E1A"/>
    <w:rsid w:val="0025128F"/>
    <w:rsid w:val="00253628"/>
    <w:rsid w:val="00254456"/>
    <w:rsid w:val="0025783E"/>
    <w:rsid w:val="00257F10"/>
    <w:rsid w:val="002616A9"/>
    <w:rsid w:val="00262183"/>
    <w:rsid w:val="00262DBD"/>
    <w:rsid w:val="002632E4"/>
    <w:rsid w:val="002634E2"/>
    <w:rsid w:val="00263B46"/>
    <w:rsid w:val="0026470B"/>
    <w:rsid w:val="002647C9"/>
    <w:rsid w:val="00265948"/>
    <w:rsid w:val="00270DF5"/>
    <w:rsid w:val="00273726"/>
    <w:rsid w:val="00277790"/>
    <w:rsid w:val="002802AD"/>
    <w:rsid w:val="00280A40"/>
    <w:rsid w:val="002814A6"/>
    <w:rsid w:val="00283079"/>
    <w:rsid w:val="00283F65"/>
    <w:rsid w:val="0028622E"/>
    <w:rsid w:val="00290976"/>
    <w:rsid w:val="002912AA"/>
    <w:rsid w:val="00291F15"/>
    <w:rsid w:val="00292BFC"/>
    <w:rsid w:val="0029429E"/>
    <w:rsid w:val="00294B90"/>
    <w:rsid w:val="00295373"/>
    <w:rsid w:val="00295A40"/>
    <w:rsid w:val="0029602D"/>
    <w:rsid w:val="00297247"/>
    <w:rsid w:val="002A013A"/>
    <w:rsid w:val="002A4C59"/>
    <w:rsid w:val="002A6DF4"/>
    <w:rsid w:val="002A6E17"/>
    <w:rsid w:val="002A75D1"/>
    <w:rsid w:val="002B0E0A"/>
    <w:rsid w:val="002B1A82"/>
    <w:rsid w:val="002B206A"/>
    <w:rsid w:val="002B430E"/>
    <w:rsid w:val="002B4754"/>
    <w:rsid w:val="002B55DF"/>
    <w:rsid w:val="002C2E04"/>
    <w:rsid w:val="002C3009"/>
    <w:rsid w:val="002C79A1"/>
    <w:rsid w:val="002D06D4"/>
    <w:rsid w:val="002D3082"/>
    <w:rsid w:val="002D4BB7"/>
    <w:rsid w:val="002D771D"/>
    <w:rsid w:val="002E059A"/>
    <w:rsid w:val="002E3ADC"/>
    <w:rsid w:val="002E4155"/>
    <w:rsid w:val="002E5B8F"/>
    <w:rsid w:val="002F0FC8"/>
    <w:rsid w:val="002F1796"/>
    <w:rsid w:val="002F179B"/>
    <w:rsid w:val="002F2B18"/>
    <w:rsid w:val="002F329C"/>
    <w:rsid w:val="002F5969"/>
    <w:rsid w:val="002F6935"/>
    <w:rsid w:val="00301160"/>
    <w:rsid w:val="00301D10"/>
    <w:rsid w:val="00302984"/>
    <w:rsid w:val="00302AD7"/>
    <w:rsid w:val="00303371"/>
    <w:rsid w:val="00306016"/>
    <w:rsid w:val="003068CC"/>
    <w:rsid w:val="00307FF1"/>
    <w:rsid w:val="00310157"/>
    <w:rsid w:val="00312203"/>
    <w:rsid w:val="003123EB"/>
    <w:rsid w:val="00314058"/>
    <w:rsid w:val="00314695"/>
    <w:rsid w:val="00316E19"/>
    <w:rsid w:val="003170AA"/>
    <w:rsid w:val="00317A62"/>
    <w:rsid w:val="00321BE2"/>
    <w:rsid w:val="00323A5E"/>
    <w:rsid w:val="003262CF"/>
    <w:rsid w:val="003339FC"/>
    <w:rsid w:val="00335856"/>
    <w:rsid w:val="00336645"/>
    <w:rsid w:val="00340FE4"/>
    <w:rsid w:val="00343068"/>
    <w:rsid w:val="00344DF3"/>
    <w:rsid w:val="003523EA"/>
    <w:rsid w:val="00353C2F"/>
    <w:rsid w:val="00354986"/>
    <w:rsid w:val="0035609A"/>
    <w:rsid w:val="0036324B"/>
    <w:rsid w:val="003639FB"/>
    <w:rsid w:val="00364E17"/>
    <w:rsid w:val="00366379"/>
    <w:rsid w:val="00372635"/>
    <w:rsid w:val="003752E6"/>
    <w:rsid w:val="003755D5"/>
    <w:rsid w:val="0037790F"/>
    <w:rsid w:val="00381808"/>
    <w:rsid w:val="0038318E"/>
    <w:rsid w:val="00383236"/>
    <w:rsid w:val="003853EB"/>
    <w:rsid w:val="00387047"/>
    <w:rsid w:val="00393BE2"/>
    <w:rsid w:val="00396145"/>
    <w:rsid w:val="003A180A"/>
    <w:rsid w:val="003A1CA9"/>
    <w:rsid w:val="003A1CD4"/>
    <w:rsid w:val="003A3AFF"/>
    <w:rsid w:val="003A3C58"/>
    <w:rsid w:val="003A6C34"/>
    <w:rsid w:val="003B2486"/>
    <w:rsid w:val="003B62CA"/>
    <w:rsid w:val="003B7784"/>
    <w:rsid w:val="003B7E93"/>
    <w:rsid w:val="003C0A51"/>
    <w:rsid w:val="003C33D8"/>
    <w:rsid w:val="003C4589"/>
    <w:rsid w:val="003C541C"/>
    <w:rsid w:val="003C5B74"/>
    <w:rsid w:val="003C7ACF"/>
    <w:rsid w:val="003D0958"/>
    <w:rsid w:val="003D09E7"/>
    <w:rsid w:val="003D5864"/>
    <w:rsid w:val="003D6E6B"/>
    <w:rsid w:val="003D7C1D"/>
    <w:rsid w:val="003E1568"/>
    <w:rsid w:val="003E25AC"/>
    <w:rsid w:val="003E2B6E"/>
    <w:rsid w:val="003E531A"/>
    <w:rsid w:val="003F2311"/>
    <w:rsid w:val="003F28D7"/>
    <w:rsid w:val="003F2F7C"/>
    <w:rsid w:val="003F4E41"/>
    <w:rsid w:val="003F6D11"/>
    <w:rsid w:val="00401932"/>
    <w:rsid w:val="00402075"/>
    <w:rsid w:val="00403275"/>
    <w:rsid w:val="0040407E"/>
    <w:rsid w:val="0040490C"/>
    <w:rsid w:val="004057A1"/>
    <w:rsid w:val="004072AE"/>
    <w:rsid w:val="00416E9B"/>
    <w:rsid w:val="00417BC9"/>
    <w:rsid w:val="004207D6"/>
    <w:rsid w:val="00422999"/>
    <w:rsid w:val="00423492"/>
    <w:rsid w:val="004238DA"/>
    <w:rsid w:val="00423F45"/>
    <w:rsid w:val="004262B8"/>
    <w:rsid w:val="004263E5"/>
    <w:rsid w:val="0042642D"/>
    <w:rsid w:val="00426C7D"/>
    <w:rsid w:val="00433ECC"/>
    <w:rsid w:val="004358BA"/>
    <w:rsid w:val="004379B1"/>
    <w:rsid w:val="004400CE"/>
    <w:rsid w:val="00446863"/>
    <w:rsid w:val="004500AD"/>
    <w:rsid w:val="00460AEF"/>
    <w:rsid w:val="004615A8"/>
    <w:rsid w:val="004616BB"/>
    <w:rsid w:val="00463BFF"/>
    <w:rsid w:val="00463E65"/>
    <w:rsid w:val="004744A3"/>
    <w:rsid w:val="00476E80"/>
    <w:rsid w:val="004774D2"/>
    <w:rsid w:val="00477568"/>
    <w:rsid w:val="0048789B"/>
    <w:rsid w:val="0049042A"/>
    <w:rsid w:val="00492B53"/>
    <w:rsid w:val="00492D34"/>
    <w:rsid w:val="00492D94"/>
    <w:rsid w:val="004A0017"/>
    <w:rsid w:val="004A1A53"/>
    <w:rsid w:val="004A342E"/>
    <w:rsid w:val="004A34CE"/>
    <w:rsid w:val="004A42FD"/>
    <w:rsid w:val="004A4B24"/>
    <w:rsid w:val="004A5EBA"/>
    <w:rsid w:val="004A72AD"/>
    <w:rsid w:val="004B093D"/>
    <w:rsid w:val="004B0B9E"/>
    <w:rsid w:val="004B1AF3"/>
    <w:rsid w:val="004B1BF2"/>
    <w:rsid w:val="004B2C43"/>
    <w:rsid w:val="004B30E1"/>
    <w:rsid w:val="004C181E"/>
    <w:rsid w:val="004C1C25"/>
    <w:rsid w:val="004C4169"/>
    <w:rsid w:val="004C70F1"/>
    <w:rsid w:val="004C77AB"/>
    <w:rsid w:val="004D1CC5"/>
    <w:rsid w:val="004D4379"/>
    <w:rsid w:val="004D4D32"/>
    <w:rsid w:val="004D5227"/>
    <w:rsid w:val="004D58BE"/>
    <w:rsid w:val="004D741A"/>
    <w:rsid w:val="004E00F1"/>
    <w:rsid w:val="004E10E6"/>
    <w:rsid w:val="004E1CA7"/>
    <w:rsid w:val="004E3893"/>
    <w:rsid w:val="004E422F"/>
    <w:rsid w:val="004E4B5A"/>
    <w:rsid w:val="0050369A"/>
    <w:rsid w:val="00505E97"/>
    <w:rsid w:val="00506CF3"/>
    <w:rsid w:val="005074F0"/>
    <w:rsid w:val="0051178E"/>
    <w:rsid w:val="00513C69"/>
    <w:rsid w:val="00521A7E"/>
    <w:rsid w:val="00522EBD"/>
    <w:rsid w:val="0052306C"/>
    <w:rsid w:val="005255EE"/>
    <w:rsid w:val="00526821"/>
    <w:rsid w:val="00531EBC"/>
    <w:rsid w:val="00535409"/>
    <w:rsid w:val="00535E0A"/>
    <w:rsid w:val="00536D21"/>
    <w:rsid w:val="005416D5"/>
    <w:rsid w:val="0054306A"/>
    <w:rsid w:val="0054541B"/>
    <w:rsid w:val="00545CB7"/>
    <w:rsid w:val="00552467"/>
    <w:rsid w:val="00552535"/>
    <w:rsid w:val="00552D39"/>
    <w:rsid w:val="0055492C"/>
    <w:rsid w:val="00556456"/>
    <w:rsid w:val="00556C76"/>
    <w:rsid w:val="00561608"/>
    <w:rsid w:val="00563A60"/>
    <w:rsid w:val="00563DFE"/>
    <w:rsid w:val="00564A44"/>
    <w:rsid w:val="00565422"/>
    <w:rsid w:val="00565533"/>
    <w:rsid w:val="0056702E"/>
    <w:rsid w:val="00574C8F"/>
    <w:rsid w:val="005752F6"/>
    <w:rsid w:val="00577B12"/>
    <w:rsid w:val="00577F44"/>
    <w:rsid w:val="00585D74"/>
    <w:rsid w:val="005904C5"/>
    <w:rsid w:val="00592F09"/>
    <w:rsid w:val="005957F8"/>
    <w:rsid w:val="00595CBF"/>
    <w:rsid w:val="00596763"/>
    <w:rsid w:val="00596AD9"/>
    <w:rsid w:val="00596EE7"/>
    <w:rsid w:val="005A0B8A"/>
    <w:rsid w:val="005A35D3"/>
    <w:rsid w:val="005A377F"/>
    <w:rsid w:val="005A576D"/>
    <w:rsid w:val="005A5FD6"/>
    <w:rsid w:val="005A72B6"/>
    <w:rsid w:val="005B074B"/>
    <w:rsid w:val="005B086C"/>
    <w:rsid w:val="005B159B"/>
    <w:rsid w:val="005B2F03"/>
    <w:rsid w:val="005B5098"/>
    <w:rsid w:val="005B7113"/>
    <w:rsid w:val="005B7C64"/>
    <w:rsid w:val="005C0987"/>
    <w:rsid w:val="005C2C2D"/>
    <w:rsid w:val="005C3603"/>
    <w:rsid w:val="005C5C92"/>
    <w:rsid w:val="005C7115"/>
    <w:rsid w:val="005C72DD"/>
    <w:rsid w:val="005D7AF4"/>
    <w:rsid w:val="005D7CB8"/>
    <w:rsid w:val="005E051B"/>
    <w:rsid w:val="005E3D21"/>
    <w:rsid w:val="005E49FF"/>
    <w:rsid w:val="005E7C82"/>
    <w:rsid w:val="005F01E7"/>
    <w:rsid w:val="005F5D15"/>
    <w:rsid w:val="005F6763"/>
    <w:rsid w:val="005F6E22"/>
    <w:rsid w:val="00600342"/>
    <w:rsid w:val="0060540F"/>
    <w:rsid w:val="006055E1"/>
    <w:rsid w:val="00605741"/>
    <w:rsid w:val="00607388"/>
    <w:rsid w:val="006116C5"/>
    <w:rsid w:val="00611F06"/>
    <w:rsid w:val="006130FA"/>
    <w:rsid w:val="00614EB0"/>
    <w:rsid w:val="006157E6"/>
    <w:rsid w:val="00615C84"/>
    <w:rsid w:val="0062027F"/>
    <w:rsid w:val="0062145F"/>
    <w:rsid w:val="006219CF"/>
    <w:rsid w:val="00625AC0"/>
    <w:rsid w:val="00625D53"/>
    <w:rsid w:val="00627CCC"/>
    <w:rsid w:val="00633073"/>
    <w:rsid w:val="006351FA"/>
    <w:rsid w:val="00636F36"/>
    <w:rsid w:val="00637584"/>
    <w:rsid w:val="006452D6"/>
    <w:rsid w:val="0064557D"/>
    <w:rsid w:val="006476D9"/>
    <w:rsid w:val="006479DA"/>
    <w:rsid w:val="006501A3"/>
    <w:rsid w:val="00654757"/>
    <w:rsid w:val="00655831"/>
    <w:rsid w:val="00655DAD"/>
    <w:rsid w:val="00657EB8"/>
    <w:rsid w:val="0066158A"/>
    <w:rsid w:val="00662CE0"/>
    <w:rsid w:val="00662E9D"/>
    <w:rsid w:val="00664470"/>
    <w:rsid w:val="00670248"/>
    <w:rsid w:val="00671674"/>
    <w:rsid w:val="00681028"/>
    <w:rsid w:val="00681E77"/>
    <w:rsid w:val="006822AB"/>
    <w:rsid w:val="0068231A"/>
    <w:rsid w:val="00683D09"/>
    <w:rsid w:val="00684BD9"/>
    <w:rsid w:val="00687618"/>
    <w:rsid w:val="00687CE6"/>
    <w:rsid w:val="00687ED7"/>
    <w:rsid w:val="00694D3C"/>
    <w:rsid w:val="00695B2D"/>
    <w:rsid w:val="006A024C"/>
    <w:rsid w:val="006A22A0"/>
    <w:rsid w:val="006A37A7"/>
    <w:rsid w:val="006A5E9A"/>
    <w:rsid w:val="006B387A"/>
    <w:rsid w:val="006B62E5"/>
    <w:rsid w:val="006B6369"/>
    <w:rsid w:val="006C1800"/>
    <w:rsid w:val="006D2613"/>
    <w:rsid w:val="006D2F71"/>
    <w:rsid w:val="006D524A"/>
    <w:rsid w:val="006D5D83"/>
    <w:rsid w:val="006D74EE"/>
    <w:rsid w:val="006D7C53"/>
    <w:rsid w:val="006E1F3B"/>
    <w:rsid w:val="006E23FE"/>
    <w:rsid w:val="006E2D93"/>
    <w:rsid w:val="006E3068"/>
    <w:rsid w:val="006E662E"/>
    <w:rsid w:val="006E71B3"/>
    <w:rsid w:val="006F4BEB"/>
    <w:rsid w:val="006F5483"/>
    <w:rsid w:val="00702372"/>
    <w:rsid w:val="00703971"/>
    <w:rsid w:val="007049E4"/>
    <w:rsid w:val="0070513D"/>
    <w:rsid w:val="007061B2"/>
    <w:rsid w:val="00707DC2"/>
    <w:rsid w:val="00714064"/>
    <w:rsid w:val="007156F6"/>
    <w:rsid w:val="0072034A"/>
    <w:rsid w:val="00722651"/>
    <w:rsid w:val="00722B0E"/>
    <w:rsid w:val="0072386F"/>
    <w:rsid w:val="00727573"/>
    <w:rsid w:val="00730233"/>
    <w:rsid w:val="00732D30"/>
    <w:rsid w:val="00734CD6"/>
    <w:rsid w:val="00735171"/>
    <w:rsid w:val="007473F9"/>
    <w:rsid w:val="007478FE"/>
    <w:rsid w:val="00747B47"/>
    <w:rsid w:val="0075006C"/>
    <w:rsid w:val="00754074"/>
    <w:rsid w:val="00755C35"/>
    <w:rsid w:val="00757D47"/>
    <w:rsid w:val="007626C9"/>
    <w:rsid w:val="00763AF5"/>
    <w:rsid w:val="00764448"/>
    <w:rsid w:val="00766CDA"/>
    <w:rsid w:val="00770A92"/>
    <w:rsid w:val="00774CC1"/>
    <w:rsid w:val="00775826"/>
    <w:rsid w:val="00782926"/>
    <w:rsid w:val="00784CD8"/>
    <w:rsid w:val="0079175A"/>
    <w:rsid w:val="00794592"/>
    <w:rsid w:val="007951C0"/>
    <w:rsid w:val="0079638B"/>
    <w:rsid w:val="00797A2B"/>
    <w:rsid w:val="00797EA9"/>
    <w:rsid w:val="007A1123"/>
    <w:rsid w:val="007B3AC6"/>
    <w:rsid w:val="007B3B49"/>
    <w:rsid w:val="007B3FF5"/>
    <w:rsid w:val="007B4A15"/>
    <w:rsid w:val="007B558D"/>
    <w:rsid w:val="007B5EBB"/>
    <w:rsid w:val="007C1DFA"/>
    <w:rsid w:val="007C2F75"/>
    <w:rsid w:val="007D0878"/>
    <w:rsid w:val="007D0D56"/>
    <w:rsid w:val="007D268D"/>
    <w:rsid w:val="007D2A0B"/>
    <w:rsid w:val="007D4F50"/>
    <w:rsid w:val="007D7CE7"/>
    <w:rsid w:val="007E072D"/>
    <w:rsid w:val="007E21BC"/>
    <w:rsid w:val="007E302B"/>
    <w:rsid w:val="007E4A97"/>
    <w:rsid w:val="007E6B8A"/>
    <w:rsid w:val="007E7FE6"/>
    <w:rsid w:val="007F044E"/>
    <w:rsid w:val="007F3089"/>
    <w:rsid w:val="007F3567"/>
    <w:rsid w:val="007F6C8C"/>
    <w:rsid w:val="008023B5"/>
    <w:rsid w:val="00803BFE"/>
    <w:rsid w:val="008047C2"/>
    <w:rsid w:val="0080548B"/>
    <w:rsid w:val="00805999"/>
    <w:rsid w:val="008071C5"/>
    <w:rsid w:val="00807D79"/>
    <w:rsid w:val="0081365D"/>
    <w:rsid w:val="00814101"/>
    <w:rsid w:val="008144EE"/>
    <w:rsid w:val="00820EC7"/>
    <w:rsid w:val="00822AF0"/>
    <w:rsid w:val="00824CB6"/>
    <w:rsid w:val="00831AA5"/>
    <w:rsid w:val="0083230E"/>
    <w:rsid w:val="008326ED"/>
    <w:rsid w:val="00833A09"/>
    <w:rsid w:val="008359F3"/>
    <w:rsid w:val="008365B1"/>
    <w:rsid w:val="008366E3"/>
    <w:rsid w:val="0083704F"/>
    <w:rsid w:val="00840DA5"/>
    <w:rsid w:val="00840F88"/>
    <w:rsid w:val="00841A25"/>
    <w:rsid w:val="0084465D"/>
    <w:rsid w:val="00844B1B"/>
    <w:rsid w:val="00854111"/>
    <w:rsid w:val="00855337"/>
    <w:rsid w:val="0085563C"/>
    <w:rsid w:val="0085589A"/>
    <w:rsid w:val="00862751"/>
    <w:rsid w:val="008645D2"/>
    <w:rsid w:val="0086512C"/>
    <w:rsid w:val="0086587E"/>
    <w:rsid w:val="00865C43"/>
    <w:rsid w:val="00866171"/>
    <w:rsid w:val="00867D7F"/>
    <w:rsid w:val="00871983"/>
    <w:rsid w:val="00871F40"/>
    <w:rsid w:val="0087306E"/>
    <w:rsid w:val="00875233"/>
    <w:rsid w:val="008762B3"/>
    <w:rsid w:val="00877A93"/>
    <w:rsid w:val="0089080C"/>
    <w:rsid w:val="00896F84"/>
    <w:rsid w:val="008977FB"/>
    <w:rsid w:val="00897CE3"/>
    <w:rsid w:val="00897CF3"/>
    <w:rsid w:val="00897EA1"/>
    <w:rsid w:val="008A18EF"/>
    <w:rsid w:val="008A49CF"/>
    <w:rsid w:val="008A5698"/>
    <w:rsid w:val="008B0113"/>
    <w:rsid w:val="008B1DE3"/>
    <w:rsid w:val="008B2548"/>
    <w:rsid w:val="008B2718"/>
    <w:rsid w:val="008B3062"/>
    <w:rsid w:val="008B3E53"/>
    <w:rsid w:val="008B55A9"/>
    <w:rsid w:val="008B5699"/>
    <w:rsid w:val="008C0C64"/>
    <w:rsid w:val="008C0C9A"/>
    <w:rsid w:val="008C1A64"/>
    <w:rsid w:val="008C1A7B"/>
    <w:rsid w:val="008C3F80"/>
    <w:rsid w:val="008C3FF9"/>
    <w:rsid w:val="008C405D"/>
    <w:rsid w:val="008C5A5B"/>
    <w:rsid w:val="008C65D8"/>
    <w:rsid w:val="008C7DA9"/>
    <w:rsid w:val="008D0A56"/>
    <w:rsid w:val="008D0B3C"/>
    <w:rsid w:val="008D10AB"/>
    <w:rsid w:val="008D47D1"/>
    <w:rsid w:val="008D5549"/>
    <w:rsid w:val="008D5D91"/>
    <w:rsid w:val="008D65A4"/>
    <w:rsid w:val="008D6CEC"/>
    <w:rsid w:val="008D6EAF"/>
    <w:rsid w:val="008D6FB2"/>
    <w:rsid w:val="008E108D"/>
    <w:rsid w:val="008E4D6D"/>
    <w:rsid w:val="008E77E7"/>
    <w:rsid w:val="008F2FDA"/>
    <w:rsid w:val="008F3D1D"/>
    <w:rsid w:val="008F72DF"/>
    <w:rsid w:val="009008E5"/>
    <w:rsid w:val="00902EBE"/>
    <w:rsid w:val="00903EEC"/>
    <w:rsid w:val="009056E5"/>
    <w:rsid w:val="0090635D"/>
    <w:rsid w:val="00907414"/>
    <w:rsid w:val="0091535C"/>
    <w:rsid w:val="00922A8C"/>
    <w:rsid w:val="0093287F"/>
    <w:rsid w:val="00936DD6"/>
    <w:rsid w:val="00937905"/>
    <w:rsid w:val="00940698"/>
    <w:rsid w:val="0094150D"/>
    <w:rsid w:val="00942120"/>
    <w:rsid w:val="00947A2B"/>
    <w:rsid w:val="00951BAF"/>
    <w:rsid w:val="00955FFC"/>
    <w:rsid w:val="0095602B"/>
    <w:rsid w:val="00956DF0"/>
    <w:rsid w:val="00957D16"/>
    <w:rsid w:val="009600C1"/>
    <w:rsid w:val="009709FE"/>
    <w:rsid w:val="00970FDB"/>
    <w:rsid w:val="00971658"/>
    <w:rsid w:val="00972744"/>
    <w:rsid w:val="00972E05"/>
    <w:rsid w:val="009736EF"/>
    <w:rsid w:val="0097514D"/>
    <w:rsid w:val="00975E22"/>
    <w:rsid w:val="00975FE8"/>
    <w:rsid w:val="00982989"/>
    <w:rsid w:val="009855E5"/>
    <w:rsid w:val="0098570C"/>
    <w:rsid w:val="00985DA1"/>
    <w:rsid w:val="00986339"/>
    <w:rsid w:val="009915A8"/>
    <w:rsid w:val="00992832"/>
    <w:rsid w:val="0099597F"/>
    <w:rsid w:val="009A01D8"/>
    <w:rsid w:val="009A1E20"/>
    <w:rsid w:val="009A297E"/>
    <w:rsid w:val="009A54C6"/>
    <w:rsid w:val="009A66EC"/>
    <w:rsid w:val="009B0BA1"/>
    <w:rsid w:val="009B16E0"/>
    <w:rsid w:val="009B2051"/>
    <w:rsid w:val="009B32FA"/>
    <w:rsid w:val="009B46BA"/>
    <w:rsid w:val="009B7DCE"/>
    <w:rsid w:val="009C039D"/>
    <w:rsid w:val="009C092E"/>
    <w:rsid w:val="009C11CD"/>
    <w:rsid w:val="009C1F0E"/>
    <w:rsid w:val="009C2337"/>
    <w:rsid w:val="009C32EB"/>
    <w:rsid w:val="009C3333"/>
    <w:rsid w:val="009D0308"/>
    <w:rsid w:val="009D15A1"/>
    <w:rsid w:val="009D2EFE"/>
    <w:rsid w:val="009D34E2"/>
    <w:rsid w:val="009D418E"/>
    <w:rsid w:val="009D54DA"/>
    <w:rsid w:val="009D6ED0"/>
    <w:rsid w:val="009D7FA5"/>
    <w:rsid w:val="009E02CD"/>
    <w:rsid w:val="009E27B6"/>
    <w:rsid w:val="009E328A"/>
    <w:rsid w:val="009E6C75"/>
    <w:rsid w:val="009F4F8D"/>
    <w:rsid w:val="009F6DF2"/>
    <w:rsid w:val="00A00FC2"/>
    <w:rsid w:val="00A0331D"/>
    <w:rsid w:val="00A05AA9"/>
    <w:rsid w:val="00A1194A"/>
    <w:rsid w:val="00A14387"/>
    <w:rsid w:val="00A1497F"/>
    <w:rsid w:val="00A15E26"/>
    <w:rsid w:val="00A169EA"/>
    <w:rsid w:val="00A17A7E"/>
    <w:rsid w:val="00A217E0"/>
    <w:rsid w:val="00A23737"/>
    <w:rsid w:val="00A30771"/>
    <w:rsid w:val="00A30DD5"/>
    <w:rsid w:val="00A3227A"/>
    <w:rsid w:val="00A40A10"/>
    <w:rsid w:val="00A422A6"/>
    <w:rsid w:val="00A47242"/>
    <w:rsid w:val="00A47F3E"/>
    <w:rsid w:val="00A5012F"/>
    <w:rsid w:val="00A51AA3"/>
    <w:rsid w:val="00A53ED2"/>
    <w:rsid w:val="00A5571C"/>
    <w:rsid w:val="00A56B0D"/>
    <w:rsid w:val="00A62CF6"/>
    <w:rsid w:val="00A64515"/>
    <w:rsid w:val="00A653C7"/>
    <w:rsid w:val="00A654B6"/>
    <w:rsid w:val="00A673CC"/>
    <w:rsid w:val="00A70D93"/>
    <w:rsid w:val="00A7114E"/>
    <w:rsid w:val="00A74D5C"/>
    <w:rsid w:val="00A7576C"/>
    <w:rsid w:val="00A762FB"/>
    <w:rsid w:val="00A76483"/>
    <w:rsid w:val="00A767BD"/>
    <w:rsid w:val="00A76BA2"/>
    <w:rsid w:val="00A808A6"/>
    <w:rsid w:val="00A826AD"/>
    <w:rsid w:val="00A90400"/>
    <w:rsid w:val="00AA1333"/>
    <w:rsid w:val="00AA1459"/>
    <w:rsid w:val="00AA3C5A"/>
    <w:rsid w:val="00AA6394"/>
    <w:rsid w:val="00AB0601"/>
    <w:rsid w:val="00AB50A5"/>
    <w:rsid w:val="00AB71CD"/>
    <w:rsid w:val="00AC10D3"/>
    <w:rsid w:val="00AC10DD"/>
    <w:rsid w:val="00AC3A10"/>
    <w:rsid w:val="00AC6095"/>
    <w:rsid w:val="00AC6CD5"/>
    <w:rsid w:val="00AD075B"/>
    <w:rsid w:val="00AD2AB9"/>
    <w:rsid w:val="00AD59D7"/>
    <w:rsid w:val="00AD5A16"/>
    <w:rsid w:val="00AD7E3A"/>
    <w:rsid w:val="00AE36FB"/>
    <w:rsid w:val="00AE7DEB"/>
    <w:rsid w:val="00AF037F"/>
    <w:rsid w:val="00AF29BA"/>
    <w:rsid w:val="00AF2BB4"/>
    <w:rsid w:val="00AF41A5"/>
    <w:rsid w:val="00AF5DD1"/>
    <w:rsid w:val="00AF7616"/>
    <w:rsid w:val="00AF7964"/>
    <w:rsid w:val="00B009E5"/>
    <w:rsid w:val="00B00B21"/>
    <w:rsid w:val="00B00FFD"/>
    <w:rsid w:val="00B0361E"/>
    <w:rsid w:val="00B0436D"/>
    <w:rsid w:val="00B074AC"/>
    <w:rsid w:val="00B07BFA"/>
    <w:rsid w:val="00B1036C"/>
    <w:rsid w:val="00B1225A"/>
    <w:rsid w:val="00B1262F"/>
    <w:rsid w:val="00B162AD"/>
    <w:rsid w:val="00B16AA0"/>
    <w:rsid w:val="00B223A0"/>
    <w:rsid w:val="00B22A87"/>
    <w:rsid w:val="00B27D44"/>
    <w:rsid w:val="00B30CC0"/>
    <w:rsid w:val="00B3137E"/>
    <w:rsid w:val="00B31768"/>
    <w:rsid w:val="00B42C5C"/>
    <w:rsid w:val="00B464D3"/>
    <w:rsid w:val="00B47A18"/>
    <w:rsid w:val="00B50886"/>
    <w:rsid w:val="00B52FFA"/>
    <w:rsid w:val="00B57C05"/>
    <w:rsid w:val="00B61D9A"/>
    <w:rsid w:val="00B61FBD"/>
    <w:rsid w:val="00B66E79"/>
    <w:rsid w:val="00B67014"/>
    <w:rsid w:val="00B7071C"/>
    <w:rsid w:val="00B77E5F"/>
    <w:rsid w:val="00B81E96"/>
    <w:rsid w:val="00B8215C"/>
    <w:rsid w:val="00B85B3F"/>
    <w:rsid w:val="00B8610E"/>
    <w:rsid w:val="00B87504"/>
    <w:rsid w:val="00B87B20"/>
    <w:rsid w:val="00B92C9B"/>
    <w:rsid w:val="00B93CAE"/>
    <w:rsid w:val="00B94C4A"/>
    <w:rsid w:val="00BA0258"/>
    <w:rsid w:val="00BA4CAD"/>
    <w:rsid w:val="00BA50C8"/>
    <w:rsid w:val="00BA6531"/>
    <w:rsid w:val="00BB166C"/>
    <w:rsid w:val="00BB2B38"/>
    <w:rsid w:val="00BB2D64"/>
    <w:rsid w:val="00BB3886"/>
    <w:rsid w:val="00BC158B"/>
    <w:rsid w:val="00BC1DF8"/>
    <w:rsid w:val="00BC420F"/>
    <w:rsid w:val="00BD019C"/>
    <w:rsid w:val="00BD078A"/>
    <w:rsid w:val="00BD15C5"/>
    <w:rsid w:val="00BD228C"/>
    <w:rsid w:val="00BD4DEF"/>
    <w:rsid w:val="00BD60D8"/>
    <w:rsid w:val="00BE0992"/>
    <w:rsid w:val="00BE13A5"/>
    <w:rsid w:val="00BE1A1F"/>
    <w:rsid w:val="00BE36C7"/>
    <w:rsid w:val="00BE3BD1"/>
    <w:rsid w:val="00BE3D38"/>
    <w:rsid w:val="00BE798D"/>
    <w:rsid w:val="00BE7A66"/>
    <w:rsid w:val="00BF10F1"/>
    <w:rsid w:val="00BF1AD0"/>
    <w:rsid w:val="00BF4E87"/>
    <w:rsid w:val="00C00C63"/>
    <w:rsid w:val="00C0389E"/>
    <w:rsid w:val="00C0512C"/>
    <w:rsid w:val="00C058F4"/>
    <w:rsid w:val="00C11CBD"/>
    <w:rsid w:val="00C1337F"/>
    <w:rsid w:val="00C1351E"/>
    <w:rsid w:val="00C1383A"/>
    <w:rsid w:val="00C142B1"/>
    <w:rsid w:val="00C20C57"/>
    <w:rsid w:val="00C21F7A"/>
    <w:rsid w:val="00C276E8"/>
    <w:rsid w:val="00C30780"/>
    <w:rsid w:val="00C322E7"/>
    <w:rsid w:val="00C3450B"/>
    <w:rsid w:val="00C3597F"/>
    <w:rsid w:val="00C3759A"/>
    <w:rsid w:val="00C37672"/>
    <w:rsid w:val="00C4046F"/>
    <w:rsid w:val="00C40A5C"/>
    <w:rsid w:val="00C419EF"/>
    <w:rsid w:val="00C42F5C"/>
    <w:rsid w:val="00C442BD"/>
    <w:rsid w:val="00C46B21"/>
    <w:rsid w:val="00C50F59"/>
    <w:rsid w:val="00C52171"/>
    <w:rsid w:val="00C614FB"/>
    <w:rsid w:val="00C623CE"/>
    <w:rsid w:val="00C623E5"/>
    <w:rsid w:val="00C70727"/>
    <w:rsid w:val="00C7234A"/>
    <w:rsid w:val="00C72E68"/>
    <w:rsid w:val="00C73BD8"/>
    <w:rsid w:val="00C7428B"/>
    <w:rsid w:val="00C7690D"/>
    <w:rsid w:val="00C76D9E"/>
    <w:rsid w:val="00C803F2"/>
    <w:rsid w:val="00C843AF"/>
    <w:rsid w:val="00C852C6"/>
    <w:rsid w:val="00C86E06"/>
    <w:rsid w:val="00C87CFE"/>
    <w:rsid w:val="00C90A63"/>
    <w:rsid w:val="00C91B32"/>
    <w:rsid w:val="00C96AA2"/>
    <w:rsid w:val="00CA0AE9"/>
    <w:rsid w:val="00CA1965"/>
    <w:rsid w:val="00CA3E31"/>
    <w:rsid w:val="00CB1677"/>
    <w:rsid w:val="00CB1E5B"/>
    <w:rsid w:val="00CB52C4"/>
    <w:rsid w:val="00CB601A"/>
    <w:rsid w:val="00CB7349"/>
    <w:rsid w:val="00CC28F2"/>
    <w:rsid w:val="00CC3246"/>
    <w:rsid w:val="00CC4AD2"/>
    <w:rsid w:val="00CC692A"/>
    <w:rsid w:val="00CC734D"/>
    <w:rsid w:val="00CD0884"/>
    <w:rsid w:val="00CD23B7"/>
    <w:rsid w:val="00CD3118"/>
    <w:rsid w:val="00CE0E5D"/>
    <w:rsid w:val="00CE61EC"/>
    <w:rsid w:val="00CF5AF2"/>
    <w:rsid w:val="00D014A1"/>
    <w:rsid w:val="00D030CC"/>
    <w:rsid w:val="00D04E00"/>
    <w:rsid w:val="00D07E42"/>
    <w:rsid w:val="00D1345A"/>
    <w:rsid w:val="00D21050"/>
    <w:rsid w:val="00D210C4"/>
    <w:rsid w:val="00D22916"/>
    <w:rsid w:val="00D23174"/>
    <w:rsid w:val="00D27B89"/>
    <w:rsid w:val="00D27D82"/>
    <w:rsid w:val="00D27F0E"/>
    <w:rsid w:val="00D304F2"/>
    <w:rsid w:val="00D32CD4"/>
    <w:rsid w:val="00D347F7"/>
    <w:rsid w:val="00D42B12"/>
    <w:rsid w:val="00D55340"/>
    <w:rsid w:val="00D5595B"/>
    <w:rsid w:val="00D5652E"/>
    <w:rsid w:val="00D61B01"/>
    <w:rsid w:val="00D645CD"/>
    <w:rsid w:val="00D67130"/>
    <w:rsid w:val="00D72CF0"/>
    <w:rsid w:val="00D7405D"/>
    <w:rsid w:val="00D76376"/>
    <w:rsid w:val="00D772FC"/>
    <w:rsid w:val="00D82BE7"/>
    <w:rsid w:val="00D8642A"/>
    <w:rsid w:val="00D906B1"/>
    <w:rsid w:val="00D927AB"/>
    <w:rsid w:val="00D9510A"/>
    <w:rsid w:val="00D963A1"/>
    <w:rsid w:val="00D97656"/>
    <w:rsid w:val="00DA3CB9"/>
    <w:rsid w:val="00DB012B"/>
    <w:rsid w:val="00DB0211"/>
    <w:rsid w:val="00DB6F3D"/>
    <w:rsid w:val="00DC0B38"/>
    <w:rsid w:val="00DC18BA"/>
    <w:rsid w:val="00DD0EDE"/>
    <w:rsid w:val="00DD2101"/>
    <w:rsid w:val="00DD4298"/>
    <w:rsid w:val="00DD5509"/>
    <w:rsid w:val="00DD6568"/>
    <w:rsid w:val="00DE1BE4"/>
    <w:rsid w:val="00DE2E6B"/>
    <w:rsid w:val="00DE46C9"/>
    <w:rsid w:val="00DF18A9"/>
    <w:rsid w:val="00DF6EBA"/>
    <w:rsid w:val="00DF7DE6"/>
    <w:rsid w:val="00E00C0F"/>
    <w:rsid w:val="00E00D5C"/>
    <w:rsid w:val="00E037B6"/>
    <w:rsid w:val="00E04BBA"/>
    <w:rsid w:val="00E04D45"/>
    <w:rsid w:val="00E06456"/>
    <w:rsid w:val="00E0715D"/>
    <w:rsid w:val="00E07D0D"/>
    <w:rsid w:val="00E10E22"/>
    <w:rsid w:val="00E15C5A"/>
    <w:rsid w:val="00E16DA0"/>
    <w:rsid w:val="00E20B7C"/>
    <w:rsid w:val="00E21635"/>
    <w:rsid w:val="00E24C93"/>
    <w:rsid w:val="00E24F1D"/>
    <w:rsid w:val="00E2592B"/>
    <w:rsid w:val="00E2632E"/>
    <w:rsid w:val="00E263C5"/>
    <w:rsid w:val="00E324F0"/>
    <w:rsid w:val="00E32F0A"/>
    <w:rsid w:val="00E34E5F"/>
    <w:rsid w:val="00E3572D"/>
    <w:rsid w:val="00E37008"/>
    <w:rsid w:val="00E375E3"/>
    <w:rsid w:val="00E41F43"/>
    <w:rsid w:val="00E420E2"/>
    <w:rsid w:val="00E42A2B"/>
    <w:rsid w:val="00E43933"/>
    <w:rsid w:val="00E4434E"/>
    <w:rsid w:val="00E4449F"/>
    <w:rsid w:val="00E456F2"/>
    <w:rsid w:val="00E45812"/>
    <w:rsid w:val="00E46ECE"/>
    <w:rsid w:val="00E50FB1"/>
    <w:rsid w:val="00E52D7C"/>
    <w:rsid w:val="00E61F49"/>
    <w:rsid w:val="00E62C90"/>
    <w:rsid w:val="00E64682"/>
    <w:rsid w:val="00E65B80"/>
    <w:rsid w:val="00E6649C"/>
    <w:rsid w:val="00E6677F"/>
    <w:rsid w:val="00E668C2"/>
    <w:rsid w:val="00E71374"/>
    <w:rsid w:val="00E748A4"/>
    <w:rsid w:val="00E7559E"/>
    <w:rsid w:val="00E77120"/>
    <w:rsid w:val="00E801E0"/>
    <w:rsid w:val="00E806F0"/>
    <w:rsid w:val="00E81F39"/>
    <w:rsid w:val="00E8374F"/>
    <w:rsid w:val="00E837BF"/>
    <w:rsid w:val="00E83C1B"/>
    <w:rsid w:val="00E842FC"/>
    <w:rsid w:val="00E860BB"/>
    <w:rsid w:val="00E866A9"/>
    <w:rsid w:val="00E8785A"/>
    <w:rsid w:val="00E924DE"/>
    <w:rsid w:val="00E93264"/>
    <w:rsid w:val="00E93631"/>
    <w:rsid w:val="00E95AC6"/>
    <w:rsid w:val="00E9661F"/>
    <w:rsid w:val="00EA29D8"/>
    <w:rsid w:val="00EA29F8"/>
    <w:rsid w:val="00EA3EE5"/>
    <w:rsid w:val="00EA6453"/>
    <w:rsid w:val="00EA6F4C"/>
    <w:rsid w:val="00EA71F1"/>
    <w:rsid w:val="00EA7926"/>
    <w:rsid w:val="00EB405F"/>
    <w:rsid w:val="00EB5394"/>
    <w:rsid w:val="00EC07B0"/>
    <w:rsid w:val="00EC33FD"/>
    <w:rsid w:val="00EC3F42"/>
    <w:rsid w:val="00EC3FFF"/>
    <w:rsid w:val="00EC52C9"/>
    <w:rsid w:val="00EC79DA"/>
    <w:rsid w:val="00EC7F3B"/>
    <w:rsid w:val="00ED10A4"/>
    <w:rsid w:val="00ED30A6"/>
    <w:rsid w:val="00ED45D7"/>
    <w:rsid w:val="00ED5E3F"/>
    <w:rsid w:val="00ED762D"/>
    <w:rsid w:val="00EE7DCB"/>
    <w:rsid w:val="00EE7ED1"/>
    <w:rsid w:val="00EF194B"/>
    <w:rsid w:val="00EF2868"/>
    <w:rsid w:val="00EF429B"/>
    <w:rsid w:val="00F00768"/>
    <w:rsid w:val="00F03CD2"/>
    <w:rsid w:val="00F04312"/>
    <w:rsid w:val="00F0466D"/>
    <w:rsid w:val="00F069B4"/>
    <w:rsid w:val="00F07772"/>
    <w:rsid w:val="00F10BA7"/>
    <w:rsid w:val="00F13E05"/>
    <w:rsid w:val="00F1555F"/>
    <w:rsid w:val="00F16FE7"/>
    <w:rsid w:val="00F22BD3"/>
    <w:rsid w:val="00F249A4"/>
    <w:rsid w:val="00F27A00"/>
    <w:rsid w:val="00F302F8"/>
    <w:rsid w:val="00F341A2"/>
    <w:rsid w:val="00F34741"/>
    <w:rsid w:val="00F35123"/>
    <w:rsid w:val="00F40CDB"/>
    <w:rsid w:val="00F445C6"/>
    <w:rsid w:val="00F523CD"/>
    <w:rsid w:val="00F5725A"/>
    <w:rsid w:val="00F616D3"/>
    <w:rsid w:val="00F62AFF"/>
    <w:rsid w:val="00F65026"/>
    <w:rsid w:val="00F66E49"/>
    <w:rsid w:val="00F709DF"/>
    <w:rsid w:val="00F71371"/>
    <w:rsid w:val="00F738E7"/>
    <w:rsid w:val="00F7498E"/>
    <w:rsid w:val="00F7612A"/>
    <w:rsid w:val="00F80B9E"/>
    <w:rsid w:val="00F8151E"/>
    <w:rsid w:val="00F81A50"/>
    <w:rsid w:val="00F86FBE"/>
    <w:rsid w:val="00F917E3"/>
    <w:rsid w:val="00F95D05"/>
    <w:rsid w:val="00FA0896"/>
    <w:rsid w:val="00FA13C2"/>
    <w:rsid w:val="00FA2C19"/>
    <w:rsid w:val="00FA2C63"/>
    <w:rsid w:val="00FA6C82"/>
    <w:rsid w:val="00FA7927"/>
    <w:rsid w:val="00FA7BA3"/>
    <w:rsid w:val="00FB1F75"/>
    <w:rsid w:val="00FB2159"/>
    <w:rsid w:val="00FC2430"/>
    <w:rsid w:val="00FC3708"/>
    <w:rsid w:val="00FC474A"/>
    <w:rsid w:val="00FD1DDA"/>
    <w:rsid w:val="00FD1EE2"/>
    <w:rsid w:val="00FD26D6"/>
    <w:rsid w:val="00FD2853"/>
    <w:rsid w:val="00FD5B92"/>
    <w:rsid w:val="00FD7706"/>
    <w:rsid w:val="00FD7DDB"/>
    <w:rsid w:val="00FD7FFA"/>
    <w:rsid w:val="00FE35AD"/>
    <w:rsid w:val="00FE3C28"/>
    <w:rsid w:val="00FF07D4"/>
    <w:rsid w:val="00FF133B"/>
    <w:rsid w:val="00FF233E"/>
    <w:rsid w:val="00FF4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456"/>
    <w:pPr>
      <w:tabs>
        <w:tab w:val="left" w:pos="720"/>
      </w:tabs>
      <w:spacing w:line="480" w:lineRule="auto"/>
    </w:pPr>
    <w:rPr>
      <w:rFonts w:ascii="Courier New" w:eastAsia="Times New Roman" w:hAnsi="Courier New"/>
      <w:sz w:val="24"/>
      <w:szCs w:val="24"/>
    </w:rPr>
  </w:style>
  <w:style w:type="paragraph" w:styleId="Heading1">
    <w:name w:val="heading 1"/>
    <w:basedOn w:val="Normal"/>
    <w:next w:val="Normal"/>
    <w:link w:val="Heading1Char"/>
    <w:autoRedefine/>
    <w:qFormat/>
    <w:rsid w:val="00E06456"/>
    <w:pPr>
      <w:keepNext/>
      <w:spacing w:before="240" w:line="240" w:lineRule="auto"/>
      <w:outlineLvl w:val="0"/>
    </w:pPr>
    <w:rPr>
      <w:bCs/>
      <w:szCs w:val="20"/>
      <w:lang w:val="x-none" w:eastAsia="x-none"/>
    </w:rPr>
  </w:style>
  <w:style w:type="paragraph" w:styleId="Heading2">
    <w:name w:val="heading 2"/>
    <w:basedOn w:val="Normal"/>
    <w:next w:val="Normal"/>
    <w:link w:val="Heading2Char"/>
    <w:autoRedefine/>
    <w:qFormat/>
    <w:rsid w:val="00E06456"/>
    <w:pPr>
      <w:keepNext/>
      <w:outlineLvl w:val="1"/>
    </w:pPr>
    <w:rPr>
      <w:b/>
      <w:szCs w:val="20"/>
      <w:lang w:val="x-none" w:eastAsia="x-none"/>
    </w:rPr>
  </w:style>
  <w:style w:type="paragraph" w:styleId="Heading3">
    <w:name w:val="heading 3"/>
    <w:basedOn w:val="Normal"/>
    <w:next w:val="Normal"/>
    <w:link w:val="Heading3Char"/>
    <w:qFormat/>
    <w:rsid w:val="00E06456"/>
    <w:pPr>
      <w:keepNext/>
      <w:jc w:val="center"/>
      <w:outlineLvl w:val="2"/>
    </w:pPr>
    <w:rPr>
      <w:b/>
      <w:iCs/>
      <w:lang w:val="x-none" w:eastAsia="x-none"/>
    </w:rPr>
  </w:style>
  <w:style w:type="paragraph" w:styleId="Heading4">
    <w:name w:val="heading 4"/>
    <w:basedOn w:val="Normal"/>
    <w:next w:val="Normal"/>
    <w:link w:val="Heading4Char"/>
    <w:autoRedefine/>
    <w:qFormat/>
    <w:rsid w:val="00E06456"/>
    <w:pPr>
      <w:widowControl w:val="0"/>
      <w:tabs>
        <w:tab w:val="clear" w:pos="720"/>
      </w:tabs>
      <w:outlineLvl w:val="3"/>
    </w:pPr>
    <w:rPr>
      <w:u w:val="single"/>
      <w:lang w:val="x-none" w:eastAsia="x-none"/>
    </w:rPr>
  </w:style>
  <w:style w:type="paragraph" w:styleId="Heading5">
    <w:name w:val="heading 5"/>
    <w:basedOn w:val="Normal"/>
    <w:next w:val="Normal"/>
    <w:link w:val="Heading5Char"/>
    <w:qFormat/>
    <w:rsid w:val="00E06456"/>
    <w:pPr>
      <w:keepNext/>
      <w:outlineLvl w:val="4"/>
    </w:pPr>
    <w:rPr>
      <w:b/>
      <w:bCs/>
      <w:lang w:val="x-none" w:eastAsia="x-none"/>
    </w:rPr>
  </w:style>
  <w:style w:type="paragraph" w:styleId="Heading6">
    <w:name w:val="heading 6"/>
    <w:basedOn w:val="Normal"/>
    <w:next w:val="Normal"/>
    <w:link w:val="Heading6Char"/>
    <w:qFormat/>
    <w:rsid w:val="00E06456"/>
    <w:pPr>
      <w:keepNext/>
      <w:outlineLvl w:val="5"/>
    </w:pPr>
    <w:rPr>
      <w:b/>
      <w:bCs/>
      <w:u w:val="single"/>
      <w:lang w:val="x-none" w:eastAsia="x-none"/>
    </w:rPr>
  </w:style>
  <w:style w:type="paragraph" w:styleId="Heading7">
    <w:name w:val="heading 7"/>
    <w:basedOn w:val="Normal"/>
    <w:next w:val="Normal"/>
    <w:link w:val="Heading7Char"/>
    <w:qFormat/>
    <w:rsid w:val="00E06456"/>
    <w:pPr>
      <w:keepNext/>
      <w:spacing w:line="240" w:lineRule="auto"/>
      <w:outlineLvl w:val="6"/>
    </w:pPr>
    <w:rPr>
      <w:u w:val="single"/>
      <w:lang w:val="x-none" w:eastAsia="x-none"/>
    </w:rPr>
  </w:style>
  <w:style w:type="paragraph" w:styleId="Heading8">
    <w:name w:val="heading 8"/>
    <w:basedOn w:val="Normal"/>
    <w:next w:val="Normal"/>
    <w:link w:val="Heading8Char"/>
    <w:qFormat/>
    <w:rsid w:val="00E06456"/>
    <w:pPr>
      <w:keepNext/>
      <w:outlineLvl w:val="7"/>
    </w:pPr>
    <w:rPr>
      <w:b/>
      <w:bCs/>
      <w:i/>
      <w:iCs/>
      <w:lang w:val="x-none" w:eastAsia="x-none"/>
    </w:rPr>
  </w:style>
  <w:style w:type="paragraph" w:styleId="Heading9">
    <w:name w:val="heading 9"/>
    <w:basedOn w:val="Normal"/>
    <w:next w:val="Normal"/>
    <w:link w:val="Heading9Char"/>
    <w:qFormat/>
    <w:rsid w:val="00E06456"/>
    <w:pPr>
      <w:keepNext/>
      <w:jc w:val="center"/>
      <w:outlineLvl w:val="8"/>
    </w:pPr>
    <w:rPr>
      <w:b/>
      <w:bCs/>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06456"/>
    <w:rPr>
      <w:rFonts w:ascii="Courier New" w:eastAsia="Times New Roman" w:hAnsi="Courier New" w:cs="Times New Roman"/>
      <w:bCs/>
      <w:sz w:val="24"/>
      <w:szCs w:val="20"/>
    </w:rPr>
  </w:style>
  <w:style w:type="character" w:customStyle="1" w:styleId="Heading2Char">
    <w:name w:val="Heading 2 Char"/>
    <w:link w:val="Heading2"/>
    <w:rsid w:val="00E06456"/>
    <w:rPr>
      <w:rFonts w:ascii="Courier New" w:eastAsia="Times New Roman" w:hAnsi="Courier New" w:cs="Times New Roman"/>
      <w:b/>
      <w:sz w:val="24"/>
      <w:szCs w:val="20"/>
    </w:rPr>
  </w:style>
  <w:style w:type="character" w:customStyle="1" w:styleId="Heading3Char">
    <w:name w:val="Heading 3 Char"/>
    <w:link w:val="Heading3"/>
    <w:rsid w:val="00E06456"/>
    <w:rPr>
      <w:rFonts w:ascii="Courier New" w:eastAsia="Times New Roman" w:hAnsi="Courier New" w:cs="Times New Roman"/>
      <w:b/>
      <w:iCs/>
      <w:sz w:val="24"/>
      <w:szCs w:val="24"/>
    </w:rPr>
  </w:style>
  <w:style w:type="character" w:customStyle="1" w:styleId="Heading4Char">
    <w:name w:val="Heading 4 Char"/>
    <w:link w:val="Heading4"/>
    <w:rsid w:val="00E06456"/>
    <w:rPr>
      <w:rFonts w:ascii="Courier New" w:eastAsia="Times New Roman" w:hAnsi="Courier New" w:cs="Courier New"/>
      <w:sz w:val="24"/>
      <w:szCs w:val="24"/>
      <w:u w:val="single"/>
    </w:rPr>
  </w:style>
  <w:style w:type="character" w:customStyle="1" w:styleId="Heading5Char">
    <w:name w:val="Heading 5 Char"/>
    <w:link w:val="Heading5"/>
    <w:rsid w:val="00E06456"/>
    <w:rPr>
      <w:rFonts w:ascii="Courier New" w:eastAsia="Times New Roman" w:hAnsi="Courier New" w:cs="Courier New"/>
      <w:b/>
      <w:bCs/>
      <w:sz w:val="24"/>
      <w:szCs w:val="24"/>
    </w:rPr>
  </w:style>
  <w:style w:type="character" w:customStyle="1" w:styleId="Heading6Char">
    <w:name w:val="Heading 6 Char"/>
    <w:link w:val="Heading6"/>
    <w:rsid w:val="00E06456"/>
    <w:rPr>
      <w:rFonts w:ascii="Courier New" w:eastAsia="Times New Roman" w:hAnsi="Courier New" w:cs="Courier New"/>
      <w:b/>
      <w:bCs/>
      <w:sz w:val="24"/>
      <w:szCs w:val="24"/>
      <w:u w:val="single"/>
    </w:rPr>
  </w:style>
  <w:style w:type="character" w:customStyle="1" w:styleId="Heading7Char">
    <w:name w:val="Heading 7 Char"/>
    <w:link w:val="Heading7"/>
    <w:rsid w:val="00E06456"/>
    <w:rPr>
      <w:rFonts w:ascii="Courier New" w:eastAsia="Times New Roman" w:hAnsi="Courier New" w:cs="Times New Roman"/>
      <w:sz w:val="24"/>
      <w:szCs w:val="24"/>
      <w:u w:val="single"/>
    </w:rPr>
  </w:style>
  <w:style w:type="character" w:customStyle="1" w:styleId="Heading8Char">
    <w:name w:val="Heading 8 Char"/>
    <w:link w:val="Heading8"/>
    <w:rsid w:val="00E06456"/>
    <w:rPr>
      <w:rFonts w:ascii="Courier New" w:eastAsia="Times New Roman" w:hAnsi="Courier New" w:cs="Times New Roman"/>
      <w:b/>
      <w:bCs/>
      <w:i/>
      <w:iCs/>
      <w:sz w:val="24"/>
      <w:szCs w:val="24"/>
    </w:rPr>
  </w:style>
  <w:style w:type="character" w:customStyle="1" w:styleId="Heading9Char">
    <w:name w:val="Heading 9 Char"/>
    <w:link w:val="Heading9"/>
    <w:rsid w:val="00E06456"/>
    <w:rPr>
      <w:rFonts w:ascii="Courier New" w:eastAsia="Times New Roman" w:hAnsi="Courier New" w:cs="Times New Roman"/>
      <w:b/>
      <w:bCs/>
      <w:sz w:val="24"/>
      <w:szCs w:val="24"/>
      <w:u w:val="single"/>
    </w:rPr>
  </w:style>
  <w:style w:type="paragraph" w:styleId="BodyText">
    <w:name w:val="Body Text"/>
    <w:basedOn w:val="Normal"/>
    <w:link w:val="BodyTextChar"/>
    <w:rsid w:val="00E06456"/>
    <w:pPr>
      <w:spacing w:line="240" w:lineRule="auto"/>
    </w:pPr>
    <w:rPr>
      <w:b/>
      <w:bCs/>
      <w:i/>
      <w:iCs/>
      <w:lang w:val="x-none" w:eastAsia="x-none"/>
    </w:rPr>
  </w:style>
  <w:style w:type="character" w:customStyle="1" w:styleId="BodyTextChar">
    <w:name w:val="Body Text Char"/>
    <w:link w:val="BodyText"/>
    <w:rsid w:val="00E06456"/>
    <w:rPr>
      <w:rFonts w:ascii="Courier New" w:eastAsia="Times New Roman" w:hAnsi="Courier New" w:cs="Times New Roman"/>
      <w:b/>
      <w:bCs/>
      <w:i/>
      <w:iCs/>
      <w:sz w:val="24"/>
      <w:szCs w:val="24"/>
    </w:rPr>
  </w:style>
  <w:style w:type="paragraph" w:styleId="BodyText2">
    <w:name w:val="Body Text 2"/>
    <w:basedOn w:val="Normal"/>
    <w:link w:val="BodyText2Char"/>
    <w:rsid w:val="00E06456"/>
    <w:pPr>
      <w:spacing w:line="240" w:lineRule="auto"/>
      <w:jc w:val="center"/>
    </w:pPr>
    <w:rPr>
      <w:b/>
      <w:bCs/>
      <w:lang w:val="x-none" w:eastAsia="x-none"/>
    </w:rPr>
  </w:style>
  <w:style w:type="character" w:customStyle="1" w:styleId="BodyText2Char">
    <w:name w:val="Body Text 2 Char"/>
    <w:link w:val="BodyText2"/>
    <w:rsid w:val="00E06456"/>
    <w:rPr>
      <w:rFonts w:ascii="Courier New" w:eastAsia="Times New Roman" w:hAnsi="Courier New" w:cs="Times New Roman"/>
      <w:b/>
      <w:bCs/>
      <w:sz w:val="24"/>
      <w:szCs w:val="24"/>
    </w:rPr>
  </w:style>
  <w:style w:type="character" w:styleId="Hyperlink">
    <w:name w:val="Hyperlink"/>
    <w:rsid w:val="00E06456"/>
    <w:rPr>
      <w:color w:val="0000FF"/>
      <w:u w:val="single"/>
    </w:rPr>
  </w:style>
  <w:style w:type="paragraph" w:styleId="BodyText3">
    <w:name w:val="Body Text 3"/>
    <w:basedOn w:val="Normal"/>
    <w:link w:val="BodyText3Char"/>
    <w:rsid w:val="00E06456"/>
    <w:pPr>
      <w:spacing w:line="240" w:lineRule="auto"/>
      <w:jc w:val="center"/>
    </w:pPr>
    <w:rPr>
      <w:lang w:val="x-none" w:eastAsia="x-none"/>
    </w:rPr>
  </w:style>
  <w:style w:type="character" w:customStyle="1" w:styleId="BodyText3Char">
    <w:name w:val="Body Text 3 Char"/>
    <w:link w:val="BodyText3"/>
    <w:rsid w:val="00E06456"/>
    <w:rPr>
      <w:rFonts w:ascii="Courier New" w:eastAsia="Times New Roman" w:hAnsi="Courier New" w:cs="Times New Roman"/>
      <w:sz w:val="24"/>
      <w:szCs w:val="24"/>
    </w:rPr>
  </w:style>
  <w:style w:type="character" w:styleId="PageNumber">
    <w:name w:val="page number"/>
    <w:rsid w:val="00E06456"/>
    <w:rPr>
      <w:rFonts w:ascii="Courier New" w:hAnsi="Courier New"/>
      <w:dstrike w:val="0"/>
      <w:color w:val="auto"/>
      <w:sz w:val="24"/>
      <w:u w:val="none"/>
      <w:vertAlign w:val="baseline"/>
    </w:rPr>
  </w:style>
  <w:style w:type="character" w:styleId="FollowedHyperlink">
    <w:name w:val="FollowedHyperlink"/>
    <w:rsid w:val="00E06456"/>
    <w:rPr>
      <w:color w:val="800080"/>
      <w:u w:val="single"/>
    </w:rPr>
  </w:style>
  <w:style w:type="paragraph" w:styleId="BodyTextIndent">
    <w:name w:val="Body Text Indent"/>
    <w:basedOn w:val="Normal"/>
    <w:link w:val="BodyTextIndentChar"/>
    <w:rsid w:val="00E06456"/>
    <w:pPr>
      <w:tabs>
        <w:tab w:val="clear" w:pos="720"/>
      </w:tabs>
      <w:ind w:left="720"/>
    </w:pPr>
    <w:rPr>
      <w:lang w:val="x-none" w:eastAsia="x-none"/>
    </w:rPr>
  </w:style>
  <w:style w:type="character" w:customStyle="1" w:styleId="BodyTextIndentChar">
    <w:name w:val="Body Text Indent Char"/>
    <w:link w:val="BodyTextIndent"/>
    <w:rsid w:val="00E06456"/>
    <w:rPr>
      <w:rFonts w:ascii="Courier New" w:eastAsia="Times New Roman" w:hAnsi="Courier New" w:cs="Courier New"/>
      <w:sz w:val="24"/>
      <w:szCs w:val="24"/>
    </w:rPr>
  </w:style>
  <w:style w:type="paragraph" w:styleId="BodyTextIndent3">
    <w:name w:val="Body Text Indent 3"/>
    <w:basedOn w:val="Normal"/>
    <w:link w:val="BodyTextIndent3Char"/>
    <w:rsid w:val="00E06456"/>
    <w:pPr>
      <w:tabs>
        <w:tab w:val="clear" w:pos="720"/>
      </w:tabs>
      <w:spacing w:line="240" w:lineRule="auto"/>
      <w:ind w:firstLine="720"/>
      <w:jc w:val="center"/>
    </w:pPr>
    <w:rPr>
      <w:b/>
      <w:bCs/>
      <w:i/>
      <w:iCs/>
      <w:lang w:val="x-none" w:eastAsia="x-none"/>
    </w:rPr>
  </w:style>
  <w:style w:type="character" w:customStyle="1" w:styleId="BodyTextIndent3Char">
    <w:name w:val="Body Text Indent 3 Char"/>
    <w:link w:val="BodyTextIndent3"/>
    <w:rsid w:val="00E06456"/>
    <w:rPr>
      <w:rFonts w:ascii="Courier New" w:eastAsia="Times New Roman" w:hAnsi="Courier New" w:cs="Times New Roman"/>
      <w:b/>
      <w:bCs/>
      <w:i/>
      <w:iCs/>
      <w:sz w:val="24"/>
      <w:szCs w:val="24"/>
    </w:rPr>
  </w:style>
  <w:style w:type="paragraph" w:styleId="CommentText">
    <w:name w:val="annotation text"/>
    <w:basedOn w:val="Normal"/>
    <w:link w:val="CommentTextChar"/>
    <w:uiPriority w:val="99"/>
    <w:rsid w:val="00C623E5"/>
    <w:pPr>
      <w:tabs>
        <w:tab w:val="clear" w:pos="720"/>
      </w:tabs>
      <w:spacing w:line="240" w:lineRule="auto"/>
    </w:pPr>
    <w:rPr>
      <w:rFonts w:ascii="Times New Roman" w:hAnsi="Times New Roman"/>
      <w:sz w:val="20"/>
      <w:szCs w:val="20"/>
      <w:lang w:val="x-none" w:eastAsia="x-none"/>
    </w:rPr>
  </w:style>
  <w:style w:type="character" w:customStyle="1" w:styleId="CommentTextChar">
    <w:name w:val="Comment Text Char"/>
    <w:link w:val="CommentText"/>
    <w:uiPriority w:val="99"/>
    <w:rsid w:val="00E06456"/>
    <w:rPr>
      <w:rFonts w:ascii="Times New Roman" w:eastAsia="Times New Roman" w:hAnsi="Times New Roman"/>
      <w:lang w:val="x-none" w:eastAsia="x-none"/>
    </w:rPr>
  </w:style>
  <w:style w:type="paragraph" w:styleId="BodyTextIndent2">
    <w:name w:val="Body Text Indent 2"/>
    <w:basedOn w:val="Normal"/>
    <w:link w:val="BodyTextIndent2Char"/>
    <w:uiPriority w:val="99"/>
    <w:rsid w:val="00E06456"/>
    <w:pPr>
      <w:tabs>
        <w:tab w:val="clear" w:pos="720"/>
      </w:tabs>
      <w:ind w:firstLine="720"/>
    </w:pPr>
    <w:rPr>
      <w:lang w:val="x-none" w:eastAsia="x-none"/>
    </w:rPr>
  </w:style>
  <w:style w:type="character" w:customStyle="1" w:styleId="BodyTextIndent2Char">
    <w:name w:val="Body Text Indent 2 Char"/>
    <w:link w:val="BodyTextIndent2"/>
    <w:uiPriority w:val="99"/>
    <w:rsid w:val="00E06456"/>
    <w:rPr>
      <w:rFonts w:ascii="Courier New" w:eastAsia="Times New Roman" w:hAnsi="Courier New" w:cs="Courier New"/>
      <w:sz w:val="24"/>
      <w:szCs w:val="24"/>
    </w:rPr>
  </w:style>
  <w:style w:type="paragraph" w:styleId="HTMLPreformatted">
    <w:name w:val="HTML Preformatted"/>
    <w:basedOn w:val="Normal"/>
    <w:link w:val="HTMLPreformattedChar"/>
    <w:uiPriority w:val="99"/>
    <w:rsid w:val="00E06456"/>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sz w:val="20"/>
      <w:szCs w:val="20"/>
      <w:lang w:val="x-none" w:eastAsia="x-none"/>
    </w:rPr>
  </w:style>
  <w:style w:type="character" w:customStyle="1" w:styleId="HTMLPreformattedChar">
    <w:name w:val="HTML Preformatted Char"/>
    <w:link w:val="HTMLPreformatted"/>
    <w:uiPriority w:val="99"/>
    <w:rsid w:val="00E06456"/>
    <w:rPr>
      <w:rFonts w:ascii="Arial Unicode MS" w:eastAsia="Arial Unicode MS" w:hAnsi="Arial Unicode MS" w:cs="Arial Unicode MS"/>
      <w:sz w:val="20"/>
      <w:szCs w:val="20"/>
    </w:rPr>
  </w:style>
  <w:style w:type="paragraph" w:styleId="BalloonText">
    <w:name w:val="Balloon Text"/>
    <w:basedOn w:val="Normal"/>
    <w:link w:val="BalloonTextChar"/>
    <w:semiHidden/>
    <w:rsid w:val="00E06456"/>
    <w:rPr>
      <w:rFonts w:ascii="Tahoma" w:hAnsi="Tahoma"/>
      <w:sz w:val="16"/>
      <w:szCs w:val="16"/>
      <w:lang w:val="x-none" w:eastAsia="x-none"/>
    </w:rPr>
  </w:style>
  <w:style w:type="character" w:customStyle="1" w:styleId="BalloonTextChar">
    <w:name w:val="Balloon Text Char"/>
    <w:link w:val="BalloonText"/>
    <w:semiHidden/>
    <w:rsid w:val="00E06456"/>
    <w:rPr>
      <w:rFonts w:ascii="Tahoma" w:eastAsia="Times New Roman" w:hAnsi="Tahoma" w:cs="Tahoma"/>
      <w:sz w:val="16"/>
      <w:szCs w:val="16"/>
    </w:rPr>
  </w:style>
  <w:style w:type="paragraph" w:customStyle="1" w:styleId="Steps">
    <w:name w:val="Steps"/>
    <w:basedOn w:val="Normal"/>
    <w:rsid w:val="00E06456"/>
    <w:pPr>
      <w:numPr>
        <w:numId w:val="2"/>
      </w:numPr>
      <w:tabs>
        <w:tab w:val="clear" w:pos="720"/>
      </w:tabs>
      <w:spacing w:line="240" w:lineRule="auto"/>
    </w:pPr>
    <w:rPr>
      <w:rFonts w:ascii="Times New Roman" w:hAnsi="Times New Roman"/>
      <w:szCs w:val="20"/>
    </w:rPr>
  </w:style>
  <w:style w:type="paragraph" w:styleId="Header">
    <w:name w:val="header"/>
    <w:basedOn w:val="Normal"/>
    <w:link w:val="HeaderChar"/>
    <w:rsid w:val="00E06456"/>
    <w:pPr>
      <w:widowControl w:val="0"/>
      <w:tabs>
        <w:tab w:val="clear" w:pos="720"/>
        <w:tab w:val="center" w:pos="4320"/>
        <w:tab w:val="right" w:pos="8640"/>
      </w:tabs>
      <w:spacing w:before="100" w:after="100" w:line="240" w:lineRule="auto"/>
    </w:pPr>
    <w:rPr>
      <w:rFonts w:ascii="Times New Roman" w:hAnsi="Times New Roman"/>
      <w:snapToGrid w:val="0"/>
      <w:szCs w:val="20"/>
      <w:lang w:val="x-none" w:eastAsia="x-none"/>
    </w:rPr>
  </w:style>
  <w:style w:type="character" w:customStyle="1" w:styleId="HeaderChar">
    <w:name w:val="Header Char"/>
    <w:link w:val="Header"/>
    <w:rsid w:val="00E06456"/>
    <w:rPr>
      <w:rFonts w:ascii="Times New Roman" w:eastAsia="Times New Roman" w:hAnsi="Times New Roman" w:cs="Times New Roman"/>
      <w:snapToGrid w:val="0"/>
      <w:sz w:val="24"/>
      <w:szCs w:val="20"/>
    </w:rPr>
  </w:style>
  <w:style w:type="paragraph" w:customStyle="1" w:styleId="Style">
    <w:name w:val="Style"/>
    <w:basedOn w:val="Normal"/>
    <w:rsid w:val="00E06456"/>
    <w:pPr>
      <w:widowControl w:val="0"/>
      <w:tabs>
        <w:tab w:val="clear" w:pos="720"/>
      </w:tabs>
      <w:spacing w:line="240" w:lineRule="auto"/>
      <w:ind w:left="720" w:hanging="720"/>
    </w:pPr>
    <w:rPr>
      <w:rFonts w:ascii="Courier" w:hAnsi="Courier"/>
      <w:snapToGrid w:val="0"/>
      <w:szCs w:val="20"/>
    </w:rPr>
  </w:style>
  <w:style w:type="paragraph" w:styleId="Footer">
    <w:name w:val="footer"/>
    <w:basedOn w:val="Normal"/>
    <w:link w:val="FooterChar"/>
    <w:uiPriority w:val="99"/>
    <w:rsid w:val="00E06456"/>
    <w:pPr>
      <w:tabs>
        <w:tab w:val="clear" w:pos="720"/>
        <w:tab w:val="center" w:pos="4320"/>
        <w:tab w:val="right" w:pos="8640"/>
      </w:tabs>
      <w:spacing w:line="240" w:lineRule="auto"/>
    </w:pPr>
    <w:rPr>
      <w:rFonts w:ascii="Times New Roman" w:hAnsi="Times New Roman"/>
      <w:lang w:val="x-none" w:eastAsia="x-none"/>
    </w:rPr>
  </w:style>
  <w:style w:type="character" w:customStyle="1" w:styleId="FooterChar">
    <w:name w:val="Footer Char"/>
    <w:link w:val="Footer"/>
    <w:uiPriority w:val="99"/>
    <w:rsid w:val="00E06456"/>
    <w:rPr>
      <w:rFonts w:ascii="Times New Roman" w:eastAsia="Times New Roman" w:hAnsi="Times New Roman" w:cs="Times New Roman"/>
      <w:sz w:val="24"/>
      <w:szCs w:val="24"/>
    </w:rPr>
  </w:style>
  <w:style w:type="character" w:styleId="CommentReference">
    <w:name w:val="annotation reference"/>
    <w:uiPriority w:val="99"/>
    <w:rsid w:val="00E06456"/>
    <w:rPr>
      <w:sz w:val="16"/>
      <w:szCs w:val="16"/>
    </w:rPr>
  </w:style>
  <w:style w:type="paragraph" w:styleId="CommentSubject">
    <w:name w:val="annotation subject"/>
    <w:basedOn w:val="CommentText"/>
    <w:next w:val="CommentText"/>
    <w:link w:val="CommentSubjectChar"/>
    <w:rsid w:val="00E06456"/>
    <w:pPr>
      <w:tabs>
        <w:tab w:val="left" w:pos="720"/>
      </w:tabs>
      <w:spacing w:line="480" w:lineRule="auto"/>
    </w:pPr>
    <w:rPr>
      <w:rFonts w:ascii="Courier New" w:hAnsi="Courier New"/>
      <w:b/>
      <w:bCs/>
    </w:rPr>
  </w:style>
  <w:style w:type="character" w:customStyle="1" w:styleId="CommentSubjectChar">
    <w:name w:val="Comment Subject Char"/>
    <w:link w:val="CommentSubject"/>
    <w:rsid w:val="00E06456"/>
    <w:rPr>
      <w:rFonts w:ascii="Courier New" w:eastAsia="Times New Roman" w:hAnsi="Courier New" w:cs="Times New Roman"/>
      <w:b/>
      <w:bCs/>
      <w:sz w:val="20"/>
      <w:szCs w:val="20"/>
    </w:rPr>
  </w:style>
  <w:style w:type="paragraph" w:styleId="PlainText">
    <w:name w:val="Plain Text"/>
    <w:basedOn w:val="Normal"/>
    <w:link w:val="PlainTextChar"/>
    <w:uiPriority w:val="99"/>
    <w:semiHidden/>
    <w:unhideWhenUsed/>
    <w:rsid w:val="00E06456"/>
    <w:pPr>
      <w:spacing w:line="240" w:lineRule="auto"/>
    </w:pPr>
    <w:rPr>
      <w:rFonts w:ascii="Consolas" w:hAnsi="Consolas"/>
      <w:sz w:val="21"/>
      <w:szCs w:val="21"/>
      <w:lang w:val="x-none" w:eastAsia="x-none"/>
    </w:rPr>
  </w:style>
  <w:style w:type="character" w:customStyle="1" w:styleId="PlainTextChar">
    <w:name w:val="Plain Text Char"/>
    <w:link w:val="PlainText"/>
    <w:uiPriority w:val="99"/>
    <w:semiHidden/>
    <w:rsid w:val="00E06456"/>
    <w:rPr>
      <w:rFonts w:ascii="Consolas" w:eastAsia="Times New Roman" w:hAnsi="Consolas" w:cs="Times New Roman"/>
      <w:sz w:val="21"/>
      <w:szCs w:val="21"/>
    </w:rPr>
  </w:style>
  <w:style w:type="paragraph" w:customStyle="1" w:styleId="ColorfulList-Accent11">
    <w:name w:val="Colorful List - Accent 11"/>
    <w:basedOn w:val="Normal"/>
    <w:uiPriority w:val="99"/>
    <w:qFormat/>
    <w:rsid w:val="0008287C"/>
    <w:pPr>
      <w:tabs>
        <w:tab w:val="clear" w:pos="720"/>
      </w:tabs>
      <w:spacing w:after="200" w:line="276" w:lineRule="auto"/>
      <w:ind w:left="720"/>
    </w:pPr>
    <w:rPr>
      <w:rFonts w:ascii="Calibri" w:hAnsi="Calibri"/>
      <w:sz w:val="22"/>
      <w:szCs w:val="22"/>
    </w:rPr>
  </w:style>
  <w:style w:type="paragraph" w:styleId="ListParagraph">
    <w:name w:val="List Paragraph"/>
    <w:basedOn w:val="Normal"/>
    <w:uiPriority w:val="34"/>
    <w:qFormat/>
    <w:rsid w:val="0098570C"/>
    <w:pPr>
      <w:tabs>
        <w:tab w:val="clear" w:pos="720"/>
      </w:tabs>
      <w:spacing w:line="240" w:lineRule="auto"/>
      <w:ind w:left="720"/>
      <w:contextualSpacing/>
    </w:pPr>
    <w:rPr>
      <w:rFonts w:ascii="Times New Roman" w:hAnsi="Times New Roman"/>
    </w:rPr>
  </w:style>
  <w:style w:type="table" w:styleId="TableGrid">
    <w:name w:val="Table Grid"/>
    <w:basedOn w:val="TableNormal"/>
    <w:uiPriority w:val="59"/>
    <w:rsid w:val="00844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623E5"/>
    <w:rPr>
      <w:rFonts w:ascii="Courier New" w:eastAsia="Times New Roman" w:hAnsi="Courier New"/>
      <w:sz w:val="24"/>
      <w:szCs w:val="24"/>
    </w:rPr>
  </w:style>
  <w:style w:type="paragraph" w:styleId="FootnoteText">
    <w:name w:val="footnote text"/>
    <w:basedOn w:val="Normal"/>
    <w:link w:val="FootnoteTextChar"/>
    <w:uiPriority w:val="99"/>
    <w:rsid w:val="00975FE8"/>
    <w:pPr>
      <w:tabs>
        <w:tab w:val="clear" w:pos="720"/>
      </w:tabs>
      <w:spacing w:line="240" w:lineRule="auto"/>
    </w:pPr>
    <w:rPr>
      <w:rFonts w:ascii="Times New Roman" w:hAnsi="Times New Roman"/>
      <w:sz w:val="20"/>
      <w:szCs w:val="20"/>
    </w:rPr>
  </w:style>
  <w:style w:type="character" w:customStyle="1" w:styleId="FootnoteTextChar">
    <w:name w:val="Footnote Text Char"/>
    <w:link w:val="FootnoteText"/>
    <w:uiPriority w:val="99"/>
    <w:rsid w:val="00975FE8"/>
    <w:rPr>
      <w:rFonts w:ascii="Times New Roman" w:eastAsia="Times New Roman" w:hAnsi="Times New Roman"/>
    </w:rPr>
  </w:style>
  <w:style w:type="character" w:styleId="FootnoteReference">
    <w:name w:val="footnote reference"/>
    <w:uiPriority w:val="99"/>
    <w:rsid w:val="00975FE8"/>
    <w:rPr>
      <w:rFonts w:cs="Times New Roman"/>
      <w:vertAlign w:val="superscript"/>
    </w:rPr>
  </w:style>
  <w:style w:type="character" w:customStyle="1" w:styleId="e-04">
    <w:name w:val="e-04"/>
    <w:rsid w:val="0072034A"/>
  </w:style>
  <w:style w:type="character" w:customStyle="1" w:styleId="apple-converted-space">
    <w:name w:val="apple-converted-space"/>
    <w:basedOn w:val="DefaultParagraphFont"/>
    <w:rsid w:val="00ED45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456"/>
    <w:pPr>
      <w:tabs>
        <w:tab w:val="left" w:pos="720"/>
      </w:tabs>
      <w:spacing w:line="480" w:lineRule="auto"/>
    </w:pPr>
    <w:rPr>
      <w:rFonts w:ascii="Courier New" w:eastAsia="Times New Roman" w:hAnsi="Courier New"/>
      <w:sz w:val="24"/>
      <w:szCs w:val="24"/>
    </w:rPr>
  </w:style>
  <w:style w:type="paragraph" w:styleId="Heading1">
    <w:name w:val="heading 1"/>
    <w:basedOn w:val="Normal"/>
    <w:next w:val="Normal"/>
    <w:link w:val="Heading1Char"/>
    <w:autoRedefine/>
    <w:qFormat/>
    <w:rsid w:val="00E06456"/>
    <w:pPr>
      <w:keepNext/>
      <w:spacing w:before="240" w:line="240" w:lineRule="auto"/>
      <w:outlineLvl w:val="0"/>
    </w:pPr>
    <w:rPr>
      <w:bCs/>
      <w:szCs w:val="20"/>
      <w:lang w:val="x-none" w:eastAsia="x-none"/>
    </w:rPr>
  </w:style>
  <w:style w:type="paragraph" w:styleId="Heading2">
    <w:name w:val="heading 2"/>
    <w:basedOn w:val="Normal"/>
    <w:next w:val="Normal"/>
    <w:link w:val="Heading2Char"/>
    <w:autoRedefine/>
    <w:qFormat/>
    <w:rsid w:val="00E06456"/>
    <w:pPr>
      <w:keepNext/>
      <w:outlineLvl w:val="1"/>
    </w:pPr>
    <w:rPr>
      <w:b/>
      <w:szCs w:val="20"/>
      <w:lang w:val="x-none" w:eastAsia="x-none"/>
    </w:rPr>
  </w:style>
  <w:style w:type="paragraph" w:styleId="Heading3">
    <w:name w:val="heading 3"/>
    <w:basedOn w:val="Normal"/>
    <w:next w:val="Normal"/>
    <w:link w:val="Heading3Char"/>
    <w:qFormat/>
    <w:rsid w:val="00E06456"/>
    <w:pPr>
      <w:keepNext/>
      <w:jc w:val="center"/>
      <w:outlineLvl w:val="2"/>
    </w:pPr>
    <w:rPr>
      <w:b/>
      <w:iCs/>
      <w:lang w:val="x-none" w:eastAsia="x-none"/>
    </w:rPr>
  </w:style>
  <w:style w:type="paragraph" w:styleId="Heading4">
    <w:name w:val="heading 4"/>
    <w:basedOn w:val="Normal"/>
    <w:next w:val="Normal"/>
    <w:link w:val="Heading4Char"/>
    <w:autoRedefine/>
    <w:qFormat/>
    <w:rsid w:val="00E06456"/>
    <w:pPr>
      <w:widowControl w:val="0"/>
      <w:tabs>
        <w:tab w:val="clear" w:pos="720"/>
      </w:tabs>
      <w:outlineLvl w:val="3"/>
    </w:pPr>
    <w:rPr>
      <w:u w:val="single"/>
      <w:lang w:val="x-none" w:eastAsia="x-none"/>
    </w:rPr>
  </w:style>
  <w:style w:type="paragraph" w:styleId="Heading5">
    <w:name w:val="heading 5"/>
    <w:basedOn w:val="Normal"/>
    <w:next w:val="Normal"/>
    <w:link w:val="Heading5Char"/>
    <w:qFormat/>
    <w:rsid w:val="00E06456"/>
    <w:pPr>
      <w:keepNext/>
      <w:outlineLvl w:val="4"/>
    </w:pPr>
    <w:rPr>
      <w:b/>
      <w:bCs/>
      <w:lang w:val="x-none" w:eastAsia="x-none"/>
    </w:rPr>
  </w:style>
  <w:style w:type="paragraph" w:styleId="Heading6">
    <w:name w:val="heading 6"/>
    <w:basedOn w:val="Normal"/>
    <w:next w:val="Normal"/>
    <w:link w:val="Heading6Char"/>
    <w:qFormat/>
    <w:rsid w:val="00E06456"/>
    <w:pPr>
      <w:keepNext/>
      <w:outlineLvl w:val="5"/>
    </w:pPr>
    <w:rPr>
      <w:b/>
      <w:bCs/>
      <w:u w:val="single"/>
      <w:lang w:val="x-none" w:eastAsia="x-none"/>
    </w:rPr>
  </w:style>
  <w:style w:type="paragraph" w:styleId="Heading7">
    <w:name w:val="heading 7"/>
    <w:basedOn w:val="Normal"/>
    <w:next w:val="Normal"/>
    <w:link w:val="Heading7Char"/>
    <w:qFormat/>
    <w:rsid w:val="00E06456"/>
    <w:pPr>
      <w:keepNext/>
      <w:spacing w:line="240" w:lineRule="auto"/>
      <w:outlineLvl w:val="6"/>
    </w:pPr>
    <w:rPr>
      <w:u w:val="single"/>
      <w:lang w:val="x-none" w:eastAsia="x-none"/>
    </w:rPr>
  </w:style>
  <w:style w:type="paragraph" w:styleId="Heading8">
    <w:name w:val="heading 8"/>
    <w:basedOn w:val="Normal"/>
    <w:next w:val="Normal"/>
    <w:link w:val="Heading8Char"/>
    <w:qFormat/>
    <w:rsid w:val="00E06456"/>
    <w:pPr>
      <w:keepNext/>
      <w:outlineLvl w:val="7"/>
    </w:pPr>
    <w:rPr>
      <w:b/>
      <w:bCs/>
      <w:i/>
      <w:iCs/>
      <w:lang w:val="x-none" w:eastAsia="x-none"/>
    </w:rPr>
  </w:style>
  <w:style w:type="paragraph" w:styleId="Heading9">
    <w:name w:val="heading 9"/>
    <w:basedOn w:val="Normal"/>
    <w:next w:val="Normal"/>
    <w:link w:val="Heading9Char"/>
    <w:qFormat/>
    <w:rsid w:val="00E06456"/>
    <w:pPr>
      <w:keepNext/>
      <w:jc w:val="center"/>
      <w:outlineLvl w:val="8"/>
    </w:pPr>
    <w:rPr>
      <w:b/>
      <w:bCs/>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06456"/>
    <w:rPr>
      <w:rFonts w:ascii="Courier New" w:eastAsia="Times New Roman" w:hAnsi="Courier New" w:cs="Times New Roman"/>
      <w:bCs/>
      <w:sz w:val="24"/>
      <w:szCs w:val="20"/>
    </w:rPr>
  </w:style>
  <w:style w:type="character" w:customStyle="1" w:styleId="Heading2Char">
    <w:name w:val="Heading 2 Char"/>
    <w:link w:val="Heading2"/>
    <w:rsid w:val="00E06456"/>
    <w:rPr>
      <w:rFonts w:ascii="Courier New" w:eastAsia="Times New Roman" w:hAnsi="Courier New" w:cs="Times New Roman"/>
      <w:b/>
      <w:sz w:val="24"/>
      <w:szCs w:val="20"/>
    </w:rPr>
  </w:style>
  <w:style w:type="character" w:customStyle="1" w:styleId="Heading3Char">
    <w:name w:val="Heading 3 Char"/>
    <w:link w:val="Heading3"/>
    <w:rsid w:val="00E06456"/>
    <w:rPr>
      <w:rFonts w:ascii="Courier New" w:eastAsia="Times New Roman" w:hAnsi="Courier New" w:cs="Times New Roman"/>
      <w:b/>
      <w:iCs/>
      <w:sz w:val="24"/>
      <w:szCs w:val="24"/>
    </w:rPr>
  </w:style>
  <w:style w:type="character" w:customStyle="1" w:styleId="Heading4Char">
    <w:name w:val="Heading 4 Char"/>
    <w:link w:val="Heading4"/>
    <w:rsid w:val="00E06456"/>
    <w:rPr>
      <w:rFonts w:ascii="Courier New" w:eastAsia="Times New Roman" w:hAnsi="Courier New" w:cs="Courier New"/>
      <w:sz w:val="24"/>
      <w:szCs w:val="24"/>
      <w:u w:val="single"/>
    </w:rPr>
  </w:style>
  <w:style w:type="character" w:customStyle="1" w:styleId="Heading5Char">
    <w:name w:val="Heading 5 Char"/>
    <w:link w:val="Heading5"/>
    <w:rsid w:val="00E06456"/>
    <w:rPr>
      <w:rFonts w:ascii="Courier New" w:eastAsia="Times New Roman" w:hAnsi="Courier New" w:cs="Courier New"/>
      <w:b/>
      <w:bCs/>
      <w:sz w:val="24"/>
      <w:szCs w:val="24"/>
    </w:rPr>
  </w:style>
  <w:style w:type="character" w:customStyle="1" w:styleId="Heading6Char">
    <w:name w:val="Heading 6 Char"/>
    <w:link w:val="Heading6"/>
    <w:rsid w:val="00E06456"/>
    <w:rPr>
      <w:rFonts w:ascii="Courier New" w:eastAsia="Times New Roman" w:hAnsi="Courier New" w:cs="Courier New"/>
      <w:b/>
      <w:bCs/>
      <w:sz w:val="24"/>
      <w:szCs w:val="24"/>
      <w:u w:val="single"/>
    </w:rPr>
  </w:style>
  <w:style w:type="character" w:customStyle="1" w:styleId="Heading7Char">
    <w:name w:val="Heading 7 Char"/>
    <w:link w:val="Heading7"/>
    <w:rsid w:val="00E06456"/>
    <w:rPr>
      <w:rFonts w:ascii="Courier New" w:eastAsia="Times New Roman" w:hAnsi="Courier New" w:cs="Times New Roman"/>
      <w:sz w:val="24"/>
      <w:szCs w:val="24"/>
      <w:u w:val="single"/>
    </w:rPr>
  </w:style>
  <w:style w:type="character" w:customStyle="1" w:styleId="Heading8Char">
    <w:name w:val="Heading 8 Char"/>
    <w:link w:val="Heading8"/>
    <w:rsid w:val="00E06456"/>
    <w:rPr>
      <w:rFonts w:ascii="Courier New" w:eastAsia="Times New Roman" w:hAnsi="Courier New" w:cs="Times New Roman"/>
      <w:b/>
      <w:bCs/>
      <w:i/>
      <w:iCs/>
      <w:sz w:val="24"/>
      <w:szCs w:val="24"/>
    </w:rPr>
  </w:style>
  <w:style w:type="character" w:customStyle="1" w:styleId="Heading9Char">
    <w:name w:val="Heading 9 Char"/>
    <w:link w:val="Heading9"/>
    <w:rsid w:val="00E06456"/>
    <w:rPr>
      <w:rFonts w:ascii="Courier New" w:eastAsia="Times New Roman" w:hAnsi="Courier New" w:cs="Times New Roman"/>
      <w:b/>
      <w:bCs/>
      <w:sz w:val="24"/>
      <w:szCs w:val="24"/>
      <w:u w:val="single"/>
    </w:rPr>
  </w:style>
  <w:style w:type="paragraph" w:styleId="BodyText">
    <w:name w:val="Body Text"/>
    <w:basedOn w:val="Normal"/>
    <w:link w:val="BodyTextChar"/>
    <w:rsid w:val="00E06456"/>
    <w:pPr>
      <w:spacing w:line="240" w:lineRule="auto"/>
    </w:pPr>
    <w:rPr>
      <w:b/>
      <w:bCs/>
      <w:i/>
      <w:iCs/>
      <w:lang w:val="x-none" w:eastAsia="x-none"/>
    </w:rPr>
  </w:style>
  <w:style w:type="character" w:customStyle="1" w:styleId="BodyTextChar">
    <w:name w:val="Body Text Char"/>
    <w:link w:val="BodyText"/>
    <w:rsid w:val="00E06456"/>
    <w:rPr>
      <w:rFonts w:ascii="Courier New" w:eastAsia="Times New Roman" w:hAnsi="Courier New" w:cs="Times New Roman"/>
      <w:b/>
      <w:bCs/>
      <w:i/>
      <w:iCs/>
      <w:sz w:val="24"/>
      <w:szCs w:val="24"/>
    </w:rPr>
  </w:style>
  <w:style w:type="paragraph" w:styleId="BodyText2">
    <w:name w:val="Body Text 2"/>
    <w:basedOn w:val="Normal"/>
    <w:link w:val="BodyText2Char"/>
    <w:rsid w:val="00E06456"/>
    <w:pPr>
      <w:spacing w:line="240" w:lineRule="auto"/>
      <w:jc w:val="center"/>
    </w:pPr>
    <w:rPr>
      <w:b/>
      <w:bCs/>
      <w:lang w:val="x-none" w:eastAsia="x-none"/>
    </w:rPr>
  </w:style>
  <w:style w:type="character" w:customStyle="1" w:styleId="BodyText2Char">
    <w:name w:val="Body Text 2 Char"/>
    <w:link w:val="BodyText2"/>
    <w:rsid w:val="00E06456"/>
    <w:rPr>
      <w:rFonts w:ascii="Courier New" w:eastAsia="Times New Roman" w:hAnsi="Courier New" w:cs="Times New Roman"/>
      <w:b/>
      <w:bCs/>
      <w:sz w:val="24"/>
      <w:szCs w:val="24"/>
    </w:rPr>
  </w:style>
  <w:style w:type="character" w:styleId="Hyperlink">
    <w:name w:val="Hyperlink"/>
    <w:rsid w:val="00E06456"/>
    <w:rPr>
      <w:color w:val="0000FF"/>
      <w:u w:val="single"/>
    </w:rPr>
  </w:style>
  <w:style w:type="paragraph" w:styleId="BodyText3">
    <w:name w:val="Body Text 3"/>
    <w:basedOn w:val="Normal"/>
    <w:link w:val="BodyText3Char"/>
    <w:rsid w:val="00E06456"/>
    <w:pPr>
      <w:spacing w:line="240" w:lineRule="auto"/>
      <w:jc w:val="center"/>
    </w:pPr>
    <w:rPr>
      <w:lang w:val="x-none" w:eastAsia="x-none"/>
    </w:rPr>
  </w:style>
  <w:style w:type="character" w:customStyle="1" w:styleId="BodyText3Char">
    <w:name w:val="Body Text 3 Char"/>
    <w:link w:val="BodyText3"/>
    <w:rsid w:val="00E06456"/>
    <w:rPr>
      <w:rFonts w:ascii="Courier New" w:eastAsia="Times New Roman" w:hAnsi="Courier New" w:cs="Times New Roman"/>
      <w:sz w:val="24"/>
      <w:szCs w:val="24"/>
    </w:rPr>
  </w:style>
  <w:style w:type="character" w:styleId="PageNumber">
    <w:name w:val="page number"/>
    <w:rsid w:val="00E06456"/>
    <w:rPr>
      <w:rFonts w:ascii="Courier New" w:hAnsi="Courier New"/>
      <w:dstrike w:val="0"/>
      <w:color w:val="auto"/>
      <w:sz w:val="24"/>
      <w:u w:val="none"/>
      <w:vertAlign w:val="baseline"/>
    </w:rPr>
  </w:style>
  <w:style w:type="character" w:styleId="FollowedHyperlink">
    <w:name w:val="FollowedHyperlink"/>
    <w:rsid w:val="00E06456"/>
    <w:rPr>
      <w:color w:val="800080"/>
      <w:u w:val="single"/>
    </w:rPr>
  </w:style>
  <w:style w:type="paragraph" w:styleId="BodyTextIndent">
    <w:name w:val="Body Text Indent"/>
    <w:basedOn w:val="Normal"/>
    <w:link w:val="BodyTextIndentChar"/>
    <w:rsid w:val="00E06456"/>
    <w:pPr>
      <w:tabs>
        <w:tab w:val="clear" w:pos="720"/>
      </w:tabs>
      <w:ind w:left="720"/>
    </w:pPr>
    <w:rPr>
      <w:lang w:val="x-none" w:eastAsia="x-none"/>
    </w:rPr>
  </w:style>
  <w:style w:type="character" w:customStyle="1" w:styleId="BodyTextIndentChar">
    <w:name w:val="Body Text Indent Char"/>
    <w:link w:val="BodyTextIndent"/>
    <w:rsid w:val="00E06456"/>
    <w:rPr>
      <w:rFonts w:ascii="Courier New" w:eastAsia="Times New Roman" w:hAnsi="Courier New" w:cs="Courier New"/>
      <w:sz w:val="24"/>
      <w:szCs w:val="24"/>
    </w:rPr>
  </w:style>
  <w:style w:type="paragraph" w:styleId="BodyTextIndent3">
    <w:name w:val="Body Text Indent 3"/>
    <w:basedOn w:val="Normal"/>
    <w:link w:val="BodyTextIndent3Char"/>
    <w:rsid w:val="00E06456"/>
    <w:pPr>
      <w:tabs>
        <w:tab w:val="clear" w:pos="720"/>
      </w:tabs>
      <w:spacing w:line="240" w:lineRule="auto"/>
      <w:ind w:firstLine="720"/>
      <w:jc w:val="center"/>
    </w:pPr>
    <w:rPr>
      <w:b/>
      <w:bCs/>
      <w:i/>
      <w:iCs/>
      <w:lang w:val="x-none" w:eastAsia="x-none"/>
    </w:rPr>
  </w:style>
  <w:style w:type="character" w:customStyle="1" w:styleId="BodyTextIndent3Char">
    <w:name w:val="Body Text Indent 3 Char"/>
    <w:link w:val="BodyTextIndent3"/>
    <w:rsid w:val="00E06456"/>
    <w:rPr>
      <w:rFonts w:ascii="Courier New" w:eastAsia="Times New Roman" w:hAnsi="Courier New" w:cs="Times New Roman"/>
      <w:b/>
      <w:bCs/>
      <w:i/>
      <w:iCs/>
      <w:sz w:val="24"/>
      <w:szCs w:val="24"/>
    </w:rPr>
  </w:style>
  <w:style w:type="paragraph" w:styleId="CommentText">
    <w:name w:val="annotation text"/>
    <w:basedOn w:val="Normal"/>
    <w:link w:val="CommentTextChar"/>
    <w:uiPriority w:val="99"/>
    <w:rsid w:val="00C623E5"/>
    <w:pPr>
      <w:tabs>
        <w:tab w:val="clear" w:pos="720"/>
      </w:tabs>
      <w:spacing w:line="240" w:lineRule="auto"/>
    </w:pPr>
    <w:rPr>
      <w:rFonts w:ascii="Times New Roman" w:hAnsi="Times New Roman"/>
      <w:sz w:val="20"/>
      <w:szCs w:val="20"/>
      <w:lang w:val="x-none" w:eastAsia="x-none"/>
    </w:rPr>
  </w:style>
  <w:style w:type="character" w:customStyle="1" w:styleId="CommentTextChar">
    <w:name w:val="Comment Text Char"/>
    <w:link w:val="CommentText"/>
    <w:uiPriority w:val="99"/>
    <w:rsid w:val="00E06456"/>
    <w:rPr>
      <w:rFonts w:ascii="Times New Roman" w:eastAsia="Times New Roman" w:hAnsi="Times New Roman"/>
      <w:lang w:val="x-none" w:eastAsia="x-none"/>
    </w:rPr>
  </w:style>
  <w:style w:type="paragraph" w:styleId="BodyTextIndent2">
    <w:name w:val="Body Text Indent 2"/>
    <w:basedOn w:val="Normal"/>
    <w:link w:val="BodyTextIndent2Char"/>
    <w:uiPriority w:val="99"/>
    <w:rsid w:val="00E06456"/>
    <w:pPr>
      <w:tabs>
        <w:tab w:val="clear" w:pos="720"/>
      </w:tabs>
      <w:ind w:firstLine="720"/>
    </w:pPr>
    <w:rPr>
      <w:lang w:val="x-none" w:eastAsia="x-none"/>
    </w:rPr>
  </w:style>
  <w:style w:type="character" w:customStyle="1" w:styleId="BodyTextIndent2Char">
    <w:name w:val="Body Text Indent 2 Char"/>
    <w:link w:val="BodyTextIndent2"/>
    <w:uiPriority w:val="99"/>
    <w:rsid w:val="00E06456"/>
    <w:rPr>
      <w:rFonts w:ascii="Courier New" w:eastAsia="Times New Roman" w:hAnsi="Courier New" w:cs="Courier New"/>
      <w:sz w:val="24"/>
      <w:szCs w:val="24"/>
    </w:rPr>
  </w:style>
  <w:style w:type="paragraph" w:styleId="HTMLPreformatted">
    <w:name w:val="HTML Preformatted"/>
    <w:basedOn w:val="Normal"/>
    <w:link w:val="HTMLPreformattedChar"/>
    <w:uiPriority w:val="99"/>
    <w:rsid w:val="00E06456"/>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sz w:val="20"/>
      <w:szCs w:val="20"/>
      <w:lang w:val="x-none" w:eastAsia="x-none"/>
    </w:rPr>
  </w:style>
  <w:style w:type="character" w:customStyle="1" w:styleId="HTMLPreformattedChar">
    <w:name w:val="HTML Preformatted Char"/>
    <w:link w:val="HTMLPreformatted"/>
    <w:uiPriority w:val="99"/>
    <w:rsid w:val="00E06456"/>
    <w:rPr>
      <w:rFonts w:ascii="Arial Unicode MS" w:eastAsia="Arial Unicode MS" w:hAnsi="Arial Unicode MS" w:cs="Arial Unicode MS"/>
      <w:sz w:val="20"/>
      <w:szCs w:val="20"/>
    </w:rPr>
  </w:style>
  <w:style w:type="paragraph" w:styleId="BalloonText">
    <w:name w:val="Balloon Text"/>
    <w:basedOn w:val="Normal"/>
    <w:link w:val="BalloonTextChar"/>
    <w:semiHidden/>
    <w:rsid w:val="00E06456"/>
    <w:rPr>
      <w:rFonts w:ascii="Tahoma" w:hAnsi="Tahoma"/>
      <w:sz w:val="16"/>
      <w:szCs w:val="16"/>
      <w:lang w:val="x-none" w:eastAsia="x-none"/>
    </w:rPr>
  </w:style>
  <w:style w:type="character" w:customStyle="1" w:styleId="BalloonTextChar">
    <w:name w:val="Balloon Text Char"/>
    <w:link w:val="BalloonText"/>
    <w:semiHidden/>
    <w:rsid w:val="00E06456"/>
    <w:rPr>
      <w:rFonts w:ascii="Tahoma" w:eastAsia="Times New Roman" w:hAnsi="Tahoma" w:cs="Tahoma"/>
      <w:sz w:val="16"/>
      <w:szCs w:val="16"/>
    </w:rPr>
  </w:style>
  <w:style w:type="paragraph" w:customStyle="1" w:styleId="Steps">
    <w:name w:val="Steps"/>
    <w:basedOn w:val="Normal"/>
    <w:rsid w:val="00E06456"/>
    <w:pPr>
      <w:numPr>
        <w:numId w:val="2"/>
      </w:numPr>
      <w:tabs>
        <w:tab w:val="clear" w:pos="720"/>
      </w:tabs>
      <w:spacing w:line="240" w:lineRule="auto"/>
    </w:pPr>
    <w:rPr>
      <w:rFonts w:ascii="Times New Roman" w:hAnsi="Times New Roman"/>
      <w:szCs w:val="20"/>
    </w:rPr>
  </w:style>
  <w:style w:type="paragraph" w:styleId="Header">
    <w:name w:val="header"/>
    <w:basedOn w:val="Normal"/>
    <w:link w:val="HeaderChar"/>
    <w:rsid w:val="00E06456"/>
    <w:pPr>
      <w:widowControl w:val="0"/>
      <w:tabs>
        <w:tab w:val="clear" w:pos="720"/>
        <w:tab w:val="center" w:pos="4320"/>
        <w:tab w:val="right" w:pos="8640"/>
      </w:tabs>
      <w:spacing w:before="100" w:after="100" w:line="240" w:lineRule="auto"/>
    </w:pPr>
    <w:rPr>
      <w:rFonts w:ascii="Times New Roman" w:hAnsi="Times New Roman"/>
      <w:snapToGrid w:val="0"/>
      <w:szCs w:val="20"/>
      <w:lang w:val="x-none" w:eastAsia="x-none"/>
    </w:rPr>
  </w:style>
  <w:style w:type="character" w:customStyle="1" w:styleId="HeaderChar">
    <w:name w:val="Header Char"/>
    <w:link w:val="Header"/>
    <w:rsid w:val="00E06456"/>
    <w:rPr>
      <w:rFonts w:ascii="Times New Roman" w:eastAsia="Times New Roman" w:hAnsi="Times New Roman" w:cs="Times New Roman"/>
      <w:snapToGrid w:val="0"/>
      <w:sz w:val="24"/>
      <w:szCs w:val="20"/>
    </w:rPr>
  </w:style>
  <w:style w:type="paragraph" w:customStyle="1" w:styleId="Style">
    <w:name w:val="Style"/>
    <w:basedOn w:val="Normal"/>
    <w:rsid w:val="00E06456"/>
    <w:pPr>
      <w:widowControl w:val="0"/>
      <w:tabs>
        <w:tab w:val="clear" w:pos="720"/>
      </w:tabs>
      <w:spacing w:line="240" w:lineRule="auto"/>
      <w:ind w:left="720" w:hanging="720"/>
    </w:pPr>
    <w:rPr>
      <w:rFonts w:ascii="Courier" w:hAnsi="Courier"/>
      <w:snapToGrid w:val="0"/>
      <w:szCs w:val="20"/>
    </w:rPr>
  </w:style>
  <w:style w:type="paragraph" w:styleId="Footer">
    <w:name w:val="footer"/>
    <w:basedOn w:val="Normal"/>
    <w:link w:val="FooterChar"/>
    <w:uiPriority w:val="99"/>
    <w:rsid w:val="00E06456"/>
    <w:pPr>
      <w:tabs>
        <w:tab w:val="clear" w:pos="720"/>
        <w:tab w:val="center" w:pos="4320"/>
        <w:tab w:val="right" w:pos="8640"/>
      </w:tabs>
      <w:spacing w:line="240" w:lineRule="auto"/>
    </w:pPr>
    <w:rPr>
      <w:rFonts w:ascii="Times New Roman" w:hAnsi="Times New Roman"/>
      <w:lang w:val="x-none" w:eastAsia="x-none"/>
    </w:rPr>
  </w:style>
  <w:style w:type="character" w:customStyle="1" w:styleId="FooterChar">
    <w:name w:val="Footer Char"/>
    <w:link w:val="Footer"/>
    <w:uiPriority w:val="99"/>
    <w:rsid w:val="00E06456"/>
    <w:rPr>
      <w:rFonts w:ascii="Times New Roman" w:eastAsia="Times New Roman" w:hAnsi="Times New Roman" w:cs="Times New Roman"/>
      <w:sz w:val="24"/>
      <w:szCs w:val="24"/>
    </w:rPr>
  </w:style>
  <w:style w:type="character" w:styleId="CommentReference">
    <w:name w:val="annotation reference"/>
    <w:uiPriority w:val="99"/>
    <w:rsid w:val="00E06456"/>
    <w:rPr>
      <w:sz w:val="16"/>
      <w:szCs w:val="16"/>
    </w:rPr>
  </w:style>
  <w:style w:type="paragraph" w:styleId="CommentSubject">
    <w:name w:val="annotation subject"/>
    <w:basedOn w:val="CommentText"/>
    <w:next w:val="CommentText"/>
    <w:link w:val="CommentSubjectChar"/>
    <w:rsid w:val="00E06456"/>
    <w:pPr>
      <w:tabs>
        <w:tab w:val="left" w:pos="720"/>
      </w:tabs>
      <w:spacing w:line="480" w:lineRule="auto"/>
    </w:pPr>
    <w:rPr>
      <w:rFonts w:ascii="Courier New" w:hAnsi="Courier New"/>
      <w:b/>
      <w:bCs/>
    </w:rPr>
  </w:style>
  <w:style w:type="character" w:customStyle="1" w:styleId="CommentSubjectChar">
    <w:name w:val="Comment Subject Char"/>
    <w:link w:val="CommentSubject"/>
    <w:rsid w:val="00E06456"/>
    <w:rPr>
      <w:rFonts w:ascii="Courier New" w:eastAsia="Times New Roman" w:hAnsi="Courier New" w:cs="Times New Roman"/>
      <w:b/>
      <w:bCs/>
      <w:sz w:val="20"/>
      <w:szCs w:val="20"/>
    </w:rPr>
  </w:style>
  <w:style w:type="paragraph" w:styleId="PlainText">
    <w:name w:val="Plain Text"/>
    <w:basedOn w:val="Normal"/>
    <w:link w:val="PlainTextChar"/>
    <w:uiPriority w:val="99"/>
    <w:semiHidden/>
    <w:unhideWhenUsed/>
    <w:rsid w:val="00E06456"/>
    <w:pPr>
      <w:spacing w:line="240" w:lineRule="auto"/>
    </w:pPr>
    <w:rPr>
      <w:rFonts w:ascii="Consolas" w:hAnsi="Consolas"/>
      <w:sz w:val="21"/>
      <w:szCs w:val="21"/>
      <w:lang w:val="x-none" w:eastAsia="x-none"/>
    </w:rPr>
  </w:style>
  <w:style w:type="character" w:customStyle="1" w:styleId="PlainTextChar">
    <w:name w:val="Plain Text Char"/>
    <w:link w:val="PlainText"/>
    <w:uiPriority w:val="99"/>
    <w:semiHidden/>
    <w:rsid w:val="00E06456"/>
    <w:rPr>
      <w:rFonts w:ascii="Consolas" w:eastAsia="Times New Roman" w:hAnsi="Consolas" w:cs="Times New Roman"/>
      <w:sz w:val="21"/>
      <w:szCs w:val="21"/>
    </w:rPr>
  </w:style>
  <w:style w:type="paragraph" w:customStyle="1" w:styleId="ColorfulList-Accent11">
    <w:name w:val="Colorful List - Accent 11"/>
    <w:basedOn w:val="Normal"/>
    <w:uiPriority w:val="99"/>
    <w:qFormat/>
    <w:rsid w:val="0008287C"/>
    <w:pPr>
      <w:tabs>
        <w:tab w:val="clear" w:pos="720"/>
      </w:tabs>
      <w:spacing w:after="200" w:line="276" w:lineRule="auto"/>
      <w:ind w:left="720"/>
    </w:pPr>
    <w:rPr>
      <w:rFonts w:ascii="Calibri" w:hAnsi="Calibri"/>
      <w:sz w:val="22"/>
      <w:szCs w:val="22"/>
    </w:rPr>
  </w:style>
  <w:style w:type="paragraph" w:styleId="ListParagraph">
    <w:name w:val="List Paragraph"/>
    <w:basedOn w:val="Normal"/>
    <w:uiPriority w:val="34"/>
    <w:qFormat/>
    <w:rsid w:val="0098570C"/>
    <w:pPr>
      <w:tabs>
        <w:tab w:val="clear" w:pos="720"/>
      </w:tabs>
      <w:spacing w:line="240" w:lineRule="auto"/>
      <w:ind w:left="720"/>
      <w:contextualSpacing/>
    </w:pPr>
    <w:rPr>
      <w:rFonts w:ascii="Times New Roman" w:hAnsi="Times New Roman"/>
    </w:rPr>
  </w:style>
  <w:style w:type="table" w:styleId="TableGrid">
    <w:name w:val="Table Grid"/>
    <w:basedOn w:val="TableNormal"/>
    <w:uiPriority w:val="59"/>
    <w:rsid w:val="00844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623E5"/>
    <w:rPr>
      <w:rFonts w:ascii="Courier New" w:eastAsia="Times New Roman" w:hAnsi="Courier New"/>
      <w:sz w:val="24"/>
      <w:szCs w:val="24"/>
    </w:rPr>
  </w:style>
  <w:style w:type="paragraph" w:styleId="FootnoteText">
    <w:name w:val="footnote text"/>
    <w:basedOn w:val="Normal"/>
    <w:link w:val="FootnoteTextChar"/>
    <w:uiPriority w:val="99"/>
    <w:rsid w:val="00975FE8"/>
    <w:pPr>
      <w:tabs>
        <w:tab w:val="clear" w:pos="720"/>
      </w:tabs>
      <w:spacing w:line="240" w:lineRule="auto"/>
    </w:pPr>
    <w:rPr>
      <w:rFonts w:ascii="Times New Roman" w:hAnsi="Times New Roman"/>
      <w:sz w:val="20"/>
      <w:szCs w:val="20"/>
    </w:rPr>
  </w:style>
  <w:style w:type="character" w:customStyle="1" w:styleId="FootnoteTextChar">
    <w:name w:val="Footnote Text Char"/>
    <w:link w:val="FootnoteText"/>
    <w:uiPriority w:val="99"/>
    <w:rsid w:val="00975FE8"/>
    <w:rPr>
      <w:rFonts w:ascii="Times New Roman" w:eastAsia="Times New Roman" w:hAnsi="Times New Roman"/>
    </w:rPr>
  </w:style>
  <w:style w:type="character" w:styleId="FootnoteReference">
    <w:name w:val="footnote reference"/>
    <w:uiPriority w:val="99"/>
    <w:rsid w:val="00975FE8"/>
    <w:rPr>
      <w:rFonts w:cs="Times New Roman"/>
      <w:vertAlign w:val="superscript"/>
    </w:rPr>
  </w:style>
  <w:style w:type="character" w:customStyle="1" w:styleId="e-04">
    <w:name w:val="e-04"/>
    <w:rsid w:val="0072034A"/>
  </w:style>
  <w:style w:type="character" w:customStyle="1" w:styleId="apple-converted-space">
    <w:name w:val="apple-converted-space"/>
    <w:basedOn w:val="DefaultParagraphFont"/>
    <w:rsid w:val="00ED4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73512">
      <w:bodyDiv w:val="1"/>
      <w:marLeft w:val="0"/>
      <w:marRight w:val="0"/>
      <w:marTop w:val="0"/>
      <w:marBottom w:val="0"/>
      <w:divBdr>
        <w:top w:val="none" w:sz="0" w:space="0" w:color="auto"/>
        <w:left w:val="none" w:sz="0" w:space="0" w:color="auto"/>
        <w:bottom w:val="none" w:sz="0" w:space="0" w:color="auto"/>
        <w:right w:val="none" w:sz="0" w:space="0" w:color="auto"/>
      </w:divBdr>
    </w:div>
    <w:div w:id="68768996">
      <w:bodyDiv w:val="1"/>
      <w:marLeft w:val="0"/>
      <w:marRight w:val="0"/>
      <w:marTop w:val="0"/>
      <w:marBottom w:val="0"/>
      <w:divBdr>
        <w:top w:val="none" w:sz="0" w:space="0" w:color="auto"/>
        <w:left w:val="none" w:sz="0" w:space="0" w:color="auto"/>
        <w:bottom w:val="none" w:sz="0" w:space="0" w:color="auto"/>
        <w:right w:val="none" w:sz="0" w:space="0" w:color="auto"/>
      </w:divBdr>
    </w:div>
    <w:div w:id="325941958">
      <w:bodyDiv w:val="1"/>
      <w:marLeft w:val="0"/>
      <w:marRight w:val="0"/>
      <w:marTop w:val="0"/>
      <w:marBottom w:val="0"/>
      <w:divBdr>
        <w:top w:val="none" w:sz="0" w:space="0" w:color="auto"/>
        <w:left w:val="none" w:sz="0" w:space="0" w:color="auto"/>
        <w:bottom w:val="none" w:sz="0" w:space="0" w:color="auto"/>
        <w:right w:val="none" w:sz="0" w:space="0" w:color="auto"/>
      </w:divBdr>
    </w:div>
    <w:div w:id="471943375">
      <w:bodyDiv w:val="1"/>
      <w:marLeft w:val="0"/>
      <w:marRight w:val="0"/>
      <w:marTop w:val="0"/>
      <w:marBottom w:val="0"/>
      <w:divBdr>
        <w:top w:val="none" w:sz="0" w:space="0" w:color="auto"/>
        <w:left w:val="none" w:sz="0" w:space="0" w:color="auto"/>
        <w:bottom w:val="none" w:sz="0" w:space="0" w:color="auto"/>
        <w:right w:val="none" w:sz="0" w:space="0" w:color="auto"/>
      </w:divBdr>
    </w:div>
    <w:div w:id="528759714">
      <w:bodyDiv w:val="1"/>
      <w:marLeft w:val="0"/>
      <w:marRight w:val="0"/>
      <w:marTop w:val="0"/>
      <w:marBottom w:val="0"/>
      <w:divBdr>
        <w:top w:val="none" w:sz="0" w:space="0" w:color="auto"/>
        <w:left w:val="none" w:sz="0" w:space="0" w:color="auto"/>
        <w:bottom w:val="none" w:sz="0" w:space="0" w:color="auto"/>
        <w:right w:val="none" w:sz="0" w:space="0" w:color="auto"/>
      </w:divBdr>
    </w:div>
    <w:div w:id="708648075">
      <w:bodyDiv w:val="1"/>
      <w:marLeft w:val="0"/>
      <w:marRight w:val="0"/>
      <w:marTop w:val="0"/>
      <w:marBottom w:val="0"/>
      <w:divBdr>
        <w:top w:val="none" w:sz="0" w:space="0" w:color="auto"/>
        <w:left w:val="none" w:sz="0" w:space="0" w:color="auto"/>
        <w:bottom w:val="none" w:sz="0" w:space="0" w:color="auto"/>
        <w:right w:val="none" w:sz="0" w:space="0" w:color="auto"/>
      </w:divBdr>
    </w:div>
    <w:div w:id="817769976">
      <w:bodyDiv w:val="1"/>
      <w:marLeft w:val="0"/>
      <w:marRight w:val="0"/>
      <w:marTop w:val="0"/>
      <w:marBottom w:val="0"/>
      <w:divBdr>
        <w:top w:val="none" w:sz="0" w:space="0" w:color="auto"/>
        <w:left w:val="none" w:sz="0" w:space="0" w:color="auto"/>
        <w:bottom w:val="none" w:sz="0" w:space="0" w:color="auto"/>
        <w:right w:val="none" w:sz="0" w:space="0" w:color="auto"/>
      </w:divBdr>
    </w:div>
    <w:div w:id="981621617">
      <w:bodyDiv w:val="1"/>
      <w:marLeft w:val="0"/>
      <w:marRight w:val="0"/>
      <w:marTop w:val="0"/>
      <w:marBottom w:val="0"/>
      <w:divBdr>
        <w:top w:val="none" w:sz="0" w:space="0" w:color="auto"/>
        <w:left w:val="none" w:sz="0" w:space="0" w:color="auto"/>
        <w:bottom w:val="none" w:sz="0" w:space="0" w:color="auto"/>
        <w:right w:val="none" w:sz="0" w:space="0" w:color="auto"/>
      </w:divBdr>
    </w:div>
    <w:div w:id="990207023">
      <w:bodyDiv w:val="1"/>
      <w:marLeft w:val="0"/>
      <w:marRight w:val="0"/>
      <w:marTop w:val="0"/>
      <w:marBottom w:val="0"/>
      <w:divBdr>
        <w:top w:val="none" w:sz="0" w:space="0" w:color="auto"/>
        <w:left w:val="none" w:sz="0" w:space="0" w:color="auto"/>
        <w:bottom w:val="none" w:sz="0" w:space="0" w:color="auto"/>
        <w:right w:val="none" w:sz="0" w:space="0" w:color="auto"/>
      </w:divBdr>
    </w:div>
    <w:div w:id="1110587147">
      <w:bodyDiv w:val="1"/>
      <w:marLeft w:val="0"/>
      <w:marRight w:val="0"/>
      <w:marTop w:val="0"/>
      <w:marBottom w:val="0"/>
      <w:divBdr>
        <w:top w:val="none" w:sz="0" w:space="0" w:color="auto"/>
        <w:left w:val="none" w:sz="0" w:space="0" w:color="auto"/>
        <w:bottom w:val="none" w:sz="0" w:space="0" w:color="auto"/>
        <w:right w:val="none" w:sz="0" w:space="0" w:color="auto"/>
      </w:divBdr>
    </w:div>
    <w:div w:id="1288005280">
      <w:bodyDiv w:val="1"/>
      <w:marLeft w:val="0"/>
      <w:marRight w:val="0"/>
      <w:marTop w:val="0"/>
      <w:marBottom w:val="0"/>
      <w:divBdr>
        <w:top w:val="none" w:sz="0" w:space="0" w:color="auto"/>
        <w:left w:val="none" w:sz="0" w:space="0" w:color="auto"/>
        <w:bottom w:val="none" w:sz="0" w:space="0" w:color="auto"/>
        <w:right w:val="none" w:sz="0" w:space="0" w:color="auto"/>
      </w:divBdr>
    </w:div>
    <w:div w:id="1337461023">
      <w:bodyDiv w:val="1"/>
      <w:marLeft w:val="0"/>
      <w:marRight w:val="0"/>
      <w:marTop w:val="0"/>
      <w:marBottom w:val="0"/>
      <w:divBdr>
        <w:top w:val="none" w:sz="0" w:space="0" w:color="auto"/>
        <w:left w:val="none" w:sz="0" w:space="0" w:color="auto"/>
        <w:bottom w:val="none" w:sz="0" w:space="0" w:color="auto"/>
        <w:right w:val="none" w:sz="0" w:space="0" w:color="auto"/>
      </w:divBdr>
    </w:div>
    <w:div w:id="1371955313">
      <w:bodyDiv w:val="1"/>
      <w:marLeft w:val="0"/>
      <w:marRight w:val="0"/>
      <w:marTop w:val="0"/>
      <w:marBottom w:val="0"/>
      <w:divBdr>
        <w:top w:val="none" w:sz="0" w:space="0" w:color="auto"/>
        <w:left w:val="none" w:sz="0" w:space="0" w:color="auto"/>
        <w:bottom w:val="none" w:sz="0" w:space="0" w:color="auto"/>
        <w:right w:val="none" w:sz="0" w:space="0" w:color="auto"/>
      </w:divBdr>
    </w:div>
    <w:div w:id="1500536178">
      <w:bodyDiv w:val="1"/>
      <w:marLeft w:val="0"/>
      <w:marRight w:val="0"/>
      <w:marTop w:val="0"/>
      <w:marBottom w:val="0"/>
      <w:divBdr>
        <w:top w:val="none" w:sz="0" w:space="0" w:color="auto"/>
        <w:left w:val="none" w:sz="0" w:space="0" w:color="auto"/>
        <w:bottom w:val="none" w:sz="0" w:space="0" w:color="auto"/>
        <w:right w:val="none" w:sz="0" w:space="0" w:color="auto"/>
      </w:divBdr>
    </w:div>
    <w:div w:id="1550219494">
      <w:bodyDiv w:val="1"/>
      <w:marLeft w:val="0"/>
      <w:marRight w:val="0"/>
      <w:marTop w:val="0"/>
      <w:marBottom w:val="0"/>
      <w:divBdr>
        <w:top w:val="none" w:sz="0" w:space="0" w:color="auto"/>
        <w:left w:val="none" w:sz="0" w:space="0" w:color="auto"/>
        <w:bottom w:val="none" w:sz="0" w:space="0" w:color="auto"/>
        <w:right w:val="none" w:sz="0" w:space="0" w:color="auto"/>
      </w:divBdr>
    </w:div>
    <w:div w:id="1951934736">
      <w:bodyDiv w:val="1"/>
      <w:marLeft w:val="0"/>
      <w:marRight w:val="0"/>
      <w:marTop w:val="0"/>
      <w:marBottom w:val="0"/>
      <w:divBdr>
        <w:top w:val="none" w:sz="0" w:space="0" w:color="auto"/>
        <w:left w:val="none" w:sz="0" w:space="0" w:color="auto"/>
        <w:bottom w:val="none" w:sz="0" w:space="0" w:color="auto"/>
        <w:right w:val="none" w:sz="0" w:space="0" w:color="auto"/>
      </w:divBdr>
    </w:div>
    <w:div w:id="1987855737">
      <w:bodyDiv w:val="1"/>
      <w:marLeft w:val="0"/>
      <w:marRight w:val="0"/>
      <w:marTop w:val="0"/>
      <w:marBottom w:val="0"/>
      <w:divBdr>
        <w:top w:val="none" w:sz="0" w:space="0" w:color="auto"/>
        <w:left w:val="none" w:sz="0" w:space="0" w:color="auto"/>
        <w:bottom w:val="none" w:sz="0" w:space="0" w:color="auto"/>
        <w:right w:val="none" w:sz="0" w:space="0" w:color="auto"/>
      </w:divBdr>
    </w:div>
    <w:div w:id="205202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microsoft.com/office/2007/relationships/stylesWithEffects" Target="stylesWithEffects.xml"/><Relationship Id="rId17" Type="http://schemas.openxmlformats.org/officeDocument/2006/relationships/hyperlink" Target="http://www.G5.gov"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ocrdata.ed.gov/Downloads/CRDC-Teacher-Equity-Snapsho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15883A40693A4399D5CC0B3B8C555A" ma:contentTypeVersion="0" ma:contentTypeDescription="Create a new document." ma:contentTypeScope="" ma:versionID="835a2ec1f600840c16c3cb6a1582cbc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CB7C8-90C5-4C50-8F55-82CF57FF6A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4E01F7-ECBC-4C80-9D6C-7557B4A81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46B1853-5547-48E2-8A52-57EA913EBA61}">
  <ds:schemaRefs>
    <ds:schemaRef ds:uri="http://schemas.microsoft.com/sharepoint/v3/contenttype/forms"/>
  </ds:schemaRefs>
</ds:datastoreItem>
</file>

<file path=customXml/itemProps4.xml><?xml version="1.0" encoding="utf-8"?>
<ds:datastoreItem xmlns:ds="http://schemas.openxmlformats.org/officeDocument/2006/customXml" ds:itemID="{E948748A-FF87-4D6A-8441-265DADE04B20}">
  <ds:schemaRefs>
    <ds:schemaRef ds:uri="http://schemas.openxmlformats.org/officeDocument/2006/bibliography"/>
  </ds:schemaRefs>
</ds:datastoreItem>
</file>

<file path=customXml/itemProps5.xml><?xml version="1.0" encoding="utf-8"?>
<ds:datastoreItem xmlns:ds="http://schemas.openxmlformats.org/officeDocument/2006/customXml" ds:itemID="{FC7B2813-3882-4DFC-AE37-BC65BBB5968B}">
  <ds:schemaRefs>
    <ds:schemaRef ds:uri="http://schemas.openxmlformats.org/officeDocument/2006/bibliography"/>
  </ds:schemaRefs>
</ds:datastoreItem>
</file>

<file path=customXml/itemProps6.xml><?xml version="1.0" encoding="utf-8"?>
<ds:datastoreItem xmlns:ds="http://schemas.openxmlformats.org/officeDocument/2006/customXml" ds:itemID="{472DB1F0-D734-4A32-AA44-755839788DCA}">
  <ds:schemaRefs>
    <ds:schemaRef ds:uri="http://schemas.openxmlformats.org/officeDocument/2006/bibliography"/>
  </ds:schemaRefs>
</ds:datastoreItem>
</file>

<file path=customXml/itemProps7.xml><?xml version="1.0" encoding="utf-8"?>
<ds:datastoreItem xmlns:ds="http://schemas.openxmlformats.org/officeDocument/2006/customXml" ds:itemID="{48B755E9-C0AB-4C69-B468-D2C38C34B70C}">
  <ds:schemaRefs>
    <ds:schemaRef ds:uri="http://schemas.openxmlformats.org/officeDocument/2006/bibliography"/>
  </ds:schemaRefs>
</ds:datastoreItem>
</file>

<file path=customXml/itemProps8.xml><?xml version="1.0" encoding="utf-8"?>
<ds:datastoreItem xmlns:ds="http://schemas.openxmlformats.org/officeDocument/2006/customXml" ds:itemID="{07611B19-B146-4E7C-8C63-A2F2DD546774}">
  <ds:schemaRefs>
    <ds:schemaRef ds:uri="http://schemas.openxmlformats.org/officeDocument/2006/bibliography"/>
  </ds:schemaRefs>
</ds:datastoreItem>
</file>

<file path=customXml/itemProps9.xml><?xml version="1.0" encoding="utf-8"?>
<ds:datastoreItem xmlns:ds="http://schemas.openxmlformats.org/officeDocument/2006/customXml" ds:itemID="{AEF33BAD-045D-40E6-9327-D93959E14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8666</Words>
  <Characters>49398</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57949</CharactersWithSpaces>
  <SharedDoc>false</SharedDoc>
  <HLinks>
    <vt:vector size="6" baseType="variant">
      <vt:variant>
        <vt:i4>2228340</vt:i4>
      </vt:variant>
      <vt:variant>
        <vt:i4>0</vt:i4>
      </vt:variant>
      <vt:variant>
        <vt:i4>0</vt:i4>
      </vt:variant>
      <vt:variant>
        <vt:i4>5</vt:i4>
      </vt:variant>
      <vt:variant>
        <vt:lpwstr>http://www.g5.gov/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SYSTEM</cp:lastModifiedBy>
  <cp:revision>2</cp:revision>
  <cp:lastPrinted>2016-05-02T15:15:00Z</cp:lastPrinted>
  <dcterms:created xsi:type="dcterms:W3CDTF">2017-12-22T15:11:00Z</dcterms:created>
  <dcterms:modified xsi:type="dcterms:W3CDTF">2017-12-22T15:11:00Z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MLCFooter">
    <vt:i4>0</vt:i4>
  </property>
  <property fmtid="{D5CDD505-2E9C-101B-9397-08002B2CF9AE}" pid="3" name="ContentTypeId">
    <vt:lpwstr>0x010100F615883A40693A4399D5CC0B3B8C555A</vt:lpwstr>
  </property>
</Properties>
</file>