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6ECB" w:rsidR="0081566E" w:rsidP="0081566E" w:rsidRDefault="0081566E" w14:paraId="246BE96F" w14:textId="77777777">
      <w:pPr>
        <w:shd w:val="clear" w:color="auto" w:fill="FFFFFF"/>
        <w:spacing w:after="0" w:line="240" w:lineRule="auto"/>
        <w:jc w:val="center"/>
        <w:rPr>
          <w:rFonts w:ascii="Arial" w:hAnsi="Arial" w:eastAsia="Times New Roman" w:cs="Arial"/>
          <w:sz w:val="24"/>
          <w:szCs w:val="24"/>
        </w:rPr>
      </w:pPr>
      <w:r w:rsidRPr="001B6ECB">
        <w:rPr>
          <w:rFonts w:ascii="Arial" w:hAnsi="Arial" w:eastAsia="Times New Roman" w:cs="Arial"/>
          <w:b/>
          <w:bCs/>
          <w:sz w:val="24"/>
          <w:szCs w:val="24"/>
        </w:rPr>
        <w:t>Supporting Statement A</w:t>
      </w:r>
    </w:p>
    <w:p w:rsidRPr="001B6ECB" w:rsidR="0081566E" w:rsidP="0081566E" w:rsidRDefault="0081566E" w14:paraId="5AE71E81" w14:textId="77777777">
      <w:pPr>
        <w:shd w:val="clear" w:color="auto" w:fill="FFFFFF"/>
        <w:spacing w:after="0" w:line="240" w:lineRule="auto"/>
        <w:jc w:val="center"/>
        <w:rPr>
          <w:rFonts w:ascii="Arial" w:hAnsi="Arial" w:eastAsia="Times New Roman" w:cs="Arial"/>
          <w:b/>
          <w:bCs/>
          <w:sz w:val="24"/>
          <w:szCs w:val="24"/>
        </w:rPr>
      </w:pPr>
      <w:r w:rsidRPr="001B6ECB">
        <w:rPr>
          <w:rFonts w:ascii="Arial" w:hAnsi="Arial" w:eastAsia="Times New Roman" w:cs="Arial"/>
          <w:b/>
          <w:bCs/>
          <w:sz w:val="24"/>
          <w:szCs w:val="24"/>
        </w:rPr>
        <w:t>Passenger Facility Charge (PFC) Application</w:t>
      </w:r>
    </w:p>
    <w:p w:rsidRPr="001B6ECB" w:rsidR="0081566E" w:rsidP="0081566E" w:rsidRDefault="0081566E" w14:paraId="6F8A0E85" w14:textId="77777777">
      <w:pPr>
        <w:shd w:val="clear" w:color="auto" w:fill="FFFFFF"/>
        <w:spacing w:after="0" w:line="240" w:lineRule="auto"/>
        <w:jc w:val="center"/>
        <w:rPr>
          <w:rFonts w:ascii="Arial" w:hAnsi="Arial" w:eastAsia="Times New Roman" w:cs="Arial"/>
          <w:sz w:val="24"/>
          <w:szCs w:val="24"/>
        </w:rPr>
      </w:pPr>
    </w:p>
    <w:p w:rsidRPr="001B6ECB" w:rsidR="0081566E" w:rsidP="0081566E" w:rsidRDefault="0081566E" w14:paraId="1E5BE9C6"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4724024F"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1B6ECB" w:rsidR="0081566E" w:rsidP="0081566E" w:rsidRDefault="0081566E" w14:paraId="4B795F13" w14:textId="752B0E10">
      <w:pPr>
        <w:shd w:val="clear" w:color="auto" w:fill="FFFFFF"/>
        <w:tabs>
          <w:tab w:val="left" w:pos="749"/>
        </w:tabs>
        <w:spacing w:after="0" w:line="240" w:lineRule="auto"/>
        <w:rPr>
          <w:rFonts w:ascii="Arial" w:hAnsi="Arial" w:cs="Arial"/>
          <w:sz w:val="24"/>
          <w:szCs w:val="24"/>
        </w:rPr>
      </w:pPr>
      <w:r w:rsidRPr="001B6ECB">
        <w:rPr>
          <w:rFonts w:ascii="Arial" w:hAnsi="Arial" w:eastAsia="Times New Roman" w:cs="Arial"/>
          <w:color w:val="555555"/>
          <w:sz w:val="24"/>
          <w:szCs w:val="24"/>
        </w:rPr>
        <w:br/>
      </w:r>
      <w:r w:rsidRPr="001B6ECB">
        <w:rPr>
          <w:rFonts w:ascii="Arial" w:hAnsi="Arial" w:cs="Arial"/>
          <w:sz w:val="24"/>
          <w:szCs w:val="24"/>
        </w:rPr>
        <w:t>In accordance with 49 U.S.C. 40117, public agencies controlling commercial service airports are authorized to impose passenger facility charges (PFCs) and use PFC revenue to finance eligible airport</w:t>
      </w:r>
      <w:r w:rsidRPr="001B6ECB">
        <w:rPr>
          <w:rFonts w:ascii="Arial" w:hAnsi="Arial" w:cs="Arial"/>
          <w:sz w:val="24"/>
          <w:szCs w:val="24"/>
        </w:rPr>
        <w:noBreakHyphen/>
        <w:t>related projects.  The final rule implementing this statute, 14 CFR Part 158, became effective on June 28, 1991</w:t>
      </w:r>
      <w:r>
        <w:rPr>
          <w:rFonts w:ascii="Arial" w:hAnsi="Arial" w:cs="Arial"/>
          <w:sz w:val="24"/>
          <w:szCs w:val="24"/>
        </w:rPr>
        <w:t xml:space="preserve"> </w:t>
      </w:r>
      <w:r w:rsidRPr="00E3113D">
        <w:rPr>
          <w:rFonts w:ascii="Arial" w:hAnsi="Arial" w:cs="Arial"/>
          <w:sz w:val="24"/>
          <w:szCs w:val="24"/>
        </w:rPr>
        <w:t>(56 FR 24254; May 29, 1991)</w:t>
      </w:r>
      <w:r w:rsidRPr="001B6ECB">
        <w:rPr>
          <w:rFonts w:ascii="Arial" w:hAnsi="Arial" w:cs="Arial"/>
          <w:sz w:val="24"/>
          <w:szCs w:val="24"/>
        </w:rPr>
        <w:t xml:space="preserve">, and </w:t>
      </w:r>
      <w:r w:rsidR="00F24B40">
        <w:rPr>
          <w:rFonts w:ascii="Arial" w:hAnsi="Arial" w:cs="Arial"/>
          <w:sz w:val="24"/>
          <w:szCs w:val="24"/>
        </w:rPr>
        <w:t xml:space="preserve">it </w:t>
      </w:r>
      <w:r w:rsidRPr="001B6ECB">
        <w:rPr>
          <w:rFonts w:ascii="Arial" w:hAnsi="Arial" w:cs="Arial"/>
          <w:sz w:val="24"/>
          <w:szCs w:val="24"/>
        </w:rPr>
        <w:t xml:space="preserve">outlines the requirements of the PFC program.  Specifically, Part 158 requires public agencies and </w:t>
      </w:r>
      <w:r>
        <w:rPr>
          <w:rFonts w:ascii="Arial" w:hAnsi="Arial" w:cs="Arial"/>
          <w:sz w:val="24"/>
          <w:szCs w:val="24"/>
        </w:rPr>
        <w:t>air carriers</w:t>
      </w:r>
      <w:r w:rsidRPr="001B6ECB">
        <w:rPr>
          <w:rFonts w:ascii="Arial" w:hAnsi="Arial" w:cs="Arial"/>
          <w:sz w:val="24"/>
          <w:szCs w:val="24"/>
        </w:rPr>
        <w:t xml:space="preserve"> to prepare and submit applications, reports, and other PFC-related documents to DOT/FAA.  </w:t>
      </w:r>
    </w:p>
    <w:p w:rsidRPr="001B6ECB" w:rsidR="0081566E" w:rsidP="0081566E" w:rsidRDefault="0081566E" w14:paraId="0A413598" w14:textId="77777777">
      <w:pPr>
        <w:tabs>
          <w:tab w:val="left" w:pos="749"/>
        </w:tabs>
        <w:spacing w:after="0" w:line="240" w:lineRule="auto"/>
        <w:rPr>
          <w:rFonts w:ascii="Arial" w:hAnsi="Arial" w:cs="Arial"/>
          <w:sz w:val="24"/>
          <w:szCs w:val="24"/>
        </w:rPr>
      </w:pPr>
    </w:p>
    <w:p w:rsidR="0081566E" w:rsidP="0081566E" w:rsidRDefault="0081566E" w14:paraId="02B1CBF5" w14:textId="6FFD0C47">
      <w:pPr>
        <w:pStyle w:val="BodyText2"/>
        <w:tabs>
          <w:tab w:val="left" w:pos="749"/>
        </w:tabs>
        <w:rPr>
          <w:rFonts w:cs="Arial"/>
          <w:szCs w:val="24"/>
        </w:rPr>
      </w:pPr>
      <w:r w:rsidRPr="001B6ECB">
        <w:rPr>
          <w:rFonts w:cs="Arial"/>
          <w:szCs w:val="24"/>
        </w:rPr>
        <w:t xml:space="preserve">The information collected in accordance with Part 158 </w:t>
      </w:r>
      <w:r w:rsidR="00F24B40">
        <w:rPr>
          <w:rFonts w:cs="Arial"/>
          <w:szCs w:val="24"/>
        </w:rPr>
        <w:t>enables</w:t>
      </w:r>
      <w:r w:rsidRPr="001B6ECB">
        <w:rPr>
          <w:rFonts w:cs="Arial"/>
          <w:szCs w:val="24"/>
        </w:rPr>
        <w:t xml:space="preserve"> the FAA to authorize the collection of PFC revenue for projects </w:t>
      </w:r>
      <w:r w:rsidR="00F24B40">
        <w:rPr>
          <w:rFonts w:cs="Arial"/>
          <w:szCs w:val="24"/>
        </w:rPr>
        <w:t>that</w:t>
      </w:r>
      <w:r w:rsidRPr="001B6ECB">
        <w:rPr>
          <w:rFonts w:cs="Arial"/>
          <w:szCs w:val="24"/>
        </w:rPr>
        <w:t xml:space="preserve"> preserve or enhance safety, security, or capacity of the national air transportation system; or reduce noise or mitigate noise impacts resulting from an airport; or furnish opportunities for enhanced competition between or among air carriers.</w:t>
      </w:r>
    </w:p>
    <w:p w:rsidR="0081566E" w:rsidP="0081566E" w:rsidRDefault="0081566E" w14:paraId="79EA3145" w14:textId="77777777">
      <w:pPr>
        <w:pStyle w:val="BodyText2"/>
        <w:tabs>
          <w:tab w:val="left" w:pos="749"/>
        </w:tabs>
        <w:rPr>
          <w:rFonts w:cs="Arial"/>
          <w:szCs w:val="24"/>
        </w:rPr>
      </w:pPr>
    </w:p>
    <w:p w:rsidR="0081566E" w:rsidP="0081566E" w:rsidRDefault="00F24B40" w14:paraId="287117E9" w14:textId="28BF28CC">
      <w:pPr>
        <w:pStyle w:val="BodyText2"/>
        <w:tabs>
          <w:tab w:val="left" w:pos="749"/>
        </w:tabs>
        <w:rPr>
          <w:rFonts w:cs="Arial"/>
          <w:szCs w:val="24"/>
        </w:rPr>
      </w:pPr>
      <w:r>
        <w:rPr>
          <w:rFonts w:cs="Arial"/>
          <w:szCs w:val="24"/>
        </w:rPr>
        <w:t>While the collection of information pertaining to the FAA’s PFC program is not new, a recent legislative change necessitates adjustments to the information collection.  S</w:t>
      </w:r>
      <w:r w:rsidRPr="001B6ECB" w:rsidR="0081566E">
        <w:rPr>
          <w:rFonts w:cs="Arial"/>
          <w:szCs w:val="24"/>
        </w:rPr>
        <w:t>ection 121 of the FAA Reauthorization Act of 2018 (Pub. L. 115-254, October</w:t>
      </w:r>
      <w:r w:rsidR="0081566E">
        <w:rPr>
          <w:rFonts w:cs="Arial"/>
          <w:szCs w:val="24"/>
        </w:rPr>
        <w:t> </w:t>
      </w:r>
      <w:r w:rsidRPr="001B6ECB" w:rsidR="0081566E">
        <w:rPr>
          <w:rFonts w:cs="Arial"/>
          <w:szCs w:val="24"/>
        </w:rPr>
        <w:t xml:space="preserve">5, 2018), as codified at 49 U.S.C. § 40117(l), authorizes </w:t>
      </w:r>
      <w:r w:rsidR="00E97496">
        <w:rPr>
          <w:rFonts w:cs="Arial"/>
          <w:szCs w:val="24"/>
        </w:rPr>
        <w:t xml:space="preserve">the </w:t>
      </w:r>
      <w:r w:rsidRPr="001B6ECB" w:rsidR="0081566E">
        <w:rPr>
          <w:rFonts w:cs="Arial"/>
          <w:szCs w:val="24"/>
        </w:rPr>
        <w:t xml:space="preserve">FAA to implement a pilot program, similar to the non-hub pilot program outlined in section 158.30, to streamline processing of PFC authorizations for small-, medium-, and large-hub airports. </w:t>
      </w:r>
      <w:r w:rsidR="0081566E">
        <w:rPr>
          <w:rFonts w:cs="Arial"/>
          <w:szCs w:val="24"/>
        </w:rPr>
        <w:t>The pilot program permits public agencies to submit a Notice of Intent to impose a PFC and/or use PFC revenue. The pilot program also directs the FAA to either acknowledge or object to a public agency’s notice within 30 days of receipt in contrast to the 120 days the FAA has to approve or disapprove a PFC application.</w:t>
      </w:r>
    </w:p>
    <w:p w:rsidR="0081566E" w:rsidP="0081566E" w:rsidRDefault="0081566E" w14:paraId="15AF0928" w14:textId="77777777">
      <w:pPr>
        <w:pStyle w:val="BodyText2"/>
        <w:tabs>
          <w:tab w:val="left" w:pos="749"/>
        </w:tabs>
        <w:rPr>
          <w:rFonts w:cs="Arial"/>
          <w:szCs w:val="24"/>
        </w:rPr>
      </w:pPr>
    </w:p>
    <w:p w:rsidR="00E12FAE" w:rsidP="0081566E" w:rsidRDefault="00F24B40" w14:paraId="227EAE53" w14:textId="7395E92D">
      <w:pPr>
        <w:pStyle w:val="BodyText2"/>
        <w:tabs>
          <w:tab w:val="left" w:pos="749"/>
        </w:tabs>
        <w:rPr>
          <w:rFonts w:cs="Arial"/>
          <w:szCs w:val="24"/>
        </w:rPr>
      </w:pPr>
      <w:r>
        <w:rPr>
          <w:rFonts w:cs="Arial"/>
          <w:szCs w:val="24"/>
        </w:rPr>
        <w:t>T</w:t>
      </w:r>
      <w:r w:rsidR="0081566E">
        <w:rPr>
          <w:rFonts w:cs="Arial"/>
          <w:szCs w:val="24"/>
        </w:rPr>
        <w:t xml:space="preserve">he </w:t>
      </w:r>
      <w:r w:rsidRPr="001B6ECB" w:rsidR="0081566E">
        <w:rPr>
          <w:rFonts w:cs="Arial"/>
          <w:szCs w:val="24"/>
        </w:rPr>
        <w:t>FAA has not yet</w:t>
      </w:r>
      <w:r w:rsidR="0081566E">
        <w:rPr>
          <w:rFonts w:cs="Arial"/>
          <w:szCs w:val="24"/>
        </w:rPr>
        <w:t xml:space="preserve"> enacted a rule </w:t>
      </w:r>
      <w:r>
        <w:rPr>
          <w:rFonts w:cs="Arial"/>
          <w:szCs w:val="24"/>
        </w:rPr>
        <w:t xml:space="preserve">that </w:t>
      </w:r>
      <w:r w:rsidR="0081566E">
        <w:rPr>
          <w:rFonts w:cs="Arial"/>
          <w:szCs w:val="24"/>
        </w:rPr>
        <w:t>reflect</w:t>
      </w:r>
      <w:r>
        <w:rPr>
          <w:rFonts w:cs="Arial"/>
          <w:szCs w:val="24"/>
        </w:rPr>
        <w:t xml:space="preserve">s the recent statutory </w:t>
      </w:r>
      <w:r w:rsidRPr="001B6ECB" w:rsidR="0081566E">
        <w:rPr>
          <w:rFonts w:cs="Arial"/>
          <w:szCs w:val="24"/>
        </w:rPr>
        <w:t>change</w:t>
      </w:r>
      <w:r w:rsidR="00E97496">
        <w:rPr>
          <w:rFonts w:cs="Arial"/>
          <w:szCs w:val="24"/>
        </w:rPr>
        <w:t xml:space="preserve"> to the PFC program</w:t>
      </w:r>
      <w:r w:rsidRPr="001B6ECB" w:rsidR="0081566E">
        <w:rPr>
          <w:rFonts w:cs="Arial"/>
          <w:szCs w:val="24"/>
        </w:rPr>
        <w:t xml:space="preserve">, </w:t>
      </w:r>
      <w:r>
        <w:rPr>
          <w:rFonts w:cs="Arial"/>
          <w:szCs w:val="24"/>
        </w:rPr>
        <w:t xml:space="preserve">but the agency </w:t>
      </w:r>
      <w:r w:rsidRPr="001B6ECB" w:rsidR="0081566E">
        <w:rPr>
          <w:rFonts w:cs="Arial"/>
          <w:szCs w:val="24"/>
        </w:rPr>
        <w:t>recogniz</w:t>
      </w:r>
      <w:r>
        <w:rPr>
          <w:rFonts w:cs="Arial"/>
          <w:szCs w:val="24"/>
        </w:rPr>
        <w:t>es</w:t>
      </w:r>
      <w:r w:rsidRPr="001B6ECB" w:rsidR="0081566E">
        <w:rPr>
          <w:rFonts w:cs="Arial"/>
          <w:szCs w:val="24"/>
        </w:rPr>
        <w:t xml:space="preserve"> the immediate need for expeditious processing of PFC applications</w:t>
      </w:r>
      <w:r>
        <w:rPr>
          <w:rFonts w:cs="Arial"/>
          <w:szCs w:val="24"/>
        </w:rPr>
        <w:t>.  Therefore,</w:t>
      </w:r>
      <w:r w:rsidRPr="001B6ECB" w:rsidR="0081566E">
        <w:rPr>
          <w:rFonts w:cs="Arial"/>
          <w:szCs w:val="24"/>
        </w:rPr>
        <w:t xml:space="preserve"> </w:t>
      </w:r>
      <w:r w:rsidR="0081566E">
        <w:rPr>
          <w:rFonts w:cs="Arial"/>
          <w:szCs w:val="24"/>
        </w:rPr>
        <w:t xml:space="preserve">the </w:t>
      </w:r>
      <w:r w:rsidRPr="001B6ECB" w:rsidR="0081566E">
        <w:rPr>
          <w:rFonts w:cs="Arial"/>
          <w:szCs w:val="24"/>
        </w:rPr>
        <w:t>FAA</w:t>
      </w:r>
      <w:r w:rsidR="0081566E">
        <w:rPr>
          <w:rFonts w:cs="Arial"/>
          <w:szCs w:val="24"/>
        </w:rPr>
        <w:t xml:space="preserve"> </w:t>
      </w:r>
      <w:r w:rsidRPr="001B6ECB" w:rsidR="0081566E">
        <w:rPr>
          <w:rFonts w:cs="Arial"/>
          <w:szCs w:val="24"/>
        </w:rPr>
        <w:t xml:space="preserve">implemented internal </w:t>
      </w:r>
      <w:r w:rsidR="00E12FAE">
        <w:rPr>
          <w:rFonts w:cs="Arial"/>
          <w:szCs w:val="24"/>
        </w:rPr>
        <w:t xml:space="preserve">guidance to streamline the review </w:t>
      </w:r>
      <w:r w:rsidRPr="001B6ECB" w:rsidR="0081566E">
        <w:rPr>
          <w:rFonts w:cs="Arial"/>
          <w:szCs w:val="24"/>
        </w:rPr>
        <w:t xml:space="preserve">of PFC applications for small-, medium-, and large-hub airports meeting </w:t>
      </w:r>
      <w:r w:rsidR="00E12FAE">
        <w:rPr>
          <w:rFonts w:cs="Arial"/>
          <w:szCs w:val="24"/>
        </w:rPr>
        <w:t xml:space="preserve">certain </w:t>
      </w:r>
      <w:r w:rsidRPr="001B6ECB" w:rsidR="0081566E">
        <w:rPr>
          <w:rFonts w:cs="Arial"/>
          <w:szCs w:val="24"/>
        </w:rPr>
        <w:t xml:space="preserve">criteria. </w:t>
      </w:r>
      <w:r w:rsidR="00E12FAE">
        <w:rPr>
          <w:rFonts w:cs="Arial"/>
          <w:szCs w:val="24"/>
        </w:rPr>
        <w:t xml:space="preserve">  For a period of one year, the FAA will evaluate efficiency and effectiveness of the streamlined procedures.  After the 1</w:t>
      </w:r>
      <w:r w:rsidR="00E12FAE">
        <w:rPr>
          <w:rFonts w:cs="Arial"/>
          <w:szCs w:val="24"/>
        </w:rPr>
        <w:noBreakHyphen/>
        <w:t xml:space="preserve">year period, the FAA will assess its implementation of the interim guidance and use that program evaluation to better inform future rulemaking.  </w:t>
      </w:r>
    </w:p>
    <w:p w:rsidR="00E12FAE" w:rsidP="0081566E" w:rsidRDefault="00E12FAE" w14:paraId="58B97791" w14:textId="77777777">
      <w:pPr>
        <w:pStyle w:val="BodyText2"/>
        <w:tabs>
          <w:tab w:val="left" w:pos="749"/>
        </w:tabs>
        <w:rPr>
          <w:rFonts w:cs="Arial"/>
          <w:szCs w:val="24"/>
        </w:rPr>
      </w:pPr>
    </w:p>
    <w:p w:rsidR="0081566E" w:rsidP="0081566E" w:rsidRDefault="0081566E" w14:paraId="76FF1041" w14:textId="7A4A4CB8">
      <w:pPr>
        <w:pStyle w:val="BodyText2"/>
        <w:tabs>
          <w:tab w:val="left" w:pos="749"/>
        </w:tabs>
        <w:rPr>
          <w:rFonts w:cs="Arial"/>
          <w:szCs w:val="24"/>
        </w:rPr>
      </w:pPr>
      <w:r>
        <w:rPr>
          <w:rFonts w:cs="Arial"/>
          <w:szCs w:val="24"/>
        </w:rPr>
        <w:t xml:space="preserve">The </w:t>
      </w:r>
      <w:r w:rsidRPr="001B6ECB">
        <w:rPr>
          <w:rFonts w:cs="Arial"/>
          <w:szCs w:val="24"/>
        </w:rPr>
        <w:t>FAA’s interim, internal guidance does not change the current application procedures that public agencies must follow</w:t>
      </w:r>
      <w:r w:rsidR="00E12FAE">
        <w:rPr>
          <w:rFonts w:cs="Arial"/>
          <w:szCs w:val="24"/>
        </w:rPr>
        <w:t>.</w:t>
      </w:r>
      <w:r w:rsidRPr="001B6ECB">
        <w:rPr>
          <w:rFonts w:cs="Arial"/>
          <w:szCs w:val="24"/>
        </w:rPr>
        <w:t xml:space="preserve"> </w:t>
      </w:r>
      <w:r w:rsidR="00E12FAE">
        <w:rPr>
          <w:rFonts w:cs="Arial"/>
          <w:szCs w:val="24"/>
        </w:rPr>
        <w:t xml:space="preserve"> PFC a</w:t>
      </w:r>
      <w:r w:rsidRPr="001B6ECB">
        <w:rPr>
          <w:rFonts w:cs="Arial"/>
          <w:szCs w:val="24"/>
        </w:rPr>
        <w:t xml:space="preserve">pplications must </w:t>
      </w:r>
      <w:r>
        <w:rPr>
          <w:rFonts w:cs="Arial"/>
          <w:szCs w:val="24"/>
        </w:rPr>
        <w:t xml:space="preserve">still </w:t>
      </w:r>
      <w:r w:rsidRPr="001B6ECB">
        <w:rPr>
          <w:rFonts w:cs="Arial"/>
          <w:szCs w:val="24"/>
        </w:rPr>
        <w:t xml:space="preserve">meet the requirements </w:t>
      </w:r>
      <w:r>
        <w:rPr>
          <w:rFonts w:cs="Arial"/>
          <w:szCs w:val="24"/>
        </w:rPr>
        <w:t>of 49 U.S.C.</w:t>
      </w:r>
      <w:r w:rsidRPr="001B6ECB">
        <w:rPr>
          <w:rFonts w:cs="Arial"/>
          <w:szCs w:val="24"/>
        </w:rPr>
        <w:t xml:space="preserve"> 40117 and Part 158</w:t>
      </w:r>
      <w:r w:rsidR="00E12FAE">
        <w:rPr>
          <w:rFonts w:cs="Arial"/>
          <w:szCs w:val="24"/>
        </w:rPr>
        <w:t xml:space="preserve">.  However, the </w:t>
      </w:r>
      <w:r w:rsidRPr="001B6ECB">
        <w:rPr>
          <w:rFonts w:cs="Arial"/>
          <w:szCs w:val="24"/>
        </w:rPr>
        <w:t xml:space="preserve">FAA </w:t>
      </w:r>
      <w:r w:rsidR="00E12FAE">
        <w:rPr>
          <w:rFonts w:cs="Arial"/>
          <w:szCs w:val="24"/>
        </w:rPr>
        <w:t>will use</w:t>
      </w:r>
      <w:r w:rsidRPr="001B6ECB" w:rsidR="00E12FAE">
        <w:rPr>
          <w:rFonts w:cs="Arial"/>
          <w:szCs w:val="24"/>
        </w:rPr>
        <w:t xml:space="preserve"> streamlined procedures</w:t>
      </w:r>
      <w:r w:rsidR="00E12FAE">
        <w:rPr>
          <w:rFonts w:cs="Arial"/>
          <w:szCs w:val="24"/>
        </w:rPr>
        <w:t xml:space="preserve"> to </w:t>
      </w:r>
      <w:r w:rsidRPr="001B6ECB">
        <w:rPr>
          <w:rFonts w:cs="Arial"/>
          <w:szCs w:val="24"/>
        </w:rPr>
        <w:t xml:space="preserve">process PFC applications </w:t>
      </w:r>
      <w:r w:rsidR="00E12FAE">
        <w:rPr>
          <w:rFonts w:cs="Arial"/>
          <w:szCs w:val="24"/>
        </w:rPr>
        <w:t xml:space="preserve">that </w:t>
      </w:r>
      <w:r w:rsidRPr="001B6ECB">
        <w:rPr>
          <w:rFonts w:cs="Arial"/>
          <w:szCs w:val="24"/>
        </w:rPr>
        <w:t>meet certain criteria</w:t>
      </w:r>
      <w:r w:rsidR="00E12FAE">
        <w:rPr>
          <w:rFonts w:cs="Arial"/>
          <w:szCs w:val="24"/>
        </w:rPr>
        <w:t>, which will</w:t>
      </w:r>
      <w:r>
        <w:rPr>
          <w:rFonts w:cs="Arial"/>
          <w:szCs w:val="24"/>
        </w:rPr>
        <w:t xml:space="preserve"> shorten the FAA’s </w:t>
      </w:r>
      <w:r w:rsidR="00E12FAE">
        <w:rPr>
          <w:rFonts w:cs="Arial"/>
          <w:szCs w:val="24"/>
        </w:rPr>
        <w:t xml:space="preserve">internal </w:t>
      </w:r>
      <w:r>
        <w:rPr>
          <w:rFonts w:cs="Arial"/>
          <w:szCs w:val="24"/>
        </w:rPr>
        <w:t xml:space="preserve">review process. </w:t>
      </w:r>
    </w:p>
    <w:p w:rsidR="0081566E" w:rsidP="0081566E" w:rsidRDefault="0081566E" w14:paraId="321F8DD1" w14:textId="77777777">
      <w:pPr>
        <w:pStyle w:val="BodyText2"/>
        <w:tabs>
          <w:tab w:val="left" w:pos="749"/>
        </w:tabs>
        <w:rPr>
          <w:rFonts w:cs="Arial"/>
          <w:szCs w:val="24"/>
        </w:rPr>
      </w:pPr>
    </w:p>
    <w:p w:rsidR="00E97496" w:rsidP="0081566E" w:rsidRDefault="0081566E" w14:paraId="77587C60" w14:textId="31B44677">
      <w:pPr>
        <w:pStyle w:val="BodyText2"/>
        <w:tabs>
          <w:tab w:val="left" w:pos="749"/>
        </w:tabs>
        <w:rPr>
          <w:rFonts w:cs="Arial"/>
          <w:szCs w:val="24"/>
        </w:rPr>
      </w:pPr>
      <w:r>
        <w:rPr>
          <w:rFonts w:cs="Arial"/>
          <w:szCs w:val="24"/>
        </w:rPr>
        <w:t>The FAA expects these new streamlined procedures to reduce the burden hours associated with this information collection</w:t>
      </w:r>
      <w:r w:rsidR="00E97496">
        <w:rPr>
          <w:rFonts w:cs="Arial"/>
          <w:szCs w:val="24"/>
        </w:rPr>
        <w:t xml:space="preserve"> because more PFC applications will be processed within 30 days instead of the lengthier 120-day process for non-streamlined applications.</w:t>
      </w:r>
    </w:p>
    <w:p w:rsidRPr="001B6ECB" w:rsidR="0081566E" w:rsidP="0081566E" w:rsidRDefault="0081566E" w14:paraId="604012D7"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151FB2BA"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1B6ECB" w:rsidR="0081566E" w:rsidP="0081566E" w:rsidRDefault="0081566E" w14:paraId="7C183D44"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48F366A5" w14:textId="3F4C361C">
      <w:pPr>
        <w:shd w:val="clear" w:color="auto" w:fill="FFFFFF"/>
        <w:spacing w:after="0" w:line="240" w:lineRule="auto"/>
        <w:rPr>
          <w:rFonts w:ascii="Arial" w:hAnsi="Arial" w:cs="Arial"/>
          <w:sz w:val="24"/>
          <w:szCs w:val="24"/>
        </w:rPr>
      </w:pPr>
      <w:r w:rsidRPr="001B6ECB">
        <w:rPr>
          <w:rFonts w:ascii="Arial" w:hAnsi="Arial" w:cs="Arial"/>
          <w:sz w:val="24"/>
          <w:szCs w:val="24"/>
        </w:rPr>
        <w:t>This is a current collection that is requir</w:t>
      </w:r>
      <w:r>
        <w:rPr>
          <w:rFonts w:ascii="Arial" w:hAnsi="Arial" w:cs="Arial"/>
          <w:sz w:val="24"/>
          <w:szCs w:val="24"/>
        </w:rPr>
        <w:t>ed to obtain and retain a</w:t>
      </w:r>
      <w:r w:rsidRPr="001B6ECB">
        <w:rPr>
          <w:rFonts w:ascii="Arial" w:hAnsi="Arial" w:cs="Arial"/>
          <w:sz w:val="24"/>
          <w:szCs w:val="24"/>
        </w:rPr>
        <w:t xml:space="preserve"> benefit.</w:t>
      </w:r>
      <w:r w:rsidR="00E97496">
        <w:rPr>
          <w:rFonts w:ascii="Arial" w:hAnsi="Arial" w:cs="Arial"/>
          <w:sz w:val="24"/>
          <w:szCs w:val="24"/>
        </w:rPr>
        <w:t xml:space="preserve">  </w:t>
      </w:r>
      <w:r w:rsidRPr="001B6ECB">
        <w:rPr>
          <w:rFonts w:ascii="Arial" w:hAnsi="Arial" w:cs="Arial"/>
          <w:sz w:val="24"/>
          <w:szCs w:val="24"/>
        </w:rPr>
        <w:t>The</w:t>
      </w:r>
      <w:r w:rsidR="00E97496">
        <w:rPr>
          <w:rFonts w:ascii="Arial" w:hAnsi="Arial" w:cs="Arial"/>
          <w:sz w:val="24"/>
          <w:szCs w:val="24"/>
        </w:rPr>
        <w:t xml:space="preserve"> </w:t>
      </w:r>
      <w:r w:rsidRPr="001B6ECB">
        <w:rPr>
          <w:rFonts w:ascii="Arial" w:hAnsi="Arial" w:cs="Arial"/>
          <w:sz w:val="24"/>
          <w:szCs w:val="24"/>
        </w:rPr>
        <w:t>information is collected from and reported by public agencies and air carriers.  The</w:t>
      </w:r>
      <w:r>
        <w:rPr>
          <w:rFonts w:ascii="Arial" w:hAnsi="Arial" w:cs="Arial"/>
          <w:sz w:val="24"/>
          <w:szCs w:val="24"/>
        </w:rPr>
        <w:t> </w:t>
      </w:r>
      <w:r w:rsidRPr="001B6ECB">
        <w:rPr>
          <w:rFonts w:ascii="Arial" w:hAnsi="Arial" w:cs="Arial"/>
          <w:sz w:val="24"/>
          <w:szCs w:val="24"/>
        </w:rPr>
        <w:t>information collected from public agencies allows the FAA to authorize them to impose PFCs and use PFC revenue for projects that preserve or enhance safety, security, or capacity of the national air transportation system; or reduce noise or mitigate noise impacts resulting from an airport; or furnish opportunities for enhanced competition between or among air carriers</w:t>
      </w:r>
      <w:r>
        <w:rPr>
          <w:rFonts w:ascii="Arial" w:hAnsi="Arial" w:cs="Arial"/>
          <w:sz w:val="24"/>
          <w:szCs w:val="24"/>
        </w:rPr>
        <w:t xml:space="preserve"> in accordance with </w:t>
      </w:r>
      <w:r w:rsidRPr="001B6ECB">
        <w:rPr>
          <w:rFonts w:ascii="Arial" w:hAnsi="Arial" w:cs="Arial"/>
          <w:sz w:val="24"/>
          <w:szCs w:val="24"/>
        </w:rPr>
        <w:t>49 U.S.C. 40117.  Air carriers that collect and remit PFCs are also subject to this information collection.</w:t>
      </w:r>
    </w:p>
    <w:p w:rsidRPr="001B6ECB" w:rsidR="0081566E" w:rsidP="0081566E" w:rsidRDefault="0081566E" w14:paraId="3CB5950B" w14:textId="77777777">
      <w:pPr>
        <w:shd w:val="clear" w:color="auto" w:fill="FFFFFF"/>
        <w:spacing w:after="0" w:line="240" w:lineRule="auto"/>
        <w:rPr>
          <w:rFonts w:ascii="Arial" w:hAnsi="Arial" w:cs="Arial"/>
          <w:sz w:val="24"/>
          <w:szCs w:val="24"/>
        </w:rPr>
      </w:pPr>
    </w:p>
    <w:p w:rsidRPr="001B6ECB" w:rsidR="0081566E" w:rsidP="0081566E" w:rsidRDefault="0081566E" w14:paraId="1D239D51" w14:textId="77777777">
      <w:pPr>
        <w:shd w:val="clear" w:color="auto" w:fill="FFFFFF"/>
        <w:spacing w:after="0" w:line="240" w:lineRule="auto"/>
        <w:rPr>
          <w:rFonts w:ascii="Arial" w:hAnsi="Arial" w:cs="Arial"/>
          <w:sz w:val="24"/>
          <w:szCs w:val="24"/>
        </w:rPr>
      </w:pPr>
      <w:r w:rsidRPr="001B6ECB">
        <w:rPr>
          <w:rFonts w:ascii="Arial" w:hAnsi="Arial" w:cs="Arial"/>
          <w:sz w:val="24"/>
          <w:szCs w:val="24"/>
        </w:rPr>
        <w:t>The DOT/FAA uses the information submitted under this collection to carry out the intent of 49 U.S.C. 40117 and implement the PFC program outlined in Part 158.  Without this information, the Secretary/Administrator cannot carry out the specific legislative directives contained in the statute.</w:t>
      </w:r>
    </w:p>
    <w:p w:rsidRPr="001B6ECB" w:rsidR="0081566E" w:rsidP="0081566E" w:rsidRDefault="0081566E" w14:paraId="7A56E97D" w14:textId="77777777">
      <w:pPr>
        <w:shd w:val="clear" w:color="auto" w:fill="FFFFFF"/>
        <w:spacing w:after="0" w:line="240" w:lineRule="auto"/>
        <w:rPr>
          <w:rFonts w:ascii="Arial" w:hAnsi="Arial" w:cs="Arial"/>
          <w:sz w:val="24"/>
          <w:szCs w:val="24"/>
        </w:rPr>
      </w:pPr>
    </w:p>
    <w:p w:rsidRPr="001B6ECB" w:rsidR="0081566E" w:rsidP="0081566E" w:rsidRDefault="0081566E" w14:paraId="73486209" w14:textId="77777777">
      <w:pPr>
        <w:shd w:val="clear" w:color="auto" w:fill="FFFFFF"/>
        <w:spacing w:after="0" w:line="240" w:lineRule="auto"/>
        <w:rPr>
          <w:rFonts w:ascii="Arial" w:hAnsi="Arial" w:cs="Arial"/>
          <w:sz w:val="24"/>
          <w:szCs w:val="24"/>
        </w:rPr>
      </w:pPr>
      <w:r w:rsidRPr="001B6ECB">
        <w:rPr>
          <w:rFonts w:ascii="Arial" w:hAnsi="Arial" w:cs="Arial"/>
          <w:sz w:val="24"/>
          <w:szCs w:val="24"/>
        </w:rPr>
        <w:t>Part 158 requires 14 different information collections.  Detailed information about respondents, types of information, collection frequency, etc., for each of the 14</w:t>
      </w:r>
      <w:r>
        <w:rPr>
          <w:rFonts w:ascii="Arial" w:hAnsi="Arial" w:cs="Arial"/>
          <w:sz w:val="24"/>
          <w:szCs w:val="24"/>
        </w:rPr>
        <w:t> </w:t>
      </w:r>
      <w:r w:rsidRPr="001B6ECB">
        <w:rPr>
          <w:rFonts w:ascii="Arial" w:hAnsi="Arial" w:cs="Arial"/>
          <w:sz w:val="24"/>
          <w:szCs w:val="24"/>
        </w:rPr>
        <w:t>collections are outlined below in Section 12.</w:t>
      </w:r>
    </w:p>
    <w:p w:rsidRPr="001B6ECB" w:rsidR="0081566E" w:rsidP="0081566E" w:rsidRDefault="0081566E" w14:paraId="3AE5D666" w14:textId="77777777">
      <w:pPr>
        <w:shd w:val="clear" w:color="auto" w:fill="FFFFFF"/>
        <w:spacing w:after="0" w:line="240" w:lineRule="auto"/>
        <w:rPr>
          <w:rFonts w:ascii="Arial" w:hAnsi="Arial" w:cs="Arial"/>
          <w:sz w:val="24"/>
          <w:szCs w:val="24"/>
        </w:rPr>
      </w:pPr>
    </w:p>
    <w:p w:rsidRPr="001B6ECB" w:rsidR="0081566E" w:rsidP="0081566E" w:rsidRDefault="0081566E" w14:paraId="1E5EECE2" w14:textId="77777777">
      <w:pPr>
        <w:shd w:val="clear" w:color="auto" w:fill="FFFFFF"/>
        <w:spacing w:after="0" w:line="240" w:lineRule="auto"/>
        <w:rPr>
          <w:rFonts w:ascii="Arial" w:hAnsi="Arial" w:cs="Arial"/>
          <w:sz w:val="24"/>
          <w:szCs w:val="24"/>
        </w:rPr>
      </w:pPr>
      <w:r w:rsidRPr="001B6ECB">
        <w:rPr>
          <w:rFonts w:ascii="Arial" w:hAnsi="Arial" w:cs="Arial"/>
          <w:sz w:val="24"/>
          <w:szCs w:val="24"/>
        </w:rPr>
        <w:t xml:space="preserve">The FAA does not expect to </w:t>
      </w:r>
      <w:r>
        <w:rPr>
          <w:rFonts w:ascii="Arial" w:hAnsi="Arial" w:cs="Arial"/>
          <w:sz w:val="24"/>
          <w:szCs w:val="24"/>
        </w:rPr>
        <w:t>publicly</w:t>
      </w:r>
      <w:r w:rsidRPr="001B6ECB">
        <w:rPr>
          <w:rFonts w:ascii="Arial" w:hAnsi="Arial" w:cs="Arial"/>
          <w:sz w:val="24"/>
          <w:szCs w:val="24"/>
        </w:rPr>
        <w:t xml:space="preserve"> disseminate information specific to any particular public agency or air carrier.  However, copies of Final Agency Decisions may be made available to interested parties upon request.  Also, the FAA posts key program statistics on the agency’s Internet website.</w:t>
      </w:r>
    </w:p>
    <w:p w:rsidRPr="001B6ECB" w:rsidR="0081566E" w:rsidP="0081566E" w:rsidRDefault="0081566E" w14:paraId="3AB26E2C" w14:textId="77777777">
      <w:pPr>
        <w:shd w:val="clear" w:color="auto" w:fill="FFFFFF"/>
        <w:spacing w:after="0" w:line="240" w:lineRule="auto"/>
        <w:rPr>
          <w:rFonts w:ascii="Arial" w:hAnsi="Arial" w:cs="Arial"/>
          <w:sz w:val="24"/>
          <w:szCs w:val="24"/>
        </w:rPr>
      </w:pPr>
    </w:p>
    <w:p w:rsidRPr="001B6ECB" w:rsidR="0081566E" w:rsidP="0081566E" w:rsidRDefault="0081566E" w14:paraId="6A39602E"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1B6ECB" w:rsidR="0081566E" w:rsidP="0081566E" w:rsidRDefault="0081566E" w14:paraId="362BA884"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43ECA7B2" w14:textId="77777777">
      <w:pPr>
        <w:pStyle w:val="BodyText2"/>
        <w:tabs>
          <w:tab w:val="left" w:pos="770"/>
        </w:tabs>
        <w:rPr>
          <w:rFonts w:cs="Arial"/>
          <w:szCs w:val="24"/>
        </w:rPr>
      </w:pPr>
      <w:r w:rsidRPr="001B6ECB">
        <w:rPr>
          <w:rFonts w:cs="Arial"/>
          <w:szCs w:val="24"/>
        </w:rPr>
        <w:t>The PFC application</w:t>
      </w:r>
      <w:r>
        <w:rPr>
          <w:rFonts w:cs="Arial"/>
          <w:szCs w:val="24"/>
        </w:rPr>
        <w:t xml:space="preserve"> FAA F</w:t>
      </w:r>
      <w:r w:rsidRPr="001B6ECB">
        <w:rPr>
          <w:rFonts w:cs="Arial"/>
          <w:szCs w:val="24"/>
        </w:rPr>
        <w:t xml:space="preserve">orm 5500-1 is available on the FAA’s website and may be submitted to the FAA electronically by e-mail.  The form is located at </w:t>
      </w:r>
      <w:hyperlink w:history="1" r:id="rId8">
        <w:r w:rsidRPr="001B6ECB">
          <w:rPr>
            <w:rStyle w:val="Hyperlink"/>
            <w:rFonts w:cs="Arial"/>
            <w:szCs w:val="24"/>
          </w:rPr>
          <w:t>https://www.faa.gov/airports/pfc/</w:t>
        </w:r>
      </w:hyperlink>
      <w:r w:rsidRPr="001B6ECB">
        <w:rPr>
          <w:rFonts w:cs="Arial"/>
          <w:szCs w:val="24"/>
        </w:rPr>
        <w:t>.</w:t>
      </w:r>
    </w:p>
    <w:p w:rsidRPr="001B6ECB" w:rsidR="0081566E" w:rsidP="0081566E" w:rsidRDefault="0081566E" w14:paraId="68EA2609" w14:textId="77777777">
      <w:pPr>
        <w:pStyle w:val="BodyText2"/>
        <w:tabs>
          <w:tab w:val="left" w:pos="770"/>
        </w:tabs>
        <w:rPr>
          <w:rFonts w:cs="Arial"/>
          <w:szCs w:val="24"/>
        </w:rPr>
      </w:pPr>
    </w:p>
    <w:p w:rsidR="0081566E" w:rsidP="0081566E" w:rsidRDefault="0081566E" w14:paraId="79C22752" w14:textId="741355E1">
      <w:pPr>
        <w:pStyle w:val="BodyText2"/>
        <w:tabs>
          <w:tab w:val="left" w:pos="770"/>
        </w:tabs>
        <w:rPr>
          <w:rFonts w:cs="Arial"/>
          <w:szCs w:val="24"/>
        </w:rPr>
      </w:pPr>
      <w:r w:rsidRPr="001B6ECB">
        <w:rPr>
          <w:rFonts w:cs="Arial"/>
          <w:szCs w:val="24"/>
        </w:rPr>
        <w:t xml:space="preserve">The FAA has </w:t>
      </w:r>
      <w:r>
        <w:rPr>
          <w:rFonts w:cs="Arial"/>
          <w:szCs w:val="24"/>
        </w:rPr>
        <w:t xml:space="preserve">also </w:t>
      </w:r>
      <w:r w:rsidRPr="001B6ECB">
        <w:rPr>
          <w:rFonts w:cs="Arial"/>
          <w:szCs w:val="24"/>
        </w:rPr>
        <w:t xml:space="preserve">deployed a web-based database that allows public agencies to </w:t>
      </w:r>
      <w:r>
        <w:rPr>
          <w:rFonts w:cs="Arial"/>
          <w:szCs w:val="24"/>
        </w:rPr>
        <w:t>submit</w:t>
      </w:r>
      <w:r w:rsidRPr="001B6ECB">
        <w:rPr>
          <w:rFonts w:cs="Arial"/>
          <w:szCs w:val="24"/>
        </w:rPr>
        <w:t xml:space="preserve"> their quarterly report collection and disbursement information </w:t>
      </w:r>
      <w:r>
        <w:rPr>
          <w:rFonts w:cs="Arial"/>
          <w:szCs w:val="24"/>
        </w:rPr>
        <w:t>to</w:t>
      </w:r>
      <w:r w:rsidRPr="001B6ECB">
        <w:rPr>
          <w:rFonts w:cs="Arial"/>
          <w:szCs w:val="24"/>
        </w:rPr>
        <w:t xml:space="preserve"> the FAA.  This web-interface, located at </w:t>
      </w:r>
      <w:hyperlink w:history="1" r:id="rId9">
        <w:r w:rsidRPr="001B6ECB">
          <w:rPr>
            <w:rStyle w:val="Hyperlink"/>
            <w:rFonts w:cs="Arial"/>
            <w:szCs w:val="24"/>
          </w:rPr>
          <w:t>https://aep.airports.faa.gov/Home.aspx</w:t>
        </w:r>
      </w:hyperlink>
      <w:r w:rsidRPr="001B6ECB">
        <w:rPr>
          <w:rFonts w:cs="Arial"/>
          <w:szCs w:val="24"/>
        </w:rPr>
        <w:t xml:space="preserve">, eliminates the requirement for </w:t>
      </w:r>
      <w:r w:rsidR="00556FBB">
        <w:rPr>
          <w:rFonts w:cs="Arial"/>
          <w:szCs w:val="24"/>
        </w:rPr>
        <w:t>a</w:t>
      </w:r>
      <w:r w:rsidRPr="001B6ECB">
        <w:rPr>
          <w:rFonts w:cs="Arial"/>
          <w:szCs w:val="24"/>
        </w:rPr>
        <w:t xml:space="preserve"> public agency to submit a paper copy to the FAA and the FAA no longer is required to </w:t>
      </w:r>
      <w:r w:rsidR="00556FBB">
        <w:rPr>
          <w:rFonts w:cs="Arial"/>
          <w:szCs w:val="24"/>
        </w:rPr>
        <w:t xml:space="preserve">manually </w:t>
      </w:r>
      <w:r w:rsidRPr="001B6ECB">
        <w:rPr>
          <w:rFonts w:cs="Arial"/>
          <w:szCs w:val="24"/>
        </w:rPr>
        <w:t xml:space="preserve">enter this information into database.  </w:t>
      </w:r>
      <w:r w:rsidR="00556FBB">
        <w:rPr>
          <w:rFonts w:cs="Arial"/>
          <w:szCs w:val="24"/>
        </w:rPr>
        <w:t xml:space="preserve">This </w:t>
      </w:r>
      <w:r w:rsidR="00710B51">
        <w:rPr>
          <w:rFonts w:cs="Arial"/>
          <w:szCs w:val="24"/>
        </w:rPr>
        <w:t>technology</w:t>
      </w:r>
      <w:r w:rsidR="00556FBB">
        <w:rPr>
          <w:rFonts w:cs="Arial"/>
          <w:szCs w:val="24"/>
        </w:rPr>
        <w:t xml:space="preserve"> </w:t>
      </w:r>
      <w:r w:rsidR="00556FBB">
        <w:rPr>
          <w:rFonts w:cs="Arial"/>
          <w:szCs w:val="24"/>
        </w:rPr>
        <w:lastRenderedPageBreak/>
        <w:t xml:space="preserve">enables the FAA to </w:t>
      </w:r>
      <w:r w:rsidRPr="001B6ECB">
        <w:rPr>
          <w:rFonts w:cs="Arial"/>
          <w:szCs w:val="24"/>
        </w:rPr>
        <w:t>track the public agency’s PFC program</w:t>
      </w:r>
      <w:r w:rsidR="00556FBB">
        <w:rPr>
          <w:rFonts w:cs="Arial"/>
          <w:szCs w:val="24"/>
        </w:rPr>
        <w:t xml:space="preserve"> while </w:t>
      </w:r>
      <w:r w:rsidRPr="001B6ECB">
        <w:rPr>
          <w:rFonts w:cs="Arial"/>
          <w:szCs w:val="24"/>
        </w:rPr>
        <w:t>ensuring compliance with requirements and aid</w:t>
      </w:r>
      <w:r>
        <w:rPr>
          <w:rFonts w:cs="Arial"/>
          <w:szCs w:val="24"/>
        </w:rPr>
        <w:t>ing</w:t>
      </w:r>
      <w:r w:rsidRPr="001B6ECB">
        <w:rPr>
          <w:rFonts w:cs="Arial"/>
          <w:szCs w:val="24"/>
        </w:rPr>
        <w:t xml:space="preserve"> in the</w:t>
      </w:r>
      <w:r>
        <w:rPr>
          <w:rFonts w:cs="Arial"/>
          <w:szCs w:val="24"/>
        </w:rPr>
        <w:t xml:space="preserve"> FAA’s oversight </w:t>
      </w:r>
      <w:r w:rsidRPr="001B6ECB">
        <w:rPr>
          <w:rFonts w:cs="Arial"/>
          <w:szCs w:val="24"/>
        </w:rPr>
        <w:t xml:space="preserve">of the </w:t>
      </w:r>
      <w:r w:rsidR="00556FBB">
        <w:rPr>
          <w:rFonts w:cs="Arial"/>
          <w:szCs w:val="24"/>
        </w:rPr>
        <w:t xml:space="preserve">PFC </w:t>
      </w:r>
      <w:r w:rsidRPr="001B6ECB">
        <w:rPr>
          <w:rFonts w:cs="Arial"/>
          <w:szCs w:val="24"/>
        </w:rPr>
        <w:t xml:space="preserve">program.  </w:t>
      </w:r>
      <w:r>
        <w:rPr>
          <w:rFonts w:cs="Arial"/>
          <w:szCs w:val="24"/>
        </w:rPr>
        <w:t xml:space="preserve">Additionally, the FAA’s web-based </w:t>
      </w:r>
      <w:r w:rsidRPr="001B6ECB">
        <w:rPr>
          <w:rFonts w:cs="Arial"/>
          <w:szCs w:val="24"/>
        </w:rPr>
        <w:t xml:space="preserve">database allows air carriers to enter or upload </w:t>
      </w:r>
      <w:r>
        <w:rPr>
          <w:rFonts w:cs="Arial"/>
          <w:szCs w:val="24"/>
        </w:rPr>
        <w:t xml:space="preserve">the information they must </w:t>
      </w:r>
      <w:r w:rsidRPr="001B6ECB">
        <w:rPr>
          <w:rFonts w:cs="Arial"/>
          <w:szCs w:val="24"/>
        </w:rPr>
        <w:t xml:space="preserve">report </w:t>
      </w:r>
      <w:r>
        <w:rPr>
          <w:rFonts w:cs="Arial"/>
          <w:szCs w:val="24"/>
        </w:rPr>
        <w:t xml:space="preserve">quarterly to </w:t>
      </w:r>
      <w:r w:rsidR="00556FBB">
        <w:rPr>
          <w:rFonts w:cs="Arial"/>
          <w:szCs w:val="24"/>
        </w:rPr>
        <w:t>public agencies in accordance with section 158.65</w:t>
      </w:r>
      <w:r>
        <w:rPr>
          <w:rFonts w:cs="Arial"/>
          <w:szCs w:val="24"/>
        </w:rPr>
        <w:t xml:space="preserve">.  </w:t>
      </w:r>
    </w:p>
    <w:p w:rsidR="0081566E" w:rsidP="0081566E" w:rsidRDefault="0081566E" w14:paraId="286B5EE4" w14:textId="77777777">
      <w:pPr>
        <w:pStyle w:val="BodyText2"/>
        <w:tabs>
          <w:tab w:val="left" w:pos="770"/>
        </w:tabs>
        <w:rPr>
          <w:rFonts w:cs="Arial"/>
          <w:szCs w:val="24"/>
        </w:rPr>
      </w:pPr>
    </w:p>
    <w:p w:rsidRPr="001B6ECB" w:rsidR="0081566E" w:rsidP="0081566E" w:rsidRDefault="00DC0A9B" w14:paraId="3A240C19" w14:textId="4D37E331">
      <w:pPr>
        <w:pStyle w:val="BodyText2"/>
        <w:tabs>
          <w:tab w:val="left" w:pos="770"/>
        </w:tabs>
        <w:rPr>
          <w:rFonts w:cs="Arial"/>
          <w:szCs w:val="24"/>
        </w:rPr>
      </w:pPr>
      <w:r>
        <w:rPr>
          <w:rFonts w:cs="Arial"/>
          <w:szCs w:val="24"/>
        </w:rPr>
        <w:t>Further</w:t>
      </w:r>
      <w:r w:rsidR="00556FBB">
        <w:rPr>
          <w:rFonts w:cs="Arial"/>
          <w:szCs w:val="24"/>
        </w:rPr>
        <w:t>, s</w:t>
      </w:r>
      <w:r w:rsidR="0081566E">
        <w:rPr>
          <w:rFonts w:cs="Arial"/>
          <w:szCs w:val="24"/>
        </w:rPr>
        <w:t>ince public agencies are required to submit quarterly reports to air carriers and</w:t>
      </w:r>
      <w:r>
        <w:rPr>
          <w:rFonts w:cs="Arial"/>
          <w:szCs w:val="24"/>
        </w:rPr>
        <w:t xml:space="preserve"> </w:t>
      </w:r>
      <w:r w:rsidR="0081566E">
        <w:rPr>
          <w:rFonts w:cs="Arial"/>
          <w:szCs w:val="24"/>
        </w:rPr>
        <w:t xml:space="preserve">air carriers are required to submit quarterly reports to public agencies, the FAA’s database facilitates this </w:t>
      </w:r>
      <w:r>
        <w:rPr>
          <w:rFonts w:cs="Arial"/>
          <w:szCs w:val="24"/>
        </w:rPr>
        <w:t xml:space="preserve">mutual </w:t>
      </w:r>
      <w:r w:rsidR="0081566E">
        <w:rPr>
          <w:rFonts w:cs="Arial"/>
          <w:szCs w:val="24"/>
        </w:rPr>
        <w:t xml:space="preserve">exchange of </w:t>
      </w:r>
      <w:r>
        <w:rPr>
          <w:rFonts w:cs="Arial"/>
          <w:szCs w:val="24"/>
        </w:rPr>
        <w:t xml:space="preserve">information. </w:t>
      </w:r>
    </w:p>
    <w:p w:rsidRPr="001B6ECB" w:rsidR="0081566E" w:rsidP="0081566E" w:rsidRDefault="0081566E" w14:paraId="13F0E890" w14:textId="77777777">
      <w:pPr>
        <w:pStyle w:val="BodyText2"/>
        <w:tabs>
          <w:tab w:val="left" w:pos="770"/>
        </w:tabs>
        <w:rPr>
          <w:rFonts w:cs="Arial"/>
          <w:szCs w:val="24"/>
        </w:rPr>
      </w:pPr>
    </w:p>
    <w:p w:rsidRPr="001B6ECB" w:rsidR="0081566E" w:rsidP="0081566E" w:rsidRDefault="0081566E" w14:paraId="1C1688BF"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1B6ECB" w:rsidR="0081566E" w:rsidP="0081566E" w:rsidRDefault="0081566E" w14:paraId="2788D637" w14:textId="77777777">
      <w:pPr>
        <w:shd w:val="clear" w:color="auto" w:fill="FFFFFF"/>
        <w:spacing w:after="0" w:line="240" w:lineRule="auto"/>
        <w:rPr>
          <w:rFonts w:ascii="Arial" w:hAnsi="Arial" w:eastAsia="Times New Roman" w:cs="Arial"/>
          <w:color w:val="555555"/>
          <w:sz w:val="24"/>
          <w:szCs w:val="24"/>
        </w:rPr>
      </w:pPr>
      <w:r w:rsidRPr="001B6ECB">
        <w:rPr>
          <w:rFonts w:ascii="Arial" w:hAnsi="Arial" w:eastAsia="Times New Roman" w:cs="Arial"/>
          <w:color w:val="555555"/>
          <w:sz w:val="24"/>
          <w:szCs w:val="24"/>
        </w:rPr>
        <w:br/>
      </w:r>
      <w:r w:rsidRPr="001B6ECB">
        <w:rPr>
          <w:rFonts w:ascii="Arial" w:hAnsi="Arial" w:cs="Arial"/>
          <w:sz w:val="24"/>
          <w:szCs w:val="24"/>
        </w:rPr>
        <w:t xml:space="preserve">No other similar program currently exists. </w:t>
      </w:r>
      <w:r w:rsidRPr="001B6ECB">
        <w:rPr>
          <w:rFonts w:ascii="Arial" w:hAnsi="Arial" w:eastAsia="Times New Roman" w:cs="Arial"/>
          <w:color w:val="555555"/>
          <w:sz w:val="24"/>
          <w:szCs w:val="24"/>
        </w:rPr>
        <w:br/>
      </w:r>
    </w:p>
    <w:p w:rsidRPr="001B6ECB" w:rsidR="0081566E" w:rsidP="0081566E" w:rsidRDefault="0081566E" w14:paraId="478EB2C1" w14:textId="77777777">
      <w:pPr>
        <w:shd w:val="clear" w:color="auto" w:fill="FFFFFF"/>
        <w:spacing w:after="0" w:line="240" w:lineRule="auto"/>
        <w:rPr>
          <w:rFonts w:ascii="Arial" w:hAnsi="Arial" w:eastAsia="Times New Roman" w:cs="Arial"/>
          <w:color w:val="555555"/>
          <w:sz w:val="24"/>
          <w:szCs w:val="24"/>
        </w:rPr>
      </w:pPr>
      <w:r w:rsidRPr="001B6ECB">
        <w:rPr>
          <w:rFonts w:ascii="Arial" w:hAnsi="Arial" w:eastAsia="Times New Roman" w:cs="Arial"/>
          <w:b/>
          <w:bCs/>
          <w:sz w:val="24"/>
          <w:szCs w:val="24"/>
        </w:rPr>
        <w:t>5. If the collection of information involves small businesses or other small entities, describe the methods used to minimize burden.</w:t>
      </w:r>
      <w:r w:rsidRPr="001B6ECB">
        <w:rPr>
          <w:rFonts w:ascii="Arial" w:hAnsi="Arial" w:eastAsia="Times New Roman" w:cs="Arial"/>
          <w:color w:val="555555"/>
          <w:sz w:val="24"/>
          <w:szCs w:val="24"/>
        </w:rPr>
        <w:br/>
      </w:r>
    </w:p>
    <w:p w:rsidRPr="001B6ECB" w:rsidR="0081566E" w:rsidP="0081566E" w:rsidRDefault="0081566E" w14:paraId="486C677C" w14:textId="40E6BBAE">
      <w:pPr>
        <w:pStyle w:val="BodyText2"/>
        <w:rPr>
          <w:rFonts w:cs="Arial"/>
          <w:szCs w:val="24"/>
        </w:rPr>
      </w:pPr>
      <w:r>
        <w:rPr>
          <w:rFonts w:cs="Arial"/>
          <w:szCs w:val="24"/>
        </w:rPr>
        <w:t>This collection may involve some small business</w:t>
      </w:r>
      <w:r w:rsidR="003339C7">
        <w:rPr>
          <w:rFonts w:cs="Arial"/>
          <w:szCs w:val="24"/>
        </w:rPr>
        <w:t xml:space="preserve">es.  These businesses are </w:t>
      </w:r>
      <w:r>
        <w:rPr>
          <w:rFonts w:cs="Arial"/>
          <w:szCs w:val="24"/>
        </w:rPr>
        <w:t xml:space="preserve">typically </w:t>
      </w:r>
      <w:r w:rsidR="003339C7">
        <w:rPr>
          <w:rFonts w:cs="Arial"/>
          <w:szCs w:val="24"/>
        </w:rPr>
        <w:t xml:space="preserve">small air carriers, referred to as </w:t>
      </w:r>
      <w:r>
        <w:rPr>
          <w:rFonts w:cs="Arial"/>
          <w:szCs w:val="24"/>
        </w:rPr>
        <w:t>air taxi operators</w:t>
      </w:r>
      <w:r w:rsidR="003339C7">
        <w:rPr>
          <w:rFonts w:cs="Arial"/>
          <w:szCs w:val="24"/>
        </w:rPr>
        <w:t>,</w:t>
      </w:r>
      <w:r>
        <w:rPr>
          <w:rFonts w:cs="Arial"/>
          <w:szCs w:val="24"/>
        </w:rPr>
        <w:t xml:space="preserve"> </w:t>
      </w:r>
      <w:r w:rsidR="003339C7">
        <w:rPr>
          <w:rFonts w:cs="Arial"/>
          <w:szCs w:val="24"/>
        </w:rPr>
        <w:t>which operate at airports controlled by public agencies.  The</w:t>
      </w:r>
      <w:r w:rsidR="001A74C3">
        <w:rPr>
          <w:rFonts w:cs="Arial"/>
          <w:szCs w:val="24"/>
        </w:rPr>
        <w:t xml:space="preserve"> burden to air taxi operators is </w:t>
      </w:r>
      <w:r w:rsidR="003339C7">
        <w:rPr>
          <w:rFonts w:cs="Arial"/>
          <w:szCs w:val="24"/>
        </w:rPr>
        <w:t>minimized because under section 158.11, p</w:t>
      </w:r>
      <w:r w:rsidRPr="001B6ECB">
        <w:rPr>
          <w:rFonts w:cs="Arial"/>
          <w:szCs w:val="24"/>
        </w:rPr>
        <w:t xml:space="preserve">ublic agencies </w:t>
      </w:r>
      <w:r w:rsidR="001A74C3">
        <w:rPr>
          <w:rFonts w:cs="Arial"/>
          <w:szCs w:val="24"/>
        </w:rPr>
        <w:t>may</w:t>
      </w:r>
      <w:r w:rsidRPr="001B6ECB">
        <w:rPr>
          <w:rFonts w:cs="Arial"/>
          <w:szCs w:val="24"/>
        </w:rPr>
        <w:t xml:space="preserve"> request that certain classes of air carriers</w:t>
      </w:r>
      <w:r>
        <w:rPr>
          <w:rFonts w:cs="Arial"/>
          <w:szCs w:val="24"/>
        </w:rPr>
        <w:t xml:space="preserve">, </w:t>
      </w:r>
      <w:r w:rsidR="003339C7">
        <w:rPr>
          <w:rFonts w:cs="Arial"/>
          <w:szCs w:val="24"/>
        </w:rPr>
        <w:t xml:space="preserve">such as </w:t>
      </w:r>
      <w:r>
        <w:rPr>
          <w:rFonts w:cs="Arial"/>
          <w:szCs w:val="24"/>
        </w:rPr>
        <w:t>air taxi operators,</w:t>
      </w:r>
      <w:r w:rsidRPr="001B6ECB">
        <w:rPr>
          <w:rFonts w:cs="Arial"/>
          <w:szCs w:val="24"/>
        </w:rPr>
        <w:t xml:space="preserve"> </w:t>
      </w:r>
      <w:r w:rsidR="001A74C3">
        <w:rPr>
          <w:rFonts w:cs="Arial"/>
          <w:szCs w:val="24"/>
        </w:rPr>
        <w:t>be excluded from the requirement</w:t>
      </w:r>
      <w:r w:rsidR="003339C7">
        <w:rPr>
          <w:rFonts w:cs="Arial"/>
          <w:szCs w:val="24"/>
        </w:rPr>
        <w:t xml:space="preserve"> to </w:t>
      </w:r>
      <w:r w:rsidRPr="001B6ECB">
        <w:rPr>
          <w:rFonts w:cs="Arial"/>
          <w:szCs w:val="24"/>
        </w:rPr>
        <w:t xml:space="preserve">collect </w:t>
      </w:r>
      <w:r w:rsidR="001A74C3">
        <w:rPr>
          <w:rFonts w:cs="Arial"/>
          <w:szCs w:val="24"/>
        </w:rPr>
        <w:t xml:space="preserve">and remit </w:t>
      </w:r>
      <w:r w:rsidRPr="001B6ECB">
        <w:rPr>
          <w:rFonts w:cs="Arial"/>
          <w:szCs w:val="24"/>
        </w:rPr>
        <w:t>PFC</w:t>
      </w:r>
      <w:r w:rsidR="001A74C3">
        <w:rPr>
          <w:rFonts w:cs="Arial"/>
          <w:szCs w:val="24"/>
        </w:rPr>
        <w:t xml:space="preserve"> revenue</w:t>
      </w:r>
      <w:r w:rsidRPr="001B6ECB">
        <w:rPr>
          <w:rFonts w:cs="Arial"/>
          <w:szCs w:val="24"/>
        </w:rPr>
        <w:t xml:space="preserve">.  </w:t>
      </w:r>
      <w:r w:rsidR="001A74C3">
        <w:rPr>
          <w:rFonts w:cs="Arial"/>
          <w:szCs w:val="24"/>
        </w:rPr>
        <w:t>Additionally, s</w:t>
      </w:r>
      <w:r w:rsidRPr="001B6ECB">
        <w:rPr>
          <w:rFonts w:cs="Arial"/>
          <w:szCs w:val="24"/>
        </w:rPr>
        <w:t xml:space="preserve">ection 158.69, Recordkeeping and Auditing, relieves air carriers collecting less than 50,000 PFCs annually from providing an audit of their PFC account. </w:t>
      </w:r>
    </w:p>
    <w:p w:rsidRPr="001B6ECB" w:rsidR="0081566E" w:rsidP="0081566E" w:rsidRDefault="0081566E" w14:paraId="01CAE3EE" w14:textId="77777777">
      <w:pPr>
        <w:shd w:val="clear" w:color="auto" w:fill="FFFFFF"/>
        <w:spacing w:after="0" w:line="240" w:lineRule="auto"/>
        <w:rPr>
          <w:rFonts w:ascii="Arial" w:hAnsi="Arial" w:eastAsia="Times New Roman" w:cs="Arial"/>
          <w:color w:val="555555"/>
          <w:sz w:val="24"/>
          <w:szCs w:val="24"/>
        </w:rPr>
      </w:pPr>
      <w:r w:rsidRPr="001B6ECB">
        <w:rPr>
          <w:rFonts w:ascii="Arial" w:hAnsi="Arial" w:eastAsia="Times New Roman" w:cs="Arial"/>
          <w:color w:val="555555"/>
          <w:sz w:val="24"/>
          <w:szCs w:val="24"/>
        </w:rPr>
        <w:br/>
      </w:r>
      <w:r w:rsidRPr="001B6ECB">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0081566E" w:rsidP="0081566E" w:rsidRDefault="0081566E" w14:paraId="5F96D9CE" w14:textId="77777777">
      <w:pPr>
        <w:shd w:val="clear" w:color="auto" w:fill="FFFFFF"/>
        <w:spacing w:after="0" w:line="240" w:lineRule="auto"/>
        <w:rPr>
          <w:rFonts w:ascii="Arial" w:hAnsi="Arial" w:cs="Arial"/>
          <w:sz w:val="24"/>
          <w:szCs w:val="24"/>
        </w:rPr>
      </w:pPr>
      <w:r w:rsidRPr="001B6ECB">
        <w:rPr>
          <w:rFonts w:ascii="Arial" w:hAnsi="Arial" w:eastAsia="Times New Roman" w:cs="Arial"/>
          <w:color w:val="555555"/>
          <w:sz w:val="24"/>
          <w:szCs w:val="24"/>
        </w:rPr>
        <w:br/>
      </w:r>
      <w:r>
        <w:rPr>
          <w:rFonts w:ascii="Arial" w:hAnsi="Arial" w:cs="Arial"/>
          <w:sz w:val="24"/>
          <w:szCs w:val="24"/>
        </w:rPr>
        <w:t>I</w:t>
      </w:r>
      <w:r w:rsidRPr="001B6ECB">
        <w:rPr>
          <w:rFonts w:ascii="Arial" w:hAnsi="Arial" w:cs="Arial"/>
          <w:sz w:val="24"/>
          <w:szCs w:val="24"/>
        </w:rPr>
        <w:t xml:space="preserve">f this information collection could not be conducted, </w:t>
      </w:r>
      <w:r>
        <w:rPr>
          <w:rFonts w:ascii="Arial" w:hAnsi="Arial" w:cs="Arial"/>
          <w:sz w:val="24"/>
          <w:szCs w:val="24"/>
        </w:rPr>
        <w:t xml:space="preserve">DOT/FAA implementation and </w:t>
      </w:r>
      <w:r w:rsidRPr="001B6ECB">
        <w:rPr>
          <w:rFonts w:ascii="Arial" w:hAnsi="Arial" w:cs="Arial"/>
          <w:sz w:val="24"/>
          <w:szCs w:val="24"/>
        </w:rPr>
        <w:t xml:space="preserve">oversight </w:t>
      </w:r>
      <w:r>
        <w:rPr>
          <w:rFonts w:ascii="Arial" w:hAnsi="Arial" w:cs="Arial"/>
          <w:sz w:val="24"/>
          <w:szCs w:val="24"/>
        </w:rPr>
        <w:t>of the PFC Program w</w:t>
      </w:r>
      <w:r w:rsidRPr="001B6ECB">
        <w:rPr>
          <w:rFonts w:ascii="Arial" w:hAnsi="Arial" w:cs="Arial"/>
          <w:sz w:val="24"/>
          <w:szCs w:val="24"/>
        </w:rPr>
        <w:t>ould</w:t>
      </w:r>
      <w:r>
        <w:rPr>
          <w:rFonts w:ascii="Arial" w:hAnsi="Arial" w:cs="Arial"/>
          <w:sz w:val="24"/>
          <w:szCs w:val="24"/>
        </w:rPr>
        <w:t xml:space="preserve"> be impaired.  The FAA is required by </w:t>
      </w:r>
      <w:r w:rsidRPr="001B6ECB">
        <w:rPr>
          <w:rFonts w:ascii="Arial" w:hAnsi="Arial" w:cs="Arial"/>
          <w:sz w:val="24"/>
          <w:szCs w:val="24"/>
        </w:rPr>
        <w:t>49 U.S.C. 40117</w:t>
      </w:r>
      <w:r>
        <w:rPr>
          <w:rFonts w:ascii="Arial" w:hAnsi="Arial" w:cs="Arial"/>
          <w:sz w:val="24"/>
          <w:szCs w:val="24"/>
        </w:rPr>
        <w:t xml:space="preserve"> to make specific determinations about the eligibility and justification of airport projects to be funded with PFCs.  Without the information collected, the FAA would not be able to make the determinations required by the statute, thus public agencies would not be able to fund airport project with PFCs.</w:t>
      </w:r>
    </w:p>
    <w:p w:rsidR="0081566E" w:rsidP="0081566E" w:rsidRDefault="0081566E" w14:paraId="392EA475" w14:textId="77777777">
      <w:pPr>
        <w:shd w:val="clear" w:color="auto" w:fill="FFFFFF"/>
        <w:spacing w:after="0" w:line="240" w:lineRule="auto"/>
        <w:rPr>
          <w:rFonts w:ascii="Arial" w:hAnsi="Arial" w:cs="Arial"/>
          <w:sz w:val="24"/>
          <w:szCs w:val="24"/>
        </w:rPr>
      </w:pPr>
    </w:p>
    <w:p w:rsidR="0081566E" w:rsidP="0081566E" w:rsidRDefault="0081566E" w14:paraId="4D67E735" w14:textId="77777777">
      <w:pPr>
        <w:shd w:val="clear" w:color="auto" w:fill="FFFFFF"/>
        <w:spacing w:after="0" w:line="240" w:lineRule="auto"/>
        <w:rPr>
          <w:rFonts w:ascii="Arial" w:hAnsi="Arial" w:cs="Arial"/>
          <w:sz w:val="24"/>
          <w:szCs w:val="24"/>
        </w:rPr>
      </w:pPr>
      <w:r>
        <w:rPr>
          <w:rFonts w:ascii="Arial" w:hAnsi="Arial" w:cs="Arial"/>
          <w:sz w:val="24"/>
          <w:szCs w:val="24"/>
        </w:rPr>
        <w:t>Moreover, public agencies imposing PFCs and using PFC revenue to fund airport projects would not be able to comply with statutorily mandated reporting and recordkeeping requirements.</w:t>
      </w:r>
    </w:p>
    <w:p w:rsidR="0081566E" w:rsidP="0081566E" w:rsidRDefault="0081566E" w14:paraId="261DB9C4" w14:textId="77777777">
      <w:pPr>
        <w:shd w:val="clear" w:color="auto" w:fill="FFFFFF"/>
        <w:spacing w:after="0" w:line="240" w:lineRule="auto"/>
        <w:rPr>
          <w:rFonts w:ascii="Arial" w:hAnsi="Arial" w:cs="Arial"/>
          <w:sz w:val="24"/>
          <w:szCs w:val="24"/>
        </w:rPr>
      </w:pPr>
    </w:p>
    <w:p w:rsidRPr="001B6ECB" w:rsidR="0081566E" w:rsidP="0081566E" w:rsidRDefault="0081566E" w14:paraId="2267E402" w14:textId="77777777">
      <w:pPr>
        <w:shd w:val="clear" w:color="auto" w:fill="FFFFFF"/>
        <w:spacing w:after="0" w:line="240" w:lineRule="auto"/>
        <w:rPr>
          <w:rFonts w:ascii="Arial" w:hAnsi="Arial" w:eastAsia="Times New Roman" w:cs="Arial"/>
          <w:b/>
          <w:bCs/>
          <w:sz w:val="24"/>
          <w:szCs w:val="24"/>
        </w:rPr>
      </w:pPr>
      <w:r w:rsidRPr="001B6ECB">
        <w:rPr>
          <w:rFonts w:ascii="Arial" w:hAnsi="Arial" w:eastAsia="Times New Roman" w:cs="Arial"/>
          <w:b/>
          <w:bCs/>
          <w:sz w:val="24"/>
          <w:szCs w:val="24"/>
        </w:rPr>
        <w:t>7. Explain any special circumstances that would cause an information collection to be conducted in a manner:</w:t>
      </w:r>
    </w:p>
    <w:p w:rsidRPr="000A0769" w:rsidR="0081566E" w:rsidP="0081566E" w:rsidRDefault="0081566E" w14:paraId="06A2D960"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requiring respondents to report information to the agency more often than quarterly;</w:t>
      </w:r>
    </w:p>
    <w:p w:rsidRPr="000A0769" w:rsidR="0081566E" w:rsidP="0081566E" w:rsidRDefault="0081566E" w14:paraId="3079F7A4"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lastRenderedPageBreak/>
        <w:t>requiring respondents to prepare a written response to a collection of information in fewer than 30 days after receipt of it;</w:t>
      </w:r>
    </w:p>
    <w:p w:rsidRPr="000A0769" w:rsidR="0081566E" w:rsidP="0081566E" w:rsidRDefault="0081566E" w14:paraId="521E1828"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requiring respondents to submit more than an original and two copies of any document; requiring respondents to retain records, other than health, medical, government contract, grant-in-aid, or tax records, for more than three years;</w:t>
      </w:r>
    </w:p>
    <w:p w:rsidRPr="000A0769" w:rsidR="0081566E" w:rsidP="0081566E" w:rsidRDefault="0081566E" w14:paraId="67919E9B"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in connection with a statistical survey, that is not designed to produce valid and reliable results that can be generalized to the universe of study;</w:t>
      </w:r>
    </w:p>
    <w:p w:rsidRPr="000A0769" w:rsidR="0081566E" w:rsidP="0081566E" w:rsidRDefault="0081566E" w14:paraId="587E859C"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requiring the use of a statistical data classification that has not been reviewed and approved by OMB;</w:t>
      </w:r>
    </w:p>
    <w:p w:rsidRPr="000A0769" w:rsidR="0081566E" w:rsidP="0081566E" w:rsidRDefault="0081566E" w14:paraId="08D8A1B2"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A0769" w:rsidR="0081566E" w:rsidP="0081566E" w:rsidRDefault="0081566E" w14:paraId="79BFCBFA" w14:textId="77777777">
      <w:pPr>
        <w:numPr>
          <w:ilvl w:val="0"/>
          <w:numId w:val="1"/>
        </w:numPr>
        <w:shd w:val="clear" w:color="auto" w:fill="FFFFFF"/>
        <w:spacing w:before="100" w:beforeAutospacing="1" w:after="225" w:line="240" w:lineRule="auto"/>
        <w:rPr>
          <w:rFonts w:ascii="Arial" w:hAnsi="Arial" w:eastAsia="Times New Roman" w:cs="Arial"/>
          <w:color w:val="000000" w:themeColor="text1"/>
          <w:sz w:val="24"/>
          <w:szCs w:val="24"/>
        </w:rPr>
      </w:pPr>
      <w:r w:rsidRPr="000A0769">
        <w:rPr>
          <w:rFonts w:ascii="Arial" w:hAnsi="Arial" w:eastAsia="Times New Roman" w:cs="Arial"/>
          <w:b/>
          <w:bCs/>
          <w:i/>
          <w:iCs/>
          <w:color w:val="000000" w:themeColor="text1"/>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1B6ECB" w:rsidR="0081566E" w:rsidP="0081566E" w:rsidRDefault="0081566E" w14:paraId="4E013D5D" w14:textId="77777777">
      <w:pPr>
        <w:tabs>
          <w:tab w:val="left" w:pos="706"/>
        </w:tabs>
        <w:spacing w:after="0" w:line="240" w:lineRule="auto"/>
        <w:rPr>
          <w:rFonts w:ascii="Arial" w:hAnsi="Arial" w:cs="Arial"/>
          <w:sz w:val="24"/>
          <w:szCs w:val="24"/>
        </w:rPr>
      </w:pPr>
      <w:r w:rsidRPr="001B6ECB">
        <w:rPr>
          <w:rFonts w:ascii="Arial" w:hAnsi="Arial" w:cs="Arial"/>
          <w:sz w:val="24"/>
          <w:szCs w:val="24"/>
        </w:rPr>
        <w:t>None.  This information is collected in a manner consistent with the guidelines in 5</w:t>
      </w:r>
      <w:r>
        <w:rPr>
          <w:rFonts w:ascii="Arial" w:hAnsi="Arial" w:cs="Arial"/>
          <w:sz w:val="24"/>
          <w:szCs w:val="24"/>
        </w:rPr>
        <w:t> </w:t>
      </w:r>
      <w:r w:rsidRPr="001B6ECB">
        <w:rPr>
          <w:rFonts w:ascii="Arial" w:hAnsi="Arial" w:cs="Arial"/>
          <w:sz w:val="24"/>
          <w:szCs w:val="24"/>
        </w:rPr>
        <w:t>CFR</w:t>
      </w:r>
      <w:r>
        <w:rPr>
          <w:rFonts w:ascii="Arial" w:hAnsi="Arial" w:cs="Arial"/>
          <w:sz w:val="24"/>
          <w:szCs w:val="24"/>
        </w:rPr>
        <w:t> </w:t>
      </w:r>
      <w:r w:rsidRPr="001B6ECB">
        <w:rPr>
          <w:rFonts w:ascii="Arial" w:hAnsi="Arial" w:cs="Arial"/>
          <w:sz w:val="24"/>
          <w:szCs w:val="24"/>
        </w:rPr>
        <w:t>1320.5(d)(2)(i)-(viii).</w:t>
      </w:r>
    </w:p>
    <w:p w:rsidRPr="001B6ECB" w:rsidR="0081566E" w:rsidP="0081566E" w:rsidRDefault="0081566E" w14:paraId="209C0941"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1D1BCEBE"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B6ECB" w:rsidR="0081566E" w:rsidP="0081566E" w:rsidRDefault="0081566E" w14:paraId="4ED7177B" w14:textId="1D9FB01A">
      <w:pPr>
        <w:shd w:val="clear" w:color="auto" w:fill="FFFFFF"/>
        <w:spacing w:after="0" w:line="240" w:lineRule="auto"/>
        <w:rPr>
          <w:rFonts w:ascii="Arial" w:hAnsi="Arial" w:eastAsia="Times New Roman" w:cs="Arial"/>
          <w:color w:val="555555"/>
          <w:sz w:val="24"/>
          <w:szCs w:val="24"/>
        </w:rPr>
      </w:pPr>
      <w:r w:rsidRPr="001B6ECB">
        <w:rPr>
          <w:rFonts w:ascii="Arial" w:hAnsi="Arial" w:eastAsia="Times New Roman" w:cs="Arial"/>
          <w:color w:val="555555"/>
          <w:sz w:val="24"/>
          <w:szCs w:val="24"/>
        </w:rPr>
        <w:br/>
      </w:r>
      <w:r w:rsidRPr="001B6ECB">
        <w:rPr>
          <w:rFonts w:ascii="Arial" w:hAnsi="Arial" w:cs="Arial"/>
          <w:sz w:val="24"/>
          <w:szCs w:val="24"/>
        </w:rPr>
        <w:t xml:space="preserve">A Federal Register Notice published on </w:t>
      </w:r>
      <w:r w:rsidR="00B6586E">
        <w:rPr>
          <w:rFonts w:ascii="Arial" w:hAnsi="Arial" w:cs="Arial"/>
          <w:sz w:val="24"/>
          <w:szCs w:val="24"/>
        </w:rPr>
        <w:t xml:space="preserve">May 8, </w:t>
      </w:r>
      <w:r w:rsidRPr="00710B51" w:rsidR="00B6586E">
        <w:rPr>
          <w:rFonts w:ascii="Arial" w:hAnsi="Arial" w:cs="Arial"/>
          <w:sz w:val="24"/>
          <w:szCs w:val="24"/>
        </w:rPr>
        <w:t>2020</w:t>
      </w:r>
      <w:r w:rsidRPr="00710B51">
        <w:rPr>
          <w:rFonts w:ascii="Arial" w:hAnsi="Arial" w:cs="Arial"/>
          <w:sz w:val="24"/>
          <w:szCs w:val="24"/>
        </w:rPr>
        <w:t xml:space="preserve"> (</w:t>
      </w:r>
      <w:r w:rsidRPr="00A573B3" w:rsidR="00B6586E">
        <w:rPr>
          <w:rFonts w:ascii="Arial" w:hAnsi="Arial" w:cs="Arial"/>
          <w:sz w:val="24"/>
          <w:szCs w:val="24"/>
        </w:rPr>
        <w:t>85</w:t>
      </w:r>
      <w:r w:rsidRPr="00A573B3">
        <w:rPr>
          <w:rFonts w:ascii="Arial" w:hAnsi="Arial" w:cs="Arial"/>
          <w:sz w:val="24"/>
          <w:szCs w:val="24"/>
        </w:rPr>
        <w:t xml:space="preserve"> FR </w:t>
      </w:r>
      <w:r w:rsidRPr="00A573B3" w:rsidR="00B6586E">
        <w:rPr>
          <w:rFonts w:ascii="Arial" w:hAnsi="Arial" w:cs="Arial"/>
          <w:sz w:val="24"/>
          <w:szCs w:val="24"/>
        </w:rPr>
        <w:t>27506</w:t>
      </w:r>
      <w:r w:rsidRPr="00710B51">
        <w:rPr>
          <w:rFonts w:ascii="Arial" w:hAnsi="Arial" w:cs="Arial"/>
          <w:sz w:val="24"/>
          <w:szCs w:val="24"/>
        </w:rPr>
        <w:t>) solicited</w:t>
      </w:r>
      <w:r w:rsidRPr="001B6ECB">
        <w:rPr>
          <w:rFonts w:ascii="Arial" w:hAnsi="Arial" w:cs="Arial"/>
          <w:sz w:val="24"/>
          <w:szCs w:val="24"/>
        </w:rPr>
        <w:t xml:space="preserve"> public comment. No comments were received</w:t>
      </w:r>
      <w:r w:rsidRPr="001B6ECB">
        <w:rPr>
          <w:rFonts w:ascii="Arial" w:hAnsi="Arial" w:eastAsia="Times New Roman" w:cs="Arial"/>
          <w:color w:val="555555"/>
          <w:sz w:val="24"/>
          <w:szCs w:val="24"/>
        </w:rPr>
        <w:t>.</w:t>
      </w:r>
    </w:p>
    <w:p w:rsidRPr="001B6ECB" w:rsidR="0081566E" w:rsidP="0081566E" w:rsidRDefault="0081566E" w14:paraId="2CAC95F6"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7401D4C2"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9. Explain any decisions to provide payments or gifts to respondents, other than remuneration of contractors or grantees.</w:t>
      </w:r>
    </w:p>
    <w:p w:rsidRPr="001B6ECB" w:rsidR="0081566E" w:rsidP="0081566E" w:rsidRDefault="0081566E" w14:paraId="054C00E1"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4FCA6884" w14:textId="77777777">
      <w:pPr>
        <w:tabs>
          <w:tab w:val="left" w:pos="706"/>
        </w:tabs>
        <w:spacing w:after="0" w:line="240" w:lineRule="auto"/>
        <w:rPr>
          <w:rFonts w:ascii="Arial" w:hAnsi="Arial" w:cs="Arial"/>
          <w:sz w:val="24"/>
          <w:szCs w:val="24"/>
        </w:rPr>
      </w:pPr>
      <w:r w:rsidRPr="001B6ECB">
        <w:rPr>
          <w:rFonts w:ascii="Arial" w:hAnsi="Arial" w:cs="Arial"/>
          <w:sz w:val="24"/>
          <w:szCs w:val="24"/>
        </w:rPr>
        <w:t>There are no payments or gifts to respondents.</w:t>
      </w:r>
    </w:p>
    <w:p w:rsidRPr="001B6ECB" w:rsidR="0081566E" w:rsidP="0081566E" w:rsidRDefault="0081566E" w14:paraId="2318734F" w14:textId="77777777">
      <w:pPr>
        <w:tabs>
          <w:tab w:val="left" w:pos="706"/>
        </w:tabs>
        <w:spacing w:after="0" w:line="240" w:lineRule="auto"/>
        <w:rPr>
          <w:rFonts w:ascii="Arial" w:hAnsi="Arial" w:cs="Arial"/>
          <w:sz w:val="24"/>
          <w:szCs w:val="24"/>
        </w:rPr>
      </w:pPr>
    </w:p>
    <w:p w:rsidRPr="009235D3" w:rsidR="0081566E" w:rsidP="0081566E" w:rsidRDefault="0081566E" w14:paraId="7C0C71FD" w14:textId="77777777">
      <w:pPr>
        <w:shd w:val="clear" w:color="auto" w:fill="FFFFFF"/>
        <w:spacing w:after="0" w:line="240" w:lineRule="auto"/>
        <w:rPr>
          <w:rFonts w:ascii="Arial" w:hAnsi="Arial" w:eastAsia="Times New Roman" w:cs="Arial"/>
          <w:b/>
          <w:bCs/>
          <w:sz w:val="24"/>
          <w:szCs w:val="24"/>
        </w:rPr>
      </w:pPr>
      <w:r w:rsidRPr="009235D3">
        <w:rPr>
          <w:rFonts w:ascii="Arial" w:hAnsi="Arial" w:eastAsia="Times New Roman" w:cs="Arial"/>
          <w:b/>
          <w:bCs/>
          <w:sz w:val="24"/>
          <w:szCs w:val="24"/>
        </w:rPr>
        <w:t>10. Describe any assurance of confidentiality provided to respondents and the basis for assurance in statute, regulation, or agency policy.</w:t>
      </w:r>
    </w:p>
    <w:p w:rsidRPr="001B6ECB" w:rsidR="0081566E" w:rsidP="0081566E" w:rsidRDefault="0081566E" w14:paraId="047E0461" w14:textId="77777777">
      <w:pPr>
        <w:shd w:val="clear" w:color="auto" w:fill="FFFFFF"/>
        <w:spacing w:after="0" w:line="240" w:lineRule="auto"/>
        <w:rPr>
          <w:rFonts w:ascii="Arial" w:hAnsi="Arial" w:eastAsia="Times New Roman" w:cs="Arial"/>
          <w:color w:val="555555"/>
          <w:sz w:val="24"/>
          <w:szCs w:val="24"/>
        </w:rPr>
      </w:pPr>
      <w:r w:rsidRPr="001B6ECB">
        <w:rPr>
          <w:rFonts w:ascii="Arial" w:hAnsi="Arial" w:eastAsia="Times New Roman" w:cs="Arial"/>
          <w:color w:val="555555"/>
          <w:sz w:val="24"/>
          <w:szCs w:val="24"/>
        </w:rPr>
        <w:lastRenderedPageBreak/>
        <w:br/>
      </w:r>
      <w:r w:rsidRPr="001B6ECB">
        <w:rPr>
          <w:rFonts w:ascii="Arial" w:hAnsi="Arial" w:cs="Arial"/>
          <w:sz w:val="24"/>
          <w:szCs w:val="24"/>
        </w:rPr>
        <w:t>No assurance of confidentiality is given.</w:t>
      </w:r>
      <w:r w:rsidRPr="001B6ECB">
        <w:rPr>
          <w:rFonts w:ascii="Arial" w:hAnsi="Arial" w:eastAsia="Times New Roman" w:cs="Arial"/>
          <w:b/>
          <w:bCs/>
          <w:color w:val="555555"/>
          <w:sz w:val="24"/>
          <w:szCs w:val="24"/>
        </w:rPr>
        <w:br/>
      </w:r>
    </w:p>
    <w:p w:rsidRPr="001B6ECB" w:rsidR="0081566E" w:rsidP="0081566E" w:rsidRDefault="0081566E" w14:paraId="717AAE50"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1B6ECB" w:rsidR="0081566E" w:rsidP="0081566E" w:rsidRDefault="0081566E" w14:paraId="0A7E324B"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265C2B35" w14:textId="77777777">
      <w:pPr>
        <w:spacing w:after="0" w:line="240" w:lineRule="auto"/>
        <w:rPr>
          <w:rFonts w:ascii="Arial" w:hAnsi="Arial" w:cs="Arial"/>
          <w:sz w:val="24"/>
          <w:szCs w:val="24"/>
        </w:rPr>
      </w:pPr>
      <w:r w:rsidRPr="001B6ECB">
        <w:rPr>
          <w:rFonts w:ascii="Arial" w:hAnsi="Arial" w:cs="Arial"/>
          <w:sz w:val="24"/>
          <w:szCs w:val="24"/>
        </w:rPr>
        <w:t>No personal information is collected.</w:t>
      </w:r>
    </w:p>
    <w:p w:rsidRPr="001B6ECB" w:rsidR="0081566E" w:rsidP="0081566E" w:rsidRDefault="0081566E" w14:paraId="38F2606E" w14:textId="77777777">
      <w:pPr>
        <w:spacing w:after="0" w:line="240" w:lineRule="auto"/>
        <w:rPr>
          <w:rFonts w:ascii="Arial" w:hAnsi="Arial" w:cs="Arial"/>
          <w:sz w:val="24"/>
          <w:szCs w:val="24"/>
        </w:rPr>
      </w:pPr>
    </w:p>
    <w:p w:rsidRPr="001B6ECB" w:rsidR="0081566E" w:rsidP="0081566E" w:rsidRDefault="0081566E" w14:paraId="456A1D13" w14:textId="77777777">
      <w:pPr>
        <w:shd w:val="clear" w:color="auto" w:fill="FFFFFF"/>
        <w:spacing w:after="0" w:line="240" w:lineRule="auto"/>
        <w:rPr>
          <w:rFonts w:ascii="Arial" w:hAnsi="Arial" w:eastAsia="Times New Roman" w:cs="Arial"/>
          <w:b/>
          <w:bCs/>
          <w:sz w:val="24"/>
          <w:szCs w:val="24"/>
        </w:rPr>
      </w:pPr>
      <w:r w:rsidRPr="001B6ECB">
        <w:rPr>
          <w:rFonts w:ascii="Arial" w:hAnsi="Arial" w:eastAsia="Times New Roman" w:cs="Arial"/>
          <w:b/>
          <w:bCs/>
          <w:sz w:val="24"/>
          <w:szCs w:val="24"/>
        </w:rPr>
        <w:t xml:space="preserve">12. Provide estimates of the hour burden of the collection of information. </w:t>
      </w:r>
    </w:p>
    <w:p w:rsidRPr="001B6ECB" w:rsidR="0081566E" w:rsidP="0081566E" w:rsidRDefault="0081566E" w14:paraId="12EA35D3" w14:textId="77777777">
      <w:pPr>
        <w:shd w:val="clear" w:color="auto" w:fill="FFFFFF"/>
        <w:spacing w:after="0" w:line="240" w:lineRule="auto"/>
        <w:rPr>
          <w:rFonts w:ascii="Arial" w:hAnsi="Arial" w:cs="Arial"/>
          <w:sz w:val="24"/>
          <w:szCs w:val="24"/>
        </w:rPr>
      </w:pPr>
    </w:p>
    <w:p w:rsidR="0081566E" w:rsidP="00A573B3" w:rsidRDefault="00963A7A" w14:paraId="3E1FA3EA" w14:textId="03DB4CB2">
      <w:pPr>
        <w:pStyle w:val="BodyText"/>
        <w:spacing w:after="0" w:line="240" w:lineRule="auto"/>
        <w:ind w:firstLine="720"/>
        <w:rPr>
          <w:rFonts w:ascii="Arial" w:hAnsi="Arial" w:cs="Arial"/>
          <w:sz w:val="24"/>
          <w:szCs w:val="24"/>
        </w:rPr>
      </w:pPr>
      <w:r>
        <w:rPr>
          <w:rFonts w:ascii="Arial" w:hAnsi="Arial" w:cs="Arial"/>
          <w:sz w:val="24"/>
          <w:szCs w:val="24"/>
        </w:rPr>
        <w:t>The i</w:t>
      </w:r>
      <w:r w:rsidR="0081566E">
        <w:rPr>
          <w:rFonts w:ascii="Arial" w:hAnsi="Arial" w:cs="Arial"/>
          <w:sz w:val="24"/>
          <w:szCs w:val="24"/>
        </w:rPr>
        <w:t>nformation collection</w:t>
      </w:r>
      <w:r w:rsidRPr="001B6ECB" w:rsidR="0081566E">
        <w:rPr>
          <w:rFonts w:ascii="Arial" w:hAnsi="Arial" w:cs="Arial"/>
          <w:sz w:val="24"/>
          <w:szCs w:val="24"/>
        </w:rPr>
        <w:t xml:space="preserve"> requirements under Part 158 affect two public groups of respondents – approximately 40</w:t>
      </w:r>
      <w:r>
        <w:rPr>
          <w:rFonts w:ascii="Arial" w:hAnsi="Arial" w:cs="Arial"/>
          <w:sz w:val="24"/>
          <w:szCs w:val="24"/>
        </w:rPr>
        <w:t>2</w:t>
      </w:r>
      <w:r w:rsidRPr="001B6ECB" w:rsidR="0081566E">
        <w:rPr>
          <w:rFonts w:ascii="Arial" w:hAnsi="Arial" w:cs="Arial"/>
          <w:sz w:val="24"/>
          <w:szCs w:val="24"/>
        </w:rPr>
        <w:t xml:space="preserve"> public agencies</w:t>
      </w:r>
      <w:r w:rsidR="002431C4">
        <w:rPr>
          <w:rStyle w:val="FootnoteReference"/>
          <w:rFonts w:ascii="Arial" w:hAnsi="Arial" w:cs="Arial"/>
          <w:sz w:val="24"/>
          <w:szCs w:val="24"/>
        </w:rPr>
        <w:footnoteReference w:id="1"/>
      </w:r>
      <w:r w:rsidRPr="001B6ECB" w:rsidR="0081566E">
        <w:rPr>
          <w:rFonts w:ascii="Arial" w:hAnsi="Arial" w:cs="Arial"/>
          <w:sz w:val="24"/>
          <w:szCs w:val="24"/>
        </w:rPr>
        <w:t xml:space="preserve"> and approximately </w:t>
      </w:r>
      <w:r w:rsidR="00206538">
        <w:rPr>
          <w:rFonts w:ascii="Arial" w:hAnsi="Arial" w:cs="Arial"/>
          <w:sz w:val="24"/>
          <w:szCs w:val="24"/>
        </w:rPr>
        <w:t>248</w:t>
      </w:r>
      <w:r w:rsidR="00206538">
        <w:rPr>
          <w:rStyle w:val="FootnoteReference"/>
          <w:rFonts w:ascii="Arial" w:hAnsi="Arial" w:cs="Arial"/>
          <w:sz w:val="24"/>
          <w:szCs w:val="24"/>
        </w:rPr>
        <w:footnoteReference w:id="2"/>
      </w:r>
      <w:r w:rsidRPr="001B6ECB" w:rsidR="00206538">
        <w:rPr>
          <w:rFonts w:ascii="Arial" w:hAnsi="Arial" w:cs="Arial"/>
          <w:sz w:val="24"/>
          <w:szCs w:val="24"/>
        </w:rPr>
        <w:t xml:space="preserve"> </w:t>
      </w:r>
      <w:r w:rsidRPr="001B6ECB" w:rsidR="0081566E">
        <w:rPr>
          <w:rFonts w:ascii="Arial" w:hAnsi="Arial" w:cs="Arial"/>
          <w:sz w:val="24"/>
          <w:szCs w:val="24"/>
        </w:rPr>
        <w:t>air carriers.</w:t>
      </w:r>
      <w:r>
        <w:rPr>
          <w:rStyle w:val="FootnoteReference"/>
          <w:rFonts w:ascii="Arial" w:hAnsi="Arial" w:cs="Arial"/>
          <w:sz w:val="24"/>
          <w:szCs w:val="24"/>
        </w:rPr>
        <w:footnoteReference w:id="3"/>
      </w:r>
      <w:r>
        <w:rPr>
          <w:rFonts w:ascii="Arial" w:hAnsi="Arial" w:cs="Arial"/>
          <w:sz w:val="24"/>
          <w:szCs w:val="24"/>
        </w:rPr>
        <w:t xml:space="preserve">    </w:t>
      </w:r>
      <w:r w:rsidRPr="001B6ECB" w:rsidR="0081566E">
        <w:rPr>
          <w:rFonts w:ascii="Arial" w:hAnsi="Arial" w:cs="Arial"/>
          <w:sz w:val="24"/>
          <w:szCs w:val="24"/>
        </w:rPr>
        <w:t xml:space="preserve">  </w:t>
      </w:r>
    </w:p>
    <w:p w:rsidRPr="00A573B3" w:rsidR="0081566E" w:rsidP="0081566E" w:rsidRDefault="008D650E" w14:paraId="547A164B" w14:textId="04029269">
      <w:pPr>
        <w:pStyle w:val="BodyText"/>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 xml:space="preserve">The total estimated annual burden hours for the collection of information is </w:t>
      </w:r>
      <w:r w:rsidR="00446634">
        <w:rPr>
          <w:rFonts w:ascii="Arial" w:hAnsi="Arial" w:cs="Arial"/>
          <w:sz w:val="24"/>
          <w:szCs w:val="24"/>
        </w:rPr>
        <w:t>35,466</w:t>
      </w:r>
      <w:r w:rsidRPr="00A573B3" w:rsidR="0081566E">
        <w:rPr>
          <w:rFonts w:ascii="Arial" w:hAnsi="Arial" w:cs="Arial"/>
          <w:sz w:val="24"/>
          <w:szCs w:val="24"/>
        </w:rPr>
        <w:t xml:space="preserve"> hours.  </w:t>
      </w:r>
    </w:p>
    <w:p w:rsidR="0081566E" w:rsidP="0081566E" w:rsidRDefault="0081566E" w14:paraId="6AB610A9" w14:textId="77777777">
      <w:pPr>
        <w:pStyle w:val="BodyText"/>
        <w:spacing w:after="0" w:line="240" w:lineRule="auto"/>
        <w:rPr>
          <w:rFonts w:ascii="Arial" w:hAnsi="Arial" w:cs="Arial"/>
          <w:sz w:val="24"/>
          <w:szCs w:val="24"/>
        </w:rPr>
      </w:pPr>
    </w:p>
    <w:p w:rsidRPr="001B6ECB" w:rsidR="0081566E" w:rsidP="0081566E" w:rsidRDefault="0081566E" w14:paraId="65AA264B" w14:textId="11D0EE18">
      <w:pPr>
        <w:rPr>
          <w:rFonts w:ascii="Arial" w:hAnsi="Arial" w:cs="Arial"/>
          <w:sz w:val="24"/>
          <w:szCs w:val="24"/>
        </w:rPr>
      </w:pPr>
      <w:r w:rsidRPr="001B6ECB">
        <w:rPr>
          <w:rFonts w:ascii="Arial" w:hAnsi="Arial" w:cs="Arial"/>
          <w:sz w:val="24"/>
          <w:szCs w:val="24"/>
        </w:rPr>
        <w:t>Specific requirements a</w:t>
      </w:r>
      <w:r w:rsidR="00B27348">
        <w:rPr>
          <w:rFonts w:ascii="Arial" w:hAnsi="Arial" w:cs="Arial"/>
          <w:sz w:val="24"/>
          <w:szCs w:val="24"/>
        </w:rPr>
        <w:t>re as follows</w:t>
      </w:r>
      <w:r w:rsidRPr="001B6ECB">
        <w:rPr>
          <w:rFonts w:ascii="Arial" w:hAnsi="Arial" w:cs="Arial"/>
          <w:sz w:val="24"/>
          <w:szCs w:val="24"/>
        </w:rPr>
        <w:t>:</w:t>
      </w:r>
    </w:p>
    <w:p w:rsidRPr="00A573B3" w:rsidR="0081566E" w:rsidP="0081566E" w:rsidRDefault="0081566E" w14:paraId="4B8BF199" w14:textId="77777777">
      <w:pPr>
        <w:pStyle w:val="BodyText"/>
        <w:spacing w:after="0" w:line="240" w:lineRule="auto"/>
        <w:rPr>
          <w:rFonts w:ascii="Arial" w:hAnsi="Arial" w:cs="Arial"/>
          <w:sz w:val="24"/>
          <w:szCs w:val="24"/>
          <w:u w:val="single"/>
        </w:rPr>
      </w:pPr>
      <w:r w:rsidRPr="00A573B3">
        <w:rPr>
          <w:rFonts w:ascii="Arial" w:hAnsi="Arial" w:cs="Arial"/>
          <w:sz w:val="24"/>
          <w:szCs w:val="24"/>
          <w:u w:val="single"/>
        </w:rPr>
        <w:t xml:space="preserve">[IC 1] </w:t>
      </w:r>
      <w:r w:rsidRPr="002E3E5E">
        <w:rPr>
          <w:rFonts w:ascii="Arial" w:hAnsi="Arial" w:cs="Arial"/>
          <w:sz w:val="24"/>
          <w:szCs w:val="24"/>
          <w:u w:val="single"/>
        </w:rPr>
        <w:t>Passenger Facility Charge (PFC) Application</w:t>
      </w:r>
      <w:r w:rsidRPr="00A573B3">
        <w:rPr>
          <w:rFonts w:ascii="Arial" w:hAnsi="Arial" w:cs="Arial"/>
          <w:sz w:val="24"/>
          <w:szCs w:val="24"/>
          <w:u w:val="single"/>
        </w:rPr>
        <w:t xml:space="preserve"> </w:t>
      </w:r>
    </w:p>
    <w:p w:rsidR="002E3E5E" w:rsidP="0081566E" w:rsidRDefault="002E3E5E" w14:paraId="4F238393" w14:textId="77777777">
      <w:pPr>
        <w:tabs>
          <w:tab w:val="left" w:pos="735"/>
        </w:tabs>
        <w:spacing w:after="0" w:line="240" w:lineRule="auto"/>
        <w:rPr>
          <w:rFonts w:ascii="Arial" w:hAnsi="Arial" w:cs="Arial"/>
          <w:sz w:val="24"/>
          <w:szCs w:val="24"/>
          <w:u w:val="single"/>
        </w:rPr>
      </w:pPr>
    </w:p>
    <w:p w:rsidRPr="001B6ECB" w:rsidR="0081566E" w:rsidP="0081566E" w:rsidRDefault="002E3E5E" w14:paraId="52C05911" w14:textId="26304B35">
      <w:pPr>
        <w:tabs>
          <w:tab w:val="left" w:pos="735"/>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158.25</w:t>
      </w:r>
      <w:r w:rsidRPr="002E3E5E" w:rsidR="0081566E">
        <w:rPr>
          <w:rFonts w:ascii="Arial" w:hAnsi="Arial" w:cs="Arial"/>
          <w:sz w:val="24"/>
          <w:szCs w:val="24"/>
        </w:rPr>
        <w:t xml:space="preserve"> specifies</w:t>
      </w:r>
      <w:r w:rsidRPr="001B6ECB" w:rsidR="0081566E">
        <w:rPr>
          <w:rFonts w:ascii="Arial" w:hAnsi="Arial" w:cs="Arial"/>
          <w:sz w:val="24"/>
          <w:szCs w:val="24"/>
        </w:rPr>
        <w:t xml:space="preserve"> the information </w:t>
      </w:r>
      <w:r>
        <w:rPr>
          <w:rFonts w:ascii="Arial" w:hAnsi="Arial" w:cs="Arial"/>
          <w:sz w:val="24"/>
          <w:szCs w:val="24"/>
        </w:rPr>
        <w:t xml:space="preserve">that </w:t>
      </w:r>
      <w:r w:rsidRPr="001B6ECB" w:rsidR="0081566E">
        <w:rPr>
          <w:rFonts w:ascii="Arial" w:hAnsi="Arial" w:cs="Arial"/>
          <w:sz w:val="24"/>
          <w:szCs w:val="24"/>
        </w:rPr>
        <w:t>public agencies must submit to obtain authority to impose a PFC and to use PFC revenue on a project.  Section 158.25(a) requires public agencies to submit an application (FAA Form 5500</w:t>
      </w:r>
      <w:r w:rsidRPr="001B6ECB" w:rsidR="0081566E">
        <w:rPr>
          <w:rFonts w:ascii="Arial" w:hAnsi="Arial" w:cs="Arial"/>
          <w:sz w:val="24"/>
          <w:szCs w:val="24"/>
        </w:rPr>
        <w:noBreakHyphen/>
        <w:t xml:space="preserve">1) for approval, as well as information prescribed in paragraphs (b) and/or (c) of section 158.25.  Section 158.25(b) prescribes the information required for approval to impose a PFC.  Section 158.25(c) prescribes the information required for approval to use PFC revenue.  </w:t>
      </w:r>
    </w:p>
    <w:p w:rsidRPr="001B6ECB" w:rsidR="0081566E" w:rsidP="0081566E" w:rsidRDefault="002E3E5E" w14:paraId="1ACC36E5" w14:textId="01A68BA1">
      <w:pPr>
        <w:tabs>
          <w:tab w:val="left" w:pos="735"/>
        </w:tabs>
        <w:spacing w:after="0" w:line="240" w:lineRule="auto"/>
        <w:rPr>
          <w:rFonts w:ascii="Arial" w:hAnsi="Arial" w:cs="Arial"/>
          <w:sz w:val="24"/>
          <w:szCs w:val="24"/>
        </w:rPr>
      </w:pPr>
      <w:r>
        <w:rPr>
          <w:rFonts w:ascii="Arial" w:hAnsi="Arial" w:cs="Arial"/>
          <w:sz w:val="24"/>
          <w:szCs w:val="24"/>
        </w:rPr>
        <w:tab/>
      </w:r>
      <w:r w:rsidR="008D650E">
        <w:rPr>
          <w:rFonts w:ascii="Arial" w:hAnsi="Arial" w:cs="Arial"/>
          <w:sz w:val="24"/>
          <w:szCs w:val="24"/>
        </w:rPr>
        <w:t>D</w:t>
      </w:r>
      <w:r w:rsidRPr="001B6ECB" w:rsidR="008D650E">
        <w:rPr>
          <w:rFonts w:ascii="Arial" w:hAnsi="Arial" w:cs="Arial"/>
          <w:sz w:val="24"/>
          <w:szCs w:val="24"/>
        </w:rPr>
        <w:t xml:space="preserve">ue to a recent statutory </w:t>
      </w:r>
      <w:r w:rsidR="008D650E">
        <w:rPr>
          <w:rFonts w:ascii="Arial" w:hAnsi="Arial" w:cs="Arial"/>
          <w:sz w:val="24"/>
          <w:szCs w:val="24"/>
        </w:rPr>
        <w:t xml:space="preserve">change that allows for </w:t>
      </w:r>
      <w:r w:rsidRPr="001B6ECB" w:rsidR="008D650E">
        <w:rPr>
          <w:rFonts w:ascii="Arial" w:hAnsi="Arial" w:cs="Arial"/>
          <w:sz w:val="24"/>
          <w:szCs w:val="24"/>
        </w:rPr>
        <w:t>streamline</w:t>
      </w:r>
      <w:r w:rsidR="008D650E">
        <w:rPr>
          <w:rFonts w:ascii="Arial" w:hAnsi="Arial" w:cs="Arial"/>
          <w:sz w:val="24"/>
          <w:szCs w:val="24"/>
        </w:rPr>
        <w:t>d</w:t>
      </w:r>
      <w:r w:rsidRPr="001B6ECB" w:rsidR="008D650E">
        <w:rPr>
          <w:rFonts w:ascii="Arial" w:hAnsi="Arial" w:cs="Arial"/>
          <w:sz w:val="24"/>
          <w:szCs w:val="24"/>
        </w:rPr>
        <w:t xml:space="preserve"> processing of PFC </w:t>
      </w:r>
      <w:r w:rsidR="008D650E">
        <w:rPr>
          <w:rFonts w:ascii="Arial" w:hAnsi="Arial" w:cs="Arial"/>
          <w:sz w:val="24"/>
          <w:szCs w:val="24"/>
        </w:rPr>
        <w:t>applications</w:t>
      </w:r>
      <w:r w:rsidRPr="001B6ECB" w:rsidR="008D650E">
        <w:rPr>
          <w:rFonts w:ascii="Arial" w:hAnsi="Arial" w:cs="Arial"/>
          <w:sz w:val="24"/>
          <w:szCs w:val="24"/>
        </w:rPr>
        <w:t xml:space="preserve"> for small-, medium-, and large-hub airports</w:t>
      </w:r>
      <w:r w:rsidR="008D650E">
        <w:rPr>
          <w:rFonts w:ascii="Arial" w:hAnsi="Arial" w:cs="Arial"/>
          <w:sz w:val="24"/>
          <w:szCs w:val="24"/>
        </w:rPr>
        <w:t>, t</w:t>
      </w:r>
      <w:r w:rsidRPr="001B6ECB" w:rsidR="0081566E">
        <w:rPr>
          <w:rFonts w:ascii="Arial" w:hAnsi="Arial" w:cs="Arial"/>
          <w:sz w:val="24"/>
          <w:szCs w:val="24"/>
        </w:rPr>
        <w:t xml:space="preserve">he FAA estimates an average </w:t>
      </w:r>
      <w:r w:rsidRPr="001B6ECB" w:rsidR="0081566E">
        <w:rPr>
          <w:rFonts w:ascii="Arial" w:hAnsi="Arial" w:cs="Arial"/>
          <w:sz w:val="24"/>
          <w:szCs w:val="24"/>
        </w:rPr>
        <w:lastRenderedPageBreak/>
        <w:t>of 12 applications per year</w:t>
      </w:r>
      <w:r>
        <w:rPr>
          <w:rFonts w:ascii="Arial" w:hAnsi="Arial" w:cs="Arial"/>
          <w:sz w:val="24"/>
          <w:szCs w:val="24"/>
        </w:rPr>
        <w:t xml:space="preserve">, which </w:t>
      </w:r>
      <w:r w:rsidRPr="001B6ECB" w:rsidR="0081566E">
        <w:rPr>
          <w:rFonts w:ascii="Arial" w:hAnsi="Arial" w:cs="Arial"/>
          <w:sz w:val="24"/>
          <w:szCs w:val="24"/>
        </w:rPr>
        <w:t>is a reduction from the previously approved collection.</w:t>
      </w:r>
      <w:r>
        <w:rPr>
          <w:rStyle w:val="FootnoteReference"/>
          <w:rFonts w:ascii="Arial" w:hAnsi="Arial" w:cs="Arial"/>
          <w:sz w:val="24"/>
          <w:szCs w:val="24"/>
        </w:rPr>
        <w:footnoteReference w:id="4"/>
      </w:r>
      <w:r w:rsidRPr="00A573B3" w:rsidR="002F1D4F">
        <w:rPr>
          <w:rFonts w:ascii="Arial" w:hAnsi="Arial" w:cs="Arial"/>
          <w:sz w:val="24"/>
          <w:szCs w:val="24"/>
          <w:vertAlign w:val="superscript"/>
        </w:rPr>
        <w:t>,</w:t>
      </w:r>
      <w:r w:rsidR="002F1D4F">
        <w:rPr>
          <w:rStyle w:val="FootnoteReference"/>
          <w:rFonts w:ascii="Arial" w:hAnsi="Arial" w:cs="Arial"/>
          <w:sz w:val="24"/>
          <w:szCs w:val="24"/>
        </w:rPr>
        <w:footnoteReference w:id="5"/>
      </w:r>
      <w:r w:rsidRPr="001B6ECB" w:rsidR="0081566E">
        <w:rPr>
          <w:rFonts w:ascii="Arial" w:hAnsi="Arial" w:cs="Arial"/>
          <w:sz w:val="24"/>
          <w:szCs w:val="24"/>
        </w:rPr>
        <w:t xml:space="preserve"> </w:t>
      </w:r>
    </w:p>
    <w:p w:rsidR="00662D6A" w:rsidP="0081566E" w:rsidRDefault="00662D6A" w14:paraId="20381F01" w14:textId="25E8E679">
      <w:pPr>
        <w:tabs>
          <w:tab w:val="left" w:pos="735"/>
        </w:tabs>
        <w:spacing w:after="0" w:line="240" w:lineRule="auto"/>
        <w:rPr>
          <w:rFonts w:ascii="Arial" w:hAnsi="Arial" w:cs="Arial"/>
          <w:sz w:val="24"/>
          <w:szCs w:val="24"/>
        </w:rPr>
      </w:pPr>
      <w:r>
        <w:rPr>
          <w:rFonts w:ascii="Arial" w:hAnsi="Arial" w:cs="Arial"/>
          <w:sz w:val="24"/>
          <w:szCs w:val="24"/>
        </w:rPr>
        <w:tab/>
        <w:t xml:space="preserve">The amount of time it takes to prepare a PFC application varies widely depending on an array of factors.  For example, </w:t>
      </w:r>
      <w:r w:rsidRPr="001B6ECB" w:rsidR="0081566E">
        <w:rPr>
          <w:rFonts w:ascii="Arial" w:hAnsi="Arial" w:cs="Arial"/>
          <w:sz w:val="24"/>
          <w:szCs w:val="24"/>
        </w:rPr>
        <w:t>applications vary depending on the number of projects included in the application, the complexity of the projects, and whether the application requests to impose a PFC, use PFC revenue, or both</w:t>
      </w:r>
      <w:r w:rsidR="008D650E">
        <w:rPr>
          <w:rFonts w:ascii="Arial" w:hAnsi="Arial" w:cs="Arial"/>
          <w:sz w:val="24"/>
          <w:szCs w:val="24"/>
        </w:rPr>
        <w:t>.  Also,</w:t>
      </w:r>
      <w:r w:rsidRPr="001B6ECB" w:rsidR="0081566E">
        <w:rPr>
          <w:rFonts w:ascii="Arial" w:hAnsi="Arial" w:cs="Arial"/>
          <w:sz w:val="24"/>
          <w:szCs w:val="24"/>
        </w:rPr>
        <w:t xml:space="preserve"> the</w:t>
      </w:r>
      <w:r w:rsidR="008D650E">
        <w:rPr>
          <w:rFonts w:ascii="Arial" w:hAnsi="Arial" w:cs="Arial"/>
          <w:sz w:val="24"/>
          <w:szCs w:val="24"/>
        </w:rPr>
        <w:t xml:space="preserve"> </w:t>
      </w:r>
      <w:r w:rsidRPr="001B6ECB" w:rsidR="0081566E">
        <w:rPr>
          <w:rFonts w:ascii="Arial" w:hAnsi="Arial" w:cs="Arial"/>
          <w:sz w:val="24"/>
          <w:szCs w:val="24"/>
        </w:rPr>
        <w:t>amount of time to prepare an application</w:t>
      </w:r>
      <w:r>
        <w:rPr>
          <w:rFonts w:ascii="Arial" w:hAnsi="Arial" w:cs="Arial"/>
          <w:sz w:val="24"/>
          <w:szCs w:val="24"/>
        </w:rPr>
        <w:t xml:space="preserve"> depends on the size of the airport with applications for large airports requiring more time than applications for small airports. The FAA </w:t>
      </w:r>
      <w:r w:rsidR="007A613D">
        <w:rPr>
          <w:rFonts w:ascii="Arial" w:hAnsi="Arial" w:cs="Arial"/>
          <w:sz w:val="24"/>
          <w:szCs w:val="24"/>
        </w:rPr>
        <w:t>estimates an average of 69</w:t>
      </w:r>
      <w:r>
        <w:rPr>
          <w:rFonts w:ascii="Arial" w:hAnsi="Arial" w:cs="Arial"/>
          <w:sz w:val="24"/>
          <w:szCs w:val="24"/>
        </w:rPr>
        <w:t xml:space="preserve"> hours per application.</w:t>
      </w:r>
      <w:r w:rsidR="0005772E">
        <w:rPr>
          <w:rStyle w:val="FootnoteReference"/>
          <w:rFonts w:ascii="Arial" w:hAnsi="Arial" w:cs="Arial"/>
          <w:sz w:val="24"/>
          <w:szCs w:val="24"/>
        </w:rPr>
        <w:footnoteReference w:id="6"/>
      </w:r>
      <w:r>
        <w:rPr>
          <w:rFonts w:ascii="Arial" w:hAnsi="Arial" w:cs="Arial"/>
          <w:sz w:val="24"/>
          <w:szCs w:val="24"/>
        </w:rPr>
        <w:t xml:space="preserve"> </w:t>
      </w:r>
    </w:p>
    <w:p w:rsidRPr="007A613D" w:rsidR="0081566E" w:rsidP="0081566E" w:rsidRDefault="007A613D" w14:paraId="4055905E" w14:textId="3F2DC832">
      <w:pPr>
        <w:tabs>
          <w:tab w:val="left" w:pos="735"/>
        </w:tabs>
        <w:spacing w:after="0" w:line="240" w:lineRule="auto"/>
        <w:rPr>
          <w:rFonts w:ascii="Arial" w:hAnsi="Arial" w:cs="Arial"/>
          <w:sz w:val="24"/>
          <w:szCs w:val="24"/>
        </w:rPr>
      </w:pPr>
      <w:r>
        <w:rPr>
          <w:rFonts w:ascii="Arial" w:hAnsi="Arial" w:cs="Arial"/>
          <w:sz w:val="24"/>
          <w:szCs w:val="24"/>
        </w:rPr>
        <w:tab/>
      </w:r>
      <w:r w:rsidR="008D650E">
        <w:rPr>
          <w:rFonts w:ascii="Arial" w:hAnsi="Arial" w:cs="Arial"/>
          <w:sz w:val="24"/>
          <w:szCs w:val="24"/>
        </w:rPr>
        <w:t xml:space="preserve">The </w:t>
      </w:r>
      <w:r w:rsidRPr="00A573B3" w:rsidR="0081566E">
        <w:rPr>
          <w:rFonts w:ascii="Arial" w:hAnsi="Arial" w:cs="Arial"/>
          <w:sz w:val="24"/>
          <w:szCs w:val="24"/>
        </w:rPr>
        <w:t xml:space="preserve">FAA estimates approximately 12 applications per year at </w:t>
      </w:r>
      <w:r w:rsidRPr="00A573B3">
        <w:rPr>
          <w:rFonts w:ascii="Arial" w:hAnsi="Arial" w:cs="Arial"/>
          <w:sz w:val="24"/>
          <w:szCs w:val="24"/>
        </w:rPr>
        <w:t>69</w:t>
      </w:r>
      <w:r w:rsidRPr="00A573B3" w:rsidR="0081566E">
        <w:rPr>
          <w:rFonts w:ascii="Arial" w:hAnsi="Arial" w:cs="Arial"/>
          <w:sz w:val="24"/>
          <w:szCs w:val="24"/>
        </w:rPr>
        <w:t xml:space="preserve"> hours per application =</w:t>
      </w:r>
      <w:r w:rsidRPr="00A573B3">
        <w:rPr>
          <w:rFonts w:ascii="Arial" w:hAnsi="Arial" w:cs="Arial"/>
          <w:sz w:val="24"/>
          <w:szCs w:val="24"/>
        </w:rPr>
        <w:t xml:space="preserve"> 828 </w:t>
      </w:r>
      <w:r w:rsidRPr="00A573B3" w:rsidR="0081566E">
        <w:rPr>
          <w:rFonts w:ascii="Arial" w:hAnsi="Arial" w:cs="Arial"/>
          <w:sz w:val="24"/>
          <w:szCs w:val="24"/>
        </w:rPr>
        <w:t>hours.</w:t>
      </w:r>
    </w:p>
    <w:p w:rsidRPr="001B6ECB" w:rsidR="0081566E" w:rsidP="0081566E" w:rsidRDefault="0081566E" w14:paraId="2D904F80" w14:textId="77777777">
      <w:pPr>
        <w:spacing w:after="0" w:line="240" w:lineRule="auto"/>
        <w:rPr>
          <w:rFonts w:ascii="Arial" w:hAnsi="Arial" w:cs="Arial"/>
          <w:sz w:val="24"/>
          <w:szCs w:val="24"/>
        </w:rPr>
      </w:pPr>
    </w:p>
    <w:p w:rsidRPr="00A573B3" w:rsidR="0081566E" w:rsidP="0081566E" w:rsidRDefault="0081566E" w14:paraId="1446A3D1" w14:textId="0C1F6236">
      <w:pPr>
        <w:pStyle w:val="BodyText"/>
        <w:spacing w:after="0" w:line="240" w:lineRule="auto"/>
        <w:rPr>
          <w:rFonts w:ascii="Arial" w:hAnsi="Arial" w:cs="Arial"/>
          <w:sz w:val="24"/>
          <w:szCs w:val="24"/>
          <w:u w:val="single"/>
        </w:rPr>
      </w:pPr>
      <w:r w:rsidRPr="00A573B3">
        <w:rPr>
          <w:rFonts w:ascii="Arial" w:hAnsi="Arial" w:cs="Arial"/>
          <w:sz w:val="24"/>
          <w:szCs w:val="24"/>
          <w:u w:val="single"/>
        </w:rPr>
        <w:t xml:space="preserve">[IC 2] </w:t>
      </w:r>
      <w:r w:rsidRPr="007A613D">
        <w:rPr>
          <w:rFonts w:ascii="Arial" w:hAnsi="Arial" w:cs="Arial"/>
          <w:sz w:val="24"/>
          <w:szCs w:val="24"/>
          <w:u w:val="single"/>
        </w:rPr>
        <w:t>Passenger Facility Charge (PFC) Authorizations</w:t>
      </w:r>
      <w:r w:rsidRPr="00A573B3">
        <w:rPr>
          <w:rFonts w:ascii="Arial" w:hAnsi="Arial" w:cs="Arial"/>
          <w:sz w:val="24"/>
          <w:szCs w:val="24"/>
          <w:u w:val="single"/>
        </w:rPr>
        <w:t xml:space="preserve"> </w:t>
      </w:r>
    </w:p>
    <w:p w:rsidRPr="001B6ECB" w:rsidR="007A613D" w:rsidP="0081566E" w:rsidRDefault="007A613D" w14:paraId="2B0767CB" w14:textId="77777777">
      <w:pPr>
        <w:pStyle w:val="BodyText"/>
        <w:spacing w:after="0" w:line="240" w:lineRule="auto"/>
        <w:rPr>
          <w:rFonts w:ascii="Arial" w:hAnsi="Arial" w:cs="Arial"/>
          <w:sz w:val="24"/>
          <w:szCs w:val="24"/>
        </w:rPr>
      </w:pPr>
    </w:p>
    <w:p w:rsidRPr="001B6ECB" w:rsidR="0081566E" w:rsidP="0081566E" w:rsidRDefault="007A613D" w14:paraId="750732E2" w14:textId="179C26B5">
      <w:pPr>
        <w:tabs>
          <w:tab w:val="left" w:pos="735"/>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158.30(a)</w:t>
      </w:r>
      <w:r w:rsidRPr="007A613D" w:rsidR="0081566E">
        <w:rPr>
          <w:rFonts w:ascii="Arial" w:hAnsi="Arial" w:cs="Arial"/>
          <w:sz w:val="24"/>
          <w:szCs w:val="24"/>
        </w:rPr>
        <w:t xml:space="preserve"> permits</w:t>
      </w:r>
      <w:r w:rsidRPr="001B6ECB" w:rsidR="0081566E">
        <w:rPr>
          <w:rFonts w:ascii="Arial" w:hAnsi="Arial" w:cs="Arial"/>
          <w:sz w:val="24"/>
          <w:szCs w:val="24"/>
        </w:rPr>
        <w:t xml:space="preserve"> public agencies controlling non-hub airports to use streamlined procedures under a pilot program to request authority to impose a PFC and to use PFC revenue on a project.</w:t>
      </w:r>
      <w:r w:rsidR="00D32A4D">
        <w:rPr>
          <w:rStyle w:val="FootnoteReference"/>
          <w:rFonts w:ascii="Arial" w:hAnsi="Arial" w:cs="Arial"/>
          <w:sz w:val="24"/>
          <w:szCs w:val="24"/>
        </w:rPr>
        <w:footnoteReference w:id="7"/>
      </w:r>
      <w:r w:rsidRPr="001B6ECB" w:rsidR="0081566E">
        <w:rPr>
          <w:rFonts w:ascii="Arial" w:hAnsi="Arial" w:cs="Arial"/>
          <w:sz w:val="24"/>
          <w:szCs w:val="24"/>
        </w:rPr>
        <w:t xml:space="preserve">  Section 158.30(b) permits the public agency to submit a </w:t>
      </w:r>
      <w:r w:rsidR="004E4236">
        <w:rPr>
          <w:rFonts w:ascii="Arial" w:hAnsi="Arial" w:cs="Arial"/>
          <w:sz w:val="24"/>
          <w:szCs w:val="24"/>
        </w:rPr>
        <w:t>N</w:t>
      </w:r>
      <w:r w:rsidRPr="001B6ECB" w:rsidR="0081566E">
        <w:rPr>
          <w:rFonts w:ascii="Arial" w:hAnsi="Arial" w:cs="Arial"/>
          <w:sz w:val="24"/>
          <w:szCs w:val="24"/>
        </w:rPr>
        <w:t xml:space="preserve">otice of </w:t>
      </w:r>
      <w:r w:rsidR="004E4236">
        <w:rPr>
          <w:rFonts w:ascii="Arial" w:hAnsi="Arial" w:cs="Arial"/>
          <w:sz w:val="24"/>
          <w:szCs w:val="24"/>
        </w:rPr>
        <w:t>I</w:t>
      </w:r>
      <w:r w:rsidRPr="001B6ECB" w:rsidR="0081566E">
        <w:rPr>
          <w:rFonts w:ascii="Arial" w:hAnsi="Arial" w:cs="Arial"/>
          <w:sz w:val="24"/>
          <w:szCs w:val="24"/>
        </w:rPr>
        <w:t>ntent to impose a PFC and prescribes the information required, including an application (FAA Form 5500</w:t>
      </w:r>
      <w:r w:rsidRPr="001B6ECB" w:rsidR="0081566E">
        <w:rPr>
          <w:rFonts w:ascii="Arial" w:hAnsi="Arial" w:cs="Arial"/>
          <w:sz w:val="24"/>
          <w:szCs w:val="24"/>
        </w:rPr>
        <w:noBreakHyphen/>
        <w:t xml:space="preserve">1). Section 158.30(c) prescribes the information required for a notice to use PFC revenue.  If a public agency intends to impose a PFC and use PFC revenue, the public agency must submit the information prescribed both paragraphs (b) and (c).   </w:t>
      </w:r>
    </w:p>
    <w:p w:rsidRPr="001B6ECB" w:rsidR="0081566E" w:rsidP="0081566E" w:rsidRDefault="007A613D" w14:paraId="6F057CB4" w14:textId="5C85B802">
      <w:pPr>
        <w:tabs>
          <w:tab w:val="left" w:pos="735"/>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158.30(c)</w:t>
      </w:r>
      <w:r w:rsidR="0081566E">
        <w:rPr>
          <w:rFonts w:ascii="Arial" w:hAnsi="Arial" w:cs="Arial"/>
          <w:sz w:val="24"/>
          <w:szCs w:val="24"/>
        </w:rPr>
        <w:t xml:space="preserve"> requires</w:t>
      </w:r>
      <w:r w:rsidR="008D650E">
        <w:rPr>
          <w:rFonts w:ascii="Arial" w:hAnsi="Arial" w:cs="Arial"/>
          <w:sz w:val="24"/>
          <w:szCs w:val="24"/>
        </w:rPr>
        <w:t>,</w:t>
      </w:r>
      <w:r w:rsidR="0081566E">
        <w:rPr>
          <w:rFonts w:ascii="Arial" w:hAnsi="Arial" w:cs="Arial"/>
          <w:sz w:val="24"/>
          <w:szCs w:val="24"/>
        </w:rPr>
        <w:t xml:space="preserve"> </w:t>
      </w:r>
      <w:r w:rsidRPr="001B6ECB" w:rsidR="0081566E">
        <w:rPr>
          <w:rFonts w:ascii="Arial" w:hAnsi="Arial" w:cs="Arial"/>
          <w:sz w:val="24"/>
          <w:szCs w:val="24"/>
        </w:rPr>
        <w:t>among other items, completed written actions such as an Airport Layout Plan, airspace determination, and environmental assessment.  This information is already required of public agencies under the Airport Improvement Program (AIP) which is covered under OMB Clearance No. 2105-0520. Uniform Administrative Requirements for Grants and Operative Agreements, and the burden is included in that clearance.</w:t>
      </w:r>
    </w:p>
    <w:p w:rsidR="004E4236" w:rsidRDefault="00D5703D" w14:paraId="10E3FD94" w14:textId="086B71F7">
      <w:pPr>
        <w:tabs>
          <w:tab w:val="left" w:pos="735"/>
        </w:tabs>
        <w:spacing w:after="0" w:line="240" w:lineRule="auto"/>
        <w:rPr>
          <w:rFonts w:ascii="Arial" w:hAnsi="Arial" w:cs="Arial"/>
          <w:sz w:val="24"/>
          <w:szCs w:val="24"/>
        </w:rPr>
      </w:pPr>
      <w:r>
        <w:rPr>
          <w:rFonts w:ascii="Arial" w:hAnsi="Arial" w:cs="Arial"/>
          <w:sz w:val="24"/>
          <w:szCs w:val="24"/>
        </w:rPr>
        <w:lastRenderedPageBreak/>
        <w:tab/>
      </w:r>
      <w:r w:rsidR="00A33EE7">
        <w:rPr>
          <w:rFonts w:ascii="Arial" w:hAnsi="Arial" w:cs="Arial"/>
          <w:sz w:val="24"/>
          <w:szCs w:val="24"/>
        </w:rPr>
        <w:t>T</w:t>
      </w:r>
      <w:r w:rsidRPr="001B6ECB" w:rsidR="0081566E">
        <w:rPr>
          <w:rFonts w:ascii="Arial" w:hAnsi="Arial" w:cs="Arial"/>
          <w:sz w:val="24"/>
          <w:szCs w:val="24"/>
        </w:rPr>
        <w:t xml:space="preserve">he FAA </w:t>
      </w:r>
      <w:r>
        <w:rPr>
          <w:rFonts w:ascii="Arial" w:hAnsi="Arial" w:cs="Arial"/>
          <w:sz w:val="24"/>
          <w:szCs w:val="24"/>
        </w:rPr>
        <w:t>an</w:t>
      </w:r>
      <w:r w:rsidR="00A33EE7">
        <w:rPr>
          <w:rFonts w:ascii="Arial" w:hAnsi="Arial" w:cs="Arial"/>
          <w:sz w:val="24"/>
          <w:szCs w:val="24"/>
        </w:rPr>
        <w:t>ticipates a slight</w:t>
      </w:r>
      <w:r>
        <w:rPr>
          <w:rFonts w:ascii="Arial" w:hAnsi="Arial" w:cs="Arial"/>
          <w:sz w:val="24"/>
          <w:szCs w:val="24"/>
        </w:rPr>
        <w:t xml:space="preserve"> increase in the number of </w:t>
      </w:r>
      <w:r w:rsidR="004E4236">
        <w:rPr>
          <w:rFonts w:ascii="Arial" w:hAnsi="Arial" w:cs="Arial"/>
          <w:sz w:val="24"/>
          <w:szCs w:val="24"/>
        </w:rPr>
        <w:t xml:space="preserve">PFC </w:t>
      </w:r>
      <w:r>
        <w:rPr>
          <w:rFonts w:ascii="Arial" w:hAnsi="Arial" w:cs="Arial"/>
          <w:sz w:val="24"/>
          <w:szCs w:val="24"/>
        </w:rPr>
        <w:t>applications processed using streamlined procedures</w:t>
      </w:r>
      <w:r w:rsidR="00A33EE7">
        <w:rPr>
          <w:rFonts w:ascii="Arial" w:hAnsi="Arial" w:cs="Arial"/>
          <w:sz w:val="24"/>
          <w:szCs w:val="24"/>
        </w:rPr>
        <w:t xml:space="preserve"> due to the statutory change referenced in IC 1</w:t>
      </w:r>
      <w:r>
        <w:rPr>
          <w:rFonts w:ascii="Arial" w:hAnsi="Arial" w:cs="Arial"/>
          <w:sz w:val="24"/>
          <w:szCs w:val="24"/>
        </w:rPr>
        <w:t xml:space="preserve">.  </w:t>
      </w:r>
      <w:r w:rsidR="004E4236">
        <w:rPr>
          <w:rFonts w:ascii="Arial" w:hAnsi="Arial" w:cs="Arial"/>
          <w:sz w:val="24"/>
          <w:szCs w:val="24"/>
        </w:rPr>
        <w:t xml:space="preserve">The </w:t>
      </w:r>
      <w:r w:rsidRPr="001B6ECB" w:rsidR="004E4236">
        <w:rPr>
          <w:rFonts w:ascii="Arial" w:hAnsi="Arial" w:cs="Arial"/>
          <w:sz w:val="24"/>
          <w:szCs w:val="24"/>
        </w:rPr>
        <w:t xml:space="preserve">FAA </w:t>
      </w:r>
      <w:r w:rsidR="004E4236">
        <w:rPr>
          <w:rFonts w:ascii="Arial" w:hAnsi="Arial" w:cs="Arial"/>
          <w:sz w:val="24"/>
          <w:szCs w:val="24"/>
        </w:rPr>
        <w:t xml:space="preserve">estimates </w:t>
      </w:r>
      <w:r w:rsidRPr="001B6ECB" w:rsidR="004E4236">
        <w:rPr>
          <w:rFonts w:ascii="Arial" w:hAnsi="Arial" w:cs="Arial"/>
          <w:sz w:val="24"/>
          <w:szCs w:val="24"/>
        </w:rPr>
        <w:t>6</w:t>
      </w:r>
      <w:r w:rsidR="008055F5">
        <w:rPr>
          <w:rFonts w:ascii="Arial" w:hAnsi="Arial" w:cs="Arial"/>
          <w:sz w:val="24"/>
          <w:szCs w:val="24"/>
        </w:rPr>
        <w:t>7</w:t>
      </w:r>
      <w:r w:rsidR="004E4236">
        <w:rPr>
          <w:rFonts w:ascii="Arial" w:hAnsi="Arial" w:cs="Arial"/>
          <w:sz w:val="24"/>
          <w:szCs w:val="24"/>
        </w:rPr>
        <w:t> </w:t>
      </w:r>
      <w:r w:rsidRPr="001B6ECB" w:rsidR="004E4236">
        <w:rPr>
          <w:rFonts w:ascii="Arial" w:hAnsi="Arial" w:cs="Arial"/>
          <w:sz w:val="24"/>
          <w:szCs w:val="24"/>
        </w:rPr>
        <w:t>submissions</w:t>
      </w:r>
      <w:r w:rsidR="00A33EE7">
        <w:rPr>
          <w:rFonts w:ascii="Arial" w:hAnsi="Arial" w:cs="Arial"/>
          <w:sz w:val="24"/>
          <w:szCs w:val="24"/>
        </w:rPr>
        <w:t xml:space="preserve"> per year</w:t>
      </w:r>
      <w:r w:rsidR="004E4236">
        <w:rPr>
          <w:rFonts w:ascii="Arial" w:hAnsi="Arial" w:cs="Arial"/>
          <w:sz w:val="24"/>
          <w:szCs w:val="24"/>
        </w:rPr>
        <w:t>.</w:t>
      </w:r>
      <w:r w:rsidR="004E4236">
        <w:rPr>
          <w:rStyle w:val="FootnoteReference"/>
          <w:rFonts w:ascii="Arial" w:hAnsi="Arial" w:cs="Arial"/>
          <w:sz w:val="24"/>
          <w:szCs w:val="24"/>
        </w:rPr>
        <w:footnoteReference w:id="8"/>
      </w:r>
    </w:p>
    <w:p w:rsidR="008E0725" w:rsidP="0081566E" w:rsidRDefault="003B6DA2" w14:paraId="2B6542F2" w14:textId="6DA7B68C">
      <w:pPr>
        <w:tabs>
          <w:tab w:val="left" w:pos="735"/>
        </w:tabs>
        <w:spacing w:after="0" w:line="240" w:lineRule="auto"/>
        <w:rPr>
          <w:rFonts w:ascii="Arial" w:hAnsi="Arial" w:cs="Arial"/>
          <w:sz w:val="24"/>
          <w:szCs w:val="24"/>
        </w:rPr>
      </w:pPr>
      <w:r>
        <w:rPr>
          <w:rFonts w:ascii="Arial" w:hAnsi="Arial" w:cs="Arial"/>
          <w:sz w:val="24"/>
          <w:szCs w:val="24"/>
        </w:rPr>
        <w:tab/>
      </w:r>
      <w:r w:rsidR="00A33EE7">
        <w:rPr>
          <w:rFonts w:ascii="Arial" w:hAnsi="Arial" w:cs="Arial"/>
          <w:sz w:val="24"/>
          <w:szCs w:val="24"/>
        </w:rPr>
        <w:t xml:space="preserve">The amount of time it takes to prepare a </w:t>
      </w:r>
      <w:r w:rsidRPr="001B6ECB">
        <w:rPr>
          <w:rFonts w:ascii="Arial" w:hAnsi="Arial" w:cs="Arial"/>
          <w:sz w:val="24"/>
          <w:szCs w:val="24"/>
        </w:rPr>
        <w:t xml:space="preserve">notice of intent/streamlined application </w:t>
      </w:r>
      <w:r w:rsidR="00A33EE7">
        <w:rPr>
          <w:rFonts w:ascii="Arial" w:hAnsi="Arial" w:cs="Arial"/>
          <w:sz w:val="24"/>
          <w:szCs w:val="24"/>
        </w:rPr>
        <w:t>varies widely depending on</w:t>
      </w:r>
      <w:r w:rsidRPr="001B6ECB" w:rsidR="00A33EE7">
        <w:rPr>
          <w:rFonts w:ascii="Arial" w:hAnsi="Arial" w:cs="Arial"/>
          <w:sz w:val="24"/>
          <w:szCs w:val="24"/>
        </w:rPr>
        <w:t xml:space="preserve"> the complexity of the projects and whether the </w:t>
      </w:r>
      <w:r>
        <w:rPr>
          <w:rFonts w:ascii="Arial" w:hAnsi="Arial" w:cs="Arial"/>
          <w:sz w:val="24"/>
          <w:szCs w:val="24"/>
        </w:rPr>
        <w:t xml:space="preserve">public agency </w:t>
      </w:r>
      <w:r w:rsidRPr="001B6ECB" w:rsidR="00A33EE7">
        <w:rPr>
          <w:rFonts w:ascii="Arial" w:hAnsi="Arial" w:cs="Arial"/>
          <w:sz w:val="24"/>
          <w:szCs w:val="24"/>
        </w:rPr>
        <w:t>requests to impose a PFC, use PFC revenue, or both</w:t>
      </w:r>
      <w:r w:rsidR="00A33EE7">
        <w:rPr>
          <w:rFonts w:ascii="Arial" w:hAnsi="Arial" w:cs="Arial"/>
          <w:sz w:val="24"/>
          <w:szCs w:val="24"/>
        </w:rPr>
        <w:t xml:space="preserve">.  The FAA estimates an average of </w:t>
      </w:r>
      <w:r w:rsidR="008E0725">
        <w:rPr>
          <w:rFonts w:ascii="Arial" w:hAnsi="Arial" w:cs="Arial"/>
          <w:sz w:val="24"/>
          <w:szCs w:val="24"/>
        </w:rPr>
        <w:t>34</w:t>
      </w:r>
      <w:r w:rsidR="00A33EE7">
        <w:rPr>
          <w:rFonts w:ascii="Arial" w:hAnsi="Arial" w:cs="Arial"/>
          <w:sz w:val="24"/>
          <w:szCs w:val="24"/>
        </w:rPr>
        <w:t xml:space="preserve"> hours per </w:t>
      </w:r>
      <w:r w:rsidRPr="001B6ECB">
        <w:rPr>
          <w:rFonts w:ascii="Arial" w:hAnsi="Arial" w:cs="Arial"/>
          <w:sz w:val="24"/>
          <w:szCs w:val="24"/>
        </w:rPr>
        <w:t>notice of intent/streamlined application</w:t>
      </w:r>
      <w:r>
        <w:rPr>
          <w:rFonts w:ascii="Arial" w:hAnsi="Arial" w:cs="Arial"/>
          <w:sz w:val="24"/>
          <w:szCs w:val="24"/>
        </w:rPr>
        <w:t>.</w:t>
      </w:r>
      <w:r>
        <w:rPr>
          <w:rStyle w:val="FootnoteReference"/>
          <w:rFonts w:ascii="Arial" w:hAnsi="Arial" w:cs="Arial"/>
          <w:sz w:val="24"/>
          <w:szCs w:val="24"/>
        </w:rPr>
        <w:footnoteReference w:id="9"/>
      </w:r>
    </w:p>
    <w:p w:rsidRPr="008E0725" w:rsidR="0081566E" w:rsidP="0081566E" w:rsidRDefault="008E0725" w14:paraId="4400F5D7" w14:textId="3FDA6B7F">
      <w:pPr>
        <w:tabs>
          <w:tab w:val="left" w:pos="735"/>
        </w:tabs>
        <w:spacing w:after="0" w:line="240" w:lineRule="auto"/>
        <w:rPr>
          <w:rFonts w:ascii="Arial" w:hAnsi="Arial" w:cs="Arial"/>
          <w:sz w:val="24"/>
          <w:szCs w:val="24"/>
        </w:rPr>
      </w:pPr>
      <w:r>
        <w:rPr>
          <w:rFonts w:ascii="Arial" w:hAnsi="Arial" w:cs="Arial"/>
          <w:sz w:val="24"/>
          <w:szCs w:val="24"/>
        </w:rPr>
        <w:tab/>
        <w:t xml:space="preserve">The </w:t>
      </w:r>
      <w:r w:rsidRPr="00A573B3" w:rsidR="0081566E">
        <w:rPr>
          <w:rFonts w:ascii="Arial" w:hAnsi="Arial" w:cs="Arial"/>
          <w:sz w:val="24"/>
          <w:szCs w:val="24"/>
        </w:rPr>
        <w:t xml:space="preserve">FAA estimates approximately </w:t>
      </w:r>
      <w:r>
        <w:rPr>
          <w:rFonts w:ascii="Arial" w:hAnsi="Arial" w:cs="Arial"/>
          <w:sz w:val="24"/>
          <w:szCs w:val="24"/>
        </w:rPr>
        <w:t>67</w:t>
      </w:r>
      <w:r w:rsidRPr="00A573B3" w:rsidR="0081566E">
        <w:rPr>
          <w:rFonts w:ascii="Arial" w:hAnsi="Arial" w:cs="Arial"/>
          <w:sz w:val="24"/>
          <w:szCs w:val="24"/>
        </w:rPr>
        <w:t xml:space="preserve"> notices of intent/streamlined applications per year at </w:t>
      </w:r>
      <w:r>
        <w:rPr>
          <w:rFonts w:ascii="Arial" w:hAnsi="Arial" w:cs="Arial"/>
          <w:sz w:val="24"/>
          <w:szCs w:val="24"/>
        </w:rPr>
        <w:t>34</w:t>
      </w:r>
      <w:r w:rsidRPr="00A573B3" w:rsidR="0081566E">
        <w:rPr>
          <w:rFonts w:ascii="Arial" w:hAnsi="Arial" w:cs="Arial"/>
          <w:sz w:val="24"/>
          <w:szCs w:val="24"/>
        </w:rPr>
        <w:t xml:space="preserve"> hours each = </w:t>
      </w:r>
      <w:r>
        <w:rPr>
          <w:rFonts w:ascii="Arial" w:hAnsi="Arial" w:cs="Arial"/>
          <w:sz w:val="24"/>
          <w:szCs w:val="24"/>
        </w:rPr>
        <w:t>2,278</w:t>
      </w:r>
      <w:r w:rsidRPr="00A573B3" w:rsidR="0081566E">
        <w:rPr>
          <w:rFonts w:ascii="Arial" w:hAnsi="Arial" w:cs="Arial"/>
          <w:sz w:val="24"/>
          <w:szCs w:val="24"/>
        </w:rPr>
        <w:t> hours.</w:t>
      </w:r>
    </w:p>
    <w:p w:rsidRPr="001B6ECB" w:rsidR="0081566E" w:rsidP="0081566E" w:rsidRDefault="0081566E" w14:paraId="73E404EE" w14:textId="77777777">
      <w:pPr>
        <w:spacing w:after="0" w:line="240" w:lineRule="auto"/>
        <w:rPr>
          <w:rFonts w:ascii="Arial" w:hAnsi="Arial" w:cs="Arial"/>
          <w:sz w:val="24"/>
          <w:szCs w:val="24"/>
        </w:rPr>
      </w:pPr>
    </w:p>
    <w:p w:rsidRPr="001B6ECB" w:rsidR="0081566E" w:rsidP="0081566E" w:rsidRDefault="0081566E" w14:paraId="0D9E17C6" w14:textId="77777777">
      <w:pPr>
        <w:spacing w:after="0" w:line="240" w:lineRule="auto"/>
        <w:rPr>
          <w:rFonts w:ascii="Arial" w:hAnsi="Arial" w:cs="Arial"/>
          <w:sz w:val="24"/>
          <w:szCs w:val="24"/>
          <w:u w:val="single"/>
        </w:rPr>
      </w:pPr>
      <w:r w:rsidRPr="00A573B3">
        <w:rPr>
          <w:rFonts w:ascii="Arial" w:hAnsi="Arial" w:cs="Arial"/>
          <w:sz w:val="24"/>
          <w:szCs w:val="24"/>
          <w:u w:val="single"/>
        </w:rPr>
        <w:t>[IC 3]</w:t>
      </w:r>
      <w:r w:rsidRPr="00085A33">
        <w:rPr>
          <w:rFonts w:ascii="Arial" w:hAnsi="Arial" w:cs="Arial"/>
          <w:sz w:val="24"/>
          <w:szCs w:val="24"/>
          <w:u w:val="single"/>
        </w:rPr>
        <w:t xml:space="preserve"> Passenger Facility Charge (PFC) Application</w:t>
      </w:r>
      <w:r w:rsidRPr="001B6ECB">
        <w:rPr>
          <w:rFonts w:ascii="Arial" w:hAnsi="Arial" w:cs="Arial"/>
          <w:sz w:val="24"/>
          <w:szCs w:val="24"/>
          <w:u w:val="single"/>
        </w:rPr>
        <w:t xml:space="preserve"> - Extension</w:t>
      </w:r>
    </w:p>
    <w:p w:rsidR="00085A33" w:rsidP="0081566E" w:rsidRDefault="00085A33" w14:paraId="49373286" w14:textId="77777777">
      <w:pPr>
        <w:tabs>
          <w:tab w:val="left" w:pos="749"/>
        </w:tabs>
        <w:spacing w:after="0" w:line="240" w:lineRule="auto"/>
        <w:rPr>
          <w:rFonts w:ascii="Arial" w:hAnsi="Arial" w:cs="Arial"/>
          <w:sz w:val="24"/>
          <w:szCs w:val="24"/>
          <w:u w:val="single"/>
        </w:rPr>
      </w:pPr>
    </w:p>
    <w:p w:rsidR="00085A33" w:rsidP="0081566E" w:rsidRDefault="00085A33" w14:paraId="1648D0B3" w14:textId="77777777">
      <w:pPr>
        <w:tabs>
          <w:tab w:val="left" w:pos="749"/>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158.35</w:t>
      </w:r>
      <w:r w:rsidRPr="00085A33" w:rsidR="0081566E">
        <w:rPr>
          <w:rFonts w:ascii="Arial" w:hAnsi="Arial" w:cs="Arial"/>
          <w:sz w:val="24"/>
          <w:szCs w:val="24"/>
        </w:rPr>
        <w:t xml:space="preserve"> permits</w:t>
      </w:r>
      <w:r w:rsidRPr="001B6ECB" w:rsidR="0081566E">
        <w:rPr>
          <w:rFonts w:ascii="Arial" w:hAnsi="Arial" w:cs="Arial"/>
          <w:sz w:val="24"/>
          <w:szCs w:val="24"/>
        </w:rPr>
        <w:t xml:space="preserve"> a public agency that has been approved to impose a PFC to request an extension of time to submit an application to use PFC revenue and requires public agencies to submit written requests for an extension.  That section prescribes the information that must accompany an extension request.  </w:t>
      </w:r>
    </w:p>
    <w:p w:rsidRPr="00A573B3" w:rsidR="0081566E" w:rsidP="0081566E" w:rsidRDefault="00085A33" w14:paraId="0502BD68" w14:textId="395ABF67">
      <w:pPr>
        <w:tabs>
          <w:tab w:val="left" w:pos="749"/>
        </w:tabs>
        <w:spacing w:after="0" w:line="240" w:lineRule="auto"/>
        <w:rPr>
          <w:rFonts w:ascii="Arial" w:hAnsi="Arial" w:cs="Arial"/>
          <w:sz w:val="24"/>
          <w:szCs w:val="24"/>
        </w:rPr>
      </w:pPr>
      <w:r w:rsidRPr="00085A33">
        <w:rPr>
          <w:rFonts w:ascii="Arial" w:hAnsi="Arial" w:cs="Arial"/>
          <w:sz w:val="24"/>
          <w:szCs w:val="24"/>
        </w:rPr>
        <w:tab/>
      </w:r>
      <w:r w:rsidR="008D650E">
        <w:rPr>
          <w:rFonts w:ascii="Arial" w:hAnsi="Arial" w:cs="Arial"/>
          <w:sz w:val="24"/>
          <w:szCs w:val="24"/>
        </w:rPr>
        <w:t xml:space="preserve">The </w:t>
      </w:r>
      <w:r w:rsidRPr="00A573B3" w:rsidR="0081566E">
        <w:rPr>
          <w:rFonts w:ascii="Arial" w:hAnsi="Arial" w:cs="Arial"/>
          <w:sz w:val="24"/>
          <w:szCs w:val="24"/>
        </w:rPr>
        <w:t>FAA estimates approximately 1 request per year at 10 hours per request = 10</w:t>
      </w:r>
      <w:r>
        <w:rPr>
          <w:rFonts w:ascii="Arial" w:hAnsi="Arial" w:cs="Arial"/>
          <w:sz w:val="24"/>
          <w:szCs w:val="24"/>
        </w:rPr>
        <w:t> </w:t>
      </w:r>
      <w:r w:rsidRPr="00A573B3" w:rsidR="0081566E">
        <w:rPr>
          <w:rFonts w:ascii="Arial" w:hAnsi="Arial" w:cs="Arial"/>
          <w:sz w:val="24"/>
          <w:szCs w:val="24"/>
        </w:rPr>
        <w:t>hours.</w:t>
      </w:r>
      <w:r>
        <w:rPr>
          <w:rStyle w:val="FootnoteReference"/>
          <w:rFonts w:ascii="Arial" w:hAnsi="Arial" w:cs="Arial"/>
          <w:sz w:val="24"/>
          <w:szCs w:val="24"/>
        </w:rPr>
        <w:footnoteReference w:id="10"/>
      </w:r>
      <w:r w:rsidRPr="00A573B3" w:rsidR="0081566E">
        <w:rPr>
          <w:rFonts w:ascii="Arial" w:hAnsi="Arial" w:cs="Arial"/>
          <w:sz w:val="24"/>
          <w:szCs w:val="24"/>
        </w:rPr>
        <w:t xml:space="preserve"> </w:t>
      </w:r>
    </w:p>
    <w:p w:rsidRPr="001B6ECB" w:rsidR="0081566E" w:rsidP="0081566E" w:rsidRDefault="0081566E" w14:paraId="5528F447" w14:textId="77777777">
      <w:pPr>
        <w:tabs>
          <w:tab w:val="left" w:pos="764"/>
        </w:tabs>
        <w:spacing w:after="0" w:line="240" w:lineRule="auto"/>
        <w:rPr>
          <w:rFonts w:ascii="Arial" w:hAnsi="Arial" w:cs="Arial"/>
          <w:sz w:val="24"/>
          <w:szCs w:val="24"/>
        </w:rPr>
      </w:pPr>
    </w:p>
    <w:p w:rsidRPr="001B6ECB" w:rsidR="0081566E" w:rsidP="0081566E" w:rsidRDefault="0081566E" w14:paraId="1F303C29" w14:textId="77777777">
      <w:pPr>
        <w:spacing w:after="0" w:line="240" w:lineRule="auto"/>
        <w:rPr>
          <w:rFonts w:ascii="Arial" w:hAnsi="Arial" w:cs="Arial"/>
          <w:sz w:val="24"/>
          <w:szCs w:val="24"/>
        </w:rPr>
      </w:pPr>
      <w:r w:rsidRPr="00A573B3">
        <w:rPr>
          <w:rFonts w:ascii="Arial" w:hAnsi="Arial" w:cs="Arial"/>
          <w:sz w:val="24"/>
          <w:szCs w:val="24"/>
          <w:u w:val="single"/>
        </w:rPr>
        <w:t xml:space="preserve">[IC 4] </w:t>
      </w:r>
      <w:r w:rsidRPr="00085A33">
        <w:rPr>
          <w:rFonts w:ascii="Arial" w:hAnsi="Arial" w:cs="Arial"/>
          <w:sz w:val="24"/>
          <w:szCs w:val="24"/>
          <w:u w:val="single"/>
        </w:rPr>
        <w:t>Passenger</w:t>
      </w:r>
      <w:r w:rsidRPr="001B6ECB">
        <w:rPr>
          <w:rFonts w:ascii="Arial" w:hAnsi="Arial" w:cs="Arial"/>
          <w:sz w:val="24"/>
          <w:szCs w:val="24"/>
          <w:u w:val="single"/>
        </w:rPr>
        <w:t xml:space="preserve"> Facility Charge (PFC) Application - Amendment</w:t>
      </w:r>
    </w:p>
    <w:p w:rsidR="00085A33" w:rsidP="0081566E" w:rsidRDefault="00085A33" w14:paraId="49417A14" w14:textId="77777777">
      <w:pPr>
        <w:tabs>
          <w:tab w:val="left" w:pos="764"/>
        </w:tabs>
        <w:spacing w:after="0" w:line="240" w:lineRule="auto"/>
        <w:rPr>
          <w:rFonts w:ascii="Arial" w:hAnsi="Arial" w:cs="Arial"/>
          <w:sz w:val="24"/>
          <w:szCs w:val="24"/>
          <w:u w:val="single"/>
        </w:rPr>
      </w:pPr>
    </w:p>
    <w:p w:rsidR="00085A33" w:rsidP="0081566E" w:rsidRDefault="00085A33" w14:paraId="3FF36F3C" w14:textId="263B19E8">
      <w:pPr>
        <w:tabs>
          <w:tab w:val="left" w:pos="764"/>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158.37</w:t>
      </w:r>
      <w:r w:rsidRPr="00085A33" w:rsidR="0081566E">
        <w:rPr>
          <w:rFonts w:ascii="Arial" w:hAnsi="Arial" w:cs="Arial"/>
          <w:sz w:val="24"/>
          <w:szCs w:val="24"/>
        </w:rPr>
        <w:t xml:space="preserve"> permits</w:t>
      </w:r>
      <w:r w:rsidRPr="001B6ECB" w:rsidR="0081566E">
        <w:rPr>
          <w:rFonts w:ascii="Arial" w:hAnsi="Arial" w:cs="Arial"/>
          <w:sz w:val="24"/>
          <w:szCs w:val="24"/>
        </w:rPr>
        <w:t xml:space="preserve"> a public agency to amend </w:t>
      </w:r>
      <w:r w:rsidR="008D650E">
        <w:rPr>
          <w:rFonts w:ascii="Arial" w:hAnsi="Arial" w:cs="Arial"/>
          <w:sz w:val="24"/>
          <w:szCs w:val="24"/>
        </w:rPr>
        <w:t xml:space="preserve">the </w:t>
      </w:r>
      <w:r w:rsidRPr="001B6ECB" w:rsidR="0081566E">
        <w:rPr>
          <w:rFonts w:ascii="Arial" w:hAnsi="Arial" w:cs="Arial"/>
          <w:sz w:val="24"/>
          <w:szCs w:val="24"/>
        </w:rPr>
        <w:t xml:space="preserve">FAA’s decision with respect to an approved PFC and requires public agencies to submit written requests for an amendment.  That section prescribes the information that must accompany an amendment request.  </w:t>
      </w:r>
    </w:p>
    <w:p w:rsidRPr="00A573B3" w:rsidR="0081566E" w:rsidP="0081566E" w:rsidRDefault="00085A33" w14:paraId="1880A7BF" w14:textId="2F4DF376">
      <w:pPr>
        <w:tabs>
          <w:tab w:val="left" w:pos="764"/>
        </w:tabs>
        <w:spacing w:after="0" w:line="240" w:lineRule="auto"/>
        <w:rPr>
          <w:rFonts w:ascii="Arial" w:hAnsi="Arial" w:cs="Arial"/>
          <w:sz w:val="24"/>
          <w:szCs w:val="24"/>
        </w:rPr>
      </w:pPr>
      <w:r>
        <w:rPr>
          <w:rFonts w:ascii="Arial" w:hAnsi="Arial" w:cs="Arial"/>
          <w:sz w:val="24"/>
          <w:szCs w:val="24"/>
        </w:rPr>
        <w:tab/>
      </w:r>
      <w:r w:rsidR="008D650E">
        <w:rPr>
          <w:rFonts w:ascii="Arial" w:hAnsi="Arial" w:cs="Arial"/>
          <w:sz w:val="24"/>
          <w:szCs w:val="24"/>
        </w:rPr>
        <w:t xml:space="preserve">The </w:t>
      </w:r>
      <w:r w:rsidRPr="00A573B3" w:rsidR="0081566E">
        <w:rPr>
          <w:rFonts w:ascii="Arial" w:hAnsi="Arial" w:cs="Arial"/>
          <w:sz w:val="24"/>
          <w:szCs w:val="24"/>
        </w:rPr>
        <w:t xml:space="preserve">FAA estimates approximately </w:t>
      </w:r>
      <w:r w:rsidR="00940B59">
        <w:rPr>
          <w:rFonts w:ascii="Arial" w:hAnsi="Arial" w:cs="Arial"/>
          <w:sz w:val="24"/>
          <w:szCs w:val="24"/>
        </w:rPr>
        <w:t>130</w:t>
      </w:r>
      <w:r w:rsidRPr="00A573B3" w:rsidR="0081566E">
        <w:rPr>
          <w:rFonts w:ascii="Arial" w:hAnsi="Arial" w:cs="Arial"/>
          <w:sz w:val="24"/>
          <w:szCs w:val="24"/>
        </w:rPr>
        <w:t xml:space="preserve"> requests per year at 16 hours = 2,0</w:t>
      </w:r>
      <w:r w:rsidR="00940B59">
        <w:rPr>
          <w:rFonts w:ascii="Arial" w:hAnsi="Arial" w:cs="Arial"/>
          <w:sz w:val="24"/>
          <w:szCs w:val="24"/>
        </w:rPr>
        <w:t>80</w:t>
      </w:r>
      <w:r w:rsidRPr="00A573B3" w:rsidR="0081566E">
        <w:rPr>
          <w:rFonts w:ascii="Arial" w:hAnsi="Arial" w:cs="Arial"/>
          <w:sz w:val="24"/>
          <w:szCs w:val="24"/>
        </w:rPr>
        <w:t xml:space="preserve"> hours.</w:t>
      </w:r>
      <w:r>
        <w:rPr>
          <w:rStyle w:val="FootnoteReference"/>
          <w:rFonts w:ascii="Arial" w:hAnsi="Arial" w:cs="Arial"/>
          <w:sz w:val="24"/>
          <w:szCs w:val="24"/>
        </w:rPr>
        <w:footnoteReference w:id="11"/>
      </w:r>
      <w:r w:rsidRPr="00A573B3" w:rsidR="0081566E">
        <w:rPr>
          <w:rFonts w:ascii="Arial" w:hAnsi="Arial" w:cs="Arial"/>
          <w:sz w:val="24"/>
          <w:szCs w:val="24"/>
        </w:rPr>
        <w:t xml:space="preserve"> </w:t>
      </w:r>
    </w:p>
    <w:p w:rsidRPr="00085A33" w:rsidR="0081566E" w:rsidP="0081566E" w:rsidRDefault="0081566E" w14:paraId="1AAFFC5E" w14:textId="77777777">
      <w:pPr>
        <w:tabs>
          <w:tab w:val="left" w:pos="734"/>
        </w:tabs>
        <w:spacing w:after="0" w:line="240" w:lineRule="auto"/>
        <w:rPr>
          <w:rFonts w:ascii="Arial" w:hAnsi="Arial" w:cs="Arial"/>
          <w:sz w:val="24"/>
          <w:szCs w:val="24"/>
        </w:rPr>
      </w:pPr>
    </w:p>
    <w:p w:rsidRPr="001B6ECB" w:rsidR="0081566E" w:rsidP="0081566E" w:rsidRDefault="0081566E" w14:paraId="6C715B8B" w14:textId="5C81BC39">
      <w:pPr>
        <w:spacing w:after="0" w:line="240" w:lineRule="auto"/>
        <w:rPr>
          <w:rFonts w:ascii="Arial" w:hAnsi="Arial" w:cs="Arial"/>
          <w:sz w:val="24"/>
          <w:szCs w:val="24"/>
        </w:rPr>
      </w:pPr>
      <w:r w:rsidRPr="001B6ECB">
        <w:rPr>
          <w:rFonts w:ascii="Arial" w:hAnsi="Arial" w:cs="Arial"/>
          <w:sz w:val="24"/>
          <w:szCs w:val="24"/>
        </w:rPr>
        <w:t>[</w:t>
      </w:r>
      <w:r w:rsidRPr="00A573B3">
        <w:rPr>
          <w:rFonts w:ascii="Arial" w:hAnsi="Arial" w:cs="Arial"/>
          <w:sz w:val="24"/>
          <w:szCs w:val="24"/>
          <w:u w:val="single"/>
        </w:rPr>
        <w:t xml:space="preserve">IC 5] </w:t>
      </w:r>
      <w:r w:rsidRPr="00085A33">
        <w:rPr>
          <w:rFonts w:ascii="Arial" w:hAnsi="Arial" w:cs="Arial"/>
          <w:sz w:val="24"/>
          <w:szCs w:val="24"/>
          <w:u w:val="single"/>
        </w:rPr>
        <w:t>Public</w:t>
      </w:r>
      <w:r w:rsidRPr="001B6ECB">
        <w:rPr>
          <w:rFonts w:ascii="Arial" w:hAnsi="Arial" w:cs="Arial"/>
          <w:sz w:val="24"/>
          <w:szCs w:val="24"/>
          <w:u w:val="single"/>
        </w:rPr>
        <w:t xml:space="preserve"> Agency Noti</w:t>
      </w:r>
      <w:r w:rsidR="00817CF5">
        <w:rPr>
          <w:rFonts w:ascii="Arial" w:hAnsi="Arial" w:cs="Arial"/>
          <w:sz w:val="24"/>
          <w:szCs w:val="24"/>
          <w:u w:val="single"/>
        </w:rPr>
        <w:t>fication to Air Carriers</w:t>
      </w:r>
    </w:p>
    <w:p w:rsidR="00085A33" w:rsidP="0081566E" w:rsidRDefault="00085A33" w14:paraId="378D6335" w14:textId="77777777">
      <w:pPr>
        <w:tabs>
          <w:tab w:val="left" w:pos="734"/>
        </w:tabs>
        <w:spacing w:after="0" w:line="240" w:lineRule="auto"/>
        <w:rPr>
          <w:rFonts w:ascii="Arial" w:hAnsi="Arial" w:cs="Arial"/>
          <w:sz w:val="24"/>
          <w:szCs w:val="24"/>
          <w:u w:val="single"/>
        </w:rPr>
      </w:pPr>
    </w:p>
    <w:p w:rsidR="004315AA" w:rsidP="0081566E" w:rsidRDefault="00085A33" w14:paraId="70CC183D" w14:textId="781EC60C">
      <w:pPr>
        <w:tabs>
          <w:tab w:val="left" w:pos="734"/>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158.43</w:t>
      </w:r>
      <w:r w:rsidRPr="00085A33" w:rsidR="0081566E">
        <w:rPr>
          <w:rFonts w:ascii="Arial" w:hAnsi="Arial" w:cs="Arial"/>
          <w:sz w:val="24"/>
          <w:szCs w:val="24"/>
        </w:rPr>
        <w:t xml:space="preserve"> requires</w:t>
      </w:r>
      <w:r w:rsidRPr="001B6ECB" w:rsidR="0081566E">
        <w:rPr>
          <w:rFonts w:ascii="Arial" w:hAnsi="Arial" w:cs="Arial"/>
          <w:sz w:val="24"/>
          <w:szCs w:val="24"/>
        </w:rPr>
        <w:t xml:space="preserve"> public agencies to provide air carriers with written notification of the requirement to collect the PFC from passengers enplaned by such air carrier at the airport.  </w:t>
      </w:r>
      <w:r w:rsidR="00817CF5">
        <w:rPr>
          <w:rFonts w:ascii="Arial" w:hAnsi="Arial" w:cs="Arial"/>
          <w:sz w:val="24"/>
          <w:szCs w:val="24"/>
        </w:rPr>
        <w:t>Such notification is required for every PFC approval, acknowledgement, amendment, or extension.</w:t>
      </w:r>
      <w:r w:rsidR="004315AA">
        <w:rPr>
          <w:rFonts w:ascii="Arial" w:hAnsi="Arial" w:cs="Arial"/>
          <w:sz w:val="24"/>
          <w:szCs w:val="24"/>
        </w:rPr>
        <w:t xml:space="preserve">  </w:t>
      </w:r>
    </w:p>
    <w:p w:rsidRPr="00085A33" w:rsidR="0081566E" w:rsidP="0081566E" w:rsidRDefault="004315AA" w14:paraId="53D1C294" w14:textId="56331544">
      <w:pPr>
        <w:tabs>
          <w:tab w:val="left" w:pos="734"/>
        </w:tabs>
        <w:spacing w:after="0" w:line="240" w:lineRule="auto"/>
        <w:rPr>
          <w:rFonts w:ascii="Arial" w:hAnsi="Arial" w:cs="Arial"/>
          <w:sz w:val="24"/>
          <w:szCs w:val="24"/>
        </w:rPr>
      </w:pPr>
      <w:r>
        <w:rPr>
          <w:rFonts w:ascii="Arial" w:hAnsi="Arial" w:cs="Arial"/>
          <w:sz w:val="24"/>
          <w:szCs w:val="24"/>
        </w:rPr>
        <w:tab/>
        <w:t xml:space="preserve">The </w:t>
      </w:r>
      <w:r w:rsidRPr="00C97EF5">
        <w:rPr>
          <w:rFonts w:ascii="Arial" w:hAnsi="Arial" w:cs="Arial"/>
          <w:sz w:val="24"/>
          <w:szCs w:val="24"/>
        </w:rPr>
        <w:t xml:space="preserve">FAA estimates </w:t>
      </w:r>
      <w:r w:rsidRPr="00710B51">
        <w:rPr>
          <w:rFonts w:ascii="Arial" w:hAnsi="Arial" w:cs="Arial"/>
          <w:sz w:val="24"/>
          <w:szCs w:val="24"/>
        </w:rPr>
        <w:t xml:space="preserve">approximately </w:t>
      </w:r>
      <w:r w:rsidRPr="00A573B3" w:rsidR="00940B59">
        <w:rPr>
          <w:rFonts w:ascii="Arial" w:hAnsi="Arial" w:cs="Arial"/>
          <w:sz w:val="24"/>
          <w:szCs w:val="24"/>
        </w:rPr>
        <w:t>315</w:t>
      </w:r>
      <w:r w:rsidRPr="00710B51">
        <w:rPr>
          <w:rFonts w:ascii="Arial" w:hAnsi="Arial" w:cs="Arial"/>
          <w:sz w:val="24"/>
          <w:szCs w:val="24"/>
        </w:rPr>
        <w:t xml:space="preserve"> notifications per year at </w:t>
      </w:r>
      <w:r w:rsidR="00963A7A">
        <w:rPr>
          <w:rFonts w:ascii="Arial" w:hAnsi="Arial" w:cs="Arial"/>
          <w:sz w:val="24"/>
          <w:szCs w:val="24"/>
        </w:rPr>
        <w:t>0</w:t>
      </w:r>
      <w:r w:rsidRPr="00A573B3" w:rsidR="00940B59">
        <w:rPr>
          <w:rFonts w:ascii="Arial" w:hAnsi="Arial" w:cs="Arial"/>
          <w:sz w:val="24"/>
          <w:szCs w:val="24"/>
        </w:rPr>
        <w:t>.5</w:t>
      </w:r>
      <w:r w:rsidRPr="00710B51">
        <w:rPr>
          <w:rFonts w:ascii="Arial" w:hAnsi="Arial" w:cs="Arial"/>
          <w:sz w:val="24"/>
          <w:szCs w:val="24"/>
        </w:rPr>
        <w:t xml:space="preserve"> hours per notification = </w:t>
      </w:r>
      <w:r w:rsidRPr="00A573B3" w:rsidR="00940B59">
        <w:rPr>
          <w:rFonts w:ascii="Arial" w:hAnsi="Arial" w:cs="Arial"/>
          <w:sz w:val="24"/>
          <w:szCs w:val="24"/>
        </w:rPr>
        <w:t>158</w:t>
      </w:r>
      <w:r w:rsidRPr="00710B51">
        <w:rPr>
          <w:rFonts w:ascii="Arial" w:hAnsi="Arial" w:cs="Arial"/>
          <w:sz w:val="24"/>
          <w:szCs w:val="24"/>
        </w:rPr>
        <w:t> hours.</w:t>
      </w:r>
      <w:r w:rsidRPr="00A573B3" w:rsidR="005A0C82">
        <w:rPr>
          <w:rStyle w:val="FootnoteReference"/>
          <w:rFonts w:ascii="Arial" w:hAnsi="Arial" w:cs="Arial"/>
          <w:sz w:val="24"/>
          <w:szCs w:val="24"/>
        </w:rPr>
        <w:footnoteReference w:id="12"/>
      </w:r>
      <w:r w:rsidRPr="00A573B3" w:rsidR="0081566E">
        <w:rPr>
          <w:rFonts w:ascii="Arial" w:hAnsi="Arial" w:cs="Arial"/>
          <w:sz w:val="24"/>
          <w:szCs w:val="24"/>
        </w:rPr>
        <w:t xml:space="preserve"> </w:t>
      </w:r>
    </w:p>
    <w:p w:rsidRPr="001B6ECB" w:rsidR="0081566E" w:rsidP="0081566E" w:rsidRDefault="0081566E" w14:paraId="312294F0" w14:textId="77777777">
      <w:pPr>
        <w:tabs>
          <w:tab w:val="left" w:pos="734"/>
        </w:tabs>
        <w:spacing w:after="0" w:line="240" w:lineRule="auto"/>
        <w:rPr>
          <w:rFonts w:ascii="Arial" w:hAnsi="Arial" w:cs="Arial"/>
          <w:sz w:val="24"/>
          <w:szCs w:val="24"/>
        </w:rPr>
      </w:pPr>
    </w:p>
    <w:p w:rsidRPr="001B6ECB" w:rsidR="0081566E" w:rsidP="0081566E" w:rsidRDefault="0081566E" w14:paraId="16B8879E" w14:textId="4985FCD1">
      <w:pPr>
        <w:spacing w:after="0" w:line="240" w:lineRule="auto"/>
        <w:rPr>
          <w:rFonts w:ascii="Arial" w:hAnsi="Arial" w:cs="Arial"/>
          <w:sz w:val="24"/>
          <w:szCs w:val="24"/>
        </w:rPr>
      </w:pPr>
      <w:r w:rsidRPr="00A573B3">
        <w:rPr>
          <w:rFonts w:ascii="Arial" w:hAnsi="Arial" w:cs="Arial"/>
          <w:sz w:val="24"/>
          <w:szCs w:val="24"/>
          <w:u w:val="single"/>
        </w:rPr>
        <w:t xml:space="preserve">[IC 6] </w:t>
      </w:r>
      <w:r w:rsidRPr="005A0C82">
        <w:rPr>
          <w:rFonts w:ascii="Arial" w:hAnsi="Arial" w:cs="Arial"/>
          <w:sz w:val="24"/>
          <w:szCs w:val="24"/>
          <w:u w:val="single"/>
        </w:rPr>
        <w:t>Covered</w:t>
      </w:r>
      <w:r w:rsidRPr="001B6ECB">
        <w:rPr>
          <w:rFonts w:ascii="Arial" w:hAnsi="Arial" w:cs="Arial"/>
          <w:sz w:val="24"/>
          <w:szCs w:val="24"/>
          <w:u w:val="single"/>
        </w:rPr>
        <w:t xml:space="preserve"> </w:t>
      </w:r>
      <w:r w:rsidR="004315AA">
        <w:rPr>
          <w:rFonts w:ascii="Arial" w:hAnsi="Arial" w:cs="Arial"/>
          <w:sz w:val="24"/>
          <w:szCs w:val="24"/>
          <w:u w:val="single"/>
        </w:rPr>
        <w:t xml:space="preserve">Air </w:t>
      </w:r>
      <w:r w:rsidRPr="001B6ECB">
        <w:rPr>
          <w:rFonts w:ascii="Arial" w:hAnsi="Arial" w:cs="Arial"/>
          <w:sz w:val="24"/>
          <w:szCs w:val="24"/>
          <w:u w:val="single"/>
        </w:rPr>
        <w:t>Carrier Transfer Funds Daily to PFC Account</w:t>
      </w:r>
    </w:p>
    <w:p w:rsidR="004315AA" w:rsidP="0081566E" w:rsidRDefault="004315AA" w14:paraId="3124991A" w14:textId="77777777">
      <w:pPr>
        <w:tabs>
          <w:tab w:val="left" w:pos="734"/>
        </w:tabs>
        <w:spacing w:after="0" w:line="240" w:lineRule="auto"/>
        <w:rPr>
          <w:rFonts w:ascii="Arial" w:hAnsi="Arial" w:cs="Arial"/>
          <w:sz w:val="24"/>
          <w:szCs w:val="24"/>
        </w:rPr>
      </w:pPr>
    </w:p>
    <w:p w:rsidRPr="004315AA" w:rsidR="004315AA" w:rsidP="0081566E" w:rsidRDefault="004315AA" w14:paraId="1B4F2767" w14:textId="77777777">
      <w:pPr>
        <w:tabs>
          <w:tab w:val="left" w:pos="734"/>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158.49</w:t>
      </w:r>
      <w:r w:rsidRPr="004315AA" w:rsidR="0081566E">
        <w:rPr>
          <w:rFonts w:ascii="Arial" w:hAnsi="Arial" w:cs="Arial"/>
          <w:sz w:val="24"/>
          <w:szCs w:val="24"/>
        </w:rPr>
        <w:t xml:space="preserve"> requires</w:t>
      </w:r>
      <w:r w:rsidRPr="001B6ECB" w:rsidR="0081566E">
        <w:rPr>
          <w:rFonts w:ascii="Arial" w:hAnsi="Arial" w:cs="Arial"/>
          <w:sz w:val="24"/>
          <w:szCs w:val="24"/>
        </w:rPr>
        <w:t xml:space="preserve"> a covered air carrier that has filed for bankruptcy protection to segregate PFC revenue in a designated separate PFC account.  At least once every business day, the covered air carrier must transfer all PFC revenue into the new PFC account.  </w:t>
      </w:r>
    </w:p>
    <w:p w:rsidRPr="00A573B3" w:rsidR="0081566E" w:rsidP="0081566E" w:rsidRDefault="004315AA" w14:paraId="4037765D" w14:textId="00BF630D">
      <w:pPr>
        <w:tabs>
          <w:tab w:val="left" w:pos="734"/>
        </w:tabs>
        <w:spacing w:after="0" w:line="240" w:lineRule="auto"/>
        <w:rPr>
          <w:rFonts w:ascii="Arial" w:hAnsi="Arial" w:cs="Arial"/>
          <w:sz w:val="24"/>
          <w:szCs w:val="24"/>
        </w:rPr>
      </w:pPr>
      <w:r>
        <w:rPr>
          <w:rFonts w:ascii="Arial" w:hAnsi="Arial" w:cs="Arial"/>
          <w:sz w:val="24"/>
          <w:szCs w:val="24"/>
        </w:rPr>
        <w:tab/>
        <w:t xml:space="preserve">The </w:t>
      </w:r>
      <w:r w:rsidRPr="00A573B3" w:rsidR="0081566E">
        <w:rPr>
          <w:rFonts w:ascii="Arial" w:hAnsi="Arial" w:cs="Arial"/>
          <w:sz w:val="24"/>
          <w:szCs w:val="24"/>
        </w:rPr>
        <w:t xml:space="preserve">FAA estimates approximately 1 covered air carrier per year </w:t>
      </w:r>
      <w:r w:rsidR="00AE441B">
        <w:rPr>
          <w:rFonts w:ascii="Arial" w:hAnsi="Arial" w:cs="Arial"/>
          <w:sz w:val="24"/>
          <w:szCs w:val="24"/>
        </w:rPr>
        <w:t xml:space="preserve">will make 130 transfers </w:t>
      </w:r>
      <w:r w:rsidRPr="00A573B3" w:rsidR="0081566E">
        <w:rPr>
          <w:rFonts w:ascii="Arial" w:hAnsi="Arial" w:cs="Arial"/>
          <w:sz w:val="24"/>
          <w:szCs w:val="24"/>
        </w:rPr>
        <w:t xml:space="preserve">at a </w:t>
      </w:r>
      <w:r w:rsidRPr="00A573B3" w:rsidR="00AE441B">
        <w:rPr>
          <w:rFonts w:ascii="Arial" w:hAnsi="Arial" w:cs="Arial"/>
          <w:sz w:val="24"/>
          <w:szCs w:val="24"/>
        </w:rPr>
        <w:t>0.25</w:t>
      </w:r>
      <w:r w:rsidRPr="00710B51" w:rsidR="00E83738">
        <w:rPr>
          <w:rFonts w:ascii="Arial" w:hAnsi="Arial" w:cs="Arial"/>
          <w:sz w:val="24"/>
          <w:szCs w:val="24"/>
        </w:rPr>
        <w:t> </w:t>
      </w:r>
      <w:r w:rsidRPr="00A573B3" w:rsidR="0081566E">
        <w:rPr>
          <w:rFonts w:ascii="Arial" w:hAnsi="Arial" w:cs="Arial"/>
          <w:sz w:val="24"/>
          <w:szCs w:val="24"/>
        </w:rPr>
        <w:t>hours</w:t>
      </w:r>
      <w:r w:rsidRPr="00710B51" w:rsidR="00E83738">
        <w:rPr>
          <w:rFonts w:ascii="Arial" w:hAnsi="Arial" w:cs="Arial"/>
          <w:sz w:val="24"/>
          <w:szCs w:val="24"/>
        </w:rPr>
        <w:t> </w:t>
      </w:r>
      <w:r w:rsidRPr="00A573B3" w:rsidR="0081566E">
        <w:rPr>
          <w:rFonts w:ascii="Arial" w:hAnsi="Arial" w:cs="Arial"/>
          <w:sz w:val="24"/>
          <w:szCs w:val="24"/>
        </w:rPr>
        <w:t>=</w:t>
      </w:r>
      <w:r w:rsidR="00E83738">
        <w:rPr>
          <w:rFonts w:ascii="Arial" w:hAnsi="Arial" w:cs="Arial"/>
          <w:sz w:val="24"/>
          <w:szCs w:val="24"/>
        </w:rPr>
        <w:t xml:space="preserve"> </w:t>
      </w:r>
      <w:r w:rsidR="00AE441B">
        <w:rPr>
          <w:rFonts w:ascii="Arial" w:hAnsi="Arial" w:cs="Arial"/>
          <w:sz w:val="24"/>
          <w:szCs w:val="24"/>
        </w:rPr>
        <w:t>33</w:t>
      </w:r>
      <w:r w:rsidRPr="00A573B3" w:rsidR="0081566E">
        <w:rPr>
          <w:rFonts w:ascii="Arial" w:hAnsi="Arial" w:cs="Arial"/>
          <w:sz w:val="24"/>
          <w:szCs w:val="24"/>
        </w:rPr>
        <w:t xml:space="preserve"> hours.</w:t>
      </w:r>
      <w:r>
        <w:rPr>
          <w:rStyle w:val="FootnoteReference"/>
          <w:rFonts w:ascii="Arial" w:hAnsi="Arial" w:cs="Arial"/>
          <w:sz w:val="24"/>
          <w:szCs w:val="24"/>
        </w:rPr>
        <w:footnoteReference w:id="13"/>
      </w:r>
    </w:p>
    <w:p w:rsidRPr="001B6ECB" w:rsidR="0081566E" w:rsidP="0081566E" w:rsidRDefault="0081566E" w14:paraId="2AC4AFF1" w14:textId="77777777">
      <w:pPr>
        <w:tabs>
          <w:tab w:val="left" w:pos="734"/>
        </w:tabs>
        <w:spacing w:after="0" w:line="240" w:lineRule="auto"/>
        <w:rPr>
          <w:rFonts w:ascii="Arial" w:hAnsi="Arial" w:cs="Arial"/>
          <w:sz w:val="24"/>
          <w:szCs w:val="24"/>
        </w:rPr>
      </w:pPr>
    </w:p>
    <w:p w:rsidRPr="001B6ECB" w:rsidR="0081566E" w:rsidP="0081566E" w:rsidRDefault="0081566E" w14:paraId="569E8871" w14:textId="49479D46">
      <w:pPr>
        <w:spacing w:after="0" w:line="240" w:lineRule="auto"/>
        <w:rPr>
          <w:rFonts w:ascii="Arial" w:hAnsi="Arial" w:cs="Arial"/>
          <w:sz w:val="24"/>
          <w:szCs w:val="24"/>
        </w:rPr>
      </w:pPr>
      <w:r w:rsidRPr="00A573B3">
        <w:rPr>
          <w:rFonts w:ascii="Arial" w:hAnsi="Arial" w:cs="Arial"/>
          <w:sz w:val="24"/>
          <w:szCs w:val="24"/>
          <w:u w:val="single"/>
        </w:rPr>
        <w:t xml:space="preserve">[IC 7] </w:t>
      </w:r>
      <w:r w:rsidRPr="00932322">
        <w:rPr>
          <w:rFonts w:ascii="Arial" w:hAnsi="Arial" w:cs="Arial"/>
          <w:sz w:val="24"/>
          <w:szCs w:val="24"/>
          <w:u w:val="single"/>
        </w:rPr>
        <w:t>Public</w:t>
      </w:r>
      <w:r w:rsidRPr="001B6ECB">
        <w:rPr>
          <w:rFonts w:ascii="Arial" w:hAnsi="Arial" w:cs="Arial"/>
          <w:sz w:val="24"/>
          <w:szCs w:val="24"/>
          <w:u w:val="single"/>
        </w:rPr>
        <w:t xml:space="preserve"> Agency Quarterly PFC Report</w:t>
      </w:r>
      <w:r w:rsidR="00932322">
        <w:rPr>
          <w:rFonts w:ascii="Arial" w:hAnsi="Arial" w:cs="Arial"/>
          <w:sz w:val="24"/>
          <w:szCs w:val="24"/>
          <w:u w:val="single"/>
        </w:rPr>
        <w:t>s</w:t>
      </w:r>
      <w:r w:rsidRPr="001B6ECB">
        <w:rPr>
          <w:rFonts w:ascii="Arial" w:hAnsi="Arial" w:cs="Arial"/>
          <w:sz w:val="24"/>
          <w:szCs w:val="24"/>
          <w:u w:val="single"/>
        </w:rPr>
        <w:t xml:space="preserve"> to Air Carriers</w:t>
      </w:r>
    </w:p>
    <w:p w:rsidR="00932322" w:rsidP="0081566E" w:rsidRDefault="00932322" w14:paraId="7CC8378D" w14:textId="77777777">
      <w:pPr>
        <w:tabs>
          <w:tab w:val="left" w:pos="734"/>
        </w:tabs>
        <w:spacing w:after="0" w:line="240" w:lineRule="auto"/>
        <w:rPr>
          <w:rFonts w:ascii="Arial" w:hAnsi="Arial" w:cs="Arial"/>
          <w:sz w:val="24"/>
          <w:szCs w:val="24"/>
        </w:rPr>
      </w:pPr>
    </w:p>
    <w:p w:rsidRPr="00932322" w:rsidR="00932322" w:rsidP="0081566E" w:rsidRDefault="00932322" w14:paraId="0E79EDF6" w14:textId="77777777">
      <w:pPr>
        <w:tabs>
          <w:tab w:val="left" w:pos="734"/>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158.63(a)</w:t>
      </w:r>
      <w:r w:rsidRPr="001B6ECB" w:rsidR="0081566E">
        <w:rPr>
          <w:rFonts w:ascii="Arial" w:hAnsi="Arial" w:cs="Arial"/>
          <w:sz w:val="24"/>
          <w:szCs w:val="24"/>
        </w:rPr>
        <w:t xml:space="preserve"> requires each public agency to provide quarterly reports to air carriers collecting PFCs for the public agency.  The report must include PFC revenue received, interest earned, project expenditures, and the current project schedule. Public </w:t>
      </w:r>
      <w:r w:rsidRPr="00932322" w:rsidR="0081566E">
        <w:rPr>
          <w:rFonts w:ascii="Arial" w:hAnsi="Arial" w:cs="Arial"/>
          <w:sz w:val="24"/>
          <w:szCs w:val="24"/>
        </w:rPr>
        <w:t xml:space="preserve">agencies are also required to submit a copy of each quarterly report to the FAA.  </w:t>
      </w:r>
    </w:p>
    <w:p w:rsidRPr="00A573B3" w:rsidR="0081566E" w:rsidP="0081566E" w:rsidRDefault="00932322" w14:paraId="1AE5335D" w14:textId="74711645">
      <w:pPr>
        <w:tabs>
          <w:tab w:val="left" w:pos="734"/>
        </w:tabs>
        <w:spacing w:after="0" w:line="240" w:lineRule="auto"/>
        <w:rPr>
          <w:rFonts w:ascii="Arial" w:hAnsi="Arial" w:cs="Arial"/>
          <w:sz w:val="24"/>
          <w:szCs w:val="24"/>
        </w:rPr>
      </w:pPr>
      <w:r>
        <w:rPr>
          <w:rFonts w:ascii="Arial" w:hAnsi="Arial" w:cs="Arial"/>
          <w:sz w:val="24"/>
          <w:szCs w:val="24"/>
        </w:rPr>
        <w:tab/>
        <w:t xml:space="preserve">The </w:t>
      </w:r>
      <w:r w:rsidRPr="00A573B3" w:rsidR="0081566E">
        <w:rPr>
          <w:rFonts w:ascii="Arial" w:hAnsi="Arial" w:cs="Arial"/>
          <w:sz w:val="24"/>
          <w:szCs w:val="24"/>
        </w:rPr>
        <w:t>FAA estimates approximately 1,4</w:t>
      </w:r>
      <w:r w:rsidR="0017668F">
        <w:rPr>
          <w:rFonts w:ascii="Arial" w:hAnsi="Arial" w:cs="Arial"/>
          <w:sz w:val="24"/>
          <w:szCs w:val="24"/>
        </w:rPr>
        <w:t>68</w:t>
      </w:r>
      <w:r w:rsidRPr="00A573B3" w:rsidR="0081566E">
        <w:rPr>
          <w:rFonts w:ascii="Arial" w:hAnsi="Arial" w:cs="Arial"/>
          <w:sz w:val="24"/>
          <w:szCs w:val="24"/>
        </w:rPr>
        <w:t xml:space="preserve"> reports per year at 8 hours per report = 11,</w:t>
      </w:r>
      <w:r w:rsidR="00E57BD6">
        <w:rPr>
          <w:rFonts w:ascii="Arial" w:hAnsi="Arial" w:cs="Arial"/>
          <w:sz w:val="24"/>
          <w:szCs w:val="24"/>
        </w:rPr>
        <w:t>744</w:t>
      </w:r>
      <w:r w:rsidRPr="00A573B3" w:rsidR="0081566E">
        <w:rPr>
          <w:rFonts w:ascii="Arial" w:hAnsi="Arial" w:cs="Arial"/>
          <w:sz w:val="24"/>
          <w:szCs w:val="24"/>
        </w:rPr>
        <w:t> hours.</w:t>
      </w:r>
      <w:r w:rsidR="0017668F">
        <w:rPr>
          <w:rStyle w:val="FootnoteReference"/>
          <w:rFonts w:ascii="Arial" w:hAnsi="Arial" w:cs="Arial"/>
          <w:sz w:val="24"/>
          <w:szCs w:val="24"/>
        </w:rPr>
        <w:footnoteReference w:id="14"/>
      </w:r>
      <w:r w:rsidRPr="00A573B3" w:rsidR="0081566E">
        <w:rPr>
          <w:rFonts w:ascii="Arial" w:hAnsi="Arial" w:cs="Arial"/>
          <w:sz w:val="24"/>
          <w:szCs w:val="24"/>
        </w:rPr>
        <w:t xml:space="preserve"> </w:t>
      </w:r>
    </w:p>
    <w:p w:rsidRPr="001B6ECB" w:rsidR="0081566E" w:rsidP="0081566E" w:rsidRDefault="0081566E" w14:paraId="65F0483B" w14:textId="77777777">
      <w:pPr>
        <w:tabs>
          <w:tab w:val="left" w:pos="734"/>
        </w:tabs>
        <w:spacing w:after="0" w:line="240" w:lineRule="auto"/>
        <w:rPr>
          <w:rFonts w:ascii="Arial" w:hAnsi="Arial" w:cs="Arial"/>
          <w:sz w:val="24"/>
          <w:szCs w:val="24"/>
        </w:rPr>
      </w:pPr>
    </w:p>
    <w:p w:rsidRPr="001B6ECB" w:rsidR="0081566E" w:rsidP="0081566E" w:rsidRDefault="0081566E" w14:paraId="4E0FEA48" w14:textId="77777777">
      <w:pPr>
        <w:spacing w:after="0" w:line="240" w:lineRule="auto"/>
        <w:rPr>
          <w:rFonts w:ascii="Arial" w:hAnsi="Arial" w:cs="Arial"/>
          <w:sz w:val="24"/>
          <w:szCs w:val="24"/>
        </w:rPr>
      </w:pPr>
      <w:r w:rsidRPr="00A573B3">
        <w:rPr>
          <w:rFonts w:ascii="Arial" w:hAnsi="Arial" w:cs="Arial"/>
          <w:sz w:val="24"/>
          <w:szCs w:val="24"/>
          <w:u w:val="single"/>
        </w:rPr>
        <w:t xml:space="preserve">[IC 8] </w:t>
      </w:r>
      <w:r w:rsidRPr="00932322">
        <w:rPr>
          <w:rFonts w:ascii="Arial" w:hAnsi="Arial" w:cs="Arial"/>
          <w:sz w:val="24"/>
          <w:szCs w:val="24"/>
          <w:u w:val="single"/>
        </w:rPr>
        <w:t>Public</w:t>
      </w:r>
      <w:r w:rsidRPr="001B6ECB">
        <w:rPr>
          <w:rFonts w:ascii="Arial" w:hAnsi="Arial" w:cs="Arial"/>
          <w:sz w:val="24"/>
          <w:szCs w:val="24"/>
          <w:u w:val="single"/>
        </w:rPr>
        <w:t xml:space="preserve"> Agency Report on Fiscal Year PFC Activity to FAA</w:t>
      </w:r>
    </w:p>
    <w:p w:rsidR="00932322" w:rsidP="0081566E" w:rsidRDefault="00932322" w14:paraId="42AC7036" w14:textId="77777777">
      <w:pPr>
        <w:tabs>
          <w:tab w:val="left" w:pos="741"/>
        </w:tabs>
        <w:spacing w:after="0" w:line="240" w:lineRule="auto"/>
        <w:rPr>
          <w:rFonts w:ascii="Arial" w:hAnsi="Arial" w:cs="Arial"/>
          <w:sz w:val="24"/>
          <w:szCs w:val="24"/>
        </w:rPr>
      </w:pPr>
      <w:r>
        <w:rPr>
          <w:rFonts w:ascii="Arial" w:hAnsi="Arial" w:cs="Arial"/>
          <w:sz w:val="24"/>
          <w:szCs w:val="24"/>
        </w:rPr>
        <w:tab/>
      </w:r>
    </w:p>
    <w:p w:rsidR="00932322" w:rsidP="0081566E" w:rsidRDefault="00932322" w14:paraId="15C647EA" w14:textId="77777777">
      <w:pPr>
        <w:tabs>
          <w:tab w:val="left" w:pos="741"/>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158.63(c)</w:t>
      </w:r>
      <w:r w:rsidRPr="001B6ECB" w:rsidR="0081566E">
        <w:rPr>
          <w:rFonts w:ascii="Arial" w:hAnsi="Arial" w:cs="Arial"/>
          <w:sz w:val="24"/>
          <w:szCs w:val="24"/>
        </w:rPr>
        <w:t xml:space="preserve"> requires public agencies controlling large and medium hub airports receiving PFC revenues, to submit to FAA by July 30 of each year an estimate of PFC revenues to be collected in the ensuing fiscal year</w:t>
      </w:r>
      <w:r w:rsidRPr="00932322" w:rsidR="0081566E">
        <w:rPr>
          <w:rFonts w:ascii="Arial" w:hAnsi="Arial" w:cs="Arial"/>
          <w:sz w:val="24"/>
          <w:szCs w:val="24"/>
        </w:rPr>
        <w:t xml:space="preserve">.  </w:t>
      </w:r>
    </w:p>
    <w:p w:rsidRPr="00A573B3" w:rsidR="0081566E" w:rsidP="0081566E" w:rsidRDefault="00932322" w14:paraId="539BA6BE" w14:textId="3AA14B20">
      <w:pPr>
        <w:tabs>
          <w:tab w:val="left" w:pos="741"/>
        </w:tabs>
        <w:spacing w:after="0" w:line="240" w:lineRule="auto"/>
        <w:rPr>
          <w:rFonts w:ascii="Arial" w:hAnsi="Arial" w:cs="Arial"/>
          <w:sz w:val="24"/>
          <w:szCs w:val="24"/>
        </w:rPr>
      </w:pPr>
      <w:r>
        <w:rPr>
          <w:rFonts w:ascii="Arial" w:hAnsi="Arial" w:cs="Arial"/>
          <w:sz w:val="24"/>
          <w:szCs w:val="24"/>
        </w:rPr>
        <w:lastRenderedPageBreak/>
        <w:tab/>
        <w:t xml:space="preserve">The </w:t>
      </w:r>
      <w:r w:rsidRPr="00A573B3" w:rsidR="0081566E">
        <w:rPr>
          <w:rFonts w:ascii="Arial" w:hAnsi="Arial" w:cs="Arial"/>
          <w:sz w:val="24"/>
          <w:szCs w:val="24"/>
        </w:rPr>
        <w:t xml:space="preserve">FAA estimates approximately </w:t>
      </w:r>
      <w:r>
        <w:rPr>
          <w:rFonts w:ascii="Arial" w:hAnsi="Arial" w:cs="Arial"/>
          <w:sz w:val="24"/>
          <w:szCs w:val="24"/>
        </w:rPr>
        <w:t>61</w:t>
      </w:r>
      <w:r w:rsidRPr="00A573B3" w:rsidR="0081566E">
        <w:rPr>
          <w:rFonts w:ascii="Arial" w:hAnsi="Arial" w:cs="Arial"/>
          <w:sz w:val="24"/>
          <w:szCs w:val="24"/>
        </w:rPr>
        <w:t xml:space="preserve"> reports per year at 2 hours per report = </w:t>
      </w:r>
      <w:r>
        <w:rPr>
          <w:rFonts w:ascii="Arial" w:hAnsi="Arial" w:cs="Arial"/>
          <w:sz w:val="24"/>
          <w:szCs w:val="24"/>
        </w:rPr>
        <w:t>122 </w:t>
      </w:r>
      <w:r w:rsidRPr="00A573B3" w:rsidR="0081566E">
        <w:rPr>
          <w:rFonts w:ascii="Arial" w:hAnsi="Arial" w:cs="Arial"/>
          <w:sz w:val="24"/>
          <w:szCs w:val="24"/>
        </w:rPr>
        <w:t>hours.</w:t>
      </w:r>
      <w:r>
        <w:rPr>
          <w:rStyle w:val="FootnoteReference"/>
          <w:rFonts w:ascii="Arial" w:hAnsi="Arial" w:cs="Arial"/>
          <w:sz w:val="24"/>
          <w:szCs w:val="24"/>
        </w:rPr>
        <w:footnoteReference w:id="15"/>
      </w:r>
    </w:p>
    <w:p w:rsidRPr="001B6ECB" w:rsidR="0081566E" w:rsidP="0081566E" w:rsidRDefault="0081566E" w14:paraId="1558B805" w14:textId="77777777">
      <w:pPr>
        <w:tabs>
          <w:tab w:val="left" w:pos="741"/>
        </w:tabs>
        <w:spacing w:after="0" w:line="240" w:lineRule="auto"/>
        <w:rPr>
          <w:rFonts w:ascii="Arial" w:hAnsi="Arial" w:cs="Arial"/>
          <w:sz w:val="24"/>
          <w:szCs w:val="24"/>
        </w:rPr>
      </w:pPr>
    </w:p>
    <w:p w:rsidRPr="001B6ECB" w:rsidR="0081566E" w:rsidP="0081566E" w:rsidRDefault="0081566E" w14:paraId="07984800" w14:textId="5199199A">
      <w:pPr>
        <w:spacing w:after="0"/>
        <w:rPr>
          <w:rFonts w:ascii="Arial" w:hAnsi="Arial" w:cs="Arial"/>
          <w:sz w:val="24"/>
          <w:szCs w:val="24"/>
        </w:rPr>
      </w:pPr>
      <w:r w:rsidRPr="00A573B3">
        <w:rPr>
          <w:rFonts w:ascii="Arial" w:hAnsi="Arial" w:cs="Arial"/>
          <w:sz w:val="24"/>
          <w:szCs w:val="24"/>
          <w:u w:val="single"/>
        </w:rPr>
        <w:t>[IC 9]</w:t>
      </w:r>
      <w:r w:rsidRPr="001B6ECB">
        <w:rPr>
          <w:rFonts w:ascii="Arial" w:hAnsi="Arial" w:cs="Arial"/>
          <w:sz w:val="24"/>
          <w:szCs w:val="24"/>
        </w:rPr>
        <w:t xml:space="preserve"> </w:t>
      </w:r>
      <w:r w:rsidRPr="001B6ECB">
        <w:rPr>
          <w:rFonts w:ascii="Arial" w:hAnsi="Arial" w:cs="Arial"/>
          <w:sz w:val="24"/>
          <w:szCs w:val="24"/>
          <w:u w:val="single"/>
        </w:rPr>
        <w:t xml:space="preserve">Air Carrier Quarterly </w:t>
      </w:r>
      <w:r w:rsidR="002F7AEC">
        <w:rPr>
          <w:rFonts w:ascii="Arial" w:hAnsi="Arial" w:cs="Arial"/>
          <w:sz w:val="24"/>
          <w:szCs w:val="24"/>
          <w:u w:val="single"/>
        </w:rPr>
        <w:t xml:space="preserve">PFC </w:t>
      </w:r>
      <w:r w:rsidRPr="001B6ECB">
        <w:rPr>
          <w:rFonts w:ascii="Arial" w:hAnsi="Arial" w:cs="Arial"/>
          <w:sz w:val="24"/>
          <w:szCs w:val="24"/>
          <w:u w:val="single"/>
        </w:rPr>
        <w:t>Report</w:t>
      </w:r>
      <w:r w:rsidR="002F7AEC">
        <w:rPr>
          <w:rFonts w:ascii="Arial" w:hAnsi="Arial" w:cs="Arial"/>
          <w:sz w:val="24"/>
          <w:szCs w:val="24"/>
          <w:u w:val="single"/>
        </w:rPr>
        <w:t xml:space="preserve">s </w:t>
      </w:r>
      <w:r w:rsidRPr="001B6ECB">
        <w:rPr>
          <w:rFonts w:ascii="Arial" w:hAnsi="Arial" w:cs="Arial"/>
          <w:sz w:val="24"/>
          <w:szCs w:val="24"/>
          <w:u w:val="single"/>
        </w:rPr>
        <w:t>to Public Agenc</w:t>
      </w:r>
      <w:r w:rsidR="002F7AEC">
        <w:rPr>
          <w:rFonts w:ascii="Arial" w:hAnsi="Arial" w:cs="Arial"/>
          <w:sz w:val="24"/>
          <w:szCs w:val="24"/>
          <w:u w:val="single"/>
        </w:rPr>
        <w:t>ies</w:t>
      </w:r>
    </w:p>
    <w:p w:rsidR="002F7AEC" w:rsidP="0081566E" w:rsidRDefault="002F7AEC" w14:paraId="0408DCE4" w14:textId="77777777">
      <w:pPr>
        <w:spacing w:after="0"/>
        <w:rPr>
          <w:rFonts w:ascii="Arial" w:hAnsi="Arial" w:cs="Arial"/>
          <w:sz w:val="24"/>
          <w:szCs w:val="24"/>
        </w:rPr>
      </w:pPr>
    </w:p>
    <w:p w:rsidR="002F7AEC" w:rsidP="00A573B3" w:rsidRDefault="0081566E" w14:paraId="055E9F99" w14:textId="797815AA">
      <w:pPr>
        <w:spacing w:after="0"/>
        <w:ind w:firstLine="720"/>
        <w:rPr>
          <w:rFonts w:ascii="Arial" w:hAnsi="Arial" w:cs="Arial"/>
          <w:sz w:val="24"/>
          <w:szCs w:val="24"/>
        </w:rPr>
      </w:pPr>
      <w:r w:rsidRPr="00A573B3">
        <w:rPr>
          <w:rFonts w:ascii="Arial" w:hAnsi="Arial" w:cs="Arial"/>
          <w:sz w:val="24"/>
          <w:szCs w:val="24"/>
        </w:rPr>
        <w:t>Section 158.65(a</w:t>
      </w:r>
      <w:r w:rsidRPr="002F7AEC">
        <w:rPr>
          <w:rFonts w:ascii="Arial" w:hAnsi="Arial" w:cs="Arial"/>
          <w:sz w:val="24"/>
          <w:szCs w:val="24"/>
        </w:rPr>
        <w:t>)</w:t>
      </w:r>
      <w:r w:rsidRPr="001B6ECB">
        <w:rPr>
          <w:rFonts w:ascii="Arial" w:hAnsi="Arial" w:cs="Arial"/>
          <w:sz w:val="24"/>
          <w:szCs w:val="24"/>
        </w:rPr>
        <w:t xml:space="preserve"> requires air carriers collecting PFCs to provide public agencies with quarterly reports providing an accounting of funds collected and funds remitted.  </w:t>
      </w:r>
    </w:p>
    <w:p w:rsidRPr="00A573B3" w:rsidR="0081566E" w:rsidP="00A573B3" w:rsidRDefault="002F7AEC" w14:paraId="780ED39B" w14:textId="6E82045D">
      <w:pPr>
        <w:spacing w:after="0"/>
        <w:ind w:firstLine="720"/>
        <w:rPr>
          <w:rFonts w:ascii="Arial" w:hAnsi="Arial" w:cs="Arial"/>
          <w:sz w:val="24"/>
          <w:szCs w:val="24"/>
        </w:rPr>
      </w:pPr>
      <w:r w:rsidRPr="002F7AEC">
        <w:rPr>
          <w:rFonts w:ascii="Arial" w:hAnsi="Arial" w:cs="Arial"/>
          <w:sz w:val="24"/>
          <w:szCs w:val="24"/>
        </w:rPr>
        <w:t xml:space="preserve">The </w:t>
      </w:r>
      <w:r w:rsidRPr="00A573B3" w:rsidR="0081566E">
        <w:rPr>
          <w:rFonts w:ascii="Arial" w:hAnsi="Arial" w:cs="Arial"/>
          <w:sz w:val="24"/>
          <w:szCs w:val="24"/>
        </w:rPr>
        <w:t xml:space="preserve">FAA estimates approximately </w:t>
      </w:r>
      <w:r w:rsidR="00E83738">
        <w:rPr>
          <w:rFonts w:ascii="Arial" w:hAnsi="Arial" w:cs="Arial"/>
          <w:sz w:val="24"/>
          <w:szCs w:val="24"/>
        </w:rPr>
        <w:t>18,404</w:t>
      </w:r>
      <w:r w:rsidRPr="00A573B3" w:rsidR="0081566E">
        <w:rPr>
          <w:rFonts w:ascii="Arial" w:hAnsi="Arial" w:cs="Arial"/>
          <w:sz w:val="24"/>
          <w:szCs w:val="24"/>
        </w:rPr>
        <w:t xml:space="preserve"> reports per year at </w:t>
      </w:r>
      <w:r w:rsidRPr="00710B51" w:rsidR="00E83738">
        <w:rPr>
          <w:rFonts w:ascii="Arial" w:hAnsi="Arial" w:cs="Arial"/>
          <w:sz w:val="24"/>
          <w:szCs w:val="24"/>
        </w:rPr>
        <w:t>0.25</w:t>
      </w:r>
      <w:r w:rsidRPr="00A573B3" w:rsidR="0081566E">
        <w:rPr>
          <w:rFonts w:ascii="Arial" w:hAnsi="Arial" w:cs="Arial"/>
          <w:sz w:val="24"/>
          <w:szCs w:val="24"/>
        </w:rPr>
        <w:t xml:space="preserve"> hours per report = </w:t>
      </w:r>
      <w:r w:rsidR="00E83738">
        <w:rPr>
          <w:rFonts w:ascii="Arial" w:hAnsi="Arial" w:cs="Arial"/>
          <w:sz w:val="24"/>
          <w:szCs w:val="24"/>
        </w:rPr>
        <w:t>4,601</w:t>
      </w:r>
      <w:r w:rsidRPr="00A573B3" w:rsidR="0081566E">
        <w:rPr>
          <w:rFonts w:ascii="Arial" w:hAnsi="Arial" w:cs="Arial"/>
          <w:sz w:val="24"/>
          <w:szCs w:val="24"/>
        </w:rPr>
        <w:t xml:space="preserve"> hours.</w:t>
      </w:r>
      <w:r w:rsidR="00666418">
        <w:rPr>
          <w:rStyle w:val="FootnoteReference"/>
          <w:rFonts w:ascii="Arial" w:hAnsi="Arial" w:cs="Arial"/>
          <w:sz w:val="24"/>
          <w:szCs w:val="24"/>
        </w:rPr>
        <w:footnoteReference w:id="16"/>
      </w:r>
    </w:p>
    <w:p w:rsidRPr="001B6ECB" w:rsidR="0081566E" w:rsidP="0081566E" w:rsidRDefault="0081566E" w14:paraId="6BD8D692" w14:textId="77777777">
      <w:pPr>
        <w:tabs>
          <w:tab w:val="left" w:pos="749"/>
        </w:tabs>
        <w:spacing w:after="0" w:line="240" w:lineRule="auto"/>
        <w:rPr>
          <w:rFonts w:ascii="Arial" w:hAnsi="Arial" w:cs="Arial"/>
          <w:sz w:val="24"/>
          <w:szCs w:val="24"/>
        </w:rPr>
      </w:pPr>
      <w:r w:rsidRPr="001B6ECB">
        <w:rPr>
          <w:rFonts w:ascii="Arial" w:hAnsi="Arial" w:cs="Arial"/>
          <w:sz w:val="24"/>
          <w:szCs w:val="24"/>
        </w:rPr>
        <w:tab/>
      </w:r>
    </w:p>
    <w:p w:rsidRPr="001B6ECB" w:rsidR="0081566E" w:rsidP="0081566E" w:rsidRDefault="0081566E" w14:paraId="78AC8337" w14:textId="0CEE4891">
      <w:pPr>
        <w:spacing w:after="0" w:line="240" w:lineRule="auto"/>
        <w:rPr>
          <w:rFonts w:ascii="Arial" w:hAnsi="Arial" w:cs="Arial"/>
          <w:sz w:val="24"/>
          <w:szCs w:val="24"/>
        </w:rPr>
      </w:pPr>
      <w:r w:rsidRPr="00A573B3">
        <w:rPr>
          <w:rFonts w:ascii="Arial" w:hAnsi="Arial" w:cs="Arial"/>
          <w:sz w:val="24"/>
          <w:szCs w:val="24"/>
          <w:u w:val="single"/>
        </w:rPr>
        <w:t xml:space="preserve">[IC 10] </w:t>
      </w:r>
      <w:r w:rsidRPr="0045447F">
        <w:rPr>
          <w:rFonts w:ascii="Arial" w:hAnsi="Arial" w:cs="Arial"/>
          <w:sz w:val="24"/>
          <w:szCs w:val="24"/>
          <w:u w:val="single"/>
        </w:rPr>
        <w:t>Covered</w:t>
      </w:r>
      <w:r w:rsidRPr="001B6ECB">
        <w:rPr>
          <w:rFonts w:ascii="Arial" w:hAnsi="Arial" w:cs="Arial"/>
          <w:sz w:val="24"/>
          <w:szCs w:val="24"/>
          <w:u w:val="single"/>
        </w:rPr>
        <w:t xml:space="preserve"> Air Carrier Accounting Statement for FAA Review</w:t>
      </w:r>
    </w:p>
    <w:p w:rsidR="0045447F" w:rsidP="0081566E" w:rsidRDefault="0045447F" w14:paraId="117C87F2" w14:textId="77777777">
      <w:pPr>
        <w:spacing w:after="0" w:line="240" w:lineRule="auto"/>
        <w:rPr>
          <w:rFonts w:ascii="Arial" w:hAnsi="Arial" w:cs="Arial"/>
          <w:sz w:val="24"/>
          <w:szCs w:val="24"/>
          <w:u w:val="single"/>
        </w:rPr>
      </w:pPr>
    </w:p>
    <w:p w:rsidR="0045447F" w:rsidP="00A573B3" w:rsidRDefault="0081566E" w14:paraId="5AA2907A" w14:textId="77777777">
      <w:pPr>
        <w:spacing w:after="0" w:line="240" w:lineRule="auto"/>
        <w:ind w:firstLine="720"/>
        <w:rPr>
          <w:rFonts w:ascii="Arial" w:hAnsi="Arial" w:cs="Arial"/>
          <w:sz w:val="24"/>
          <w:szCs w:val="24"/>
        </w:rPr>
      </w:pPr>
      <w:r w:rsidRPr="00A573B3">
        <w:rPr>
          <w:rFonts w:ascii="Arial" w:hAnsi="Arial" w:cs="Arial"/>
          <w:sz w:val="24"/>
          <w:szCs w:val="24"/>
        </w:rPr>
        <w:t>Section 165.65(b)</w:t>
      </w:r>
      <w:r w:rsidRPr="0045447F">
        <w:rPr>
          <w:rFonts w:ascii="Arial" w:hAnsi="Arial" w:cs="Arial"/>
          <w:sz w:val="24"/>
          <w:szCs w:val="24"/>
        </w:rPr>
        <w:t xml:space="preserve"> requires</w:t>
      </w:r>
      <w:r w:rsidRPr="001B6ECB">
        <w:rPr>
          <w:rFonts w:ascii="Arial" w:hAnsi="Arial" w:cs="Arial"/>
          <w:sz w:val="24"/>
          <w:szCs w:val="24"/>
        </w:rPr>
        <w:t xml:space="preserve"> a covered air carrier that has filed for bankruptcy protection to submit a PFC account statement to be prepared for the FAA’s review of its account balance and actions during the previous month.  </w:t>
      </w:r>
    </w:p>
    <w:p w:rsidRPr="00A573B3" w:rsidR="0081566E" w:rsidP="00A573B3" w:rsidRDefault="0045447F" w14:paraId="0D32CFA4" w14:textId="2884FA76">
      <w:pPr>
        <w:spacing w:after="0" w:line="240" w:lineRule="auto"/>
        <w:ind w:firstLine="720"/>
        <w:rPr>
          <w:rFonts w:ascii="Arial" w:hAnsi="Arial" w:cs="Arial"/>
          <w:sz w:val="24"/>
          <w:szCs w:val="24"/>
        </w:rPr>
      </w:pPr>
      <w:r w:rsidRPr="0045447F">
        <w:rPr>
          <w:rFonts w:ascii="Arial" w:hAnsi="Arial" w:cs="Arial"/>
          <w:sz w:val="24"/>
          <w:szCs w:val="24"/>
        </w:rPr>
        <w:t xml:space="preserve">The </w:t>
      </w:r>
      <w:r w:rsidRPr="0045447F" w:rsidR="0081566E">
        <w:rPr>
          <w:rFonts w:ascii="Arial" w:hAnsi="Arial" w:cs="Arial"/>
          <w:sz w:val="24"/>
          <w:szCs w:val="24"/>
        </w:rPr>
        <w:t>FAA anticipated approximately one covered air carrier per year</w:t>
      </w:r>
      <w:r w:rsidR="00E1109B">
        <w:rPr>
          <w:rFonts w:ascii="Arial" w:hAnsi="Arial" w:cs="Arial"/>
          <w:sz w:val="24"/>
          <w:szCs w:val="24"/>
        </w:rPr>
        <w:t>, which would require</w:t>
      </w:r>
      <w:r w:rsidRPr="00A573B3" w:rsidR="0081566E">
        <w:rPr>
          <w:rFonts w:ascii="Arial" w:hAnsi="Arial" w:cs="Arial"/>
          <w:sz w:val="24"/>
          <w:szCs w:val="24"/>
        </w:rPr>
        <w:t xml:space="preserve"> </w:t>
      </w:r>
      <w:r>
        <w:rPr>
          <w:rFonts w:ascii="Arial" w:hAnsi="Arial" w:cs="Arial"/>
          <w:sz w:val="24"/>
          <w:szCs w:val="24"/>
        </w:rPr>
        <w:t xml:space="preserve">12 reports </w:t>
      </w:r>
      <w:r w:rsidRPr="00A573B3" w:rsidR="0081566E">
        <w:rPr>
          <w:rFonts w:ascii="Arial" w:hAnsi="Arial" w:cs="Arial"/>
          <w:sz w:val="24"/>
          <w:szCs w:val="24"/>
        </w:rPr>
        <w:t>per year</w:t>
      </w:r>
      <w:r>
        <w:rPr>
          <w:rFonts w:ascii="Arial" w:hAnsi="Arial" w:cs="Arial"/>
          <w:sz w:val="24"/>
          <w:szCs w:val="24"/>
        </w:rPr>
        <w:t>.</w:t>
      </w:r>
      <w:r w:rsidR="00E1109B">
        <w:rPr>
          <w:rFonts w:ascii="Arial" w:hAnsi="Arial" w:cs="Arial"/>
          <w:sz w:val="24"/>
          <w:szCs w:val="24"/>
        </w:rPr>
        <w:t xml:space="preserve"> The FAA estimates </w:t>
      </w:r>
      <w:r w:rsidRPr="00710B51" w:rsidR="00E1109B">
        <w:rPr>
          <w:rFonts w:ascii="Arial" w:hAnsi="Arial" w:cs="Arial"/>
          <w:sz w:val="24"/>
          <w:szCs w:val="24"/>
        </w:rPr>
        <w:t xml:space="preserve">1 </w:t>
      </w:r>
      <w:r w:rsidRPr="00A573B3" w:rsidR="0081566E">
        <w:rPr>
          <w:rFonts w:ascii="Arial" w:hAnsi="Arial" w:cs="Arial"/>
          <w:sz w:val="24"/>
          <w:szCs w:val="24"/>
        </w:rPr>
        <w:t xml:space="preserve">hour per report = </w:t>
      </w:r>
      <w:r w:rsidR="00E1109B">
        <w:rPr>
          <w:rFonts w:ascii="Arial" w:hAnsi="Arial" w:cs="Arial"/>
          <w:sz w:val="24"/>
          <w:szCs w:val="24"/>
        </w:rPr>
        <w:t>12</w:t>
      </w:r>
      <w:r w:rsidRPr="00A573B3" w:rsidR="0081566E">
        <w:rPr>
          <w:rFonts w:ascii="Arial" w:hAnsi="Arial" w:cs="Arial"/>
          <w:sz w:val="24"/>
          <w:szCs w:val="24"/>
        </w:rPr>
        <w:t xml:space="preserve"> hours. </w:t>
      </w:r>
    </w:p>
    <w:p w:rsidRPr="001B6ECB" w:rsidR="0081566E" w:rsidP="0081566E" w:rsidRDefault="0081566E" w14:paraId="71548763" w14:textId="77777777">
      <w:pPr>
        <w:spacing w:after="0" w:line="240" w:lineRule="auto"/>
        <w:rPr>
          <w:rFonts w:ascii="Arial" w:hAnsi="Arial" w:cs="Arial"/>
          <w:sz w:val="24"/>
          <w:szCs w:val="24"/>
        </w:rPr>
      </w:pPr>
    </w:p>
    <w:p w:rsidRPr="001B6ECB" w:rsidR="0081566E" w:rsidP="0081566E" w:rsidRDefault="0081566E" w14:paraId="52DAE5BD" w14:textId="244F2C16">
      <w:pPr>
        <w:spacing w:after="0" w:line="240" w:lineRule="auto"/>
        <w:rPr>
          <w:rFonts w:ascii="Arial" w:hAnsi="Arial" w:cs="Arial"/>
          <w:sz w:val="24"/>
          <w:szCs w:val="24"/>
        </w:rPr>
      </w:pPr>
      <w:r w:rsidRPr="00A573B3">
        <w:rPr>
          <w:rFonts w:ascii="Arial" w:hAnsi="Arial" w:cs="Arial"/>
          <w:sz w:val="24"/>
          <w:szCs w:val="24"/>
          <w:u w:val="single"/>
        </w:rPr>
        <w:t xml:space="preserve">[IC 11] </w:t>
      </w:r>
      <w:r w:rsidRPr="00E1109B">
        <w:rPr>
          <w:rFonts w:ascii="Arial" w:hAnsi="Arial" w:cs="Arial"/>
          <w:sz w:val="24"/>
          <w:szCs w:val="24"/>
          <w:u w:val="single"/>
        </w:rPr>
        <w:t>Public</w:t>
      </w:r>
      <w:r w:rsidRPr="001B6ECB">
        <w:rPr>
          <w:rFonts w:ascii="Arial" w:hAnsi="Arial" w:cs="Arial"/>
          <w:sz w:val="24"/>
          <w:szCs w:val="24"/>
          <w:u w:val="single"/>
        </w:rPr>
        <w:t xml:space="preserve"> Agency </w:t>
      </w:r>
      <w:r w:rsidR="00E1109B">
        <w:rPr>
          <w:rFonts w:ascii="Arial" w:hAnsi="Arial" w:cs="Arial"/>
          <w:sz w:val="24"/>
          <w:szCs w:val="24"/>
          <w:u w:val="single"/>
        </w:rPr>
        <w:t xml:space="preserve">to </w:t>
      </w:r>
      <w:r w:rsidRPr="001B6ECB">
        <w:rPr>
          <w:rFonts w:ascii="Arial" w:hAnsi="Arial" w:cs="Arial"/>
          <w:sz w:val="24"/>
          <w:szCs w:val="24"/>
          <w:u w:val="single"/>
        </w:rPr>
        <w:t>Maintain Separate PFC Accounting Records</w:t>
      </w:r>
    </w:p>
    <w:p w:rsidR="00E1109B" w:rsidP="0081566E" w:rsidRDefault="00E1109B" w14:paraId="56B0A624" w14:textId="77777777">
      <w:pPr>
        <w:tabs>
          <w:tab w:val="left" w:pos="749"/>
        </w:tabs>
        <w:spacing w:after="0" w:line="240" w:lineRule="auto"/>
        <w:rPr>
          <w:rFonts w:ascii="Arial" w:hAnsi="Arial" w:cs="Arial"/>
          <w:sz w:val="24"/>
          <w:szCs w:val="24"/>
        </w:rPr>
      </w:pPr>
    </w:p>
    <w:p w:rsidR="00E1109B" w:rsidP="0081566E" w:rsidRDefault="00E1109B" w14:paraId="4599DA1F" w14:textId="77777777">
      <w:pPr>
        <w:tabs>
          <w:tab w:val="left" w:pos="749"/>
        </w:tabs>
        <w:spacing w:after="0" w:line="240" w:lineRule="auto"/>
        <w:rPr>
          <w:rFonts w:ascii="Arial" w:hAnsi="Arial" w:cs="Arial"/>
          <w:sz w:val="24"/>
          <w:szCs w:val="24"/>
        </w:rPr>
      </w:pPr>
      <w:r>
        <w:rPr>
          <w:rFonts w:ascii="Arial" w:hAnsi="Arial" w:cs="Arial"/>
          <w:sz w:val="24"/>
          <w:szCs w:val="24"/>
        </w:rPr>
        <w:tab/>
      </w:r>
      <w:r w:rsidRPr="00A573B3" w:rsidR="0081566E">
        <w:rPr>
          <w:rFonts w:ascii="Arial" w:hAnsi="Arial" w:cs="Arial"/>
          <w:sz w:val="24"/>
          <w:szCs w:val="24"/>
        </w:rPr>
        <w:t>Section 158.67(b)</w:t>
      </w:r>
      <w:r w:rsidRPr="00E1109B" w:rsidR="0081566E">
        <w:rPr>
          <w:rFonts w:ascii="Arial" w:hAnsi="Arial" w:cs="Arial"/>
          <w:sz w:val="24"/>
          <w:szCs w:val="24"/>
        </w:rPr>
        <w:t xml:space="preserve"> requires</w:t>
      </w:r>
      <w:r w:rsidRPr="001B6ECB" w:rsidR="0081566E">
        <w:rPr>
          <w:rFonts w:ascii="Arial" w:hAnsi="Arial" w:cs="Arial"/>
          <w:sz w:val="24"/>
          <w:szCs w:val="24"/>
        </w:rPr>
        <w:t xml:space="preserve"> each public agency to maintain a separate accounting record for each application which identifies PFC revenues received from air carriers and the amounts expended upon each project.  </w:t>
      </w:r>
    </w:p>
    <w:p w:rsidRPr="00E1109B" w:rsidR="0081566E" w:rsidP="0081566E" w:rsidRDefault="00E1109B" w14:paraId="32AC5868" w14:textId="7CA3CEE0">
      <w:pPr>
        <w:tabs>
          <w:tab w:val="left" w:pos="749"/>
        </w:tabs>
        <w:spacing w:after="0" w:line="240" w:lineRule="auto"/>
        <w:rPr>
          <w:rFonts w:ascii="Arial" w:hAnsi="Arial" w:cs="Arial"/>
          <w:sz w:val="24"/>
          <w:szCs w:val="24"/>
        </w:rPr>
      </w:pPr>
      <w:r>
        <w:rPr>
          <w:rFonts w:ascii="Arial" w:hAnsi="Arial" w:cs="Arial"/>
          <w:sz w:val="24"/>
          <w:szCs w:val="24"/>
        </w:rPr>
        <w:tab/>
      </w:r>
      <w:r w:rsidRPr="00710B51">
        <w:rPr>
          <w:rFonts w:ascii="Arial" w:hAnsi="Arial" w:cs="Arial"/>
          <w:sz w:val="24"/>
          <w:szCs w:val="24"/>
        </w:rPr>
        <w:t xml:space="preserve">The </w:t>
      </w:r>
      <w:r w:rsidRPr="00A573B3" w:rsidR="0081566E">
        <w:rPr>
          <w:rFonts w:ascii="Arial" w:hAnsi="Arial" w:cs="Arial"/>
          <w:sz w:val="24"/>
          <w:szCs w:val="24"/>
        </w:rPr>
        <w:t xml:space="preserve">FAA estimates approximately </w:t>
      </w:r>
      <w:r w:rsidRPr="00710B51">
        <w:rPr>
          <w:rFonts w:ascii="Arial" w:hAnsi="Arial" w:cs="Arial"/>
          <w:sz w:val="24"/>
          <w:szCs w:val="24"/>
        </w:rPr>
        <w:t>402</w:t>
      </w:r>
      <w:r w:rsidRPr="00A573B3" w:rsidR="0081566E">
        <w:rPr>
          <w:rFonts w:ascii="Arial" w:hAnsi="Arial" w:cs="Arial"/>
          <w:sz w:val="24"/>
          <w:szCs w:val="24"/>
        </w:rPr>
        <w:t xml:space="preserve"> records per year at 2 hours per report = </w:t>
      </w:r>
      <w:r>
        <w:rPr>
          <w:rFonts w:ascii="Arial" w:hAnsi="Arial" w:cs="Arial"/>
          <w:sz w:val="24"/>
          <w:szCs w:val="24"/>
        </w:rPr>
        <w:t>804</w:t>
      </w:r>
      <w:r w:rsidRPr="00A573B3" w:rsidR="0081566E">
        <w:rPr>
          <w:rFonts w:ascii="Arial" w:hAnsi="Arial" w:cs="Arial"/>
          <w:sz w:val="24"/>
          <w:szCs w:val="24"/>
        </w:rPr>
        <w:t xml:space="preserve"> hours.</w:t>
      </w:r>
      <w:r w:rsidR="008D650E">
        <w:rPr>
          <w:rStyle w:val="FootnoteReference"/>
          <w:rFonts w:ascii="Arial" w:hAnsi="Arial" w:cs="Arial"/>
          <w:sz w:val="24"/>
          <w:szCs w:val="24"/>
        </w:rPr>
        <w:footnoteReference w:id="17"/>
      </w:r>
      <w:r w:rsidRPr="00A573B3" w:rsidR="0081566E">
        <w:rPr>
          <w:rFonts w:ascii="Arial" w:hAnsi="Arial" w:cs="Arial"/>
          <w:sz w:val="24"/>
          <w:szCs w:val="24"/>
        </w:rPr>
        <w:t xml:space="preserve"> </w:t>
      </w:r>
      <w:r w:rsidRPr="00E1109B" w:rsidR="0081566E">
        <w:rPr>
          <w:rFonts w:ascii="Arial" w:hAnsi="Arial" w:cs="Arial"/>
          <w:sz w:val="24"/>
          <w:szCs w:val="24"/>
        </w:rPr>
        <w:t xml:space="preserve"> </w:t>
      </w:r>
    </w:p>
    <w:p w:rsidRPr="001B6ECB" w:rsidR="0081566E" w:rsidP="0081566E" w:rsidRDefault="0081566E" w14:paraId="18C851F8" w14:textId="77777777">
      <w:pPr>
        <w:tabs>
          <w:tab w:val="left" w:pos="749"/>
        </w:tabs>
        <w:spacing w:after="0" w:line="240" w:lineRule="auto"/>
        <w:rPr>
          <w:rFonts w:ascii="Arial" w:hAnsi="Arial" w:cs="Arial"/>
          <w:sz w:val="24"/>
          <w:szCs w:val="24"/>
        </w:rPr>
      </w:pPr>
    </w:p>
    <w:p w:rsidRPr="00A573B3" w:rsidR="0081566E" w:rsidP="0081566E" w:rsidRDefault="0081566E" w14:paraId="57FD55CF" w14:textId="77385E24">
      <w:pPr>
        <w:spacing w:after="0" w:line="240" w:lineRule="auto"/>
        <w:rPr>
          <w:rFonts w:ascii="Arial" w:hAnsi="Arial" w:cs="Arial"/>
          <w:sz w:val="24"/>
          <w:szCs w:val="24"/>
          <w:u w:val="single"/>
        </w:rPr>
      </w:pPr>
      <w:r w:rsidRPr="00A573B3">
        <w:rPr>
          <w:rFonts w:ascii="Arial" w:hAnsi="Arial" w:cs="Arial"/>
          <w:sz w:val="24"/>
          <w:szCs w:val="24"/>
          <w:u w:val="single"/>
        </w:rPr>
        <w:t xml:space="preserve">[IC 12] </w:t>
      </w:r>
      <w:r w:rsidRPr="00E1109B">
        <w:rPr>
          <w:rFonts w:ascii="Arial" w:hAnsi="Arial" w:cs="Arial"/>
          <w:sz w:val="24"/>
          <w:szCs w:val="24"/>
          <w:u w:val="single"/>
        </w:rPr>
        <w:t xml:space="preserve">Public Agency Audit </w:t>
      </w:r>
      <w:r w:rsidR="00E613E3">
        <w:rPr>
          <w:rFonts w:ascii="Arial" w:hAnsi="Arial" w:cs="Arial"/>
          <w:sz w:val="24"/>
          <w:szCs w:val="24"/>
          <w:u w:val="single"/>
        </w:rPr>
        <w:t xml:space="preserve">of </w:t>
      </w:r>
      <w:r w:rsidRPr="00E1109B">
        <w:rPr>
          <w:rFonts w:ascii="Arial" w:hAnsi="Arial" w:cs="Arial"/>
          <w:sz w:val="24"/>
          <w:szCs w:val="24"/>
          <w:u w:val="single"/>
        </w:rPr>
        <w:t>PFC Projects</w:t>
      </w:r>
    </w:p>
    <w:p w:rsidR="00E1109B" w:rsidP="0081566E" w:rsidRDefault="00E1109B" w14:paraId="5237F091" w14:textId="77777777">
      <w:pPr>
        <w:tabs>
          <w:tab w:val="left" w:pos="749"/>
        </w:tabs>
        <w:spacing w:after="0" w:line="240" w:lineRule="auto"/>
        <w:rPr>
          <w:rFonts w:ascii="Arial" w:hAnsi="Arial" w:cs="Arial"/>
          <w:sz w:val="24"/>
          <w:szCs w:val="24"/>
          <w:u w:val="single"/>
        </w:rPr>
      </w:pPr>
    </w:p>
    <w:p w:rsidR="00E1109B" w:rsidP="0081566E" w:rsidRDefault="00E1109B" w14:paraId="09031204" w14:textId="77777777">
      <w:pPr>
        <w:tabs>
          <w:tab w:val="left" w:pos="749"/>
        </w:tabs>
        <w:spacing w:after="0" w:line="240" w:lineRule="auto"/>
        <w:rPr>
          <w:rFonts w:ascii="Arial" w:hAnsi="Arial" w:cs="Arial"/>
          <w:sz w:val="24"/>
          <w:szCs w:val="24"/>
        </w:rPr>
      </w:pPr>
      <w:r w:rsidRPr="00A573B3">
        <w:rPr>
          <w:rFonts w:ascii="Arial" w:hAnsi="Arial" w:cs="Arial"/>
          <w:sz w:val="24"/>
          <w:szCs w:val="24"/>
        </w:rPr>
        <w:tab/>
      </w:r>
      <w:r w:rsidRPr="00A573B3" w:rsidR="0081566E">
        <w:rPr>
          <w:rFonts w:ascii="Arial" w:hAnsi="Arial" w:cs="Arial"/>
          <w:sz w:val="24"/>
          <w:szCs w:val="24"/>
        </w:rPr>
        <w:t>Section 158.67(c)</w:t>
      </w:r>
      <w:r w:rsidRPr="001B6ECB" w:rsidR="0081566E">
        <w:rPr>
          <w:rFonts w:ascii="Arial" w:hAnsi="Arial" w:cs="Arial"/>
          <w:sz w:val="24"/>
          <w:szCs w:val="24"/>
        </w:rPr>
        <w:t xml:space="preserve"> requires each public agency to provide an independent audit at least annually of each project contained in an application upon request, to each air carrier that disbursed PFCs and to FAA.  (The regulation allows the public agency to include the PFC audit within the annual audit for the AIP program and this calculation assumes most public agencies will take advantage of this option.  The calculation of the </w:t>
      </w:r>
      <w:r w:rsidRPr="001B6ECB" w:rsidR="0081566E">
        <w:rPr>
          <w:rFonts w:ascii="Arial" w:hAnsi="Arial" w:cs="Arial"/>
          <w:sz w:val="24"/>
          <w:szCs w:val="24"/>
        </w:rPr>
        <w:lastRenderedPageBreak/>
        <w:t xml:space="preserve">AIP audit burden is covered under OMB Clearance No: 2105-0520, Uniform Administrative Requirements for Grants and Operative Agreements.)  </w:t>
      </w:r>
    </w:p>
    <w:p w:rsidRPr="00A573B3" w:rsidR="0081566E" w:rsidP="0081566E" w:rsidRDefault="00E1109B" w14:paraId="2CD1C150" w14:textId="59FE635B">
      <w:pPr>
        <w:tabs>
          <w:tab w:val="left" w:pos="749"/>
        </w:tabs>
        <w:spacing w:after="0" w:line="240" w:lineRule="auto"/>
        <w:rPr>
          <w:rFonts w:ascii="Arial" w:hAnsi="Arial" w:cs="Arial"/>
          <w:sz w:val="24"/>
          <w:szCs w:val="24"/>
        </w:rPr>
      </w:pPr>
      <w:r>
        <w:rPr>
          <w:rFonts w:ascii="Arial" w:hAnsi="Arial" w:cs="Arial"/>
          <w:sz w:val="24"/>
          <w:szCs w:val="24"/>
        </w:rPr>
        <w:tab/>
      </w:r>
      <w:r w:rsidRPr="00E1109B">
        <w:rPr>
          <w:rFonts w:ascii="Arial" w:hAnsi="Arial" w:cs="Arial"/>
          <w:sz w:val="24"/>
          <w:szCs w:val="24"/>
        </w:rPr>
        <w:t xml:space="preserve">The </w:t>
      </w:r>
      <w:r w:rsidRPr="00A573B3" w:rsidR="0081566E">
        <w:rPr>
          <w:rFonts w:ascii="Arial" w:hAnsi="Arial" w:cs="Arial"/>
          <w:sz w:val="24"/>
          <w:szCs w:val="24"/>
        </w:rPr>
        <w:t xml:space="preserve">FAA estimates approximately </w:t>
      </w:r>
      <w:r w:rsidR="00D03E26">
        <w:rPr>
          <w:rFonts w:ascii="Arial" w:hAnsi="Arial" w:cs="Arial"/>
          <w:sz w:val="24"/>
          <w:szCs w:val="24"/>
        </w:rPr>
        <w:t>367</w:t>
      </w:r>
      <w:r w:rsidRPr="00A573B3" w:rsidR="0081566E">
        <w:rPr>
          <w:rFonts w:ascii="Arial" w:hAnsi="Arial" w:cs="Arial"/>
          <w:sz w:val="24"/>
          <w:szCs w:val="24"/>
        </w:rPr>
        <w:t xml:space="preserve"> audits per year at </w:t>
      </w:r>
      <w:r w:rsidRPr="00A573B3" w:rsidR="00D03E26">
        <w:rPr>
          <w:rFonts w:ascii="Arial" w:hAnsi="Arial" w:cs="Arial"/>
          <w:sz w:val="24"/>
          <w:szCs w:val="24"/>
        </w:rPr>
        <w:t>2</w:t>
      </w:r>
      <w:r w:rsidRPr="00A573B3" w:rsidR="0081566E">
        <w:rPr>
          <w:rFonts w:ascii="Arial" w:hAnsi="Arial" w:cs="Arial"/>
          <w:sz w:val="24"/>
          <w:szCs w:val="24"/>
        </w:rPr>
        <w:t>0 hours per audit =</w:t>
      </w:r>
      <w:r w:rsidR="00D03E26">
        <w:rPr>
          <w:rFonts w:ascii="Arial" w:hAnsi="Arial" w:cs="Arial"/>
          <w:sz w:val="24"/>
          <w:szCs w:val="24"/>
        </w:rPr>
        <w:t xml:space="preserve"> </w:t>
      </w:r>
      <w:r w:rsidRPr="00A573B3" w:rsidR="0081566E">
        <w:rPr>
          <w:rFonts w:ascii="Arial" w:hAnsi="Arial" w:cs="Arial"/>
          <w:sz w:val="24"/>
          <w:szCs w:val="24"/>
        </w:rPr>
        <w:t xml:space="preserve"> </w:t>
      </w:r>
      <w:r w:rsidR="00D03E26">
        <w:rPr>
          <w:rFonts w:ascii="Arial" w:hAnsi="Arial" w:cs="Arial"/>
          <w:sz w:val="24"/>
          <w:szCs w:val="24"/>
        </w:rPr>
        <w:t xml:space="preserve">7,340 </w:t>
      </w:r>
      <w:r w:rsidRPr="00A573B3" w:rsidR="0081566E">
        <w:rPr>
          <w:rFonts w:ascii="Arial" w:hAnsi="Arial" w:cs="Arial"/>
          <w:sz w:val="24"/>
          <w:szCs w:val="24"/>
        </w:rPr>
        <w:t>hours.</w:t>
      </w:r>
      <w:r w:rsidR="00D03E26">
        <w:rPr>
          <w:rStyle w:val="FootnoteReference"/>
          <w:rFonts w:ascii="Arial" w:hAnsi="Arial" w:cs="Arial"/>
          <w:sz w:val="24"/>
          <w:szCs w:val="24"/>
        </w:rPr>
        <w:footnoteReference w:id="18"/>
      </w:r>
    </w:p>
    <w:p w:rsidRPr="001B6ECB" w:rsidR="0081566E" w:rsidP="0081566E" w:rsidRDefault="0081566E" w14:paraId="05F1EF1C" w14:textId="77777777">
      <w:pPr>
        <w:spacing w:after="0" w:line="240" w:lineRule="auto"/>
        <w:rPr>
          <w:rFonts w:ascii="Arial" w:hAnsi="Arial" w:cs="Arial"/>
          <w:sz w:val="24"/>
          <w:szCs w:val="24"/>
        </w:rPr>
      </w:pPr>
    </w:p>
    <w:p w:rsidRPr="001B6ECB" w:rsidR="0081566E" w:rsidP="0081566E" w:rsidRDefault="0081566E" w14:paraId="2D6EBEDE" w14:textId="6A4A0A7D">
      <w:pPr>
        <w:rPr>
          <w:rFonts w:ascii="Arial" w:hAnsi="Arial" w:cs="Arial"/>
          <w:sz w:val="24"/>
          <w:szCs w:val="24"/>
        </w:rPr>
      </w:pPr>
      <w:r w:rsidRPr="00A573B3">
        <w:rPr>
          <w:rFonts w:ascii="Arial" w:hAnsi="Arial" w:cs="Arial"/>
          <w:sz w:val="24"/>
          <w:szCs w:val="24"/>
          <w:u w:val="single"/>
        </w:rPr>
        <w:t xml:space="preserve">[IC 13] </w:t>
      </w:r>
      <w:r w:rsidRPr="000B3667">
        <w:rPr>
          <w:rFonts w:ascii="Arial" w:hAnsi="Arial" w:cs="Arial"/>
          <w:sz w:val="24"/>
          <w:szCs w:val="24"/>
          <w:u w:val="single"/>
        </w:rPr>
        <w:t>Air</w:t>
      </w:r>
      <w:r w:rsidRPr="001B6ECB">
        <w:rPr>
          <w:rFonts w:ascii="Arial" w:hAnsi="Arial" w:cs="Arial"/>
          <w:sz w:val="24"/>
          <w:szCs w:val="24"/>
          <w:u w:val="single"/>
        </w:rPr>
        <w:t xml:space="preserve"> Carrier </w:t>
      </w:r>
      <w:r w:rsidR="001C261E">
        <w:rPr>
          <w:rFonts w:ascii="Arial" w:hAnsi="Arial" w:cs="Arial"/>
          <w:sz w:val="24"/>
          <w:szCs w:val="24"/>
          <w:u w:val="single"/>
        </w:rPr>
        <w:t xml:space="preserve">to </w:t>
      </w:r>
      <w:r w:rsidRPr="001B6ECB">
        <w:rPr>
          <w:rFonts w:ascii="Arial" w:hAnsi="Arial" w:cs="Arial"/>
          <w:sz w:val="24"/>
          <w:szCs w:val="24"/>
          <w:u w:val="single"/>
        </w:rPr>
        <w:t>Maintain Separate PFC Accounting Records</w:t>
      </w:r>
    </w:p>
    <w:p w:rsidR="000B3667" w:rsidP="0081566E" w:rsidRDefault="000B3667" w14:paraId="5FCDCF35" w14:textId="77777777">
      <w:pPr>
        <w:tabs>
          <w:tab w:val="left" w:pos="734"/>
        </w:tabs>
        <w:spacing w:after="0" w:line="240" w:lineRule="auto"/>
        <w:rPr>
          <w:rFonts w:ascii="Arial" w:hAnsi="Arial" w:cs="Arial"/>
          <w:sz w:val="24"/>
          <w:szCs w:val="24"/>
        </w:rPr>
      </w:pPr>
      <w:r w:rsidRPr="00A573B3">
        <w:rPr>
          <w:rFonts w:ascii="Arial" w:hAnsi="Arial" w:cs="Arial"/>
          <w:sz w:val="24"/>
          <w:szCs w:val="24"/>
        </w:rPr>
        <w:tab/>
      </w:r>
      <w:r w:rsidRPr="00A573B3" w:rsidR="0081566E">
        <w:rPr>
          <w:rFonts w:ascii="Arial" w:hAnsi="Arial" w:cs="Arial"/>
          <w:sz w:val="24"/>
          <w:szCs w:val="24"/>
        </w:rPr>
        <w:t>Section 158.69(a</w:t>
      </w:r>
      <w:r w:rsidRPr="000B3667" w:rsidR="0081566E">
        <w:rPr>
          <w:rFonts w:ascii="Arial" w:hAnsi="Arial" w:cs="Arial"/>
          <w:sz w:val="24"/>
          <w:szCs w:val="24"/>
        </w:rPr>
        <w:t>) re</w:t>
      </w:r>
      <w:r w:rsidRPr="001B6ECB" w:rsidR="0081566E">
        <w:rPr>
          <w:rFonts w:ascii="Arial" w:hAnsi="Arial" w:cs="Arial"/>
          <w:sz w:val="24"/>
          <w:szCs w:val="24"/>
        </w:rPr>
        <w:t xml:space="preserve">quires issuing air carriers to maintain for each public agency for which it collects a PFC an accounting record of PFC revenue collected, remitted, and refunded, as well as any compensation the air carrier is permitted to retain under section 158.53(a).  </w:t>
      </w:r>
    </w:p>
    <w:p w:rsidRPr="00A573B3" w:rsidR="0081566E" w:rsidP="0081566E" w:rsidRDefault="000B3667" w14:paraId="0C9D1F3F" w14:textId="3709103A">
      <w:pPr>
        <w:tabs>
          <w:tab w:val="left" w:pos="734"/>
        </w:tabs>
        <w:spacing w:after="0" w:line="240" w:lineRule="auto"/>
        <w:rPr>
          <w:rFonts w:ascii="Arial" w:hAnsi="Arial" w:cs="Arial"/>
          <w:sz w:val="24"/>
          <w:szCs w:val="24"/>
        </w:rPr>
      </w:pPr>
      <w:r>
        <w:rPr>
          <w:rFonts w:ascii="Arial" w:hAnsi="Arial" w:cs="Arial"/>
          <w:sz w:val="24"/>
          <w:szCs w:val="24"/>
        </w:rPr>
        <w:tab/>
      </w:r>
      <w:r w:rsidRPr="000B3667">
        <w:rPr>
          <w:rFonts w:ascii="Arial" w:hAnsi="Arial" w:cs="Arial"/>
          <w:sz w:val="24"/>
          <w:szCs w:val="24"/>
        </w:rPr>
        <w:t xml:space="preserve">The </w:t>
      </w:r>
      <w:r w:rsidRPr="00A573B3" w:rsidR="0081566E">
        <w:rPr>
          <w:rFonts w:ascii="Arial" w:hAnsi="Arial" w:cs="Arial"/>
          <w:sz w:val="24"/>
          <w:szCs w:val="24"/>
        </w:rPr>
        <w:t xml:space="preserve">FAA estimates approximately </w:t>
      </w:r>
      <w:r>
        <w:rPr>
          <w:rFonts w:ascii="Arial" w:hAnsi="Arial" w:cs="Arial"/>
          <w:sz w:val="24"/>
          <w:szCs w:val="24"/>
        </w:rPr>
        <w:t>248</w:t>
      </w:r>
      <w:r w:rsidRPr="00A573B3" w:rsidR="0081566E">
        <w:rPr>
          <w:rFonts w:ascii="Arial" w:hAnsi="Arial" w:cs="Arial"/>
          <w:sz w:val="24"/>
          <w:szCs w:val="24"/>
        </w:rPr>
        <w:t xml:space="preserve"> accounting records per year at 2 hours per record = </w:t>
      </w:r>
      <w:r>
        <w:rPr>
          <w:rFonts w:ascii="Arial" w:hAnsi="Arial" w:cs="Arial"/>
          <w:sz w:val="24"/>
          <w:szCs w:val="24"/>
        </w:rPr>
        <w:t>496</w:t>
      </w:r>
      <w:r w:rsidRPr="00A573B3" w:rsidR="0081566E">
        <w:rPr>
          <w:rFonts w:ascii="Arial" w:hAnsi="Arial" w:cs="Arial"/>
          <w:sz w:val="24"/>
          <w:szCs w:val="24"/>
        </w:rPr>
        <w:t xml:space="preserve"> hours.</w:t>
      </w:r>
    </w:p>
    <w:p w:rsidRPr="001B6ECB" w:rsidR="0081566E" w:rsidP="0081566E" w:rsidRDefault="0081566E" w14:paraId="02C46A24" w14:textId="77777777">
      <w:pPr>
        <w:tabs>
          <w:tab w:val="left" w:pos="734"/>
        </w:tabs>
        <w:spacing w:after="0" w:line="240" w:lineRule="auto"/>
        <w:rPr>
          <w:rFonts w:ascii="Arial" w:hAnsi="Arial" w:cs="Arial"/>
          <w:sz w:val="24"/>
          <w:szCs w:val="24"/>
        </w:rPr>
      </w:pPr>
    </w:p>
    <w:p w:rsidRPr="001B6ECB" w:rsidR="0081566E" w:rsidP="0081566E" w:rsidRDefault="0081566E" w14:paraId="442887AC" w14:textId="7550C69F">
      <w:pPr>
        <w:tabs>
          <w:tab w:val="left" w:pos="734"/>
        </w:tabs>
        <w:spacing w:after="0" w:line="240" w:lineRule="auto"/>
        <w:rPr>
          <w:rFonts w:ascii="Arial" w:hAnsi="Arial" w:cs="Arial"/>
          <w:sz w:val="24"/>
          <w:szCs w:val="24"/>
        </w:rPr>
      </w:pPr>
      <w:r w:rsidRPr="00A573B3">
        <w:rPr>
          <w:rFonts w:ascii="Arial" w:hAnsi="Arial" w:cs="Arial"/>
          <w:sz w:val="24"/>
          <w:szCs w:val="24"/>
          <w:u w:val="single"/>
        </w:rPr>
        <w:t xml:space="preserve">[IC 14] </w:t>
      </w:r>
      <w:r w:rsidRPr="00E613E3">
        <w:rPr>
          <w:rFonts w:ascii="Arial" w:hAnsi="Arial" w:cs="Arial"/>
          <w:sz w:val="24"/>
          <w:szCs w:val="24"/>
          <w:u w:val="single"/>
        </w:rPr>
        <w:t>Air</w:t>
      </w:r>
      <w:r w:rsidRPr="001B6ECB">
        <w:rPr>
          <w:rFonts w:ascii="Arial" w:hAnsi="Arial" w:cs="Arial"/>
          <w:sz w:val="24"/>
          <w:szCs w:val="24"/>
          <w:u w:val="single"/>
        </w:rPr>
        <w:t xml:space="preserve"> Carrier Audit </w:t>
      </w:r>
      <w:r w:rsidR="00E613E3">
        <w:rPr>
          <w:rFonts w:ascii="Arial" w:hAnsi="Arial" w:cs="Arial"/>
          <w:sz w:val="24"/>
          <w:szCs w:val="24"/>
          <w:u w:val="single"/>
        </w:rPr>
        <w:t xml:space="preserve">of </w:t>
      </w:r>
      <w:r w:rsidRPr="001B6ECB">
        <w:rPr>
          <w:rFonts w:ascii="Arial" w:hAnsi="Arial" w:cs="Arial"/>
          <w:sz w:val="24"/>
          <w:szCs w:val="24"/>
          <w:u w:val="single"/>
        </w:rPr>
        <w:t>PFC Accounts</w:t>
      </w:r>
    </w:p>
    <w:p w:rsidR="00E613E3" w:rsidP="0081566E" w:rsidRDefault="00E613E3" w14:paraId="0683D95E" w14:textId="77777777">
      <w:pPr>
        <w:tabs>
          <w:tab w:val="left" w:pos="734"/>
        </w:tabs>
        <w:spacing w:after="0" w:line="240" w:lineRule="auto"/>
        <w:rPr>
          <w:rFonts w:ascii="Arial" w:hAnsi="Arial" w:cs="Arial"/>
          <w:sz w:val="24"/>
          <w:szCs w:val="24"/>
          <w:u w:val="single"/>
        </w:rPr>
      </w:pPr>
    </w:p>
    <w:p w:rsidR="00E613E3" w:rsidP="0081566E" w:rsidRDefault="00E613E3" w14:paraId="3B0602A0" w14:textId="77777777">
      <w:pPr>
        <w:tabs>
          <w:tab w:val="left" w:pos="734"/>
        </w:tabs>
        <w:spacing w:after="0" w:line="240" w:lineRule="auto"/>
        <w:rPr>
          <w:rFonts w:ascii="Arial" w:hAnsi="Arial" w:cs="Arial"/>
          <w:sz w:val="24"/>
          <w:szCs w:val="24"/>
        </w:rPr>
      </w:pPr>
      <w:r w:rsidRPr="00A573B3">
        <w:rPr>
          <w:rFonts w:ascii="Arial" w:hAnsi="Arial" w:cs="Arial"/>
          <w:sz w:val="24"/>
          <w:szCs w:val="24"/>
        </w:rPr>
        <w:tab/>
      </w:r>
      <w:r w:rsidRPr="00A573B3" w:rsidR="0081566E">
        <w:rPr>
          <w:rFonts w:ascii="Arial" w:hAnsi="Arial" w:cs="Arial"/>
          <w:sz w:val="24"/>
          <w:szCs w:val="24"/>
        </w:rPr>
        <w:t>Section 158.69(b)</w:t>
      </w:r>
      <w:r w:rsidRPr="001B6ECB" w:rsidR="0081566E">
        <w:rPr>
          <w:rFonts w:ascii="Arial" w:hAnsi="Arial" w:cs="Arial"/>
          <w:sz w:val="24"/>
          <w:szCs w:val="24"/>
        </w:rPr>
        <w:t xml:space="preserve"> requires issuing air carriers to provide an independent audit of PFC accounts annually upon request to each public agency.  </w:t>
      </w:r>
    </w:p>
    <w:p w:rsidRPr="00E613E3" w:rsidR="0081566E" w:rsidP="0081566E" w:rsidRDefault="00E613E3" w14:paraId="61E9ABD9" w14:textId="742A7778">
      <w:pPr>
        <w:tabs>
          <w:tab w:val="left" w:pos="734"/>
        </w:tabs>
        <w:spacing w:after="0" w:line="240" w:lineRule="auto"/>
        <w:rPr>
          <w:rFonts w:ascii="Arial" w:hAnsi="Arial" w:cs="Arial"/>
          <w:sz w:val="24"/>
          <w:szCs w:val="24"/>
        </w:rPr>
      </w:pPr>
      <w:r>
        <w:rPr>
          <w:rFonts w:ascii="Arial" w:hAnsi="Arial" w:cs="Arial"/>
          <w:sz w:val="24"/>
          <w:szCs w:val="24"/>
        </w:rPr>
        <w:tab/>
      </w:r>
      <w:r w:rsidRPr="00E613E3">
        <w:rPr>
          <w:rFonts w:ascii="Arial" w:hAnsi="Arial" w:cs="Arial"/>
          <w:sz w:val="24"/>
          <w:szCs w:val="24"/>
        </w:rPr>
        <w:t xml:space="preserve">The </w:t>
      </w:r>
      <w:r w:rsidRPr="00A573B3" w:rsidR="0081566E">
        <w:rPr>
          <w:rFonts w:ascii="Arial" w:hAnsi="Arial" w:cs="Arial"/>
          <w:sz w:val="24"/>
          <w:szCs w:val="24"/>
        </w:rPr>
        <w:t xml:space="preserve">FAA estimates approximately </w:t>
      </w:r>
      <w:r>
        <w:rPr>
          <w:rFonts w:ascii="Arial" w:hAnsi="Arial" w:cs="Arial"/>
          <w:sz w:val="24"/>
          <w:szCs w:val="24"/>
        </w:rPr>
        <w:t>248</w:t>
      </w:r>
      <w:r w:rsidRPr="00A573B3" w:rsidR="0081566E">
        <w:rPr>
          <w:rFonts w:ascii="Arial" w:hAnsi="Arial" w:cs="Arial"/>
          <w:sz w:val="24"/>
          <w:szCs w:val="24"/>
        </w:rPr>
        <w:t xml:space="preserve"> audits per year at </w:t>
      </w:r>
      <w:r w:rsidRPr="00A573B3" w:rsidR="001E4C11">
        <w:rPr>
          <w:rFonts w:ascii="Arial" w:hAnsi="Arial" w:cs="Arial"/>
          <w:sz w:val="24"/>
          <w:szCs w:val="24"/>
        </w:rPr>
        <w:t>20</w:t>
      </w:r>
      <w:r w:rsidRPr="00A573B3" w:rsidR="0081566E">
        <w:rPr>
          <w:rFonts w:ascii="Arial" w:hAnsi="Arial" w:cs="Arial"/>
          <w:sz w:val="24"/>
          <w:szCs w:val="24"/>
        </w:rPr>
        <w:t xml:space="preserve"> hours per audit = </w:t>
      </w:r>
      <w:r w:rsidR="001E4C11">
        <w:rPr>
          <w:rFonts w:ascii="Arial" w:hAnsi="Arial" w:cs="Arial"/>
          <w:sz w:val="24"/>
          <w:szCs w:val="24"/>
        </w:rPr>
        <w:t>4,960</w:t>
      </w:r>
      <w:r w:rsidRPr="00A573B3" w:rsidR="0081566E">
        <w:rPr>
          <w:rFonts w:ascii="Arial" w:hAnsi="Arial" w:cs="Arial"/>
          <w:sz w:val="24"/>
          <w:szCs w:val="24"/>
        </w:rPr>
        <w:t> hours.</w:t>
      </w:r>
    </w:p>
    <w:p w:rsidRPr="001B6ECB" w:rsidR="0081566E" w:rsidP="0081566E" w:rsidRDefault="0081566E" w14:paraId="5C7296EC" w14:textId="77777777">
      <w:pPr>
        <w:spacing w:after="0" w:line="240" w:lineRule="auto"/>
        <w:rPr>
          <w:rFonts w:ascii="Arial" w:hAnsi="Arial" w:cs="Arial"/>
          <w:sz w:val="24"/>
          <w:szCs w:val="24"/>
        </w:rPr>
      </w:pPr>
    </w:p>
    <w:p w:rsidRPr="001B6ECB" w:rsidR="0081566E" w:rsidP="0081566E" w:rsidRDefault="0081566E" w14:paraId="3314B593" w14:textId="08140FB1">
      <w:pPr>
        <w:rPr>
          <w:rFonts w:ascii="Arial" w:hAnsi="Arial" w:cs="Arial"/>
          <w:sz w:val="24"/>
          <w:szCs w:val="24"/>
        </w:rPr>
      </w:pPr>
      <w:r w:rsidRPr="001B6ECB">
        <w:rPr>
          <w:rFonts w:ascii="Arial" w:hAnsi="Arial" w:cs="Arial"/>
          <w:sz w:val="24"/>
          <w:szCs w:val="24"/>
        </w:rPr>
        <w:t xml:space="preserve">A summary of the </w:t>
      </w:r>
      <w:r>
        <w:rPr>
          <w:rFonts w:ascii="Arial" w:hAnsi="Arial" w:cs="Arial"/>
          <w:sz w:val="24"/>
          <w:szCs w:val="24"/>
        </w:rPr>
        <w:t>information collection</w:t>
      </w:r>
      <w:r w:rsidRPr="001B6ECB">
        <w:rPr>
          <w:rFonts w:ascii="Arial" w:hAnsi="Arial" w:cs="Arial"/>
          <w:sz w:val="24"/>
          <w:szCs w:val="24"/>
        </w:rPr>
        <w:t xml:space="preserve"> by section is listed below.</w:t>
      </w:r>
    </w:p>
    <w:p w:rsidR="0081566E" w:rsidP="0081566E" w:rsidRDefault="0081566E" w14:paraId="7EBFE89D" w14:textId="702021BC">
      <w:pPr>
        <w:shd w:val="clear" w:color="auto" w:fill="FFFFFF"/>
        <w:spacing w:after="0" w:line="240" w:lineRule="auto"/>
        <w:rPr>
          <w:rFonts w:ascii="Arial" w:hAnsi="Arial" w:eastAsia="Times New Roman" w:cs="Arial"/>
          <w:color w:val="555555"/>
          <w:sz w:val="24"/>
          <w:szCs w:val="24"/>
        </w:rPr>
      </w:pPr>
    </w:p>
    <w:tbl>
      <w:tblPr>
        <w:tblW w:w="9440" w:type="dxa"/>
        <w:tblLook w:val="04A0" w:firstRow="1" w:lastRow="0" w:firstColumn="1" w:lastColumn="0" w:noHBand="0" w:noVBand="1"/>
      </w:tblPr>
      <w:tblGrid>
        <w:gridCol w:w="2600"/>
        <w:gridCol w:w="1440"/>
        <w:gridCol w:w="1620"/>
        <w:gridCol w:w="1620"/>
        <w:gridCol w:w="1320"/>
        <w:gridCol w:w="1222"/>
      </w:tblGrid>
      <w:tr w:rsidRPr="00C54DEA" w:rsidR="00C54DEA" w:rsidTr="00E71BD7" w14:paraId="4A138313" w14:textId="77777777">
        <w:trPr>
          <w:trHeight w:val="648"/>
          <w:tblHeader/>
        </w:trPr>
        <w:tc>
          <w:tcPr>
            <w:tcW w:w="26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54DEA" w:rsidR="00C54DEA" w:rsidP="00C54DEA" w:rsidRDefault="00C54DEA" w14:paraId="24254943" w14:textId="77777777">
            <w:pPr>
              <w:spacing w:after="0" w:line="240" w:lineRule="auto"/>
              <w:rPr>
                <w:rFonts w:ascii="Calibri" w:hAnsi="Calibri" w:eastAsia="Times New Roman" w:cs="Calibri"/>
                <w:b/>
                <w:bCs/>
                <w:color w:val="000000"/>
              </w:rPr>
            </w:pPr>
            <w:bookmarkStart w:name="RANGE!A3:F93" w:id="0"/>
            <w:r w:rsidRPr="00C54DEA">
              <w:rPr>
                <w:rFonts w:ascii="Calibri" w:hAnsi="Calibri" w:eastAsia="Times New Roman" w:cs="Calibri"/>
                <w:b/>
                <w:bCs/>
                <w:color w:val="000000"/>
              </w:rPr>
              <w:t>Summary:  Annual Information Collection</w:t>
            </w:r>
            <w:bookmarkEnd w:id="0"/>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C54DEA" w:rsidR="00C54DEA" w:rsidP="00C54DEA" w:rsidRDefault="00C54DEA" w14:paraId="4578565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Reporting</w:t>
            </w:r>
          </w:p>
        </w:tc>
        <w:tc>
          <w:tcPr>
            <w:tcW w:w="1620" w:type="dxa"/>
            <w:tcBorders>
              <w:top w:val="single" w:color="auto" w:sz="8" w:space="0"/>
              <w:left w:val="nil"/>
              <w:bottom w:val="single" w:color="auto" w:sz="8" w:space="0"/>
              <w:right w:val="single" w:color="auto" w:sz="8" w:space="0"/>
            </w:tcBorders>
            <w:shd w:val="clear" w:color="auto" w:fill="auto"/>
            <w:noWrap/>
            <w:vAlign w:val="center"/>
            <w:hideMark/>
          </w:tcPr>
          <w:p w:rsidRPr="00C54DEA" w:rsidR="00C54DEA" w:rsidP="00C54DEA" w:rsidRDefault="00C54DEA" w14:paraId="34965BD8"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Recordkeeping</w:t>
            </w:r>
          </w:p>
        </w:tc>
        <w:tc>
          <w:tcPr>
            <w:tcW w:w="1620" w:type="dxa"/>
            <w:tcBorders>
              <w:top w:val="single" w:color="auto" w:sz="8" w:space="0"/>
              <w:left w:val="nil"/>
              <w:bottom w:val="single" w:color="auto" w:sz="8" w:space="0"/>
              <w:right w:val="single" w:color="auto" w:sz="8" w:space="0"/>
            </w:tcBorders>
            <w:shd w:val="clear" w:color="auto" w:fill="auto"/>
            <w:noWrap/>
            <w:vAlign w:val="center"/>
            <w:hideMark/>
          </w:tcPr>
          <w:p w:rsidRPr="00C54DEA" w:rsidR="00C54DEA" w:rsidP="00C54DEA" w:rsidRDefault="00C54DEA" w14:paraId="074E457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Hourly Rate</w:t>
            </w:r>
          </w:p>
        </w:tc>
        <w:tc>
          <w:tcPr>
            <w:tcW w:w="1320" w:type="dxa"/>
            <w:tcBorders>
              <w:top w:val="single" w:color="auto" w:sz="8" w:space="0"/>
              <w:left w:val="nil"/>
              <w:bottom w:val="single" w:color="auto" w:sz="8" w:space="0"/>
              <w:right w:val="single" w:color="auto" w:sz="8" w:space="0"/>
            </w:tcBorders>
            <w:shd w:val="clear" w:color="auto" w:fill="auto"/>
            <w:noWrap/>
            <w:vAlign w:val="center"/>
            <w:hideMark/>
          </w:tcPr>
          <w:p w:rsidRPr="00C54DEA" w:rsidR="00C54DEA" w:rsidP="00C54DEA" w:rsidRDefault="00C54DEA" w14:paraId="60CA969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Cost</w:t>
            </w:r>
          </w:p>
        </w:tc>
        <w:tc>
          <w:tcPr>
            <w:tcW w:w="840" w:type="dxa"/>
            <w:tcBorders>
              <w:top w:val="single" w:color="auto" w:sz="8" w:space="0"/>
              <w:left w:val="nil"/>
              <w:bottom w:val="single" w:color="auto" w:sz="8" w:space="0"/>
              <w:right w:val="single" w:color="auto" w:sz="8" w:space="0"/>
            </w:tcBorders>
            <w:shd w:val="clear" w:color="auto" w:fill="auto"/>
            <w:vAlign w:val="center"/>
            <w:hideMark/>
          </w:tcPr>
          <w:p w:rsidRPr="00C54DEA" w:rsidR="00C54DEA" w:rsidP="00C54DEA" w:rsidRDefault="00C54DEA" w14:paraId="570085A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Cost Per Response</w:t>
            </w:r>
          </w:p>
        </w:tc>
      </w:tr>
      <w:tr w:rsidRPr="00C54DEA" w:rsidR="00C54DEA" w:rsidTr="00D90AA3" w14:paraId="155584D0"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699846F8"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158.25</w:t>
            </w:r>
          </w:p>
        </w:tc>
        <w:tc>
          <w:tcPr>
            <w:tcW w:w="6000" w:type="dxa"/>
            <w:gridSpan w:val="4"/>
            <w:tcBorders>
              <w:top w:val="single" w:color="auto" w:sz="8" w:space="0"/>
              <w:left w:val="nil"/>
              <w:bottom w:val="single" w:color="auto" w:sz="8" w:space="0"/>
              <w:right w:val="single" w:color="000000" w:sz="8" w:space="0"/>
            </w:tcBorders>
            <w:shd w:val="clear" w:color="000000" w:fill="F2F2F2"/>
            <w:vAlign w:val="center"/>
            <w:hideMark/>
          </w:tcPr>
          <w:p w:rsidRPr="00C54DEA" w:rsidR="00C54DEA" w:rsidP="00C54DEA" w:rsidRDefault="00C54DEA" w14:paraId="11E7747C"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776C6B1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2594A6A4"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CD4D43E"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BDEF63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993FF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9382E0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B4B15C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A8EDBD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073656A"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2C9ABC2"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DCF049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9EF3FB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A6D024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2FE89E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9FE6B9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A55F43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6066540"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674EF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69</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C4D70B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1E9D04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1E73B2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D55CC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F348959"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E86063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6A8727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73B67C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D098B3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22DDCB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478893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5652751"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D860607"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Total 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9A22D9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828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BA99E4"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7AAEC2F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D79DFB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$48,142</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871CB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$4,012</w:t>
            </w:r>
          </w:p>
        </w:tc>
      </w:tr>
      <w:tr w:rsidRPr="00C54DEA" w:rsidR="00C54DEA" w:rsidTr="00D90AA3" w14:paraId="517B815A"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vAlign w:val="bottom"/>
            <w:hideMark/>
          </w:tcPr>
          <w:p w:rsidRPr="00C54DEA" w:rsidR="00C54DEA" w:rsidP="00C54DEA" w:rsidRDefault="00C54DEA" w14:paraId="54A226E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158.30</w:t>
            </w:r>
          </w:p>
        </w:tc>
        <w:tc>
          <w:tcPr>
            <w:tcW w:w="6000" w:type="dxa"/>
            <w:gridSpan w:val="4"/>
            <w:tcBorders>
              <w:top w:val="single" w:color="auto" w:sz="8" w:space="0"/>
              <w:left w:val="nil"/>
              <w:bottom w:val="single" w:color="auto" w:sz="8" w:space="0"/>
              <w:right w:val="single" w:color="000000" w:sz="8" w:space="0"/>
            </w:tcBorders>
            <w:shd w:val="clear" w:color="000000" w:fill="F2F2F2"/>
            <w:vAlign w:val="center"/>
            <w:hideMark/>
          </w:tcPr>
          <w:p w:rsidRPr="00C54DEA" w:rsidR="00C54DEA" w:rsidP="00C54DEA" w:rsidRDefault="00C54DEA" w14:paraId="6BBBCCB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2</w:t>
            </w:r>
          </w:p>
        </w:tc>
        <w:tc>
          <w:tcPr>
            <w:tcW w:w="840" w:type="dxa"/>
            <w:tcBorders>
              <w:top w:val="nil"/>
              <w:left w:val="nil"/>
              <w:bottom w:val="single" w:color="auto" w:sz="8" w:space="0"/>
              <w:right w:val="single" w:color="auto" w:sz="8" w:space="0"/>
            </w:tcBorders>
            <w:shd w:val="clear" w:color="000000" w:fill="F2F2F2"/>
            <w:vAlign w:val="bottom"/>
            <w:hideMark/>
          </w:tcPr>
          <w:p w:rsidRPr="00C54DEA" w:rsidR="00C54DEA" w:rsidP="00C54DEA" w:rsidRDefault="00C54DEA" w14:paraId="1EA8EC3C"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0D31C58B"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A1E4572"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465AE18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67</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78B044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B3125B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78191B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0C0BD7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49FD5AF"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9741F44"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06E04F4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64DBC3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F39917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8F8BF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F9E3A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DED8163"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2D58E1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45B9CBF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34</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3D2D65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A759B0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CC82F3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6C7E6C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05FDD4B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B89A109"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9F3A9A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67</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3C0BEF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46AEC4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4F69AB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399FFF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032C580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5D6417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79ACCB9"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2,278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8ACA228"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21D5C74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14AB41B"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$132,449</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9EC23F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$1,977</w:t>
            </w:r>
          </w:p>
        </w:tc>
      </w:tr>
      <w:tr w:rsidRPr="00C54DEA" w:rsidR="00C54DEA" w:rsidTr="00D90AA3" w14:paraId="4A8B0E0B"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vAlign w:val="bottom"/>
            <w:hideMark/>
          </w:tcPr>
          <w:p w:rsidRPr="00C54DEA" w:rsidR="00C54DEA" w:rsidP="00C54DEA" w:rsidRDefault="00C54DEA" w14:paraId="5739DF3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lastRenderedPageBreak/>
              <w:t>Section 158.35</w:t>
            </w:r>
          </w:p>
        </w:tc>
        <w:tc>
          <w:tcPr>
            <w:tcW w:w="6000" w:type="dxa"/>
            <w:gridSpan w:val="4"/>
            <w:tcBorders>
              <w:top w:val="single" w:color="auto" w:sz="8" w:space="0"/>
              <w:left w:val="nil"/>
              <w:bottom w:val="single" w:color="auto" w:sz="8" w:space="0"/>
              <w:right w:val="single" w:color="000000" w:sz="8" w:space="0"/>
            </w:tcBorders>
            <w:shd w:val="clear" w:color="000000" w:fill="F2F2F2"/>
            <w:vAlign w:val="center"/>
            <w:hideMark/>
          </w:tcPr>
          <w:p w:rsidRPr="00C54DEA" w:rsidR="00C54DEA" w:rsidP="00C54DEA" w:rsidRDefault="00C54DEA" w14:paraId="6234C5D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3</w:t>
            </w:r>
          </w:p>
        </w:tc>
        <w:tc>
          <w:tcPr>
            <w:tcW w:w="840" w:type="dxa"/>
            <w:tcBorders>
              <w:top w:val="nil"/>
              <w:left w:val="nil"/>
              <w:bottom w:val="single" w:color="auto" w:sz="8" w:space="0"/>
              <w:right w:val="single" w:color="auto" w:sz="8" w:space="0"/>
            </w:tcBorders>
            <w:shd w:val="clear" w:color="000000" w:fill="F2F2F2"/>
            <w:vAlign w:val="bottom"/>
            <w:hideMark/>
          </w:tcPr>
          <w:p w:rsidRPr="00C54DEA" w:rsidR="00C54DEA" w:rsidP="00C54DEA" w:rsidRDefault="00C54DEA" w14:paraId="1D97259F"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1042EE09"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3A6883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36C3DBF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2D9E7C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C9E53E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1049F4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95E432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ACD33A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2B291F4"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479630C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DB2FB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EC27A5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5DD176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DD8A20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E5BD75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D423A7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10C8FF8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9FFCF4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5BF026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BCCD53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C1C224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00DCC80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460B41F"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CEAAD6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20A2AD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B1A7AA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1E159B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3BF96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21EE09F"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0F2911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4B4929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E69A16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3561170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8BC3224"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6DC727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w:t>
            </w:r>
          </w:p>
        </w:tc>
      </w:tr>
      <w:tr w:rsidRPr="00C54DEA" w:rsidR="00C54DEA" w:rsidTr="00D90AA3" w14:paraId="49EADBAE"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vAlign w:val="bottom"/>
            <w:hideMark/>
          </w:tcPr>
          <w:p w:rsidRPr="00C54DEA" w:rsidR="00C54DEA" w:rsidP="00C54DEA" w:rsidRDefault="00C54DEA" w14:paraId="159BF481"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158.37</w:t>
            </w:r>
          </w:p>
        </w:tc>
        <w:tc>
          <w:tcPr>
            <w:tcW w:w="6000" w:type="dxa"/>
            <w:gridSpan w:val="4"/>
            <w:tcBorders>
              <w:top w:val="single" w:color="auto" w:sz="8" w:space="0"/>
              <w:left w:val="nil"/>
              <w:bottom w:val="single" w:color="auto" w:sz="8" w:space="0"/>
              <w:right w:val="single" w:color="000000" w:sz="8" w:space="0"/>
            </w:tcBorders>
            <w:shd w:val="clear" w:color="000000" w:fill="F2F2F2"/>
            <w:vAlign w:val="center"/>
            <w:hideMark/>
          </w:tcPr>
          <w:p w:rsidRPr="00C54DEA" w:rsidR="00C54DEA" w:rsidP="00C54DEA" w:rsidRDefault="00C54DEA" w14:paraId="1AFFA9F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4</w:t>
            </w:r>
          </w:p>
        </w:tc>
        <w:tc>
          <w:tcPr>
            <w:tcW w:w="840" w:type="dxa"/>
            <w:tcBorders>
              <w:top w:val="nil"/>
              <w:left w:val="nil"/>
              <w:bottom w:val="single" w:color="auto" w:sz="8" w:space="0"/>
              <w:right w:val="single" w:color="auto" w:sz="8" w:space="0"/>
            </w:tcBorders>
            <w:shd w:val="clear" w:color="000000" w:fill="F2F2F2"/>
            <w:vAlign w:val="bottom"/>
            <w:hideMark/>
          </w:tcPr>
          <w:p w:rsidRPr="00C54DEA" w:rsidR="00C54DEA" w:rsidP="00C54DEA" w:rsidRDefault="00C54DEA" w14:paraId="5D275B6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37CC93F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1FA8ACF"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13AC16E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130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BF8088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56C87C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FA28C0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9E1D59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310722EB"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E546F5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483F96C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A87F8A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D5C016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DADBBB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07D86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26719C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9D3704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3F883F7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16</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8F8B8F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DD913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71798A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F48440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D1766B9"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854176B"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D134BF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130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855683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F8BF5F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76926A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7FDC26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88557F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5CC8C5E"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331BEB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2,080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66EB17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2F9B48D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3476BA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$120,937</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5F9BAF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$930</w:t>
            </w:r>
          </w:p>
        </w:tc>
      </w:tr>
      <w:tr w:rsidRPr="00C54DEA" w:rsidR="00C54DEA" w:rsidTr="00D90AA3" w14:paraId="177575CE"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1E8B685B"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158.43</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652F408D"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5</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60CC44B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5FB1356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0351856"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FF34D1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315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E07D5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63619C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486A0B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BD118C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354806D"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C5AB4D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D78E3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E76C69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DAD720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1FD962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876DEF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D2D1181"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BCF8F25"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4B3451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C6EB4E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E20216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1AE012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B6FDAE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6CA5649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5054FF0"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7D88E5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315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9DA805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7B764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17583B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44B025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708D80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010323F"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64627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158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2174CD"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548A979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3E661C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$9,158</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8412A84"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$29</w:t>
            </w:r>
          </w:p>
        </w:tc>
      </w:tr>
      <w:tr w:rsidRPr="00C54DEA" w:rsidR="00C54DEA" w:rsidTr="00D90AA3" w14:paraId="5878DF7F"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495468B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158.49</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4642556D"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6</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79D416B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35DC823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022E3C7"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5891E9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86648E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708013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9245EE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35959F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315BB76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677B4D24"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04B58E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130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59DCB2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186F34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12FD2C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2B6941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98FB9E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697D917"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A701CB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0.25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A09D49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62DB5B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2A0256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4C80C6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4C4BAA1"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9DBDCD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2B4CD1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130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D2DF90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7B64DA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7CD61D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D2F906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26032FD"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A389731"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80D116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33</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62B8F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6E5F06C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E94678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$1,890</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54482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$15</w:t>
            </w:r>
          </w:p>
        </w:tc>
      </w:tr>
      <w:tr w:rsidRPr="00C54DEA" w:rsidR="00C54DEA" w:rsidTr="00D90AA3" w14:paraId="2233289A"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6F9110AA"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158.63(a)</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2B39343C"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7</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4C95999E"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3272C5B9"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FA96C7F"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1B401B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367</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1B3224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35B76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C9050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5D333B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0A02D307"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8181B6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FE120E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4</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AB824F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56E286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E103AF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FB2661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D957E9D"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9666B24"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Hours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929156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825E0C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02D61D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80FB21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D2F607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D08FB0C"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B2739C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ADF907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1,468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DB5AF3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0EF11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E432C9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2114EC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0AACABF"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C93B667"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9C96C5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11,744</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F4E97DB"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25247A4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3731DA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$682,830</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2465EAB"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$465</w:t>
            </w:r>
          </w:p>
        </w:tc>
      </w:tr>
      <w:tr w:rsidRPr="00C54DEA" w:rsidR="00C54DEA" w:rsidTr="00D90AA3" w14:paraId="3B15F7A2"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0330C85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158.63(c)</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0182B25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8</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0E0042F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099EAFB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4C9DCDF"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F2B2CF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61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668739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2757B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5D355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2D3277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34C16AA7"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7C6E58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45F554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57C00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96F166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5BB2DE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8DDEC5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EA22E9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B254B5A"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lastRenderedPageBreak/>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0C8AED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DE90EC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E9C95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3DE7DB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9892D7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4CA37C3"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EE1E9B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BD0C8C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61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B47C2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E0C8F3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2DEBB5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5C5152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4691BB6"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CCA1A92"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6A07B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122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EB6C58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04C5BCC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0E77F6C"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$7,093</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C10325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$116</w:t>
            </w:r>
          </w:p>
        </w:tc>
      </w:tr>
      <w:tr w:rsidRPr="00C54DEA" w:rsidR="00C54DEA" w:rsidTr="00D90AA3" w14:paraId="622AAACF"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5F58ED9B"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158.65(a)</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71A0410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9</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2BEA9A3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5F21B107"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9E7B2F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8C8CF6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4601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AC93B9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500114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EA2DF2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956B9C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61E17A9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A913A0D"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06CDCC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4</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B5E0F1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275AE9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B68F8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1ADC16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893FCFC"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227C09A"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A14A91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0.25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5A6B1D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701559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93CEBC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12D0E8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26E714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05D0726"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BE7E7B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18404</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AB21A9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B2443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AF1010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AC2136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CDEB3D3"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1FC0F4D"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DE3CF6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4,601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798280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4344D30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25FE99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$267,515</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49114F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$15</w:t>
            </w:r>
          </w:p>
        </w:tc>
      </w:tr>
      <w:tr w:rsidRPr="00C54DEA" w:rsidR="00C54DEA" w:rsidTr="00D90AA3" w14:paraId="186C5F45"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06A5B358"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158.65(b)</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1DDDFD0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10</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6840C903"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149A34BA"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08F921E"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E5374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A86895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64FB3D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AB2DB6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A98D7C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6A10F4D1"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AE571B9"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F48C23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54F832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666904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BB022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C4FBCF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9111A8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78CF2C2"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549C77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A768CB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100B92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3CAAB0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1104AC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6AC20FD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033279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582024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79E296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9A6EC1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3BC3DD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79D5B3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098B996"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1E6C5D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40599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B9CE3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7B2833F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05FA3B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$698</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0178011"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w:t>
            </w:r>
          </w:p>
        </w:tc>
      </w:tr>
      <w:tr w:rsidRPr="00C54DEA" w:rsidR="00C54DEA" w:rsidTr="00D90AA3" w14:paraId="6FB01A3F"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1E1465D2"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158.67(b)</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0F92DE7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11</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106E39E7"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1EC08C1D"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1EBE017"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100C04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4DD292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402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38184D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AD19EF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6CD584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D65769F"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BCBF2B9"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A2B9A4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5CA149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484E8A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9DE3BE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DAD536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8816E3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3884BAA8"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6F9937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F9B7DF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B3D6ED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ED1E15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4BF433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B1D8D01"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86D1AE6"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CADE63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6666F3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402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2C5DF5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C15A2D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515A9B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9DD7F90"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7B734EF"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A7678E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0A46E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804</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1B501E10"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B9DFA31"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$46,747</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694145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$116</w:t>
            </w:r>
          </w:p>
        </w:tc>
      </w:tr>
      <w:tr w:rsidRPr="00C54DEA" w:rsidR="00C54DEA" w:rsidTr="00D90AA3" w14:paraId="02DDBAB6"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617379FF"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158.67(c)</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261C1EC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12</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1FD67F48"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3D542884"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0F508B85"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005380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367</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3430C5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E3CDDA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01092D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6DED31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69EB1B8"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60A314A9"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B5C86E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7AF971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6444B7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50FBC3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7B5703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43DC6B8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61149B1C"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8F750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088C6E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A42C15D"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E00F0E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526281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6B8B31B6"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A15A880"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BEE38E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367</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D08C54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486630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292032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68F8918"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723A2D22"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5FF04B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3647BA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7,340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0E99994"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0CB594A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$283.00</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D1505B1"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$2,077,220</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A88192A"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$5,660</w:t>
            </w:r>
          </w:p>
        </w:tc>
      </w:tr>
      <w:tr w:rsidRPr="00C54DEA" w:rsidR="00C54DEA" w:rsidTr="00D90AA3" w14:paraId="6A72AB29"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3CE25921"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158.69(a)</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5282107E"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13</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62BF92E1"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6E161C8D"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C1D338A"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74F015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CF30FA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248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3ACDB4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965099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42C99D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49E3344"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6152327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9664EE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4EDC7B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11287A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EE9D30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B526FF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03048C5"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4219E2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8BC3D7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88DEFA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82F4D6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9B8642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1E7AEF9"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C656DCA"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67647DE3"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53E62E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5641D6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248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CC956E1"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16DAB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D27F2A"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58C3AC99"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7A3197D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B9B6C3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494960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496</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034BC4DD"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$58.14</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CCC08C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$28,839</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A78D658"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$116</w:t>
            </w:r>
          </w:p>
        </w:tc>
      </w:tr>
      <w:tr w:rsidRPr="00C54DEA" w:rsidR="00C54DEA" w:rsidTr="00D90AA3" w14:paraId="6DD20710" w14:textId="77777777">
        <w:trPr>
          <w:trHeight w:val="300"/>
        </w:trPr>
        <w:tc>
          <w:tcPr>
            <w:tcW w:w="2600" w:type="dxa"/>
            <w:tcBorders>
              <w:top w:val="nil"/>
              <w:left w:val="single" w:color="auto" w:sz="8" w:space="0"/>
              <w:bottom w:val="single" w:color="auto" w:sz="8" w:space="0"/>
              <w:right w:val="single" w:color="auto" w:sz="8" w:space="0"/>
            </w:tcBorders>
            <w:shd w:val="clear" w:color="000000" w:fill="F2F2F2"/>
            <w:noWrap/>
            <w:vAlign w:val="center"/>
            <w:hideMark/>
          </w:tcPr>
          <w:p w:rsidRPr="00C54DEA" w:rsidR="00C54DEA" w:rsidP="00C54DEA" w:rsidRDefault="00C54DEA" w14:paraId="65C154D5"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Section 158.69(b)</w:t>
            </w:r>
          </w:p>
        </w:tc>
        <w:tc>
          <w:tcPr>
            <w:tcW w:w="6000" w:type="dxa"/>
            <w:gridSpan w:val="4"/>
            <w:tcBorders>
              <w:top w:val="single" w:color="auto" w:sz="8" w:space="0"/>
              <w:left w:val="nil"/>
              <w:bottom w:val="single" w:color="auto" w:sz="8" w:space="0"/>
              <w:right w:val="single" w:color="000000" w:sz="8" w:space="0"/>
            </w:tcBorders>
            <w:shd w:val="clear" w:color="000000" w:fill="F2F2F2"/>
            <w:noWrap/>
            <w:vAlign w:val="center"/>
            <w:hideMark/>
          </w:tcPr>
          <w:p w:rsidRPr="00C54DEA" w:rsidR="00C54DEA" w:rsidP="00C54DEA" w:rsidRDefault="00C54DEA" w14:paraId="44E04DDD"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IC 14</w:t>
            </w:r>
          </w:p>
        </w:tc>
        <w:tc>
          <w:tcPr>
            <w:tcW w:w="840" w:type="dxa"/>
            <w:tcBorders>
              <w:top w:val="nil"/>
              <w:left w:val="nil"/>
              <w:bottom w:val="single" w:color="auto" w:sz="8" w:space="0"/>
              <w:right w:val="single" w:color="auto" w:sz="8" w:space="0"/>
            </w:tcBorders>
            <w:shd w:val="clear" w:color="000000" w:fill="F2F2F2"/>
            <w:noWrap/>
            <w:vAlign w:val="center"/>
            <w:hideMark/>
          </w:tcPr>
          <w:p w:rsidRPr="00C54DEA" w:rsidR="00C54DEA" w:rsidP="00C54DEA" w:rsidRDefault="00C54DEA" w14:paraId="6C17F2FF"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7539DD8E"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2D65D658"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lastRenderedPageBreak/>
              <w:t># of Respondents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6DCA63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248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9E25BC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BE8F26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2A77FC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EDED26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141007DA"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7F58D57"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of Responses per respondent</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23C2D14"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99A366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C24E01C"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DB666D7"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99429B0"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02856A44"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609F18A"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Time per Response</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6840F95"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566F72"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5FE113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EE89DD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2CFD0A6B"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361D0EC3"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534A5971"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Total Reponses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6561A5E"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248</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03E829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9246053"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39033F6"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E2615BF" w14:textId="77777777">
            <w:pPr>
              <w:spacing w:after="0" w:line="240" w:lineRule="auto"/>
              <w:jc w:val="center"/>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C99B4B6"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3CC2888"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A3BAD2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4,960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E6E1FB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0</w:t>
            </w:r>
          </w:p>
        </w:tc>
        <w:tc>
          <w:tcPr>
            <w:tcW w:w="1620" w:type="dxa"/>
            <w:tcBorders>
              <w:top w:val="nil"/>
              <w:left w:val="nil"/>
              <w:bottom w:val="single" w:color="auto" w:sz="8" w:space="0"/>
              <w:right w:val="single" w:color="auto" w:sz="8" w:space="0"/>
            </w:tcBorders>
            <w:shd w:val="clear" w:color="auto" w:fill="auto"/>
            <w:noWrap/>
            <w:vAlign w:val="bottom"/>
            <w:hideMark/>
          </w:tcPr>
          <w:p w:rsidRPr="00C54DEA" w:rsidR="00C54DEA" w:rsidP="00C54DEA" w:rsidRDefault="00C54DEA" w14:paraId="61C3569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$283.00</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DDDD82B"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$1,403,680</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62BAA004"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$5,660</w:t>
            </w:r>
          </w:p>
        </w:tc>
      </w:tr>
      <w:tr w:rsidRPr="00C54DEA" w:rsidR="00C54DEA" w:rsidTr="00D90AA3" w14:paraId="54CCAB43"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1FB67C3E"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Total Annual Responses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6C90CF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21,215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A046E7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650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770FF27F"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9D6F5B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069D1F7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6396428C" w14:textId="77777777">
        <w:trPr>
          <w:trHeight w:val="300"/>
        </w:trPr>
        <w:tc>
          <w:tcPr>
            <w:tcW w:w="2600" w:type="dxa"/>
            <w:tcBorders>
              <w:top w:val="nil"/>
              <w:left w:val="single" w:color="auto" w:sz="8" w:space="0"/>
              <w:bottom w:val="single" w:color="auto" w:sz="8" w:space="0"/>
              <w:right w:val="single" w:color="auto" w:sz="8" w:space="0"/>
            </w:tcBorders>
            <w:shd w:val="clear" w:color="auto" w:fill="auto"/>
            <w:noWrap/>
            <w:vAlign w:val="center"/>
            <w:hideMark/>
          </w:tcPr>
          <w:p w:rsidRPr="00C54DEA" w:rsidR="00C54DEA" w:rsidP="00C54DEA" w:rsidRDefault="00C54DEA" w14:paraId="4AD3086C"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Total Annual Burden Hours</w:t>
            </w:r>
          </w:p>
        </w:tc>
        <w:tc>
          <w:tcPr>
            <w:tcW w:w="14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1CF7045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34,165</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4B6DF656"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1,300</w:t>
            </w:r>
          </w:p>
        </w:tc>
        <w:tc>
          <w:tcPr>
            <w:tcW w:w="16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549029B1"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c>
          <w:tcPr>
            <w:tcW w:w="132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99C4D15"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c>
          <w:tcPr>
            <w:tcW w:w="840" w:type="dxa"/>
            <w:tcBorders>
              <w:top w:val="nil"/>
              <w:left w:val="nil"/>
              <w:bottom w:val="single" w:color="auto" w:sz="8" w:space="0"/>
              <w:right w:val="single" w:color="auto" w:sz="8" w:space="0"/>
            </w:tcBorders>
            <w:shd w:val="clear" w:color="auto" w:fill="auto"/>
            <w:noWrap/>
            <w:vAlign w:val="center"/>
            <w:hideMark/>
          </w:tcPr>
          <w:p w:rsidRPr="00C54DEA" w:rsidR="00C54DEA" w:rsidP="00C54DEA" w:rsidRDefault="00C54DEA" w14:paraId="3C45FA0B"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 </w:t>
            </w:r>
          </w:p>
        </w:tc>
      </w:tr>
      <w:tr w:rsidRPr="00C54DEA" w:rsidR="00C54DEA" w:rsidTr="00D90AA3" w14:paraId="7FA3C6A2" w14:textId="77777777">
        <w:trPr>
          <w:trHeight w:val="588"/>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C54DEA" w:rsidR="00C54DEA" w:rsidP="00C54DEA" w:rsidRDefault="00C54DEA" w14:paraId="1683EACD"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Average Burden Hours per Response</w:t>
            </w:r>
          </w:p>
        </w:tc>
        <w:tc>
          <w:tcPr>
            <w:tcW w:w="3060"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C54DEA" w:rsidR="00C54DEA" w:rsidP="00C54DEA" w:rsidRDefault="00C54DEA" w14:paraId="5DD36A33"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w:t>
            </w:r>
          </w:p>
        </w:tc>
        <w:tc>
          <w:tcPr>
            <w:tcW w:w="1620" w:type="dxa"/>
            <w:tcBorders>
              <w:top w:val="nil"/>
              <w:left w:val="nil"/>
              <w:bottom w:val="nil"/>
              <w:right w:val="nil"/>
            </w:tcBorders>
            <w:shd w:val="clear" w:color="auto" w:fill="auto"/>
            <w:noWrap/>
            <w:vAlign w:val="bottom"/>
            <w:hideMark/>
          </w:tcPr>
          <w:p w:rsidRPr="00C54DEA" w:rsidR="00C54DEA" w:rsidP="00C54DEA" w:rsidRDefault="00C54DEA" w14:paraId="129E1B6B" w14:textId="77777777">
            <w:pPr>
              <w:spacing w:after="0" w:line="240" w:lineRule="auto"/>
              <w:jc w:val="center"/>
              <w:rPr>
                <w:rFonts w:ascii="Calibri" w:hAnsi="Calibri" w:eastAsia="Times New Roman" w:cs="Calibri"/>
                <w:b/>
                <w:bCs/>
                <w:color w:val="000000"/>
              </w:rPr>
            </w:pPr>
          </w:p>
        </w:tc>
        <w:tc>
          <w:tcPr>
            <w:tcW w:w="1320" w:type="dxa"/>
            <w:tcBorders>
              <w:top w:val="nil"/>
              <w:left w:val="nil"/>
              <w:bottom w:val="nil"/>
              <w:right w:val="nil"/>
            </w:tcBorders>
            <w:shd w:val="clear" w:color="auto" w:fill="auto"/>
            <w:noWrap/>
            <w:vAlign w:val="bottom"/>
            <w:hideMark/>
          </w:tcPr>
          <w:p w:rsidRPr="00C54DEA" w:rsidR="00C54DEA" w:rsidP="00C54DEA" w:rsidRDefault="00C54DEA" w14:paraId="568E9922" w14:textId="77777777">
            <w:pPr>
              <w:spacing w:after="0" w:line="240" w:lineRule="auto"/>
              <w:rPr>
                <w:rFonts w:ascii="Times New Roman" w:hAnsi="Times New Roman" w:eastAsia="Times New Roman" w:cs="Times New Roman"/>
                <w:sz w:val="20"/>
                <w:szCs w:val="20"/>
              </w:rPr>
            </w:pPr>
          </w:p>
        </w:tc>
        <w:tc>
          <w:tcPr>
            <w:tcW w:w="840" w:type="dxa"/>
            <w:tcBorders>
              <w:top w:val="nil"/>
              <w:left w:val="nil"/>
              <w:bottom w:val="nil"/>
              <w:right w:val="single" w:color="auto" w:sz="8" w:space="0"/>
            </w:tcBorders>
            <w:shd w:val="clear" w:color="auto" w:fill="auto"/>
            <w:noWrap/>
            <w:vAlign w:val="bottom"/>
            <w:hideMark/>
          </w:tcPr>
          <w:p w:rsidRPr="00C54DEA" w:rsidR="00C54DEA" w:rsidP="00C54DEA" w:rsidRDefault="00C54DEA" w14:paraId="37958F35" w14:textId="77777777">
            <w:pPr>
              <w:spacing w:after="0" w:line="240" w:lineRule="auto"/>
              <w:rPr>
                <w:rFonts w:ascii="Calibri" w:hAnsi="Calibri" w:eastAsia="Times New Roman" w:cs="Calibri"/>
                <w:color w:val="000000"/>
              </w:rPr>
            </w:pPr>
            <w:r w:rsidRPr="00C54DEA">
              <w:rPr>
                <w:rFonts w:ascii="Calibri" w:hAnsi="Calibri" w:eastAsia="Times New Roman" w:cs="Calibri"/>
                <w:color w:val="000000"/>
              </w:rPr>
              <w:t> </w:t>
            </w:r>
          </w:p>
        </w:tc>
      </w:tr>
      <w:tr w:rsidRPr="00C54DEA" w:rsidR="00C54DEA" w:rsidTr="00D90AA3" w14:paraId="2B032E9C" w14:textId="77777777">
        <w:trPr>
          <w:trHeight w:val="168"/>
        </w:trPr>
        <w:tc>
          <w:tcPr>
            <w:tcW w:w="2600" w:type="dxa"/>
            <w:tcBorders>
              <w:top w:val="nil"/>
              <w:left w:val="single" w:color="auto" w:sz="8" w:space="0"/>
              <w:bottom w:val="single" w:color="auto" w:sz="8" w:space="0"/>
              <w:right w:val="single" w:color="auto" w:sz="8" w:space="0"/>
            </w:tcBorders>
            <w:shd w:val="clear" w:color="000000" w:fill="000000"/>
            <w:noWrap/>
            <w:vAlign w:val="center"/>
            <w:hideMark/>
          </w:tcPr>
          <w:p w:rsidRPr="00C54DEA" w:rsidR="00C54DEA" w:rsidP="00C54DEA" w:rsidRDefault="00C54DEA" w14:paraId="490821A6" w14:textId="77777777">
            <w:pPr>
              <w:spacing w:after="0" w:line="240" w:lineRule="auto"/>
              <w:rPr>
                <w:rFonts w:ascii="Calibri" w:hAnsi="Calibri" w:eastAsia="Times New Roman" w:cs="Calibri"/>
                <w:b/>
                <w:bCs/>
              </w:rPr>
            </w:pPr>
            <w:r w:rsidRPr="00C54DEA">
              <w:rPr>
                <w:rFonts w:ascii="Calibri" w:hAnsi="Calibri" w:eastAsia="Times New Roman" w:cs="Calibri"/>
                <w:b/>
                <w:bCs/>
              </w:rPr>
              <w:t> </w:t>
            </w:r>
          </w:p>
        </w:tc>
        <w:tc>
          <w:tcPr>
            <w:tcW w:w="1440" w:type="dxa"/>
            <w:tcBorders>
              <w:top w:val="nil"/>
              <w:left w:val="nil"/>
              <w:bottom w:val="single" w:color="auto" w:sz="8" w:space="0"/>
              <w:right w:val="nil"/>
            </w:tcBorders>
            <w:shd w:val="clear" w:color="000000" w:fill="000000"/>
            <w:noWrap/>
            <w:vAlign w:val="center"/>
            <w:hideMark/>
          </w:tcPr>
          <w:p w:rsidRPr="00C54DEA" w:rsidR="00C54DEA" w:rsidP="00C54DEA" w:rsidRDefault="00C54DEA" w14:paraId="57FFAD41" w14:textId="77777777">
            <w:pPr>
              <w:spacing w:after="0" w:line="240" w:lineRule="auto"/>
              <w:jc w:val="center"/>
              <w:rPr>
                <w:rFonts w:ascii="Calibri" w:hAnsi="Calibri" w:eastAsia="Times New Roman" w:cs="Calibri"/>
                <w:b/>
                <w:bCs/>
              </w:rPr>
            </w:pPr>
            <w:r w:rsidRPr="00C54DEA">
              <w:rPr>
                <w:rFonts w:ascii="Calibri" w:hAnsi="Calibri" w:eastAsia="Times New Roman" w:cs="Calibri"/>
                <w:b/>
                <w:bCs/>
              </w:rPr>
              <w:t> </w:t>
            </w:r>
          </w:p>
        </w:tc>
        <w:tc>
          <w:tcPr>
            <w:tcW w:w="1620" w:type="dxa"/>
            <w:tcBorders>
              <w:top w:val="nil"/>
              <w:left w:val="nil"/>
              <w:bottom w:val="single" w:color="auto" w:sz="8" w:space="0"/>
              <w:right w:val="single" w:color="auto" w:sz="8" w:space="0"/>
            </w:tcBorders>
            <w:shd w:val="clear" w:color="000000" w:fill="000000"/>
            <w:noWrap/>
            <w:vAlign w:val="center"/>
            <w:hideMark/>
          </w:tcPr>
          <w:p w:rsidRPr="00C54DEA" w:rsidR="00C54DEA" w:rsidP="00C54DEA" w:rsidRDefault="00C54DEA" w14:paraId="06A66930" w14:textId="77777777">
            <w:pPr>
              <w:spacing w:after="0" w:line="240" w:lineRule="auto"/>
              <w:jc w:val="center"/>
              <w:rPr>
                <w:rFonts w:ascii="Calibri" w:hAnsi="Calibri" w:eastAsia="Times New Roman" w:cs="Calibri"/>
                <w:b/>
                <w:bCs/>
              </w:rPr>
            </w:pPr>
            <w:r w:rsidRPr="00C54DEA">
              <w:rPr>
                <w:rFonts w:ascii="Calibri" w:hAnsi="Calibri" w:eastAsia="Times New Roman" w:cs="Calibri"/>
                <w:b/>
                <w:bCs/>
              </w:rPr>
              <w:t> </w:t>
            </w:r>
          </w:p>
        </w:tc>
        <w:tc>
          <w:tcPr>
            <w:tcW w:w="1620" w:type="dxa"/>
            <w:tcBorders>
              <w:top w:val="nil"/>
              <w:left w:val="nil"/>
              <w:bottom w:val="nil"/>
              <w:right w:val="single" w:color="auto" w:sz="8" w:space="0"/>
            </w:tcBorders>
            <w:shd w:val="clear" w:color="000000" w:fill="000000"/>
            <w:noWrap/>
            <w:vAlign w:val="center"/>
            <w:hideMark/>
          </w:tcPr>
          <w:p w:rsidRPr="00C54DEA" w:rsidR="00C54DEA" w:rsidP="00C54DEA" w:rsidRDefault="00C54DEA" w14:paraId="391E105C" w14:textId="77777777">
            <w:pPr>
              <w:spacing w:after="0" w:line="240" w:lineRule="auto"/>
              <w:jc w:val="center"/>
              <w:rPr>
                <w:rFonts w:ascii="Calibri" w:hAnsi="Calibri" w:eastAsia="Times New Roman" w:cs="Calibri"/>
                <w:b/>
                <w:bCs/>
              </w:rPr>
            </w:pPr>
            <w:r w:rsidRPr="00C54DEA">
              <w:rPr>
                <w:rFonts w:ascii="Calibri" w:hAnsi="Calibri" w:eastAsia="Times New Roman" w:cs="Calibri"/>
                <w:b/>
                <w:bCs/>
              </w:rPr>
              <w:t> </w:t>
            </w:r>
          </w:p>
        </w:tc>
        <w:tc>
          <w:tcPr>
            <w:tcW w:w="1320" w:type="dxa"/>
            <w:tcBorders>
              <w:top w:val="nil"/>
              <w:left w:val="nil"/>
              <w:bottom w:val="nil"/>
              <w:right w:val="single" w:color="auto" w:sz="8" w:space="0"/>
            </w:tcBorders>
            <w:shd w:val="clear" w:color="000000" w:fill="000000"/>
            <w:noWrap/>
            <w:vAlign w:val="center"/>
            <w:hideMark/>
          </w:tcPr>
          <w:p w:rsidRPr="00C54DEA" w:rsidR="00C54DEA" w:rsidP="00C54DEA" w:rsidRDefault="00C54DEA" w14:paraId="51665C8F" w14:textId="77777777">
            <w:pPr>
              <w:spacing w:after="0" w:line="240" w:lineRule="auto"/>
              <w:jc w:val="center"/>
              <w:rPr>
                <w:rFonts w:ascii="Calibri" w:hAnsi="Calibri" w:eastAsia="Times New Roman" w:cs="Calibri"/>
                <w:b/>
                <w:bCs/>
              </w:rPr>
            </w:pPr>
            <w:r w:rsidRPr="00C54DEA">
              <w:rPr>
                <w:rFonts w:ascii="Calibri" w:hAnsi="Calibri" w:eastAsia="Times New Roman" w:cs="Calibri"/>
                <w:b/>
                <w:bCs/>
              </w:rPr>
              <w:t> </w:t>
            </w:r>
          </w:p>
        </w:tc>
        <w:tc>
          <w:tcPr>
            <w:tcW w:w="840" w:type="dxa"/>
            <w:tcBorders>
              <w:top w:val="nil"/>
              <w:left w:val="nil"/>
              <w:bottom w:val="nil"/>
              <w:right w:val="single" w:color="auto" w:sz="8" w:space="0"/>
            </w:tcBorders>
            <w:shd w:val="clear" w:color="000000" w:fill="000000"/>
            <w:noWrap/>
            <w:vAlign w:val="center"/>
            <w:hideMark/>
          </w:tcPr>
          <w:p w:rsidRPr="00C54DEA" w:rsidR="00C54DEA" w:rsidP="00C54DEA" w:rsidRDefault="00C54DEA" w14:paraId="5EF9AA32" w14:textId="77777777">
            <w:pPr>
              <w:spacing w:after="0" w:line="240" w:lineRule="auto"/>
              <w:jc w:val="center"/>
              <w:rPr>
                <w:rFonts w:ascii="Calibri" w:hAnsi="Calibri" w:eastAsia="Times New Roman" w:cs="Calibri"/>
                <w:b/>
                <w:bCs/>
              </w:rPr>
            </w:pPr>
            <w:r w:rsidRPr="00C54DEA">
              <w:rPr>
                <w:rFonts w:ascii="Calibri" w:hAnsi="Calibri" w:eastAsia="Times New Roman" w:cs="Calibri"/>
                <w:b/>
                <w:bCs/>
              </w:rPr>
              <w:t> </w:t>
            </w:r>
          </w:p>
        </w:tc>
      </w:tr>
      <w:tr w:rsidRPr="00C54DEA" w:rsidR="00C54DEA" w:rsidTr="00D90AA3" w14:paraId="29DBA334" w14:textId="77777777">
        <w:trPr>
          <w:trHeight w:val="636"/>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C54DEA" w:rsidR="00C54DEA" w:rsidP="00C54DEA" w:rsidRDefault="00C54DEA" w14:paraId="341FE679"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ESTIMATED TOTAL ANNUAL RESPONSES</w:t>
            </w:r>
          </w:p>
        </w:tc>
        <w:tc>
          <w:tcPr>
            <w:tcW w:w="3060" w:type="dxa"/>
            <w:gridSpan w:val="2"/>
            <w:tcBorders>
              <w:top w:val="single" w:color="auto" w:sz="8" w:space="0"/>
              <w:left w:val="nil"/>
              <w:bottom w:val="single" w:color="auto" w:sz="8" w:space="0"/>
              <w:right w:val="nil"/>
            </w:tcBorders>
            <w:shd w:val="clear" w:color="auto" w:fill="auto"/>
            <w:noWrap/>
            <w:vAlign w:val="center"/>
            <w:hideMark/>
          </w:tcPr>
          <w:p w:rsidRPr="00C54DEA" w:rsidR="00C54DEA" w:rsidP="00C54DEA" w:rsidRDefault="00C54DEA" w14:paraId="46D97497"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21,865</w:t>
            </w:r>
          </w:p>
        </w:tc>
        <w:tc>
          <w:tcPr>
            <w:tcW w:w="294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54DEA" w:rsidR="00C54DEA" w:rsidP="00C54DEA" w:rsidRDefault="00C54DEA" w14:paraId="1F5AAD62" w14:textId="77777777">
            <w:pPr>
              <w:spacing w:after="0" w:line="240" w:lineRule="auto"/>
              <w:jc w:val="center"/>
              <w:rPr>
                <w:rFonts w:ascii="Calibri" w:hAnsi="Calibri" w:eastAsia="Times New Roman" w:cs="Calibri"/>
                <w:b/>
                <w:bCs/>
                <w:color w:val="000000"/>
              </w:rPr>
            </w:pPr>
            <w:r w:rsidRPr="00C54DEA">
              <w:rPr>
                <w:rFonts w:ascii="Calibri" w:hAnsi="Calibri" w:eastAsia="Times New Roman" w:cs="Calibri"/>
                <w:b/>
                <w:bCs/>
                <w:color w:val="000000"/>
              </w:rPr>
              <w:t>TOTAL ANNUAL COST TO RESPONDENTS</w:t>
            </w:r>
          </w:p>
        </w:tc>
        <w:tc>
          <w:tcPr>
            <w:tcW w:w="8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C54DEA" w:rsidR="00C54DEA" w:rsidP="00C54DEA" w:rsidRDefault="00D90AA3" w14:paraId="74BA4AFC" w14:textId="27DE3DF5">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$4,827,779</w:t>
            </w:r>
          </w:p>
        </w:tc>
      </w:tr>
      <w:tr w:rsidRPr="00C54DEA" w:rsidR="00C54DEA" w:rsidTr="00D90AA3" w14:paraId="3CF95C4E" w14:textId="77777777">
        <w:trPr>
          <w:trHeight w:val="612"/>
        </w:trPr>
        <w:tc>
          <w:tcPr>
            <w:tcW w:w="2600" w:type="dxa"/>
            <w:tcBorders>
              <w:top w:val="nil"/>
              <w:left w:val="single" w:color="auto" w:sz="8" w:space="0"/>
              <w:bottom w:val="single" w:color="auto" w:sz="8" w:space="0"/>
              <w:right w:val="single" w:color="auto" w:sz="8" w:space="0"/>
            </w:tcBorders>
            <w:shd w:val="clear" w:color="auto" w:fill="auto"/>
            <w:vAlign w:val="center"/>
            <w:hideMark/>
          </w:tcPr>
          <w:p w:rsidRPr="00C54DEA" w:rsidR="00C54DEA" w:rsidP="00C54DEA" w:rsidRDefault="00C54DEA" w14:paraId="6A10CCE4" w14:textId="77777777">
            <w:pPr>
              <w:spacing w:after="0" w:line="240" w:lineRule="auto"/>
              <w:rPr>
                <w:rFonts w:ascii="Calibri" w:hAnsi="Calibri" w:eastAsia="Times New Roman" w:cs="Calibri"/>
                <w:b/>
                <w:bCs/>
                <w:color w:val="000000"/>
              </w:rPr>
            </w:pPr>
            <w:r w:rsidRPr="00C54DEA">
              <w:rPr>
                <w:rFonts w:ascii="Calibri" w:hAnsi="Calibri" w:eastAsia="Times New Roman" w:cs="Calibri"/>
                <w:b/>
                <w:bCs/>
                <w:color w:val="000000"/>
              </w:rPr>
              <w:t>ESTIMATED TOTAL ANNUAL BURDEN HOURS</w:t>
            </w:r>
          </w:p>
        </w:tc>
        <w:tc>
          <w:tcPr>
            <w:tcW w:w="3060" w:type="dxa"/>
            <w:gridSpan w:val="2"/>
            <w:tcBorders>
              <w:top w:val="single" w:color="auto" w:sz="8" w:space="0"/>
              <w:left w:val="nil"/>
              <w:bottom w:val="single" w:color="auto" w:sz="8" w:space="0"/>
              <w:right w:val="nil"/>
            </w:tcBorders>
            <w:shd w:val="clear" w:color="auto" w:fill="auto"/>
            <w:noWrap/>
            <w:vAlign w:val="center"/>
            <w:hideMark/>
          </w:tcPr>
          <w:p w:rsidRPr="00C54DEA" w:rsidR="00C54DEA" w:rsidP="00C54DEA" w:rsidRDefault="00D90AA3" w14:paraId="21914037" w14:textId="04235C71">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35,466</w:t>
            </w:r>
          </w:p>
        </w:tc>
        <w:tc>
          <w:tcPr>
            <w:tcW w:w="2940" w:type="dxa"/>
            <w:gridSpan w:val="2"/>
            <w:vMerge/>
            <w:tcBorders>
              <w:top w:val="single" w:color="auto" w:sz="8" w:space="0"/>
              <w:left w:val="single" w:color="auto" w:sz="8" w:space="0"/>
              <w:bottom w:val="single" w:color="000000" w:sz="8" w:space="0"/>
              <w:right w:val="single" w:color="000000" w:sz="8" w:space="0"/>
            </w:tcBorders>
            <w:vAlign w:val="center"/>
            <w:hideMark/>
          </w:tcPr>
          <w:p w:rsidRPr="00C54DEA" w:rsidR="00C54DEA" w:rsidP="00C54DEA" w:rsidRDefault="00C54DEA" w14:paraId="5C593B58" w14:textId="77777777">
            <w:pPr>
              <w:spacing w:after="0" w:line="240" w:lineRule="auto"/>
              <w:rPr>
                <w:rFonts w:ascii="Calibri" w:hAnsi="Calibri" w:eastAsia="Times New Roman" w:cs="Calibri"/>
                <w:b/>
                <w:bCs/>
                <w:color w:val="000000"/>
              </w:rPr>
            </w:pPr>
          </w:p>
        </w:tc>
        <w:tc>
          <w:tcPr>
            <w:tcW w:w="840" w:type="dxa"/>
            <w:vMerge/>
            <w:tcBorders>
              <w:top w:val="single" w:color="auto" w:sz="8" w:space="0"/>
              <w:left w:val="single" w:color="auto" w:sz="8" w:space="0"/>
              <w:bottom w:val="single" w:color="000000" w:sz="8" w:space="0"/>
              <w:right w:val="single" w:color="auto" w:sz="8" w:space="0"/>
            </w:tcBorders>
            <w:vAlign w:val="center"/>
            <w:hideMark/>
          </w:tcPr>
          <w:p w:rsidRPr="00C54DEA" w:rsidR="00C54DEA" w:rsidP="00C54DEA" w:rsidRDefault="00C54DEA" w14:paraId="6646961A" w14:textId="77777777">
            <w:pPr>
              <w:spacing w:after="0" w:line="240" w:lineRule="auto"/>
              <w:rPr>
                <w:rFonts w:ascii="Calibri" w:hAnsi="Calibri" w:eastAsia="Times New Roman" w:cs="Calibri"/>
                <w:b/>
                <w:bCs/>
                <w:color w:val="000000"/>
              </w:rPr>
            </w:pPr>
          </w:p>
        </w:tc>
      </w:tr>
    </w:tbl>
    <w:p w:rsidR="00C54DEA" w:rsidP="0081566E" w:rsidRDefault="00C54DEA" w14:paraId="1BBB0AA2" w14:textId="5B78F2D1">
      <w:pPr>
        <w:shd w:val="clear" w:color="auto" w:fill="FFFFFF"/>
        <w:spacing w:after="0" w:line="240" w:lineRule="auto"/>
        <w:rPr>
          <w:rFonts w:ascii="Arial" w:hAnsi="Arial" w:eastAsia="Times New Roman" w:cs="Arial"/>
          <w:color w:val="555555"/>
          <w:sz w:val="24"/>
          <w:szCs w:val="24"/>
        </w:rPr>
      </w:pPr>
    </w:p>
    <w:p w:rsidR="00C54DEA" w:rsidP="0081566E" w:rsidRDefault="00C54DEA" w14:paraId="4A082A4B" w14:textId="53A7ACE3">
      <w:pPr>
        <w:shd w:val="clear" w:color="auto" w:fill="FFFFFF"/>
        <w:spacing w:after="0" w:line="240" w:lineRule="auto"/>
        <w:rPr>
          <w:rFonts w:ascii="Arial" w:hAnsi="Arial" w:eastAsia="Times New Roman" w:cs="Arial"/>
          <w:color w:val="555555"/>
          <w:sz w:val="24"/>
          <w:szCs w:val="24"/>
        </w:rPr>
      </w:pPr>
    </w:p>
    <w:p w:rsidR="00AC5449" w:rsidP="00AC5449" w:rsidRDefault="00AC5449" w14:paraId="75B71CFC" w14:textId="71DC8D81">
      <w:pPr>
        <w:shd w:val="clear" w:color="auto" w:fill="FFFFFF"/>
        <w:spacing w:after="0" w:line="240" w:lineRule="auto"/>
        <w:rPr>
          <w:rFonts w:ascii="Arial" w:hAnsi="Arial" w:cs="Arial"/>
          <w:i/>
          <w:sz w:val="24"/>
          <w:szCs w:val="24"/>
        </w:rPr>
      </w:pPr>
      <w:r w:rsidRPr="009235D3">
        <w:rPr>
          <w:rFonts w:ascii="Arial" w:hAnsi="Arial" w:cs="Arial"/>
          <w:b/>
          <w:i/>
          <w:sz w:val="24"/>
          <w:szCs w:val="24"/>
        </w:rPr>
        <w:t>The estimated total annual cost burden to respondents resulting from the information collection is $</w:t>
      </w:r>
      <w:r>
        <w:rPr>
          <w:rFonts w:ascii="Arial" w:hAnsi="Arial" w:cs="Arial"/>
          <w:b/>
          <w:i/>
          <w:sz w:val="24"/>
          <w:szCs w:val="24"/>
        </w:rPr>
        <w:t>4,827,779</w:t>
      </w:r>
      <w:r w:rsidRPr="009235D3">
        <w:rPr>
          <w:rFonts w:ascii="Arial" w:hAnsi="Arial" w:cs="Arial"/>
          <w:b/>
          <w:i/>
          <w:sz w:val="24"/>
          <w:szCs w:val="24"/>
        </w:rPr>
        <w:t>.</w:t>
      </w:r>
      <w:r w:rsidRPr="009235D3">
        <w:rPr>
          <w:rFonts w:ascii="Arial" w:hAnsi="Arial" w:cs="Arial"/>
          <w:i/>
          <w:sz w:val="24"/>
          <w:szCs w:val="24"/>
        </w:rPr>
        <w:t xml:space="preserve">  </w:t>
      </w:r>
    </w:p>
    <w:p w:rsidR="00AC5449" w:rsidP="00AC5449" w:rsidRDefault="00AC5449" w14:paraId="12836E98" w14:textId="77777777">
      <w:pPr>
        <w:shd w:val="clear" w:color="auto" w:fill="FFFFFF"/>
        <w:spacing w:before="100" w:beforeAutospacing="1" w:after="225" w:line="240" w:lineRule="auto"/>
        <w:rPr>
          <w:rFonts w:ascii="Arial" w:hAnsi="Arial" w:eastAsia="Times New Roman" w:cs="Arial"/>
          <w:sz w:val="24"/>
          <w:szCs w:val="24"/>
        </w:rPr>
      </w:pPr>
      <w:r w:rsidRPr="00A573B3">
        <w:rPr>
          <w:rFonts w:ascii="Arial" w:hAnsi="Arial" w:eastAsia="Times New Roman" w:cs="Arial"/>
          <w:sz w:val="24"/>
          <w:szCs w:val="24"/>
        </w:rPr>
        <w:t>Cost data is taken from US Department of Labor, Bureau of Labor Statistics Occupational Employment Statistics for labor category 13-0000, Business and Financial Operations Occupations because the collection could be completed by staff in a wide range of business analyst positions and pay ranges, or the respondent can hire a consultant. The 2019 mean hourly wage rate for 13-0000 is $37.56 (</w:t>
      </w:r>
      <w:hyperlink w:history="1" r:id="rId10">
        <w:r w:rsidRPr="00A573B3">
          <w:rPr>
            <w:rStyle w:val="Hyperlink"/>
            <w:rFonts w:ascii="Arial" w:hAnsi="Arial" w:cs="Arial"/>
            <w:sz w:val="24"/>
            <w:szCs w:val="24"/>
          </w:rPr>
          <w:t>https://www.bls.gov/oes/current/oes130000.htm</w:t>
        </w:r>
      </w:hyperlink>
      <w:r w:rsidRPr="00A573B3">
        <w:rPr>
          <w:rFonts w:ascii="Arial" w:hAnsi="Arial" w:eastAsia="Times New Roman" w:cs="Arial"/>
          <w:sz w:val="24"/>
          <w:szCs w:val="24"/>
        </w:rPr>
        <w:t xml:space="preserve">). </w:t>
      </w:r>
    </w:p>
    <w:p w:rsidR="00AC5449" w:rsidP="00AC5449" w:rsidRDefault="00AC5449" w14:paraId="57368885" w14:textId="77777777">
      <w:pPr>
        <w:shd w:val="clear" w:color="auto" w:fill="FFFFFF"/>
        <w:spacing w:before="100" w:beforeAutospacing="1" w:after="225" w:line="240" w:lineRule="auto"/>
        <w:rPr>
          <w:rFonts w:ascii="Arial" w:hAnsi="Arial" w:eastAsia="Times New Roman" w:cs="Arial"/>
          <w:sz w:val="24"/>
          <w:szCs w:val="24"/>
        </w:rPr>
      </w:pPr>
      <w:r w:rsidRPr="00A573B3">
        <w:rPr>
          <w:rFonts w:ascii="Arial" w:hAnsi="Arial" w:eastAsia="Times New Roman" w:cs="Arial"/>
          <w:sz w:val="24"/>
          <w:szCs w:val="24"/>
        </w:rPr>
        <w:t xml:space="preserve">The average fringe benefit rate for government employees is 37.8% (US Dept. of Labor, Bureau of Labor Statistics News Release 10:00 EDT Thursday, June 18, 2020; </w:t>
      </w:r>
      <w:hyperlink w:history="1" r:id="rId11">
        <w:r w:rsidRPr="00A573B3">
          <w:rPr>
            <w:rFonts w:ascii="Arial" w:hAnsi="Arial" w:cs="Arial"/>
            <w:sz w:val="24"/>
            <w:szCs w:val="24"/>
          </w:rPr>
          <w:t xml:space="preserve"> </w:t>
        </w:r>
        <w:r w:rsidRPr="00A573B3">
          <w:rPr>
            <w:rStyle w:val="Hyperlink"/>
            <w:rFonts w:ascii="Arial" w:hAnsi="Arial" w:eastAsia="Times New Roman" w:cs="Arial"/>
            <w:sz w:val="24"/>
            <w:szCs w:val="24"/>
            <w:shd w:val="clear" w:color="auto" w:fill="FFFFFF"/>
          </w:rPr>
          <w:t>https://www.bls.gov/news.release/ecec.nr0.htm)</w:t>
        </w:r>
      </w:hyperlink>
      <w:r w:rsidRPr="00A573B3">
        <w:rPr>
          <w:rFonts w:ascii="Arial" w:hAnsi="Arial" w:eastAsia="Times New Roman" w:cs="Arial"/>
          <w:sz w:val="24"/>
          <w:szCs w:val="24"/>
        </w:rPr>
        <w:t xml:space="preserve">); and the average overhead rate is 17% ( Cody Rice, U.S. Environmental Protection Agency, “Wage Rates for Economic Analyses of the Toxics Release Inventory Program” (June 10, 2002), https://www.regulations.gov/document?D=EPA-HQ-OPPT-2014-0650-0005. ).  </w:t>
      </w:r>
    </w:p>
    <w:p w:rsidRPr="00A573B3" w:rsidR="00AC5449" w:rsidP="00AC5449" w:rsidRDefault="00AC5449" w14:paraId="62204535" w14:textId="77777777">
      <w:pPr>
        <w:shd w:val="clear" w:color="auto" w:fill="FFFFFF"/>
        <w:spacing w:before="100" w:beforeAutospacing="1" w:after="225" w:line="240" w:lineRule="auto"/>
        <w:rPr>
          <w:rFonts w:ascii="Arial" w:hAnsi="Arial" w:eastAsia="Times New Roman" w:cs="Arial"/>
          <w:b/>
          <w:bCs/>
          <w:sz w:val="24"/>
          <w:szCs w:val="24"/>
        </w:rPr>
      </w:pPr>
      <w:r w:rsidRPr="00A573B3">
        <w:rPr>
          <w:rFonts w:ascii="Arial" w:hAnsi="Arial" w:eastAsia="Times New Roman" w:cs="Arial"/>
          <w:sz w:val="24"/>
          <w:szCs w:val="24"/>
        </w:rPr>
        <w:t>We calculate the total as follows</w:t>
      </w:r>
      <w:r>
        <w:rPr>
          <w:rFonts w:ascii="Arial" w:hAnsi="Arial" w:eastAsia="Times New Roman" w:cs="Arial"/>
          <w:sz w:val="24"/>
          <w:szCs w:val="24"/>
        </w:rPr>
        <w:t>:</w:t>
      </w:r>
    </w:p>
    <w:p w:rsidRPr="00B27348" w:rsidR="00AC5449" w:rsidP="00AC5449" w:rsidRDefault="00AC5449" w14:paraId="0B0BFBDE" w14:textId="77777777">
      <w:pPr>
        <w:shd w:val="clear" w:color="auto" w:fill="FFFFFF"/>
        <w:spacing w:after="0" w:line="240" w:lineRule="auto"/>
        <w:rPr>
          <w:rFonts w:ascii="Arial" w:hAnsi="Arial" w:eastAsia="Times New Roman" w:cs="Arial"/>
          <w:sz w:val="24"/>
          <w:szCs w:val="24"/>
        </w:rPr>
      </w:pP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90"/>
        <w:gridCol w:w="2070"/>
      </w:tblGrid>
      <w:tr w:rsidRPr="001B6ECB" w:rsidR="00AC5449" w:rsidTr="00210066" w14:paraId="1629755D" w14:textId="77777777">
        <w:trPr>
          <w:trHeight w:val="300"/>
        </w:trPr>
        <w:tc>
          <w:tcPr>
            <w:tcW w:w="9260" w:type="dxa"/>
            <w:gridSpan w:val="2"/>
            <w:shd w:val="clear" w:color="auto" w:fill="auto"/>
            <w:noWrap/>
            <w:vAlign w:val="bottom"/>
            <w:hideMark/>
          </w:tcPr>
          <w:p w:rsidRPr="001B6ECB" w:rsidR="00AC5449" w:rsidP="00210066" w:rsidRDefault="00AC5449" w14:paraId="65CA1F8E"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t>HOURLY RATE FOR RESPONDENTS</w:t>
            </w:r>
          </w:p>
        </w:tc>
      </w:tr>
      <w:tr w:rsidRPr="001B6ECB" w:rsidR="00AC5449" w:rsidTr="00210066" w14:paraId="33F55ABF" w14:textId="77777777">
        <w:trPr>
          <w:trHeight w:val="300"/>
        </w:trPr>
        <w:tc>
          <w:tcPr>
            <w:tcW w:w="9260" w:type="dxa"/>
            <w:gridSpan w:val="2"/>
            <w:shd w:val="clear" w:color="auto" w:fill="auto"/>
            <w:noWrap/>
            <w:vAlign w:val="bottom"/>
            <w:hideMark/>
          </w:tcPr>
          <w:p w:rsidRPr="001B6ECB" w:rsidR="00AC5449" w:rsidP="00210066" w:rsidRDefault="00AC5449" w14:paraId="4F881E0B"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t>ICR No. 1, 2, 3, 4, 5, 6, 7, 8, 9, 10, 11, &amp; 13</w:t>
            </w:r>
          </w:p>
        </w:tc>
      </w:tr>
      <w:tr w:rsidRPr="001B6ECB" w:rsidR="00AC5449" w:rsidTr="00210066" w14:paraId="20CB0AC6" w14:textId="77777777">
        <w:trPr>
          <w:trHeight w:val="288"/>
        </w:trPr>
        <w:tc>
          <w:tcPr>
            <w:tcW w:w="7190" w:type="dxa"/>
            <w:shd w:val="clear" w:color="auto" w:fill="auto"/>
            <w:noWrap/>
            <w:vAlign w:val="bottom"/>
            <w:hideMark/>
          </w:tcPr>
          <w:p w:rsidRPr="001B6ECB" w:rsidR="00AC5449" w:rsidP="00210066" w:rsidRDefault="00AC5449" w14:paraId="66A7278D"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Mean Hourly Wage Rate</w:t>
            </w:r>
          </w:p>
        </w:tc>
        <w:tc>
          <w:tcPr>
            <w:tcW w:w="2070" w:type="dxa"/>
            <w:shd w:val="clear" w:color="auto" w:fill="auto"/>
            <w:noWrap/>
            <w:vAlign w:val="bottom"/>
            <w:hideMark/>
          </w:tcPr>
          <w:p w:rsidRPr="001B6ECB" w:rsidR="00AC5449" w:rsidP="00210066" w:rsidRDefault="00AC5449" w14:paraId="35A54814"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$3</w:t>
            </w:r>
            <w:r>
              <w:rPr>
                <w:rFonts w:ascii="Arial" w:hAnsi="Arial" w:eastAsia="Times New Roman" w:cs="Arial"/>
                <w:color w:val="000000"/>
                <w:sz w:val="24"/>
                <w:szCs w:val="24"/>
              </w:rPr>
              <w:t>7.56</w:t>
            </w:r>
          </w:p>
        </w:tc>
      </w:tr>
      <w:tr w:rsidRPr="001B6ECB" w:rsidR="00AC5449" w:rsidTr="00210066" w14:paraId="69B6C348" w14:textId="77777777">
        <w:trPr>
          <w:trHeight w:val="288"/>
        </w:trPr>
        <w:tc>
          <w:tcPr>
            <w:tcW w:w="7190" w:type="dxa"/>
            <w:shd w:val="clear" w:color="auto" w:fill="auto"/>
            <w:noWrap/>
            <w:vAlign w:val="bottom"/>
            <w:hideMark/>
          </w:tcPr>
          <w:p w:rsidRPr="001B6ECB" w:rsidR="00AC5449" w:rsidP="00210066" w:rsidRDefault="00AC5449" w14:paraId="286909CD"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Fringe Benefit Rate</w:t>
            </w:r>
          </w:p>
        </w:tc>
        <w:tc>
          <w:tcPr>
            <w:tcW w:w="2070" w:type="dxa"/>
            <w:shd w:val="clear" w:color="auto" w:fill="auto"/>
            <w:noWrap/>
            <w:vAlign w:val="bottom"/>
            <w:hideMark/>
          </w:tcPr>
          <w:p w:rsidRPr="001B6ECB" w:rsidR="00AC5449" w:rsidP="00210066" w:rsidRDefault="00AC5449" w14:paraId="60A9B5F8"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37.</w:t>
            </w:r>
            <w:r>
              <w:rPr>
                <w:rFonts w:ascii="Arial" w:hAnsi="Arial" w:eastAsia="Times New Roman" w:cs="Arial"/>
                <w:color w:val="000000"/>
                <w:sz w:val="24"/>
                <w:szCs w:val="24"/>
              </w:rPr>
              <w:t>8</w:t>
            </w:r>
            <w:r w:rsidRPr="001B6ECB">
              <w:rPr>
                <w:rFonts w:ascii="Arial" w:hAnsi="Arial" w:eastAsia="Times New Roman" w:cs="Arial"/>
                <w:color w:val="000000"/>
                <w:sz w:val="24"/>
                <w:szCs w:val="24"/>
              </w:rPr>
              <w:t>%</w:t>
            </w:r>
          </w:p>
        </w:tc>
      </w:tr>
      <w:tr w:rsidRPr="001B6ECB" w:rsidR="00AC5449" w:rsidTr="00210066" w14:paraId="6D07E7CE" w14:textId="77777777">
        <w:trPr>
          <w:trHeight w:val="288"/>
        </w:trPr>
        <w:tc>
          <w:tcPr>
            <w:tcW w:w="7190" w:type="dxa"/>
            <w:shd w:val="clear" w:color="auto" w:fill="auto"/>
            <w:noWrap/>
            <w:vAlign w:val="bottom"/>
            <w:hideMark/>
          </w:tcPr>
          <w:p w:rsidRPr="001B6ECB" w:rsidR="00AC5449" w:rsidP="00210066" w:rsidRDefault="00AC5449" w14:paraId="236E9958"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lastRenderedPageBreak/>
              <w:t xml:space="preserve">Total Hourly </w:t>
            </w:r>
            <w:r>
              <w:rPr>
                <w:rFonts w:ascii="Arial" w:hAnsi="Arial" w:eastAsia="Times New Roman" w:cs="Arial"/>
                <w:color w:val="000000"/>
                <w:sz w:val="24"/>
                <w:szCs w:val="24"/>
              </w:rPr>
              <w:t xml:space="preserve">Benefit </w:t>
            </w:r>
            <w:r w:rsidRPr="001B6ECB">
              <w:rPr>
                <w:rFonts w:ascii="Arial" w:hAnsi="Arial" w:eastAsia="Times New Roman" w:cs="Arial"/>
                <w:color w:val="000000"/>
                <w:sz w:val="24"/>
                <w:szCs w:val="24"/>
              </w:rPr>
              <w:t>Rate</w:t>
            </w:r>
          </w:p>
        </w:tc>
        <w:tc>
          <w:tcPr>
            <w:tcW w:w="2070" w:type="dxa"/>
            <w:shd w:val="clear" w:color="auto" w:fill="auto"/>
            <w:noWrap/>
            <w:vAlign w:val="bottom"/>
            <w:hideMark/>
          </w:tcPr>
          <w:p w:rsidRPr="001B6ECB" w:rsidR="00AC5449" w:rsidP="00210066" w:rsidRDefault="00AC5449" w14:paraId="64FD85EE"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w:t>
            </w:r>
            <w:r>
              <w:rPr>
                <w:rFonts w:ascii="Arial" w:hAnsi="Arial" w:eastAsia="Times New Roman" w:cs="Arial"/>
                <w:color w:val="000000"/>
                <w:sz w:val="24"/>
                <w:szCs w:val="24"/>
              </w:rPr>
              <w:t>14.20</w:t>
            </w:r>
          </w:p>
        </w:tc>
      </w:tr>
      <w:tr w:rsidRPr="001B6ECB" w:rsidR="00AC5449" w:rsidTr="00210066" w14:paraId="2F13D00F" w14:textId="77777777">
        <w:trPr>
          <w:trHeight w:val="288"/>
        </w:trPr>
        <w:tc>
          <w:tcPr>
            <w:tcW w:w="7190" w:type="dxa"/>
            <w:shd w:val="clear" w:color="auto" w:fill="auto"/>
            <w:noWrap/>
            <w:vAlign w:val="bottom"/>
            <w:hideMark/>
          </w:tcPr>
          <w:p w:rsidRPr="001B6ECB" w:rsidR="00AC5449" w:rsidP="00210066" w:rsidRDefault="00AC5449" w14:paraId="6354BCB3"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Overhead Rate</w:t>
            </w:r>
          </w:p>
        </w:tc>
        <w:tc>
          <w:tcPr>
            <w:tcW w:w="2070" w:type="dxa"/>
            <w:shd w:val="clear" w:color="auto" w:fill="auto"/>
            <w:noWrap/>
            <w:vAlign w:val="bottom"/>
            <w:hideMark/>
          </w:tcPr>
          <w:p w:rsidRPr="001B6ECB" w:rsidR="00AC5449" w:rsidP="00210066" w:rsidRDefault="00AC5449" w14:paraId="44D80A66" w14:textId="77777777">
            <w:pPr>
              <w:spacing w:after="0" w:line="240" w:lineRule="auto"/>
              <w:jc w:val="right"/>
              <w:rPr>
                <w:rFonts w:ascii="Arial" w:hAnsi="Arial" w:eastAsia="Times New Roman" w:cs="Arial"/>
                <w:color w:val="000000"/>
                <w:sz w:val="24"/>
                <w:szCs w:val="24"/>
              </w:rPr>
            </w:pPr>
            <w:r>
              <w:rPr>
                <w:rFonts w:ascii="Arial" w:hAnsi="Arial" w:eastAsia="Times New Roman" w:cs="Arial"/>
                <w:color w:val="000000"/>
                <w:sz w:val="24"/>
                <w:szCs w:val="24"/>
              </w:rPr>
              <w:t>17.0</w:t>
            </w:r>
            <w:r w:rsidRPr="001B6ECB">
              <w:rPr>
                <w:rFonts w:ascii="Arial" w:hAnsi="Arial" w:eastAsia="Times New Roman" w:cs="Arial"/>
                <w:color w:val="000000"/>
                <w:sz w:val="24"/>
                <w:szCs w:val="24"/>
              </w:rPr>
              <w:t>%</w:t>
            </w:r>
          </w:p>
        </w:tc>
      </w:tr>
      <w:tr w:rsidRPr="001B6ECB" w:rsidR="00AC5449" w:rsidTr="00210066" w14:paraId="238CAA49" w14:textId="77777777">
        <w:trPr>
          <w:trHeight w:val="288"/>
        </w:trPr>
        <w:tc>
          <w:tcPr>
            <w:tcW w:w="7190" w:type="dxa"/>
            <w:shd w:val="clear" w:color="auto" w:fill="auto"/>
            <w:noWrap/>
            <w:vAlign w:val="bottom"/>
          </w:tcPr>
          <w:p w:rsidRPr="001B6ECB" w:rsidR="00AC5449" w:rsidP="00210066" w:rsidRDefault="00AC5449" w14:paraId="2621A398"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Total Hourly Overhead Rate</w:t>
            </w:r>
          </w:p>
        </w:tc>
        <w:tc>
          <w:tcPr>
            <w:tcW w:w="2070" w:type="dxa"/>
            <w:shd w:val="clear" w:color="auto" w:fill="auto"/>
            <w:noWrap/>
            <w:vAlign w:val="bottom"/>
          </w:tcPr>
          <w:p w:rsidRPr="001B6ECB" w:rsidR="00AC5449" w:rsidP="00210066" w:rsidRDefault="00AC5449" w14:paraId="738DD761" w14:textId="77777777">
            <w:pPr>
              <w:spacing w:after="0" w:line="240" w:lineRule="auto"/>
              <w:jc w:val="right"/>
              <w:rPr>
                <w:rFonts w:ascii="Arial" w:hAnsi="Arial" w:eastAsia="Times New Roman" w:cs="Arial"/>
                <w:color w:val="000000"/>
                <w:sz w:val="24"/>
                <w:szCs w:val="24"/>
              </w:rPr>
            </w:pPr>
            <w:r>
              <w:rPr>
                <w:rFonts w:ascii="Arial" w:hAnsi="Arial" w:eastAsia="Times New Roman" w:cs="Arial"/>
                <w:color w:val="000000"/>
                <w:sz w:val="24"/>
                <w:szCs w:val="24"/>
              </w:rPr>
              <w:t>6.39</w:t>
            </w:r>
          </w:p>
        </w:tc>
      </w:tr>
      <w:tr w:rsidRPr="001B6ECB" w:rsidR="00AC5449" w:rsidTr="00210066" w14:paraId="2D0E9384" w14:textId="77777777">
        <w:trPr>
          <w:trHeight w:val="288"/>
        </w:trPr>
        <w:tc>
          <w:tcPr>
            <w:tcW w:w="7190" w:type="dxa"/>
            <w:shd w:val="clear" w:color="auto" w:fill="auto"/>
            <w:noWrap/>
            <w:vAlign w:val="bottom"/>
            <w:hideMark/>
          </w:tcPr>
          <w:p w:rsidRPr="001B6ECB" w:rsidR="00AC5449" w:rsidP="00210066" w:rsidRDefault="00AC5449" w14:paraId="666D8AB5"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Total Hourly Rate</w:t>
            </w:r>
          </w:p>
        </w:tc>
        <w:tc>
          <w:tcPr>
            <w:tcW w:w="2070" w:type="dxa"/>
            <w:shd w:val="clear" w:color="auto" w:fill="auto"/>
            <w:noWrap/>
            <w:vAlign w:val="bottom"/>
            <w:hideMark/>
          </w:tcPr>
          <w:p w:rsidRPr="001B6ECB" w:rsidR="00AC5449" w:rsidP="00210066" w:rsidRDefault="00AC5449" w14:paraId="136F39F1" w14:textId="77777777">
            <w:pPr>
              <w:spacing w:after="0" w:line="240" w:lineRule="auto"/>
              <w:jc w:val="right"/>
              <w:rPr>
                <w:rFonts w:ascii="Arial" w:hAnsi="Arial" w:eastAsia="Times New Roman" w:cs="Arial"/>
                <w:color w:val="000000"/>
                <w:sz w:val="24"/>
                <w:szCs w:val="24"/>
              </w:rPr>
            </w:pPr>
            <w:bookmarkStart w:name="RANGE!B11" w:id="1"/>
            <w:r w:rsidRPr="001B6ECB">
              <w:rPr>
                <w:rFonts w:ascii="Arial" w:hAnsi="Arial" w:eastAsia="Times New Roman" w:cs="Arial"/>
                <w:color w:val="000000"/>
                <w:sz w:val="24"/>
                <w:szCs w:val="24"/>
              </w:rPr>
              <w:t>$</w:t>
            </w:r>
            <w:r>
              <w:rPr>
                <w:rFonts w:ascii="Arial" w:hAnsi="Arial" w:eastAsia="Times New Roman" w:cs="Arial"/>
                <w:color w:val="000000"/>
                <w:sz w:val="24"/>
                <w:szCs w:val="24"/>
              </w:rPr>
              <w:t>58.14</w:t>
            </w:r>
            <w:bookmarkEnd w:id="1"/>
          </w:p>
        </w:tc>
      </w:tr>
    </w:tbl>
    <w:p w:rsidRPr="001B6ECB" w:rsidR="00AC5449" w:rsidP="00AC5449" w:rsidRDefault="00AC5449" w14:paraId="233DF4F0" w14:textId="77777777">
      <w:pPr>
        <w:rPr>
          <w:rFonts w:ascii="Arial" w:hAnsi="Arial" w:cs="Arial"/>
          <w:sz w:val="24"/>
          <w:szCs w:val="24"/>
        </w:rPr>
      </w:pPr>
    </w:p>
    <w:p w:rsidRPr="001B6ECB" w:rsidR="00AC5449" w:rsidP="00AC5449" w:rsidRDefault="00AC5449" w14:paraId="1AEA67B1" w14:textId="77777777">
      <w:pPr>
        <w:rPr>
          <w:rFonts w:ascii="Arial" w:hAnsi="Arial" w:eastAsia="Times New Roman" w:cs="Arial"/>
          <w:sz w:val="24"/>
          <w:szCs w:val="24"/>
        </w:rPr>
      </w:pPr>
      <w:r w:rsidRPr="001B6ECB">
        <w:rPr>
          <w:rFonts w:ascii="Arial" w:hAnsi="Arial" w:eastAsia="Times New Roman" w:cs="Arial"/>
          <w:sz w:val="24"/>
          <w:szCs w:val="24"/>
        </w:rPr>
        <w:t>Cost data for audits is based on The Financial Education &amp; Research Foundation (FERF) 10</w:t>
      </w:r>
      <w:r w:rsidRPr="001B6ECB">
        <w:rPr>
          <w:rFonts w:ascii="Arial" w:hAnsi="Arial" w:eastAsia="Times New Roman" w:cs="Arial"/>
          <w:sz w:val="24"/>
          <w:szCs w:val="24"/>
          <w:vertAlign w:val="superscript"/>
        </w:rPr>
        <w:t>th</w:t>
      </w:r>
      <w:r w:rsidRPr="001B6ECB">
        <w:rPr>
          <w:rFonts w:ascii="Arial" w:hAnsi="Arial" w:eastAsia="Times New Roman" w:cs="Arial"/>
          <w:sz w:val="24"/>
          <w:szCs w:val="24"/>
        </w:rPr>
        <w:t xml:space="preserve"> Annual Audit Fee Survey Report finding average hourly audit fees at $283; </w:t>
      </w:r>
      <w:hyperlink w:history="1" r:id="rId12">
        <w:r w:rsidRPr="001B6ECB">
          <w:rPr>
            <w:rStyle w:val="Hyperlink"/>
            <w:rFonts w:ascii="Arial" w:hAnsi="Arial" w:eastAsia="Times New Roman" w:cs="Arial"/>
            <w:sz w:val="24"/>
            <w:szCs w:val="24"/>
          </w:rPr>
          <w:t>https://markets.businessinsider.com/news/stocks/ferf-s-10th-annual-audit-fee-survey-report-reveals-accounting-changes-continue-to-be-key-influencer-of-fee-increases-1028819004</w:t>
        </w:r>
      </w:hyperlink>
      <w:r w:rsidRPr="001B6ECB">
        <w:rPr>
          <w:rFonts w:ascii="Arial" w:hAnsi="Arial" w:eastAsia="Times New Roman" w:cs="Arial"/>
          <w:sz w:val="24"/>
          <w:szCs w:val="24"/>
        </w:rPr>
        <w:t>.</w:t>
      </w:r>
    </w:p>
    <w:tbl>
      <w:tblPr>
        <w:tblW w:w="9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90"/>
        <w:gridCol w:w="2070"/>
      </w:tblGrid>
      <w:tr w:rsidRPr="001B6ECB" w:rsidR="00AC5449" w:rsidTr="00210066" w14:paraId="5693F9D5" w14:textId="77777777">
        <w:trPr>
          <w:trHeight w:val="300"/>
        </w:trPr>
        <w:tc>
          <w:tcPr>
            <w:tcW w:w="9260" w:type="dxa"/>
            <w:gridSpan w:val="2"/>
            <w:shd w:val="clear" w:color="auto" w:fill="auto"/>
            <w:noWrap/>
            <w:vAlign w:val="bottom"/>
            <w:hideMark/>
          </w:tcPr>
          <w:p w:rsidRPr="001B6ECB" w:rsidR="00AC5449" w:rsidP="00210066" w:rsidRDefault="00AC5449" w14:paraId="2D98B63C"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t>ANNUAL COST TO RESPONDENTS</w:t>
            </w:r>
          </w:p>
        </w:tc>
      </w:tr>
      <w:tr w:rsidRPr="001B6ECB" w:rsidR="00AC5449" w:rsidTr="00210066" w14:paraId="1F5DEABC" w14:textId="77777777">
        <w:trPr>
          <w:trHeight w:val="300"/>
        </w:trPr>
        <w:tc>
          <w:tcPr>
            <w:tcW w:w="9260" w:type="dxa"/>
            <w:gridSpan w:val="2"/>
            <w:shd w:val="clear" w:color="auto" w:fill="auto"/>
            <w:noWrap/>
            <w:vAlign w:val="bottom"/>
            <w:hideMark/>
          </w:tcPr>
          <w:p w:rsidRPr="001B6ECB" w:rsidR="00AC5449" w:rsidP="00210066" w:rsidRDefault="00AC5449" w14:paraId="05E438A6"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t xml:space="preserve">ICR Nos. 12 &amp; 14 </w:t>
            </w:r>
          </w:p>
        </w:tc>
      </w:tr>
      <w:tr w:rsidRPr="001B6ECB" w:rsidR="00AC5449" w:rsidTr="00210066" w14:paraId="5AE2B3BE" w14:textId="77777777">
        <w:trPr>
          <w:trHeight w:val="349"/>
        </w:trPr>
        <w:tc>
          <w:tcPr>
            <w:tcW w:w="7190" w:type="dxa"/>
            <w:shd w:val="clear" w:color="auto" w:fill="auto"/>
            <w:noWrap/>
            <w:vAlign w:val="bottom"/>
            <w:hideMark/>
          </w:tcPr>
          <w:p w:rsidRPr="001B6ECB" w:rsidR="00AC5449" w:rsidP="00210066" w:rsidRDefault="00AC5449" w14:paraId="7102EB23"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Mean Hourly Wage Rate</w:t>
            </w:r>
          </w:p>
        </w:tc>
        <w:tc>
          <w:tcPr>
            <w:tcW w:w="2070" w:type="dxa"/>
            <w:shd w:val="clear" w:color="auto" w:fill="auto"/>
            <w:noWrap/>
            <w:vAlign w:val="bottom"/>
            <w:hideMark/>
          </w:tcPr>
          <w:p w:rsidRPr="001B6ECB" w:rsidR="00AC5449" w:rsidP="00210066" w:rsidRDefault="00AC5449" w14:paraId="18038A70"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$283.00</w:t>
            </w:r>
          </w:p>
        </w:tc>
      </w:tr>
      <w:tr w:rsidRPr="001B6ECB" w:rsidR="00AC5449" w:rsidTr="00210066" w14:paraId="32A35CD1" w14:textId="77777777">
        <w:trPr>
          <w:trHeight w:val="288"/>
        </w:trPr>
        <w:tc>
          <w:tcPr>
            <w:tcW w:w="7190" w:type="dxa"/>
            <w:shd w:val="clear" w:color="auto" w:fill="auto"/>
            <w:noWrap/>
            <w:vAlign w:val="bottom"/>
            <w:hideMark/>
          </w:tcPr>
          <w:p w:rsidRPr="001B6ECB" w:rsidR="00AC5449" w:rsidP="00210066" w:rsidRDefault="00AC5449" w14:paraId="46165DAF"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Fringe Benefit Rate</w:t>
            </w:r>
          </w:p>
        </w:tc>
        <w:tc>
          <w:tcPr>
            <w:tcW w:w="2070" w:type="dxa"/>
            <w:shd w:val="clear" w:color="auto" w:fill="auto"/>
            <w:noWrap/>
            <w:vAlign w:val="bottom"/>
            <w:hideMark/>
          </w:tcPr>
          <w:p w:rsidRPr="001B6ECB" w:rsidR="00AC5449" w:rsidP="00210066" w:rsidRDefault="00AC5449" w14:paraId="6314DE5C"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0.0%</w:t>
            </w:r>
          </w:p>
        </w:tc>
      </w:tr>
      <w:tr w:rsidRPr="001B6ECB" w:rsidR="00AC5449" w:rsidTr="00210066" w14:paraId="47A0C6D5" w14:textId="77777777">
        <w:trPr>
          <w:trHeight w:val="288"/>
        </w:trPr>
        <w:tc>
          <w:tcPr>
            <w:tcW w:w="7190" w:type="dxa"/>
            <w:shd w:val="clear" w:color="auto" w:fill="auto"/>
            <w:noWrap/>
            <w:vAlign w:val="bottom"/>
            <w:hideMark/>
          </w:tcPr>
          <w:p w:rsidRPr="001B6ECB" w:rsidR="00AC5449" w:rsidP="00210066" w:rsidRDefault="00AC5449" w14:paraId="402C9F42"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Total Hourly Rate</w:t>
            </w:r>
          </w:p>
        </w:tc>
        <w:tc>
          <w:tcPr>
            <w:tcW w:w="2070" w:type="dxa"/>
            <w:shd w:val="clear" w:color="auto" w:fill="auto"/>
            <w:noWrap/>
            <w:vAlign w:val="bottom"/>
            <w:hideMark/>
          </w:tcPr>
          <w:p w:rsidRPr="001B6ECB" w:rsidR="00AC5449" w:rsidP="00210066" w:rsidRDefault="00AC5449" w14:paraId="0AE67EF2"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$283.00</w:t>
            </w:r>
          </w:p>
        </w:tc>
      </w:tr>
      <w:tr w:rsidRPr="001B6ECB" w:rsidR="00AC5449" w:rsidTr="00210066" w14:paraId="3942882D" w14:textId="77777777">
        <w:trPr>
          <w:trHeight w:val="288"/>
        </w:trPr>
        <w:tc>
          <w:tcPr>
            <w:tcW w:w="7190" w:type="dxa"/>
            <w:shd w:val="clear" w:color="auto" w:fill="auto"/>
            <w:noWrap/>
            <w:vAlign w:val="bottom"/>
            <w:hideMark/>
          </w:tcPr>
          <w:p w:rsidRPr="001B6ECB" w:rsidR="00AC5449" w:rsidP="00210066" w:rsidRDefault="00AC5449" w14:paraId="7DF8A6B4"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Overhead Rate</w:t>
            </w:r>
          </w:p>
        </w:tc>
        <w:tc>
          <w:tcPr>
            <w:tcW w:w="2070" w:type="dxa"/>
            <w:shd w:val="clear" w:color="auto" w:fill="auto"/>
            <w:noWrap/>
            <w:vAlign w:val="bottom"/>
            <w:hideMark/>
          </w:tcPr>
          <w:p w:rsidRPr="001B6ECB" w:rsidR="00AC5449" w:rsidP="00210066" w:rsidRDefault="00AC5449" w14:paraId="4720329D" w14:textId="77777777">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0.0%</w:t>
            </w:r>
          </w:p>
        </w:tc>
      </w:tr>
      <w:tr w:rsidRPr="001B6ECB" w:rsidR="00AC5449" w:rsidTr="00210066" w14:paraId="70DDAAAC" w14:textId="77777777">
        <w:trPr>
          <w:trHeight w:val="288"/>
        </w:trPr>
        <w:tc>
          <w:tcPr>
            <w:tcW w:w="7190" w:type="dxa"/>
            <w:shd w:val="clear" w:color="auto" w:fill="auto"/>
            <w:noWrap/>
            <w:vAlign w:val="bottom"/>
            <w:hideMark/>
          </w:tcPr>
          <w:p w:rsidRPr="001B6ECB" w:rsidR="00AC5449" w:rsidP="00210066" w:rsidRDefault="00AC5449" w14:paraId="486F09B4"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Total Rate</w:t>
            </w:r>
          </w:p>
        </w:tc>
        <w:tc>
          <w:tcPr>
            <w:tcW w:w="2070" w:type="dxa"/>
            <w:shd w:val="clear" w:color="auto" w:fill="auto"/>
            <w:noWrap/>
            <w:vAlign w:val="bottom"/>
            <w:hideMark/>
          </w:tcPr>
          <w:p w:rsidRPr="001B6ECB" w:rsidR="00AC5449" w:rsidP="00210066" w:rsidRDefault="00AC5449" w14:paraId="66D412AF" w14:textId="77777777">
            <w:pPr>
              <w:spacing w:after="0" w:line="240" w:lineRule="auto"/>
              <w:jc w:val="right"/>
              <w:rPr>
                <w:rFonts w:ascii="Arial" w:hAnsi="Arial" w:eastAsia="Times New Roman" w:cs="Arial"/>
                <w:color w:val="000000"/>
                <w:sz w:val="24"/>
                <w:szCs w:val="24"/>
              </w:rPr>
            </w:pPr>
            <w:bookmarkStart w:name="RANGE!B21" w:id="2"/>
            <w:r w:rsidRPr="001B6ECB">
              <w:rPr>
                <w:rFonts w:ascii="Arial" w:hAnsi="Arial" w:eastAsia="Times New Roman" w:cs="Arial"/>
                <w:color w:val="000000"/>
                <w:sz w:val="24"/>
                <w:szCs w:val="24"/>
              </w:rPr>
              <w:t>$283.00</w:t>
            </w:r>
            <w:bookmarkEnd w:id="2"/>
          </w:p>
        </w:tc>
      </w:tr>
    </w:tbl>
    <w:p w:rsidRPr="001B6ECB" w:rsidR="00AC5449" w:rsidP="00AC5449" w:rsidRDefault="00AC5449" w14:paraId="02E9864B" w14:textId="77777777">
      <w:pPr>
        <w:shd w:val="clear" w:color="auto" w:fill="FFFFFF"/>
        <w:spacing w:after="0" w:line="240" w:lineRule="auto"/>
        <w:rPr>
          <w:rFonts w:ascii="Arial" w:hAnsi="Arial" w:eastAsia="Times New Roman" w:cs="Arial"/>
          <w:b/>
          <w:bCs/>
          <w:color w:val="555555"/>
          <w:sz w:val="24"/>
          <w:szCs w:val="24"/>
        </w:rPr>
      </w:pPr>
    </w:p>
    <w:p w:rsidRPr="001B6ECB" w:rsidR="00C54DEA" w:rsidP="0081566E" w:rsidRDefault="00C54DEA" w14:paraId="645672D1" w14:textId="77777777">
      <w:pPr>
        <w:shd w:val="clear" w:color="auto" w:fill="FFFFFF"/>
        <w:spacing w:after="0" w:line="240" w:lineRule="auto"/>
        <w:rPr>
          <w:rFonts w:ascii="Arial" w:hAnsi="Arial" w:eastAsia="Times New Roman" w:cs="Arial"/>
          <w:color w:val="555555"/>
          <w:sz w:val="24"/>
          <w:szCs w:val="24"/>
        </w:rPr>
      </w:pPr>
    </w:p>
    <w:p w:rsidRPr="00947CA7" w:rsidR="0081566E" w:rsidP="0081566E" w:rsidRDefault="0081566E" w14:paraId="234BD77B" w14:textId="77777777">
      <w:pPr>
        <w:shd w:val="clear" w:color="auto" w:fill="FFFFFF"/>
        <w:spacing w:after="0" w:line="240" w:lineRule="auto"/>
        <w:rPr>
          <w:rFonts w:ascii="Arial" w:hAnsi="Arial" w:eastAsia="Times New Roman" w:cs="Arial"/>
          <w:b/>
          <w:bCs/>
          <w:color w:val="000000" w:themeColor="text1"/>
          <w:sz w:val="24"/>
          <w:szCs w:val="24"/>
        </w:rPr>
      </w:pPr>
      <w:r w:rsidRPr="00947CA7">
        <w:rPr>
          <w:rFonts w:ascii="Arial" w:hAnsi="Arial" w:eastAsia="Times New Roman" w:cs="Arial"/>
          <w:b/>
          <w:bCs/>
          <w:color w:val="000000" w:themeColor="text1"/>
          <w:sz w:val="24"/>
          <w:szCs w:val="24"/>
        </w:rPr>
        <w:t>13. Provide an estimate for the total annual cost burden to respondents or record keepers resulting from the collection of information.</w:t>
      </w:r>
    </w:p>
    <w:p w:rsidR="0081566E" w:rsidP="0081566E" w:rsidRDefault="0081566E" w14:paraId="2F965AAF" w14:textId="77777777">
      <w:pPr>
        <w:shd w:val="clear" w:color="auto" w:fill="FFFFFF"/>
        <w:spacing w:after="0" w:line="240" w:lineRule="auto"/>
        <w:rPr>
          <w:rFonts w:ascii="Arial" w:hAnsi="Arial" w:eastAsia="Times New Roman" w:cs="Arial"/>
          <w:b/>
          <w:bCs/>
          <w:color w:val="555555"/>
          <w:sz w:val="24"/>
          <w:szCs w:val="24"/>
        </w:rPr>
      </w:pPr>
    </w:p>
    <w:p w:rsidRPr="00AC5449" w:rsidR="00AC5449" w:rsidP="00AC5449" w:rsidRDefault="00AC5449" w14:paraId="6FD840B8" w14:textId="77777777">
      <w:pPr>
        <w:shd w:val="clear" w:color="auto" w:fill="FFFFFF"/>
        <w:spacing w:after="0" w:line="240" w:lineRule="auto"/>
        <w:rPr>
          <w:rFonts w:ascii="Arial" w:hAnsi="Arial" w:cs="Arial"/>
          <w:sz w:val="24"/>
          <w:szCs w:val="24"/>
        </w:rPr>
      </w:pPr>
      <w:r w:rsidRPr="00AC5449">
        <w:rPr>
          <w:rFonts w:ascii="Arial" w:hAnsi="Arial" w:cs="Arial"/>
          <w:sz w:val="24"/>
          <w:szCs w:val="24"/>
        </w:rPr>
        <w:t>No additional costs associated with this collection.</w:t>
      </w:r>
    </w:p>
    <w:p w:rsidR="00907360" w:rsidP="0081566E" w:rsidRDefault="00907360" w14:paraId="1E29994A" w14:textId="77777777">
      <w:pPr>
        <w:shd w:val="clear" w:color="auto" w:fill="FFFFFF"/>
        <w:spacing w:after="0" w:line="240" w:lineRule="auto"/>
        <w:rPr>
          <w:rFonts w:ascii="Arial" w:hAnsi="Arial" w:eastAsia="Times New Roman" w:cs="Arial"/>
          <w:b/>
          <w:bCs/>
          <w:color w:val="555555"/>
          <w:sz w:val="24"/>
          <w:szCs w:val="24"/>
        </w:rPr>
      </w:pPr>
    </w:p>
    <w:p w:rsidRPr="00A90417" w:rsidR="0081566E" w:rsidP="0081566E" w:rsidRDefault="0081566E" w14:paraId="66966929" w14:textId="77777777">
      <w:pPr>
        <w:shd w:val="clear" w:color="auto" w:fill="FFFFFF"/>
        <w:spacing w:after="0" w:line="240" w:lineRule="auto"/>
        <w:rPr>
          <w:rFonts w:ascii="Arial" w:hAnsi="Arial" w:eastAsia="Times New Roman" w:cs="Arial"/>
          <w:b/>
          <w:bCs/>
          <w:color w:val="000000" w:themeColor="text1"/>
          <w:sz w:val="24"/>
          <w:szCs w:val="24"/>
        </w:rPr>
      </w:pPr>
      <w:r w:rsidRPr="00A90417">
        <w:rPr>
          <w:rFonts w:ascii="Arial" w:hAnsi="Arial" w:eastAsia="Times New Roman" w:cs="Arial"/>
          <w:b/>
          <w:bCs/>
          <w:color w:val="000000" w:themeColor="text1"/>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1566E" w:rsidP="0081566E" w:rsidRDefault="0081566E" w14:paraId="334D4467" w14:textId="77777777">
      <w:pPr>
        <w:shd w:val="clear" w:color="auto" w:fill="FFFFFF"/>
        <w:spacing w:after="0" w:line="240" w:lineRule="auto"/>
        <w:rPr>
          <w:rFonts w:ascii="Arial" w:hAnsi="Arial" w:eastAsia="Times New Roman" w:cs="Arial"/>
          <w:b/>
          <w:bCs/>
          <w:color w:val="555555"/>
          <w:sz w:val="24"/>
          <w:szCs w:val="24"/>
        </w:rPr>
      </w:pPr>
    </w:p>
    <w:p w:rsidRPr="00CE36B0" w:rsidR="0081566E" w:rsidP="0081566E" w:rsidRDefault="0081566E" w14:paraId="3645FC95" w14:textId="1E9DF684">
      <w:pPr>
        <w:shd w:val="clear" w:color="auto" w:fill="FFFFFF"/>
        <w:spacing w:after="0" w:line="240" w:lineRule="auto"/>
        <w:rPr>
          <w:rFonts w:ascii="Arial" w:hAnsi="Arial" w:cs="Arial"/>
          <w:b/>
          <w:i/>
          <w:sz w:val="24"/>
          <w:szCs w:val="24"/>
        </w:rPr>
      </w:pPr>
      <w:r w:rsidRPr="00CE36B0">
        <w:rPr>
          <w:rFonts w:ascii="Arial" w:hAnsi="Arial" w:cs="Arial"/>
          <w:b/>
          <w:i/>
          <w:sz w:val="24"/>
          <w:szCs w:val="24"/>
        </w:rPr>
        <w:t xml:space="preserve">The estimated annualized cost to the Federal government is </w:t>
      </w:r>
      <w:r w:rsidRPr="00CE36B0">
        <w:rPr>
          <w:rFonts w:ascii="Arial" w:hAnsi="Arial" w:eastAsia="Times New Roman" w:cs="Arial"/>
          <w:b/>
          <w:bCs/>
          <w:i/>
          <w:color w:val="000000"/>
          <w:sz w:val="24"/>
          <w:szCs w:val="24"/>
        </w:rPr>
        <w:t>$3,</w:t>
      </w:r>
      <w:r w:rsidR="00154255">
        <w:rPr>
          <w:rFonts w:ascii="Arial" w:hAnsi="Arial" w:eastAsia="Times New Roman" w:cs="Arial"/>
          <w:b/>
          <w:bCs/>
          <w:i/>
          <w:color w:val="000000"/>
          <w:sz w:val="24"/>
          <w:szCs w:val="24"/>
        </w:rPr>
        <w:t>632,913</w:t>
      </w:r>
      <w:r w:rsidRPr="00CE36B0">
        <w:rPr>
          <w:rFonts w:ascii="Arial" w:hAnsi="Arial" w:cs="Arial"/>
          <w:b/>
          <w:i/>
          <w:sz w:val="24"/>
          <w:szCs w:val="24"/>
        </w:rPr>
        <w:t>.</w:t>
      </w:r>
    </w:p>
    <w:p w:rsidRPr="001B6ECB" w:rsidR="0081566E" w:rsidP="0081566E" w:rsidRDefault="0081566E" w14:paraId="35F7BFD0" w14:textId="77777777">
      <w:pPr>
        <w:shd w:val="clear" w:color="auto" w:fill="FFFFFF"/>
        <w:spacing w:after="0" w:line="240" w:lineRule="auto"/>
        <w:rPr>
          <w:rFonts w:ascii="Arial" w:hAnsi="Arial" w:eastAsia="Times New Roman" w:cs="Arial"/>
          <w:color w:val="555555"/>
          <w:sz w:val="24"/>
          <w:szCs w:val="24"/>
        </w:rPr>
      </w:pPr>
    </w:p>
    <w:p w:rsidRPr="001B6ECB" w:rsidR="0081566E" w:rsidP="0081566E" w:rsidRDefault="0081566E" w14:paraId="7C8666AD" w14:textId="7C0C5467">
      <w:pPr>
        <w:tabs>
          <w:tab w:val="left" w:pos="734"/>
        </w:tabs>
        <w:spacing w:after="0" w:line="240" w:lineRule="auto"/>
        <w:rPr>
          <w:rFonts w:ascii="Arial" w:hAnsi="Arial" w:cs="Arial"/>
          <w:sz w:val="24"/>
          <w:szCs w:val="24"/>
        </w:rPr>
      </w:pPr>
      <w:r w:rsidRPr="001B6ECB">
        <w:rPr>
          <w:rFonts w:ascii="Arial" w:hAnsi="Arial" w:cs="Arial"/>
          <w:sz w:val="24"/>
          <w:szCs w:val="24"/>
          <w:u w:val="single"/>
        </w:rPr>
        <w:t>Section 158.27</w:t>
      </w:r>
      <w:r w:rsidRPr="001B6ECB">
        <w:rPr>
          <w:rFonts w:ascii="Arial" w:hAnsi="Arial" w:cs="Arial"/>
          <w:sz w:val="24"/>
          <w:szCs w:val="24"/>
        </w:rPr>
        <w:t xml:space="preserve"> will require extensive FAA coordination, review, and approvals, determinations of Airport Layout Plans, airspace actions, and environmental assessments in conjunction with the submittal of applications by public agencies</w:t>
      </w:r>
      <w:r>
        <w:rPr>
          <w:rFonts w:ascii="Arial" w:hAnsi="Arial" w:cs="Arial"/>
          <w:sz w:val="24"/>
          <w:szCs w:val="24"/>
        </w:rPr>
        <w:t xml:space="preserve"> under section 158.25</w:t>
      </w:r>
      <w:r w:rsidRPr="001B6ECB">
        <w:rPr>
          <w:rFonts w:ascii="Arial" w:hAnsi="Arial" w:cs="Arial"/>
          <w:sz w:val="24"/>
          <w:szCs w:val="24"/>
        </w:rPr>
        <w:t xml:space="preserve">.  These activities are performed by an airport planner/PFC specialist at the GS-13/GS-14 level.  </w:t>
      </w:r>
      <w:r w:rsidRPr="001B6ECB">
        <w:rPr>
          <w:rFonts w:ascii="Arial" w:hAnsi="Arial" w:cs="Arial"/>
          <w:sz w:val="24"/>
          <w:szCs w:val="24"/>
          <w:u w:val="single"/>
        </w:rPr>
        <w:t xml:space="preserve">Approximately 12 reviews/approvals per year at </w:t>
      </w:r>
      <w:r w:rsidR="0038455B">
        <w:rPr>
          <w:rFonts w:ascii="Arial" w:hAnsi="Arial" w:cs="Arial"/>
          <w:sz w:val="24"/>
          <w:szCs w:val="24"/>
          <w:u w:val="single"/>
        </w:rPr>
        <w:t>2</w:t>
      </w:r>
      <w:r w:rsidRPr="001B6ECB">
        <w:rPr>
          <w:rFonts w:ascii="Arial" w:hAnsi="Arial" w:cs="Arial"/>
          <w:sz w:val="24"/>
          <w:szCs w:val="24"/>
          <w:u w:val="single"/>
        </w:rPr>
        <w:t xml:space="preserve"> hour each = </w:t>
      </w:r>
      <w:r w:rsidR="0038455B">
        <w:rPr>
          <w:rFonts w:ascii="Arial" w:hAnsi="Arial" w:cs="Arial"/>
          <w:sz w:val="24"/>
          <w:szCs w:val="24"/>
          <w:u w:val="single"/>
        </w:rPr>
        <w:t>24</w:t>
      </w:r>
      <w:r w:rsidRPr="001B6ECB">
        <w:rPr>
          <w:rFonts w:ascii="Arial" w:hAnsi="Arial" w:cs="Arial"/>
          <w:sz w:val="24"/>
          <w:szCs w:val="24"/>
          <w:u w:val="single"/>
        </w:rPr>
        <w:t xml:space="preserve"> hours.</w:t>
      </w:r>
    </w:p>
    <w:p w:rsidRPr="001B6ECB" w:rsidR="0081566E" w:rsidP="0081566E" w:rsidRDefault="0081566E" w14:paraId="4B1DEC10" w14:textId="77777777">
      <w:pPr>
        <w:tabs>
          <w:tab w:val="left" w:pos="734"/>
        </w:tabs>
        <w:spacing w:after="0" w:line="240" w:lineRule="auto"/>
        <w:rPr>
          <w:rFonts w:ascii="Arial" w:hAnsi="Arial" w:cs="Arial"/>
          <w:sz w:val="24"/>
          <w:szCs w:val="24"/>
        </w:rPr>
      </w:pPr>
    </w:p>
    <w:p w:rsidRPr="001B6ECB" w:rsidR="0081566E" w:rsidP="0081566E" w:rsidRDefault="0081566E" w14:paraId="55F60D55" w14:textId="59A1E120">
      <w:pPr>
        <w:autoSpaceDE w:val="0"/>
        <w:autoSpaceDN w:val="0"/>
        <w:adjustRightInd w:val="0"/>
        <w:spacing w:after="0" w:line="240" w:lineRule="auto"/>
        <w:rPr>
          <w:rFonts w:ascii="Arial" w:hAnsi="Arial" w:cs="Arial"/>
          <w:sz w:val="24"/>
          <w:szCs w:val="24"/>
        </w:rPr>
      </w:pPr>
      <w:r w:rsidRPr="001B6ECB">
        <w:rPr>
          <w:rFonts w:ascii="Arial" w:hAnsi="Arial" w:cs="Arial"/>
          <w:sz w:val="24"/>
          <w:szCs w:val="24"/>
          <w:u w:val="single"/>
        </w:rPr>
        <w:t xml:space="preserve">Sections 158.27(c)(1) and (2) and (d)(1) </w:t>
      </w:r>
      <w:r w:rsidRPr="001B6ECB">
        <w:rPr>
          <w:rFonts w:ascii="Arial" w:hAnsi="Arial" w:cs="Arial"/>
          <w:sz w:val="24"/>
          <w:szCs w:val="24"/>
        </w:rPr>
        <w:t xml:space="preserve">require the Administrator to advise the public agency by letter that its application </w:t>
      </w:r>
      <w:r>
        <w:rPr>
          <w:rFonts w:ascii="Arial" w:hAnsi="Arial" w:cs="Arial"/>
          <w:sz w:val="24"/>
          <w:szCs w:val="24"/>
        </w:rPr>
        <w:t xml:space="preserve">submitted under section 158.25 </w:t>
      </w:r>
      <w:r w:rsidRPr="001B6ECB">
        <w:rPr>
          <w:rFonts w:ascii="Arial" w:hAnsi="Arial" w:cs="Arial"/>
          <w:sz w:val="24"/>
          <w:szCs w:val="24"/>
        </w:rPr>
        <w:t>is substantially complete/incomplete.  The FAA will publish a notice in the Federal Register for any application containing projects with significant issues or public controversy.  Time to review the application, prepare the letter</w:t>
      </w:r>
      <w:r>
        <w:rPr>
          <w:rFonts w:ascii="Arial" w:hAnsi="Arial" w:cs="Arial"/>
          <w:sz w:val="24"/>
          <w:szCs w:val="24"/>
        </w:rPr>
        <w:t>,</w:t>
      </w:r>
      <w:r w:rsidRPr="001B6ECB">
        <w:rPr>
          <w:rFonts w:ascii="Arial" w:hAnsi="Arial" w:cs="Arial"/>
          <w:sz w:val="24"/>
          <w:szCs w:val="24"/>
        </w:rPr>
        <w:t xml:space="preserve"> and publish the notice, as necessary</w:t>
      </w:r>
      <w:r>
        <w:rPr>
          <w:rFonts w:ascii="Arial" w:hAnsi="Arial" w:cs="Arial"/>
          <w:sz w:val="24"/>
          <w:szCs w:val="24"/>
        </w:rPr>
        <w:t>,</w:t>
      </w:r>
      <w:r w:rsidRPr="001B6ECB">
        <w:rPr>
          <w:rFonts w:ascii="Arial" w:hAnsi="Arial" w:cs="Arial"/>
          <w:sz w:val="24"/>
          <w:szCs w:val="24"/>
        </w:rPr>
        <w:t xml:space="preserve"> is </w:t>
      </w:r>
      <w:r w:rsidRPr="001B6ECB">
        <w:rPr>
          <w:rFonts w:ascii="Arial" w:hAnsi="Arial" w:cs="Arial"/>
          <w:sz w:val="24"/>
          <w:szCs w:val="24"/>
        </w:rPr>
        <w:lastRenderedPageBreak/>
        <w:t xml:space="preserve">estimated to take 76 hours per proposed public agency’s application per year.  These activities are performed by an airport planner/PFC specialist at the GS-13/GS-14 level. </w:t>
      </w:r>
      <w:r w:rsidRPr="001B6ECB">
        <w:rPr>
          <w:rFonts w:ascii="Arial" w:hAnsi="Arial" w:cs="Arial"/>
          <w:sz w:val="24"/>
          <w:szCs w:val="24"/>
          <w:u w:val="single"/>
        </w:rPr>
        <w:t xml:space="preserve">Approximately 12 application reviews, letter preparations, and notices per year at </w:t>
      </w:r>
      <w:r w:rsidR="0038455B">
        <w:rPr>
          <w:rFonts w:ascii="Arial" w:hAnsi="Arial" w:cs="Arial"/>
          <w:sz w:val="24"/>
          <w:szCs w:val="24"/>
          <w:u w:val="single"/>
        </w:rPr>
        <w:t>40</w:t>
      </w:r>
      <w:r w:rsidRPr="001B6ECB">
        <w:rPr>
          <w:rFonts w:ascii="Arial" w:hAnsi="Arial" w:cs="Arial"/>
          <w:sz w:val="24"/>
          <w:szCs w:val="24"/>
          <w:u w:val="single"/>
        </w:rPr>
        <w:t xml:space="preserve"> hours each</w:t>
      </w:r>
      <w:r>
        <w:rPr>
          <w:rFonts w:ascii="Arial" w:hAnsi="Arial" w:cs="Arial"/>
          <w:sz w:val="24"/>
          <w:szCs w:val="24"/>
          <w:u w:val="single"/>
        </w:rPr>
        <w:t xml:space="preserve"> = </w:t>
      </w:r>
      <w:r w:rsidR="0038455B">
        <w:rPr>
          <w:rFonts w:ascii="Arial" w:hAnsi="Arial" w:cs="Arial"/>
          <w:sz w:val="24"/>
          <w:szCs w:val="24"/>
          <w:u w:val="single"/>
        </w:rPr>
        <w:t>480</w:t>
      </w:r>
      <w:r w:rsidRPr="001B6ECB">
        <w:rPr>
          <w:rFonts w:ascii="Arial" w:hAnsi="Arial" w:cs="Arial"/>
          <w:sz w:val="24"/>
          <w:szCs w:val="24"/>
          <w:u w:val="single"/>
        </w:rPr>
        <w:t xml:space="preserve"> hours.</w:t>
      </w:r>
    </w:p>
    <w:p w:rsidRPr="001B6ECB" w:rsidR="0081566E" w:rsidP="0081566E" w:rsidRDefault="0081566E" w14:paraId="5B6A68D1" w14:textId="77777777">
      <w:pPr>
        <w:tabs>
          <w:tab w:val="left" w:pos="173"/>
          <w:tab w:val="left" w:pos="173"/>
        </w:tabs>
        <w:spacing w:after="0" w:line="240" w:lineRule="auto"/>
        <w:rPr>
          <w:rFonts w:ascii="Arial" w:hAnsi="Arial" w:cs="Arial"/>
          <w:sz w:val="24"/>
          <w:szCs w:val="24"/>
        </w:rPr>
      </w:pPr>
    </w:p>
    <w:p w:rsidRPr="001B6ECB" w:rsidR="0081566E" w:rsidP="0081566E" w:rsidRDefault="0081566E" w14:paraId="1C440C32" w14:textId="555B3F13">
      <w:pPr>
        <w:tabs>
          <w:tab w:val="left" w:pos="173"/>
          <w:tab w:val="left" w:pos="749"/>
        </w:tabs>
        <w:spacing w:after="0" w:line="240" w:lineRule="auto"/>
        <w:rPr>
          <w:rFonts w:ascii="Arial" w:hAnsi="Arial" w:cs="Arial"/>
          <w:sz w:val="24"/>
          <w:szCs w:val="24"/>
        </w:rPr>
      </w:pPr>
      <w:r w:rsidRPr="001B6ECB">
        <w:rPr>
          <w:rFonts w:ascii="Arial" w:hAnsi="Arial" w:cs="Arial"/>
          <w:sz w:val="24"/>
          <w:szCs w:val="24"/>
          <w:u w:val="single"/>
        </w:rPr>
        <w:t>Section 158.29</w:t>
      </w:r>
      <w:r w:rsidRPr="001B6ECB">
        <w:rPr>
          <w:rFonts w:ascii="Arial" w:hAnsi="Arial" w:cs="Arial"/>
          <w:sz w:val="24"/>
          <w:szCs w:val="24"/>
        </w:rPr>
        <w:t xml:space="preserve"> requires the Administrator to issue a final decision approving or disapproving the application</w:t>
      </w:r>
      <w:r>
        <w:rPr>
          <w:rFonts w:ascii="Arial" w:hAnsi="Arial" w:cs="Arial"/>
          <w:sz w:val="24"/>
          <w:szCs w:val="24"/>
        </w:rPr>
        <w:t>, which involves the p</w:t>
      </w:r>
      <w:r w:rsidRPr="001B6ECB">
        <w:rPr>
          <w:rFonts w:ascii="Arial" w:hAnsi="Arial" w:cs="Arial"/>
          <w:sz w:val="24"/>
          <w:szCs w:val="24"/>
        </w:rPr>
        <w:t>reparation and coordination of the final decision letter and Final Agency Decision</w:t>
      </w:r>
      <w:r>
        <w:rPr>
          <w:rFonts w:ascii="Arial" w:hAnsi="Arial" w:cs="Arial"/>
          <w:sz w:val="24"/>
          <w:szCs w:val="24"/>
        </w:rPr>
        <w:t>.  This action does not apply to when streamlined procedures are used for PFC authorizations.  Therefore, the number of decision letters is reduced from the prior information collection approval from 33 applications to 12 applications congruent to the number of submissions under section 158.25.  These activities are</w:t>
      </w:r>
      <w:r w:rsidRPr="001B6ECB">
        <w:rPr>
          <w:rFonts w:ascii="Arial" w:hAnsi="Arial" w:cs="Arial"/>
          <w:sz w:val="24"/>
          <w:szCs w:val="24"/>
        </w:rPr>
        <w:t xml:space="preserve"> estimated to take 80 hours per application per year</w:t>
      </w:r>
      <w:r>
        <w:rPr>
          <w:rFonts w:ascii="Arial" w:hAnsi="Arial" w:cs="Arial"/>
          <w:sz w:val="24"/>
          <w:szCs w:val="24"/>
        </w:rPr>
        <w:t xml:space="preserve"> and </w:t>
      </w:r>
      <w:r w:rsidRPr="001B6ECB">
        <w:rPr>
          <w:rFonts w:ascii="Arial" w:hAnsi="Arial" w:cs="Arial"/>
          <w:sz w:val="24"/>
          <w:szCs w:val="24"/>
        </w:rPr>
        <w:t>are generally performed by an airport planner/PFC specialist at the GS</w:t>
      </w:r>
      <w:r>
        <w:rPr>
          <w:rFonts w:ascii="Arial" w:hAnsi="Arial" w:cs="Arial"/>
          <w:sz w:val="24"/>
          <w:szCs w:val="24"/>
        </w:rPr>
        <w:noBreakHyphen/>
      </w:r>
      <w:r w:rsidRPr="001B6ECB">
        <w:rPr>
          <w:rFonts w:ascii="Arial" w:hAnsi="Arial" w:cs="Arial"/>
          <w:sz w:val="24"/>
          <w:szCs w:val="24"/>
        </w:rPr>
        <w:t xml:space="preserve">13/GS-14 level and a manager at the GS-15 level.   </w:t>
      </w:r>
      <w:r w:rsidRPr="001B6ECB">
        <w:rPr>
          <w:rFonts w:ascii="Arial" w:hAnsi="Arial" w:cs="Arial"/>
          <w:sz w:val="24"/>
          <w:szCs w:val="24"/>
          <w:u w:val="single"/>
        </w:rPr>
        <w:t xml:space="preserve">Approximately 12 decision letters per year at </w:t>
      </w:r>
      <w:r w:rsidR="0038455B">
        <w:rPr>
          <w:rFonts w:ascii="Arial" w:hAnsi="Arial" w:cs="Arial"/>
          <w:sz w:val="24"/>
          <w:szCs w:val="24"/>
          <w:u w:val="single"/>
        </w:rPr>
        <w:t>40</w:t>
      </w:r>
      <w:r w:rsidRPr="001B6ECB">
        <w:rPr>
          <w:rFonts w:ascii="Arial" w:hAnsi="Arial" w:cs="Arial"/>
          <w:sz w:val="24"/>
          <w:szCs w:val="24"/>
          <w:u w:val="single"/>
        </w:rPr>
        <w:t xml:space="preserve"> hours each </w:t>
      </w:r>
      <w:r>
        <w:rPr>
          <w:rFonts w:ascii="Arial" w:hAnsi="Arial" w:cs="Arial"/>
          <w:sz w:val="24"/>
          <w:szCs w:val="24"/>
          <w:u w:val="single"/>
        </w:rPr>
        <w:t xml:space="preserve">= </w:t>
      </w:r>
      <w:r w:rsidR="0038455B">
        <w:rPr>
          <w:rFonts w:ascii="Arial" w:hAnsi="Arial" w:cs="Arial"/>
          <w:sz w:val="24"/>
          <w:szCs w:val="24"/>
          <w:u w:val="single"/>
        </w:rPr>
        <w:t>480</w:t>
      </w:r>
      <w:r w:rsidRPr="001B6ECB">
        <w:rPr>
          <w:rFonts w:ascii="Arial" w:hAnsi="Arial" w:cs="Arial"/>
          <w:sz w:val="24"/>
          <w:szCs w:val="24"/>
          <w:u w:val="single"/>
        </w:rPr>
        <w:t xml:space="preserve"> hours.</w:t>
      </w:r>
      <w:r w:rsidRPr="001B6ECB">
        <w:rPr>
          <w:rFonts w:ascii="Arial" w:hAnsi="Arial" w:cs="Arial"/>
          <w:sz w:val="24"/>
          <w:szCs w:val="24"/>
        </w:rPr>
        <w:t xml:space="preserve"> </w:t>
      </w:r>
    </w:p>
    <w:p w:rsidRPr="001B6ECB" w:rsidR="0081566E" w:rsidP="0081566E" w:rsidRDefault="0081566E" w14:paraId="79948DB6" w14:textId="77777777">
      <w:pPr>
        <w:tabs>
          <w:tab w:val="left" w:pos="173"/>
          <w:tab w:val="left" w:pos="749"/>
        </w:tabs>
        <w:spacing w:after="0" w:line="240" w:lineRule="auto"/>
        <w:rPr>
          <w:rFonts w:ascii="Arial" w:hAnsi="Arial" w:cs="Arial"/>
          <w:sz w:val="24"/>
          <w:szCs w:val="24"/>
        </w:rPr>
      </w:pPr>
    </w:p>
    <w:p w:rsidRPr="001B6ECB" w:rsidR="0081566E" w:rsidP="0081566E" w:rsidRDefault="0081566E" w14:paraId="530D7E1F" w14:textId="2B056271">
      <w:pPr>
        <w:tabs>
          <w:tab w:val="left" w:pos="173"/>
          <w:tab w:val="left" w:pos="749"/>
        </w:tabs>
        <w:spacing w:after="0" w:line="240" w:lineRule="auto"/>
        <w:rPr>
          <w:rFonts w:ascii="Arial" w:hAnsi="Arial" w:cs="Arial"/>
          <w:sz w:val="24"/>
          <w:szCs w:val="24"/>
          <w:u w:val="single"/>
        </w:rPr>
      </w:pPr>
      <w:r w:rsidRPr="001B6ECB">
        <w:rPr>
          <w:rFonts w:ascii="Arial" w:hAnsi="Arial" w:cs="Arial"/>
          <w:sz w:val="24"/>
          <w:szCs w:val="24"/>
          <w:u w:val="single"/>
        </w:rPr>
        <w:t>Section 158.30(d</w:t>
      </w:r>
      <w:r w:rsidRPr="001B6ECB">
        <w:rPr>
          <w:rFonts w:ascii="Arial" w:hAnsi="Arial" w:cs="Arial"/>
          <w:sz w:val="24"/>
          <w:szCs w:val="24"/>
        </w:rPr>
        <w:t xml:space="preserve">) requires the FAA determine that the amount and duration of collection will not result in revenue that exceeds the amount necessary; that the projects meet the requirements of </w:t>
      </w:r>
      <w:r>
        <w:rPr>
          <w:rFonts w:ascii="Arial" w:hAnsi="Arial" w:cs="Arial"/>
          <w:sz w:val="24"/>
          <w:szCs w:val="24"/>
        </w:rPr>
        <w:t>section</w:t>
      </w:r>
      <w:r w:rsidR="00E10477">
        <w:rPr>
          <w:rFonts w:ascii="Arial" w:hAnsi="Arial" w:cs="Arial"/>
          <w:sz w:val="24"/>
          <w:szCs w:val="24"/>
        </w:rPr>
        <w:t xml:space="preserve"> </w:t>
      </w:r>
      <w:r w:rsidRPr="001B6ECB">
        <w:rPr>
          <w:rFonts w:ascii="Arial" w:hAnsi="Arial" w:cs="Arial"/>
          <w:sz w:val="24"/>
          <w:szCs w:val="24"/>
        </w:rPr>
        <w:t>158.15; each project at a PFC level above $3.00 meets the re</w:t>
      </w:r>
      <w:r>
        <w:rPr>
          <w:rFonts w:ascii="Arial" w:hAnsi="Arial" w:cs="Arial"/>
          <w:sz w:val="24"/>
          <w:szCs w:val="24"/>
        </w:rPr>
        <w:t>quirements of section</w:t>
      </w:r>
      <w:r w:rsidR="00E10477">
        <w:rPr>
          <w:rFonts w:ascii="Arial" w:hAnsi="Arial" w:cs="Arial"/>
          <w:sz w:val="24"/>
          <w:szCs w:val="24"/>
        </w:rPr>
        <w:t xml:space="preserve"> </w:t>
      </w:r>
      <w:r>
        <w:rPr>
          <w:rFonts w:ascii="Arial" w:hAnsi="Arial" w:cs="Arial"/>
          <w:sz w:val="24"/>
          <w:szCs w:val="24"/>
        </w:rPr>
        <w:t xml:space="preserve">158.17(a)(3); and review </w:t>
      </w:r>
      <w:r w:rsidRPr="001B6ECB">
        <w:rPr>
          <w:rFonts w:ascii="Arial" w:hAnsi="Arial" w:cs="Arial"/>
          <w:sz w:val="24"/>
          <w:szCs w:val="24"/>
        </w:rPr>
        <w:t xml:space="preserve">Airport Layout Plans, airspace actions, and environmental assessments in conjunction with the submittal of applications by public agencies.  Such activities are estimated to entail 16 hours per proposed public agency’s application per year.   These activities are performed by an airport planner/PFC specialist at the GS-13/GS-14 level.  </w:t>
      </w:r>
      <w:r w:rsidRPr="001B6ECB">
        <w:rPr>
          <w:rFonts w:ascii="Arial" w:hAnsi="Arial" w:cs="Arial"/>
          <w:sz w:val="24"/>
          <w:szCs w:val="24"/>
          <w:u w:val="single"/>
        </w:rPr>
        <w:t>Approximately 6</w:t>
      </w:r>
      <w:r w:rsidR="0038455B">
        <w:rPr>
          <w:rFonts w:ascii="Arial" w:hAnsi="Arial" w:cs="Arial"/>
          <w:sz w:val="24"/>
          <w:szCs w:val="24"/>
          <w:u w:val="single"/>
        </w:rPr>
        <w:t>7</w:t>
      </w:r>
      <w:r w:rsidRPr="001B6ECB">
        <w:rPr>
          <w:rFonts w:ascii="Arial" w:hAnsi="Arial" w:cs="Arial"/>
          <w:sz w:val="24"/>
          <w:szCs w:val="24"/>
          <w:u w:val="single"/>
        </w:rPr>
        <w:t xml:space="preserve"> reviews/approvals per year at 16</w:t>
      </w:r>
      <w:r>
        <w:rPr>
          <w:rFonts w:ascii="Arial" w:hAnsi="Arial" w:cs="Arial"/>
          <w:sz w:val="24"/>
          <w:szCs w:val="24"/>
          <w:u w:val="single"/>
        </w:rPr>
        <w:t> </w:t>
      </w:r>
      <w:r w:rsidRPr="001B6ECB">
        <w:rPr>
          <w:rFonts w:ascii="Arial" w:hAnsi="Arial" w:cs="Arial"/>
          <w:sz w:val="24"/>
          <w:szCs w:val="24"/>
          <w:u w:val="single"/>
        </w:rPr>
        <w:t>hours = </w:t>
      </w:r>
      <w:r>
        <w:rPr>
          <w:rFonts w:ascii="Arial" w:hAnsi="Arial" w:cs="Arial"/>
          <w:sz w:val="24"/>
          <w:szCs w:val="24"/>
          <w:u w:val="single"/>
        </w:rPr>
        <w:t>1,0</w:t>
      </w:r>
      <w:r w:rsidR="0038455B">
        <w:rPr>
          <w:rFonts w:ascii="Arial" w:hAnsi="Arial" w:cs="Arial"/>
          <w:sz w:val="24"/>
          <w:szCs w:val="24"/>
          <w:u w:val="single"/>
        </w:rPr>
        <w:t>72</w:t>
      </w:r>
      <w:r w:rsidRPr="001B6ECB">
        <w:rPr>
          <w:rFonts w:ascii="Arial" w:hAnsi="Arial" w:cs="Arial"/>
          <w:sz w:val="24"/>
          <w:szCs w:val="24"/>
          <w:u w:val="single"/>
        </w:rPr>
        <w:t xml:space="preserve"> hours.</w:t>
      </w:r>
    </w:p>
    <w:p w:rsidRPr="001B6ECB" w:rsidR="0081566E" w:rsidP="0081566E" w:rsidRDefault="0081566E" w14:paraId="47AC409B" w14:textId="77777777">
      <w:pPr>
        <w:tabs>
          <w:tab w:val="left" w:pos="173"/>
          <w:tab w:val="left" w:pos="749"/>
        </w:tabs>
        <w:spacing w:after="0" w:line="240" w:lineRule="auto"/>
        <w:rPr>
          <w:rFonts w:ascii="Arial" w:hAnsi="Arial" w:cs="Arial"/>
          <w:sz w:val="24"/>
          <w:szCs w:val="24"/>
        </w:rPr>
      </w:pPr>
    </w:p>
    <w:p w:rsidRPr="001B6ECB" w:rsidR="0081566E" w:rsidP="0081566E" w:rsidRDefault="0081566E" w14:paraId="36374FE1" w14:textId="2BF95F87">
      <w:pPr>
        <w:tabs>
          <w:tab w:val="left" w:pos="173"/>
          <w:tab w:val="left" w:pos="749"/>
        </w:tabs>
        <w:spacing w:after="0" w:line="240" w:lineRule="auto"/>
        <w:rPr>
          <w:rFonts w:ascii="Arial" w:hAnsi="Arial" w:cs="Arial"/>
          <w:sz w:val="24"/>
          <w:szCs w:val="24"/>
          <w:u w:val="single"/>
        </w:rPr>
      </w:pPr>
      <w:r w:rsidRPr="001B6ECB">
        <w:rPr>
          <w:rFonts w:ascii="Arial" w:hAnsi="Arial" w:cs="Arial"/>
          <w:sz w:val="24"/>
          <w:szCs w:val="24"/>
          <w:u w:val="single"/>
        </w:rPr>
        <w:t>Section 158.30(e)</w:t>
      </w:r>
      <w:r w:rsidRPr="001B6ECB">
        <w:rPr>
          <w:rFonts w:ascii="Arial" w:hAnsi="Arial" w:cs="Arial"/>
          <w:sz w:val="24"/>
          <w:szCs w:val="24"/>
        </w:rPr>
        <w:t xml:space="preserve"> requires the FAA to issue a written acknowledgment of the public agency’s notice.  Preparation and coordination of the notice of intent is estimated to take 15 hours per notice per year. These activities are generally performed by an airport planner/PFC specialist at the GS-13/GS-14 level and a manager at the GS-15 level.   </w:t>
      </w:r>
      <w:r w:rsidRPr="001B6ECB">
        <w:rPr>
          <w:rFonts w:ascii="Arial" w:hAnsi="Arial" w:cs="Arial"/>
          <w:sz w:val="24"/>
          <w:szCs w:val="24"/>
          <w:u w:val="single"/>
        </w:rPr>
        <w:t xml:space="preserve">Approximately </w:t>
      </w:r>
      <w:r w:rsidR="0038455B">
        <w:rPr>
          <w:rFonts w:ascii="Arial" w:hAnsi="Arial" w:cs="Arial"/>
          <w:sz w:val="24"/>
          <w:szCs w:val="24"/>
          <w:u w:val="single"/>
        </w:rPr>
        <w:t>67</w:t>
      </w:r>
      <w:r w:rsidRPr="001B6ECB" w:rsidR="0038455B">
        <w:rPr>
          <w:rFonts w:ascii="Arial" w:hAnsi="Arial" w:cs="Arial"/>
          <w:sz w:val="24"/>
          <w:szCs w:val="24"/>
          <w:u w:val="single"/>
        </w:rPr>
        <w:t xml:space="preserve"> </w:t>
      </w:r>
      <w:r w:rsidRPr="001B6ECB">
        <w:rPr>
          <w:rFonts w:ascii="Arial" w:hAnsi="Arial" w:cs="Arial"/>
          <w:sz w:val="24"/>
          <w:szCs w:val="24"/>
          <w:u w:val="single"/>
        </w:rPr>
        <w:t xml:space="preserve">decision letters per year at </w:t>
      </w:r>
      <w:r w:rsidR="0038455B">
        <w:rPr>
          <w:rFonts w:ascii="Arial" w:hAnsi="Arial" w:cs="Arial"/>
          <w:sz w:val="24"/>
          <w:szCs w:val="24"/>
          <w:u w:val="single"/>
        </w:rPr>
        <w:t>8</w:t>
      </w:r>
      <w:r w:rsidRPr="001B6ECB">
        <w:rPr>
          <w:rFonts w:ascii="Arial" w:hAnsi="Arial" w:cs="Arial"/>
          <w:sz w:val="24"/>
          <w:szCs w:val="24"/>
          <w:u w:val="single"/>
        </w:rPr>
        <w:t xml:space="preserve"> hours each</w:t>
      </w:r>
      <w:r>
        <w:rPr>
          <w:rFonts w:ascii="Arial" w:hAnsi="Arial" w:cs="Arial"/>
          <w:sz w:val="24"/>
          <w:szCs w:val="24"/>
          <w:u w:val="single"/>
        </w:rPr>
        <w:t xml:space="preserve"> = </w:t>
      </w:r>
      <w:r w:rsidR="0038455B">
        <w:rPr>
          <w:rFonts w:ascii="Arial" w:hAnsi="Arial" w:cs="Arial"/>
          <w:sz w:val="24"/>
          <w:szCs w:val="24"/>
          <w:u w:val="single"/>
        </w:rPr>
        <w:t>536</w:t>
      </w:r>
      <w:r w:rsidRPr="001B6ECB">
        <w:rPr>
          <w:rFonts w:ascii="Arial" w:hAnsi="Arial" w:cs="Arial"/>
          <w:sz w:val="24"/>
          <w:szCs w:val="24"/>
          <w:u w:val="single"/>
        </w:rPr>
        <w:t xml:space="preserve"> hours.</w:t>
      </w:r>
    </w:p>
    <w:p w:rsidRPr="001B6ECB" w:rsidR="0081566E" w:rsidP="0081566E" w:rsidRDefault="0081566E" w14:paraId="03002EDA" w14:textId="77777777">
      <w:pPr>
        <w:tabs>
          <w:tab w:val="left" w:pos="173"/>
          <w:tab w:val="left" w:pos="173"/>
          <w:tab w:val="left" w:pos="749"/>
        </w:tabs>
        <w:spacing w:after="0" w:line="240" w:lineRule="auto"/>
        <w:rPr>
          <w:rFonts w:ascii="Arial" w:hAnsi="Arial" w:cs="Arial"/>
          <w:sz w:val="24"/>
          <w:szCs w:val="24"/>
        </w:rPr>
      </w:pPr>
    </w:p>
    <w:p w:rsidRPr="001B6ECB" w:rsidR="0081566E" w:rsidP="0081566E" w:rsidRDefault="0081566E" w14:paraId="391218F1" w14:textId="5E147912">
      <w:pPr>
        <w:tabs>
          <w:tab w:val="left" w:pos="180"/>
          <w:tab w:val="left" w:pos="173"/>
        </w:tabs>
        <w:spacing w:after="0" w:line="240" w:lineRule="auto"/>
        <w:rPr>
          <w:rFonts w:ascii="Arial" w:hAnsi="Arial" w:cs="Arial"/>
          <w:sz w:val="24"/>
          <w:szCs w:val="24"/>
          <w:u w:val="single"/>
        </w:rPr>
      </w:pPr>
      <w:r w:rsidRPr="001B6ECB">
        <w:rPr>
          <w:rFonts w:ascii="Arial" w:hAnsi="Arial" w:cs="Arial"/>
          <w:sz w:val="24"/>
          <w:szCs w:val="24"/>
          <w:u w:val="single"/>
        </w:rPr>
        <w:t>Section 158.35(b)</w:t>
      </w:r>
      <w:r w:rsidRPr="001B6ECB">
        <w:rPr>
          <w:rFonts w:ascii="Arial" w:hAnsi="Arial" w:cs="Arial"/>
          <w:sz w:val="24"/>
          <w:szCs w:val="24"/>
        </w:rPr>
        <w:t xml:space="preserve"> requires the Administrator to review requests from public agencies for extensions of time to impose PFC’s before using PFC revenue.  The time for this review is estimated to take 40 hours per request per year.  These activities are generally performed by an airport planner/PFC specialist at the GS-13/GS-14 level and a manager at the GS-15 level.  </w:t>
      </w:r>
      <w:r w:rsidRPr="001B6ECB">
        <w:rPr>
          <w:rFonts w:ascii="Arial" w:hAnsi="Arial" w:cs="Arial"/>
          <w:sz w:val="24"/>
          <w:szCs w:val="24"/>
          <w:u w:val="single"/>
        </w:rPr>
        <w:t xml:space="preserve">Approximately 1 extension request per year at </w:t>
      </w:r>
      <w:r w:rsidR="0038455B">
        <w:rPr>
          <w:rFonts w:ascii="Arial" w:hAnsi="Arial" w:cs="Arial"/>
          <w:sz w:val="24"/>
          <w:szCs w:val="24"/>
          <w:u w:val="single"/>
        </w:rPr>
        <w:t>8</w:t>
      </w:r>
      <w:r w:rsidRPr="001B6ECB">
        <w:rPr>
          <w:rFonts w:ascii="Arial" w:hAnsi="Arial" w:cs="Arial"/>
          <w:sz w:val="24"/>
          <w:szCs w:val="24"/>
          <w:u w:val="single"/>
        </w:rPr>
        <w:t xml:space="preserve"> hours rate = </w:t>
      </w:r>
      <w:r w:rsidR="0038455B">
        <w:rPr>
          <w:rFonts w:ascii="Arial" w:hAnsi="Arial" w:cs="Arial"/>
          <w:sz w:val="24"/>
          <w:szCs w:val="24"/>
          <w:u w:val="single"/>
        </w:rPr>
        <w:t>8</w:t>
      </w:r>
      <w:r w:rsidRPr="001B6ECB">
        <w:rPr>
          <w:rFonts w:ascii="Arial" w:hAnsi="Arial" w:cs="Arial"/>
          <w:sz w:val="24"/>
          <w:szCs w:val="24"/>
          <w:u w:val="single"/>
        </w:rPr>
        <w:t xml:space="preserve"> hours.</w:t>
      </w:r>
    </w:p>
    <w:p w:rsidRPr="001B6ECB" w:rsidR="0081566E" w:rsidP="0081566E" w:rsidRDefault="0081566E" w14:paraId="0653B4CA" w14:textId="77777777">
      <w:pPr>
        <w:tabs>
          <w:tab w:val="left" w:pos="180"/>
          <w:tab w:val="left" w:pos="173"/>
        </w:tabs>
        <w:spacing w:after="0" w:line="240" w:lineRule="auto"/>
        <w:rPr>
          <w:rFonts w:ascii="Arial" w:hAnsi="Arial" w:cs="Arial"/>
          <w:sz w:val="24"/>
          <w:szCs w:val="24"/>
        </w:rPr>
      </w:pPr>
    </w:p>
    <w:p w:rsidRPr="001B6ECB" w:rsidR="0081566E" w:rsidP="0081566E" w:rsidRDefault="0081566E" w14:paraId="544B6EB1" w14:textId="03809A6E">
      <w:pPr>
        <w:tabs>
          <w:tab w:val="left" w:pos="742"/>
        </w:tabs>
        <w:spacing w:after="0" w:line="240" w:lineRule="auto"/>
        <w:rPr>
          <w:rFonts w:ascii="Arial" w:hAnsi="Arial" w:cs="Arial"/>
          <w:sz w:val="24"/>
          <w:szCs w:val="24"/>
          <w:u w:val="single"/>
        </w:rPr>
      </w:pPr>
      <w:r w:rsidRPr="001B6ECB">
        <w:rPr>
          <w:rFonts w:ascii="Arial" w:hAnsi="Arial" w:cs="Arial"/>
          <w:sz w:val="24"/>
          <w:szCs w:val="24"/>
          <w:u w:val="single"/>
        </w:rPr>
        <w:t>Section 158.37(b)(1) and (2</w:t>
      </w:r>
      <w:r w:rsidRPr="001B6ECB">
        <w:rPr>
          <w:rFonts w:ascii="Arial" w:hAnsi="Arial" w:cs="Arial"/>
          <w:sz w:val="24"/>
          <w:szCs w:val="24"/>
        </w:rPr>
        <w:t xml:space="preserve">) requires the Administrator to review and approve amendment requests with or without public notice and opportunity for comment prior to approving or disapproving amendments.  The time for these actions is estimated to take 5 hours per amendment per year.  These activities are generally performed by an airport planner/PFC specialist at the GS-13/GS-14 level and a manager at the GS-15 level.  </w:t>
      </w:r>
      <w:r w:rsidRPr="001B6ECB">
        <w:rPr>
          <w:rFonts w:ascii="Arial" w:hAnsi="Arial" w:cs="Arial"/>
          <w:sz w:val="24"/>
          <w:szCs w:val="24"/>
          <w:u w:val="single"/>
        </w:rPr>
        <w:t>Approximately 1</w:t>
      </w:r>
      <w:r w:rsidR="0038455B">
        <w:rPr>
          <w:rFonts w:ascii="Arial" w:hAnsi="Arial" w:cs="Arial"/>
          <w:sz w:val="24"/>
          <w:szCs w:val="24"/>
          <w:u w:val="single"/>
        </w:rPr>
        <w:t>30</w:t>
      </w:r>
      <w:r w:rsidRPr="001B6ECB">
        <w:rPr>
          <w:rFonts w:ascii="Arial" w:hAnsi="Arial" w:cs="Arial"/>
          <w:sz w:val="24"/>
          <w:szCs w:val="24"/>
          <w:u w:val="single"/>
        </w:rPr>
        <w:t xml:space="preserve"> amendments per year at 5 hours per amendment = </w:t>
      </w:r>
      <w:r w:rsidR="0038455B">
        <w:rPr>
          <w:rFonts w:ascii="Arial" w:hAnsi="Arial" w:cs="Arial"/>
          <w:sz w:val="24"/>
          <w:szCs w:val="24"/>
          <w:u w:val="single"/>
        </w:rPr>
        <w:t>650</w:t>
      </w:r>
      <w:r>
        <w:rPr>
          <w:rFonts w:ascii="Arial" w:hAnsi="Arial" w:cs="Arial"/>
          <w:sz w:val="24"/>
          <w:szCs w:val="24"/>
          <w:u w:val="single"/>
        </w:rPr>
        <w:t> </w:t>
      </w:r>
      <w:r w:rsidRPr="001B6ECB">
        <w:rPr>
          <w:rFonts w:ascii="Arial" w:hAnsi="Arial" w:cs="Arial"/>
          <w:sz w:val="24"/>
          <w:szCs w:val="24"/>
          <w:u w:val="single"/>
        </w:rPr>
        <w:t>hours.</w:t>
      </w:r>
    </w:p>
    <w:p w:rsidRPr="001B6ECB" w:rsidR="0081566E" w:rsidP="0081566E" w:rsidRDefault="0081566E" w14:paraId="6CE256D0" w14:textId="77777777">
      <w:pPr>
        <w:tabs>
          <w:tab w:val="left" w:pos="6840"/>
        </w:tabs>
        <w:spacing w:after="0" w:line="240" w:lineRule="auto"/>
        <w:rPr>
          <w:rFonts w:ascii="Arial" w:hAnsi="Arial" w:cs="Arial"/>
          <w:sz w:val="24"/>
          <w:szCs w:val="24"/>
        </w:rPr>
      </w:pPr>
    </w:p>
    <w:p w:rsidRPr="001B6ECB" w:rsidR="0081566E" w:rsidP="0081566E" w:rsidRDefault="0081566E" w14:paraId="42295396" w14:textId="1530C606">
      <w:pPr>
        <w:tabs>
          <w:tab w:val="left" w:pos="742"/>
        </w:tabs>
        <w:spacing w:after="0" w:line="240" w:lineRule="auto"/>
        <w:rPr>
          <w:rFonts w:ascii="Arial" w:hAnsi="Arial" w:cs="Arial"/>
          <w:sz w:val="24"/>
          <w:szCs w:val="24"/>
        </w:rPr>
      </w:pPr>
      <w:r w:rsidRPr="001B6ECB">
        <w:rPr>
          <w:rFonts w:ascii="Arial" w:hAnsi="Arial" w:cs="Arial"/>
          <w:sz w:val="24"/>
          <w:szCs w:val="24"/>
          <w:u w:val="single"/>
        </w:rPr>
        <w:t>Section 158.71(a)</w:t>
      </w:r>
      <w:r w:rsidRPr="001B6ECB">
        <w:rPr>
          <w:rFonts w:ascii="Arial" w:hAnsi="Arial" w:cs="Arial"/>
          <w:sz w:val="24"/>
          <w:szCs w:val="24"/>
        </w:rPr>
        <w:t xml:space="preserve"> authorizes the Administrator to audit/review use of PFC revenues by a public agency.  Such audit/review is estimated to take 8 hours per year per public agency.  These activities are generally performed by an airport planner/PFC specialist at the GS-13/GS-14 level and a manager at the GS-15 level.  </w:t>
      </w:r>
      <w:r w:rsidRPr="001B6ECB">
        <w:rPr>
          <w:rFonts w:ascii="Arial" w:hAnsi="Arial" w:cs="Arial"/>
          <w:sz w:val="24"/>
          <w:szCs w:val="24"/>
          <w:u w:val="single"/>
        </w:rPr>
        <w:t xml:space="preserve">Approximately </w:t>
      </w:r>
      <w:r w:rsidR="0038455B">
        <w:rPr>
          <w:rFonts w:ascii="Arial" w:hAnsi="Arial" w:cs="Arial"/>
          <w:sz w:val="24"/>
          <w:szCs w:val="24"/>
          <w:u w:val="single"/>
        </w:rPr>
        <w:t>367</w:t>
      </w:r>
      <w:r>
        <w:rPr>
          <w:rFonts w:ascii="Arial" w:hAnsi="Arial" w:cs="Arial"/>
          <w:sz w:val="24"/>
          <w:szCs w:val="24"/>
          <w:u w:val="single"/>
        </w:rPr>
        <w:t> </w:t>
      </w:r>
      <w:r w:rsidRPr="001B6ECB">
        <w:rPr>
          <w:rFonts w:ascii="Arial" w:hAnsi="Arial" w:cs="Arial"/>
          <w:sz w:val="24"/>
          <w:szCs w:val="24"/>
          <w:u w:val="single"/>
        </w:rPr>
        <w:t xml:space="preserve">audits/reviews per year at </w:t>
      </w:r>
      <w:r w:rsidR="0038455B">
        <w:rPr>
          <w:rFonts w:ascii="Arial" w:hAnsi="Arial" w:cs="Arial"/>
          <w:sz w:val="24"/>
          <w:szCs w:val="24"/>
          <w:u w:val="single"/>
        </w:rPr>
        <w:t>4</w:t>
      </w:r>
      <w:r w:rsidRPr="001B6ECB">
        <w:rPr>
          <w:rFonts w:ascii="Arial" w:hAnsi="Arial" w:cs="Arial"/>
          <w:sz w:val="24"/>
          <w:szCs w:val="24"/>
          <w:u w:val="single"/>
        </w:rPr>
        <w:t xml:space="preserve"> hours per audit = </w:t>
      </w:r>
      <w:r w:rsidR="0038455B">
        <w:rPr>
          <w:rFonts w:ascii="Arial" w:hAnsi="Arial" w:cs="Arial"/>
          <w:sz w:val="24"/>
          <w:szCs w:val="24"/>
          <w:u w:val="single"/>
        </w:rPr>
        <w:t>1,468</w:t>
      </w:r>
      <w:r w:rsidRPr="001B6ECB">
        <w:rPr>
          <w:rFonts w:ascii="Arial" w:hAnsi="Arial" w:cs="Arial"/>
          <w:sz w:val="24"/>
          <w:szCs w:val="24"/>
          <w:u w:val="single"/>
        </w:rPr>
        <w:t xml:space="preserve"> hours.</w:t>
      </w:r>
      <w:r w:rsidRPr="001B6ECB">
        <w:rPr>
          <w:rFonts w:ascii="Arial" w:hAnsi="Arial" w:cs="Arial"/>
          <w:sz w:val="24"/>
          <w:szCs w:val="24"/>
        </w:rPr>
        <w:t xml:space="preserve">  </w:t>
      </w:r>
    </w:p>
    <w:p w:rsidRPr="001B6ECB" w:rsidR="0081566E" w:rsidP="0081566E" w:rsidRDefault="0081566E" w14:paraId="46787C3B" w14:textId="77777777">
      <w:pPr>
        <w:spacing w:after="0" w:line="240" w:lineRule="auto"/>
        <w:rPr>
          <w:rFonts w:ascii="Arial" w:hAnsi="Arial" w:cs="Arial"/>
          <w:sz w:val="24"/>
          <w:szCs w:val="24"/>
        </w:rPr>
      </w:pPr>
    </w:p>
    <w:p w:rsidRPr="001B6ECB" w:rsidR="0081566E" w:rsidP="0081566E" w:rsidRDefault="0081566E" w14:paraId="2184CEB2" w14:textId="77777777">
      <w:pPr>
        <w:tabs>
          <w:tab w:val="left" w:pos="742"/>
        </w:tabs>
        <w:spacing w:after="0" w:line="240" w:lineRule="auto"/>
        <w:rPr>
          <w:rFonts w:ascii="Arial" w:hAnsi="Arial" w:cs="Arial"/>
          <w:sz w:val="24"/>
          <w:szCs w:val="24"/>
        </w:rPr>
      </w:pPr>
      <w:r w:rsidRPr="001B6ECB">
        <w:rPr>
          <w:rFonts w:ascii="Arial" w:hAnsi="Arial" w:cs="Arial"/>
          <w:sz w:val="24"/>
          <w:szCs w:val="24"/>
          <w:u w:val="single"/>
        </w:rPr>
        <w:t>Sections 158.83 – 158.87</w:t>
      </w:r>
      <w:r w:rsidRPr="001B6ECB">
        <w:rPr>
          <w:rFonts w:ascii="Arial" w:hAnsi="Arial" w:cs="Arial"/>
          <w:sz w:val="24"/>
          <w:szCs w:val="24"/>
        </w:rPr>
        <w:t xml:space="preserve">.  These sections authorize the Administrator to terminate the authority to impose a PFC and to reduce Airport Improvement Program (AIP) funds.  This includes meetings, informal resolution, publishing a notice of termination, public hearing and a finding in </w:t>
      </w:r>
      <w:r w:rsidRPr="00FD6687">
        <w:rPr>
          <w:rFonts w:ascii="Arial" w:hAnsi="Arial" w:cs="Arial"/>
          <w:sz w:val="24"/>
          <w:szCs w:val="24"/>
        </w:rPr>
        <w:t>the Federal Register,</w:t>
      </w:r>
      <w:r w:rsidRPr="001B6ECB">
        <w:rPr>
          <w:rFonts w:ascii="Arial" w:hAnsi="Arial" w:cs="Arial"/>
          <w:sz w:val="24"/>
          <w:szCs w:val="24"/>
        </w:rPr>
        <w:t xml:space="preserve"> and notifying all air carriers operating at the airport.  Such termination is estimated to take 160 hours per year per termination.   This time would include the informal resolution process outlined in </w:t>
      </w:r>
      <w:r>
        <w:rPr>
          <w:rFonts w:ascii="Arial" w:hAnsi="Arial" w:cs="Arial"/>
          <w:sz w:val="24"/>
          <w:szCs w:val="24"/>
        </w:rPr>
        <w:t>s</w:t>
      </w:r>
      <w:r w:rsidRPr="001B6ECB">
        <w:rPr>
          <w:rFonts w:ascii="Arial" w:hAnsi="Arial" w:cs="Arial"/>
          <w:sz w:val="24"/>
          <w:szCs w:val="24"/>
        </w:rPr>
        <w:t xml:space="preserve">ection 158.83 and the reduction of grant funds specified in Section 158.87.  These activities are generally performed by an airport planner/PFC specialist at the GS-13/GS-14 level and a manager at the GS-15 level.  </w:t>
      </w:r>
      <w:r w:rsidRPr="001B6ECB">
        <w:rPr>
          <w:rFonts w:ascii="Arial" w:hAnsi="Arial" w:cs="Arial"/>
          <w:sz w:val="24"/>
          <w:szCs w:val="24"/>
          <w:u w:val="single"/>
        </w:rPr>
        <w:t>Approximately 1 termination per year at 160 hours = 160</w:t>
      </w:r>
      <w:r>
        <w:rPr>
          <w:rFonts w:ascii="Arial" w:hAnsi="Arial" w:cs="Arial"/>
          <w:sz w:val="24"/>
          <w:szCs w:val="24"/>
          <w:u w:val="single"/>
        </w:rPr>
        <w:t> </w:t>
      </w:r>
      <w:r w:rsidRPr="001B6ECB">
        <w:rPr>
          <w:rFonts w:ascii="Arial" w:hAnsi="Arial" w:cs="Arial"/>
          <w:sz w:val="24"/>
          <w:szCs w:val="24"/>
          <w:u w:val="single"/>
        </w:rPr>
        <w:t>hours.</w:t>
      </w:r>
    </w:p>
    <w:p w:rsidRPr="001B6ECB" w:rsidR="0081566E" w:rsidP="0081566E" w:rsidRDefault="0081566E" w14:paraId="7EFA4A84" w14:textId="77777777">
      <w:pPr>
        <w:spacing w:after="0" w:line="240" w:lineRule="auto"/>
        <w:rPr>
          <w:rFonts w:ascii="Arial" w:hAnsi="Arial" w:cs="Arial"/>
          <w:sz w:val="24"/>
          <w:szCs w:val="24"/>
        </w:rPr>
      </w:pPr>
    </w:p>
    <w:p w:rsidRPr="001B6ECB" w:rsidR="0081566E" w:rsidP="0081566E" w:rsidRDefault="0081566E" w14:paraId="6309B192" w14:textId="6A85E175">
      <w:pPr>
        <w:tabs>
          <w:tab w:val="left" w:pos="756"/>
        </w:tabs>
        <w:spacing w:after="0" w:line="240" w:lineRule="auto"/>
        <w:rPr>
          <w:rFonts w:ascii="Arial" w:hAnsi="Arial" w:cs="Arial"/>
          <w:sz w:val="24"/>
          <w:szCs w:val="24"/>
        </w:rPr>
      </w:pPr>
      <w:r w:rsidRPr="001B6ECB">
        <w:rPr>
          <w:rFonts w:ascii="Arial" w:hAnsi="Arial" w:cs="Arial"/>
          <w:sz w:val="24"/>
          <w:szCs w:val="24"/>
          <w:u w:val="single"/>
        </w:rPr>
        <w:t>Sections 158.91 – 158.95</w:t>
      </w:r>
      <w:r w:rsidRPr="001B6ECB">
        <w:rPr>
          <w:rFonts w:ascii="Arial" w:hAnsi="Arial" w:cs="Arial"/>
          <w:sz w:val="24"/>
          <w:szCs w:val="24"/>
        </w:rPr>
        <w:t xml:space="preserve"> require the FAA to track and calculate the reduction in AIP apportionments of approximately </w:t>
      </w:r>
      <w:r w:rsidR="0038455B">
        <w:rPr>
          <w:rFonts w:ascii="Arial" w:hAnsi="Arial" w:cs="Arial"/>
          <w:sz w:val="24"/>
          <w:szCs w:val="24"/>
        </w:rPr>
        <w:t>6</w:t>
      </w:r>
      <w:r w:rsidRPr="001B6ECB">
        <w:rPr>
          <w:rFonts w:ascii="Arial" w:hAnsi="Arial" w:cs="Arial"/>
          <w:sz w:val="24"/>
          <w:szCs w:val="24"/>
        </w:rPr>
        <w:t xml:space="preserve">1 public agencies.  Such oversight is estimated to take 6 hours per public agency per year.   These activities are performed by an airport planner/PFC specialist at the GS-13/GS-14 level.   </w:t>
      </w:r>
      <w:r w:rsidRPr="001B6ECB">
        <w:rPr>
          <w:rFonts w:ascii="Arial" w:hAnsi="Arial" w:cs="Arial"/>
          <w:sz w:val="24"/>
          <w:szCs w:val="24"/>
          <w:u w:val="single"/>
        </w:rPr>
        <w:t xml:space="preserve">Approximately </w:t>
      </w:r>
      <w:r w:rsidR="0038455B">
        <w:rPr>
          <w:rFonts w:ascii="Arial" w:hAnsi="Arial" w:cs="Arial"/>
          <w:sz w:val="24"/>
          <w:szCs w:val="24"/>
          <w:u w:val="single"/>
        </w:rPr>
        <w:t>61</w:t>
      </w:r>
      <w:r w:rsidRPr="001B6ECB">
        <w:rPr>
          <w:rFonts w:ascii="Arial" w:hAnsi="Arial" w:cs="Arial"/>
          <w:sz w:val="24"/>
          <w:szCs w:val="24"/>
          <w:u w:val="single"/>
        </w:rPr>
        <w:t xml:space="preserve"> separate recordkeeping systems will be maintained per year at 6 hours each = </w:t>
      </w:r>
      <w:r w:rsidR="0038455B">
        <w:rPr>
          <w:rFonts w:ascii="Arial" w:hAnsi="Arial" w:cs="Arial"/>
          <w:sz w:val="24"/>
          <w:szCs w:val="24"/>
          <w:u w:val="single"/>
        </w:rPr>
        <w:t>366</w:t>
      </w:r>
      <w:r w:rsidRPr="001B6ECB">
        <w:rPr>
          <w:rFonts w:ascii="Arial" w:hAnsi="Arial" w:cs="Arial"/>
          <w:sz w:val="24"/>
          <w:szCs w:val="24"/>
          <w:u w:val="single"/>
        </w:rPr>
        <w:t xml:space="preserve"> hours.</w:t>
      </w:r>
    </w:p>
    <w:p w:rsidRPr="001B6ECB" w:rsidR="0081566E" w:rsidP="0081566E" w:rsidRDefault="0081566E" w14:paraId="05EE258E" w14:textId="77777777">
      <w:pPr>
        <w:tabs>
          <w:tab w:val="left" w:pos="734"/>
        </w:tabs>
        <w:spacing w:after="0" w:line="240" w:lineRule="auto"/>
        <w:rPr>
          <w:rFonts w:ascii="Arial" w:hAnsi="Arial" w:cs="Arial"/>
          <w:sz w:val="24"/>
          <w:szCs w:val="24"/>
        </w:rPr>
      </w:pPr>
    </w:p>
    <w:p w:rsidRPr="001B6ECB" w:rsidR="0081566E" w:rsidP="0081566E" w:rsidRDefault="0081566E" w14:paraId="1C236133" w14:textId="53F82177">
      <w:pPr>
        <w:tabs>
          <w:tab w:val="left" w:pos="748"/>
          <w:tab w:val="left" w:pos="2901"/>
        </w:tabs>
        <w:spacing w:after="0" w:line="240" w:lineRule="auto"/>
        <w:rPr>
          <w:rFonts w:ascii="Arial" w:hAnsi="Arial" w:cs="Arial"/>
          <w:sz w:val="24"/>
          <w:szCs w:val="24"/>
        </w:rPr>
      </w:pPr>
      <w:r w:rsidRPr="001B6ECB">
        <w:rPr>
          <w:rFonts w:ascii="Arial" w:hAnsi="Arial" w:cs="Arial"/>
          <w:sz w:val="24"/>
          <w:szCs w:val="24"/>
          <w:u w:val="single"/>
        </w:rPr>
        <w:t>Other Federal Burden.</w:t>
      </w:r>
      <w:r w:rsidRPr="001B6ECB">
        <w:rPr>
          <w:rFonts w:ascii="Arial" w:hAnsi="Arial" w:cs="Arial"/>
          <w:sz w:val="24"/>
          <w:szCs w:val="24"/>
        </w:rPr>
        <w:t xml:space="preserve">  It is estimated that in addition to the above requirements there will be a Federal burden associated with administrative functions to generally oversee the entire PFC program; i.e. monitoring, recordkeeping, training of FAA/public agency employees.  Such additional oversight is estimated to entail 80 hours per approved PFC location per year.   These activities are generally performed by an airport planner/PFC specialist at the GS-13/GS-14 level and a manager at the GS-15 level.  </w:t>
      </w:r>
      <w:r w:rsidRPr="001B6ECB">
        <w:rPr>
          <w:rFonts w:ascii="Arial" w:hAnsi="Arial" w:cs="Arial"/>
          <w:sz w:val="24"/>
          <w:szCs w:val="24"/>
          <w:u w:val="single"/>
        </w:rPr>
        <w:t>Oversight of approximately 3</w:t>
      </w:r>
      <w:r w:rsidR="0038455B">
        <w:rPr>
          <w:rFonts w:ascii="Arial" w:hAnsi="Arial" w:cs="Arial"/>
          <w:sz w:val="24"/>
          <w:szCs w:val="24"/>
          <w:u w:val="single"/>
        </w:rPr>
        <w:t>67</w:t>
      </w:r>
      <w:r w:rsidRPr="001B6ECB">
        <w:rPr>
          <w:rFonts w:ascii="Arial" w:hAnsi="Arial" w:cs="Arial"/>
          <w:sz w:val="24"/>
          <w:szCs w:val="24"/>
          <w:u w:val="single"/>
        </w:rPr>
        <w:t xml:space="preserve"> approved locations per year at 80 hours = 2</w:t>
      </w:r>
      <w:r w:rsidR="0038455B">
        <w:rPr>
          <w:rFonts w:ascii="Arial" w:hAnsi="Arial" w:cs="Arial"/>
          <w:sz w:val="24"/>
          <w:szCs w:val="24"/>
          <w:u w:val="single"/>
        </w:rPr>
        <w:t>9,360</w:t>
      </w:r>
      <w:r w:rsidRPr="001B6ECB">
        <w:rPr>
          <w:rFonts w:ascii="Arial" w:hAnsi="Arial" w:cs="Arial"/>
          <w:sz w:val="24"/>
          <w:szCs w:val="24"/>
          <w:u w:val="single"/>
        </w:rPr>
        <w:t xml:space="preserve"> hours.</w:t>
      </w:r>
    </w:p>
    <w:p w:rsidRPr="001B6ECB" w:rsidR="0081566E" w:rsidP="0081566E" w:rsidRDefault="0081566E" w14:paraId="1454A63D" w14:textId="77777777">
      <w:pPr>
        <w:tabs>
          <w:tab w:val="left" w:pos="748"/>
          <w:tab w:val="left" w:pos="2901"/>
        </w:tabs>
        <w:spacing w:after="0" w:line="240" w:lineRule="auto"/>
        <w:rPr>
          <w:rFonts w:ascii="Arial" w:hAnsi="Arial" w:cs="Arial"/>
          <w:sz w:val="24"/>
          <w:szCs w:val="24"/>
        </w:rPr>
      </w:pPr>
    </w:p>
    <w:p w:rsidR="0081566E" w:rsidP="0081566E" w:rsidRDefault="0081566E" w14:paraId="0E7A3B4B" w14:textId="77777777">
      <w:pPr>
        <w:shd w:val="clear" w:color="auto" w:fill="FFFFFF"/>
        <w:spacing w:after="0" w:line="240" w:lineRule="auto"/>
        <w:rPr>
          <w:rFonts w:ascii="Arial" w:hAnsi="Arial" w:eastAsia="Times New Roman" w:cs="Arial"/>
          <w:sz w:val="24"/>
          <w:szCs w:val="24"/>
        </w:rPr>
      </w:pPr>
      <w:r w:rsidRPr="001B6ECB">
        <w:rPr>
          <w:rFonts w:ascii="Arial" w:hAnsi="Arial" w:eastAsia="Times New Roman" w:cs="Arial"/>
          <w:sz w:val="24"/>
          <w:szCs w:val="24"/>
        </w:rPr>
        <w:t xml:space="preserve">Since the Federal work activities associated with this information collection are performed by government employees at the GS-13, GS-14, and GS-15 pay grades who are assigned to work in region and district offices located throughout the United States, the middle grade of GS-14 at step 1 was used to calculate the costs at the base rate without locality.  </w:t>
      </w:r>
    </w:p>
    <w:p w:rsidR="0081566E" w:rsidP="0081566E" w:rsidRDefault="0081566E" w14:paraId="02416A84" w14:textId="77777777">
      <w:pPr>
        <w:shd w:val="clear" w:color="auto" w:fill="FFFFFF"/>
        <w:spacing w:after="0" w:line="240" w:lineRule="auto"/>
        <w:rPr>
          <w:rFonts w:ascii="Arial" w:hAnsi="Arial" w:eastAsia="Times New Roman" w:cs="Arial"/>
          <w:sz w:val="24"/>
          <w:szCs w:val="24"/>
        </w:rPr>
      </w:pPr>
    </w:p>
    <w:p w:rsidRPr="001B6ECB" w:rsidR="0081566E" w:rsidP="0081566E" w:rsidRDefault="0081566E" w14:paraId="229FFB42" w14:textId="77777777">
      <w:pPr>
        <w:tabs>
          <w:tab w:val="left" w:pos="734"/>
        </w:tabs>
        <w:spacing w:after="0" w:line="240" w:lineRule="auto"/>
        <w:rPr>
          <w:rFonts w:ascii="Arial" w:hAnsi="Arial" w:cs="Arial"/>
          <w:sz w:val="24"/>
          <w:szCs w:val="24"/>
        </w:rPr>
      </w:pPr>
      <w:r>
        <w:rPr>
          <w:rFonts w:ascii="Arial" w:hAnsi="Arial" w:cs="Arial"/>
          <w:sz w:val="24"/>
          <w:szCs w:val="24"/>
        </w:rPr>
        <w:t xml:space="preserve">The </w:t>
      </w:r>
      <w:r w:rsidRPr="001B6ECB">
        <w:rPr>
          <w:rFonts w:ascii="Arial" w:hAnsi="Arial" w:cs="Arial"/>
          <w:sz w:val="24"/>
          <w:szCs w:val="24"/>
        </w:rPr>
        <w:t>annualized cost to the Federal government was determined as follows:</w:t>
      </w:r>
    </w:p>
    <w:p w:rsidR="0081566E" w:rsidP="0081566E" w:rsidRDefault="0081566E" w14:paraId="6E76DA62" w14:textId="1A823113">
      <w:pPr>
        <w:tabs>
          <w:tab w:val="left" w:pos="734"/>
        </w:tabs>
        <w:spacing w:after="0" w:line="240" w:lineRule="auto"/>
        <w:rPr>
          <w:rFonts w:ascii="Arial" w:hAnsi="Arial" w:cs="Arial"/>
          <w:sz w:val="24"/>
          <w:szCs w:val="24"/>
        </w:rPr>
      </w:pPr>
    </w:p>
    <w:tbl>
      <w:tblPr>
        <w:tblW w:w="9260" w:type="dxa"/>
        <w:tblLook w:val="04A0" w:firstRow="1" w:lastRow="0" w:firstColumn="1" w:lastColumn="0" w:noHBand="0" w:noVBand="1"/>
      </w:tblPr>
      <w:tblGrid>
        <w:gridCol w:w="4670"/>
        <w:gridCol w:w="1800"/>
        <w:gridCol w:w="1260"/>
        <w:gridCol w:w="1530"/>
      </w:tblGrid>
      <w:tr w:rsidRPr="00154255" w:rsidR="00154255" w:rsidTr="00E71BD7" w14:paraId="6AAFEAB7" w14:textId="77777777">
        <w:trPr>
          <w:trHeight w:val="648"/>
          <w:tblHeader/>
        </w:trPr>
        <w:tc>
          <w:tcPr>
            <w:tcW w:w="467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70EA145"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Annualized Costs to the Federal Government</w:t>
            </w:r>
          </w:p>
        </w:tc>
        <w:tc>
          <w:tcPr>
            <w:tcW w:w="1800" w:type="dxa"/>
            <w:tcBorders>
              <w:top w:val="single" w:color="auto" w:sz="8" w:space="0"/>
              <w:left w:val="nil"/>
              <w:bottom w:val="single" w:color="auto" w:sz="8" w:space="0"/>
              <w:right w:val="single" w:color="auto" w:sz="8" w:space="0"/>
            </w:tcBorders>
            <w:shd w:val="clear" w:color="auto" w:fill="auto"/>
            <w:noWrap/>
            <w:vAlign w:val="center"/>
            <w:hideMark/>
          </w:tcPr>
          <w:p w:rsidRPr="00154255" w:rsidR="00154255" w:rsidP="00154255" w:rsidRDefault="00154255" w14:paraId="574D8225"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Federal Hours</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154255" w:rsidR="00154255" w:rsidP="00154255" w:rsidRDefault="00154255" w14:paraId="5386BA7B"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Hourly Rate</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154255" w:rsidR="00154255" w:rsidP="00154255" w:rsidRDefault="00154255" w14:paraId="72ACCFE1"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Federal Cost</w:t>
            </w:r>
          </w:p>
        </w:tc>
      </w:tr>
      <w:tr w:rsidRPr="00154255" w:rsidR="00154255" w:rsidTr="00A573B3" w14:paraId="2E63B36D"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79CC519B"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158.27</w:t>
            </w:r>
          </w:p>
        </w:tc>
      </w:tr>
      <w:tr w:rsidRPr="00154255" w:rsidR="00154255" w:rsidTr="00A573B3" w14:paraId="21717A25"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1E729D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5C3D4E16"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36E97D2E"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367429B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$2,520</w:t>
            </w:r>
          </w:p>
        </w:tc>
      </w:tr>
      <w:tr w:rsidRPr="00154255" w:rsidR="00154255" w:rsidTr="00A573B3" w14:paraId="36E8397F"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967B26A"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A343F3C"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16AB984"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65BB2D3" w14:textId="77777777">
            <w:pPr>
              <w:spacing w:after="0" w:line="240" w:lineRule="auto"/>
              <w:rPr>
                <w:rFonts w:ascii="Calibri" w:hAnsi="Calibri" w:eastAsia="Times New Roman" w:cs="Calibri"/>
                <w:b/>
                <w:bCs/>
                <w:color w:val="000000"/>
              </w:rPr>
            </w:pPr>
          </w:p>
        </w:tc>
      </w:tr>
      <w:tr w:rsidRPr="00154255" w:rsidR="00154255" w:rsidTr="00A573B3" w14:paraId="6AA036C1"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5F2914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lastRenderedPageBreak/>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5BC5052"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2</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4623978"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743AF13" w14:textId="77777777">
            <w:pPr>
              <w:spacing w:after="0" w:line="240" w:lineRule="auto"/>
              <w:rPr>
                <w:rFonts w:ascii="Calibri" w:hAnsi="Calibri" w:eastAsia="Times New Roman" w:cs="Calibri"/>
                <w:b/>
                <w:bCs/>
                <w:color w:val="000000"/>
              </w:rPr>
            </w:pPr>
          </w:p>
        </w:tc>
      </w:tr>
      <w:tr w:rsidRPr="00154255" w:rsidR="00154255" w:rsidTr="00A573B3" w14:paraId="5C33C8B0"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F617590"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8E7DAE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1C65FC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2546F04" w14:textId="77777777">
            <w:pPr>
              <w:spacing w:after="0" w:line="240" w:lineRule="auto"/>
              <w:rPr>
                <w:rFonts w:ascii="Calibri" w:hAnsi="Calibri" w:eastAsia="Times New Roman" w:cs="Calibri"/>
                <w:b/>
                <w:bCs/>
                <w:color w:val="000000"/>
              </w:rPr>
            </w:pPr>
          </w:p>
        </w:tc>
      </w:tr>
      <w:tr w:rsidRPr="00154255" w:rsidR="00154255" w:rsidTr="00A573B3" w14:paraId="1DABF986"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9A6F8C7"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25A2D944"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24</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375B98D"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65C4ABD" w14:textId="77777777">
            <w:pPr>
              <w:spacing w:after="0" w:line="240" w:lineRule="auto"/>
              <w:rPr>
                <w:rFonts w:ascii="Calibri" w:hAnsi="Calibri" w:eastAsia="Times New Roman" w:cs="Calibri"/>
                <w:b/>
                <w:bCs/>
                <w:color w:val="000000"/>
              </w:rPr>
            </w:pPr>
          </w:p>
        </w:tc>
      </w:tr>
      <w:tr w:rsidRPr="00154255" w:rsidR="00154255" w:rsidTr="00A573B3" w14:paraId="5D1C9DFD"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69903A62"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158.27(c) and (d)</w:t>
            </w:r>
          </w:p>
        </w:tc>
      </w:tr>
      <w:tr w:rsidRPr="00154255" w:rsidR="00154255" w:rsidTr="00A573B3" w14:paraId="0861BB71"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DE5CB5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3B615E1"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5B7233B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4736477F"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$50,393</w:t>
            </w:r>
          </w:p>
        </w:tc>
      </w:tr>
      <w:tr w:rsidRPr="00154255" w:rsidR="00154255" w:rsidTr="00A573B3" w14:paraId="7BD52164"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8608B8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AD5C410"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5CF639F"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02D7B04" w14:textId="77777777">
            <w:pPr>
              <w:spacing w:after="0" w:line="240" w:lineRule="auto"/>
              <w:rPr>
                <w:rFonts w:ascii="Calibri" w:hAnsi="Calibri" w:eastAsia="Times New Roman" w:cs="Calibri"/>
                <w:b/>
                <w:bCs/>
                <w:color w:val="000000"/>
              </w:rPr>
            </w:pPr>
          </w:p>
        </w:tc>
      </w:tr>
      <w:tr w:rsidRPr="00154255" w:rsidR="00154255" w:rsidTr="00A573B3" w14:paraId="02A345F8"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A6EEA7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C25E239"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40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4647C5F"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E043647" w14:textId="77777777">
            <w:pPr>
              <w:spacing w:after="0" w:line="240" w:lineRule="auto"/>
              <w:rPr>
                <w:rFonts w:ascii="Calibri" w:hAnsi="Calibri" w:eastAsia="Times New Roman" w:cs="Calibri"/>
                <w:b/>
                <w:bCs/>
                <w:color w:val="000000"/>
              </w:rPr>
            </w:pPr>
          </w:p>
        </w:tc>
      </w:tr>
      <w:tr w:rsidRPr="00154255" w:rsidR="00154255" w:rsidTr="00A573B3" w14:paraId="08E628A2"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CBFFE7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C918D4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6E66F54"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149D7BD" w14:textId="77777777">
            <w:pPr>
              <w:spacing w:after="0" w:line="240" w:lineRule="auto"/>
              <w:rPr>
                <w:rFonts w:ascii="Calibri" w:hAnsi="Calibri" w:eastAsia="Times New Roman" w:cs="Calibri"/>
                <w:b/>
                <w:bCs/>
                <w:color w:val="000000"/>
              </w:rPr>
            </w:pPr>
          </w:p>
        </w:tc>
      </w:tr>
      <w:tr w:rsidRPr="00154255" w:rsidR="00154255" w:rsidTr="00A573B3" w14:paraId="0775CC54"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0B18076"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499D0EC"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480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BF0C9B7"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F771BE4" w14:textId="77777777">
            <w:pPr>
              <w:spacing w:after="0" w:line="240" w:lineRule="auto"/>
              <w:rPr>
                <w:rFonts w:ascii="Calibri" w:hAnsi="Calibri" w:eastAsia="Times New Roman" w:cs="Calibri"/>
                <w:b/>
                <w:bCs/>
                <w:color w:val="000000"/>
              </w:rPr>
            </w:pPr>
          </w:p>
        </w:tc>
      </w:tr>
      <w:tr w:rsidRPr="00154255" w:rsidR="00154255" w:rsidTr="00A573B3" w14:paraId="3B3D73DA"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4D2C6577"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158.29</w:t>
            </w:r>
          </w:p>
        </w:tc>
      </w:tr>
      <w:tr w:rsidRPr="00154255" w:rsidR="00154255" w:rsidTr="00A573B3" w14:paraId="4F6C1CF8"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F924212"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8FD7824"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5EF6E17B"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403514CF"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$50,393</w:t>
            </w:r>
          </w:p>
        </w:tc>
      </w:tr>
      <w:tr w:rsidRPr="00154255" w:rsidR="00154255" w:rsidTr="00A573B3" w14:paraId="42621DCC"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1A032C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9C8F094"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CC25A60"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711D697" w14:textId="77777777">
            <w:pPr>
              <w:spacing w:after="0" w:line="240" w:lineRule="auto"/>
              <w:rPr>
                <w:rFonts w:ascii="Calibri" w:hAnsi="Calibri" w:eastAsia="Times New Roman" w:cs="Calibri"/>
                <w:b/>
                <w:bCs/>
                <w:color w:val="000000"/>
              </w:rPr>
            </w:pPr>
          </w:p>
        </w:tc>
      </w:tr>
      <w:tr w:rsidRPr="00154255" w:rsidR="00154255" w:rsidTr="00A573B3" w14:paraId="27815662"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91DE4C3"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ADDFBE3"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40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114EE48"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B06308D" w14:textId="77777777">
            <w:pPr>
              <w:spacing w:after="0" w:line="240" w:lineRule="auto"/>
              <w:rPr>
                <w:rFonts w:ascii="Calibri" w:hAnsi="Calibri" w:eastAsia="Times New Roman" w:cs="Calibri"/>
                <w:b/>
                <w:bCs/>
                <w:color w:val="000000"/>
              </w:rPr>
            </w:pPr>
          </w:p>
        </w:tc>
      </w:tr>
      <w:tr w:rsidRPr="00154255" w:rsidR="00154255" w:rsidTr="00A573B3" w14:paraId="416BB0A4"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7DBBA2E"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382429D"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12</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7425AF3"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7A7F4EB" w14:textId="77777777">
            <w:pPr>
              <w:spacing w:after="0" w:line="240" w:lineRule="auto"/>
              <w:rPr>
                <w:rFonts w:ascii="Calibri" w:hAnsi="Calibri" w:eastAsia="Times New Roman" w:cs="Calibri"/>
                <w:b/>
                <w:bCs/>
                <w:color w:val="000000"/>
              </w:rPr>
            </w:pPr>
          </w:p>
        </w:tc>
      </w:tr>
      <w:tr w:rsidRPr="00154255" w:rsidR="00154255" w:rsidTr="00A573B3" w14:paraId="277C6EB5"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5B64522D"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2B176F1"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480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D2CD949"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C98A847" w14:textId="77777777">
            <w:pPr>
              <w:spacing w:after="0" w:line="240" w:lineRule="auto"/>
              <w:rPr>
                <w:rFonts w:ascii="Calibri" w:hAnsi="Calibri" w:eastAsia="Times New Roman" w:cs="Calibri"/>
                <w:b/>
                <w:bCs/>
                <w:color w:val="000000"/>
              </w:rPr>
            </w:pPr>
          </w:p>
        </w:tc>
      </w:tr>
      <w:tr w:rsidRPr="00154255" w:rsidR="00154255" w:rsidTr="00A573B3" w14:paraId="52F58087"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6BAFD118"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158.30(d)</w:t>
            </w:r>
          </w:p>
        </w:tc>
      </w:tr>
      <w:tr w:rsidRPr="00154255" w:rsidR="00154255" w:rsidTr="00A573B3" w14:paraId="15484699"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F5089CB"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3FC306EA"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67</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37ED1480"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1D385602"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$112,544</w:t>
            </w:r>
          </w:p>
        </w:tc>
      </w:tr>
      <w:tr w:rsidRPr="00154255" w:rsidR="00154255" w:rsidTr="00A573B3" w14:paraId="470100AB"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0C91415"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0D141B76"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76E2953"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8343C7B" w14:textId="77777777">
            <w:pPr>
              <w:spacing w:after="0" w:line="240" w:lineRule="auto"/>
              <w:rPr>
                <w:rFonts w:ascii="Calibri" w:hAnsi="Calibri" w:eastAsia="Times New Roman" w:cs="Calibri"/>
                <w:b/>
                <w:bCs/>
                <w:color w:val="000000"/>
              </w:rPr>
            </w:pPr>
          </w:p>
        </w:tc>
      </w:tr>
      <w:tr w:rsidRPr="00154255" w:rsidR="00154255" w:rsidTr="00A573B3" w14:paraId="6BA71ADA"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C836CA0"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28EAFB10"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16</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9AE4C7C"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EB90951" w14:textId="77777777">
            <w:pPr>
              <w:spacing w:after="0" w:line="240" w:lineRule="auto"/>
              <w:rPr>
                <w:rFonts w:ascii="Calibri" w:hAnsi="Calibri" w:eastAsia="Times New Roman" w:cs="Calibri"/>
                <w:b/>
                <w:bCs/>
                <w:color w:val="000000"/>
              </w:rPr>
            </w:pPr>
          </w:p>
        </w:tc>
      </w:tr>
      <w:tr w:rsidRPr="00154255" w:rsidR="00154255" w:rsidTr="00A573B3" w14:paraId="67F8C52B"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4BE006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082235C8"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67</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375DC46"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B90401E" w14:textId="77777777">
            <w:pPr>
              <w:spacing w:after="0" w:line="240" w:lineRule="auto"/>
              <w:rPr>
                <w:rFonts w:ascii="Calibri" w:hAnsi="Calibri" w:eastAsia="Times New Roman" w:cs="Calibri"/>
                <w:b/>
                <w:bCs/>
                <w:color w:val="000000"/>
              </w:rPr>
            </w:pPr>
          </w:p>
        </w:tc>
      </w:tr>
      <w:tr w:rsidRPr="00154255" w:rsidR="00154255" w:rsidTr="00A573B3" w14:paraId="3103237F"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DB0EFA4"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7E64B6F"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1,072</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8E8A787"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06FEDD1" w14:textId="77777777">
            <w:pPr>
              <w:spacing w:after="0" w:line="240" w:lineRule="auto"/>
              <w:rPr>
                <w:rFonts w:ascii="Calibri" w:hAnsi="Calibri" w:eastAsia="Times New Roman" w:cs="Calibri"/>
                <w:b/>
                <w:bCs/>
                <w:color w:val="000000"/>
              </w:rPr>
            </w:pPr>
          </w:p>
        </w:tc>
      </w:tr>
      <w:tr w:rsidRPr="00154255" w:rsidR="00154255" w:rsidTr="00A573B3" w14:paraId="1B469750"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60759E4B"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158.30(e)</w:t>
            </w:r>
          </w:p>
        </w:tc>
      </w:tr>
      <w:tr w:rsidRPr="00154255" w:rsidR="00154255" w:rsidTr="00A573B3" w14:paraId="6683CD84"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7E279966"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5034C6E1"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67</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13BE841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0EDD9AAE"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$56,272</w:t>
            </w:r>
          </w:p>
        </w:tc>
      </w:tr>
      <w:tr w:rsidRPr="00154255" w:rsidR="00154255" w:rsidTr="00A573B3" w14:paraId="579BD7EE"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97025A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0E617CA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4CF86F68"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1D6C6F7" w14:textId="77777777">
            <w:pPr>
              <w:spacing w:after="0" w:line="240" w:lineRule="auto"/>
              <w:rPr>
                <w:rFonts w:ascii="Calibri" w:hAnsi="Calibri" w:eastAsia="Times New Roman" w:cs="Calibri"/>
                <w:b/>
                <w:bCs/>
                <w:color w:val="000000"/>
              </w:rPr>
            </w:pPr>
          </w:p>
        </w:tc>
      </w:tr>
      <w:tr w:rsidRPr="00154255" w:rsidR="00154255" w:rsidTr="00A573B3" w14:paraId="7B3EA299"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0B7BC60"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73C26C77"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8</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4C7F6E9"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6580EDB" w14:textId="77777777">
            <w:pPr>
              <w:spacing w:after="0" w:line="240" w:lineRule="auto"/>
              <w:rPr>
                <w:rFonts w:ascii="Calibri" w:hAnsi="Calibri" w:eastAsia="Times New Roman" w:cs="Calibri"/>
                <w:b/>
                <w:bCs/>
                <w:color w:val="000000"/>
              </w:rPr>
            </w:pPr>
          </w:p>
        </w:tc>
      </w:tr>
      <w:tr w:rsidRPr="00154255" w:rsidR="00154255" w:rsidTr="00A573B3" w14:paraId="2CEECE17"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CF0CCE2"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2CF0B2F9"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67</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90ECF2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82CE235" w14:textId="77777777">
            <w:pPr>
              <w:spacing w:after="0" w:line="240" w:lineRule="auto"/>
              <w:rPr>
                <w:rFonts w:ascii="Calibri" w:hAnsi="Calibri" w:eastAsia="Times New Roman" w:cs="Calibri"/>
                <w:b/>
                <w:bCs/>
                <w:color w:val="000000"/>
              </w:rPr>
            </w:pPr>
          </w:p>
        </w:tc>
      </w:tr>
      <w:tr w:rsidRPr="00154255" w:rsidR="00154255" w:rsidTr="00A573B3" w14:paraId="62716FF2"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0652318"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2300284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536</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81646D2"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9A7B902" w14:textId="77777777">
            <w:pPr>
              <w:spacing w:after="0" w:line="240" w:lineRule="auto"/>
              <w:rPr>
                <w:rFonts w:ascii="Calibri" w:hAnsi="Calibri" w:eastAsia="Times New Roman" w:cs="Calibri"/>
                <w:b/>
                <w:bCs/>
                <w:color w:val="000000"/>
              </w:rPr>
            </w:pPr>
          </w:p>
        </w:tc>
      </w:tr>
      <w:tr w:rsidRPr="00154255" w:rsidR="00154255" w:rsidTr="00A573B3" w14:paraId="226F00FC"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34E0782C"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158.35</w:t>
            </w:r>
          </w:p>
        </w:tc>
      </w:tr>
      <w:tr w:rsidRPr="00154255" w:rsidR="00154255" w:rsidTr="00A573B3" w14:paraId="2AABEA21"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7858496"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783C3B71"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39C14CCC"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47ABF391"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$840</w:t>
            </w:r>
          </w:p>
        </w:tc>
      </w:tr>
      <w:tr w:rsidRPr="00154255" w:rsidR="00154255" w:rsidTr="00A573B3" w14:paraId="714814F6"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041AF6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12F30432"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FF4BCB9"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AF8AE6B" w14:textId="77777777">
            <w:pPr>
              <w:spacing w:after="0" w:line="240" w:lineRule="auto"/>
              <w:rPr>
                <w:rFonts w:ascii="Calibri" w:hAnsi="Calibri" w:eastAsia="Times New Roman" w:cs="Calibri"/>
                <w:b/>
                <w:bCs/>
                <w:color w:val="000000"/>
              </w:rPr>
            </w:pPr>
          </w:p>
        </w:tc>
      </w:tr>
      <w:tr w:rsidRPr="00154255" w:rsidR="00154255" w:rsidTr="00A573B3" w14:paraId="7B44B5EF"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75591641"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75B7A33C"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8</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0FE3D18"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47A84C7" w14:textId="77777777">
            <w:pPr>
              <w:spacing w:after="0" w:line="240" w:lineRule="auto"/>
              <w:rPr>
                <w:rFonts w:ascii="Calibri" w:hAnsi="Calibri" w:eastAsia="Times New Roman" w:cs="Calibri"/>
                <w:b/>
                <w:bCs/>
                <w:color w:val="000000"/>
              </w:rPr>
            </w:pPr>
          </w:p>
        </w:tc>
      </w:tr>
      <w:tr w:rsidRPr="00154255" w:rsidR="00154255" w:rsidTr="00A573B3" w14:paraId="2A238A76"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604846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657BFD4"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F66F724"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C23F2BA" w14:textId="77777777">
            <w:pPr>
              <w:spacing w:after="0" w:line="240" w:lineRule="auto"/>
              <w:rPr>
                <w:rFonts w:ascii="Calibri" w:hAnsi="Calibri" w:eastAsia="Times New Roman" w:cs="Calibri"/>
                <w:b/>
                <w:bCs/>
                <w:color w:val="000000"/>
              </w:rPr>
            </w:pPr>
          </w:p>
        </w:tc>
      </w:tr>
      <w:tr w:rsidRPr="00154255" w:rsidR="00154255" w:rsidTr="00A573B3" w14:paraId="19B4515F"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0838FE2"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233A1B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8</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1D0212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893D08C" w14:textId="77777777">
            <w:pPr>
              <w:spacing w:after="0" w:line="240" w:lineRule="auto"/>
              <w:rPr>
                <w:rFonts w:ascii="Calibri" w:hAnsi="Calibri" w:eastAsia="Times New Roman" w:cs="Calibri"/>
                <w:b/>
                <w:bCs/>
                <w:color w:val="000000"/>
              </w:rPr>
            </w:pPr>
          </w:p>
        </w:tc>
      </w:tr>
      <w:tr w:rsidRPr="00154255" w:rsidR="00154255" w:rsidTr="00A573B3" w14:paraId="30660CA1"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35A25A11"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158.37</w:t>
            </w:r>
          </w:p>
        </w:tc>
      </w:tr>
      <w:tr w:rsidRPr="00154255" w:rsidR="00154255" w:rsidTr="00A573B3" w14:paraId="7F8366ED"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55FF36C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3AE57CA2"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130</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10EB34DC"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2A57A5E1"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$68,240</w:t>
            </w:r>
          </w:p>
        </w:tc>
      </w:tr>
      <w:tr w:rsidRPr="00154255" w:rsidR="00154255" w:rsidTr="00A573B3" w14:paraId="68C4D1A3"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F10892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686AB57F"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0C1AD9D"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12E5022" w14:textId="77777777">
            <w:pPr>
              <w:spacing w:after="0" w:line="240" w:lineRule="auto"/>
              <w:rPr>
                <w:rFonts w:ascii="Calibri" w:hAnsi="Calibri" w:eastAsia="Times New Roman" w:cs="Calibri"/>
                <w:b/>
                <w:bCs/>
                <w:color w:val="000000"/>
              </w:rPr>
            </w:pPr>
          </w:p>
        </w:tc>
      </w:tr>
      <w:tr w:rsidRPr="00154255" w:rsidR="00154255" w:rsidTr="00A573B3" w14:paraId="2D6B9785"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1AB3746"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bottom"/>
            <w:hideMark/>
          </w:tcPr>
          <w:p w:rsidRPr="00154255" w:rsidR="00154255" w:rsidP="00154255" w:rsidRDefault="00154255" w14:paraId="007474AA"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5</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EAC5762"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4A0F1DE" w14:textId="77777777">
            <w:pPr>
              <w:spacing w:after="0" w:line="240" w:lineRule="auto"/>
              <w:rPr>
                <w:rFonts w:ascii="Calibri" w:hAnsi="Calibri" w:eastAsia="Times New Roman" w:cs="Calibri"/>
                <w:b/>
                <w:bCs/>
                <w:color w:val="000000"/>
              </w:rPr>
            </w:pPr>
          </w:p>
        </w:tc>
      </w:tr>
      <w:tr w:rsidRPr="00154255" w:rsidR="00154255" w:rsidTr="00A573B3" w14:paraId="697ADD32"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3A09E8D"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3EF3F29"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130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C56BF0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6EA66EA" w14:textId="77777777">
            <w:pPr>
              <w:spacing w:after="0" w:line="240" w:lineRule="auto"/>
              <w:rPr>
                <w:rFonts w:ascii="Calibri" w:hAnsi="Calibri" w:eastAsia="Times New Roman" w:cs="Calibri"/>
                <w:b/>
                <w:bCs/>
                <w:color w:val="000000"/>
              </w:rPr>
            </w:pPr>
          </w:p>
        </w:tc>
      </w:tr>
      <w:tr w:rsidRPr="00154255" w:rsidR="00154255" w:rsidTr="00A573B3" w14:paraId="340B4193"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984BE3A"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lastRenderedPageBreak/>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482829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650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DD90504"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9A257B4" w14:textId="77777777">
            <w:pPr>
              <w:spacing w:after="0" w:line="240" w:lineRule="auto"/>
              <w:rPr>
                <w:rFonts w:ascii="Calibri" w:hAnsi="Calibri" w:eastAsia="Times New Roman" w:cs="Calibri"/>
                <w:b/>
                <w:bCs/>
                <w:color w:val="000000"/>
              </w:rPr>
            </w:pPr>
          </w:p>
        </w:tc>
      </w:tr>
      <w:tr w:rsidRPr="00154255" w:rsidR="00154255" w:rsidTr="00A573B3" w14:paraId="4C46215D"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2EDF6C2F"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 158.71(a)</w:t>
            </w:r>
          </w:p>
        </w:tc>
      </w:tr>
      <w:tr w:rsidRPr="00154255" w:rsidR="00154255" w:rsidTr="00A573B3" w14:paraId="75E5D713"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97AC1E8"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56DA1F2"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367</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49EA916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46D85FF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$154,119</w:t>
            </w:r>
          </w:p>
        </w:tc>
      </w:tr>
      <w:tr w:rsidRPr="00154255" w:rsidR="00154255" w:rsidTr="00A573B3" w14:paraId="761B0EDE"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D78E007"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1372436"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4</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B752A3E"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8E28BD5" w14:textId="77777777">
            <w:pPr>
              <w:spacing w:after="0" w:line="240" w:lineRule="auto"/>
              <w:rPr>
                <w:rFonts w:ascii="Calibri" w:hAnsi="Calibri" w:eastAsia="Times New Roman" w:cs="Calibri"/>
                <w:b/>
                <w:bCs/>
                <w:color w:val="000000"/>
              </w:rPr>
            </w:pPr>
          </w:p>
        </w:tc>
      </w:tr>
      <w:tr w:rsidRPr="00154255" w:rsidR="00154255" w:rsidTr="00A573B3" w14:paraId="7AF7879B"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7164619"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C8BF2D6"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FF0001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53F5D9F" w14:textId="77777777">
            <w:pPr>
              <w:spacing w:after="0" w:line="240" w:lineRule="auto"/>
              <w:rPr>
                <w:rFonts w:ascii="Calibri" w:hAnsi="Calibri" w:eastAsia="Times New Roman" w:cs="Calibri"/>
                <w:b/>
                <w:bCs/>
                <w:color w:val="000000"/>
              </w:rPr>
            </w:pPr>
          </w:p>
        </w:tc>
      </w:tr>
      <w:tr w:rsidRPr="00154255" w:rsidR="00154255" w:rsidTr="00A573B3" w14:paraId="5C337D9D"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51A464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5C06430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1,468</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746DA8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4397B13" w14:textId="77777777">
            <w:pPr>
              <w:spacing w:after="0" w:line="240" w:lineRule="auto"/>
              <w:rPr>
                <w:rFonts w:ascii="Calibri" w:hAnsi="Calibri" w:eastAsia="Times New Roman" w:cs="Calibri"/>
                <w:b/>
                <w:bCs/>
                <w:color w:val="000000"/>
              </w:rPr>
            </w:pPr>
          </w:p>
        </w:tc>
      </w:tr>
      <w:tr w:rsidRPr="00154255" w:rsidR="00154255" w:rsidTr="00A573B3" w14:paraId="5D130A77"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E66D7A9"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0A6C5041"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1,468</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84F89A1"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E5FD249" w14:textId="77777777">
            <w:pPr>
              <w:spacing w:after="0" w:line="240" w:lineRule="auto"/>
              <w:rPr>
                <w:rFonts w:ascii="Calibri" w:hAnsi="Calibri" w:eastAsia="Times New Roman" w:cs="Calibri"/>
                <w:b/>
                <w:bCs/>
                <w:color w:val="000000"/>
              </w:rPr>
            </w:pPr>
          </w:p>
        </w:tc>
      </w:tr>
      <w:tr w:rsidRPr="00154255" w:rsidR="00154255" w:rsidTr="00A573B3" w14:paraId="202CDB8B"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3E85702A"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Sections 158.83 through 158.87</w:t>
            </w:r>
          </w:p>
        </w:tc>
      </w:tr>
      <w:tr w:rsidRPr="00154255" w:rsidR="00154255" w:rsidTr="00A573B3" w14:paraId="03FA7CFF"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73EF26A1"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8A9E51A"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68C6DE9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305690B7"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$16,798</w:t>
            </w:r>
          </w:p>
        </w:tc>
      </w:tr>
      <w:tr w:rsidRPr="00154255" w:rsidR="00154255" w:rsidTr="00A573B3" w14:paraId="7975008A"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B9A052C"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EC54E37"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25656AB"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547AAED" w14:textId="77777777">
            <w:pPr>
              <w:spacing w:after="0" w:line="240" w:lineRule="auto"/>
              <w:rPr>
                <w:rFonts w:ascii="Calibri" w:hAnsi="Calibri" w:eastAsia="Times New Roman" w:cs="Calibri"/>
                <w:b/>
                <w:bCs/>
                <w:color w:val="000000"/>
              </w:rPr>
            </w:pPr>
          </w:p>
        </w:tc>
      </w:tr>
      <w:tr w:rsidRPr="00154255" w:rsidR="00154255" w:rsidTr="00A573B3" w14:paraId="7B4B9498"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8A2A20D"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322F8033"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160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355F633"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3D2DBEA" w14:textId="77777777">
            <w:pPr>
              <w:spacing w:after="0" w:line="240" w:lineRule="auto"/>
              <w:rPr>
                <w:rFonts w:ascii="Calibri" w:hAnsi="Calibri" w:eastAsia="Times New Roman" w:cs="Calibri"/>
                <w:b/>
                <w:bCs/>
                <w:color w:val="000000"/>
              </w:rPr>
            </w:pPr>
          </w:p>
        </w:tc>
      </w:tr>
      <w:tr w:rsidRPr="00154255" w:rsidR="00154255" w:rsidTr="00A573B3" w14:paraId="541CBCB3"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1D907D56"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B25184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921DD18"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32BD87B" w14:textId="77777777">
            <w:pPr>
              <w:spacing w:after="0" w:line="240" w:lineRule="auto"/>
              <w:rPr>
                <w:rFonts w:ascii="Calibri" w:hAnsi="Calibri" w:eastAsia="Times New Roman" w:cs="Calibri"/>
                <w:b/>
                <w:bCs/>
                <w:color w:val="000000"/>
              </w:rPr>
            </w:pPr>
          </w:p>
        </w:tc>
      </w:tr>
      <w:tr w:rsidRPr="00154255" w:rsidR="00154255" w:rsidTr="00A573B3" w14:paraId="2A9E189D"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D800CF2"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47D8BA9"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160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3F63B407"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EFE3E04" w14:textId="77777777">
            <w:pPr>
              <w:spacing w:after="0" w:line="240" w:lineRule="auto"/>
              <w:rPr>
                <w:rFonts w:ascii="Calibri" w:hAnsi="Calibri" w:eastAsia="Times New Roman" w:cs="Calibri"/>
                <w:b/>
                <w:bCs/>
                <w:color w:val="000000"/>
              </w:rPr>
            </w:pPr>
          </w:p>
        </w:tc>
      </w:tr>
      <w:tr w:rsidRPr="00154255" w:rsidR="00154255" w:rsidTr="00A573B3" w14:paraId="71DA6DED"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0E230DF0"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Sections 158.91 through 158.95</w:t>
            </w:r>
          </w:p>
        </w:tc>
      </w:tr>
      <w:tr w:rsidRPr="00154255" w:rsidR="00154255" w:rsidTr="00A573B3" w14:paraId="4F4D2FC6"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3B810B6"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2765FA73"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61</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0E45C99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2652BDEF"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$38,425</w:t>
            </w:r>
          </w:p>
        </w:tc>
      </w:tr>
      <w:tr w:rsidRPr="00154255" w:rsidR="00154255" w:rsidTr="00A573B3" w14:paraId="21981134"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5F2E9060"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8659DBA"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D609CCC"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4E6C08BD" w14:textId="77777777">
            <w:pPr>
              <w:spacing w:after="0" w:line="240" w:lineRule="auto"/>
              <w:rPr>
                <w:rFonts w:ascii="Calibri" w:hAnsi="Calibri" w:eastAsia="Times New Roman" w:cs="Calibri"/>
                <w:b/>
                <w:bCs/>
                <w:color w:val="000000"/>
              </w:rPr>
            </w:pPr>
          </w:p>
        </w:tc>
      </w:tr>
      <w:tr w:rsidRPr="00154255" w:rsidR="00154255" w:rsidTr="00A573B3" w14:paraId="23A16FA0"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1D8C9DC"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54C4F22F"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28BD92E"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A1786F6" w14:textId="77777777">
            <w:pPr>
              <w:spacing w:after="0" w:line="240" w:lineRule="auto"/>
              <w:rPr>
                <w:rFonts w:ascii="Calibri" w:hAnsi="Calibri" w:eastAsia="Times New Roman" w:cs="Calibri"/>
                <w:b/>
                <w:bCs/>
                <w:color w:val="000000"/>
              </w:rPr>
            </w:pPr>
          </w:p>
        </w:tc>
      </w:tr>
      <w:tr w:rsidRPr="00154255" w:rsidR="00154255" w:rsidTr="00A573B3" w14:paraId="72185F5C"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034401F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30BA34A"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61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08429D2"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79454942" w14:textId="77777777">
            <w:pPr>
              <w:spacing w:after="0" w:line="240" w:lineRule="auto"/>
              <w:rPr>
                <w:rFonts w:ascii="Calibri" w:hAnsi="Calibri" w:eastAsia="Times New Roman" w:cs="Calibri"/>
                <w:b/>
                <w:bCs/>
                <w:color w:val="000000"/>
              </w:rPr>
            </w:pPr>
          </w:p>
        </w:tc>
      </w:tr>
      <w:tr w:rsidRPr="00154255" w:rsidR="00154255" w:rsidTr="00A573B3" w14:paraId="0D6F300E"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2C0F4C53"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61EFE863"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366</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4BB30ECE"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F4BE3CE" w14:textId="77777777">
            <w:pPr>
              <w:spacing w:after="0" w:line="240" w:lineRule="auto"/>
              <w:rPr>
                <w:rFonts w:ascii="Calibri" w:hAnsi="Calibri" w:eastAsia="Times New Roman" w:cs="Calibri"/>
                <w:b/>
                <w:bCs/>
                <w:color w:val="000000"/>
              </w:rPr>
            </w:pPr>
          </w:p>
        </w:tc>
      </w:tr>
      <w:tr w:rsidRPr="00154255" w:rsidR="00154255" w:rsidTr="00A573B3" w14:paraId="12C6C62A" w14:textId="77777777">
        <w:trPr>
          <w:trHeight w:val="300"/>
        </w:trPr>
        <w:tc>
          <w:tcPr>
            <w:tcW w:w="9260" w:type="dxa"/>
            <w:gridSpan w:val="4"/>
            <w:tcBorders>
              <w:top w:val="single" w:color="auto" w:sz="8" w:space="0"/>
              <w:left w:val="single" w:color="auto" w:sz="8" w:space="0"/>
              <w:bottom w:val="single" w:color="auto" w:sz="8" w:space="0"/>
              <w:right w:val="single" w:color="000000" w:sz="8" w:space="0"/>
            </w:tcBorders>
            <w:shd w:val="clear" w:color="000000" w:fill="F2F2F2"/>
            <w:noWrap/>
            <w:vAlign w:val="center"/>
            <w:hideMark/>
          </w:tcPr>
          <w:p w:rsidRPr="00154255" w:rsidR="00154255" w:rsidP="00154255" w:rsidRDefault="00154255" w14:paraId="7D9330DF"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Other Federal Burden</w:t>
            </w:r>
          </w:p>
        </w:tc>
      </w:tr>
      <w:tr w:rsidRPr="00154255" w:rsidR="00154255" w:rsidTr="00A573B3" w14:paraId="30653C9B"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6EACE324"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Respondents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992CA85"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367</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0F7046A2"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$104.99</w:t>
            </w:r>
          </w:p>
        </w:tc>
        <w:tc>
          <w:tcPr>
            <w:tcW w:w="153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Pr="00154255" w:rsidR="00154255" w:rsidP="00154255" w:rsidRDefault="00154255" w14:paraId="61526122"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$3,082,370</w:t>
            </w:r>
          </w:p>
        </w:tc>
      </w:tr>
      <w:tr w:rsidRPr="00154255" w:rsidR="00154255" w:rsidTr="00A573B3" w14:paraId="1D7F69A0"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6D2C553"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 of Responses per Respondent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4EE8D1C6"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1</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54C483DA"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20323C1" w14:textId="77777777">
            <w:pPr>
              <w:spacing w:after="0" w:line="240" w:lineRule="auto"/>
              <w:rPr>
                <w:rFonts w:ascii="Calibri" w:hAnsi="Calibri" w:eastAsia="Times New Roman" w:cs="Calibri"/>
                <w:b/>
                <w:bCs/>
                <w:color w:val="000000"/>
              </w:rPr>
            </w:pPr>
          </w:p>
        </w:tc>
      </w:tr>
      <w:tr w:rsidRPr="00154255" w:rsidR="00154255" w:rsidTr="00A573B3" w14:paraId="36F424C7"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C03CFAE"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Federal Hours per Response</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794314A8"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80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D7C780E"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4B1670D9" w14:textId="77777777">
            <w:pPr>
              <w:spacing w:after="0" w:line="240" w:lineRule="auto"/>
              <w:rPr>
                <w:rFonts w:ascii="Calibri" w:hAnsi="Calibri" w:eastAsia="Times New Roman" w:cs="Calibri"/>
                <w:b/>
                <w:bCs/>
                <w:color w:val="000000"/>
              </w:rPr>
            </w:pPr>
          </w:p>
        </w:tc>
      </w:tr>
      <w:tr w:rsidRPr="00154255" w:rsidR="00154255" w:rsidTr="00A573B3" w14:paraId="0AD2F3A5"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4F33A801" w14:textId="77777777">
            <w:pPr>
              <w:spacing w:after="0" w:line="240" w:lineRule="auto"/>
              <w:rPr>
                <w:rFonts w:ascii="Calibri" w:hAnsi="Calibri" w:eastAsia="Times New Roman" w:cs="Calibri"/>
                <w:color w:val="000000"/>
              </w:rPr>
            </w:pPr>
            <w:r w:rsidRPr="00154255">
              <w:rPr>
                <w:rFonts w:ascii="Calibri" w:hAnsi="Calibri" w:eastAsia="Times New Roman" w:cs="Calibri"/>
                <w:color w:val="000000"/>
              </w:rPr>
              <w:t>Total Reponses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0BC113AB"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367</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091C50C7"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1E53AAFA" w14:textId="77777777">
            <w:pPr>
              <w:spacing w:after="0" w:line="240" w:lineRule="auto"/>
              <w:rPr>
                <w:rFonts w:ascii="Calibri" w:hAnsi="Calibri" w:eastAsia="Times New Roman" w:cs="Calibri"/>
                <w:b/>
                <w:bCs/>
                <w:color w:val="000000"/>
              </w:rPr>
            </w:pPr>
          </w:p>
        </w:tc>
      </w:tr>
      <w:tr w:rsidRPr="00154255" w:rsidR="00154255" w:rsidTr="00A573B3" w14:paraId="66F62431" w14:textId="77777777">
        <w:trPr>
          <w:trHeight w:val="300"/>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59D9A49B"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Federal Hours</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0D8CB9D6"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29,360</w:t>
            </w:r>
          </w:p>
        </w:tc>
        <w:tc>
          <w:tcPr>
            <w:tcW w:w="126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6AC1ECF4" w14:textId="77777777">
            <w:pPr>
              <w:spacing w:after="0" w:line="240" w:lineRule="auto"/>
              <w:rPr>
                <w:rFonts w:ascii="Calibri" w:hAnsi="Calibri" w:eastAsia="Times New Roman" w:cs="Calibri"/>
                <w:b/>
                <w:bCs/>
                <w:color w:val="000000"/>
              </w:rPr>
            </w:pPr>
          </w:p>
        </w:tc>
        <w:tc>
          <w:tcPr>
            <w:tcW w:w="1530" w:type="dxa"/>
            <w:vMerge/>
            <w:tcBorders>
              <w:top w:val="nil"/>
              <w:left w:val="single" w:color="auto" w:sz="8" w:space="0"/>
              <w:bottom w:val="single" w:color="000000" w:sz="8" w:space="0"/>
              <w:right w:val="single" w:color="auto" w:sz="8" w:space="0"/>
            </w:tcBorders>
            <w:vAlign w:val="center"/>
            <w:hideMark/>
          </w:tcPr>
          <w:p w:rsidRPr="00154255" w:rsidR="00154255" w:rsidP="00154255" w:rsidRDefault="00154255" w14:paraId="2CAC3EE8" w14:textId="77777777">
            <w:pPr>
              <w:spacing w:after="0" w:line="240" w:lineRule="auto"/>
              <w:rPr>
                <w:rFonts w:ascii="Calibri" w:hAnsi="Calibri" w:eastAsia="Times New Roman" w:cs="Calibri"/>
                <w:b/>
                <w:bCs/>
                <w:color w:val="000000"/>
              </w:rPr>
            </w:pPr>
          </w:p>
        </w:tc>
      </w:tr>
      <w:tr w:rsidRPr="00154255" w:rsidR="00154255" w:rsidTr="00A573B3" w14:paraId="620D7868" w14:textId="77777777">
        <w:trPr>
          <w:trHeight w:val="168"/>
        </w:trPr>
        <w:tc>
          <w:tcPr>
            <w:tcW w:w="4670" w:type="dxa"/>
            <w:tcBorders>
              <w:top w:val="nil"/>
              <w:left w:val="single" w:color="auto" w:sz="8" w:space="0"/>
              <w:bottom w:val="single" w:color="auto" w:sz="8" w:space="0"/>
              <w:right w:val="single" w:color="auto" w:sz="8" w:space="0"/>
            </w:tcBorders>
            <w:shd w:val="clear" w:color="000000" w:fill="000000"/>
            <w:noWrap/>
            <w:vAlign w:val="center"/>
            <w:hideMark/>
          </w:tcPr>
          <w:p w:rsidRPr="00154255" w:rsidR="00154255" w:rsidP="00154255" w:rsidRDefault="00154255" w14:paraId="0BD76ACF" w14:textId="77777777">
            <w:pPr>
              <w:spacing w:after="0" w:line="240" w:lineRule="auto"/>
              <w:rPr>
                <w:rFonts w:ascii="Calibri" w:hAnsi="Calibri" w:eastAsia="Times New Roman" w:cs="Calibri"/>
                <w:b/>
                <w:bCs/>
              </w:rPr>
            </w:pPr>
            <w:r w:rsidRPr="00154255">
              <w:rPr>
                <w:rFonts w:ascii="Calibri" w:hAnsi="Calibri" w:eastAsia="Times New Roman" w:cs="Calibri"/>
                <w:b/>
                <w:bCs/>
              </w:rPr>
              <w:t> </w:t>
            </w:r>
          </w:p>
        </w:tc>
        <w:tc>
          <w:tcPr>
            <w:tcW w:w="4590" w:type="dxa"/>
            <w:gridSpan w:val="3"/>
            <w:tcBorders>
              <w:top w:val="single" w:color="auto" w:sz="8" w:space="0"/>
              <w:left w:val="nil"/>
              <w:bottom w:val="single" w:color="auto" w:sz="8" w:space="0"/>
              <w:right w:val="single" w:color="000000" w:sz="8" w:space="0"/>
            </w:tcBorders>
            <w:shd w:val="clear" w:color="000000" w:fill="000000"/>
            <w:noWrap/>
            <w:vAlign w:val="center"/>
            <w:hideMark/>
          </w:tcPr>
          <w:p w:rsidRPr="00154255" w:rsidR="00154255" w:rsidP="00154255" w:rsidRDefault="00154255" w14:paraId="6229361A" w14:textId="77777777">
            <w:pPr>
              <w:spacing w:after="0" w:line="240" w:lineRule="auto"/>
              <w:jc w:val="center"/>
              <w:rPr>
                <w:rFonts w:ascii="Calibri" w:hAnsi="Calibri" w:eastAsia="Times New Roman" w:cs="Calibri"/>
                <w:b/>
                <w:bCs/>
              </w:rPr>
            </w:pPr>
            <w:r w:rsidRPr="00154255">
              <w:rPr>
                <w:rFonts w:ascii="Calibri" w:hAnsi="Calibri" w:eastAsia="Times New Roman" w:cs="Calibri"/>
                <w:b/>
                <w:bCs/>
              </w:rPr>
              <w:t> </w:t>
            </w:r>
          </w:p>
        </w:tc>
      </w:tr>
      <w:tr w:rsidRPr="00154255" w:rsidR="00154255" w:rsidTr="00154255" w14:paraId="457589B8" w14:textId="77777777">
        <w:trPr>
          <w:trHeight w:val="636"/>
        </w:trPr>
        <w:tc>
          <w:tcPr>
            <w:tcW w:w="4670" w:type="dxa"/>
            <w:tcBorders>
              <w:top w:val="nil"/>
              <w:left w:val="single" w:color="auto" w:sz="8" w:space="0"/>
              <w:bottom w:val="single" w:color="auto" w:sz="8" w:space="0"/>
              <w:right w:val="single" w:color="auto" w:sz="8" w:space="0"/>
            </w:tcBorders>
            <w:shd w:val="clear" w:color="auto" w:fill="auto"/>
            <w:noWrap/>
            <w:vAlign w:val="center"/>
            <w:hideMark/>
          </w:tcPr>
          <w:p w:rsidRPr="00154255" w:rsidR="00154255" w:rsidP="00154255" w:rsidRDefault="00154255" w14:paraId="39D11C60" w14:textId="77777777">
            <w:pPr>
              <w:spacing w:after="0" w:line="240" w:lineRule="auto"/>
              <w:rPr>
                <w:rFonts w:ascii="Calibri" w:hAnsi="Calibri" w:eastAsia="Times New Roman" w:cs="Calibri"/>
                <w:b/>
                <w:bCs/>
                <w:color w:val="000000"/>
              </w:rPr>
            </w:pPr>
            <w:r w:rsidRPr="00154255">
              <w:rPr>
                <w:rFonts w:ascii="Calibri" w:hAnsi="Calibri" w:eastAsia="Times New Roman" w:cs="Calibri"/>
                <w:b/>
                <w:bCs/>
                <w:color w:val="000000"/>
              </w:rPr>
              <w:t>TOTAL ANNUALIZED COST TO FEDERAL GOVT</w:t>
            </w:r>
          </w:p>
        </w:tc>
        <w:tc>
          <w:tcPr>
            <w:tcW w:w="180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263A6C9D"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34,604</w:t>
            </w:r>
          </w:p>
        </w:tc>
        <w:tc>
          <w:tcPr>
            <w:tcW w:w="1260" w:type="dxa"/>
            <w:tcBorders>
              <w:top w:val="nil"/>
              <w:left w:val="nil"/>
              <w:bottom w:val="single" w:color="auto" w:sz="8" w:space="0"/>
              <w:right w:val="single" w:color="auto" w:sz="8" w:space="0"/>
            </w:tcBorders>
            <w:shd w:val="clear" w:color="000000" w:fill="E7E6E6"/>
            <w:noWrap/>
            <w:vAlign w:val="bottom"/>
            <w:hideMark/>
          </w:tcPr>
          <w:p w:rsidRPr="00154255" w:rsidR="00154255" w:rsidP="00154255" w:rsidRDefault="00154255" w14:paraId="2A657F6E" w14:textId="77777777">
            <w:pPr>
              <w:spacing w:after="0" w:line="240" w:lineRule="auto"/>
              <w:jc w:val="center"/>
              <w:rPr>
                <w:rFonts w:ascii="Calibri" w:hAnsi="Calibri" w:eastAsia="Times New Roman" w:cs="Calibri"/>
                <w:color w:val="000000"/>
              </w:rPr>
            </w:pPr>
            <w:r w:rsidRPr="00154255">
              <w:rPr>
                <w:rFonts w:ascii="Calibri" w:hAnsi="Calibri" w:eastAsia="Times New Roman" w:cs="Calibri"/>
                <w:color w:val="000000"/>
              </w:rPr>
              <w:t> </w:t>
            </w:r>
          </w:p>
        </w:tc>
        <w:tc>
          <w:tcPr>
            <w:tcW w:w="1530" w:type="dxa"/>
            <w:tcBorders>
              <w:top w:val="nil"/>
              <w:left w:val="nil"/>
              <w:bottom w:val="single" w:color="auto" w:sz="8" w:space="0"/>
              <w:right w:val="single" w:color="auto" w:sz="8" w:space="0"/>
            </w:tcBorders>
            <w:shd w:val="clear" w:color="auto" w:fill="auto"/>
            <w:noWrap/>
            <w:vAlign w:val="center"/>
            <w:hideMark/>
          </w:tcPr>
          <w:p w:rsidRPr="00154255" w:rsidR="00154255" w:rsidP="00154255" w:rsidRDefault="00154255" w14:paraId="12D661E0" w14:textId="77777777">
            <w:pPr>
              <w:spacing w:after="0" w:line="240" w:lineRule="auto"/>
              <w:jc w:val="center"/>
              <w:rPr>
                <w:rFonts w:ascii="Calibri" w:hAnsi="Calibri" w:eastAsia="Times New Roman" w:cs="Calibri"/>
                <w:b/>
                <w:bCs/>
                <w:color w:val="000000"/>
              </w:rPr>
            </w:pPr>
            <w:r w:rsidRPr="00154255">
              <w:rPr>
                <w:rFonts w:ascii="Calibri" w:hAnsi="Calibri" w:eastAsia="Times New Roman" w:cs="Calibri"/>
                <w:b/>
                <w:bCs/>
                <w:color w:val="000000"/>
              </w:rPr>
              <w:t>$3,632,913</w:t>
            </w:r>
          </w:p>
        </w:tc>
      </w:tr>
    </w:tbl>
    <w:p w:rsidR="00154255" w:rsidP="0081566E" w:rsidRDefault="00154255" w14:paraId="188D6695" w14:textId="71BC9FB5">
      <w:pPr>
        <w:tabs>
          <w:tab w:val="left" w:pos="734"/>
        </w:tabs>
        <w:spacing w:after="0" w:line="240" w:lineRule="auto"/>
        <w:rPr>
          <w:rFonts w:ascii="Arial" w:hAnsi="Arial" w:cs="Arial"/>
          <w:sz w:val="24"/>
          <w:szCs w:val="24"/>
        </w:rPr>
      </w:pPr>
    </w:p>
    <w:p w:rsidRPr="00C20A4F" w:rsidR="0081566E" w:rsidP="0081566E" w:rsidRDefault="0081566E" w14:paraId="6E6A4728" w14:textId="77777777">
      <w:pPr>
        <w:tabs>
          <w:tab w:val="left" w:pos="748"/>
          <w:tab w:val="left" w:pos="2901"/>
        </w:tabs>
        <w:spacing w:after="0" w:line="240" w:lineRule="auto"/>
        <w:rPr>
          <w:rFonts w:ascii="Arial" w:hAnsi="Arial" w:cs="Arial"/>
          <w:sz w:val="24"/>
          <w:szCs w:val="24"/>
        </w:rPr>
      </w:pPr>
    </w:p>
    <w:p w:rsidRPr="00A573B3" w:rsidR="00C20A4F" w:rsidP="00C20A4F" w:rsidRDefault="00C20A4F" w14:paraId="5052DE03" w14:textId="112ABD45">
      <w:pPr>
        <w:shd w:val="clear" w:color="auto" w:fill="FFFFFF"/>
        <w:spacing w:after="0" w:line="240" w:lineRule="auto"/>
        <w:rPr>
          <w:rFonts w:ascii="Arial" w:hAnsi="Arial" w:eastAsia="Times New Roman" w:cs="Arial"/>
          <w:sz w:val="24"/>
          <w:szCs w:val="24"/>
        </w:rPr>
      </w:pPr>
      <w:r w:rsidRPr="00A573B3">
        <w:rPr>
          <w:rFonts w:ascii="Arial" w:hAnsi="Arial" w:eastAsia="Times New Roman" w:cs="Arial"/>
          <w:sz w:val="24"/>
          <w:szCs w:val="24"/>
        </w:rPr>
        <w:t xml:space="preserve">Cost data is taken from OPM’s hourly rate for a GS-14 in the Washington DC Locality area. (https://www.opm.gov/policy-data-oversight/pay-leave/salaries-wages/salary-tables/20Tables/html/DCB_h.aspx). The average fringe benefit rate for government employees is 37.8% (US Dept. of Labor, Bureau of Labor Statistics News Release 10:00 EDT Thursday, June 18, 2020; </w:t>
      </w:r>
      <w:hyperlink w:history="1" r:id="rId13">
        <w:r w:rsidRPr="00A573B3">
          <w:rPr>
            <w:rFonts w:ascii="Arial" w:hAnsi="Arial" w:cs="Arial"/>
            <w:sz w:val="24"/>
            <w:szCs w:val="24"/>
          </w:rPr>
          <w:t xml:space="preserve"> </w:t>
        </w:r>
        <w:r w:rsidRPr="00A573B3">
          <w:rPr>
            <w:rStyle w:val="Hyperlink"/>
            <w:rFonts w:ascii="Arial" w:hAnsi="Arial" w:eastAsia="Times New Roman" w:cs="Arial"/>
            <w:sz w:val="24"/>
            <w:szCs w:val="24"/>
            <w:shd w:val="clear" w:color="auto" w:fill="FFFFFF"/>
          </w:rPr>
          <w:t>https://www.bls.gov/news.release/ecec.nr0.htm)</w:t>
        </w:r>
      </w:hyperlink>
      <w:r w:rsidRPr="00A573B3">
        <w:rPr>
          <w:rFonts w:ascii="Arial" w:hAnsi="Arial" w:eastAsia="Times New Roman" w:cs="Arial"/>
          <w:sz w:val="24"/>
          <w:szCs w:val="24"/>
        </w:rPr>
        <w:t>; and the average overhead is 17% (Cody Rice, U.S. Environmental Protection Agency, “Wage Rates for Economic Analyses of the Toxics Release Inventory Program” (June</w:t>
      </w:r>
      <w:r w:rsidR="00165635">
        <w:rPr>
          <w:rFonts w:ascii="Arial" w:hAnsi="Arial" w:eastAsia="Times New Roman" w:cs="Arial"/>
          <w:sz w:val="24"/>
          <w:szCs w:val="24"/>
        </w:rPr>
        <w:t> </w:t>
      </w:r>
      <w:r w:rsidRPr="00A573B3">
        <w:rPr>
          <w:rFonts w:ascii="Arial" w:hAnsi="Arial" w:eastAsia="Times New Roman" w:cs="Arial"/>
          <w:sz w:val="24"/>
          <w:szCs w:val="24"/>
        </w:rPr>
        <w:t>10, 2002), https://www.regulations.gov/document?D=EPA-HQ-OPPT-2014-0650-0005).  We calculate the total as follows</w:t>
      </w:r>
    </w:p>
    <w:p w:rsidRPr="00C20A4F" w:rsidR="0081566E" w:rsidP="0081566E" w:rsidRDefault="0081566E" w14:paraId="6069E807" w14:textId="77777777">
      <w:pPr>
        <w:shd w:val="clear" w:color="auto" w:fill="FFFFFF"/>
        <w:spacing w:after="0" w:line="240" w:lineRule="auto"/>
        <w:rPr>
          <w:rFonts w:ascii="Arial" w:hAnsi="Arial" w:eastAsia="Times New Roman" w:cs="Arial"/>
          <w:sz w:val="24"/>
          <w:szCs w:val="24"/>
        </w:rPr>
      </w:pPr>
    </w:p>
    <w:tbl>
      <w:tblPr>
        <w:tblW w:w="9260" w:type="dxa"/>
        <w:tblLook w:val="04A0" w:firstRow="1" w:lastRow="0" w:firstColumn="1" w:lastColumn="0" w:noHBand="0" w:noVBand="1"/>
      </w:tblPr>
      <w:tblGrid>
        <w:gridCol w:w="4413"/>
        <w:gridCol w:w="4847"/>
      </w:tblGrid>
      <w:tr w:rsidRPr="001B6ECB" w:rsidR="0081566E" w:rsidTr="00B82563" w14:paraId="7FDFBC0A" w14:textId="77777777">
        <w:trPr>
          <w:trHeight w:val="300"/>
        </w:trPr>
        <w:tc>
          <w:tcPr>
            <w:tcW w:w="926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1B6ECB" w:rsidR="0081566E" w:rsidP="00B82563" w:rsidRDefault="0081566E" w14:paraId="59F750B3"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lastRenderedPageBreak/>
              <w:t>HOURLY COST TO FEDERAL GOVERNMENT</w:t>
            </w:r>
          </w:p>
        </w:tc>
      </w:tr>
      <w:tr w:rsidRPr="001B6ECB" w:rsidR="0081566E" w:rsidTr="00B82563" w14:paraId="6D8B3074" w14:textId="77777777">
        <w:trPr>
          <w:trHeight w:val="300"/>
        </w:trPr>
        <w:tc>
          <w:tcPr>
            <w:tcW w:w="926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1B6ECB" w:rsidR="0081566E" w:rsidP="00B82563" w:rsidRDefault="0081566E" w14:paraId="453DC3BE" w14:textId="77777777">
            <w:pPr>
              <w:spacing w:after="0" w:line="240" w:lineRule="auto"/>
              <w:rPr>
                <w:rFonts w:ascii="Arial" w:hAnsi="Arial" w:eastAsia="Times New Roman" w:cs="Arial"/>
                <w:b/>
                <w:bCs/>
                <w:color w:val="000000"/>
                <w:sz w:val="24"/>
                <w:szCs w:val="24"/>
              </w:rPr>
            </w:pPr>
            <w:r w:rsidRPr="001B6ECB">
              <w:rPr>
                <w:rFonts w:ascii="Arial" w:hAnsi="Arial" w:eastAsia="Times New Roman" w:cs="Arial"/>
                <w:b/>
                <w:bCs/>
                <w:color w:val="000000"/>
                <w:sz w:val="24"/>
                <w:szCs w:val="24"/>
              </w:rPr>
              <w:t>Labor Costs</w:t>
            </w:r>
          </w:p>
        </w:tc>
      </w:tr>
      <w:tr w:rsidRPr="001B6ECB" w:rsidR="0081566E" w:rsidTr="00B82563" w14:paraId="32020681" w14:textId="77777777">
        <w:trPr>
          <w:trHeight w:val="277"/>
        </w:trPr>
        <w:tc>
          <w:tcPr>
            <w:tcW w:w="4413" w:type="dxa"/>
            <w:tcBorders>
              <w:top w:val="nil"/>
              <w:left w:val="single" w:color="auto" w:sz="8" w:space="0"/>
              <w:bottom w:val="single" w:color="auto" w:sz="4" w:space="0"/>
              <w:right w:val="single" w:color="auto" w:sz="4" w:space="0"/>
            </w:tcBorders>
            <w:shd w:val="clear" w:color="auto" w:fill="auto"/>
            <w:noWrap/>
            <w:vAlign w:val="bottom"/>
            <w:hideMark/>
          </w:tcPr>
          <w:p w:rsidRPr="001B6ECB" w:rsidR="0081566E" w:rsidP="00B82563" w:rsidRDefault="0081566E" w14:paraId="0FCEC994"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Hourly Wage Rate</w:t>
            </w:r>
          </w:p>
        </w:tc>
        <w:tc>
          <w:tcPr>
            <w:tcW w:w="4847" w:type="dxa"/>
            <w:tcBorders>
              <w:top w:val="nil"/>
              <w:left w:val="nil"/>
              <w:bottom w:val="single" w:color="auto" w:sz="4" w:space="0"/>
              <w:right w:val="nil"/>
            </w:tcBorders>
            <w:shd w:val="clear" w:color="auto" w:fill="auto"/>
            <w:noWrap/>
            <w:vAlign w:val="bottom"/>
            <w:hideMark/>
          </w:tcPr>
          <w:p w:rsidRPr="001B6ECB" w:rsidR="0081566E" w:rsidP="00B82563" w:rsidRDefault="0081566E" w14:paraId="0B17FAED" w14:textId="6F6C8DD8">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w:t>
            </w:r>
            <w:r w:rsidR="00C20A4F">
              <w:rPr>
                <w:rFonts w:ascii="Arial" w:hAnsi="Arial" w:eastAsia="Times New Roman" w:cs="Arial"/>
                <w:color w:val="000000"/>
                <w:sz w:val="24"/>
                <w:szCs w:val="24"/>
              </w:rPr>
              <w:t>67.82</w:t>
            </w:r>
          </w:p>
        </w:tc>
      </w:tr>
      <w:tr w:rsidRPr="001B6ECB" w:rsidR="0081566E" w:rsidTr="00B82563" w14:paraId="28A26B29" w14:textId="77777777">
        <w:trPr>
          <w:trHeight w:val="288"/>
        </w:trPr>
        <w:tc>
          <w:tcPr>
            <w:tcW w:w="4413" w:type="dxa"/>
            <w:tcBorders>
              <w:top w:val="nil"/>
              <w:left w:val="single" w:color="auto" w:sz="8" w:space="0"/>
              <w:bottom w:val="single" w:color="auto" w:sz="4" w:space="0"/>
              <w:right w:val="single" w:color="auto" w:sz="4" w:space="0"/>
            </w:tcBorders>
            <w:shd w:val="clear" w:color="auto" w:fill="auto"/>
            <w:noWrap/>
            <w:vAlign w:val="bottom"/>
            <w:hideMark/>
          </w:tcPr>
          <w:p w:rsidRPr="001B6ECB" w:rsidR="0081566E" w:rsidP="00B82563" w:rsidRDefault="0081566E" w14:paraId="12C04361"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Fringe Benefit Rate</w:t>
            </w:r>
          </w:p>
        </w:tc>
        <w:tc>
          <w:tcPr>
            <w:tcW w:w="4847" w:type="dxa"/>
            <w:tcBorders>
              <w:top w:val="nil"/>
              <w:left w:val="nil"/>
              <w:bottom w:val="single" w:color="auto" w:sz="4" w:space="0"/>
              <w:right w:val="nil"/>
            </w:tcBorders>
            <w:shd w:val="clear" w:color="auto" w:fill="auto"/>
            <w:noWrap/>
            <w:vAlign w:val="bottom"/>
            <w:hideMark/>
          </w:tcPr>
          <w:p w:rsidRPr="001B6ECB" w:rsidR="0081566E" w:rsidP="00B82563" w:rsidRDefault="0081566E" w14:paraId="74E5A2C6" w14:textId="328A8FCE">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37.</w:t>
            </w:r>
            <w:r w:rsidR="00C20A4F">
              <w:rPr>
                <w:rFonts w:ascii="Arial" w:hAnsi="Arial" w:eastAsia="Times New Roman" w:cs="Arial"/>
                <w:color w:val="000000"/>
                <w:sz w:val="24"/>
                <w:szCs w:val="24"/>
              </w:rPr>
              <w:t>8</w:t>
            </w:r>
            <w:r w:rsidRPr="001B6ECB">
              <w:rPr>
                <w:rFonts w:ascii="Arial" w:hAnsi="Arial" w:eastAsia="Times New Roman" w:cs="Arial"/>
                <w:color w:val="000000"/>
                <w:sz w:val="24"/>
                <w:szCs w:val="24"/>
              </w:rPr>
              <w:t>%</w:t>
            </w:r>
          </w:p>
        </w:tc>
      </w:tr>
      <w:tr w:rsidRPr="001B6ECB" w:rsidR="0081566E" w:rsidTr="00B82563" w14:paraId="0B200B50" w14:textId="77777777">
        <w:trPr>
          <w:trHeight w:val="288"/>
        </w:trPr>
        <w:tc>
          <w:tcPr>
            <w:tcW w:w="4413" w:type="dxa"/>
            <w:tcBorders>
              <w:top w:val="nil"/>
              <w:left w:val="single" w:color="auto" w:sz="8" w:space="0"/>
              <w:bottom w:val="single" w:color="auto" w:sz="4" w:space="0"/>
              <w:right w:val="single" w:color="auto" w:sz="4" w:space="0"/>
            </w:tcBorders>
            <w:shd w:val="clear" w:color="auto" w:fill="auto"/>
            <w:noWrap/>
            <w:vAlign w:val="bottom"/>
            <w:hideMark/>
          </w:tcPr>
          <w:p w:rsidRPr="001B6ECB" w:rsidR="0081566E" w:rsidP="00B82563" w:rsidRDefault="0081566E" w14:paraId="79F5C6A7" w14:textId="5A764C58">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 xml:space="preserve">Total Hourly </w:t>
            </w:r>
            <w:r w:rsidR="00154255">
              <w:rPr>
                <w:rFonts w:ascii="Arial" w:hAnsi="Arial" w:eastAsia="Times New Roman" w:cs="Arial"/>
                <w:color w:val="000000"/>
                <w:sz w:val="24"/>
                <w:szCs w:val="24"/>
              </w:rPr>
              <w:t xml:space="preserve">Fringe </w:t>
            </w:r>
            <w:r w:rsidRPr="001B6ECB">
              <w:rPr>
                <w:rFonts w:ascii="Arial" w:hAnsi="Arial" w:eastAsia="Times New Roman" w:cs="Arial"/>
                <w:color w:val="000000"/>
                <w:sz w:val="24"/>
                <w:szCs w:val="24"/>
              </w:rPr>
              <w:t>Rate</w:t>
            </w:r>
          </w:p>
        </w:tc>
        <w:tc>
          <w:tcPr>
            <w:tcW w:w="4847" w:type="dxa"/>
            <w:tcBorders>
              <w:top w:val="nil"/>
              <w:left w:val="nil"/>
              <w:bottom w:val="single" w:color="auto" w:sz="4" w:space="0"/>
              <w:right w:val="nil"/>
            </w:tcBorders>
            <w:shd w:val="clear" w:color="auto" w:fill="auto"/>
            <w:noWrap/>
            <w:vAlign w:val="bottom"/>
            <w:hideMark/>
          </w:tcPr>
          <w:p w:rsidRPr="001B6ECB" w:rsidR="0081566E" w:rsidP="00B82563" w:rsidRDefault="0081566E" w14:paraId="64D2EECD" w14:textId="08BBA0E4">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w:t>
            </w:r>
            <w:r w:rsidR="00154255">
              <w:rPr>
                <w:rFonts w:ascii="Arial" w:hAnsi="Arial" w:eastAsia="Times New Roman" w:cs="Arial"/>
                <w:color w:val="000000"/>
                <w:sz w:val="24"/>
                <w:szCs w:val="24"/>
              </w:rPr>
              <w:t>25.64</w:t>
            </w:r>
          </w:p>
        </w:tc>
      </w:tr>
      <w:tr w:rsidRPr="001B6ECB" w:rsidR="0081566E" w:rsidTr="00B82563" w14:paraId="32286D46" w14:textId="77777777">
        <w:trPr>
          <w:trHeight w:val="251"/>
        </w:trPr>
        <w:tc>
          <w:tcPr>
            <w:tcW w:w="4413" w:type="dxa"/>
            <w:tcBorders>
              <w:top w:val="nil"/>
              <w:left w:val="single" w:color="auto" w:sz="8" w:space="0"/>
              <w:bottom w:val="single" w:color="auto" w:sz="4" w:space="0"/>
              <w:right w:val="single" w:color="auto" w:sz="4" w:space="0"/>
            </w:tcBorders>
            <w:shd w:val="clear" w:color="auto" w:fill="auto"/>
            <w:noWrap/>
            <w:vAlign w:val="bottom"/>
            <w:hideMark/>
          </w:tcPr>
          <w:p w:rsidRPr="001B6ECB" w:rsidR="0081566E" w:rsidP="00B82563" w:rsidRDefault="0081566E" w14:paraId="675EB18F"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Average Overhead Rate</w:t>
            </w:r>
          </w:p>
        </w:tc>
        <w:tc>
          <w:tcPr>
            <w:tcW w:w="4847" w:type="dxa"/>
            <w:tcBorders>
              <w:top w:val="nil"/>
              <w:left w:val="nil"/>
              <w:bottom w:val="single" w:color="auto" w:sz="4" w:space="0"/>
              <w:right w:val="nil"/>
            </w:tcBorders>
            <w:shd w:val="clear" w:color="auto" w:fill="auto"/>
            <w:noWrap/>
            <w:vAlign w:val="bottom"/>
            <w:hideMark/>
          </w:tcPr>
          <w:p w:rsidRPr="001B6ECB" w:rsidR="0081566E" w:rsidP="00B82563" w:rsidRDefault="00C20A4F" w14:paraId="36CEAF50" w14:textId="2117F025">
            <w:pPr>
              <w:spacing w:after="0" w:line="240" w:lineRule="auto"/>
              <w:jc w:val="right"/>
              <w:rPr>
                <w:rFonts w:ascii="Arial" w:hAnsi="Arial" w:eastAsia="Times New Roman" w:cs="Arial"/>
                <w:color w:val="000000"/>
                <w:sz w:val="24"/>
                <w:szCs w:val="24"/>
              </w:rPr>
            </w:pPr>
            <w:r>
              <w:rPr>
                <w:rFonts w:ascii="Arial" w:hAnsi="Arial" w:eastAsia="Times New Roman" w:cs="Arial"/>
                <w:color w:val="000000"/>
                <w:sz w:val="24"/>
                <w:szCs w:val="24"/>
              </w:rPr>
              <w:t>17.0</w:t>
            </w:r>
            <w:r w:rsidRPr="001B6ECB" w:rsidR="0081566E">
              <w:rPr>
                <w:rFonts w:ascii="Arial" w:hAnsi="Arial" w:eastAsia="Times New Roman" w:cs="Arial"/>
                <w:color w:val="000000"/>
                <w:sz w:val="24"/>
                <w:szCs w:val="24"/>
              </w:rPr>
              <w:t>%</w:t>
            </w:r>
          </w:p>
        </w:tc>
      </w:tr>
      <w:tr w:rsidRPr="001B6ECB" w:rsidR="00154255" w:rsidTr="00B82563" w14:paraId="004630CE" w14:textId="77777777">
        <w:trPr>
          <w:trHeight w:val="288"/>
        </w:trPr>
        <w:tc>
          <w:tcPr>
            <w:tcW w:w="4413" w:type="dxa"/>
            <w:tcBorders>
              <w:top w:val="nil"/>
              <w:left w:val="single" w:color="auto" w:sz="8" w:space="0"/>
              <w:bottom w:val="single" w:color="auto" w:sz="4" w:space="0"/>
              <w:right w:val="single" w:color="auto" w:sz="4" w:space="0"/>
            </w:tcBorders>
            <w:shd w:val="clear" w:color="auto" w:fill="auto"/>
            <w:noWrap/>
            <w:vAlign w:val="bottom"/>
          </w:tcPr>
          <w:p w:rsidRPr="001B6ECB" w:rsidR="00154255" w:rsidP="00B82563" w:rsidRDefault="00154255" w14:paraId="7EBCEAB5" w14:textId="46F48E5E">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Total Hourly Overhead Rate</w:t>
            </w:r>
          </w:p>
        </w:tc>
        <w:tc>
          <w:tcPr>
            <w:tcW w:w="4847" w:type="dxa"/>
            <w:tcBorders>
              <w:top w:val="nil"/>
              <w:left w:val="nil"/>
              <w:bottom w:val="single" w:color="auto" w:sz="4" w:space="0"/>
              <w:right w:val="nil"/>
            </w:tcBorders>
            <w:shd w:val="clear" w:color="auto" w:fill="auto"/>
            <w:noWrap/>
            <w:vAlign w:val="bottom"/>
          </w:tcPr>
          <w:p w:rsidRPr="001B6ECB" w:rsidR="00154255" w:rsidP="00B82563" w:rsidRDefault="00154255" w14:paraId="30852E19" w14:textId="0CC722C8">
            <w:pPr>
              <w:spacing w:after="0" w:line="240" w:lineRule="auto"/>
              <w:jc w:val="right"/>
              <w:rPr>
                <w:rFonts w:ascii="Arial" w:hAnsi="Arial" w:eastAsia="Times New Roman" w:cs="Arial"/>
                <w:color w:val="000000"/>
                <w:sz w:val="24"/>
                <w:szCs w:val="24"/>
              </w:rPr>
            </w:pPr>
            <w:r>
              <w:rPr>
                <w:rFonts w:ascii="Arial" w:hAnsi="Arial" w:eastAsia="Times New Roman" w:cs="Arial"/>
                <w:color w:val="000000"/>
                <w:sz w:val="24"/>
                <w:szCs w:val="24"/>
              </w:rPr>
              <w:t>$11.53</w:t>
            </w:r>
          </w:p>
        </w:tc>
      </w:tr>
      <w:tr w:rsidRPr="001B6ECB" w:rsidR="0081566E" w:rsidTr="00B82563" w14:paraId="1582DE3D" w14:textId="77777777">
        <w:trPr>
          <w:trHeight w:val="288"/>
        </w:trPr>
        <w:tc>
          <w:tcPr>
            <w:tcW w:w="4413" w:type="dxa"/>
            <w:tcBorders>
              <w:top w:val="nil"/>
              <w:left w:val="single" w:color="auto" w:sz="8" w:space="0"/>
              <w:bottom w:val="single" w:color="auto" w:sz="4" w:space="0"/>
              <w:right w:val="single" w:color="auto" w:sz="4" w:space="0"/>
            </w:tcBorders>
            <w:shd w:val="clear" w:color="auto" w:fill="auto"/>
            <w:noWrap/>
            <w:vAlign w:val="bottom"/>
            <w:hideMark/>
          </w:tcPr>
          <w:p w:rsidRPr="001B6ECB" w:rsidR="0081566E" w:rsidP="00B82563" w:rsidRDefault="0081566E" w14:paraId="53F4EEC5" w14:textId="77777777">
            <w:pPr>
              <w:spacing w:after="0" w:line="240" w:lineRule="auto"/>
              <w:rPr>
                <w:rFonts w:ascii="Arial" w:hAnsi="Arial" w:eastAsia="Times New Roman" w:cs="Arial"/>
                <w:color w:val="000000"/>
                <w:sz w:val="24"/>
                <w:szCs w:val="24"/>
              </w:rPr>
            </w:pPr>
            <w:r w:rsidRPr="001B6ECB">
              <w:rPr>
                <w:rFonts w:ascii="Arial" w:hAnsi="Arial" w:eastAsia="Times New Roman" w:cs="Arial"/>
                <w:color w:val="000000"/>
                <w:sz w:val="24"/>
                <w:szCs w:val="24"/>
              </w:rPr>
              <w:t>Total Rate</w:t>
            </w:r>
          </w:p>
        </w:tc>
        <w:tc>
          <w:tcPr>
            <w:tcW w:w="4847" w:type="dxa"/>
            <w:tcBorders>
              <w:top w:val="nil"/>
              <w:left w:val="nil"/>
              <w:bottom w:val="single" w:color="auto" w:sz="4" w:space="0"/>
              <w:right w:val="nil"/>
            </w:tcBorders>
            <w:shd w:val="clear" w:color="auto" w:fill="auto"/>
            <w:noWrap/>
            <w:vAlign w:val="bottom"/>
            <w:hideMark/>
          </w:tcPr>
          <w:p w:rsidRPr="001B6ECB" w:rsidR="0081566E" w:rsidP="00B82563" w:rsidRDefault="0081566E" w14:paraId="7678DB52" w14:textId="2E648074">
            <w:pPr>
              <w:spacing w:after="0" w:line="240" w:lineRule="auto"/>
              <w:jc w:val="right"/>
              <w:rPr>
                <w:rFonts w:ascii="Arial" w:hAnsi="Arial" w:eastAsia="Times New Roman" w:cs="Arial"/>
                <w:color w:val="000000"/>
                <w:sz w:val="24"/>
                <w:szCs w:val="24"/>
              </w:rPr>
            </w:pPr>
            <w:r w:rsidRPr="001B6ECB">
              <w:rPr>
                <w:rFonts w:ascii="Arial" w:hAnsi="Arial" w:eastAsia="Times New Roman" w:cs="Arial"/>
                <w:color w:val="000000"/>
                <w:sz w:val="24"/>
                <w:szCs w:val="24"/>
              </w:rPr>
              <w:t>$</w:t>
            </w:r>
            <w:r w:rsidR="00154255">
              <w:rPr>
                <w:rFonts w:ascii="Arial" w:hAnsi="Arial" w:eastAsia="Times New Roman" w:cs="Arial"/>
                <w:color w:val="000000"/>
                <w:sz w:val="24"/>
                <w:szCs w:val="24"/>
              </w:rPr>
              <w:t>104.99</w:t>
            </w:r>
          </w:p>
        </w:tc>
      </w:tr>
    </w:tbl>
    <w:p w:rsidRPr="001B6ECB" w:rsidR="0081566E" w:rsidP="0081566E" w:rsidRDefault="0081566E" w14:paraId="589490F7" w14:textId="77777777">
      <w:pPr>
        <w:tabs>
          <w:tab w:val="left" w:pos="748"/>
          <w:tab w:val="left" w:pos="2901"/>
        </w:tabs>
        <w:spacing w:after="0" w:line="240" w:lineRule="auto"/>
        <w:rPr>
          <w:rFonts w:ascii="Arial" w:hAnsi="Arial" w:cs="Arial"/>
          <w:sz w:val="24"/>
          <w:szCs w:val="24"/>
        </w:rPr>
      </w:pPr>
    </w:p>
    <w:p w:rsidRPr="00A90417" w:rsidR="0081566E" w:rsidP="0081566E" w:rsidRDefault="0081566E" w14:paraId="568A4685" w14:textId="77777777">
      <w:pPr>
        <w:shd w:val="clear" w:color="auto" w:fill="FFFFFF"/>
        <w:spacing w:after="0" w:line="240" w:lineRule="auto"/>
        <w:rPr>
          <w:rFonts w:ascii="Arial" w:hAnsi="Arial" w:eastAsia="Times New Roman" w:cs="Arial"/>
          <w:color w:val="000000" w:themeColor="text1"/>
          <w:sz w:val="24"/>
          <w:szCs w:val="24"/>
        </w:rPr>
      </w:pPr>
      <w:r w:rsidRPr="00A90417">
        <w:rPr>
          <w:rFonts w:ascii="Arial" w:hAnsi="Arial" w:eastAsia="Times New Roman" w:cs="Arial"/>
          <w:b/>
          <w:bCs/>
          <w:color w:val="000000" w:themeColor="text1"/>
          <w:sz w:val="24"/>
          <w:szCs w:val="24"/>
        </w:rPr>
        <w:t>15. Explain the reasons for any program changes or adjustments.</w:t>
      </w:r>
    </w:p>
    <w:p w:rsidRPr="001B6ECB" w:rsidR="0081566E" w:rsidP="0081566E" w:rsidRDefault="0081566E" w14:paraId="11C040A6" w14:textId="77777777">
      <w:pPr>
        <w:shd w:val="clear" w:color="auto" w:fill="FFFFFF"/>
        <w:spacing w:after="0" w:line="240" w:lineRule="auto"/>
        <w:rPr>
          <w:rFonts w:ascii="Arial" w:hAnsi="Arial" w:eastAsia="Times New Roman" w:cs="Arial"/>
          <w:color w:val="555555"/>
          <w:sz w:val="24"/>
          <w:szCs w:val="24"/>
        </w:rPr>
      </w:pPr>
    </w:p>
    <w:p w:rsidR="002A6F33" w:rsidP="0081566E" w:rsidRDefault="0081566E" w14:paraId="2CFE2677" w14:textId="0D44ECCE">
      <w:pPr>
        <w:shd w:val="clear" w:color="auto" w:fill="FFFFFF"/>
        <w:spacing w:after="0" w:line="240" w:lineRule="auto"/>
        <w:rPr>
          <w:rFonts w:ascii="Arial" w:hAnsi="Arial" w:cs="Arial"/>
          <w:sz w:val="24"/>
          <w:szCs w:val="24"/>
        </w:rPr>
      </w:pPr>
      <w:r w:rsidRPr="001B6ECB">
        <w:rPr>
          <w:rFonts w:ascii="Arial" w:hAnsi="Arial" w:cs="Arial"/>
          <w:sz w:val="24"/>
          <w:szCs w:val="24"/>
        </w:rPr>
        <w:t xml:space="preserve">This </w:t>
      </w:r>
      <w:r w:rsidR="001E3F61">
        <w:rPr>
          <w:rFonts w:ascii="Arial" w:hAnsi="Arial" w:cs="Arial"/>
          <w:sz w:val="24"/>
          <w:szCs w:val="24"/>
        </w:rPr>
        <w:t xml:space="preserve">is a </w:t>
      </w:r>
      <w:r w:rsidRPr="001B6ECB">
        <w:rPr>
          <w:rFonts w:ascii="Arial" w:hAnsi="Arial" w:cs="Arial"/>
          <w:sz w:val="24"/>
          <w:szCs w:val="24"/>
        </w:rPr>
        <w:t>request</w:t>
      </w:r>
      <w:r w:rsidR="001E3F61">
        <w:rPr>
          <w:rFonts w:ascii="Arial" w:hAnsi="Arial" w:cs="Arial"/>
          <w:sz w:val="24"/>
          <w:szCs w:val="24"/>
        </w:rPr>
        <w:t xml:space="preserve"> for renewal </w:t>
      </w:r>
      <w:r w:rsidRPr="001B6ECB">
        <w:rPr>
          <w:rFonts w:ascii="Arial" w:hAnsi="Arial" w:cs="Arial"/>
          <w:sz w:val="24"/>
          <w:szCs w:val="24"/>
        </w:rPr>
        <w:t xml:space="preserve">of a currently approved collection.  The burden hours have </w:t>
      </w:r>
      <w:r w:rsidR="001E3F61">
        <w:rPr>
          <w:rFonts w:ascii="Arial" w:hAnsi="Arial" w:cs="Arial"/>
          <w:sz w:val="24"/>
          <w:szCs w:val="24"/>
        </w:rPr>
        <w:t>increased</w:t>
      </w:r>
      <w:r w:rsidRPr="001B6ECB" w:rsidR="001E3F61">
        <w:rPr>
          <w:rFonts w:ascii="Arial" w:hAnsi="Arial" w:cs="Arial"/>
          <w:sz w:val="24"/>
          <w:szCs w:val="24"/>
        </w:rPr>
        <w:t xml:space="preserve"> </w:t>
      </w:r>
      <w:r w:rsidR="001E3F61">
        <w:rPr>
          <w:rFonts w:ascii="Arial" w:hAnsi="Arial" w:cs="Arial"/>
          <w:sz w:val="24"/>
          <w:szCs w:val="24"/>
        </w:rPr>
        <w:t>from the prior approval for several reasons.  Many of the estimates in the prior approval were based on the professional expertise of the FAA’s PFC program specialist staff.  In preparing this request for renewal, the FAA used factual historical program data to the maximum extent possible.  The FAA’s PFC program staff also informally consulted with industry stakeholders and subject matter experts in determining estimates.</w:t>
      </w:r>
      <w:r w:rsidR="002A6F33">
        <w:rPr>
          <w:rFonts w:ascii="Arial" w:hAnsi="Arial" w:cs="Arial"/>
          <w:sz w:val="24"/>
          <w:szCs w:val="24"/>
        </w:rPr>
        <w:t xml:space="preserve">  While these adjustments provide greater accuracy and transparency in the FAA’s burden estimates, they also result in increased burden hours.  Program changes associated with recent legislation also impact the burden hours.</w:t>
      </w:r>
    </w:p>
    <w:p w:rsidRPr="001B6ECB" w:rsidR="0081566E" w:rsidP="0081566E" w:rsidRDefault="0081566E" w14:paraId="2C1482F9" w14:textId="77777777">
      <w:pPr>
        <w:shd w:val="clear" w:color="auto" w:fill="FFFFFF"/>
        <w:spacing w:after="0" w:line="240" w:lineRule="auto"/>
        <w:rPr>
          <w:rFonts w:ascii="Arial" w:hAnsi="Arial" w:cs="Arial"/>
          <w:sz w:val="24"/>
          <w:szCs w:val="24"/>
        </w:rPr>
      </w:pPr>
    </w:p>
    <w:p w:rsidRPr="001B6ECB" w:rsidR="0081566E" w:rsidP="0081566E" w:rsidRDefault="002A6F33" w14:paraId="29F166C5" w14:textId="2267DAE9">
      <w:pPr>
        <w:shd w:val="clear" w:color="auto" w:fill="FFFFFF"/>
        <w:spacing w:after="0" w:line="240" w:lineRule="auto"/>
        <w:rPr>
          <w:rFonts w:ascii="Arial" w:hAnsi="Arial" w:eastAsia="Times New Roman" w:cs="Arial"/>
          <w:color w:val="555555"/>
          <w:sz w:val="24"/>
          <w:szCs w:val="24"/>
        </w:rPr>
      </w:pPr>
      <w:r>
        <w:rPr>
          <w:rFonts w:ascii="Arial" w:hAnsi="Arial" w:cs="Arial"/>
          <w:sz w:val="24"/>
          <w:szCs w:val="24"/>
        </w:rPr>
        <w:t>Additionally, t</w:t>
      </w:r>
      <w:r w:rsidRPr="001B6ECB" w:rsidR="0081566E">
        <w:rPr>
          <w:rFonts w:ascii="Arial" w:hAnsi="Arial" w:cs="Arial"/>
          <w:sz w:val="24"/>
          <w:szCs w:val="24"/>
        </w:rPr>
        <w:t xml:space="preserve">he stated total annualized cost to the Federal government is </w:t>
      </w:r>
      <w:r w:rsidRPr="001B6ECB" w:rsidR="0081566E">
        <w:rPr>
          <w:rFonts w:ascii="Arial" w:hAnsi="Arial" w:eastAsia="Times New Roman" w:cs="Arial"/>
          <w:bCs/>
          <w:color w:val="000000"/>
          <w:sz w:val="24"/>
          <w:szCs w:val="24"/>
        </w:rPr>
        <w:t>$3,</w:t>
      </w:r>
      <w:r w:rsidR="00154255">
        <w:rPr>
          <w:rFonts w:ascii="Arial" w:hAnsi="Arial" w:eastAsia="Times New Roman" w:cs="Arial"/>
          <w:bCs/>
          <w:color w:val="000000"/>
          <w:sz w:val="24"/>
          <w:szCs w:val="24"/>
        </w:rPr>
        <w:t>632,913</w:t>
      </w:r>
      <w:r w:rsidRPr="001B6ECB" w:rsidR="0081566E">
        <w:rPr>
          <w:rFonts w:ascii="Arial" w:hAnsi="Arial" w:cs="Arial"/>
          <w:sz w:val="24"/>
          <w:szCs w:val="24"/>
        </w:rPr>
        <w:t>.  The cost is higher than the previously approved cost of $1,537,336 because the hourly rate used to calculate the prior request for information collection approval did not include the fringe benefit rate and the overhead rate</w:t>
      </w:r>
      <w:r w:rsidRPr="001B6ECB" w:rsidR="0081566E">
        <w:rPr>
          <w:rFonts w:ascii="Arial" w:hAnsi="Arial" w:cs="Arial"/>
          <w:color w:val="000000" w:themeColor="text1"/>
          <w:sz w:val="24"/>
          <w:szCs w:val="24"/>
        </w:rPr>
        <w:t xml:space="preserve">. </w:t>
      </w:r>
      <w:r w:rsidRPr="001B6ECB" w:rsidR="0081566E">
        <w:rPr>
          <w:rFonts w:ascii="Arial" w:hAnsi="Arial" w:eastAsia="Times New Roman" w:cs="Arial"/>
          <w:color w:val="000000" w:themeColor="text1"/>
          <w:sz w:val="24"/>
          <w:szCs w:val="24"/>
        </w:rPr>
        <w:t xml:space="preserve"> The prior calculation also used an average rate of pay of $41.00 per hour (OPM’s actual base hourly rate for a GS</w:t>
      </w:r>
      <w:r w:rsidRPr="001B6ECB" w:rsidR="0081566E">
        <w:rPr>
          <w:rFonts w:ascii="Arial" w:hAnsi="Arial" w:eastAsia="Times New Roman" w:cs="Arial"/>
          <w:color w:val="000000" w:themeColor="text1"/>
          <w:sz w:val="24"/>
          <w:szCs w:val="24"/>
        </w:rPr>
        <w:noBreakHyphen/>
        <w:t>14, Step 1, for calendar year 2016 was $41.88), which is lower than the 2020 pay rate of $</w:t>
      </w:r>
      <w:r w:rsidR="00165635">
        <w:rPr>
          <w:rFonts w:ascii="Arial" w:hAnsi="Arial" w:eastAsia="Times New Roman" w:cs="Arial"/>
          <w:color w:val="000000" w:themeColor="text1"/>
          <w:sz w:val="24"/>
          <w:szCs w:val="24"/>
        </w:rPr>
        <w:t>67.82</w:t>
      </w:r>
      <w:r w:rsidRPr="001B6ECB" w:rsidR="0081566E">
        <w:rPr>
          <w:rFonts w:ascii="Arial" w:hAnsi="Arial" w:eastAsia="Times New Roman" w:cs="Arial"/>
          <w:color w:val="000000" w:themeColor="text1"/>
          <w:sz w:val="24"/>
          <w:szCs w:val="24"/>
        </w:rPr>
        <w:t xml:space="preserve">.  </w:t>
      </w:r>
    </w:p>
    <w:p w:rsidRPr="001B6ECB" w:rsidR="0081566E" w:rsidP="0081566E" w:rsidRDefault="0081566E" w14:paraId="2D006504" w14:textId="77777777">
      <w:pPr>
        <w:shd w:val="clear" w:color="auto" w:fill="FFFFFF"/>
        <w:spacing w:after="0" w:line="240" w:lineRule="auto"/>
        <w:rPr>
          <w:rFonts w:ascii="Arial" w:hAnsi="Arial" w:eastAsia="Times New Roman" w:cs="Arial"/>
          <w:b/>
          <w:bCs/>
          <w:color w:val="555555"/>
          <w:sz w:val="24"/>
          <w:szCs w:val="24"/>
        </w:rPr>
      </w:pPr>
    </w:p>
    <w:p w:rsidRPr="00A90417" w:rsidR="0081566E" w:rsidP="0081566E" w:rsidRDefault="0081566E" w14:paraId="03300EF1" w14:textId="77777777">
      <w:pPr>
        <w:rPr>
          <w:rFonts w:ascii="Arial" w:hAnsi="Arial" w:eastAsia="Times New Roman" w:cs="Arial"/>
          <w:color w:val="000000" w:themeColor="text1"/>
          <w:sz w:val="24"/>
          <w:szCs w:val="24"/>
        </w:rPr>
      </w:pPr>
      <w:r w:rsidRPr="00A90417">
        <w:rPr>
          <w:rFonts w:ascii="Arial" w:hAnsi="Arial" w:eastAsia="Times New Roman" w:cs="Arial"/>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B6ECB" w:rsidR="0081566E" w:rsidP="0081566E" w:rsidRDefault="0081566E" w14:paraId="65B9E7C6" w14:textId="77777777">
      <w:pPr>
        <w:shd w:val="clear" w:color="auto" w:fill="FFFFFF"/>
        <w:spacing w:after="0" w:line="240" w:lineRule="auto"/>
        <w:rPr>
          <w:rFonts w:ascii="Arial" w:hAnsi="Arial" w:cs="Arial"/>
          <w:sz w:val="24"/>
          <w:szCs w:val="24"/>
        </w:rPr>
      </w:pPr>
      <w:r w:rsidRPr="001B6ECB">
        <w:rPr>
          <w:rFonts w:ascii="Arial" w:hAnsi="Arial" w:cs="Arial"/>
          <w:sz w:val="24"/>
          <w:szCs w:val="24"/>
        </w:rPr>
        <w:t>There are no publications issued.</w:t>
      </w:r>
    </w:p>
    <w:p w:rsidRPr="001B6ECB" w:rsidR="0081566E" w:rsidP="0081566E" w:rsidRDefault="0081566E" w14:paraId="27FD87ED" w14:textId="77777777">
      <w:pPr>
        <w:shd w:val="clear" w:color="auto" w:fill="FFFFFF"/>
        <w:spacing w:after="0" w:line="240" w:lineRule="auto"/>
        <w:rPr>
          <w:rFonts w:ascii="Arial" w:hAnsi="Arial" w:eastAsia="Times New Roman" w:cs="Arial"/>
          <w:color w:val="555555"/>
          <w:sz w:val="24"/>
          <w:szCs w:val="24"/>
        </w:rPr>
      </w:pPr>
    </w:p>
    <w:p w:rsidRPr="00A90417" w:rsidR="0081566E" w:rsidP="0081566E" w:rsidRDefault="0081566E" w14:paraId="44545648" w14:textId="77777777">
      <w:pPr>
        <w:shd w:val="clear" w:color="auto" w:fill="FFFFFF"/>
        <w:spacing w:after="0" w:line="240" w:lineRule="auto"/>
        <w:rPr>
          <w:rFonts w:ascii="Arial" w:hAnsi="Arial" w:eastAsia="Times New Roman" w:cs="Arial"/>
          <w:color w:val="000000" w:themeColor="text1"/>
          <w:sz w:val="24"/>
          <w:szCs w:val="24"/>
        </w:rPr>
      </w:pPr>
      <w:r w:rsidRPr="00A90417">
        <w:rPr>
          <w:rFonts w:ascii="Arial" w:hAnsi="Arial" w:eastAsia="Times New Roman" w:cs="Arial"/>
          <w:b/>
          <w:bCs/>
          <w:color w:val="000000" w:themeColor="text1"/>
          <w:sz w:val="24"/>
          <w:szCs w:val="24"/>
        </w:rPr>
        <w:t>17. If seeking approval to not display the expiration date for OMB approval of the information collection, explain the reasons why display would be inappropriate.</w:t>
      </w:r>
    </w:p>
    <w:p w:rsidRPr="00A573B3" w:rsidR="0081566E" w:rsidP="0081566E" w:rsidRDefault="0081566E" w14:paraId="727ED10F" w14:textId="0538708F">
      <w:pPr>
        <w:shd w:val="clear" w:color="auto" w:fill="FFFFFF"/>
        <w:spacing w:after="0" w:line="240" w:lineRule="auto"/>
        <w:rPr>
          <w:rFonts w:ascii="Arial" w:hAnsi="Arial" w:cs="Arial"/>
          <w:sz w:val="24"/>
          <w:szCs w:val="24"/>
        </w:rPr>
      </w:pPr>
      <w:r w:rsidRPr="001B6ECB">
        <w:rPr>
          <w:rFonts w:ascii="Arial" w:hAnsi="Arial" w:eastAsia="Times New Roman" w:cs="Arial"/>
          <w:color w:val="555555"/>
          <w:sz w:val="24"/>
          <w:szCs w:val="24"/>
        </w:rPr>
        <w:br/>
      </w:r>
      <w:r w:rsidRPr="00A573B3" w:rsidR="00165635">
        <w:rPr>
          <w:rFonts w:ascii="Arial" w:hAnsi="Arial" w:cs="Arial"/>
          <w:sz w:val="24"/>
          <w:szCs w:val="24"/>
        </w:rPr>
        <w:t>No exemption from displaying the expiration date is requested.</w:t>
      </w:r>
      <w:r w:rsidRPr="00A573B3">
        <w:rPr>
          <w:rFonts w:ascii="Arial" w:hAnsi="Arial" w:cs="Arial"/>
          <w:sz w:val="24"/>
          <w:szCs w:val="24"/>
        </w:rPr>
        <w:br/>
      </w:r>
    </w:p>
    <w:p w:rsidRPr="00A90417" w:rsidR="0081566E" w:rsidP="0081566E" w:rsidRDefault="0081566E" w14:paraId="0627228A" w14:textId="77777777">
      <w:pPr>
        <w:shd w:val="clear" w:color="auto" w:fill="FFFFFF"/>
        <w:spacing w:after="0" w:line="240" w:lineRule="auto"/>
        <w:rPr>
          <w:rFonts w:ascii="Arial" w:hAnsi="Arial" w:eastAsia="Times New Roman" w:cs="Arial"/>
          <w:color w:val="000000" w:themeColor="text1"/>
          <w:sz w:val="24"/>
          <w:szCs w:val="24"/>
        </w:rPr>
      </w:pPr>
      <w:r w:rsidRPr="00A90417">
        <w:rPr>
          <w:rFonts w:ascii="Arial" w:hAnsi="Arial" w:eastAsia="Times New Roman" w:cs="Arial"/>
          <w:b/>
          <w:bCs/>
          <w:color w:val="000000" w:themeColor="text1"/>
          <w:sz w:val="24"/>
          <w:szCs w:val="24"/>
        </w:rPr>
        <w:t>18. Explain each exception to the topics of the certification statement identified in “Certification for Paperwork Reduction Act Submissions.”</w:t>
      </w:r>
    </w:p>
    <w:p w:rsidR="00BC6273" w:rsidP="00E71BD7" w:rsidRDefault="0081566E" w14:paraId="03050FC2" w14:textId="466BB6AC">
      <w:pPr>
        <w:shd w:val="clear" w:color="auto" w:fill="FFFFFF"/>
        <w:spacing w:after="0" w:line="240" w:lineRule="auto"/>
      </w:pPr>
      <w:r w:rsidRPr="001B6ECB">
        <w:rPr>
          <w:rFonts w:ascii="Arial" w:hAnsi="Arial" w:eastAsia="Times New Roman" w:cs="Arial"/>
          <w:color w:val="555555"/>
          <w:sz w:val="24"/>
          <w:szCs w:val="24"/>
        </w:rPr>
        <w:br/>
      </w:r>
      <w:r w:rsidRPr="001B6ECB">
        <w:rPr>
          <w:rFonts w:ascii="Arial" w:hAnsi="Arial" w:cs="Arial"/>
          <w:sz w:val="24"/>
          <w:szCs w:val="24"/>
        </w:rPr>
        <w:t>There are no exceptions to this certification.</w:t>
      </w:r>
      <w:bookmarkStart w:name="_GoBack" w:id="3"/>
      <w:bookmarkEnd w:id="3"/>
    </w:p>
    <w:sectPr w:rsidR="00BC6273" w:rsidSect="00B8256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D18D3" w14:textId="77777777" w:rsidR="002F6C8B" w:rsidRDefault="002F6C8B">
      <w:pPr>
        <w:spacing w:after="0" w:line="240" w:lineRule="auto"/>
      </w:pPr>
      <w:r>
        <w:separator/>
      </w:r>
    </w:p>
  </w:endnote>
  <w:endnote w:type="continuationSeparator" w:id="0">
    <w:p w14:paraId="39EBC512" w14:textId="77777777" w:rsidR="002F6C8B" w:rsidRDefault="002F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4540"/>
      <w:docPartObj>
        <w:docPartGallery w:val="Page Numbers (Bottom of Page)"/>
        <w:docPartUnique/>
      </w:docPartObj>
    </w:sdtPr>
    <w:sdtEndPr>
      <w:rPr>
        <w:noProof/>
      </w:rPr>
    </w:sdtEndPr>
    <w:sdtContent>
      <w:p w14:paraId="0D31559A" w14:textId="3F2A9825" w:rsidR="00C54DEA" w:rsidRDefault="00C54DEA">
        <w:pPr>
          <w:pStyle w:val="Footer"/>
          <w:jc w:val="right"/>
        </w:pPr>
        <w:r>
          <w:fldChar w:fldCharType="begin"/>
        </w:r>
        <w:r>
          <w:instrText xml:space="preserve"> PAGE   \* MERGEFORMAT </w:instrText>
        </w:r>
        <w:r>
          <w:fldChar w:fldCharType="separate"/>
        </w:r>
        <w:r w:rsidR="00E71BD7">
          <w:rPr>
            <w:noProof/>
          </w:rPr>
          <w:t>7</w:t>
        </w:r>
        <w:r>
          <w:rPr>
            <w:noProof/>
          </w:rPr>
          <w:fldChar w:fldCharType="end"/>
        </w:r>
      </w:p>
    </w:sdtContent>
  </w:sdt>
  <w:p w14:paraId="38ADAA85" w14:textId="77777777" w:rsidR="00C54DEA" w:rsidRDefault="00C5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CD3BB" w14:textId="77777777" w:rsidR="002F6C8B" w:rsidRDefault="002F6C8B">
      <w:pPr>
        <w:spacing w:after="0" w:line="240" w:lineRule="auto"/>
      </w:pPr>
      <w:r>
        <w:separator/>
      </w:r>
    </w:p>
  </w:footnote>
  <w:footnote w:type="continuationSeparator" w:id="0">
    <w:p w14:paraId="3057245C" w14:textId="77777777" w:rsidR="002F6C8B" w:rsidRDefault="002F6C8B">
      <w:pPr>
        <w:spacing w:after="0" w:line="240" w:lineRule="auto"/>
      </w:pPr>
      <w:r>
        <w:continuationSeparator/>
      </w:r>
    </w:p>
  </w:footnote>
  <w:footnote w:id="1">
    <w:p w14:paraId="0EF081C0" w14:textId="4C0FAD26" w:rsidR="00C54DEA" w:rsidRDefault="00C54DEA">
      <w:pPr>
        <w:pStyle w:val="FootnoteText"/>
      </w:pPr>
      <w:r>
        <w:rPr>
          <w:rStyle w:val="FootnoteReference"/>
        </w:rPr>
        <w:footnoteRef/>
      </w:r>
      <w:r>
        <w:t xml:space="preserve"> This estimate is based on actual data from FAA’s System of Airports Reporting (SOAR).  As of August 31, 2020, there were 402 airport locations that had been approved to impose PFCs since inception of the PFC program and 367 airport locations currently collecting PFCs.  The actual number of public agency respondents varies for several reasons.  For instance, many public agencies control more than one airport location.  Also, public agencies are required to comply with certain reporting requirements if they retain balances in their PFC accounts even if they are no longer collecting PFCs.</w:t>
      </w:r>
    </w:p>
  </w:footnote>
  <w:footnote w:id="2">
    <w:p w14:paraId="1E948BD0" w14:textId="66EBEBA9" w:rsidR="00C54DEA" w:rsidRDefault="00C54DEA">
      <w:pPr>
        <w:pStyle w:val="FootnoteText"/>
      </w:pPr>
      <w:r>
        <w:rPr>
          <w:rStyle w:val="FootnoteReference"/>
        </w:rPr>
        <w:footnoteRef/>
      </w:r>
      <w:r>
        <w:t xml:space="preserve"> This estimate is based on actual data from SOAR.  As of August 31, 2020, there were 248 domestic and foreign air carriers that served U.S. airports imposing PFCs.  This estimate excludes air carriers having fewer than 100 passenger enplanements in a calendar year (CY).</w:t>
      </w:r>
    </w:p>
  </w:footnote>
  <w:footnote w:id="3">
    <w:p w14:paraId="56AC6252" w14:textId="320A0464" w:rsidR="00C54DEA" w:rsidRDefault="00C54DEA">
      <w:pPr>
        <w:pStyle w:val="FootnoteText"/>
      </w:pPr>
      <w:r>
        <w:rPr>
          <w:rStyle w:val="FootnoteReference"/>
        </w:rPr>
        <w:footnoteRef/>
      </w:r>
      <w:r>
        <w:t xml:space="preserve"> The FAA estimated burden hours are based on the specialized knowledge and experience of FAA’s PFC program specialists located in the agency’s headquarters, region, and district offices.  In some instances, the FAA’s PFC program specialists informally consulted with various public agencies and other industry stakeholders to determine estimated hours.</w:t>
      </w:r>
    </w:p>
  </w:footnote>
  <w:footnote w:id="4">
    <w:p w14:paraId="7E194FFA" w14:textId="6ABA861E" w:rsidR="00C54DEA" w:rsidRDefault="00C54DEA">
      <w:pPr>
        <w:pStyle w:val="FootnoteText"/>
      </w:pPr>
      <w:r>
        <w:rPr>
          <w:rStyle w:val="FootnoteReference"/>
        </w:rPr>
        <w:footnoteRef/>
      </w:r>
      <w:r>
        <w:t xml:space="preserve"> </w:t>
      </w:r>
      <w:r w:rsidRPr="00A573B3">
        <w:t>Section 121 of the FAA Reauthorization Act of 2018 (Pub. L. 115-254, October 5, 2018), as codified at 49 U.S.C. §</w:t>
      </w:r>
      <w:r>
        <w:t> </w:t>
      </w:r>
      <w:r w:rsidRPr="00A573B3">
        <w:t>40117(l), authorizes</w:t>
      </w:r>
      <w:r>
        <w:t xml:space="preserve"> the</w:t>
      </w:r>
      <w:r w:rsidRPr="00A573B3">
        <w:t xml:space="preserve"> FAA to implement a pilot program</w:t>
      </w:r>
      <w:r>
        <w:t xml:space="preserve"> that is </w:t>
      </w:r>
      <w:r w:rsidRPr="00A573B3">
        <w:t>similar to the non-hub pilot program outlined in section 158.30</w:t>
      </w:r>
      <w:r>
        <w:t>.</w:t>
      </w:r>
    </w:p>
  </w:footnote>
  <w:footnote w:id="5">
    <w:p w14:paraId="67D42778" w14:textId="284353A4" w:rsidR="00C54DEA" w:rsidRDefault="00C54DEA">
      <w:pPr>
        <w:pStyle w:val="FootnoteText"/>
      </w:pPr>
      <w:r>
        <w:rPr>
          <w:rStyle w:val="FootnoteReference"/>
        </w:rPr>
        <w:footnoteRef/>
      </w:r>
      <w:r>
        <w:t xml:space="preserve"> </w:t>
      </w:r>
      <w:r w:rsidRPr="00A573B3">
        <w:t xml:space="preserve">Based on 10-year historical data of PFC applications, </w:t>
      </w:r>
      <w:r>
        <w:t xml:space="preserve">the </w:t>
      </w:r>
      <w:r w:rsidRPr="00A573B3">
        <w:t xml:space="preserve">FAA estimates that nearly 65% of past PFC applications </w:t>
      </w:r>
      <w:r>
        <w:t xml:space="preserve">would have </w:t>
      </w:r>
      <w:r w:rsidRPr="00A573B3">
        <w:t xml:space="preserve">met the criteria for streamlined processing.  </w:t>
      </w:r>
      <w:r>
        <w:t xml:space="preserve">According to SOAR data, on average, the FAA received 36 PFC applications per year from CY 2016 to 2019, and in estimating the number of applications for this information collection, the FAA </w:t>
      </w:r>
      <w:r w:rsidRPr="00A573B3">
        <w:t xml:space="preserve">projected </w:t>
      </w:r>
      <w:r>
        <w:t xml:space="preserve">that the </w:t>
      </w:r>
      <w:r w:rsidRPr="00A573B3">
        <w:t xml:space="preserve">number of annual applications </w:t>
      </w:r>
      <w:r>
        <w:t>would be</w:t>
      </w:r>
      <w:r w:rsidRPr="00A573B3">
        <w:t xml:space="preserve"> reduced by 65% from </w:t>
      </w:r>
      <w:r>
        <w:t>an average of 36</w:t>
      </w:r>
      <w:r w:rsidRPr="00A573B3">
        <w:t xml:space="preserve"> applications to 12 applications per year.</w:t>
      </w:r>
    </w:p>
  </w:footnote>
  <w:footnote w:id="6">
    <w:p w14:paraId="5394DE17" w14:textId="6FF5FE37" w:rsidR="00C54DEA" w:rsidRDefault="00C54DEA">
      <w:pPr>
        <w:pStyle w:val="FootnoteText"/>
      </w:pPr>
      <w:r>
        <w:rPr>
          <w:rStyle w:val="FootnoteReference"/>
        </w:rPr>
        <w:footnoteRef/>
      </w:r>
      <w:r>
        <w:t xml:space="preserve"> As of August 31, 2020, SOAR data shows there were 30 large-hub airports collecting PFCs, which would account for 23% of the total currently</w:t>
      </w:r>
      <w:r>
        <w:noBreakHyphen/>
        <w:t>approved PFC applications for small-, medium-, and large-hub airports.  There were 31 medium-hub airports, accounting for 24%, and 69 small-hub airports, accounting for 53%.  The FAA estimates that it takes roughly 500 hours to complete an application for a large-hub airport while it only takes about 200 hours for a medium-hub and 80 hours for a small hub.  By applying the percentage weights to the estimated hours for each hub size, the FAA calculated a weight average of 69 hours for a respondent to prepare a PFC application.</w:t>
      </w:r>
    </w:p>
  </w:footnote>
  <w:footnote w:id="7">
    <w:p w14:paraId="5FD437F4" w14:textId="2D141DF9" w:rsidR="00C54DEA" w:rsidRDefault="00C54DEA">
      <w:pPr>
        <w:pStyle w:val="FootnoteText"/>
      </w:pPr>
      <w:r>
        <w:rPr>
          <w:rStyle w:val="FootnoteReference"/>
        </w:rPr>
        <w:footnoteRef/>
      </w:r>
      <w:r>
        <w:t xml:space="preserve"> The pilot program for non-hub airports was authorized and codified in the regulations prior to authorization of the pilot program for small-, medium-, and large-hub airports.</w:t>
      </w:r>
    </w:p>
  </w:footnote>
  <w:footnote w:id="8">
    <w:p w14:paraId="29232752" w14:textId="32F8F487" w:rsidR="00C54DEA" w:rsidRDefault="00C54DEA">
      <w:pPr>
        <w:pStyle w:val="FootnoteText"/>
      </w:pPr>
      <w:r>
        <w:rPr>
          <w:rStyle w:val="FootnoteReference"/>
        </w:rPr>
        <w:footnoteRef/>
      </w:r>
      <w:r>
        <w:t xml:space="preserve"> According to SOAR data, the FAA received an average of 36 PFC applications per year from CY 2016 to 2019 and an average of 43 Notices of Intent under section 158.3 during the same period.  With the implementation of streamlined procedures for small-, medium-, and large-hub airports, the FAA expects the average number of non</w:t>
      </w:r>
      <w:r>
        <w:noBreakHyphen/>
        <w:t xml:space="preserve">streamlined applications to be reduced to 12 applications per year while </w:t>
      </w:r>
      <w:r w:rsidRPr="00A573B3">
        <w:t xml:space="preserve">the remaining </w:t>
      </w:r>
      <w:r>
        <w:t xml:space="preserve">24 </w:t>
      </w:r>
      <w:r w:rsidRPr="00A573B3">
        <w:t>applications</w:t>
      </w:r>
      <w:r>
        <w:t xml:space="preserve"> would be processed</w:t>
      </w:r>
      <w:r w:rsidRPr="00A573B3">
        <w:t xml:space="preserve"> under the streamlined procedures used for PFC authorizations.   </w:t>
      </w:r>
      <w:r>
        <w:t>Thus, the FAA estimates 67 submissions (43 notices and 24 applications) per year.</w:t>
      </w:r>
    </w:p>
  </w:footnote>
  <w:footnote w:id="9">
    <w:p w14:paraId="1472AB7E" w14:textId="24266EEF" w:rsidR="00C54DEA" w:rsidRDefault="00C54DEA">
      <w:pPr>
        <w:pStyle w:val="FootnoteText"/>
      </w:pPr>
      <w:r>
        <w:rPr>
          <w:rStyle w:val="FootnoteReference"/>
        </w:rPr>
        <w:footnoteRef/>
      </w:r>
      <w:r>
        <w:t xml:space="preserve"> The FAA calculated a weighted average in estimating hours.  According to SOAR data, as of August 31, 2020, there were 130 small-, medium-, and large-hub airports collecting PFCs, accounting for 35% of all currently</w:t>
      </w:r>
      <w:r>
        <w:noBreakHyphen/>
        <w:t>approved PFC collecting airports.  There were 237 non-hub and commercial service airports, accounting for 65% of all currently</w:t>
      </w:r>
      <w:r>
        <w:noBreakHyphen/>
        <w:t>approved PFC collecting airports.  The FAA estimates that it would take roughly 120 hours to prepare a Notice of Intent/streamlined application small-, medium-, and large-hub airports while it only takes about 40 hours to prepare a Notice of Intent for non-hub and commercial service airports.  By applying the percentage weights to the estimated hours for each airport category, the FAA calculated a weighted average of 34 hours for a respondent to prepare a Notice of Intent/streamlined application.</w:t>
      </w:r>
    </w:p>
  </w:footnote>
  <w:footnote w:id="10">
    <w:p w14:paraId="61AD61B7" w14:textId="522D9574" w:rsidR="00C54DEA" w:rsidRDefault="00C54DEA">
      <w:pPr>
        <w:pStyle w:val="FootnoteText"/>
      </w:pPr>
      <w:r>
        <w:rPr>
          <w:rStyle w:val="FootnoteReference"/>
        </w:rPr>
        <w:footnoteRef/>
      </w:r>
      <w:r>
        <w:t xml:space="preserve"> According to FAA records, the last PFC application extension was approved more than 10 years ago in 2008.  Also, very few extensions have been approved since inception of the program.  Due to such data, the hours associated with this collection are estimated based on the specialized knowledge and experience of FAA’s PFC program specialists located in the agency’s headquarters, region, and district offices. limited data</w:t>
      </w:r>
    </w:p>
  </w:footnote>
  <w:footnote w:id="11">
    <w:p w14:paraId="7F6AE702" w14:textId="601D4510" w:rsidR="00C54DEA" w:rsidRDefault="00C54DEA">
      <w:pPr>
        <w:pStyle w:val="FootnoteText"/>
      </w:pPr>
      <w:r>
        <w:rPr>
          <w:rStyle w:val="FootnoteReference"/>
        </w:rPr>
        <w:footnoteRef/>
      </w:r>
      <w:r>
        <w:t xml:space="preserve"> According to SOAR data, the FAA processed an average of 130 amendments per year from 2016-2019.  The FAA estimated hours are based on the specialized knowledge and experience of FAA’s PFC program specialists located in the agency’s headquarters, region, and district offices.</w:t>
      </w:r>
    </w:p>
  </w:footnote>
  <w:footnote w:id="12">
    <w:p w14:paraId="5583F92D" w14:textId="2CAA7D6D" w:rsidR="00C54DEA" w:rsidRDefault="00C54DEA">
      <w:pPr>
        <w:pStyle w:val="FootnoteText"/>
      </w:pPr>
      <w:r>
        <w:rPr>
          <w:rStyle w:val="FootnoteReference"/>
        </w:rPr>
        <w:footnoteRef/>
      </w:r>
      <w:r>
        <w:t xml:space="preserve"> According to SOAR data, the FAA processed an average of 315 actions per year from 2016-2019 that would require notification.  The FAA estimated hours are based on the specialized knowledge and experience of FAA’s PFC program specialists located in the agency’s headquarters, region, and district offices.</w:t>
      </w:r>
    </w:p>
  </w:footnote>
  <w:footnote w:id="13">
    <w:p w14:paraId="232628F0" w14:textId="26929CE9" w:rsidR="00C54DEA" w:rsidRDefault="00C54DEA">
      <w:pPr>
        <w:pStyle w:val="FootnoteText"/>
      </w:pPr>
      <w:r>
        <w:rPr>
          <w:rStyle w:val="FootnoteReference"/>
        </w:rPr>
        <w:footnoteRef/>
      </w:r>
      <w:r>
        <w:t xml:space="preserve"> Fewer than three air carriers filed for bankruptcy protection between 2016 and 2019.  Therefore, the FAA is estimating one air carrier bankruptcy annually for this information collection.  On average, such bankruptcy proceedings last no more than 6 months (26 weeks).  The FAA estimates 15 minutes per day to make the required transfers, which only occur on business days.</w:t>
      </w:r>
    </w:p>
  </w:footnote>
  <w:footnote w:id="14">
    <w:p w14:paraId="63979555" w14:textId="3D8FA2F7" w:rsidR="00C54DEA" w:rsidRDefault="00C54DEA">
      <w:pPr>
        <w:pStyle w:val="FootnoteText"/>
      </w:pPr>
      <w:r>
        <w:rPr>
          <w:rStyle w:val="FootnoteReference"/>
        </w:rPr>
        <w:footnoteRef/>
      </w:r>
      <w:r>
        <w:t xml:space="preserve"> As of August 31, 2020, 367 airport locations were collecting PFCs and each public agency is required to report quarterly, which results in 1,468 reports annually.  The FAA estimated hours are based on the specialized knowledge and experience of FAA’s PFC program specialists located in the agency’s headquarters, region, and district offices.</w:t>
      </w:r>
    </w:p>
  </w:footnote>
  <w:footnote w:id="15">
    <w:p w14:paraId="16BCE017" w14:textId="7B68E973" w:rsidR="00C54DEA" w:rsidRDefault="00C54DEA">
      <w:pPr>
        <w:pStyle w:val="FootnoteText"/>
      </w:pPr>
      <w:r>
        <w:rPr>
          <w:rStyle w:val="FootnoteReference"/>
        </w:rPr>
        <w:footnoteRef/>
      </w:r>
      <w:r>
        <w:t xml:space="preserve"> As of August 31, 2020, there were 61 large- and medium-hub airports collecting PFCs.  The FAA estimated hours are based on the specialized knowledge and experience of FAA’s PFC program specialists located in the agency’s headquarters, region, and district offices.</w:t>
      </w:r>
    </w:p>
  </w:footnote>
  <w:footnote w:id="16">
    <w:p w14:paraId="0099CACE" w14:textId="12C1F2C9" w:rsidR="00C54DEA" w:rsidRDefault="00C54DEA">
      <w:pPr>
        <w:pStyle w:val="FootnoteText"/>
      </w:pPr>
      <w:r>
        <w:rPr>
          <w:rStyle w:val="FootnoteReference"/>
        </w:rPr>
        <w:footnoteRef/>
      </w:r>
      <w:r>
        <w:t xml:space="preserve"> The number of airports served by a single air carrier varies widely. Some air carriers serve more than 200 airports while other air carriers serve only one airport.  To estimate this collection, the FAA determined the total number of domestic and foreign air carriers serving U.S. airports and identified how many airports each air carrier served.  </w:t>
      </w:r>
    </w:p>
    <w:p w14:paraId="236D88FB" w14:textId="2331582F" w:rsidR="00C54DEA" w:rsidRDefault="00C54DEA">
      <w:pPr>
        <w:pStyle w:val="FootnoteText"/>
      </w:pPr>
      <w:r>
        <w:t xml:space="preserve">    Assuming each air carrier provided one report to each airport served by the air carrier, a total of 4,601 reports would need to be provided.  Since the regulation requires such reports to be transmitted quarterly, a total of 18,404 reports would need to be transmitted annually.  Since this exchange of information is typically accomplished electronically, the FAA estimates that it would take roughly 15 minutes per report which results in an annual burden of 4,601 hours.</w:t>
      </w:r>
    </w:p>
  </w:footnote>
  <w:footnote w:id="17">
    <w:p w14:paraId="7D1D349A" w14:textId="4BBE7426" w:rsidR="00C54DEA" w:rsidRDefault="00C54DEA">
      <w:pPr>
        <w:pStyle w:val="FootnoteText"/>
      </w:pPr>
      <w:r>
        <w:rPr>
          <w:rStyle w:val="FootnoteReference"/>
        </w:rPr>
        <w:footnoteRef/>
      </w:r>
      <w:r>
        <w:t xml:space="preserve"> Since public agencies are required to retain PFC account records if they hold balances in their PFC account even when they are not collecting PFCs, this estimate includes all approved airport locations since inceptions. </w:t>
      </w:r>
    </w:p>
  </w:footnote>
  <w:footnote w:id="18">
    <w:p w14:paraId="37A67984" w14:textId="2E38BF44" w:rsidR="00C54DEA" w:rsidRDefault="00C54DEA">
      <w:pPr>
        <w:pStyle w:val="FootnoteText"/>
      </w:pPr>
      <w:r>
        <w:rPr>
          <w:rStyle w:val="FootnoteReference"/>
        </w:rPr>
        <w:footnoteRef/>
      </w:r>
      <w:r>
        <w:t xml:space="preserve"> The amount of time needed to conduct an audit varies with the size of the airport and the quality of the public agency’s internal accounting and recordkeeping.  Generally, complete financial audits take 3-6 weeks, but could take up to 12 weeks, and auditing PFC records is a small component within the larger scope of a public agency’s annual audit.  Assuming that public agencies follow the FAA’s PFC program guidance, PFC audits should only take a minimal amount of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6E"/>
    <w:rsid w:val="0005427D"/>
    <w:rsid w:val="0005772E"/>
    <w:rsid w:val="00085A33"/>
    <w:rsid w:val="000A74BC"/>
    <w:rsid w:val="000B3667"/>
    <w:rsid w:val="000E5D70"/>
    <w:rsid w:val="00107889"/>
    <w:rsid w:val="00154255"/>
    <w:rsid w:val="00165635"/>
    <w:rsid w:val="0017668F"/>
    <w:rsid w:val="001A74C3"/>
    <w:rsid w:val="001B3656"/>
    <w:rsid w:val="001C261E"/>
    <w:rsid w:val="001E3F61"/>
    <w:rsid w:val="001E4C11"/>
    <w:rsid w:val="002014C9"/>
    <w:rsid w:val="00206538"/>
    <w:rsid w:val="002431C4"/>
    <w:rsid w:val="00252B67"/>
    <w:rsid w:val="00293EA6"/>
    <w:rsid w:val="002A6F33"/>
    <w:rsid w:val="002D1A68"/>
    <w:rsid w:val="002E3E5E"/>
    <w:rsid w:val="002F1D4F"/>
    <w:rsid w:val="002F6C8B"/>
    <w:rsid w:val="002F7AEC"/>
    <w:rsid w:val="00322C5D"/>
    <w:rsid w:val="003339C7"/>
    <w:rsid w:val="0038455B"/>
    <w:rsid w:val="003A1C7C"/>
    <w:rsid w:val="003B3F4F"/>
    <w:rsid w:val="003B6DA2"/>
    <w:rsid w:val="00423F36"/>
    <w:rsid w:val="004315AA"/>
    <w:rsid w:val="00446634"/>
    <w:rsid w:val="0045447F"/>
    <w:rsid w:val="004668D2"/>
    <w:rsid w:val="004A0CF9"/>
    <w:rsid w:val="004C73E6"/>
    <w:rsid w:val="004E4236"/>
    <w:rsid w:val="004E5D93"/>
    <w:rsid w:val="004E71C0"/>
    <w:rsid w:val="005525F0"/>
    <w:rsid w:val="00556FBB"/>
    <w:rsid w:val="0059548E"/>
    <w:rsid w:val="005A0C82"/>
    <w:rsid w:val="005A1E59"/>
    <w:rsid w:val="005B32E7"/>
    <w:rsid w:val="0060517E"/>
    <w:rsid w:val="00613D08"/>
    <w:rsid w:val="00662D6A"/>
    <w:rsid w:val="00666418"/>
    <w:rsid w:val="006719AB"/>
    <w:rsid w:val="006754A5"/>
    <w:rsid w:val="00681021"/>
    <w:rsid w:val="006E7AB1"/>
    <w:rsid w:val="00710B51"/>
    <w:rsid w:val="007160A4"/>
    <w:rsid w:val="007A613D"/>
    <w:rsid w:val="008055F5"/>
    <w:rsid w:val="0081566E"/>
    <w:rsid w:val="00817CF5"/>
    <w:rsid w:val="008D650E"/>
    <w:rsid w:val="008D7680"/>
    <w:rsid w:val="008E0725"/>
    <w:rsid w:val="00907360"/>
    <w:rsid w:val="00932322"/>
    <w:rsid w:val="00940B59"/>
    <w:rsid w:val="00963A7A"/>
    <w:rsid w:val="00984EEC"/>
    <w:rsid w:val="009E31AC"/>
    <w:rsid w:val="00A31C67"/>
    <w:rsid w:val="00A33EE7"/>
    <w:rsid w:val="00A467C0"/>
    <w:rsid w:val="00A51735"/>
    <w:rsid w:val="00A573B3"/>
    <w:rsid w:val="00A9313F"/>
    <w:rsid w:val="00AA2A3E"/>
    <w:rsid w:val="00AB31E8"/>
    <w:rsid w:val="00AC5449"/>
    <w:rsid w:val="00AE441B"/>
    <w:rsid w:val="00B27348"/>
    <w:rsid w:val="00B30DB0"/>
    <w:rsid w:val="00B6186F"/>
    <w:rsid w:val="00B6586E"/>
    <w:rsid w:val="00B82563"/>
    <w:rsid w:val="00B90E06"/>
    <w:rsid w:val="00BC6273"/>
    <w:rsid w:val="00BD58E6"/>
    <w:rsid w:val="00C20A4F"/>
    <w:rsid w:val="00C54DEA"/>
    <w:rsid w:val="00CD2961"/>
    <w:rsid w:val="00CF4CB9"/>
    <w:rsid w:val="00D03E26"/>
    <w:rsid w:val="00D32A4D"/>
    <w:rsid w:val="00D5703D"/>
    <w:rsid w:val="00D90AA3"/>
    <w:rsid w:val="00D945CB"/>
    <w:rsid w:val="00DC0A9B"/>
    <w:rsid w:val="00E10477"/>
    <w:rsid w:val="00E1109B"/>
    <w:rsid w:val="00E12FAE"/>
    <w:rsid w:val="00E57BD6"/>
    <w:rsid w:val="00E613E3"/>
    <w:rsid w:val="00E71BD7"/>
    <w:rsid w:val="00E83738"/>
    <w:rsid w:val="00E97496"/>
    <w:rsid w:val="00EB0E3D"/>
    <w:rsid w:val="00EB3DF7"/>
    <w:rsid w:val="00F24B40"/>
    <w:rsid w:val="00F3397A"/>
    <w:rsid w:val="00F66995"/>
    <w:rsid w:val="00F87DDD"/>
    <w:rsid w:val="00FA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F0EC"/>
  <w15:chartTrackingRefBased/>
  <w15:docId w15:val="{786091B7-944C-4C15-B4D2-29A548E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66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566E"/>
    <w:rPr>
      <w:b/>
      <w:bCs/>
    </w:rPr>
  </w:style>
  <w:style w:type="character" w:styleId="Emphasis">
    <w:name w:val="Emphasis"/>
    <w:basedOn w:val="DefaultParagraphFont"/>
    <w:uiPriority w:val="20"/>
    <w:qFormat/>
    <w:rsid w:val="0081566E"/>
    <w:rPr>
      <w:i/>
      <w:iCs/>
    </w:rPr>
  </w:style>
  <w:style w:type="character" w:styleId="CommentReference">
    <w:name w:val="annotation reference"/>
    <w:basedOn w:val="DefaultParagraphFont"/>
    <w:uiPriority w:val="99"/>
    <w:semiHidden/>
    <w:unhideWhenUsed/>
    <w:rsid w:val="0081566E"/>
    <w:rPr>
      <w:sz w:val="16"/>
      <w:szCs w:val="16"/>
    </w:rPr>
  </w:style>
  <w:style w:type="paragraph" w:styleId="CommentText">
    <w:name w:val="annotation text"/>
    <w:basedOn w:val="Normal"/>
    <w:link w:val="CommentTextChar"/>
    <w:uiPriority w:val="99"/>
    <w:semiHidden/>
    <w:unhideWhenUsed/>
    <w:rsid w:val="0081566E"/>
    <w:pPr>
      <w:spacing w:line="240" w:lineRule="auto"/>
    </w:pPr>
    <w:rPr>
      <w:sz w:val="20"/>
      <w:szCs w:val="20"/>
    </w:rPr>
  </w:style>
  <w:style w:type="character" w:customStyle="1" w:styleId="CommentTextChar">
    <w:name w:val="Comment Text Char"/>
    <w:basedOn w:val="DefaultParagraphFont"/>
    <w:link w:val="CommentText"/>
    <w:uiPriority w:val="99"/>
    <w:semiHidden/>
    <w:rsid w:val="0081566E"/>
    <w:rPr>
      <w:rFonts w:asciiTheme="minorHAnsi" w:hAnsiTheme="minorHAnsi"/>
      <w:sz w:val="20"/>
      <w:szCs w:val="20"/>
    </w:rPr>
  </w:style>
  <w:style w:type="paragraph" w:styleId="BalloonText">
    <w:name w:val="Balloon Text"/>
    <w:basedOn w:val="Normal"/>
    <w:link w:val="BalloonTextChar"/>
    <w:uiPriority w:val="99"/>
    <w:semiHidden/>
    <w:unhideWhenUsed/>
    <w:rsid w:val="00815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6E"/>
    <w:rPr>
      <w:rFonts w:ascii="Segoe UI" w:hAnsi="Segoe UI" w:cs="Segoe UI"/>
      <w:sz w:val="18"/>
      <w:szCs w:val="18"/>
    </w:rPr>
  </w:style>
  <w:style w:type="paragraph" w:styleId="BodyText2">
    <w:name w:val="Body Text 2"/>
    <w:basedOn w:val="Normal"/>
    <w:link w:val="BodyText2Char"/>
    <w:rsid w:val="0081566E"/>
    <w:pPr>
      <w:spacing w:after="0" w:line="24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81566E"/>
    <w:rPr>
      <w:rFonts w:ascii="Arial" w:eastAsia="Times New Roman" w:hAnsi="Arial" w:cs="Times New Roman"/>
      <w:szCs w:val="20"/>
    </w:rPr>
  </w:style>
  <w:style w:type="paragraph" w:styleId="Revision">
    <w:name w:val="Revision"/>
    <w:hidden/>
    <w:uiPriority w:val="99"/>
    <w:semiHidden/>
    <w:rsid w:val="0081566E"/>
    <w:rPr>
      <w:rFonts w:asciiTheme="minorHAnsi" w:hAnsiTheme="minorHAnsi"/>
      <w:sz w:val="22"/>
    </w:rPr>
  </w:style>
  <w:style w:type="paragraph" w:styleId="BodyText">
    <w:name w:val="Body Text"/>
    <w:basedOn w:val="Normal"/>
    <w:link w:val="BodyTextChar"/>
    <w:uiPriority w:val="99"/>
    <w:semiHidden/>
    <w:unhideWhenUsed/>
    <w:rsid w:val="0081566E"/>
    <w:pPr>
      <w:spacing w:after="120"/>
    </w:pPr>
  </w:style>
  <w:style w:type="character" w:customStyle="1" w:styleId="BodyTextChar">
    <w:name w:val="Body Text Char"/>
    <w:basedOn w:val="DefaultParagraphFont"/>
    <w:link w:val="BodyText"/>
    <w:uiPriority w:val="99"/>
    <w:semiHidden/>
    <w:rsid w:val="0081566E"/>
    <w:rPr>
      <w:rFonts w:asciiTheme="minorHAnsi" w:hAnsiTheme="minorHAnsi"/>
      <w:sz w:val="22"/>
    </w:rPr>
  </w:style>
  <w:style w:type="paragraph" w:styleId="Header">
    <w:name w:val="header"/>
    <w:basedOn w:val="Normal"/>
    <w:link w:val="HeaderChar"/>
    <w:uiPriority w:val="99"/>
    <w:unhideWhenUsed/>
    <w:rsid w:val="00815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66E"/>
    <w:rPr>
      <w:rFonts w:asciiTheme="minorHAnsi" w:hAnsiTheme="minorHAnsi"/>
      <w:sz w:val="22"/>
    </w:rPr>
  </w:style>
  <w:style w:type="paragraph" w:styleId="Footer">
    <w:name w:val="footer"/>
    <w:basedOn w:val="Normal"/>
    <w:link w:val="FooterChar"/>
    <w:uiPriority w:val="99"/>
    <w:unhideWhenUsed/>
    <w:rsid w:val="0081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66E"/>
    <w:rPr>
      <w:rFonts w:asciiTheme="minorHAnsi" w:hAnsiTheme="minorHAnsi"/>
      <w:sz w:val="22"/>
    </w:rPr>
  </w:style>
  <w:style w:type="paragraph" w:styleId="FootnoteText">
    <w:name w:val="footnote text"/>
    <w:basedOn w:val="Normal"/>
    <w:link w:val="FootnoteTextChar"/>
    <w:uiPriority w:val="99"/>
    <w:semiHidden/>
    <w:unhideWhenUsed/>
    <w:rsid w:val="008156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66E"/>
    <w:rPr>
      <w:rFonts w:asciiTheme="minorHAnsi" w:hAnsiTheme="minorHAnsi"/>
      <w:sz w:val="20"/>
      <w:szCs w:val="20"/>
    </w:rPr>
  </w:style>
  <w:style w:type="character" w:styleId="FootnoteReference">
    <w:name w:val="footnote reference"/>
    <w:basedOn w:val="DefaultParagraphFont"/>
    <w:uiPriority w:val="99"/>
    <w:semiHidden/>
    <w:unhideWhenUsed/>
    <w:rsid w:val="0081566E"/>
    <w:rPr>
      <w:vertAlign w:val="superscript"/>
    </w:rPr>
  </w:style>
  <w:style w:type="character" w:styleId="Hyperlink">
    <w:name w:val="Hyperlink"/>
    <w:basedOn w:val="DefaultParagraphFont"/>
    <w:uiPriority w:val="99"/>
    <w:unhideWhenUsed/>
    <w:rsid w:val="0081566E"/>
    <w:rPr>
      <w:color w:val="0563C1" w:themeColor="hyperlink"/>
      <w:u w:val="single"/>
    </w:rPr>
  </w:style>
  <w:style w:type="character" w:styleId="FollowedHyperlink">
    <w:name w:val="FollowedHyperlink"/>
    <w:basedOn w:val="DefaultParagraphFont"/>
    <w:uiPriority w:val="99"/>
    <w:semiHidden/>
    <w:unhideWhenUsed/>
    <w:rsid w:val="0081566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1566E"/>
    <w:rPr>
      <w:b/>
      <w:bCs/>
    </w:rPr>
  </w:style>
  <w:style w:type="character" w:customStyle="1" w:styleId="CommentSubjectChar">
    <w:name w:val="Comment Subject Char"/>
    <w:basedOn w:val="CommentTextChar"/>
    <w:link w:val="CommentSubject"/>
    <w:uiPriority w:val="99"/>
    <w:semiHidden/>
    <w:rsid w:val="0081566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6230">
      <w:bodyDiv w:val="1"/>
      <w:marLeft w:val="0"/>
      <w:marRight w:val="0"/>
      <w:marTop w:val="0"/>
      <w:marBottom w:val="0"/>
      <w:divBdr>
        <w:top w:val="none" w:sz="0" w:space="0" w:color="auto"/>
        <w:left w:val="none" w:sz="0" w:space="0" w:color="auto"/>
        <w:bottom w:val="none" w:sz="0" w:space="0" w:color="auto"/>
        <w:right w:val="none" w:sz="0" w:space="0" w:color="auto"/>
      </w:divBdr>
    </w:div>
    <w:div w:id="971788464">
      <w:bodyDiv w:val="1"/>
      <w:marLeft w:val="0"/>
      <w:marRight w:val="0"/>
      <w:marTop w:val="0"/>
      <w:marBottom w:val="0"/>
      <w:divBdr>
        <w:top w:val="none" w:sz="0" w:space="0" w:color="auto"/>
        <w:left w:val="none" w:sz="0" w:space="0" w:color="auto"/>
        <w:bottom w:val="none" w:sz="0" w:space="0" w:color="auto"/>
        <w:right w:val="none" w:sz="0" w:space="0" w:color="auto"/>
      </w:divBdr>
    </w:div>
    <w:div w:id="1163622575">
      <w:bodyDiv w:val="1"/>
      <w:marLeft w:val="0"/>
      <w:marRight w:val="0"/>
      <w:marTop w:val="0"/>
      <w:marBottom w:val="0"/>
      <w:divBdr>
        <w:top w:val="none" w:sz="0" w:space="0" w:color="auto"/>
        <w:left w:val="none" w:sz="0" w:space="0" w:color="auto"/>
        <w:bottom w:val="none" w:sz="0" w:space="0" w:color="auto"/>
        <w:right w:val="none" w:sz="0" w:space="0" w:color="auto"/>
      </w:divBdr>
    </w:div>
    <w:div w:id="1315909412">
      <w:bodyDiv w:val="1"/>
      <w:marLeft w:val="0"/>
      <w:marRight w:val="0"/>
      <w:marTop w:val="0"/>
      <w:marBottom w:val="0"/>
      <w:divBdr>
        <w:top w:val="none" w:sz="0" w:space="0" w:color="auto"/>
        <w:left w:val="none" w:sz="0" w:space="0" w:color="auto"/>
        <w:bottom w:val="none" w:sz="0" w:space="0" w:color="auto"/>
        <w:right w:val="none" w:sz="0" w:space="0" w:color="auto"/>
      </w:divBdr>
    </w:div>
    <w:div w:id="1516457479">
      <w:bodyDiv w:val="1"/>
      <w:marLeft w:val="0"/>
      <w:marRight w:val="0"/>
      <w:marTop w:val="0"/>
      <w:marBottom w:val="0"/>
      <w:divBdr>
        <w:top w:val="none" w:sz="0" w:space="0" w:color="auto"/>
        <w:left w:val="none" w:sz="0" w:space="0" w:color="auto"/>
        <w:bottom w:val="none" w:sz="0" w:space="0" w:color="auto"/>
        <w:right w:val="none" w:sz="0" w:space="0" w:color="auto"/>
      </w:divBdr>
    </w:div>
    <w:div w:id="1738936831">
      <w:bodyDiv w:val="1"/>
      <w:marLeft w:val="0"/>
      <w:marRight w:val="0"/>
      <w:marTop w:val="0"/>
      <w:marBottom w:val="0"/>
      <w:divBdr>
        <w:top w:val="none" w:sz="0" w:space="0" w:color="auto"/>
        <w:left w:val="none" w:sz="0" w:space="0" w:color="auto"/>
        <w:bottom w:val="none" w:sz="0" w:space="0" w:color="auto"/>
        <w:right w:val="none" w:sz="0" w:space="0" w:color="auto"/>
      </w:divBdr>
    </w:div>
    <w:div w:id="1902399398">
      <w:bodyDiv w:val="1"/>
      <w:marLeft w:val="0"/>
      <w:marRight w:val="0"/>
      <w:marTop w:val="0"/>
      <w:marBottom w:val="0"/>
      <w:divBdr>
        <w:top w:val="none" w:sz="0" w:space="0" w:color="auto"/>
        <w:left w:val="none" w:sz="0" w:space="0" w:color="auto"/>
        <w:bottom w:val="none" w:sz="0" w:space="0" w:color="auto"/>
        <w:right w:val="none" w:sz="0" w:space="0" w:color="auto"/>
      </w:divBdr>
    </w:div>
    <w:div w:id="20029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airports/pfc/" TargetMode="Externa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kets.businessinsider.com/news/stocks/ferf-s-10th-annual-audit-fee-survey-report-reveals-accounting-changes-continue-to-be-key-influencer-of-fee-increases-1028819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130000.htm" TargetMode="External"/><Relationship Id="rId4" Type="http://schemas.openxmlformats.org/officeDocument/2006/relationships/settings" Target="settings.xml"/><Relationship Id="rId9" Type="http://schemas.openxmlformats.org/officeDocument/2006/relationships/hyperlink" Target="https://aep.airports.faa.gov/Hom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6E9A-95A9-4E22-A0C3-476DA612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5510</Words>
  <Characters>32124</Characters>
  <Application>Microsoft Office Word</Application>
  <DocSecurity>0</DocSecurity>
  <Lines>917</Lines>
  <Paragraphs>488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Balgobin, Vanessa (FAA)</dc:creator>
  <cp:keywords/>
  <dc:description/>
  <cp:lastModifiedBy>Balgobin, Vanessa (FAA)</cp:lastModifiedBy>
  <cp:revision>2</cp:revision>
  <cp:lastPrinted>2020-10-30T18:40:00Z</cp:lastPrinted>
  <dcterms:created xsi:type="dcterms:W3CDTF">2020-12-18T13:43:00Z</dcterms:created>
  <dcterms:modified xsi:type="dcterms:W3CDTF">2020-12-18T13:43:00Z</dcterms:modified>
</cp:coreProperties>
</file>