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79" w:rsidRDefault="00177999">
      <w:bookmarkStart w:name="_GoBack" w:id="0"/>
      <w:bookmarkEnd w:id="0"/>
      <w:r w:rsidRPr="00177999">
        <w:t>Eligibility Office Automation System (EOAS)</w:t>
      </w:r>
      <w:r>
        <w:t xml:space="preserve"> Update</w:t>
      </w:r>
    </w:p>
    <w:p w:rsidR="00177999" w:rsidRDefault="00177999"/>
    <w:p w:rsidR="00177999" w:rsidRDefault="00177999">
      <w:r>
        <w:t xml:space="preserve">Release 12.7 is now in production and being used by the NCA. </w:t>
      </w:r>
    </w:p>
    <w:p w:rsidR="00177999" w:rsidRDefault="00177999"/>
    <w:p w:rsidR="00177999" w:rsidRDefault="00177999">
      <w:r>
        <w:t xml:space="preserve">Below are screen shots of the system and virtual form showing compliance. All screen shots do not have any PII and they are all test data. </w:t>
      </w:r>
    </w:p>
    <w:p w:rsidR="00177999" w:rsidRDefault="00177999">
      <w:r>
        <w:t>System:</w:t>
      </w:r>
    </w:p>
    <w:p w:rsidR="00177999" w:rsidRDefault="00177999">
      <w:r>
        <w:rPr>
          <w:noProof/>
        </w:rPr>
        <w:drawing>
          <wp:inline distT="0" distB="0" distL="0" distR="0" wp14:anchorId="7FA1458A" wp14:editId="68F5BEE2">
            <wp:extent cx="4721087" cy="2602107"/>
            <wp:effectExtent l="0" t="0" r="381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73" cy="26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99" w:rsidRDefault="00177999">
      <w:r>
        <w:t>System:</w:t>
      </w:r>
    </w:p>
    <w:p w:rsidR="00177999" w:rsidRDefault="00177999">
      <w:r>
        <w:rPr>
          <w:noProof/>
        </w:rPr>
        <w:drawing>
          <wp:inline distT="0" distB="0" distL="0" distR="0" wp14:anchorId="7AD80D40">
            <wp:extent cx="5446643" cy="324529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39" cy="324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999" w:rsidRDefault="00177999">
      <w:r w:rsidRPr="00177999">
        <w:lastRenderedPageBreak/>
        <w:t>Virtual Form via va.gov</w:t>
      </w:r>
      <w:r>
        <w:rPr>
          <w:noProof/>
        </w:rPr>
        <w:drawing>
          <wp:inline distT="0" distB="0" distL="0" distR="0" wp14:anchorId="0D6B8EBC">
            <wp:extent cx="6389370" cy="7078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707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999" w:rsidRDefault="00177999"/>
    <w:p w:rsidR="00177999" w:rsidRDefault="00177999"/>
    <w:p w:rsidR="00177999" w:rsidRDefault="00177999"/>
    <w:p w:rsidR="00177999" w:rsidRDefault="00177999">
      <w:r>
        <w:lastRenderedPageBreak/>
        <w:t>Virtual Form via va.gov</w:t>
      </w:r>
    </w:p>
    <w:p w:rsidR="00177999" w:rsidRDefault="00177999">
      <w:r>
        <w:rPr>
          <w:noProof/>
        </w:rPr>
        <w:drawing>
          <wp:inline distT="0" distB="0" distL="0" distR="0" wp14:anchorId="54425310">
            <wp:extent cx="6145530" cy="655383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55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999" w:rsidRDefault="00177999"/>
    <w:p w:rsidR="00177999" w:rsidRDefault="00177999"/>
    <w:p w:rsidR="00177999" w:rsidRDefault="00177999"/>
    <w:p w:rsidR="00177999" w:rsidRDefault="00177999"/>
    <w:p w:rsidR="00177999" w:rsidRDefault="00177999">
      <w:r>
        <w:lastRenderedPageBreak/>
        <w:t xml:space="preserve">Va.gov to EOAS side by side view of intake of data: </w:t>
      </w:r>
    </w:p>
    <w:p w:rsidR="00177999" w:rsidRDefault="00177999">
      <w:r>
        <w:rPr>
          <w:noProof/>
        </w:rPr>
        <w:drawing>
          <wp:inline distT="0" distB="0" distL="0" distR="0" wp14:anchorId="3480DA1D" wp14:editId="4E3C602D">
            <wp:extent cx="5943600" cy="2241030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9"/>
    <w:rsid w:val="00177999"/>
    <w:rsid w:val="002D3C1E"/>
    <w:rsid w:val="003A4779"/>
    <w:rsid w:val="005D16CB"/>
    <w:rsid w:val="00C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EC26-B742-4D93-8139-F63AEA5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</Words>
  <Characters>331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William S.</dc:creator>
  <cp:keywords/>
  <dc:description/>
  <cp:lastModifiedBy>Harvey-Pryor, Cynthia</cp:lastModifiedBy>
  <cp:revision>2</cp:revision>
  <dcterms:created xsi:type="dcterms:W3CDTF">2020-09-24T22:57:00Z</dcterms:created>
  <dcterms:modified xsi:type="dcterms:W3CDTF">2020-09-24T22:57:00Z</dcterms:modified>
</cp:coreProperties>
</file>