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1107" w:rsidR="001506BA" w:rsidP="001506BA" w:rsidRDefault="00E8340F" w14:paraId="7BAE5754" w14:textId="3AC7B7C1">
      <w:pPr>
        <w:pStyle w:val="SL-FlLftSgl"/>
        <w:rPr>
          <w:b/>
          <w:sz w:val="22"/>
          <w:szCs w:val="22"/>
        </w:rPr>
      </w:pPr>
      <w:r>
        <w:rPr>
          <w:b/>
          <w:sz w:val="22"/>
          <w:szCs w:val="22"/>
        </w:rPr>
        <w:t>Appendix D</w:t>
      </w:r>
      <w:r w:rsidR="0093796D">
        <w:rPr>
          <w:b/>
          <w:sz w:val="22"/>
          <w:szCs w:val="22"/>
        </w:rPr>
        <w:t>3</w:t>
      </w:r>
      <w:r w:rsidR="00DB21BC">
        <w:rPr>
          <w:b/>
          <w:sz w:val="22"/>
          <w:szCs w:val="22"/>
        </w:rPr>
        <w:t>.</w:t>
      </w:r>
      <w:r w:rsidRPr="00DE1107" w:rsidR="00512AB3">
        <w:rPr>
          <w:b/>
          <w:sz w:val="22"/>
          <w:szCs w:val="22"/>
        </w:rPr>
        <w:t xml:space="preserve"> </w:t>
      </w:r>
      <w:r w:rsidR="00DB21BC">
        <w:rPr>
          <w:b/>
          <w:sz w:val="22"/>
          <w:szCs w:val="22"/>
        </w:rPr>
        <w:t>MOU</w:t>
      </w:r>
      <w:r w:rsidRPr="00DE1107" w:rsidR="009B323B">
        <w:rPr>
          <w:b/>
          <w:sz w:val="22"/>
          <w:szCs w:val="22"/>
        </w:rPr>
        <w:t xml:space="preserve"> </w:t>
      </w:r>
      <w:r w:rsidR="005811EE">
        <w:rPr>
          <w:b/>
          <w:sz w:val="22"/>
          <w:szCs w:val="22"/>
        </w:rPr>
        <w:t>for</w:t>
      </w:r>
      <w:r>
        <w:rPr>
          <w:b/>
          <w:sz w:val="22"/>
          <w:szCs w:val="22"/>
        </w:rPr>
        <w:t xml:space="preserve"> SA</w:t>
      </w:r>
    </w:p>
    <w:p w:rsidRPr="00512AB3" w:rsidR="00A24C2A" w:rsidP="00024678" w:rsidRDefault="00ED3471" w14:paraId="65E99472" w14:textId="7496A8EB">
      <w:pPr>
        <w:pStyle w:val="SL-FlLftSgl"/>
        <w:rPr>
          <w:sz w:val="22"/>
          <w:szCs w:val="22"/>
        </w:rPr>
      </w:pPr>
      <w:r w:rsidRPr="00512AB3">
        <w:rPr>
          <w:sz w:val="22"/>
          <w:szCs w:val="22"/>
        </w:rPr>
        <w:br/>
      </w:r>
    </w:p>
    <w:p w:rsidRPr="00E95AFF" w:rsidR="0023740A" w:rsidP="0023740A" w:rsidRDefault="0023740A" w14:paraId="3CE5966C" w14:textId="2F284EE2">
      <w:pPr>
        <w:pStyle w:val="SL-FlLftSgl"/>
        <w:rPr>
          <w:sz w:val="22"/>
          <w:szCs w:val="22"/>
        </w:rPr>
      </w:pPr>
      <w:r w:rsidRPr="00E95AFF">
        <w:rPr>
          <w:sz w:val="22"/>
          <w:szCs w:val="22"/>
        </w:rPr>
        <w:t>Dear</w:t>
      </w:r>
      <w:r w:rsidRPr="00E95AFF" w:rsidR="00ED3471">
        <w:rPr>
          <w:sz w:val="22"/>
          <w:szCs w:val="22"/>
        </w:rPr>
        <w:t xml:space="preserve"> </w:t>
      </w:r>
      <w:r w:rsidRPr="00E95AFF" w:rsidR="009B323B">
        <w:rPr>
          <w:sz w:val="22"/>
          <w:szCs w:val="22"/>
        </w:rPr>
        <w:t>[STATE AGENCY WIC DIRECTOR]</w:t>
      </w:r>
      <w:r w:rsidRPr="00E95AFF" w:rsidR="00ED3471">
        <w:rPr>
          <w:sz w:val="22"/>
          <w:szCs w:val="22"/>
        </w:rPr>
        <w:t xml:space="preserve">, </w:t>
      </w:r>
    </w:p>
    <w:p w:rsidRPr="00E95AFF" w:rsidR="004A6322" w:rsidP="0023740A" w:rsidRDefault="004A6322" w14:paraId="4EC889C5" w14:textId="77777777">
      <w:pPr>
        <w:pStyle w:val="SL-FlLftSgl"/>
        <w:rPr>
          <w:sz w:val="22"/>
          <w:szCs w:val="22"/>
        </w:rPr>
      </w:pPr>
    </w:p>
    <w:p w:rsidRPr="00E95AFF" w:rsidR="00DE3C9F" w:rsidP="00547BA9" w:rsidRDefault="000100F2" w14:paraId="334651D7" w14:textId="59A4E52B">
      <w:pPr>
        <w:autoSpaceDE w:val="0"/>
        <w:autoSpaceDN w:val="0"/>
        <w:adjustRightInd w:val="0"/>
        <w:spacing w:line="240" w:lineRule="auto"/>
        <w:rPr>
          <w:sz w:val="22"/>
          <w:szCs w:val="22"/>
        </w:rPr>
      </w:pPr>
      <w:r>
        <w:rPr>
          <w:sz w:val="22"/>
          <w:szCs w:val="22"/>
        </w:rPr>
        <w:t xml:space="preserve">Thank you for discussing the plans for the WIC Nutrition </w:t>
      </w:r>
      <w:r w:rsidR="00EB52C5">
        <w:rPr>
          <w:sz w:val="22"/>
          <w:szCs w:val="22"/>
        </w:rPr>
        <w:t xml:space="preserve">Assessment and Tailoring </w:t>
      </w:r>
      <w:r>
        <w:rPr>
          <w:sz w:val="22"/>
          <w:szCs w:val="22"/>
        </w:rPr>
        <w:t xml:space="preserve">Study </w:t>
      </w:r>
      <w:r w:rsidR="00EB52C5">
        <w:rPr>
          <w:sz w:val="22"/>
          <w:szCs w:val="22"/>
        </w:rPr>
        <w:t xml:space="preserve">(WIC NATS) </w:t>
      </w:r>
      <w:r>
        <w:rPr>
          <w:sz w:val="22"/>
          <w:szCs w:val="22"/>
        </w:rPr>
        <w:t>on XX/XX/XXXX.</w:t>
      </w:r>
      <w:r w:rsidRPr="00E95AFF" w:rsidR="00E44203">
        <w:rPr>
          <w:sz w:val="22"/>
          <w:szCs w:val="22"/>
        </w:rPr>
        <w:t xml:space="preserve"> We appreciate the cooperation and assistance you, your staff, the Local Agencies </w:t>
      </w:r>
      <w:r w:rsidR="00F17329">
        <w:rPr>
          <w:sz w:val="22"/>
          <w:szCs w:val="22"/>
        </w:rPr>
        <w:t>(LA)</w:t>
      </w:r>
      <w:r w:rsidRPr="00E95AFF" w:rsidR="00E44203">
        <w:rPr>
          <w:sz w:val="22"/>
          <w:szCs w:val="22"/>
        </w:rPr>
        <w:t xml:space="preserve"> and local </w:t>
      </w:r>
      <w:r w:rsidR="00BF75E5">
        <w:rPr>
          <w:sz w:val="22"/>
          <w:szCs w:val="22"/>
        </w:rPr>
        <w:t>WIC clinic</w:t>
      </w:r>
      <w:r w:rsidRPr="00E95AFF" w:rsidR="00E44203">
        <w:rPr>
          <w:sz w:val="22"/>
          <w:szCs w:val="22"/>
        </w:rPr>
        <w:t xml:space="preserve">s </w:t>
      </w:r>
      <w:r w:rsidR="006F5DC0">
        <w:rPr>
          <w:sz w:val="22"/>
          <w:szCs w:val="22"/>
        </w:rPr>
        <w:t xml:space="preserve">can provide </w:t>
      </w:r>
      <w:r w:rsidRPr="00E95AFF" w:rsidR="00E44203">
        <w:rPr>
          <w:sz w:val="22"/>
          <w:szCs w:val="22"/>
        </w:rPr>
        <w:t xml:space="preserve">in planning for the implementation of the study. </w:t>
      </w:r>
      <w:r>
        <w:rPr>
          <w:sz w:val="22"/>
          <w:szCs w:val="22"/>
        </w:rPr>
        <w:t xml:space="preserve">As a followup to our discussion, </w:t>
      </w:r>
      <w:r w:rsidR="00454F46">
        <w:rPr>
          <w:sz w:val="22"/>
          <w:szCs w:val="22"/>
        </w:rPr>
        <w:t xml:space="preserve">this </w:t>
      </w:r>
      <w:r>
        <w:rPr>
          <w:sz w:val="22"/>
          <w:szCs w:val="22"/>
        </w:rPr>
        <w:t>memorandum of understanding summariz</w:t>
      </w:r>
      <w:r w:rsidR="00454F46">
        <w:rPr>
          <w:sz w:val="22"/>
          <w:szCs w:val="22"/>
        </w:rPr>
        <w:t>es</w:t>
      </w:r>
      <w:r w:rsidRPr="00E95AFF" w:rsidR="00E44203">
        <w:rPr>
          <w:sz w:val="22"/>
          <w:szCs w:val="22"/>
        </w:rPr>
        <w:t xml:space="preserve"> the</w:t>
      </w:r>
      <w:r w:rsidR="00454F46">
        <w:rPr>
          <w:sz w:val="22"/>
          <w:szCs w:val="22"/>
        </w:rPr>
        <w:t xml:space="preserve"> activities that will be undertaken by Westat, </w:t>
      </w:r>
      <w:r w:rsidRPr="00E95AFF" w:rsidR="00E44203">
        <w:rPr>
          <w:sz w:val="22"/>
          <w:szCs w:val="22"/>
        </w:rPr>
        <w:t>States, Local Agencies, and WIC clinics that will participate in the study</w:t>
      </w:r>
      <w:r w:rsidR="00454F46">
        <w:rPr>
          <w:sz w:val="22"/>
          <w:szCs w:val="22"/>
        </w:rPr>
        <w:t xml:space="preserve"> and those undertaken by the</w:t>
      </w:r>
      <w:r w:rsidR="00B56B88">
        <w:rPr>
          <w:sz w:val="22"/>
          <w:szCs w:val="22"/>
        </w:rPr>
        <w:t xml:space="preserve"> Westat study team</w:t>
      </w:r>
      <w:r w:rsidR="00454F46">
        <w:rPr>
          <w:sz w:val="22"/>
          <w:szCs w:val="22"/>
        </w:rPr>
        <w:t xml:space="preserve"> to support these activities</w:t>
      </w:r>
      <w:r w:rsidRPr="00E95AFF" w:rsidR="00E44203">
        <w:rPr>
          <w:sz w:val="22"/>
          <w:szCs w:val="22"/>
        </w:rPr>
        <w:t>.</w:t>
      </w:r>
      <w:r w:rsidR="000B7B5C">
        <w:rPr>
          <w:sz w:val="22"/>
          <w:szCs w:val="22"/>
        </w:rPr>
        <w:t xml:space="preserve"> We ask that you review this information, and, if you agree with the summary, indicate your agreement on the last page and return a copy to us.</w:t>
      </w:r>
    </w:p>
    <w:p w:rsidR="00DE3C9F" w:rsidP="00547BA9" w:rsidRDefault="00DE3C9F" w14:paraId="42086168" w14:textId="78B02D05">
      <w:pPr>
        <w:autoSpaceDE w:val="0"/>
        <w:autoSpaceDN w:val="0"/>
        <w:adjustRightInd w:val="0"/>
        <w:spacing w:line="240" w:lineRule="auto"/>
        <w:rPr>
          <w:sz w:val="22"/>
          <w:szCs w:val="22"/>
        </w:rPr>
      </w:pPr>
    </w:p>
    <w:p w:rsidR="00BF75E5" w:rsidP="00BB1FF1" w:rsidRDefault="00BF75E5" w14:paraId="3FC7BA81" w14:textId="68A2A28E">
      <w:pPr>
        <w:spacing w:line="240" w:lineRule="auto"/>
        <w:rPr>
          <w:b/>
          <w:i/>
          <w:sz w:val="22"/>
          <w:szCs w:val="22"/>
        </w:rPr>
      </w:pPr>
      <w:r w:rsidRPr="00BF75E5">
        <w:rPr>
          <w:b/>
          <w:i/>
          <w:sz w:val="22"/>
          <w:szCs w:val="22"/>
        </w:rPr>
        <w:t xml:space="preserve">State Agency </w:t>
      </w:r>
      <w:r w:rsidR="00387C84">
        <w:rPr>
          <w:b/>
          <w:i/>
          <w:sz w:val="22"/>
          <w:szCs w:val="22"/>
        </w:rPr>
        <w:t xml:space="preserve">WIC Directors from </w:t>
      </w:r>
      <w:r w:rsidR="00EB52C5">
        <w:rPr>
          <w:b/>
          <w:i/>
          <w:sz w:val="22"/>
          <w:szCs w:val="22"/>
        </w:rPr>
        <w:t>10 Selected</w:t>
      </w:r>
      <w:r w:rsidR="00387C84">
        <w:rPr>
          <w:b/>
          <w:i/>
          <w:sz w:val="22"/>
          <w:szCs w:val="22"/>
        </w:rPr>
        <w:t xml:space="preserve"> States</w:t>
      </w:r>
      <w:r w:rsidR="00A24C31">
        <w:rPr>
          <w:b/>
          <w:i/>
          <w:sz w:val="22"/>
          <w:szCs w:val="22"/>
        </w:rPr>
        <w:t xml:space="preserve"> Role</w:t>
      </w:r>
    </w:p>
    <w:p w:rsidRPr="00BF75E5" w:rsidR="00BF75E5" w:rsidP="00BB1FF1" w:rsidRDefault="00BF75E5" w14:paraId="5A8C5A8B" w14:textId="77777777">
      <w:pPr>
        <w:spacing w:line="240" w:lineRule="auto"/>
        <w:rPr>
          <w:b/>
          <w:sz w:val="22"/>
          <w:szCs w:val="22"/>
        </w:rPr>
      </w:pPr>
    </w:p>
    <w:p w:rsidR="001225F8" w:rsidP="001225F8" w:rsidRDefault="001225F8" w14:paraId="550ACCF1" w14:textId="77777777">
      <w:pPr>
        <w:pStyle w:val="ListParagraph"/>
        <w:numPr>
          <w:ilvl w:val="0"/>
          <w:numId w:val="28"/>
        </w:numPr>
        <w:spacing w:line="240" w:lineRule="auto"/>
        <w:rPr>
          <w:sz w:val="22"/>
          <w:szCs w:val="22"/>
        </w:rPr>
      </w:pPr>
      <w:r>
        <w:rPr>
          <w:sz w:val="22"/>
          <w:szCs w:val="22"/>
        </w:rPr>
        <w:t xml:space="preserve">Provide Westat with a list of contact information for all Local Agency Directors in the state that includes the names, email addresses, and telephone numbers.  </w:t>
      </w:r>
    </w:p>
    <w:p w:rsidR="00BF75E5" w:rsidP="00C46E5D" w:rsidRDefault="00EB52C5" w14:paraId="7479A649" w14:textId="262DF490">
      <w:pPr>
        <w:pStyle w:val="ListParagraph"/>
        <w:numPr>
          <w:ilvl w:val="0"/>
          <w:numId w:val="28"/>
        </w:numPr>
        <w:spacing w:line="240" w:lineRule="auto"/>
        <w:rPr>
          <w:sz w:val="22"/>
          <w:szCs w:val="22"/>
        </w:rPr>
      </w:pPr>
      <w:r>
        <w:rPr>
          <w:sz w:val="22"/>
          <w:szCs w:val="22"/>
        </w:rPr>
        <w:t>I</w:t>
      </w:r>
      <w:r w:rsidRPr="00C46E5D" w:rsidR="00BF75E5">
        <w:rPr>
          <w:sz w:val="22"/>
          <w:szCs w:val="22"/>
        </w:rPr>
        <w:t>nform the</w:t>
      </w:r>
      <w:r>
        <w:rPr>
          <w:sz w:val="22"/>
          <w:szCs w:val="22"/>
        </w:rPr>
        <w:t xml:space="preserve"> </w:t>
      </w:r>
      <w:r w:rsidR="00F17329">
        <w:rPr>
          <w:sz w:val="22"/>
          <w:szCs w:val="22"/>
        </w:rPr>
        <w:t xml:space="preserve">LAs </w:t>
      </w:r>
      <w:r w:rsidR="001225F8">
        <w:rPr>
          <w:sz w:val="22"/>
          <w:szCs w:val="22"/>
        </w:rPr>
        <w:t xml:space="preserve">in the state </w:t>
      </w:r>
      <w:r w:rsidRPr="00C46E5D" w:rsidR="00BF75E5">
        <w:rPr>
          <w:sz w:val="22"/>
          <w:szCs w:val="22"/>
        </w:rPr>
        <w:t>about the study</w:t>
      </w:r>
      <w:r w:rsidR="00C46E5D">
        <w:rPr>
          <w:sz w:val="22"/>
          <w:szCs w:val="22"/>
        </w:rPr>
        <w:t xml:space="preserve">, </w:t>
      </w:r>
      <w:r w:rsidRPr="006D3CCE" w:rsidR="001225F8">
        <w:rPr>
          <w:sz w:val="22"/>
          <w:szCs w:val="22"/>
        </w:rPr>
        <w:t>and inform them that Westat will be sending them an invitation via email to participate in a web survey.</w:t>
      </w:r>
      <w:r w:rsidR="001225F8">
        <w:rPr>
          <w:sz w:val="22"/>
          <w:szCs w:val="22"/>
        </w:rPr>
        <w:t xml:space="preserve">  Westat will provide a draft email for this communication</w:t>
      </w:r>
      <w:r w:rsidR="00C46E5D">
        <w:rPr>
          <w:sz w:val="22"/>
          <w:szCs w:val="22"/>
        </w:rPr>
        <w:t>.</w:t>
      </w:r>
      <w:r w:rsidR="00387C84">
        <w:rPr>
          <w:sz w:val="22"/>
          <w:szCs w:val="22"/>
        </w:rPr>
        <w:t xml:space="preserve"> </w:t>
      </w:r>
    </w:p>
    <w:p w:rsidR="001225F8" w:rsidP="001225F8" w:rsidRDefault="001225F8" w14:paraId="58C46FB3" w14:textId="343D6A4B">
      <w:pPr>
        <w:pStyle w:val="ListParagraph"/>
        <w:numPr>
          <w:ilvl w:val="0"/>
          <w:numId w:val="28"/>
        </w:numPr>
        <w:spacing w:line="240" w:lineRule="auto"/>
        <w:rPr>
          <w:sz w:val="22"/>
          <w:szCs w:val="22"/>
        </w:rPr>
      </w:pPr>
      <w:r>
        <w:rPr>
          <w:sz w:val="22"/>
          <w:szCs w:val="22"/>
        </w:rPr>
        <w:t>Send an email to each selected LA within their state</w:t>
      </w:r>
      <w:r w:rsidRPr="006D3CCE">
        <w:rPr>
          <w:sz w:val="22"/>
          <w:szCs w:val="22"/>
        </w:rPr>
        <w:t xml:space="preserve"> </w:t>
      </w:r>
      <w:r>
        <w:rPr>
          <w:sz w:val="22"/>
          <w:szCs w:val="22"/>
        </w:rPr>
        <w:t>encouraging them to participate in the study.  (There will be between 1 and 4 LAs selected in each state.) Westat will provide a draft email for this communication.</w:t>
      </w:r>
    </w:p>
    <w:p w:rsidR="001225F8" w:rsidP="001225F8" w:rsidRDefault="001225F8" w14:paraId="02FE18F9" w14:textId="3E6D33E2">
      <w:pPr>
        <w:pStyle w:val="ListParagraph"/>
        <w:numPr>
          <w:ilvl w:val="0"/>
          <w:numId w:val="28"/>
        </w:numPr>
        <w:spacing w:line="240" w:lineRule="auto"/>
        <w:rPr>
          <w:sz w:val="22"/>
          <w:szCs w:val="22"/>
        </w:rPr>
      </w:pPr>
      <w:r>
        <w:rPr>
          <w:sz w:val="22"/>
          <w:szCs w:val="22"/>
        </w:rPr>
        <w:t>Provide documents to Westat including the State WIC policy and procedure manual, the nutrition risk criteria list, WIC state training curricula, the state WIC Breastfeeding Promotion and Support Plan, the state WIC MIS user’s manual, and any additional documents and materials that the SA disseminates to LAs related to conducting the nutrition assessment and tailoring processes.</w:t>
      </w:r>
    </w:p>
    <w:p w:rsidR="001225F8" w:rsidP="001225F8" w:rsidRDefault="001225F8" w14:paraId="6910ADFE" w14:textId="77777777">
      <w:pPr>
        <w:pStyle w:val="ListParagraph"/>
        <w:numPr>
          <w:ilvl w:val="0"/>
          <w:numId w:val="28"/>
        </w:numPr>
        <w:spacing w:line="240" w:lineRule="auto"/>
        <w:rPr>
          <w:sz w:val="22"/>
          <w:szCs w:val="22"/>
        </w:rPr>
      </w:pPr>
      <w:r>
        <w:rPr>
          <w:sz w:val="22"/>
          <w:szCs w:val="22"/>
        </w:rPr>
        <w:t xml:space="preserve">Prepare and submit statewide MIS data files based on data requests prepared by Westat. Data requests will be made for </w:t>
      </w:r>
      <w:r w:rsidRPr="00C8482C">
        <w:rPr>
          <w:sz w:val="22"/>
          <w:szCs w:val="22"/>
        </w:rPr>
        <w:t xml:space="preserve">two points in time – the first request at the time of recruitment asking for data </w:t>
      </w:r>
      <w:r>
        <w:rPr>
          <w:sz w:val="22"/>
          <w:szCs w:val="22"/>
        </w:rPr>
        <w:t>for the previous</w:t>
      </w:r>
      <w:r w:rsidRPr="00C8482C">
        <w:rPr>
          <w:sz w:val="22"/>
          <w:szCs w:val="22"/>
        </w:rPr>
        <w:t xml:space="preserve"> 12-month period and the second request six months later requesting data for the</w:t>
      </w:r>
      <w:r>
        <w:rPr>
          <w:sz w:val="22"/>
          <w:szCs w:val="22"/>
        </w:rPr>
        <w:t xml:space="preserve"> next </w:t>
      </w:r>
      <w:r w:rsidRPr="00C8482C">
        <w:rPr>
          <w:sz w:val="22"/>
          <w:szCs w:val="22"/>
        </w:rPr>
        <w:t>6 months</w:t>
      </w:r>
      <w:r>
        <w:rPr>
          <w:sz w:val="22"/>
          <w:szCs w:val="22"/>
        </w:rPr>
        <w:t>.</w:t>
      </w:r>
    </w:p>
    <w:p w:rsidR="00BF75E5" w:rsidP="00BB1FF1" w:rsidRDefault="00BF75E5" w14:paraId="1B5B8A1A" w14:textId="77777777">
      <w:pPr>
        <w:spacing w:line="240" w:lineRule="auto"/>
        <w:rPr>
          <w:sz w:val="22"/>
          <w:szCs w:val="22"/>
        </w:rPr>
      </w:pPr>
    </w:p>
    <w:p w:rsidRPr="00C46E5D" w:rsidR="00C46E5D" w:rsidP="00BB1FF1" w:rsidRDefault="00EB52C5" w14:paraId="724B9D26" w14:textId="3855A3DC">
      <w:pPr>
        <w:spacing w:line="240" w:lineRule="auto"/>
        <w:rPr>
          <w:b/>
          <w:i/>
          <w:sz w:val="22"/>
          <w:szCs w:val="22"/>
        </w:rPr>
      </w:pPr>
      <w:r>
        <w:rPr>
          <w:b/>
          <w:i/>
          <w:sz w:val="22"/>
          <w:szCs w:val="22"/>
        </w:rPr>
        <w:t xml:space="preserve">All </w:t>
      </w:r>
      <w:r w:rsidRPr="00C46E5D" w:rsidR="00C46E5D">
        <w:rPr>
          <w:b/>
          <w:i/>
          <w:sz w:val="22"/>
          <w:szCs w:val="22"/>
        </w:rPr>
        <w:t>Local Agenc</w:t>
      </w:r>
      <w:r>
        <w:rPr>
          <w:b/>
          <w:i/>
          <w:sz w:val="22"/>
          <w:szCs w:val="22"/>
        </w:rPr>
        <w:t>ies from the 10 Selected States</w:t>
      </w:r>
    </w:p>
    <w:p w:rsidR="00C46E5D" w:rsidP="00BB1FF1" w:rsidRDefault="00C46E5D" w14:paraId="7FD2F396" w14:textId="5119CAAF">
      <w:pPr>
        <w:spacing w:line="240" w:lineRule="auto"/>
        <w:rPr>
          <w:sz w:val="22"/>
          <w:szCs w:val="22"/>
        </w:rPr>
      </w:pPr>
    </w:p>
    <w:p w:rsidR="00EB52C5" w:rsidP="00330C3D" w:rsidRDefault="00EB52C5" w14:paraId="325DA4EE" w14:textId="5A1D2DEC">
      <w:pPr>
        <w:pStyle w:val="ListParagraph"/>
        <w:numPr>
          <w:ilvl w:val="0"/>
          <w:numId w:val="34"/>
        </w:numPr>
        <w:spacing w:line="240" w:lineRule="auto"/>
        <w:rPr>
          <w:sz w:val="22"/>
          <w:szCs w:val="22"/>
        </w:rPr>
      </w:pPr>
      <w:r>
        <w:rPr>
          <w:sz w:val="22"/>
          <w:szCs w:val="22"/>
        </w:rPr>
        <w:t>C</w:t>
      </w:r>
      <w:r w:rsidRPr="00330C3D" w:rsidR="00C46E5D">
        <w:rPr>
          <w:sz w:val="22"/>
          <w:szCs w:val="22"/>
        </w:rPr>
        <w:t>omplete the web-based Local Agency Survey.</w:t>
      </w:r>
    </w:p>
    <w:p w:rsidRPr="001225F8" w:rsidR="001225F8" w:rsidP="001225F8" w:rsidRDefault="001225F8" w14:paraId="7E4932B2" w14:textId="77777777">
      <w:pPr>
        <w:spacing w:line="240" w:lineRule="auto"/>
        <w:ind w:left="360"/>
        <w:rPr>
          <w:sz w:val="22"/>
          <w:szCs w:val="22"/>
        </w:rPr>
      </w:pPr>
    </w:p>
    <w:p w:rsidRPr="001225F8" w:rsidR="001D3FEF" w:rsidP="001225F8" w:rsidRDefault="001225F8" w14:paraId="73D6F855" w14:textId="2C77A0E9">
      <w:pPr>
        <w:spacing w:line="240" w:lineRule="auto"/>
        <w:rPr>
          <w:b/>
          <w:i/>
          <w:sz w:val="22"/>
          <w:szCs w:val="22"/>
        </w:rPr>
      </w:pPr>
      <w:r w:rsidRPr="001225F8">
        <w:rPr>
          <w:b/>
          <w:i/>
          <w:sz w:val="22"/>
          <w:szCs w:val="22"/>
        </w:rPr>
        <w:t xml:space="preserve">30 </w:t>
      </w:r>
      <w:r w:rsidRPr="001225F8" w:rsidR="00EB52C5">
        <w:rPr>
          <w:b/>
          <w:i/>
          <w:sz w:val="22"/>
          <w:szCs w:val="22"/>
        </w:rPr>
        <w:t>LA</w:t>
      </w:r>
      <w:r w:rsidRPr="001225F8">
        <w:rPr>
          <w:b/>
          <w:i/>
          <w:sz w:val="22"/>
          <w:szCs w:val="22"/>
        </w:rPr>
        <w:t>s</w:t>
      </w:r>
      <w:r w:rsidRPr="001225F8" w:rsidR="00EB52C5">
        <w:rPr>
          <w:b/>
          <w:i/>
          <w:sz w:val="22"/>
          <w:szCs w:val="22"/>
        </w:rPr>
        <w:t xml:space="preserve"> selected for Phase II of the study </w:t>
      </w:r>
    </w:p>
    <w:p w:rsidR="00C46E5D" w:rsidP="00330C3D" w:rsidRDefault="00C46E5D" w14:paraId="1E8E6A34" w14:textId="5AD9EBB1">
      <w:pPr>
        <w:pStyle w:val="ListParagraph"/>
        <w:numPr>
          <w:ilvl w:val="0"/>
          <w:numId w:val="35"/>
        </w:numPr>
        <w:spacing w:line="240" w:lineRule="auto"/>
        <w:rPr>
          <w:sz w:val="22"/>
          <w:szCs w:val="22"/>
        </w:rPr>
      </w:pPr>
      <w:r>
        <w:rPr>
          <w:sz w:val="22"/>
          <w:szCs w:val="22"/>
        </w:rPr>
        <w:t>Provide descriptive information about the WIC clinics within their LA</w:t>
      </w:r>
    </w:p>
    <w:p w:rsidR="00C46E5D" w:rsidP="00330C3D" w:rsidRDefault="00C46E5D" w14:paraId="7533DDEF" w14:textId="37C4CF8A">
      <w:pPr>
        <w:pStyle w:val="ListParagraph"/>
        <w:numPr>
          <w:ilvl w:val="0"/>
          <w:numId w:val="35"/>
        </w:numPr>
        <w:spacing w:line="240" w:lineRule="auto"/>
        <w:rPr>
          <w:sz w:val="22"/>
          <w:szCs w:val="22"/>
        </w:rPr>
      </w:pPr>
      <w:r>
        <w:rPr>
          <w:sz w:val="22"/>
          <w:szCs w:val="22"/>
        </w:rPr>
        <w:t>Provide any program documents and tools used in the nutrition risk assessment and benefits tailoring process, such as guidance and training resources</w:t>
      </w:r>
    </w:p>
    <w:p w:rsidRPr="00C46E5D" w:rsidR="00C46E5D" w:rsidP="00330C3D" w:rsidRDefault="00C223B8" w14:paraId="145AB162" w14:textId="1437BAC7">
      <w:pPr>
        <w:pStyle w:val="ListParagraph"/>
        <w:numPr>
          <w:ilvl w:val="0"/>
          <w:numId w:val="35"/>
        </w:numPr>
        <w:spacing w:line="240" w:lineRule="auto"/>
        <w:rPr>
          <w:sz w:val="22"/>
          <w:szCs w:val="22"/>
        </w:rPr>
      </w:pPr>
      <w:r>
        <w:rPr>
          <w:sz w:val="22"/>
          <w:szCs w:val="22"/>
        </w:rPr>
        <w:t xml:space="preserve">If necessary, serve as a liaison to schedule site visits at selected </w:t>
      </w:r>
      <w:r w:rsidR="00C46E5D">
        <w:rPr>
          <w:sz w:val="22"/>
          <w:szCs w:val="22"/>
        </w:rPr>
        <w:t xml:space="preserve">WIC clinic </w:t>
      </w:r>
      <w:r>
        <w:rPr>
          <w:sz w:val="22"/>
          <w:szCs w:val="22"/>
        </w:rPr>
        <w:t xml:space="preserve">under </w:t>
      </w:r>
      <w:r w:rsidR="00C46E5D">
        <w:rPr>
          <w:sz w:val="22"/>
          <w:szCs w:val="22"/>
        </w:rPr>
        <w:t xml:space="preserve">their LA </w:t>
      </w:r>
    </w:p>
    <w:p w:rsidR="00163D21" w:rsidP="00BB1FF1" w:rsidRDefault="00163D21" w14:paraId="4DE4E0E7" w14:textId="77777777">
      <w:pPr>
        <w:spacing w:line="240" w:lineRule="auto"/>
        <w:rPr>
          <w:sz w:val="22"/>
          <w:szCs w:val="22"/>
        </w:rPr>
      </w:pPr>
    </w:p>
    <w:p w:rsidRPr="000100F2" w:rsidR="00163D21" w:rsidP="00BB1FF1" w:rsidRDefault="00C223B8" w14:paraId="49231F47" w14:textId="137C1198">
      <w:pPr>
        <w:spacing w:line="240" w:lineRule="auto"/>
        <w:rPr>
          <w:b/>
          <w:i/>
          <w:sz w:val="22"/>
          <w:szCs w:val="22"/>
        </w:rPr>
      </w:pPr>
      <w:r>
        <w:rPr>
          <w:b/>
          <w:i/>
          <w:sz w:val="22"/>
          <w:szCs w:val="22"/>
        </w:rPr>
        <w:t xml:space="preserve">Selected </w:t>
      </w:r>
      <w:r w:rsidRPr="000100F2" w:rsidR="00163D21">
        <w:rPr>
          <w:b/>
          <w:i/>
          <w:sz w:val="22"/>
          <w:szCs w:val="22"/>
        </w:rPr>
        <w:t>Local WIC Clinic</w:t>
      </w:r>
      <w:r>
        <w:rPr>
          <w:b/>
          <w:i/>
          <w:sz w:val="22"/>
          <w:szCs w:val="22"/>
        </w:rPr>
        <w:t>s; One WIC Clinic per LAs participating in Phase II of the study</w:t>
      </w:r>
    </w:p>
    <w:p w:rsidR="000100F2" w:rsidP="00BB1FF1" w:rsidRDefault="000100F2" w14:paraId="232F08C9" w14:textId="77777777">
      <w:pPr>
        <w:spacing w:line="240" w:lineRule="auto"/>
        <w:rPr>
          <w:sz w:val="22"/>
          <w:szCs w:val="22"/>
        </w:rPr>
      </w:pPr>
    </w:p>
    <w:p w:rsidR="000100F2" w:rsidP="00BB1FF1" w:rsidRDefault="000100F2" w14:paraId="2827CF5C" w14:textId="30C75343">
      <w:pPr>
        <w:spacing w:line="240" w:lineRule="auto"/>
        <w:rPr>
          <w:sz w:val="22"/>
          <w:szCs w:val="22"/>
        </w:rPr>
      </w:pPr>
    </w:p>
    <w:p w:rsidR="000100F2" w:rsidP="000100F2" w:rsidRDefault="00C223B8" w14:paraId="1A40FB00" w14:textId="69D1ED5B">
      <w:pPr>
        <w:pStyle w:val="ListParagraph"/>
        <w:numPr>
          <w:ilvl w:val="0"/>
          <w:numId w:val="30"/>
        </w:numPr>
        <w:spacing w:line="240" w:lineRule="auto"/>
        <w:rPr>
          <w:sz w:val="22"/>
          <w:szCs w:val="22"/>
        </w:rPr>
      </w:pPr>
      <w:r>
        <w:rPr>
          <w:sz w:val="22"/>
          <w:szCs w:val="22"/>
        </w:rPr>
        <w:t xml:space="preserve">Schedule a site visit spanning one week (5 days) and </w:t>
      </w:r>
      <w:r w:rsidR="000100F2">
        <w:rPr>
          <w:sz w:val="22"/>
          <w:szCs w:val="22"/>
        </w:rPr>
        <w:t xml:space="preserve">encourage staff participation in the </w:t>
      </w:r>
      <w:r>
        <w:rPr>
          <w:sz w:val="22"/>
          <w:szCs w:val="22"/>
        </w:rPr>
        <w:t xml:space="preserve">data collection activities scheduled during the </w:t>
      </w:r>
      <w:r w:rsidR="000100F2">
        <w:rPr>
          <w:sz w:val="22"/>
          <w:szCs w:val="22"/>
        </w:rPr>
        <w:t>site visit</w:t>
      </w:r>
      <w:r w:rsidR="00330C3D">
        <w:rPr>
          <w:sz w:val="22"/>
          <w:szCs w:val="22"/>
        </w:rPr>
        <w:t>.  During the site visit, the study team will observe the clinic flow, the nutrition risk assessment and benefits tailoring processes, and will conduct interviews with the WIC clinic Director, staff who conduct the nutrition risk assessment</w:t>
      </w:r>
      <w:r w:rsidR="000B7B5C">
        <w:rPr>
          <w:sz w:val="22"/>
          <w:szCs w:val="22"/>
        </w:rPr>
        <w:t xml:space="preserve"> and benefits tailoring</w:t>
      </w:r>
      <w:r w:rsidR="00330C3D">
        <w:rPr>
          <w:sz w:val="22"/>
          <w:szCs w:val="22"/>
        </w:rPr>
        <w:t>, and WIC participants</w:t>
      </w:r>
    </w:p>
    <w:p w:rsidR="007B1BDE" w:rsidP="000100F2" w:rsidRDefault="007B1BDE" w14:paraId="1DCFFE24" w14:textId="3E48B2CC">
      <w:pPr>
        <w:pStyle w:val="ListParagraph"/>
        <w:numPr>
          <w:ilvl w:val="0"/>
          <w:numId w:val="30"/>
        </w:numPr>
        <w:spacing w:line="240" w:lineRule="auto"/>
        <w:rPr>
          <w:sz w:val="22"/>
          <w:szCs w:val="22"/>
        </w:rPr>
      </w:pPr>
      <w:r>
        <w:rPr>
          <w:sz w:val="22"/>
          <w:szCs w:val="22"/>
        </w:rPr>
        <w:t xml:space="preserve">Provide a space where study team can conduct interviews </w:t>
      </w:r>
    </w:p>
    <w:p w:rsidR="000100F2" w:rsidP="000100F2" w:rsidRDefault="000100F2" w14:paraId="1B2A2CED" w14:textId="0EB56296">
      <w:pPr>
        <w:pStyle w:val="ListParagraph"/>
        <w:numPr>
          <w:ilvl w:val="0"/>
          <w:numId w:val="30"/>
        </w:numPr>
        <w:spacing w:line="240" w:lineRule="auto"/>
        <w:rPr>
          <w:sz w:val="22"/>
          <w:szCs w:val="22"/>
        </w:rPr>
      </w:pPr>
      <w:r>
        <w:rPr>
          <w:sz w:val="22"/>
          <w:szCs w:val="22"/>
        </w:rPr>
        <w:t>Allow the study team access to observe the general clinic flow</w:t>
      </w:r>
    </w:p>
    <w:p w:rsidRPr="008B5E23" w:rsidR="000100F2" w:rsidP="00BB1FF1" w:rsidRDefault="00330C3D" w14:paraId="6EA70CCA" w14:textId="0029FF76">
      <w:pPr>
        <w:pStyle w:val="ListParagraph"/>
        <w:numPr>
          <w:ilvl w:val="0"/>
          <w:numId w:val="30"/>
        </w:numPr>
        <w:spacing w:line="240" w:lineRule="auto"/>
        <w:rPr>
          <w:sz w:val="22"/>
          <w:szCs w:val="22"/>
        </w:rPr>
      </w:pPr>
      <w:r>
        <w:rPr>
          <w:sz w:val="22"/>
          <w:szCs w:val="22"/>
        </w:rPr>
        <w:t>Participate in onsite interviews (</w:t>
      </w:r>
      <w:r w:rsidRPr="008B5E23" w:rsidR="000100F2">
        <w:rPr>
          <w:sz w:val="22"/>
          <w:szCs w:val="22"/>
        </w:rPr>
        <w:t xml:space="preserve">WIC clinic Director and </w:t>
      </w:r>
      <w:r w:rsidRPr="008B5E23" w:rsidR="007B1BDE">
        <w:rPr>
          <w:sz w:val="22"/>
          <w:szCs w:val="22"/>
        </w:rPr>
        <w:t>nutrition</w:t>
      </w:r>
      <w:r w:rsidRPr="008B5E23" w:rsidR="000100F2">
        <w:rPr>
          <w:sz w:val="22"/>
          <w:szCs w:val="22"/>
        </w:rPr>
        <w:t xml:space="preserve"> </w:t>
      </w:r>
      <w:r w:rsidR="000B7B5C">
        <w:rPr>
          <w:sz w:val="22"/>
          <w:szCs w:val="22"/>
        </w:rPr>
        <w:t>services</w:t>
      </w:r>
      <w:r w:rsidRPr="008B5E23" w:rsidR="000100F2">
        <w:rPr>
          <w:sz w:val="22"/>
          <w:szCs w:val="22"/>
        </w:rPr>
        <w:t xml:space="preserve"> staff</w:t>
      </w:r>
      <w:r>
        <w:rPr>
          <w:sz w:val="22"/>
          <w:szCs w:val="22"/>
        </w:rPr>
        <w:t>)</w:t>
      </w:r>
    </w:p>
    <w:p w:rsidR="000B7B5C" w:rsidP="00E44203" w:rsidRDefault="000B7B5C" w14:paraId="73E01FD5" w14:textId="77777777">
      <w:pPr>
        <w:pStyle w:val="SL-FlLftSgl"/>
        <w:rPr>
          <w:b/>
          <w:i/>
          <w:sz w:val="22"/>
          <w:szCs w:val="22"/>
        </w:rPr>
      </w:pPr>
    </w:p>
    <w:p w:rsidRPr="007B1BDE" w:rsidR="00E44203" w:rsidP="00E44203" w:rsidRDefault="00163D21" w14:paraId="3CF69B41" w14:textId="5BD1C84B">
      <w:pPr>
        <w:pStyle w:val="SL-FlLftSgl"/>
        <w:rPr>
          <w:b/>
          <w:i/>
          <w:sz w:val="22"/>
          <w:szCs w:val="22"/>
        </w:rPr>
      </w:pPr>
      <w:r w:rsidRPr="007B1BDE">
        <w:rPr>
          <w:b/>
          <w:i/>
          <w:sz w:val="22"/>
          <w:szCs w:val="22"/>
        </w:rPr>
        <w:t xml:space="preserve">Westat </w:t>
      </w:r>
      <w:r w:rsidR="00330C3D">
        <w:rPr>
          <w:b/>
          <w:i/>
          <w:sz w:val="22"/>
          <w:szCs w:val="22"/>
        </w:rPr>
        <w:t>Study Team</w:t>
      </w:r>
    </w:p>
    <w:p w:rsidRPr="00E95AFF" w:rsidR="006E7A4F" w:rsidP="006E7A4F" w:rsidRDefault="006E7A4F" w14:paraId="22AEAC61" w14:textId="3CB7457A">
      <w:pPr>
        <w:pStyle w:val="SL-FlLftSgl"/>
        <w:rPr>
          <w:sz w:val="22"/>
          <w:szCs w:val="22"/>
        </w:rPr>
      </w:pPr>
    </w:p>
    <w:p w:rsidR="007B1BDE" w:rsidP="007B1BDE" w:rsidRDefault="007B1BDE" w14:paraId="264664EA" w14:textId="087E267E">
      <w:pPr>
        <w:pStyle w:val="ListParagraph"/>
        <w:numPr>
          <w:ilvl w:val="0"/>
          <w:numId w:val="31"/>
        </w:numPr>
        <w:rPr>
          <w:sz w:val="22"/>
          <w:szCs w:val="22"/>
        </w:rPr>
      </w:pPr>
      <w:r>
        <w:rPr>
          <w:sz w:val="22"/>
          <w:szCs w:val="22"/>
        </w:rPr>
        <w:t>Develop all study materials, including the Local Agency Survey, observation guides, interview guides</w:t>
      </w:r>
    </w:p>
    <w:p w:rsidR="00B56B88" w:rsidP="00B56B88" w:rsidRDefault="00B56B88" w14:paraId="40619534" w14:textId="661A85B5">
      <w:pPr>
        <w:pStyle w:val="ListParagraph"/>
        <w:numPr>
          <w:ilvl w:val="0"/>
          <w:numId w:val="31"/>
        </w:numPr>
        <w:rPr>
          <w:sz w:val="22"/>
          <w:szCs w:val="22"/>
        </w:rPr>
      </w:pPr>
      <w:r>
        <w:rPr>
          <w:sz w:val="22"/>
          <w:szCs w:val="22"/>
        </w:rPr>
        <w:t>Train and supervise all study team members needed to work with SAs, LAs, WIC clinics, and conduct the site visits</w:t>
      </w:r>
    </w:p>
    <w:p w:rsidR="007B1BDE" w:rsidP="007B1BDE" w:rsidRDefault="007B1BDE" w14:paraId="35D7C5A1" w14:textId="65A78C97">
      <w:pPr>
        <w:pStyle w:val="ListParagraph"/>
        <w:numPr>
          <w:ilvl w:val="0"/>
          <w:numId w:val="31"/>
        </w:numPr>
        <w:rPr>
          <w:sz w:val="22"/>
          <w:szCs w:val="22"/>
        </w:rPr>
      </w:pPr>
      <w:r>
        <w:rPr>
          <w:sz w:val="22"/>
          <w:szCs w:val="22"/>
        </w:rPr>
        <w:t>Obtain Institution Review Board (IRB) and other approvals.</w:t>
      </w:r>
    </w:p>
    <w:p w:rsidR="007B1BDE" w:rsidP="007B1BDE" w:rsidRDefault="007B1BDE" w14:paraId="195855B5" w14:textId="351D9929">
      <w:pPr>
        <w:pStyle w:val="ListParagraph"/>
        <w:numPr>
          <w:ilvl w:val="0"/>
          <w:numId w:val="31"/>
        </w:numPr>
        <w:rPr>
          <w:sz w:val="22"/>
          <w:szCs w:val="22"/>
        </w:rPr>
      </w:pPr>
      <w:r>
        <w:rPr>
          <w:sz w:val="22"/>
          <w:szCs w:val="22"/>
        </w:rPr>
        <w:t>Collaborate with State Agencies to prepare submission for State IRB review, if needed.</w:t>
      </w:r>
    </w:p>
    <w:p w:rsidR="007B1BDE" w:rsidP="007B1BDE" w:rsidRDefault="007B1BDE" w14:paraId="2B10E44C" w14:textId="76A2343A">
      <w:pPr>
        <w:pStyle w:val="ListParagraph"/>
        <w:numPr>
          <w:ilvl w:val="0"/>
          <w:numId w:val="31"/>
        </w:numPr>
        <w:rPr>
          <w:sz w:val="22"/>
          <w:szCs w:val="22"/>
        </w:rPr>
      </w:pPr>
      <w:r>
        <w:rPr>
          <w:sz w:val="22"/>
          <w:szCs w:val="22"/>
        </w:rPr>
        <w:t>Email all LAs within the 10 selected States to ask that they complete the LA Survey</w:t>
      </w:r>
    </w:p>
    <w:p w:rsidR="00B56B88" w:rsidP="007B1BDE" w:rsidRDefault="00B56B88" w14:paraId="43439841" w14:textId="3227A46C">
      <w:pPr>
        <w:pStyle w:val="ListParagraph"/>
        <w:numPr>
          <w:ilvl w:val="0"/>
          <w:numId w:val="31"/>
        </w:numPr>
        <w:rPr>
          <w:sz w:val="22"/>
          <w:szCs w:val="22"/>
        </w:rPr>
      </w:pPr>
      <w:r>
        <w:rPr>
          <w:sz w:val="22"/>
          <w:szCs w:val="22"/>
        </w:rPr>
        <w:t>Work with LA</w:t>
      </w:r>
      <w:r w:rsidR="00A54F6D">
        <w:rPr>
          <w:sz w:val="22"/>
          <w:szCs w:val="22"/>
        </w:rPr>
        <w:t>s</w:t>
      </w:r>
      <w:r>
        <w:rPr>
          <w:sz w:val="22"/>
          <w:szCs w:val="22"/>
        </w:rPr>
        <w:t xml:space="preserve"> and WIC clinic</w:t>
      </w:r>
      <w:r w:rsidR="00A54F6D">
        <w:rPr>
          <w:sz w:val="22"/>
          <w:szCs w:val="22"/>
        </w:rPr>
        <w:t>s</w:t>
      </w:r>
      <w:r>
        <w:rPr>
          <w:sz w:val="22"/>
          <w:szCs w:val="22"/>
        </w:rPr>
        <w:t xml:space="preserve"> to arrange site visits</w:t>
      </w:r>
    </w:p>
    <w:p w:rsidR="007B1BDE" w:rsidP="007B1BDE" w:rsidRDefault="007B1BDE" w14:paraId="26B8E6C6" w14:textId="19FDDC9C">
      <w:pPr>
        <w:pStyle w:val="ListParagraph"/>
        <w:numPr>
          <w:ilvl w:val="0"/>
          <w:numId w:val="31"/>
        </w:numPr>
        <w:rPr>
          <w:sz w:val="22"/>
          <w:szCs w:val="22"/>
        </w:rPr>
      </w:pPr>
      <w:r>
        <w:rPr>
          <w:sz w:val="22"/>
          <w:szCs w:val="22"/>
        </w:rPr>
        <w:t xml:space="preserve">Provide all </w:t>
      </w:r>
      <w:r w:rsidR="00323BCB">
        <w:rPr>
          <w:sz w:val="22"/>
          <w:szCs w:val="22"/>
        </w:rPr>
        <w:t xml:space="preserve">resources </w:t>
      </w:r>
      <w:r>
        <w:rPr>
          <w:sz w:val="22"/>
          <w:szCs w:val="22"/>
        </w:rPr>
        <w:t>needed to conduct site visits</w:t>
      </w:r>
    </w:p>
    <w:p w:rsidR="007B1BDE" w:rsidP="007B1BDE" w:rsidRDefault="007B1BDE" w14:paraId="702F7ED8" w14:textId="101B0BEE">
      <w:pPr>
        <w:pStyle w:val="ListParagraph"/>
        <w:numPr>
          <w:ilvl w:val="0"/>
          <w:numId w:val="31"/>
        </w:numPr>
        <w:rPr>
          <w:sz w:val="22"/>
          <w:szCs w:val="22"/>
        </w:rPr>
      </w:pPr>
      <w:r>
        <w:rPr>
          <w:sz w:val="22"/>
          <w:szCs w:val="22"/>
        </w:rPr>
        <w:t>Conduct all site visit activities, including the observation of clinic flow and the nutrition risk assessment and conducting all interviews.</w:t>
      </w:r>
    </w:p>
    <w:p w:rsidR="00330C3D" w:rsidP="007B1BDE" w:rsidRDefault="00330C3D" w14:paraId="78A55823" w14:textId="0BAF11B8">
      <w:pPr>
        <w:pStyle w:val="ListParagraph"/>
        <w:numPr>
          <w:ilvl w:val="0"/>
          <w:numId w:val="31"/>
        </w:numPr>
        <w:rPr>
          <w:sz w:val="22"/>
          <w:szCs w:val="22"/>
        </w:rPr>
      </w:pPr>
      <w:r>
        <w:rPr>
          <w:sz w:val="22"/>
          <w:szCs w:val="22"/>
        </w:rPr>
        <w:t>Address questions or concerns from SA, LA, and WIC Clinic staff as they arise</w:t>
      </w:r>
    </w:p>
    <w:p w:rsidR="00330C3D" w:rsidP="007B1BDE" w:rsidRDefault="00330C3D" w14:paraId="5647696E" w14:textId="1A865A29">
      <w:pPr>
        <w:pStyle w:val="ListParagraph"/>
        <w:numPr>
          <w:ilvl w:val="0"/>
          <w:numId w:val="31"/>
        </w:numPr>
        <w:rPr>
          <w:sz w:val="22"/>
          <w:szCs w:val="22"/>
        </w:rPr>
      </w:pPr>
      <w:r>
        <w:rPr>
          <w:sz w:val="22"/>
          <w:szCs w:val="22"/>
        </w:rPr>
        <w:t xml:space="preserve">Provide study participants assurance of </w:t>
      </w:r>
      <w:r w:rsidR="0012294E">
        <w:rPr>
          <w:sz w:val="22"/>
          <w:szCs w:val="22"/>
        </w:rPr>
        <w:t xml:space="preserve">privacy </w:t>
      </w:r>
      <w:r>
        <w:rPr>
          <w:sz w:val="22"/>
          <w:szCs w:val="22"/>
        </w:rPr>
        <w:t>with regards to their personal identity as well as the data provided through surveys or interviews</w:t>
      </w:r>
    </w:p>
    <w:p w:rsidR="00330C3D" w:rsidP="007B1BDE" w:rsidRDefault="00330C3D" w14:paraId="76246626" w14:textId="742355E4">
      <w:pPr>
        <w:pStyle w:val="ListParagraph"/>
        <w:numPr>
          <w:ilvl w:val="0"/>
          <w:numId w:val="31"/>
        </w:numPr>
        <w:rPr>
          <w:sz w:val="22"/>
          <w:szCs w:val="22"/>
        </w:rPr>
      </w:pPr>
      <w:r>
        <w:rPr>
          <w:sz w:val="22"/>
          <w:szCs w:val="22"/>
        </w:rPr>
        <w:t>Be mindful of participant’s primary tasks and minimize the study burden to the extent possible</w:t>
      </w:r>
    </w:p>
    <w:p w:rsidR="00330C3D" w:rsidP="007B1BDE" w:rsidRDefault="00330C3D" w14:paraId="0AA30F7B" w14:textId="504455A4">
      <w:pPr>
        <w:pStyle w:val="ListParagraph"/>
        <w:numPr>
          <w:ilvl w:val="0"/>
          <w:numId w:val="31"/>
        </w:numPr>
        <w:rPr>
          <w:sz w:val="22"/>
          <w:szCs w:val="22"/>
        </w:rPr>
      </w:pPr>
      <w:r>
        <w:rPr>
          <w:sz w:val="22"/>
          <w:szCs w:val="22"/>
        </w:rPr>
        <w:t>Minimize disruption to clinic activities during site visits.</w:t>
      </w:r>
    </w:p>
    <w:p w:rsidRPr="007B1BDE" w:rsidR="00330C3D" w:rsidP="007B1BDE" w:rsidRDefault="00330C3D" w14:paraId="6896583B" w14:textId="4AA563D9">
      <w:pPr>
        <w:pStyle w:val="ListParagraph"/>
        <w:numPr>
          <w:ilvl w:val="0"/>
          <w:numId w:val="31"/>
        </w:numPr>
        <w:rPr>
          <w:sz w:val="22"/>
          <w:szCs w:val="22"/>
        </w:rPr>
      </w:pPr>
      <w:r>
        <w:rPr>
          <w:sz w:val="22"/>
          <w:szCs w:val="22"/>
        </w:rPr>
        <w:t xml:space="preserve">Respect the privacy of WIC Participants. </w:t>
      </w:r>
    </w:p>
    <w:p w:rsidR="00E95AFF" w:rsidP="00E95AFF" w:rsidRDefault="00E95AFF" w14:paraId="4EE9CE53" w14:textId="7A9D168C">
      <w:pPr>
        <w:rPr>
          <w:sz w:val="22"/>
          <w:szCs w:val="22"/>
        </w:rPr>
      </w:pPr>
    </w:p>
    <w:p w:rsidR="00B0565E" w:rsidP="00576B16" w:rsidRDefault="00B0565E" w14:paraId="77C60BA0" w14:textId="77777777">
      <w:pPr>
        <w:pStyle w:val="SL-FlLftSgl"/>
        <w:rPr>
          <w:sz w:val="22"/>
          <w:szCs w:val="22"/>
        </w:rPr>
      </w:pPr>
    </w:p>
    <w:p w:rsidR="00B0565E" w:rsidP="00576B16" w:rsidRDefault="007B1BDE" w14:paraId="698CC555" w14:textId="0DB2B777">
      <w:pPr>
        <w:pStyle w:val="SL-FlLftSgl"/>
        <w:rPr>
          <w:b/>
          <w:sz w:val="22"/>
          <w:szCs w:val="22"/>
        </w:rPr>
      </w:pPr>
      <w:r>
        <w:rPr>
          <w:b/>
          <w:sz w:val="22"/>
          <w:szCs w:val="22"/>
        </w:rPr>
        <w:t>INSTITUTION REVIEW BOARD (IRB) AND OTHER APPROVALS</w:t>
      </w:r>
    </w:p>
    <w:p w:rsidR="00B0565E" w:rsidP="00576B16" w:rsidRDefault="00B0565E" w14:paraId="54DC03B1" w14:textId="17868A40">
      <w:pPr>
        <w:pStyle w:val="SL-FlLftSgl"/>
        <w:rPr>
          <w:b/>
          <w:sz w:val="22"/>
          <w:szCs w:val="22"/>
        </w:rPr>
      </w:pPr>
    </w:p>
    <w:p w:rsidR="00B0565E" w:rsidP="00576B16" w:rsidRDefault="00B0565E" w14:paraId="1F7270C6" w14:textId="086F3BA0">
      <w:pPr>
        <w:pStyle w:val="SL-FlLftSgl"/>
        <w:rPr>
          <w:sz w:val="22"/>
          <w:szCs w:val="22"/>
        </w:rPr>
      </w:pPr>
      <w:r>
        <w:rPr>
          <w:sz w:val="22"/>
          <w:szCs w:val="22"/>
        </w:rPr>
        <w:t>The Westat Institutional Review Board (IRB) has reviewed and approved the WIC N</w:t>
      </w:r>
      <w:r w:rsidR="00330C3D">
        <w:rPr>
          <w:sz w:val="22"/>
          <w:szCs w:val="22"/>
        </w:rPr>
        <w:t>ATS</w:t>
      </w:r>
      <w:r>
        <w:rPr>
          <w:sz w:val="22"/>
          <w:szCs w:val="22"/>
        </w:rPr>
        <w:t xml:space="preserve"> Study.</w:t>
      </w:r>
    </w:p>
    <w:p w:rsidR="00B0565E" w:rsidP="00576B16" w:rsidRDefault="00B0565E" w14:paraId="60E6A215" w14:textId="0AE4F605">
      <w:pPr>
        <w:pStyle w:val="SL-FlLftSgl"/>
        <w:rPr>
          <w:sz w:val="22"/>
          <w:szCs w:val="22"/>
        </w:rPr>
      </w:pPr>
    </w:p>
    <w:p w:rsidR="00B0565E" w:rsidP="00576B16" w:rsidRDefault="00B0565E" w14:paraId="0CBED0FF" w14:textId="545B5266">
      <w:pPr>
        <w:pStyle w:val="SL-FlLftSgl"/>
        <w:rPr>
          <w:sz w:val="22"/>
          <w:szCs w:val="22"/>
        </w:rPr>
      </w:pPr>
      <w:r>
        <w:rPr>
          <w:sz w:val="22"/>
          <w:szCs w:val="22"/>
        </w:rPr>
        <w:t>[IF NEEDED] In collaboration with your State Agency, we have submitted an application for review and approval of the study to the IRB of the [STATE IRB]. The IRB approved the study on [MM/DD/YYYY].</w:t>
      </w:r>
    </w:p>
    <w:p w:rsidR="00B0565E" w:rsidP="00576B16" w:rsidRDefault="00B0565E" w14:paraId="4E74EACC" w14:textId="7660627B">
      <w:pPr>
        <w:pStyle w:val="SL-FlLftSgl"/>
        <w:rPr>
          <w:sz w:val="22"/>
          <w:szCs w:val="22"/>
        </w:rPr>
      </w:pPr>
    </w:p>
    <w:p w:rsidR="00B0565E" w:rsidP="00576B16" w:rsidRDefault="007B1BDE" w14:paraId="6AAF08BC" w14:textId="1C054F41">
      <w:pPr>
        <w:pStyle w:val="SL-FlLftSgl"/>
        <w:rPr>
          <w:b/>
          <w:sz w:val="22"/>
          <w:szCs w:val="22"/>
        </w:rPr>
      </w:pPr>
      <w:r>
        <w:rPr>
          <w:b/>
          <w:sz w:val="22"/>
          <w:szCs w:val="22"/>
        </w:rPr>
        <w:t>TIMELINE OF ACTIVITIES</w:t>
      </w:r>
    </w:p>
    <w:p w:rsidR="00B0565E" w:rsidP="00576B16" w:rsidRDefault="00B0565E" w14:paraId="22E89085" w14:textId="4EFD12C3">
      <w:pPr>
        <w:pStyle w:val="SL-FlLftSgl"/>
        <w:rPr>
          <w:b/>
          <w:sz w:val="22"/>
          <w:szCs w:val="22"/>
        </w:rPr>
      </w:pPr>
    </w:p>
    <w:p w:rsidR="00B0565E" w:rsidP="00576B16" w:rsidRDefault="000816C1" w14:paraId="5DC59183" w14:textId="42D989B1">
      <w:pPr>
        <w:pStyle w:val="SL-FlLftSgl"/>
        <w:rPr>
          <w:sz w:val="22"/>
          <w:szCs w:val="22"/>
        </w:rPr>
      </w:pPr>
      <w:r>
        <w:rPr>
          <w:sz w:val="22"/>
          <w:szCs w:val="22"/>
        </w:rPr>
        <w:t>D</w:t>
      </w:r>
      <w:r w:rsidR="00DE1107">
        <w:rPr>
          <w:sz w:val="22"/>
          <w:szCs w:val="22"/>
        </w:rPr>
        <w:t>ata collection</w:t>
      </w:r>
      <w:r w:rsidR="00B0565E">
        <w:rPr>
          <w:sz w:val="22"/>
          <w:szCs w:val="22"/>
        </w:rPr>
        <w:t xml:space="preserve"> is</w:t>
      </w:r>
      <w:r>
        <w:rPr>
          <w:sz w:val="22"/>
          <w:szCs w:val="22"/>
        </w:rPr>
        <w:t xml:space="preserve"> expected to </w:t>
      </w:r>
      <w:r w:rsidR="00CD4911">
        <w:rPr>
          <w:sz w:val="22"/>
          <w:szCs w:val="22"/>
        </w:rPr>
        <w:t xml:space="preserve">in </w:t>
      </w:r>
      <w:r w:rsidRPr="00397044" w:rsidR="00CD4911">
        <w:rPr>
          <w:sz w:val="22"/>
          <w:szCs w:val="22"/>
        </w:rPr>
        <w:t>[Late-</w:t>
      </w:r>
      <w:r w:rsidRPr="00397044" w:rsidR="00B0565E">
        <w:rPr>
          <w:sz w:val="22"/>
          <w:szCs w:val="22"/>
        </w:rPr>
        <w:t>202</w:t>
      </w:r>
      <w:r w:rsidRPr="00397044" w:rsidR="00DE1107">
        <w:rPr>
          <w:sz w:val="22"/>
          <w:szCs w:val="22"/>
        </w:rPr>
        <w:t>0</w:t>
      </w:r>
      <w:r w:rsidRPr="00397044" w:rsidR="00CD4911">
        <w:rPr>
          <w:sz w:val="22"/>
          <w:szCs w:val="22"/>
        </w:rPr>
        <w:t>]</w:t>
      </w:r>
      <w:r w:rsidRPr="00397044">
        <w:rPr>
          <w:sz w:val="22"/>
          <w:szCs w:val="22"/>
        </w:rPr>
        <w:t xml:space="preserve"> and last approximately ten months</w:t>
      </w:r>
      <w:r w:rsidRPr="00397044" w:rsidR="00B0565E">
        <w:rPr>
          <w:sz w:val="22"/>
          <w:szCs w:val="22"/>
        </w:rPr>
        <w:t>. Table 1 below outlines the anticipated schedule for each data collection</w:t>
      </w:r>
      <w:r w:rsidR="00B0565E">
        <w:rPr>
          <w:sz w:val="22"/>
          <w:szCs w:val="22"/>
        </w:rPr>
        <w:t xml:space="preserve"> activity during the term of the study.</w:t>
      </w:r>
    </w:p>
    <w:p w:rsidR="00B0565E" w:rsidP="00576B16" w:rsidRDefault="00B0565E" w14:paraId="5311DB1C" w14:textId="6F0F9C5B">
      <w:pPr>
        <w:pStyle w:val="SL-FlLftSgl"/>
        <w:rPr>
          <w:sz w:val="22"/>
          <w:szCs w:val="22"/>
        </w:rPr>
      </w:pPr>
    </w:p>
    <w:p w:rsidR="00B0565E" w:rsidP="00576B16" w:rsidRDefault="00B0565E" w14:paraId="44EE516F" w14:textId="355009EB">
      <w:pPr>
        <w:pStyle w:val="SL-FlLftSgl"/>
        <w:rPr>
          <w:b/>
          <w:sz w:val="22"/>
          <w:szCs w:val="22"/>
        </w:rPr>
      </w:pPr>
      <w:r>
        <w:rPr>
          <w:b/>
          <w:sz w:val="22"/>
          <w:szCs w:val="22"/>
        </w:rPr>
        <w:t>Table 1. Summary of Data Collection Activities and Schedule</w:t>
      </w:r>
    </w:p>
    <w:tbl>
      <w:tblPr>
        <w:tblStyle w:val="TableGrid"/>
        <w:tblW w:w="9360" w:type="dxa"/>
        <w:tblLayout w:type="fixed"/>
        <w:tblLook w:val="04A0" w:firstRow="1" w:lastRow="0" w:firstColumn="1" w:lastColumn="0" w:noHBand="0" w:noVBand="1"/>
      </w:tblPr>
      <w:tblGrid>
        <w:gridCol w:w="1872"/>
        <w:gridCol w:w="1872"/>
        <w:gridCol w:w="1872"/>
        <w:gridCol w:w="1872"/>
        <w:gridCol w:w="1872"/>
      </w:tblGrid>
      <w:tr w:rsidRPr="00434B7C" w:rsidR="00B0565E" w:rsidTr="00EF1A3E" w14:paraId="4C435E37" w14:textId="77777777">
        <w:trPr>
          <w:trHeight w:val="864" w:hRule="exact"/>
          <w:tblHeader/>
        </w:trPr>
        <w:tc>
          <w:tcPr>
            <w:tcW w:w="1872" w:type="dxa"/>
            <w:shd w:val="clear" w:color="auto" w:fill="D9D9D9" w:themeFill="background1" w:themeFillShade="D9"/>
            <w:vAlign w:val="center"/>
          </w:tcPr>
          <w:p w:rsidR="00B0565E" w:rsidP="000C099D" w:rsidRDefault="00B0565E" w14:paraId="5FBFE3DB" w14:textId="77777777">
            <w:pPr>
              <w:autoSpaceDE w:val="0"/>
              <w:autoSpaceDN w:val="0"/>
              <w:adjustRightInd w:val="0"/>
              <w:jc w:val="center"/>
              <w:rPr>
                <w:rFonts w:ascii="Arial" w:hAnsi="Arial" w:eastAsia="Calibri" w:cs="Arial"/>
                <w:b/>
                <w:sz w:val="20"/>
              </w:rPr>
            </w:pPr>
            <w:r w:rsidRPr="00434B7C">
              <w:rPr>
                <w:rFonts w:ascii="Arial" w:hAnsi="Arial" w:eastAsia="Calibri" w:cs="Arial"/>
                <w:b/>
                <w:sz w:val="20"/>
              </w:rPr>
              <w:lastRenderedPageBreak/>
              <w:t xml:space="preserve">Type of Data or </w:t>
            </w:r>
          </w:p>
          <w:p w:rsidRPr="00434B7C" w:rsidR="00B0565E" w:rsidP="000C099D" w:rsidRDefault="00B0565E" w14:paraId="5F9541B7" w14:textId="77777777">
            <w:pPr>
              <w:autoSpaceDE w:val="0"/>
              <w:autoSpaceDN w:val="0"/>
              <w:adjustRightInd w:val="0"/>
              <w:jc w:val="center"/>
              <w:rPr>
                <w:rFonts w:ascii="Arial" w:hAnsi="Arial" w:eastAsia="Calibri" w:cs="Arial"/>
                <w:b/>
                <w:sz w:val="20"/>
              </w:rPr>
            </w:pPr>
            <w:r w:rsidRPr="00434B7C">
              <w:rPr>
                <w:rFonts w:ascii="Arial" w:hAnsi="Arial" w:eastAsia="Calibri" w:cs="Arial"/>
                <w:b/>
                <w:sz w:val="20"/>
              </w:rPr>
              <w:t>Access Needed</w:t>
            </w:r>
          </w:p>
        </w:tc>
        <w:tc>
          <w:tcPr>
            <w:tcW w:w="1872" w:type="dxa"/>
            <w:shd w:val="clear" w:color="auto" w:fill="D9D9D9" w:themeFill="background1" w:themeFillShade="D9"/>
            <w:vAlign w:val="center"/>
          </w:tcPr>
          <w:p w:rsidR="00B0565E" w:rsidP="000C099D" w:rsidRDefault="00B0565E" w14:paraId="02AAB6CE" w14:textId="77777777">
            <w:pPr>
              <w:autoSpaceDE w:val="0"/>
              <w:autoSpaceDN w:val="0"/>
              <w:adjustRightInd w:val="0"/>
              <w:jc w:val="center"/>
              <w:rPr>
                <w:rFonts w:ascii="Arial" w:hAnsi="Arial" w:eastAsia="Calibri" w:cs="Arial"/>
                <w:b/>
                <w:sz w:val="20"/>
              </w:rPr>
            </w:pPr>
            <w:r w:rsidRPr="00434B7C">
              <w:rPr>
                <w:rFonts w:ascii="Arial" w:hAnsi="Arial" w:eastAsia="Calibri" w:cs="Arial"/>
                <w:b/>
                <w:sz w:val="20"/>
              </w:rPr>
              <w:t>Respondent</w:t>
            </w:r>
          </w:p>
          <w:p w:rsidRPr="00434B7C" w:rsidR="000B7B5C" w:rsidP="000C099D" w:rsidRDefault="000B7B5C" w14:paraId="7C06FEAA" w14:textId="57EB1268">
            <w:pPr>
              <w:autoSpaceDE w:val="0"/>
              <w:autoSpaceDN w:val="0"/>
              <w:adjustRightInd w:val="0"/>
              <w:jc w:val="center"/>
              <w:rPr>
                <w:rFonts w:ascii="Arial" w:hAnsi="Arial" w:eastAsia="Calibri" w:cs="Arial"/>
                <w:b/>
                <w:sz w:val="20"/>
              </w:rPr>
            </w:pPr>
            <w:r>
              <w:rPr>
                <w:rFonts w:ascii="Arial" w:hAnsi="Arial" w:eastAsia="Calibri" w:cs="Arial"/>
                <w:b/>
                <w:sz w:val="20"/>
              </w:rPr>
              <w:t>(n)</w:t>
            </w:r>
          </w:p>
        </w:tc>
        <w:tc>
          <w:tcPr>
            <w:tcW w:w="1872" w:type="dxa"/>
            <w:shd w:val="clear" w:color="auto" w:fill="D9D9D9" w:themeFill="background1" w:themeFillShade="D9"/>
            <w:vAlign w:val="center"/>
          </w:tcPr>
          <w:p w:rsidRPr="00434B7C" w:rsidR="00B0565E" w:rsidP="000C099D" w:rsidRDefault="00B0565E" w14:paraId="3364C342" w14:textId="77777777">
            <w:pPr>
              <w:autoSpaceDE w:val="0"/>
              <w:autoSpaceDN w:val="0"/>
              <w:adjustRightInd w:val="0"/>
              <w:jc w:val="center"/>
              <w:rPr>
                <w:rFonts w:ascii="Arial" w:hAnsi="Arial" w:eastAsia="Calibri" w:cs="Arial"/>
                <w:b/>
                <w:sz w:val="20"/>
              </w:rPr>
            </w:pPr>
            <w:r w:rsidRPr="00434B7C">
              <w:rPr>
                <w:rFonts w:ascii="Arial" w:hAnsi="Arial" w:eastAsia="Calibri" w:cs="Arial"/>
                <w:b/>
                <w:sz w:val="20"/>
              </w:rPr>
              <w:t>Who collects the data</w:t>
            </w:r>
          </w:p>
        </w:tc>
        <w:tc>
          <w:tcPr>
            <w:tcW w:w="1872" w:type="dxa"/>
            <w:shd w:val="clear" w:color="auto" w:fill="D9D9D9" w:themeFill="background1" w:themeFillShade="D9"/>
            <w:vAlign w:val="center"/>
          </w:tcPr>
          <w:p w:rsidRPr="00434B7C" w:rsidR="00B0565E" w:rsidP="000C099D" w:rsidRDefault="00B0565E" w14:paraId="3BA38C6D" w14:textId="77777777">
            <w:pPr>
              <w:autoSpaceDE w:val="0"/>
              <w:autoSpaceDN w:val="0"/>
              <w:adjustRightInd w:val="0"/>
              <w:jc w:val="center"/>
              <w:rPr>
                <w:rFonts w:ascii="Arial" w:hAnsi="Arial" w:eastAsia="Calibri" w:cs="Arial"/>
                <w:b/>
                <w:sz w:val="20"/>
              </w:rPr>
            </w:pPr>
            <w:r w:rsidRPr="00434B7C">
              <w:rPr>
                <w:rFonts w:ascii="Arial" w:hAnsi="Arial" w:eastAsia="Calibri" w:cs="Arial"/>
                <w:b/>
                <w:sz w:val="20"/>
              </w:rPr>
              <w:t>Estimated Time</w:t>
            </w:r>
          </w:p>
        </w:tc>
        <w:tc>
          <w:tcPr>
            <w:tcW w:w="1872" w:type="dxa"/>
            <w:shd w:val="clear" w:color="auto" w:fill="D9D9D9" w:themeFill="background1" w:themeFillShade="D9"/>
            <w:vAlign w:val="center"/>
          </w:tcPr>
          <w:p w:rsidRPr="00434B7C" w:rsidR="00B0565E" w:rsidP="000C099D" w:rsidRDefault="00B0565E" w14:paraId="0C4EF616" w14:textId="77777777">
            <w:pPr>
              <w:autoSpaceDE w:val="0"/>
              <w:autoSpaceDN w:val="0"/>
              <w:adjustRightInd w:val="0"/>
              <w:jc w:val="center"/>
              <w:rPr>
                <w:rFonts w:ascii="Arial" w:hAnsi="Arial" w:eastAsia="Calibri" w:cs="Arial"/>
                <w:b/>
                <w:sz w:val="20"/>
              </w:rPr>
            </w:pPr>
            <w:r w:rsidRPr="00434B7C">
              <w:rPr>
                <w:rFonts w:ascii="Arial" w:hAnsi="Arial" w:eastAsia="Calibri" w:cs="Arial"/>
                <w:b/>
                <w:sz w:val="20"/>
              </w:rPr>
              <w:t>Timing</w:t>
            </w:r>
          </w:p>
        </w:tc>
      </w:tr>
      <w:tr w:rsidRPr="004E50A0" w:rsidR="004E50A0" w:rsidTr="00B56B88" w14:paraId="1C8E73DB" w14:textId="77777777">
        <w:trPr>
          <w:trHeight w:val="1584" w:hRule="exact"/>
        </w:trPr>
        <w:tc>
          <w:tcPr>
            <w:tcW w:w="1872" w:type="dxa"/>
            <w:shd w:val="clear" w:color="auto" w:fill="auto"/>
            <w:vAlign w:val="center"/>
          </w:tcPr>
          <w:p w:rsidRPr="004E50A0" w:rsidR="004E50A0" w:rsidP="00323BCB" w:rsidRDefault="004E50A0" w14:paraId="15852DFF" w14:textId="25550973">
            <w:pPr>
              <w:autoSpaceDE w:val="0"/>
              <w:autoSpaceDN w:val="0"/>
              <w:adjustRightInd w:val="0"/>
              <w:rPr>
                <w:rFonts w:ascii="Arial" w:hAnsi="Arial" w:eastAsia="Calibri" w:cs="Arial"/>
                <w:sz w:val="20"/>
              </w:rPr>
            </w:pPr>
            <w:r>
              <w:rPr>
                <w:rFonts w:ascii="Arial" w:hAnsi="Arial" w:eastAsia="Calibri" w:cs="Arial"/>
                <w:sz w:val="20"/>
              </w:rPr>
              <w:t>WIC MIS data, documents and materials for nutrition risk assessment</w:t>
            </w:r>
            <w:r w:rsidR="00DE1107">
              <w:rPr>
                <w:rFonts w:ascii="Arial" w:hAnsi="Arial" w:eastAsia="Calibri" w:cs="Arial"/>
                <w:sz w:val="20"/>
              </w:rPr>
              <w:t xml:space="preserve"> and tailoring</w:t>
            </w:r>
            <w:r w:rsidRPr="004E50A0">
              <w:rPr>
                <w:rFonts w:ascii="Arial" w:hAnsi="Arial" w:eastAsia="Calibri" w:cs="Arial"/>
                <w:sz w:val="20"/>
              </w:rPr>
              <w:t xml:space="preserve"> </w:t>
            </w:r>
          </w:p>
        </w:tc>
        <w:tc>
          <w:tcPr>
            <w:tcW w:w="1872" w:type="dxa"/>
            <w:shd w:val="clear" w:color="auto" w:fill="auto"/>
            <w:vAlign w:val="center"/>
          </w:tcPr>
          <w:p w:rsidR="000B7B5C" w:rsidP="004E50A0" w:rsidRDefault="004E50A0" w14:paraId="2F8BD1E6" w14:textId="77777777">
            <w:pPr>
              <w:autoSpaceDE w:val="0"/>
              <w:autoSpaceDN w:val="0"/>
              <w:adjustRightInd w:val="0"/>
              <w:rPr>
                <w:rFonts w:ascii="Arial" w:hAnsi="Arial" w:eastAsia="Calibri" w:cs="Arial"/>
                <w:sz w:val="20"/>
              </w:rPr>
            </w:pPr>
            <w:r>
              <w:rPr>
                <w:rFonts w:ascii="Arial" w:hAnsi="Arial" w:eastAsia="Calibri" w:cs="Arial"/>
                <w:sz w:val="20"/>
              </w:rPr>
              <w:t>SA WIC Director</w:t>
            </w:r>
          </w:p>
          <w:p w:rsidRPr="004E50A0" w:rsidR="000B7B5C" w:rsidP="000B7B5C" w:rsidRDefault="000B7B5C" w14:paraId="3142516D" w14:textId="335DB0EE">
            <w:pPr>
              <w:autoSpaceDE w:val="0"/>
              <w:autoSpaceDN w:val="0"/>
              <w:adjustRightInd w:val="0"/>
              <w:rPr>
                <w:rFonts w:ascii="Arial" w:hAnsi="Arial" w:eastAsia="Calibri" w:cs="Arial"/>
                <w:sz w:val="20"/>
              </w:rPr>
            </w:pPr>
            <w:r>
              <w:rPr>
                <w:rFonts w:ascii="Arial" w:hAnsi="Arial" w:eastAsia="Calibri" w:cs="Arial"/>
                <w:sz w:val="20"/>
              </w:rPr>
              <w:t>(10 States)</w:t>
            </w:r>
          </w:p>
        </w:tc>
        <w:tc>
          <w:tcPr>
            <w:tcW w:w="1872" w:type="dxa"/>
            <w:shd w:val="clear" w:color="auto" w:fill="auto"/>
            <w:vAlign w:val="center"/>
          </w:tcPr>
          <w:p w:rsidRPr="004E50A0" w:rsidR="004E50A0" w:rsidP="004E50A0" w:rsidRDefault="004E50A0" w14:paraId="583A8881" w14:textId="3053DBD9">
            <w:pPr>
              <w:autoSpaceDE w:val="0"/>
              <w:autoSpaceDN w:val="0"/>
              <w:adjustRightInd w:val="0"/>
              <w:rPr>
                <w:rFonts w:ascii="Arial" w:hAnsi="Arial" w:eastAsia="Calibri" w:cs="Arial"/>
                <w:sz w:val="20"/>
              </w:rPr>
            </w:pPr>
            <w:r>
              <w:rPr>
                <w:rFonts w:ascii="Arial" w:hAnsi="Arial" w:eastAsia="Calibri" w:cs="Arial"/>
                <w:sz w:val="20"/>
              </w:rPr>
              <w:t>Westat</w:t>
            </w:r>
          </w:p>
        </w:tc>
        <w:tc>
          <w:tcPr>
            <w:tcW w:w="1872" w:type="dxa"/>
            <w:shd w:val="clear" w:color="auto" w:fill="auto"/>
            <w:vAlign w:val="center"/>
          </w:tcPr>
          <w:p w:rsidRPr="004E50A0" w:rsidR="004E50A0" w:rsidP="004E50A0" w:rsidRDefault="00EF1A3E" w14:paraId="5893A8C2" w14:textId="0576F1BE">
            <w:pPr>
              <w:autoSpaceDE w:val="0"/>
              <w:autoSpaceDN w:val="0"/>
              <w:adjustRightInd w:val="0"/>
              <w:jc w:val="center"/>
              <w:rPr>
                <w:rFonts w:ascii="Arial" w:hAnsi="Arial" w:eastAsia="Calibri" w:cs="Arial"/>
                <w:sz w:val="20"/>
              </w:rPr>
            </w:pPr>
            <w:r>
              <w:rPr>
                <w:rFonts w:ascii="Arial" w:hAnsi="Arial" w:eastAsia="Calibri" w:cs="Arial"/>
                <w:sz w:val="20"/>
              </w:rPr>
              <w:t>60</w:t>
            </w:r>
            <w:r w:rsidR="004E50A0">
              <w:rPr>
                <w:rFonts w:ascii="Arial" w:hAnsi="Arial" w:eastAsia="Calibri" w:cs="Arial"/>
                <w:sz w:val="20"/>
              </w:rPr>
              <w:t xml:space="preserve"> min</w:t>
            </w:r>
          </w:p>
        </w:tc>
        <w:tc>
          <w:tcPr>
            <w:tcW w:w="1872" w:type="dxa"/>
            <w:shd w:val="clear" w:color="auto" w:fill="auto"/>
            <w:vAlign w:val="center"/>
          </w:tcPr>
          <w:p w:rsidRPr="00397044" w:rsidR="004E50A0" w:rsidP="004E50A0" w:rsidRDefault="00CD4911" w14:paraId="33BE09E5" w14:textId="62A9FB03">
            <w:pPr>
              <w:autoSpaceDE w:val="0"/>
              <w:autoSpaceDN w:val="0"/>
              <w:adjustRightInd w:val="0"/>
              <w:jc w:val="center"/>
              <w:rPr>
                <w:rFonts w:ascii="Arial" w:hAnsi="Arial" w:eastAsia="Calibri" w:cs="Arial"/>
                <w:sz w:val="20"/>
              </w:rPr>
            </w:pPr>
            <w:r w:rsidRPr="00397044">
              <w:rPr>
                <w:rFonts w:ascii="Arial" w:hAnsi="Arial" w:eastAsia="Calibri" w:cs="Arial"/>
                <w:sz w:val="20"/>
              </w:rPr>
              <w:t>[Late-2020]</w:t>
            </w:r>
          </w:p>
        </w:tc>
      </w:tr>
      <w:tr w:rsidRPr="00434B7C" w:rsidR="00B0565E" w:rsidTr="00B56B88" w14:paraId="58802A82" w14:textId="77777777">
        <w:trPr>
          <w:trHeight w:val="864"/>
        </w:trPr>
        <w:tc>
          <w:tcPr>
            <w:tcW w:w="1872" w:type="dxa"/>
            <w:vAlign w:val="center"/>
          </w:tcPr>
          <w:p w:rsidRPr="00434B7C" w:rsidR="00B0565E" w:rsidP="00B0565E" w:rsidRDefault="00B0565E" w14:paraId="4F8254F9" w14:textId="1B6025CE">
            <w:pPr>
              <w:autoSpaceDE w:val="0"/>
              <w:autoSpaceDN w:val="0"/>
              <w:adjustRightInd w:val="0"/>
              <w:rPr>
                <w:rFonts w:ascii="Arial" w:hAnsi="Arial" w:eastAsia="Calibri" w:cs="Arial"/>
                <w:sz w:val="20"/>
              </w:rPr>
            </w:pPr>
            <w:r>
              <w:rPr>
                <w:rFonts w:ascii="Arial" w:hAnsi="Arial" w:eastAsia="Calibri" w:cs="Arial"/>
                <w:sz w:val="20"/>
              </w:rPr>
              <w:t>Local Agency Survey</w:t>
            </w:r>
          </w:p>
        </w:tc>
        <w:tc>
          <w:tcPr>
            <w:tcW w:w="1872" w:type="dxa"/>
            <w:vAlign w:val="center"/>
          </w:tcPr>
          <w:p w:rsidR="00B0565E" w:rsidP="000C099D" w:rsidRDefault="00B0565E" w14:paraId="7DEF49BA" w14:textId="77777777">
            <w:pPr>
              <w:autoSpaceDE w:val="0"/>
              <w:autoSpaceDN w:val="0"/>
              <w:adjustRightInd w:val="0"/>
              <w:rPr>
                <w:rFonts w:ascii="Arial" w:hAnsi="Arial" w:eastAsia="Calibri" w:cs="Arial"/>
                <w:sz w:val="20"/>
              </w:rPr>
            </w:pPr>
            <w:r>
              <w:rPr>
                <w:rFonts w:ascii="Arial" w:hAnsi="Arial" w:eastAsia="Calibri" w:cs="Arial"/>
                <w:sz w:val="20"/>
              </w:rPr>
              <w:t>LA Director and/or Staff</w:t>
            </w:r>
          </w:p>
          <w:p w:rsidRPr="00434B7C" w:rsidR="000B7B5C" w:rsidP="000C099D" w:rsidRDefault="000B7B5C" w14:paraId="5602AB00" w14:textId="394CC1A3">
            <w:pPr>
              <w:autoSpaceDE w:val="0"/>
              <w:autoSpaceDN w:val="0"/>
              <w:adjustRightInd w:val="0"/>
              <w:rPr>
                <w:rFonts w:ascii="Arial" w:hAnsi="Arial" w:eastAsia="Calibri" w:cs="Arial"/>
                <w:sz w:val="20"/>
              </w:rPr>
            </w:pPr>
            <w:r>
              <w:rPr>
                <w:rFonts w:ascii="Arial" w:hAnsi="Arial" w:eastAsia="Calibri" w:cs="Arial"/>
                <w:sz w:val="20"/>
              </w:rPr>
              <w:t>(all LA Directors within 10 States)</w:t>
            </w:r>
          </w:p>
        </w:tc>
        <w:tc>
          <w:tcPr>
            <w:tcW w:w="1872" w:type="dxa"/>
            <w:vAlign w:val="center"/>
          </w:tcPr>
          <w:p w:rsidRPr="00434B7C" w:rsidR="00B0565E" w:rsidP="000C099D" w:rsidRDefault="00B0565E" w14:paraId="3F66F0F9" w14:textId="0C98472B">
            <w:pPr>
              <w:autoSpaceDE w:val="0"/>
              <w:autoSpaceDN w:val="0"/>
              <w:adjustRightInd w:val="0"/>
              <w:rPr>
                <w:rFonts w:ascii="Arial" w:hAnsi="Arial" w:eastAsia="Calibri" w:cs="Arial"/>
                <w:sz w:val="20"/>
              </w:rPr>
            </w:pPr>
            <w:r>
              <w:rPr>
                <w:rFonts w:ascii="Arial" w:hAnsi="Arial" w:eastAsia="Calibri" w:cs="Arial"/>
                <w:sz w:val="20"/>
              </w:rPr>
              <w:t>Westat, via web-based survey</w:t>
            </w:r>
          </w:p>
        </w:tc>
        <w:tc>
          <w:tcPr>
            <w:tcW w:w="1872" w:type="dxa"/>
            <w:vAlign w:val="center"/>
          </w:tcPr>
          <w:p w:rsidRPr="00434B7C" w:rsidR="00B0565E" w:rsidP="000C099D" w:rsidRDefault="00B0565E" w14:paraId="6B374F5B" w14:textId="572FFA9E">
            <w:pPr>
              <w:autoSpaceDE w:val="0"/>
              <w:autoSpaceDN w:val="0"/>
              <w:adjustRightInd w:val="0"/>
              <w:jc w:val="center"/>
              <w:rPr>
                <w:rFonts w:ascii="Arial" w:hAnsi="Arial" w:eastAsia="Calibri" w:cs="Arial"/>
                <w:sz w:val="20"/>
              </w:rPr>
            </w:pPr>
            <w:r>
              <w:rPr>
                <w:rFonts w:ascii="Arial" w:hAnsi="Arial" w:eastAsia="Calibri" w:cs="Arial"/>
                <w:sz w:val="20"/>
              </w:rPr>
              <w:t>30 min</w:t>
            </w:r>
          </w:p>
        </w:tc>
        <w:tc>
          <w:tcPr>
            <w:tcW w:w="1872" w:type="dxa"/>
            <w:vAlign w:val="center"/>
          </w:tcPr>
          <w:p w:rsidRPr="00397044" w:rsidR="00B0565E" w:rsidDel="007C682D" w:rsidP="000C099D" w:rsidRDefault="00CD4911" w14:paraId="43EC3A2A" w14:textId="2E0F93AF">
            <w:pPr>
              <w:autoSpaceDE w:val="0"/>
              <w:autoSpaceDN w:val="0"/>
              <w:adjustRightInd w:val="0"/>
              <w:jc w:val="center"/>
              <w:rPr>
                <w:rFonts w:ascii="Arial" w:hAnsi="Arial" w:eastAsia="Calibri" w:cs="Arial"/>
                <w:sz w:val="20"/>
              </w:rPr>
            </w:pPr>
            <w:r w:rsidRPr="00397044">
              <w:rPr>
                <w:rFonts w:ascii="Arial" w:hAnsi="Arial" w:eastAsia="Calibri" w:cs="Arial"/>
                <w:sz w:val="20"/>
              </w:rPr>
              <w:t>[Late-2020]</w:t>
            </w:r>
          </w:p>
        </w:tc>
      </w:tr>
      <w:tr w:rsidRPr="00434B7C" w:rsidR="00986298" w:rsidTr="00B56B88" w14:paraId="591328CD" w14:textId="77777777">
        <w:trPr>
          <w:trHeight w:val="1440"/>
        </w:trPr>
        <w:tc>
          <w:tcPr>
            <w:tcW w:w="1872" w:type="dxa"/>
            <w:vAlign w:val="center"/>
          </w:tcPr>
          <w:p w:rsidR="00B56B88" w:rsidP="00B56B88" w:rsidRDefault="00986298" w14:paraId="3FD78CCD" w14:textId="5188956F">
            <w:pPr>
              <w:autoSpaceDE w:val="0"/>
              <w:autoSpaceDN w:val="0"/>
              <w:adjustRightInd w:val="0"/>
              <w:rPr>
                <w:rFonts w:ascii="Arial" w:hAnsi="Arial" w:eastAsia="Calibri" w:cs="Arial"/>
                <w:sz w:val="20"/>
              </w:rPr>
            </w:pPr>
            <w:r>
              <w:rPr>
                <w:rFonts w:ascii="Arial" w:hAnsi="Arial" w:eastAsia="Calibri" w:cs="Arial"/>
                <w:sz w:val="20"/>
              </w:rPr>
              <w:t xml:space="preserve">Local Agency </w:t>
            </w:r>
            <w:r w:rsidR="004E50A0">
              <w:rPr>
                <w:rFonts w:ascii="Arial" w:hAnsi="Arial" w:eastAsia="Calibri" w:cs="Arial"/>
                <w:sz w:val="20"/>
              </w:rPr>
              <w:t>program documents</w:t>
            </w:r>
            <w:r>
              <w:rPr>
                <w:rFonts w:ascii="Arial" w:hAnsi="Arial" w:eastAsia="Calibri" w:cs="Arial"/>
                <w:sz w:val="20"/>
              </w:rPr>
              <w:t xml:space="preserve"> and tools for nutrition risk assessment</w:t>
            </w:r>
          </w:p>
        </w:tc>
        <w:tc>
          <w:tcPr>
            <w:tcW w:w="1872" w:type="dxa"/>
            <w:vAlign w:val="center"/>
          </w:tcPr>
          <w:p w:rsidR="00986298" w:rsidP="000C099D" w:rsidRDefault="00986298" w14:paraId="24D6366D" w14:textId="77777777">
            <w:pPr>
              <w:autoSpaceDE w:val="0"/>
              <w:autoSpaceDN w:val="0"/>
              <w:adjustRightInd w:val="0"/>
              <w:rPr>
                <w:rFonts w:ascii="Arial" w:hAnsi="Arial" w:eastAsia="Calibri" w:cs="Arial"/>
                <w:sz w:val="20"/>
              </w:rPr>
            </w:pPr>
            <w:r>
              <w:rPr>
                <w:rFonts w:ascii="Arial" w:hAnsi="Arial" w:eastAsia="Calibri" w:cs="Arial"/>
                <w:sz w:val="20"/>
              </w:rPr>
              <w:t>LA Director and/or staff</w:t>
            </w:r>
          </w:p>
          <w:p w:rsidR="000B7B5C" w:rsidP="000C099D" w:rsidRDefault="000B7B5C" w14:paraId="4B417594" w14:textId="07AC501D">
            <w:pPr>
              <w:autoSpaceDE w:val="0"/>
              <w:autoSpaceDN w:val="0"/>
              <w:adjustRightInd w:val="0"/>
              <w:rPr>
                <w:rFonts w:ascii="Arial" w:hAnsi="Arial" w:eastAsia="Calibri" w:cs="Arial"/>
                <w:sz w:val="20"/>
              </w:rPr>
            </w:pPr>
            <w:r>
              <w:rPr>
                <w:rFonts w:ascii="Arial" w:hAnsi="Arial" w:eastAsia="Calibri" w:cs="Arial"/>
                <w:sz w:val="20"/>
              </w:rPr>
              <w:t>(30 selected LAs)</w:t>
            </w:r>
          </w:p>
        </w:tc>
        <w:tc>
          <w:tcPr>
            <w:tcW w:w="1872" w:type="dxa"/>
            <w:vAlign w:val="center"/>
          </w:tcPr>
          <w:p w:rsidR="00986298" w:rsidP="000C099D" w:rsidRDefault="00986298" w14:paraId="29489831" w14:textId="2D888A65">
            <w:pPr>
              <w:autoSpaceDE w:val="0"/>
              <w:autoSpaceDN w:val="0"/>
              <w:adjustRightInd w:val="0"/>
              <w:rPr>
                <w:rFonts w:ascii="Arial" w:hAnsi="Arial" w:eastAsia="Calibri" w:cs="Arial"/>
                <w:sz w:val="20"/>
              </w:rPr>
            </w:pPr>
            <w:r>
              <w:rPr>
                <w:rFonts w:ascii="Arial" w:hAnsi="Arial" w:eastAsia="Calibri" w:cs="Arial"/>
                <w:sz w:val="20"/>
              </w:rPr>
              <w:t>Westat</w:t>
            </w:r>
          </w:p>
        </w:tc>
        <w:tc>
          <w:tcPr>
            <w:tcW w:w="1872" w:type="dxa"/>
            <w:vAlign w:val="center"/>
          </w:tcPr>
          <w:p w:rsidR="00986298" w:rsidP="000C099D" w:rsidRDefault="00EF1A3E" w14:paraId="61035914" w14:textId="69E3EAAE">
            <w:pPr>
              <w:autoSpaceDE w:val="0"/>
              <w:autoSpaceDN w:val="0"/>
              <w:adjustRightInd w:val="0"/>
              <w:jc w:val="center"/>
              <w:rPr>
                <w:rFonts w:ascii="Arial" w:hAnsi="Arial" w:eastAsia="Calibri" w:cs="Arial"/>
                <w:sz w:val="20"/>
              </w:rPr>
            </w:pPr>
            <w:r>
              <w:rPr>
                <w:rFonts w:ascii="Arial" w:hAnsi="Arial" w:eastAsia="Calibri" w:cs="Arial"/>
                <w:sz w:val="20"/>
              </w:rPr>
              <w:t>60</w:t>
            </w:r>
            <w:r w:rsidR="00986298">
              <w:rPr>
                <w:rFonts w:ascii="Arial" w:hAnsi="Arial" w:eastAsia="Calibri" w:cs="Arial"/>
                <w:sz w:val="20"/>
              </w:rPr>
              <w:t xml:space="preserve"> min</w:t>
            </w:r>
          </w:p>
        </w:tc>
        <w:tc>
          <w:tcPr>
            <w:tcW w:w="1872" w:type="dxa"/>
            <w:vAlign w:val="center"/>
          </w:tcPr>
          <w:p w:rsidRPr="00397044" w:rsidR="00986298" w:rsidP="000C099D" w:rsidRDefault="00CD4911" w14:paraId="587D46D4" w14:textId="26A16223">
            <w:pPr>
              <w:autoSpaceDE w:val="0"/>
              <w:autoSpaceDN w:val="0"/>
              <w:adjustRightInd w:val="0"/>
              <w:jc w:val="center"/>
              <w:rPr>
                <w:rFonts w:ascii="Arial" w:hAnsi="Arial" w:eastAsia="Calibri" w:cs="Arial"/>
                <w:sz w:val="20"/>
              </w:rPr>
            </w:pPr>
            <w:r w:rsidRPr="00397044">
              <w:rPr>
                <w:rFonts w:ascii="Arial" w:hAnsi="Arial" w:eastAsia="Calibri" w:cs="Arial"/>
                <w:sz w:val="20"/>
              </w:rPr>
              <w:t>[Early-2021]</w:t>
            </w:r>
          </w:p>
        </w:tc>
      </w:tr>
      <w:tr w:rsidRPr="00434B7C" w:rsidR="00D21D7B" w:rsidTr="00B56B88" w14:paraId="437B9FBD" w14:textId="77777777">
        <w:trPr>
          <w:trHeight w:val="1367"/>
        </w:trPr>
        <w:tc>
          <w:tcPr>
            <w:tcW w:w="1872" w:type="dxa"/>
            <w:vAlign w:val="center"/>
          </w:tcPr>
          <w:p w:rsidRPr="00434B7C" w:rsidR="00D21D7B" w:rsidP="000C099D" w:rsidRDefault="00D21D7B" w14:paraId="47EBA17B" w14:textId="480A2241">
            <w:pPr>
              <w:autoSpaceDE w:val="0"/>
              <w:autoSpaceDN w:val="0"/>
              <w:adjustRightInd w:val="0"/>
              <w:rPr>
                <w:rFonts w:ascii="Arial" w:hAnsi="Arial" w:eastAsia="Calibri" w:cs="Arial"/>
                <w:sz w:val="20"/>
              </w:rPr>
            </w:pPr>
            <w:r>
              <w:rPr>
                <w:rFonts w:ascii="Arial" w:hAnsi="Arial" w:eastAsia="Calibri" w:cs="Arial"/>
                <w:sz w:val="20"/>
              </w:rPr>
              <w:t>Local WIC Clinic Site Visit and Clinic and Nutrition Risk Observations</w:t>
            </w:r>
          </w:p>
        </w:tc>
        <w:tc>
          <w:tcPr>
            <w:tcW w:w="1872" w:type="dxa"/>
            <w:vAlign w:val="center"/>
          </w:tcPr>
          <w:p w:rsidR="00D21D7B" w:rsidP="000C099D" w:rsidRDefault="00D21D7B" w14:paraId="655E90E4" w14:textId="36DBFC23">
            <w:pPr>
              <w:autoSpaceDE w:val="0"/>
              <w:autoSpaceDN w:val="0"/>
              <w:adjustRightInd w:val="0"/>
              <w:rPr>
                <w:rFonts w:ascii="Arial" w:hAnsi="Arial" w:eastAsia="Calibri" w:cs="Arial"/>
                <w:sz w:val="20"/>
              </w:rPr>
            </w:pPr>
            <w:r>
              <w:rPr>
                <w:rFonts w:ascii="Arial" w:hAnsi="Arial" w:eastAsia="Calibri" w:cs="Arial"/>
                <w:sz w:val="20"/>
              </w:rPr>
              <w:t>WIC</w:t>
            </w:r>
            <w:r w:rsidR="000B7B5C">
              <w:rPr>
                <w:rFonts w:ascii="Arial" w:hAnsi="Arial" w:eastAsia="Calibri" w:cs="Arial"/>
                <w:sz w:val="20"/>
              </w:rPr>
              <w:t xml:space="preserve"> Clinic</w:t>
            </w:r>
            <w:r>
              <w:rPr>
                <w:rFonts w:ascii="Arial" w:hAnsi="Arial" w:eastAsia="Calibri" w:cs="Arial"/>
                <w:sz w:val="20"/>
              </w:rPr>
              <w:t xml:space="preserve"> Staff</w:t>
            </w:r>
          </w:p>
          <w:p w:rsidRPr="00434B7C" w:rsidR="000B7B5C" w:rsidP="000C099D" w:rsidRDefault="000B7B5C" w14:paraId="359EC6DF" w14:textId="4DF1AF53">
            <w:pPr>
              <w:autoSpaceDE w:val="0"/>
              <w:autoSpaceDN w:val="0"/>
              <w:adjustRightInd w:val="0"/>
              <w:rPr>
                <w:rFonts w:ascii="Arial" w:hAnsi="Arial" w:eastAsia="Calibri" w:cs="Arial"/>
                <w:sz w:val="20"/>
              </w:rPr>
            </w:pPr>
          </w:p>
        </w:tc>
        <w:tc>
          <w:tcPr>
            <w:tcW w:w="1872" w:type="dxa"/>
            <w:vMerge w:val="restart"/>
            <w:vAlign w:val="center"/>
          </w:tcPr>
          <w:p w:rsidRPr="00434B7C" w:rsidR="00D21D7B" w:rsidP="000C099D" w:rsidRDefault="00D21D7B" w14:paraId="27403507" w14:textId="2BCF4B75">
            <w:pPr>
              <w:autoSpaceDE w:val="0"/>
              <w:autoSpaceDN w:val="0"/>
              <w:adjustRightInd w:val="0"/>
              <w:rPr>
                <w:rFonts w:ascii="Arial" w:hAnsi="Arial" w:eastAsia="Calibri" w:cs="Arial"/>
                <w:sz w:val="20"/>
              </w:rPr>
            </w:pPr>
            <w:r>
              <w:rPr>
                <w:rFonts w:ascii="Arial" w:hAnsi="Arial" w:eastAsia="Calibri" w:cs="Arial"/>
                <w:sz w:val="20"/>
              </w:rPr>
              <w:t>Westat and Insight Site Visit Teams</w:t>
            </w:r>
          </w:p>
        </w:tc>
        <w:tc>
          <w:tcPr>
            <w:tcW w:w="1872" w:type="dxa"/>
            <w:vAlign w:val="center"/>
          </w:tcPr>
          <w:p w:rsidRPr="00434B7C" w:rsidR="00D21D7B" w:rsidP="000C099D" w:rsidRDefault="00D21D7B" w14:paraId="653F031D" w14:textId="1E592FFA">
            <w:pPr>
              <w:autoSpaceDE w:val="0"/>
              <w:autoSpaceDN w:val="0"/>
              <w:adjustRightInd w:val="0"/>
              <w:jc w:val="center"/>
              <w:rPr>
                <w:rFonts w:ascii="Arial" w:hAnsi="Arial" w:eastAsia="Calibri" w:cs="Arial"/>
                <w:sz w:val="20"/>
              </w:rPr>
            </w:pPr>
            <w:r>
              <w:rPr>
                <w:rFonts w:ascii="Arial" w:hAnsi="Arial" w:eastAsia="Calibri" w:cs="Arial"/>
                <w:sz w:val="20"/>
              </w:rPr>
              <w:t>5 days</w:t>
            </w:r>
          </w:p>
        </w:tc>
        <w:tc>
          <w:tcPr>
            <w:tcW w:w="1872" w:type="dxa"/>
            <w:vMerge w:val="restart"/>
            <w:vAlign w:val="center"/>
          </w:tcPr>
          <w:p w:rsidRPr="00434B7C" w:rsidR="00D21D7B" w:rsidP="000C099D" w:rsidRDefault="00CD4911" w14:paraId="3D676ADE" w14:textId="183EB016">
            <w:pPr>
              <w:autoSpaceDE w:val="0"/>
              <w:autoSpaceDN w:val="0"/>
              <w:adjustRightInd w:val="0"/>
              <w:jc w:val="center"/>
              <w:rPr>
                <w:rFonts w:ascii="Arial" w:hAnsi="Arial" w:eastAsia="Calibri" w:cs="Arial"/>
                <w:sz w:val="20"/>
              </w:rPr>
            </w:pPr>
            <w:r w:rsidRPr="00397044">
              <w:rPr>
                <w:rFonts w:ascii="Arial" w:hAnsi="Arial" w:eastAsia="Calibri" w:cs="Arial"/>
                <w:sz w:val="20"/>
              </w:rPr>
              <w:t>[Early-2021]</w:t>
            </w:r>
            <w:bookmarkStart w:name="_GoBack" w:id="0"/>
            <w:bookmarkEnd w:id="0"/>
          </w:p>
        </w:tc>
      </w:tr>
      <w:tr w:rsidRPr="00434B7C" w:rsidR="00D21D7B" w:rsidTr="00B56B88" w14:paraId="54FF7D00" w14:textId="77777777">
        <w:trPr>
          <w:trHeight w:val="864"/>
        </w:trPr>
        <w:tc>
          <w:tcPr>
            <w:tcW w:w="1872" w:type="dxa"/>
            <w:vAlign w:val="center"/>
          </w:tcPr>
          <w:p w:rsidRPr="00434B7C" w:rsidR="00D21D7B" w:rsidP="000C099D" w:rsidRDefault="00D21D7B" w14:paraId="78ABEE5F" w14:textId="1FD49E48">
            <w:pPr>
              <w:autoSpaceDE w:val="0"/>
              <w:autoSpaceDN w:val="0"/>
              <w:adjustRightInd w:val="0"/>
              <w:rPr>
                <w:rFonts w:ascii="Arial" w:hAnsi="Arial" w:eastAsia="Calibri" w:cs="Arial"/>
                <w:sz w:val="20"/>
              </w:rPr>
            </w:pPr>
            <w:r>
              <w:rPr>
                <w:rFonts w:ascii="Arial" w:hAnsi="Arial" w:eastAsia="Calibri" w:cs="Arial"/>
                <w:sz w:val="20"/>
              </w:rPr>
              <w:t>WIC Clinic Site Director In-depth Interview</w:t>
            </w:r>
          </w:p>
        </w:tc>
        <w:tc>
          <w:tcPr>
            <w:tcW w:w="1872" w:type="dxa"/>
            <w:vAlign w:val="center"/>
          </w:tcPr>
          <w:p w:rsidRPr="00434B7C" w:rsidR="00D21D7B" w:rsidP="000C099D" w:rsidRDefault="00D21D7B" w14:paraId="76E4B51C" w14:textId="4D9CC31B">
            <w:pPr>
              <w:autoSpaceDE w:val="0"/>
              <w:autoSpaceDN w:val="0"/>
              <w:adjustRightInd w:val="0"/>
              <w:rPr>
                <w:rFonts w:ascii="Arial" w:hAnsi="Arial" w:eastAsia="Calibri" w:cs="Arial"/>
                <w:sz w:val="20"/>
              </w:rPr>
            </w:pPr>
            <w:r>
              <w:rPr>
                <w:rFonts w:ascii="Arial" w:hAnsi="Arial" w:eastAsia="Calibri" w:cs="Arial"/>
                <w:sz w:val="20"/>
              </w:rPr>
              <w:t>WIC Clinic Site Director</w:t>
            </w:r>
          </w:p>
        </w:tc>
        <w:tc>
          <w:tcPr>
            <w:tcW w:w="1872" w:type="dxa"/>
            <w:vMerge/>
            <w:vAlign w:val="center"/>
          </w:tcPr>
          <w:p w:rsidRPr="00434B7C" w:rsidR="00D21D7B" w:rsidP="000C099D" w:rsidRDefault="00D21D7B" w14:paraId="3F04E417" w14:textId="48993F1E">
            <w:pPr>
              <w:autoSpaceDE w:val="0"/>
              <w:autoSpaceDN w:val="0"/>
              <w:adjustRightInd w:val="0"/>
              <w:rPr>
                <w:rFonts w:ascii="Arial" w:hAnsi="Arial" w:eastAsia="Calibri" w:cs="Arial"/>
                <w:sz w:val="20"/>
              </w:rPr>
            </w:pPr>
          </w:p>
        </w:tc>
        <w:tc>
          <w:tcPr>
            <w:tcW w:w="1872" w:type="dxa"/>
            <w:vAlign w:val="center"/>
          </w:tcPr>
          <w:p w:rsidRPr="00434B7C" w:rsidR="00D21D7B" w:rsidP="000C099D" w:rsidRDefault="00D21D7B" w14:paraId="39AF1601" w14:textId="474E3A5D">
            <w:pPr>
              <w:autoSpaceDE w:val="0"/>
              <w:autoSpaceDN w:val="0"/>
              <w:adjustRightInd w:val="0"/>
              <w:jc w:val="center"/>
              <w:rPr>
                <w:rFonts w:ascii="Arial" w:hAnsi="Arial" w:eastAsia="Calibri" w:cs="Arial"/>
                <w:sz w:val="20"/>
              </w:rPr>
            </w:pPr>
            <w:r>
              <w:rPr>
                <w:rFonts w:ascii="Arial" w:hAnsi="Arial" w:eastAsia="Calibri" w:cs="Arial"/>
                <w:sz w:val="20"/>
              </w:rPr>
              <w:t>1 hour</w:t>
            </w:r>
          </w:p>
        </w:tc>
        <w:tc>
          <w:tcPr>
            <w:tcW w:w="1872" w:type="dxa"/>
            <w:vMerge/>
            <w:vAlign w:val="center"/>
          </w:tcPr>
          <w:p w:rsidRPr="00434B7C" w:rsidR="00D21D7B" w:rsidP="000C099D" w:rsidRDefault="00D21D7B" w14:paraId="0CEC016D" w14:textId="33B17278">
            <w:pPr>
              <w:autoSpaceDE w:val="0"/>
              <w:autoSpaceDN w:val="0"/>
              <w:adjustRightInd w:val="0"/>
              <w:jc w:val="center"/>
              <w:rPr>
                <w:rFonts w:ascii="Arial" w:hAnsi="Arial" w:eastAsia="Calibri" w:cs="Arial"/>
                <w:sz w:val="20"/>
              </w:rPr>
            </w:pPr>
          </w:p>
        </w:tc>
      </w:tr>
      <w:tr w:rsidRPr="00434B7C" w:rsidR="00D21D7B" w:rsidTr="00B56B88" w14:paraId="22EFD305" w14:textId="77777777">
        <w:trPr>
          <w:trHeight w:val="864"/>
        </w:trPr>
        <w:tc>
          <w:tcPr>
            <w:tcW w:w="1872" w:type="dxa"/>
            <w:vAlign w:val="center"/>
          </w:tcPr>
          <w:p w:rsidRPr="00434B7C" w:rsidR="00D21D7B" w:rsidP="000C099D" w:rsidRDefault="00D21D7B" w14:paraId="686B5100" w14:textId="003AF87A">
            <w:pPr>
              <w:autoSpaceDE w:val="0"/>
              <w:autoSpaceDN w:val="0"/>
              <w:adjustRightInd w:val="0"/>
              <w:rPr>
                <w:rFonts w:ascii="Arial" w:hAnsi="Arial" w:eastAsia="Calibri" w:cs="Arial"/>
                <w:sz w:val="20"/>
              </w:rPr>
            </w:pPr>
            <w:r>
              <w:rPr>
                <w:rFonts w:ascii="Arial" w:hAnsi="Arial" w:eastAsia="Calibri" w:cs="Arial"/>
                <w:sz w:val="20"/>
              </w:rPr>
              <w:t>WIC Clinic Staff In-depth Interview</w:t>
            </w:r>
          </w:p>
        </w:tc>
        <w:tc>
          <w:tcPr>
            <w:tcW w:w="1872" w:type="dxa"/>
            <w:vAlign w:val="center"/>
          </w:tcPr>
          <w:p w:rsidR="000B7B5C" w:rsidP="000C099D" w:rsidRDefault="00D21D7B" w14:paraId="69BA2513" w14:textId="1EA81D2B">
            <w:pPr>
              <w:autoSpaceDE w:val="0"/>
              <w:autoSpaceDN w:val="0"/>
              <w:adjustRightInd w:val="0"/>
              <w:rPr>
                <w:rFonts w:ascii="Arial" w:hAnsi="Arial" w:eastAsia="Calibri" w:cs="Arial"/>
                <w:sz w:val="20"/>
              </w:rPr>
            </w:pPr>
            <w:r>
              <w:rPr>
                <w:rFonts w:ascii="Arial" w:hAnsi="Arial" w:eastAsia="Calibri" w:cs="Arial"/>
                <w:sz w:val="20"/>
              </w:rPr>
              <w:t xml:space="preserve">Nutrition </w:t>
            </w:r>
            <w:r w:rsidR="000B7B5C">
              <w:rPr>
                <w:rFonts w:ascii="Arial" w:hAnsi="Arial" w:eastAsia="Calibri" w:cs="Arial"/>
                <w:sz w:val="20"/>
              </w:rPr>
              <w:t>Service</w:t>
            </w:r>
            <w:r>
              <w:rPr>
                <w:rFonts w:ascii="Arial" w:hAnsi="Arial" w:eastAsia="Calibri" w:cs="Arial"/>
                <w:sz w:val="20"/>
              </w:rPr>
              <w:t xml:space="preserve"> Staff</w:t>
            </w:r>
          </w:p>
          <w:p w:rsidRPr="00434B7C" w:rsidR="00D21D7B" w:rsidDel="00C43910" w:rsidP="000B7B5C" w:rsidRDefault="000B7B5C" w14:paraId="780F4B55" w14:textId="6DA0C209">
            <w:pPr>
              <w:autoSpaceDE w:val="0"/>
              <w:autoSpaceDN w:val="0"/>
              <w:adjustRightInd w:val="0"/>
              <w:rPr>
                <w:rFonts w:ascii="Arial" w:hAnsi="Arial" w:eastAsia="Calibri" w:cs="Arial"/>
                <w:sz w:val="20"/>
              </w:rPr>
            </w:pPr>
            <w:r>
              <w:rPr>
                <w:rFonts w:ascii="Arial" w:hAnsi="Arial" w:eastAsia="Calibri" w:cs="Arial"/>
                <w:sz w:val="20"/>
              </w:rPr>
              <w:t>(up to 5 per WIC Clinic)</w:t>
            </w:r>
          </w:p>
        </w:tc>
        <w:tc>
          <w:tcPr>
            <w:tcW w:w="1872" w:type="dxa"/>
            <w:vMerge/>
            <w:vAlign w:val="center"/>
          </w:tcPr>
          <w:p w:rsidRPr="00434B7C" w:rsidR="00D21D7B" w:rsidP="000C099D" w:rsidRDefault="00D21D7B" w14:paraId="7DC9F004" w14:textId="2170D6A0">
            <w:pPr>
              <w:autoSpaceDE w:val="0"/>
              <w:autoSpaceDN w:val="0"/>
              <w:adjustRightInd w:val="0"/>
              <w:rPr>
                <w:rFonts w:ascii="Arial" w:hAnsi="Arial" w:eastAsia="Calibri" w:cs="Arial"/>
                <w:sz w:val="20"/>
              </w:rPr>
            </w:pPr>
          </w:p>
        </w:tc>
        <w:tc>
          <w:tcPr>
            <w:tcW w:w="1872" w:type="dxa"/>
            <w:vAlign w:val="center"/>
          </w:tcPr>
          <w:p w:rsidRPr="00434B7C" w:rsidR="00D21D7B" w:rsidP="00323BCB" w:rsidRDefault="00D21D7B" w14:paraId="4709B846" w14:textId="12FF00C6">
            <w:pPr>
              <w:autoSpaceDE w:val="0"/>
              <w:autoSpaceDN w:val="0"/>
              <w:adjustRightInd w:val="0"/>
              <w:jc w:val="center"/>
              <w:rPr>
                <w:rFonts w:ascii="Arial" w:hAnsi="Arial" w:eastAsia="Calibri" w:cs="Arial"/>
                <w:sz w:val="20"/>
              </w:rPr>
            </w:pPr>
            <w:r>
              <w:rPr>
                <w:rFonts w:ascii="Arial" w:hAnsi="Arial" w:eastAsia="Calibri" w:cs="Arial"/>
                <w:sz w:val="20"/>
              </w:rPr>
              <w:t>1 hour</w:t>
            </w:r>
            <w:r w:rsidR="00D268FA">
              <w:rPr>
                <w:rFonts w:ascii="Arial" w:hAnsi="Arial" w:eastAsia="Calibri" w:cs="Arial"/>
                <w:sz w:val="20"/>
              </w:rPr>
              <w:t xml:space="preserve"> per respondent</w:t>
            </w:r>
          </w:p>
        </w:tc>
        <w:tc>
          <w:tcPr>
            <w:tcW w:w="1872" w:type="dxa"/>
            <w:vMerge/>
            <w:vAlign w:val="center"/>
          </w:tcPr>
          <w:p w:rsidRPr="00434B7C" w:rsidR="00D21D7B" w:rsidP="000C099D" w:rsidRDefault="00D21D7B" w14:paraId="5AEF21C8" w14:textId="5D94C0D3">
            <w:pPr>
              <w:autoSpaceDE w:val="0"/>
              <w:autoSpaceDN w:val="0"/>
              <w:adjustRightInd w:val="0"/>
              <w:jc w:val="center"/>
              <w:rPr>
                <w:rFonts w:ascii="Arial" w:hAnsi="Arial" w:eastAsia="Calibri" w:cs="Arial"/>
                <w:sz w:val="20"/>
              </w:rPr>
            </w:pPr>
          </w:p>
        </w:tc>
      </w:tr>
      <w:tr w:rsidRPr="00434B7C" w:rsidR="00D21D7B" w:rsidTr="00B56B88" w14:paraId="07A582BA" w14:textId="77777777">
        <w:trPr>
          <w:trHeight w:val="864"/>
        </w:trPr>
        <w:tc>
          <w:tcPr>
            <w:tcW w:w="1872" w:type="dxa"/>
            <w:vAlign w:val="center"/>
          </w:tcPr>
          <w:p w:rsidRPr="00434B7C" w:rsidR="00D21D7B" w:rsidP="000C099D" w:rsidRDefault="00D21D7B" w14:paraId="657F26BA" w14:textId="12895FC7">
            <w:pPr>
              <w:autoSpaceDE w:val="0"/>
              <w:autoSpaceDN w:val="0"/>
              <w:adjustRightInd w:val="0"/>
              <w:rPr>
                <w:rFonts w:ascii="Arial" w:hAnsi="Arial" w:eastAsia="Calibri" w:cs="Arial"/>
                <w:sz w:val="20"/>
              </w:rPr>
            </w:pPr>
            <w:r>
              <w:rPr>
                <w:rFonts w:ascii="Arial" w:hAnsi="Arial" w:eastAsia="Calibri" w:cs="Arial"/>
                <w:sz w:val="20"/>
              </w:rPr>
              <w:t>WIC Participant Interviews</w:t>
            </w:r>
          </w:p>
        </w:tc>
        <w:tc>
          <w:tcPr>
            <w:tcW w:w="1872" w:type="dxa"/>
            <w:vAlign w:val="center"/>
          </w:tcPr>
          <w:p w:rsidR="00D21D7B" w:rsidP="000C099D" w:rsidRDefault="00D21D7B" w14:paraId="3CD6938D" w14:textId="77777777">
            <w:pPr>
              <w:autoSpaceDE w:val="0"/>
              <w:autoSpaceDN w:val="0"/>
              <w:adjustRightInd w:val="0"/>
              <w:rPr>
                <w:rFonts w:ascii="Arial" w:hAnsi="Arial" w:eastAsia="Calibri" w:cs="Arial"/>
                <w:sz w:val="20"/>
              </w:rPr>
            </w:pPr>
            <w:r>
              <w:rPr>
                <w:rFonts w:ascii="Arial" w:hAnsi="Arial" w:eastAsia="Calibri" w:cs="Arial"/>
                <w:sz w:val="20"/>
              </w:rPr>
              <w:t>WIC participants</w:t>
            </w:r>
          </w:p>
          <w:p w:rsidRPr="00434B7C" w:rsidR="000B7B5C" w:rsidP="000C099D" w:rsidRDefault="000B7B5C" w14:paraId="59FDAB73" w14:textId="54BCE4C2">
            <w:pPr>
              <w:autoSpaceDE w:val="0"/>
              <w:autoSpaceDN w:val="0"/>
              <w:adjustRightInd w:val="0"/>
              <w:rPr>
                <w:rFonts w:ascii="Arial" w:hAnsi="Arial" w:eastAsia="Calibri" w:cs="Arial"/>
                <w:sz w:val="20"/>
              </w:rPr>
            </w:pPr>
            <w:r>
              <w:rPr>
                <w:rFonts w:ascii="Arial" w:hAnsi="Arial" w:eastAsia="Calibri" w:cs="Arial"/>
                <w:sz w:val="20"/>
              </w:rPr>
              <w:t>(up to 17 per WIC Clinic)</w:t>
            </w:r>
          </w:p>
        </w:tc>
        <w:tc>
          <w:tcPr>
            <w:tcW w:w="1872" w:type="dxa"/>
            <w:vMerge/>
            <w:vAlign w:val="center"/>
          </w:tcPr>
          <w:p w:rsidRPr="00434B7C" w:rsidR="00D21D7B" w:rsidP="000C099D" w:rsidRDefault="00D21D7B" w14:paraId="73A73A9C" w14:textId="74C1019A">
            <w:pPr>
              <w:autoSpaceDE w:val="0"/>
              <w:autoSpaceDN w:val="0"/>
              <w:adjustRightInd w:val="0"/>
              <w:rPr>
                <w:rFonts w:ascii="Arial" w:hAnsi="Arial" w:eastAsia="Calibri" w:cs="Arial"/>
                <w:sz w:val="20"/>
              </w:rPr>
            </w:pPr>
          </w:p>
        </w:tc>
        <w:tc>
          <w:tcPr>
            <w:tcW w:w="1872" w:type="dxa"/>
            <w:vAlign w:val="center"/>
          </w:tcPr>
          <w:p w:rsidRPr="00434B7C" w:rsidR="00D21D7B" w:rsidP="00323BCB" w:rsidRDefault="009836F8" w14:paraId="718058B9" w14:textId="18AC0722">
            <w:pPr>
              <w:autoSpaceDE w:val="0"/>
              <w:autoSpaceDN w:val="0"/>
              <w:adjustRightInd w:val="0"/>
              <w:jc w:val="center"/>
              <w:rPr>
                <w:rFonts w:ascii="Arial" w:hAnsi="Arial" w:eastAsia="Calibri" w:cs="Arial"/>
                <w:sz w:val="20"/>
              </w:rPr>
            </w:pPr>
            <w:r>
              <w:rPr>
                <w:rFonts w:ascii="Arial" w:hAnsi="Arial" w:eastAsia="Calibri" w:cs="Arial"/>
                <w:sz w:val="20"/>
              </w:rPr>
              <w:t>30 minutes</w:t>
            </w:r>
            <w:r w:rsidR="00D268FA">
              <w:rPr>
                <w:rFonts w:ascii="Arial" w:hAnsi="Arial" w:eastAsia="Calibri" w:cs="Arial"/>
                <w:sz w:val="20"/>
              </w:rPr>
              <w:t xml:space="preserve"> per respondent</w:t>
            </w:r>
          </w:p>
        </w:tc>
        <w:tc>
          <w:tcPr>
            <w:tcW w:w="1872" w:type="dxa"/>
            <w:vMerge/>
            <w:vAlign w:val="center"/>
          </w:tcPr>
          <w:p w:rsidRPr="00434B7C" w:rsidR="00D21D7B" w:rsidP="000C099D" w:rsidRDefault="00D21D7B" w14:paraId="63D89A54" w14:textId="5DBA91F9">
            <w:pPr>
              <w:autoSpaceDE w:val="0"/>
              <w:autoSpaceDN w:val="0"/>
              <w:adjustRightInd w:val="0"/>
              <w:jc w:val="center"/>
              <w:rPr>
                <w:rFonts w:ascii="Arial" w:hAnsi="Arial" w:eastAsia="Calibri" w:cs="Arial"/>
                <w:sz w:val="20"/>
              </w:rPr>
            </w:pPr>
          </w:p>
        </w:tc>
      </w:tr>
    </w:tbl>
    <w:p w:rsidRPr="00B0565E" w:rsidR="00B0565E" w:rsidP="00576B16" w:rsidRDefault="00B0565E" w14:paraId="5A994C9E" w14:textId="77777777">
      <w:pPr>
        <w:pStyle w:val="SL-FlLftSgl"/>
        <w:rPr>
          <w:b/>
          <w:sz w:val="22"/>
          <w:szCs w:val="22"/>
        </w:rPr>
      </w:pPr>
    </w:p>
    <w:p w:rsidR="00D10C85" w:rsidP="00576B16" w:rsidRDefault="00D10C85" w14:paraId="488C9524" w14:textId="77777777">
      <w:pPr>
        <w:pStyle w:val="SL-FlLftSgl"/>
        <w:rPr>
          <w:b/>
          <w:sz w:val="22"/>
          <w:szCs w:val="22"/>
        </w:rPr>
      </w:pPr>
    </w:p>
    <w:p w:rsidR="00D21D7B" w:rsidP="00576B16" w:rsidRDefault="007B1BDE" w14:paraId="72C258F1" w14:textId="18797321">
      <w:pPr>
        <w:pStyle w:val="SL-FlLftSgl"/>
        <w:rPr>
          <w:b/>
          <w:sz w:val="22"/>
          <w:szCs w:val="22"/>
        </w:rPr>
      </w:pPr>
      <w:r>
        <w:rPr>
          <w:b/>
          <w:sz w:val="22"/>
          <w:szCs w:val="22"/>
        </w:rPr>
        <w:t>POINTS OF CONTACT</w:t>
      </w:r>
    </w:p>
    <w:p w:rsidR="00D21D7B" w:rsidP="00576B16" w:rsidRDefault="00D21D7B" w14:paraId="02742F29" w14:textId="77777777">
      <w:pPr>
        <w:pStyle w:val="SL-FlLftSgl"/>
        <w:rPr>
          <w:b/>
          <w:sz w:val="22"/>
          <w:szCs w:val="22"/>
        </w:rPr>
      </w:pPr>
    </w:p>
    <w:p w:rsidR="00576B16" w:rsidP="00576B16" w:rsidRDefault="00576B16" w14:paraId="52E597D1" w14:textId="63B200BA">
      <w:pPr>
        <w:pStyle w:val="SL-FlLftSgl"/>
        <w:rPr>
          <w:sz w:val="22"/>
          <w:szCs w:val="22"/>
        </w:rPr>
      </w:pPr>
      <w:r w:rsidRPr="00E95AFF">
        <w:rPr>
          <w:sz w:val="22"/>
          <w:szCs w:val="22"/>
        </w:rPr>
        <w:t xml:space="preserve">If you have any questions </w:t>
      </w:r>
      <w:r w:rsidR="00D21D7B">
        <w:rPr>
          <w:sz w:val="22"/>
          <w:szCs w:val="22"/>
        </w:rPr>
        <w:t xml:space="preserve">or concerns </w:t>
      </w:r>
      <w:r w:rsidRPr="00E95AFF">
        <w:rPr>
          <w:sz w:val="22"/>
          <w:szCs w:val="22"/>
        </w:rPr>
        <w:t>about</w:t>
      </w:r>
      <w:r w:rsidR="00D21D7B">
        <w:rPr>
          <w:sz w:val="22"/>
          <w:szCs w:val="22"/>
        </w:rPr>
        <w:t xml:space="preserve"> this letter or your responsibilities in</w:t>
      </w:r>
      <w:r w:rsidRPr="00E95AFF">
        <w:rPr>
          <w:sz w:val="22"/>
          <w:szCs w:val="22"/>
        </w:rPr>
        <w:t xml:space="preserve"> the study</w:t>
      </w:r>
      <w:r w:rsidRPr="00E95AFF" w:rsidR="001F7346">
        <w:rPr>
          <w:sz w:val="22"/>
          <w:szCs w:val="22"/>
        </w:rPr>
        <w:t xml:space="preserve"> </w:t>
      </w:r>
      <w:r w:rsidR="00D21D7B">
        <w:rPr>
          <w:sz w:val="22"/>
          <w:szCs w:val="22"/>
        </w:rPr>
        <w:t>please contact us by</w:t>
      </w:r>
      <w:r w:rsidRPr="00E95AFF">
        <w:rPr>
          <w:sz w:val="22"/>
          <w:szCs w:val="22"/>
        </w:rPr>
        <w:t xml:space="preserve"> email at </w:t>
      </w:r>
      <w:hyperlink w:history="1" r:id="rId8">
        <w:r w:rsidRPr="00596D56" w:rsidR="001F5762">
          <w:rPr>
            <w:rStyle w:val="Hyperlink"/>
            <w:sz w:val="22"/>
            <w:szCs w:val="22"/>
          </w:rPr>
          <w:t>WICNATS@westat.com</w:t>
        </w:r>
      </w:hyperlink>
      <w:r w:rsidR="007E51AB">
        <w:rPr>
          <w:sz w:val="22"/>
          <w:szCs w:val="22"/>
        </w:rPr>
        <w:t xml:space="preserve"> or call us toll-free at </w:t>
      </w:r>
      <w:r w:rsidR="007E51AB">
        <w:rPr>
          <w:szCs w:val="24"/>
        </w:rPr>
        <w:t xml:space="preserve">1-855-598-2492. </w:t>
      </w:r>
      <w:r w:rsidRPr="00E95AFF" w:rsidR="00D73058">
        <w:rPr>
          <w:sz w:val="22"/>
          <w:szCs w:val="22"/>
        </w:rPr>
        <w:t>The FNS contact for this study is Alexander Bush (</w:t>
      </w:r>
      <w:hyperlink w:history="1" r:id="rId9">
        <w:r w:rsidRPr="006A50E2" w:rsidR="007E51AB">
          <w:rPr>
            <w:rStyle w:val="Hyperlink"/>
            <w:sz w:val="22"/>
            <w:szCs w:val="22"/>
          </w:rPr>
          <w:t>Alexander.Bush@usda.gov</w:t>
        </w:r>
      </w:hyperlink>
      <w:r w:rsidRPr="00E95AFF" w:rsidR="00D73058">
        <w:rPr>
          <w:sz w:val="22"/>
          <w:szCs w:val="22"/>
        </w:rPr>
        <w:t>).</w:t>
      </w:r>
    </w:p>
    <w:p w:rsidR="003912E9" w:rsidP="00576B16" w:rsidRDefault="003912E9" w14:paraId="3DF437EE" w14:textId="3CDCF8FD">
      <w:pPr>
        <w:pStyle w:val="SL-FlLftSgl"/>
        <w:rPr>
          <w:sz w:val="22"/>
          <w:szCs w:val="22"/>
        </w:rPr>
      </w:pPr>
    </w:p>
    <w:p w:rsidRPr="00E95AFF" w:rsidR="003912E9" w:rsidP="00576B16" w:rsidRDefault="00B40499" w14:paraId="0448DAC7" w14:textId="617FA7AA">
      <w:pPr>
        <w:pStyle w:val="SL-FlLftSgl"/>
        <w:rPr>
          <w:sz w:val="22"/>
          <w:szCs w:val="22"/>
        </w:rPr>
      </w:pPr>
      <w:r>
        <w:rPr>
          <w:sz w:val="22"/>
          <w:szCs w:val="22"/>
        </w:rPr>
        <w:t xml:space="preserve">To indicate your understanding of and agreement with this memorandum, we ask that you sign where indicated below and return a copy to us. </w:t>
      </w:r>
      <w:r w:rsidR="003912E9">
        <w:rPr>
          <w:sz w:val="22"/>
          <w:szCs w:val="22"/>
        </w:rPr>
        <w:t>We will provide a copy of this letter to the Local Agencies that are participating in the study.</w:t>
      </w:r>
    </w:p>
    <w:p w:rsidRPr="00E95AFF" w:rsidR="00576B16" w:rsidP="00576B16" w:rsidRDefault="00576B16" w14:paraId="4CFE05B7" w14:textId="77777777">
      <w:pPr>
        <w:pStyle w:val="SL-FlLftSgl"/>
        <w:rPr>
          <w:sz w:val="22"/>
          <w:szCs w:val="22"/>
        </w:rPr>
      </w:pPr>
    </w:p>
    <w:p w:rsidRPr="00E95AFF" w:rsidR="007659F8" w:rsidP="00E339F7" w:rsidRDefault="00576B16" w14:paraId="417D1488" w14:textId="365529B7">
      <w:pPr>
        <w:pStyle w:val="SL-FlLftSgl"/>
        <w:rPr>
          <w:rFonts w:cs="Arial"/>
          <w:sz w:val="22"/>
          <w:szCs w:val="22"/>
          <w:lang w:val="en"/>
        </w:rPr>
      </w:pPr>
      <w:r w:rsidRPr="00E95AFF">
        <w:rPr>
          <w:sz w:val="22"/>
          <w:szCs w:val="22"/>
        </w:rPr>
        <w:t xml:space="preserve">Your partnership matters to us! We </w:t>
      </w:r>
      <w:r w:rsidRPr="00E95AFF" w:rsidR="00DE3C9F">
        <w:rPr>
          <w:sz w:val="22"/>
          <w:szCs w:val="22"/>
        </w:rPr>
        <w:t xml:space="preserve">appreciate your support of this important </w:t>
      </w:r>
      <w:r w:rsidR="008B5E23">
        <w:rPr>
          <w:sz w:val="22"/>
          <w:szCs w:val="22"/>
        </w:rPr>
        <w:t>USDA</w:t>
      </w:r>
      <w:r w:rsidRPr="00E95AFF" w:rsidR="008B5E23">
        <w:rPr>
          <w:sz w:val="22"/>
          <w:szCs w:val="22"/>
        </w:rPr>
        <w:t xml:space="preserve"> </w:t>
      </w:r>
      <w:r w:rsidRPr="00E95AFF" w:rsidR="00DE3C9F">
        <w:rPr>
          <w:sz w:val="22"/>
          <w:szCs w:val="22"/>
        </w:rPr>
        <w:t xml:space="preserve">study. </w:t>
      </w:r>
    </w:p>
    <w:p w:rsidRPr="00E95AFF" w:rsidR="007659F8" w:rsidP="00E339F7" w:rsidRDefault="007659F8" w14:paraId="12429850" w14:textId="77777777">
      <w:pPr>
        <w:pStyle w:val="SL-FlLftSgl"/>
        <w:rPr>
          <w:rFonts w:cs="Arial"/>
          <w:sz w:val="22"/>
          <w:szCs w:val="22"/>
          <w:lang w:val="en"/>
        </w:rPr>
      </w:pPr>
    </w:p>
    <w:p w:rsidR="006E7A4F" w:rsidP="00E339F7" w:rsidRDefault="00E339F7" w14:paraId="1AE5D492" w14:textId="6A8C2655">
      <w:pPr>
        <w:pStyle w:val="SL-FlLftSgl"/>
        <w:rPr>
          <w:rFonts w:cs="Arial"/>
          <w:sz w:val="22"/>
          <w:szCs w:val="22"/>
          <w:lang w:val="en"/>
        </w:rPr>
      </w:pPr>
      <w:r w:rsidRPr="00E95AFF">
        <w:rPr>
          <w:rFonts w:cs="Arial"/>
          <w:sz w:val="22"/>
          <w:szCs w:val="22"/>
          <w:lang w:val="en"/>
        </w:rPr>
        <w:t>Sincerely,</w:t>
      </w:r>
    </w:p>
    <w:p w:rsidRPr="00E95AFF" w:rsidR="00A06291" w:rsidP="00E339F7" w:rsidRDefault="00A06291" w14:paraId="1DA788B0" w14:textId="77777777">
      <w:pPr>
        <w:pStyle w:val="SL-FlLftSgl"/>
        <w:rPr>
          <w:rFonts w:cs="Arial"/>
          <w:sz w:val="22"/>
          <w:szCs w:val="22"/>
          <w:lang w:val="en"/>
        </w:rPr>
      </w:pPr>
    </w:p>
    <w:p w:rsidR="000B7B5C" w:rsidP="00E339F7" w:rsidRDefault="00576B16" w14:paraId="6D005556" w14:textId="2D438E97">
      <w:pPr>
        <w:pStyle w:val="SL-FlLftSgl"/>
        <w:rPr>
          <w:rFonts w:cs="Arial"/>
          <w:sz w:val="22"/>
          <w:szCs w:val="22"/>
          <w:lang w:val="en"/>
        </w:rPr>
      </w:pPr>
      <w:r w:rsidRPr="00E95AFF">
        <w:rPr>
          <w:rFonts w:cs="Arial"/>
          <w:sz w:val="22"/>
          <w:szCs w:val="22"/>
          <w:lang w:val="en"/>
        </w:rPr>
        <w:lastRenderedPageBreak/>
        <w:t xml:space="preserve">The </w:t>
      </w:r>
      <w:r w:rsidRPr="00E95AFF" w:rsidR="00547BA9">
        <w:rPr>
          <w:rFonts w:cs="Arial"/>
          <w:sz w:val="22"/>
          <w:szCs w:val="22"/>
          <w:lang w:val="en"/>
        </w:rPr>
        <w:t>Westat</w:t>
      </w:r>
      <w:r w:rsidRPr="00E95AFF" w:rsidR="007659F8">
        <w:rPr>
          <w:rFonts w:cs="Arial"/>
          <w:sz w:val="22"/>
          <w:szCs w:val="22"/>
          <w:lang w:val="en"/>
        </w:rPr>
        <w:t xml:space="preserve"> Study Team</w:t>
      </w:r>
    </w:p>
    <w:p w:rsidR="00B40499" w:rsidP="00B40499" w:rsidRDefault="00B40499" w14:paraId="62286037" w14:textId="77777777">
      <w:pPr>
        <w:rPr>
          <w:b/>
        </w:rPr>
      </w:pPr>
    </w:p>
    <w:p w:rsidR="00B40499" w:rsidP="00B40499" w:rsidRDefault="003428DE" w14:paraId="61672984" w14:textId="0B479BBB">
      <w:r>
        <w:t>By</w:t>
      </w:r>
      <w:r w:rsidR="00513A42">
        <w:t xml:space="preserve"> signing below, </w:t>
      </w:r>
      <w:r w:rsidR="00B40499">
        <w:t>the parties have e</w:t>
      </w:r>
      <w:r w:rsidR="00513A42">
        <w:t>xecuted this MOU</w:t>
      </w:r>
      <w:r w:rsidR="00B40499">
        <w:t xml:space="preserve">. </w:t>
      </w:r>
    </w:p>
    <w:p w:rsidR="00B40499" w:rsidP="00B40499" w:rsidRDefault="00B40499" w14:paraId="69E55749" w14:textId="77777777">
      <w:pPr>
        <w:ind w:left="720"/>
      </w:pPr>
    </w:p>
    <w:p w:rsidR="00B40499" w:rsidP="00B40499" w:rsidRDefault="00B40499" w14:paraId="1E528847" w14:textId="77777777">
      <w:pPr>
        <w:ind w:left="720"/>
        <w:rPr>
          <w:b/>
        </w:rPr>
      </w:pPr>
      <w:r>
        <w:tab/>
      </w:r>
      <w:r>
        <w:tab/>
      </w:r>
      <w:r>
        <w:tab/>
      </w:r>
      <w:r>
        <w:tab/>
      </w:r>
      <w:r>
        <w:tab/>
      </w:r>
      <w:r>
        <w:rPr>
          <w:b/>
          <w:sz w:val="20"/>
        </w:rPr>
        <w:t xml:space="preserve"> </w:t>
      </w:r>
    </w:p>
    <w:p w:rsidR="00B40499" w:rsidP="00B40499" w:rsidRDefault="00B40499" w14:paraId="5F42CFD4" w14:textId="77777777">
      <w:pPr>
        <w:ind w:left="720"/>
      </w:pPr>
    </w:p>
    <w:p w:rsidR="00B40499" w:rsidP="00B40499" w:rsidRDefault="00B40499" w14:paraId="212BCF29" w14:textId="68056889">
      <w:pPr>
        <w:ind w:left="720"/>
        <w:rPr>
          <w:u w:val="single"/>
        </w:rPr>
      </w:pPr>
      <w:r>
        <w:rPr>
          <w:u w:val="single"/>
        </w:rPr>
        <w:t>__________________</w:t>
      </w:r>
      <w:r>
        <w:tab/>
      </w:r>
      <w:r>
        <w:tab/>
      </w:r>
      <w:r>
        <w:rPr>
          <w:u w:val="single"/>
        </w:rPr>
        <w:t>____________________________________</w:t>
      </w:r>
    </w:p>
    <w:p w:rsidR="00B40499" w:rsidP="00B40499" w:rsidRDefault="00B40499" w14:paraId="28B714E3" w14:textId="77777777">
      <w:pPr>
        <w:ind w:left="720"/>
      </w:pPr>
      <w:r>
        <w:t>Signature</w:t>
      </w:r>
      <w:r>
        <w:tab/>
      </w:r>
      <w:r>
        <w:tab/>
      </w:r>
      <w:r>
        <w:tab/>
      </w:r>
      <w:r>
        <w:tab/>
        <w:t>Date</w:t>
      </w:r>
    </w:p>
    <w:p w:rsidR="00B40499" w:rsidP="00B40499" w:rsidRDefault="00B40499" w14:paraId="12A91CC3" w14:textId="77777777">
      <w:pPr>
        <w:ind w:left="720"/>
      </w:pPr>
      <w:r>
        <w:t>[STATE AGENCY DIRECTOR NAME]</w:t>
      </w:r>
    </w:p>
    <w:p w:rsidR="00B40499" w:rsidP="00B40499" w:rsidRDefault="00B40499" w14:paraId="7CC12593" w14:textId="77777777">
      <w:pPr>
        <w:ind w:left="720"/>
      </w:pPr>
      <w:r>
        <w:t>[TITLE]</w:t>
      </w:r>
    </w:p>
    <w:p w:rsidR="00B40499" w:rsidP="00B40499" w:rsidRDefault="00B40499" w14:paraId="18CB7636" w14:textId="77777777">
      <w:pPr>
        <w:ind w:left="720"/>
      </w:pPr>
    </w:p>
    <w:p w:rsidR="00B40499" w:rsidP="00B40499" w:rsidRDefault="00B40499" w14:paraId="1729FAAF" w14:textId="77777777">
      <w:pPr>
        <w:ind w:left="720"/>
        <w:rPr>
          <w:b/>
          <w:sz w:val="20"/>
        </w:rPr>
      </w:pPr>
    </w:p>
    <w:p w:rsidR="00B40499" w:rsidP="00B40499" w:rsidRDefault="00B40499" w14:paraId="5082A831" w14:textId="5CED502F">
      <w:pPr>
        <w:ind w:left="720"/>
        <w:rPr>
          <w:b/>
          <w:sz w:val="20"/>
        </w:rPr>
      </w:pPr>
      <w:r>
        <w:rPr>
          <w:b/>
          <w:sz w:val="20"/>
        </w:rPr>
        <w:t>WESTAT CORPORATE OFFICER</w:t>
      </w:r>
    </w:p>
    <w:p w:rsidR="00B40499" w:rsidP="00B40499" w:rsidRDefault="00B40499" w14:paraId="3F7B50F1" w14:textId="77777777">
      <w:pPr>
        <w:ind w:left="720"/>
        <w:rPr>
          <w:b/>
          <w:sz w:val="20"/>
        </w:rPr>
      </w:pPr>
    </w:p>
    <w:p w:rsidR="00B40499" w:rsidP="00B40499" w:rsidRDefault="00B40499" w14:paraId="78DD1207" w14:textId="77777777">
      <w:pPr>
        <w:ind w:left="720"/>
        <w:rPr>
          <w:b/>
          <w:sz w:val="20"/>
        </w:rPr>
      </w:pPr>
      <w:r>
        <w:rPr>
          <w:b/>
          <w:sz w:val="20"/>
        </w:rPr>
        <w:tab/>
      </w:r>
      <w:r>
        <w:rPr>
          <w:b/>
          <w:sz w:val="20"/>
        </w:rPr>
        <w:tab/>
      </w:r>
    </w:p>
    <w:p w:rsidR="00B40499" w:rsidP="00B40499" w:rsidRDefault="00B40499" w14:paraId="540986A3" w14:textId="77777777">
      <w:pPr>
        <w:ind w:left="720"/>
        <w:rPr>
          <w:b/>
          <w:sz w:val="20"/>
        </w:rPr>
      </w:pPr>
      <w:r>
        <w:rPr>
          <w:b/>
          <w:sz w:val="20"/>
        </w:rPr>
        <w:t>___________________________</w:t>
      </w:r>
      <w:r>
        <w:rPr>
          <w:b/>
          <w:sz w:val="20"/>
        </w:rPr>
        <w:tab/>
      </w:r>
      <w:r>
        <w:rPr>
          <w:b/>
          <w:sz w:val="20"/>
        </w:rPr>
        <w:tab/>
        <w:t>_________________________________________________</w:t>
      </w:r>
    </w:p>
    <w:p w:rsidR="00B40499" w:rsidP="00B40499" w:rsidRDefault="00B40499" w14:paraId="0C7EEADE" w14:textId="77777777">
      <w:pPr>
        <w:ind w:left="720"/>
      </w:pPr>
      <w:r>
        <w:t>Signature</w:t>
      </w:r>
      <w:r>
        <w:tab/>
      </w:r>
      <w:r>
        <w:tab/>
      </w:r>
      <w:r>
        <w:tab/>
      </w:r>
      <w:r>
        <w:tab/>
        <w:t>Date</w:t>
      </w:r>
      <w:r>
        <w:tab/>
      </w:r>
      <w:r>
        <w:tab/>
      </w:r>
      <w:r>
        <w:tab/>
      </w:r>
    </w:p>
    <w:p w:rsidR="00B40499" w:rsidP="00B40499" w:rsidRDefault="00B40499" w14:paraId="7C04FD58" w14:textId="77777777">
      <w:pPr>
        <w:ind w:left="720"/>
      </w:pPr>
      <w:r>
        <w:t>Laurie May</w:t>
      </w:r>
    </w:p>
    <w:p w:rsidR="00B40499" w:rsidP="00B40499" w:rsidRDefault="00B40499" w14:paraId="667809BC" w14:textId="77777777">
      <w:pPr>
        <w:ind w:left="720"/>
      </w:pPr>
      <w:r>
        <w:t xml:space="preserve">Vice President </w:t>
      </w:r>
    </w:p>
    <w:p w:rsidR="00B40499" w:rsidP="00B40499" w:rsidRDefault="00B40499" w14:paraId="261A5960" w14:textId="77777777">
      <w:pPr>
        <w:ind w:left="720"/>
      </w:pPr>
      <w:r>
        <w:t>Westat</w:t>
      </w:r>
    </w:p>
    <w:p w:rsidRPr="00E95AFF" w:rsidR="00B40499" w:rsidP="00E339F7" w:rsidRDefault="00B40499" w14:paraId="13C203A9" w14:textId="77777777">
      <w:pPr>
        <w:pStyle w:val="SL-FlLftSgl"/>
        <w:rPr>
          <w:rFonts w:cs="Arial"/>
          <w:sz w:val="22"/>
          <w:szCs w:val="22"/>
          <w:lang w:val="en"/>
        </w:rPr>
      </w:pPr>
    </w:p>
    <w:p w:rsidRPr="00512AB3" w:rsidR="00BA1CD0" w:rsidP="00024678" w:rsidRDefault="00BA1CD0" w14:paraId="1E9EEFBE" w14:textId="6D3EAE26">
      <w:pPr>
        <w:pStyle w:val="SL-FlLftSgl"/>
        <w:rPr>
          <w:sz w:val="22"/>
          <w:szCs w:val="22"/>
        </w:rPr>
      </w:pPr>
    </w:p>
    <w:sectPr w:rsidRPr="00512AB3" w:rsidR="00BA1CD0" w:rsidSect="00330C3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1D62A" w16cid:durableId="22D29005"/>
  <w16cid:commentId w16cid:paraId="4A35BC3E" w16cid:durableId="22D29028"/>
  <w16cid:commentId w16cid:paraId="4685D254" w16cid:durableId="22D29006"/>
  <w16cid:commentId w16cid:paraId="438487B8" w16cid:durableId="22D29007"/>
  <w16cid:commentId w16cid:paraId="591439FF" w16cid:durableId="22D29086"/>
  <w16cid:commentId w16cid:paraId="69FE3CAB" w16cid:durableId="22D29008"/>
  <w16cid:commentId w16cid:paraId="242CA538" w16cid:durableId="22D290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6D89" w14:textId="77777777" w:rsidR="00783E5D" w:rsidRDefault="00783E5D" w:rsidP="00140939">
      <w:pPr>
        <w:spacing w:line="240" w:lineRule="auto"/>
      </w:pPr>
      <w:r>
        <w:separator/>
      </w:r>
    </w:p>
  </w:endnote>
  <w:endnote w:type="continuationSeparator" w:id="0">
    <w:p w14:paraId="01410EC0" w14:textId="77777777" w:rsidR="00783E5D" w:rsidRDefault="00783E5D" w:rsidP="00140939">
      <w:pPr>
        <w:spacing w:line="240" w:lineRule="auto"/>
      </w:pPr>
      <w:r>
        <w:continuationSeparator/>
      </w:r>
    </w:p>
  </w:endnote>
  <w:endnote w:type="continuationNotice" w:id="1">
    <w:p w14:paraId="16CE5E03" w14:textId="77777777" w:rsidR="00783E5D" w:rsidRDefault="00783E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EEEB" w14:textId="77777777" w:rsidR="001506BA" w:rsidRPr="00CA5D17" w:rsidRDefault="001506BA" w:rsidP="00164A9D">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3FD49" w14:textId="77777777" w:rsidR="00330C3D" w:rsidRPr="00512AB3" w:rsidRDefault="00330C3D" w:rsidP="00330C3D">
    <w:pPr>
      <w:pStyle w:val="SL-FlLftSgl"/>
      <w:rPr>
        <w:rFonts w:cs="Arial"/>
        <w:sz w:val="22"/>
        <w:szCs w:val="22"/>
        <w:lang w:val="en"/>
      </w:rPr>
    </w:pPr>
  </w:p>
  <w:p w14:paraId="268ECD72" w14:textId="1F714FEF" w:rsidR="00286E70" w:rsidRPr="000E31BF" w:rsidRDefault="00286E70" w:rsidP="00286E70">
    <w:pPr>
      <w:pBdr>
        <w:top w:val="single" w:sz="4" w:space="1" w:color="auto"/>
        <w:left w:val="single" w:sz="4" w:space="4" w:color="auto"/>
        <w:bottom w:val="single" w:sz="4" w:space="1" w:color="auto"/>
        <w:right w:val="single" w:sz="4" w:space="4" w:color="auto"/>
      </w:pBdr>
      <w:spacing w:line="240" w:lineRule="auto"/>
      <w:rPr>
        <w:rFonts w:ascii="Arial" w:hAnsi="Arial"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97044">
      <w:rPr>
        <w:rFonts w:ascii="Arial" w:hAnsi="Arial" w:cs="Arial"/>
        <w:sz w:val="16"/>
        <w:szCs w:val="16"/>
      </w:rPr>
      <w:t>xxxx</w:t>
    </w:r>
    <w:r w:rsidRPr="000E31BF">
      <w:rPr>
        <w:rFonts w:ascii="Arial" w:hAnsi="Arial" w:cs="Arial"/>
        <w:sz w:val="16"/>
        <w:szCs w:val="16"/>
      </w:rPr>
      <w:t>]. The time required to complete this information coll</w:t>
    </w:r>
    <w:r w:rsidR="00A142F5">
      <w:rPr>
        <w:rFonts w:ascii="Arial" w:hAnsi="Arial" w:cs="Arial"/>
        <w:sz w:val="16"/>
        <w:szCs w:val="16"/>
      </w:rPr>
      <w:t xml:space="preserve">ection is estimated to average </w:t>
    </w:r>
    <w:r w:rsidR="00CD4911">
      <w:rPr>
        <w:rFonts w:ascii="Arial" w:hAnsi="Arial" w:cs="Arial"/>
        <w:sz w:val="16"/>
        <w:szCs w:val="16"/>
      </w:rPr>
      <w:t>7 minutes (</w:t>
    </w:r>
    <w:r w:rsidR="006134F2">
      <w:rPr>
        <w:rFonts w:ascii="Arial" w:hAnsi="Arial" w:cs="Arial"/>
        <w:sz w:val="16"/>
        <w:szCs w:val="16"/>
      </w:rPr>
      <w:t>0.12</w:t>
    </w:r>
    <w:r w:rsidR="00A142F5">
      <w:rPr>
        <w:rFonts w:ascii="Arial" w:hAnsi="Arial" w:cs="Arial"/>
        <w:sz w:val="16"/>
        <w:szCs w:val="16"/>
      </w:rPr>
      <w:t xml:space="preserve"> hour</w:t>
    </w:r>
    <w:r>
      <w:rPr>
        <w:rFonts w:ascii="Arial" w:hAnsi="Arial" w:cs="Arial"/>
        <w:sz w:val="16"/>
        <w:szCs w:val="16"/>
      </w:rPr>
      <w:t>s</w:t>
    </w:r>
    <w:r w:rsidR="00CD4911">
      <w:rPr>
        <w:rFonts w:ascii="Arial" w:hAnsi="Arial" w:cs="Arial"/>
        <w:sz w:val="16"/>
        <w:szCs w:val="16"/>
      </w:rPr>
      <w:t>)</w:t>
    </w:r>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DB21BC">
      <w:rPr>
        <w:rFonts w:ascii="Arial" w:hAnsi="Arial" w:cs="Arial"/>
        <w:sz w:val="16"/>
        <w:szCs w:val="16"/>
      </w:rPr>
      <w:t xml:space="preserve">1320 Braddock Place, </w:t>
    </w:r>
    <w:r w:rsidR="001D33EA">
      <w:rPr>
        <w:rFonts w:ascii="Arial" w:hAnsi="Arial" w:cs="Arial"/>
        <w:sz w:val="16"/>
        <w:szCs w:val="16"/>
      </w:rPr>
      <w:t>5</w:t>
    </w:r>
    <w:r w:rsidR="001D33EA" w:rsidRPr="00CD4911">
      <w:rPr>
        <w:rFonts w:ascii="Arial" w:hAnsi="Arial" w:cs="Arial"/>
        <w:sz w:val="16"/>
        <w:szCs w:val="16"/>
        <w:vertAlign w:val="superscript"/>
      </w:rPr>
      <w:t>th</w:t>
    </w:r>
    <w:r w:rsidR="001D33EA">
      <w:rPr>
        <w:rFonts w:ascii="Arial" w:hAnsi="Arial" w:cs="Arial"/>
        <w:sz w:val="16"/>
        <w:szCs w:val="16"/>
      </w:rPr>
      <w:t xml:space="preserve"> Floor</w:t>
    </w:r>
    <w:r w:rsidR="00DB21BC">
      <w:rPr>
        <w:rFonts w:ascii="Arial" w:hAnsi="Arial" w:cs="Arial"/>
        <w:sz w:val="16"/>
        <w:szCs w:val="16"/>
      </w:rPr>
      <w:t>, Alexandria, VA 22314</w:t>
    </w:r>
    <w:r w:rsidRPr="000E31BF">
      <w:rPr>
        <w:rFonts w:ascii="Arial" w:hAnsi="Arial" w:cs="Arial"/>
        <w:sz w:val="16"/>
        <w:szCs w:val="16"/>
      </w:rPr>
      <w:t xml:space="preserve"> ATTN:  PRA (0584-</w:t>
    </w:r>
    <w:r w:rsidRPr="00397044">
      <w:rPr>
        <w:rFonts w:ascii="Arial" w:hAnsi="Arial" w:cs="Arial"/>
        <w:sz w:val="16"/>
        <w:szCs w:val="16"/>
      </w:rPr>
      <w:t>xxxx</w:t>
    </w:r>
    <w:r w:rsidRPr="000E31BF">
      <w:rPr>
        <w:rFonts w:ascii="Arial" w:hAnsi="Arial" w:cs="Arial"/>
        <w:sz w:val="16"/>
        <w:szCs w:val="16"/>
      </w:rPr>
      <w:t>). Do not return the completed form to this address</w:t>
    </w:r>
    <w:r>
      <w:rPr>
        <w:rFonts w:ascii="Arial" w:hAnsi="Arial" w:cs="Arial"/>
        <w:sz w:val="16"/>
        <w:szCs w:val="16"/>
      </w:rPr>
      <w:t>.</w:t>
    </w:r>
  </w:p>
  <w:p w14:paraId="1CAC58B6" w14:textId="77777777" w:rsidR="00330C3D" w:rsidRDefault="00330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16E01" w14:textId="77777777" w:rsidR="00783E5D" w:rsidRDefault="00783E5D" w:rsidP="00140939">
      <w:pPr>
        <w:spacing w:line="240" w:lineRule="auto"/>
      </w:pPr>
      <w:r>
        <w:separator/>
      </w:r>
    </w:p>
  </w:footnote>
  <w:footnote w:type="continuationSeparator" w:id="0">
    <w:p w14:paraId="1E0FE4C8" w14:textId="77777777" w:rsidR="00783E5D" w:rsidRDefault="00783E5D" w:rsidP="00140939">
      <w:pPr>
        <w:spacing w:line="240" w:lineRule="auto"/>
      </w:pPr>
      <w:r>
        <w:continuationSeparator/>
      </w:r>
    </w:p>
  </w:footnote>
  <w:footnote w:type="continuationNotice" w:id="1">
    <w:p w14:paraId="43A2EA99" w14:textId="77777777" w:rsidR="00783E5D" w:rsidRDefault="00783E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120"/>
      <w:gridCol w:w="4386"/>
    </w:tblGrid>
    <w:tr w:rsidR="00EB49EA" w:rsidRPr="0091322A" w14:paraId="145C12D5" w14:textId="77777777" w:rsidTr="00EB49EA">
      <w:trPr>
        <w:trHeight w:val="1280"/>
      </w:trPr>
      <w:tc>
        <w:tcPr>
          <w:tcW w:w="3307" w:type="dxa"/>
          <w:vAlign w:val="center"/>
          <w:hideMark/>
        </w:tcPr>
        <w:p w14:paraId="0AC863C7" w14:textId="71A285D2" w:rsidR="00EB49EA" w:rsidRPr="0091322A" w:rsidRDefault="00EB49EA" w:rsidP="00EB49EA">
          <w:pPr>
            <w:tabs>
              <w:tab w:val="center" w:pos="4680"/>
              <w:tab w:val="right" w:pos="9360"/>
            </w:tabs>
            <w:rPr>
              <w:color w:val="663300"/>
              <w:szCs w:val="24"/>
            </w:rPr>
          </w:pPr>
          <w:r>
            <w:rPr>
              <w:noProof/>
              <w:color w:val="663300"/>
              <w:szCs w:val="24"/>
            </w:rPr>
            <w:drawing>
              <wp:inline distT="0" distB="0" distL="0" distR="0" wp14:anchorId="3753369F" wp14:editId="1DA8D93C">
                <wp:extent cx="713105" cy="445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445135"/>
                        </a:xfrm>
                        <a:prstGeom prst="rect">
                          <a:avLst/>
                        </a:prstGeom>
                        <a:noFill/>
                      </pic:spPr>
                    </pic:pic>
                  </a:graphicData>
                </a:graphic>
              </wp:inline>
            </w:drawing>
          </w:r>
        </w:p>
      </w:tc>
      <w:tc>
        <w:tcPr>
          <w:tcW w:w="3120" w:type="dxa"/>
          <w:vAlign w:val="center"/>
          <w:hideMark/>
        </w:tcPr>
        <w:p w14:paraId="44A875BA" w14:textId="77777777" w:rsidR="00EB49EA" w:rsidRPr="0091322A" w:rsidRDefault="00EB49EA" w:rsidP="00330C3D">
          <w:pPr>
            <w:tabs>
              <w:tab w:val="center" w:pos="4680"/>
              <w:tab w:val="right" w:pos="9360"/>
            </w:tabs>
            <w:jc w:val="center"/>
            <w:rPr>
              <w:color w:val="663300"/>
              <w:szCs w:val="24"/>
            </w:rPr>
          </w:pPr>
        </w:p>
      </w:tc>
      <w:tc>
        <w:tcPr>
          <w:tcW w:w="4386" w:type="dxa"/>
          <w:vAlign w:val="center"/>
          <w:hideMark/>
        </w:tcPr>
        <w:p w14:paraId="0DB92F66" w14:textId="77777777" w:rsidR="00EB49EA" w:rsidRPr="0091322A" w:rsidRDefault="00EB49EA" w:rsidP="00330C3D">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anchorId="5A01B5CB" wp14:editId="0EA81354">
                    <wp:simplePos x="0" y="0"/>
                    <wp:positionH relativeFrom="column">
                      <wp:posOffset>64770</wp:posOffset>
                    </wp:positionH>
                    <wp:positionV relativeFrom="paragraph">
                      <wp:posOffset>-438785</wp:posOffset>
                    </wp:positionV>
                    <wp:extent cx="1571625" cy="4953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14:paraId="6B72D51D" w14:textId="77777777" w:rsidR="00EB49EA" w:rsidRPr="004550D6" w:rsidRDefault="00EB49EA" w:rsidP="00330C3D">
                                <w:pPr>
                                  <w:rPr>
                                    <w:rFonts w:ascii="Arial" w:hAnsi="Arial" w:cs="Arial"/>
                                    <w:sz w:val="16"/>
                                    <w:szCs w:val="16"/>
                                  </w:rPr>
                                </w:pPr>
                                <w:r>
                                  <w:rPr>
                                    <w:rFonts w:ascii="Arial" w:hAnsi="Arial" w:cs="Arial"/>
                                    <w:sz w:val="16"/>
                                    <w:szCs w:val="16"/>
                                  </w:rPr>
                                  <w:t>OMB Control No: 0584-XXX</w:t>
                                </w:r>
                              </w:p>
                              <w:p w14:paraId="2F66B565" w14:textId="77777777" w:rsidR="00EB49EA" w:rsidRDefault="00EB49EA" w:rsidP="00330C3D">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14:paraId="1249A0E9" w14:textId="77777777" w:rsidR="00EB49EA" w:rsidRDefault="00EB49EA" w:rsidP="00330C3D">
                                <w:pPr>
                                  <w:rPr>
                                    <w:rFonts w:ascii="Arial" w:hAnsi="Arial" w:cs="Arial"/>
                                    <w:sz w:val="20"/>
                                  </w:rPr>
                                </w:pPr>
                              </w:p>
                              <w:p w14:paraId="2DAECD7B" w14:textId="77777777" w:rsidR="00EB49EA" w:rsidRDefault="00EB49EA" w:rsidP="00330C3D">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01B5CB" id="_x0000_t202" coordsize="21600,21600" o:spt="202" path="m,l,21600r21600,l21600,xe">
                    <v:stroke joinstyle="miter"/>
                    <v:path gradientshapeok="t" o:connecttype="rect"/>
                  </v:shapetype>
                  <v:shape id="Text Box 1" o:spid="_x0000_s1026" type="#_x0000_t202"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">
                    <v:textbox>
                      <w:txbxContent>
                        <w:p w14:paraId="6B72D51D" w14:textId="77777777" w:rsidR="00EB49EA" w:rsidRPr="004550D6" w:rsidRDefault="00EB49EA" w:rsidP="00330C3D">
                          <w:pPr>
                            <w:rPr>
                              <w:rFonts w:ascii="Arial" w:hAnsi="Arial" w:cs="Arial"/>
                              <w:sz w:val="16"/>
                              <w:szCs w:val="16"/>
                            </w:rPr>
                          </w:pPr>
                          <w:r>
                            <w:rPr>
                              <w:rFonts w:ascii="Arial" w:hAnsi="Arial" w:cs="Arial"/>
                              <w:sz w:val="16"/>
                              <w:szCs w:val="16"/>
                            </w:rPr>
                            <w:t>OMB Control No: 0584-XXX</w:t>
                          </w:r>
                        </w:p>
                        <w:p w14:paraId="2F66B565" w14:textId="77777777" w:rsidR="00EB49EA" w:rsidRDefault="00EB49EA" w:rsidP="00330C3D">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14:paraId="1249A0E9" w14:textId="77777777" w:rsidR="00EB49EA" w:rsidRDefault="00EB49EA" w:rsidP="00330C3D">
                          <w:pPr>
                            <w:rPr>
                              <w:rFonts w:ascii="Arial" w:hAnsi="Arial" w:cs="Arial"/>
                              <w:sz w:val="20"/>
                            </w:rPr>
                          </w:pPr>
                        </w:p>
                        <w:p w14:paraId="2DAECD7B" w14:textId="77777777" w:rsidR="00EB49EA" w:rsidRDefault="00EB49EA" w:rsidP="00330C3D">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14:paraId="360E3DAD" w14:textId="77777777" w:rsidR="00330C3D" w:rsidRDefault="00330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2257E"/>
    <w:multiLevelType w:val="hybridMultilevel"/>
    <w:tmpl w:val="1A82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2D499F"/>
    <w:multiLevelType w:val="hybridMultilevel"/>
    <w:tmpl w:val="2B18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3713E"/>
    <w:multiLevelType w:val="hybridMultilevel"/>
    <w:tmpl w:val="3F7867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04050"/>
    <w:multiLevelType w:val="hybridMultilevel"/>
    <w:tmpl w:val="D846B1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15:restartNumberingAfterBreak="0">
    <w:nsid w:val="37A73D63"/>
    <w:multiLevelType w:val="hybridMultilevel"/>
    <w:tmpl w:val="1220B14C"/>
    <w:lvl w:ilvl="0" w:tplc="868E75FE">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A3639"/>
    <w:multiLevelType w:val="hybridMultilevel"/>
    <w:tmpl w:val="D942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94BA6"/>
    <w:multiLevelType w:val="hybridMultilevel"/>
    <w:tmpl w:val="D3C8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E92F06"/>
    <w:multiLevelType w:val="hybridMultilevel"/>
    <w:tmpl w:val="4C8E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C352B"/>
    <w:multiLevelType w:val="hybridMultilevel"/>
    <w:tmpl w:val="C122C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43960"/>
    <w:multiLevelType w:val="hybridMultilevel"/>
    <w:tmpl w:val="C210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B3351"/>
    <w:multiLevelType w:val="hybridMultilevel"/>
    <w:tmpl w:val="C14C16F8"/>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8355C0"/>
    <w:multiLevelType w:val="hybridMultilevel"/>
    <w:tmpl w:val="7FBA98FA"/>
    <w:lvl w:ilvl="0" w:tplc="8AAC6D9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6"/>
  </w:num>
  <w:num w:numId="4">
    <w:abstractNumId w:val="10"/>
  </w:num>
  <w:num w:numId="5">
    <w:abstractNumId w:val="19"/>
  </w:num>
  <w:num w:numId="6">
    <w:abstractNumId w:val="9"/>
  </w:num>
  <w:num w:numId="7">
    <w:abstractNumId w:val="0"/>
  </w:num>
  <w:num w:numId="8">
    <w:abstractNumId w:val="11"/>
  </w:num>
  <w:num w:numId="9">
    <w:abstractNumId w:val="5"/>
  </w:num>
  <w:num w:numId="10">
    <w:abstractNumId w:val="15"/>
  </w:num>
  <w:num w:numId="11">
    <w:abstractNumId w:val="6"/>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15"/>
    <w:lvlOverride w:ilvl="0">
      <w:startOverride w:val="1"/>
    </w:lvlOverride>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23"/>
  </w:num>
  <w:num w:numId="23">
    <w:abstractNumId w:val="7"/>
  </w:num>
  <w:num w:numId="24">
    <w:abstractNumId w:val="25"/>
  </w:num>
  <w:num w:numId="25">
    <w:abstractNumId w:val="13"/>
  </w:num>
  <w:num w:numId="26">
    <w:abstractNumId w:val="1"/>
  </w:num>
  <w:num w:numId="27">
    <w:abstractNumId w:val="20"/>
  </w:num>
  <w:num w:numId="28">
    <w:abstractNumId w:val="4"/>
  </w:num>
  <w:num w:numId="29">
    <w:abstractNumId w:val="18"/>
  </w:num>
  <w:num w:numId="30">
    <w:abstractNumId w:val="17"/>
  </w:num>
  <w:num w:numId="31">
    <w:abstractNumId w:val="14"/>
  </w:num>
  <w:num w:numId="32">
    <w:abstractNumId w:val="12"/>
  </w:num>
  <w:num w:numId="33">
    <w:abstractNumId w:val="22"/>
  </w:num>
  <w:num w:numId="34">
    <w:abstractNumId w:val="3"/>
  </w:num>
  <w:num w:numId="35">
    <w:abstractNumId w:val="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100F2"/>
    <w:rsid w:val="0001511B"/>
    <w:rsid w:val="00024678"/>
    <w:rsid w:val="0006031E"/>
    <w:rsid w:val="00063777"/>
    <w:rsid w:val="00064ADF"/>
    <w:rsid w:val="00065718"/>
    <w:rsid w:val="000816C1"/>
    <w:rsid w:val="00087444"/>
    <w:rsid w:val="000B7B5C"/>
    <w:rsid w:val="000F70F5"/>
    <w:rsid w:val="001021FC"/>
    <w:rsid w:val="001225F8"/>
    <w:rsid w:val="0012294E"/>
    <w:rsid w:val="00135898"/>
    <w:rsid w:val="001407CE"/>
    <w:rsid w:val="00140939"/>
    <w:rsid w:val="001506BA"/>
    <w:rsid w:val="00163D21"/>
    <w:rsid w:val="00164A9D"/>
    <w:rsid w:val="00166C6D"/>
    <w:rsid w:val="001774B0"/>
    <w:rsid w:val="00181A2A"/>
    <w:rsid w:val="001A1128"/>
    <w:rsid w:val="001D33EA"/>
    <w:rsid w:val="001D3FEF"/>
    <w:rsid w:val="001F3F04"/>
    <w:rsid w:val="001F5762"/>
    <w:rsid w:val="001F7346"/>
    <w:rsid w:val="00213DCF"/>
    <w:rsid w:val="0022301D"/>
    <w:rsid w:val="00224A87"/>
    <w:rsid w:val="00226542"/>
    <w:rsid w:val="00233F2E"/>
    <w:rsid w:val="0023740A"/>
    <w:rsid w:val="00241C02"/>
    <w:rsid w:val="002452AD"/>
    <w:rsid w:val="00250454"/>
    <w:rsid w:val="00276D64"/>
    <w:rsid w:val="00286E70"/>
    <w:rsid w:val="002877D4"/>
    <w:rsid w:val="0029021A"/>
    <w:rsid w:val="002F7AE1"/>
    <w:rsid w:val="00301185"/>
    <w:rsid w:val="00323BCB"/>
    <w:rsid w:val="00330C3D"/>
    <w:rsid w:val="00332EEB"/>
    <w:rsid w:val="0034083E"/>
    <w:rsid w:val="003428DE"/>
    <w:rsid w:val="00343AB6"/>
    <w:rsid w:val="00383942"/>
    <w:rsid w:val="00387C84"/>
    <w:rsid w:val="003912E9"/>
    <w:rsid w:val="003918D1"/>
    <w:rsid w:val="00397044"/>
    <w:rsid w:val="003A314E"/>
    <w:rsid w:val="003A7F6A"/>
    <w:rsid w:val="003B23E0"/>
    <w:rsid w:val="003F0246"/>
    <w:rsid w:val="004173FC"/>
    <w:rsid w:val="004329B0"/>
    <w:rsid w:val="00452C79"/>
    <w:rsid w:val="00454F46"/>
    <w:rsid w:val="00474C4A"/>
    <w:rsid w:val="004A1784"/>
    <w:rsid w:val="004A6322"/>
    <w:rsid w:val="004D6A99"/>
    <w:rsid w:val="004E50A0"/>
    <w:rsid w:val="004E709C"/>
    <w:rsid w:val="00512AB3"/>
    <w:rsid w:val="00513A42"/>
    <w:rsid w:val="005214C6"/>
    <w:rsid w:val="00546C3F"/>
    <w:rsid w:val="00547BA9"/>
    <w:rsid w:val="00555A09"/>
    <w:rsid w:val="00561CC3"/>
    <w:rsid w:val="00576B16"/>
    <w:rsid w:val="005811EE"/>
    <w:rsid w:val="00581862"/>
    <w:rsid w:val="00587752"/>
    <w:rsid w:val="00587F66"/>
    <w:rsid w:val="00595B80"/>
    <w:rsid w:val="005A1DF2"/>
    <w:rsid w:val="005A4AB1"/>
    <w:rsid w:val="005B0999"/>
    <w:rsid w:val="005E112B"/>
    <w:rsid w:val="005E66F2"/>
    <w:rsid w:val="006134F2"/>
    <w:rsid w:val="00615855"/>
    <w:rsid w:val="0061670A"/>
    <w:rsid w:val="006263EB"/>
    <w:rsid w:val="006442B9"/>
    <w:rsid w:val="00647CD4"/>
    <w:rsid w:val="00647D47"/>
    <w:rsid w:val="00660736"/>
    <w:rsid w:val="006655DF"/>
    <w:rsid w:val="00667089"/>
    <w:rsid w:val="00670FC5"/>
    <w:rsid w:val="00691E92"/>
    <w:rsid w:val="006A3626"/>
    <w:rsid w:val="006B2198"/>
    <w:rsid w:val="006C2267"/>
    <w:rsid w:val="006D1DD4"/>
    <w:rsid w:val="006D652B"/>
    <w:rsid w:val="006E3940"/>
    <w:rsid w:val="006E7A4F"/>
    <w:rsid w:val="006F11BA"/>
    <w:rsid w:val="006F5DC0"/>
    <w:rsid w:val="00700954"/>
    <w:rsid w:val="00727FB1"/>
    <w:rsid w:val="00731C12"/>
    <w:rsid w:val="00743EFA"/>
    <w:rsid w:val="007553AC"/>
    <w:rsid w:val="00755F69"/>
    <w:rsid w:val="007659F8"/>
    <w:rsid w:val="00780085"/>
    <w:rsid w:val="00783E5D"/>
    <w:rsid w:val="007844CD"/>
    <w:rsid w:val="007B1BDE"/>
    <w:rsid w:val="007B3063"/>
    <w:rsid w:val="007B56B0"/>
    <w:rsid w:val="007C714C"/>
    <w:rsid w:val="007D1CC8"/>
    <w:rsid w:val="007D2128"/>
    <w:rsid w:val="007E3BBD"/>
    <w:rsid w:val="007E51AB"/>
    <w:rsid w:val="007F171D"/>
    <w:rsid w:val="007F7CFF"/>
    <w:rsid w:val="008326A5"/>
    <w:rsid w:val="008334DD"/>
    <w:rsid w:val="00834D92"/>
    <w:rsid w:val="00837B88"/>
    <w:rsid w:val="00850330"/>
    <w:rsid w:val="00860BA5"/>
    <w:rsid w:val="00861BDA"/>
    <w:rsid w:val="008660CD"/>
    <w:rsid w:val="00873327"/>
    <w:rsid w:val="00874F28"/>
    <w:rsid w:val="008919D4"/>
    <w:rsid w:val="0089478C"/>
    <w:rsid w:val="008A3DE8"/>
    <w:rsid w:val="008A7358"/>
    <w:rsid w:val="008B320F"/>
    <w:rsid w:val="008B5E23"/>
    <w:rsid w:val="008F3B67"/>
    <w:rsid w:val="00901FB8"/>
    <w:rsid w:val="009034F0"/>
    <w:rsid w:val="009158BC"/>
    <w:rsid w:val="00917711"/>
    <w:rsid w:val="00923483"/>
    <w:rsid w:val="0093796D"/>
    <w:rsid w:val="00963C11"/>
    <w:rsid w:val="00976526"/>
    <w:rsid w:val="009836F8"/>
    <w:rsid w:val="00985767"/>
    <w:rsid w:val="00985AE0"/>
    <w:rsid w:val="00986298"/>
    <w:rsid w:val="009A7795"/>
    <w:rsid w:val="009B118A"/>
    <w:rsid w:val="009B323B"/>
    <w:rsid w:val="009B4085"/>
    <w:rsid w:val="009C30D3"/>
    <w:rsid w:val="009D5930"/>
    <w:rsid w:val="009F0F37"/>
    <w:rsid w:val="009F3CFF"/>
    <w:rsid w:val="009F709B"/>
    <w:rsid w:val="00A05132"/>
    <w:rsid w:val="00A06291"/>
    <w:rsid w:val="00A062EB"/>
    <w:rsid w:val="00A142F5"/>
    <w:rsid w:val="00A24C2A"/>
    <w:rsid w:val="00A24C31"/>
    <w:rsid w:val="00A54F6D"/>
    <w:rsid w:val="00A72991"/>
    <w:rsid w:val="00A94C1F"/>
    <w:rsid w:val="00AD1B3E"/>
    <w:rsid w:val="00AD7CDF"/>
    <w:rsid w:val="00AF3001"/>
    <w:rsid w:val="00AF6140"/>
    <w:rsid w:val="00B040AC"/>
    <w:rsid w:val="00B0565E"/>
    <w:rsid w:val="00B06CF1"/>
    <w:rsid w:val="00B1106F"/>
    <w:rsid w:val="00B2002E"/>
    <w:rsid w:val="00B34251"/>
    <w:rsid w:val="00B40499"/>
    <w:rsid w:val="00B415D1"/>
    <w:rsid w:val="00B56AC4"/>
    <w:rsid w:val="00B56B88"/>
    <w:rsid w:val="00B81737"/>
    <w:rsid w:val="00BA1CD0"/>
    <w:rsid w:val="00BB1FF1"/>
    <w:rsid w:val="00BB5ABC"/>
    <w:rsid w:val="00BE5908"/>
    <w:rsid w:val="00BF75E5"/>
    <w:rsid w:val="00C223B8"/>
    <w:rsid w:val="00C25CFA"/>
    <w:rsid w:val="00C46E5D"/>
    <w:rsid w:val="00C615F7"/>
    <w:rsid w:val="00C61730"/>
    <w:rsid w:val="00C63B67"/>
    <w:rsid w:val="00C75FB2"/>
    <w:rsid w:val="00C937BE"/>
    <w:rsid w:val="00C97704"/>
    <w:rsid w:val="00CA5D17"/>
    <w:rsid w:val="00CC44A1"/>
    <w:rsid w:val="00CD4911"/>
    <w:rsid w:val="00CD4F63"/>
    <w:rsid w:val="00CD740C"/>
    <w:rsid w:val="00CF016C"/>
    <w:rsid w:val="00D10C85"/>
    <w:rsid w:val="00D21D7B"/>
    <w:rsid w:val="00D268FA"/>
    <w:rsid w:val="00D73058"/>
    <w:rsid w:val="00D7409F"/>
    <w:rsid w:val="00DA79FC"/>
    <w:rsid w:val="00DB21BC"/>
    <w:rsid w:val="00DD5B91"/>
    <w:rsid w:val="00DD5D87"/>
    <w:rsid w:val="00DE1107"/>
    <w:rsid w:val="00DE3C9F"/>
    <w:rsid w:val="00DE64C4"/>
    <w:rsid w:val="00DF0A2D"/>
    <w:rsid w:val="00DF39FB"/>
    <w:rsid w:val="00E224EB"/>
    <w:rsid w:val="00E339F7"/>
    <w:rsid w:val="00E44203"/>
    <w:rsid w:val="00E528E2"/>
    <w:rsid w:val="00E60E29"/>
    <w:rsid w:val="00E7550F"/>
    <w:rsid w:val="00E82A1E"/>
    <w:rsid w:val="00E8340F"/>
    <w:rsid w:val="00E90210"/>
    <w:rsid w:val="00E95AFF"/>
    <w:rsid w:val="00EB49EA"/>
    <w:rsid w:val="00EB52C5"/>
    <w:rsid w:val="00ED3471"/>
    <w:rsid w:val="00EE3E96"/>
    <w:rsid w:val="00EF1A3E"/>
    <w:rsid w:val="00F04C5E"/>
    <w:rsid w:val="00F069C7"/>
    <w:rsid w:val="00F13D3E"/>
    <w:rsid w:val="00F15712"/>
    <w:rsid w:val="00F17329"/>
    <w:rsid w:val="00F27BA4"/>
    <w:rsid w:val="00F32635"/>
    <w:rsid w:val="00F341BA"/>
    <w:rsid w:val="00F34B47"/>
    <w:rsid w:val="00F84BA0"/>
    <w:rsid w:val="00F86AE1"/>
    <w:rsid w:val="00F870D9"/>
    <w:rsid w:val="00F961C0"/>
    <w:rsid w:val="00FB1FBC"/>
    <w:rsid w:val="00FB2A5B"/>
    <w:rsid w:val="00FD04C6"/>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link w:val="L1-FlLSp12Char"/>
    <w:qFormat/>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link w:val="N1-1stBulletChar"/>
    <w:qFormat/>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character" w:customStyle="1" w:styleId="L1-FlLSp12Char">
    <w:name w:val="L1-FlL Sp&amp;1/2 Char"/>
    <w:link w:val="L1-FlLSp12"/>
    <w:locked/>
    <w:rsid w:val="00BB1FF1"/>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BB1FF1"/>
    <w:rPr>
      <w:rFonts w:ascii="Garamond" w:eastAsia="Times New Roman" w:hAnsi="Garamond" w:cs="Times New Roman"/>
      <w:sz w:val="24"/>
      <w:szCs w:val="20"/>
    </w:rPr>
  </w:style>
  <w:style w:type="paragraph" w:styleId="Revision">
    <w:name w:val="Revision"/>
    <w:hidden/>
    <w:uiPriority w:val="99"/>
    <w:semiHidden/>
    <w:rsid w:val="00135898"/>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173227687">
      <w:bodyDiv w:val="1"/>
      <w:marLeft w:val="0"/>
      <w:marRight w:val="0"/>
      <w:marTop w:val="0"/>
      <w:marBottom w:val="0"/>
      <w:divBdr>
        <w:top w:val="none" w:sz="0" w:space="0" w:color="auto"/>
        <w:left w:val="none" w:sz="0" w:space="0" w:color="auto"/>
        <w:bottom w:val="none" w:sz="0" w:space="0" w:color="auto"/>
        <w:right w:val="none" w:sz="0" w:space="0" w:color="auto"/>
      </w:divBdr>
    </w:div>
    <w:div w:id="1285386277">
      <w:bodyDiv w:val="1"/>
      <w:marLeft w:val="0"/>
      <w:marRight w:val="0"/>
      <w:marTop w:val="0"/>
      <w:marBottom w:val="0"/>
      <w:divBdr>
        <w:top w:val="none" w:sz="0" w:space="0" w:color="auto"/>
        <w:left w:val="none" w:sz="0" w:space="0" w:color="auto"/>
        <w:bottom w:val="none" w:sz="0" w:space="0" w:color="auto"/>
        <w:right w:val="none" w:sz="0" w:space="0" w:color="auto"/>
      </w:divBdr>
    </w:div>
    <w:div w:id="18761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CNATS@westa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xander.Bush@usda.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E6476-B71B-4D1B-9C7B-22DF4F22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4</cp:revision>
  <cp:lastPrinted>2016-04-21T17:38:00Z</cp:lastPrinted>
  <dcterms:created xsi:type="dcterms:W3CDTF">2020-10-21T13:45:00Z</dcterms:created>
  <dcterms:modified xsi:type="dcterms:W3CDTF">2020-10-23T21:12:00Z</dcterms:modified>
</cp:coreProperties>
</file>