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0B49DB" w:rsidR="000B765D" w:rsidP="00D445F6" w:rsidRDefault="000B765D" w14:paraId="0B25E4FA" w14:textId="77777777">
      <w:pPr>
        <w:jc w:val="center"/>
        <w:rPr>
          <w:rFonts w:asciiTheme="minorHAnsi" w:hAnsiTheme="minorHAnsi" w:cstheme="minorHAnsi"/>
          <w:sz w:val="22"/>
          <w:szCs w:val="22"/>
        </w:rPr>
      </w:pPr>
      <w:bookmarkStart w:name="_Toc319425625" w:id="0"/>
    </w:p>
    <w:p w:rsidRPr="000B49DB" w:rsidR="000B765D" w:rsidP="00D445F6" w:rsidRDefault="000B765D" w14:paraId="0B25E4FB" w14:textId="77777777">
      <w:pPr>
        <w:jc w:val="center"/>
        <w:rPr>
          <w:rFonts w:asciiTheme="minorHAnsi" w:hAnsiTheme="minorHAnsi" w:cstheme="minorHAnsi"/>
          <w:sz w:val="22"/>
          <w:szCs w:val="22"/>
        </w:rPr>
      </w:pPr>
    </w:p>
    <w:p w:rsidRPr="000B49DB" w:rsidR="000B765D" w:rsidP="00D445F6" w:rsidRDefault="000B765D" w14:paraId="0B25E4FC" w14:textId="77777777">
      <w:pPr>
        <w:jc w:val="center"/>
        <w:rPr>
          <w:rFonts w:asciiTheme="minorHAnsi" w:hAnsiTheme="minorHAnsi" w:cstheme="minorHAnsi"/>
          <w:sz w:val="22"/>
          <w:szCs w:val="22"/>
        </w:rPr>
      </w:pPr>
    </w:p>
    <w:p w:rsidRPr="000B49DB" w:rsidR="000B765D" w:rsidP="00D445F6" w:rsidRDefault="000B765D" w14:paraId="0B25E4FD" w14:textId="77777777">
      <w:pPr>
        <w:jc w:val="center"/>
        <w:rPr>
          <w:rFonts w:asciiTheme="minorHAnsi" w:hAnsiTheme="minorHAnsi" w:cstheme="minorHAnsi"/>
          <w:sz w:val="22"/>
          <w:szCs w:val="22"/>
        </w:rPr>
      </w:pPr>
    </w:p>
    <w:p w:rsidRPr="000B49DB" w:rsidR="000B765D" w:rsidP="00D445F6" w:rsidRDefault="000B765D" w14:paraId="0B25E4FE" w14:textId="77777777">
      <w:pPr>
        <w:jc w:val="center"/>
        <w:rPr>
          <w:rFonts w:asciiTheme="minorHAnsi" w:hAnsiTheme="minorHAnsi" w:cstheme="minorHAnsi"/>
          <w:sz w:val="22"/>
          <w:szCs w:val="22"/>
        </w:rPr>
      </w:pPr>
    </w:p>
    <w:p w:rsidRPr="000B49DB" w:rsidR="000B765D" w:rsidP="00D445F6" w:rsidRDefault="000B765D" w14:paraId="0B25E4FF" w14:textId="77777777">
      <w:pPr>
        <w:jc w:val="center"/>
        <w:rPr>
          <w:rFonts w:asciiTheme="minorHAnsi" w:hAnsiTheme="minorHAnsi" w:cstheme="minorHAnsi"/>
          <w:sz w:val="22"/>
          <w:szCs w:val="22"/>
        </w:rPr>
      </w:pPr>
    </w:p>
    <w:p w:rsidRPr="000B49DB" w:rsidR="000B765D" w:rsidP="00D445F6" w:rsidRDefault="000B765D" w14:paraId="0B25E500" w14:textId="77777777">
      <w:pPr>
        <w:jc w:val="center"/>
        <w:rPr>
          <w:rFonts w:asciiTheme="minorHAnsi" w:hAnsiTheme="minorHAnsi" w:cstheme="minorHAnsi"/>
          <w:sz w:val="22"/>
          <w:szCs w:val="22"/>
        </w:rPr>
      </w:pPr>
    </w:p>
    <w:p w:rsidRPr="000B49DB" w:rsidR="000B765D" w:rsidP="00D445F6" w:rsidRDefault="000B765D" w14:paraId="0B25E501" w14:textId="77777777">
      <w:pPr>
        <w:jc w:val="center"/>
        <w:rPr>
          <w:rFonts w:asciiTheme="minorHAnsi" w:hAnsiTheme="minorHAnsi" w:cstheme="minorHAnsi"/>
          <w:sz w:val="22"/>
          <w:szCs w:val="22"/>
        </w:rPr>
      </w:pPr>
    </w:p>
    <w:p w:rsidRPr="006A1F21" w:rsidR="000B765D" w:rsidP="00D445F6" w:rsidRDefault="000B765D" w14:paraId="0B25E502" w14:textId="409B8816">
      <w:pPr>
        <w:jc w:val="center"/>
        <w:rPr>
          <w:rFonts w:asciiTheme="minorHAnsi" w:hAnsiTheme="minorHAnsi" w:cstheme="minorHAnsi"/>
          <w:b/>
          <w:sz w:val="28"/>
          <w:szCs w:val="22"/>
        </w:rPr>
      </w:pPr>
      <w:r w:rsidRPr="006A1F21">
        <w:rPr>
          <w:rFonts w:asciiTheme="minorHAnsi" w:hAnsiTheme="minorHAnsi" w:cstheme="minorHAnsi"/>
          <w:b/>
          <w:sz w:val="28"/>
          <w:szCs w:val="22"/>
        </w:rPr>
        <w:t>Agency for Toxic Substances and Disease Registry</w:t>
      </w:r>
    </w:p>
    <w:p w:rsidRPr="006A1F21" w:rsidR="007B51F1" w:rsidP="00D445F6" w:rsidRDefault="007B51F1" w14:paraId="29C08451" w14:textId="15266BA6">
      <w:pPr>
        <w:jc w:val="center"/>
        <w:rPr>
          <w:rFonts w:asciiTheme="minorHAnsi" w:hAnsiTheme="minorHAnsi" w:cstheme="minorHAnsi"/>
          <w:i/>
          <w:sz w:val="28"/>
          <w:szCs w:val="22"/>
        </w:rPr>
      </w:pPr>
      <w:r w:rsidRPr="006A1F21">
        <w:rPr>
          <w:rFonts w:asciiTheme="minorHAnsi" w:hAnsiTheme="minorHAnsi" w:cstheme="minorHAnsi"/>
          <w:b/>
          <w:sz w:val="28"/>
          <w:szCs w:val="22"/>
        </w:rPr>
        <w:t>(ATSDR)</w:t>
      </w:r>
    </w:p>
    <w:p w:rsidRPr="006A1F21" w:rsidR="006A530A" w:rsidP="00D445F6" w:rsidRDefault="006A530A" w14:paraId="0B25E503" w14:textId="77777777">
      <w:pPr>
        <w:jc w:val="center"/>
        <w:rPr>
          <w:rFonts w:asciiTheme="minorHAnsi" w:hAnsiTheme="minorHAnsi" w:cstheme="minorHAnsi"/>
          <w:color w:val="365F91" w:themeColor="accent1" w:themeShade="BF"/>
          <w:sz w:val="28"/>
          <w:szCs w:val="22"/>
        </w:rPr>
      </w:pPr>
    </w:p>
    <w:p w:rsidRPr="006A1F21" w:rsidR="006A530A" w:rsidP="00D445F6" w:rsidRDefault="006A530A" w14:paraId="0B25E504" w14:textId="77777777">
      <w:pPr>
        <w:jc w:val="center"/>
        <w:rPr>
          <w:rFonts w:asciiTheme="minorHAnsi" w:hAnsiTheme="minorHAnsi" w:cstheme="minorHAnsi"/>
          <w:color w:val="365F91" w:themeColor="accent1" w:themeShade="BF"/>
          <w:sz w:val="28"/>
          <w:szCs w:val="22"/>
        </w:rPr>
      </w:pPr>
      <w:r w:rsidRPr="006A1F21">
        <w:rPr>
          <w:rFonts w:asciiTheme="minorHAnsi" w:hAnsiTheme="minorHAnsi" w:cstheme="minorHAnsi"/>
          <w:b/>
          <w:color w:val="365F91" w:themeColor="accent1" w:themeShade="BF"/>
          <w:sz w:val="28"/>
          <w:szCs w:val="22"/>
        </w:rPr>
        <w:t xml:space="preserve">“Human health effects of drinking water exposures </w:t>
      </w:r>
    </w:p>
    <w:p w:rsidRPr="006A1F21" w:rsidR="001C4868" w:rsidP="001C4868" w:rsidRDefault="006A530A" w14:paraId="0B25E505" w14:textId="2D53C47F">
      <w:pPr>
        <w:jc w:val="center"/>
        <w:rPr>
          <w:rFonts w:asciiTheme="minorHAnsi" w:hAnsiTheme="minorHAnsi" w:cstheme="minorHAnsi"/>
          <w:b/>
          <w:color w:val="365F91" w:themeColor="accent1" w:themeShade="BF"/>
          <w:sz w:val="28"/>
          <w:szCs w:val="22"/>
        </w:rPr>
      </w:pPr>
      <w:r w:rsidRPr="006A1F21">
        <w:rPr>
          <w:rFonts w:asciiTheme="minorHAnsi" w:hAnsiTheme="minorHAnsi" w:cstheme="minorHAnsi"/>
          <w:b/>
          <w:color w:val="365F91" w:themeColor="accent1" w:themeShade="BF"/>
          <w:sz w:val="28"/>
          <w:szCs w:val="22"/>
        </w:rPr>
        <w:t>to per- and polyfluoroalkyl substances (PFAS)</w:t>
      </w:r>
      <w:r w:rsidRPr="006A1F21" w:rsidR="001C4868">
        <w:rPr>
          <w:rFonts w:asciiTheme="minorHAnsi" w:hAnsiTheme="minorHAnsi" w:cstheme="minorHAnsi"/>
          <w:b/>
          <w:color w:val="365F91" w:themeColor="accent1" w:themeShade="BF"/>
          <w:sz w:val="28"/>
          <w:szCs w:val="22"/>
        </w:rPr>
        <w:t>: Multi-site cross-sectional study</w:t>
      </w:r>
      <w:r w:rsidRPr="006A1F21" w:rsidR="00BC786C">
        <w:rPr>
          <w:rFonts w:asciiTheme="minorHAnsi" w:hAnsiTheme="minorHAnsi" w:cstheme="minorHAnsi"/>
          <w:b/>
          <w:color w:val="365F91" w:themeColor="accent1" w:themeShade="BF"/>
          <w:sz w:val="28"/>
          <w:szCs w:val="22"/>
        </w:rPr>
        <w:t>”</w:t>
      </w:r>
    </w:p>
    <w:p w:rsidRPr="006A1F21" w:rsidR="006A530A" w:rsidP="00D445F6" w:rsidRDefault="006A530A" w14:paraId="0B25E507" w14:textId="77777777">
      <w:pPr>
        <w:jc w:val="center"/>
        <w:rPr>
          <w:rFonts w:asciiTheme="minorHAnsi" w:hAnsiTheme="minorHAnsi" w:cstheme="minorHAnsi"/>
          <w:color w:val="365F91" w:themeColor="accent1" w:themeShade="BF"/>
          <w:sz w:val="28"/>
          <w:szCs w:val="22"/>
        </w:rPr>
      </w:pPr>
    </w:p>
    <w:p w:rsidRPr="006A1F21" w:rsidR="000B765D" w:rsidP="00D445F6" w:rsidRDefault="001C4868" w14:paraId="0B25E508" w14:textId="3BFBC506">
      <w:pPr>
        <w:jc w:val="center"/>
        <w:rPr>
          <w:rFonts w:asciiTheme="minorHAnsi" w:hAnsiTheme="minorHAnsi" w:cstheme="minorHAnsi"/>
          <w:color w:val="365F91" w:themeColor="accent1" w:themeShade="BF"/>
          <w:sz w:val="28"/>
          <w:szCs w:val="22"/>
        </w:rPr>
      </w:pPr>
      <w:r w:rsidRPr="006A1F21">
        <w:rPr>
          <w:rFonts w:asciiTheme="minorHAnsi" w:hAnsiTheme="minorHAnsi" w:cstheme="minorHAnsi"/>
          <w:b/>
          <w:color w:val="365F91" w:themeColor="accent1" w:themeShade="BF"/>
          <w:sz w:val="28"/>
          <w:szCs w:val="22"/>
        </w:rPr>
        <w:t>The Multi-site Study</w:t>
      </w:r>
    </w:p>
    <w:p w:rsidRPr="006A1F21" w:rsidR="00084FB8" w:rsidP="00D445F6" w:rsidRDefault="00084FB8" w14:paraId="0B25E509" w14:textId="77777777">
      <w:pPr>
        <w:jc w:val="center"/>
        <w:rPr>
          <w:rFonts w:asciiTheme="minorHAnsi" w:hAnsiTheme="minorHAnsi" w:cstheme="minorHAnsi"/>
          <w:i/>
          <w:color w:val="365F91" w:themeColor="accent1" w:themeShade="BF"/>
          <w:sz w:val="28"/>
          <w:szCs w:val="22"/>
        </w:rPr>
      </w:pPr>
    </w:p>
    <w:p w:rsidRPr="006A1F21" w:rsidR="00171D02" w:rsidP="00D445F6" w:rsidRDefault="00F6009A" w14:paraId="0B25E50A" w14:textId="48A46E24">
      <w:pPr>
        <w:jc w:val="center"/>
        <w:rPr>
          <w:rFonts w:asciiTheme="minorHAnsi" w:hAnsiTheme="minorHAnsi" w:cstheme="minorHAnsi"/>
          <w:b/>
          <w:sz w:val="28"/>
          <w:szCs w:val="22"/>
        </w:rPr>
      </w:pPr>
      <w:r w:rsidRPr="006A1F21">
        <w:rPr>
          <w:rFonts w:asciiTheme="minorHAnsi" w:hAnsiTheme="minorHAnsi" w:cstheme="minorHAnsi"/>
          <w:b/>
          <w:sz w:val="28"/>
          <w:szCs w:val="22"/>
        </w:rPr>
        <w:t>Manual of</w:t>
      </w:r>
      <w:r w:rsidRPr="006A1F21" w:rsidR="00055F00">
        <w:rPr>
          <w:rFonts w:asciiTheme="minorHAnsi" w:hAnsiTheme="minorHAnsi" w:cstheme="minorHAnsi"/>
          <w:b/>
          <w:sz w:val="28"/>
          <w:szCs w:val="22"/>
        </w:rPr>
        <w:t xml:space="preserve"> </w:t>
      </w:r>
      <w:r w:rsidRPr="006A1F21" w:rsidR="00BB6C38">
        <w:rPr>
          <w:rFonts w:asciiTheme="minorHAnsi" w:hAnsiTheme="minorHAnsi" w:cstheme="minorHAnsi"/>
          <w:b/>
          <w:sz w:val="28"/>
          <w:szCs w:val="22"/>
        </w:rPr>
        <w:t>Procedure</w:t>
      </w:r>
      <w:r w:rsidRPr="006A1F21" w:rsidR="0095207B">
        <w:rPr>
          <w:rFonts w:asciiTheme="minorHAnsi" w:hAnsiTheme="minorHAnsi" w:cstheme="minorHAnsi"/>
          <w:b/>
          <w:sz w:val="28"/>
          <w:szCs w:val="22"/>
        </w:rPr>
        <w:t>s</w:t>
      </w:r>
    </w:p>
    <w:p w:rsidRPr="006A1F21" w:rsidR="00171D02" w:rsidP="00D445F6" w:rsidRDefault="00171D02" w14:paraId="0B25E50B" w14:textId="77777777">
      <w:pPr>
        <w:jc w:val="center"/>
        <w:rPr>
          <w:rFonts w:asciiTheme="minorHAnsi" w:hAnsiTheme="minorHAnsi" w:cstheme="minorHAnsi"/>
          <w:b/>
          <w:color w:val="365F91" w:themeColor="accent1" w:themeShade="BF"/>
          <w:sz w:val="22"/>
          <w:szCs w:val="22"/>
        </w:rPr>
      </w:pPr>
    </w:p>
    <w:p w:rsidRPr="006A1F21" w:rsidR="00171D02" w:rsidP="00D445F6" w:rsidRDefault="00171D02" w14:paraId="0B25E50C" w14:textId="77777777">
      <w:pPr>
        <w:jc w:val="center"/>
        <w:rPr>
          <w:rFonts w:asciiTheme="minorHAnsi" w:hAnsiTheme="minorHAnsi" w:cstheme="minorHAnsi"/>
          <w:b/>
          <w:sz w:val="22"/>
          <w:szCs w:val="22"/>
        </w:rPr>
      </w:pPr>
    </w:p>
    <w:p w:rsidRPr="006A1F21" w:rsidR="00961B81" w:rsidP="00D445F6" w:rsidRDefault="00D62EA5" w14:paraId="0B25E50D" w14:textId="3E47E753">
      <w:pPr>
        <w:jc w:val="center"/>
        <w:rPr>
          <w:rFonts w:asciiTheme="minorHAnsi" w:hAnsiTheme="minorHAnsi" w:cstheme="minorHAnsi"/>
          <w:b/>
          <w:sz w:val="22"/>
          <w:szCs w:val="22"/>
        </w:rPr>
      </w:pPr>
      <w:bookmarkStart w:name="_Toc319425626" w:id="1"/>
      <w:bookmarkEnd w:id="0"/>
      <w:r>
        <w:rPr>
          <w:rFonts w:asciiTheme="minorHAnsi" w:hAnsiTheme="minorHAnsi" w:cstheme="minorHAnsi"/>
          <w:b/>
          <w:sz w:val="22"/>
          <w:szCs w:val="22"/>
        </w:rPr>
        <w:t>August 31</w:t>
      </w:r>
      <w:r w:rsidRPr="006A1F21" w:rsidR="002C5C65">
        <w:rPr>
          <w:rFonts w:asciiTheme="minorHAnsi" w:hAnsiTheme="minorHAnsi" w:cstheme="minorHAnsi"/>
          <w:b/>
          <w:sz w:val="22"/>
          <w:szCs w:val="22"/>
        </w:rPr>
        <w:t>, 2020</w:t>
      </w:r>
    </w:p>
    <w:p w:rsidRPr="006A1F21" w:rsidR="00900F00" w:rsidP="00D445F6" w:rsidRDefault="00900F00" w14:paraId="0B25E50E" w14:textId="77777777">
      <w:pPr>
        <w:jc w:val="center"/>
        <w:rPr>
          <w:rFonts w:asciiTheme="minorHAnsi" w:hAnsiTheme="minorHAnsi" w:cstheme="minorHAnsi"/>
          <w:b/>
          <w:sz w:val="22"/>
          <w:szCs w:val="22"/>
        </w:rPr>
      </w:pPr>
    </w:p>
    <w:p w:rsidRPr="006A1F21" w:rsidR="00900F00" w:rsidP="00D445F6" w:rsidRDefault="00900F00" w14:paraId="0B25E50F" w14:textId="3C94FD13">
      <w:pPr>
        <w:jc w:val="center"/>
        <w:rPr>
          <w:rFonts w:asciiTheme="minorHAnsi" w:hAnsiTheme="minorHAnsi" w:cstheme="minorHAnsi"/>
          <w:b/>
          <w:sz w:val="22"/>
          <w:szCs w:val="22"/>
        </w:rPr>
      </w:pPr>
    </w:p>
    <w:p w:rsidRPr="006A1F21" w:rsidR="00705A4D" w:rsidP="00D445F6" w:rsidRDefault="00705A4D" w14:paraId="0B25E511" w14:textId="449F181A">
      <w:pPr>
        <w:pStyle w:val="TOCHeading"/>
        <w:rPr>
          <w:rFonts w:asciiTheme="minorHAnsi" w:hAnsiTheme="minorHAnsi" w:cstheme="minorHAnsi"/>
          <w:sz w:val="22"/>
          <w:szCs w:val="22"/>
        </w:rPr>
      </w:pPr>
    </w:p>
    <w:bookmarkEnd w:id="1"/>
    <w:p w:rsidRPr="006A1F21" w:rsidR="00BB6C38" w:rsidRDefault="00BB6C38" w14:paraId="0B25E512" w14:textId="77777777">
      <w:pPr>
        <w:rPr>
          <w:rFonts w:asciiTheme="minorHAnsi" w:hAnsiTheme="minorHAnsi" w:cstheme="minorHAnsi"/>
          <w:sz w:val="22"/>
          <w:szCs w:val="22"/>
        </w:rPr>
      </w:pPr>
    </w:p>
    <w:p w:rsidRPr="006A1F21" w:rsidR="00BB6C38" w:rsidRDefault="00BB6C38" w14:paraId="0B25E513" w14:textId="77777777">
      <w:pPr>
        <w:rPr>
          <w:rFonts w:asciiTheme="minorHAnsi" w:hAnsiTheme="minorHAnsi" w:cstheme="minorHAnsi"/>
          <w:sz w:val="22"/>
          <w:szCs w:val="22"/>
        </w:rPr>
      </w:pPr>
    </w:p>
    <w:p w:rsidRPr="006A1F21" w:rsidR="00BB6C38" w:rsidRDefault="00BB6C38" w14:paraId="0B25E514" w14:textId="77777777">
      <w:pPr>
        <w:rPr>
          <w:rFonts w:asciiTheme="minorHAnsi" w:hAnsiTheme="minorHAnsi" w:cstheme="minorHAnsi"/>
          <w:sz w:val="22"/>
          <w:szCs w:val="22"/>
        </w:rPr>
      </w:pPr>
    </w:p>
    <w:p w:rsidRPr="006A1F21" w:rsidR="00BB6C38" w:rsidRDefault="00BB6C38" w14:paraId="0B25E515" w14:textId="77777777">
      <w:pPr>
        <w:rPr>
          <w:rFonts w:asciiTheme="minorHAnsi" w:hAnsiTheme="minorHAnsi" w:cstheme="minorHAnsi"/>
          <w:sz w:val="22"/>
          <w:szCs w:val="22"/>
        </w:rPr>
      </w:pPr>
    </w:p>
    <w:p w:rsidRPr="006A1F21" w:rsidR="00BB6C38" w:rsidRDefault="00BB6C38" w14:paraId="0B25E516" w14:textId="77777777">
      <w:pPr>
        <w:rPr>
          <w:rFonts w:asciiTheme="minorHAnsi" w:hAnsiTheme="minorHAnsi" w:cstheme="minorHAnsi"/>
          <w:sz w:val="22"/>
          <w:szCs w:val="22"/>
        </w:rPr>
      </w:pPr>
    </w:p>
    <w:p w:rsidRPr="006A1F21" w:rsidR="00BB6C38" w:rsidRDefault="00BB6C38" w14:paraId="0B25E517" w14:textId="77777777">
      <w:pPr>
        <w:rPr>
          <w:rFonts w:asciiTheme="minorHAnsi" w:hAnsiTheme="minorHAnsi" w:cstheme="minorHAnsi"/>
          <w:sz w:val="22"/>
          <w:szCs w:val="22"/>
        </w:rPr>
      </w:pPr>
    </w:p>
    <w:p w:rsidRPr="006A1F21" w:rsidR="00BB6C38" w:rsidRDefault="00BB6C38" w14:paraId="0B25E518" w14:textId="77777777">
      <w:pPr>
        <w:rPr>
          <w:rFonts w:asciiTheme="minorHAnsi" w:hAnsiTheme="minorHAnsi" w:cstheme="minorHAnsi"/>
          <w:sz w:val="22"/>
          <w:szCs w:val="22"/>
        </w:rPr>
      </w:pPr>
    </w:p>
    <w:p w:rsidRPr="006A1F21" w:rsidR="00BB6C38" w:rsidRDefault="00BB6C38" w14:paraId="0B25E519" w14:textId="77777777">
      <w:pPr>
        <w:rPr>
          <w:rFonts w:asciiTheme="minorHAnsi" w:hAnsiTheme="minorHAnsi" w:cstheme="minorHAnsi"/>
          <w:sz w:val="22"/>
          <w:szCs w:val="22"/>
        </w:rPr>
      </w:pPr>
    </w:p>
    <w:p w:rsidRPr="006A1F21" w:rsidR="00886B38" w:rsidP="0088126C" w:rsidRDefault="00D223A5" w14:paraId="0C1E74F4" w14:textId="606F748F">
      <w:pPr>
        <w:rPr>
          <w:rFonts w:asciiTheme="minorHAnsi" w:hAnsiTheme="minorHAnsi" w:cstheme="minorHAnsi"/>
          <w:sz w:val="22"/>
          <w:szCs w:val="22"/>
        </w:rPr>
      </w:pPr>
      <w:r w:rsidRPr="006A1F21">
        <w:rPr>
          <w:rFonts w:asciiTheme="minorHAnsi" w:hAnsiTheme="minorHAnsi" w:cstheme="minorHAnsi"/>
          <w:sz w:val="22"/>
          <w:szCs w:val="22"/>
        </w:rPr>
        <w:br w:type="page"/>
      </w:r>
    </w:p>
    <w:sdt>
      <w:sdtPr>
        <w:rPr>
          <w:rFonts w:eastAsia="Times New Roman" w:asciiTheme="minorHAnsi" w:hAnsiTheme="minorHAnsi" w:cstheme="minorHAnsi"/>
          <w:b/>
          <w:bCs/>
          <w:i/>
          <w:color w:val="auto"/>
          <w:sz w:val="22"/>
          <w:szCs w:val="22"/>
        </w:rPr>
        <w:id w:val="774210902"/>
        <w:docPartObj>
          <w:docPartGallery w:val="Table of Contents"/>
          <w:docPartUnique/>
        </w:docPartObj>
      </w:sdtPr>
      <w:sdtEndPr>
        <w:rPr>
          <w:b w:val="0"/>
          <w:bCs w:val="0"/>
          <w:i w:val="0"/>
          <w:noProof/>
        </w:rPr>
      </w:sdtEndPr>
      <w:sdtContent>
        <w:p w:rsidRPr="006A1F21" w:rsidR="007C48BF" w:rsidP="007C48BF" w:rsidRDefault="007C48BF" w14:paraId="62C75847" w14:textId="77777777">
          <w:pPr>
            <w:pStyle w:val="TOCHeading"/>
            <w:spacing w:after="120"/>
            <w:rPr>
              <w:rFonts w:asciiTheme="minorHAnsi" w:hAnsiTheme="minorHAnsi" w:cstheme="minorHAnsi"/>
              <w:b/>
              <w:i/>
              <w:sz w:val="22"/>
              <w:szCs w:val="22"/>
            </w:rPr>
          </w:pPr>
          <w:r w:rsidRPr="006A1F21">
            <w:rPr>
              <w:rFonts w:asciiTheme="minorHAnsi" w:hAnsiTheme="minorHAnsi" w:cstheme="minorHAnsi"/>
              <w:b/>
              <w:sz w:val="22"/>
              <w:szCs w:val="22"/>
            </w:rPr>
            <w:t>Table of Contents</w:t>
          </w:r>
        </w:p>
        <w:p w:rsidR="00B27E4A" w:rsidRDefault="007C48BF" w14:paraId="2C2F4D62" w14:textId="4EEC1668">
          <w:pPr>
            <w:pStyle w:val="TOC1"/>
            <w:rPr>
              <w:rFonts w:asciiTheme="minorHAnsi" w:hAnsiTheme="minorHAnsi" w:eastAsiaTheme="minorEastAsia" w:cstheme="minorBidi"/>
              <w:noProof/>
              <w:sz w:val="22"/>
              <w:szCs w:val="22"/>
            </w:rPr>
          </w:pPr>
          <w:r w:rsidRPr="006A1F21">
            <w:rPr>
              <w:rFonts w:asciiTheme="minorHAnsi" w:hAnsiTheme="minorHAnsi" w:cstheme="minorHAnsi"/>
              <w:caps/>
            </w:rPr>
            <w:fldChar w:fldCharType="begin"/>
          </w:r>
          <w:r w:rsidRPr="006A1F21">
            <w:rPr>
              <w:rFonts w:asciiTheme="minorHAnsi" w:hAnsiTheme="minorHAnsi" w:cstheme="minorHAnsi"/>
            </w:rPr>
            <w:instrText xml:space="preserve"> TOC \o "1-3" \h \z \u </w:instrText>
          </w:r>
          <w:r w:rsidRPr="006A1F21">
            <w:rPr>
              <w:rFonts w:asciiTheme="minorHAnsi" w:hAnsiTheme="minorHAnsi" w:cstheme="minorHAnsi"/>
              <w:caps/>
            </w:rPr>
            <w:fldChar w:fldCharType="separate"/>
          </w:r>
          <w:hyperlink w:history="1" w:anchor="_Toc49869095">
            <w:r w:rsidRPr="00A854B4" w:rsidR="00B27E4A">
              <w:rPr>
                <w:rStyle w:val="Hyperlink"/>
                <w:noProof/>
              </w:rPr>
              <w:t>1.0 Introduction</w:t>
            </w:r>
            <w:r w:rsidR="00B27E4A">
              <w:rPr>
                <w:noProof/>
                <w:webHidden/>
              </w:rPr>
              <w:tab/>
            </w:r>
            <w:r w:rsidR="00B27E4A">
              <w:rPr>
                <w:noProof/>
                <w:webHidden/>
              </w:rPr>
              <w:fldChar w:fldCharType="begin"/>
            </w:r>
            <w:r w:rsidR="00B27E4A">
              <w:rPr>
                <w:noProof/>
                <w:webHidden/>
              </w:rPr>
              <w:instrText xml:space="preserve"> PAGEREF _Toc49869095 \h </w:instrText>
            </w:r>
            <w:r w:rsidR="00B27E4A">
              <w:rPr>
                <w:noProof/>
                <w:webHidden/>
              </w:rPr>
            </w:r>
            <w:r w:rsidR="00B27E4A">
              <w:rPr>
                <w:noProof/>
                <w:webHidden/>
              </w:rPr>
              <w:fldChar w:fldCharType="separate"/>
            </w:r>
            <w:r w:rsidR="00F20109">
              <w:rPr>
                <w:noProof/>
                <w:webHidden/>
              </w:rPr>
              <w:t>7</w:t>
            </w:r>
            <w:r w:rsidR="00B27E4A">
              <w:rPr>
                <w:noProof/>
                <w:webHidden/>
              </w:rPr>
              <w:fldChar w:fldCharType="end"/>
            </w:r>
          </w:hyperlink>
        </w:p>
        <w:p w:rsidR="00B27E4A" w:rsidRDefault="00E356B7" w14:paraId="2DB882D1" w14:textId="5A881A15">
          <w:pPr>
            <w:pStyle w:val="TOC1"/>
            <w:rPr>
              <w:rFonts w:asciiTheme="minorHAnsi" w:hAnsiTheme="minorHAnsi" w:eastAsiaTheme="minorEastAsia" w:cstheme="minorBidi"/>
              <w:noProof/>
              <w:sz w:val="22"/>
              <w:szCs w:val="22"/>
            </w:rPr>
          </w:pPr>
          <w:hyperlink w:history="1" w:anchor="_Toc49869096">
            <w:r w:rsidRPr="00A854B4" w:rsidR="00B27E4A">
              <w:rPr>
                <w:rStyle w:val="Hyperlink"/>
                <w:noProof/>
              </w:rPr>
              <w:t>2.0 Brief Overview of the Study Protocol</w:t>
            </w:r>
            <w:r w:rsidR="00B27E4A">
              <w:rPr>
                <w:noProof/>
                <w:webHidden/>
              </w:rPr>
              <w:tab/>
            </w:r>
            <w:r w:rsidR="00B27E4A">
              <w:rPr>
                <w:noProof/>
                <w:webHidden/>
              </w:rPr>
              <w:fldChar w:fldCharType="begin"/>
            </w:r>
            <w:r w:rsidR="00B27E4A">
              <w:rPr>
                <w:noProof/>
                <w:webHidden/>
              </w:rPr>
              <w:instrText xml:space="preserve"> PAGEREF _Toc49869096 \h </w:instrText>
            </w:r>
            <w:r w:rsidR="00B27E4A">
              <w:rPr>
                <w:noProof/>
                <w:webHidden/>
              </w:rPr>
            </w:r>
            <w:r w:rsidR="00B27E4A">
              <w:rPr>
                <w:noProof/>
                <w:webHidden/>
              </w:rPr>
              <w:fldChar w:fldCharType="separate"/>
            </w:r>
            <w:r w:rsidR="00F20109">
              <w:rPr>
                <w:noProof/>
                <w:webHidden/>
              </w:rPr>
              <w:t>7</w:t>
            </w:r>
            <w:r w:rsidR="00B27E4A">
              <w:rPr>
                <w:noProof/>
                <w:webHidden/>
              </w:rPr>
              <w:fldChar w:fldCharType="end"/>
            </w:r>
          </w:hyperlink>
        </w:p>
        <w:p w:rsidR="00B27E4A" w:rsidRDefault="00E356B7" w14:paraId="1A7F5A14" w14:textId="2EE908DA">
          <w:pPr>
            <w:pStyle w:val="TOC1"/>
            <w:rPr>
              <w:rFonts w:asciiTheme="minorHAnsi" w:hAnsiTheme="minorHAnsi" w:eastAsiaTheme="minorEastAsia" w:cstheme="minorBidi"/>
              <w:noProof/>
              <w:sz w:val="22"/>
              <w:szCs w:val="22"/>
            </w:rPr>
          </w:pPr>
          <w:hyperlink w:history="1" w:anchor="_Toc49869097">
            <w:r w:rsidRPr="00A854B4" w:rsidR="00B27E4A">
              <w:rPr>
                <w:rStyle w:val="Hyperlink"/>
                <w:noProof/>
              </w:rPr>
              <w:t>3.0 Study Staff Responsibilities</w:t>
            </w:r>
            <w:r w:rsidR="00B27E4A">
              <w:rPr>
                <w:noProof/>
                <w:webHidden/>
              </w:rPr>
              <w:tab/>
            </w:r>
            <w:r w:rsidR="00B27E4A">
              <w:rPr>
                <w:noProof/>
                <w:webHidden/>
              </w:rPr>
              <w:fldChar w:fldCharType="begin"/>
            </w:r>
            <w:r w:rsidR="00B27E4A">
              <w:rPr>
                <w:noProof/>
                <w:webHidden/>
              </w:rPr>
              <w:instrText xml:space="preserve"> PAGEREF _Toc49869097 \h </w:instrText>
            </w:r>
            <w:r w:rsidR="00B27E4A">
              <w:rPr>
                <w:noProof/>
                <w:webHidden/>
              </w:rPr>
            </w:r>
            <w:r w:rsidR="00B27E4A">
              <w:rPr>
                <w:noProof/>
                <w:webHidden/>
              </w:rPr>
              <w:fldChar w:fldCharType="separate"/>
            </w:r>
            <w:r w:rsidR="00F20109">
              <w:rPr>
                <w:noProof/>
                <w:webHidden/>
              </w:rPr>
              <w:t>9</w:t>
            </w:r>
            <w:r w:rsidR="00B27E4A">
              <w:rPr>
                <w:noProof/>
                <w:webHidden/>
              </w:rPr>
              <w:fldChar w:fldCharType="end"/>
            </w:r>
          </w:hyperlink>
        </w:p>
        <w:p w:rsidR="00B27E4A" w:rsidRDefault="00E356B7" w14:paraId="22AF760D" w14:textId="7B1020A1">
          <w:pPr>
            <w:pStyle w:val="TOC1"/>
            <w:rPr>
              <w:rFonts w:asciiTheme="minorHAnsi" w:hAnsiTheme="minorHAnsi" w:eastAsiaTheme="minorEastAsia" w:cstheme="minorBidi"/>
              <w:noProof/>
              <w:sz w:val="22"/>
              <w:szCs w:val="22"/>
            </w:rPr>
          </w:pPr>
          <w:hyperlink w:history="1" w:anchor="_Toc49869098">
            <w:r w:rsidRPr="00A854B4" w:rsidR="00B27E4A">
              <w:rPr>
                <w:rStyle w:val="Hyperlink"/>
                <w:noProof/>
              </w:rPr>
              <w:t>4.0 Recruitment</w:t>
            </w:r>
            <w:r w:rsidR="00B27E4A">
              <w:rPr>
                <w:noProof/>
                <w:webHidden/>
              </w:rPr>
              <w:tab/>
            </w:r>
            <w:r w:rsidR="00B27E4A">
              <w:rPr>
                <w:noProof/>
                <w:webHidden/>
              </w:rPr>
              <w:fldChar w:fldCharType="begin"/>
            </w:r>
            <w:r w:rsidR="00B27E4A">
              <w:rPr>
                <w:noProof/>
                <w:webHidden/>
              </w:rPr>
              <w:instrText xml:space="preserve"> PAGEREF _Toc49869098 \h </w:instrText>
            </w:r>
            <w:r w:rsidR="00B27E4A">
              <w:rPr>
                <w:noProof/>
                <w:webHidden/>
              </w:rPr>
            </w:r>
            <w:r w:rsidR="00B27E4A">
              <w:rPr>
                <w:noProof/>
                <w:webHidden/>
              </w:rPr>
              <w:fldChar w:fldCharType="separate"/>
            </w:r>
            <w:r w:rsidR="00F20109">
              <w:rPr>
                <w:noProof/>
                <w:webHidden/>
              </w:rPr>
              <w:t>11</w:t>
            </w:r>
            <w:r w:rsidR="00B27E4A">
              <w:rPr>
                <w:noProof/>
                <w:webHidden/>
              </w:rPr>
              <w:fldChar w:fldCharType="end"/>
            </w:r>
          </w:hyperlink>
        </w:p>
        <w:p w:rsidR="00B27E4A" w:rsidP="00E271A4" w:rsidRDefault="00E356B7" w14:paraId="4050A0D2" w14:textId="2D253D2F">
          <w:pPr>
            <w:pStyle w:val="TOC2"/>
            <w:rPr>
              <w:rFonts w:asciiTheme="minorHAnsi" w:hAnsiTheme="minorHAnsi" w:eastAsiaTheme="minorEastAsia" w:cstheme="minorBidi"/>
              <w:noProof/>
              <w:sz w:val="22"/>
              <w:szCs w:val="22"/>
            </w:rPr>
          </w:pPr>
          <w:hyperlink w:history="1" w:anchor="_Toc49869099">
            <w:r w:rsidRPr="00A854B4" w:rsidR="00B27E4A">
              <w:rPr>
                <w:rStyle w:val="Hyperlink"/>
                <w:noProof/>
              </w:rPr>
              <w:t>4.1 Study Roll Out and Communication Plan</w:t>
            </w:r>
            <w:r w:rsidR="00B27E4A">
              <w:rPr>
                <w:noProof/>
                <w:webHidden/>
              </w:rPr>
              <w:tab/>
            </w:r>
            <w:r w:rsidR="00B27E4A">
              <w:rPr>
                <w:noProof/>
                <w:webHidden/>
              </w:rPr>
              <w:fldChar w:fldCharType="begin"/>
            </w:r>
            <w:r w:rsidR="00B27E4A">
              <w:rPr>
                <w:noProof/>
                <w:webHidden/>
              </w:rPr>
              <w:instrText xml:space="preserve"> PAGEREF _Toc49869099 \h </w:instrText>
            </w:r>
            <w:r w:rsidR="00B27E4A">
              <w:rPr>
                <w:noProof/>
                <w:webHidden/>
              </w:rPr>
            </w:r>
            <w:r w:rsidR="00B27E4A">
              <w:rPr>
                <w:noProof/>
                <w:webHidden/>
              </w:rPr>
              <w:fldChar w:fldCharType="separate"/>
            </w:r>
            <w:r w:rsidR="00F20109">
              <w:rPr>
                <w:noProof/>
                <w:webHidden/>
              </w:rPr>
              <w:t>11</w:t>
            </w:r>
            <w:r w:rsidR="00B27E4A">
              <w:rPr>
                <w:noProof/>
                <w:webHidden/>
              </w:rPr>
              <w:fldChar w:fldCharType="end"/>
            </w:r>
          </w:hyperlink>
        </w:p>
        <w:p w:rsidR="00B27E4A" w:rsidP="00E271A4" w:rsidRDefault="00E356B7" w14:paraId="703678CB" w14:textId="73B560E6">
          <w:pPr>
            <w:pStyle w:val="TOC2"/>
            <w:rPr>
              <w:rFonts w:asciiTheme="minorHAnsi" w:hAnsiTheme="minorHAnsi" w:eastAsiaTheme="minorEastAsia" w:cstheme="minorBidi"/>
              <w:noProof/>
              <w:sz w:val="22"/>
              <w:szCs w:val="22"/>
            </w:rPr>
          </w:pPr>
          <w:hyperlink w:history="1" w:anchor="_Toc49869100">
            <w:r w:rsidRPr="00A854B4" w:rsidR="00B27E4A">
              <w:rPr>
                <w:rStyle w:val="Hyperlink"/>
                <w:noProof/>
              </w:rPr>
              <w:t>4.2 Recruitment</w:t>
            </w:r>
            <w:r w:rsidR="00B27E4A">
              <w:rPr>
                <w:noProof/>
                <w:webHidden/>
              </w:rPr>
              <w:tab/>
            </w:r>
            <w:r w:rsidR="00B27E4A">
              <w:rPr>
                <w:noProof/>
                <w:webHidden/>
              </w:rPr>
              <w:fldChar w:fldCharType="begin"/>
            </w:r>
            <w:r w:rsidR="00B27E4A">
              <w:rPr>
                <w:noProof/>
                <w:webHidden/>
              </w:rPr>
              <w:instrText xml:space="preserve"> PAGEREF _Toc49869100 \h </w:instrText>
            </w:r>
            <w:r w:rsidR="00B27E4A">
              <w:rPr>
                <w:noProof/>
                <w:webHidden/>
              </w:rPr>
            </w:r>
            <w:r w:rsidR="00B27E4A">
              <w:rPr>
                <w:noProof/>
                <w:webHidden/>
              </w:rPr>
              <w:fldChar w:fldCharType="separate"/>
            </w:r>
            <w:r w:rsidR="00F20109">
              <w:rPr>
                <w:noProof/>
                <w:webHidden/>
              </w:rPr>
              <w:t>12</w:t>
            </w:r>
            <w:r w:rsidR="00B27E4A">
              <w:rPr>
                <w:noProof/>
                <w:webHidden/>
              </w:rPr>
              <w:fldChar w:fldCharType="end"/>
            </w:r>
          </w:hyperlink>
        </w:p>
        <w:p w:rsidR="00B27E4A" w:rsidP="00E271A4" w:rsidRDefault="00E356B7" w14:paraId="74C50226" w14:textId="1C13A3B7">
          <w:pPr>
            <w:pStyle w:val="TOC2"/>
            <w:rPr>
              <w:rFonts w:asciiTheme="minorHAnsi" w:hAnsiTheme="minorHAnsi" w:eastAsiaTheme="minorEastAsia" w:cstheme="minorBidi"/>
              <w:noProof/>
              <w:sz w:val="22"/>
              <w:szCs w:val="22"/>
            </w:rPr>
          </w:pPr>
          <w:hyperlink w:history="1" w:anchor="_Toc49869101">
            <w:r w:rsidRPr="00A854B4" w:rsidR="00B27E4A">
              <w:rPr>
                <w:rStyle w:val="Hyperlink"/>
                <w:noProof/>
              </w:rPr>
              <w:t>4.3. Enrollment Procedures</w:t>
            </w:r>
            <w:r w:rsidR="00B27E4A">
              <w:rPr>
                <w:noProof/>
                <w:webHidden/>
              </w:rPr>
              <w:tab/>
            </w:r>
            <w:r w:rsidR="00B27E4A">
              <w:rPr>
                <w:noProof/>
                <w:webHidden/>
              </w:rPr>
              <w:fldChar w:fldCharType="begin"/>
            </w:r>
            <w:r w:rsidR="00B27E4A">
              <w:rPr>
                <w:noProof/>
                <w:webHidden/>
              </w:rPr>
              <w:instrText xml:space="preserve"> PAGEREF _Toc49869101 \h </w:instrText>
            </w:r>
            <w:r w:rsidR="00B27E4A">
              <w:rPr>
                <w:noProof/>
                <w:webHidden/>
              </w:rPr>
            </w:r>
            <w:r w:rsidR="00B27E4A">
              <w:rPr>
                <w:noProof/>
                <w:webHidden/>
              </w:rPr>
              <w:fldChar w:fldCharType="separate"/>
            </w:r>
            <w:r w:rsidR="00F20109">
              <w:rPr>
                <w:noProof/>
                <w:webHidden/>
              </w:rPr>
              <w:t>12</w:t>
            </w:r>
            <w:r w:rsidR="00B27E4A">
              <w:rPr>
                <w:noProof/>
                <w:webHidden/>
              </w:rPr>
              <w:fldChar w:fldCharType="end"/>
            </w:r>
          </w:hyperlink>
        </w:p>
        <w:p w:rsidR="00B27E4A" w:rsidRDefault="00E356B7" w14:paraId="44F05621" w14:textId="2F3362C6">
          <w:pPr>
            <w:pStyle w:val="TOC1"/>
            <w:rPr>
              <w:rFonts w:asciiTheme="minorHAnsi" w:hAnsiTheme="minorHAnsi" w:eastAsiaTheme="minorEastAsia" w:cstheme="minorBidi"/>
              <w:noProof/>
              <w:sz w:val="22"/>
              <w:szCs w:val="22"/>
            </w:rPr>
          </w:pPr>
          <w:hyperlink w:history="1" w:anchor="_Toc49869102">
            <w:r w:rsidRPr="00A854B4" w:rsidR="00B27E4A">
              <w:rPr>
                <w:rStyle w:val="Hyperlink"/>
                <w:noProof/>
              </w:rPr>
              <w:t>5.0 Data Collection Procedures</w:t>
            </w:r>
            <w:r w:rsidR="00B27E4A">
              <w:rPr>
                <w:noProof/>
                <w:webHidden/>
              </w:rPr>
              <w:tab/>
            </w:r>
            <w:r w:rsidR="00B27E4A">
              <w:rPr>
                <w:noProof/>
                <w:webHidden/>
              </w:rPr>
              <w:fldChar w:fldCharType="begin"/>
            </w:r>
            <w:r w:rsidR="00B27E4A">
              <w:rPr>
                <w:noProof/>
                <w:webHidden/>
              </w:rPr>
              <w:instrText xml:space="preserve"> PAGEREF _Toc49869102 \h </w:instrText>
            </w:r>
            <w:r w:rsidR="00B27E4A">
              <w:rPr>
                <w:noProof/>
                <w:webHidden/>
              </w:rPr>
            </w:r>
            <w:r w:rsidR="00B27E4A">
              <w:rPr>
                <w:noProof/>
                <w:webHidden/>
              </w:rPr>
              <w:fldChar w:fldCharType="separate"/>
            </w:r>
            <w:r w:rsidR="00F20109">
              <w:rPr>
                <w:noProof/>
                <w:webHidden/>
              </w:rPr>
              <w:t>13</w:t>
            </w:r>
            <w:r w:rsidR="00B27E4A">
              <w:rPr>
                <w:noProof/>
                <w:webHidden/>
              </w:rPr>
              <w:fldChar w:fldCharType="end"/>
            </w:r>
          </w:hyperlink>
        </w:p>
        <w:p w:rsidR="00B27E4A" w:rsidP="00E271A4" w:rsidRDefault="00E356B7" w14:paraId="5325003C" w14:textId="6BD37324">
          <w:pPr>
            <w:pStyle w:val="TOC2"/>
            <w:rPr>
              <w:rFonts w:asciiTheme="minorHAnsi" w:hAnsiTheme="minorHAnsi" w:eastAsiaTheme="minorEastAsia" w:cstheme="minorBidi"/>
              <w:noProof/>
              <w:sz w:val="22"/>
              <w:szCs w:val="22"/>
            </w:rPr>
          </w:pPr>
          <w:hyperlink w:history="1" w:anchor="_Toc49869103">
            <w:r w:rsidRPr="00A854B4" w:rsidR="00B27E4A">
              <w:rPr>
                <w:rStyle w:val="Hyperlink"/>
                <w:noProof/>
              </w:rPr>
              <w:t>5.1 Check-in Procedures</w:t>
            </w:r>
            <w:r w:rsidR="00B27E4A">
              <w:rPr>
                <w:noProof/>
                <w:webHidden/>
              </w:rPr>
              <w:tab/>
            </w:r>
            <w:r w:rsidR="00B27E4A">
              <w:rPr>
                <w:noProof/>
                <w:webHidden/>
              </w:rPr>
              <w:fldChar w:fldCharType="begin"/>
            </w:r>
            <w:r w:rsidR="00B27E4A">
              <w:rPr>
                <w:noProof/>
                <w:webHidden/>
              </w:rPr>
              <w:instrText xml:space="preserve"> PAGEREF _Toc49869103 \h </w:instrText>
            </w:r>
            <w:r w:rsidR="00B27E4A">
              <w:rPr>
                <w:noProof/>
                <w:webHidden/>
              </w:rPr>
            </w:r>
            <w:r w:rsidR="00B27E4A">
              <w:rPr>
                <w:noProof/>
                <w:webHidden/>
              </w:rPr>
              <w:fldChar w:fldCharType="separate"/>
            </w:r>
            <w:r w:rsidR="00F20109">
              <w:rPr>
                <w:noProof/>
                <w:webHidden/>
              </w:rPr>
              <w:t>13</w:t>
            </w:r>
            <w:r w:rsidR="00B27E4A">
              <w:rPr>
                <w:noProof/>
                <w:webHidden/>
              </w:rPr>
              <w:fldChar w:fldCharType="end"/>
            </w:r>
          </w:hyperlink>
        </w:p>
        <w:p w:rsidR="00B27E4A" w:rsidP="00E271A4" w:rsidRDefault="00E356B7" w14:paraId="4D86EC3E" w14:textId="05F0EE46">
          <w:pPr>
            <w:pStyle w:val="TOC2"/>
            <w:rPr>
              <w:rFonts w:asciiTheme="minorHAnsi" w:hAnsiTheme="minorHAnsi" w:eastAsiaTheme="minorEastAsia" w:cstheme="minorBidi"/>
              <w:noProof/>
              <w:sz w:val="22"/>
              <w:szCs w:val="22"/>
            </w:rPr>
          </w:pPr>
          <w:hyperlink w:history="1" w:anchor="_Toc49869104">
            <w:r w:rsidRPr="00A854B4" w:rsidR="00B27E4A">
              <w:rPr>
                <w:rStyle w:val="Hyperlink"/>
                <w:noProof/>
              </w:rPr>
              <w:t>5.2 Informed Consent Process</w:t>
            </w:r>
            <w:r w:rsidR="00B27E4A">
              <w:rPr>
                <w:noProof/>
                <w:webHidden/>
              </w:rPr>
              <w:tab/>
            </w:r>
            <w:r w:rsidR="00B27E4A">
              <w:rPr>
                <w:noProof/>
                <w:webHidden/>
              </w:rPr>
              <w:fldChar w:fldCharType="begin"/>
            </w:r>
            <w:r w:rsidR="00B27E4A">
              <w:rPr>
                <w:noProof/>
                <w:webHidden/>
              </w:rPr>
              <w:instrText xml:space="preserve"> PAGEREF _Toc49869104 \h </w:instrText>
            </w:r>
            <w:r w:rsidR="00B27E4A">
              <w:rPr>
                <w:noProof/>
                <w:webHidden/>
              </w:rPr>
            </w:r>
            <w:r w:rsidR="00B27E4A">
              <w:rPr>
                <w:noProof/>
                <w:webHidden/>
              </w:rPr>
              <w:fldChar w:fldCharType="separate"/>
            </w:r>
            <w:r w:rsidR="00F20109">
              <w:rPr>
                <w:noProof/>
                <w:webHidden/>
              </w:rPr>
              <w:t>13</w:t>
            </w:r>
            <w:r w:rsidR="00B27E4A">
              <w:rPr>
                <w:noProof/>
                <w:webHidden/>
              </w:rPr>
              <w:fldChar w:fldCharType="end"/>
            </w:r>
          </w:hyperlink>
        </w:p>
        <w:p w:rsidR="00B27E4A" w:rsidRDefault="00E356B7" w14:paraId="4C21D652" w14:textId="5CB97CFE">
          <w:pPr>
            <w:pStyle w:val="TOC3"/>
            <w:tabs>
              <w:tab w:val="right" w:leader="dot" w:pos="9350"/>
            </w:tabs>
            <w:rPr>
              <w:rFonts w:asciiTheme="minorHAnsi" w:hAnsiTheme="minorHAnsi" w:eastAsiaTheme="minorEastAsia" w:cstheme="minorBidi"/>
              <w:noProof/>
              <w:sz w:val="22"/>
              <w:szCs w:val="22"/>
            </w:rPr>
          </w:pPr>
          <w:hyperlink w:history="1" w:anchor="_Toc49869105">
            <w:r w:rsidRPr="00A854B4" w:rsidR="00B27E4A">
              <w:rPr>
                <w:rStyle w:val="Hyperlink"/>
                <w:noProof/>
              </w:rPr>
              <w:t>5.2.1 Consent for Specimens and Data</w:t>
            </w:r>
            <w:r w:rsidR="00B27E4A">
              <w:rPr>
                <w:noProof/>
                <w:webHidden/>
              </w:rPr>
              <w:tab/>
            </w:r>
            <w:r w:rsidR="00B27E4A">
              <w:rPr>
                <w:noProof/>
                <w:webHidden/>
              </w:rPr>
              <w:fldChar w:fldCharType="begin"/>
            </w:r>
            <w:r w:rsidR="00B27E4A">
              <w:rPr>
                <w:noProof/>
                <w:webHidden/>
              </w:rPr>
              <w:instrText xml:space="preserve"> PAGEREF _Toc49869105 \h </w:instrText>
            </w:r>
            <w:r w:rsidR="00B27E4A">
              <w:rPr>
                <w:noProof/>
                <w:webHidden/>
              </w:rPr>
            </w:r>
            <w:r w:rsidR="00B27E4A">
              <w:rPr>
                <w:noProof/>
                <w:webHidden/>
              </w:rPr>
              <w:fldChar w:fldCharType="separate"/>
            </w:r>
            <w:r w:rsidR="00F20109">
              <w:rPr>
                <w:noProof/>
                <w:webHidden/>
              </w:rPr>
              <w:t>14</w:t>
            </w:r>
            <w:r w:rsidR="00B27E4A">
              <w:rPr>
                <w:noProof/>
                <w:webHidden/>
              </w:rPr>
              <w:fldChar w:fldCharType="end"/>
            </w:r>
          </w:hyperlink>
        </w:p>
        <w:p w:rsidR="00B27E4A" w:rsidRDefault="00E356B7" w14:paraId="4927F2C9" w14:textId="3F4A1B56">
          <w:pPr>
            <w:pStyle w:val="TOC3"/>
            <w:tabs>
              <w:tab w:val="right" w:leader="dot" w:pos="9350"/>
            </w:tabs>
            <w:rPr>
              <w:rFonts w:asciiTheme="minorHAnsi" w:hAnsiTheme="minorHAnsi" w:eastAsiaTheme="minorEastAsia" w:cstheme="minorBidi"/>
              <w:noProof/>
              <w:sz w:val="22"/>
              <w:szCs w:val="22"/>
            </w:rPr>
          </w:pPr>
          <w:hyperlink w:history="1" w:anchor="_Toc49869106">
            <w:r w:rsidRPr="00A854B4" w:rsidR="00B27E4A">
              <w:rPr>
                <w:rStyle w:val="Hyperlink"/>
                <w:noProof/>
              </w:rPr>
              <w:t>5.2.2 Child Consent</w:t>
            </w:r>
            <w:r w:rsidR="00B27E4A">
              <w:rPr>
                <w:noProof/>
                <w:webHidden/>
              </w:rPr>
              <w:tab/>
            </w:r>
            <w:r w:rsidR="00B27E4A">
              <w:rPr>
                <w:noProof/>
                <w:webHidden/>
              </w:rPr>
              <w:fldChar w:fldCharType="begin"/>
            </w:r>
            <w:r w:rsidR="00B27E4A">
              <w:rPr>
                <w:noProof/>
                <w:webHidden/>
              </w:rPr>
              <w:instrText xml:space="preserve"> PAGEREF _Toc49869106 \h </w:instrText>
            </w:r>
            <w:r w:rsidR="00B27E4A">
              <w:rPr>
                <w:noProof/>
                <w:webHidden/>
              </w:rPr>
            </w:r>
            <w:r w:rsidR="00B27E4A">
              <w:rPr>
                <w:noProof/>
                <w:webHidden/>
              </w:rPr>
              <w:fldChar w:fldCharType="separate"/>
            </w:r>
            <w:r w:rsidR="00F20109">
              <w:rPr>
                <w:noProof/>
                <w:webHidden/>
              </w:rPr>
              <w:t>14</w:t>
            </w:r>
            <w:r w:rsidR="00B27E4A">
              <w:rPr>
                <w:noProof/>
                <w:webHidden/>
              </w:rPr>
              <w:fldChar w:fldCharType="end"/>
            </w:r>
          </w:hyperlink>
        </w:p>
        <w:p w:rsidR="00B27E4A" w:rsidRDefault="00E356B7" w14:paraId="1C99F18C" w14:textId="32EBB0C1">
          <w:pPr>
            <w:pStyle w:val="TOC3"/>
            <w:tabs>
              <w:tab w:val="right" w:leader="dot" w:pos="9350"/>
            </w:tabs>
            <w:rPr>
              <w:rFonts w:asciiTheme="minorHAnsi" w:hAnsiTheme="minorHAnsi" w:eastAsiaTheme="minorEastAsia" w:cstheme="minorBidi"/>
              <w:noProof/>
              <w:sz w:val="22"/>
              <w:szCs w:val="22"/>
            </w:rPr>
          </w:pPr>
          <w:hyperlink w:history="1" w:anchor="_Toc49869107">
            <w:r w:rsidRPr="00A854B4" w:rsidR="00B27E4A">
              <w:rPr>
                <w:rStyle w:val="Hyperlink"/>
                <w:noProof/>
              </w:rPr>
              <w:t>5.2.3 Adult Consent</w:t>
            </w:r>
            <w:r w:rsidR="00B27E4A">
              <w:rPr>
                <w:noProof/>
                <w:webHidden/>
              </w:rPr>
              <w:tab/>
            </w:r>
            <w:r w:rsidR="00B27E4A">
              <w:rPr>
                <w:noProof/>
                <w:webHidden/>
              </w:rPr>
              <w:fldChar w:fldCharType="begin"/>
            </w:r>
            <w:r w:rsidR="00B27E4A">
              <w:rPr>
                <w:noProof/>
                <w:webHidden/>
              </w:rPr>
              <w:instrText xml:space="preserve"> PAGEREF _Toc49869107 \h </w:instrText>
            </w:r>
            <w:r w:rsidR="00B27E4A">
              <w:rPr>
                <w:noProof/>
                <w:webHidden/>
              </w:rPr>
            </w:r>
            <w:r w:rsidR="00B27E4A">
              <w:rPr>
                <w:noProof/>
                <w:webHidden/>
              </w:rPr>
              <w:fldChar w:fldCharType="separate"/>
            </w:r>
            <w:r w:rsidR="00F20109">
              <w:rPr>
                <w:noProof/>
                <w:webHidden/>
              </w:rPr>
              <w:t>14</w:t>
            </w:r>
            <w:r w:rsidR="00B27E4A">
              <w:rPr>
                <w:noProof/>
                <w:webHidden/>
              </w:rPr>
              <w:fldChar w:fldCharType="end"/>
            </w:r>
          </w:hyperlink>
        </w:p>
        <w:p w:rsidR="00B27E4A" w:rsidRDefault="00E356B7" w14:paraId="58D44A3F" w14:textId="74ACB05B">
          <w:pPr>
            <w:pStyle w:val="TOC3"/>
            <w:tabs>
              <w:tab w:val="right" w:leader="dot" w:pos="9350"/>
            </w:tabs>
            <w:rPr>
              <w:rFonts w:asciiTheme="minorHAnsi" w:hAnsiTheme="minorHAnsi" w:eastAsiaTheme="minorEastAsia" w:cstheme="minorBidi"/>
              <w:noProof/>
              <w:sz w:val="22"/>
              <w:szCs w:val="22"/>
            </w:rPr>
          </w:pPr>
          <w:hyperlink w:history="1" w:anchor="_Toc49869108">
            <w:r w:rsidRPr="00A854B4" w:rsidR="00B27E4A">
              <w:rPr>
                <w:rStyle w:val="Hyperlink"/>
                <w:noProof/>
              </w:rPr>
              <w:t>5.2.4 Risks and Benefits</w:t>
            </w:r>
            <w:r w:rsidR="00B27E4A">
              <w:rPr>
                <w:noProof/>
                <w:webHidden/>
              </w:rPr>
              <w:tab/>
            </w:r>
            <w:r w:rsidR="00B27E4A">
              <w:rPr>
                <w:noProof/>
                <w:webHidden/>
              </w:rPr>
              <w:fldChar w:fldCharType="begin"/>
            </w:r>
            <w:r w:rsidR="00B27E4A">
              <w:rPr>
                <w:noProof/>
                <w:webHidden/>
              </w:rPr>
              <w:instrText xml:space="preserve"> PAGEREF _Toc49869108 \h </w:instrText>
            </w:r>
            <w:r w:rsidR="00B27E4A">
              <w:rPr>
                <w:noProof/>
                <w:webHidden/>
              </w:rPr>
            </w:r>
            <w:r w:rsidR="00B27E4A">
              <w:rPr>
                <w:noProof/>
                <w:webHidden/>
              </w:rPr>
              <w:fldChar w:fldCharType="separate"/>
            </w:r>
            <w:r w:rsidR="00F20109">
              <w:rPr>
                <w:noProof/>
                <w:webHidden/>
              </w:rPr>
              <w:t>14</w:t>
            </w:r>
            <w:r w:rsidR="00B27E4A">
              <w:rPr>
                <w:noProof/>
                <w:webHidden/>
              </w:rPr>
              <w:fldChar w:fldCharType="end"/>
            </w:r>
          </w:hyperlink>
        </w:p>
        <w:p w:rsidR="00B27E4A" w:rsidRDefault="00E356B7" w14:paraId="63312A2D" w14:textId="5A8B7EB8">
          <w:pPr>
            <w:pStyle w:val="TOC3"/>
            <w:tabs>
              <w:tab w:val="right" w:leader="dot" w:pos="9350"/>
            </w:tabs>
            <w:rPr>
              <w:rFonts w:asciiTheme="minorHAnsi" w:hAnsiTheme="minorHAnsi" w:eastAsiaTheme="minorEastAsia" w:cstheme="minorBidi"/>
              <w:noProof/>
              <w:sz w:val="22"/>
              <w:szCs w:val="22"/>
            </w:rPr>
          </w:pPr>
          <w:hyperlink w:history="1" w:anchor="_Toc49869109">
            <w:r w:rsidRPr="00A854B4" w:rsidR="00B27E4A">
              <w:rPr>
                <w:rStyle w:val="Hyperlink"/>
                <w:noProof/>
              </w:rPr>
              <w:t>5.2.5 Update Contact Information and Medication List</w:t>
            </w:r>
            <w:r w:rsidR="00B27E4A">
              <w:rPr>
                <w:noProof/>
                <w:webHidden/>
              </w:rPr>
              <w:tab/>
            </w:r>
            <w:r w:rsidR="00B27E4A">
              <w:rPr>
                <w:noProof/>
                <w:webHidden/>
              </w:rPr>
              <w:fldChar w:fldCharType="begin"/>
            </w:r>
            <w:r w:rsidR="00B27E4A">
              <w:rPr>
                <w:noProof/>
                <w:webHidden/>
              </w:rPr>
              <w:instrText xml:space="preserve"> PAGEREF _Toc49869109 \h </w:instrText>
            </w:r>
            <w:r w:rsidR="00B27E4A">
              <w:rPr>
                <w:noProof/>
                <w:webHidden/>
              </w:rPr>
            </w:r>
            <w:r w:rsidR="00B27E4A">
              <w:rPr>
                <w:noProof/>
                <w:webHidden/>
              </w:rPr>
              <w:fldChar w:fldCharType="separate"/>
            </w:r>
            <w:r w:rsidR="00F20109">
              <w:rPr>
                <w:noProof/>
                <w:webHidden/>
              </w:rPr>
              <w:t>15</w:t>
            </w:r>
            <w:r w:rsidR="00B27E4A">
              <w:rPr>
                <w:noProof/>
                <w:webHidden/>
              </w:rPr>
              <w:fldChar w:fldCharType="end"/>
            </w:r>
          </w:hyperlink>
        </w:p>
        <w:p w:rsidR="00B27E4A" w:rsidRDefault="00E356B7" w14:paraId="702BF1A3" w14:textId="40672722">
          <w:pPr>
            <w:pStyle w:val="TOC3"/>
            <w:tabs>
              <w:tab w:val="right" w:leader="dot" w:pos="9350"/>
            </w:tabs>
            <w:rPr>
              <w:rFonts w:asciiTheme="minorHAnsi" w:hAnsiTheme="minorHAnsi" w:eastAsiaTheme="minorEastAsia" w:cstheme="minorBidi"/>
              <w:noProof/>
              <w:sz w:val="22"/>
              <w:szCs w:val="22"/>
            </w:rPr>
          </w:pPr>
          <w:hyperlink w:history="1" w:anchor="_Toc49869110">
            <w:r w:rsidRPr="00A854B4" w:rsidR="00B27E4A">
              <w:rPr>
                <w:rStyle w:val="Hyperlink"/>
                <w:noProof/>
              </w:rPr>
              <w:t>5.3.1. HIPAA Authorization</w:t>
            </w:r>
            <w:r w:rsidR="00B27E4A">
              <w:rPr>
                <w:noProof/>
                <w:webHidden/>
              </w:rPr>
              <w:tab/>
            </w:r>
            <w:r w:rsidR="00B27E4A">
              <w:rPr>
                <w:noProof/>
                <w:webHidden/>
              </w:rPr>
              <w:fldChar w:fldCharType="begin"/>
            </w:r>
            <w:r w:rsidR="00B27E4A">
              <w:rPr>
                <w:noProof/>
                <w:webHidden/>
              </w:rPr>
              <w:instrText xml:space="preserve"> PAGEREF _Toc49869110 \h </w:instrText>
            </w:r>
            <w:r w:rsidR="00B27E4A">
              <w:rPr>
                <w:noProof/>
                <w:webHidden/>
              </w:rPr>
            </w:r>
            <w:r w:rsidR="00B27E4A">
              <w:rPr>
                <w:noProof/>
                <w:webHidden/>
              </w:rPr>
              <w:fldChar w:fldCharType="separate"/>
            </w:r>
            <w:r w:rsidR="00F20109">
              <w:rPr>
                <w:noProof/>
                <w:webHidden/>
              </w:rPr>
              <w:t>15</w:t>
            </w:r>
            <w:r w:rsidR="00B27E4A">
              <w:rPr>
                <w:noProof/>
                <w:webHidden/>
              </w:rPr>
              <w:fldChar w:fldCharType="end"/>
            </w:r>
          </w:hyperlink>
        </w:p>
        <w:p w:rsidR="00B27E4A" w:rsidRDefault="00E356B7" w14:paraId="60E1ECA1" w14:textId="48FB3B82">
          <w:pPr>
            <w:pStyle w:val="TOC3"/>
            <w:tabs>
              <w:tab w:val="right" w:leader="dot" w:pos="9350"/>
            </w:tabs>
            <w:rPr>
              <w:rFonts w:asciiTheme="minorHAnsi" w:hAnsiTheme="minorHAnsi" w:eastAsiaTheme="minorEastAsia" w:cstheme="minorBidi"/>
              <w:noProof/>
              <w:sz w:val="22"/>
              <w:szCs w:val="22"/>
            </w:rPr>
          </w:pPr>
          <w:hyperlink w:history="1" w:anchor="_Toc49869111">
            <w:r w:rsidRPr="00A854B4" w:rsidR="00B27E4A">
              <w:rPr>
                <w:rStyle w:val="Hyperlink"/>
                <w:noProof/>
              </w:rPr>
              <w:t>5.4. Exit Procedures</w:t>
            </w:r>
            <w:r w:rsidR="00B27E4A">
              <w:rPr>
                <w:noProof/>
                <w:webHidden/>
              </w:rPr>
              <w:tab/>
            </w:r>
            <w:r w:rsidR="00B27E4A">
              <w:rPr>
                <w:noProof/>
                <w:webHidden/>
              </w:rPr>
              <w:fldChar w:fldCharType="begin"/>
            </w:r>
            <w:r w:rsidR="00B27E4A">
              <w:rPr>
                <w:noProof/>
                <w:webHidden/>
              </w:rPr>
              <w:instrText xml:space="preserve"> PAGEREF _Toc49869111 \h </w:instrText>
            </w:r>
            <w:r w:rsidR="00B27E4A">
              <w:rPr>
                <w:noProof/>
                <w:webHidden/>
              </w:rPr>
            </w:r>
            <w:r w:rsidR="00B27E4A">
              <w:rPr>
                <w:noProof/>
                <w:webHidden/>
              </w:rPr>
              <w:fldChar w:fldCharType="separate"/>
            </w:r>
            <w:r w:rsidR="00F20109">
              <w:rPr>
                <w:noProof/>
                <w:webHidden/>
              </w:rPr>
              <w:t>15</w:t>
            </w:r>
            <w:r w:rsidR="00B27E4A">
              <w:rPr>
                <w:noProof/>
                <w:webHidden/>
              </w:rPr>
              <w:fldChar w:fldCharType="end"/>
            </w:r>
          </w:hyperlink>
        </w:p>
        <w:p w:rsidR="00B27E4A" w:rsidRDefault="00E356B7" w14:paraId="563FC46A" w14:textId="059E350C">
          <w:pPr>
            <w:pStyle w:val="TOC3"/>
            <w:tabs>
              <w:tab w:val="right" w:leader="dot" w:pos="9350"/>
            </w:tabs>
            <w:rPr>
              <w:rFonts w:asciiTheme="minorHAnsi" w:hAnsiTheme="minorHAnsi" w:eastAsiaTheme="minorEastAsia" w:cstheme="minorBidi"/>
              <w:noProof/>
              <w:sz w:val="22"/>
              <w:szCs w:val="22"/>
            </w:rPr>
          </w:pPr>
          <w:hyperlink w:history="1" w:anchor="_Toc49869112">
            <w:r w:rsidRPr="00A854B4" w:rsidR="00B27E4A">
              <w:rPr>
                <w:rStyle w:val="Hyperlink"/>
                <w:noProof/>
              </w:rPr>
              <w:t>5.4.1. Gift Cards as a Token of Appreciation for Participation</w:t>
            </w:r>
            <w:r w:rsidR="00B27E4A">
              <w:rPr>
                <w:noProof/>
                <w:webHidden/>
              </w:rPr>
              <w:tab/>
            </w:r>
            <w:r w:rsidR="00B27E4A">
              <w:rPr>
                <w:noProof/>
                <w:webHidden/>
              </w:rPr>
              <w:fldChar w:fldCharType="begin"/>
            </w:r>
            <w:r w:rsidR="00B27E4A">
              <w:rPr>
                <w:noProof/>
                <w:webHidden/>
              </w:rPr>
              <w:instrText xml:space="preserve"> PAGEREF _Toc49869112 \h </w:instrText>
            </w:r>
            <w:r w:rsidR="00B27E4A">
              <w:rPr>
                <w:noProof/>
                <w:webHidden/>
              </w:rPr>
            </w:r>
            <w:r w:rsidR="00B27E4A">
              <w:rPr>
                <w:noProof/>
                <w:webHidden/>
              </w:rPr>
              <w:fldChar w:fldCharType="separate"/>
            </w:r>
            <w:r w:rsidR="00F20109">
              <w:rPr>
                <w:noProof/>
                <w:webHidden/>
              </w:rPr>
              <w:t>15</w:t>
            </w:r>
            <w:r w:rsidR="00B27E4A">
              <w:rPr>
                <w:noProof/>
                <w:webHidden/>
              </w:rPr>
              <w:fldChar w:fldCharType="end"/>
            </w:r>
          </w:hyperlink>
        </w:p>
        <w:p w:rsidR="00B27E4A" w:rsidRDefault="00E356B7" w14:paraId="675EEDDF" w14:textId="510A16EB">
          <w:pPr>
            <w:pStyle w:val="TOC1"/>
            <w:rPr>
              <w:rFonts w:asciiTheme="minorHAnsi" w:hAnsiTheme="minorHAnsi" w:eastAsiaTheme="minorEastAsia" w:cstheme="minorBidi"/>
              <w:noProof/>
              <w:sz w:val="22"/>
              <w:szCs w:val="22"/>
            </w:rPr>
          </w:pPr>
          <w:hyperlink w:history="1" w:anchor="_Toc49869113">
            <w:r w:rsidRPr="00A854B4" w:rsidR="00B27E4A">
              <w:rPr>
                <w:rStyle w:val="Hyperlink"/>
                <w:noProof/>
              </w:rPr>
              <w:t>6.0 Health and Safety Plan</w:t>
            </w:r>
            <w:r w:rsidR="00B27E4A">
              <w:rPr>
                <w:noProof/>
                <w:webHidden/>
              </w:rPr>
              <w:tab/>
            </w:r>
            <w:r w:rsidR="00B27E4A">
              <w:rPr>
                <w:noProof/>
                <w:webHidden/>
              </w:rPr>
              <w:fldChar w:fldCharType="begin"/>
            </w:r>
            <w:r w:rsidR="00B27E4A">
              <w:rPr>
                <w:noProof/>
                <w:webHidden/>
              </w:rPr>
              <w:instrText xml:space="preserve"> PAGEREF _Toc49869113 \h </w:instrText>
            </w:r>
            <w:r w:rsidR="00B27E4A">
              <w:rPr>
                <w:noProof/>
                <w:webHidden/>
              </w:rPr>
            </w:r>
            <w:r w:rsidR="00B27E4A">
              <w:rPr>
                <w:noProof/>
                <w:webHidden/>
              </w:rPr>
              <w:fldChar w:fldCharType="separate"/>
            </w:r>
            <w:r w:rsidR="00F20109">
              <w:rPr>
                <w:noProof/>
                <w:webHidden/>
              </w:rPr>
              <w:t>17</w:t>
            </w:r>
            <w:r w:rsidR="00B27E4A">
              <w:rPr>
                <w:noProof/>
                <w:webHidden/>
              </w:rPr>
              <w:fldChar w:fldCharType="end"/>
            </w:r>
          </w:hyperlink>
        </w:p>
        <w:p w:rsidR="00B27E4A" w:rsidP="00E271A4" w:rsidRDefault="00E356B7" w14:paraId="3FD87C46" w14:textId="41EB2B51">
          <w:pPr>
            <w:pStyle w:val="TOC2"/>
            <w:rPr>
              <w:rFonts w:asciiTheme="minorHAnsi" w:hAnsiTheme="minorHAnsi" w:eastAsiaTheme="minorEastAsia" w:cstheme="minorBidi"/>
              <w:noProof/>
              <w:sz w:val="22"/>
              <w:szCs w:val="22"/>
            </w:rPr>
          </w:pPr>
          <w:hyperlink w:history="1" w:anchor="_Toc49869114">
            <w:r w:rsidRPr="00A854B4" w:rsidR="00B27E4A">
              <w:rPr>
                <w:rStyle w:val="Hyperlink"/>
                <w:noProof/>
              </w:rPr>
              <w:t>6.1. Introduction</w:t>
            </w:r>
            <w:r w:rsidR="00B27E4A">
              <w:rPr>
                <w:noProof/>
                <w:webHidden/>
              </w:rPr>
              <w:tab/>
            </w:r>
            <w:r w:rsidR="00B27E4A">
              <w:rPr>
                <w:noProof/>
                <w:webHidden/>
              </w:rPr>
              <w:fldChar w:fldCharType="begin"/>
            </w:r>
            <w:r w:rsidR="00B27E4A">
              <w:rPr>
                <w:noProof/>
                <w:webHidden/>
              </w:rPr>
              <w:instrText xml:space="preserve"> PAGEREF _Toc49869114 \h </w:instrText>
            </w:r>
            <w:r w:rsidR="00B27E4A">
              <w:rPr>
                <w:noProof/>
                <w:webHidden/>
              </w:rPr>
            </w:r>
            <w:r w:rsidR="00B27E4A">
              <w:rPr>
                <w:noProof/>
                <w:webHidden/>
              </w:rPr>
              <w:fldChar w:fldCharType="separate"/>
            </w:r>
            <w:r w:rsidR="00F20109">
              <w:rPr>
                <w:noProof/>
                <w:webHidden/>
              </w:rPr>
              <w:t>17</w:t>
            </w:r>
            <w:r w:rsidR="00B27E4A">
              <w:rPr>
                <w:noProof/>
                <w:webHidden/>
              </w:rPr>
              <w:fldChar w:fldCharType="end"/>
            </w:r>
          </w:hyperlink>
        </w:p>
        <w:p w:rsidR="00B27E4A" w:rsidP="00E271A4" w:rsidRDefault="00E356B7" w14:paraId="6F24515C" w14:textId="5F140872">
          <w:pPr>
            <w:pStyle w:val="TOC2"/>
            <w:rPr>
              <w:rFonts w:asciiTheme="minorHAnsi" w:hAnsiTheme="minorHAnsi" w:eastAsiaTheme="minorEastAsia" w:cstheme="minorBidi"/>
              <w:noProof/>
              <w:sz w:val="22"/>
              <w:szCs w:val="22"/>
            </w:rPr>
          </w:pPr>
          <w:hyperlink w:history="1" w:anchor="_Toc49869115">
            <w:r w:rsidRPr="00A854B4" w:rsidR="00B27E4A">
              <w:rPr>
                <w:rStyle w:val="Hyperlink"/>
                <w:noProof/>
              </w:rPr>
              <w:t>6.2 Personnel Training Requirements</w:t>
            </w:r>
            <w:r w:rsidR="00B27E4A">
              <w:rPr>
                <w:noProof/>
                <w:webHidden/>
              </w:rPr>
              <w:tab/>
            </w:r>
            <w:r w:rsidR="00B27E4A">
              <w:rPr>
                <w:noProof/>
                <w:webHidden/>
              </w:rPr>
              <w:fldChar w:fldCharType="begin"/>
            </w:r>
            <w:r w:rsidR="00B27E4A">
              <w:rPr>
                <w:noProof/>
                <w:webHidden/>
              </w:rPr>
              <w:instrText xml:space="preserve"> PAGEREF _Toc49869115 \h </w:instrText>
            </w:r>
            <w:r w:rsidR="00B27E4A">
              <w:rPr>
                <w:noProof/>
                <w:webHidden/>
              </w:rPr>
            </w:r>
            <w:r w:rsidR="00B27E4A">
              <w:rPr>
                <w:noProof/>
                <w:webHidden/>
              </w:rPr>
              <w:fldChar w:fldCharType="separate"/>
            </w:r>
            <w:r w:rsidR="00F20109">
              <w:rPr>
                <w:noProof/>
                <w:webHidden/>
              </w:rPr>
              <w:t>17</w:t>
            </w:r>
            <w:r w:rsidR="00B27E4A">
              <w:rPr>
                <w:noProof/>
                <w:webHidden/>
              </w:rPr>
              <w:fldChar w:fldCharType="end"/>
            </w:r>
          </w:hyperlink>
        </w:p>
        <w:p w:rsidR="00B27E4A" w:rsidP="00E271A4" w:rsidRDefault="00E356B7" w14:paraId="5F521EA5" w14:textId="4A819D41">
          <w:pPr>
            <w:pStyle w:val="TOC2"/>
            <w:rPr>
              <w:rFonts w:asciiTheme="minorHAnsi" w:hAnsiTheme="minorHAnsi" w:eastAsiaTheme="minorEastAsia" w:cstheme="minorBidi"/>
              <w:noProof/>
              <w:sz w:val="22"/>
              <w:szCs w:val="22"/>
            </w:rPr>
          </w:pPr>
          <w:hyperlink w:history="1" w:anchor="_Toc49869116">
            <w:r w:rsidRPr="00A854B4" w:rsidR="00B27E4A">
              <w:rPr>
                <w:rStyle w:val="Hyperlink"/>
                <w:noProof/>
              </w:rPr>
              <w:t>6.3 Personal Protective Equipment</w:t>
            </w:r>
            <w:r w:rsidR="00B27E4A">
              <w:rPr>
                <w:noProof/>
                <w:webHidden/>
              </w:rPr>
              <w:tab/>
            </w:r>
            <w:r w:rsidR="00B27E4A">
              <w:rPr>
                <w:noProof/>
                <w:webHidden/>
              </w:rPr>
              <w:fldChar w:fldCharType="begin"/>
            </w:r>
            <w:r w:rsidR="00B27E4A">
              <w:rPr>
                <w:noProof/>
                <w:webHidden/>
              </w:rPr>
              <w:instrText xml:space="preserve"> PAGEREF _Toc49869116 \h </w:instrText>
            </w:r>
            <w:r w:rsidR="00B27E4A">
              <w:rPr>
                <w:noProof/>
                <w:webHidden/>
              </w:rPr>
            </w:r>
            <w:r w:rsidR="00B27E4A">
              <w:rPr>
                <w:noProof/>
                <w:webHidden/>
              </w:rPr>
              <w:fldChar w:fldCharType="separate"/>
            </w:r>
            <w:r w:rsidR="00F20109">
              <w:rPr>
                <w:noProof/>
                <w:webHidden/>
              </w:rPr>
              <w:t>17</w:t>
            </w:r>
            <w:r w:rsidR="00B27E4A">
              <w:rPr>
                <w:noProof/>
                <w:webHidden/>
              </w:rPr>
              <w:fldChar w:fldCharType="end"/>
            </w:r>
          </w:hyperlink>
        </w:p>
        <w:p w:rsidR="00B27E4A" w:rsidP="00E271A4" w:rsidRDefault="00E356B7" w14:paraId="6C6E9341" w14:textId="242B458C">
          <w:pPr>
            <w:pStyle w:val="TOC2"/>
            <w:rPr>
              <w:rFonts w:asciiTheme="minorHAnsi" w:hAnsiTheme="minorHAnsi" w:eastAsiaTheme="minorEastAsia" w:cstheme="minorBidi"/>
              <w:noProof/>
              <w:sz w:val="22"/>
              <w:szCs w:val="22"/>
            </w:rPr>
          </w:pPr>
          <w:hyperlink w:history="1" w:anchor="_Toc49869117">
            <w:r w:rsidRPr="00A854B4" w:rsidR="00B27E4A">
              <w:rPr>
                <w:rStyle w:val="Hyperlink"/>
                <w:noProof/>
              </w:rPr>
              <w:t>6.4 Emergency Procedures</w:t>
            </w:r>
            <w:r w:rsidR="00B27E4A">
              <w:rPr>
                <w:noProof/>
                <w:webHidden/>
              </w:rPr>
              <w:tab/>
            </w:r>
            <w:r w:rsidR="00B27E4A">
              <w:rPr>
                <w:noProof/>
                <w:webHidden/>
              </w:rPr>
              <w:fldChar w:fldCharType="begin"/>
            </w:r>
            <w:r w:rsidR="00B27E4A">
              <w:rPr>
                <w:noProof/>
                <w:webHidden/>
              </w:rPr>
              <w:instrText xml:space="preserve"> PAGEREF _Toc49869117 \h </w:instrText>
            </w:r>
            <w:r w:rsidR="00B27E4A">
              <w:rPr>
                <w:noProof/>
                <w:webHidden/>
              </w:rPr>
            </w:r>
            <w:r w:rsidR="00B27E4A">
              <w:rPr>
                <w:noProof/>
                <w:webHidden/>
              </w:rPr>
              <w:fldChar w:fldCharType="separate"/>
            </w:r>
            <w:r w:rsidR="00F20109">
              <w:rPr>
                <w:noProof/>
                <w:webHidden/>
              </w:rPr>
              <w:t>18</w:t>
            </w:r>
            <w:r w:rsidR="00B27E4A">
              <w:rPr>
                <w:noProof/>
                <w:webHidden/>
              </w:rPr>
              <w:fldChar w:fldCharType="end"/>
            </w:r>
          </w:hyperlink>
        </w:p>
        <w:p w:rsidR="00B27E4A" w:rsidRDefault="00E356B7" w14:paraId="6914135B" w14:textId="4D597056">
          <w:pPr>
            <w:pStyle w:val="TOC3"/>
            <w:tabs>
              <w:tab w:val="right" w:leader="dot" w:pos="9350"/>
            </w:tabs>
            <w:rPr>
              <w:rFonts w:asciiTheme="minorHAnsi" w:hAnsiTheme="minorHAnsi" w:eastAsiaTheme="minorEastAsia" w:cstheme="minorBidi"/>
              <w:noProof/>
              <w:sz w:val="22"/>
              <w:szCs w:val="22"/>
            </w:rPr>
          </w:pPr>
          <w:hyperlink w:history="1" w:anchor="_Toc49869118">
            <w:r w:rsidRPr="00A854B4" w:rsidR="00B27E4A">
              <w:rPr>
                <w:rStyle w:val="Hyperlink"/>
                <w:noProof/>
              </w:rPr>
              <w:t>6.4.1 Personal Injury</w:t>
            </w:r>
            <w:r w:rsidR="00B27E4A">
              <w:rPr>
                <w:noProof/>
                <w:webHidden/>
              </w:rPr>
              <w:tab/>
            </w:r>
            <w:r w:rsidR="00B27E4A">
              <w:rPr>
                <w:noProof/>
                <w:webHidden/>
              </w:rPr>
              <w:fldChar w:fldCharType="begin"/>
            </w:r>
            <w:r w:rsidR="00B27E4A">
              <w:rPr>
                <w:noProof/>
                <w:webHidden/>
              </w:rPr>
              <w:instrText xml:space="preserve"> PAGEREF _Toc49869118 \h </w:instrText>
            </w:r>
            <w:r w:rsidR="00B27E4A">
              <w:rPr>
                <w:noProof/>
                <w:webHidden/>
              </w:rPr>
            </w:r>
            <w:r w:rsidR="00B27E4A">
              <w:rPr>
                <w:noProof/>
                <w:webHidden/>
              </w:rPr>
              <w:fldChar w:fldCharType="separate"/>
            </w:r>
            <w:r w:rsidR="00F20109">
              <w:rPr>
                <w:noProof/>
                <w:webHidden/>
              </w:rPr>
              <w:t>18</w:t>
            </w:r>
            <w:r w:rsidR="00B27E4A">
              <w:rPr>
                <w:noProof/>
                <w:webHidden/>
              </w:rPr>
              <w:fldChar w:fldCharType="end"/>
            </w:r>
          </w:hyperlink>
        </w:p>
        <w:p w:rsidR="00B27E4A" w:rsidRDefault="00E356B7" w14:paraId="423775E1" w14:textId="27DB4D15">
          <w:pPr>
            <w:pStyle w:val="TOC3"/>
            <w:tabs>
              <w:tab w:val="right" w:leader="dot" w:pos="9350"/>
            </w:tabs>
            <w:rPr>
              <w:rFonts w:asciiTheme="minorHAnsi" w:hAnsiTheme="minorHAnsi" w:eastAsiaTheme="minorEastAsia" w:cstheme="minorBidi"/>
              <w:noProof/>
              <w:sz w:val="22"/>
              <w:szCs w:val="22"/>
            </w:rPr>
          </w:pPr>
          <w:hyperlink w:history="1" w:anchor="_Toc49869119">
            <w:r w:rsidRPr="00A854B4" w:rsidR="00B27E4A">
              <w:rPr>
                <w:rStyle w:val="Hyperlink"/>
                <w:noProof/>
              </w:rPr>
              <w:t>6.4.2 Fire or Explosion</w:t>
            </w:r>
            <w:r w:rsidR="00B27E4A">
              <w:rPr>
                <w:noProof/>
                <w:webHidden/>
              </w:rPr>
              <w:tab/>
            </w:r>
            <w:r w:rsidR="00B27E4A">
              <w:rPr>
                <w:noProof/>
                <w:webHidden/>
              </w:rPr>
              <w:fldChar w:fldCharType="begin"/>
            </w:r>
            <w:r w:rsidR="00B27E4A">
              <w:rPr>
                <w:noProof/>
                <w:webHidden/>
              </w:rPr>
              <w:instrText xml:space="preserve"> PAGEREF _Toc49869119 \h </w:instrText>
            </w:r>
            <w:r w:rsidR="00B27E4A">
              <w:rPr>
                <w:noProof/>
                <w:webHidden/>
              </w:rPr>
            </w:r>
            <w:r w:rsidR="00B27E4A">
              <w:rPr>
                <w:noProof/>
                <w:webHidden/>
              </w:rPr>
              <w:fldChar w:fldCharType="separate"/>
            </w:r>
            <w:r w:rsidR="00F20109">
              <w:rPr>
                <w:noProof/>
                <w:webHidden/>
              </w:rPr>
              <w:t>18</w:t>
            </w:r>
            <w:r w:rsidR="00B27E4A">
              <w:rPr>
                <w:noProof/>
                <w:webHidden/>
              </w:rPr>
              <w:fldChar w:fldCharType="end"/>
            </w:r>
          </w:hyperlink>
        </w:p>
        <w:p w:rsidR="00B27E4A" w:rsidRDefault="00E356B7" w14:paraId="64B22130" w14:textId="78607D80">
          <w:pPr>
            <w:pStyle w:val="TOC3"/>
            <w:tabs>
              <w:tab w:val="right" w:leader="dot" w:pos="9350"/>
            </w:tabs>
            <w:rPr>
              <w:rFonts w:asciiTheme="minorHAnsi" w:hAnsiTheme="minorHAnsi" w:eastAsiaTheme="minorEastAsia" w:cstheme="minorBidi"/>
              <w:noProof/>
              <w:sz w:val="22"/>
              <w:szCs w:val="22"/>
            </w:rPr>
          </w:pPr>
          <w:hyperlink w:history="1" w:anchor="_Toc49869120">
            <w:r w:rsidRPr="00A854B4" w:rsidR="00B27E4A">
              <w:rPr>
                <w:rStyle w:val="Hyperlink"/>
                <w:noProof/>
              </w:rPr>
              <w:t>6.4.3 Natural Hazards</w:t>
            </w:r>
            <w:r w:rsidR="00B27E4A">
              <w:rPr>
                <w:noProof/>
                <w:webHidden/>
              </w:rPr>
              <w:tab/>
            </w:r>
            <w:r w:rsidR="00B27E4A">
              <w:rPr>
                <w:noProof/>
                <w:webHidden/>
              </w:rPr>
              <w:fldChar w:fldCharType="begin"/>
            </w:r>
            <w:r w:rsidR="00B27E4A">
              <w:rPr>
                <w:noProof/>
                <w:webHidden/>
              </w:rPr>
              <w:instrText xml:space="preserve"> PAGEREF _Toc49869120 \h </w:instrText>
            </w:r>
            <w:r w:rsidR="00B27E4A">
              <w:rPr>
                <w:noProof/>
                <w:webHidden/>
              </w:rPr>
            </w:r>
            <w:r w:rsidR="00B27E4A">
              <w:rPr>
                <w:noProof/>
                <w:webHidden/>
              </w:rPr>
              <w:fldChar w:fldCharType="separate"/>
            </w:r>
            <w:r w:rsidR="00F20109">
              <w:rPr>
                <w:noProof/>
                <w:webHidden/>
              </w:rPr>
              <w:t>18</w:t>
            </w:r>
            <w:r w:rsidR="00B27E4A">
              <w:rPr>
                <w:noProof/>
                <w:webHidden/>
              </w:rPr>
              <w:fldChar w:fldCharType="end"/>
            </w:r>
          </w:hyperlink>
        </w:p>
        <w:p w:rsidR="00B27E4A" w:rsidRDefault="00E356B7" w14:paraId="20B01039" w14:textId="2D4FF420">
          <w:pPr>
            <w:pStyle w:val="TOC3"/>
            <w:tabs>
              <w:tab w:val="right" w:leader="dot" w:pos="9350"/>
            </w:tabs>
            <w:rPr>
              <w:rFonts w:asciiTheme="minorHAnsi" w:hAnsiTheme="minorHAnsi" w:eastAsiaTheme="minorEastAsia" w:cstheme="minorBidi"/>
              <w:noProof/>
              <w:sz w:val="22"/>
              <w:szCs w:val="22"/>
            </w:rPr>
          </w:pPr>
          <w:hyperlink w:history="1" w:anchor="_Toc49869121">
            <w:r w:rsidRPr="00A854B4" w:rsidR="00B27E4A">
              <w:rPr>
                <w:rStyle w:val="Hyperlink"/>
                <w:noProof/>
              </w:rPr>
              <w:t>6.4.4 Equipment Failure</w:t>
            </w:r>
            <w:r w:rsidR="00B27E4A">
              <w:rPr>
                <w:noProof/>
                <w:webHidden/>
              </w:rPr>
              <w:tab/>
            </w:r>
            <w:r w:rsidR="00B27E4A">
              <w:rPr>
                <w:noProof/>
                <w:webHidden/>
              </w:rPr>
              <w:fldChar w:fldCharType="begin"/>
            </w:r>
            <w:r w:rsidR="00B27E4A">
              <w:rPr>
                <w:noProof/>
                <w:webHidden/>
              </w:rPr>
              <w:instrText xml:space="preserve"> PAGEREF _Toc49869121 \h </w:instrText>
            </w:r>
            <w:r w:rsidR="00B27E4A">
              <w:rPr>
                <w:noProof/>
                <w:webHidden/>
              </w:rPr>
            </w:r>
            <w:r w:rsidR="00B27E4A">
              <w:rPr>
                <w:noProof/>
                <w:webHidden/>
              </w:rPr>
              <w:fldChar w:fldCharType="separate"/>
            </w:r>
            <w:r w:rsidR="00F20109">
              <w:rPr>
                <w:noProof/>
                <w:webHidden/>
              </w:rPr>
              <w:t>18</w:t>
            </w:r>
            <w:r w:rsidR="00B27E4A">
              <w:rPr>
                <w:noProof/>
                <w:webHidden/>
              </w:rPr>
              <w:fldChar w:fldCharType="end"/>
            </w:r>
          </w:hyperlink>
        </w:p>
        <w:p w:rsidR="00B27E4A" w:rsidP="00E271A4" w:rsidRDefault="00E356B7" w14:paraId="1D6B0FC2" w14:textId="5BF63495">
          <w:pPr>
            <w:pStyle w:val="TOC2"/>
            <w:rPr>
              <w:rFonts w:asciiTheme="minorHAnsi" w:hAnsiTheme="minorHAnsi" w:eastAsiaTheme="minorEastAsia" w:cstheme="minorBidi"/>
              <w:noProof/>
              <w:sz w:val="22"/>
              <w:szCs w:val="22"/>
            </w:rPr>
          </w:pPr>
          <w:hyperlink w:history="1" w:anchor="_Toc49869122">
            <w:r w:rsidRPr="00A854B4" w:rsidR="00B27E4A">
              <w:rPr>
                <w:rStyle w:val="Hyperlink"/>
                <w:noProof/>
              </w:rPr>
              <w:t>6.5 Centrifuge Safety Procedures</w:t>
            </w:r>
            <w:r w:rsidR="00B27E4A">
              <w:rPr>
                <w:noProof/>
                <w:webHidden/>
              </w:rPr>
              <w:tab/>
            </w:r>
            <w:r w:rsidR="00B27E4A">
              <w:rPr>
                <w:noProof/>
                <w:webHidden/>
              </w:rPr>
              <w:fldChar w:fldCharType="begin"/>
            </w:r>
            <w:r w:rsidR="00B27E4A">
              <w:rPr>
                <w:noProof/>
                <w:webHidden/>
              </w:rPr>
              <w:instrText xml:space="preserve"> PAGEREF _Toc49869122 \h </w:instrText>
            </w:r>
            <w:r w:rsidR="00B27E4A">
              <w:rPr>
                <w:noProof/>
                <w:webHidden/>
              </w:rPr>
            </w:r>
            <w:r w:rsidR="00B27E4A">
              <w:rPr>
                <w:noProof/>
                <w:webHidden/>
              </w:rPr>
              <w:fldChar w:fldCharType="separate"/>
            </w:r>
            <w:r w:rsidR="00F20109">
              <w:rPr>
                <w:noProof/>
                <w:webHidden/>
              </w:rPr>
              <w:t>18</w:t>
            </w:r>
            <w:r w:rsidR="00B27E4A">
              <w:rPr>
                <w:noProof/>
                <w:webHidden/>
              </w:rPr>
              <w:fldChar w:fldCharType="end"/>
            </w:r>
          </w:hyperlink>
        </w:p>
        <w:p w:rsidR="00B27E4A" w:rsidRDefault="00E356B7" w14:paraId="2F485008" w14:textId="2199CAF8">
          <w:pPr>
            <w:pStyle w:val="TOC1"/>
            <w:rPr>
              <w:rFonts w:asciiTheme="minorHAnsi" w:hAnsiTheme="minorHAnsi" w:eastAsiaTheme="minorEastAsia" w:cstheme="minorBidi"/>
              <w:noProof/>
              <w:sz w:val="22"/>
              <w:szCs w:val="22"/>
            </w:rPr>
          </w:pPr>
          <w:hyperlink w:history="1" w:anchor="_Toc49869123">
            <w:r w:rsidRPr="00A854B4" w:rsidR="00B27E4A">
              <w:rPr>
                <w:rStyle w:val="Hyperlink"/>
                <w:noProof/>
              </w:rPr>
              <w:t>7.0 Safety Reporting</w:t>
            </w:r>
            <w:r w:rsidR="00B27E4A">
              <w:rPr>
                <w:noProof/>
                <w:webHidden/>
              </w:rPr>
              <w:tab/>
            </w:r>
            <w:r w:rsidR="00B27E4A">
              <w:rPr>
                <w:noProof/>
                <w:webHidden/>
              </w:rPr>
              <w:fldChar w:fldCharType="begin"/>
            </w:r>
            <w:r w:rsidR="00B27E4A">
              <w:rPr>
                <w:noProof/>
                <w:webHidden/>
              </w:rPr>
              <w:instrText xml:space="preserve"> PAGEREF _Toc49869123 \h </w:instrText>
            </w:r>
            <w:r w:rsidR="00B27E4A">
              <w:rPr>
                <w:noProof/>
                <w:webHidden/>
              </w:rPr>
            </w:r>
            <w:r w:rsidR="00B27E4A">
              <w:rPr>
                <w:noProof/>
                <w:webHidden/>
              </w:rPr>
              <w:fldChar w:fldCharType="separate"/>
            </w:r>
            <w:r w:rsidR="00F20109">
              <w:rPr>
                <w:noProof/>
                <w:webHidden/>
              </w:rPr>
              <w:t>20</w:t>
            </w:r>
            <w:r w:rsidR="00B27E4A">
              <w:rPr>
                <w:noProof/>
                <w:webHidden/>
              </w:rPr>
              <w:fldChar w:fldCharType="end"/>
            </w:r>
          </w:hyperlink>
        </w:p>
        <w:p w:rsidR="00B27E4A" w:rsidRDefault="00E356B7" w14:paraId="0433127C" w14:textId="69ECFF44">
          <w:pPr>
            <w:pStyle w:val="TOC1"/>
            <w:rPr>
              <w:rFonts w:asciiTheme="minorHAnsi" w:hAnsiTheme="minorHAnsi" w:eastAsiaTheme="minorEastAsia" w:cstheme="minorBidi"/>
              <w:noProof/>
              <w:sz w:val="22"/>
              <w:szCs w:val="22"/>
            </w:rPr>
          </w:pPr>
          <w:hyperlink w:history="1" w:anchor="_Toc49869124">
            <w:r w:rsidRPr="00A854B4" w:rsidR="00B27E4A">
              <w:rPr>
                <w:rStyle w:val="Hyperlink"/>
                <w:noProof/>
              </w:rPr>
              <w:t>8.0 Study Compliance</w:t>
            </w:r>
            <w:r w:rsidR="00B27E4A">
              <w:rPr>
                <w:noProof/>
                <w:webHidden/>
              </w:rPr>
              <w:tab/>
            </w:r>
            <w:r w:rsidR="00B27E4A">
              <w:rPr>
                <w:noProof/>
                <w:webHidden/>
              </w:rPr>
              <w:fldChar w:fldCharType="begin"/>
            </w:r>
            <w:r w:rsidR="00B27E4A">
              <w:rPr>
                <w:noProof/>
                <w:webHidden/>
              </w:rPr>
              <w:instrText xml:space="preserve"> PAGEREF _Toc49869124 \h </w:instrText>
            </w:r>
            <w:r w:rsidR="00B27E4A">
              <w:rPr>
                <w:noProof/>
                <w:webHidden/>
              </w:rPr>
            </w:r>
            <w:r w:rsidR="00B27E4A">
              <w:rPr>
                <w:noProof/>
                <w:webHidden/>
              </w:rPr>
              <w:fldChar w:fldCharType="separate"/>
            </w:r>
            <w:r w:rsidR="00F20109">
              <w:rPr>
                <w:noProof/>
                <w:webHidden/>
              </w:rPr>
              <w:t>22</w:t>
            </w:r>
            <w:r w:rsidR="00B27E4A">
              <w:rPr>
                <w:noProof/>
                <w:webHidden/>
              </w:rPr>
              <w:fldChar w:fldCharType="end"/>
            </w:r>
          </w:hyperlink>
        </w:p>
        <w:p w:rsidR="00B27E4A" w:rsidRDefault="00E356B7" w14:paraId="3658CEC7" w14:textId="7C0D7AB9">
          <w:pPr>
            <w:pStyle w:val="TOC1"/>
            <w:rPr>
              <w:rFonts w:asciiTheme="minorHAnsi" w:hAnsiTheme="minorHAnsi" w:eastAsiaTheme="minorEastAsia" w:cstheme="minorBidi"/>
              <w:noProof/>
              <w:sz w:val="22"/>
              <w:szCs w:val="22"/>
            </w:rPr>
          </w:pPr>
          <w:hyperlink w:history="1" w:anchor="_Toc49869125">
            <w:r w:rsidRPr="00A854B4" w:rsidR="00B27E4A">
              <w:rPr>
                <w:rStyle w:val="Hyperlink"/>
                <w:noProof/>
              </w:rPr>
              <w:t>9.0. Body Dimension and Blood Pressure Measurements</w:t>
            </w:r>
            <w:r w:rsidR="00B27E4A">
              <w:rPr>
                <w:noProof/>
                <w:webHidden/>
              </w:rPr>
              <w:tab/>
            </w:r>
            <w:r w:rsidR="00B27E4A">
              <w:rPr>
                <w:noProof/>
                <w:webHidden/>
              </w:rPr>
              <w:fldChar w:fldCharType="begin"/>
            </w:r>
            <w:r w:rsidR="00B27E4A">
              <w:rPr>
                <w:noProof/>
                <w:webHidden/>
              </w:rPr>
              <w:instrText xml:space="preserve"> PAGEREF _Toc49869125 \h </w:instrText>
            </w:r>
            <w:r w:rsidR="00B27E4A">
              <w:rPr>
                <w:noProof/>
                <w:webHidden/>
              </w:rPr>
            </w:r>
            <w:r w:rsidR="00B27E4A">
              <w:rPr>
                <w:noProof/>
                <w:webHidden/>
              </w:rPr>
              <w:fldChar w:fldCharType="separate"/>
            </w:r>
            <w:r w:rsidR="00F20109">
              <w:rPr>
                <w:noProof/>
                <w:webHidden/>
              </w:rPr>
              <w:t>23</w:t>
            </w:r>
            <w:r w:rsidR="00B27E4A">
              <w:rPr>
                <w:noProof/>
                <w:webHidden/>
              </w:rPr>
              <w:fldChar w:fldCharType="end"/>
            </w:r>
          </w:hyperlink>
        </w:p>
        <w:p w:rsidR="00B27E4A" w:rsidP="00E271A4" w:rsidRDefault="00E356B7" w14:paraId="080176D2" w14:textId="2577B1A8">
          <w:pPr>
            <w:pStyle w:val="TOC2"/>
            <w:rPr>
              <w:rFonts w:asciiTheme="minorHAnsi" w:hAnsiTheme="minorHAnsi" w:eastAsiaTheme="minorEastAsia" w:cstheme="minorBidi"/>
              <w:noProof/>
              <w:sz w:val="22"/>
              <w:szCs w:val="22"/>
            </w:rPr>
          </w:pPr>
          <w:hyperlink w:history="1" w:anchor="_Toc49869126">
            <w:r w:rsidRPr="00A854B4" w:rsidR="00B27E4A">
              <w:rPr>
                <w:rStyle w:val="Hyperlink"/>
                <w:noProof/>
              </w:rPr>
              <w:t>9.1. Height and Weight</w:t>
            </w:r>
            <w:r w:rsidR="00B27E4A">
              <w:rPr>
                <w:noProof/>
                <w:webHidden/>
              </w:rPr>
              <w:tab/>
            </w:r>
            <w:r w:rsidR="00B27E4A">
              <w:rPr>
                <w:noProof/>
                <w:webHidden/>
              </w:rPr>
              <w:fldChar w:fldCharType="begin"/>
            </w:r>
            <w:r w:rsidR="00B27E4A">
              <w:rPr>
                <w:noProof/>
                <w:webHidden/>
              </w:rPr>
              <w:instrText xml:space="preserve"> PAGEREF _Toc49869126 \h </w:instrText>
            </w:r>
            <w:r w:rsidR="00B27E4A">
              <w:rPr>
                <w:noProof/>
                <w:webHidden/>
              </w:rPr>
            </w:r>
            <w:r w:rsidR="00B27E4A">
              <w:rPr>
                <w:noProof/>
                <w:webHidden/>
              </w:rPr>
              <w:fldChar w:fldCharType="separate"/>
            </w:r>
            <w:r w:rsidR="00F20109">
              <w:rPr>
                <w:noProof/>
                <w:webHidden/>
              </w:rPr>
              <w:t>23</w:t>
            </w:r>
            <w:r w:rsidR="00B27E4A">
              <w:rPr>
                <w:noProof/>
                <w:webHidden/>
              </w:rPr>
              <w:fldChar w:fldCharType="end"/>
            </w:r>
          </w:hyperlink>
        </w:p>
        <w:p w:rsidR="00B27E4A" w:rsidP="00E271A4" w:rsidRDefault="00E356B7" w14:paraId="3B38178D" w14:textId="0740216D">
          <w:pPr>
            <w:pStyle w:val="TOC2"/>
            <w:rPr>
              <w:rFonts w:asciiTheme="minorHAnsi" w:hAnsiTheme="minorHAnsi" w:eastAsiaTheme="minorEastAsia" w:cstheme="minorBidi"/>
              <w:noProof/>
              <w:sz w:val="22"/>
              <w:szCs w:val="22"/>
            </w:rPr>
          </w:pPr>
          <w:hyperlink w:history="1" w:anchor="_Toc49869127">
            <w:r w:rsidRPr="00A854B4" w:rsidR="00B27E4A">
              <w:rPr>
                <w:rStyle w:val="Hyperlink"/>
                <w:noProof/>
              </w:rPr>
              <w:t>9.2 Blood Pressure</w:t>
            </w:r>
            <w:r w:rsidR="00B27E4A">
              <w:rPr>
                <w:noProof/>
                <w:webHidden/>
              </w:rPr>
              <w:tab/>
            </w:r>
            <w:r w:rsidR="00B27E4A">
              <w:rPr>
                <w:noProof/>
                <w:webHidden/>
              </w:rPr>
              <w:fldChar w:fldCharType="begin"/>
            </w:r>
            <w:r w:rsidR="00B27E4A">
              <w:rPr>
                <w:noProof/>
                <w:webHidden/>
              </w:rPr>
              <w:instrText xml:space="preserve"> PAGEREF _Toc49869127 \h </w:instrText>
            </w:r>
            <w:r w:rsidR="00B27E4A">
              <w:rPr>
                <w:noProof/>
                <w:webHidden/>
              </w:rPr>
            </w:r>
            <w:r w:rsidR="00B27E4A">
              <w:rPr>
                <w:noProof/>
                <w:webHidden/>
              </w:rPr>
              <w:fldChar w:fldCharType="separate"/>
            </w:r>
            <w:r w:rsidR="00F20109">
              <w:rPr>
                <w:noProof/>
                <w:webHidden/>
              </w:rPr>
              <w:t>24</w:t>
            </w:r>
            <w:r w:rsidR="00B27E4A">
              <w:rPr>
                <w:noProof/>
                <w:webHidden/>
              </w:rPr>
              <w:fldChar w:fldCharType="end"/>
            </w:r>
          </w:hyperlink>
        </w:p>
        <w:p w:rsidR="00B27E4A" w:rsidRDefault="00E356B7" w14:paraId="71EC5E14" w14:textId="71A0D1D8">
          <w:pPr>
            <w:pStyle w:val="TOC1"/>
            <w:rPr>
              <w:rFonts w:asciiTheme="minorHAnsi" w:hAnsiTheme="minorHAnsi" w:eastAsiaTheme="minorEastAsia" w:cstheme="minorBidi"/>
              <w:noProof/>
              <w:sz w:val="22"/>
              <w:szCs w:val="22"/>
            </w:rPr>
          </w:pPr>
          <w:hyperlink w:history="1" w:anchor="_Toc49869128">
            <w:r w:rsidRPr="00A854B4" w:rsidR="00B27E4A">
              <w:rPr>
                <w:rStyle w:val="Hyperlink"/>
                <w:noProof/>
              </w:rPr>
              <w:t>10.0. Blood Sample Collection, Processing and Shipping Protocol</w:t>
            </w:r>
            <w:r w:rsidR="00B27E4A">
              <w:rPr>
                <w:noProof/>
                <w:webHidden/>
              </w:rPr>
              <w:tab/>
            </w:r>
            <w:r w:rsidR="00B27E4A">
              <w:rPr>
                <w:noProof/>
                <w:webHidden/>
              </w:rPr>
              <w:fldChar w:fldCharType="begin"/>
            </w:r>
            <w:r w:rsidR="00B27E4A">
              <w:rPr>
                <w:noProof/>
                <w:webHidden/>
              </w:rPr>
              <w:instrText xml:space="preserve"> PAGEREF _Toc49869128 \h </w:instrText>
            </w:r>
            <w:r w:rsidR="00B27E4A">
              <w:rPr>
                <w:noProof/>
                <w:webHidden/>
              </w:rPr>
            </w:r>
            <w:r w:rsidR="00B27E4A">
              <w:rPr>
                <w:noProof/>
                <w:webHidden/>
              </w:rPr>
              <w:fldChar w:fldCharType="separate"/>
            </w:r>
            <w:r w:rsidR="00F20109">
              <w:rPr>
                <w:noProof/>
                <w:webHidden/>
              </w:rPr>
              <w:t>29</w:t>
            </w:r>
            <w:r w:rsidR="00B27E4A">
              <w:rPr>
                <w:noProof/>
                <w:webHidden/>
              </w:rPr>
              <w:fldChar w:fldCharType="end"/>
            </w:r>
          </w:hyperlink>
        </w:p>
        <w:p w:rsidR="00B27E4A" w:rsidP="00E271A4" w:rsidRDefault="00E356B7" w14:paraId="13E207A6" w14:textId="0CDD0CF4">
          <w:pPr>
            <w:pStyle w:val="TOC2"/>
            <w:rPr>
              <w:rFonts w:asciiTheme="minorHAnsi" w:hAnsiTheme="minorHAnsi" w:eastAsiaTheme="minorEastAsia" w:cstheme="minorBidi"/>
              <w:noProof/>
              <w:sz w:val="22"/>
              <w:szCs w:val="22"/>
            </w:rPr>
          </w:pPr>
          <w:hyperlink w:history="1" w:anchor="_Toc49869129">
            <w:r w:rsidRPr="00A854B4" w:rsidR="00B27E4A">
              <w:rPr>
                <w:rStyle w:val="Hyperlink"/>
                <w:noProof/>
              </w:rPr>
              <w:t>10.1. Blood Collection Procedure</w:t>
            </w:r>
            <w:r w:rsidR="00B27E4A">
              <w:rPr>
                <w:noProof/>
                <w:webHidden/>
              </w:rPr>
              <w:tab/>
            </w:r>
            <w:r w:rsidR="00B27E4A">
              <w:rPr>
                <w:noProof/>
                <w:webHidden/>
              </w:rPr>
              <w:fldChar w:fldCharType="begin"/>
            </w:r>
            <w:r w:rsidR="00B27E4A">
              <w:rPr>
                <w:noProof/>
                <w:webHidden/>
              </w:rPr>
              <w:instrText xml:space="preserve"> PAGEREF _Toc49869129 \h </w:instrText>
            </w:r>
            <w:r w:rsidR="00B27E4A">
              <w:rPr>
                <w:noProof/>
                <w:webHidden/>
              </w:rPr>
            </w:r>
            <w:r w:rsidR="00B27E4A">
              <w:rPr>
                <w:noProof/>
                <w:webHidden/>
              </w:rPr>
              <w:fldChar w:fldCharType="separate"/>
            </w:r>
            <w:r w:rsidR="00F20109">
              <w:rPr>
                <w:noProof/>
                <w:webHidden/>
              </w:rPr>
              <w:t>29</w:t>
            </w:r>
            <w:r w:rsidR="00B27E4A">
              <w:rPr>
                <w:noProof/>
                <w:webHidden/>
              </w:rPr>
              <w:fldChar w:fldCharType="end"/>
            </w:r>
          </w:hyperlink>
        </w:p>
        <w:p w:rsidR="00B27E4A" w:rsidP="00E271A4" w:rsidRDefault="00E356B7" w14:paraId="614C31CF" w14:textId="2EE3B030">
          <w:pPr>
            <w:pStyle w:val="TOC2"/>
            <w:rPr>
              <w:rFonts w:asciiTheme="minorHAnsi" w:hAnsiTheme="minorHAnsi" w:eastAsiaTheme="minorEastAsia" w:cstheme="minorBidi"/>
              <w:noProof/>
              <w:sz w:val="22"/>
              <w:szCs w:val="22"/>
            </w:rPr>
          </w:pPr>
          <w:hyperlink w:history="1" w:anchor="_Toc49869130">
            <w:r w:rsidRPr="00A854B4" w:rsidR="00B27E4A">
              <w:rPr>
                <w:rStyle w:val="Hyperlink"/>
                <w:noProof/>
              </w:rPr>
              <w:t>10.2. Serum Processing Procedure</w:t>
            </w:r>
            <w:r w:rsidR="00B27E4A">
              <w:rPr>
                <w:noProof/>
                <w:webHidden/>
              </w:rPr>
              <w:tab/>
            </w:r>
            <w:r w:rsidR="00B27E4A">
              <w:rPr>
                <w:noProof/>
                <w:webHidden/>
              </w:rPr>
              <w:fldChar w:fldCharType="begin"/>
            </w:r>
            <w:r w:rsidR="00B27E4A">
              <w:rPr>
                <w:noProof/>
                <w:webHidden/>
              </w:rPr>
              <w:instrText xml:space="preserve"> PAGEREF _Toc49869130 \h </w:instrText>
            </w:r>
            <w:r w:rsidR="00B27E4A">
              <w:rPr>
                <w:noProof/>
                <w:webHidden/>
              </w:rPr>
            </w:r>
            <w:r w:rsidR="00B27E4A">
              <w:rPr>
                <w:noProof/>
                <w:webHidden/>
              </w:rPr>
              <w:fldChar w:fldCharType="separate"/>
            </w:r>
            <w:r w:rsidR="00F20109">
              <w:rPr>
                <w:noProof/>
                <w:webHidden/>
              </w:rPr>
              <w:t>31</w:t>
            </w:r>
            <w:r w:rsidR="00B27E4A">
              <w:rPr>
                <w:noProof/>
                <w:webHidden/>
              </w:rPr>
              <w:fldChar w:fldCharType="end"/>
            </w:r>
          </w:hyperlink>
        </w:p>
        <w:p w:rsidR="00B27E4A" w:rsidP="00E271A4" w:rsidRDefault="00E356B7" w14:paraId="431FCF7B" w14:textId="1996F267">
          <w:pPr>
            <w:pStyle w:val="TOC2"/>
            <w:rPr>
              <w:rFonts w:asciiTheme="minorHAnsi" w:hAnsiTheme="minorHAnsi" w:eastAsiaTheme="minorEastAsia" w:cstheme="minorBidi"/>
              <w:noProof/>
              <w:sz w:val="22"/>
              <w:szCs w:val="22"/>
            </w:rPr>
          </w:pPr>
          <w:hyperlink w:history="1" w:anchor="_Toc49869131">
            <w:r w:rsidRPr="00A854B4" w:rsidR="00B27E4A">
              <w:rPr>
                <w:rStyle w:val="Hyperlink"/>
                <w:noProof/>
              </w:rPr>
              <w:t>10.3. Collection Log</w:t>
            </w:r>
            <w:r w:rsidR="00B27E4A">
              <w:rPr>
                <w:noProof/>
                <w:webHidden/>
              </w:rPr>
              <w:tab/>
            </w:r>
            <w:r w:rsidR="00B27E4A">
              <w:rPr>
                <w:noProof/>
                <w:webHidden/>
              </w:rPr>
              <w:fldChar w:fldCharType="begin"/>
            </w:r>
            <w:r w:rsidR="00B27E4A">
              <w:rPr>
                <w:noProof/>
                <w:webHidden/>
              </w:rPr>
              <w:instrText xml:space="preserve"> PAGEREF _Toc49869131 \h </w:instrText>
            </w:r>
            <w:r w:rsidR="00B27E4A">
              <w:rPr>
                <w:noProof/>
                <w:webHidden/>
              </w:rPr>
            </w:r>
            <w:r w:rsidR="00B27E4A">
              <w:rPr>
                <w:noProof/>
                <w:webHidden/>
              </w:rPr>
              <w:fldChar w:fldCharType="separate"/>
            </w:r>
            <w:r w:rsidR="00F20109">
              <w:rPr>
                <w:noProof/>
                <w:webHidden/>
              </w:rPr>
              <w:t>33</w:t>
            </w:r>
            <w:r w:rsidR="00B27E4A">
              <w:rPr>
                <w:noProof/>
                <w:webHidden/>
              </w:rPr>
              <w:fldChar w:fldCharType="end"/>
            </w:r>
          </w:hyperlink>
        </w:p>
        <w:p w:rsidR="00B27E4A" w:rsidP="00E271A4" w:rsidRDefault="00E356B7" w14:paraId="36677022" w14:textId="4F6086F9">
          <w:pPr>
            <w:pStyle w:val="TOC2"/>
            <w:rPr>
              <w:rFonts w:asciiTheme="minorHAnsi" w:hAnsiTheme="minorHAnsi" w:eastAsiaTheme="minorEastAsia" w:cstheme="minorBidi"/>
              <w:noProof/>
              <w:sz w:val="22"/>
              <w:szCs w:val="22"/>
            </w:rPr>
          </w:pPr>
          <w:hyperlink w:history="1" w:anchor="_Toc49869132">
            <w:r w:rsidRPr="00A854B4" w:rsidR="00B27E4A">
              <w:rPr>
                <w:rStyle w:val="Hyperlink"/>
                <w:noProof/>
              </w:rPr>
              <w:t>10.4. Shipping instructions for serum and whole blood specimens</w:t>
            </w:r>
            <w:r w:rsidR="00B27E4A">
              <w:rPr>
                <w:noProof/>
                <w:webHidden/>
              </w:rPr>
              <w:tab/>
            </w:r>
            <w:r w:rsidR="00B27E4A">
              <w:rPr>
                <w:noProof/>
                <w:webHidden/>
              </w:rPr>
              <w:fldChar w:fldCharType="begin"/>
            </w:r>
            <w:r w:rsidR="00B27E4A">
              <w:rPr>
                <w:noProof/>
                <w:webHidden/>
              </w:rPr>
              <w:instrText xml:space="preserve"> PAGEREF _Toc49869132 \h </w:instrText>
            </w:r>
            <w:r w:rsidR="00B27E4A">
              <w:rPr>
                <w:noProof/>
                <w:webHidden/>
              </w:rPr>
            </w:r>
            <w:r w:rsidR="00B27E4A">
              <w:rPr>
                <w:noProof/>
                <w:webHidden/>
              </w:rPr>
              <w:fldChar w:fldCharType="separate"/>
            </w:r>
            <w:r w:rsidR="00F20109">
              <w:rPr>
                <w:noProof/>
                <w:webHidden/>
              </w:rPr>
              <w:t>34</w:t>
            </w:r>
            <w:r w:rsidR="00B27E4A">
              <w:rPr>
                <w:noProof/>
                <w:webHidden/>
              </w:rPr>
              <w:fldChar w:fldCharType="end"/>
            </w:r>
          </w:hyperlink>
        </w:p>
        <w:p w:rsidR="00B27E4A" w:rsidP="00E271A4" w:rsidRDefault="00E356B7" w14:paraId="3945A903" w14:textId="04394DFD">
          <w:pPr>
            <w:pStyle w:val="TOC2"/>
            <w:rPr>
              <w:rFonts w:asciiTheme="minorHAnsi" w:hAnsiTheme="minorHAnsi" w:eastAsiaTheme="minorEastAsia" w:cstheme="minorBidi"/>
              <w:noProof/>
              <w:sz w:val="22"/>
              <w:szCs w:val="22"/>
            </w:rPr>
          </w:pPr>
          <w:hyperlink w:history="1" w:anchor="_Toc49869133">
            <w:r w:rsidRPr="00A854B4" w:rsidR="00B27E4A">
              <w:rPr>
                <w:rStyle w:val="Hyperlink"/>
                <w:noProof/>
              </w:rPr>
              <w:t>10.5. Urine Collection Instructions</w:t>
            </w:r>
            <w:r w:rsidR="00B27E4A">
              <w:rPr>
                <w:noProof/>
                <w:webHidden/>
              </w:rPr>
              <w:tab/>
            </w:r>
            <w:r w:rsidR="00B27E4A">
              <w:rPr>
                <w:noProof/>
                <w:webHidden/>
              </w:rPr>
              <w:fldChar w:fldCharType="begin"/>
            </w:r>
            <w:r w:rsidR="00B27E4A">
              <w:rPr>
                <w:noProof/>
                <w:webHidden/>
              </w:rPr>
              <w:instrText xml:space="preserve"> PAGEREF _Toc49869133 \h </w:instrText>
            </w:r>
            <w:r w:rsidR="00B27E4A">
              <w:rPr>
                <w:noProof/>
                <w:webHidden/>
              </w:rPr>
            </w:r>
            <w:r w:rsidR="00B27E4A">
              <w:rPr>
                <w:noProof/>
                <w:webHidden/>
              </w:rPr>
              <w:fldChar w:fldCharType="separate"/>
            </w:r>
            <w:r w:rsidR="00F20109">
              <w:rPr>
                <w:noProof/>
                <w:webHidden/>
              </w:rPr>
              <w:t>39</w:t>
            </w:r>
            <w:r w:rsidR="00B27E4A">
              <w:rPr>
                <w:noProof/>
                <w:webHidden/>
              </w:rPr>
              <w:fldChar w:fldCharType="end"/>
            </w:r>
          </w:hyperlink>
        </w:p>
        <w:p w:rsidR="00B27E4A" w:rsidRDefault="00E356B7" w14:paraId="407197B4" w14:textId="1F101BA5">
          <w:pPr>
            <w:pStyle w:val="TOC1"/>
            <w:rPr>
              <w:rFonts w:asciiTheme="minorHAnsi" w:hAnsiTheme="minorHAnsi" w:eastAsiaTheme="minorEastAsia" w:cstheme="minorBidi"/>
              <w:noProof/>
              <w:sz w:val="22"/>
              <w:szCs w:val="22"/>
            </w:rPr>
          </w:pPr>
          <w:hyperlink w:history="1" w:anchor="_Toc49869134">
            <w:r w:rsidRPr="00A854B4" w:rsidR="00B27E4A">
              <w:rPr>
                <w:rStyle w:val="Hyperlink"/>
                <w:noProof/>
              </w:rPr>
              <w:t>11.0. Interviewer methods</w:t>
            </w:r>
            <w:r w:rsidR="00B27E4A">
              <w:rPr>
                <w:noProof/>
                <w:webHidden/>
              </w:rPr>
              <w:tab/>
            </w:r>
            <w:r w:rsidR="00B27E4A">
              <w:rPr>
                <w:noProof/>
                <w:webHidden/>
              </w:rPr>
              <w:fldChar w:fldCharType="begin"/>
            </w:r>
            <w:r w:rsidR="00B27E4A">
              <w:rPr>
                <w:noProof/>
                <w:webHidden/>
              </w:rPr>
              <w:instrText xml:space="preserve"> PAGEREF _Toc49869134 \h </w:instrText>
            </w:r>
            <w:r w:rsidR="00B27E4A">
              <w:rPr>
                <w:noProof/>
                <w:webHidden/>
              </w:rPr>
            </w:r>
            <w:r w:rsidR="00B27E4A">
              <w:rPr>
                <w:noProof/>
                <w:webHidden/>
              </w:rPr>
              <w:fldChar w:fldCharType="separate"/>
            </w:r>
            <w:r w:rsidR="00F20109">
              <w:rPr>
                <w:noProof/>
                <w:webHidden/>
              </w:rPr>
              <w:t>42</w:t>
            </w:r>
            <w:r w:rsidR="00B27E4A">
              <w:rPr>
                <w:noProof/>
                <w:webHidden/>
              </w:rPr>
              <w:fldChar w:fldCharType="end"/>
            </w:r>
          </w:hyperlink>
        </w:p>
        <w:p w:rsidR="00B27E4A" w:rsidP="00E271A4" w:rsidRDefault="00E356B7" w14:paraId="60D5B665" w14:textId="16910B00">
          <w:pPr>
            <w:pStyle w:val="TOC2"/>
            <w:rPr>
              <w:rFonts w:asciiTheme="minorHAnsi" w:hAnsiTheme="minorHAnsi" w:eastAsiaTheme="minorEastAsia" w:cstheme="minorBidi"/>
              <w:noProof/>
              <w:sz w:val="22"/>
              <w:szCs w:val="22"/>
            </w:rPr>
          </w:pPr>
          <w:hyperlink w:history="1" w:anchor="_Toc49869135">
            <w:r w:rsidRPr="00A854B4" w:rsidR="00B27E4A">
              <w:rPr>
                <w:rStyle w:val="Hyperlink"/>
                <w:noProof/>
              </w:rPr>
              <w:t>11.1. Interviewer Certification</w:t>
            </w:r>
            <w:r w:rsidR="00B27E4A">
              <w:rPr>
                <w:noProof/>
                <w:webHidden/>
              </w:rPr>
              <w:tab/>
            </w:r>
            <w:r w:rsidR="00B27E4A">
              <w:rPr>
                <w:noProof/>
                <w:webHidden/>
              </w:rPr>
              <w:fldChar w:fldCharType="begin"/>
            </w:r>
            <w:r w:rsidR="00B27E4A">
              <w:rPr>
                <w:noProof/>
                <w:webHidden/>
              </w:rPr>
              <w:instrText xml:space="preserve"> PAGEREF _Toc49869135 \h </w:instrText>
            </w:r>
            <w:r w:rsidR="00B27E4A">
              <w:rPr>
                <w:noProof/>
                <w:webHidden/>
              </w:rPr>
            </w:r>
            <w:r w:rsidR="00B27E4A">
              <w:rPr>
                <w:noProof/>
                <w:webHidden/>
              </w:rPr>
              <w:fldChar w:fldCharType="separate"/>
            </w:r>
            <w:r w:rsidR="00F20109">
              <w:rPr>
                <w:noProof/>
                <w:webHidden/>
              </w:rPr>
              <w:t>42</w:t>
            </w:r>
            <w:r w:rsidR="00B27E4A">
              <w:rPr>
                <w:noProof/>
                <w:webHidden/>
              </w:rPr>
              <w:fldChar w:fldCharType="end"/>
            </w:r>
          </w:hyperlink>
        </w:p>
        <w:p w:rsidR="00B27E4A" w:rsidP="00E271A4" w:rsidRDefault="00E356B7" w14:paraId="01C33103" w14:textId="7BC3EF2A">
          <w:pPr>
            <w:pStyle w:val="TOC2"/>
            <w:rPr>
              <w:rFonts w:asciiTheme="minorHAnsi" w:hAnsiTheme="minorHAnsi" w:eastAsiaTheme="minorEastAsia" w:cstheme="minorBidi"/>
              <w:noProof/>
              <w:sz w:val="22"/>
              <w:szCs w:val="22"/>
            </w:rPr>
          </w:pPr>
          <w:hyperlink w:history="1" w:anchor="_Toc49869136">
            <w:r w:rsidRPr="00A854B4" w:rsidR="00B27E4A">
              <w:rPr>
                <w:rStyle w:val="Hyperlink"/>
                <w:noProof/>
              </w:rPr>
              <w:t>11.2. Interviewer Checklist</w:t>
            </w:r>
            <w:r w:rsidR="00B27E4A">
              <w:rPr>
                <w:noProof/>
                <w:webHidden/>
              </w:rPr>
              <w:tab/>
            </w:r>
            <w:r w:rsidR="00B27E4A">
              <w:rPr>
                <w:noProof/>
                <w:webHidden/>
              </w:rPr>
              <w:fldChar w:fldCharType="begin"/>
            </w:r>
            <w:r w:rsidR="00B27E4A">
              <w:rPr>
                <w:noProof/>
                <w:webHidden/>
              </w:rPr>
              <w:instrText xml:space="preserve"> PAGEREF _Toc49869136 \h </w:instrText>
            </w:r>
            <w:r w:rsidR="00B27E4A">
              <w:rPr>
                <w:noProof/>
                <w:webHidden/>
              </w:rPr>
            </w:r>
            <w:r w:rsidR="00B27E4A">
              <w:rPr>
                <w:noProof/>
                <w:webHidden/>
              </w:rPr>
              <w:fldChar w:fldCharType="separate"/>
            </w:r>
            <w:r w:rsidR="00F20109">
              <w:rPr>
                <w:noProof/>
                <w:webHidden/>
              </w:rPr>
              <w:t>42</w:t>
            </w:r>
            <w:r w:rsidR="00B27E4A">
              <w:rPr>
                <w:noProof/>
                <w:webHidden/>
              </w:rPr>
              <w:fldChar w:fldCharType="end"/>
            </w:r>
          </w:hyperlink>
        </w:p>
        <w:p w:rsidR="00B27E4A" w:rsidP="00E271A4" w:rsidRDefault="00E356B7" w14:paraId="383BFE48" w14:textId="36DB98FB">
          <w:pPr>
            <w:pStyle w:val="TOC2"/>
            <w:rPr>
              <w:rFonts w:asciiTheme="minorHAnsi" w:hAnsiTheme="minorHAnsi" w:eastAsiaTheme="minorEastAsia" w:cstheme="minorBidi"/>
              <w:noProof/>
              <w:sz w:val="22"/>
              <w:szCs w:val="22"/>
            </w:rPr>
          </w:pPr>
          <w:hyperlink w:history="1" w:anchor="_Toc49869137">
            <w:r w:rsidRPr="00A854B4" w:rsidR="00B27E4A">
              <w:rPr>
                <w:rStyle w:val="Hyperlink"/>
                <w:noProof/>
              </w:rPr>
              <w:t>11.3. Consent Form</w:t>
            </w:r>
            <w:r w:rsidR="00B27E4A">
              <w:rPr>
                <w:noProof/>
                <w:webHidden/>
              </w:rPr>
              <w:tab/>
            </w:r>
            <w:r w:rsidR="00B27E4A">
              <w:rPr>
                <w:noProof/>
                <w:webHidden/>
              </w:rPr>
              <w:fldChar w:fldCharType="begin"/>
            </w:r>
            <w:r w:rsidR="00B27E4A">
              <w:rPr>
                <w:noProof/>
                <w:webHidden/>
              </w:rPr>
              <w:instrText xml:space="preserve"> PAGEREF _Toc49869137 \h </w:instrText>
            </w:r>
            <w:r w:rsidR="00B27E4A">
              <w:rPr>
                <w:noProof/>
                <w:webHidden/>
              </w:rPr>
            </w:r>
            <w:r w:rsidR="00B27E4A">
              <w:rPr>
                <w:noProof/>
                <w:webHidden/>
              </w:rPr>
              <w:fldChar w:fldCharType="separate"/>
            </w:r>
            <w:r w:rsidR="00F20109">
              <w:rPr>
                <w:noProof/>
                <w:webHidden/>
              </w:rPr>
              <w:t>43</w:t>
            </w:r>
            <w:r w:rsidR="00B27E4A">
              <w:rPr>
                <w:noProof/>
                <w:webHidden/>
              </w:rPr>
              <w:fldChar w:fldCharType="end"/>
            </w:r>
          </w:hyperlink>
        </w:p>
        <w:p w:rsidR="00B27E4A" w:rsidP="00E271A4" w:rsidRDefault="00E356B7" w14:paraId="7096E0DB" w14:textId="46D76696">
          <w:pPr>
            <w:pStyle w:val="TOC2"/>
            <w:rPr>
              <w:rFonts w:asciiTheme="minorHAnsi" w:hAnsiTheme="minorHAnsi" w:eastAsiaTheme="minorEastAsia" w:cstheme="minorBidi"/>
              <w:noProof/>
              <w:sz w:val="22"/>
              <w:szCs w:val="22"/>
            </w:rPr>
          </w:pPr>
          <w:hyperlink w:history="1" w:anchor="_Toc49869138">
            <w:r w:rsidRPr="00A854B4" w:rsidR="00B27E4A">
              <w:rPr>
                <w:rStyle w:val="Hyperlink"/>
                <w:noProof/>
              </w:rPr>
              <w:t>11.4A. Conducting the Interview: Location</w:t>
            </w:r>
            <w:r w:rsidR="00B27E4A">
              <w:rPr>
                <w:noProof/>
                <w:webHidden/>
              </w:rPr>
              <w:tab/>
            </w:r>
            <w:r w:rsidR="00B27E4A">
              <w:rPr>
                <w:noProof/>
                <w:webHidden/>
              </w:rPr>
              <w:fldChar w:fldCharType="begin"/>
            </w:r>
            <w:r w:rsidR="00B27E4A">
              <w:rPr>
                <w:noProof/>
                <w:webHidden/>
              </w:rPr>
              <w:instrText xml:space="preserve"> PAGEREF _Toc49869138 \h </w:instrText>
            </w:r>
            <w:r w:rsidR="00B27E4A">
              <w:rPr>
                <w:noProof/>
                <w:webHidden/>
              </w:rPr>
            </w:r>
            <w:r w:rsidR="00B27E4A">
              <w:rPr>
                <w:noProof/>
                <w:webHidden/>
              </w:rPr>
              <w:fldChar w:fldCharType="separate"/>
            </w:r>
            <w:r w:rsidR="00F20109">
              <w:rPr>
                <w:noProof/>
                <w:webHidden/>
              </w:rPr>
              <w:t>44</w:t>
            </w:r>
            <w:r w:rsidR="00B27E4A">
              <w:rPr>
                <w:noProof/>
                <w:webHidden/>
              </w:rPr>
              <w:fldChar w:fldCharType="end"/>
            </w:r>
          </w:hyperlink>
        </w:p>
        <w:p w:rsidR="00B27E4A" w:rsidP="00E271A4" w:rsidRDefault="00E356B7" w14:paraId="673D1416" w14:textId="4582658F">
          <w:pPr>
            <w:pStyle w:val="TOC2"/>
            <w:rPr>
              <w:rFonts w:asciiTheme="minorHAnsi" w:hAnsiTheme="minorHAnsi" w:eastAsiaTheme="minorEastAsia" w:cstheme="minorBidi"/>
              <w:noProof/>
              <w:sz w:val="22"/>
              <w:szCs w:val="22"/>
            </w:rPr>
          </w:pPr>
          <w:hyperlink w:history="1" w:anchor="_Toc49869139">
            <w:r w:rsidRPr="00A854B4" w:rsidR="00B27E4A">
              <w:rPr>
                <w:rStyle w:val="Hyperlink"/>
                <w:noProof/>
              </w:rPr>
              <w:t>11.4B Conducting the Interview: Documentation</w:t>
            </w:r>
            <w:r w:rsidR="00B27E4A">
              <w:rPr>
                <w:noProof/>
                <w:webHidden/>
              </w:rPr>
              <w:tab/>
            </w:r>
            <w:r w:rsidR="00B27E4A">
              <w:rPr>
                <w:noProof/>
                <w:webHidden/>
              </w:rPr>
              <w:fldChar w:fldCharType="begin"/>
            </w:r>
            <w:r w:rsidR="00B27E4A">
              <w:rPr>
                <w:noProof/>
                <w:webHidden/>
              </w:rPr>
              <w:instrText xml:space="preserve"> PAGEREF _Toc49869139 \h </w:instrText>
            </w:r>
            <w:r w:rsidR="00B27E4A">
              <w:rPr>
                <w:noProof/>
                <w:webHidden/>
              </w:rPr>
            </w:r>
            <w:r w:rsidR="00B27E4A">
              <w:rPr>
                <w:noProof/>
                <w:webHidden/>
              </w:rPr>
              <w:fldChar w:fldCharType="separate"/>
            </w:r>
            <w:r w:rsidR="00F20109">
              <w:rPr>
                <w:noProof/>
                <w:webHidden/>
              </w:rPr>
              <w:t>44</w:t>
            </w:r>
            <w:r w:rsidR="00B27E4A">
              <w:rPr>
                <w:noProof/>
                <w:webHidden/>
              </w:rPr>
              <w:fldChar w:fldCharType="end"/>
            </w:r>
          </w:hyperlink>
        </w:p>
        <w:p w:rsidR="00B27E4A" w:rsidP="00E271A4" w:rsidRDefault="00E356B7" w14:paraId="2D388ACD" w14:textId="4850BAFB">
          <w:pPr>
            <w:pStyle w:val="TOC2"/>
            <w:rPr>
              <w:rFonts w:asciiTheme="minorHAnsi" w:hAnsiTheme="minorHAnsi" w:eastAsiaTheme="minorEastAsia" w:cstheme="minorBidi"/>
              <w:noProof/>
              <w:sz w:val="22"/>
              <w:szCs w:val="22"/>
            </w:rPr>
          </w:pPr>
          <w:hyperlink w:history="1" w:anchor="_Toc49869140">
            <w:r w:rsidRPr="00A854B4" w:rsidR="00B27E4A">
              <w:rPr>
                <w:rStyle w:val="Hyperlink"/>
                <w:noProof/>
              </w:rPr>
              <w:t>11.4C Conducting the Interview: Asking the Questions</w:t>
            </w:r>
            <w:r w:rsidR="00B27E4A">
              <w:rPr>
                <w:noProof/>
                <w:webHidden/>
              </w:rPr>
              <w:tab/>
            </w:r>
            <w:r w:rsidR="00B27E4A">
              <w:rPr>
                <w:noProof/>
                <w:webHidden/>
              </w:rPr>
              <w:fldChar w:fldCharType="begin"/>
            </w:r>
            <w:r w:rsidR="00B27E4A">
              <w:rPr>
                <w:noProof/>
                <w:webHidden/>
              </w:rPr>
              <w:instrText xml:space="preserve"> PAGEREF _Toc49869140 \h </w:instrText>
            </w:r>
            <w:r w:rsidR="00B27E4A">
              <w:rPr>
                <w:noProof/>
                <w:webHidden/>
              </w:rPr>
            </w:r>
            <w:r w:rsidR="00B27E4A">
              <w:rPr>
                <w:noProof/>
                <w:webHidden/>
              </w:rPr>
              <w:fldChar w:fldCharType="separate"/>
            </w:r>
            <w:r w:rsidR="00F20109">
              <w:rPr>
                <w:noProof/>
                <w:webHidden/>
              </w:rPr>
              <w:t>44</w:t>
            </w:r>
            <w:r w:rsidR="00B27E4A">
              <w:rPr>
                <w:noProof/>
                <w:webHidden/>
              </w:rPr>
              <w:fldChar w:fldCharType="end"/>
            </w:r>
          </w:hyperlink>
        </w:p>
        <w:p w:rsidR="00B27E4A" w:rsidP="00E271A4" w:rsidRDefault="00E356B7" w14:paraId="6D31A925" w14:textId="1941B709">
          <w:pPr>
            <w:pStyle w:val="TOC2"/>
            <w:rPr>
              <w:rFonts w:asciiTheme="minorHAnsi" w:hAnsiTheme="minorHAnsi" w:eastAsiaTheme="minorEastAsia" w:cstheme="minorBidi"/>
              <w:noProof/>
              <w:sz w:val="22"/>
              <w:szCs w:val="22"/>
            </w:rPr>
          </w:pPr>
          <w:hyperlink w:history="1" w:anchor="_Toc49869141">
            <w:r w:rsidRPr="00A854B4" w:rsidR="00B27E4A">
              <w:rPr>
                <w:rStyle w:val="Hyperlink"/>
                <w:noProof/>
              </w:rPr>
              <w:t>11.4D Conducting the Interview: Off-site Instructions</w:t>
            </w:r>
            <w:r w:rsidR="00B27E4A">
              <w:rPr>
                <w:noProof/>
                <w:webHidden/>
              </w:rPr>
              <w:tab/>
            </w:r>
            <w:r w:rsidR="00B27E4A">
              <w:rPr>
                <w:noProof/>
                <w:webHidden/>
              </w:rPr>
              <w:fldChar w:fldCharType="begin"/>
            </w:r>
            <w:r w:rsidR="00B27E4A">
              <w:rPr>
                <w:noProof/>
                <w:webHidden/>
              </w:rPr>
              <w:instrText xml:space="preserve"> PAGEREF _Toc49869141 \h </w:instrText>
            </w:r>
            <w:r w:rsidR="00B27E4A">
              <w:rPr>
                <w:noProof/>
                <w:webHidden/>
              </w:rPr>
            </w:r>
            <w:r w:rsidR="00B27E4A">
              <w:rPr>
                <w:noProof/>
                <w:webHidden/>
              </w:rPr>
              <w:fldChar w:fldCharType="separate"/>
            </w:r>
            <w:r w:rsidR="00F20109">
              <w:rPr>
                <w:noProof/>
                <w:webHidden/>
              </w:rPr>
              <w:t>51</w:t>
            </w:r>
            <w:r w:rsidR="00B27E4A">
              <w:rPr>
                <w:noProof/>
                <w:webHidden/>
              </w:rPr>
              <w:fldChar w:fldCharType="end"/>
            </w:r>
          </w:hyperlink>
        </w:p>
        <w:p w:rsidR="00B27E4A" w:rsidP="00E271A4" w:rsidRDefault="00E356B7" w14:paraId="2532E602" w14:textId="6CDFD80D">
          <w:pPr>
            <w:pStyle w:val="TOC2"/>
            <w:rPr>
              <w:rFonts w:asciiTheme="minorHAnsi" w:hAnsiTheme="minorHAnsi" w:eastAsiaTheme="minorEastAsia" w:cstheme="minorBidi"/>
              <w:noProof/>
              <w:sz w:val="22"/>
              <w:szCs w:val="22"/>
            </w:rPr>
          </w:pPr>
          <w:hyperlink w:history="1" w:anchor="_Toc49869142">
            <w:r w:rsidRPr="00A854B4" w:rsidR="00B27E4A">
              <w:rPr>
                <w:rStyle w:val="Hyperlink"/>
                <w:noProof/>
              </w:rPr>
              <w:t>11.5 Complete the Blood Draw</w:t>
            </w:r>
            <w:r w:rsidR="00B27E4A">
              <w:rPr>
                <w:noProof/>
                <w:webHidden/>
              </w:rPr>
              <w:tab/>
            </w:r>
            <w:r w:rsidR="00B27E4A">
              <w:rPr>
                <w:noProof/>
                <w:webHidden/>
              </w:rPr>
              <w:fldChar w:fldCharType="begin"/>
            </w:r>
            <w:r w:rsidR="00B27E4A">
              <w:rPr>
                <w:noProof/>
                <w:webHidden/>
              </w:rPr>
              <w:instrText xml:space="preserve"> PAGEREF _Toc49869142 \h </w:instrText>
            </w:r>
            <w:r w:rsidR="00B27E4A">
              <w:rPr>
                <w:noProof/>
                <w:webHidden/>
              </w:rPr>
            </w:r>
            <w:r w:rsidR="00B27E4A">
              <w:rPr>
                <w:noProof/>
                <w:webHidden/>
              </w:rPr>
              <w:fldChar w:fldCharType="separate"/>
            </w:r>
            <w:r w:rsidR="00F20109">
              <w:rPr>
                <w:noProof/>
                <w:webHidden/>
              </w:rPr>
              <w:t>51</w:t>
            </w:r>
            <w:r w:rsidR="00B27E4A">
              <w:rPr>
                <w:noProof/>
                <w:webHidden/>
              </w:rPr>
              <w:fldChar w:fldCharType="end"/>
            </w:r>
          </w:hyperlink>
        </w:p>
        <w:p w:rsidR="00B27E4A" w:rsidP="00E271A4" w:rsidRDefault="00E356B7" w14:paraId="2CAE8E0E" w14:textId="284F64BF">
          <w:pPr>
            <w:pStyle w:val="TOC2"/>
            <w:rPr>
              <w:rFonts w:asciiTheme="minorHAnsi" w:hAnsiTheme="minorHAnsi" w:eastAsiaTheme="minorEastAsia" w:cstheme="minorBidi"/>
              <w:noProof/>
              <w:sz w:val="22"/>
              <w:szCs w:val="22"/>
            </w:rPr>
          </w:pPr>
          <w:hyperlink w:history="1" w:anchor="_Toc49869143">
            <w:r w:rsidRPr="00A854B4" w:rsidR="00B27E4A">
              <w:rPr>
                <w:rStyle w:val="Hyperlink"/>
                <w:noProof/>
              </w:rPr>
              <w:t>11.6. Complete Preliminary Results Form</w:t>
            </w:r>
            <w:r w:rsidR="00B27E4A">
              <w:rPr>
                <w:noProof/>
                <w:webHidden/>
              </w:rPr>
              <w:tab/>
            </w:r>
            <w:r w:rsidR="00B27E4A">
              <w:rPr>
                <w:noProof/>
                <w:webHidden/>
              </w:rPr>
              <w:fldChar w:fldCharType="begin"/>
            </w:r>
            <w:r w:rsidR="00B27E4A">
              <w:rPr>
                <w:noProof/>
                <w:webHidden/>
              </w:rPr>
              <w:instrText xml:space="preserve"> PAGEREF _Toc49869143 \h </w:instrText>
            </w:r>
            <w:r w:rsidR="00B27E4A">
              <w:rPr>
                <w:noProof/>
                <w:webHidden/>
              </w:rPr>
            </w:r>
            <w:r w:rsidR="00B27E4A">
              <w:rPr>
                <w:noProof/>
                <w:webHidden/>
              </w:rPr>
              <w:fldChar w:fldCharType="separate"/>
            </w:r>
            <w:r w:rsidR="00F20109">
              <w:rPr>
                <w:noProof/>
                <w:webHidden/>
              </w:rPr>
              <w:t>51</w:t>
            </w:r>
            <w:r w:rsidR="00B27E4A">
              <w:rPr>
                <w:noProof/>
                <w:webHidden/>
              </w:rPr>
              <w:fldChar w:fldCharType="end"/>
            </w:r>
          </w:hyperlink>
        </w:p>
        <w:p w:rsidR="00B27E4A" w:rsidP="00E271A4" w:rsidRDefault="00E356B7" w14:paraId="3F8C72D2" w14:textId="1815BBA1">
          <w:pPr>
            <w:pStyle w:val="TOC2"/>
            <w:rPr>
              <w:rFonts w:asciiTheme="minorHAnsi" w:hAnsiTheme="minorHAnsi" w:eastAsiaTheme="minorEastAsia" w:cstheme="minorBidi"/>
              <w:noProof/>
              <w:sz w:val="22"/>
              <w:szCs w:val="22"/>
            </w:rPr>
          </w:pPr>
          <w:hyperlink w:history="1" w:anchor="_Toc49869144">
            <w:r w:rsidRPr="00A854B4" w:rsidR="00B27E4A">
              <w:rPr>
                <w:rStyle w:val="Hyperlink"/>
                <w:noProof/>
              </w:rPr>
              <w:t>11.7. Distribute Gift Card(s)</w:t>
            </w:r>
            <w:r w:rsidR="00B27E4A">
              <w:rPr>
                <w:noProof/>
                <w:webHidden/>
              </w:rPr>
              <w:tab/>
            </w:r>
            <w:r w:rsidR="00B27E4A">
              <w:rPr>
                <w:noProof/>
                <w:webHidden/>
              </w:rPr>
              <w:fldChar w:fldCharType="begin"/>
            </w:r>
            <w:r w:rsidR="00B27E4A">
              <w:rPr>
                <w:noProof/>
                <w:webHidden/>
              </w:rPr>
              <w:instrText xml:space="preserve"> PAGEREF _Toc49869144 \h </w:instrText>
            </w:r>
            <w:r w:rsidR="00B27E4A">
              <w:rPr>
                <w:noProof/>
                <w:webHidden/>
              </w:rPr>
            </w:r>
            <w:r w:rsidR="00B27E4A">
              <w:rPr>
                <w:noProof/>
                <w:webHidden/>
              </w:rPr>
              <w:fldChar w:fldCharType="separate"/>
            </w:r>
            <w:r w:rsidR="00F20109">
              <w:rPr>
                <w:noProof/>
                <w:webHidden/>
              </w:rPr>
              <w:t>51</w:t>
            </w:r>
            <w:r w:rsidR="00B27E4A">
              <w:rPr>
                <w:noProof/>
                <w:webHidden/>
              </w:rPr>
              <w:fldChar w:fldCharType="end"/>
            </w:r>
          </w:hyperlink>
        </w:p>
        <w:p w:rsidR="00B27E4A" w:rsidP="00E271A4" w:rsidRDefault="00E356B7" w14:paraId="0A1DC3ED" w14:textId="268CFBC1">
          <w:pPr>
            <w:pStyle w:val="TOC2"/>
            <w:rPr>
              <w:rFonts w:asciiTheme="minorHAnsi" w:hAnsiTheme="minorHAnsi" w:eastAsiaTheme="minorEastAsia" w:cstheme="minorBidi"/>
              <w:noProof/>
              <w:sz w:val="22"/>
              <w:szCs w:val="22"/>
            </w:rPr>
          </w:pPr>
          <w:hyperlink w:history="1" w:anchor="_Toc49869145">
            <w:r w:rsidRPr="00A854B4" w:rsidR="00B27E4A">
              <w:rPr>
                <w:rStyle w:val="Hyperlink"/>
                <w:noProof/>
              </w:rPr>
              <w:t>11.8. Non-Participant Form/on the phone?</w:t>
            </w:r>
            <w:r w:rsidR="00B27E4A">
              <w:rPr>
                <w:noProof/>
                <w:webHidden/>
              </w:rPr>
              <w:tab/>
            </w:r>
            <w:r w:rsidR="00B27E4A">
              <w:rPr>
                <w:noProof/>
                <w:webHidden/>
              </w:rPr>
              <w:fldChar w:fldCharType="begin"/>
            </w:r>
            <w:r w:rsidR="00B27E4A">
              <w:rPr>
                <w:noProof/>
                <w:webHidden/>
              </w:rPr>
              <w:instrText xml:space="preserve"> PAGEREF _Toc49869145 \h </w:instrText>
            </w:r>
            <w:r w:rsidR="00B27E4A">
              <w:rPr>
                <w:noProof/>
                <w:webHidden/>
              </w:rPr>
            </w:r>
            <w:r w:rsidR="00B27E4A">
              <w:rPr>
                <w:noProof/>
                <w:webHidden/>
              </w:rPr>
              <w:fldChar w:fldCharType="separate"/>
            </w:r>
            <w:r w:rsidR="00F20109">
              <w:rPr>
                <w:noProof/>
                <w:webHidden/>
              </w:rPr>
              <w:t>52</w:t>
            </w:r>
            <w:r w:rsidR="00B27E4A">
              <w:rPr>
                <w:noProof/>
                <w:webHidden/>
              </w:rPr>
              <w:fldChar w:fldCharType="end"/>
            </w:r>
          </w:hyperlink>
        </w:p>
        <w:p w:rsidR="00B27E4A" w:rsidP="00E271A4" w:rsidRDefault="00E356B7" w14:paraId="32F20236" w14:textId="33F05717">
          <w:pPr>
            <w:pStyle w:val="TOC2"/>
            <w:rPr>
              <w:rFonts w:asciiTheme="minorHAnsi" w:hAnsiTheme="minorHAnsi" w:eastAsiaTheme="minorEastAsia" w:cstheme="minorBidi"/>
              <w:noProof/>
              <w:sz w:val="22"/>
              <w:szCs w:val="22"/>
            </w:rPr>
          </w:pPr>
          <w:hyperlink w:history="1" w:anchor="_Toc49869146">
            <w:r w:rsidRPr="00A854B4" w:rsidR="00B27E4A">
              <w:rPr>
                <w:rStyle w:val="Hyperlink"/>
                <w:noProof/>
              </w:rPr>
              <w:t>11.9. Quality Control</w:t>
            </w:r>
            <w:r w:rsidR="00B27E4A">
              <w:rPr>
                <w:noProof/>
                <w:webHidden/>
              </w:rPr>
              <w:tab/>
            </w:r>
            <w:r w:rsidR="00B27E4A">
              <w:rPr>
                <w:noProof/>
                <w:webHidden/>
              </w:rPr>
              <w:fldChar w:fldCharType="begin"/>
            </w:r>
            <w:r w:rsidR="00B27E4A">
              <w:rPr>
                <w:noProof/>
                <w:webHidden/>
              </w:rPr>
              <w:instrText xml:space="preserve"> PAGEREF _Toc49869146 \h </w:instrText>
            </w:r>
            <w:r w:rsidR="00B27E4A">
              <w:rPr>
                <w:noProof/>
                <w:webHidden/>
              </w:rPr>
            </w:r>
            <w:r w:rsidR="00B27E4A">
              <w:rPr>
                <w:noProof/>
                <w:webHidden/>
              </w:rPr>
              <w:fldChar w:fldCharType="separate"/>
            </w:r>
            <w:r w:rsidR="00F20109">
              <w:rPr>
                <w:noProof/>
                <w:webHidden/>
              </w:rPr>
              <w:t>52</w:t>
            </w:r>
            <w:r w:rsidR="00B27E4A">
              <w:rPr>
                <w:noProof/>
                <w:webHidden/>
              </w:rPr>
              <w:fldChar w:fldCharType="end"/>
            </w:r>
          </w:hyperlink>
        </w:p>
        <w:p w:rsidR="00B27E4A" w:rsidRDefault="00E356B7" w14:paraId="094BA46B" w14:textId="0F65454A">
          <w:pPr>
            <w:pStyle w:val="TOC1"/>
            <w:rPr>
              <w:rFonts w:asciiTheme="minorHAnsi" w:hAnsiTheme="minorHAnsi" w:eastAsiaTheme="minorEastAsia" w:cstheme="minorBidi"/>
              <w:noProof/>
              <w:sz w:val="22"/>
              <w:szCs w:val="22"/>
            </w:rPr>
          </w:pPr>
          <w:hyperlink w:history="1" w:anchor="_Toc49869147">
            <w:r w:rsidRPr="00A854B4" w:rsidR="00B27E4A">
              <w:rPr>
                <w:rStyle w:val="Hyperlink"/>
                <w:noProof/>
              </w:rPr>
              <w:t>12.0 Data Management and Security</w:t>
            </w:r>
            <w:r w:rsidR="00B27E4A">
              <w:rPr>
                <w:noProof/>
                <w:webHidden/>
              </w:rPr>
              <w:tab/>
            </w:r>
            <w:r w:rsidR="00B27E4A">
              <w:rPr>
                <w:noProof/>
                <w:webHidden/>
              </w:rPr>
              <w:fldChar w:fldCharType="begin"/>
            </w:r>
            <w:r w:rsidR="00B27E4A">
              <w:rPr>
                <w:noProof/>
                <w:webHidden/>
              </w:rPr>
              <w:instrText xml:space="preserve"> PAGEREF _Toc49869147 \h </w:instrText>
            </w:r>
            <w:r w:rsidR="00B27E4A">
              <w:rPr>
                <w:noProof/>
                <w:webHidden/>
              </w:rPr>
            </w:r>
            <w:r w:rsidR="00B27E4A">
              <w:rPr>
                <w:noProof/>
                <w:webHidden/>
              </w:rPr>
              <w:fldChar w:fldCharType="separate"/>
            </w:r>
            <w:r w:rsidR="00F20109">
              <w:rPr>
                <w:noProof/>
                <w:webHidden/>
              </w:rPr>
              <w:t>53</w:t>
            </w:r>
            <w:r w:rsidR="00B27E4A">
              <w:rPr>
                <w:noProof/>
                <w:webHidden/>
              </w:rPr>
              <w:fldChar w:fldCharType="end"/>
            </w:r>
          </w:hyperlink>
        </w:p>
        <w:p w:rsidR="00B27E4A" w:rsidP="00E271A4" w:rsidRDefault="00E356B7" w14:paraId="35EF4555" w14:textId="1AA431BE">
          <w:pPr>
            <w:pStyle w:val="TOC2"/>
            <w:rPr>
              <w:rFonts w:asciiTheme="minorHAnsi" w:hAnsiTheme="minorHAnsi" w:eastAsiaTheme="minorEastAsia" w:cstheme="minorBidi"/>
              <w:noProof/>
              <w:sz w:val="22"/>
              <w:szCs w:val="22"/>
            </w:rPr>
          </w:pPr>
          <w:hyperlink w:history="1" w:anchor="_Toc49869148">
            <w:r w:rsidRPr="00A854B4" w:rsidR="00B27E4A">
              <w:rPr>
                <w:rStyle w:val="Hyperlink"/>
                <w:noProof/>
              </w:rPr>
              <w:t>12.1. Collection, delivery, and management of data</w:t>
            </w:r>
            <w:r w:rsidR="00B27E4A">
              <w:rPr>
                <w:noProof/>
                <w:webHidden/>
              </w:rPr>
              <w:tab/>
            </w:r>
            <w:r w:rsidR="00B27E4A">
              <w:rPr>
                <w:noProof/>
                <w:webHidden/>
              </w:rPr>
              <w:fldChar w:fldCharType="begin"/>
            </w:r>
            <w:r w:rsidR="00B27E4A">
              <w:rPr>
                <w:noProof/>
                <w:webHidden/>
              </w:rPr>
              <w:instrText xml:space="preserve"> PAGEREF _Toc49869148 \h </w:instrText>
            </w:r>
            <w:r w:rsidR="00B27E4A">
              <w:rPr>
                <w:noProof/>
                <w:webHidden/>
              </w:rPr>
            </w:r>
            <w:r w:rsidR="00B27E4A">
              <w:rPr>
                <w:noProof/>
                <w:webHidden/>
              </w:rPr>
              <w:fldChar w:fldCharType="separate"/>
            </w:r>
            <w:r w:rsidR="00F20109">
              <w:rPr>
                <w:noProof/>
                <w:webHidden/>
              </w:rPr>
              <w:t>53</w:t>
            </w:r>
            <w:r w:rsidR="00B27E4A">
              <w:rPr>
                <w:noProof/>
                <w:webHidden/>
              </w:rPr>
              <w:fldChar w:fldCharType="end"/>
            </w:r>
          </w:hyperlink>
        </w:p>
        <w:p w:rsidR="00B27E4A" w:rsidRDefault="00E356B7" w14:paraId="3743AB04" w14:textId="76958175">
          <w:pPr>
            <w:pStyle w:val="TOC3"/>
            <w:tabs>
              <w:tab w:val="right" w:leader="dot" w:pos="9350"/>
            </w:tabs>
            <w:rPr>
              <w:rFonts w:asciiTheme="minorHAnsi" w:hAnsiTheme="minorHAnsi" w:eastAsiaTheme="minorEastAsia" w:cstheme="minorBidi"/>
              <w:noProof/>
              <w:sz w:val="22"/>
              <w:szCs w:val="22"/>
            </w:rPr>
          </w:pPr>
          <w:hyperlink w:history="1" w:anchor="_Toc49869149">
            <w:r w:rsidRPr="00A854B4" w:rsidR="00B27E4A">
              <w:rPr>
                <w:rStyle w:val="Hyperlink"/>
                <w:noProof/>
              </w:rPr>
              <w:t>12.1a. Use and protection of personally identifiable information (PII)</w:t>
            </w:r>
            <w:r w:rsidR="00B27E4A">
              <w:rPr>
                <w:noProof/>
                <w:webHidden/>
              </w:rPr>
              <w:tab/>
            </w:r>
            <w:r w:rsidR="00B27E4A">
              <w:rPr>
                <w:noProof/>
                <w:webHidden/>
              </w:rPr>
              <w:fldChar w:fldCharType="begin"/>
            </w:r>
            <w:r w:rsidR="00B27E4A">
              <w:rPr>
                <w:noProof/>
                <w:webHidden/>
              </w:rPr>
              <w:instrText xml:space="preserve"> PAGEREF _Toc49869149 \h </w:instrText>
            </w:r>
            <w:r w:rsidR="00B27E4A">
              <w:rPr>
                <w:noProof/>
                <w:webHidden/>
              </w:rPr>
            </w:r>
            <w:r w:rsidR="00B27E4A">
              <w:rPr>
                <w:noProof/>
                <w:webHidden/>
              </w:rPr>
              <w:fldChar w:fldCharType="separate"/>
            </w:r>
            <w:r w:rsidR="00F20109">
              <w:rPr>
                <w:noProof/>
                <w:webHidden/>
              </w:rPr>
              <w:t>53</w:t>
            </w:r>
            <w:r w:rsidR="00B27E4A">
              <w:rPr>
                <w:noProof/>
                <w:webHidden/>
              </w:rPr>
              <w:fldChar w:fldCharType="end"/>
            </w:r>
          </w:hyperlink>
        </w:p>
        <w:p w:rsidR="00B27E4A" w:rsidRDefault="00E356B7" w14:paraId="3A0489D3" w14:textId="621F0730">
          <w:pPr>
            <w:pStyle w:val="TOC3"/>
            <w:tabs>
              <w:tab w:val="right" w:leader="dot" w:pos="9350"/>
            </w:tabs>
            <w:rPr>
              <w:rFonts w:asciiTheme="minorHAnsi" w:hAnsiTheme="minorHAnsi" w:eastAsiaTheme="minorEastAsia" w:cstheme="minorBidi"/>
              <w:noProof/>
              <w:sz w:val="22"/>
              <w:szCs w:val="22"/>
            </w:rPr>
          </w:pPr>
          <w:hyperlink w:history="1" w:anchor="_Toc49869150">
            <w:r w:rsidRPr="00A854B4" w:rsidR="00B27E4A">
              <w:rPr>
                <w:rStyle w:val="Hyperlink"/>
                <w:noProof/>
              </w:rPr>
              <w:t>12.1b. Data Delivery/Flow</w:t>
            </w:r>
            <w:r w:rsidR="00B27E4A">
              <w:rPr>
                <w:noProof/>
                <w:webHidden/>
              </w:rPr>
              <w:tab/>
            </w:r>
            <w:r w:rsidR="00B27E4A">
              <w:rPr>
                <w:noProof/>
                <w:webHidden/>
              </w:rPr>
              <w:fldChar w:fldCharType="begin"/>
            </w:r>
            <w:r w:rsidR="00B27E4A">
              <w:rPr>
                <w:noProof/>
                <w:webHidden/>
              </w:rPr>
              <w:instrText xml:space="preserve"> PAGEREF _Toc49869150 \h </w:instrText>
            </w:r>
            <w:r w:rsidR="00B27E4A">
              <w:rPr>
                <w:noProof/>
                <w:webHidden/>
              </w:rPr>
            </w:r>
            <w:r w:rsidR="00B27E4A">
              <w:rPr>
                <w:noProof/>
                <w:webHidden/>
              </w:rPr>
              <w:fldChar w:fldCharType="separate"/>
            </w:r>
            <w:r w:rsidR="00F20109">
              <w:rPr>
                <w:noProof/>
                <w:webHidden/>
              </w:rPr>
              <w:t>55</w:t>
            </w:r>
            <w:r w:rsidR="00B27E4A">
              <w:rPr>
                <w:noProof/>
                <w:webHidden/>
              </w:rPr>
              <w:fldChar w:fldCharType="end"/>
            </w:r>
          </w:hyperlink>
        </w:p>
        <w:p w:rsidR="00B27E4A" w:rsidRDefault="00E356B7" w14:paraId="5B284788" w14:textId="10A7D052">
          <w:pPr>
            <w:pStyle w:val="TOC3"/>
            <w:tabs>
              <w:tab w:val="right" w:leader="dot" w:pos="9350"/>
            </w:tabs>
            <w:rPr>
              <w:rFonts w:asciiTheme="minorHAnsi" w:hAnsiTheme="minorHAnsi" w:eastAsiaTheme="minorEastAsia" w:cstheme="minorBidi"/>
              <w:noProof/>
              <w:sz w:val="22"/>
              <w:szCs w:val="22"/>
            </w:rPr>
          </w:pPr>
          <w:hyperlink w:history="1" w:anchor="_Toc49869151">
            <w:r w:rsidRPr="00A854B4" w:rsidR="00B27E4A">
              <w:rPr>
                <w:rStyle w:val="Hyperlink"/>
                <w:noProof/>
              </w:rPr>
              <w:t>12.1. c. Data quality control checks</w:t>
            </w:r>
            <w:r w:rsidR="00B27E4A">
              <w:rPr>
                <w:noProof/>
                <w:webHidden/>
              </w:rPr>
              <w:tab/>
            </w:r>
            <w:r w:rsidR="00B27E4A">
              <w:rPr>
                <w:noProof/>
                <w:webHidden/>
              </w:rPr>
              <w:fldChar w:fldCharType="begin"/>
            </w:r>
            <w:r w:rsidR="00B27E4A">
              <w:rPr>
                <w:noProof/>
                <w:webHidden/>
              </w:rPr>
              <w:instrText xml:space="preserve"> PAGEREF _Toc49869151 \h </w:instrText>
            </w:r>
            <w:r w:rsidR="00B27E4A">
              <w:rPr>
                <w:noProof/>
                <w:webHidden/>
              </w:rPr>
            </w:r>
            <w:r w:rsidR="00B27E4A">
              <w:rPr>
                <w:noProof/>
                <w:webHidden/>
              </w:rPr>
              <w:fldChar w:fldCharType="separate"/>
            </w:r>
            <w:r w:rsidR="00F20109">
              <w:rPr>
                <w:noProof/>
                <w:webHidden/>
              </w:rPr>
              <w:t>56</w:t>
            </w:r>
            <w:r w:rsidR="00B27E4A">
              <w:rPr>
                <w:noProof/>
                <w:webHidden/>
              </w:rPr>
              <w:fldChar w:fldCharType="end"/>
            </w:r>
          </w:hyperlink>
        </w:p>
        <w:p w:rsidR="00B27E4A" w:rsidRDefault="00E356B7" w14:paraId="334D0B1E" w14:textId="113A43AA">
          <w:pPr>
            <w:pStyle w:val="TOC3"/>
            <w:tabs>
              <w:tab w:val="right" w:leader="dot" w:pos="9350"/>
            </w:tabs>
            <w:rPr>
              <w:rFonts w:asciiTheme="minorHAnsi" w:hAnsiTheme="minorHAnsi" w:eastAsiaTheme="minorEastAsia" w:cstheme="minorBidi"/>
              <w:noProof/>
              <w:sz w:val="22"/>
              <w:szCs w:val="22"/>
            </w:rPr>
          </w:pPr>
          <w:hyperlink w:history="1" w:anchor="_Toc49869152">
            <w:r w:rsidRPr="00A854B4" w:rsidR="00B27E4A">
              <w:rPr>
                <w:rStyle w:val="Hyperlink"/>
                <w:noProof/>
              </w:rPr>
              <w:t>12.1c Access Controls and Security</w:t>
            </w:r>
            <w:r w:rsidR="00B27E4A">
              <w:rPr>
                <w:noProof/>
                <w:webHidden/>
              </w:rPr>
              <w:tab/>
            </w:r>
            <w:r w:rsidR="00B27E4A">
              <w:rPr>
                <w:noProof/>
                <w:webHidden/>
              </w:rPr>
              <w:fldChar w:fldCharType="begin"/>
            </w:r>
            <w:r w:rsidR="00B27E4A">
              <w:rPr>
                <w:noProof/>
                <w:webHidden/>
              </w:rPr>
              <w:instrText xml:space="preserve"> PAGEREF _Toc49869152 \h </w:instrText>
            </w:r>
            <w:r w:rsidR="00B27E4A">
              <w:rPr>
                <w:noProof/>
                <w:webHidden/>
              </w:rPr>
            </w:r>
            <w:r w:rsidR="00B27E4A">
              <w:rPr>
                <w:noProof/>
                <w:webHidden/>
              </w:rPr>
              <w:fldChar w:fldCharType="separate"/>
            </w:r>
            <w:r w:rsidR="00F20109">
              <w:rPr>
                <w:noProof/>
                <w:webHidden/>
              </w:rPr>
              <w:t>57</w:t>
            </w:r>
            <w:r w:rsidR="00B27E4A">
              <w:rPr>
                <w:noProof/>
                <w:webHidden/>
              </w:rPr>
              <w:fldChar w:fldCharType="end"/>
            </w:r>
          </w:hyperlink>
        </w:p>
        <w:p w:rsidR="00B27E4A" w:rsidRDefault="00E356B7" w14:paraId="2DB04827" w14:textId="4767C0E6">
          <w:pPr>
            <w:pStyle w:val="TOC3"/>
            <w:tabs>
              <w:tab w:val="right" w:leader="dot" w:pos="9350"/>
            </w:tabs>
            <w:rPr>
              <w:rFonts w:asciiTheme="minorHAnsi" w:hAnsiTheme="minorHAnsi" w:eastAsiaTheme="minorEastAsia" w:cstheme="minorBidi"/>
              <w:noProof/>
              <w:sz w:val="22"/>
              <w:szCs w:val="22"/>
            </w:rPr>
          </w:pPr>
          <w:hyperlink w:history="1" w:anchor="_Toc49869153">
            <w:r w:rsidRPr="00A854B4" w:rsidR="00B27E4A">
              <w:rPr>
                <w:rStyle w:val="Hyperlink"/>
                <w:noProof/>
              </w:rPr>
              <w:t>12.1d. Data Security Measures at ATSDR</w:t>
            </w:r>
            <w:r w:rsidR="00B27E4A">
              <w:rPr>
                <w:noProof/>
                <w:webHidden/>
              </w:rPr>
              <w:tab/>
            </w:r>
            <w:r w:rsidR="00B27E4A">
              <w:rPr>
                <w:noProof/>
                <w:webHidden/>
              </w:rPr>
              <w:fldChar w:fldCharType="begin"/>
            </w:r>
            <w:r w:rsidR="00B27E4A">
              <w:rPr>
                <w:noProof/>
                <w:webHidden/>
              </w:rPr>
              <w:instrText xml:space="preserve"> PAGEREF _Toc49869153 \h </w:instrText>
            </w:r>
            <w:r w:rsidR="00B27E4A">
              <w:rPr>
                <w:noProof/>
                <w:webHidden/>
              </w:rPr>
            </w:r>
            <w:r w:rsidR="00B27E4A">
              <w:rPr>
                <w:noProof/>
                <w:webHidden/>
              </w:rPr>
              <w:fldChar w:fldCharType="separate"/>
            </w:r>
            <w:r w:rsidR="00F20109">
              <w:rPr>
                <w:noProof/>
                <w:webHidden/>
              </w:rPr>
              <w:t>58</w:t>
            </w:r>
            <w:r w:rsidR="00B27E4A">
              <w:rPr>
                <w:noProof/>
                <w:webHidden/>
              </w:rPr>
              <w:fldChar w:fldCharType="end"/>
            </w:r>
          </w:hyperlink>
        </w:p>
        <w:p w:rsidR="00B27E4A" w:rsidP="00E271A4" w:rsidRDefault="00E356B7" w14:paraId="5ECCDA3B" w14:textId="1D657E14">
          <w:pPr>
            <w:pStyle w:val="TOC2"/>
            <w:rPr>
              <w:rFonts w:asciiTheme="minorHAnsi" w:hAnsiTheme="minorHAnsi" w:eastAsiaTheme="minorEastAsia" w:cstheme="minorBidi"/>
              <w:noProof/>
              <w:sz w:val="22"/>
              <w:szCs w:val="22"/>
            </w:rPr>
          </w:pPr>
          <w:hyperlink w:history="1" w:anchor="_Toc49869154">
            <w:r w:rsidRPr="00A854B4" w:rsidR="00B27E4A">
              <w:rPr>
                <w:rStyle w:val="Hyperlink"/>
                <w:noProof/>
              </w:rPr>
              <w:t>12. 2. Onboarding of Staff</w:t>
            </w:r>
            <w:r w:rsidR="00B27E4A">
              <w:rPr>
                <w:noProof/>
                <w:webHidden/>
              </w:rPr>
              <w:tab/>
            </w:r>
            <w:r w:rsidR="00B27E4A">
              <w:rPr>
                <w:noProof/>
                <w:webHidden/>
              </w:rPr>
              <w:fldChar w:fldCharType="begin"/>
            </w:r>
            <w:r w:rsidR="00B27E4A">
              <w:rPr>
                <w:noProof/>
                <w:webHidden/>
              </w:rPr>
              <w:instrText xml:space="preserve"> PAGEREF _Toc49869154 \h </w:instrText>
            </w:r>
            <w:r w:rsidR="00B27E4A">
              <w:rPr>
                <w:noProof/>
                <w:webHidden/>
              </w:rPr>
            </w:r>
            <w:r w:rsidR="00B27E4A">
              <w:rPr>
                <w:noProof/>
                <w:webHidden/>
              </w:rPr>
              <w:fldChar w:fldCharType="separate"/>
            </w:r>
            <w:r w:rsidR="00F20109">
              <w:rPr>
                <w:noProof/>
                <w:webHidden/>
              </w:rPr>
              <w:t>58</w:t>
            </w:r>
            <w:r w:rsidR="00B27E4A">
              <w:rPr>
                <w:noProof/>
                <w:webHidden/>
              </w:rPr>
              <w:fldChar w:fldCharType="end"/>
            </w:r>
          </w:hyperlink>
        </w:p>
        <w:p w:rsidR="00B27E4A" w:rsidP="00E271A4" w:rsidRDefault="00E356B7" w14:paraId="73DCF002" w14:textId="4C04AA89">
          <w:pPr>
            <w:pStyle w:val="TOC2"/>
            <w:rPr>
              <w:rFonts w:asciiTheme="minorHAnsi" w:hAnsiTheme="minorHAnsi" w:eastAsiaTheme="minorEastAsia" w:cstheme="minorBidi"/>
              <w:noProof/>
              <w:sz w:val="22"/>
              <w:szCs w:val="22"/>
            </w:rPr>
          </w:pPr>
          <w:hyperlink w:history="1" w:anchor="_Toc49869155">
            <w:r w:rsidRPr="00A854B4" w:rsidR="00B27E4A">
              <w:rPr>
                <w:rStyle w:val="Hyperlink"/>
                <w:noProof/>
              </w:rPr>
              <w:t>12.3. Procedures for Requesting Access to Data</w:t>
            </w:r>
            <w:r w:rsidR="00B27E4A">
              <w:rPr>
                <w:noProof/>
                <w:webHidden/>
              </w:rPr>
              <w:tab/>
            </w:r>
            <w:r w:rsidR="00B27E4A">
              <w:rPr>
                <w:noProof/>
                <w:webHidden/>
              </w:rPr>
              <w:fldChar w:fldCharType="begin"/>
            </w:r>
            <w:r w:rsidR="00B27E4A">
              <w:rPr>
                <w:noProof/>
                <w:webHidden/>
              </w:rPr>
              <w:instrText xml:space="preserve"> PAGEREF _Toc49869155 \h </w:instrText>
            </w:r>
            <w:r w:rsidR="00B27E4A">
              <w:rPr>
                <w:noProof/>
                <w:webHidden/>
              </w:rPr>
            </w:r>
            <w:r w:rsidR="00B27E4A">
              <w:rPr>
                <w:noProof/>
                <w:webHidden/>
              </w:rPr>
              <w:fldChar w:fldCharType="separate"/>
            </w:r>
            <w:r w:rsidR="00F20109">
              <w:rPr>
                <w:noProof/>
                <w:webHidden/>
              </w:rPr>
              <w:t>59</w:t>
            </w:r>
            <w:r w:rsidR="00B27E4A">
              <w:rPr>
                <w:noProof/>
                <w:webHidden/>
              </w:rPr>
              <w:fldChar w:fldCharType="end"/>
            </w:r>
          </w:hyperlink>
        </w:p>
        <w:p w:rsidR="00B27E4A" w:rsidP="00E271A4" w:rsidRDefault="00E356B7" w14:paraId="7DF0701D" w14:textId="60348DBD">
          <w:pPr>
            <w:pStyle w:val="TOC2"/>
            <w:rPr>
              <w:rFonts w:asciiTheme="minorHAnsi" w:hAnsiTheme="minorHAnsi" w:eastAsiaTheme="minorEastAsia" w:cstheme="minorBidi"/>
              <w:noProof/>
              <w:sz w:val="22"/>
              <w:szCs w:val="22"/>
            </w:rPr>
          </w:pPr>
          <w:hyperlink w:history="1" w:anchor="_Toc49869156">
            <w:r w:rsidRPr="00A854B4" w:rsidR="00B27E4A">
              <w:rPr>
                <w:rStyle w:val="Hyperlink"/>
                <w:noProof/>
              </w:rPr>
              <w:t>12.4. Encrypted Multi-User Share Tool (MUST)</w:t>
            </w:r>
            <w:r w:rsidR="00B27E4A">
              <w:rPr>
                <w:noProof/>
                <w:webHidden/>
              </w:rPr>
              <w:tab/>
            </w:r>
            <w:r w:rsidR="00B27E4A">
              <w:rPr>
                <w:noProof/>
                <w:webHidden/>
              </w:rPr>
              <w:fldChar w:fldCharType="begin"/>
            </w:r>
            <w:r w:rsidR="00B27E4A">
              <w:rPr>
                <w:noProof/>
                <w:webHidden/>
              </w:rPr>
              <w:instrText xml:space="preserve"> PAGEREF _Toc49869156 \h </w:instrText>
            </w:r>
            <w:r w:rsidR="00B27E4A">
              <w:rPr>
                <w:noProof/>
                <w:webHidden/>
              </w:rPr>
            </w:r>
            <w:r w:rsidR="00B27E4A">
              <w:rPr>
                <w:noProof/>
                <w:webHidden/>
              </w:rPr>
              <w:fldChar w:fldCharType="separate"/>
            </w:r>
            <w:r w:rsidR="00F20109">
              <w:rPr>
                <w:noProof/>
                <w:webHidden/>
              </w:rPr>
              <w:t>60</w:t>
            </w:r>
            <w:r w:rsidR="00B27E4A">
              <w:rPr>
                <w:noProof/>
                <w:webHidden/>
              </w:rPr>
              <w:fldChar w:fldCharType="end"/>
            </w:r>
          </w:hyperlink>
        </w:p>
        <w:p w:rsidR="00B27E4A" w:rsidRDefault="00E356B7" w14:paraId="0C09FE40" w14:textId="78463634">
          <w:pPr>
            <w:pStyle w:val="TOC3"/>
            <w:tabs>
              <w:tab w:val="right" w:leader="dot" w:pos="9350"/>
            </w:tabs>
            <w:rPr>
              <w:rFonts w:asciiTheme="minorHAnsi" w:hAnsiTheme="minorHAnsi" w:eastAsiaTheme="minorEastAsia" w:cstheme="minorBidi"/>
              <w:noProof/>
              <w:sz w:val="22"/>
              <w:szCs w:val="22"/>
            </w:rPr>
          </w:pPr>
          <w:hyperlink w:history="1" w:anchor="_Toc49869157">
            <w:r w:rsidRPr="00A854B4" w:rsidR="00B27E4A">
              <w:rPr>
                <w:rStyle w:val="Hyperlink"/>
                <w:noProof/>
              </w:rPr>
              <w:t>12.4.1. User Roles:</w:t>
            </w:r>
            <w:r w:rsidR="00B27E4A">
              <w:rPr>
                <w:noProof/>
                <w:webHidden/>
              </w:rPr>
              <w:tab/>
            </w:r>
            <w:r w:rsidR="00B27E4A">
              <w:rPr>
                <w:noProof/>
                <w:webHidden/>
              </w:rPr>
              <w:fldChar w:fldCharType="begin"/>
            </w:r>
            <w:r w:rsidR="00B27E4A">
              <w:rPr>
                <w:noProof/>
                <w:webHidden/>
              </w:rPr>
              <w:instrText xml:space="preserve"> PAGEREF _Toc49869157 \h </w:instrText>
            </w:r>
            <w:r w:rsidR="00B27E4A">
              <w:rPr>
                <w:noProof/>
                <w:webHidden/>
              </w:rPr>
            </w:r>
            <w:r w:rsidR="00B27E4A">
              <w:rPr>
                <w:noProof/>
                <w:webHidden/>
              </w:rPr>
              <w:fldChar w:fldCharType="separate"/>
            </w:r>
            <w:r w:rsidR="00F20109">
              <w:rPr>
                <w:noProof/>
                <w:webHidden/>
              </w:rPr>
              <w:t>60</w:t>
            </w:r>
            <w:r w:rsidR="00B27E4A">
              <w:rPr>
                <w:noProof/>
                <w:webHidden/>
              </w:rPr>
              <w:fldChar w:fldCharType="end"/>
            </w:r>
          </w:hyperlink>
        </w:p>
        <w:p w:rsidR="00B27E4A" w:rsidRDefault="00E356B7" w14:paraId="766B9E82" w14:textId="24031AAD">
          <w:pPr>
            <w:pStyle w:val="TOC3"/>
            <w:tabs>
              <w:tab w:val="right" w:leader="dot" w:pos="9350"/>
            </w:tabs>
            <w:rPr>
              <w:rFonts w:asciiTheme="minorHAnsi" w:hAnsiTheme="minorHAnsi" w:eastAsiaTheme="minorEastAsia" w:cstheme="minorBidi"/>
              <w:noProof/>
              <w:sz w:val="22"/>
              <w:szCs w:val="22"/>
            </w:rPr>
          </w:pPr>
          <w:hyperlink w:history="1" w:anchor="_Toc49869158">
            <w:r w:rsidRPr="00A854B4" w:rsidR="00B27E4A">
              <w:rPr>
                <w:rStyle w:val="Hyperlink"/>
                <w:noProof/>
              </w:rPr>
              <w:t>12.4.2. Configuration of Shares.</w:t>
            </w:r>
            <w:r w:rsidR="00B27E4A">
              <w:rPr>
                <w:noProof/>
                <w:webHidden/>
              </w:rPr>
              <w:tab/>
            </w:r>
            <w:r w:rsidR="00B27E4A">
              <w:rPr>
                <w:noProof/>
                <w:webHidden/>
              </w:rPr>
              <w:fldChar w:fldCharType="begin"/>
            </w:r>
            <w:r w:rsidR="00B27E4A">
              <w:rPr>
                <w:noProof/>
                <w:webHidden/>
              </w:rPr>
              <w:instrText xml:space="preserve"> PAGEREF _Toc49869158 \h </w:instrText>
            </w:r>
            <w:r w:rsidR="00B27E4A">
              <w:rPr>
                <w:noProof/>
                <w:webHidden/>
              </w:rPr>
            </w:r>
            <w:r w:rsidR="00B27E4A">
              <w:rPr>
                <w:noProof/>
                <w:webHidden/>
              </w:rPr>
              <w:fldChar w:fldCharType="separate"/>
            </w:r>
            <w:r w:rsidR="00F20109">
              <w:rPr>
                <w:noProof/>
                <w:webHidden/>
              </w:rPr>
              <w:t>60</w:t>
            </w:r>
            <w:r w:rsidR="00B27E4A">
              <w:rPr>
                <w:noProof/>
                <w:webHidden/>
              </w:rPr>
              <w:fldChar w:fldCharType="end"/>
            </w:r>
          </w:hyperlink>
        </w:p>
        <w:p w:rsidR="00B27E4A" w:rsidRDefault="00E356B7" w14:paraId="19ACE973" w14:textId="15BCEC7F">
          <w:pPr>
            <w:pStyle w:val="TOC3"/>
            <w:tabs>
              <w:tab w:val="right" w:leader="dot" w:pos="9350"/>
            </w:tabs>
            <w:rPr>
              <w:rFonts w:asciiTheme="minorHAnsi" w:hAnsiTheme="minorHAnsi" w:eastAsiaTheme="minorEastAsia" w:cstheme="minorBidi"/>
              <w:noProof/>
              <w:sz w:val="22"/>
              <w:szCs w:val="22"/>
            </w:rPr>
          </w:pPr>
          <w:hyperlink w:history="1" w:anchor="_Toc49869159">
            <w:r w:rsidRPr="00A854B4" w:rsidR="00B27E4A">
              <w:rPr>
                <w:rStyle w:val="Hyperlink"/>
                <w:noProof/>
              </w:rPr>
              <w:t>12.4.3. Granting Access to Shares</w:t>
            </w:r>
            <w:r w:rsidR="00B27E4A">
              <w:rPr>
                <w:noProof/>
                <w:webHidden/>
              </w:rPr>
              <w:tab/>
            </w:r>
            <w:r w:rsidR="00B27E4A">
              <w:rPr>
                <w:noProof/>
                <w:webHidden/>
              </w:rPr>
              <w:fldChar w:fldCharType="begin"/>
            </w:r>
            <w:r w:rsidR="00B27E4A">
              <w:rPr>
                <w:noProof/>
                <w:webHidden/>
              </w:rPr>
              <w:instrText xml:space="preserve"> PAGEREF _Toc49869159 \h </w:instrText>
            </w:r>
            <w:r w:rsidR="00B27E4A">
              <w:rPr>
                <w:noProof/>
                <w:webHidden/>
              </w:rPr>
            </w:r>
            <w:r w:rsidR="00B27E4A">
              <w:rPr>
                <w:noProof/>
                <w:webHidden/>
              </w:rPr>
              <w:fldChar w:fldCharType="separate"/>
            </w:r>
            <w:r w:rsidR="00F20109">
              <w:rPr>
                <w:noProof/>
                <w:webHidden/>
              </w:rPr>
              <w:t>62</w:t>
            </w:r>
            <w:r w:rsidR="00B27E4A">
              <w:rPr>
                <w:noProof/>
                <w:webHidden/>
              </w:rPr>
              <w:fldChar w:fldCharType="end"/>
            </w:r>
          </w:hyperlink>
        </w:p>
        <w:p w:rsidR="00B27E4A" w:rsidP="00E271A4" w:rsidRDefault="00E356B7" w14:paraId="19849CF3" w14:textId="52ED7647">
          <w:pPr>
            <w:pStyle w:val="TOC2"/>
            <w:rPr>
              <w:rFonts w:asciiTheme="minorHAnsi" w:hAnsiTheme="minorHAnsi" w:eastAsiaTheme="minorEastAsia" w:cstheme="minorBidi"/>
              <w:noProof/>
              <w:sz w:val="22"/>
              <w:szCs w:val="22"/>
            </w:rPr>
          </w:pPr>
          <w:hyperlink w:history="1" w:anchor="_Toc49869160">
            <w:r w:rsidRPr="00A854B4" w:rsidR="00B27E4A">
              <w:rPr>
                <w:rStyle w:val="Hyperlink"/>
                <w:noProof/>
              </w:rPr>
              <w:t>12.5. Levels of Encryption</w:t>
            </w:r>
            <w:r w:rsidR="00B27E4A">
              <w:rPr>
                <w:noProof/>
                <w:webHidden/>
              </w:rPr>
              <w:tab/>
            </w:r>
            <w:r w:rsidR="00B27E4A">
              <w:rPr>
                <w:noProof/>
                <w:webHidden/>
              </w:rPr>
              <w:fldChar w:fldCharType="begin"/>
            </w:r>
            <w:r w:rsidR="00B27E4A">
              <w:rPr>
                <w:noProof/>
                <w:webHidden/>
              </w:rPr>
              <w:instrText xml:space="preserve"> PAGEREF _Toc49869160 \h </w:instrText>
            </w:r>
            <w:r w:rsidR="00B27E4A">
              <w:rPr>
                <w:noProof/>
                <w:webHidden/>
              </w:rPr>
            </w:r>
            <w:r w:rsidR="00B27E4A">
              <w:rPr>
                <w:noProof/>
                <w:webHidden/>
              </w:rPr>
              <w:fldChar w:fldCharType="separate"/>
            </w:r>
            <w:r w:rsidR="00F20109">
              <w:rPr>
                <w:noProof/>
                <w:webHidden/>
              </w:rPr>
              <w:t>62</w:t>
            </w:r>
            <w:r w:rsidR="00B27E4A">
              <w:rPr>
                <w:noProof/>
                <w:webHidden/>
              </w:rPr>
              <w:fldChar w:fldCharType="end"/>
            </w:r>
          </w:hyperlink>
        </w:p>
        <w:p w:rsidR="00B27E4A" w:rsidRDefault="00E356B7" w14:paraId="0F85C449" w14:textId="0015FABE">
          <w:pPr>
            <w:pStyle w:val="TOC3"/>
            <w:tabs>
              <w:tab w:val="right" w:leader="dot" w:pos="9350"/>
            </w:tabs>
            <w:rPr>
              <w:rFonts w:asciiTheme="minorHAnsi" w:hAnsiTheme="minorHAnsi" w:eastAsiaTheme="minorEastAsia" w:cstheme="minorBidi"/>
              <w:noProof/>
              <w:sz w:val="22"/>
              <w:szCs w:val="22"/>
            </w:rPr>
          </w:pPr>
          <w:hyperlink w:history="1" w:anchor="_Toc49869161">
            <w:r w:rsidRPr="00A854B4" w:rsidR="00B27E4A">
              <w:rPr>
                <w:rStyle w:val="Hyperlink"/>
                <w:noProof/>
              </w:rPr>
              <w:t>12.5.1. File Level Encryption</w:t>
            </w:r>
            <w:r w:rsidR="00B27E4A">
              <w:rPr>
                <w:noProof/>
                <w:webHidden/>
              </w:rPr>
              <w:tab/>
            </w:r>
            <w:r w:rsidR="00B27E4A">
              <w:rPr>
                <w:noProof/>
                <w:webHidden/>
              </w:rPr>
              <w:fldChar w:fldCharType="begin"/>
            </w:r>
            <w:r w:rsidR="00B27E4A">
              <w:rPr>
                <w:noProof/>
                <w:webHidden/>
              </w:rPr>
              <w:instrText xml:space="preserve"> PAGEREF _Toc49869161 \h </w:instrText>
            </w:r>
            <w:r w:rsidR="00B27E4A">
              <w:rPr>
                <w:noProof/>
                <w:webHidden/>
              </w:rPr>
            </w:r>
            <w:r w:rsidR="00B27E4A">
              <w:rPr>
                <w:noProof/>
                <w:webHidden/>
              </w:rPr>
              <w:fldChar w:fldCharType="separate"/>
            </w:r>
            <w:r w:rsidR="00F20109">
              <w:rPr>
                <w:noProof/>
                <w:webHidden/>
              </w:rPr>
              <w:t>62</w:t>
            </w:r>
            <w:r w:rsidR="00B27E4A">
              <w:rPr>
                <w:noProof/>
                <w:webHidden/>
              </w:rPr>
              <w:fldChar w:fldCharType="end"/>
            </w:r>
          </w:hyperlink>
        </w:p>
        <w:p w:rsidR="00B27E4A" w:rsidRDefault="00E356B7" w14:paraId="19C7EC3B" w14:textId="5CF8E03D">
          <w:pPr>
            <w:pStyle w:val="TOC3"/>
            <w:tabs>
              <w:tab w:val="right" w:leader="dot" w:pos="9350"/>
            </w:tabs>
            <w:rPr>
              <w:rFonts w:asciiTheme="minorHAnsi" w:hAnsiTheme="minorHAnsi" w:eastAsiaTheme="minorEastAsia" w:cstheme="minorBidi"/>
              <w:noProof/>
              <w:sz w:val="22"/>
              <w:szCs w:val="22"/>
            </w:rPr>
          </w:pPr>
          <w:hyperlink w:history="1" w:anchor="_Toc49869162">
            <w:r w:rsidRPr="00A854B4" w:rsidR="00B27E4A">
              <w:rPr>
                <w:rStyle w:val="Hyperlink"/>
                <w:noProof/>
              </w:rPr>
              <w:t>12.5.2. Client Whole Disk Encryption</w:t>
            </w:r>
            <w:r w:rsidR="00B27E4A">
              <w:rPr>
                <w:noProof/>
                <w:webHidden/>
              </w:rPr>
              <w:tab/>
            </w:r>
            <w:r w:rsidR="00B27E4A">
              <w:rPr>
                <w:noProof/>
                <w:webHidden/>
              </w:rPr>
              <w:fldChar w:fldCharType="begin"/>
            </w:r>
            <w:r w:rsidR="00B27E4A">
              <w:rPr>
                <w:noProof/>
                <w:webHidden/>
              </w:rPr>
              <w:instrText xml:space="preserve"> PAGEREF _Toc49869162 \h </w:instrText>
            </w:r>
            <w:r w:rsidR="00B27E4A">
              <w:rPr>
                <w:noProof/>
                <w:webHidden/>
              </w:rPr>
            </w:r>
            <w:r w:rsidR="00B27E4A">
              <w:rPr>
                <w:noProof/>
                <w:webHidden/>
              </w:rPr>
              <w:fldChar w:fldCharType="separate"/>
            </w:r>
            <w:r w:rsidR="00F20109">
              <w:rPr>
                <w:noProof/>
                <w:webHidden/>
              </w:rPr>
              <w:t>62</w:t>
            </w:r>
            <w:r w:rsidR="00B27E4A">
              <w:rPr>
                <w:noProof/>
                <w:webHidden/>
              </w:rPr>
              <w:fldChar w:fldCharType="end"/>
            </w:r>
          </w:hyperlink>
        </w:p>
        <w:p w:rsidR="00B27E4A" w:rsidP="00E271A4" w:rsidRDefault="00E356B7" w14:paraId="25BE4064" w14:textId="5D58F6BA">
          <w:pPr>
            <w:pStyle w:val="TOC2"/>
            <w:rPr>
              <w:rFonts w:asciiTheme="minorHAnsi" w:hAnsiTheme="minorHAnsi" w:eastAsiaTheme="minorEastAsia" w:cstheme="minorBidi"/>
              <w:noProof/>
              <w:sz w:val="22"/>
              <w:szCs w:val="22"/>
            </w:rPr>
          </w:pPr>
          <w:hyperlink w:history="1" w:anchor="_Toc49869163">
            <w:r w:rsidRPr="00A854B4" w:rsidR="00B27E4A">
              <w:rPr>
                <w:rStyle w:val="Hyperlink"/>
                <w:noProof/>
              </w:rPr>
              <w:t>12.6. Requests to Move PII from Encrypted Share</w:t>
            </w:r>
            <w:r w:rsidR="00B27E4A">
              <w:rPr>
                <w:noProof/>
                <w:webHidden/>
              </w:rPr>
              <w:tab/>
            </w:r>
            <w:r w:rsidR="00B27E4A">
              <w:rPr>
                <w:noProof/>
                <w:webHidden/>
              </w:rPr>
              <w:fldChar w:fldCharType="begin"/>
            </w:r>
            <w:r w:rsidR="00B27E4A">
              <w:rPr>
                <w:noProof/>
                <w:webHidden/>
              </w:rPr>
              <w:instrText xml:space="preserve"> PAGEREF _Toc49869163 \h </w:instrText>
            </w:r>
            <w:r w:rsidR="00B27E4A">
              <w:rPr>
                <w:noProof/>
                <w:webHidden/>
              </w:rPr>
            </w:r>
            <w:r w:rsidR="00B27E4A">
              <w:rPr>
                <w:noProof/>
                <w:webHidden/>
              </w:rPr>
              <w:fldChar w:fldCharType="separate"/>
            </w:r>
            <w:r w:rsidR="00F20109">
              <w:rPr>
                <w:noProof/>
                <w:webHidden/>
              </w:rPr>
              <w:t>62</w:t>
            </w:r>
            <w:r w:rsidR="00B27E4A">
              <w:rPr>
                <w:noProof/>
                <w:webHidden/>
              </w:rPr>
              <w:fldChar w:fldCharType="end"/>
            </w:r>
          </w:hyperlink>
        </w:p>
        <w:p w:rsidR="00B27E4A" w:rsidP="00E271A4" w:rsidRDefault="00E356B7" w14:paraId="0EB91592" w14:textId="0AFED180">
          <w:pPr>
            <w:pStyle w:val="TOC2"/>
            <w:rPr>
              <w:rFonts w:asciiTheme="minorHAnsi" w:hAnsiTheme="minorHAnsi" w:eastAsiaTheme="minorEastAsia" w:cstheme="minorBidi"/>
              <w:noProof/>
              <w:sz w:val="22"/>
              <w:szCs w:val="22"/>
            </w:rPr>
          </w:pPr>
          <w:hyperlink w:history="1" w:anchor="_Toc49869164">
            <w:r w:rsidRPr="00A854B4" w:rsidR="00B27E4A">
              <w:rPr>
                <w:rStyle w:val="Hyperlink"/>
                <w:noProof/>
              </w:rPr>
              <w:t>12.7. Data Sharing and Disclosures</w:t>
            </w:r>
            <w:r w:rsidR="00B27E4A">
              <w:rPr>
                <w:noProof/>
                <w:webHidden/>
              </w:rPr>
              <w:tab/>
            </w:r>
            <w:r w:rsidR="00B27E4A">
              <w:rPr>
                <w:noProof/>
                <w:webHidden/>
              </w:rPr>
              <w:fldChar w:fldCharType="begin"/>
            </w:r>
            <w:r w:rsidR="00B27E4A">
              <w:rPr>
                <w:noProof/>
                <w:webHidden/>
              </w:rPr>
              <w:instrText xml:space="preserve"> PAGEREF _Toc49869164 \h </w:instrText>
            </w:r>
            <w:r w:rsidR="00B27E4A">
              <w:rPr>
                <w:noProof/>
                <w:webHidden/>
              </w:rPr>
            </w:r>
            <w:r w:rsidR="00B27E4A">
              <w:rPr>
                <w:noProof/>
                <w:webHidden/>
              </w:rPr>
              <w:fldChar w:fldCharType="separate"/>
            </w:r>
            <w:r w:rsidR="00F20109">
              <w:rPr>
                <w:noProof/>
                <w:webHidden/>
              </w:rPr>
              <w:t>63</w:t>
            </w:r>
            <w:r w:rsidR="00B27E4A">
              <w:rPr>
                <w:noProof/>
                <w:webHidden/>
              </w:rPr>
              <w:fldChar w:fldCharType="end"/>
            </w:r>
          </w:hyperlink>
        </w:p>
        <w:p w:rsidR="00B27E4A" w:rsidP="00E271A4" w:rsidRDefault="00E356B7" w14:paraId="6D7D4253" w14:textId="1864CB23">
          <w:pPr>
            <w:pStyle w:val="TOC2"/>
            <w:rPr>
              <w:rFonts w:asciiTheme="minorHAnsi" w:hAnsiTheme="minorHAnsi" w:eastAsiaTheme="minorEastAsia" w:cstheme="minorBidi"/>
              <w:noProof/>
              <w:sz w:val="22"/>
              <w:szCs w:val="22"/>
            </w:rPr>
          </w:pPr>
          <w:hyperlink w:history="1" w:anchor="_Toc49869165">
            <w:r w:rsidRPr="00A854B4" w:rsidR="00B27E4A">
              <w:rPr>
                <w:rStyle w:val="Hyperlink"/>
                <w:noProof/>
              </w:rPr>
              <w:t>12.8. Securely Receiving/Sending Data</w:t>
            </w:r>
            <w:r w:rsidR="00B27E4A">
              <w:rPr>
                <w:noProof/>
                <w:webHidden/>
              </w:rPr>
              <w:tab/>
            </w:r>
            <w:r w:rsidR="00B27E4A">
              <w:rPr>
                <w:noProof/>
                <w:webHidden/>
              </w:rPr>
              <w:fldChar w:fldCharType="begin"/>
            </w:r>
            <w:r w:rsidR="00B27E4A">
              <w:rPr>
                <w:noProof/>
                <w:webHidden/>
              </w:rPr>
              <w:instrText xml:space="preserve"> PAGEREF _Toc49869165 \h </w:instrText>
            </w:r>
            <w:r w:rsidR="00B27E4A">
              <w:rPr>
                <w:noProof/>
                <w:webHidden/>
              </w:rPr>
            </w:r>
            <w:r w:rsidR="00B27E4A">
              <w:rPr>
                <w:noProof/>
                <w:webHidden/>
              </w:rPr>
              <w:fldChar w:fldCharType="separate"/>
            </w:r>
            <w:r w:rsidR="00F20109">
              <w:rPr>
                <w:noProof/>
                <w:webHidden/>
              </w:rPr>
              <w:t>64</w:t>
            </w:r>
            <w:r w:rsidR="00B27E4A">
              <w:rPr>
                <w:noProof/>
                <w:webHidden/>
              </w:rPr>
              <w:fldChar w:fldCharType="end"/>
            </w:r>
          </w:hyperlink>
        </w:p>
        <w:p w:rsidR="00B27E4A" w:rsidP="00E271A4" w:rsidRDefault="00E356B7" w14:paraId="79666482" w14:textId="3C4AED1C">
          <w:pPr>
            <w:pStyle w:val="TOC2"/>
            <w:rPr>
              <w:rFonts w:asciiTheme="minorHAnsi" w:hAnsiTheme="minorHAnsi" w:eastAsiaTheme="minorEastAsia" w:cstheme="minorBidi"/>
              <w:noProof/>
              <w:sz w:val="22"/>
              <w:szCs w:val="22"/>
            </w:rPr>
          </w:pPr>
          <w:hyperlink w:history="1" w:anchor="_Toc49869166">
            <w:r w:rsidRPr="00A854B4" w:rsidR="00B27E4A">
              <w:rPr>
                <w:rStyle w:val="Hyperlink"/>
                <w:noProof/>
              </w:rPr>
              <w:t>12.9. De-identification of Data</w:t>
            </w:r>
            <w:r w:rsidR="00B27E4A">
              <w:rPr>
                <w:noProof/>
                <w:webHidden/>
              </w:rPr>
              <w:tab/>
            </w:r>
            <w:r w:rsidR="00B27E4A">
              <w:rPr>
                <w:noProof/>
                <w:webHidden/>
              </w:rPr>
              <w:fldChar w:fldCharType="begin"/>
            </w:r>
            <w:r w:rsidR="00B27E4A">
              <w:rPr>
                <w:noProof/>
                <w:webHidden/>
              </w:rPr>
              <w:instrText xml:space="preserve"> PAGEREF _Toc49869166 \h </w:instrText>
            </w:r>
            <w:r w:rsidR="00B27E4A">
              <w:rPr>
                <w:noProof/>
                <w:webHidden/>
              </w:rPr>
            </w:r>
            <w:r w:rsidR="00B27E4A">
              <w:rPr>
                <w:noProof/>
                <w:webHidden/>
              </w:rPr>
              <w:fldChar w:fldCharType="separate"/>
            </w:r>
            <w:r w:rsidR="00F20109">
              <w:rPr>
                <w:noProof/>
                <w:webHidden/>
              </w:rPr>
              <w:t>64</w:t>
            </w:r>
            <w:r w:rsidR="00B27E4A">
              <w:rPr>
                <w:noProof/>
                <w:webHidden/>
              </w:rPr>
              <w:fldChar w:fldCharType="end"/>
            </w:r>
          </w:hyperlink>
        </w:p>
        <w:p w:rsidR="00B27E4A" w:rsidP="00E271A4" w:rsidRDefault="00E356B7" w14:paraId="682AC0E4" w14:textId="5CCE705D">
          <w:pPr>
            <w:pStyle w:val="TOC2"/>
            <w:rPr>
              <w:rFonts w:asciiTheme="minorHAnsi" w:hAnsiTheme="minorHAnsi" w:eastAsiaTheme="minorEastAsia" w:cstheme="minorBidi"/>
              <w:noProof/>
              <w:sz w:val="22"/>
              <w:szCs w:val="22"/>
            </w:rPr>
          </w:pPr>
          <w:hyperlink w:history="1" w:anchor="_Toc49869167">
            <w:r w:rsidRPr="00A854B4" w:rsidR="00B27E4A">
              <w:rPr>
                <w:rStyle w:val="Hyperlink"/>
                <w:noProof/>
              </w:rPr>
              <w:t>12.10. Incident Response</w:t>
            </w:r>
            <w:r w:rsidR="00B27E4A">
              <w:rPr>
                <w:noProof/>
                <w:webHidden/>
              </w:rPr>
              <w:tab/>
            </w:r>
            <w:r w:rsidR="00B27E4A">
              <w:rPr>
                <w:noProof/>
                <w:webHidden/>
              </w:rPr>
              <w:fldChar w:fldCharType="begin"/>
            </w:r>
            <w:r w:rsidR="00B27E4A">
              <w:rPr>
                <w:noProof/>
                <w:webHidden/>
              </w:rPr>
              <w:instrText xml:space="preserve"> PAGEREF _Toc49869167 \h </w:instrText>
            </w:r>
            <w:r w:rsidR="00B27E4A">
              <w:rPr>
                <w:noProof/>
                <w:webHidden/>
              </w:rPr>
            </w:r>
            <w:r w:rsidR="00B27E4A">
              <w:rPr>
                <w:noProof/>
                <w:webHidden/>
              </w:rPr>
              <w:fldChar w:fldCharType="separate"/>
            </w:r>
            <w:r w:rsidR="00F20109">
              <w:rPr>
                <w:noProof/>
                <w:webHidden/>
              </w:rPr>
              <w:t>64</w:t>
            </w:r>
            <w:r w:rsidR="00B27E4A">
              <w:rPr>
                <w:noProof/>
                <w:webHidden/>
              </w:rPr>
              <w:fldChar w:fldCharType="end"/>
            </w:r>
          </w:hyperlink>
        </w:p>
        <w:p w:rsidR="00B27E4A" w:rsidP="00E271A4" w:rsidRDefault="00E356B7" w14:paraId="4B36D9CC" w14:textId="21868417">
          <w:pPr>
            <w:pStyle w:val="TOC2"/>
            <w:rPr>
              <w:rFonts w:asciiTheme="minorHAnsi" w:hAnsiTheme="minorHAnsi" w:eastAsiaTheme="minorEastAsia" w:cstheme="minorBidi"/>
              <w:noProof/>
              <w:sz w:val="22"/>
              <w:szCs w:val="22"/>
            </w:rPr>
          </w:pPr>
          <w:hyperlink w:history="1" w:anchor="_Toc49869168">
            <w:r w:rsidRPr="00A854B4" w:rsidR="00B27E4A">
              <w:rPr>
                <w:rStyle w:val="Hyperlink"/>
                <w:noProof/>
              </w:rPr>
              <w:t>12.11. Privacy</w:t>
            </w:r>
            <w:r w:rsidR="00B27E4A">
              <w:rPr>
                <w:noProof/>
                <w:webHidden/>
              </w:rPr>
              <w:tab/>
            </w:r>
            <w:r w:rsidR="00B27E4A">
              <w:rPr>
                <w:noProof/>
                <w:webHidden/>
              </w:rPr>
              <w:fldChar w:fldCharType="begin"/>
            </w:r>
            <w:r w:rsidR="00B27E4A">
              <w:rPr>
                <w:noProof/>
                <w:webHidden/>
              </w:rPr>
              <w:instrText xml:space="preserve"> PAGEREF _Toc49869168 \h </w:instrText>
            </w:r>
            <w:r w:rsidR="00B27E4A">
              <w:rPr>
                <w:noProof/>
                <w:webHidden/>
              </w:rPr>
            </w:r>
            <w:r w:rsidR="00B27E4A">
              <w:rPr>
                <w:noProof/>
                <w:webHidden/>
              </w:rPr>
              <w:fldChar w:fldCharType="separate"/>
            </w:r>
            <w:r w:rsidR="00F20109">
              <w:rPr>
                <w:noProof/>
                <w:webHidden/>
              </w:rPr>
              <w:t>65</w:t>
            </w:r>
            <w:r w:rsidR="00B27E4A">
              <w:rPr>
                <w:noProof/>
                <w:webHidden/>
              </w:rPr>
              <w:fldChar w:fldCharType="end"/>
            </w:r>
          </w:hyperlink>
        </w:p>
        <w:p w:rsidR="00B27E4A" w:rsidRDefault="00E356B7" w14:paraId="124E4153" w14:textId="2C22A2E9">
          <w:pPr>
            <w:pStyle w:val="TOC3"/>
            <w:tabs>
              <w:tab w:val="right" w:leader="dot" w:pos="9350"/>
            </w:tabs>
            <w:rPr>
              <w:rFonts w:asciiTheme="minorHAnsi" w:hAnsiTheme="minorHAnsi" w:eastAsiaTheme="minorEastAsia" w:cstheme="minorBidi"/>
              <w:noProof/>
              <w:sz w:val="22"/>
              <w:szCs w:val="22"/>
            </w:rPr>
          </w:pPr>
          <w:hyperlink w:history="1" w:anchor="_Toc49869169">
            <w:r w:rsidRPr="00A854B4" w:rsidR="00B27E4A">
              <w:rPr>
                <w:rStyle w:val="Hyperlink"/>
                <w:noProof/>
              </w:rPr>
              <w:t>12.11.1. Review of PII for Accuracy and Relevancy</w:t>
            </w:r>
            <w:r w:rsidR="00B27E4A">
              <w:rPr>
                <w:noProof/>
                <w:webHidden/>
              </w:rPr>
              <w:tab/>
            </w:r>
            <w:r w:rsidR="00B27E4A">
              <w:rPr>
                <w:noProof/>
                <w:webHidden/>
              </w:rPr>
              <w:fldChar w:fldCharType="begin"/>
            </w:r>
            <w:r w:rsidR="00B27E4A">
              <w:rPr>
                <w:noProof/>
                <w:webHidden/>
              </w:rPr>
              <w:instrText xml:space="preserve"> PAGEREF _Toc49869169 \h </w:instrText>
            </w:r>
            <w:r w:rsidR="00B27E4A">
              <w:rPr>
                <w:noProof/>
                <w:webHidden/>
              </w:rPr>
            </w:r>
            <w:r w:rsidR="00B27E4A">
              <w:rPr>
                <w:noProof/>
                <w:webHidden/>
              </w:rPr>
              <w:fldChar w:fldCharType="separate"/>
            </w:r>
            <w:r w:rsidR="00F20109">
              <w:rPr>
                <w:noProof/>
                <w:webHidden/>
              </w:rPr>
              <w:t>65</w:t>
            </w:r>
            <w:r w:rsidR="00B27E4A">
              <w:rPr>
                <w:noProof/>
                <w:webHidden/>
              </w:rPr>
              <w:fldChar w:fldCharType="end"/>
            </w:r>
          </w:hyperlink>
        </w:p>
        <w:p w:rsidR="00B27E4A" w:rsidRDefault="00E356B7" w14:paraId="5F2CDB4D" w14:textId="54A52B2A">
          <w:pPr>
            <w:pStyle w:val="TOC3"/>
            <w:tabs>
              <w:tab w:val="right" w:leader="dot" w:pos="9350"/>
            </w:tabs>
            <w:rPr>
              <w:rFonts w:asciiTheme="minorHAnsi" w:hAnsiTheme="minorHAnsi" w:eastAsiaTheme="minorEastAsia" w:cstheme="minorBidi"/>
              <w:noProof/>
              <w:sz w:val="22"/>
              <w:szCs w:val="22"/>
            </w:rPr>
          </w:pPr>
          <w:hyperlink w:history="1" w:anchor="_Toc49869170">
            <w:r w:rsidRPr="00A854B4" w:rsidR="00B27E4A">
              <w:rPr>
                <w:rStyle w:val="Hyperlink"/>
                <w:noProof/>
              </w:rPr>
              <w:t>12.11.2. Inquiries</w:t>
            </w:r>
            <w:r w:rsidR="00B27E4A">
              <w:rPr>
                <w:noProof/>
                <w:webHidden/>
              </w:rPr>
              <w:tab/>
            </w:r>
            <w:r w:rsidR="00B27E4A">
              <w:rPr>
                <w:noProof/>
                <w:webHidden/>
              </w:rPr>
              <w:fldChar w:fldCharType="begin"/>
            </w:r>
            <w:r w:rsidR="00B27E4A">
              <w:rPr>
                <w:noProof/>
                <w:webHidden/>
              </w:rPr>
              <w:instrText xml:space="preserve"> PAGEREF _Toc49869170 \h </w:instrText>
            </w:r>
            <w:r w:rsidR="00B27E4A">
              <w:rPr>
                <w:noProof/>
                <w:webHidden/>
              </w:rPr>
            </w:r>
            <w:r w:rsidR="00B27E4A">
              <w:rPr>
                <w:noProof/>
                <w:webHidden/>
              </w:rPr>
              <w:fldChar w:fldCharType="separate"/>
            </w:r>
            <w:r w:rsidR="00F20109">
              <w:rPr>
                <w:noProof/>
                <w:webHidden/>
              </w:rPr>
              <w:t>65</w:t>
            </w:r>
            <w:r w:rsidR="00B27E4A">
              <w:rPr>
                <w:noProof/>
                <w:webHidden/>
              </w:rPr>
              <w:fldChar w:fldCharType="end"/>
            </w:r>
          </w:hyperlink>
        </w:p>
        <w:p w:rsidR="00B27E4A" w:rsidP="00E271A4" w:rsidRDefault="00E356B7" w14:paraId="56E6041E" w14:textId="7A379B27">
          <w:pPr>
            <w:pStyle w:val="TOC2"/>
            <w:rPr>
              <w:rFonts w:asciiTheme="minorHAnsi" w:hAnsiTheme="minorHAnsi" w:eastAsiaTheme="minorEastAsia" w:cstheme="minorBidi"/>
              <w:noProof/>
              <w:sz w:val="22"/>
              <w:szCs w:val="22"/>
            </w:rPr>
          </w:pPr>
          <w:hyperlink w:history="1" w:anchor="_Toc49869171">
            <w:r w:rsidRPr="00A854B4" w:rsidR="00B27E4A">
              <w:rPr>
                <w:rStyle w:val="Hyperlink"/>
                <w:noProof/>
              </w:rPr>
              <w:t>12.12. Email Usage and Web Browsing</w:t>
            </w:r>
            <w:r w:rsidR="00B27E4A">
              <w:rPr>
                <w:noProof/>
                <w:webHidden/>
              </w:rPr>
              <w:tab/>
            </w:r>
            <w:r w:rsidR="00B27E4A">
              <w:rPr>
                <w:noProof/>
                <w:webHidden/>
              </w:rPr>
              <w:fldChar w:fldCharType="begin"/>
            </w:r>
            <w:r w:rsidR="00B27E4A">
              <w:rPr>
                <w:noProof/>
                <w:webHidden/>
              </w:rPr>
              <w:instrText xml:space="preserve"> PAGEREF _Toc49869171 \h </w:instrText>
            </w:r>
            <w:r w:rsidR="00B27E4A">
              <w:rPr>
                <w:noProof/>
                <w:webHidden/>
              </w:rPr>
            </w:r>
            <w:r w:rsidR="00B27E4A">
              <w:rPr>
                <w:noProof/>
                <w:webHidden/>
              </w:rPr>
              <w:fldChar w:fldCharType="separate"/>
            </w:r>
            <w:r w:rsidR="00F20109">
              <w:rPr>
                <w:noProof/>
                <w:webHidden/>
              </w:rPr>
              <w:t>65</w:t>
            </w:r>
            <w:r w:rsidR="00B27E4A">
              <w:rPr>
                <w:noProof/>
                <w:webHidden/>
              </w:rPr>
              <w:fldChar w:fldCharType="end"/>
            </w:r>
          </w:hyperlink>
        </w:p>
        <w:p w:rsidR="00B27E4A" w:rsidP="00E271A4" w:rsidRDefault="00E356B7" w14:paraId="5138E95C" w14:textId="36CC2C7F">
          <w:pPr>
            <w:pStyle w:val="TOC2"/>
            <w:rPr>
              <w:rFonts w:asciiTheme="minorHAnsi" w:hAnsiTheme="minorHAnsi" w:eastAsiaTheme="minorEastAsia" w:cstheme="minorBidi"/>
              <w:noProof/>
              <w:sz w:val="22"/>
              <w:szCs w:val="22"/>
            </w:rPr>
          </w:pPr>
          <w:hyperlink w:history="1" w:anchor="_Toc49869172">
            <w:r w:rsidRPr="00A854B4" w:rsidR="00B27E4A">
              <w:rPr>
                <w:rStyle w:val="Hyperlink"/>
                <w:noProof/>
              </w:rPr>
              <w:t>12.13. Out-Processing of Staff</w:t>
            </w:r>
            <w:r w:rsidR="00B27E4A">
              <w:rPr>
                <w:noProof/>
                <w:webHidden/>
              </w:rPr>
              <w:tab/>
            </w:r>
            <w:r w:rsidR="00B27E4A">
              <w:rPr>
                <w:noProof/>
                <w:webHidden/>
              </w:rPr>
              <w:fldChar w:fldCharType="begin"/>
            </w:r>
            <w:r w:rsidR="00B27E4A">
              <w:rPr>
                <w:noProof/>
                <w:webHidden/>
              </w:rPr>
              <w:instrText xml:space="preserve"> PAGEREF _Toc49869172 \h </w:instrText>
            </w:r>
            <w:r w:rsidR="00B27E4A">
              <w:rPr>
                <w:noProof/>
                <w:webHidden/>
              </w:rPr>
            </w:r>
            <w:r w:rsidR="00B27E4A">
              <w:rPr>
                <w:noProof/>
                <w:webHidden/>
              </w:rPr>
              <w:fldChar w:fldCharType="separate"/>
            </w:r>
            <w:r w:rsidR="00F20109">
              <w:rPr>
                <w:noProof/>
                <w:webHidden/>
              </w:rPr>
              <w:t>66</w:t>
            </w:r>
            <w:r w:rsidR="00B27E4A">
              <w:rPr>
                <w:noProof/>
                <w:webHidden/>
              </w:rPr>
              <w:fldChar w:fldCharType="end"/>
            </w:r>
          </w:hyperlink>
        </w:p>
        <w:p w:rsidR="00B27E4A" w:rsidRDefault="00E356B7" w14:paraId="0F5D4EEF" w14:textId="2CC942EB">
          <w:pPr>
            <w:pStyle w:val="TOC3"/>
            <w:tabs>
              <w:tab w:val="right" w:leader="dot" w:pos="9350"/>
            </w:tabs>
            <w:rPr>
              <w:rFonts w:asciiTheme="minorHAnsi" w:hAnsiTheme="minorHAnsi" w:eastAsiaTheme="minorEastAsia" w:cstheme="minorBidi"/>
              <w:noProof/>
              <w:sz w:val="22"/>
              <w:szCs w:val="22"/>
            </w:rPr>
          </w:pPr>
          <w:hyperlink w:history="1" w:anchor="_Toc49869173">
            <w:r w:rsidRPr="00A854B4" w:rsidR="00B27E4A">
              <w:rPr>
                <w:rStyle w:val="Hyperlink"/>
                <w:noProof/>
              </w:rPr>
              <w:t>12.13.1. Notification</w:t>
            </w:r>
            <w:r w:rsidR="00B27E4A">
              <w:rPr>
                <w:noProof/>
                <w:webHidden/>
              </w:rPr>
              <w:tab/>
            </w:r>
            <w:r w:rsidR="00B27E4A">
              <w:rPr>
                <w:noProof/>
                <w:webHidden/>
              </w:rPr>
              <w:fldChar w:fldCharType="begin"/>
            </w:r>
            <w:r w:rsidR="00B27E4A">
              <w:rPr>
                <w:noProof/>
                <w:webHidden/>
              </w:rPr>
              <w:instrText xml:space="preserve"> PAGEREF _Toc49869173 \h </w:instrText>
            </w:r>
            <w:r w:rsidR="00B27E4A">
              <w:rPr>
                <w:noProof/>
                <w:webHidden/>
              </w:rPr>
            </w:r>
            <w:r w:rsidR="00B27E4A">
              <w:rPr>
                <w:noProof/>
                <w:webHidden/>
              </w:rPr>
              <w:fldChar w:fldCharType="separate"/>
            </w:r>
            <w:r w:rsidR="00F20109">
              <w:rPr>
                <w:noProof/>
                <w:webHidden/>
              </w:rPr>
              <w:t>66</w:t>
            </w:r>
            <w:r w:rsidR="00B27E4A">
              <w:rPr>
                <w:noProof/>
                <w:webHidden/>
              </w:rPr>
              <w:fldChar w:fldCharType="end"/>
            </w:r>
          </w:hyperlink>
        </w:p>
        <w:p w:rsidR="00B27E4A" w:rsidRDefault="00E356B7" w14:paraId="09A9D881" w14:textId="229C98F6">
          <w:pPr>
            <w:pStyle w:val="TOC3"/>
            <w:tabs>
              <w:tab w:val="right" w:leader="dot" w:pos="9350"/>
            </w:tabs>
            <w:rPr>
              <w:rFonts w:asciiTheme="minorHAnsi" w:hAnsiTheme="minorHAnsi" w:eastAsiaTheme="minorEastAsia" w:cstheme="minorBidi"/>
              <w:noProof/>
              <w:sz w:val="22"/>
              <w:szCs w:val="22"/>
            </w:rPr>
          </w:pPr>
          <w:hyperlink w:history="1" w:anchor="_Toc49869174">
            <w:r w:rsidRPr="00A854B4" w:rsidR="00B27E4A">
              <w:rPr>
                <w:rStyle w:val="Hyperlink"/>
                <w:noProof/>
              </w:rPr>
              <w:t>12.13.2. User System Access</w:t>
            </w:r>
            <w:r w:rsidR="00B27E4A">
              <w:rPr>
                <w:noProof/>
                <w:webHidden/>
              </w:rPr>
              <w:tab/>
            </w:r>
            <w:r w:rsidR="00B27E4A">
              <w:rPr>
                <w:noProof/>
                <w:webHidden/>
              </w:rPr>
              <w:fldChar w:fldCharType="begin"/>
            </w:r>
            <w:r w:rsidR="00B27E4A">
              <w:rPr>
                <w:noProof/>
                <w:webHidden/>
              </w:rPr>
              <w:instrText xml:space="preserve"> PAGEREF _Toc49869174 \h </w:instrText>
            </w:r>
            <w:r w:rsidR="00B27E4A">
              <w:rPr>
                <w:noProof/>
                <w:webHidden/>
              </w:rPr>
            </w:r>
            <w:r w:rsidR="00B27E4A">
              <w:rPr>
                <w:noProof/>
                <w:webHidden/>
              </w:rPr>
              <w:fldChar w:fldCharType="separate"/>
            </w:r>
            <w:r w:rsidR="00F20109">
              <w:rPr>
                <w:noProof/>
                <w:webHidden/>
              </w:rPr>
              <w:t>66</w:t>
            </w:r>
            <w:r w:rsidR="00B27E4A">
              <w:rPr>
                <w:noProof/>
                <w:webHidden/>
              </w:rPr>
              <w:fldChar w:fldCharType="end"/>
            </w:r>
          </w:hyperlink>
        </w:p>
        <w:p w:rsidR="00B27E4A" w:rsidRDefault="00E356B7" w14:paraId="53E390BF" w14:textId="2AE964F3">
          <w:pPr>
            <w:pStyle w:val="TOC3"/>
            <w:tabs>
              <w:tab w:val="right" w:leader="dot" w:pos="9350"/>
            </w:tabs>
            <w:rPr>
              <w:rFonts w:asciiTheme="minorHAnsi" w:hAnsiTheme="minorHAnsi" w:eastAsiaTheme="minorEastAsia" w:cstheme="minorBidi"/>
              <w:noProof/>
              <w:sz w:val="22"/>
              <w:szCs w:val="22"/>
            </w:rPr>
          </w:pPr>
          <w:hyperlink w:history="1" w:anchor="_Toc49869175">
            <w:r w:rsidRPr="00A854B4" w:rsidR="00B27E4A">
              <w:rPr>
                <w:rStyle w:val="Hyperlink"/>
                <w:noProof/>
              </w:rPr>
              <w:t>12.13.3. Return of Equipment</w:t>
            </w:r>
            <w:r w:rsidR="00B27E4A">
              <w:rPr>
                <w:noProof/>
                <w:webHidden/>
              </w:rPr>
              <w:tab/>
            </w:r>
            <w:r w:rsidR="00B27E4A">
              <w:rPr>
                <w:noProof/>
                <w:webHidden/>
              </w:rPr>
              <w:fldChar w:fldCharType="begin"/>
            </w:r>
            <w:r w:rsidR="00B27E4A">
              <w:rPr>
                <w:noProof/>
                <w:webHidden/>
              </w:rPr>
              <w:instrText xml:space="preserve"> PAGEREF _Toc49869175 \h </w:instrText>
            </w:r>
            <w:r w:rsidR="00B27E4A">
              <w:rPr>
                <w:noProof/>
                <w:webHidden/>
              </w:rPr>
            </w:r>
            <w:r w:rsidR="00B27E4A">
              <w:rPr>
                <w:noProof/>
                <w:webHidden/>
              </w:rPr>
              <w:fldChar w:fldCharType="separate"/>
            </w:r>
            <w:r w:rsidR="00F20109">
              <w:rPr>
                <w:noProof/>
                <w:webHidden/>
              </w:rPr>
              <w:t>66</w:t>
            </w:r>
            <w:r w:rsidR="00B27E4A">
              <w:rPr>
                <w:noProof/>
                <w:webHidden/>
              </w:rPr>
              <w:fldChar w:fldCharType="end"/>
            </w:r>
          </w:hyperlink>
        </w:p>
        <w:p w:rsidR="00B27E4A" w:rsidRDefault="00E356B7" w14:paraId="5C34DEF4" w14:textId="2C1315B7">
          <w:pPr>
            <w:pStyle w:val="TOC3"/>
            <w:tabs>
              <w:tab w:val="right" w:leader="dot" w:pos="9350"/>
            </w:tabs>
            <w:rPr>
              <w:rFonts w:asciiTheme="minorHAnsi" w:hAnsiTheme="minorHAnsi" w:eastAsiaTheme="minorEastAsia" w:cstheme="minorBidi"/>
              <w:noProof/>
              <w:sz w:val="22"/>
              <w:szCs w:val="22"/>
            </w:rPr>
          </w:pPr>
          <w:hyperlink w:history="1" w:anchor="_Toc49869176">
            <w:r w:rsidRPr="00A854B4" w:rsidR="00B27E4A">
              <w:rPr>
                <w:rStyle w:val="Hyperlink"/>
                <w:noProof/>
              </w:rPr>
              <w:t>12.13.4. PII Housekeeping</w:t>
            </w:r>
            <w:r w:rsidR="00B27E4A">
              <w:rPr>
                <w:noProof/>
                <w:webHidden/>
              </w:rPr>
              <w:tab/>
            </w:r>
            <w:r w:rsidR="00B27E4A">
              <w:rPr>
                <w:noProof/>
                <w:webHidden/>
              </w:rPr>
              <w:fldChar w:fldCharType="begin"/>
            </w:r>
            <w:r w:rsidR="00B27E4A">
              <w:rPr>
                <w:noProof/>
                <w:webHidden/>
              </w:rPr>
              <w:instrText xml:space="preserve"> PAGEREF _Toc49869176 \h </w:instrText>
            </w:r>
            <w:r w:rsidR="00B27E4A">
              <w:rPr>
                <w:noProof/>
                <w:webHidden/>
              </w:rPr>
            </w:r>
            <w:r w:rsidR="00B27E4A">
              <w:rPr>
                <w:noProof/>
                <w:webHidden/>
              </w:rPr>
              <w:fldChar w:fldCharType="separate"/>
            </w:r>
            <w:r w:rsidR="00F20109">
              <w:rPr>
                <w:noProof/>
                <w:webHidden/>
              </w:rPr>
              <w:t>66</w:t>
            </w:r>
            <w:r w:rsidR="00B27E4A">
              <w:rPr>
                <w:noProof/>
                <w:webHidden/>
              </w:rPr>
              <w:fldChar w:fldCharType="end"/>
            </w:r>
          </w:hyperlink>
        </w:p>
        <w:p w:rsidR="00B27E4A" w:rsidRDefault="00E356B7" w14:paraId="735A223C" w14:textId="7835B1D4">
          <w:pPr>
            <w:pStyle w:val="TOC1"/>
            <w:rPr>
              <w:rFonts w:asciiTheme="minorHAnsi" w:hAnsiTheme="minorHAnsi" w:eastAsiaTheme="minorEastAsia" w:cstheme="minorBidi"/>
              <w:noProof/>
              <w:sz w:val="22"/>
              <w:szCs w:val="22"/>
            </w:rPr>
          </w:pPr>
          <w:hyperlink w:history="1" w:anchor="_Toc49869177">
            <w:r w:rsidRPr="00A854B4" w:rsidR="00B27E4A">
              <w:rPr>
                <w:rStyle w:val="Hyperlink"/>
                <w:noProof/>
              </w:rPr>
              <w:t>13.0 Study Completion and Close-Out Procedures</w:t>
            </w:r>
            <w:r w:rsidR="00B27E4A">
              <w:rPr>
                <w:noProof/>
                <w:webHidden/>
              </w:rPr>
              <w:tab/>
            </w:r>
            <w:r w:rsidR="00B27E4A">
              <w:rPr>
                <w:noProof/>
                <w:webHidden/>
              </w:rPr>
              <w:fldChar w:fldCharType="begin"/>
            </w:r>
            <w:r w:rsidR="00B27E4A">
              <w:rPr>
                <w:noProof/>
                <w:webHidden/>
              </w:rPr>
              <w:instrText xml:space="preserve"> PAGEREF _Toc49869177 \h </w:instrText>
            </w:r>
            <w:r w:rsidR="00B27E4A">
              <w:rPr>
                <w:noProof/>
                <w:webHidden/>
              </w:rPr>
            </w:r>
            <w:r w:rsidR="00B27E4A">
              <w:rPr>
                <w:noProof/>
                <w:webHidden/>
              </w:rPr>
              <w:fldChar w:fldCharType="separate"/>
            </w:r>
            <w:r w:rsidR="00F20109">
              <w:rPr>
                <w:noProof/>
                <w:webHidden/>
              </w:rPr>
              <w:t>67</w:t>
            </w:r>
            <w:r w:rsidR="00B27E4A">
              <w:rPr>
                <w:noProof/>
                <w:webHidden/>
              </w:rPr>
              <w:fldChar w:fldCharType="end"/>
            </w:r>
          </w:hyperlink>
        </w:p>
        <w:p w:rsidR="00B27E4A" w:rsidP="00E271A4" w:rsidRDefault="00E356B7" w14:paraId="63E051B4" w14:textId="50240661">
          <w:pPr>
            <w:pStyle w:val="TOC2"/>
            <w:rPr>
              <w:rFonts w:asciiTheme="minorHAnsi" w:hAnsiTheme="minorHAnsi" w:eastAsiaTheme="minorEastAsia" w:cstheme="minorBidi"/>
              <w:noProof/>
              <w:sz w:val="22"/>
              <w:szCs w:val="22"/>
            </w:rPr>
          </w:pPr>
          <w:hyperlink w:history="1" w:anchor="_Toc49869178">
            <w:r w:rsidRPr="00A854B4" w:rsidR="00B27E4A">
              <w:rPr>
                <w:rStyle w:val="Hyperlink"/>
                <w:noProof/>
              </w:rPr>
              <w:t>13.1 Participant Notification</w:t>
            </w:r>
            <w:r w:rsidR="00B27E4A">
              <w:rPr>
                <w:noProof/>
                <w:webHidden/>
              </w:rPr>
              <w:tab/>
            </w:r>
            <w:r w:rsidR="00B27E4A">
              <w:rPr>
                <w:noProof/>
                <w:webHidden/>
              </w:rPr>
              <w:fldChar w:fldCharType="begin"/>
            </w:r>
            <w:r w:rsidR="00B27E4A">
              <w:rPr>
                <w:noProof/>
                <w:webHidden/>
              </w:rPr>
              <w:instrText xml:space="preserve"> PAGEREF _Toc49869178 \h </w:instrText>
            </w:r>
            <w:r w:rsidR="00B27E4A">
              <w:rPr>
                <w:noProof/>
                <w:webHidden/>
              </w:rPr>
            </w:r>
            <w:r w:rsidR="00B27E4A">
              <w:rPr>
                <w:noProof/>
                <w:webHidden/>
              </w:rPr>
              <w:fldChar w:fldCharType="separate"/>
            </w:r>
            <w:r w:rsidR="00F20109">
              <w:rPr>
                <w:noProof/>
                <w:webHidden/>
              </w:rPr>
              <w:t>67</w:t>
            </w:r>
            <w:r w:rsidR="00B27E4A">
              <w:rPr>
                <w:noProof/>
                <w:webHidden/>
              </w:rPr>
              <w:fldChar w:fldCharType="end"/>
            </w:r>
          </w:hyperlink>
        </w:p>
        <w:p w:rsidR="00B27E4A" w:rsidRDefault="00E356B7" w14:paraId="2FAB549D" w14:textId="0CD7C78C">
          <w:pPr>
            <w:pStyle w:val="TOC1"/>
            <w:rPr>
              <w:rFonts w:asciiTheme="minorHAnsi" w:hAnsiTheme="minorHAnsi" w:eastAsiaTheme="minorEastAsia" w:cstheme="minorBidi"/>
              <w:noProof/>
              <w:sz w:val="22"/>
              <w:szCs w:val="22"/>
            </w:rPr>
          </w:pPr>
          <w:hyperlink w:history="1" w:anchor="_Toc49869179">
            <w:r w:rsidRPr="00A854B4" w:rsidR="00B27E4A">
              <w:rPr>
                <w:rStyle w:val="Hyperlink"/>
                <w:noProof/>
              </w:rPr>
              <w:t>14.0 MOP Maintenance</w:t>
            </w:r>
            <w:r w:rsidR="00B27E4A">
              <w:rPr>
                <w:noProof/>
                <w:webHidden/>
              </w:rPr>
              <w:tab/>
            </w:r>
            <w:r w:rsidR="00B27E4A">
              <w:rPr>
                <w:noProof/>
                <w:webHidden/>
              </w:rPr>
              <w:fldChar w:fldCharType="begin"/>
            </w:r>
            <w:r w:rsidR="00B27E4A">
              <w:rPr>
                <w:noProof/>
                <w:webHidden/>
              </w:rPr>
              <w:instrText xml:space="preserve"> PAGEREF _Toc49869179 \h </w:instrText>
            </w:r>
            <w:r w:rsidR="00B27E4A">
              <w:rPr>
                <w:noProof/>
                <w:webHidden/>
              </w:rPr>
            </w:r>
            <w:r w:rsidR="00B27E4A">
              <w:rPr>
                <w:noProof/>
                <w:webHidden/>
              </w:rPr>
              <w:fldChar w:fldCharType="separate"/>
            </w:r>
            <w:r w:rsidR="00F20109">
              <w:rPr>
                <w:noProof/>
                <w:webHidden/>
              </w:rPr>
              <w:t>68</w:t>
            </w:r>
            <w:r w:rsidR="00B27E4A">
              <w:rPr>
                <w:noProof/>
                <w:webHidden/>
              </w:rPr>
              <w:fldChar w:fldCharType="end"/>
            </w:r>
          </w:hyperlink>
        </w:p>
        <w:p w:rsidR="00B27E4A" w:rsidRDefault="00E356B7" w14:paraId="5AD9C5ED" w14:textId="20B75C7E">
          <w:pPr>
            <w:pStyle w:val="TOC1"/>
            <w:rPr>
              <w:rFonts w:asciiTheme="minorHAnsi" w:hAnsiTheme="minorHAnsi" w:eastAsiaTheme="minorEastAsia" w:cstheme="minorBidi"/>
              <w:noProof/>
              <w:sz w:val="22"/>
              <w:szCs w:val="22"/>
            </w:rPr>
          </w:pPr>
          <w:hyperlink w:history="1" w:anchor="_Toc49869180">
            <w:r w:rsidRPr="00A854B4" w:rsidR="00B27E4A">
              <w:rPr>
                <w:rStyle w:val="Hyperlink"/>
                <w:rFonts w:cstheme="minorHAnsi"/>
                <w:noProof/>
              </w:rPr>
              <w:t>BIBLIOGRAPHY</w:t>
            </w:r>
            <w:r w:rsidR="00B27E4A">
              <w:rPr>
                <w:noProof/>
                <w:webHidden/>
              </w:rPr>
              <w:tab/>
            </w:r>
            <w:r w:rsidR="00B27E4A">
              <w:rPr>
                <w:noProof/>
                <w:webHidden/>
              </w:rPr>
              <w:fldChar w:fldCharType="begin"/>
            </w:r>
            <w:r w:rsidR="00B27E4A">
              <w:rPr>
                <w:noProof/>
                <w:webHidden/>
              </w:rPr>
              <w:instrText xml:space="preserve"> PAGEREF _Toc49869180 \h </w:instrText>
            </w:r>
            <w:r w:rsidR="00B27E4A">
              <w:rPr>
                <w:noProof/>
                <w:webHidden/>
              </w:rPr>
            </w:r>
            <w:r w:rsidR="00B27E4A">
              <w:rPr>
                <w:noProof/>
                <w:webHidden/>
              </w:rPr>
              <w:fldChar w:fldCharType="separate"/>
            </w:r>
            <w:r w:rsidR="00F20109">
              <w:rPr>
                <w:noProof/>
                <w:webHidden/>
              </w:rPr>
              <w:t>69</w:t>
            </w:r>
            <w:r w:rsidR="00B27E4A">
              <w:rPr>
                <w:noProof/>
                <w:webHidden/>
              </w:rPr>
              <w:fldChar w:fldCharType="end"/>
            </w:r>
          </w:hyperlink>
        </w:p>
        <w:p w:rsidR="00B27E4A" w:rsidP="00E271A4" w:rsidRDefault="00E356B7" w14:paraId="6F8B0C75" w14:textId="254146EE">
          <w:pPr>
            <w:pStyle w:val="TOC2"/>
            <w:rPr>
              <w:rFonts w:asciiTheme="minorHAnsi" w:hAnsiTheme="minorHAnsi" w:eastAsiaTheme="minorEastAsia" w:cstheme="minorBidi"/>
              <w:noProof/>
              <w:sz w:val="22"/>
              <w:szCs w:val="22"/>
            </w:rPr>
          </w:pPr>
          <w:hyperlink w:history="1" w:anchor="_Toc49869181">
            <w:r w:rsidRPr="00A854B4" w:rsidR="00B27E4A">
              <w:rPr>
                <w:rStyle w:val="Hyperlink"/>
                <w:noProof/>
              </w:rPr>
              <w:t>General Clinical Trial</w:t>
            </w:r>
            <w:r w:rsidR="00B27E4A">
              <w:rPr>
                <w:noProof/>
                <w:webHidden/>
              </w:rPr>
              <w:tab/>
            </w:r>
            <w:r w:rsidR="00B27E4A">
              <w:rPr>
                <w:noProof/>
                <w:webHidden/>
              </w:rPr>
              <w:fldChar w:fldCharType="begin"/>
            </w:r>
            <w:r w:rsidR="00B27E4A">
              <w:rPr>
                <w:noProof/>
                <w:webHidden/>
              </w:rPr>
              <w:instrText xml:space="preserve"> PAGEREF _Toc49869181 \h </w:instrText>
            </w:r>
            <w:r w:rsidR="00B27E4A">
              <w:rPr>
                <w:noProof/>
                <w:webHidden/>
              </w:rPr>
            </w:r>
            <w:r w:rsidR="00B27E4A">
              <w:rPr>
                <w:noProof/>
                <w:webHidden/>
              </w:rPr>
              <w:fldChar w:fldCharType="separate"/>
            </w:r>
            <w:r w:rsidR="00F20109">
              <w:rPr>
                <w:noProof/>
                <w:webHidden/>
              </w:rPr>
              <w:t>69</w:t>
            </w:r>
            <w:r w:rsidR="00B27E4A">
              <w:rPr>
                <w:noProof/>
                <w:webHidden/>
              </w:rPr>
              <w:fldChar w:fldCharType="end"/>
            </w:r>
          </w:hyperlink>
        </w:p>
        <w:p w:rsidR="00B27E4A" w:rsidP="00E271A4" w:rsidRDefault="00E356B7" w14:paraId="4469CBE8" w14:textId="24E27140">
          <w:pPr>
            <w:pStyle w:val="TOC2"/>
            <w:rPr>
              <w:rFonts w:asciiTheme="minorHAnsi" w:hAnsiTheme="minorHAnsi" w:eastAsiaTheme="minorEastAsia" w:cstheme="minorBidi"/>
              <w:noProof/>
              <w:sz w:val="22"/>
              <w:szCs w:val="22"/>
            </w:rPr>
          </w:pPr>
          <w:hyperlink w:history="1" w:anchor="_Toc49869182">
            <w:r w:rsidRPr="00A854B4" w:rsidR="00B27E4A">
              <w:rPr>
                <w:rStyle w:val="Hyperlink"/>
                <w:noProof/>
              </w:rPr>
              <w:t>Aging Population</w:t>
            </w:r>
            <w:r w:rsidR="00B27E4A">
              <w:rPr>
                <w:noProof/>
                <w:webHidden/>
              </w:rPr>
              <w:tab/>
            </w:r>
            <w:r w:rsidR="00B27E4A">
              <w:rPr>
                <w:noProof/>
                <w:webHidden/>
              </w:rPr>
              <w:fldChar w:fldCharType="begin"/>
            </w:r>
            <w:r w:rsidR="00B27E4A">
              <w:rPr>
                <w:noProof/>
                <w:webHidden/>
              </w:rPr>
              <w:instrText xml:space="preserve"> PAGEREF _Toc49869182 \h </w:instrText>
            </w:r>
            <w:r w:rsidR="00B27E4A">
              <w:rPr>
                <w:noProof/>
                <w:webHidden/>
              </w:rPr>
            </w:r>
            <w:r w:rsidR="00B27E4A">
              <w:rPr>
                <w:noProof/>
                <w:webHidden/>
              </w:rPr>
              <w:fldChar w:fldCharType="separate"/>
            </w:r>
            <w:r w:rsidR="00F20109">
              <w:rPr>
                <w:noProof/>
                <w:webHidden/>
              </w:rPr>
              <w:t>69</w:t>
            </w:r>
            <w:r w:rsidR="00B27E4A">
              <w:rPr>
                <w:noProof/>
                <w:webHidden/>
              </w:rPr>
              <w:fldChar w:fldCharType="end"/>
            </w:r>
          </w:hyperlink>
        </w:p>
        <w:p w:rsidR="00B27E4A" w:rsidP="00E271A4" w:rsidRDefault="00E356B7" w14:paraId="29C0503C" w14:textId="4CAE5392">
          <w:pPr>
            <w:pStyle w:val="TOC2"/>
            <w:rPr>
              <w:rFonts w:asciiTheme="minorHAnsi" w:hAnsiTheme="minorHAnsi" w:eastAsiaTheme="minorEastAsia" w:cstheme="minorBidi"/>
              <w:noProof/>
              <w:sz w:val="22"/>
              <w:szCs w:val="22"/>
            </w:rPr>
          </w:pPr>
          <w:hyperlink w:history="1" w:anchor="_Toc49869183">
            <w:r w:rsidRPr="00A854B4" w:rsidR="00B27E4A">
              <w:rPr>
                <w:rStyle w:val="Hyperlink"/>
                <w:noProof/>
              </w:rPr>
              <w:t>Statistical Analysis</w:t>
            </w:r>
            <w:r w:rsidR="00B27E4A">
              <w:rPr>
                <w:noProof/>
                <w:webHidden/>
              </w:rPr>
              <w:tab/>
            </w:r>
            <w:r w:rsidR="00B27E4A">
              <w:rPr>
                <w:noProof/>
                <w:webHidden/>
              </w:rPr>
              <w:fldChar w:fldCharType="begin"/>
            </w:r>
            <w:r w:rsidR="00B27E4A">
              <w:rPr>
                <w:noProof/>
                <w:webHidden/>
              </w:rPr>
              <w:instrText xml:space="preserve"> PAGEREF _Toc49869183 \h </w:instrText>
            </w:r>
            <w:r w:rsidR="00B27E4A">
              <w:rPr>
                <w:noProof/>
                <w:webHidden/>
              </w:rPr>
            </w:r>
            <w:r w:rsidR="00B27E4A">
              <w:rPr>
                <w:noProof/>
                <w:webHidden/>
              </w:rPr>
              <w:fldChar w:fldCharType="separate"/>
            </w:r>
            <w:r w:rsidR="00F20109">
              <w:rPr>
                <w:noProof/>
                <w:webHidden/>
              </w:rPr>
              <w:t>69</w:t>
            </w:r>
            <w:r w:rsidR="00B27E4A">
              <w:rPr>
                <w:noProof/>
                <w:webHidden/>
              </w:rPr>
              <w:fldChar w:fldCharType="end"/>
            </w:r>
          </w:hyperlink>
        </w:p>
        <w:p w:rsidR="00B27E4A" w:rsidP="00E271A4" w:rsidRDefault="00E356B7" w14:paraId="51D2D62D" w14:textId="2DC0A8B4">
          <w:pPr>
            <w:pStyle w:val="TOC2"/>
            <w:rPr>
              <w:rFonts w:asciiTheme="minorHAnsi" w:hAnsiTheme="minorHAnsi" w:eastAsiaTheme="minorEastAsia" w:cstheme="minorBidi"/>
              <w:noProof/>
              <w:sz w:val="22"/>
              <w:szCs w:val="22"/>
            </w:rPr>
          </w:pPr>
          <w:hyperlink w:history="1" w:anchor="_Toc49869184">
            <w:r w:rsidRPr="00A854B4" w:rsidR="00B27E4A">
              <w:rPr>
                <w:rStyle w:val="Hyperlink"/>
                <w:noProof/>
              </w:rPr>
              <w:t>Monitoring, Quality Assurance and Adverse Event Reporting</w:t>
            </w:r>
            <w:r w:rsidR="00B27E4A">
              <w:rPr>
                <w:noProof/>
                <w:webHidden/>
              </w:rPr>
              <w:tab/>
            </w:r>
            <w:r w:rsidR="00B27E4A">
              <w:rPr>
                <w:noProof/>
                <w:webHidden/>
              </w:rPr>
              <w:fldChar w:fldCharType="begin"/>
            </w:r>
            <w:r w:rsidR="00B27E4A">
              <w:rPr>
                <w:noProof/>
                <w:webHidden/>
              </w:rPr>
              <w:instrText xml:space="preserve"> PAGEREF _Toc49869184 \h </w:instrText>
            </w:r>
            <w:r w:rsidR="00B27E4A">
              <w:rPr>
                <w:noProof/>
                <w:webHidden/>
              </w:rPr>
            </w:r>
            <w:r w:rsidR="00B27E4A">
              <w:rPr>
                <w:noProof/>
                <w:webHidden/>
              </w:rPr>
              <w:fldChar w:fldCharType="separate"/>
            </w:r>
            <w:r w:rsidR="00F20109">
              <w:rPr>
                <w:noProof/>
                <w:webHidden/>
              </w:rPr>
              <w:t>69</w:t>
            </w:r>
            <w:r w:rsidR="00B27E4A">
              <w:rPr>
                <w:noProof/>
                <w:webHidden/>
              </w:rPr>
              <w:fldChar w:fldCharType="end"/>
            </w:r>
          </w:hyperlink>
        </w:p>
        <w:p w:rsidR="00B27E4A" w:rsidRDefault="00E356B7" w14:paraId="206F6806" w14:textId="12106BD1">
          <w:pPr>
            <w:pStyle w:val="TOC1"/>
            <w:rPr>
              <w:rFonts w:asciiTheme="minorHAnsi" w:hAnsiTheme="minorHAnsi" w:eastAsiaTheme="minorEastAsia" w:cstheme="minorBidi"/>
              <w:noProof/>
              <w:sz w:val="22"/>
              <w:szCs w:val="22"/>
            </w:rPr>
          </w:pPr>
          <w:hyperlink w:history="1" w:anchor="_Toc49869185">
            <w:r w:rsidRPr="00A854B4" w:rsidR="00B27E4A">
              <w:rPr>
                <w:rStyle w:val="Hyperlink"/>
                <w:noProof/>
              </w:rPr>
              <w:t>RELEVANT WEB SITES</w:t>
            </w:r>
            <w:r w:rsidR="00B27E4A">
              <w:rPr>
                <w:noProof/>
                <w:webHidden/>
              </w:rPr>
              <w:tab/>
            </w:r>
            <w:r w:rsidR="00B27E4A">
              <w:rPr>
                <w:noProof/>
                <w:webHidden/>
              </w:rPr>
              <w:fldChar w:fldCharType="begin"/>
            </w:r>
            <w:r w:rsidR="00B27E4A">
              <w:rPr>
                <w:noProof/>
                <w:webHidden/>
              </w:rPr>
              <w:instrText xml:space="preserve"> PAGEREF _Toc49869185 \h </w:instrText>
            </w:r>
            <w:r w:rsidR="00B27E4A">
              <w:rPr>
                <w:noProof/>
                <w:webHidden/>
              </w:rPr>
            </w:r>
            <w:r w:rsidR="00B27E4A">
              <w:rPr>
                <w:noProof/>
                <w:webHidden/>
              </w:rPr>
              <w:fldChar w:fldCharType="separate"/>
            </w:r>
            <w:r w:rsidR="00F20109">
              <w:rPr>
                <w:noProof/>
                <w:webHidden/>
              </w:rPr>
              <w:t>71</w:t>
            </w:r>
            <w:r w:rsidR="00B27E4A">
              <w:rPr>
                <w:noProof/>
                <w:webHidden/>
              </w:rPr>
              <w:fldChar w:fldCharType="end"/>
            </w:r>
          </w:hyperlink>
        </w:p>
        <w:p w:rsidR="00B27E4A" w:rsidRDefault="00E356B7" w14:paraId="75E18A47" w14:textId="314A0D69">
          <w:pPr>
            <w:pStyle w:val="TOC1"/>
            <w:rPr>
              <w:rFonts w:asciiTheme="minorHAnsi" w:hAnsiTheme="minorHAnsi" w:eastAsiaTheme="minorEastAsia" w:cstheme="minorBidi"/>
              <w:noProof/>
              <w:sz w:val="22"/>
              <w:szCs w:val="22"/>
            </w:rPr>
          </w:pPr>
          <w:hyperlink w:history="1" w:anchor="_Toc49869192">
            <w:r w:rsidRPr="00A854B4" w:rsidR="00B27E4A">
              <w:rPr>
                <w:rStyle w:val="Hyperlink"/>
                <w:noProof/>
              </w:rPr>
              <w:t>APPENDIX A - ACRONYM GLOSSARY</w:t>
            </w:r>
            <w:r w:rsidR="00B27E4A">
              <w:rPr>
                <w:noProof/>
                <w:webHidden/>
              </w:rPr>
              <w:tab/>
            </w:r>
            <w:r w:rsidR="00B27E4A">
              <w:rPr>
                <w:noProof/>
                <w:webHidden/>
              </w:rPr>
              <w:fldChar w:fldCharType="begin"/>
            </w:r>
            <w:r w:rsidR="00B27E4A">
              <w:rPr>
                <w:noProof/>
                <w:webHidden/>
              </w:rPr>
              <w:instrText xml:space="preserve"> PAGEREF _Toc49869192 \h </w:instrText>
            </w:r>
            <w:r w:rsidR="00B27E4A">
              <w:rPr>
                <w:noProof/>
                <w:webHidden/>
              </w:rPr>
            </w:r>
            <w:r w:rsidR="00B27E4A">
              <w:rPr>
                <w:noProof/>
                <w:webHidden/>
              </w:rPr>
              <w:fldChar w:fldCharType="separate"/>
            </w:r>
            <w:r w:rsidR="00F20109">
              <w:rPr>
                <w:noProof/>
                <w:webHidden/>
              </w:rPr>
              <w:t>72</w:t>
            </w:r>
            <w:r w:rsidR="00B27E4A">
              <w:rPr>
                <w:noProof/>
                <w:webHidden/>
              </w:rPr>
              <w:fldChar w:fldCharType="end"/>
            </w:r>
          </w:hyperlink>
        </w:p>
        <w:p w:rsidR="00B27E4A" w:rsidRDefault="00E356B7" w14:paraId="6882C94A" w14:textId="5BA51247">
          <w:pPr>
            <w:pStyle w:val="TOC1"/>
            <w:rPr>
              <w:rFonts w:asciiTheme="minorHAnsi" w:hAnsiTheme="minorHAnsi" w:eastAsiaTheme="minorEastAsia" w:cstheme="minorBidi"/>
              <w:noProof/>
              <w:sz w:val="22"/>
              <w:szCs w:val="22"/>
            </w:rPr>
          </w:pPr>
          <w:hyperlink w:history="1" w:anchor="_Toc49869193">
            <w:r w:rsidRPr="00A854B4" w:rsidR="00B27E4A">
              <w:rPr>
                <w:rStyle w:val="Hyperlink"/>
                <w:noProof/>
              </w:rPr>
              <w:t>Appendix B - Sample Screen Log</w:t>
            </w:r>
            <w:r w:rsidR="00B27E4A">
              <w:rPr>
                <w:noProof/>
                <w:webHidden/>
              </w:rPr>
              <w:tab/>
            </w:r>
            <w:r w:rsidR="00B27E4A">
              <w:rPr>
                <w:noProof/>
                <w:webHidden/>
              </w:rPr>
              <w:fldChar w:fldCharType="begin"/>
            </w:r>
            <w:r w:rsidR="00B27E4A">
              <w:rPr>
                <w:noProof/>
                <w:webHidden/>
              </w:rPr>
              <w:instrText xml:space="preserve"> PAGEREF _Toc49869193 \h </w:instrText>
            </w:r>
            <w:r w:rsidR="00B27E4A">
              <w:rPr>
                <w:noProof/>
                <w:webHidden/>
              </w:rPr>
            </w:r>
            <w:r w:rsidR="00B27E4A">
              <w:rPr>
                <w:noProof/>
                <w:webHidden/>
              </w:rPr>
              <w:fldChar w:fldCharType="separate"/>
            </w:r>
            <w:r w:rsidR="00F20109">
              <w:rPr>
                <w:noProof/>
                <w:webHidden/>
              </w:rPr>
              <w:t>74</w:t>
            </w:r>
            <w:r w:rsidR="00B27E4A">
              <w:rPr>
                <w:noProof/>
                <w:webHidden/>
              </w:rPr>
              <w:fldChar w:fldCharType="end"/>
            </w:r>
          </w:hyperlink>
        </w:p>
        <w:p w:rsidR="00B27E4A" w:rsidRDefault="00E356B7" w14:paraId="7C7113B1" w14:textId="02906508">
          <w:pPr>
            <w:pStyle w:val="TOC1"/>
            <w:rPr>
              <w:rFonts w:asciiTheme="minorHAnsi" w:hAnsiTheme="minorHAnsi" w:eastAsiaTheme="minorEastAsia" w:cstheme="minorBidi"/>
              <w:noProof/>
              <w:sz w:val="22"/>
              <w:szCs w:val="22"/>
            </w:rPr>
          </w:pPr>
          <w:hyperlink w:history="1" w:anchor="_Toc49869194">
            <w:r w:rsidRPr="00A854B4" w:rsidR="00B27E4A">
              <w:rPr>
                <w:rStyle w:val="Hyperlink"/>
                <w:noProof/>
              </w:rPr>
              <w:t>Appendix C - Sample Schedule of Events</w:t>
            </w:r>
            <w:r w:rsidR="00B27E4A">
              <w:rPr>
                <w:noProof/>
                <w:webHidden/>
              </w:rPr>
              <w:tab/>
            </w:r>
            <w:r w:rsidR="00B27E4A">
              <w:rPr>
                <w:noProof/>
                <w:webHidden/>
              </w:rPr>
              <w:fldChar w:fldCharType="begin"/>
            </w:r>
            <w:r w:rsidR="00B27E4A">
              <w:rPr>
                <w:noProof/>
                <w:webHidden/>
              </w:rPr>
              <w:instrText xml:space="preserve"> PAGEREF _Toc49869194 \h </w:instrText>
            </w:r>
            <w:r w:rsidR="00B27E4A">
              <w:rPr>
                <w:noProof/>
                <w:webHidden/>
              </w:rPr>
            </w:r>
            <w:r w:rsidR="00B27E4A">
              <w:rPr>
                <w:noProof/>
                <w:webHidden/>
              </w:rPr>
              <w:fldChar w:fldCharType="separate"/>
            </w:r>
            <w:r w:rsidR="00F20109">
              <w:rPr>
                <w:noProof/>
                <w:webHidden/>
              </w:rPr>
              <w:t>75</w:t>
            </w:r>
            <w:r w:rsidR="00B27E4A">
              <w:rPr>
                <w:noProof/>
                <w:webHidden/>
              </w:rPr>
              <w:fldChar w:fldCharType="end"/>
            </w:r>
          </w:hyperlink>
        </w:p>
        <w:p w:rsidR="00B27E4A" w:rsidRDefault="00E356B7" w14:paraId="190D5827" w14:textId="4E22349F">
          <w:pPr>
            <w:pStyle w:val="TOC1"/>
            <w:rPr>
              <w:rFonts w:asciiTheme="minorHAnsi" w:hAnsiTheme="minorHAnsi" w:eastAsiaTheme="minorEastAsia" w:cstheme="minorBidi"/>
              <w:noProof/>
              <w:sz w:val="22"/>
              <w:szCs w:val="22"/>
            </w:rPr>
          </w:pPr>
          <w:hyperlink w:history="1" w:anchor="_Toc49869195">
            <w:r w:rsidRPr="00A854B4" w:rsidR="00B27E4A">
              <w:rPr>
                <w:rStyle w:val="Hyperlink"/>
                <w:noProof/>
              </w:rPr>
              <w:t>Appendix D - Sample MOP Modification Log</w:t>
            </w:r>
            <w:r w:rsidR="00B27E4A">
              <w:rPr>
                <w:noProof/>
                <w:webHidden/>
              </w:rPr>
              <w:tab/>
            </w:r>
            <w:r w:rsidR="00B27E4A">
              <w:rPr>
                <w:noProof/>
                <w:webHidden/>
              </w:rPr>
              <w:fldChar w:fldCharType="begin"/>
            </w:r>
            <w:r w:rsidR="00B27E4A">
              <w:rPr>
                <w:noProof/>
                <w:webHidden/>
              </w:rPr>
              <w:instrText xml:space="preserve"> PAGEREF _Toc49869195 \h </w:instrText>
            </w:r>
            <w:r w:rsidR="00B27E4A">
              <w:rPr>
                <w:noProof/>
                <w:webHidden/>
              </w:rPr>
            </w:r>
            <w:r w:rsidR="00B27E4A">
              <w:rPr>
                <w:noProof/>
                <w:webHidden/>
              </w:rPr>
              <w:fldChar w:fldCharType="separate"/>
            </w:r>
            <w:r w:rsidR="00F20109">
              <w:rPr>
                <w:noProof/>
                <w:webHidden/>
              </w:rPr>
              <w:t>76</w:t>
            </w:r>
            <w:r w:rsidR="00B27E4A">
              <w:rPr>
                <w:noProof/>
                <w:webHidden/>
              </w:rPr>
              <w:fldChar w:fldCharType="end"/>
            </w:r>
          </w:hyperlink>
        </w:p>
        <w:p w:rsidR="00B27E4A" w:rsidRDefault="00E356B7" w14:paraId="2FFB848B" w14:textId="3764464B">
          <w:pPr>
            <w:pStyle w:val="TOC1"/>
            <w:rPr>
              <w:rFonts w:asciiTheme="minorHAnsi" w:hAnsiTheme="minorHAnsi" w:eastAsiaTheme="minorEastAsia" w:cstheme="minorBidi"/>
              <w:noProof/>
              <w:sz w:val="22"/>
              <w:szCs w:val="22"/>
            </w:rPr>
          </w:pPr>
          <w:hyperlink w:history="1" w:anchor="_Toc49869196">
            <w:r w:rsidRPr="00A854B4" w:rsidR="00B27E4A">
              <w:rPr>
                <w:rStyle w:val="Hyperlink"/>
                <w:noProof/>
              </w:rPr>
              <w:t>Appendix E - Examples of Administrative Forms</w:t>
            </w:r>
            <w:r w:rsidR="00B27E4A">
              <w:rPr>
                <w:noProof/>
                <w:webHidden/>
              </w:rPr>
              <w:tab/>
            </w:r>
            <w:r w:rsidR="00B27E4A">
              <w:rPr>
                <w:noProof/>
                <w:webHidden/>
              </w:rPr>
              <w:fldChar w:fldCharType="begin"/>
            </w:r>
            <w:r w:rsidR="00B27E4A">
              <w:rPr>
                <w:noProof/>
                <w:webHidden/>
              </w:rPr>
              <w:instrText xml:space="preserve"> PAGEREF _Toc49869196 \h </w:instrText>
            </w:r>
            <w:r w:rsidR="00B27E4A">
              <w:rPr>
                <w:noProof/>
                <w:webHidden/>
              </w:rPr>
            </w:r>
            <w:r w:rsidR="00B27E4A">
              <w:rPr>
                <w:noProof/>
                <w:webHidden/>
              </w:rPr>
              <w:fldChar w:fldCharType="separate"/>
            </w:r>
            <w:r w:rsidR="00F20109">
              <w:rPr>
                <w:noProof/>
                <w:webHidden/>
              </w:rPr>
              <w:t>77</w:t>
            </w:r>
            <w:r w:rsidR="00B27E4A">
              <w:rPr>
                <w:noProof/>
                <w:webHidden/>
              </w:rPr>
              <w:fldChar w:fldCharType="end"/>
            </w:r>
          </w:hyperlink>
        </w:p>
        <w:p w:rsidR="00B27E4A" w:rsidRDefault="00E356B7" w14:paraId="5F18A10F" w14:textId="1C69EF99">
          <w:pPr>
            <w:pStyle w:val="TOC1"/>
            <w:rPr>
              <w:rFonts w:asciiTheme="minorHAnsi" w:hAnsiTheme="minorHAnsi" w:eastAsiaTheme="minorEastAsia" w:cstheme="minorBidi"/>
              <w:noProof/>
              <w:sz w:val="22"/>
              <w:szCs w:val="22"/>
            </w:rPr>
          </w:pPr>
          <w:hyperlink w:history="1" w:anchor="_Toc49869197">
            <w:r w:rsidRPr="00A854B4" w:rsidR="00B27E4A">
              <w:rPr>
                <w:rStyle w:val="Hyperlink"/>
                <w:noProof/>
              </w:rPr>
              <w:t>Appendix F – CDC IRB Consent Form</w:t>
            </w:r>
            <w:r w:rsidR="00B27E4A">
              <w:rPr>
                <w:noProof/>
                <w:webHidden/>
              </w:rPr>
              <w:tab/>
            </w:r>
            <w:r w:rsidR="00B27E4A">
              <w:rPr>
                <w:noProof/>
                <w:webHidden/>
              </w:rPr>
              <w:fldChar w:fldCharType="begin"/>
            </w:r>
            <w:r w:rsidR="00B27E4A">
              <w:rPr>
                <w:noProof/>
                <w:webHidden/>
              </w:rPr>
              <w:instrText xml:space="preserve"> PAGEREF _Toc49869197 \h </w:instrText>
            </w:r>
            <w:r w:rsidR="00B27E4A">
              <w:rPr>
                <w:noProof/>
                <w:webHidden/>
              </w:rPr>
            </w:r>
            <w:r w:rsidR="00B27E4A">
              <w:rPr>
                <w:noProof/>
                <w:webHidden/>
              </w:rPr>
              <w:fldChar w:fldCharType="separate"/>
            </w:r>
            <w:r w:rsidR="00F20109">
              <w:rPr>
                <w:noProof/>
                <w:webHidden/>
              </w:rPr>
              <w:t>78</w:t>
            </w:r>
            <w:r w:rsidR="00B27E4A">
              <w:rPr>
                <w:noProof/>
                <w:webHidden/>
              </w:rPr>
              <w:fldChar w:fldCharType="end"/>
            </w:r>
          </w:hyperlink>
        </w:p>
        <w:p w:rsidR="00B27E4A" w:rsidRDefault="00E356B7" w14:paraId="2B6E0005" w14:textId="3FFA3346">
          <w:pPr>
            <w:pStyle w:val="TOC1"/>
            <w:rPr>
              <w:rFonts w:asciiTheme="minorHAnsi" w:hAnsiTheme="minorHAnsi" w:eastAsiaTheme="minorEastAsia" w:cstheme="minorBidi"/>
              <w:noProof/>
              <w:sz w:val="22"/>
              <w:szCs w:val="22"/>
            </w:rPr>
          </w:pPr>
          <w:hyperlink w:history="1" w:anchor="_Toc49869203">
            <w:r w:rsidRPr="00A854B4" w:rsidR="00B27E4A">
              <w:rPr>
                <w:rStyle w:val="Hyperlink"/>
                <w:noProof/>
              </w:rPr>
              <w:t>Appendix G – Multi-Site Study COVID-19 Preparedness Plan</w:t>
            </w:r>
            <w:r w:rsidR="00B27E4A">
              <w:rPr>
                <w:noProof/>
                <w:webHidden/>
              </w:rPr>
              <w:tab/>
            </w:r>
            <w:r w:rsidR="00B27E4A">
              <w:rPr>
                <w:noProof/>
                <w:webHidden/>
              </w:rPr>
              <w:fldChar w:fldCharType="begin"/>
            </w:r>
            <w:r w:rsidR="00B27E4A">
              <w:rPr>
                <w:noProof/>
                <w:webHidden/>
              </w:rPr>
              <w:instrText xml:space="preserve"> PAGEREF _Toc49869203 \h </w:instrText>
            </w:r>
            <w:r w:rsidR="00B27E4A">
              <w:rPr>
                <w:noProof/>
                <w:webHidden/>
              </w:rPr>
            </w:r>
            <w:r w:rsidR="00B27E4A">
              <w:rPr>
                <w:noProof/>
                <w:webHidden/>
              </w:rPr>
              <w:fldChar w:fldCharType="separate"/>
            </w:r>
            <w:r w:rsidR="00F20109">
              <w:rPr>
                <w:noProof/>
                <w:webHidden/>
              </w:rPr>
              <w:t>98</w:t>
            </w:r>
            <w:r w:rsidR="00B27E4A">
              <w:rPr>
                <w:noProof/>
                <w:webHidden/>
              </w:rPr>
              <w:fldChar w:fldCharType="end"/>
            </w:r>
          </w:hyperlink>
        </w:p>
        <w:p w:rsidR="00B27E4A" w:rsidP="00F20109" w:rsidRDefault="00B27E4A" w14:paraId="36038CC5" w14:textId="646A57F6">
          <w:pPr>
            <w:pStyle w:val="TOC3"/>
            <w:tabs>
              <w:tab w:val="right" w:leader="dot" w:pos="9350"/>
            </w:tabs>
            <w:ind w:left="0"/>
            <w:rPr>
              <w:rFonts w:asciiTheme="minorHAnsi" w:hAnsiTheme="minorHAnsi" w:eastAsiaTheme="minorEastAsia" w:cstheme="minorBidi"/>
              <w:noProof/>
              <w:sz w:val="22"/>
              <w:szCs w:val="22"/>
            </w:rPr>
          </w:pPr>
        </w:p>
        <w:p w:rsidRPr="006A1F21" w:rsidR="007C48BF" w:rsidP="007C48BF" w:rsidRDefault="007C48BF" w14:paraId="330912D5" w14:textId="4CBB3655">
          <w:pPr>
            <w:spacing w:before="120"/>
            <w:rPr>
              <w:rFonts w:asciiTheme="minorHAnsi" w:hAnsiTheme="minorHAnsi" w:cstheme="minorHAnsi"/>
              <w:sz w:val="22"/>
              <w:szCs w:val="22"/>
            </w:rPr>
          </w:pPr>
          <w:r w:rsidRPr="006A1F21">
            <w:rPr>
              <w:rFonts w:asciiTheme="minorHAnsi" w:hAnsiTheme="minorHAnsi" w:cstheme="minorHAnsi"/>
              <w:b/>
              <w:bCs/>
              <w:noProof/>
            </w:rPr>
            <w:fldChar w:fldCharType="end"/>
          </w:r>
        </w:p>
      </w:sdtContent>
    </w:sdt>
    <w:p w:rsidRPr="006A1F21" w:rsidR="007C48BF" w:rsidP="007C48BF" w:rsidRDefault="007C48BF" w14:paraId="7E244E8A" w14:textId="77777777">
      <w:pPr>
        <w:rPr>
          <w:rFonts w:asciiTheme="minorHAnsi" w:hAnsiTheme="minorHAnsi" w:cstheme="minorHAnsi"/>
          <w:sz w:val="22"/>
          <w:szCs w:val="22"/>
          <w:u w:val="single"/>
          <w:lang w:val="fr-FR"/>
        </w:rPr>
      </w:pPr>
      <w:r w:rsidRPr="006A1F21">
        <w:rPr>
          <w:rFonts w:asciiTheme="minorHAnsi" w:hAnsiTheme="minorHAnsi" w:cstheme="minorHAnsi"/>
          <w:sz w:val="22"/>
          <w:szCs w:val="22"/>
          <w:u w:val="single"/>
          <w:lang w:val="fr-FR"/>
        </w:rPr>
        <w:br w:type="page"/>
      </w:r>
    </w:p>
    <w:p w:rsidRPr="006A1F21" w:rsidR="007C48BF" w:rsidP="009C6DDB" w:rsidRDefault="007C48BF" w14:paraId="51E60A2E" w14:textId="77777777">
      <w:pPr>
        <w:pStyle w:val="Heading1"/>
      </w:pPr>
      <w:bookmarkStart w:name="_Toc49869095" w:id="2"/>
      <w:r w:rsidRPr="006A1F21">
        <w:lastRenderedPageBreak/>
        <w:t>1.0 Introduction</w:t>
      </w:r>
      <w:bookmarkEnd w:id="2"/>
      <w:r w:rsidRPr="006A1F21">
        <w:t xml:space="preserve"> </w:t>
      </w:r>
    </w:p>
    <w:p w:rsidRPr="006A1F21" w:rsidR="0040356C" w:rsidP="007C48BF" w:rsidRDefault="0040356C" w14:paraId="5F59E30B" w14:textId="77777777">
      <w:pPr>
        <w:rPr>
          <w:rFonts w:asciiTheme="minorHAnsi" w:hAnsiTheme="minorHAnsi" w:cstheme="minorHAnsi"/>
          <w:sz w:val="22"/>
          <w:szCs w:val="22"/>
        </w:rPr>
      </w:pPr>
    </w:p>
    <w:p w:rsidRPr="006A1F21" w:rsidR="00046A4A" w:rsidP="00046A4A" w:rsidRDefault="0088126C" w14:paraId="23C839C4" w14:textId="11212BCC">
      <w:pPr>
        <w:rPr>
          <w:rFonts w:asciiTheme="minorHAnsi" w:hAnsiTheme="minorHAnsi" w:cstheme="minorHAnsi"/>
          <w:i/>
          <w:sz w:val="22"/>
          <w:szCs w:val="22"/>
        </w:rPr>
      </w:pPr>
      <w:r w:rsidRPr="006A1F21">
        <w:rPr>
          <w:rFonts w:asciiTheme="minorHAnsi" w:hAnsiTheme="minorHAnsi" w:cstheme="minorHAnsi"/>
          <w:sz w:val="22"/>
          <w:szCs w:val="22"/>
        </w:rPr>
        <w:t>This</w:t>
      </w:r>
      <w:r w:rsidRPr="006A1F21" w:rsidR="007C48BF">
        <w:rPr>
          <w:rFonts w:asciiTheme="minorHAnsi" w:hAnsiTheme="minorHAnsi" w:cstheme="minorHAnsi"/>
          <w:sz w:val="22"/>
          <w:szCs w:val="22"/>
        </w:rPr>
        <w:t xml:space="preserve"> Manual of Procedures (M</w:t>
      </w:r>
      <w:r w:rsidRPr="006A1F21" w:rsidR="00DB2B68">
        <w:rPr>
          <w:rFonts w:asciiTheme="minorHAnsi" w:hAnsiTheme="minorHAnsi" w:cstheme="minorHAnsi"/>
          <w:sz w:val="22"/>
          <w:szCs w:val="22"/>
        </w:rPr>
        <w:t>OP) is a handbook that details this</w:t>
      </w:r>
      <w:r w:rsidRPr="006A1F21" w:rsidR="007C48BF">
        <w:rPr>
          <w:rFonts w:asciiTheme="minorHAnsi" w:hAnsiTheme="minorHAnsi" w:cstheme="minorHAnsi"/>
          <w:sz w:val="22"/>
          <w:szCs w:val="22"/>
        </w:rPr>
        <w:t xml:space="preserve"> study’s conduct and operations as well as facilitates consistency in protocol implementation and data collection across study participants (and sites). It transforms the study protocol into a guideline that describes each step of the study and how it is to be execut</w:t>
      </w:r>
      <w:r w:rsidRPr="006A1F21" w:rsidR="00A94051">
        <w:rPr>
          <w:rFonts w:asciiTheme="minorHAnsi" w:hAnsiTheme="minorHAnsi" w:cstheme="minorHAnsi"/>
          <w:sz w:val="22"/>
          <w:szCs w:val="22"/>
        </w:rPr>
        <w:t>ed. T</w:t>
      </w:r>
      <w:r w:rsidRPr="006A1F21" w:rsidR="00C4646E">
        <w:rPr>
          <w:rFonts w:asciiTheme="minorHAnsi" w:hAnsiTheme="minorHAnsi" w:cstheme="minorHAnsi"/>
          <w:sz w:val="22"/>
          <w:szCs w:val="22"/>
        </w:rPr>
        <w:t xml:space="preserve">he MOP is </w:t>
      </w:r>
      <w:r w:rsidRPr="006A1F21" w:rsidR="007C48BF">
        <w:rPr>
          <w:rFonts w:asciiTheme="minorHAnsi" w:hAnsiTheme="minorHAnsi" w:cstheme="minorHAnsi"/>
          <w:sz w:val="22"/>
          <w:szCs w:val="22"/>
        </w:rPr>
        <w:t>provided to each member of the Stu</w:t>
      </w:r>
      <w:r w:rsidRPr="006A1F21" w:rsidR="00C4646E">
        <w:rPr>
          <w:rFonts w:asciiTheme="minorHAnsi" w:hAnsiTheme="minorHAnsi" w:cstheme="minorHAnsi"/>
          <w:sz w:val="22"/>
          <w:szCs w:val="22"/>
        </w:rPr>
        <w:t xml:space="preserve">dy Team. The MOP </w:t>
      </w:r>
      <w:r w:rsidRPr="006A1F21" w:rsidR="007C48BF">
        <w:rPr>
          <w:rFonts w:asciiTheme="minorHAnsi" w:hAnsiTheme="minorHAnsi" w:cstheme="minorHAnsi"/>
          <w:sz w:val="22"/>
          <w:szCs w:val="22"/>
        </w:rPr>
        <w:t>contain</w:t>
      </w:r>
      <w:r w:rsidRPr="006A1F21" w:rsidR="00C4646E">
        <w:rPr>
          <w:rFonts w:asciiTheme="minorHAnsi" w:hAnsiTheme="minorHAnsi" w:cstheme="minorHAnsi"/>
          <w:sz w:val="22"/>
          <w:szCs w:val="22"/>
        </w:rPr>
        <w:t>s</w:t>
      </w:r>
      <w:r w:rsidRPr="006A1F21" w:rsidR="007C48BF">
        <w:rPr>
          <w:rFonts w:asciiTheme="minorHAnsi" w:hAnsiTheme="minorHAnsi" w:cstheme="minorHAnsi"/>
          <w:sz w:val="22"/>
          <w:szCs w:val="22"/>
        </w:rPr>
        <w:t xml:space="preserve"> an adequate amount of detail that </w:t>
      </w:r>
      <w:r w:rsidRPr="006A1F21" w:rsidR="00214BF6">
        <w:rPr>
          <w:rFonts w:asciiTheme="minorHAnsi" w:hAnsiTheme="minorHAnsi" w:cstheme="minorHAnsi"/>
          <w:sz w:val="22"/>
          <w:szCs w:val="22"/>
        </w:rPr>
        <w:t>study staff and contractors</w:t>
      </w:r>
      <w:r w:rsidRPr="006A1F21" w:rsidR="007C48BF">
        <w:rPr>
          <w:rFonts w:asciiTheme="minorHAnsi" w:hAnsiTheme="minorHAnsi" w:cstheme="minorHAnsi"/>
          <w:sz w:val="22"/>
          <w:szCs w:val="22"/>
        </w:rPr>
        <w:t xml:space="preserve"> (at all sites) could run the study consistently with only the information contained</w:t>
      </w:r>
      <w:r w:rsidRPr="006A1F21" w:rsidR="005857EC">
        <w:rPr>
          <w:rFonts w:asciiTheme="minorHAnsi" w:hAnsiTheme="minorHAnsi" w:cstheme="minorHAnsi"/>
          <w:sz w:val="22"/>
          <w:szCs w:val="22"/>
        </w:rPr>
        <w:t xml:space="preserve"> in the MOP and its appendices.</w:t>
      </w:r>
      <w:r w:rsidRPr="006A1F21" w:rsidR="00046A4A">
        <w:rPr>
          <w:rFonts w:asciiTheme="minorHAnsi" w:hAnsiTheme="minorHAnsi" w:cstheme="minorHAnsi"/>
          <w:sz w:val="22"/>
          <w:szCs w:val="22"/>
        </w:rPr>
        <w:t xml:space="preserve"> </w:t>
      </w:r>
      <w:r w:rsidRPr="006A1F21" w:rsidR="007C48BF">
        <w:rPr>
          <w:rFonts w:asciiTheme="minorHAnsi" w:hAnsiTheme="minorHAnsi" w:cstheme="minorHAnsi"/>
          <w:snapToGrid w:val="0"/>
          <w:sz w:val="22"/>
          <w:szCs w:val="22"/>
        </w:rPr>
        <w:t xml:space="preserve">The </w:t>
      </w:r>
      <w:r w:rsidRPr="006A1F21" w:rsidR="00782262">
        <w:rPr>
          <w:rFonts w:asciiTheme="minorHAnsi" w:hAnsiTheme="minorHAnsi" w:cstheme="minorHAnsi"/>
          <w:snapToGrid w:val="0"/>
          <w:sz w:val="22"/>
          <w:szCs w:val="22"/>
        </w:rPr>
        <w:t>Study Team (</w:t>
      </w:r>
      <w:r w:rsidRPr="006A1F21" w:rsidR="00EF3313">
        <w:rPr>
          <w:rFonts w:asciiTheme="minorHAnsi" w:hAnsiTheme="minorHAnsi" w:cstheme="minorHAnsi"/>
          <w:snapToGrid w:val="0"/>
          <w:sz w:val="22"/>
          <w:szCs w:val="22"/>
        </w:rPr>
        <w:t xml:space="preserve">NCEH/ATSDR </w:t>
      </w:r>
      <w:r w:rsidRPr="006A1F21" w:rsidR="007C48BF">
        <w:rPr>
          <w:rFonts w:asciiTheme="minorHAnsi" w:hAnsiTheme="minorHAnsi" w:cstheme="minorHAnsi"/>
          <w:snapToGrid w:val="0"/>
          <w:sz w:val="22"/>
          <w:szCs w:val="22"/>
        </w:rPr>
        <w:t>staff and contractor</w:t>
      </w:r>
      <w:r w:rsidRPr="006A1F21" w:rsidR="00782262">
        <w:rPr>
          <w:rFonts w:asciiTheme="minorHAnsi" w:hAnsiTheme="minorHAnsi" w:cstheme="minorHAnsi"/>
          <w:snapToGrid w:val="0"/>
          <w:sz w:val="22"/>
          <w:szCs w:val="22"/>
        </w:rPr>
        <w:t>s)</w:t>
      </w:r>
      <w:r w:rsidRPr="006A1F21" w:rsidR="007C48BF">
        <w:rPr>
          <w:rFonts w:asciiTheme="minorHAnsi" w:hAnsiTheme="minorHAnsi" w:cstheme="minorHAnsi"/>
          <w:snapToGrid w:val="0"/>
          <w:sz w:val="22"/>
          <w:szCs w:val="22"/>
        </w:rPr>
        <w:t xml:space="preserve"> must be aware of the</w:t>
      </w:r>
      <w:r w:rsidRPr="006A1F21" w:rsidR="00035EB7">
        <w:rPr>
          <w:rFonts w:asciiTheme="minorHAnsi" w:hAnsiTheme="minorHAnsi" w:cstheme="minorHAnsi"/>
          <w:snapToGrid w:val="0"/>
          <w:sz w:val="22"/>
          <w:szCs w:val="22"/>
        </w:rPr>
        <w:t xml:space="preserve"> terms of award, </w:t>
      </w:r>
      <w:r w:rsidRPr="006A1F21" w:rsidR="007C48BF">
        <w:rPr>
          <w:rFonts w:asciiTheme="minorHAnsi" w:hAnsiTheme="minorHAnsi" w:cstheme="minorHAnsi"/>
          <w:snapToGrid w:val="0"/>
          <w:sz w:val="22"/>
          <w:szCs w:val="22"/>
        </w:rPr>
        <w:t>required report</w:t>
      </w:r>
      <w:r w:rsidRPr="006A1F21" w:rsidR="00FC1F60">
        <w:rPr>
          <w:rFonts w:asciiTheme="minorHAnsi" w:hAnsiTheme="minorHAnsi" w:cstheme="minorHAnsi"/>
          <w:snapToGrid w:val="0"/>
          <w:sz w:val="22"/>
          <w:szCs w:val="22"/>
        </w:rPr>
        <w:t xml:space="preserve">ing, and data and safety </w:t>
      </w:r>
      <w:bookmarkStart w:name="_GoBack" w:id="3"/>
      <w:bookmarkEnd w:id="3"/>
      <w:r w:rsidRPr="006A1F21" w:rsidR="00FC1F60">
        <w:rPr>
          <w:rFonts w:asciiTheme="minorHAnsi" w:hAnsiTheme="minorHAnsi" w:cstheme="minorHAnsi"/>
          <w:snapToGrid w:val="0"/>
          <w:sz w:val="22"/>
          <w:szCs w:val="22"/>
        </w:rPr>
        <w:t>monitoring</w:t>
      </w:r>
      <w:r w:rsidRPr="006A1F21" w:rsidR="0059231D">
        <w:rPr>
          <w:rFonts w:asciiTheme="minorHAnsi" w:hAnsiTheme="minorHAnsi" w:cstheme="minorHAnsi"/>
          <w:i/>
          <w:sz w:val="22"/>
          <w:szCs w:val="22"/>
        </w:rPr>
        <w:t>.</w:t>
      </w:r>
    </w:p>
    <w:p w:rsidRPr="006A1F21" w:rsidR="00FC1F60" w:rsidP="00046A4A" w:rsidRDefault="0059231D" w14:paraId="37841E1E" w14:textId="42146735">
      <w:pPr>
        <w:rPr>
          <w:rFonts w:asciiTheme="minorHAnsi" w:hAnsiTheme="minorHAnsi" w:cstheme="minorHAnsi"/>
          <w:sz w:val="22"/>
          <w:szCs w:val="22"/>
        </w:rPr>
      </w:pPr>
      <w:r w:rsidRPr="006A1F21">
        <w:rPr>
          <w:rFonts w:asciiTheme="minorHAnsi" w:hAnsiTheme="minorHAnsi" w:cstheme="minorHAnsi"/>
          <w:i/>
          <w:sz w:val="22"/>
          <w:szCs w:val="22"/>
        </w:rPr>
        <w:t xml:space="preserve"> </w:t>
      </w:r>
    </w:p>
    <w:p w:rsidRPr="006A1F21" w:rsidR="00FC1F60" w:rsidP="00E271A4" w:rsidRDefault="001C4868" w14:paraId="270866F9" w14:textId="705113D9">
      <w:pPr>
        <w:pStyle w:val="Default"/>
        <w:numPr>
          <w:ilvl w:val="0"/>
          <w:numId w:val="22"/>
        </w:numPr>
        <w:rPr>
          <w:rFonts w:asciiTheme="minorHAnsi" w:hAnsiTheme="minorHAnsi" w:cstheme="minorHAnsi"/>
          <w:sz w:val="22"/>
          <w:szCs w:val="22"/>
        </w:rPr>
      </w:pPr>
      <w:r w:rsidRPr="006A1F21">
        <w:rPr>
          <w:rFonts w:asciiTheme="minorHAnsi" w:hAnsiTheme="minorHAnsi" w:cstheme="minorHAnsi"/>
          <w:sz w:val="22"/>
          <w:szCs w:val="22"/>
        </w:rPr>
        <w:t>The Multi-site</w:t>
      </w:r>
      <w:r w:rsidRPr="006A1F21" w:rsidR="00A94051">
        <w:rPr>
          <w:rFonts w:asciiTheme="minorHAnsi" w:hAnsiTheme="minorHAnsi" w:cstheme="minorHAnsi"/>
          <w:sz w:val="22"/>
          <w:szCs w:val="22"/>
        </w:rPr>
        <w:t xml:space="preserve"> Study </w:t>
      </w:r>
      <w:r w:rsidRPr="006A1F21" w:rsidR="00DA43E0">
        <w:rPr>
          <w:rFonts w:asciiTheme="minorHAnsi" w:hAnsiTheme="minorHAnsi" w:cstheme="minorHAnsi"/>
          <w:sz w:val="22"/>
          <w:szCs w:val="22"/>
        </w:rPr>
        <w:t>P</w:t>
      </w:r>
      <w:r w:rsidRPr="006A1F21" w:rsidR="007C48BF">
        <w:rPr>
          <w:rFonts w:asciiTheme="minorHAnsi" w:hAnsiTheme="minorHAnsi" w:cstheme="minorHAnsi"/>
          <w:sz w:val="22"/>
          <w:szCs w:val="22"/>
        </w:rPr>
        <w:t xml:space="preserve">rotocol </w:t>
      </w:r>
      <w:r w:rsidRPr="006A1F21">
        <w:rPr>
          <w:rFonts w:asciiTheme="minorHAnsi" w:hAnsiTheme="minorHAnsi" w:cstheme="minorHAnsi"/>
          <w:sz w:val="22"/>
          <w:szCs w:val="22"/>
        </w:rPr>
        <w:t>7207</w:t>
      </w:r>
      <w:r w:rsidRPr="006A1F21" w:rsidR="00316A40">
        <w:rPr>
          <w:rFonts w:asciiTheme="minorHAnsi" w:hAnsiTheme="minorHAnsi" w:cstheme="minorHAnsi"/>
          <w:sz w:val="22"/>
          <w:szCs w:val="22"/>
        </w:rPr>
        <w:t>.0</w:t>
      </w:r>
      <w:r w:rsidRPr="006A1F21" w:rsidR="00DA43E0">
        <w:rPr>
          <w:rFonts w:asciiTheme="minorHAnsi" w:hAnsiTheme="minorHAnsi" w:cstheme="minorHAnsi"/>
          <w:sz w:val="22"/>
          <w:szCs w:val="22"/>
        </w:rPr>
        <w:t xml:space="preserve"> </w:t>
      </w:r>
      <w:r w:rsidRPr="006A1F21" w:rsidR="007C48BF">
        <w:rPr>
          <w:rFonts w:asciiTheme="minorHAnsi" w:hAnsiTheme="minorHAnsi" w:cstheme="minorHAnsi"/>
          <w:sz w:val="22"/>
          <w:szCs w:val="22"/>
        </w:rPr>
        <w:t>was approved by the CDC</w:t>
      </w:r>
      <w:r w:rsidRPr="006A1F21" w:rsidR="0059231D">
        <w:rPr>
          <w:rFonts w:asciiTheme="minorHAnsi" w:hAnsiTheme="minorHAnsi" w:cstheme="minorHAnsi"/>
          <w:sz w:val="22"/>
          <w:szCs w:val="22"/>
        </w:rPr>
        <w:t xml:space="preserve"> I</w:t>
      </w:r>
      <w:r w:rsidRPr="006A1F21" w:rsidR="00FC1F60">
        <w:rPr>
          <w:rFonts w:asciiTheme="minorHAnsi" w:hAnsiTheme="minorHAnsi" w:cstheme="minorHAnsi"/>
          <w:sz w:val="22"/>
          <w:szCs w:val="22"/>
        </w:rPr>
        <w:t>nstitutional Review Board (I</w:t>
      </w:r>
      <w:r w:rsidRPr="006A1F21" w:rsidR="0059231D">
        <w:rPr>
          <w:rFonts w:asciiTheme="minorHAnsi" w:hAnsiTheme="minorHAnsi" w:cstheme="minorHAnsi"/>
          <w:sz w:val="22"/>
          <w:szCs w:val="22"/>
        </w:rPr>
        <w:t>RB</w:t>
      </w:r>
      <w:r w:rsidRPr="006A1F21" w:rsidR="00FC1F60">
        <w:rPr>
          <w:rFonts w:asciiTheme="minorHAnsi" w:hAnsiTheme="minorHAnsi" w:cstheme="minorHAnsi"/>
          <w:sz w:val="22"/>
          <w:szCs w:val="22"/>
        </w:rPr>
        <w:t>)</w:t>
      </w:r>
      <w:r w:rsidRPr="006A1F21" w:rsidR="007C48BF">
        <w:rPr>
          <w:rFonts w:asciiTheme="minorHAnsi" w:hAnsiTheme="minorHAnsi" w:cstheme="minorHAnsi"/>
          <w:sz w:val="22"/>
          <w:szCs w:val="22"/>
        </w:rPr>
        <w:t xml:space="preserve"> on </w:t>
      </w:r>
      <w:r w:rsidRPr="006A1F21">
        <w:rPr>
          <w:rFonts w:asciiTheme="minorHAnsi" w:hAnsiTheme="minorHAnsi" w:cstheme="minorHAnsi"/>
          <w:sz w:val="22"/>
          <w:szCs w:val="22"/>
        </w:rPr>
        <w:t>04/04/2019</w:t>
      </w:r>
      <w:r w:rsidRPr="006A1F21" w:rsidR="0059231D">
        <w:rPr>
          <w:rFonts w:asciiTheme="minorHAnsi" w:hAnsiTheme="minorHAnsi" w:cstheme="minorHAnsi"/>
          <w:sz w:val="22"/>
          <w:szCs w:val="22"/>
        </w:rPr>
        <w:t>.</w:t>
      </w:r>
    </w:p>
    <w:p w:rsidRPr="006A1F21" w:rsidR="00FC1F60" w:rsidP="00E271A4" w:rsidRDefault="00FC1F60" w14:paraId="0CE07468" w14:textId="39013891">
      <w:pPr>
        <w:pStyle w:val="Default"/>
        <w:numPr>
          <w:ilvl w:val="0"/>
          <w:numId w:val="22"/>
        </w:numPr>
        <w:rPr>
          <w:rFonts w:asciiTheme="minorHAnsi" w:hAnsiTheme="minorHAnsi" w:cstheme="minorHAnsi"/>
          <w:sz w:val="22"/>
          <w:szCs w:val="22"/>
        </w:rPr>
      </w:pPr>
      <w:r w:rsidRPr="006A1F21">
        <w:rPr>
          <w:rFonts w:asciiTheme="minorHAnsi" w:hAnsiTheme="minorHAnsi" w:cstheme="minorHAnsi"/>
          <w:sz w:val="22"/>
          <w:szCs w:val="22"/>
        </w:rPr>
        <w:t xml:space="preserve">A Certificate of Confidentiality (CoC) has been issued for this study. A CoC </w:t>
      </w:r>
      <w:r w:rsidRPr="006A1F21">
        <w:rPr>
          <w:rFonts w:asciiTheme="minorHAnsi" w:hAnsiTheme="minorHAnsi" w:cstheme="minorHAnsi"/>
          <w:color w:val="auto"/>
          <w:sz w:val="22"/>
          <w:szCs w:val="22"/>
          <w:lang w:val="en"/>
        </w:rPr>
        <w:t>is a special privacy protection to help researchers protect the privacy of people enrolled in sensitive health-related research.</w:t>
      </w:r>
    </w:p>
    <w:p w:rsidRPr="006A1F21" w:rsidR="00FC1F60" w:rsidP="00E271A4" w:rsidRDefault="00FC1F60" w14:paraId="0CF39970" w14:textId="5246259F">
      <w:pPr>
        <w:pStyle w:val="Default"/>
        <w:numPr>
          <w:ilvl w:val="0"/>
          <w:numId w:val="22"/>
        </w:numPr>
        <w:rPr>
          <w:rFonts w:asciiTheme="minorHAnsi" w:hAnsiTheme="minorHAnsi" w:cstheme="minorHAnsi"/>
          <w:sz w:val="22"/>
          <w:szCs w:val="22"/>
        </w:rPr>
      </w:pPr>
      <w:r w:rsidRPr="006A1F21">
        <w:rPr>
          <w:rFonts w:asciiTheme="minorHAnsi" w:hAnsiTheme="minorHAnsi" w:cstheme="minorHAnsi"/>
          <w:sz w:val="22"/>
          <w:szCs w:val="22"/>
        </w:rPr>
        <w:t>The Office of Management and Budget (</w:t>
      </w:r>
      <w:r w:rsidRPr="006A1F21" w:rsidR="00DA43E0">
        <w:rPr>
          <w:rFonts w:asciiTheme="minorHAnsi" w:hAnsiTheme="minorHAnsi" w:cstheme="minorHAnsi"/>
          <w:sz w:val="22"/>
          <w:szCs w:val="22"/>
        </w:rPr>
        <w:t>OMB</w:t>
      </w:r>
      <w:r w:rsidRPr="006A1F21">
        <w:rPr>
          <w:rFonts w:asciiTheme="minorHAnsi" w:hAnsiTheme="minorHAnsi" w:cstheme="minorHAnsi"/>
          <w:sz w:val="22"/>
          <w:szCs w:val="22"/>
        </w:rPr>
        <w:t xml:space="preserve">) approved the information collection request (ICR) under the Paperwork Reduction Act (PRA) </w:t>
      </w:r>
      <w:r w:rsidRPr="006A1F21" w:rsidR="00DA43E0">
        <w:rPr>
          <w:rFonts w:asciiTheme="minorHAnsi" w:hAnsiTheme="minorHAnsi" w:cstheme="minorHAnsi"/>
          <w:sz w:val="22"/>
          <w:szCs w:val="22"/>
        </w:rPr>
        <w:t xml:space="preserve">on </w:t>
      </w:r>
      <w:r w:rsidRPr="006A1F21" w:rsidR="003233AA">
        <w:rPr>
          <w:rFonts w:asciiTheme="minorHAnsi" w:hAnsiTheme="minorHAnsi" w:cstheme="minorHAnsi"/>
          <w:sz w:val="22"/>
          <w:szCs w:val="22"/>
        </w:rPr>
        <w:t>05</w:t>
      </w:r>
      <w:r w:rsidRPr="006A1F21" w:rsidR="00316A40">
        <w:rPr>
          <w:rFonts w:asciiTheme="minorHAnsi" w:hAnsiTheme="minorHAnsi" w:cstheme="minorHAnsi"/>
          <w:sz w:val="22"/>
          <w:szCs w:val="22"/>
        </w:rPr>
        <w:t>/</w:t>
      </w:r>
      <w:r w:rsidRPr="006A1F21" w:rsidR="003233AA">
        <w:rPr>
          <w:rFonts w:asciiTheme="minorHAnsi" w:hAnsiTheme="minorHAnsi" w:cstheme="minorHAnsi"/>
          <w:sz w:val="22"/>
          <w:szCs w:val="22"/>
        </w:rPr>
        <w:t>28</w:t>
      </w:r>
      <w:r w:rsidRPr="006A1F21" w:rsidR="00316A40">
        <w:rPr>
          <w:rFonts w:asciiTheme="minorHAnsi" w:hAnsiTheme="minorHAnsi" w:cstheme="minorHAnsi"/>
          <w:sz w:val="22"/>
          <w:szCs w:val="22"/>
        </w:rPr>
        <w:t>/20</w:t>
      </w:r>
      <w:r w:rsidRPr="006A1F21" w:rsidR="003233AA">
        <w:rPr>
          <w:rFonts w:asciiTheme="minorHAnsi" w:hAnsiTheme="minorHAnsi" w:cstheme="minorHAnsi"/>
          <w:sz w:val="22"/>
          <w:szCs w:val="22"/>
        </w:rPr>
        <w:t>20</w:t>
      </w:r>
      <w:r w:rsidRPr="006A1F21" w:rsidR="00DA43E0">
        <w:rPr>
          <w:rFonts w:asciiTheme="minorHAnsi" w:hAnsiTheme="minorHAnsi" w:cstheme="minorHAnsi"/>
          <w:sz w:val="22"/>
          <w:szCs w:val="22"/>
        </w:rPr>
        <w:t xml:space="preserve"> (OMB Control No. 0923-</w:t>
      </w:r>
      <w:r w:rsidRPr="006A1F21" w:rsidR="003233AA">
        <w:rPr>
          <w:rFonts w:asciiTheme="minorHAnsi" w:hAnsiTheme="minorHAnsi" w:cstheme="minorHAnsi"/>
          <w:sz w:val="22"/>
          <w:szCs w:val="22"/>
        </w:rPr>
        <w:t>0063</w:t>
      </w:r>
      <w:r w:rsidRPr="006A1F21" w:rsidR="00DA43E0">
        <w:rPr>
          <w:rFonts w:asciiTheme="minorHAnsi" w:hAnsiTheme="minorHAnsi" w:cstheme="minorHAnsi"/>
          <w:sz w:val="22"/>
          <w:szCs w:val="22"/>
        </w:rPr>
        <w:t xml:space="preserve">, expiration date </w:t>
      </w:r>
      <w:r w:rsidRPr="006A1F21" w:rsidR="003233AA">
        <w:rPr>
          <w:rFonts w:asciiTheme="minorHAnsi" w:hAnsiTheme="minorHAnsi" w:cstheme="minorHAnsi"/>
          <w:sz w:val="22"/>
          <w:szCs w:val="22"/>
        </w:rPr>
        <w:t>05</w:t>
      </w:r>
      <w:r w:rsidRPr="006A1F21" w:rsidR="00DA43E0">
        <w:rPr>
          <w:rFonts w:asciiTheme="minorHAnsi" w:hAnsiTheme="minorHAnsi" w:cstheme="minorHAnsi"/>
          <w:sz w:val="22"/>
          <w:szCs w:val="22"/>
        </w:rPr>
        <w:t>/</w:t>
      </w:r>
      <w:r w:rsidRPr="006A1F21" w:rsidR="003233AA">
        <w:rPr>
          <w:rFonts w:asciiTheme="minorHAnsi" w:hAnsiTheme="minorHAnsi" w:cstheme="minorHAnsi"/>
          <w:sz w:val="22"/>
          <w:szCs w:val="22"/>
        </w:rPr>
        <w:t>31</w:t>
      </w:r>
      <w:r w:rsidRPr="006A1F21" w:rsidR="00DA43E0">
        <w:rPr>
          <w:rFonts w:asciiTheme="minorHAnsi" w:hAnsiTheme="minorHAnsi" w:cstheme="minorHAnsi"/>
          <w:sz w:val="22"/>
          <w:szCs w:val="22"/>
        </w:rPr>
        <w:t>/20</w:t>
      </w:r>
      <w:r w:rsidRPr="006A1F21" w:rsidR="003233AA">
        <w:rPr>
          <w:rFonts w:asciiTheme="minorHAnsi" w:hAnsiTheme="minorHAnsi" w:cstheme="minorHAnsi"/>
          <w:sz w:val="22"/>
          <w:szCs w:val="22"/>
        </w:rPr>
        <w:t>23</w:t>
      </w:r>
      <w:r w:rsidRPr="006A1F21" w:rsidR="00DA43E0">
        <w:rPr>
          <w:rFonts w:asciiTheme="minorHAnsi" w:hAnsiTheme="minorHAnsi" w:cstheme="minorHAnsi"/>
          <w:sz w:val="22"/>
          <w:szCs w:val="22"/>
        </w:rPr>
        <w:t>).</w:t>
      </w:r>
    </w:p>
    <w:p w:rsidRPr="006A1F21" w:rsidR="009C6DDB" w:rsidP="00E271A4" w:rsidRDefault="009C6DDB" w14:paraId="1F8B557F" w14:textId="77777777">
      <w:pPr>
        <w:pStyle w:val="Default"/>
        <w:numPr>
          <w:ilvl w:val="0"/>
          <w:numId w:val="22"/>
        </w:numPr>
        <w:rPr>
          <w:rFonts w:asciiTheme="minorHAnsi" w:hAnsiTheme="minorHAnsi" w:cstheme="minorHAnsi"/>
          <w:sz w:val="22"/>
          <w:szCs w:val="22"/>
        </w:rPr>
      </w:pPr>
    </w:p>
    <w:p w:rsidRPr="006A1F21" w:rsidR="007C48BF" w:rsidP="009C6DDB" w:rsidRDefault="007C48BF" w14:paraId="1DB9A1F0" w14:textId="77777777">
      <w:pPr>
        <w:pStyle w:val="Heading1"/>
      </w:pPr>
      <w:bookmarkStart w:name="_Toc511794355" w:id="4"/>
      <w:bookmarkStart w:name="_Toc530198545" w:id="5"/>
      <w:bookmarkStart w:name="_Toc161563966" w:id="6"/>
      <w:bookmarkStart w:name="_Toc173055017" w:id="7"/>
      <w:bookmarkStart w:name="_Toc261871510" w:id="8"/>
      <w:bookmarkStart w:name="_Toc261875370" w:id="9"/>
      <w:bookmarkStart w:name="_Toc294188994" w:id="10"/>
      <w:bookmarkStart w:name="_Toc49869096" w:id="11"/>
      <w:r w:rsidRPr="006A1F21">
        <w:t>2.0 Brief Overview of the Study Protocol</w:t>
      </w:r>
      <w:bookmarkEnd w:id="4"/>
      <w:bookmarkEnd w:id="5"/>
      <w:bookmarkEnd w:id="6"/>
      <w:bookmarkEnd w:id="7"/>
      <w:bookmarkEnd w:id="8"/>
      <w:bookmarkEnd w:id="9"/>
      <w:bookmarkEnd w:id="10"/>
      <w:bookmarkEnd w:id="11"/>
    </w:p>
    <w:p w:rsidRPr="006A1F21" w:rsidR="00025B81" w:rsidP="00025B81" w:rsidRDefault="00025B81" w14:paraId="0AB5576E" w14:textId="77777777">
      <w:pPr>
        <w:rPr>
          <w:rFonts w:asciiTheme="minorHAnsi" w:hAnsiTheme="minorHAnsi" w:cstheme="minorHAnsi"/>
          <w:sz w:val="22"/>
          <w:szCs w:val="22"/>
        </w:rPr>
      </w:pPr>
    </w:p>
    <w:p w:rsidRPr="006A1F21" w:rsidR="001C4868" w:rsidP="00025B81" w:rsidRDefault="001C4868" w14:paraId="1F0EAB41" w14:textId="6A881D93">
      <w:pPr>
        <w:jc w:val="both"/>
        <w:rPr>
          <w:rFonts w:asciiTheme="minorHAnsi" w:hAnsiTheme="minorHAnsi" w:cstheme="minorHAnsi"/>
          <w:sz w:val="22"/>
          <w:szCs w:val="22"/>
        </w:rPr>
      </w:pPr>
      <w:r w:rsidRPr="006A1F21">
        <w:rPr>
          <w:rFonts w:asciiTheme="minorHAnsi" w:hAnsiTheme="minorHAnsi" w:cstheme="minorHAnsi"/>
          <w:sz w:val="22"/>
          <w:szCs w:val="22"/>
        </w:rPr>
        <w:t>In response to growing awareness of the extent of PFAS contamination across the U.S., the Section 316(a) of the 2018 National Defense Authorization Act (P.L. 115-91) authorized the Agency for Toxic Substances and Disease Registry (ATSDR) to conduct a study on the human health effects of PFAS contamination in drinking water. The existence of widespread contamination at many sites around the U.S. makes this a paramount effort in addressing the health effects of exposures to PFAS from contaminated drinking water. Consequently, ATSDR is requesting a three-year Paperwork Reduction Act (PRA) clearance for the Multi-site Study. The Multi-site Study will build on the preceding proof-of-concept study at the Pease International Tradeport in Portsmouth, New Hampshire (OMB Control No. 0923-</w:t>
      </w:r>
      <w:r w:rsidRPr="006A1F21" w:rsidR="003233AA">
        <w:rPr>
          <w:rFonts w:asciiTheme="minorHAnsi" w:hAnsiTheme="minorHAnsi" w:cstheme="minorHAnsi"/>
          <w:sz w:val="22"/>
          <w:szCs w:val="22"/>
        </w:rPr>
        <w:t>0061</w:t>
      </w:r>
      <w:r w:rsidRPr="006A1F21">
        <w:rPr>
          <w:rFonts w:asciiTheme="minorHAnsi" w:hAnsiTheme="minorHAnsi" w:cstheme="minorHAnsi"/>
          <w:sz w:val="22"/>
          <w:szCs w:val="22"/>
        </w:rPr>
        <w:t xml:space="preserve">; expiration date </w:t>
      </w:r>
      <w:r w:rsidRPr="006A1F21" w:rsidR="003233AA">
        <w:rPr>
          <w:rFonts w:asciiTheme="minorHAnsi" w:hAnsiTheme="minorHAnsi" w:cstheme="minorHAnsi"/>
          <w:sz w:val="22"/>
          <w:szCs w:val="22"/>
        </w:rPr>
        <w:t>08/31/2022</w:t>
      </w:r>
      <w:r w:rsidRPr="006A1F21">
        <w:rPr>
          <w:rFonts w:asciiTheme="minorHAnsi" w:hAnsiTheme="minorHAnsi" w:cstheme="minorHAnsi"/>
          <w:sz w:val="22"/>
          <w:szCs w:val="22"/>
        </w:rPr>
        <w:t xml:space="preserve">). </w:t>
      </w:r>
    </w:p>
    <w:p w:rsidRPr="006A1F21" w:rsidR="00025B81" w:rsidP="00025B81" w:rsidRDefault="00025B81" w14:paraId="4CFA82F3" w14:textId="77777777">
      <w:pPr>
        <w:jc w:val="both"/>
        <w:rPr>
          <w:rFonts w:asciiTheme="minorHAnsi" w:hAnsiTheme="minorHAnsi" w:cstheme="minorHAnsi"/>
          <w:sz w:val="22"/>
          <w:szCs w:val="22"/>
        </w:rPr>
      </w:pPr>
    </w:p>
    <w:p w:rsidRPr="006A1F21" w:rsidR="001C4868" w:rsidP="00025B81" w:rsidRDefault="001C4868" w14:paraId="10CC8F0B" w14:textId="4AAC3F05">
      <w:pPr>
        <w:jc w:val="both"/>
        <w:rPr>
          <w:rFonts w:asciiTheme="minorHAnsi" w:hAnsiTheme="minorHAnsi" w:cstheme="minorHAnsi"/>
          <w:sz w:val="22"/>
          <w:szCs w:val="22"/>
        </w:rPr>
      </w:pPr>
      <w:r w:rsidRPr="006A1F21">
        <w:rPr>
          <w:rFonts w:asciiTheme="minorHAnsi" w:hAnsiTheme="minorHAnsi" w:cstheme="minorHAnsi"/>
          <w:sz w:val="22"/>
          <w:szCs w:val="22"/>
        </w:rPr>
        <w:t>ATSDR will conduct this research using a cooperative agreement titled “Multi-site Study of the Health Implications of Exposure to PFAS-Contaminated Drinking Water” (Notice of Funding Opportunity [NOFO] No. CDC-RFA-TS-19-002). The expected number of research recipients (e.g., entities selected for funding) is six. The program will be administered by the CDC Extramural Research Program Office (ERPO) at the National Center for Injury Prevention and Control (NCIPC). The research under this cooperative agreement will be a two-part program. First, a mandatory core research protocol for all recipients is designed to aggregate data across all sites and designed to compare data between sites. Next, each recipient will have the option to propose additional investigator-initiated research questions and hypotheses related to the overall goals of this NOFO.</w:t>
      </w:r>
    </w:p>
    <w:p w:rsidRPr="006A1F21" w:rsidR="00025B81" w:rsidP="00025B81" w:rsidRDefault="00025B81" w14:paraId="51320B2F" w14:textId="77777777">
      <w:pPr>
        <w:jc w:val="both"/>
        <w:rPr>
          <w:rFonts w:asciiTheme="minorHAnsi" w:hAnsiTheme="minorHAnsi" w:cstheme="minorHAnsi"/>
          <w:sz w:val="22"/>
          <w:szCs w:val="22"/>
        </w:rPr>
      </w:pPr>
    </w:p>
    <w:p w:rsidRPr="006A1F21" w:rsidR="001C4868" w:rsidP="00025B81" w:rsidRDefault="001C4868" w14:paraId="7CF8AAEA" w14:textId="69DCA851">
      <w:pPr>
        <w:jc w:val="both"/>
        <w:rPr>
          <w:rFonts w:asciiTheme="minorHAnsi" w:hAnsiTheme="minorHAnsi" w:cstheme="minorHAnsi"/>
          <w:sz w:val="22"/>
          <w:szCs w:val="22"/>
        </w:rPr>
      </w:pPr>
      <w:r w:rsidRPr="006A1F21">
        <w:rPr>
          <w:rFonts w:asciiTheme="minorHAnsi" w:hAnsiTheme="minorHAnsi" w:cstheme="minorHAnsi"/>
          <w:sz w:val="22"/>
          <w:szCs w:val="22"/>
        </w:rPr>
        <w:lastRenderedPageBreak/>
        <w:t>The main goal of this cross-sectional multi-site study is to evaluate associations between measured and reconstructed historic serum levels of PFAS including PFOA, PFOS, and PFHxS, and selected health outcomes. The health outcomes of interest include lipids, renal function and kidney disease, thyroid hormones and disease, liver function and disease, glycemic parameters and diabetes, as well as immune response and function in both children and adults. In addition, the study will investigate PFAS differences in sex hormones and sexual maturation, vaccine response, and neurobehavioral outcomes in children. In adults, additional outcomes of interest include cardiovascular disease, osteoarthritis and osteoporosis, endometriosis, and autoimmune disease.</w:t>
      </w:r>
    </w:p>
    <w:p w:rsidRPr="006A1F21" w:rsidR="00025B81" w:rsidP="00025B81" w:rsidRDefault="00025B81" w14:paraId="21BD967B" w14:textId="77777777">
      <w:pPr>
        <w:jc w:val="both"/>
        <w:rPr>
          <w:rFonts w:asciiTheme="minorHAnsi" w:hAnsiTheme="minorHAnsi" w:cstheme="minorHAnsi"/>
          <w:sz w:val="22"/>
          <w:szCs w:val="22"/>
        </w:rPr>
      </w:pPr>
    </w:p>
    <w:p w:rsidRPr="006A1F21" w:rsidR="001C4868" w:rsidP="00025B81" w:rsidRDefault="001C4868" w14:paraId="77F88E97" w14:textId="3875FED2">
      <w:pPr>
        <w:jc w:val="both"/>
        <w:rPr>
          <w:rFonts w:asciiTheme="minorHAnsi" w:hAnsiTheme="minorHAnsi" w:cstheme="minorHAnsi"/>
          <w:sz w:val="22"/>
          <w:szCs w:val="22"/>
        </w:rPr>
      </w:pPr>
      <w:r w:rsidRPr="006A1F21">
        <w:rPr>
          <w:rFonts w:asciiTheme="minorHAnsi" w:hAnsiTheme="minorHAnsi" w:cstheme="minorHAnsi"/>
          <w:sz w:val="22"/>
          <w:szCs w:val="22"/>
        </w:rPr>
        <w:t>Under the cooperative agreement, each recipient shall propose candidate study sites at communities whose drinking water was impacted by AFFF use or by industrial PFAS emissions. Site selection will consider the documented levels of PFAS drinking water concentrations. The aim will be to include sites so that a wide range in PFAS exposures levels are included in the study. This will enable the evaluation of exposure-response trends including effects at the lower range of exposures. Ground water contaminant fate and transport models and water system distribution system models may be necessary to identify the areas with contaminated drinking water, to determine the period when the drinking water was contaminated, and to reconstruct historical PFAS contaminant concentrations.</w:t>
      </w:r>
    </w:p>
    <w:p w:rsidRPr="006A1F21" w:rsidR="001C4868" w:rsidP="00025B81" w:rsidRDefault="001C4868" w14:paraId="15834107" w14:textId="77777777">
      <w:pPr>
        <w:jc w:val="both"/>
        <w:rPr>
          <w:rFonts w:asciiTheme="minorHAnsi" w:hAnsiTheme="minorHAnsi" w:cstheme="minorHAnsi"/>
          <w:sz w:val="22"/>
          <w:szCs w:val="22"/>
        </w:rPr>
      </w:pPr>
      <w:r w:rsidRPr="006A1F21">
        <w:rPr>
          <w:rFonts w:asciiTheme="minorHAnsi" w:hAnsiTheme="minorHAnsi" w:cstheme="minorHAnsi"/>
          <w:sz w:val="22"/>
          <w:szCs w:val="22"/>
        </w:rPr>
        <w:t xml:space="preserve">For exposure estimation, participants will be categorized based on their measured serum concentration of PFAS compounds or on modeled estimated historical serum levels (e.g., referent or low, medium, high).  Measured and estimated PFAS serum levels will also be evaluated as continuous variables. At sites with prior PFAS biomonitoring data, the study will evaluate changes in PFAS concentration over time. </w:t>
      </w:r>
    </w:p>
    <w:p w:rsidRPr="006A1F21" w:rsidR="00025B81" w:rsidP="00025B81" w:rsidRDefault="00025B81" w14:paraId="5CAA3B9E" w14:textId="77777777">
      <w:pPr>
        <w:jc w:val="both"/>
        <w:rPr>
          <w:rFonts w:asciiTheme="minorHAnsi" w:hAnsiTheme="minorHAnsi" w:cstheme="minorHAnsi"/>
          <w:sz w:val="22"/>
          <w:szCs w:val="22"/>
        </w:rPr>
      </w:pPr>
    </w:p>
    <w:p w:rsidRPr="006A1F21" w:rsidR="001C4868" w:rsidP="00025B81" w:rsidRDefault="001C4868" w14:paraId="67625AEB" w14:textId="0CEF8ABD">
      <w:pPr>
        <w:jc w:val="both"/>
        <w:rPr>
          <w:rFonts w:asciiTheme="minorHAnsi" w:hAnsiTheme="minorHAnsi" w:cstheme="minorHAnsi"/>
          <w:sz w:val="22"/>
          <w:szCs w:val="22"/>
        </w:rPr>
      </w:pPr>
      <w:r w:rsidRPr="006A1F21">
        <w:rPr>
          <w:rFonts w:asciiTheme="minorHAnsi" w:hAnsiTheme="minorHAnsi" w:cstheme="minorHAnsi"/>
          <w:sz w:val="22"/>
          <w:szCs w:val="22"/>
        </w:rPr>
        <w:t>Each recipient shall reconstruct historic serum PFAS concentrations. This may be done by estimating half-lives and elimination rates as well as by water contamination modeling to inform pharmacokinetic (PK) or physiologically based pharmacokinetic (PBPK) models. Historical serum PFAS reconstruction will enable the evaluation of exposure lags and vulnerable periods as well as statistical analyses that can control for confounding and reverse causation due to physiological factors.</w:t>
      </w:r>
    </w:p>
    <w:p w:rsidRPr="006A1F21" w:rsidR="00025B81" w:rsidP="00025B81" w:rsidRDefault="00025B81" w14:paraId="6625A633" w14:textId="77777777">
      <w:pPr>
        <w:jc w:val="both"/>
        <w:rPr>
          <w:rFonts w:asciiTheme="minorHAnsi" w:hAnsiTheme="minorHAnsi" w:cstheme="minorHAnsi"/>
          <w:sz w:val="22"/>
          <w:szCs w:val="22"/>
        </w:rPr>
      </w:pPr>
    </w:p>
    <w:p w:rsidRPr="006A1F21" w:rsidR="001C4868" w:rsidP="00025B81" w:rsidRDefault="001C4868" w14:paraId="4346DE1C" w14:textId="3FDEEC8D">
      <w:pPr>
        <w:jc w:val="both"/>
        <w:rPr>
          <w:rFonts w:asciiTheme="minorHAnsi" w:hAnsiTheme="minorHAnsi" w:cstheme="minorHAnsi"/>
          <w:sz w:val="22"/>
          <w:szCs w:val="22"/>
        </w:rPr>
      </w:pPr>
      <w:r w:rsidRPr="006A1F21">
        <w:rPr>
          <w:rFonts w:asciiTheme="minorHAnsi" w:hAnsiTheme="minorHAnsi" w:cstheme="minorHAnsi"/>
          <w:sz w:val="22"/>
          <w:szCs w:val="22"/>
        </w:rPr>
        <w:t xml:space="preserve">Each recipient shall identify and enumerate all households served by the contaminated drinking water supply in the selected community to recruit potential participants and to meet the sample size requirements for children and adults. If the selected community is served by a PFAS-contaminated public water system, then the recipient will obtain a list of households served by the water purveyor from its billing records. If the community is served by contaminated private wells, then the recipient will obtain a list of households with contaminated wells from the local and/or state health and environmental agencies.  </w:t>
      </w:r>
    </w:p>
    <w:p w:rsidRPr="006A1F21" w:rsidR="00025B81" w:rsidP="00025B81" w:rsidRDefault="00025B81" w14:paraId="1A91426C" w14:textId="77777777">
      <w:pPr>
        <w:jc w:val="both"/>
        <w:rPr>
          <w:rFonts w:asciiTheme="minorHAnsi" w:hAnsiTheme="minorHAnsi" w:cstheme="minorHAnsi"/>
          <w:sz w:val="22"/>
          <w:szCs w:val="22"/>
        </w:rPr>
      </w:pPr>
    </w:p>
    <w:p w:rsidRPr="006A1F21" w:rsidR="001C4868" w:rsidP="00025B81" w:rsidRDefault="001C4868" w14:paraId="10C3B1DD" w14:textId="63965D96">
      <w:pPr>
        <w:jc w:val="both"/>
        <w:rPr>
          <w:rFonts w:asciiTheme="minorHAnsi" w:hAnsiTheme="minorHAnsi" w:cstheme="minorHAnsi"/>
          <w:sz w:val="22"/>
          <w:szCs w:val="22"/>
        </w:rPr>
      </w:pPr>
      <w:r w:rsidRPr="006A1F21">
        <w:rPr>
          <w:rFonts w:asciiTheme="minorHAnsi" w:hAnsiTheme="minorHAnsi" w:cstheme="minorHAnsi"/>
          <w:sz w:val="22"/>
          <w:szCs w:val="22"/>
        </w:rPr>
        <w:t xml:space="preserve">Statistical sampling methods (e.g., a two-stage cluster sample) may be used for recruitment of study participants if all the affected households can be enumerated. If the PFAS drinking water concentrations vary widely across the community, then the recipient should consider using targeted sampling approaches - including oversampling of areas with higher PFAS concentrations - to ensure a sufficiently wide distribution of exposure levels among study participants to evaluate exposure-response trends. If enumeration of all households is not feasible, or if participation rates are expected to be low, then the recipient can consider non-probabilistic sampling approaches such as “judgment” and “snowball” sampling approaches.  </w:t>
      </w:r>
    </w:p>
    <w:p w:rsidRPr="006A1F21" w:rsidR="00025B81" w:rsidP="00025B81" w:rsidRDefault="001C4868" w14:paraId="28009EC6" w14:textId="77777777">
      <w:pPr>
        <w:jc w:val="both"/>
        <w:rPr>
          <w:rFonts w:asciiTheme="minorHAnsi" w:hAnsiTheme="minorHAnsi" w:cstheme="minorHAnsi"/>
          <w:sz w:val="22"/>
          <w:szCs w:val="22"/>
        </w:rPr>
      </w:pPr>
      <w:r w:rsidRPr="006A1F21">
        <w:rPr>
          <w:rFonts w:asciiTheme="minorHAnsi" w:hAnsiTheme="minorHAnsi" w:cstheme="minorHAnsi"/>
          <w:sz w:val="22"/>
          <w:szCs w:val="22"/>
        </w:rPr>
        <w:t xml:space="preserve">The recipients should consider requesting assistance from local and state health departments in its recruitment efforts. In addition, the recipient should engage community organizations to assist in </w:t>
      </w:r>
      <w:r w:rsidRPr="006A1F21">
        <w:rPr>
          <w:rFonts w:asciiTheme="minorHAnsi" w:hAnsiTheme="minorHAnsi" w:cstheme="minorHAnsi"/>
          <w:sz w:val="22"/>
          <w:szCs w:val="22"/>
        </w:rPr>
        <w:lastRenderedPageBreak/>
        <w:t xml:space="preserve">conducting outreach about the study and recruitment of participants and consider establishing a community assistance panel (CAP). The CAP could provide comments on any additional investigator-initiated research questions and hypotheses and facilitate the involvement of the affected community in decisions related to outreach about the study, participant recruitment strategies, and study logistics. </w:t>
      </w:r>
    </w:p>
    <w:p w:rsidRPr="006A1F21" w:rsidR="00025B81" w:rsidP="00025B81" w:rsidRDefault="00025B81" w14:paraId="608E7BFB" w14:textId="77777777">
      <w:pPr>
        <w:jc w:val="both"/>
        <w:rPr>
          <w:rFonts w:asciiTheme="minorHAnsi" w:hAnsiTheme="minorHAnsi" w:cstheme="minorHAnsi"/>
          <w:sz w:val="22"/>
          <w:szCs w:val="22"/>
        </w:rPr>
      </w:pPr>
    </w:p>
    <w:p w:rsidRPr="006A1F21" w:rsidR="001C4868" w:rsidP="00025B81" w:rsidRDefault="001C4868" w14:paraId="3E8B2F05" w14:textId="60DEDB43">
      <w:pPr>
        <w:jc w:val="both"/>
        <w:rPr>
          <w:rFonts w:asciiTheme="minorHAnsi" w:hAnsiTheme="minorHAnsi" w:cstheme="minorHAnsi"/>
          <w:sz w:val="22"/>
          <w:szCs w:val="22"/>
        </w:rPr>
      </w:pPr>
      <w:r w:rsidRPr="006A1F21">
        <w:rPr>
          <w:rFonts w:asciiTheme="minorHAnsi" w:hAnsiTheme="minorHAnsi" w:cstheme="minorHAnsi"/>
          <w:sz w:val="22"/>
          <w:szCs w:val="22"/>
        </w:rPr>
        <w:t>The CAP could also assist the recipient in the dissemination of study findings to the community.</w:t>
      </w:r>
    </w:p>
    <w:p w:rsidRPr="006A1F21" w:rsidR="001C4868" w:rsidP="00025B81" w:rsidRDefault="001C4868" w14:paraId="400FBF66" w14:textId="74988345">
      <w:pPr>
        <w:jc w:val="both"/>
        <w:rPr>
          <w:rFonts w:asciiTheme="minorHAnsi" w:hAnsiTheme="minorHAnsi" w:cstheme="minorHAnsi"/>
          <w:sz w:val="22"/>
          <w:szCs w:val="22"/>
        </w:rPr>
      </w:pPr>
      <w:r w:rsidRPr="006A1F21">
        <w:rPr>
          <w:rFonts w:asciiTheme="minorHAnsi" w:hAnsiTheme="minorHAnsi" w:cstheme="minorHAnsi"/>
          <w:sz w:val="22"/>
          <w:szCs w:val="22"/>
        </w:rPr>
        <w:t xml:space="preserve">In total, ATSDR seeks to enroll at least </w:t>
      </w:r>
      <w:r w:rsidRPr="006A1F21" w:rsidR="00004995">
        <w:rPr>
          <w:rFonts w:asciiTheme="minorHAnsi" w:hAnsiTheme="minorHAnsi" w:cstheme="minorHAnsi"/>
          <w:sz w:val="22"/>
          <w:szCs w:val="22"/>
        </w:rPr>
        <w:t>9</w:t>
      </w:r>
      <w:r w:rsidRPr="006A1F21">
        <w:rPr>
          <w:rFonts w:asciiTheme="minorHAnsi" w:hAnsiTheme="minorHAnsi" w:cstheme="minorHAnsi"/>
          <w:sz w:val="22"/>
          <w:szCs w:val="22"/>
        </w:rPr>
        <w:t>,</w:t>
      </w:r>
      <w:r w:rsidRPr="006A1F21" w:rsidR="00004995">
        <w:rPr>
          <w:rFonts w:asciiTheme="minorHAnsi" w:hAnsiTheme="minorHAnsi" w:cstheme="minorHAnsi"/>
          <w:sz w:val="22"/>
          <w:szCs w:val="22"/>
        </w:rPr>
        <w:t>1</w:t>
      </w:r>
      <w:r w:rsidRPr="006A1F21">
        <w:rPr>
          <w:rFonts w:asciiTheme="minorHAnsi" w:hAnsiTheme="minorHAnsi" w:cstheme="minorHAnsi"/>
          <w:sz w:val="22"/>
          <w:szCs w:val="22"/>
        </w:rPr>
        <w:t>00 participants (</w:t>
      </w:r>
      <w:r w:rsidRPr="006A1F21" w:rsidR="00004995">
        <w:rPr>
          <w:rFonts w:asciiTheme="minorHAnsi" w:hAnsiTheme="minorHAnsi" w:cstheme="minorHAnsi"/>
          <w:sz w:val="22"/>
          <w:szCs w:val="22"/>
        </w:rPr>
        <w:t>7</w:t>
      </w:r>
      <w:r w:rsidRPr="006A1F21">
        <w:rPr>
          <w:rFonts w:asciiTheme="minorHAnsi" w:hAnsiTheme="minorHAnsi" w:cstheme="minorHAnsi"/>
          <w:sz w:val="22"/>
          <w:szCs w:val="22"/>
        </w:rPr>
        <w:t>,000 adults and 2,</w:t>
      </w:r>
      <w:r w:rsidRPr="006A1F21" w:rsidR="00004995">
        <w:rPr>
          <w:rFonts w:asciiTheme="minorHAnsi" w:hAnsiTheme="minorHAnsi" w:cstheme="minorHAnsi"/>
          <w:sz w:val="22"/>
          <w:szCs w:val="22"/>
        </w:rPr>
        <w:t>1</w:t>
      </w:r>
      <w:r w:rsidRPr="006A1F21">
        <w:rPr>
          <w:rFonts w:asciiTheme="minorHAnsi" w:hAnsiTheme="minorHAnsi" w:cstheme="minorHAnsi"/>
          <w:sz w:val="22"/>
          <w:szCs w:val="22"/>
        </w:rPr>
        <w:t xml:space="preserve">00 children and their parents) from communities exposed to PFAS-contaminated drinking water over the first three years of the five-year cooperative agreement program. To restrict this study to drinking water exposures, adults occupationally exposed to PFAS will not be eligible for the study (e.g., ever firefighters or ever workers in an industry using PFAS chemicals in its manufacturing process). Likewise, children whose birth mothers were occupationally exposed will not be eligible. </w:t>
      </w:r>
    </w:p>
    <w:p w:rsidRPr="006A1F21" w:rsidR="00025B81" w:rsidP="00025B81" w:rsidRDefault="00025B81" w14:paraId="6FC6829D" w14:textId="77777777">
      <w:pPr>
        <w:jc w:val="both"/>
        <w:rPr>
          <w:rFonts w:asciiTheme="minorHAnsi" w:hAnsiTheme="minorHAnsi" w:cstheme="minorHAnsi"/>
          <w:sz w:val="22"/>
          <w:szCs w:val="22"/>
        </w:rPr>
      </w:pPr>
    </w:p>
    <w:p w:rsidRPr="006A1F21" w:rsidR="001C4868" w:rsidP="00025B81" w:rsidRDefault="001C4868" w14:paraId="62F26D40" w14:textId="64216257">
      <w:pPr>
        <w:jc w:val="both"/>
        <w:rPr>
          <w:rFonts w:asciiTheme="minorHAnsi" w:hAnsiTheme="minorHAnsi" w:cstheme="minorHAnsi"/>
          <w:sz w:val="22"/>
          <w:szCs w:val="22"/>
        </w:rPr>
      </w:pPr>
      <w:r w:rsidRPr="006A1F21">
        <w:rPr>
          <w:rFonts w:asciiTheme="minorHAnsi" w:hAnsiTheme="minorHAnsi" w:cstheme="minorHAnsi"/>
          <w:sz w:val="22"/>
          <w:szCs w:val="22"/>
        </w:rPr>
        <w:t>At enrollment, each recipient will obtain adult consent, parental permission, and child assent before data collection begins. For each participant, the recipient will take body measures, collect blood samples to measure PFAS serum levels and several effect biomarkers such as lipids, and thyroid, kidney, immune and liver function.  The recipient will also obtain urine samples from participants to measure PFAS levels and kidney function biomarkers. The study will archive leftover serum and urine samples for additional analyses of PFAS chemicals and specific effect biomarkers. The National Center for Environmental Health (NCEH) laboratory will perform blood and urine PFAS analyses for all Multi-site Study participants. Thus, issues of inter-laboratory variability for exposure measures will be eliminated.</w:t>
      </w:r>
    </w:p>
    <w:p w:rsidRPr="006A1F21" w:rsidR="00025B81" w:rsidP="00025B81" w:rsidRDefault="00025B81" w14:paraId="4547FE4F" w14:textId="77777777">
      <w:pPr>
        <w:jc w:val="both"/>
        <w:rPr>
          <w:rFonts w:asciiTheme="minorHAnsi" w:hAnsiTheme="minorHAnsi" w:cstheme="minorHAnsi"/>
          <w:sz w:val="22"/>
          <w:szCs w:val="22"/>
        </w:rPr>
      </w:pPr>
    </w:p>
    <w:p w:rsidRPr="006A1F21" w:rsidR="001C4868" w:rsidP="00025B81" w:rsidRDefault="001C4868" w14:paraId="193FE93A" w14:textId="4717AB19">
      <w:pPr>
        <w:jc w:val="both"/>
        <w:rPr>
          <w:rFonts w:asciiTheme="minorHAnsi" w:hAnsiTheme="minorHAnsi" w:cstheme="minorHAnsi"/>
          <w:sz w:val="22"/>
          <w:szCs w:val="22"/>
        </w:rPr>
      </w:pPr>
      <w:r w:rsidRPr="006A1F21">
        <w:rPr>
          <w:rFonts w:asciiTheme="minorHAnsi" w:hAnsiTheme="minorHAnsi" w:cstheme="minorHAnsi"/>
          <w:sz w:val="22"/>
          <w:szCs w:val="22"/>
        </w:rPr>
        <w:t>Adult participants and a parent of child participants will complete a questionnaire that includes residential history, medical history, occupational history, and water consumption habits (n=2,</w:t>
      </w:r>
      <w:r w:rsidRPr="006A1F21" w:rsidR="00004995">
        <w:rPr>
          <w:rFonts w:asciiTheme="minorHAnsi" w:hAnsiTheme="minorHAnsi" w:cstheme="minorHAnsi"/>
          <w:sz w:val="22"/>
          <w:szCs w:val="22"/>
        </w:rPr>
        <w:t>333</w:t>
      </w:r>
      <w:r w:rsidRPr="006A1F21">
        <w:rPr>
          <w:rFonts w:asciiTheme="minorHAnsi" w:hAnsiTheme="minorHAnsi" w:cstheme="minorHAnsi"/>
          <w:sz w:val="22"/>
          <w:szCs w:val="22"/>
        </w:rPr>
        <w:t xml:space="preserve"> adults and </w:t>
      </w:r>
      <w:r w:rsidRPr="006A1F21" w:rsidR="00004995">
        <w:rPr>
          <w:rFonts w:asciiTheme="minorHAnsi" w:hAnsiTheme="minorHAnsi" w:cstheme="minorHAnsi"/>
          <w:sz w:val="22"/>
          <w:szCs w:val="22"/>
        </w:rPr>
        <w:t>700</w:t>
      </w:r>
      <w:r w:rsidRPr="006A1F21">
        <w:rPr>
          <w:rFonts w:asciiTheme="minorHAnsi" w:hAnsiTheme="minorHAnsi" w:cstheme="minorHAnsi"/>
          <w:sz w:val="22"/>
          <w:szCs w:val="22"/>
        </w:rPr>
        <w:t xml:space="preserve"> children per year). Ideally, the parent will be the child’s birth mother, as ATSDR will ask details about the child’s exposure, pregnancy, and breastfeeding history.</w:t>
      </w:r>
    </w:p>
    <w:p w:rsidRPr="006A1F21" w:rsidR="001C4868" w:rsidP="00025B81" w:rsidRDefault="001C4868" w14:paraId="44D758E6" w14:textId="59CC0B61">
      <w:pPr>
        <w:rPr>
          <w:rFonts w:asciiTheme="minorHAnsi" w:hAnsiTheme="minorHAnsi" w:cstheme="minorHAnsi"/>
          <w:sz w:val="22"/>
          <w:szCs w:val="22"/>
        </w:rPr>
      </w:pPr>
    </w:p>
    <w:p w:rsidRPr="006A1F21" w:rsidR="007C48BF" w:rsidP="001C4868" w:rsidRDefault="007C48BF" w14:paraId="6B145764" w14:textId="7D3C9C2A">
      <w:pPr>
        <w:pStyle w:val="Heading1"/>
      </w:pPr>
      <w:bookmarkStart w:name="_Toc49869097" w:id="12"/>
      <w:r w:rsidRPr="006A1F21">
        <w:t xml:space="preserve">3.0 </w:t>
      </w:r>
      <w:bookmarkStart w:name="_Toc261871513" w:id="13"/>
      <w:bookmarkStart w:name="_Toc261871514" w:id="14"/>
      <w:bookmarkStart w:name="_Toc261875373" w:id="15"/>
      <w:bookmarkStart w:name="_Toc294188996" w:id="16"/>
      <w:bookmarkStart w:name="_Toc530198550" w:id="17"/>
      <w:bookmarkStart w:name="_Toc161563970" w:id="18"/>
      <w:bookmarkStart w:name="_Toc173055024" w:id="19"/>
      <w:bookmarkStart w:name="_Toc511794359" w:id="20"/>
      <w:bookmarkStart w:name="_Toc511794356" w:id="21"/>
      <w:bookmarkStart w:name="_Toc511794357" w:id="22"/>
      <w:bookmarkStart w:name="_Toc530198547" w:id="23"/>
      <w:bookmarkStart w:name="_Toc171909490" w:id="24"/>
      <w:bookmarkStart w:name="_Toc172001547" w:id="25"/>
      <w:bookmarkStart w:name="_Toc172102082" w:id="26"/>
      <w:bookmarkStart w:name="_Toc173055020" w:id="27"/>
      <w:bookmarkStart w:name="_Toc173055021" w:id="28"/>
      <w:r w:rsidRPr="006A1F21">
        <w:t>Study Staff Responsibilities</w:t>
      </w:r>
      <w:bookmarkEnd w:id="12"/>
      <w:bookmarkEnd w:id="13"/>
      <w:bookmarkEnd w:id="14"/>
      <w:bookmarkEnd w:id="15"/>
      <w:bookmarkEnd w:id="16"/>
    </w:p>
    <w:p w:rsidRPr="006A1F21" w:rsidR="0040356C" w:rsidP="007C48BF" w:rsidRDefault="0040356C" w14:paraId="415A222C" w14:textId="77777777">
      <w:pPr>
        <w:tabs>
          <w:tab w:val="left" w:pos="12240"/>
          <w:tab w:val="left" w:pos="12510"/>
        </w:tabs>
        <w:rPr>
          <w:rFonts w:asciiTheme="minorHAnsi" w:hAnsiTheme="minorHAnsi" w:cstheme="minorHAnsi"/>
          <w:sz w:val="22"/>
          <w:szCs w:val="22"/>
        </w:rPr>
      </w:pPr>
    </w:p>
    <w:p w:rsidRPr="006A1F21" w:rsidR="007C48BF" w:rsidP="00E40595" w:rsidRDefault="00C4481C" w14:paraId="06699729" w14:textId="6D03627F">
      <w:pPr>
        <w:tabs>
          <w:tab w:val="left" w:pos="12240"/>
          <w:tab w:val="left" w:pos="12510"/>
        </w:tabs>
        <w:spacing w:before="240"/>
        <w:contextualSpacing/>
        <w:rPr>
          <w:rFonts w:asciiTheme="minorHAnsi" w:hAnsiTheme="minorHAnsi" w:cstheme="minorHAnsi"/>
          <w:sz w:val="22"/>
          <w:szCs w:val="22"/>
        </w:rPr>
      </w:pPr>
      <w:r w:rsidRPr="006A1F21">
        <w:rPr>
          <w:rFonts w:asciiTheme="minorHAnsi" w:hAnsiTheme="minorHAnsi" w:cstheme="minorHAnsi"/>
          <w:sz w:val="22"/>
          <w:szCs w:val="22"/>
        </w:rPr>
        <w:t>The Study Team</w:t>
      </w:r>
      <w:r w:rsidRPr="006A1F21" w:rsidR="007C48BF">
        <w:rPr>
          <w:rFonts w:asciiTheme="minorHAnsi" w:hAnsiTheme="minorHAnsi" w:cstheme="minorHAnsi"/>
          <w:sz w:val="22"/>
          <w:szCs w:val="22"/>
        </w:rPr>
        <w:t xml:space="preserve"> responsibilities are described in this section. </w:t>
      </w:r>
    </w:p>
    <w:p w:rsidRPr="006A1F21" w:rsidR="007C48BF" w:rsidP="00E40595" w:rsidRDefault="007C48BF" w14:paraId="1BD8AEE1" w14:textId="77777777">
      <w:pPr>
        <w:spacing w:before="240"/>
        <w:contextualSpacing/>
        <w:rPr>
          <w:rFonts w:asciiTheme="minorHAnsi" w:hAnsiTheme="minorHAnsi" w:cstheme="minorHAnsi"/>
          <w:sz w:val="22"/>
          <w:szCs w:val="22"/>
        </w:rPr>
      </w:pPr>
    </w:p>
    <w:p w:rsidRPr="006A1F21" w:rsidR="001B4FE9" w:rsidP="00E40595" w:rsidRDefault="005C057C" w14:paraId="08227676" w14:textId="7E9774D3">
      <w:pPr>
        <w:spacing w:before="240"/>
        <w:contextualSpacing/>
        <w:rPr>
          <w:rFonts w:asciiTheme="minorHAnsi" w:hAnsiTheme="minorHAnsi" w:cstheme="minorHAnsi"/>
          <w:sz w:val="22"/>
          <w:szCs w:val="22"/>
        </w:rPr>
      </w:pPr>
      <w:r w:rsidRPr="006A1F21">
        <w:rPr>
          <w:rFonts w:asciiTheme="minorHAnsi" w:hAnsiTheme="minorHAnsi" w:cstheme="minorHAnsi"/>
          <w:sz w:val="22"/>
          <w:szCs w:val="22"/>
        </w:rPr>
        <w:t xml:space="preserve">The </w:t>
      </w:r>
      <w:r w:rsidRPr="006A1F21" w:rsidR="001B4FE9">
        <w:rPr>
          <w:rFonts w:asciiTheme="minorHAnsi" w:hAnsiTheme="minorHAnsi" w:cstheme="minorHAnsi"/>
          <w:sz w:val="22"/>
          <w:szCs w:val="22"/>
        </w:rPr>
        <w:t>Principal Investigator</w:t>
      </w:r>
      <w:r w:rsidRPr="006A1F21" w:rsidR="009C6DDB">
        <w:rPr>
          <w:rFonts w:asciiTheme="minorHAnsi" w:hAnsiTheme="minorHAnsi" w:cstheme="minorHAnsi"/>
          <w:sz w:val="22"/>
          <w:szCs w:val="22"/>
        </w:rPr>
        <w:t>s</w:t>
      </w:r>
      <w:r w:rsidRPr="006A1F21" w:rsidR="001B4FE9">
        <w:rPr>
          <w:rFonts w:asciiTheme="minorHAnsi" w:hAnsiTheme="minorHAnsi" w:cstheme="minorHAnsi"/>
          <w:sz w:val="22"/>
          <w:szCs w:val="22"/>
        </w:rPr>
        <w:t xml:space="preserve"> and </w:t>
      </w:r>
      <w:r w:rsidRPr="006A1F21" w:rsidR="00572EE3">
        <w:rPr>
          <w:rFonts w:asciiTheme="minorHAnsi" w:hAnsiTheme="minorHAnsi" w:cstheme="minorHAnsi"/>
          <w:sz w:val="22"/>
          <w:szCs w:val="22"/>
        </w:rPr>
        <w:t>NCEH/</w:t>
      </w:r>
      <w:r w:rsidRPr="006A1F21" w:rsidR="00F83E77">
        <w:rPr>
          <w:rFonts w:asciiTheme="minorHAnsi" w:hAnsiTheme="minorHAnsi" w:cstheme="minorHAnsi"/>
          <w:sz w:val="22"/>
          <w:szCs w:val="22"/>
        </w:rPr>
        <w:t xml:space="preserve">ATSDR </w:t>
      </w:r>
      <w:r w:rsidRPr="006A1F21" w:rsidR="001B4FE9">
        <w:rPr>
          <w:rFonts w:asciiTheme="minorHAnsi" w:hAnsiTheme="minorHAnsi" w:cstheme="minorHAnsi"/>
          <w:sz w:val="22"/>
          <w:szCs w:val="22"/>
        </w:rPr>
        <w:t xml:space="preserve">staff perform </w:t>
      </w:r>
      <w:r w:rsidRPr="006A1F21" w:rsidR="00755BE2">
        <w:rPr>
          <w:rFonts w:asciiTheme="minorHAnsi" w:hAnsiTheme="minorHAnsi" w:cstheme="minorHAnsi"/>
          <w:sz w:val="22"/>
          <w:szCs w:val="22"/>
        </w:rPr>
        <w:t xml:space="preserve">duties of both the study site and of </w:t>
      </w:r>
      <w:r w:rsidRPr="006A1F21" w:rsidR="00100E46">
        <w:rPr>
          <w:rFonts w:asciiTheme="minorHAnsi" w:hAnsiTheme="minorHAnsi" w:cstheme="minorHAnsi"/>
          <w:sz w:val="22"/>
          <w:szCs w:val="22"/>
        </w:rPr>
        <w:t xml:space="preserve">a data </w:t>
      </w:r>
      <w:r w:rsidRPr="006A1F21" w:rsidR="00755BE2">
        <w:rPr>
          <w:rFonts w:asciiTheme="minorHAnsi" w:hAnsiTheme="minorHAnsi" w:cstheme="minorHAnsi"/>
          <w:sz w:val="22"/>
          <w:szCs w:val="22"/>
        </w:rPr>
        <w:t>coordinating</w:t>
      </w:r>
      <w:r w:rsidRPr="006A1F21" w:rsidR="00C4481C">
        <w:rPr>
          <w:rFonts w:asciiTheme="minorHAnsi" w:hAnsiTheme="minorHAnsi" w:cstheme="minorHAnsi"/>
          <w:sz w:val="22"/>
          <w:szCs w:val="22"/>
        </w:rPr>
        <w:t xml:space="preserve"> center and</w:t>
      </w:r>
      <w:r w:rsidRPr="006A1F21" w:rsidR="00755BE2">
        <w:rPr>
          <w:rFonts w:asciiTheme="minorHAnsi" w:hAnsiTheme="minorHAnsi" w:cstheme="minorHAnsi"/>
          <w:sz w:val="22"/>
          <w:szCs w:val="22"/>
        </w:rPr>
        <w:t xml:space="preserve"> </w:t>
      </w:r>
      <w:r w:rsidRPr="006A1F21" w:rsidR="001B4FE9">
        <w:rPr>
          <w:rFonts w:asciiTheme="minorHAnsi" w:hAnsiTheme="minorHAnsi" w:cstheme="minorHAnsi"/>
          <w:sz w:val="22"/>
          <w:szCs w:val="22"/>
        </w:rPr>
        <w:t>the following responsibilities:</w:t>
      </w:r>
    </w:p>
    <w:p w:rsidRPr="006A1F21" w:rsidR="001B4FE9" w:rsidP="00FC1F60" w:rsidRDefault="009C6DDB" w14:paraId="1B3640ED" w14:textId="51F778C6">
      <w:pPr>
        <w:widowControl w:val="0"/>
        <w:numPr>
          <w:ilvl w:val="0"/>
          <w:numId w:val="2"/>
        </w:numPr>
        <w:tabs>
          <w:tab w:val="clear" w:pos="864"/>
          <w:tab w:val="num" w:pos="720"/>
          <w:tab w:val="left" w:pos="12240"/>
          <w:tab w:val="left" w:pos="12510"/>
        </w:tabs>
        <w:spacing w:before="240"/>
        <w:ind w:left="720" w:hanging="360"/>
        <w:contextualSpacing/>
        <w:rPr>
          <w:rFonts w:asciiTheme="minorHAnsi" w:hAnsiTheme="minorHAnsi" w:cstheme="minorHAnsi"/>
          <w:i/>
          <w:sz w:val="22"/>
          <w:szCs w:val="22"/>
        </w:rPr>
      </w:pPr>
      <w:r w:rsidRPr="006A1F21">
        <w:rPr>
          <w:rFonts w:asciiTheme="minorHAnsi" w:hAnsiTheme="minorHAnsi" w:cstheme="minorHAnsi"/>
          <w:sz w:val="22"/>
          <w:szCs w:val="22"/>
        </w:rPr>
        <w:t>D</w:t>
      </w:r>
      <w:r w:rsidRPr="006A1F21" w:rsidR="001B4FE9">
        <w:rPr>
          <w:rFonts w:asciiTheme="minorHAnsi" w:hAnsiTheme="minorHAnsi" w:cstheme="minorHAnsi"/>
          <w:sz w:val="22"/>
          <w:szCs w:val="22"/>
        </w:rPr>
        <w:t>eveloping all study materials including the MOP and study forms</w:t>
      </w:r>
      <w:r w:rsidRPr="006A1F21">
        <w:rPr>
          <w:rFonts w:asciiTheme="minorHAnsi" w:hAnsiTheme="minorHAnsi" w:cstheme="minorHAnsi"/>
          <w:sz w:val="22"/>
          <w:szCs w:val="22"/>
        </w:rPr>
        <w:t xml:space="preserve"> </w:t>
      </w:r>
    </w:p>
    <w:p w:rsidRPr="006A1F21" w:rsidR="001B4FE9" w:rsidP="00FC1F60" w:rsidRDefault="001B4FE9" w14:paraId="33C7FD5B" w14:textId="47F21E70">
      <w:pPr>
        <w:widowControl w:val="0"/>
        <w:numPr>
          <w:ilvl w:val="0"/>
          <w:numId w:val="2"/>
        </w:numPr>
        <w:tabs>
          <w:tab w:val="clear" w:pos="864"/>
          <w:tab w:val="num" w:pos="720"/>
          <w:tab w:val="left" w:pos="12240"/>
          <w:tab w:val="left" w:pos="12510"/>
        </w:tabs>
        <w:spacing w:before="240"/>
        <w:ind w:left="720" w:hanging="360"/>
        <w:contextualSpacing/>
        <w:rPr>
          <w:rFonts w:asciiTheme="minorHAnsi" w:hAnsiTheme="minorHAnsi" w:cstheme="minorHAnsi"/>
          <w:i/>
          <w:sz w:val="22"/>
          <w:szCs w:val="22"/>
        </w:rPr>
      </w:pPr>
      <w:r w:rsidRPr="006A1F21">
        <w:rPr>
          <w:rFonts w:asciiTheme="minorHAnsi" w:hAnsiTheme="minorHAnsi" w:cstheme="minorHAnsi"/>
          <w:sz w:val="22"/>
          <w:szCs w:val="22"/>
        </w:rPr>
        <w:t>Protecting participants' rights</w:t>
      </w:r>
    </w:p>
    <w:p w:rsidRPr="006A1F21" w:rsidR="001B4FE9" w:rsidP="00FC1F60" w:rsidRDefault="001B4FE9" w14:paraId="7334BA17" w14:textId="79FF5086">
      <w:pPr>
        <w:widowControl w:val="0"/>
        <w:numPr>
          <w:ilvl w:val="0"/>
          <w:numId w:val="2"/>
        </w:numPr>
        <w:tabs>
          <w:tab w:val="left" w:pos="12240"/>
          <w:tab w:val="left" w:pos="12510"/>
        </w:tabs>
        <w:spacing w:before="240"/>
        <w:ind w:left="720" w:hanging="360"/>
        <w:contextualSpacing/>
        <w:rPr>
          <w:rFonts w:asciiTheme="minorHAnsi" w:hAnsiTheme="minorHAnsi" w:cstheme="minorHAnsi"/>
          <w:sz w:val="22"/>
          <w:szCs w:val="22"/>
        </w:rPr>
      </w:pPr>
      <w:r w:rsidRPr="006A1F21">
        <w:rPr>
          <w:rFonts w:asciiTheme="minorHAnsi" w:hAnsiTheme="minorHAnsi" w:cstheme="minorHAnsi"/>
          <w:sz w:val="22"/>
          <w:szCs w:val="22"/>
        </w:rPr>
        <w:t>Submitting documents to regulatory bodies (i.e., IRB</w:t>
      </w:r>
      <w:r w:rsidRPr="006A1F21" w:rsidR="00572FBE">
        <w:rPr>
          <w:rFonts w:asciiTheme="minorHAnsi" w:hAnsiTheme="minorHAnsi" w:cstheme="minorHAnsi"/>
          <w:sz w:val="22"/>
          <w:szCs w:val="22"/>
        </w:rPr>
        <w:t>, OMB</w:t>
      </w:r>
      <w:r w:rsidRPr="006A1F21">
        <w:rPr>
          <w:rFonts w:asciiTheme="minorHAnsi" w:hAnsiTheme="minorHAnsi" w:cstheme="minorHAnsi"/>
          <w:sz w:val="22"/>
          <w:szCs w:val="22"/>
        </w:rPr>
        <w:t>)</w:t>
      </w:r>
    </w:p>
    <w:p w:rsidRPr="006A1F21" w:rsidR="00890CD9" w:rsidP="00FC1F60" w:rsidRDefault="00890CD9" w14:paraId="33236591" w14:textId="77777777">
      <w:pPr>
        <w:widowControl w:val="0"/>
        <w:numPr>
          <w:ilvl w:val="0"/>
          <w:numId w:val="2"/>
        </w:numPr>
        <w:tabs>
          <w:tab w:val="left" w:pos="12240"/>
          <w:tab w:val="left" w:pos="12510"/>
        </w:tabs>
        <w:spacing w:before="240"/>
        <w:ind w:left="720" w:hanging="360"/>
        <w:contextualSpacing/>
        <w:rPr>
          <w:rFonts w:asciiTheme="minorHAnsi" w:hAnsiTheme="minorHAnsi" w:cstheme="minorHAnsi"/>
          <w:sz w:val="22"/>
          <w:szCs w:val="22"/>
        </w:rPr>
      </w:pPr>
      <w:r w:rsidRPr="006A1F21">
        <w:rPr>
          <w:rFonts w:asciiTheme="minorHAnsi" w:hAnsiTheme="minorHAnsi" w:cstheme="minorHAnsi"/>
          <w:sz w:val="22"/>
          <w:szCs w:val="22"/>
        </w:rPr>
        <w:t>Ensuring compliance with regulatory requirements (i.e., IRB, OMB)</w:t>
      </w:r>
    </w:p>
    <w:p w:rsidRPr="006A1F21" w:rsidR="001B4FE9" w:rsidP="00FC1F60" w:rsidRDefault="001B4FE9" w14:paraId="47C0AFBE" w14:textId="69B72C17">
      <w:pPr>
        <w:widowControl w:val="0"/>
        <w:numPr>
          <w:ilvl w:val="0"/>
          <w:numId w:val="2"/>
        </w:numPr>
        <w:tabs>
          <w:tab w:val="left" w:pos="12240"/>
          <w:tab w:val="left" w:pos="12510"/>
        </w:tabs>
        <w:spacing w:before="240"/>
        <w:ind w:left="720" w:hanging="360"/>
        <w:contextualSpacing/>
        <w:rPr>
          <w:rFonts w:asciiTheme="minorHAnsi" w:hAnsiTheme="minorHAnsi" w:cstheme="minorHAnsi"/>
          <w:sz w:val="22"/>
          <w:szCs w:val="22"/>
        </w:rPr>
      </w:pPr>
      <w:r w:rsidRPr="006A1F21">
        <w:rPr>
          <w:rFonts w:asciiTheme="minorHAnsi" w:hAnsiTheme="minorHAnsi" w:cstheme="minorHAnsi"/>
          <w:sz w:val="22"/>
          <w:szCs w:val="22"/>
        </w:rPr>
        <w:t xml:space="preserve">Developing and implementing: </w:t>
      </w:r>
    </w:p>
    <w:p w:rsidRPr="006A1F21" w:rsidR="001B4FE9" w:rsidP="00FC1F60" w:rsidRDefault="001B4FE9" w14:paraId="4622F838" w14:textId="6E8F94EC">
      <w:pPr>
        <w:widowControl w:val="0"/>
        <w:numPr>
          <w:ilvl w:val="0"/>
          <w:numId w:val="1"/>
        </w:numPr>
        <w:tabs>
          <w:tab w:val="num" w:pos="720"/>
          <w:tab w:val="left" w:pos="12240"/>
          <w:tab w:val="left" w:pos="12510"/>
        </w:tabs>
        <w:ind w:left="1080" w:hanging="360"/>
        <w:contextualSpacing/>
        <w:rPr>
          <w:rFonts w:asciiTheme="minorHAnsi" w:hAnsiTheme="minorHAnsi" w:cstheme="minorHAnsi"/>
          <w:sz w:val="22"/>
          <w:szCs w:val="22"/>
        </w:rPr>
      </w:pPr>
      <w:r w:rsidRPr="006A1F21">
        <w:rPr>
          <w:rFonts w:asciiTheme="minorHAnsi" w:hAnsiTheme="minorHAnsi" w:cstheme="minorHAnsi"/>
          <w:sz w:val="22"/>
          <w:szCs w:val="22"/>
        </w:rPr>
        <w:t>Data management procedures including the data flow and procedures for data e</w:t>
      </w:r>
      <w:r w:rsidRPr="006A1F21" w:rsidR="009C6DDB">
        <w:rPr>
          <w:rFonts w:asciiTheme="minorHAnsi" w:hAnsiTheme="minorHAnsi" w:cstheme="minorHAnsi"/>
          <w:sz w:val="22"/>
          <w:szCs w:val="22"/>
        </w:rPr>
        <w:t xml:space="preserve">ntry, error identification and </w:t>
      </w:r>
      <w:r w:rsidRPr="006A1F21">
        <w:rPr>
          <w:rFonts w:asciiTheme="minorHAnsi" w:hAnsiTheme="minorHAnsi" w:cstheme="minorHAnsi"/>
          <w:sz w:val="22"/>
          <w:szCs w:val="22"/>
        </w:rPr>
        <w:t xml:space="preserve">correction </w:t>
      </w:r>
    </w:p>
    <w:p w:rsidRPr="006A1F21" w:rsidR="001B4FE9" w:rsidP="00FC1F60" w:rsidRDefault="001B4FE9" w14:paraId="46996146" w14:textId="77777777">
      <w:pPr>
        <w:widowControl w:val="0"/>
        <w:numPr>
          <w:ilvl w:val="0"/>
          <w:numId w:val="3"/>
        </w:numPr>
        <w:tabs>
          <w:tab w:val="clear" w:pos="864"/>
          <w:tab w:val="num" w:pos="720"/>
          <w:tab w:val="left" w:pos="12240"/>
          <w:tab w:val="left" w:pos="12510"/>
        </w:tabs>
        <w:spacing w:before="240"/>
        <w:ind w:left="1080" w:hanging="360"/>
        <w:contextualSpacing/>
        <w:rPr>
          <w:rFonts w:asciiTheme="minorHAnsi" w:hAnsiTheme="minorHAnsi" w:cstheme="minorHAnsi"/>
          <w:sz w:val="22"/>
          <w:szCs w:val="22"/>
        </w:rPr>
      </w:pPr>
      <w:r w:rsidRPr="006A1F21">
        <w:rPr>
          <w:rFonts w:asciiTheme="minorHAnsi" w:hAnsiTheme="minorHAnsi" w:cstheme="minorHAnsi"/>
          <w:sz w:val="22"/>
          <w:szCs w:val="22"/>
        </w:rPr>
        <w:t>Quality control procedures</w:t>
      </w:r>
    </w:p>
    <w:p w:rsidRPr="006A1F21" w:rsidR="00226E02" w:rsidP="00FC1F60" w:rsidRDefault="001B4FE9" w14:paraId="6C0FC00E" w14:textId="3BC0F8FF">
      <w:pPr>
        <w:widowControl w:val="0"/>
        <w:numPr>
          <w:ilvl w:val="0"/>
          <w:numId w:val="3"/>
        </w:numPr>
        <w:tabs>
          <w:tab w:val="clear" w:pos="864"/>
          <w:tab w:val="num" w:pos="720"/>
          <w:tab w:val="left" w:pos="12240"/>
          <w:tab w:val="left" w:pos="12510"/>
        </w:tabs>
        <w:spacing w:before="240"/>
        <w:ind w:left="1080" w:hanging="360"/>
        <w:contextualSpacing/>
        <w:rPr>
          <w:rFonts w:asciiTheme="minorHAnsi" w:hAnsiTheme="minorHAnsi" w:cstheme="minorHAnsi"/>
          <w:sz w:val="22"/>
          <w:szCs w:val="22"/>
        </w:rPr>
      </w:pPr>
      <w:r w:rsidRPr="006A1F21">
        <w:rPr>
          <w:rFonts w:asciiTheme="minorHAnsi" w:hAnsiTheme="minorHAnsi" w:cstheme="minorHAnsi"/>
          <w:sz w:val="22"/>
          <w:szCs w:val="22"/>
        </w:rPr>
        <w:t xml:space="preserve">Reports - enrollment, participant status (e.g., withdrawals), adverse events, independent safety monitoring body reports </w:t>
      </w:r>
    </w:p>
    <w:p w:rsidRPr="006A1F21" w:rsidR="00100E46" w:rsidP="00FC1F60" w:rsidRDefault="00100E46" w14:paraId="0D9165F5" w14:textId="77777777">
      <w:pPr>
        <w:widowControl w:val="0"/>
        <w:numPr>
          <w:ilvl w:val="0"/>
          <w:numId w:val="2"/>
        </w:numPr>
        <w:tabs>
          <w:tab w:val="clear" w:pos="864"/>
          <w:tab w:val="num" w:pos="720"/>
          <w:tab w:val="left" w:pos="12240"/>
          <w:tab w:val="left" w:pos="12510"/>
        </w:tabs>
        <w:spacing w:before="240"/>
        <w:ind w:left="720" w:hanging="360"/>
        <w:contextualSpacing/>
        <w:rPr>
          <w:rFonts w:asciiTheme="minorHAnsi" w:hAnsiTheme="minorHAnsi" w:cstheme="minorHAnsi"/>
          <w:sz w:val="22"/>
          <w:szCs w:val="22"/>
        </w:rPr>
      </w:pPr>
      <w:r w:rsidRPr="006A1F21">
        <w:rPr>
          <w:rFonts w:asciiTheme="minorHAnsi" w:hAnsiTheme="minorHAnsi" w:cstheme="minorHAnsi"/>
          <w:sz w:val="22"/>
          <w:szCs w:val="22"/>
        </w:rPr>
        <w:lastRenderedPageBreak/>
        <w:t>Reporting and monitoring of Adverse Events (AEs) and Serious Adverse Events (SAEs)</w:t>
      </w:r>
    </w:p>
    <w:p w:rsidRPr="006A1F21" w:rsidR="00226E02" w:rsidP="00FC1F60" w:rsidRDefault="00226E02" w14:paraId="4E2FB0B3" w14:textId="77777777">
      <w:pPr>
        <w:widowControl w:val="0"/>
        <w:numPr>
          <w:ilvl w:val="0"/>
          <w:numId w:val="2"/>
        </w:numPr>
        <w:tabs>
          <w:tab w:val="left" w:pos="12240"/>
          <w:tab w:val="left" w:pos="12510"/>
        </w:tabs>
        <w:spacing w:before="240"/>
        <w:ind w:left="720" w:hanging="360"/>
        <w:contextualSpacing/>
        <w:rPr>
          <w:rFonts w:asciiTheme="minorHAnsi" w:hAnsiTheme="minorHAnsi" w:cstheme="minorHAnsi"/>
          <w:sz w:val="22"/>
          <w:szCs w:val="22"/>
        </w:rPr>
      </w:pPr>
      <w:r w:rsidRPr="006A1F21">
        <w:rPr>
          <w:rFonts w:asciiTheme="minorHAnsi" w:hAnsiTheme="minorHAnsi" w:cstheme="minorHAnsi"/>
          <w:sz w:val="22"/>
          <w:szCs w:val="22"/>
        </w:rPr>
        <w:t>Data analysis</w:t>
      </w:r>
    </w:p>
    <w:p w:rsidRPr="006A1F21" w:rsidR="00226E02" w:rsidP="00FC1F60" w:rsidRDefault="00226E02" w14:paraId="169A906E" w14:textId="77777777">
      <w:pPr>
        <w:widowControl w:val="0"/>
        <w:numPr>
          <w:ilvl w:val="0"/>
          <w:numId w:val="2"/>
        </w:numPr>
        <w:tabs>
          <w:tab w:val="left" w:pos="12240"/>
          <w:tab w:val="left" w:pos="12510"/>
        </w:tabs>
        <w:spacing w:before="240"/>
        <w:ind w:left="720" w:hanging="360"/>
        <w:contextualSpacing/>
        <w:rPr>
          <w:rFonts w:asciiTheme="minorHAnsi" w:hAnsiTheme="minorHAnsi" w:cstheme="minorHAnsi"/>
          <w:sz w:val="22"/>
          <w:szCs w:val="22"/>
        </w:rPr>
      </w:pPr>
      <w:r w:rsidRPr="006A1F21">
        <w:rPr>
          <w:rFonts w:asciiTheme="minorHAnsi" w:hAnsiTheme="minorHAnsi" w:cstheme="minorHAnsi"/>
          <w:sz w:val="22"/>
          <w:szCs w:val="22"/>
        </w:rPr>
        <w:t>Manuscript writing and publication</w:t>
      </w:r>
    </w:p>
    <w:p w:rsidRPr="006A1F21" w:rsidR="00226E02" w:rsidP="00E40595" w:rsidRDefault="00226E02" w14:paraId="643F9D4B" w14:textId="77777777">
      <w:pPr>
        <w:spacing w:before="240"/>
        <w:contextualSpacing/>
        <w:rPr>
          <w:rFonts w:asciiTheme="minorHAnsi" w:hAnsiTheme="minorHAnsi" w:cstheme="minorHAnsi"/>
          <w:sz w:val="22"/>
          <w:szCs w:val="22"/>
        </w:rPr>
      </w:pPr>
    </w:p>
    <w:p w:rsidRPr="006A1F21" w:rsidR="007C48BF" w:rsidP="00E40595" w:rsidRDefault="001B4FE9" w14:paraId="62B99CF1" w14:textId="001C99A9">
      <w:pPr>
        <w:spacing w:before="240"/>
        <w:contextualSpacing/>
        <w:rPr>
          <w:rFonts w:asciiTheme="minorHAnsi" w:hAnsiTheme="minorHAnsi" w:cstheme="minorHAnsi"/>
          <w:sz w:val="22"/>
          <w:szCs w:val="22"/>
        </w:rPr>
      </w:pPr>
      <w:r w:rsidRPr="006A1F21">
        <w:rPr>
          <w:rFonts w:asciiTheme="minorHAnsi" w:hAnsiTheme="minorHAnsi" w:cstheme="minorHAnsi"/>
          <w:sz w:val="22"/>
          <w:szCs w:val="22"/>
        </w:rPr>
        <w:t>T</w:t>
      </w:r>
      <w:r w:rsidRPr="006A1F21" w:rsidR="007C48BF">
        <w:rPr>
          <w:rFonts w:asciiTheme="minorHAnsi" w:hAnsiTheme="minorHAnsi" w:cstheme="minorHAnsi"/>
          <w:sz w:val="22"/>
          <w:szCs w:val="22"/>
        </w:rPr>
        <w:t xml:space="preserve">he site </w:t>
      </w:r>
      <w:r w:rsidRPr="006A1F21" w:rsidR="00497E69">
        <w:rPr>
          <w:rFonts w:asciiTheme="minorHAnsi" w:hAnsiTheme="minorHAnsi" w:cstheme="minorHAnsi"/>
          <w:sz w:val="22"/>
          <w:szCs w:val="22"/>
        </w:rPr>
        <w:t xml:space="preserve">contractor </w:t>
      </w:r>
      <w:r w:rsidRPr="006A1F21" w:rsidR="007C48BF">
        <w:rPr>
          <w:rFonts w:asciiTheme="minorHAnsi" w:hAnsiTheme="minorHAnsi" w:cstheme="minorHAnsi"/>
          <w:sz w:val="22"/>
          <w:szCs w:val="22"/>
        </w:rPr>
        <w:t>staff perform t</w:t>
      </w:r>
      <w:r w:rsidRPr="006A1F21" w:rsidR="00497E69">
        <w:rPr>
          <w:rFonts w:asciiTheme="minorHAnsi" w:hAnsiTheme="minorHAnsi" w:cstheme="minorHAnsi"/>
          <w:sz w:val="22"/>
          <w:szCs w:val="22"/>
        </w:rPr>
        <w:t>he duties of</w:t>
      </w:r>
      <w:r w:rsidRPr="006A1F21" w:rsidR="007C48BF">
        <w:rPr>
          <w:rFonts w:asciiTheme="minorHAnsi" w:hAnsiTheme="minorHAnsi" w:cstheme="minorHAnsi"/>
          <w:sz w:val="22"/>
          <w:szCs w:val="22"/>
        </w:rPr>
        <w:t xml:space="preserve"> both the study site and </w:t>
      </w:r>
      <w:r w:rsidRPr="006A1F21" w:rsidR="00497E69">
        <w:rPr>
          <w:rFonts w:asciiTheme="minorHAnsi" w:hAnsiTheme="minorHAnsi" w:cstheme="minorHAnsi"/>
          <w:sz w:val="22"/>
          <w:szCs w:val="22"/>
        </w:rPr>
        <w:t xml:space="preserve">of </w:t>
      </w:r>
      <w:r w:rsidRPr="006A1F21" w:rsidR="007C48BF">
        <w:rPr>
          <w:rFonts w:asciiTheme="minorHAnsi" w:hAnsiTheme="minorHAnsi" w:cstheme="minorHAnsi"/>
          <w:sz w:val="22"/>
          <w:szCs w:val="22"/>
        </w:rPr>
        <w:t xml:space="preserve">a data coordinating center and the responsibilities include the following as relevant: </w:t>
      </w:r>
      <w:bookmarkEnd w:id="17"/>
      <w:bookmarkEnd w:id="18"/>
      <w:bookmarkEnd w:id="19"/>
      <w:r w:rsidRPr="006A1F21" w:rsidR="007C48BF">
        <w:rPr>
          <w:rFonts w:asciiTheme="minorHAnsi" w:hAnsiTheme="minorHAnsi" w:cstheme="minorHAnsi"/>
          <w:sz w:val="22"/>
          <w:szCs w:val="22"/>
        </w:rPr>
        <w:t xml:space="preserve"> </w:t>
      </w:r>
    </w:p>
    <w:p w:rsidRPr="006A1F21" w:rsidR="00572FBE" w:rsidP="00FC1F60" w:rsidRDefault="00572FBE" w14:paraId="123BD1D2" w14:textId="0E8C52B7">
      <w:pPr>
        <w:widowControl w:val="0"/>
        <w:numPr>
          <w:ilvl w:val="0"/>
          <w:numId w:val="2"/>
        </w:numPr>
        <w:tabs>
          <w:tab w:val="left" w:pos="12240"/>
          <w:tab w:val="left" w:pos="12510"/>
        </w:tabs>
        <w:spacing w:before="240"/>
        <w:ind w:left="720" w:hanging="360"/>
        <w:contextualSpacing/>
        <w:rPr>
          <w:rFonts w:asciiTheme="minorHAnsi" w:hAnsiTheme="minorHAnsi" w:cstheme="minorHAnsi"/>
          <w:sz w:val="22"/>
          <w:szCs w:val="22"/>
        </w:rPr>
      </w:pPr>
      <w:r w:rsidRPr="006A1F21">
        <w:rPr>
          <w:rFonts w:asciiTheme="minorHAnsi" w:hAnsiTheme="minorHAnsi" w:cstheme="minorHAnsi"/>
          <w:sz w:val="22"/>
          <w:szCs w:val="22"/>
        </w:rPr>
        <w:t>Ensuring compliance with regulatory requirements (i.e., IRB, OMB)</w:t>
      </w:r>
    </w:p>
    <w:p w:rsidRPr="006A1F21" w:rsidR="00F83E77" w:rsidP="00FC1F60" w:rsidRDefault="00F83E77" w14:paraId="5B95EF6A" w14:textId="77777777">
      <w:pPr>
        <w:widowControl w:val="0"/>
        <w:numPr>
          <w:ilvl w:val="0"/>
          <w:numId w:val="2"/>
        </w:numPr>
        <w:tabs>
          <w:tab w:val="left" w:pos="12240"/>
          <w:tab w:val="left" w:pos="12510"/>
        </w:tabs>
        <w:ind w:left="720" w:hanging="360"/>
        <w:contextualSpacing/>
        <w:rPr>
          <w:rFonts w:asciiTheme="minorHAnsi" w:hAnsiTheme="minorHAnsi" w:cstheme="minorHAnsi"/>
          <w:sz w:val="22"/>
          <w:szCs w:val="22"/>
        </w:rPr>
      </w:pPr>
      <w:r w:rsidRPr="006A1F21">
        <w:rPr>
          <w:rFonts w:asciiTheme="minorHAnsi" w:hAnsiTheme="minorHAnsi" w:cstheme="minorHAnsi"/>
          <w:sz w:val="22"/>
          <w:szCs w:val="22"/>
        </w:rPr>
        <w:t>Protecting participants' rights</w:t>
      </w:r>
    </w:p>
    <w:p w:rsidRPr="006A1F21" w:rsidR="007C48BF" w:rsidP="00FC1F60" w:rsidRDefault="007C48BF" w14:paraId="5A4E1991" w14:textId="77777777">
      <w:pPr>
        <w:widowControl w:val="0"/>
        <w:numPr>
          <w:ilvl w:val="0"/>
          <w:numId w:val="2"/>
        </w:numPr>
        <w:tabs>
          <w:tab w:val="clear" w:pos="864"/>
          <w:tab w:val="num" w:pos="720"/>
          <w:tab w:val="left" w:pos="12240"/>
          <w:tab w:val="left" w:pos="12510"/>
        </w:tabs>
        <w:spacing w:before="240"/>
        <w:ind w:left="720" w:hanging="360"/>
        <w:contextualSpacing/>
        <w:rPr>
          <w:rFonts w:asciiTheme="minorHAnsi" w:hAnsiTheme="minorHAnsi" w:cstheme="minorHAnsi"/>
          <w:i/>
          <w:sz w:val="22"/>
          <w:szCs w:val="22"/>
        </w:rPr>
      </w:pPr>
      <w:r w:rsidRPr="006A1F21">
        <w:rPr>
          <w:rFonts w:asciiTheme="minorHAnsi" w:hAnsiTheme="minorHAnsi" w:cstheme="minorHAnsi"/>
          <w:sz w:val="22"/>
          <w:szCs w:val="22"/>
        </w:rPr>
        <w:t>Recruiting, screening, and enrolling of participants</w:t>
      </w:r>
    </w:p>
    <w:p w:rsidRPr="006A1F21" w:rsidR="00497E69" w:rsidP="00FC1F60" w:rsidRDefault="00497E69" w14:paraId="35533B13" w14:textId="77777777">
      <w:pPr>
        <w:widowControl w:val="0"/>
        <w:numPr>
          <w:ilvl w:val="0"/>
          <w:numId w:val="2"/>
        </w:numPr>
        <w:tabs>
          <w:tab w:val="clear" w:pos="864"/>
          <w:tab w:val="num" w:pos="720"/>
          <w:tab w:val="left" w:pos="12240"/>
          <w:tab w:val="left" w:pos="12510"/>
        </w:tabs>
        <w:spacing w:before="240"/>
        <w:ind w:left="720" w:hanging="360"/>
        <w:contextualSpacing/>
        <w:rPr>
          <w:rFonts w:asciiTheme="minorHAnsi" w:hAnsiTheme="minorHAnsi" w:cstheme="minorHAnsi"/>
          <w:i/>
          <w:sz w:val="22"/>
          <w:szCs w:val="22"/>
        </w:rPr>
      </w:pPr>
      <w:r w:rsidRPr="006A1F21">
        <w:rPr>
          <w:rFonts w:asciiTheme="minorHAnsi" w:hAnsiTheme="minorHAnsi" w:cstheme="minorHAnsi"/>
          <w:sz w:val="22"/>
          <w:szCs w:val="22"/>
        </w:rPr>
        <w:t>Obtaining informed consent from each participant</w:t>
      </w:r>
    </w:p>
    <w:p w:rsidRPr="006A1F21" w:rsidR="007C48BF" w:rsidP="00FC1F60" w:rsidRDefault="007C48BF" w14:paraId="50E4C4D1" w14:textId="77777777">
      <w:pPr>
        <w:widowControl w:val="0"/>
        <w:numPr>
          <w:ilvl w:val="0"/>
          <w:numId w:val="2"/>
        </w:numPr>
        <w:tabs>
          <w:tab w:val="clear" w:pos="864"/>
          <w:tab w:val="num" w:pos="720"/>
          <w:tab w:val="left" w:pos="12240"/>
          <w:tab w:val="left" w:pos="12510"/>
        </w:tabs>
        <w:spacing w:before="240"/>
        <w:ind w:left="720" w:hanging="360"/>
        <w:contextualSpacing/>
        <w:rPr>
          <w:rFonts w:asciiTheme="minorHAnsi" w:hAnsiTheme="minorHAnsi" w:cstheme="minorHAnsi"/>
          <w:i/>
          <w:sz w:val="22"/>
          <w:szCs w:val="22"/>
        </w:rPr>
      </w:pPr>
      <w:r w:rsidRPr="006A1F21">
        <w:rPr>
          <w:rFonts w:asciiTheme="minorHAnsi" w:hAnsiTheme="minorHAnsi" w:cstheme="minorHAnsi"/>
          <w:sz w:val="22"/>
          <w:szCs w:val="22"/>
        </w:rPr>
        <w:t>Collecting study data and following participants through study completion</w:t>
      </w:r>
    </w:p>
    <w:p w:rsidRPr="006A1F21" w:rsidR="007C48BF" w:rsidP="00E271A4" w:rsidRDefault="001B4FE9" w14:paraId="39041D57" w14:textId="059816F3">
      <w:pPr>
        <w:pStyle w:val="ListParagraph"/>
        <w:numPr>
          <w:ilvl w:val="0"/>
          <w:numId w:val="10"/>
        </w:numPr>
        <w:tabs>
          <w:tab w:val="left" w:pos="12240"/>
          <w:tab w:val="left" w:pos="12510"/>
        </w:tabs>
        <w:rPr>
          <w:rFonts w:asciiTheme="minorHAnsi" w:hAnsiTheme="minorHAnsi" w:cstheme="minorHAnsi"/>
          <w:sz w:val="22"/>
          <w:szCs w:val="22"/>
        </w:rPr>
      </w:pPr>
      <w:r w:rsidRPr="006A1F21">
        <w:rPr>
          <w:rFonts w:asciiTheme="minorHAnsi" w:hAnsiTheme="minorHAnsi" w:cstheme="minorHAnsi"/>
          <w:sz w:val="22"/>
          <w:szCs w:val="22"/>
        </w:rPr>
        <w:t>I</w:t>
      </w:r>
      <w:r w:rsidRPr="006A1F21" w:rsidR="007C48BF">
        <w:rPr>
          <w:rFonts w:asciiTheme="minorHAnsi" w:hAnsiTheme="minorHAnsi" w:cstheme="minorHAnsi"/>
          <w:sz w:val="22"/>
          <w:szCs w:val="22"/>
        </w:rPr>
        <w:t xml:space="preserve">mplementing: </w:t>
      </w:r>
    </w:p>
    <w:p w:rsidRPr="006A1F21" w:rsidR="007C48BF" w:rsidP="00FC1F60" w:rsidRDefault="007C48BF" w14:paraId="6DE6694C" w14:textId="02219D70">
      <w:pPr>
        <w:widowControl w:val="0"/>
        <w:numPr>
          <w:ilvl w:val="0"/>
          <w:numId w:val="1"/>
        </w:numPr>
        <w:tabs>
          <w:tab w:val="num" w:pos="720"/>
          <w:tab w:val="left" w:pos="12240"/>
          <w:tab w:val="left" w:pos="12510"/>
        </w:tabs>
        <w:ind w:left="1080" w:hanging="360"/>
        <w:contextualSpacing/>
        <w:rPr>
          <w:rFonts w:asciiTheme="minorHAnsi" w:hAnsiTheme="minorHAnsi" w:cstheme="minorHAnsi"/>
          <w:sz w:val="22"/>
          <w:szCs w:val="22"/>
        </w:rPr>
      </w:pPr>
      <w:r w:rsidRPr="006A1F21">
        <w:rPr>
          <w:rFonts w:asciiTheme="minorHAnsi" w:hAnsiTheme="minorHAnsi" w:cstheme="minorHAnsi"/>
          <w:sz w:val="22"/>
          <w:szCs w:val="22"/>
        </w:rPr>
        <w:t>Data management procedures including the data flow and procedures for data e</w:t>
      </w:r>
      <w:r w:rsidRPr="006A1F21" w:rsidR="001B4FE9">
        <w:rPr>
          <w:rFonts w:asciiTheme="minorHAnsi" w:hAnsiTheme="minorHAnsi" w:cstheme="minorHAnsi"/>
          <w:sz w:val="22"/>
          <w:szCs w:val="22"/>
        </w:rPr>
        <w:t xml:space="preserve">ntry, error identification and </w:t>
      </w:r>
      <w:r w:rsidRPr="006A1F21" w:rsidR="00497E69">
        <w:rPr>
          <w:rFonts w:asciiTheme="minorHAnsi" w:hAnsiTheme="minorHAnsi" w:cstheme="minorHAnsi"/>
          <w:sz w:val="22"/>
          <w:szCs w:val="22"/>
        </w:rPr>
        <w:t>correction</w:t>
      </w:r>
    </w:p>
    <w:p w:rsidRPr="006A1F21" w:rsidR="007C48BF" w:rsidP="00FC1F60" w:rsidRDefault="007C48BF" w14:paraId="3B626885" w14:textId="161ADF35">
      <w:pPr>
        <w:widowControl w:val="0"/>
        <w:numPr>
          <w:ilvl w:val="0"/>
          <w:numId w:val="3"/>
        </w:numPr>
        <w:tabs>
          <w:tab w:val="clear" w:pos="864"/>
          <w:tab w:val="num" w:pos="720"/>
          <w:tab w:val="left" w:pos="12240"/>
          <w:tab w:val="left" w:pos="12510"/>
        </w:tabs>
        <w:spacing w:before="240"/>
        <w:ind w:left="1080" w:hanging="360"/>
        <w:contextualSpacing/>
        <w:rPr>
          <w:rFonts w:asciiTheme="minorHAnsi" w:hAnsiTheme="minorHAnsi" w:cstheme="minorHAnsi"/>
          <w:sz w:val="22"/>
          <w:szCs w:val="22"/>
        </w:rPr>
      </w:pPr>
      <w:r w:rsidRPr="006A1F21">
        <w:rPr>
          <w:rFonts w:asciiTheme="minorHAnsi" w:hAnsiTheme="minorHAnsi" w:cstheme="minorHAnsi"/>
          <w:sz w:val="22"/>
          <w:szCs w:val="22"/>
        </w:rPr>
        <w:t>Quality control procedures</w:t>
      </w:r>
    </w:p>
    <w:p w:rsidRPr="006A1F21" w:rsidR="00497E69" w:rsidP="00FC1F60" w:rsidRDefault="00497E69" w14:paraId="68565023" w14:textId="0B3555AC">
      <w:pPr>
        <w:widowControl w:val="0"/>
        <w:numPr>
          <w:ilvl w:val="0"/>
          <w:numId w:val="3"/>
        </w:numPr>
        <w:tabs>
          <w:tab w:val="clear" w:pos="864"/>
          <w:tab w:val="num" w:pos="720"/>
          <w:tab w:val="left" w:pos="12240"/>
          <w:tab w:val="left" w:pos="12510"/>
        </w:tabs>
        <w:spacing w:before="240"/>
        <w:ind w:left="1080" w:hanging="360"/>
        <w:contextualSpacing/>
        <w:rPr>
          <w:rFonts w:asciiTheme="minorHAnsi" w:hAnsiTheme="minorHAnsi" w:cstheme="minorHAnsi"/>
          <w:sz w:val="22"/>
          <w:szCs w:val="22"/>
        </w:rPr>
      </w:pPr>
      <w:r w:rsidRPr="006A1F21">
        <w:rPr>
          <w:rFonts w:asciiTheme="minorHAnsi" w:hAnsiTheme="minorHAnsi" w:cstheme="minorHAnsi"/>
          <w:sz w:val="22"/>
          <w:szCs w:val="22"/>
        </w:rPr>
        <w:t>Data delivery</w:t>
      </w:r>
    </w:p>
    <w:p w:rsidRPr="006A1F21" w:rsidR="00BE1554" w:rsidP="00FC1F60" w:rsidRDefault="007C48BF" w14:paraId="309903F0" w14:textId="29094773">
      <w:pPr>
        <w:widowControl w:val="0"/>
        <w:numPr>
          <w:ilvl w:val="0"/>
          <w:numId w:val="3"/>
        </w:numPr>
        <w:tabs>
          <w:tab w:val="clear" w:pos="864"/>
          <w:tab w:val="num" w:pos="720"/>
          <w:tab w:val="left" w:pos="12240"/>
          <w:tab w:val="left" w:pos="12510"/>
        </w:tabs>
        <w:spacing w:before="240"/>
        <w:ind w:left="1080" w:hanging="360"/>
        <w:contextualSpacing/>
        <w:rPr>
          <w:rFonts w:asciiTheme="minorHAnsi" w:hAnsiTheme="minorHAnsi" w:cstheme="minorHAnsi"/>
          <w:sz w:val="22"/>
          <w:szCs w:val="22"/>
        </w:rPr>
      </w:pPr>
      <w:r w:rsidRPr="006A1F21">
        <w:rPr>
          <w:rFonts w:asciiTheme="minorHAnsi" w:hAnsiTheme="minorHAnsi" w:cstheme="minorHAnsi"/>
          <w:sz w:val="22"/>
          <w:szCs w:val="22"/>
        </w:rPr>
        <w:t xml:space="preserve">Reports - enrollment, participant status (e.g., withdrawals), adverse events, independent safety monitoring body reports </w:t>
      </w:r>
      <w:bookmarkStart w:name="_Toc107981192" w:id="29"/>
      <w:bookmarkStart w:name="_Toc161563974" w:id="30"/>
      <w:bookmarkStart w:name="_Toc261871522" w:id="31"/>
      <w:bookmarkStart w:name="_Toc261875381" w:id="32"/>
      <w:bookmarkStart w:name="_Toc294188999" w:id="33"/>
      <w:bookmarkStart w:name="_Toc511794362" w:id="34"/>
      <w:bookmarkStart w:name="_Toc161563975" w:id="35"/>
      <w:bookmarkStart w:name="_Toc173055030" w:id="36"/>
      <w:bookmarkEnd w:id="20"/>
    </w:p>
    <w:p w:rsidRPr="006A1F21" w:rsidR="007C48BF" w:rsidP="00FC1F60" w:rsidRDefault="00F83E77" w14:paraId="79D9749C" w14:textId="0A4CCE34">
      <w:pPr>
        <w:widowControl w:val="0"/>
        <w:numPr>
          <w:ilvl w:val="0"/>
          <w:numId w:val="2"/>
        </w:numPr>
        <w:tabs>
          <w:tab w:val="clear" w:pos="864"/>
          <w:tab w:val="num" w:pos="720"/>
          <w:tab w:val="left" w:pos="12240"/>
          <w:tab w:val="left" w:pos="12510"/>
        </w:tabs>
        <w:spacing w:before="240"/>
        <w:ind w:left="720" w:hanging="360"/>
        <w:contextualSpacing/>
        <w:rPr>
          <w:rFonts w:asciiTheme="minorHAnsi" w:hAnsiTheme="minorHAnsi" w:cstheme="minorHAnsi"/>
          <w:sz w:val="22"/>
          <w:szCs w:val="22"/>
        </w:rPr>
      </w:pPr>
      <w:r w:rsidRPr="006A1F21">
        <w:rPr>
          <w:rFonts w:asciiTheme="minorHAnsi" w:hAnsiTheme="minorHAnsi" w:cstheme="minorHAnsi"/>
          <w:sz w:val="22"/>
          <w:szCs w:val="22"/>
        </w:rPr>
        <w:t>Reporting and monitoring of Adverse Events (AEs) and Serious Adverse Events (SAEs)</w:t>
      </w:r>
      <w:bookmarkStart w:name="_Toc261871523" w:id="37"/>
      <w:bookmarkStart w:name="_Toc261875382" w:id="38"/>
      <w:bookmarkEnd w:id="29"/>
      <w:bookmarkEnd w:id="30"/>
      <w:bookmarkEnd w:id="31"/>
      <w:bookmarkEnd w:id="32"/>
    </w:p>
    <w:p w:rsidRPr="006A1F21" w:rsidR="009C6DDB" w:rsidP="009C6DDB" w:rsidRDefault="009C6DDB" w14:paraId="0BFA73B1" w14:textId="77777777">
      <w:pPr>
        <w:widowControl w:val="0"/>
        <w:numPr>
          <w:ilvl w:val="0"/>
          <w:numId w:val="2"/>
        </w:numPr>
        <w:tabs>
          <w:tab w:val="left" w:pos="12240"/>
          <w:tab w:val="left" w:pos="12510"/>
        </w:tabs>
        <w:spacing w:before="240"/>
        <w:ind w:left="720" w:hanging="360"/>
        <w:contextualSpacing/>
        <w:rPr>
          <w:rFonts w:asciiTheme="minorHAnsi" w:hAnsiTheme="minorHAnsi" w:cstheme="minorHAnsi"/>
          <w:sz w:val="22"/>
          <w:szCs w:val="22"/>
        </w:rPr>
      </w:pPr>
      <w:r w:rsidRPr="006A1F21">
        <w:rPr>
          <w:rFonts w:asciiTheme="minorHAnsi" w:hAnsiTheme="minorHAnsi" w:cstheme="minorHAnsi"/>
          <w:sz w:val="22"/>
          <w:szCs w:val="22"/>
        </w:rPr>
        <w:t>Data analysis</w:t>
      </w:r>
    </w:p>
    <w:p w:rsidRPr="006A1F21" w:rsidR="009C6DDB" w:rsidP="009C6DDB" w:rsidRDefault="009C6DDB" w14:paraId="22350B58" w14:textId="77777777">
      <w:pPr>
        <w:widowControl w:val="0"/>
        <w:numPr>
          <w:ilvl w:val="0"/>
          <w:numId w:val="2"/>
        </w:numPr>
        <w:tabs>
          <w:tab w:val="left" w:pos="12240"/>
          <w:tab w:val="left" w:pos="12510"/>
        </w:tabs>
        <w:spacing w:before="240"/>
        <w:ind w:left="720" w:hanging="360"/>
        <w:contextualSpacing/>
        <w:rPr>
          <w:rFonts w:asciiTheme="minorHAnsi" w:hAnsiTheme="minorHAnsi" w:cstheme="minorHAnsi"/>
          <w:sz w:val="22"/>
          <w:szCs w:val="22"/>
        </w:rPr>
      </w:pPr>
      <w:r w:rsidRPr="006A1F21">
        <w:rPr>
          <w:rFonts w:asciiTheme="minorHAnsi" w:hAnsiTheme="minorHAnsi" w:cstheme="minorHAnsi"/>
          <w:sz w:val="22"/>
          <w:szCs w:val="22"/>
        </w:rPr>
        <w:t>Manuscript writing and publication</w:t>
      </w:r>
    </w:p>
    <w:p w:rsidR="009C6DDB" w:rsidP="009C6DDB" w:rsidRDefault="009C6DDB" w14:paraId="3F8F5D6F" w14:textId="11900CFE">
      <w:pPr>
        <w:widowControl w:val="0"/>
        <w:tabs>
          <w:tab w:val="left" w:pos="12240"/>
          <w:tab w:val="left" w:pos="12510"/>
        </w:tabs>
        <w:spacing w:before="240"/>
        <w:ind w:left="720"/>
        <w:contextualSpacing/>
        <w:rPr>
          <w:rFonts w:asciiTheme="minorHAnsi" w:hAnsiTheme="minorHAnsi" w:cstheme="minorHAnsi"/>
          <w:sz w:val="22"/>
          <w:szCs w:val="22"/>
        </w:rPr>
      </w:pPr>
    </w:p>
    <w:p w:rsidR="00D62EA5" w:rsidP="00D62EA5" w:rsidRDefault="00D62EA5" w14:paraId="67AD4C83" w14:textId="541674FA">
      <w:pPr>
        <w:rPr>
          <w:rFonts w:asciiTheme="minorHAnsi" w:hAnsiTheme="minorHAnsi" w:cstheme="minorHAnsi"/>
          <w:sz w:val="22"/>
          <w:szCs w:val="22"/>
          <w:u w:val="single"/>
        </w:rPr>
      </w:pPr>
      <w:r>
        <w:rPr>
          <w:rFonts w:asciiTheme="minorHAnsi" w:hAnsiTheme="minorHAnsi" w:cstheme="minorHAnsi"/>
          <w:b/>
          <w:bCs/>
          <w:sz w:val="22"/>
          <w:szCs w:val="22"/>
        </w:rPr>
        <w:t>ATTENTION</w:t>
      </w:r>
      <w:r>
        <w:rPr>
          <w:rFonts w:asciiTheme="minorHAnsi" w:hAnsiTheme="minorHAnsi" w:cstheme="minorHAnsi"/>
          <w:sz w:val="22"/>
          <w:szCs w:val="22"/>
        </w:rPr>
        <w:t xml:space="preserve">: </w:t>
      </w:r>
      <w:r>
        <w:rPr>
          <w:rFonts w:asciiTheme="minorHAnsi" w:hAnsiTheme="minorHAnsi" w:cstheme="minorHAnsi"/>
          <w:sz w:val="22"/>
          <w:szCs w:val="22"/>
          <w:u w:val="single"/>
        </w:rPr>
        <w:t xml:space="preserve">COVID-19 Safety Precautions in the Multi-site Study are described in detail in </w:t>
      </w:r>
      <w:r>
        <w:rPr>
          <w:rFonts w:asciiTheme="minorHAnsi" w:hAnsiTheme="minorHAnsi" w:cstheme="minorHAnsi"/>
          <w:b/>
          <w:bCs/>
          <w:sz w:val="22"/>
          <w:szCs w:val="22"/>
          <w:u w:val="single"/>
        </w:rPr>
        <w:t>Appendix G.</w:t>
      </w:r>
    </w:p>
    <w:p w:rsidR="00D62EA5" w:rsidP="00D62EA5" w:rsidRDefault="00D62EA5" w14:paraId="7E5D3087" w14:textId="77777777">
      <w:pPr>
        <w:widowControl w:val="0"/>
        <w:tabs>
          <w:tab w:val="left" w:pos="12240"/>
          <w:tab w:val="left" w:pos="12510"/>
        </w:tabs>
        <w:spacing w:before="240"/>
        <w:contextualSpacing/>
        <w:rPr>
          <w:rFonts w:asciiTheme="minorHAnsi" w:hAnsiTheme="minorHAnsi" w:cstheme="minorHAnsi"/>
          <w:sz w:val="22"/>
          <w:szCs w:val="22"/>
        </w:rPr>
      </w:pPr>
    </w:p>
    <w:p w:rsidR="00D62EA5" w:rsidP="00D62EA5" w:rsidRDefault="00D62EA5" w14:paraId="581B9D4F" w14:textId="77777777">
      <w:pPr>
        <w:tabs>
          <w:tab w:val="center" w:pos="4608"/>
          <w:tab w:val="right" w:pos="8928"/>
        </w:tabs>
        <w:rPr>
          <w:rFonts w:asciiTheme="minorHAnsi" w:hAnsiTheme="minorHAnsi" w:cstheme="minorHAnsi"/>
          <w:iCs/>
          <w:sz w:val="22"/>
          <w:szCs w:val="22"/>
        </w:rPr>
      </w:pPr>
      <w:r>
        <w:rPr>
          <w:rFonts w:asciiTheme="minorHAnsi" w:hAnsiTheme="minorHAnsi" w:cstheme="minorHAnsi"/>
          <w:iCs/>
          <w:sz w:val="22"/>
          <w:szCs w:val="22"/>
        </w:rPr>
        <w:t>Briefly:</w:t>
      </w:r>
    </w:p>
    <w:p w:rsidR="00D62EA5" w:rsidP="00D62EA5" w:rsidRDefault="00D62EA5" w14:paraId="366EB9B0" w14:textId="59864323">
      <w:pPr>
        <w:jc w:val="both"/>
        <w:rPr>
          <w:rFonts w:asciiTheme="minorHAnsi" w:hAnsiTheme="minorHAnsi" w:cstheme="minorHAnsi"/>
          <w:sz w:val="22"/>
          <w:szCs w:val="22"/>
        </w:rPr>
      </w:pPr>
      <w:r>
        <w:rPr>
          <w:rFonts w:asciiTheme="minorHAnsi" w:hAnsiTheme="minorHAnsi" w:cstheme="minorHAnsi"/>
          <w:sz w:val="22"/>
          <w:szCs w:val="22"/>
        </w:rPr>
        <w:t xml:space="preserve">Cloth face coverings for all study staff and study participants will be used in accordance with CDC guidance, and hand washing facilities with soap and water will be provided. Hand sanitizer will also be available near the </w:t>
      </w:r>
      <w:r w:rsidR="004B0460">
        <w:rPr>
          <w:rFonts w:asciiTheme="minorHAnsi" w:hAnsiTheme="minorHAnsi" w:cstheme="minorHAnsi"/>
          <w:sz w:val="22"/>
          <w:szCs w:val="22"/>
        </w:rPr>
        <w:t>door. Surgical</w:t>
      </w:r>
      <w:r>
        <w:rPr>
          <w:rFonts w:asciiTheme="minorHAnsi" w:hAnsiTheme="minorHAnsi" w:cstheme="minorHAnsi"/>
          <w:sz w:val="22"/>
          <w:szCs w:val="22"/>
        </w:rPr>
        <w:t xml:space="preserve"> masks will be provided for participants who do not bring their own cloth face covering. </w:t>
      </w:r>
    </w:p>
    <w:p w:rsidR="00D62EA5" w:rsidP="00D62EA5" w:rsidRDefault="00D62EA5" w14:paraId="50D6748C" w14:textId="77777777">
      <w:pPr>
        <w:jc w:val="both"/>
        <w:rPr>
          <w:rFonts w:asciiTheme="minorHAnsi" w:hAnsiTheme="minorHAnsi" w:cstheme="minorHAnsi"/>
          <w:sz w:val="22"/>
          <w:szCs w:val="22"/>
        </w:rPr>
      </w:pPr>
    </w:p>
    <w:p w:rsidR="00D62EA5" w:rsidP="00D62EA5" w:rsidRDefault="00D62EA5" w14:paraId="4E41F002" w14:textId="60930200">
      <w:pPr>
        <w:jc w:val="both"/>
        <w:rPr>
          <w:rFonts w:asciiTheme="minorHAnsi" w:hAnsiTheme="minorHAnsi" w:cstheme="minorHAnsi"/>
          <w:sz w:val="22"/>
          <w:szCs w:val="22"/>
        </w:rPr>
      </w:pPr>
      <w:r>
        <w:rPr>
          <w:rFonts w:asciiTheme="minorHAnsi" w:hAnsiTheme="minorHAnsi" w:cstheme="minorHAnsi"/>
          <w:sz w:val="22"/>
          <w:szCs w:val="22"/>
        </w:rPr>
        <w:t>Before entering study office, all study staff will be screened for symptoms and will have</w:t>
      </w:r>
      <w:r w:rsidR="00703BE4">
        <w:rPr>
          <w:rFonts w:asciiTheme="minorHAnsi" w:hAnsiTheme="minorHAnsi" w:cstheme="minorHAnsi"/>
          <w:sz w:val="22"/>
          <w:szCs w:val="22"/>
        </w:rPr>
        <w:t xml:space="preserve"> a</w:t>
      </w:r>
      <w:r>
        <w:rPr>
          <w:rFonts w:asciiTheme="minorHAnsi" w:hAnsiTheme="minorHAnsi" w:cstheme="minorHAnsi"/>
          <w:sz w:val="22"/>
          <w:szCs w:val="22"/>
        </w:rPr>
        <w:t xml:space="preserve"> temperature check prior to arrival of the first participant. </w:t>
      </w:r>
      <w:r w:rsidR="004B0460">
        <w:rPr>
          <w:rFonts w:asciiTheme="minorHAnsi" w:hAnsiTheme="minorHAnsi" w:cstheme="minorHAnsi"/>
          <w:sz w:val="22"/>
          <w:szCs w:val="22"/>
        </w:rPr>
        <w:t>Screening includes</w:t>
      </w:r>
      <w:r>
        <w:rPr>
          <w:rFonts w:asciiTheme="minorHAnsi" w:hAnsiTheme="minorHAnsi" w:cstheme="minorHAnsi"/>
          <w:sz w:val="22"/>
          <w:szCs w:val="22"/>
        </w:rPr>
        <w:t xml:space="preserve"> a temperature check as well as questions about the presence of any symptoms associated with COVID-19. Questions </w:t>
      </w:r>
      <w:r w:rsidR="00703BE4">
        <w:rPr>
          <w:rFonts w:asciiTheme="minorHAnsi" w:hAnsiTheme="minorHAnsi" w:cstheme="minorHAnsi"/>
          <w:sz w:val="22"/>
          <w:szCs w:val="22"/>
        </w:rPr>
        <w:t>about</w:t>
      </w:r>
      <w:r>
        <w:rPr>
          <w:rFonts w:asciiTheme="minorHAnsi" w:hAnsiTheme="minorHAnsi" w:cstheme="minorHAnsi"/>
          <w:sz w:val="22"/>
          <w:szCs w:val="22"/>
        </w:rPr>
        <w:t xml:space="preserve"> symptoms will include presence of any of the following:</w:t>
      </w:r>
    </w:p>
    <w:p w:rsidR="00D62EA5" w:rsidP="00E271A4" w:rsidRDefault="00D62EA5" w14:paraId="52A14BB3" w14:textId="77777777">
      <w:pPr>
        <w:numPr>
          <w:ilvl w:val="0"/>
          <w:numId w:val="60"/>
        </w:numPr>
        <w:spacing w:after="100" w:afterAutospacing="1"/>
        <w:jc w:val="both"/>
        <w:rPr>
          <w:rFonts w:asciiTheme="minorHAnsi" w:hAnsiTheme="minorHAnsi" w:cstheme="minorHAnsi"/>
          <w:sz w:val="22"/>
          <w:szCs w:val="22"/>
        </w:rPr>
      </w:pPr>
      <w:r>
        <w:rPr>
          <w:rFonts w:asciiTheme="minorHAnsi" w:hAnsiTheme="minorHAnsi" w:cstheme="minorHAnsi"/>
          <w:sz w:val="22"/>
          <w:szCs w:val="22"/>
        </w:rPr>
        <w:t>Cough</w:t>
      </w:r>
    </w:p>
    <w:p w:rsidR="00D62EA5" w:rsidP="00E271A4" w:rsidRDefault="00D62EA5" w14:paraId="10E1FD1A" w14:textId="77777777">
      <w:pPr>
        <w:numPr>
          <w:ilvl w:val="0"/>
          <w:numId w:val="60"/>
        </w:numPr>
        <w:spacing w:after="100" w:afterAutospacing="1"/>
        <w:jc w:val="both"/>
        <w:rPr>
          <w:rFonts w:asciiTheme="minorHAnsi" w:hAnsiTheme="minorHAnsi" w:cstheme="minorHAnsi"/>
          <w:sz w:val="22"/>
          <w:szCs w:val="22"/>
        </w:rPr>
      </w:pPr>
      <w:r>
        <w:rPr>
          <w:rFonts w:asciiTheme="minorHAnsi" w:hAnsiTheme="minorHAnsi" w:cstheme="minorHAnsi"/>
          <w:sz w:val="22"/>
          <w:szCs w:val="22"/>
        </w:rPr>
        <w:t>Shortness of breath or difficulty breathing</w:t>
      </w:r>
    </w:p>
    <w:p w:rsidR="00D62EA5" w:rsidP="00E271A4" w:rsidRDefault="00D62EA5" w14:paraId="48B79793" w14:textId="77777777">
      <w:pPr>
        <w:numPr>
          <w:ilvl w:val="0"/>
          <w:numId w:val="60"/>
        </w:numPr>
        <w:spacing w:after="100" w:afterAutospacing="1"/>
        <w:jc w:val="both"/>
        <w:rPr>
          <w:rFonts w:asciiTheme="minorHAnsi" w:hAnsiTheme="minorHAnsi" w:cstheme="minorHAnsi"/>
          <w:sz w:val="22"/>
          <w:szCs w:val="22"/>
        </w:rPr>
      </w:pPr>
      <w:r>
        <w:rPr>
          <w:rFonts w:asciiTheme="minorHAnsi" w:hAnsiTheme="minorHAnsi" w:cstheme="minorHAnsi"/>
          <w:sz w:val="22"/>
          <w:szCs w:val="22"/>
        </w:rPr>
        <w:t>Fever</w:t>
      </w:r>
    </w:p>
    <w:p w:rsidR="00D62EA5" w:rsidP="00E271A4" w:rsidRDefault="00D62EA5" w14:paraId="463EC708" w14:textId="77777777">
      <w:pPr>
        <w:numPr>
          <w:ilvl w:val="0"/>
          <w:numId w:val="60"/>
        </w:numPr>
        <w:spacing w:after="100" w:afterAutospacing="1"/>
        <w:jc w:val="both"/>
        <w:rPr>
          <w:rFonts w:asciiTheme="minorHAnsi" w:hAnsiTheme="minorHAnsi" w:cstheme="minorHAnsi"/>
          <w:sz w:val="22"/>
          <w:szCs w:val="22"/>
        </w:rPr>
      </w:pPr>
      <w:r>
        <w:rPr>
          <w:rFonts w:asciiTheme="minorHAnsi" w:hAnsiTheme="minorHAnsi" w:cstheme="minorHAnsi"/>
          <w:sz w:val="22"/>
          <w:szCs w:val="22"/>
        </w:rPr>
        <w:t>Chills</w:t>
      </w:r>
    </w:p>
    <w:p w:rsidR="00D62EA5" w:rsidP="00E271A4" w:rsidRDefault="00D62EA5" w14:paraId="71665592" w14:textId="77777777">
      <w:pPr>
        <w:numPr>
          <w:ilvl w:val="0"/>
          <w:numId w:val="60"/>
        </w:numPr>
        <w:spacing w:after="100" w:afterAutospacing="1"/>
        <w:jc w:val="both"/>
        <w:rPr>
          <w:rFonts w:asciiTheme="minorHAnsi" w:hAnsiTheme="minorHAnsi" w:cstheme="minorHAnsi"/>
          <w:sz w:val="22"/>
          <w:szCs w:val="22"/>
        </w:rPr>
      </w:pPr>
      <w:r>
        <w:rPr>
          <w:rFonts w:asciiTheme="minorHAnsi" w:hAnsiTheme="minorHAnsi" w:cstheme="minorHAnsi"/>
          <w:sz w:val="22"/>
          <w:szCs w:val="22"/>
        </w:rPr>
        <w:t>Muscle pain</w:t>
      </w:r>
    </w:p>
    <w:p w:rsidR="00D62EA5" w:rsidP="00E271A4" w:rsidRDefault="00D62EA5" w14:paraId="7DEDAFCE" w14:textId="77777777">
      <w:pPr>
        <w:numPr>
          <w:ilvl w:val="0"/>
          <w:numId w:val="60"/>
        </w:numPr>
        <w:spacing w:after="100" w:afterAutospacing="1"/>
        <w:jc w:val="both"/>
        <w:rPr>
          <w:rFonts w:asciiTheme="minorHAnsi" w:hAnsiTheme="minorHAnsi" w:cstheme="minorHAnsi"/>
          <w:sz w:val="22"/>
          <w:szCs w:val="22"/>
        </w:rPr>
      </w:pPr>
      <w:r>
        <w:rPr>
          <w:rFonts w:asciiTheme="minorHAnsi" w:hAnsiTheme="minorHAnsi" w:cstheme="minorHAnsi"/>
          <w:sz w:val="22"/>
          <w:szCs w:val="22"/>
        </w:rPr>
        <w:t>Sore throat</w:t>
      </w:r>
    </w:p>
    <w:p w:rsidR="00D62EA5" w:rsidP="00E271A4" w:rsidRDefault="00D62EA5" w14:paraId="227E7616" w14:textId="77777777">
      <w:pPr>
        <w:numPr>
          <w:ilvl w:val="0"/>
          <w:numId w:val="60"/>
        </w:numPr>
        <w:spacing w:after="100" w:afterAutospacing="1"/>
        <w:jc w:val="both"/>
        <w:rPr>
          <w:rFonts w:asciiTheme="minorHAnsi" w:hAnsiTheme="minorHAnsi" w:cstheme="minorHAnsi"/>
          <w:sz w:val="22"/>
          <w:szCs w:val="22"/>
        </w:rPr>
      </w:pPr>
      <w:r>
        <w:rPr>
          <w:rFonts w:asciiTheme="minorHAnsi" w:hAnsiTheme="minorHAnsi" w:cstheme="minorHAnsi"/>
          <w:sz w:val="22"/>
          <w:szCs w:val="22"/>
        </w:rPr>
        <w:t>New loss of taste or smell</w:t>
      </w:r>
    </w:p>
    <w:p w:rsidR="00D62EA5" w:rsidP="00E271A4" w:rsidRDefault="00D62EA5" w14:paraId="6884F465" w14:textId="77777777">
      <w:pPr>
        <w:numPr>
          <w:ilvl w:val="0"/>
          <w:numId w:val="60"/>
        </w:numPr>
        <w:spacing w:after="100" w:afterAutospacing="1"/>
        <w:jc w:val="both"/>
        <w:rPr>
          <w:rFonts w:asciiTheme="minorHAnsi" w:hAnsiTheme="minorHAnsi" w:cstheme="minorHAnsi"/>
          <w:sz w:val="22"/>
          <w:szCs w:val="22"/>
        </w:rPr>
      </w:pPr>
      <w:r>
        <w:rPr>
          <w:rFonts w:asciiTheme="minorHAnsi" w:hAnsiTheme="minorHAnsi" w:cstheme="minorHAnsi"/>
          <w:sz w:val="22"/>
          <w:szCs w:val="22"/>
        </w:rPr>
        <w:t>Exposure to people known to have disease or symptoms listed above in the last 14 days</w:t>
      </w:r>
    </w:p>
    <w:p w:rsidR="00D62EA5" w:rsidP="00D62EA5" w:rsidRDefault="00D62EA5" w14:paraId="4FA0AEB1" w14:textId="7C472ED9">
      <w:pPr>
        <w:jc w:val="both"/>
        <w:rPr>
          <w:rFonts w:asciiTheme="minorHAnsi" w:hAnsiTheme="minorHAnsi" w:cstheme="minorHAnsi"/>
          <w:sz w:val="22"/>
          <w:szCs w:val="22"/>
        </w:rPr>
      </w:pPr>
      <w:r>
        <w:rPr>
          <w:rFonts w:asciiTheme="minorHAnsi" w:hAnsiTheme="minorHAnsi" w:cstheme="minorHAnsi"/>
          <w:sz w:val="22"/>
          <w:szCs w:val="22"/>
        </w:rPr>
        <w:t>If any local institution staff develop symptoms they will be instructed not to come to work, and to inform the Multi-site Study team</w:t>
      </w:r>
      <w:r w:rsidR="00703BE4">
        <w:rPr>
          <w:rFonts w:asciiTheme="minorHAnsi" w:hAnsiTheme="minorHAnsi" w:cstheme="minorHAnsi"/>
          <w:sz w:val="22"/>
          <w:szCs w:val="22"/>
        </w:rPr>
        <w:t>.</w:t>
      </w:r>
      <w:r>
        <w:rPr>
          <w:rFonts w:asciiTheme="minorHAnsi" w:hAnsiTheme="minorHAnsi" w:cstheme="minorHAnsi"/>
          <w:sz w:val="22"/>
          <w:szCs w:val="22"/>
        </w:rPr>
        <w:t xml:space="preserve"> If</w:t>
      </w:r>
      <w:r w:rsidR="00703BE4">
        <w:rPr>
          <w:rFonts w:asciiTheme="minorHAnsi" w:hAnsiTheme="minorHAnsi" w:cstheme="minorHAnsi"/>
          <w:sz w:val="22"/>
          <w:szCs w:val="22"/>
        </w:rPr>
        <w:t xml:space="preserve"> any</w:t>
      </w:r>
      <w:r>
        <w:rPr>
          <w:rFonts w:asciiTheme="minorHAnsi" w:hAnsiTheme="minorHAnsi" w:cstheme="minorHAnsi"/>
          <w:sz w:val="22"/>
          <w:szCs w:val="22"/>
        </w:rPr>
        <w:t xml:space="preserve"> local institution staff develops symptoms consistent with COVID-19, </w:t>
      </w:r>
      <w:r>
        <w:rPr>
          <w:rFonts w:asciiTheme="minorHAnsi" w:hAnsiTheme="minorHAnsi" w:cstheme="minorHAnsi"/>
          <w:sz w:val="22"/>
          <w:szCs w:val="22"/>
        </w:rPr>
        <w:lastRenderedPageBreak/>
        <w:t>ATSDR will pause all enrollment activities. If</w:t>
      </w:r>
      <w:r w:rsidR="00703BE4">
        <w:rPr>
          <w:rFonts w:asciiTheme="minorHAnsi" w:hAnsiTheme="minorHAnsi" w:cstheme="minorHAnsi"/>
          <w:sz w:val="22"/>
          <w:szCs w:val="22"/>
        </w:rPr>
        <w:t xml:space="preserve"> any</w:t>
      </w:r>
      <w:r>
        <w:rPr>
          <w:rFonts w:asciiTheme="minorHAnsi" w:hAnsiTheme="minorHAnsi" w:cstheme="minorHAnsi"/>
          <w:sz w:val="22"/>
          <w:szCs w:val="22"/>
        </w:rPr>
        <w:t xml:space="preserve"> local institution</w:t>
      </w:r>
      <w:r w:rsidR="00703BE4">
        <w:rPr>
          <w:rFonts w:asciiTheme="minorHAnsi" w:hAnsiTheme="minorHAnsi" w:cstheme="minorHAnsi"/>
          <w:sz w:val="22"/>
          <w:szCs w:val="22"/>
        </w:rPr>
        <w:t xml:space="preserve"> staff</w:t>
      </w:r>
      <w:r>
        <w:rPr>
          <w:rFonts w:asciiTheme="minorHAnsi" w:hAnsiTheme="minorHAnsi" w:cstheme="minorHAnsi"/>
          <w:sz w:val="22"/>
          <w:szCs w:val="22"/>
        </w:rPr>
        <w:t xml:space="preserve"> subsequently tests negative, we will consult with CDC and local/state public health professionals before resuming activities. If</w:t>
      </w:r>
      <w:r w:rsidR="00703BE4">
        <w:rPr>
          <w:rFonts w:asciiTheme="minorHAnsi" w:hAnsiTheme="minorHAnsi" w:cstheme="minorHAnsi"/>
          <w:sz w:val="22"/>
          <w:szCs w:val="22"/>
        </w:rPr>
        <w:t xml:space="preserve"> any</w:t>
      </w:r>
      <w:r>
        <w:rPr>
          <w:rFonts w:asciiTheme="minorHAnsi" w:hAnsiTheme="minorHAnsi" w:cstheme="minorHAnsi"/>
          <w:sz w:val="22"/>
          <w:szCs w:val="22"/>
        </w:rPr>
        <w:t xml:space="preserve"> local institution staff tests positive</w:t>
      </w:r>
      <w:r w:rsidR="00703BE4">
        <w:rPr>
          <w:rFonts w:asciiTheme="minorHAnsi" w:hAnsiTheme="minorHAnsi" w:cstheme="minorHAnsi"/>
          <w:sz w:val="22"/>
          <w:szCs w:val="22"/>
        </w:rPr>
        <w:t>,</w:t>
      </w:r>
      <w:r>
        <w:rPr>
          <w:rFonts w:asciiTheme="minorHAnsi" w:hAnsiTheme="minorHAnsi" w:cstheme="minorHAnsi"/>
          <w:sz w:val="22"/>
          <w:szCs w:val="22"/>
        </w:rPr>
        <w:t xml:space="preserve"> ATSDR will notify all staff and participants who have been in contact with the positive individual and consult with OSSAM and local/state public health to determine additional actions. </w:t>
      </w:r>
    </w:p>
    <w:p w:rsidR="00D62EA5" w:rsidP="00D62EA5" w:rsidRDefault="00D62EA5" w14:paraId="625A9AA2" w14:textId="77777777">
      <w:pPr>
        <w:jc w:val="both"/>
        <w:rPr>
          <w:rFonts w:asciiTheme="minorHAnsi" w:hAnsiTheme="minorHAnsi" w:cstheme="minorHAnsi"/>
          <w:sz w:val="22"/>
          <w:szCs w:val="22"/>
        </w:rPr>
      </w:pPr>
    </w:p>
    <w:p w:rsidR="00D62EA5" w:rsidP="00D62EA5" w:rsidRDefault="00D62EA5" w14:paraId="48EB2CFD" w14:textId="47BF1872">
      <w:pPr>
        <w:jc w:val="both"/>
        <w:rPr>
          <w:rFonts w:asciiTheme="minorHAnsi" w:hAnsiTheme="minorHAnsi" w:cstheme="minorHAnsi"/>
          <w:sz w:val="22"/>
          <w:szCs w:val="22"/>
        </w:rPr>
      </w:pPr>
      <w:r>
        <w:rPr>
          <w:rFonts w:asciiTheme="minorHAnsi" w:hAnsiTheme="minorHAnsi" w:cstheme="minorHAnsi"/>
          <w:sz w:val="22"/>
          <w:szCs w:val="22"/>
        </w:rPr>
        <w:t>If a participant exhibits symptoms after entering the facility</w:t>
      </w:r>
      <w:r w:rsidR="00703BE4">
        <w:rPr>
          <w:rFonts w:asciiTheme="minorHAnsi" w:hAnsiTheme="minorHAnsi" w:cstheme="minorHAnsi"/>
          <w:sz w:val="22"/>
          <w:szCs w:val="22"/>
        </w:rPr>
        <w:t>,</w:t>
      </w:r>
      <w:r>
        <w:rPr>
          <w:rFonts w:asciiTheme="minorHAnsi" w:hAnsiTheme="minorHAnsi" w:cstheme="minorHAnsi"/>
          <w:sz w:val="22"/>
          <w:szCs w:val="22"/>
        </w:rPr>
        <w:t xml:space="preserve"> they will be asked to leave and the facility will be cleaned and </w:t>
      </w:r>
      <w:hyperlink w:history="1" r:id="rId11">
        <w:r>
          <w:rPr>
            <w:rStyle w:val="Hyperlink"/>
            <w:rFonts w:asciiTheme="minorHAnsi" w:hAnsiTheme="minorHAnsi" w:cstheme="minorHAnsi"/>
            <w:sz w:val="22"/>
            <w:szCs w:val="22"/>
          </w:rPr>
          <w:t>disinfected</w:t>
        </w:r>
      </w:hyperlink>
      <w:r>
        <w:rPr>
          <w:rFonts w:asciiTheme="minorHAnsi" w:hAnsiTheme="minorHAnsi" w:cstheme="minorHAnsi"/>
          <w:sz w:val="22"/>
          <w:szCs w:val="22"/>
        </w:rPr>
        <w:t xml:space="preserve"> with a disinfectant listed on </w:t>
      </w:r>
      <w:hyperlink w:history="1" r:id="rId12">
        <w:r>
          <w:rPr>
            <w:rStyle w:val="Hyperlink"/>
            <w:rFonts w:asciiTheme="minorHAnsi" w:hAnsiTheme="minorHAnsi" w:cstheme="minorHAnsi"/>
            <w:sz w:val="22"/>
            <w:szCs w:val="22"/>
          </w:rPr>
          <w:t>EPA List N</w:t>
        </w:r>
      </w:hyperlink>
      <w:r>
        <w:rPr>
          <w:rFonts w:asciiTheme="minorHAnsi" w:hAnsiTheme="minorHAnsi" w:cstheme="minorHAnsi"/>
          <w:sz w:val="22"/>
          <w:szCs w:val="22"/>
        </w:rPr>
        <w:t>, following CDC guidance, before reopening.</w:t>
      </w:r>
    </w:p>
    <w:p w:rsidR="00D62EA5" w:rsidP="00D62EA5" w:rsidRDefault="00D62EA5" w14:paraId="0129D495" w14:textId="77777777">
      <w:pPr>
        <w:jc w:val="both"/>
        <w:rPr>
          <w:rFonts w:asciiTheme="minorHAnsi" w:hAnsiTheme="minorHAnsi" w:cstheme="minorHAnsi"/>
          <w:sz w:val="22"/>
          <w:szCs w:val="22"/>
        </w:rPr>
      </w:pPr>
    </w:p>
    <w:p w:rsidR="00D62EA5" w:rsidP="00D62EA5" w:rsidRDefault="00D62EA5" w14:paraId="3CCD1678" w14:textId="77777777">
      <w:pPr>
        <w:jc w:val="both"/>
        <w:rPr>
          <w:rFonts w:asciiTheme="minorHAnsi" w:hAnsiTheme="minorHAnsi" w:cstheme="minorHAnsi"/>
          <w:sz w:val="22"/>
          <w:szCs w:val="22"/>
        </w:rPr>
      </w:pPr>
      <w:r>
        <w:rPr>
          <w:rFonts w:asciiTheme="minorHAnsi" w:hAnsiTheme="minorHAnsi" w:cstheme="minorHAnsi"/>
          <w:sz w:val="22"/>
          <w:szCs w:val="22"/>
        </w:rPr>
        <w:t>Additional actions that will be used to reduce the potential for SARS-CoV-2 transmission include:</w:t>
      </w:r>
    </w:p>
    <w:p w:rsidR="00D62EA5" w:rsidP="00E271A4" w:rsidRDefault="00D62EA5" w14:paraId="22E3D83B" w14:textId="77777777">
      <w:pPr>
        <w:numPr>
          <w:ilvl w:val="0"/>
          <w:numId w:val="61"/>
        </w:numPr>
        <w:spacing w:before="100" w:beforeAutospacing="1" w:after="100" w:afterAutospacing="1"/>
        <w:jc w:val="both"/>
        <w:rPr>
          <w:rFonts w:asciiTheme="minorHAnsi" w:hAnsiTheme="minorHAnsi" w:cstheme="minorHAnsi"/>
          <w:sz w:val="22"/>
          <w:szCs w:val="22"/>
        </w:rPr>
      </w:pPr>
      <w:r>
        <w:rPr>
          <w:rFonts w:asciiTheme="minorHAnsi" w:hAnsiTheme="minorHAnsi" w:cstheme="minorHAnsi"/>
          <w:sz w:val="22"/>
          <w:szCs w:val="22"/>
        </w:rPr>
        <w:t>Scheduling appointments such that never more than 9 individuals (staff and participants, based on the size and configuration of the space) are in the facility at the same time</w:t>
      </w:r>
    </w:p>
    <w:p w:rsidR="00D62EA5" w:rsidP="00E271A4" w:rsidRDefault="00D62EA5" w14:paraId="19EB1E30" w14:textId="77777777">
      <w:pPr>
        <w:numPr>
          <w:ilvl w:val="0"/>
          <w:numId w:val="61"/>
        </w:numPr>
        <w:spacing w:before="100" w:beforeAutospacing="1" w:after="100" w:afterAutospacing="1"/>
        <w:jc w:val="both"/>
        <w:rPr>
          <w:rFonts w:asciiTheme="minorHAnsi" w:hAnsiTheme="minorHAnsi" w:cstheme="minorHAnsi"/>
          <w:sz w:val="22"/>
          <w:szCs w:val="22"/>
        </w:rPr>
      </w:pPr>
      <w:r>
        <w:rPr>
          <w:rFonts w:asciiTheme="minorHAnsi" w:hAnsiTheme="minorHAnsi" w:cstheme="minorHAnsi"/>
          <w:sz w:val="22"/>
          <w:szCs w:val="22"/>
        </w:rPr>
        <w:t>Increase physical space between employees and participants (e.g., physical barriers such as partitions)</w:t>
      </w:r>
    </w:p>
    <w:p w:rsidR="00D62EA5" w:rsidP="00E271A4" w:rsidRDefault="00D62EA5" w14:paraId="6BF1C73D" w14:textId="77777777">
      <w:pPr>
        <w:numPr>
          <w:ilvl w:val="0"/>
          <w:numId w:val="61"/>
        </w:numPr>
        <w:spacing w:before="100" w:beforeAutospacing="1" w:after="100" w:afterAutospacing="1"/>
        <w:jc w:val="both"/>
        <w:rPr>
          <w:rFonts w:asciiTheme="minorHAnsi" w:hAnsiTheme="minorHAnsi" w:cstheme="minorHAnsi"/>
          <w:sz w:val="22"/>
          <w:szCs w:val="22"/>
        </w:rPr>
      </w:pPr>
      <w:r>
        <w:rPr>
          <w:rFonts w:asciiTheme="minorHAnsi" w:hAnsiTheme="minorHAnsi" w:cstheme="minorHAnsi"/>
          <w:sz w:val="22"/>
          <w:szCs w:val="22"/>
        </w:rPr>
        <w:t>Use signs, tape marks, or other visual cues such as decals or colored tape on the floor, placed 6 feet apart, to indicate where to stand when physical barriers are not possible</w:t>
      </w:r>
    </w:p>
    <w:p w:rsidR="00D62EA5" w:rsidP="00E271A4" w:rsidRDefault="00D62EA5" w14:paraId="35756B05" w14:textId="77777777">
      <w:pPr>
        <w:numPr>
          <w:ilvl w:val="0"/>
          <w:numId w:val="61"/>
        </w:numPr>
        <w:spacing w:before="100" w:beforeAutospacing="1" w:after="100" w:afterAutospacing="1"/>
        <w:jc w:val="both"/>
        <w:rPr>
          <w:rFonts w:asciiTheme="minorHAnsi" w:hAnsiTheme="minorHAnsi" w:cstheme="minorHAnsi"/>
          <w:sz w:val="22"/>
          <w:szCs w:val="22"/>
        </w:rPr>
      </w:pPr>
      <w:r>
        <w:rPr>
          <w:rFonts w:asciiTheme="minorHAnsi" w:hAnsiTheme="minorHAnsi" w:cstheme="minorHAnsi"/>
          <w:sz w:val="22"/>
          <w:szCs w:val="22"/>
        </w:rPr>
        <w:t>Requiring use of surgical masks for staff and cloth face coverings or surgical masks for participants</w:t>
      </w:r>
    </w:p>
    <w:p w:rsidR="00D62EA5" w:rsidP="00E271A4" w:rsidRDefault="00D62EA5" w14:paraId="74975C08" w14:textId="77777777">
      <w:pPr>
        <w:numPr>
          <w:ilvl w:val="0"/>
          <w:numId w:val="61"/>
        </w:numPr>
        <w:spacing w:before="100" w:beforeAutospacing="1" w:after="100" w:afterAutospacing="1"/>
        <w:jc w:val="both"/>
        <w:rPr>
          <w:rFonts w:asciiTheme="minorHAnsi" w:hAnsiTheme="minorHAnsi" w:cstheme="minorHAnsi"/>
          <w:sz w:val="22"/>
          <w:szCs w:val="22"/>
        </w:rPr>
      </w:pPr>
      <w:r>
        <w:rPr>
          <w:rFonts w:asciiTheme="minorHAnsi" w:hAnsiTheme="minorHAnsi" w:cstheme="minorHAnsi"/>
          <w:sz w:val="22"/>
          <w:szCs w:val="22"/>
        </w:rPr>
        <w:t>Limiting sampling area access to a maximum of 9 people (based on area size and configuration) at a time, with a door monitor allowing one person inside for each person that exits</w:t>
      </w:r>
    </w:p>
    <w:p w:rsidR="00D62EA5" w:rsidP="00E271A4" w:rsidRDefault="00D62EA5" w14:paraId="6DB2881A" w14:textId="77777777">
      <w:pPr>
        <w:numPr>
          <w:ilvl w:val="0"/>
          <w:numId w:val="61"/>
        </w:numPr>
        <w:spacing w:before="100" w:beforeAutospacing="1" w:after="100" w:afterAutospacing="1"/>
        <w:jc w:val="both"/>
        <w:rPr>
          <w:rFonts w:asciiTheme="minorHAnsi" w:hAnsiTheme="minorHAnsi" w:cstheme="minorHAnsi"/>
          <w:sz w:val="22"/>
          <w:szCs w:val="22"/>
        </w:rPr>
      </w:pPr>
      <w:r>
        <w:rPr>
          <w:rFonts w:asciiTheme="minorHAnsi" w:hAnsiTheme="minorHAnsi" w:cstheme="minorHAnsi"/>
          <w:sz w:val="22"/>
          <w:szCs w:val="22"/>
        </w:rPr>
        <w:t>Providing proper hand washing facilities</w:t>
      </w:r>
    </w:p>
    <w:p w:rsidR="00D62EA5" w:rsidP="00E271A4" w:rsidRDefault="00D62EA5" w14:paraId="751C4E8B" w14:textId="77777777">
      <w:pPr>
        <w:numPr>
          <w:ilvl w:val="0"/>
          <w:numId w:val="61"/>
        </w:numPr>
        <w:spacing w:before="100" w:beforeAutospacing="1" w:after="100" w:afterAutospacing="1"/>
        <w:jc w:val="both"/>
        <w:rPr>
          <w:rFonts w:asciiTheme="minorHAnsi" w:hAnsiTheme="minorHAnsi" w:cstheme="minorHAnsi"/>
          <w:sz w:val="22"/>
          <w:szCs w:val="22"/>
        </w:rPr>
      </w:pPr>
      <w:r>
        <w:rPr>
          <w:rFonts w:asciiTheme="minorHAnsi" w:hAnsiTheme="minorHAnsi" w:cstheme="minorHAnsi"/>
          <w:sz w:val="22"/>
          <w:szCs w:val="22"/>
        </w:rPr>
        <w:t>Providing hand sanitizer and surgical masks for participants who do not bring their own cloth face covering upon entry into the facility for a physical appointment</w:t>
      </w:r>
    </w:p>
    <w:p w:rsidR="00D62EA5" w:rsidP="00E271A4" w:rsidRDefault="00D62EA5" w14:paraId="59FE2980" w14:textId="77777777">
      <w:pPr>
        <w:numPr>
          <w:ilvl w:val="0"/>
          <w:numId w:val="61"/>
        </w:numPr>
        <w:spacing w:before="100" w:beforeAutospacing="1" w:after="100" w:afterAutospacing="1"/>
        <w:jc w:val="both"/>
        <w:rPr>
          <w:rFonts w:asciiTheme="minorHAnsi" w:hAnsiTheme="minorHAnsi" w:cstheme="minorHAnsi"/>
          <w:sz w:val="22"/>
          <w:szCs w:val="22"/>
        </w:rPr>
      </w:pPr>
      <w:r>
        <w:rPr>
          <w:rFonts w:asciiTheme="minorHAnsi" w:hAnsiTheme="minorHAnsi" w:cstheme="minorHAnsi"/>
          <w:sz w:val="22"/>
          <w:szCs w:val="22"/>
        </w:rPr>
        <w:t xml:space="preserve">Providing </w:t>
      </w:r>
      <w:hyperlink w:history="1" r:id="rId13">
        <w:r>
          <w:rPr>
            <w:rStyle w:val="Hyperlink"/>
            <w:rFonts w:asciiTheme="minorHAnsi" w:hAnsiTheme="minorHAnsi" w:cstheme="minorHAnsi"/>
            <w:sz w:val="22"/>
            <w:szCs w:val="22"/>
          </w:rPr>
          <w:t>signage</w:t>
        </w:r>
      </w:hyperlink>
      <w:r>
        <w:rPr>
          <w:rFonts w:asciiTheme="minorHAnsi" w:hAnsiTheme="minorHAnsi" w:cstheme="minorHAnsi"/>
          <w:sz w:val="22"/>
          <w:szCs w:val="22"/>
        </w:rPr>
        <w:t xml:space="preserve"> showing reasons for precautions and proper wear of cloth face coverings</w:t>
      </w:r>
    </w:p>
    <w:p w:rsidRPr="006A1F21" w:rsidR="00D62EA5" w:rsidP="009C6DDB" w:rsidRDefault="00D62EA5" w14:paraId="5E4F2AD6" w14:textId="77777777">
      <w:pPr>
        <w:widowControl w:val="0"/>
        <w:tabs>
          <w:tab w:val="left" w:pos="12240"/>
          <w:tab w:val="left" w:pos="12510"/>
        </w:tabs>
        <w:spacing w:before="240"/>
        <w:ind w:left="720"/>
        <w:contextualSpacing/>
        <w:rPr>
          <w:rFonts w:asciiTheme="minorHAnsi" w:hAnsiTheme="minorHAnsi" w:cstheme="minorHAnsi"/>
          <w:sz w:val="22"/>
          <w:szCs w:val="22"/>
        </w:rPr>
      </w:pPr>
    </w:p>
    <w:p w:rsidRPr="006A1F21" w:rsidR="00B03C56" w:rsidP="009C6DDB" w:rsidRDefault="00B03C56" w14:paraId="45E55B10" w14:textId="77777777">
      <w:pPr>
        <w:widowControl w:val="0"/>
        <w:tabs>
          <w:tab w:val="left" w:pos="12240"/>
          <w:tab w:val="left" w:pos="12510"/>
        </w:tabs>
        <w:spacing w:before="240"/>
        <w:ind w:left="720"/>
        <w:contextualSpacing/>
        <w:rPr>
          <w:rFonts w:asciiTheme="minorHAnsi" w:hAnsiTheme="minorHAnsi" w:cstheme="minorHAnsi"/>
          <w:sz w:val="22"/>
          <w:szCs w:val="22"/>
        </w:rPr>
      </w:pPr>
    </w:p>
    <w:p w:rsidRPr="006A1F21" w:rsidR="007C48BF" w:rsidP="009C6DDB" w:rsidRDefault="00121EE4" w14:paraId="265B6C60" w14:textId="4EC491BA">
      <w:pPr>
        <w:pStyle w:val="Heading1"/>
      </w:pPr>
      <w:bookmarkStart w:name="_Toc49869098" w:id="39"/>
      <w:r w:rsidRPr="006A1F21">
        <w:t>4</w:t>
      </w:r>
      <w:r w:rsidRPr="006A1F21" w:rsidR="007C48BF">
        <w:t>.0 Recruitment</w:t>
      </w:r>
      <w:bookmarkEnd w:id="39"/>
      <w:r w:rsidRPr="006A1F21" w:rsidR="003916C8">
        <w:t xml:space="preserve"> </w:t>
      </w:r>
    </w:p>
    <w:p w:rsidRPr="006A1F21" w:rsidR="0040356C" w:rsidP="007C48BF" w:rsidRDefault="0040356C" w14:paraId="79D94833" w14:textId="56AA020E">
      <w:pPr>
        <w:rPr>
          <w:rFonts w:asciiTheme="minorHAnsi" w:hAnsiTheme="minorHAnsi" w:cstheme="minorHAnsi"/>
          <w:sz w:val="22"/>
          <w:szCs w:val="22"/>
        </w:rPr>
      </w:pPr>
    </w:p>
    <w:p w:rsidRPr="006A1F21" w:rsidR="003916C8" w:rsidP="003916C8" w:rsidRDefault="003916C8" w14:paraId="354BFD6C" w14:textId="311DCA35">
      <w:pPr>
        <w:pStyle w:val="Heading2"/>
        <w:spacing w:before="100" w:beforeAutospacing="1" w:after="240"/>
        <w:rPr>
          <w:i/>
        </w:rPr>
      </w:pPr>
      <w:bookmarkStart w:name="_Toc2163627" w:id="40"/>
      <w:bookmarkStart w:name="_Toc49869099" w:id="41"/>
      <w:bookmarkStart w:name="_Toc107981196" w:id="42"/>
      <w:bookmarkStart w:name="_Toc161563978" w:id="43"/>
      <w:bookmarkStart w:name="_Toc173055033" w:id="44"/>
      <w:bookmarkStart w:name="_Toc261871526" w:id="45"/>
      <w:bookmarkStart w:name="_Toc261875385" w:id="46"/>
      <w:bookmarkStart w:name="_Toc294189003" w:id="47"/>
      <w:bookmarkEnd w:id="33"/>
      <w:bookmarkEnd w:id="34"/>
      <w:bookmarkEnd w:id="35"/>
      <w:bookmarkEnd w:id="36"/>
      <w:bookmarkEnd w:id="37"/>
      <w:bookmarkEnd w:id="38"/>
      <w:r w:rsidRPr="006A1F21">
        <w:t>4.1 Study Roll Out and Communication Plan</w:t>
      </w:r>
      <w:bookmarkEnd w:id="40"/>
      <w:bookmarkEnd w:id="41"/>
    </w:p>
    <w:p w:rsidRPr="006A1F21" w:rsidR="003916C8" w:rsidP="003916C8" w:rsidRDefault="003916C8" w14:paraId="3F45EE7A" w14:textId="77777777">
      <w:pPr>
        <w:autoSpaceDE w:val="0"/>
        <w:autoSpaceDN w:val="0"/>
        <w:adjustRightInd w:val="0"/>
        <w:spacing w:before="100" w:beforeAutospacing="1" w:after="240"/>
        <w:jc w:val="both"/>
        <w:rPr>
          <w:rFonts w:asciiTheme="minorHAnsi" w:hAnsiTheme="minorHAnsi" w:cstheme="minorHAnsi"/>
          <w:bCs/>
          <w:iCs/>
          <w:color w:val="000000"/>
        </w:rPr>
      </w:pPr>
      <w:r w:rsidRPr="006A1F21">
        <w:rPr>
          <w:rFonts w:asciiTheme="minorHAnsi" w:hAnsiTheme="minorHAnsi" w:cstheme="minorHAnsi"/>
          <w:bCs/>
          <w:iCs/>
          <w:color w:val="000000"/>
        </w:rPr>
        <w:t>The recipient will work with local and state health and environmental agencies as well as local and state-wide community groups in conducting outreach to encourage participation in the study.  The recipient may establish a community assistance panel (CAP) at each site, (or covering several nearby sites), to assist in outreach efforts. The recipient may also establish a multi-site “umbrella” CAP, with community representatives from each of the sites included in the study, to develop a coordinated, across-site, approach to conducting outreach about the study.</w:t>
      </w:r>
    </w:p>
    <w:p w:rsidRPr="006A1F21" w:rsidR="003916C8" w:rsidP="003916C8" w:rsidRDefault="003916C8" w14:paraId="78DA9AC7" w14:textId="77777777">
      <w:pPr>
        <w:autoSpaceDE w:val="0"/>
        <w:autoSpaceDN w:val="0"/>
        <w:adjustRightInd w:val="0"/>
        <w:spacing w:before="100" w:beforeAutospacing="1" w:after="240"/>
        <w:jc w:val="both"/>
        <w:rPr>
          <w:rFonts w:asciiTheme="minorHAnsi" w:hAnsiTheme="minorHAnsi" w:cstheme="minorHAnsi"/>
        </w:rPr>
      </w:pPr>
      <w:r w:rsidRPr="006A1F21">
        <w:rPr>
          <w:rFonts w:asciiTheme="minorHAnsi" w:hAnsiTheme="minorHAnsi" w:cstheme="minorHAnsi"/>
          <w:bCs/>
          <w:iCs/>
          <w:color w:val="000000"/>
        </w:rPr>
        <w:t>Community involvement via a CAP or an alternative participatory mechanism will be crucial in achieving a high participation rate at each site and the sample size requirements of the study.  In advance of the start of the study, outreach and engagement will involve announcements to local elected officials, medical societies/community health clinics, local media, community organizations, local unions, the public school system, and local private schools (</w:t>
      </w:r>
      <w:r w:rsidRPr="006A1F21">
        <w:rPr>
          <w:rFonts w:asciiTheme="minorHAnsi" w:hAnsiTheme="minorHAnsi" w:cstheme="minorHAnsi"/>
          <w:b/>
          <w:bCs/>
          <w:iCs/>
          <w:color w:val="000000"/>
        </w:rPr>
        <w:t>Attachment 5</w:t>
      </w:r>
      <w:r w:rsidRPr="006A1F21">
        <w:rPr>
          <w:rFonts w:asciiTheme="minorHAnsi" w:hAnsiTheme="minorHAnsi" w:cstheme="minorHAnsi"/>
          <w:bCs/>
          <w:iCs/>
          <w:color w:val="000000"/>
        </w:rPr>
        <w:t xml:space="preserve">). Outreach may also involve meetings with community representatives, medical societies, school </w:t>
      </w:r>
      <w:r w:rsidRPr="006A1F21">
        <w:rPr>
          <w:rFonts w:asciiTheme="minorHAnsi" w:hAnsiTheme="minorHAnsi" w:cstheme="minorHAnsi"/>
          <w:bCs/>
          <w:iCs/>
          <w:color w:val="000000"/>
        </w:rPr>
        <w:lastRenderedPageBreak/>
        <w:t>officials, and/or public meetings. Although active in outreach, state and local agencies, CAPs, unions and community organizations will not directly obtain consent, intervene, or interact with research participants. As part of the outreach, the recipient will prepare a factsheet for distribution to state and local agencies, unions, and community groups (</w:t>
      </w:r>
      <w:r w:rsidRPr="006A1F21">
        <w:rPr>
          <w:rFonts w:asciiTheme="minorHAnsi" w:hAnsiTheme="minorHAnsi" w:cstheme="minorHAnsi"/>
          <w:b/>
          <w:bCs/>
          <w:iCs/>
          <w:color w:val="000000"/>
        </w:rPr>
        <w:t>Attachment 5, Attachment 7c</w:t>
      </w:r>
      <w:r w:rsidRPr="006A1F21">
        <w:rPr>
          <w:rFonts w:asciiTheme="minorHAnsi" w:hAnsiTheme="minorHAnsi" w:cstheme="minorHAnsi"/>
          <w:bCs/>
          <w:iCs/>
          <w:color w:val="000000"/>
        </w:rPr>
        <w:t>).</w:t>
      </w:r>
    </w:p>
    <w:p w:rsidRPr="006A1F21" w:rsidR="003916C8" w:rsidP="003916C8" w:rsidRDefault="003916C8" w14:paraId="7570CA09" w14:textId="3C5F1E22">
      <w:pPr>
        <w:pStyle w:val="Heading2"/>
        <w:spacing w:before="100" w:beforeAutospacing="1" w:after="240"/>
        <w:rPr>
          <w:b w:val="0"/>
          <w:i/>
        </w:rPr>
      </w:pPr>
      <w:bookmarkStart w:name="_Toc2163628" w:id="48"/>
      <w:bookmarkStart w:name="_Toc49869100" w:id="49"/>
      <w:r w:rsidRPr="006A1F21">
        <w:t>4.2 Recruitment</w:t>
      </w:r>
      <w:bookmarkEnd w:id="48"/>
      <w:bookmarkEnd w:id="49"/>
    </w:p>
    <w:p w:rsidRPr="006A1F21" w:rsidR="003916C8" w:rsidP="003916C8" w:rsidRDefault="003916C8" w14:paraId="0303C451" w14:textId="43A8C6C5">
      <w:pPr>
        <w:spacing w:after="240"/>
        <w:jc w:val="both"/>
        <w:rPr>
          <w:rFonts w:asciiTheme="minorHAnsi" w:hAnsiTheme="minorHAnsi" w:cstheme="minorHAnsi"/>
          <w:bCs/>
          <w:iCs/>
          <w:color w:val="000000"/>
        </w:rPr>
      </w:pPr>
      <w:r w:rsidRPr="006A1F21">
        <w:rPr>
          <w:rFonts w:asciiTheme="minorHAnsi" w:hAnsiTheme="minorHAnsi" w:cstheme="minorHAnsi"/>
          <w:bCs/>
          <w:iCs/>
          <w:color w:val="000000"/>
        </w:rPr>
        <w:t>For sites with a contaminated public water supply, the recipient will request a list of residences served by the water purveyor.  The information requested will include the name of the person on the residential account and the street address of the residence.  The recipient will also request information from the water purveyor on the distribution system characteristics</w:t>
      </w:r>
      <w:r w:rsidRPr="006A1F21" w:rsidR="004B0460">
        <w:rPr>
          <w:rFonts w:asciiTheme="minorHAnsi" w:hAnsiTheme="minorHAnsi" w:cstheme="minorHAnsi"/>
          <w:bCs/>
          <w:iCs/>
          <w:color w:val="000000"/>
        </w:rPr>
        <w:t xml:space="preserve"> whether</w:t>
      </w:r>
      <w:r w:rsidRPr="006A1F21">
        <w:rPr>
          <w:rFonts w:asciiTheme="minorHAnsi" w:hAnsiTheme="minorHAnsi" w:cstheme="minorHAnsi"/>
          <w:bCs/>
          <w:iCs/>
          <w:color w:val="000000"/>
        </w:rPr>
        <w:t xml:space="preserve"> the PFAS concentrations can be assumed to be relatively uniform throughout the system or whether the system had specific areas with substantially higher or lower PFAS concentrations.  If uniform PFAS concentrations can be assumed, then a random sample of households may be </w:t>
      </w:r>
      <w:r w:rsidRPr="006A1F21" w:rsidR="00F3086F">
        <w:rPr>
          <w:rFonts w:asciiTheme="minorHAnsi" w:hAnsiTheme="minorHAnsi" w:cstheme="minorHAnsi"/>
          <w:bCs/>
          <w:iCs/>
          <w:color w:val="000000"/>
        </w:rPr>
        <w:t>conducted,</w:t>
      </w:r>
      <w:r w:rsidRPr="006A1F21">
        <w:rPr>
          <w:rFonts w:asciiTheme="minorHAnsi" w:hAnsiTheme="minorHAnsi" w:cstheme="minorHAnsi"/>
          <w:bCs/>
          <w:iCs/>
          <w:color w:val="000000"/>
        </w:rPr>
        <w:t xml:space="preserve"> and recruitment letters mailed to these households.  If the system has specific areas with substantially higher PFAS concentrations, then households in these areas will be targeted (oversampled) for recruitment letters.  </w:t>
      </w:r>
    </w:p>
    <w:p w:rsidRPr="006A1F21" w:rsidR="003916C8" w:rsidP="003916C8" w:rsidRDefault="003916C8" w14:paraId="428F1372" w14:textId="77777777">
      <w:pPr>
        <w:spacing w:after="240"/>
        <w:jc w:val="both"/>
        <w:rPr>
          <w:rFonts w:asciiTheme="minorHAnsi" w:hAnsiTheme="minorHAnsi" w:cstheme="minorHAnsi"/>
          <w:bCs/>
          <w:iCs/>
          <w:color w:val="000000"/>
        </w:rPr>
      </w:pPr>
      <w:r w:rsidRPr="006A1F21">
        <w:rPr>
          <w:rFonts w:asciiTheme="minorHAnsi" w:hAnsiTheme="minorHAnsi" w:cstheme="minorHAnsi"/>
          <w:bCs/>
          <w:iCs/>
          <w:color w:val="000000"/>
        </w:rPr>
        <w:t>For sites with contaminated private wells, the recipient will request information on the impacted residences and the results of PFAS sampling of their private wells from the state and/or local health and environmental agencies. Sampling will target households based on the magnitude of the PFAS concentrations in their private wells – i.e., wells with higher concentrations will be oversampled.</w:t>
      </w:r>
    </w:p>
    <w:p w:rsidRPr="006A1F21" w:rsidR="003916C8" w:rsidP="003916C8" w:rsidRDefault="003916C8" w14:paraId="05E9C2DA" w14:textId="3CDE5E44">
      <w:pPr>
        <w:spacing w:after="240"/>
        <w:jc w:val="both"/>
        <w:rPr>
          <w:rFonts w:asciiTheme="minorHAnsi" w:hAnsiTheme="minorHAnsi" w:cstheme="minorHAnsi"/>
          <w:bCs/>
          <w:iCs/>
          <w:color w:val="000000"/>
        </w:rPr>
      </w:pPr>
      <w:r w:rsidRPr="006A1F21">
        <w:rPr>
          <w:rFonts w:asciiTheme="minorHAnsi" w:hAnsiTheme="minorHAnsi" w:cstheme="minorHAnsi"/>
          <w:bCs/>
          <w:iCs/>
          <w:color w:val="000000"/>
        </w:rPr>
        <w:t>Recruitment letters will provide a phone number to call for information about the study and to accept the invitation to participate in the study.  The recipient will screen each interested caller using an eligibility screening script (</w:t>
      </w:r>
      <w:r w:rsidRPr="006A1F21">
        <w:rPr>
          <w:rFonts w:asciiTheme="minorHAnsi" w:hAnsiTheme="minorHAnsi" w:cstheme="minorHAnsi"/>
          <w:b/>
          <w:bCs/>
          <w:iCs/>
          <w:color w:val="000000"/>
        </w:rPr>
        <w:t>Attachment 4</w:t>
      </w:r>
      <w:r w:rsidRPr="006A1F21">
        <w:rPr>
          <w:rFonts w:asciiTheme="minorHAnsi" w:hAnsiTheme="minorHAnsi" w:cstheme="minorHAnsi"/>
          <w:bCs/>
          <w:iCs/>
          <w:color w:val="000000"/>
        </w:rPr>
        <w:t xml:space="preserve">).  If </w:t>
      </w:r>
      <w:r w:rsidRPr="006A1F21" w:rsidR="004B0460">
        <w:rPr>
          <w:rFonts w:asciiTheme="minorHAnsi" w:hAnsiTheme="minorHAnsi" w:cstheme="minorHAnsi"/>
          <w:bCs/>
          <w:iCs/>
          <w:color w:val="000000"/>
        </w:rPr>
        <w:t>necessary,</w:t>
      </w:r>
      <w:r w:rsidRPr="006A1F21">
        <w:rPr>
          <w:rFonts w:asciiTheme="minorHAnsi" w:hAnsiTheme="minorHAnsi" w:cstheme="minorHAnsi"/>
          <w:bCs/>
          <w:iCs/>
          <w:color w:val="000000"/>
        </w:rPr>
        <w:t xml:space="preserve"> to achieve a high participation rate and the sampling size goal for the site, study staff may visit the sampled households to recruit participants.</w:t>
      </w:r>
    </w:p>
    <w:p w:rsidRPr="006A1F21" w:rsidR="003916C8" w:rsidP="003916C8" w:rsidRDefault="003916C8" w14:paraId="73E4E5C8" w14:textId="77777777">
      <w:pPr>
        <w:autoSpaceDE w:val="0"/>
        <w:autoSpaceDN w:val="0"/>
        <w:adjustRightInd w:val="0"/>
        <w:spacing w:after="240"/>
        <w:jc w:val="both"/>
        <w:rPr>
          <w:rFonts w:asciiTheme="minorHAnsi" w:hAnsiTheme="minorHAnsi" w:cstheme="minorHAnsi"/>
          <w:bCs/>
          <w:iCs/>
          <w:color w:val="000000"/>
        </w:rPr>
      </w:pPr>
      <w:r w:rsidRPr="006A1F21">
        <w:rPr>
          <w:rFonts w:asciiTheme="minorHAnsi" w:hAnsiTheme="minorHAnsi" w:cstheme="minorHAnsi"/>
        </w:rPr>
        <w:t>Sampled</w:t>
      </w:r>
      <w:r w:rsidRPr="006A1F21">
        <w:rPr>
          <w:rFonts w:asciiTheme="minorHAnsi" w:hAnsiTheme="minorHAnsi"/>
        </w:rPr>
        <w:t xml:space="preserve"> households </w:t>
      </w:r>
      <w:r w:rsidRPr="006A1F21">
        <w:rPr>
          <w:rFonts w:asciiTheme="minorHAnsi" w:hAnsiTheme="minorHAnsi" w:cstheme="minorHAnsi"/>
          <w:bCs/>
          <w:iCs/>
          <w:color w:val="000000"/>
        </w:rPr>
        <w:t>may have more than one eligible adult and/or child, and some parents may want to enroll in both of the adult and child studies. Trained study staff will use the recruitment tracking form (</w:t>
      </w:r>
      <w:r w:rsidRPr="006A1F21">
        <w:rPr>
          <w:rFonts w:asciiTheme="minorHAnsi" w:hAnsiTheme="minorHAnsi" w:cstheme="minorHAnsi"/>
          <w:b/>
          <w:bCs/>
          <w:iCs/>
          <w:color w:val="000000"/>
        </w:rPr>
        <w:t>Attachment 6</w:t>
      </w:r>
      <w:r w:rsidRPr="006A1F21">
        <w:rPr>
          <w:rFonts w:asciiTheme="minorHAnsi" w:hAnsiTheme="minorHAnsi" w:cstheme="minorHAnsi"/>
          <w:bCs/>
          <w:iCs/>
          <w:color w:val="000000"/>
        </w:rPr>
        <w:t>) to track recruitment success and to calculate non-response bias.</w:t>
      </w:r>
    </w:p>
    <w:p w:rsidRPr="006A1F21" w:rsidR="003916C8" w:rsidP="003916C8" w:rsidRDefault="003916C8" w14:paraId="2F501987" w14:textId="2B87DA2A">
      <w:pPr>
        <w:pStyle w:val="Heading2"/>
        <w:rPr>
          <w:i/>
        </w:rPr>
      </w:pPr>
      <w:bookmarkStart w:name="_Toc2163629" w:id="50"/>
      <w:bookmarkStart w:name="_Toc49869101" w:id="51"/>
      <w:r w:rsidRPr="006A1F21">
        <w:t>4.3. Enrollment Procedures</w:t>
      </w:r>
      <w:bookmarkEnd w:id="50"/>
      <w:bookmarkEnd w:id="51"/>
    </w:p>
    <w:p w:rsidRPr="006A1F21" w:rsidR="003916C8" w:rsidP="003916C8" w:rsidRDefault="003916C8" w14:paraId="2EF00ADD" w14:textId="77777777">
      <w:pPr>
        <w:spacing w:after="240"/>
        <w:jc w:val="both"/>
        <w:rPr>
          <w:rFonts w:asciiTheme="minorHAnsi" w:hAnsiTheme="minorHAnsi" w:cstheme="minorHAnsi"/>
          <w:bCs/>
          <w:iCs/>
          <w:color w:val="000000"/>
        </w:rPr>
      </w:pPr>
      <w:r w:rsidRPr="006A1F21">
        <w:rPr>
          <w:rFonts w:asciiTheme="minorHAnsi" w:hAnsiTheme="minorHAnsi" w:cstheme="minorHAnsi"/>
          <w:bCs/>
          <w:iCs/>
          <w:color w:val="000000"/>
        </w:rPr>
        <w:t>Once potential recruits express interest and are screened for eligibility, study staff will schedule appointments for them at the central study office, or alternatively for a home visit for some who are unable or unwilling to attend an office visit and who live a reasonable distance to the office.  The study staff will establish a toll-free telephone line for interested recruits to schedule appointments at their convenience.  Once the appointment is scheduled, study staff will mail an Appointment Packet (containing an Appointment Reminder Card (</w:t>
      </w:r>
      <w:r w:rsidRPr="006A1F21">
        <w:rPr>
          <w:rFonts w:asciiTheme="minorHAnsi" w:hAnsiTheme="minorHAnsi" w:cstheme="minorHAnsi"/>
          <w:b/>
          <w:bCs/>
          <w:iCs/>
          <w:color w:val="000000"/>
        </w:rPr>
        <w:t>Attachment 7a</w:t>
      </w:r>
      <w:r w:rsidRPr="006A1F21">
        <w:rPr>
          <w:rFonts w:asciiTheme="minorHAnsi" w:hAnsiTheme="minorHAnsi" w:cstheme="minorHAnsi"/>
          <w:bCs/>
          <w:iCs/>
          <w:color w:val="000000"/>
        </w:rPr>
        <w:t xml:space="preserve">), the Informed Consent materials </w:t>
      </w:r>
      <w:r w:rsidRPr="006A1F21">
        <w:rPr>
          <w:rFonts w:asciiTheme="minorHAnsi" w:hAnsiTheme="minorHAnsi"/>
          <w:color w:val="000000"/>
        </w:rPr>
        <w:t>(</w:t>
      </w:r>
      <w:r w:rsidRPr="006A1F21">
        <w:rPr>
          <w:rFonts w:asciiTheme="minorHAnsi" w:hAnsiTheme="minorHAnsi" w:cstheme="minorHAnsi"/>
          <w:b/>
          <w:bCs/>
          <w:iCs/>
          <w:color w:val="000000"/>
        </w:rPr>
        <w:t>Attachment 7b</w:t>
      </w:r>
      <w:r w:rsidRPr="006A1F21">
        <w:rPr>
          <w:rFonts w:asciiTheme="minorHAnsi" w:hAnsiTheme="minorHAnsi" w:cstheme="minorHAnsi"/>
          <w:bCs/>
          <w:iCs/>
          <w:color w:val="000000"/>
        </w:rPr>
        <w:t>), a Study Fact Sheet (</w:t>
      </w:r>
      <w:r w:rsidRPr="006A1F21">
        <w:rPr>
          <w:rFonts w:asciiTheme="minorHAnsi" w:hAnsiTheme="minorHAnsi" w:cstheme="minorHAnsi"/>
          <w:b/>
          <w:bCs/>
          <w:iCs/>
          <w:color w:val="000000"/>
        </w:rPr>
        <w:t>Attachment 7c</w:t>
      </w:r>
      <w:r w:rsidRPr="006A1F21">
        <w:rPr>
          <w:rFonts w:asciiTheme="minorHAnsi" w:hAnsiTheme="minorHAnsi" w:cstheme="minorHAnsi"/>
          <w:bCs/>
          <w:iCs/>
          <w:color w:val="000000"/>
        </w:rPr>
        <w:t>) with a description to arrive fasting, and to bring medications and a urine sample to the appointment</w:t>
      </w:r>
      <w:r w:rsidRPr="006A1F21">
        <w:rPr>
          <w:rFonts w:asciiTheme="minorHAnsi" w:hAnsiTheme="minorHAnsi" w:cstheme="minorHAnsi"/>
          <w:b/>
          <w:bCs/>
          <w:iCs/>
          <w:color w:val="000000"/>
        </w:rPr>
        <w:t>.</w:t>
      </w:r>
      <w:r w:rsidRPr="006A1F21">
        <w:rPr>
          <w:rFonts w:asciiTheme="minorHAnsi" w:hAnsiTheme="minorHAnsi" w:cstheme="minorHAnsi"/>
          <w:bCs/>
          <w:iCs/>
          <w:color w:val="000000"/>
        </w:rPr>
        <w:t xml:space="preserve"> </w:t>
      </w:r>
      <w:r w:rsidRPr="006A1F21">
        <w:rPr>
          <w:rFonts w:asciiTheme="minorHAnsi" w:hAnsiTheme="minorHAnsi" w:cstheme="minorHAnsi"/>
        </w:rPr>
        <w:t xml:space="preserve">Interested recruits will be mailed urine collection supplies. They will be instructed to collect a first-morning voided urine sample on the day of their appointment. </w:t>
      </w:r>
      <w:r w:rsidRPr="006A1F21">
        <w:rPr>
          <w:rFonts w:asciiTheme="minorHAnsi" w:hAnsiTheme="minorHAnsi" w:cstheme="minorHAnsi"/>
          <w:bCs/>
          <w:iCs/>
          <w:color w:val="000000"/>
        </w:rPr>
        <w:t xml:space="preserve">An advance copy of the Informed Consent Form will provide an extra opportunity for the interested recruit to read and more fully understand his or her rights in the study and to ask any questions before the scheduled appointment. </w:t>
      </w:r>
    </w:p>
    <w:p w:rsidRPr="006A1F21" w:rsidR="003916C8" w:rsidP="003916C8" w:rsidRDefault="003916C8" w14:paraId="49DD8A50" w14:textId="30960DFE">
      <w:pPr>
        <w:spacing w:before="100" w:beforeAutospacing="1" w:after="240"/>
        <w:jc w:val="both"/>
        <w:rPr>
          <w:rFonts w:asciiTheme="minorHAnsi" w:hAnsiTheme="minorHAnsi" w:cstheme="minorHAnsi"/>
          <w:bCs/>
          <w:iCs/>
        </w:rPr>
      </w:pPr>
      <w:r w:rsidRPr="006A1F21">
        <w:rPr>
          <w:rFonts w:asciiTheme="minorHAnsi" w:hAnsiTheme="minorHAnsi" w:cstheme="minorHAnsi"/>
          <w:bCs/>
          <w:iCs/>
          <w:color w:val="000000"/>
        </w:rPr>
        <w:t>Study staff will give the interested recruit a reminder telephone call and send a text one to two days before the scheduled appointment (</w:t>
      </w:r>
      <w:r w:rsidRPr="006A1F21">
        <w:rPr>
          <w:rFonts w:asciiTheme="minorHAnsi" w:hAnsiTheme="minorHAnsi" w:cstheme="minorHAnsi"/>
          <w:b/>
          <w:bCs/>
          <w:iCs/>
          <w:color w:val="000000"/>
        </w:rPr>
        <w:t>Attachment 8</w:t>
      </w:r>
      <w:r w:rsidRPr="006A1F21">
        <w:rPr>
          <w:rFonts w:asciiTheme="minorHAnsi" w:hAnsiTheme="minorHAnsi" w:cstheme="minorHAnsi"/>
          <w:bCs/>
          <w:iCs/>
          <w:color w:val="000000"/>
        </w:rPr>
        <w:t xml:space="preserve">). The study protocol will provide the flexibility to schedule or re-schedule office or home visits within the study period. Interested recruits who are unable or unwilling to come to the study </w:t>
      </w:r>
      <w:r w:rsidRPr="006A1F21" w:rsidR="00F3086F">
        <w:rPr>
          <w:rFonts w:asciiTheme="minorHAnsi" w:hAnsiTheme="minorHAnsi" w:cstheme="minorHAnsi"/>
          <w:bCs/>
          <w:iCs/>
          <w:color w:val="000000"/>
        </w:rPr>
        <w:t>office and</w:t>
      </w:r>
      <w:r w:rsidRPr="006A1F21">
        <w:rPr>
          <w:rFonts w:asciiTheme="minorHAnsi" w:hAnsiTheme="minorHAnsi" w:cstheme="minorHAnsi"/>
          <w:bCs/>
          <w:iCs/>
          <w:color w:val="000000"/>
        </w:rPr>
        <w:t xml:space="preserve"> live within a one-hour drive of the study office, will be offered an in-home appointment by trained study staff to complete the study. Interested recruits who request or require a home interview, blood draw, and urine collection, should reside within a one-hour drive from </w:t>
      </w:r>
      <w:r w:rsidRPr="006A1F21">
        <w:rPr>
          <w:rFonts w:asciiTheme="minorHAnsi" w:hAnsiTheme="minorHAnsi" w:cstheme="minorHAnsi"/>
        </w:rPr>
        <w:t xml:space="preserve">the study office.  The study staff will make up to five contact </w:t>
      </w:r>
      <w:r w:rsidRPr="006A1F21">
        <w:rPr>
          <w:rFonts w:asciiTheme="minorHAnsi" w:hAnsiTheme="minorHAnsi" w:cstheme="minorHAnsi"/>
        </w:rPr>
        <w:lastRenderedPageBreak/>
        <w:t xml:space="preserve">attempts to an </w:t>
      </w:r>
      <w:r w:rsidRPr="006A1F21">
        <w:rPr>
          <w:rFonts w:asciiTheme="minorHAnsi" w:hAnsiTheme="minorHAnsi" w:cstheme="minorHAnsi"/>
          <w:bCs/>
          <w:iCs/>
          <w:color w:val="000000"/>
        </w:rPr>
        <w:t>interested recruit</w:t>
      </w:r>
      <w:r w:rsidRPr="006A1F21">
        <w:rPr>
          <w:rFonts w:asciiTheme="minorHAnsi" w:hAnsiTheme="minorHAnsi" w:cstheme="minorHAnsi"/>
        </w:rPr>
        <w:t xml:space="preserve"> who misses an appointment in order to reschedule the appointment and maximize the number of completed appointments (</w:t>
      </w:r>
      <w:r w:rsidRPr="006A1F21">
        <w:rPr>
          <w:rFonts w:asciiTheme="minorHAnsi" w:hAnsiTheme="minorHAnsi" w:cstheme="minorHAnsi"/>
          <w:b/>
          <w:bCs/>
          <w:iCs/>
        </w:rPr>
        <w:t>Attachment 9</w:t>
      </w:r>
      <w:r w:rsidRPr="006A1F21">
        <w:rPr>
          <w:rFonts w:asciiTheme="minorHAnsi" w:hAnsiTheme="minorHAnsi" w:cstheme="minorHAnsi"/>
          <w:bCs/>
          <w:iCs/>
        </w:rPr>
        <w:t xml:space="preserve">). </w:t>
      </w:r>
    </w:p>
    <w:p w:rsidRPr="006A1F21" w:rsidR="003916C8" w:rsidP="003916C8" w:rsidRDefault="003916C8" w14:paraId="4E81E822" w14:textId="77777777">
      <w:pPr>
        <w:spacing w:before="100" w:beforeAutospacing="1" w:after="240"/>
        <w:jc w:val="both"/>
        <w:rPr>
          <w:rFonts w:asciiTheme="minorHAnsi" w:hAnsiTheme="minorHAnsi" w:cstheme="minorHAnsi"/>
          <w:bCs/>
          <w:iCs/>
        </w:rPr>
      </w:pPr>
    </w:p>
    <w:p w:rsidRPr="006A1F21" w:rsidR="003916C8" w:rsidP="003916C8" w:rsidRDefault="003916C8" w14:paraId="53100A95" w14:textId="75086A93">
      <w:pPr>
        <w:pStyle w:val="Heading1"/>
        <w:rPr>
          <w:b/>
          <w:i/>
        </w:rPr>
      </w:pPr>
      <w:bookmarkStart w:name="_Toc2163630" w:id="52"/>
      <w:bookmarkStart w:name="_Toc49869102" w:id="53"/>
      <w:r w:rsidRPr="006A1F21">
        <w:t>5.0 Data Collection Procedures</w:t>
      </w:r>
      <w:bookmarkEnd w:id="52"/>
      <w:bookmarkEnd w:id="53"/>
    </w:p>
    <w:p w:rsidRPr="006A1F21" w:rsidR="003916C8" w:rsidP="003916C8" w:rsidRDefault="003916C8" w14:paraId="2972E912" w14:textId="77777777">
      <w:pPr>
        <w:spacing w:before="100" w:beforeAutospacing="1" w:after="240"/>
        <w:jc w:val="both"/>
        <w:rPr>
          <w:rFonts w:asciiTheme="minorHAnsi" w:hAnsiTheme="minorHAnsi" w:cstheme="minorHAnsi"/>
          <w:bCs/>
          <w:iCs/>
          <w:color w:val="000000"/>
        </w:rPr>
      </w:pPr>
      <w:r w:rsidRPr="006A1F21">
        <w:rPr>
          <w:rFonts w:asciiTheme="minorHAnsi" w:hAnsiTheme="minorHAnsi" w:cstheme="minorHAnsi"/>
        </w:rPr>
        <w:t xml:space="preserve">The study will establish a central office in each study site to obtain informed consent, blood and urine </w:t>
      </w:r>
      <w:r w:rsidRPr="006A1F21">
        <w:rPr>
          <w:rFonts w:asciiTheme="minorHAnsi" w:hAnsiTheme="minorHAnsi" w:cstheme="minorHAnsi"/>
          <w:bCs/>
          <w:iCs/>
        </w:rPr>
        <w:t>specimens</w:t>
      </w:r>
      <w:r w:rsidRPr="006A1F21">
        <w:rPr>
          <w:rFonts w:asciiTheme="minorHAnsi" w:hAnsiTheme="minorHAnsi" w:cstheme="minorHAnsi"/>
        </w:rPr>
        <w:t>, administering the neurobehavioral batteries to parents and children, and providing a space for completion of the questionnaire. Study staff will be available to answer any questions concerning the study. All study staff will receive training on the goals and purposes of informed consent</w:t>
      </w:r>
      <w:r w:rsidRPr="006A1F21">
        <w:rPr>
          <w:rFonts w:asciiTheme="minorHAnsi" w:hAnsiTheme="minorHAnsi" w:cstheme="minorHAnsi"/>
          <w:bCs/>
          <w:iCs/>
          <w:color w:val="000000"/>
        </w:rPr>
        <w:t>, administration of the questionnaire, administration of the neurobehavioral test batteries, collection methods for the blood specimens, and on proper documentation of data collection procedures. Study s</w:t>
      </w:r>
      <w:r w:rsidRPr="006A1F21">
        <w:rPr>
          <w:rFonts w:asciiTheme="minorHAnsi" w:hAnsiTheme="minorHAnsi" w:cstheme="minorHAnsi"/>
        </w:rPr>
        <w:t>taff will receive certified training on Human Subjects Protection (e.g., Collaborative Institutional Training Initiative [CITI] Program) and sign a confidentiality agreement prior to contact with potential recruits and enrolled participants.</w:t>
      </w:r>
    </w:p>
    <w:p w:rsidRPr="006A1F21" w:rsidR="003916C8" w:rsidP="003916C8" w:rsidRDefault="003916C8" w14:paraId="38642371" w14:textId="77777777">
      <w:pPr>
        <w:spacing w:before="100" w:beforeAutospacing="1" w:after="240"/>
        <w:jc w:val="both"/>
        <w:rPr>
          <w:rFonts w:asciiTheme="minorHAnsi" w:hAnsiTheme="minorHAnsi" w:cstheme="minorHAnsi"/>
        </w:rPr>
      </w:pPr>
      <w:r w:rsidRPr="006A1F21">
        <w:rPr>
          <w:rFonts w:asciiTheme="minorHAnsi" w:hAnsiTheme="minorHAnsi" w:cstheme="minorHAnsi"/>
        </w:rPr>
        <w:t>Trained study staff will attend dedicated telephone lines to respond to questions and to address concerns from potential recruits, enrolled participants, and the public.</w:t>
      </w:r>
      <w:r w:rsidRPr="006A1F21">
        <w:rPr>
          <w:rFonts w:asciiTheme="minorHAnsi" w:hAnsiTheme="minorHAnsi" w:cstheme="minorHAnsi"/>
          <w:b/>
        </w:rPr>
        <w:t xml:space="preserve"> </w:t>
      </w:r>
      <w:r w:rsidRPr="006A1F21">
        <w:rPr>
          <w:rFonts w:asciiTheme="minorHAnsi" w:hAnsiTheme="minorHAnsi" w:cstheme="minorHAnsi"/>
        </w:rPr>
        <w:t>Study staff will ask participants to attend their appointment in at least an eight-hour fasting state; therefore, most recruits will likely schedule appointments in the early morning. The steps of the data collection will include:</w:t>
      </w:r>
    </w:p>
    <w:p w:rsidRPr="006A1F21" w:rsidR="003916C8" w:rsidP="00E271A4" w:rsidRDefault="003916C8" w14:paraId="74B07FF6" w14:textId="77777777">
      <w:pPr>
        <w:pStyle w:val="ListParagraph"/>
        <w:numPr>
          <w:ilvl w:val="0"/>
          <w:numId w:val="44"/>
        </w:numPr>
        <w:spacing w:before="100" w:beforeAutospacing="1" w:line="360" w:lineRule="auto"/>
        <w:contextualSpacing w:val="0"/>
        <w:jc w:val="both"/>
        <w:rPr>
          <w:rFonts w:asciiTheme="minorHAnsi" w:hAnsiTheme="minorHAnsi" w:cstheme="minorHAnsi"/>
        </w:rPr>
      </w:pPr>
      <w:r w:rsidRPr="006A1F21">
        <w:rPr>
          <w:rFonts w:asciiTheme="minorHAnsi" w:hAnsiTheme="minorHAnsi" w:cstheme="minorHAnsi"/>
        </w:rPr>
        <w:t>Check-in procedures;</w:t>
      </w:r>
    </w:p>
    <w:p w:rsidRPr="006A1F21" w:rsidR="003916C8" w:rsidP="00E271A4" w:rsidRDefault="003916C8" w14:paraId="3229FF5F" w14:textId="77777777">
      <w:pPr>
        <w:pStyle w:val="ListParagraph"/>
        <w:numPr>
          <w:ilvl w:val="0"/>
          <w:numId w:val="44"/>
        </w:numPr>
        <w:spacing w:before="100" w:beforeAutospacing="1" w:line="360" w:lineRule="auto"/>
        <w:contextualSpacing w:val="0"/>
        <w:jc w:val="both"/>
        <w:rPr>
          <w:rFonts w:asciiTheme="minorHAnsi" w:hAnsiTheme="minorHAnsi" w:cstheme="minorHAnsi"/>
        </w:rPr>
      </w:pPr>
      <w:r w:rsidRPr="006A1F21">
        <w:rPr>
          <w:rFonts w:asciiTheme="minorHAnsi" w:hAnsiTheme="minorHAnsi" w:cstheme="minorHAnsi"/>
        </w:rPr>
        <w:t>Informed consent;</w:t>
      </w:r>
    </w:p>
    <w:p w:rsidRPr="006A1F21" w:rsidR="003916C8" w:rsidP="00E271A4" w:rsidRDefault="003916C8" w14:paraId="1036B4DC" w14:textId="77777777">
      <w:pPr>
        <w:pStyle w:val="ListParagraph"/>
        <w:numPr>
          <w:ilvl w:val="0"/>
          <w:numId w:val="44"/>
        </w:numPr>
        <w:spacing w:before="100" w:beforeAutospacing="1" w:line="360" w:lineRule="auto"/>
        <w:contextualSpacing w:val="0"/>
        <w:jc w:val="both"/>
        <w:rPr>
          <w:rFonts w:asciiTheme="minorHAnsi" w:hAnsiTheme="minorHAnsi" w:cstheme="minorHAnsi"/>
        </w:rPr>
      </w:pPr>
      <w:r w:rsidRPr="006A1F21">
        <w:rPr>
          <w:rFonts w:asciiTheme="minorHAnsi" w:hAnsiTheme="minorHAnsi" w:cstheme="minorHAnsi"/>
        </w:rPr>
        <w:t>Data collection procedures;</w:t>
      </w:r>
    </w:p>
    <w:p w:rsidRPr="006A1F21" w:rsidR="003916C8" w:rsidP="00E271A4" w:rsidRDefault="003916C8" w14:paraId="1DC50B21" w14:textId="77777777">
      <w:pPr>
        <w:pStyle w:val="ListParagraph"/>
        <w:numPr>
          <w:ilvl w:val="0"/>
          <w:numId w:val="44"/>
        </w:numPr>
        <w:spacing w:before="100" w:beforeAutospacing="1" w:line="360" w:lineRule="auto"/>
        <w:contextualSpacing w:val="0"/>
        <w:jc w:val="both"/>
        <w:rPr>
          <w:rFonts w:asciiTheme="minorHAnsi" w:hAnsiTheme="minorHAnsi" w:cstheme="minorHAnsi"/>
        </w:rPr>
      </w:pPr>
      <w:r w:rsidRPr="006A1F21">
        <w:rPr>
          <w:rFonts w:asciiTheme="minorHAnsi" w:hAnsiTheme="minorHAnsi" w:cstheme="minorHAnsi"/>
        </w:rPr>
        <w:t xml:space="preserve">Exit procedures; including provision of a gift card as a token of appreciation for participation.  </w:t>
      </w:r>
    </w:p>
    <w:p w:rsidRPr="006A1F21" w:rsidR="003916C8" w:rsidP="003916C8" w:rsidRDefault="003916C8" w14:paraId="742256FC" w14:textId="77777777">
      <w:pPr>
        <w:pStyle w:val="Heading2"/>
      </w:pPr>
      <w:bookmarkStart w:name="_Toc2163631" w:id="54"/>
    </w:p>
    <w:p w:rsidRPr="006A1F21" w:rsidR="003916C8" w:rsidP="003916C8" w:rsidRDefault="003916C8" w14:paraId="2B48B51A" w14:textId="0A081BE2">
      <w:pPr>
        <w:pStyle w:val="Heading2"/>
        <w:rPr>
          <w:i/>
        </w:rPr>
      </w:pPr>
      <w:bookmarkStart w:name="_Toc49869103" w:id="55"/>
      <w:r w:rsidRPr="006A1F21">
        <w:t>5.1 Check-in Procedures</w:t>
      </w:r>
      <w:bookmarkEnd w:id="54"/>
      <w:bookmarkEnd w:id="55"/>
    </w:p>
    <w:p w:rsidRPr="006A1F21" w:rsidR="003916C8" w:rsidP="003916C8" w:rsidRDefault="003916C8" w14:paraId="1F585E32" w14:textId="77777777">
      <w:pPr>
        <w:spacing w:before="100" w:beforeAutospacing="1" w:after="240"/>
        <w:jc w:val="both"/>
        <w:rPr>
          <w:rFonts w:asciiTheme="minorHAnsi" w:hAnsiTheme="minorHAnsi" w:cstheme="minorHAnsi"/>
        </w:rPr>
      </w:pPr>
      <w:r w:rsidRPr="006A1F21">
        <w:rPr>
          <w:rFonts w:asciiTheme="minorHAnsi" w:hAnsiTheme="minorHAnsi" w:cstheme="minorHAnsi"/>
        </w:rPr>
        <w:t xml:space="preserve">Trained study staff will document the completion of each step from check-in to the provision of gift cards on a hard copy form </w:t>
      </w:r>
      <w:r w:rsidRPr="006A1F21">
        <w:rPr>
          <w:rFonts w:asciiTheme="minorHAnsi" w:hAnsiTheme="minorHAnsi" w:cstheme="minorHAnsi"/>
          <w:bCs/>
        </w:rPr>
        <w:t>(</w:t>
      </w:r>
      <w:r w:rsidRPr="006A1F21">
        <w:rPr>
          <w:rFonts w:asciiTheme="minorHAnsi" w:hAnsiTheme="minorHAnsi" w:cstheme="minorHAnsi"/>
          <w:b/>
          <w:bCs/>
        </w:rPr>
        <w:t>Attachment 9</w:t>
      </w:r>
      <w:r w:rsidRPr="006A1F21">
        <w:rPr>
          <w:rFonts w:asciiTheme="minorHAnsi" w:hAnsiTheme="minorHAnsi" w:cstheme="minorHAnsi"/>
          <w:bCs/>
        </w:rPr>
        <w:t>)</w:t>
      </w:r>
      <w:r w:rsidRPr="006A1F21">
        <w:rPr>
          <w:rFonts w:asciiTheme="minorHAnsi" w:hAnsiTheme="minorHAnsi" w:cstheme="minorHAnsi"/>
        </w:rPr>
        <w:t>. This hardcopy form will be stored with the participant’s signed Informed Consent Form (</w:t>
      </w:r>
      <w:r w:rsidRPr="006A1F21">
        <w:rPr>
          <w:rFonts w:asciiTheme="minorHAnsi" w:hAnsiTheme="minorHAnsi" w:cstheme="minorHAnsi"/>
          <w:b/>
        </w:rPr>
        <w:t>Attachment 7b</w:t>
      </w:r>
      <w:r w:rsidRPr="006A1F21">
        <w:rPr>
          <w:rFonts w:asciiTheme="minorHAnsi" w:hAnsiTheme="minorHAnsi" w:cstheme="minorHAnsi"/>
        </w:rPr>
        <w:t xml:space="preserve">) in locked files and in secure rooms. Staff will securely ship all files to ATSDR at the end of data collection. All files and biological samples will be securely stored at the study office prior to shipment.  </w:t>
      </w:r>
    </w:p>
    <w:p w:rsidRPr="006A1F21" w:rsidR="003916C8" w:rsidP="003916C8" w:rsidRDefault="003916C8" w14:paraId="7906A662" w14:textId="77777777">
      <w:pPr>
        <w:pStyle w:val="Heading2"/>
      </w:pPr>
      <w:bookmarkStart w:name="_Toc2163632" w:id="56"/>
    </w:p>
    <w:p w:rsidRPr="006A1F21" w:rsidR="003916C8" w:rsidP="003916C8" w:rsidRDefault="003916C8" w14:paraId="1C225D0A" w14:textId="2A00BAAF">
      <w:pPr>
        <w:pStyle w:val="Heading2"/>
        <w:rPr>
          <w:i/>
        </w:rPr>
      </w:pPr>
      <w:bookmarkStart w:name="_Toc49869104" w:id="57"/>
      <w:r w:rsidRPr="006A1F21">
        <w:t>5.2 Informed Consent Process</w:t>
      </w:r>
      <w:bookmarkEnd w:id="56"/>
      <w:bookmarkEnd w:id="57"/>
    </w:p>
    <w:p w:rsidRPr="006A1F21" w:rsidR="003916C8" w:rsidP="003916C8" w:rsidRDefault="003916C8" w14:paraId="6D57F6F0" w14:textId="77777777">
      <w:pPr>
        <w:spacing w:before="100" w:beforeAutospacing="1" w:after="240"/>
        <w:jc w:val="both"/>
        <w:rPr>
          <w:rFonts w:asciiTheme="minorHAnsi" w:hAnsiTheme="minorHAnsi" w:cstheme="minorHAnsi"/>
          <w:bCs/>
          <w:iCs/>
        </w:rPr>
      </w:pPr>
      <w:r w:rsidRPr="006A1F21">
        <w:rPr>
          <w:rFonts w:asciiTheme="minorHAnsi" w:hAnsiTheme="minorHAnsi" w:cstheme="minorHAnsi"/>
          <w:iCs/>
        </w:rPr>
        <w:t>The informed consent includes a description of study procedures and risks and benefits of participation (</w:t>
      </w:r>
      <w:r w:rsidRPr="006A1F21">
        <w:rPr>
          <w:rFonts w:asciiTheme="minorHAnsi" w:hAnsiTheme="minorHAnsi" w:cstheme="minorHAnsi"/>
          <w:b/>
          <w:iCs/>
        </w:rPr>
        <w:t>Attachment 7b</w:t>
      </w:r>
      <w:r w:rsidRPr="006A1F21">
        <w:rPr>
          <w:rFonts w:asciiTheme="minorHAnsi" w:hAnsiTheme="minorHAnsi" w:cstheme="minorHAnsi"/>
          <w:iCs/>
        </w:rPr>
        <w:t xml:space="preserve">), </w:t>
      </w:r>
      <w:r w:rsidRPr="006A1F21">
        <w:rPr>
          <w:rFonts w:asciiTheme="minorHAnsi" w:hAnsiTheme="minorHAnsi" w:cstheme="minorHAnsi"/>
          <w:bCs/>
          <w:iCs/>
        </w:rPr>
        <w:t>including a Privacy Act Statement (</w:t>
      </w:r>
      <w:r w:rsidRPr="006A1F21">
        <w:rPr>
          <w:rFonts w:asciiTheme="minorHAnsi" w:hAnsiTheme="minorHAnsi" w:cstheme="minorHAnsi"/>
          <w:b/>
          <w:bCs/>
          <w:iCs/>
        </w:rPr>
        <w:t>Attachment 7b1</w:t>
      </w:r>
      <w:r w:rsidRPr="006A1F21">
        <w:rPr>
          <w:rFonts w:asciiTheme="minorHAnsi" w:hAnsiTheme="minorHAnsi" w:cstheme="minorHAnsi"/>
          <w:bCs/>
          <w:iCs/>
        </w:rPr>
        <w:t>)</w:t>
      </w:r>
      <w:r w:rsidRPr="006A1F21">
        <w:rPr>
          <w:rFonts w:asciiTheme="minorHAnsi" w:hAnsiTheme="minorHAnsi" w:cstheme="minorHAnsi"/>
          <w:iCs/>
        </w:rPr>
        <w:t xml:space="preserve">. </w:t>
      </w:r>
      <w:r w:rsidRPr="006A1F21">
        <w:rPr>
          <w:rFonts w:asciiTheme="minorHAnsi" w:hAnsiTheme="minorHAnsi" w:cstheme="minorHAnsi"/>
          <w:bCs/>
          <w:iCs/>
        </w:rPr>
        <w:t>A study factsheet will inform the adult participant and the child participant and parent of the chemical tests and clinical outcomes to be measured (</w:t>
      </w:r>
      <w:r w:rsidRPr="006A1F21">
        <w:rPr>
          <w:rFonts w:asciiTheme="minorHAnsi" w:hAnsiTheme="minorHAnsi" w:cstheme="minorHAnsi"/>
          <w:b/>
          <w:bCs/>
          <w:iCs/>
        </w:rPr>
        <w:t>Attachment 7c</w:t>
      </w:r>
      <w:r w:rsidRPr="006A1F21">
        <w:rPr>
          <w:rFonts w:asciiTheme="minorHAnsi" w:hAnsiTheme="minorHAnsi" w:cstheme="minorHAnsi"/>
          <w:bCs/>
          <w:iCs/>
        </w:rPr>
        <w:t>). Study staff will emphasize the voluntary nature of participation and will answer any questions the participant, or parent of the child participant, has prior to obtaining signatures.</w:t>
      </w:r>
    </w:p>
    <w:p w:rsidRPr="006A1F21" w:rsidR="003916C8" w:rsidP="003916C8" w:rsidRDefault="003916C8" w14:paraId="62A938C4" w14:textId="286F8793">
      <w:pPr>
        <w:pStyle w:val="Heading3"/>
        <w:rPr>
          <w:i/>
        </w:rPr>
      </w:pPr>
      <w:bookmarkStart w:name="_Toc2163633" w:id="58"/>
      <w:bookmarkStart w:name="_Toc49869105" w:id="59"/>
      <w:r w:rsidRPr="006A1F21">
        <w:lastRenderedPageBreak/>
        <w:t>5.2.1 Consent for Specimens and Data</w:t>
      </w:r>
      <w:bookmarkEnd w:id="58"/>
      <w:bookmarkEnd w:id="59"/>
    </w:p>
    <w:p w:rsidRPr="006A1F21" w:rsidR="003916C8" w:rsidP="003916C8" w:rsidRDefault="003916C8" w14:paraId="10F3A07B" w14:textId="77777777">
      <w:pPr>
        <w:autoSpaceDE w:val="0"/>
        <w:autoSpaceDN w:val="0"/>
        <w:adjustRightInd w:val="0"/>
        <w:spacing w:before="100" w:beforeAutospacing="1" w:after="240"/>
        <w:jc w:val="both"/>
        <w:rPr>
          <w:rFonts w:asciiTheme="minorHAnsi" w:hAnsiTheme="minorHAnsi" w:cstheme="minorHAnsi"/>
          <w:bCs/>
          <w:iCs/>
        </w:rPr>
      </w:pPr>
      <w:r w:rsidRPr="006A1F21">
        <w:rPr>
          <w:rFonts w:asciiTheme="minorHAnsi" w:hAnsiTheme="minorHAnsi" w:cstheme="minorHAnsi"/>
        </w:rPr>
        <w:t>The recipient will obtain</w:t>
      </w:r>
      <w:r w:rsidRPr="006A1F21">
        <w:rPr>
          <w:rFonts w:asciiTheme="minorHAnsi" w:hAnsiTheme="minorHAnsi" w:cstheme="minorHAnsi"/>
          <w:bCs/>
          <w:iCs/>
        </w:rPr>
        <w:t xml:space="preserve"> fasting blood specimens from each participant for analyses of PFAS and several effect biomarkers. In addition, all participants will be asked to provide a morning void urine sample on the same day as their blood draw. After all the current laboratory analyses on blood are completed, the recipient will ask for permission to archive any residual blood specimens and the urines for future analyses of PFAS and/or effect biomarkers.</w:t>
      </w:r>
    </w:p>
    <w:p w:rsidRPr="006A1F21" w:rsidR="003916C8" w:rsidP="003916C8" w:rsidRDefault="003916C8" w14:paraId="6D604A06" w14:textId="77777777">
      <w:pPr>
        <w:autoSpaceDE w:val="0"/>
        <w:autoSpaceDN w:val="0"/>
        <w:adjustRightInd w:val="0"/>
        <w:spacing w:before="100" w:beforeAutospacing="1" w:after="240"/>
        <w:jc w:val="both"/>
        <w:rPr>
          <w:rFonts w:asciiTheme="minorHAnsi" w:hAnsiTheme="minorHAnsi" w:cstheme="minorHAnsi"/>
        </w:rPr>
      </w:pPr>
      <w:r w:rsidRPr="006A1F21">
        <w:rPr>
          <w:rFonts w:asciiTheme="minorHAnsi" w:hAnsiTheme="minorHAnsi" w:cstheme="minorHAnsi"/>
        </w:rPr>
        <w:t xml:space="preserve">If a study participant previously had a PFAS serum measurement, the recipient will ask the participant for the results.  </w:t>
      </w:r>
    </w:p>
    <w:p w:rsidRPr="006A1F21" w:rsidR="003916C8" w:rsidP="003916C8" w:rsidRDefault="003916C8" w14:paraId="2204C2FD" w14:textId="74777DB8">
      <w:pPr>
        <w:pStyle w:val="Heading3"/>
        <w:rPr>
          <w:i/>
        </w:rPr>
      </w:pPr>
      <w:bookmarkStart w:name="_Toc2163634" w:id="60"/>
      <w:bookmarkStart w:name="_Toc49869106" w:id="61"/>
      <w:r w:rsidRPr="006A1F21">
        <w:t>5.2.2 Child Consent</w:t>
      </w:r>
      <w:bookmarkEnd w:id="60"/>
      <w:bookmarkEnd w:id="61"/>
    </w:p>
    <w:p w:rsidRPr="006A1F21" w:rsidR="003916C8" w:rsidP="003916C8" w:rsidRDefault="003916C8" w14:paraId="2BB932A9" w14:textId="77777777">
      <w:pPr>
        <w:spacing w:before="100" w:beforeAutospacing="1" w:after="240"/>
        <w:jc w:val="both"/>
        <w:rPr>
          <w:rFonts w:asciiTheme="minorHAnsi" w:hAnsiTheme="minorHAnsi" w:cstheme="minorHAnsi"/>
          <w:bCs/>
          <w:iCs/>
          <w:color w:val="000000"/>
        </w:rPr>
      </w:pPr>
      <w:r w:rsidRPr="006A1F21">
        <w:rPr>
          <w:rFonts w:asciiTheme="minorHAnsi" w:hAnsiTheme="minorHAnsi" w:cstheme="minorHAnsi"/>
        </w:rPr>
        <w:t xml:space="preserve">Before any data collection can begin in the </w:t>
      </w:r>
      <w:r w:rsidRPr="006A1F21">
        <w:rPr>
          <w:rFonts w:asciiTheme="minorHAnsi" w:hAnsiTheme="minorHAnsi" w:cstheme="minorHAnsi"/>
          <w:bCs/>
          <w:iCs/>
        </w:rPr>
        <w:t>child study</w:t>
      </w:r>
      <w:r w:rsidRPr="006A1F21">
        <w:rPr>
          <w:rFonts w:asciiTheme="minorHAnsi" w:hAnsiTheme="minorHAnsi" w:cstheme="minorHAnsi"/>
        </w:rPr>
        <w:t xml:space="preserve">, trained study staff will review the hardcopy Parental </w:t>
      </w:r>
      <w:r w:rsidRPr="006A1F21">
        <w:rPr>
          <w:rFonts w:asciiTheme="minorHAnsi" w:hAnsiTheme="minorHAnsi" w:cstheme="minorHAnsi"/>
          <w:bCs/>
          <w:iCs/>
        </w:rPr>
        <w:t>Permission and Assent Form (</w:t>
      </w:r>
      <w:r w:rsidRPr="006A1F21">
        <w:rPr>
          <w:rFonts w:asciiTheme="minorHAnsi" w:hAnsiTheme="minorHAnsi" w:cstheme="minorHAnsi"/>
          <w:b/>
          <w:bCs/>
          <w:iCs/>
        </w:rPr>
        <w:t>Attachment 7b2</w:t>
      </w:r>
      <w:r w:rsidRPr="006A1F21">
        <w:rPr>
          <w:rFonts w:asciiTheme="minorHAnsi" w:hAnsiTheme="minorHAnsi" w:cstheme="minorHAnsi"/>
          <w:bCs/>
          <w:iCs/>
        </w:rPr>
        <w:t>)</w:t>
      </w:r>
      <w:r w:rsidRPr="006A1F21">
        <w:rPr>
          <w:rFonts w:asciiTheme="minorHAnsi" w:hAnsiTheme="minorHAnsi" w:cstheme="minorHAnsi"/>
        </w:rPr>
        <w:t xml:space="preserve"> with the </w:t>
      </w:r>
      <w:r w:rsidRPr="006A1F21">
        <w:rPr>
          <w:rFonts w:asciiTheme="minorHAnsi" w:hAnsiTheme="minorHAnsi" w:cstheme="minorHAnsi"/>
          <w:bCs/>
          <w:iCs/>
        </w:rPr>
        <w:t>parent who is interested in having the child participate.  The study staff will explain to the parent and child the purpose of the study and request that the parent sign</w:t>
      </w:r>
      <w:r w:rsidRPr="006A1F21">
        <w:rPr>
          <w:rFonts w:asciiTheme="minorHAnsi" w:hAnsiTheme="minorHAnsi" w:cstheme="minorHAnsi"/>
          <w:bCs/>
          <w:iCs/>
          <w:color w:val="000000"/>
        </w:rPr>
        <w:t xml:space="preserve"> the permission forms.  If the child is seven years of age or older, the study staff will request that the child give an assent to participate in the study.</w:t>
      </w:r>
    </w:p>
    <w:p w:rsidRPr="006A1F21" w:rsidR="003916C8" w:rsidP="003916C8" w:rsidRDefault="003916C8" w14:paraId="7AD9538F" w14:textId="77777777">
      <w:pPr>
        <w:spacing w:before="100" w:beforeAutospacing="1" w:after="240"/>
        <w:jc w:val="both"/>
        <w:rPr>
          <w:rFonts w:asciiTheme="minorHAnsi" w:hAnsiTheme="minorHAnsi" w:cstheme="minorHAnsi"/>
          <w:bCs/>
          <w:iCs/>
        </w:rPr>
      </w:pPr>
      <w:r w:rsidRPr="006A1F21">
        <w:rPr>
          <w:rFonts w:asciiTheme="minorHAnsi" w:hAnsiTheme="minorHAnsi" w:cstheme="minorHAnsi"/>
          <w:bCs/>
          <w:iCs/>
          <w:color w:val="000000"/>
        </w:rPr>
        <w:t>The recipient will request that the parent complete a questionnaire about the child and complete a parental neurobehavioral test battery on behalf of the child. The permission form will request that the parent allow the child to donate a fasting blood specimen and store any residual specimens for future analyses. The parental permission form will allow the investigators to administer a neurobehavioral test battery to the child, access the child’s medical and school records (including special education records) (</w:t>
      </w:r>
      <w:r w:rsidRPr="006A1F21">
        <w:rPr>
          <w:rFonts w:asciiTheme="minorHAnsi" w:hAnsiTheme="minorHAnsi" w:cstheme="minorHAnsi"/>
          <w:b/>
          <w:bCs/>
          <w:iCs/>
          <w:color w:val="000000"/>
        </w:rPr>
        <w:t>Attachments 7b2, 7b3 &amp; 7b5</w:t>
      </w:r>
      <w:r w:rsidRPr="006A1F21">
        <w:rPr>
          <w:rFonts w:asciiTheme="minorHAnsi" w:hAnsiTheme="minorHAnsi" w:cstheme="minorHAnsi"/>
          <w:bCs/>
          <w:iCs/>
          <w:color w:val="000000"/>
        </w:rPr>
        <w:t xml:space="preserve">), and to contact the child and parent for possible future studies. </w:t>
      </w:r>
      <w:r w:rsidRPr="006A1F21">
        <w:rPr>
          <w:rFonts w:asciiTheme="minorHAnsi" w:hAnsiTheme="minorHAnsi" w:cstheme="minorHAnsi"/>
          <w:bCs/>
          <w:iCs/>
        </w:rPr>
        <w:t>Once the parent signs the consent and permission forms (and the child aged ≥7 years gives assent to participate), the parent and/or the child become study participants in the future.</w:t>
      </w:r>
    </w:p>
    <w:p w:rsidRPr="006A1F21" w:rsidR="003916C8" w:rsidP="003916C8" w:rsidRDefault="003916C8" w14:paraId="7E6790CD" w14:textId="66CCECB0">
      <w:pPr>
        <w:pStyle w:val="Heading3"/>
        <w:rPr>
          <w:i/>
        </w:rPr>
      </w:pPr>
      <w:bookmarkStart w:name="_Toc2163635" w:id="62"/>
      <w:bookmarkStart w:name="_Toc49869107" w:id="63"/>
      <w:r w:rsidRPr="006A1F21">
        <w:t>5.2.3 Adult Consent</w:t>
      </w:r>
      <w:bookmarkEnd w:id="62"/>
      <w:bookmarkEnd w:id="63"/>
    </w:p>
    <w:p w:rsidRPr="006A1F21" w:rsidR="003916C8" w:rsidP="003916C8" w:rsidRDefault="003916C8" w14:paraId="662B126A" w14:textId="5DB40D06">
      <w:pPr>
        <w:spacing w:before="100" w:beforeAutospacing="1" w:after="240"/>
        <w:jc w:val="both"/>
        <w:rPr>
          <w:rFonts w:asciiTheme="minorHAnsi" w:hAnsiTheme="minorHAnsi" w:cstheme="minorHAnsi"/>
          <w:bCs/>
          <w:iCs/>
          <w:color w:val="000000"/>
        </w:rPr>
      </w:pPr>
      <w:r w:rsidRPr="006A1F21">
        <w:rPr>
          <w:rFonts w:asciiTheme="minorHAnsi" w:hAnsiTheme="minorHAnsi" w:cstheme="minorHAnsi"/>
          <w:bCs/>
          <w:iCs/>
        </w:rPr>
        <w:t xml:space="preserve">Before any data collection can begin in the adult study, trained study staff will review the hardcopy Adult Consent </w:t>
      </w:r>
      <w:r w:rsidRPr="006A1F21">
        <w:rPr>
          <w:rFonts w:asciiTheme="minorHAnsi" w:hAnsiTheme="minorHAnsi" w:cstheme="minorHAnsi"/>
          <w:bCs/>
          <w:iCs/>
          <w:color w:val="000000"/>
        </w:rPr>
        <w:t>Form with the interested recruit (</w:t>
      </w:r>
      <w:r w:rsidRPr="006A1F21">
        <w:rPr>
          <w:rFonts w:asciiTheme="minorHAnsi" w:hAnsiTheme="minorHAnsi" w:cstheme="minorHAnsi"/>
          <w:b/>
          <w:bCs/>
          <w:iCs/>
          <w:color w:val="000000"/>
        </w:rPr>
        <w:t>Attachment 7b4</w:t>
      </w:r>
      <w:r w:rsidRPr="006A1F21">
        <w:rPr>
          <w:rFonts w:asciiTheme="minorHAnsi" w:hAnsiTheme="minorHAnsi" w:cstheme="minorHAnsi"/>
          <w:bCs/>
          <w:iCs/>
          <w:color w:val="000000"/>
        </w:rPr>
        <w:t>). The study staff will explain the purpose of the study and obtain written informed consent for the completion of a questionnaire, the collection of a new fasting blood specimen, the storage of this blood specimen for future analyses, access to medical records (</w:t>
      </w:r>
      <w:r w:rsidRPr="006A1F21">
        <w:rPr>
          <w:rFonts w:asciiTheme="minorHAnsi" w:hAnsiTheme="minorHAnsi" w:cstheme="minorHAnsi"/>
          <w:b/>
          <w:bCs/>
          <w:iCs/>
          <w:color w:val="000000"/>
        </w:rPr>
        <w:t>Attachment 7b5</w:t>
      </w:r>
      <w:r w:rsidRPr="006A1F21">
        <w:rPr>
          <w:rFonts w:asciiTheme="minorHAnsi" w:hAnsiTheme="minorHAnsi" w:cstheme="minorHAnsi"/>
          <w:bCs/>
          <w:iCs/>
          <w:color w:val="000000"/>
        </w:rPr>
        <w:t>), and permission to contact the participant in the future for a possible study.  After signing the consent form, the adult will become a study participant.</w:t>
      </w:r>
    </w:p>
    <w:p w:rsidRPr="006A1F21" w:rsidR="003916C8" w:rsidP="003916C8" w:rsidRDefault="003916C8" w14:paraId="1D6E55C9" w14:textId="5BA479CD">
      <w:pPr>
        <w:pStyle w:val="Heading3"/>
        <w:rPr>
          <w:i/>
        </w:rPr>
      </w:pPr>
      <w:bookmarkStart w:name="_Toc2163636" w:id="64"/>
      <w:bookmarkStart w:name="_Toc49869108" w:id="65"/>
      <w:r w:rsidRPr="006A1F21">
        <w:t>5.2.4 Risks and Benefits</w:t>
      </w:r>
      <w:bookmarkEnd w:id="64"/>
      <w:bookmarkEnd w:id="65"/>
    </w:p>
    <w:p w:rsidRPr="006A1F21" w:rsidR="003916C8" w:rsidP="003916C8" w:rsidRDefault="003916C8" w14:paraId="2CDDBB5D" w14:textId="77777777">
      <w:pPr>
        <w:autoSpaceDE w:val="0"/>
        <w:autoSpaceDN w:val="0"/>
        <w:adjustRightInd w:val="0"/>
        <w:spacing w:before="100" w:beforeAutospacing="1" w:after="240"/>
        <w:jc w:val="both"/>
        <w:rPr>
          <w:rFonts w:asciiTheme="minorHAnsi" w:hAnsiTheme="minorHAnsi" w:cstheme="minorHAnsi"/>
        </w:rPr>
      </w:pPr>
      <w:r w:rsidRPr="006A1F21">
        <w:rPr>
          <w:rFonts w:asciiTheme="minorHAnsi" w:hAnsiTheme="minorHAnsi" w:cstheme="minorHAnsi"/>
        </w:rPr>
        <w:t xml:space="preserve">As further described in </w:t>
      </w:r>
      <w:r w:rsidRPr="006A1F21">
        <w:rPr>
          <w:rFonts w:asciiTheme="minorHAnsi" w:hAnsiTheme="minorHAnsi" w:cstheme="minorHAnsi"/>
          <w:b/>
        </w:rPr>
        <w:t>Section 3.8.1</w:t>
      </w:r>
      <w:r w:rsidRPr="006A1F21">
        <w:rPr>
          <w:rFonts w:asciiTheme="minorHAnsi" w:hAnsiTheme="minorHAnsi" w:cstheme="minorHAnsi"/>
        </w:rPr>
        <w:t>, the recipient will inform the participant that his or her participation is protected by a Certificate of Confidentiality under Section 301(d) of the Public Health Service Act as amended by Section 2012 of the 21</w:t>
      </w:r>
      <w:r w:rsidRPr="006A1F21">
        <w:rPr>
          <w:rFonts w:asciiTheme="minorHAnsi" w:hAnsiTheme="minorHAnsi" w:cstheme="minorHAnsi"/>
          <w:vertAlign w:val="superscript"/>
        </w:rPr>
        <w:t>st</w:t>
      </w:r>
      <w:r w:rsidRPr="006A1F21">
        <w:rPr>
          <w:rFonts w:asciiTheme="minorHAnsi" w:hAnsiTheme="minorHAnsi" w:cstheme="minorHAnsi"/>
        </w:rPr>
        <w:t xml:space="preserve"> Century Cures Act. The recipient will further inform the participant that access to identifiable occupational history, private medical records, and to school records are protected from certain disclosures under Section 301(d) of the PHSA.</w:t>
      </w:r>
    </w:p>
    <w:p w:rsidRPr="006A1F21" w:rsidR="003916C8" w:rsidP="003916C8" w:rsidRDefault="003916C8" w14:paraId="5169B33B" w14:textId="77777777">
      <w:pPr>
        <w:tabs>
          <w:tab w:val="left" w:pos="270"/>
        </w:tabs>
        <w:autoSpaceDE w:val="0"/>
        <w:autoSpaceDN w:val="0"/>
        <w:adjustRightInd w:val="0"/>
        <w:spacing w:before="100" w:beforeAutospacing="1" w:after="240"/>
        <w:jc w:val="both"/>
        <w:rPr>
          <w:rFonts w:asciiTheme="minorHAnsi" w:hAnsiTheme="minorHAnsi" w:cstheme="minorHAnsi"/>
          <w:bCs/>
          <w:iCs/>
          <w:color w:val="000000"/>
        </w:rPr>
      </w:pPr>
      <w:r w:rsidRPr="006A1F21">
        <w:rPr>
          <w:rFonts w:asciiTheme="minorHAnsi" w:hAnsiTheme="minorHAnsi" w:cstheme="minorHAnsi"/>
        </w:rPr>
        <w:t xml:space="preserve">The risks of participation in </w:t>
      </w:r>
      <w:r w:rsidRPr="006A1F21">
        <w:rPr>
          <w:rFonts w:asciiTheme="minorHAnsi" w:hAnsiTheme="minorHAnsi" w:cstheme="minorHAnsi"/>
          <w:bCs/>
          <w:iCs/>
        </w:rPr>
        <w:t xml:space="preserve">this </w:t>
      </w:r>
      <w:r w:rsidRPr="006A1F21">
        <w:rPr>
          <w:rFonts w:asciiTheme="minorHAnsi" w:hAnsiTheme="minorHAnsi" w:cstheme="minorHAnsi"/>
          <w:bCs/>
          <w:iCs/>
          <w:color w:val="000000"/>
        </w:rPr>
        <w:t xml:space="preserve">study are minimal (defined in 45 CFR 46.110). In-home urine collections are minimal risk. This study plans for a one-time 23-ml (5 teaspoons) volume of fasting blood collected from the child and a one-time 33-ml volume of fasting blood collected from the adult.  These amounts of blood are the minimum necessary </w:t>
      </w:r>
      <w:r w:rsidRPr="006A1F21">
        <w:rPr>
          <w:rFonts w:asciiTheme="minorHAnsi" w:hAnsiTheme="minorHAnsi" w:cstheme="minorHAnsi"/>
          <w:bCs/>
          <w:iCs/>
          <w:color w:val="000000"/>
        </w:rPr>
        <w:lastRenderedPageBreak/>
        <w:t>to conduct analyses for PFAS and the effect biomarkers (</w:t>
      </w:r>
      <w:r w:rsidRPr="006A1F21">
        <w:rPr>
          <w:rFonts w:asciiTheme="minorHAnsi" w:hAnsiTheme="minorHAnsi" w:cstheme="minorHAnsi"/>
          <w:b/>
          <w:bCs/>
          <w:iCs/>
          <w:color w:val="000000"/>
        </w:rPr>
        <w:t>Attachment 2</w:t>
      </w:r>
      <w:r w:rsidRPr="006A1F21">
        <w:rPr>
          <w:rFonts w:asciiTheme="minorHAnsi" w:hAnsiTheme="minorHAnsi" w:cstheme="minorHAnsi"/>
          <w:bCs/>
          <w:iCs/>
          <w:color w:val="000000"/>
        </w:rPr>
        <w:t xml:space="preserve">). </w:t>
      </w:r>
      <w:r w:rsidRPr="006A1F21">
        <w:rPr>
          <w:rFonts w:asciiTheme="minorHAnsi" w:hAnsiTheme="minorHAnsi" w:cstheme="minorHAnsi"/>
          <w:bCs/>
        </w:rPr>
        <w:t xml:space="preserve">After the blood draw, the participant will be offered a small snack, thereby allowing monitoring of adverse events due to phlebotomy. </w:t>
      </w:r>
    </w:p>
    <w:p w:rsidRPr="006A1F21" w:rsidR="003916C8" w:rsidP="003916C8" w:rsidRDefault="003916C8" w14:paraId="5F0DAD1B" w14:textId="77777777">
      <w:pPr>
        <w:spacing w:before="100" w:beforeAutospacing="1" w:after="240"/>
        <w:jc w:val="both"/>
        <w:rPr>
          <w:rFonts w:asciiTheme="minorHAnsi" w:hAnsiTheme="minorHAnsi" w:cstheme="minorHAnsi"/>
        </w:rPr>
      </w:pPr>
      <w:r w:rsidRPr="006A1F21">
        <w:rPr>
          <w:rFonts w:asciiTheme="minorHAnsi" w:hAnsiTheme="minorHAnsi" w:cstheme="minorHAnsi"/>
          <w:bCs/>
        </w:rPr>
        <w:t>Participants in this study will not receive any direct benefit from taking part in this research. Their taking part in this research will provide the scientific community and the public a better understanding of how exposures to PFAS-contaminated drinking water may affect human health.  Each adult participant and the parent of the child participant will receive the results of the analyses of serum PFAS levels and effect biomarkers.</w:t>
      </w:r>
      <w:r w:rsidRPr="006A1F21">
        <w:rPr>
          <w:rFonts w:asciiTheme="minorHAnsi" w:hAnsiTheme="minorHAnsi" w:cstheme="minorHAnsi"/>
        </w:rPr>
        <w:t xml:space="preserve"> They will receive the results of their urine PFAS and effect biomarker levels, if ATSDR identifies meaningful urinary analyses to perform.</w:t>
      </w:r>
    </w:p>
    <w:p w:rsidRPr="006A1F21" w:rsidR="003916C8" w:rsidP="003E446C" w:rsidRDefault="003E446C" w14:paraId="2AB6DA5F" w14:textId="6F3C39C6">
      <w:pPr>
        <w:pStyle w:val="Heading3"/>
      </w:pPr>
      <w:bookmarkStart w:name="_Toc2163637" w:id="66"/>
      <w:bookmarkStart w:name="_Toc49869109" w:id="67"/>
      <w:r w:rsidRPr="006A1F21">
        <w:t>5.2.5</w:t>
      </w:r>
      <w:r w:rsidRPr="006A1F21" w:rsidR="003916C8">
        <w:t xml:space="preserve"> Update Contact Information and Medication List</w:t>
      </w:r>
      <w:bookmarkEnd w:id="66"/>
      <w:bookmarkEnd w:id="67"/>
    </w:p>
    <w:p w:rsidRPr="006A1F21" w:rsidR="003916C8" w:rsidP="003916C8" w:rsidRDefault="003916C8" w14:paraId="43E44820" w14:textId="77777777">
      <w:pPr>
        <w:spacing w:before="100" w:beforeAutospacing="1" w:after="240"/>
        <w:jc w:val="both"/>
        <w:rPr>
          <w:rFonts w:asciiTheme="minorHAnsi" w:hAnsiTheme="minorHAnsi" w:cstheme="minorHAnsi"/>
          <w:color w:val="000000"/>
        </w:rPr>
      </w:pPr>
      <w:r w:rsidRPr="006A1F21">
        <w:rPr>
          <w:rFonts w:asciiTheme="minorHAnsi" w:hAnsiTheme="minorHAnsi" w:cstheme="minorHAnsi"/>
          <w:bCs/>
        </w:rPr>
        <w:t xml:space="preserve">The adult participant and the parent of the child participant will be asked to verify and update </w:t>
      </w:r>
      <w:r w:rsidRPr="006A1F21">
        <w:rPr>
          <w:rFonts w:asciiTheme="minorHAnsi" w:hAnsiTheme="minorHAnsi" w:cstheme="minorHAnsi"/>
        </w:rPr>
        <w:t xml:space="preserve">his or her current contact information for results reporting and potential future contact </w:t>
      </w:r>
      <w:r w:rsidRPr="006A1F21">
        <w:rPr>
          <w:rFonts w:asciiTheme="minorHAnsi" w:hAnsiTheme="minorHAnsi" w:cstheme="minorHAnsi"/>
          <w:bCs/>
        </w:rPr>
        <w:t>(</w:t>
      </w:r>
      <w:r w:rsidRPr="006A1F21">
        <w:rPr>
          <w:rFonts w:asciiTheme="minorHAnsi" w:hAnsiTheme="minorHAnsi" w:cstheme="minorHAnsi"/>
          <w:b/>
          <w:bCs/>
        </w:rPr>
        <w:t>Attachment 10</w:t>
      </w:r>
      <w:r w:rsidRPr="006A1F21">
        <w:rPr>
          <w:rFonts w:asciiTheme="minorHAnsi" w:hAnsiTheme="minorHAnsi" w:cstheme="minorHAnsi"/>
          <w:bCs/>
        </w:rPr>
        <w:t xml:space="preserve">). </w:t>
      </w:r>
    </w:p>
    <w:p w:rsidRPr="006A1F21" w:rsidR="003916C8" w:rsidP="003916C8" w:rsidRDefault="003916C8" w14:paraId="27AFD6C2" w14:textId="77777777">
      <w:pPr>
        <w:spacing w:before="100" w:beforeAutospacing="1" w:after="240"/>
        <w:jc w:val="both"/>
        <w:rPr>
          <w:rFonts w:asciiTheme="minorHAnsi" w:hAnsiTheme="minorHAnsi" w:cstheme="minorHAnsi"/>
        </w:rPr>
      </w:pPr>
      <w:r w:rsidRPr="006A1F21">
        <w:rPr>
          <w:rFonts w:asciiTheme="minorHAnsi" w:hAnsiTheme="minorHAnsi" w:cstheme="minorHAnsi"/>
          <w:bCs/>
          <w:iCs/>
          <w:color w:val="000000"/>
        </w:rPr>
        <w:t xml:space="preserve">The study staff will request that the adult participant and the parent of the child participant </w:t>
      </w:r>
      <w:r w:rsidRPr="006A1F21">
        <w:rPr>
          <w:rFonts w:asciiTheme="minorHAnsi" w:hAnsiTheme="minorHAnsi" w:cstheme="minorHAnsi"/>
        </w:rPr>
        <w:t xml:space="preserve">bring all current prescription and over the counter medications prior to the study office. This will help the study staff to complete the medications list </w:t>
      </w:r>
      <w:r w:rsidRPr="006A1F21">
        <w:rPr>
          <w:rFonts w:asciiTheme="minorHAnsi" w:hAnsiTheme="minorHAnsi" w:cstheme="minorHAnsi"/>
          <w:bCs/>
          <w:iCs/>
        </w:rPr>
        <w:t>(</w:t>
      </w:r>
      <w:r w:rsidRPr="006A1F21">
        <w:rPr>
          <w:rFonts w:asciiTheme="minorHAnsi" w:hAnsiTheme="minorHAnsi" w:cstheme="minorHAnsi"/>
          <w:b/>
          <w:bCs/>
          <w:iCs/>
        </w:rPr>
        <w:t>Attachment 11</w:t>
      </w:r>
      <w:r w:rsidRPr="006A1F21">
        <w:rPr>
          <w:rFonts w:asciiTheme="minorHAnsi" w:hAnsiTheme="minorHAnsi" w:cstheme="minorHAnsi"/>
          <w:bCs/>
          <w:iCs/>
        </w:rPr>
        <w:t>)</w:t>
      </w:r>
      <w:r w:rsidRPr="006A1F21">
        <w:rPr>
          <w:rFonts w:asciiTheme="minorHAnsi" w:hAnsiTheme="minorHAnsi" w:cstheme="minorHAnsi"/>
        </w:rPr>
        <w:t>.</w:t>
      </w:r>
    </w:p>
    <w:p w:rsidRPr="006A1F21" w:rsidR="007C48BF" w:rsidP="00915BF2" w:rsidRDefault="00915BF2" w14:paraId="175F85DE" w14:textId="624094E6">
      <w:pPr>
        <w:pStyle w:val="Heading3"/>
      </w:pPr>
      <w:bookmarkStart w:name="_Toc199749152" w:id="68"/>
      <w:bookmarkStart w:name="_Toc49869110" w:id="69"/>
      <w:bookmarkEnd w:id="21"/>
      <w:bookmarkEnd w:id="22"/>
      <w:bookmarkEnd w:id="23"/>
      <w:bookmarkEnd w:id="24"/>
      <w:bookmarkEnd w:id="25"/>
      <w:bookmarkEnd w:id="26"/>
      <w:bookmarkEnd w:id="27"/>
      <w:bookmarkEnd w:id="28"/>
      <w:bookmarkEnd w:id="42"/>
      <w:bookmarkEnd w:id="43"/>
      <w:bookmarkEnd w:id="44"/>
      <w:bookmarkEnd w:id="45"/>
      <w:bookmarkEnd w:id="46"/>
      <w:bookmarkEnd w:id="47"/>
      <w:r w:rsidRPr="006A1F21">
        <w:t>5.3.1.</w:t>
      </w:r>
      <w:r w:rsidRPr="006A1F21" w:rsidR="007C48BF">
        <w:t xml:space="preserve"> HIPAA Authorization</w:t>
      </w:r>
      <w:bookmarkEnd w:id="68"/>
      <w:bookmarkEnd w:id="69"/>
    </w:p>
    <w:p w:rsidRPr="006A1F21" w:rsidR="005F4A32" w:rsidP="005F4A32" w:rsidRDefault="007C48BF" w14:paraId="469F4694" w14:textId="2629F059">
      <w:pPr>
        <w:pStyle w:val="Default"/>
        <w:rPr>
          <w:rFonts w:asciiTheme="minorHAnsi" w:hAnsiTheme="minorHAnsi" w:cstheme="minorHAnsi"/>
          <w:sz w:val="22"/>
          <w:szCs w:val="22"/>
        </w:rPr>
      </w:pPr>
      <w:r w:rsidRPr="006A1F21">
        <w:rPr>
          <w:rFonts w:asciiTheme="minorHAnsi" w:hAnsiTheme="minorHAnsi" w:cstheme="minorHAnsi"/>
          <w:sz w:val="22"/>
          <w:szCs w:val="22"/>
        </w:rPr>
        <w:t xml:space="preserve">The Health Insurance Portability and Accountability Act authorization form </w:t>
      </w:r>
      <w:r w:rsidRPr="006A1F21" w:rsidR="005F4A32">
        <w:rPr>
          <w:rFonts w:asciiTheme="minorHAnsi" w:hAnsiTheme="minorHAnsi" w:cstheme="minorHAnsi"/>
          <w:sz w:val="22"/>
          <w:szCs w:val="22"/>
        </w:rPr>
        <w:t xml:space="preserve">is a part of </w:t>
      </w:r>
      <w:r w:rsidRPr="006A1F21">
        <w:rPr>
          <w:rFonts w:asciiTheme="minorHAnsi" w:hAnsiTheme="minorHAnsi" w:cstheme="minorHAnsi"/>
          <w:sz w:val="22"/>
          <w:szCs w:val="22"/>
        </w:rPr>
        <w:t>th</w:t>
      </w:r>
      <w:r w:rsidRPr="006A1F21" w:rsidR="005F4A32">
        <w:rPr>
          <w:rFonts w:asciiTheme="minorHAnsi" w:hAnsiTheme="minorHAnsi" w:cstheme="minorHAnsi"/>
          <w:sz w:val="22"/>
          <w:szCs w:val="22"/>
        </w:rPr>
        <w:t>e informed consent form and will</w:t>
      </w:r>
      <w:r w:rsidRPr="006A1F21">
        <w:rPr>
          <w:rFonts w:asciiTheme="minorHAnsi" w:hAnsiTheme="minorHAnsi" w:cstheme="minorHAnsi"/>
          <w:sz w:val="22"/>
          <w:szCs w:val="22"/>
        </w:rPr>
        <w:t xml:space="preserve"> be reviewed and signed by the study participant in addition to reviewing and signing the informed consent form.</w:t>
      </w:r>
    </w:p>
    <w:p w:rsidRPr="006A1F21" w:rsidR="00871086" w:rsidP="00871086" w:rsidRDefault="00871086" w14:paraId="3A951753" w14:textId="4BCA35EA">
      <w:pPr>
        <w:pStyle w:val="Heading3"/>
      </w:pPr>
      <w:bookmarkStart w:name="_Toc49869111" w:id="70"/>
      <w:r w:rsidRPr="006A1F21">
        <w:t>5.</w:t>
      </w:r>
      <w:r w:rsidR="00E50FC7">
        <w:t>4</w:t>
      </w:r>
      <w:r w:rsidRPr="006A1F21">
        <w:t xml:space="preserve">. </w:t>
      </w:r>
      <w:r w:rsidRPr="00E50FC7" w:rsidR="00E50FC7">
        <w:t>Exit Procedures</w:t>
      </w:r>
      <w:bookmarkEnd w:id="70"/>
      <w:r w:rsidRPr="00E50FC7" w:rsidDel="00E50FC7" w:rsidR="00E50FC7">
        <w:t xml:space="preserve"> </w:t>
      </w:r>
    </w:p>
    <w:p w:rsidRPr="006A1F21" w:rsidR="003E446C" w:rsidP="003E446C" w:rsidRDefault="003E446C" w14:paraId="73828E89" w14:textId="77777777">
      <w:pPr>
        <w:spacing w:before="100" w:beforeAutospacing="1" w:after="240"/>
        <w:jc w:val="both"/>
        <w:rPr>
          <w:rFonts w:asciiTheme="minorHAnsi" w:hAnsiTheme="minorHAnsi" w:cstheme="minorHAnsi"/>
        </w:rPr>
      </w:pPr>
      <w:r w:rsidRPr="006A1F21">
        <w:rPr>
          <w:rFonts w:asciiTheme="minorHAnsi" w:hAnsiTheme="minorHAnsi" w:cstheme="minorHAnsi"/>
        </w:rPr>
        <w:t>At the end of the data collection, study coordinators or staff will review recorded items in the participant’s Appointment Tracking Form for completeness (</w:t>
      </w:r>
      <w:r w:rsidRPr="006A1F21">
        <w:rPr>
          <w:rFonts w:asciiTheme="minorHAnsi" w:hAnsiTheme="minorHAnsi" w:cstheme="minorHAnsi"/>
          <w:b/>
        </w:rPr>
        <w:t>Attachment 9</w:t>
      </w:r>
      <w:r w:rsidRPr="006A1F21">
        <w:rPr>
          <w:rFonts w:asciiTheme="minorHAnsi" w:hAnsiTheme="minorHAnsi" w:cstheme="minorHAnsi"/>
        </w:rPr>
        <w:t xml:space="preserve">). </w:t>
      </w:r>
    </w:p>
    <w:p w:rsidR="003E446C" w:rsidP="003E446C" w:rsidRDefault="003E446C" w14:paraId="72A314AE" w14:textId="0332F316">
      <w:pPr>
        <w:spacing w:before="100" w:beforeAutospacing="1" w:after="240"/>
        <w:jc w:val="both"/>
        <w:rPr>
          <w:rFonts w:asciiTheme="minorHAnsi" w:hAnsiTheme="minorHAnsi" w:cstheme="minorHAnsi"/>
        </w:rPr>
      </w:pPr>
      <w:r w:rsidRPr="006A1F21">
        <w:rPr>
          <w:rFonts w:asciiTheme="minorHAnsi" w:hAnsiTheme="minorHAnsi" w:cstheme="minorHAnsi"/>
        </w:rPr>
        <w:t>The adult participant or the parent of the child participant will receive a copy of the participant’s Body and Blood Pressure Measures Report (</w:t>
      </w:r>
      <w:r w:rsidRPr="006A1F21">
        <w:rPr>
          <w:rFonts w:asciiTheme="minorHAnsi" w:hAnsiTheme="minorHAnsi" w:cstheme="minorHAnsi"/>
          <w:b/>
        </w:rPr>
        <w:t>Attachment 19</w:t>
      </w:r>
      <w:r w:rsidRPr="006A1F21">
        <w:rPr>
          <w:rFonts w:asciiTheme="minorHAnsi" w:hAnsiTheme="minorHAnsi" w:cstheme="minorHAnsi"/>
        </w:rPr>
        <w:t xml:space="preserve">). </w:t>
      </w:r>
      <w:r w:rsidRPr="006A1F21">
        <w:rPr>
          <w:rFonts w:asciiTheme="minorHAnsi" w:hAnsiTheme="minorHAnsi" w:cstheme="minorHAnsi"/>
          <w:color w:val="000000"/>
        </w:rPr>
        <w:t>These results will be immediately available and will require no further evaluation or interpretation with two exceptions</w:t>
      </w:r>
      <w:r w:rsidRPr="006A1F21">
        <w:rPr>
          <w:rFonts w:asciiTheme="minorHAnsi" w:hAnsiTheme="minorHAnsi" w:cstheme="minorHAnsi"/>
        </w:rPr>
        <w:t xml:space="preserve">. The adult participant or the parent of the child participant will receive a supplemental notice if the participant has a critical blood pressure measure (diastolic blood pressure &gt; 120 mm Hg, or systolic blood pressure &gt;180 mm Hg). In this case, a </w:t>
      </w:r>
      <w:r w:rsidRPr="006A1F21">
        <w:rPr>
          <w:rFonts w:asciiTheme="minorHAnsi" w:hAnsiTheme="minorHAnsi" w:cstheme="minorHAnsi"/>
          <w:bCs/>
        </w:rPr>
        <w:t xml:space="preserve">Critical Hypertension Notice will be appended to the </w:t>
      </w:r>
      <w:r w:rsidRPr="006A1F21">
        <w:rPr>
          <w:rFonts w:asciiTheme="minorHAnsi" w:hAnsiTheme="minorHAnsi" w:cstheme="minorHAnsi"/>
        </w:rPr>
        <w:t xml:space="preserve">Body and Blood Pressure Measurements Report </w:t>
      </w:r>
      <w:r w:rsidRPr="006A1F21">
        <w:rPr>
          <w:rFonts w:asciiTheme="minorHAnsi" w:hAnsiTheme="minorHAnsi" w:cstheme="minorHAnsi"/>
          <w:bCs/>
        </w:rPr>
        <w:t xml:space="preserve">along with written and verbal recommendations to obtain immediate medical attention. If the participant does not have a personal physician, the study coordinator will provide a referral. If the participant has an elevated but non-critical blood pressure measure (resting blood pressure &gt; 140/90), an Elevated Hypertension Notice will be appended to the </w:t>
      </w:r>
      <w:r w:rsidRPr="006A1F21">
        <w:rPr>
          <w:rFonts w:asciiTheme="minorHAnsi" w:hAnsiTheme="minorHAnsi" w:cstheme="minorHAnsi"/>
        </w:rPr>
        <w:t>Body and Blood Pressure Measures Report</w:t>
      </w:r>
      <w:r w:rsidRPr="006A1F21">
        <w:rPr>
          <w:rFonts w:asciiTheme="minorHAnsi" w:hAnsiTheme="minorHAnsi" w:cstheme="minorHAnsi"/>
          <w:bCs/>
        </w:rPr>
        <w:t xml:space="preserve"> with written and verbal recommendations to obtain clinical follow-up.</w:t>
      </w:r>
      <w:r w:rsidRPr="006A1F21">
        <w:rPr>
          <w:rFonts w:asciiTheme="minorHAnsi" w:hAnsiTheme="minorHAnsi" w:cstheme="minorHAnsi"/>
        </w:rPr>
        <w:t xml:space="preserve"> </w:t>
      </w:r>
    </w:p>
    <w:p w:rsidRPr="00703BE4" w:rsidR="00E50FC7" w:rsidP="00E271A4" w:rsidRDefault="00E50FC7" w14:paraId="54A43C94" w14:textId="537EF392">
      <w:pPr>
        <w:pStyle w:val="Heading3"/>
      </w:pPr>
      <w:bookmarkStart w:name="_Toc49869112" w:id="71"/>
      <w:r w:rsidRPr="006A1F21">
        <w:t>5.</w:t>
      </w:r>
      <w:r>
        <w:t>4</w:t>
      </w:r>
      <w:r w:rsidRPr="006A1F21">
        <w:t>.</w:t>
      </w:r>
      <w:r>
        <w:t>1.</w:t>
      </w:r>
      <w:r w:rsidRPr="006A1F21">
        <w:t xml:space="preserve"> </w:t>
      </w:r>
      <w:r w:rsidRPr="00E50FC7">
        <w:t>Gift Cards as a Token of Appreciation for Participation</w:t>
      </w:r>
      <w:bookmarkEnd w:id="71"/>
    </w:p>
    <w:p w:rsidRPr="00E271A4" w:rsidR="003E446C" w:rsidP="003E446C" w:rsidRDefault="003E446C" w14:paraId="14B67FE2" w14:textId="77777777">
      <w:pPr>
        <w:spacing w:after="240"/>
        <w:jc w:val="both"/>
        <w:rPr>
          <w:rFonts w:asciiTheme="minorHAnsi" w:hAnsiTheme="minorHAnsi" w:cstheme="minorHAnsi"/>
        </w:rPr>
      </w:pPr>
      <w:r w:rsidRPr="00E271A4">
        <w:rPr>
          <w:rFonts w:asciiTheme="minorHAnsi" w:hAnsiTheme="minorHAnsi" w:cstheme="minorHAnsi"/>
        </w:rPr>
        <w:t>As a token of thanks for participation, the recipient will offer gift cards according to the following schedule:</w:t>
      </w:r>
    </w:p>
    <w:p w:rsidRPr="00E271A4" w:rsidR="003E446C" w:rsidP="00E271A4" w:rsidRDefault="003E446C" w14:paraId="3854CA28" w14:textId="77777777">
      <w:pPr>
        <w:pStyle w:val="ListParagraph"/>
        <w:numPr>
          <w:ilvl w:val="0"/>
          <w:numId w:val="45"/>
        </w:numPr>
        <w:spacing w:after="240" w:line="360" w:lineRule="auto"/>
        <w:jc w:val="both"/>
        <w:rPr>
          <w:rFonts w:asciiTheme="minorHAnsi" w:hAnsiTheme="minorHAnsi" w:cstheme="minorHAnsi"/>
        </w:rPr>
      </w:pPr>
      <w:r w:rsidRPr="00E271A4">
        <w:rPr>
          <w:rFonts w:asciiTheme="minorHAnsi" w:hAnsiTheme="minorHAnsi" w:cstheme="minorHAnsi"/>
        </w:rPr>
        <w:t>$25 for body and blood pressure measures, and for blood and urine collection;</w:t>
      </w:r>
    </w:p>
    <w:p w:rsidRPr="00E271A4" w:rsidR="003E446C" w:rsidP="00E271A4" w:rsidRDefault="003E446C" w14:paraId="27DC3E32" w14:textId="77777777">
      <w:pPr>
        <w:pStyle w:val="ListParagraph"/>
        <w:numPr>
          <w:ilvl w:val="0"/>
          <w:numId w:val="45"/>
        </w:numPr>
        <w:spacing w:after="240" w:line="360" w:lineRule="auto"/>
        <w:jc w:val="both"/>
        <w:rPr>
          <w:rFonts w:asciiTheme="minorHAnsi" w:hAnsiTheme="minorHAnsi" w:cstheme="minorHAnsi"/>
        </w:rPr>
      </w:pPr>
      <w:r w:rsidRPr="00E271A4">
        <w:rPr>
          <w:rFonts w:asciiTheme="minorHAnsi" w:hAnsiTheme="minorHAnsi" w:cstheme="minorHAnsi"/>
        </w:rPr>
        <w:t>$25 for completed questionnaire; and</w:t>
      </w:r>
    </w:p>
    <w:p w:rsidRPr="00E271A4" w:rsidR="003E446C" w:rsidP="00E271A4" w:rsidRDefault="003E446C" w14:paraId="474AB996" w14:textId="77777777">
      <w:pPr>
        <w:pStyle w:val="ListParagraph"/>
        <w:numPr>
          <w:ilvl w:val="0"/>
          <w:numId w:val="45"/>
        </w:numPr>
        <w:spacing w:after="240" w:line="360" w:lineRule="auto"/>
        <w:jc w:val="both"/>
        <w:rPr>
          <w:rFonts w:asciiTheme="minorHAnsi" w:hAnsiTheme="minorHAnsi" w:cstheme="minorHAnsi"/>
        </w:rPr>
      </w:pPr>
      <w:r w:rsidRPr="00E271A4">
        <w:rPr>
          <w:rFonts w:asciiTheme="minorHAnsi" w:hAnsiTheme="minorHAnsi" w:cstheme="minorHAnsi"/>
        </w:rPr>
        <w:t>$25 for child/parent completion of the neurobehavioral test battery</w:t>
      </w:r>
    </w:p>
    <w:p w:rsidRPr="00E50FC7" w:rsidR="003E446C" w:rsidP="003E446C" w:rsidRDefault="003E446C" w14:paraId="18BE9CE4" w14:textId="7C3A5373">
      <w:pPr>
        <w:spacing w:after="240"/>
        <w:jc w:val="both"/>
        <w:rPr>
          <w:rFonts w:asciiTheme="minorHAnsi" w:hAnsiTheme="minorHAnsi" w:cstheme="minorHAnsi"/>
        </w:rPr>
      </w:pPr>
      <w:r w:rsidRPr="00E50FC7">
        <w:rPr>
          <w:rFonts w:asciiTheme="minorHAnsi" w:hAnsiTheme="minorHAnsi" w:cstheme="minorHAnsi"/>
        </w:rPr>
        <w:lastRenderedPageBreak/>
        <w:t xml:space="preserve">Trained study staff will document provision of gift cards on the hard copy form </w:t>
      </w:r>
      <w:r w:rsidRPr="00E50FC7">
        <w:rPr>
          <w:rFonts w:asciiTheme="minorHAnsi" w:hAnsiTheme="minorHAnsi" w:cstheme="minorHAnsi"/>
          <w:bCs/>
        </w:rPr>
        <w:t>(</w:t>
      </w:r>
      <w:r w:rsidRPr="00E50FC7">
        <w:rPr>
          <w:rFonts w:asciiTheme="minorHAnsi" w:hAnsiTheme="minorHAnsi" w:cstheme="minorHAnsi"/>
          <w:b/>
          <w:bCs/>
        </w:rPr>
        <w:t>Attachment 9</w:t>
      </w:r>
      <w:r w:rsidRPr="00E50FC7">
        <w:rPr>
          <w:rFonts w:asciiTheme="minorHAnsi" w:hAnsiTheme="minorHAnsi" w:cstheme="minorHAnsi"/>
          <w:bCs/>
        </w:rPr>
        <w:t>)</w:t>
      </w:r>
      <w:r w:rsidRPr="00E50FC7">
        <w:rPr>
          <w:rFonts w:asciiTheme="minorHAnsi" w:hAnsiTheme="minorHAnsi" w:cstheme="minorHAnsi"/>
        </w:rPr>
        <w:t>. As part of the exit procedures, the participant will sign this form to document receiving the gift card.</w:t>
      </w:r>
    </w:p>
    <w:p w:rsidR="00E11424" w:rsidP="003E446C" w:rsidRDefault="00E11424" w14:paraId="64A06BE5" w14:textId="588A5E90">
      <w:pPr>
        <w:spacing w:after="240"/>
        <w:jc w:val="both"/>
        <w:rPr>
          <w:rFonts w:asciiTheme="minorHAnsi" w:hAnsiTheme="minorHAnsi" w:cstheme="minorHAnsi"/>
        </w:rPr>
      </w:pPr>
    </w:p>
    <w:p w:rsidR="00E11424" w:rsidP="003E446C" w:rsidRDefault="00E11424" w14:paraId="4F5A97AC" w14:textId="31D851E5">
      <w:pPr>
        <w:spacing w:after="240"/>
        <w:jc w:val="both"/>
        <w:rPr>
          <w:rFonts w:asciiTheme="minorHAnsi" w:hAnsiTheme="minorHAnsi" w:cstheme="minorHAnsi"/>
        </w:rPr>
      </w:pPr>
    </w:p>
    <w:p w:rsidR="00E11424" w:rsidP="003E446C" w:rsidRDefault="00E11424" w14:paraId="52CA7DE1" w14:textId="6A771CFD">
      <w:pPr>
        <w:spacing w:after="240"/>
        <w:jc w:val="both"/>
        <w:rPr>
          <w:rFonts w:asciiTheme="minorHAnsi" w:hAnsiTheme="minorHAnsi" w:cstheme="minorHAnsi"/>
        </w:rPr>
      </w:pPr>
    </w:p>
    <w:p w:rsidR="00E11424" w:rsidP="003E446C" w:rsidRDefault="00E11424" w14:paraId="76A00972" w14:textId="211D3FD9">
      <w:pPr>
        <w:spacing w:after="240"/>
        <w:jc w:val="both"/>
        <w:rPr>
          <w:rFonts w:asciiTheme="minorHAnsi" w:hAnsiTheme="minorHAnsi" w:cstheme="minorHAnsi"/>
        </w:rPr>
      </w:pPr>
    </w:p>
    <w:p w:rsidR="00E11424" w:rsidP="003E446C" w:rsidRDefault="00E11424" w14:paraId="7A2723D9" w14:textId="745F3341">
      <w:pPr>
        <w:spacing w:after="240"/>
        <w:jc w:val="both"/>
        <w:rPr>
          <w:rFonts w:asciiTheme="minorHAnsi" w:hAnsiTheme="minorHAnsi" w:cstheme="minorHAnsi"/>
        </w:rPr>
      </w:pPr>
    </w:p>
    <w:p w:rsidR="00E11424" w:rsidP="003E446C" w:rsidRDefault="00E11424" w14:paraId="033E4B43" w14:textId="1A544E02">
      <w:pPr>
        <w:spacing w:after="240"/>
        <w:jc w:val="both"/>
        <w:rPr>
          <w:rFonts w:asciiTheme="minorHAnsi" w:hAnsiTheme="minorHAnsi" w:cstheme="minorHAnsi"/>
        </w:rPr>
      </w:pPr>
    </w:p>
    <w:p w:rsidR="00E11424" w:rsidP="003E446C" w:rsidRDefault="00E11424" w14:paraId="2F415A8D" w14:textId="09F2B674">
      <w:pPr>
        <w:spacing w:after="240"/>
        <w:jc w:val="both"/>
        <w:rPr>
          <w:rFonts w:asciiTheme="minorHAnsi" w:hAnsiTheme="minorHAnsi" w:cstheme="minorHAnsi"/>
        </w:rPr>
      </w:pPr>
    </w:p>
    <w:p w:rsidR="00E11424" w:rsidP="003E446C" w:rsidRDefault="00E11424" w14:paraId="3F4E4680" w14:textId="5D60A0C8">
      <w:pPr>
        <w:spacing w:after="240"/>
        <w:jc w:val="both"/>
        <w:rPr>
          <w:rFonts w:asciiTheme="minorHAnsi" w:hAnsiTheme="minorHAnsi" w:cstheme="minorHAnsi"/>
        </w:rPr>
      </w:pPr>
    </w:p>
    <w:p w:rsidR="00E11424" w:rsidP="003E446C" w:rsidRDefault="00E11424" w14:paraId="5F0505AD" w14:textId="2DB663FE">
      <w:pPr>
        <w:spacing w:after="240"/>
        <w:jc w:val="both"/>
        <w:rPr>
          <w:rFonts w:asciiTheme="minorHAnsi" w:hAnsiTheme="minorHAnsi" w:cstheme="minorHAnsi"/>
        </w:rPr>
      </w:pPr>
    </w:p>
    <w:p w:rsidR="00E11424" w:rsidP="003E446C" w:rsidRDefault="00E11424" w14:paraId="4926BFD8" w14:textId="525A2F36">
      <w:pPr>
        <w:spacing w:after="240"/>
        <w:jc w:val="both"/>
        <w:rPr>
          <w:rFonts w:asciiTheme="minorHAnsi" w:hAnsiTheme="minorHAnsi" w:cstheme="minorHAnsi"/>
        </w:rPr>
      </w:pPr>
    </w:p>
    <w:p w:rsidR="00E11424" w:rsidP="003E446C" w:rsidRDefault="00E11424" w14:paraId="68D21A68" w14:textId="6489854B">
      <w:pPr>
        <w:spacing w:after="240"/>
        <w:jc w:val="both"/>
        <w:rPr>
          <w:rFonts w:asciiTheme="minorHAnsi" w:hAnsiTheme="minorHAnsi" w:cstheme="minorHAnsi"/>
        </w:rPr>
      </w:pPr>
    </w:p>
    <w:p w:rsidR="00E11424" w:rsidP="003E446C" w:rsidRDefault="00E11424" w14:paraId="0ACB8457" w14:textId="616C8CE8">
      <w:pPr>
        <w:spacing w:after="240"/>
        <w:jc w:val="both"/>
        <w:rPr>
          <w:rFonts w:asciiTheme="minorHAnsi" w:hAnsiTheme="minorHAnsi" w:cstheme="minorHAnsi"/>
        </w:rPr>
      </w:pPr>
    </w:p>
    <w:p w:rsidR="00E11424" w:rsidP="003E446C" w:rsidRDefault="00E11424" w14:paraId="1C667B06" w14:textId="36B698A4">
      <w:pPr>
        <w:spacing w:after="240"/>
        <w:jc w:val="both"/>
        <w:rPr>
          <w:rFonts w:asciiTheme="minorHAnsi" w:hAnsiTheme="minorHAnsi" w:cstheme="minorHAnsi"/>
        </w:rPr>
      </w:pPr>
    </w:p>
    <w:p w:rsidR="00E11424" w:rsidP="003E446C" w:rsidRDefault="00E11424" w14:paraId="160A9370" w14:textId="5943DE06">
      <w:pPr>
        <w:spacing w:after="240"/>
        <w:jc w:val="both"/>
        <w:rPr>
          <w:rFonts w:asciiTheme="minorHAnsi" w:hAnsiTheme="minorHAnsi" w:cstheme="minorHAnsi"/>
        </w:rPr>
      </w:pPr>
    </w:p>
    <w:p w:rsidR="00E11424" w:rsidP="003E446C" w:rsidRDefault="00E11424" w14:paraId="1BA97F7F" w14:textId="6BA9A6A3">
      <w:pPr>
        <w:spacing w:after="240"/>
        <w:jc w:val="both"/>
        <w:rPr>
          <w:rFonts w:asciiTheme="minorHAnsi" w:hAnsiTheme="minorHAnsi" w:cstheme="minorHAnsi"/>
        </w:rPr>
      </w:pPr>
    </w:p>
    <w:p w:rsidR="00E11424" w:rsidP="003E446C" w:rsidRDefault="00E11424" w14:paraId="666AA53D" w14:textId="53E92A90">
      <w:pPr>
        <w:spacing w:after="240"/>
        <w:jc w:val="both"/>
        <w:rPr>
          <w:rFonts w:asciiTheme="minorHAnsi" w:hAnsiTheme="minorHAnsi" w:cstheme="minorHAnsi"/>
        </w:rPr>
      </w:pPr>
    </w:p>
    <w:p w:rsidR="00E11424" w:rsidP="003E446C" w:rsidRDefault="00E11424" w14:paraId="3312A91C" w14:textId="3D48B161">
      <w:pPr>
        <w:spacing w:after="240"/>
        <w:jc w:val="both"/>
        <w:rPr>
          <w:rFonts w:asciiTheme="minorHAnsi" w:hAnsiTheme="minorHAnsi" w:cstheme="minorHAnsi"/>
        </w:rPr>
      </w:pPr>
    </w:p>
    <w:p w:rsidR="00E11424" w:rsidP="003E446C" w:rsidRDefault="00E11424" w14:paraId="28C99ACD" w14:textId="1B805268">
      <w:pPr>
        <w:spacing w:after="240"/>
        <w:jc w:val="both"/>
        <w:rPr>
          <w:rFonts w:asciiTheme="minorHAnsi" w:hAnsiTheme="minorHAnsi" w:cstheme="minorHAnsi"/>
        </w:rPr>
      </w:pPr>
    </w:p>
    <w:p w:rsidR="00E11424" w:rsidP="003E446C" w:rsidRDefault="00E11424" w14:paraId="24E62E3C" w14:textId="686DF4E2">
      <w:pPr>
        <w:spacing w:after="240"/>
        <w:jc w:val="both"/>
        <w:rPr>
          <w:rFonts w:asciiTheme="minorHAnsi" w:hAnsiTheme="minorHAnsi" w:cstheme="minorHAnsi"/>
        </w:rPr>
      </w:pPr>
    </w:p>
    <w:p w:rsidR="00E11424" w:rsidP="003E446C" w:rsidRDefault="00E11424" w14:paraId="5D58726B" w14:textId="21CC4C24">
      <w:pPr>
        <w:spacing w:after="240"/>
        <w:jc w:val="both"/>
        <w:rPr>
          <w:rFonts w:asciiTheme="minorHAnsi" w:hAnsiTheme="minorHAnsi" w:cstheme="minorHAnsi"/>
        </w:rPr>
      </w:pPr>
    </w:p>
    <w:p w:rsidR="00E11424" w:rsidP="003E446C" w:rsidRDefault="00E11424" w14:paraId="3591B827" w14:textId="4E6DBC1B">
      <w:pPr>
        <w:spacing w:after="240"/>
        <w:jc w:val="both"/>
        <w:rPr>
          <w:rFonts w:asciiTheme="minorHAnsi" w:hAnsiTheme="minorHAnsi" w:cstheme="minorHAnsi"/>
        </w:rPr>
      </w:pPr>
    </w:p>
    <w:p w:rsidR="00E11424" w:rsidP="003E446C" w:rsidRDefault="00E11424" w14:paraId="62D63A56" w14:textId="4D8C3B5D">
      <w:pPr>
        <w:spacing w:after="240"/>
        <w:jc w:val="both"/>
        <w:rPr>
          <w:rFonts w:asciiTheme="minorHAnsi" w:hAnsiTheme="minorHAnsi" w:cstheme="minorHAnsi"/>
        </w:rPr>
      </w:pPr>
    </w:p>
    <w:p w:rsidRPr="006A1F21" w:rsidR="00E11424" w:rsidP="003E446C" w:rsidRDefault="00E11424" w14:paraId="17CE3807" w14:textId="77777777">
      <w:pPr>
        <w:spacing w:after="240"/>
        <w:jc w:val="both"/>
        <w:rPr>
          <w:rFonts w:asciiTheme="minorHAnsi" w:hAnsiTheme="minorHAnsi" w:cstheme="minorHAnsi"/>
        </w:rPr>
      </w:pPr>
    </w:p>
    <w:p w:rsidR="00E11424" w:rsidP="00E11424" w:rsidRDefault="00E50FC7" w14:paraId="69764133" w14:textId="6746B6CA">
      <w:pPr>
        <w:pStyle w:val="Heading1"/>
      </w:pPr>
      <w:bookmarkStart w:name="_Toc43389402" w:id="72"/>
      <w:bookmarkStart w:name="_Toc49869113" w:id="73"/>
      <w:r>
        <w:lastRenderedPageBreak/>
        <w:t>6</w:t>
      </w:r>
      <w:r w:rsidR="00E11424">
        <w:t>.0 Health and Safety Plan</w:t>
      </w:r>
      <w:bookmarkEnd w:id="72"/>
      <w:bookmarkEnd w:id="73"/>
    </w:p>
    <w:p w:rsidR="00E11424" w:rsidP="00E11424" w:rsidRDefault="00E11424" w14:paraId="78B02E05" w14:textId="77777777">
      <w:pPr>
        <w:pStyle w:val="Heading2"/>
        <w:rPr>
          <w:sz w:val="22"/>
        </w:rPr>
      </w:pPr>
    </w:p>
    <w:p w:rsidR="00E11424" w:rsidP="00E11424" w:rsidRDefault="00E50FC7" w14:paraId="19E2769F" w14:textId="369BD695">
      <w:pPr>
        <w:pStyle w:val="Heading2"/>
      </w:pPr>
      <w:bookmarkStart w:name="_Toc43389403" w:id="74"/>
      <w:bookmarkStart w:name="_Toc49869114" w:id="75"/>
      <w:r>
        <w:t>6</w:t>
      </w:r>
      <w:r w:rsidR="00E11424">
        <w:t>.1. Introduction</w:t>
      </w:r>
      <w:bookmarkEnd w:id="74"/>
      <w:bookmarkEnd w:id="75"/>
    </w:p>
    <w:p w:rsidR="00E11424" w:rsidP="00E11424" w:rsidRDefault="00E11424" w14:paraId="1FED6E88" w14:textId="77777777">
      <w:pPr>
        <w:jc w:val="both"/>
        <w:rPr>
          <w:rFonts w:asciiTheme="minorHAnsi" w:hAnsiTheme="minorHAnsi"/>
          <w:sz w:val="22"/>
          <w:szCs w:val="22"/>
        </w:rPr>
      </w:pPr>
      <w:r>
        <w:rPr>
          <w:rFonts w:asciiTheme="minorHAnsi" w:hAnsiTheme="minorHAnsi"/>
          <w:sz w:val="22"/>
          <w:szCs w:val="22"/>
        </w:rPr>
        <w:t>This Study Office/Site Health and Safety Plan (SHSP) defines applicability and responsibility regarding compliance with the Agency for Toxic Substances and Disease Registry (ATSDR) Health and Safety Program for Hazardous Substance Field Activities.</w:t>
      </w:r>
    </w:p>
    <w:p w:rsidR="00E11424" w:rsidP="00E11424" w:rsidRDefault="00E11424" w14:paraId="72B616CB" w14:textId="77777777">
      <w:pPr>
        <w:jc w:val="both"/>
        <w:rPr>
          <w:rFonts w:asciiTheme="minorHAnsi" w:hAnsiTheme="minorHAnsi"/>
          <w:sz w:val="22"/>
          <w:szCs w:val="22"/>
        </w:rPr>
      </w:pPr>
    </w:p>
    <w:p w:rsidR="00E11424" w:rsidP="00E11424" w:rsidRDefault="00E11424" w14:paraId="4E955D36" w14:textId="77777777">
      <w:pPr>
        <w:jc w:val="both"/>
        <w:rPr>
          <w:rFonts w:asciiTheme="minorHAnsi" w:hAnsiTheme="minorHAnsi"/>
          <w:sz w:val="22"/>
          <w:szCs w:val="22"/>
        </w:rPr>
      </w:pPr>
      <w:r>
        <w:rPr>
          <w:rFonts w:asciiTheme="minorHAnsi" w:hAnsiTheme="minorHAnsi"/>
          <w:sz w:val="22"/>
          <w:szCs w:val="22"/>
        </w:rPr>
        <w:t>This SHSP defines site requirements and protocol applicable during all activities. It extends to all ATSDR employees, ATSDR contractors, and site visitors invited by ATSDR.</w:t>
      </w:r>
    </w:p>
    <w:p w:rsidR="00E11424" w:rsidP="00E11424" w:rsidRDefault="00E11424" w14:paraId="5325B702" w14:textId="77777777">
      <w:pPr>
        <w:jc w:val="both"/>
        <w:rPr>
          <w:rFonts w:asciiTheme="minorHAnsi" w:hAnsiTheme="minorHAnsi"/>
          <w:sz w:val="22"/>
          <w:szCs w:val="22"/>
        </w:rPr>
      </w:pPr>
    </w:p>
    <w:p w:rsidR="00E11424" w:rsidP="00E11424" w:rsidRDefault="00E11424" w14:paraId="68EAB21F" w14:textId="77777777">
      <w:pPr>
        <w:jc w:val="both"/>
        <w:rPr>
          <w:rFonts w:asciiTheme="minorHAnsi" w:hAnsiTheme="minorHAnsi"/>
          <w:sz w:val="22"/>
          <w:szCs w:val="22"/>
        </w:rPr>
      </w:pPr>
      <w:r>
        <w:rPr>
          <w:rFonts w:asciiTheme="minorHAnsi" w:hAnsiTheme="minorHAnsi"/>
          <w:sz w:val="22"/>
          <w:szCs w:val="22"/>
        </w:rPr>
        <w:t>Site emergency response procedures and any potential fire, explosion, health, or safety hazards of the operation must be communicated to all personnel. Noncompliance with site safety procedures will not be tolerated. Personnel not observing safety procedures could be suspended from participation in site activities.</w:t>
      </w:r>
    </w:p>
    <w:p w:rsidR="00E11424" w:rsidP="00E11424" w:rsidRDefault="00E11424" w14:paraId="0EC04CC5" w14:textId="77777777">
      <w:pPr>
        <w:jc w:val="both"/>
        <w:rPr>
          <w:rFonts w:asciiTheme="minorHAnsi" w:hAnsiTheme="minorHAnsi"/>
          <w:sz w:val="22"/>
          <w:szCs w:val="22"/>
        </w:rPr>
      </w:pPr>
    </w:p>
    <w:p w:rsidR="00E11424" w:rsidP="00E11424" w:rsidRDefault="00E11424" w14:paraId="024DDE90" w14:textId="77777777">
      <w:pPr>
        <w:jc w:val="both"/>
        <w:rPr>
          <w:rFonts w:asciiTheme="minorHAnsi" w:hAnsiTheme="minorHAnsi"/>
          <w:sz w:val="22"/>
          <w:szCs w:val="22"/>
        </w:rPr>
      </w:pPr>
      <w:r>
        <w:rPr>
          <w:rFonts w:asciiTheme="minorHAnsi" w:hAnsiTheme="minorHAnsi"/>
          <w:sz w:val="22"/>
          <w:szCs w:val="22"/>
        </w:rPr>
        <w:t>Development of this plan included consideration of current safety standards and recommendations as defined by the Environmental Protection Agency (EPA), the Occupational Safety and Health Administration (OSHA), the National Institute for Occupational Safety and Health (NIOSH), the American Conference of Governmental Industrial Hygienists (ACGIH), health effects and standards for known contaminants, and procedures designed to account for potential exposure to unknown substances.</w:t>
      </w:r>
    </w:p>
    <w:p w:rsidR="00E11424" w:rsidP="00E11424" w:rsidRDefault="00E11424" w14:paraId="005FE83F" w14:textId="3CC70CB2">
      <w:pPr>
        <w:jc w:val="both"/>
        <w:rPr>
          <w:rFonts w:asciiTheme="minorHAnsi" w:hAnsiTheme="minorHAnsi"/>
          <w:sz w:val="22"/>
          <w:szCs w:val="22"/>
        </w:rPr>
      </w:pPr>
      <w:r>
        <w:rPr>
          <w:rFonts w:asciiTheme="minorHAnsi" w:hAnsiTheme="minorHAnsi"/>
          <w:sz w:val="22"/>
          <w:szCs w:val="22"/>
        </w:rPr>
        <w:t xml:space="preserve">Additional PPE requirements and precautions added to prevent the spread of COVID-19 during </w:t>
      </w:r>
      <w:r w:rsidR="00FB4F66">
        <w:rPr>
          <w:rFonts w:asciiTheme="minorHAnsi" w:hAnsiTheme="minorHAnsi"/>
          <w:sz w:val="22"/>
          <w:szCs w:val="22"/>
        </w:rPr>
        <w:t>Multi-site</w:t>
      </w:r>
      <w:r>
        <w:rPr>
          <w:rFonts w:asciiTheme="minorHAnsi" w:hAnsiTheme="minorHAnsi"/>
          <w:sz w:val="22"/>
          <w:szCs w:val="22"/>
        </w:rPr>
        <w:t xml:space="preserve"> study activities are detailed in </w:t>
      </w:r>
      <w:r>
        <w:rPr>
          <w:rFonts w:asciiTheme="minorHAnsi" w:hAnsiTheme="minorHAnsi"/>
          <w:b/>
          <w:bCs/>
          <w:sz w:val="22"/>
          <w:szCs w:val="22"/>
        </w:rPr>
        <w:t>Appendix G</w:t>
      </w:r>
      <w:r>
        <w:rPr>
          <w:rFonts w:asciiTheme="minorHAnsi" w:hAnsiTheme="minorHAnsi"/>
          <w:sz w:val="22"/>
          <w:szCs w:val="22"/>
        </w:rPr>
        <w:t>.</w:t>
      </w:r>
    </w:p>
    <w:p w:rsidR="00E11424" w:rsidP="00E11424" w:rsidRDefault="00E11424" w14:paraId="7A5D79A0" w14:textId="77777777">
      <w:pPr>
        <w:pStyle w:val="Heading2"/>
        <w:rPr>
          <w:sz w:val="22"/>
        </w:rPr>
      </w:pPr>
    </w:p>
    <w:p w:rsidR="00E11424" w:rsidP="00E11424" w:rsidRDefault="00E50FC7" w14:paraId="6F0FDD90" w14:textId="13449AA7">
      <w:pPr>
        <w:pStyle w:val="Heading2"/>
      </w:pPr>
      <w:bookmarkStart w:name="_Toc43389404" w:id="76"/>
      <w:bookmarkStart w:name="_Toc49869115" w:id="77"/>
      <w:r>
        <w:t>6</w:t>
      </w:r>
      <w:r w:rsidR="00E11424">
        <w:t>.2 Personnel Training Requirements</w:t>
      </w:r>
      <w:bookmarkEnd w:id="76"/>
      <w:bookmarkEnd w:id="77"/>
    </w:p>
    <w:p w:rsidR="00E11424" w:rsidP="00E11424" w:rsidRDefault="00E11424" w14:paraId="4EB3C34A" w14:textId="77777777">
      <w:pPr>
        <w:jc w:val="both"/>
        <w:rPr>
          <w:rFonts w:asciiTheme="minorHAnsi" w:hAnsiTheme="minorHAnsi"/>
          <w:sz w:val="22"/>
          <w:szCs w:val="22"/>
        </w:rPr>
      </w:pPr>
      <w:r>
        <w:rPr>
          <w:rFonts w:asciiTheme="minorHAnsi" w:hAnsiTheme="minorHAnsi"/>
          <w:sz w:val="22"/>
          <w:szCs w:val="22"/>
        </w:rPr>
        <w:t xml:space="preserve">All site personnel will be trained in accordance with the requirements contained in the CDC/ATSDR Mandatory Training Requirements.  At a minimum, all personnel will be trained to recognize on-site hazards, the provisions of this SHSP, and identification of responsible personnel. </w:t>
      </w:r>
    </w:p>
    <w:p w:rsidR="00E11424" w:rsidP="00E11424" w:rsidRDefault="00E11424" w14:paraId="6157CFF6" w14:textId="77777777">
      <w:pPr>
        <w:jc w:val="both"/>
        <w:rPr>
          <w:rFonts w:asciiTheme="minorHAnsi" w:hAnsiTheme="minorHAnsi"/>
          <w:sz w:val="22"/>
          <w:szCs w:val="22"/>
        </w:rPr>
      </w:pPr>
      <w:r>
        <w:rPr>
          <w:rFonts w:asciiTheme="minorHAnsi" w:hAnsiTheme="minorHAnsi"/>
          <w:sz w:val="22"/>
          <w:szCs w:val="22"/>
        </w:rPr>
        <w:t>All personnel are required to complete the following training courses:</w:t>
      </w:r>
    </w:p>
    <w:p w:rsidR="00E11424" w:rsidP="00E271A4" w:rsidRDefault="00E11424" w14:paraId="00D207A8" w14:textId="77777777">
      <w:pPr>
        <w:pStyle w:val="ListParagraph"/>
        <w:numPr>
          <w:ilvl w:val="0"/>
          <w:numId w:val="62"/>
        </w:numPr>
        <w:spacing w:after="200" w:line="276" w:lineRule="auto"/>
        <w:jc w:val="both"/>
        <w:rPr>
          <w:rFonts w:asciiTheme="minorHAnsi" w:hAnsiTheme="minorHAnsi"/>
          <w:sz w:val="22"/>
          <w:szCs w:val="22"/>
        </w:rPr>
      </w:pPr>
      <w:r>
        <w:rPr>
          <w:rFonts w:asciiTheme="minorHAnsi" w:hAnsiTheme="minorHAnsi"/>
          <w:sz w:val="22"/>
          <w:szCs w:val="22"/>
        </w:rPr>
        <w:t>Blood Borne Pathogen Training</w:t>
      </w:r>
    </w:p>
    <w:p w:rsidR="00E11424" w:rsidP="00E271A4" w:rsidRDefault="00E11424" w14:paraId="147C721B" w14:textId="77777777">
      <w:pPr>
        <w:pStyle w:val="ListParagraph"/>
        <w:numPr>
          <w:ilvl w:val="0"/>
          <w:numId w:val="62"/>
        </w:numPr>
        <w:spacing w:after="200" w:line="276" w:lineRule="auto"/>
        <w:jc w:val="both"/>
        <w:rPr>
          <w:rFonts w:asciiTheme="minorHAnsi" w:hAnsiTheme="minorHAnsi"/>
          <w:sz w:val="22"/>
          <w:szCs w:val="22"/>
        </w:rPr>
      </w:pPr>
      <w:r>
        <w:rPr>
          <w:rFonts w:asciiTheme="minorHAnsi" w:hAnsiTheme="minorHAnsi"/>
          <w:sz w:val="22"/>
          <w:szCs w:val="22"/>
        </w:rPr>
        <w:t>Safety Survival Skills Part 1 - General Responsibilities</w:t>
      </w:r>
    </w:p>
    <w:p w:rsidR="00E11424" w:rsidP="00E271A4" w:rsidRDefault="00E11424" w14:paraId="05322086" w14:textId="77777777">
      <w:pPr>
        <w:pStyle w:val="ListParagraph"/>
        <w:numPr>
          <w:ilvl w:val="0"/>
          <w:numId w:val="62"/>
        </w:numPr>
        <w:jc w:val="both"/>
        <w:rPr>
          <w:rFonts w:asciiTheme="minorHAnsi" w:hAnsiTheme="minorHAnsi"/>
          <w:sz w:val="22"/>
          <w:szCs w:val="22"/>
        </w:rPr>
      </w:pPr>
      <w:r>
        <w:rPr>
          <w:rFonts w:asciiTheme="minorHAnsi" w:hAnsiTheme="minorHAnsi"/>
          <w:sz w:val="22"/>
          <w:szCs w:val="22"/>
        </w:rPr>
        <w:t>Personal Protective Equipment Training</w:t>
      </w:r>
    </w:p>
    <w:p w:rsidR="00E11424" w:rsidP="00E271A4" w:rsidRDefault="00E11424" w14:paraId="6F1661D2" w14:textId="77777777">
      <w:pPr>
        <w:pStyle w:val="ListParagraph"/>
        <w:numPr>
          <w:ilvl w:val="0"/>
          <w:numId w:val="62"/>
        </w:numPr>
        <w:spacing w:after="200" w:line="276" w:lineRule="auto"/>
        <w:jc w:val="both"/>
        <w:rPr>
          <w:rFonts w:asciiTheme="minorHAnsi" w:hAnsiTheme="minorHAnsi"/>
          <w:sz w:val="22"/>
          <w:szCs w:val="22"/>
        </w:rPr>
      </w:pPr>
      <w:r>
        <w:rPr>
          <w:rFonts w:asciiTheme="minorHAnsi" w:hAnsiTheme="minorHAnsi"/>
          <w:sz w:val="22"/>
          <w:szCs w:val="22"/>
        </w:rPr>
        <w:t>Human Research Protections Training</w:t>
      </w:r>
    </w:p>
    <w:p w:rsidR="00E11424" w:rsidP="00E271A4" w:rsidRDefault="00E11424" w14:paraId="48B3B322" w14:textId="77777777">
      <w:pPr>
        <w:pStyle w:val="ListParagraph"/>
        <w:numPr>
          <w:ilvl w:val="0"/>
          <w:numId w:val="62"/>
        </w:numPr>
        <w:spacing w:after="200" w:line="276" w:lineRule="auto"/>
        <w:jc w:val="both"/>
        <w:rPr>
          <w:rFonts w:asciiTheme="minorHAnsi" w:hAnsiTheme="minorHAnsi"/>
          <w:sz w:val="22"/>
          <w:szCs w:val="22"/>
        </w:rPr>
      </w:pPr>
      <w:r>
        <w:rPr>
          <w:rFonts w:asciiTheme="minorHAnsi" w:hAnsiTheme="minorHAnsi"/>
          <w:sz w:val="22"/>
          <w:szCs w:val="22"/>
        </w:rPr>
        <w:t>First aid/CPR/Automated External Defibrillator (AED) Training</w:t>
      </w:r>
    </w:p>
    <w:p w:rsidR="00E11424" w:rsidP="00E11424" w:rsidRDefault="00E11424" w14:paraId="30EBE88F" w14:textId="77777777">
      <w:pPr>
        <w:jc w:val="both"/>
        <w:rPr>
          <w:rFonts w:asciiTheme="minorHAnsi" w:hAnsiTheme="minorHAnsi"/>
          <w:sz w:val="22"/>
          <w:szCs w:val="22"/>
        </w:rPr>
      </w:pPr>
      <w:r>
        <w:rPr>
          <w:rFonts w:asciiTheme="minorHAnsi" w:hAnsiTheme="minorHAnsi"/>
          <w:sz w:val="22"/>
          <w:szCs w:val="22"/>
        </w:rPr>
        <w:t>All site personnel and agents (on-site contractors, fellows, and others appointed or retained to work under the auspices of CDC) who intend to collection information from human subjects must have a Scientific Ethics Verification (SEV) number.</w:t>
      </w:r>
    </w:p>
    <w:p w:rsidR="00E11424" w:rsidP="00E11424" w:rsidRDefault="00E11424" w14:paraId="65457B2E" w14:textId="77777777">
      <w:pPr>
        <w:pStyle w:val="Heading2"/>
        <w:rPr>
          <w:sz w:val="22"/>
        </w:rPr>
      </w:pPr>
    </w:p>
    <w:p w:rsidR="00E11424" w:rsidP="00E11424" w:rsidRDefault="00E50FC7" w14:paraId="35938D9F" w14:textId="559EC0EB">
      <w:pPr>
        <w:pStyle w:val="Heading2"/>
      </w:pPr>
      <w:bookmarkStart w:name="_Toc43389405" w:id="78"/>
      <w:bookmarkStart w:name="_Toc49869116" w:id="79"/>
      <w:r>
        <w:t>6</w:t>
      </w:r>
      <w:r w:rsidR="00E11424">
        <w:t>.3 Personal Protective Equipment</w:t>
      </w:r>
      <w:bookmarkEnd w:id="78"/>
      <w:bookmarkEnd w:id="79"/>
    </w:p>
    <w:p w:rsidR="00E11424" w:rsidP="00E11424" w:rsidRDefault="00E11424" w14:paraId="78ACD48A" w14:textId="77777777">
      <w:pPr>
        <w:jc w:val="both"/>
        <w:rPr>
          <w:rFonts w:asciiTheme="minorHAnsi" w:hAnsiTheme="minorHAnsi"/>
          <w:sz w:val="22"/>
          <w:szCs w:val="22"/>
        </w:rPr>
      </w:pPr>
      <w:r>
        <w:rPr>
          <w:rFonts w:asciiTheme="minorHAnsi" w:hAnsiTheme="minorHAnsi"/>
          <w:sz w:val="22"/>
          <w:szCs w:val="22"/>
        </w:rPr>
        <w:t xml:space="preserve">Anyone entering the site must be fully aware of and protected against potential hazards. The purpose of personal protective equipment (PPE) is to shield or isolate individuals from chemical, physical, and biological hazards that could be encountered at the site. </w:t>
      </w:r>
    </w:p>
    <w:p w:rsidR="00E11424" w:rsidP="00E11424" w:rsidRDefault="00E11424" w14:paraId="1962B2CA" w14:textId="77777777">
      <w:pPr>
        <w:jc w:val="both"/>
        <w:rPr>
          <w:rFonts w:asciiTheme="minorHAnsi" w:hAnsiTheme="minorHAnsi"/>
          <w:sz w:val="22"/>
          <w:szCs w:val="22"/>
        </w:rPr>
      </w:pPr>
      <w:r>
        <w:rPr>
          <w:rFonts w:asciiTheme="minorHAnsi" w:hAnsiTheme="minorHAnsi"/>
          <w:sz w:val="22"/>
          <w:szCs w:val="22"/>
        </w:rPr>
        <w:t xml:space="preserve">Personnel working with blood or urine samples are required to wear Level D PPE to include closed toed shoes, long pants, and gloves. Personnel working with centrifuges should wear eye protection. Respirators </w:t>
      </w:r>
      <w:r>
        <w:rPr>
          <w:rFonts w:asciiTheme="minorHAnsi" w:hAnsiTheme="minorHAnsi"/>
          <w:sz w:val="22"/>
          <w:szCs w:val="22"/>
        </w:rPr>
        <w:lastRenderedPageBreak/>
        <w:t xml:space="preserve">are not required. Gloves should be changed in between handling each participant’s sample. Urine containers, used pipettes, gloves, and blood collection materials should be placed in appropriate biohazard containers. </w:t>
      </w:r>
    </w:p>
    <w:p w:rsidR="00E11424" w:rsidP="00E11424" w:rsidRDefault="00E11424" w14:paraId="7A719E36" w14:textId="77777777">
      <w:pPr>
        <w:pStyle w:val="Heading2"/>
        <w:rPr>
          <w:sz w:val="22"/>
        </w:rPr>
      </w:pPr>
    </w:p>
    <w:p w:rsidR="00E11424" w:rsidP="00E11424" w:rsidRDefault="00E50FC7" w14:paraId="73CF6B9C" w14:textId="02991F41">
      <w:pPr>
        <w:pStyle w:val="Heading2"/>
      </w:pPr>
      <w:bookmarkStart w:name="_Toc43389406" w:id="80"/>
      <w:bookmarkStart w:name="_Toc49869117" w:id="81"/>
      <w:r>
        <w:t>6</w:t>
      </w:r>
      <w:r w:rsidR="00E11424">
        <w:t>.4 Emergency Procedures</w:t>
      </w:r>
      <w:bookmarkEnd w:id="80"/>
      <w:bookmarkEnd w:id="81"/>
    </w:p>
    <w:p w:rsidR="00E11424" w:rsidP="00E11424" w:rsidRDefault="00E11424" w14:paraId="77603262" w14:textId="77777777">
      <w:pPr>
        <w:jc w:val="both"/>
        <w:rPr>
          <w:rFonts w:asciiTheme="minorHAnsi" w:hAnsiTheme="minorHAnsi"/>
          <w:sz w:val="22"/>
          <w:szCs w:val="22"/>
        </w:rPr>
      </w:pPr>
      <w:r>
        <w:rPr>
          <w:rFonts w:asciiTheme="minorHAnsi" w:hAnsiTheme="minorHAnsi"/>
          <w:sz w:val="22"/>
          <w:szCs w:val="22"/>
        </w:rPr>
        <w:t xml:space="preserve">On-site personnel will use the following standard emergency procedures. Notify the site lead of any on-site emergencies. The site lead is responsible for ensuring that appropriate emergency procedures are followed. </w:t>
      </w:r>
    </w:p>
    <w:p w:rsidR="00E11424" w:rsidP="00E11424" w:rsidRDefault="00B27E4A" w14:paraId="4079DD67" w14:textId="46FE6521">
      <w:pPr>
        <w:pStyle w:val="Heading3"/>
      </w:pPr>
      <w:bookmarkStart w:name="_Toc43389407" w:id="82"/>
      <w:bookmarkStart w:name="_Toc49869118" w:id="83"/>
      <w:r>
        <w:t>6</w:t>
      </w:r>
      <w:r w:rsidR="00E11424">
        <w:t>.4.1 Personal Injury</w:t>
      </w:r>
      <w:bookmarkEnd w:id="82"/>
      <w:bookmarkEnd w:id="83"/>
    </w:p>
    <w:p w:rsidR="00E11424" w:rsidP="00E11424" w:rsidRDefault="00E11424" w14:paraId="1E2F7F61" w14:textId="77777777">
      <w:pPr>
        <w:jc w:val="both"/>
        <w:rPr>
          <w:rFonts w:asciiTheme="minorHAnsi" w:hAnsiTheme="minorHAnsi"/>
          <w:sz w:val="22"/>
          <w:szCs w:val="22"/>
        </w:rPr>
      </w:pPr>
      <w:r>
        <w:rPr>
          <w:rFonts w:asciiTheme="minorHAnsi" w:hAnsiTheme="minorHAnsi"/>
          <w:sz w:val="22"/>
          <w:szCs w:val="22"/>
        </w:rPr>
        <w:t xml:space="preserve">When an injury occurs the site lead will assess its nature. A qualified first aid provider should initiate appropriate first aid and continue appropriate emergency medical services. If necessary, injured personnel will be transported to a local area hospital. </w:t>
      </w:r>
    </w:p>
    <w:p w:rsidR="00E11424" w:rsidP="00E11424" w:rsidRDefault="00B27E4A" w14:paraId="1F36603E" w14:textId="7F1265AA">
      <w:pPr>
        <w:pStyle w:val="Heading3"/>
        <w:jc w:val="both"/>
      </w:pPr>
      <w:bookmarkStart w:name="_Toc43389408" w:id="84"/>
      <w:bookmarkStart w:name="_Toc49869119" w:id="85"/>
      <w:r>
        <w:t>6</w:t>
      </w:r>
      <w:r w:rsidR="00E11424">
        <w:t>.4.2 Fire or Explosion</w:t>
      </w:r>
      <w:bookmarkEnd w:id="84"/>
      <w:bookmarkEnd w:id="85"/>
    </w:p>
    <w:p w:rsidR="00E11424" w:rsidP="00E11424" w:rsidRDefault="00E11424" w14:paraId="0416E040" w14:textId="77777777">
      <w:pPr>
        <w:jc w:val="both"/>
        <w:rPr>
          <w:rFonts w:asciiTheme="minorHAnsi" w:hAnsiTheme="minorHAnsi"/>
          <w:sz w:val="22"/>
          <w:szCs w:val="22"/>
        </w:rPr>
      </w:pPr>
      <w:r>
        <w:rPr>
          <w:rFonts w:asciiTheme="minorHAnsi" w:hAnsiTheme="minorHAnsi"/>
          <w:sz w:val="22"/>
          <w:szCs w:val="22"/>
        </w:rPr>
        <w:t>If a fire or explosion occurs on site, the emergency will be announced, and all personnel will leave the area through emergency exits (unless directed otherwise). The fire department shall be contacted (911), and all personnel shall be moved a safe distance from the involved area. If it is safe to do so, site personnel can take the following actions:</w:t>
      </w:r>
    </w:p>
    <w:p w:rsidR="00E11424" w:rsidP="00E271A4" w:rsidRDefault="00E11424" w14:paraId="7CA5B3CA" w14:textId="77777777">
      <w:pPr>
        <w:pStyle w:val="ListParagraph"/>
        <w:numPr>
          <w:ilvl w:val="0"/>
          <w:numId w:val="63"/>
        </w:numPr>
        <w:jc w:val="both"/>
        <w:rPr>
          <w:rFonts w:asciiTheme="minorHAnsi" w:hAnsiTheme="minorHAnsi"/>
          <w:sz w:val="22"/>
          <w:szCs w:val="22"/>
        </w:rPr>
      </w:pPr>
      <w:r>
        <w:rPr>
          <w:rFonts w:asciiTheme="minorHAnsi" w:hAnsiTheme="minorHAnsi"/>
          <w:sz w:val="22"/>
          <w:szCs w:val="22"/>
        </w:rPr>
        <w:t>Use on site fire-fighting equipment to control or extinguish the fire; and</w:t>
      </w:r>
    </w:p>
    <w:p w:rsidR="00E11424" w:rsidP="00E271A4" w:rsidRDefault="00E11424" w14:paraId="7BEF4397" w14:textId="77777777">
      <w:pPr>
        <w:pStyle w:val="ListParagraph"/>
        <w:numPr>
          <w:ilvl w:val="0"/>
          <w:numId w:val="63"/>
        </w:numPr>
        <w:jc w:val="both"/>
        <w:rPr>
          <w:rFonts w:asciiTheme="minorHAnsi" w:hAnsiTheme="minorHAnsi"/>
          <w:sz w:val="22"/>
          <w:szCs w:val="22"/>
        </w:rPr>
      </w:pPr>
      <w:r>
        <w:rPr>
          <w:rFonts w:asciiTheme="minorHAnsi" w:hAnsiTheme="minorHAnsi"/>
          <w:sz w:val="22"/>
          <w:szCs w:val="22"/>
        </w:rPr>
        <w:t>Remove or isolate flammable or other hazardous materials that could contribute to the fire.</w:t>
      </w:r>
    </w:p>
    <w:p w:rsidR="00E11424" w:rsidP="00E11424" w:rsidRDefault="00B27E4A" w14:paraId="2500F7C3" w14:textId="6DC7AFD9">
      <w:pPr>
        <w:pStyle w:val="Heading3"/>
      </w:pPr>
      <w:bookmarkStart w:name="_Toc43389409" w:id="86"/>
      <w:bookmarkStart w:name="_Toc49869120" w:id="87"/>
      <w:r>
        <w:t>6</w:t>
      </w:r>
      <w:r w:rsidR="00E11424">
        <w:t>.4.3 Natural Hazards</w:t>
      </w:r>
      <w:bookmarkEnd w:id="86"/>
      <w:bookmarkEnd w:id="87"/>
    </w:p>
    <w:p w:rsidR="00E11424" w:rsidP="00E11424" w:rsidRDefault="00E11424" w14:paraId="312DA9B7" w14:textId="77777777">
      <w:pPr>
        <w:jc w:val="both"/>
        <w:rPr>
          <w:rFonts w:asciiTheme="minorHAnsi" w:hAnsiTheme="minorHAnsi"/>
          <w:sz w:val="22"/>
          <w:szCs w:val="22"/>
        </w:rPr>
      </w:pPr>
      <w:r>
        <w:rPr>
          <w:rFonts w:asciiTheme="minorHAnsi" w:hAnsiTheme="minorHAnsi"/>
          <w:sz w:val="22"/>
          <w:szCs w:val="22"/>
        </w:rPr>
        <w:t>The site lead has responsibility for safety of ATSDR personnel if natural hazards (e.g., thunderstorms, tornadoes, hurricanes, etc.) occur. The site lead will inform personnel of current and impending weather conditions.</w:t>
      </w:r>
    </w:p>
    <w:p w:rsidR="00E11424" w:rsidP="00E11424" w:rsidRDefault="00B27E4A" w14:paraId="3FD49BF6" w14:textId="7ED65CD9">
      <w:pPr>
        <w:pStyle w:val="Heading3"/>
      </w:pPr>
      <w:bookmarkStart w:name="_Toc43389410" w:id="88"/>
      <w:bookmarkStart w:name="_Toc49869121" w:id="89"/>
      <w:r>
        <w:t>6</w:t>
      </w:r>
      <w:r w:rsidR="00E11424">
        <w:t>.4.4 Equipment Failure</w:t>
      </w:r>
      <w:bookmarkEnd w:id="88"/>
      <w:bookmarkEnd w:id="89"/>
      <w:r w:rsidR="00E11424">
        <w:t xml:space="preserve"> </w:t>
      </w:r>
    </w:p>
    <w:p w:rsidR="00E11424" w:rsidP="00E11424" w:rsidRDefault="00E11424" w14:paraId="5A6FF4F9" w14:textId="77777777">
      <w:pPr>
        <w:jc w:val="both"/>
        <w:rPr>
          <w:rFonts w:asciiTheme="minorHAnsi" w:hAnsiTheme="minorHAnsi"/>
          <w:sz w:val="22"/>
          <w:szCs w:val="22"/>
        </w:rPr>
      </w:pPr>
      <w:r>
        <w:rPr>
          <w:rFonts w:asciiTheme="minorHAnsi" w:hAnsiTheme="minorHAnsi"/>
          <w:sz w:val="22"/>
          <w:szCs w:val="22"/>
        </w:rPr>
        <w:t xml:space="preserve">If any site worker experiences a protective equipment failure or alteration that affects the protection factor, that person shall immediately wash hands as needed and replace the failed equipment. </w:t>
      </w:r>
    </w:p>
    <w:p w:rsidR="00E11424" w:rsidP="00E11424" w:rsidRDefault="00E11424" w14:paraId="1415CEAC" w14:textId="77777777">
      <w:pPr>
        <w:jc w:val="both"/>
        <w:rPr>
          <w:rFonts w:asciiTheme="minorHAnsi" w:hAnsiTheme="minorHAnsi"/>
          <w:sz w:val="22"/>
          <w:szCs w:val="22"/>
        </w:rPr>
      </w:pPr>
      <w:r>
        <w:rPr>
          <w:rFonts w:asciiTheme="minorHAnsi" w:hAnsiTheme="minorHAnsi"/>
          <w:sz w:val="22"/>
          <w:szCs w:val="22"/>
        </w:rPr>
        <w:t xml:space="preserve">If any other on-site equipment fails to operate properly, the site lead shall be notified and will then determine the effect of this failure on continuing operations at the site. </w:t>
      </w:r>
    </w:p>
    <w:p w:rsidR="00E11424" w:rsidP="00E11424" w:rsidRDefault="00E11424" w14:paraId="23A66AA3" w14:textId="77777777">
      <w:pPr>
        <w:pStyle w:val="Heading2"/>
        <w:rPr>
          <w:sz w:val="22"/>
        </w:rPr>
      </w:pPr>
    </w:p>
    <w:p w:rsidR="00E11424" w:rsidP="00E11424" w:rsidRDefault="00B27E4A" w14:paraId="4255B400" w14:textId="7A58CE80">
      <w:pPr>
        <w:pStyle w:val="Heading2"/>
      </w:pPr>
      <w:bookmarkStart w:name="_Toc43389411" w:id="90"/>
      <w:bookmarkStart w:name="_Toc49869122" w:id="91"/>
      <w:r>
        <w:t>6</w:t>
      </w:r>
      <w:r w:rsidR="00E11424">
        <w:t>.5 Centrifuge Safety Procedures</w:t>
      </w:r>
      <w:bookmarkEnd w:id="90"/>
      <w:bookmarkEnd w:id="91"/>
    </w:p>
    <w:p w:rsidR="00E11424" w:rsidP="00E11424" w:rsidRDefault="00E11424" w14:paraId="6CE73419" w14:textId="77777777">
      <w:pPr>
        <w:jc w:val="both"/>
        <w:rPr>
          <w:rFonts w:asciiTheme="minorHAnsi" w:hAnsiTheme="minorHAnsi"/>
          <w:sz w:val="22"/>
          <w:szCs w:val="22"/>
        </w:rPr>
      </w:pPr>
      <w:r>
        <w:rPr>
          <w:rFonts w:asciiTheme="minorHAnsi" w:hAnsiTheme="minorHAnsi"/>
          <w:sz w:val="22"/>
          <w:szCs w:val="22"/>
        </w:rPr>
        <w:t xml:space="preserve">Prior to starting any operation that deals with a biological, chemical or radiological hazard, emergency procedures should be established to determine the course of action in the case of an incident. The emergency procedures should be based on the materials being used, the hazards associated with the materials, the type of equipment being used, the operations, and the type of incident that could result. The emergency procedures should be posted near the centrifuge. All centrifuge operators should be familiar with the emergency procedures. </w:t>
      </w:r>
    </w:p>
    <w:p w:rsidR="00E11424" w:rsidP="00E11424" w:rsidRDefault="00E11424" w14:paraId="7CC68396" w14:textId="77777777">
      <w:pPr>
        <w:ind w:left="360"/>
        <w:jc w:val="both"/>
        <w:rPr>
          <w:rFonts w:asciiTheme="minorHAnsi" w:hAnsiTheme="minorHAnsi"/>
          <w:sz w:val="22"/>
          <w:szCs w:val="22"/>
        </w:rPr>
      </w:pPr>
      <w:r>
        <w:rPr>
          <w:rFonts w:asciiTheme="minorHAnsi" w:hAnsiTheme="minorHAnsi"/>
          <w:sz w:val="22"/>
          <w:szCs w:val="22"/>
        </w:rPr>
        <w:t xml:space="preserve">1. Put on appropriate personal protective equipment (gloves) when responding to ALL centrifuge incidents and BEFORE opening the centrifuge to retrieve materials. </w:t>
      </w:r>
    </w:p>
    <w:p w:rsidR="00E11424" w:rsidP="00E11424" w:rsidRDefault="00E11424" w14:paraId="66B30FE5" w14:textId="77777777">
      <w:pPr>
        <w:ind w:left="360"/>
        <w:jc w:val="both"/>
        <w:rPr>
          <w:rFonts w:asciiTheme="minorHAnsi" w:hAnsiTheme="minorHAnsi"/>
          <w:sz w:val="22"/>
          <w:szCs w:val="22"/>
        </w:rPr>
      </w:pPr>
      <w:r>
        <w:rPr>
          <w:rFonts w:asciiTheme="minorHAnsi" w:hAnsiTheme="minorHAnsi"/>
          <w:sz w:val="22"/>
          <w:szCs w:val="22"/>
        </w:rPr>
        <w:t xml:space="preserve">2. If a tube breaks or a spill occurs, and an aerosol containing an infectious agent is generated, turn off the centrifuge, and immediately evacuate the area. Be sure to notify others in the laboratory to evacuate. Secure the area and notify the Office of Health and Safety. </w:t>
      </w:r>
    </w:p>
    <w:p w:rsidR="00E11424" w:rsidP="00E271A4" w:rsidRDefault="00E11424" w14:paraId="7E75AE83" w14:textId="77777777">
      <w:pPr>
        <w:pStyle w:val="ListParagraph"/>
        <w:numPr>
          <w:ilvl w:val="0"/>
          <w:numId w:val="63"/>
        </w:numPr>
        <w:spacing w:after="200" w:line="276" w:lineRule="auto"/>
        <w:ind w:left="360"/>
        <w:jc w:val="both"/>
        <w:rPr>
          <w:rFonts w:asciiTheme="minorHAnsi" w:hAnsiTheme="minorHAnsi"/>
          <w:sz w:val="22"/>
          <w:szCs w:val="22"/>
        </w:rPr>
      </w:pPr>
      <w:r>
        <w:rPr>
          <w:rFonts w:asciiTheme="minorHAnsi" w:hAnsiTheme="minorHAnsi"/>
          <w:sz w:val="22"/>
          <w:szCs w:val="22"/>
        </w:rPr>
        <w:lastRenderedPageBreak/>
        <w:t>If tubes containing hazardous materials break or leak, the entire rotor load and centrifuge should be considered contaminated. The tubes, rotor, adapters, buckets and centrifuge chamber should be decontaminated using appropriate decontamination procedures and then washed.</w:t>
      </w:r>
    </w:p>
    <w:p w:rsidR="00E11424" w:rsidP="00E271A4" w:rsidRDefault="00E11424" w14:paraId="03B4CE21" w14:textId="77777777">
      <w:pPr>
        <w:pStyle w:val="ListParagraph"/>
        <w:numPr>
          <w:ilvl w:val="0"/>
          <w:numId w:val="63"/>
        </w:numPr>
        <w:spacing w:after="200" w:line="276" w:lineRule="auto"/>
        <w:ind w:left="360"/>
        <w:jc w:val="both"/>
        <w:rPr>
          <w:rFonts w:asciiTheme="minorHAnsi" w:hAnsiTheme="minorHAnsi"/>
          <w:sz w:val="22"/>
          <w:szCs w:val="22"/>
        </w:rPr>
      </w:pPr>
      <w:r>
        <w:rPr>
          <w:rFonts w:asciiTheme="minorHAnsi" w:hAnsiTheme="minorHAnsi"/>
          <w:sz w:val="22"/>
          <w:szCs w:val="22"/>
        </w:rPr>
        <w:t>There is no single cleaning, disinfecting, or decontaminating process that is suitable for all tubes, rotors, and other centrifuge components. The selection of a disinfectant should be based on the agent involved and the rotor material. If the wrong method or type of cleaner is used, it could result in damaged equipment. It is important to follow the manufacturer's recommendations.</w:t>
      </w:r>
    </w:p>
    <w:p w:rsidR="00E11424" w:rsidP="00E271A4" w:rsidRDefault="00E11424" w14:paraId="4A548940" w14:textId="77777777">
      <w:pPr>
        <w:pStyle w:val="ListParagraph"/>
        <w:numPr>
          <w:ilvl w:val="0"/>
          <w:numId w:val="63"/>
        </w:numPr>
        <w:spacing w:after="200" w:line="276" w:lineRule="auto"/>
        <w:ind w:left="360"/>
        <w:jc w:val="both"/>
        <w:rPr>
          <w:rFonts w:asciiTheme="minorHAnsi" w:hAnsiTheme="minorHAnsi"/>
          <w:sz w:val="22"/>
          <w:szCs w:val="22"/>
        </w:rPr>
      </w:pPr>
      <w:r>
        <w:rPr>
          <w:rFonts w:asciiTheme="minorHAnsi" w:hAnsiTheme="minorHAnsi"/>
          <w:sz w:val="22"/>
          <w:szCs w:val="22"/>
        </w:rPr>
        <w:t xml:space="preserve">If a leak should occur, call DLS Logistics for further assistance (Cynthia Weekfall - 770-488-7227) </w:t>
      </w:r>
    </w:p>
    <w:p w:rsidR="00E11424" w:rsidP="00E11424" w:rsidRDefault="00E11424" w14:paraId="28223E1C" w14:textId="77777777">
      <w:pPr>
        <w:ind w:left="360"/>
        <w:jc w:val="both"/>
        <w:rPr>
          <w:rFonts w:asciiTheme="minorHAnsi" w:hAnsiTheme="minorHAnsi"/>
          <w:sz w:val="22"/>
          <w:szCs w:val="22"/>
        </w:rPr>
      </w:pPr>
      <w:r>
        <w:rPr>
          <w:rFonts w:asciiTheme="minorHAnsi" w:hAnsiTheme="minorHAnsi"/>
          <w:sz w:val="22"/>
          <w:szCs w:val="22"/>
        </w:rPr>
        <w:t xml:space="preserve">3. If a liquid spill (with no aerosol) has occurred, contain the liquid and decontaminate as appropriate. </w:t>
      </w:r>
    </w:p>
    <w:p w:rsidR="00E11424" w:rsidP="00E11424" w:rsidRDefault="00E11424" w14:paraId="44B57431" w14:textId="77777777">
      <w:pPr>
        <w:ind w:left="360"/>
        <w:jc w:val="both"/>
        <w:rPr>
          <w:rFonts w:asciiTheme="minorHAnsi" w:hAnsiTheme="minorHAnsi"/>
          <w:sz w:val="22"/>
          <w:szCs w:val="22"/>
        </w:rPr>
      </w:pPr>
      <w:r>
        <w:rPr>
          <w:rFonts w:asciiTheme="minorHAnsi" w:hAnsiTheme="minorHAnsi"/>
          <w:sz w:val="22"/>
          <w:szCs w:val="22"/>
        </w:rPr>
        <w:t>4. If a tube is identified as being broken while removing it from the rotor/carrier, or if there is a suction sound when removing the tube, do not continue to pull the tube from the rotor/carrier. Leave the tube in the rotor/carrier and contain the liquid by sealing the rotor/carrier. Remove the rotor/carrier from the centrifuge, place it in a biological safety cabinet or chemical fume hood, depending upon the hazard, and continue operations to remedy the spill.</w:t>
      </w:r>
    </w:p>
    <w:p w:rsidRPr="006A1F21" w:rsidR="00B6278A" w:rsidP="00E11424" w:rsidRDefault="00E11424" w14:paraId="477E7FFD" w14:textId="0037423D">
      <w:pPr>
        <w:rPr>
          <w:rFonts w:asciiTheme="minorHAnsi" w:hAnsiTheme="minorHAnsi" w:eastAsiaTheme="majorEastAsia" w:cstheme="minorHAnsi"/>
          <w:i/>
          <w:color w:val="365F91" w:themeColor="accent1" w:themeShade="BF"/>
          <w:sz w:val="22"/>
          <w:szCs w:val="22"/>
        </w:rPr>
      </w:pPr>
      <w:r w:rsidRPr="006A1F21">
        <w:rPr>
          <w:rFonts w:asciiTheme="minorHAnsi" w:hAnsiTheme="minorHAnsi" w:cstheme="minorHAnsi"/>
          <w:i/>
          <w:sz w:val="22"/>
          <w:szCs w:val="22"/>
        </w:rPr>
        <w:t xml:space="preserve"> </w:t>
      </w:r>
      <w:r w:rsidRPr="006A1F21" w:rsidR="00B6278A">
        <w:rPr>
          <w:rFonts w:asciiTheme="minorHAnsi" w:hAnsiTheme="minorHAnsi" w:cstheme="minorHAnsi"/>
          <w:i/>
          <w:sz w:val="22"/>
          <w:szCs w:val="22"/>
        </w:rPr>
        <w:br w:type="page"/>
      </w:r>
    </w:p>
    <w:p w:rsidRPr="006A1F21" w:rsidR="007C48BF" w:rsidP="003E446C" w:rsidRDefault="00B27E4A" w14:paraId="562D1E22" w14:textId="74D5302A">
      <w:pPr>
        <w:pStyle w:val="Heading1"/>
      </w:pPr>
      <w:bookmarkStart w:name="_Toc49869123" w:id="92"/>
      <w:r>
        <w:lastRenderedPageBreak/>
        <w:t>7</w:t>
      </w:r>
      <w:r w:rsidRPr="006A1F21" w:rsidR="007C48BF">
        <w:t>.0 Safety Reporting</w:t>
      </w:r>
      <w:bookmarkEnd w:id="92"/>
    </w:p>
    <w:p w:rsidRPr="006A1F21" w:rsidR="0040356C" w:rsidP="007C48BF" w:rsidRDefault="0040356C" w14:paraId="259BF811" w14:textId="77777777">
      <w:pPr>
        <w:spacing w:after="60"/>
        <w:rPr>
          <w:rFonts w:asciiTheme="minorHAnsi" w:hAnsiTheme="minorHAnsi" w:cstheme="minorHAnsi"/>
          <w:sz w:val="22"/>
          <w:szCs w:val="22"/>
        </w:rPr>
      </w:pPr>
    </w:p>
    <w:p w:rsidRPr="006A1F21" w:rsidR="000D4D1C" w:rsidP="000D4D1C" w:rsidRDefault="000D4D1C" w14:paraId="5561F3D2" w14:textId="46605C35">
      <w:pPr>
        <w:spacing w:after="60"/>
        <w:rPr>
          <w:rFonts w:asciiTheme="minorHAnsi" w:hAnsiTheme="minorHAnsi" w:cstheme="minorHAnsi"/>
          <w:sz w:val="22"/>
          <w:szCs w:val="22"/>
        </w:rPr>
      </w:pPr>
      <w:r w:rsidRPr="006A1F21">
        <w:rPr>
          <w:rFonts w:asciiTheme="minorHAnsi" w:hAnsiTheme="minorHAnsi" w:cstheme="minorHAnsi"/>
          <w:sz w:val="22"/>
          <w:szCs w:val="22"/>
        </w:rPr>
        <w:t xml:space="preserve">The risks associated with this study are minimal. There is a small chance of unexpected or adverse events occurring during the course of this project. Unanticipated problems involving risk to the subjects or others will be reported to the CDC Human Institutional Review Board (IRB) in accordance with institutional policies and procedures. </w:t>
      </w:r>
    </w:p>
    <w:p w:rsidRPr="006A1F21" w:rsidR="000D4D1C" w:rsidP="000D4D1C" w:rsidRDefault="000D4D1C" w14:paraId="79BE4853" w14:textId="77777777">
      <w:pPr>
        <w:spacing w:after="60"/>
        <w:rPr>
          <w:rFonts w:asciiTheme="minorHAnsi" w:hAnsiTheme="minorHAnsi" w:cstheme="minorHAnsi"/>
          <w:sz w:val="22"/>
          <w:szCs w:val="22"/>
        </w:rPr>
      </w:pPr>
    </w:p>
    <w:p w:rsidRPr="006A1F21" w:rsidR="000D4D1C" w:rsidP="000D4D1C" w:rsidRDefault="000D4D1C" w14:paraId="29D3B00F" w14:textId="784D98E1">
      <w:pPr>
        <w:spacing w:after="60"/>
        <w:rPr>
          <w:rFonts w:asciiTheme="minorHAnsi" w:hAnsiTheme="minorHAnsi" w:cstheme="minorHAnsi"/>
          <w:sz w:val="22"/>
          <w:szCs w:val="22"/>
        </w:rPr>
      </w:pPr>
      <w:r w:rsidRPr="006A1F21">
        <w:rPr>
          <w:rFonts w:asciiTheme="minorHAnsi" w:hAnsiTheme="minorHAnsi" w:cstheme="minorHAnsi"/>
          <w:sz w:val="22"/>
          <w:szCs w:val="22"/>
        </w:rPr>
        <w:t xml:space="preserve">The most likely adverse event is a participant feeling lightheaded or fainting during blood collection.  The phlebotomist will receive training to respond to such situations. The tests and procedures conducted by trained study staff are for research purposes only and are not diagnostic exams. They are not a substitute for an evaluation by a medical professional. The study will not perform any clinical treatments or health interventions as part of the study. </w:t>
      </w:r>
    </w:p>
    <w:p w:rsidRPr="006A1F21" w:rsidR="000D4D1C" w:rsidP="000D4D1C" w:rsidRDefault="000D4D1C" w14:paraId="53EED950" w14:textId="77777777">
      <w:pPr>
        <w:spacing w:after="60"/>
        <w:rPr>
          <w:rFonts w:asciiTheme="minorHAnsi" w:hAnsiTheme="minorHAnsi" w:cstheme="minorHAnsi"/>
          <w:sz w:val="22"/>
          <w:szCs w:val="22"/>
        </w:rPr>
      </w:pPr>
    </w:p>
    <w:p w:rsidRPr="006A1F21" w:rsidR="000D4D1C" w:rsidP="000D4D1C" w:rsidRDefault="000D4D1C" w14:paraId="0009D97C" w14:textId="77777777">
      <w:pPr>
        <w:spacing w:after="60"/>
        <w:rPr>
          <w:rFonts w:asciiTheme="minorHAnsi" w:hAnsiTheme="minorHAnsi" w:cstheme="minorHAnsi"/>
          <w:sz w:val="22"/>
          <w:szCs w:val="22"/>
        </w:rPr>
      </w:pPr>
      <w:r w:rsidRPr="006A1F21">
        <w:rPr>
          <w:rFonts w:asciiTheme="minorHAnsi" w:hAnsiTheme="minorHAnsi" w:cstheme="minorHAnsi"/>
          <w:sz w:val="22"/>
          <w:szCs w:val="22"/>
        </w:rPr>
        <w:t>If a participant loses consciousness, falls, is unable to stand, or experiences chest pain the study staff will decide whether to advise the adult participant or the parent of the child participant to seek immediate medical treatment or to contact emergency medical services. Study staff have identified appropriate local medical care providers that participants may be referred to if clinical results suggest medical attention is needed.</w:t>
      </w:r>
    </w:p>
    <w:p w:rsidRPr="006A1F21" w:rsidR="000D4D1C" w:rsidP="000D4D1C" w:rsidRDefault="000D4D1C" w14:paraId="4458391E" w14:textId="77777777">
      <w:pPr>
        <w:spacing w:after="60"/>
        <w:rPr>
          <w:rFonts w:asciiTheme="minorHAnsi" w:hAnsiTheme="minorHAnsi" w:cstheme="minorHAnsi"/>
          <w:sz w:val="22"/>
          <w:szCs w:val="22"/>
        </w:rPr>
      </w:pPr>
    </w:p>
    <w:p w:rsidRPr="006A1F21" w:rsidR="000D4D1C" w:rsidP="000D4D1C" w:rsidRDefault="000D4D1C" w14:paraId="16CD0C60" w14:textId="0495353A">
      <w:pPr>
        <w:spacing w:after="60"/>
        <w:rPr>
          <w:rFonts w:asciiTheme="minorHAnsi" w:hAnsiTheme="minorHAnsi" w:cstheme="minorHAnsi"/>
          <w:i/>
          <w:sz w:val="22"/>
          <w:szCs w:val="22"/>
        </w:rPr>
      </w:pPr>
      <w:r w:rsidRPr="006A1F21">
        <w:rPr>
          <w:rFonts w:asciiTheme="minorHAnsi" w:hAnsiTheme="minorHAnsi" w:cstheme="minorHAnsi"/>
          <w:i/>
          <w:sz w:val="22"/>
          <w:szCs w:val="22"/>
        </w:rPr>
        <w:t>List medical care providers in the vicinity of the study office</w:t>
      </w:r>
      <w:r w:rsidRPr="006A1F21" w:rsidR="0008398A">
        <w:rPr>
          <w:rFonts w:asciiTheme="minorHAnsi" w:hAnsiTheme="minorHAnsi" w:cstheme="minorHAnsi"/>
          <w:i/>
          <w:sz w:val="22"/>
          <w:szCs w:val="22"/>
        </w:rPr>
        <w:t xml:space="preserve"> (contractor)</w:t>
      </w:r>
      <w:r w:rsidRPr="006A1F21">
        <w:rPr>
          <w:rFonts w:asciiTheme="minorHAnsi" w:hAnsiTheme="minorHAnsi" w:cstheme="minorHAnsi"/>
          <w:i/>
          <w:sz w:val="22"/>
          <w:szCs w:val="22"/>
        </w:rPr>
        <w:t>:</w:t>
      </w:r>
    </w:p>
    <w:p w:rsidRPr="006A1F21" w:rsidR="000D4D1C" w:rsidP="000D4D1C" w:rsidRDefault="000D4D1C" w14:paraId="7FD1D991" w14:textId="77777777">
      <w:pPr>
        <w:spacing w:after="60"/>
        <w:rPr>
          <w:rFonts w:asciiTheme="minorHAnsi" w:hAnsiTheme="minorHAnsi" w:cstheme="minorHAnsi"/>
          <w:sz w:val="22"/>
          <w:szCs w:val="22"/>
        </w:rPr>
      </w:pPr>
    </w:p>
    <w:p w:rsidRPr="006A1F21" w:rsidR="000D4D1C" w:rsidP="000D4D1C" w:rsidRDefault="000D4D1C" w14:paraId="5A7B8499" w14:textId="32C30CE1">
      <w:pPr>
        <w:spacing w:after="60"/>
        <w:rPr>
          <w:rFonts w:asciiTheme="minorHAnsi" w:hAnsiTheme="minorHAnsi" w:cstheme="minorHAnsi"/>
          <w:sz w:val="22"/>
          <w:szCs w:val="22"/>
        </w:rPr>
      </w:pPr>
      <w:r w:rsidRPr="006A1F21">
        <w:rPr>
          <w:rFonts w:asciiTheme="minorHAnsi" w:hAnsiTheme="minorHAnsi" w:cstheme="minorHAnsi"/>
          <w:sz w:val="22"/>
          <w:szCs w:val="22"/>
        </w:rPr>
        <w:t xml:space="preserve"> </w:t>
      </w:r>
    </w:p>
    <w:p w:rsidRPr="006A1F21" w:rsidR="000D4D1C" w:rsidP="007C48BF" w:rsidRDefault="000D4D1C" w14:paraId="365B3233" w14:textId="77777777">
      <w:pPr>
        <w:spacing w:after="60"/>
        <w:rPr>
          <w:rFonts w:asciiTheme="minorHAnsi" w:hAnsiTheme="minorHAnsi" w:cstheme="minorHAnsi"/>
          <w:sz w:val="22"/>
          <w:szCs w:val="22"/>
        </w:rPr>
      </w:pPr>
    </w:p>
    <w:p w:rsidRPr="006A1F21" w:rsidR="007C48BF" w:rsidP="00E271A4" w:rsidRDefault="007C48BF" w14:paraId="74822832" w14:textId="77777777">
      <w:pPr>
        <w:pStyle w:val="ListParagraph"/>
        <w:numPr>
          <w:ilvl w:val="0"/>
          <w:numId w:val="11"/>
        </w:numPr>
        <w:spacing w:after="60"/>
        <w:contextualSpacing w:val="0"/>
        <w:rPr>
          <w:rFonts w:asciiTheme="minorHAnsi" w:hAnsiTheme="minorHAnsi" w:cstheme="minorHAnsi"/>
          <w:i/>
          <w:sz w:val="22"/>
          <w:szCs w:val="22"/>
        </w:rPr>
      </w:pPr>
      <w:r w:rsidRPr="006A1F21">
        <w:rPr>
          <w:rFonts w:asciiTheme="minorHAnsi" w:hAnsiTheme="minorHAnsi" w:cstheme="minorHAnsi"/>
          <w:i/>
          <w:sz w:val="22"/>
          <w:szCs w:val="22"/>
        </w:rPr>
        <w:t>Definitions of adverse events, serious adverse events and unanticipated problems</w:t>
      </w:r>
    </w:p>
    <w:p w:rsidRPr="006A1F21" w:rsidR="007C48BF" w:rsidP="00E271A4" w:rsidRDefault="007C48BF" w14:paraId="404CF608" w14:textId="77777777">
      <w:pPr>
        <w:pStyle w:val="ListParagraph"/>
        <w:numPr>
          <w:ilvl w:val="0"/>
          <w:numId w:val="11"/>
        </w:numPr>
        <w:spacing w:after="60"/>
        <w:contextualSpacing w:val="0"/>
        <w:rPr>
          <w:rFonts w:asciiTheme="minorHAnsi" w:hAnsiTheme="minorHAnsi" w:cstheme="minorHAnsi"/>
          <w:i/>
          <w:sz w:val="22"/>
          <w:szCs w:val="22"/>
        </w:rPr>
      </w:pPr>
      <w:r w:rsidRPr="006A1F21">
        <w:rPr>
          <w:rFonts w:asciiTheme="minorHAnsi" w:hAnsiTheme="minorHAnsi" w:cstheme="minorHAnsi"/>
          <w:i/>
          <w:sz w:val="22"/>
          <w:szCs w:val="22"/>
        </w:rPr>
        <w:t>Responsibilities of NIA and investigators</w:t>
      </w:r>
    </w:p>
    <w:p w:rsidRPr="006A1F21" w:rsidR="007C48BF" w:rsidP="00E271A4" w:rsidRDefault="007C48BF" w14:paraId="63877216" w14:textId="77777777">
      <w:pPr>
        <w:pStyle w:val="ListParagraph"/>
        <w:numPr>
          <w:ilvl w:val="0"/>
          <w:numId w:val="11"/>
        </w:numPr>
        <w:spacing w:after="60"/>
        <w:contextualSpacing w:val="0"/>
        <w:rPr>
          <w:rFonts w:asciiTheme="minorHAnsi" w:hAnsiTheme="minorHAnsi" w:cstheme="minorHAnsi"/>
          <w:i/>
          <w:sz w:val="22"/>
          <w:szCs w:val="22"/>
        </w:rPr>
      </w:pPr>
      <w:r w:rsidRPr="006A1F21">
        <w:rPr>
          <w:rFonts w:asciiTheme="minorHAnsi" w:hAnsiTheme="minorHAnsi" w:cstheme="minorHAnsi"/>
          <w:i/>
          <w:sz w:val="22"/>
          <w:szCs w:val="22"/>
        </w:rPr>
        <w:t>Reporting processes</w:t>
      </w:r>
    </w:p>
    <w:p w:rsidRPr="006A1F21" w:rsidR="000D4D1C" w:rsidP="00E271A4" w:rsidRDefault="007C48BF" w14:paraId="41091988" w14:textId="194BBCFF">
      <w:pPr>
        <w:pStyle w:val="ListParagraph"/>
        <w:numPr>
          <w:ilvl w:val="0"/>
          <w:numId w:val="11"/>
        </w:numPr>
        <w:spacing w:after="60"/>
        <w:ind w:left="792"/>
        <w:contextualSpacing w:val="0"/>
        <w:rPr>
          <w:rFonts w:asciiTheme="minorHAnsi" w:hAnsiTheme="minorHAnsi" w:cstheme="minorHAnsi"/>
          <w:i/>
          <w:sz w:val="22"/>
          <w:szCs w:val="22"/>
        </w:rPr>
      </w:pPr>
      <w:r w:rsidRPr="006A1F21">
        <w:rPr>
          <w:rFonts w:asciiTheme="minorHAnsi" w:hAnsiTheme="minorHAnsi" w:cstheme="minorHAnsi"/>
          <w:i/>
          <w:sz w:val="22"/>
          <w:szCs w:val="22"/>
        </w:rPr>
        <w:t xml:space="preserve">Description of terms used in reporting  </w:t>
      </w:r>
    </w:p>
    <w:p w:rsidRPr="006A1F21" w:rsidR="0067082E" w:rsidP="0067082E" w:rsidRDefault="0067082E" w14:paraId="099E3BF6" w14:textId="77777777">
      <w:pPr>
        <w:pStyle w:val="ListParagraph"/>
        <w:spacing w:after="60"/>
        <w:ind w:left="792"/>
        <w:contextualSpacing w:val="0"/>
        <w:rPr>
          <w:rFonts w:asciiTheme="minorHAnsi" w:hAnsiTheme="minorHAnsi" w:cstheme="minorHAnsi"/>
          <w:i/>
          <w:sz w:val="22"/>
          <w:szCs w:val="22"/>
        </w:rPr>
      </w:pPr>
    </w:p>
    <w:p w:rsidRPr="006A1F21" w:rsidR="000D4D1C" w:rsidP="000D4D1C" w:rsidRDefault="0008398A" w14:paraId="15254934" w14:textId="4FFBA40C">
      <w:pPr>
        <w:rPr>
          <w:rFonts w:asciiTheme="minorHAnsi" w:hAnsiTheme="minorHAnsi" w:cstheme="minorHAnsi"/>
          <w:sz w:val="24"/>
          <w:szCs w:val="24"/>
        </w:rPr>
      </w:pPr>
      <w:r w:rsidRPr="006A1F21">
        <w:rPr>
          <w:rFonts w:asciiTheme="minorHAnsi" w:hAnsiTheme="minorHAnsi" w:cstheme="minorHAnsi"/>
          <w:sz w:val="24"/>
          <w:szCs w:val="24"/>
        </w:rPr>
        <w:t>Table. Handling adverse events.</w:t>
      </w:r>
    </w:p>
    <w:tbl>
      <w:tblPr>
        <w:tblStyle w:val="TableGrid"/>
        <w:tblW w:w="0" w:type="auto"/>
        <w:tblLook w:val="04A0" w:firstRow="1" w:lastRow="0" w:firstColumn="1" w:lastColumn="0" w:noHBand="0" w:noVBand="1"/>
      </w:tblPr>
      <w:tblGrid>
        <w:gridCol w:w="4676"/>
        <w:gridCol w:w="4674"/>
      </w:tblGrid>
      <w:tr w:rsidRPr="006A1F21" w:rsidR="000D4D1C" w:rsidTr="000D4D1C" w14:paraId="488091C5" w14:textId="77777777">
        <w:tc>
          <w:tcPr>
            <w:tcW w:w="4788" w:type="dxa"/>
          </w:tcPr>
          <w:p w:rsidRPr="006A1F21" w:rsidR="000D4D1C" w:rsidP="000D4D1C" w:rsidRDefault="000D4D1C" w14:paraId="52761EB7" w14:textId="77777777">
            <w:pPr>
              <w:rPr>
                <w:rFonts w:asciiTheme="minorHAnsi" w:hAnsiTheme="minorHAnsi" w:cstheme="minorHAnsi"/>
                <w:b/>
                <w:sz w:val="24"/>
                <w:szCs w:val="24"/>
              </w:rPr>
            </w:pPr>
            <w:r w:rsidRPr="006A1F21">
              <w:rPr>
                <w:rFonts w:asciiTheme="minorHAnsi" w:hAnsiTheme="minorHAnsi" w:cstheme="minorHAnsi"/>
                <w:b/>
                <w:sz w:val="24"/>
                <w:szCs w:val="24"/>
              </w:rPr>
              <w:t>Event</w:t>
            </w:r>
          </w:p>
        </w:tc>
        <w:tc>
          <w:tcPr>
            <w:tcW w:w="4788" w:type="dxa"/>
          </w:tcPr>
          <w:p w:rsidRPr="006A1F21" w:rsidR="000D4D1C" w:rsidP="000D4D1C" w:rsidRDefault="000D4D1C" w14:paraId="18852F9E" w14:textId="77777777">
            <w:pPr>
              <w:rPr>
                <w:rFonts w:asciiTheme="minorHAnsi" w:hAnsiTheme="minorHAnsi" w:cstheme="minorHAnsi"/>
                <w:b/>
                <w:sz w:val="24"/>
                <w:szCs w:val="24"/>
              </w:rPr>
            </w:pPr>
            <w:r w:rsidRPr="006A1F21">
              <w:rPr>
                <w:rFonts w:asciiTheme="minorHAnsi" w:hAnsiTheme="minorHAnsi" w:cstheme="minorHAnsi"/>
                <w:b/>
                <w:sz w:val="24"/>
                <w:szCs w:val="24"/>
              </w:rPr>
              <w:t>Action</w:t>
            </w:r>
          </w:p>
        </w:tc>
      </w:tr>
      <w:tr w:rsidRPr="006A1F21" w:rsidR="000D4D1C" w:rsidTr="000D4D1C" w14:paraId="4A42CDA2" w14:textId="77777777">
        <w:tc>
          <w:tcPr>
            <w:tcW w:w="4788" w:type="dxa"/>
          </w:tcPr>
          <w:p w:rsidRPr="006A1F21" w:rsidR="000D4D1C" w:rsidP="000D4D1C" w:rsidRDefault="000D4D1C" w14:paraId="07651673" w14:textId="77777777">
            <w:pPr>
              <w:rPr>
                <w:rFonts w:asciiTheme="minorHAnsi" w:hAnsiTheme="minorHAnsi" w:cstheme="minorHAnsi"/>
                <w:sz w:val="24"/>
                <w:szCs w:val="24"/>
              </w:rPr>
            </w:pPr>
            <w:r w:rsidRPr="006A1F21">
              <w:rPr>
                <w:rFonts w:asciiTheme="minorHAnsi" w:hAnsiTheme="minorHAnsi" w:cstheme="minorHAnsi"/>
                <w:sz w:val="24"/>
                <w:szCs w:val="24"/>
              </w:rPr>
              <w:t>Participant feels:</w:t>
            </w:r>
          </w:p>
          <w:p w:rsidRPr="006A1F21" w:rsidR="000D4D1C" w:rsidP="000D4D1C" w:rsidRDefault="000D4D1C" w14:paraId="4C1AF21F" w14:textId="77777777">
            <w:pPr>
              <w:rPr>
                <w:rFonts w:asciiTheme="minorHAnsi" w:hAnsiTheme="minorHAnsi" w:cstheme="minorHAnsi"/>
                <w:sz w:val="24"/>
                <w:szCs w:val="24"/>
              </w:rPr>
            </w:pPr>
            <w:r w:rsidRPr="006A1F21">
              <w:rPr>
                <w:rFonts w:asciiTheme="minorHAnsi" w:hAnsiTheme="minorHAnsi" w:cstheme="minorHAnsi"/>
                <w:sz w:val="24"/>
                <w:szCs w:val="24"/>
              </w:rPr>
              <w:t xml:space="preserve">     Dizziness</w:t>
            </w:r>
          </w:p>
          <w:p w:rsidRPr="006A1F21" w:rsidR="000D4D1C" w:rsidP="000D4D1C" w:rsidRDefault="000D4D1C" w14:paraId="40C77FE1" w14:textId="77777777">
            <w:pPr>
              <w:rPr>
                <w:rFonts w:asciiTheme="minorHAnsi" w:hAnsiTheme="minorHAnsi" w:cstheme="minorHAnsi"/>
                <w:sz w:val="24"/>
                <w:szCs w:val="24"/>
              </w:rPr>
            </w:pPr>
            <w:r w:rsidRPr="006A1F21">
              <w:rPr>
                <w:rFonts w:asciiTheme="minorHAnsi" w:hAnsiTheme="minorHAnsi" w:cstheme="minorHAnsi"/>
                <w:sz w:val="24"/>
                <w:szCs w:val="24"/>
              </w:rPr>
              <w:t xml:space="preserve">     Nausea</w:t>
            </w:r>
          </w:p>
          <w:p w:rsidRPr="006A1F21" w:rsidR="000D4D1C" w:rsidP="000D4D1C" w:rsidRDefault="000D4D1C" w14:paraId="4081B4CD" w14:textId="77777777">
            <w:pPr>
              <w:rPr>
                <w:rFonts w:asciiTheme="minorHAnsi" w:hAnsiTheme="minorHAnsi" w:cstheme="minorHAnsi"/>
                <w:sz w:val="24"/>
                <w:szCs w:val="24"/>
              </w:rPr>
            </w:pPr>
            <w:r w:rsidRPr="006A1F21">
              <w:rPr>
                <w:rFonts w:asciiTheme="minorHAnsi" w:hAnsiTheme="minorHAnsi" w:cstheme="minorHAnsi"/>
                <w:sz w:val="24"/>
                <w:szCs w:val="24"/>
              </w:rPr>
              <w:t xml:space="preserve">     Light-headed</w:t>
            </w:r>
          </w:p>
          <w:p w:rsidRPr="006A1F21" w:rsidR="000D4D1C" w:rsidP="000D4D1C" w:rsidRDefault="000D4D1C" w14:paraId="4B02030D" w14:textId="77777777">
            <w:pPr>
              <w:rPr>
                <w:rFonts w:asciiTheme="minorHAnsi" w:hAnsiTheme="minorHAnsi" w:cstheme="minorHAnsi"/>
                <w:sz w:val="24"/>
                <w:szCs w:val="24"/>
              </w:rPr>
            </w:pPr>
            <w:r w:rsidRPr="006A1F21">
              <w:rPr>
                <w:rFonts w:asciiTheme="minorHAnsi" w:hAnsiTheme="minorHAnsi" w:cstheme="minorHAnsi"/>
                <w:sz w:val="24"/>
                <w:szCs w:val="24"/>
              </w:rPr>
              <w:t xml:space="preserve">     Weak</w:t>
            </w:r>
          </w:p>
        </w:tc>
        <w:tc>
          <w:tcPr>
            <w:tcW w:w="4788" w:type="dxa"/>
          </w:tcPr>
          <w:p w:rsidRPr="006A1F21" w:rsidR="000D4D1C" w:rsidP="000D4D1C" w:rsidRDefault="000D4D1C" w14:paraId="273BD6C0" w14:textId="77777777">
            <w:pPr>
              <w:rPr>
                <w:rFonts w:asciiTheme="minorHAnsi" w:hAnsiTheme="minorHAnsi" w:cstheme="minorHAnsi"/>
                <w:sz w:val="24"/>
                <w:szCs w:val="24"/>
              </w:rPr>
            </w:pPr>
            <w:r w:rsidRPr="006A1F21">
              <w:rPr>
                <w:rFonts w:asciiTheme="minorHAnsi" w:hAnsiTheme="minorHAnsi" w:cstheme="minorHAnsi"/>
                <w:sz w:val="24"/>
                <w:szCs w:val="24"/>
              </w:rPr>
              <w:t>Nurse will:</w:t>
            </w:r>
          </w:p>
          <w:p w:rsidRPr="006A1F21" w:rsidR="000D4D1C" w:rsidP="000D4D1C" w:rsidRDefault="000D4D1C" w14:paraId="3DAA5319" w14:textId="77777777">
            <w:pPr>
              <w:ind w:left="252" w:hanging="252"/>
              <w:rPr>
                <w:rFonts w:asciiTheme="minorHAnsi" w:hAnsiTheme="minorHAnsi" w:cstheme="minorHAnsi"/>
                <w:sz w:val="24"/>
                <w:szCs w:val="24"/>
              </w:rPr>
            </w:pPr>
            <w:r w:rsidRPr="006A1F21">
              <w:rPr>
                <w:rFonts w:asciiTheme="minorHAnsi" w:hAnsiTheme="minorHAnsi" w:cstheme="minorHAnsi"/>
                <w:sz w:val="24"/>
                <w:szCs w:val="24"/>
              </w:rPr>
              <w:t xml:space="preserve">    Have participant lie down, prop his/her feet up, examine and monitor the participant </w:t>
            </w:r>
          </w:p>
        </w:tc>
      </w:tr>
      <w:tr w:rsidRPr="006A1F21" w:rsidR="000D4D1C" w:rsidTr="000D4D1C" w14:paraId="19AF46BE" w14:textId="77777777">
        <w:tc>
          <w:tcPr>
            <w:tcW w:w="4788" w:type="dxa"/>
          </w:tcPr>
          <w:p w:rsidRPr="006A1F21" w:rsidR="000D4D1C" w:rsidP="000D4D1C" w:rsidRDefault="000D4D1C" w14:paraId="7FD79ABC" w14:textId="77777777">
            <w:pPr>
              <w:rPr>
                <w:rFonts w:asciiTheme="minorHAnsi" w:hAnsiTheme="minorHAnsi" w:cstheme="minorHAnsi"/>
                <w:sz w:val="24"/>
                <w:szCs w:val="24"/>
              </w:rPr>
            </w:pPr>
            <w:r w:rsidRPr="006A1F21">
              <w:rPr>
                <w:rFonts w:asciiTheme="minorHAnsi" w:hAnsiTheme="minorHAnsi" w:cstheme="minorHAnsi"/>
                <w:sz w:val="24"/>
                <w:szCs w:val="24"/>
              </w:rPr>
              <w:t>Participant:</w:t>
            </w:r>
          </w:p>
          <w:p w:rsidRPr="006A1F21" w:rsidR="000D4D1C" w:rsidP="000D4D1C" w:rsidRDefault="000D4D1C" w14:paraId="0D582B2A" w14:textId="77777777">
            <w:pPr>
              <w:rPr>
                <w:rFonts w:asciiTheme="minorHAnsi" w:hAnsiTheme="minorHAnsi" w:cstheme="minorHAnsi"/>
                <w:sz w:val="24"/>
                <w:szCs w:val="24"/>
              </w:rPr>
            </w:pPr>
            <w:r w:rsidRPr="006A1F21">
              <w:rPr>
                <w:rFonts w:asciiTheme="minorHAnsi" w:hAnsiTheme="minorHAnsi" w:cstheme="minorHAnsi"/>
                <w:sz w:val="24"/>
                <w:szCs w:val="24"/>
              </w:rPr>
              <w:t xml:space="preserve">     Loses consciousness</w:t>
            </w:r>
          </w:p>
          <w:p w:rsidRPr="006A1F21" w:rsidR="000D4D1C" w:rsidP="000D4D1C" w:rsidRDefault="000D4D1C" w14:paraId="0A7CB052" w14:textId="77777777">
            <w:pPr>
              <w:rPr>
                <w:rFonts w:asciiTheme="minorHAnsi" w:hAnsiTheme="minorHAnsi" w:cstheme="minorHAnsi"/>
                <w:sz w:val="24"/>
                <w:szCs w:val="24"/>
              </w:rPr>
            </w:pPr>
            <w:r w:rsidRPr="006A1F21">
              <w:rPr>
                <w:rFonts w:asciiTheme="minorHAnsi" w:hAnsiTheme="minorHAnsi" w:cstheme="minorHAnsi"/>
                <w:sz w:val="24"/>
                <w:szCs w:val="24"/>
              </w:rPr>
              <w:t xml:space="preserve">     Falls</w:t>
            </w:r>
          </w:p>
          <w:p w:rsidRPr="006A1F21" w:rsidR="000D4D1C" w:rsidP="000D4D1C" w:rsidRDefault="000D4D1C" w14:paraId="6C84E6E5" w14:textId="77777777">
            <w:pPr>
              <w:rPr>
                <w:rFonts w:asciiTheme="minorHAnsi" w:hAnsiTheme="minorHAnsi" w:cstheme="minorHAnsi"/>
                <w:sz w:val="24"/>
                <w:szCs w:val="24"/>
              </w:rPr>
            </w:pPr>
            <w:r w:rsidRPr="006A1F21">
              <w:rPr>
                <w:rFonts w:asciiTheme="minorHAnsi" w:hAnsiTheme="minorHAnsi" w:cstheme="minorHAnsi"/>
                <w:sz w:val="24"/>
                <w:szCs w:val="24"/>
              </w:rPr>
              <w:t xml:space="preserve">     Is unable to stand</w:t>
            </w:r>
          </w:p>
          <w:p w:rsidRPr="006A1F21" w:rsidR="000D4D1C" w:rsidP="000D4D1C" w:rsidRDefault="000D4D1C" w14:paraId="419AC65E" w14:textId="77777777">
            <w:pPr>
              <w:rPr>
                <w:rFonts w:asciiTheme="minorHAnsi" w:hAnsiTheme="minorHAnsi" w:cstheme="minorHAnsi"/>
                <w:sz w:val="24"/>
                <w:szCs w:val="24"/>
              </w:rPr>
            </w:pPr>
            <w:r w:rsidRPr="006A1F21">
              <w:rPr>
                <w:rFonts w:asciiTheme="minorHAnsi" w:hAnsiTheme="minorHAnsi" w:cstheme="minorHAnsi"/>
                <w:sz w:val="24"/>
                <w:szCs w:val="24"/>
              </w:rPr>
              <w:t xml:space="preserve">     Experiences chest pain</w:t>
            </w:r>
          </w:p>
        </w:tc>
        <w:tc>
          <w:tcPr>
            <w:tcW w:w="4788" w:type="dxa"/>
          </w:tcPr>
          <w:p w:rsidRPr="006A1F21" w:rsidR="000D4D1C" w:rsidP="000D4D1C" w:rsidRDefault="000D4D1C" w14:paraId="69B8E2A1" w14:textId="77777777">
            <w:pPr>
              <w:rPr>
                <w:rFonts w:asciiTheme="minorHAnsi" w:hAnsiTheme="minorHAnsi" w:cstheme="minorHAnsi"/>
                <w:sz w:val="24"/>
                <w:szCs w:val="24"/>
              </w:rPr>
            </w:pPr>
            <w:r w:rsidRPr="006A1F21">
              <w:rPr>
                <w:rFonts w:asciiTheme="minorHAnsi" w:hAnsiTheme="minorHAnsi" w:cstheme="minorHAnsi"/>
                <w:sz w:val="24"/>
                <w:szCs w:val="24"/>
              </w:rPr>
              <w:t>Nurse will:</w:t>
            </w:r>
          </w:p>
          <w:p w:rsidRPr="006A1F21" w:rsidR="000D4D1C" w:rsidP="000D4D1C" w:rsidRDefault="000D4D1C" w14:paraId="74DB3C90" w14:textId="77777777">
            <w:pPr>
              <w:ind w:left="252" w:hanging="252"/>
              <w:rPr>
                <w:rFonts w:asciiTheme="minorHAnsi" w:hAnsiTheme="minorHAnsi" w:cstheme="minorHAnsi"/>
                <w:sz w:val="24"/>
                <w:szCs w:val="24"/>
              </w:rPr>
            </w:pPr>
            <w:r w:rsidRPr="006A1F21">
              <w:rPr>
                <w:rFonts w:asciiTheme="minorHAnsi" w:hAnsiTheme="minorHAnsi" w:cstheme="minorHAnsi"/>
                <w:sz w:val="24"/>
                <w:szCs w:val="24"/>
              </w:rPr>
              <w:t xml:space="preserve">    </w:t>
            </w:r>
            <w:r w:rsidRPr="006A1F21">
              <w:rPr>
                <w:rFonts w:asciiTheme="minorHAnsi" w:hAnsiTheme="minorHAnsi" w:cstheme="minorHAnsi"/>
                <w:color w:val="FF0000"/>
                <w:sz w:val="24"/>
                <w:szCs w:val="24"/>
              </w:rPr>
              <w:t>CALL 911</w:t>
            </w:r>
            <w:r w:rsidRPr="006A1F21">
              <w:rPr>
                <w:rFonts w:asciiTheme="minorHAnsi" w:hAnsiTheme="minorHAnsi" w:cstheme="minorHAnsi"/>
                <w:sz w:val="24"/>
                <w:szCs w:val="24"/>
              </w:rPr>
              <w:t xml:space="preserve"> and notify other health personnel in the building.</w:t>
            </w:r>
          </w:p>
        </w:tc>
      </w:tr>
    </w:tbl>
    <w:p w:rsidRPr="006A1F21" w:rsidR="000D4D1C" w:rsidP="000D4D1C" w:rsidRDefault="000D4D1C" w14:paraId="7439A62F" w14:textId="77777777">
      <w:pPr>
        <w:rPr>
          <w:rFonts w:asciiTheme="minorHAnsi" w:hAnsiTheme="minorHAnsi" w:cstheme="minorHAnsi"/>
          <w:sz w:val="24"/>
          <w:szCs w:val="24"/>
        </w:rPr>
      </w:pPr>
      <w:r w:rsidRPr="006A1F21">
        <w:rPr>
          <w:rFonts w:asciiTheme="minorHAnsi" w:hAnsiTheme="minorHAnsi" w:cstheme="minorHAnsi"/>
          <w:sz w:val="24"/>
          <w:szCs w:val="24"/>
        </w:rPr>
        <w:lastRenderedPageBreak/>
        <w:t xml:space="preserve"> </w:t>
      </w:r>
    </w:p>
    <w:p w:rsidRPr="006A1F21" w:rsidR="000D4D1C" w:rsidP="000D4D1C" w:rsidRDefault="000D4D1C" w14:paraId="62A95DFF" w14:textId="77777777">
      <w:pPr>
        <w:rPr>
          <w:rFonts w:asciiTheme="minorHAnsi" w:hAnsiTheme="minorHAnsi" w:cstheme="minorHAnsi"/>
          <w:sz w:val="24"/>
          <w:szCs w:val="24"/>
        </w:rPr>
      </w:pPr>
    </w:p>
    <w:p w:rsidRPr="006A1F21" w:rsidR="000D4D1C" w:rsidP="000D4D1C" w:rsidRDefault="000D4D1C" w14:paraId="1687E278" w14:textId="77777777">
      <w:pPr>
        <w:rPr>
          <w:rFonts w:asciiTheme="minorHAnsi" w:hAnsiTheme="minorHAnsi" w:cstheme="minorHAnsi"/>
          <w:sz w:val="24"/>
          <w:szCs w:val="24"/>
        </w:rPr>
      </w:pPr>
      <w:r w:rsidRPr="006A1F21">
        <w:rPr>
          <w:rFonts w:asciiTheme="minorHAnsi" w:hAnsiTheme="minorHAnsi" w:cstheme="minorHAnsi"/>
          <w:sz w:val="24"/>
          <w:szCs w:val="24"/>
        </w:rPr>
        <w:t>Any adverse event, no matter the severity, will be recorded. The log form for adverse events may be found below.</w:t>
      </w:r>
    </w:p>
    <w:p w:rsidRPr="006A1F21" w:rsidR="000D4D1C" w:rsidP="000D4D1C" w:rsidRDefault="000D4D1C" w14:paraId="2715028B" w14:textId="02E79436">
      <w:pPr>
        <w:rPr>
          <w:rFonts w:asciiTheme="minorHAnsi" w:hAnsiTheme="minorHAnsi" w:cstheme="minorHAnsi"/>
          <w:sz w:val="24"/>
          <w:szCs w:val="24"/>
        </w:rPr>
      </w:pPr>
    </w:p>
    <w:tbl>
      <w:tblPr>
        <w:tblStyle w:val="TableGrid"/>
        <w:tblW w:w="0" w:type="auto"/>
        <w:tblLook w:val="04A0" w:firstRow="1" w:lastRow="0" w:firstColumn="1" w:lastColumn="0" w:noHBand="0" w:noVBand="1"/>
      </w:tblPr>
      <w:tblGrid>
        <w:gridCol w:w="1876"/>
        <w:gridCol w:w="798"/>
        <w:gridCol w:w="988"/>
        <w:gridCol w:w="3843"/>
        <w:gridCol w:w="1845"/>
      </w:tblGrid>
      <w:tr w:rsidRPr="006A1F21" w:rsidR="000D4D1C" w:rsidTr="000D4D1C" w14:paraId="4E5574CC" w14:textId="77777777">
        <w:tc>
          <w:tcPr>
            <w:tcW w:w="1915" w:type="dxa"/>
          </w:tcPr>
          <w:p w:rsidRPr="006A1F21" w:rsidR="000D4D1C" w:rsidP="000D4D1C" w:rsidRDefault="000D4D1C" w14:paraId="6C0F6363" w14:textId="77777777">
            <w:pPr>
              <w:rPr>
                <w:rFonts w:asciiTheme="minorHAnsi" w:hAnsiTheme="minorHAnsi" w:cstheme="minorHAnsi"/>
                <w:b/>
                <w:sz w:val="24"/>
                <w:szCs w:val="24"/>
              </w:rPr>
            </w:pPr>
            <w:r w:rsidRPr="006A1F21">
              <w:rPr>
                <w:rFonts w:asciiTheme="minorHAnsi" w:hAnsiTheme="minorHAnsi" w:cstheme="minorHAnsi"/>
                <w:b/>
                <w:sz w:val="24"/>
                <w:szCs w:val="24"/>
              </w:rPr>
              <w:t>Name</w:t>
            </w:r>
          </w:p>
        </w:tc>
        <w:tc>
          <w:tcPr>
            <w:tcW w:w="803" w:type="dxa"/>
          </w:tcPr>
          <w:p w:rsidRPr="006A1F21" w:rsidR="000D4D1C" w:rsidP="000D4D1C" w:rsidRDefault="000D4D1C" w14:paraId="2564C574" w14:textId="77777777">
            <w:pPr>
              <w:rPr>
                <w:rFonts w:asciiTheme="minorHAnsi" w:hAnsiTheme="minorHAnsi" w:cstheme="minorHAnsi"/>
                <w:b/>
                <w:sz w:val="24"/>
                <w:szCs w:val="24"/>
              </w:rPr>
            </w:pPr>
            <w:r w:rsidRPr="006A1F21">
              <w:rPr>
                <w:rFonts w:asciiTheme="minorHAnsi" w:hAnsiTheme="minorHAnsi" w:cstheme="minorHAnsi"/>
                <w:b/>
                <w:sz w:val="24"/>
                <w:szCs w:val="24"/>
              </w:rPr>
              <w:t>Date</w:t>
            </w:r>
          </w:p>
        </w:tc>
        <w:tc>
          <w:tcPr>
            <w:tcW w:w="990" w:type="dxa"/>
          </w:tcPr>
          <w:p w:rsidRPr="006A1F21" w:rsidR="000D4D1C" w:rsidP="000D4D1C" w:rsidRDefault="000D4D1C" w14:paraId="25F7A99E" w14:textId="77777777">
            <w:pPr>
              <w:rPr>
                <w:rFonts w:asciiTheme="minorHAnsi" w:hAnsiTheme="minorHAnsi" w:cstheme="minorHAnsi"/>
                <w:b/>
                <w:sz w:val="24"/>
                <w:szCs w:val="24"/>
              </w:rPr>
            </w:pPr>
            <w:r w:rsidRPr="006A1F21">
              <w:rPr>
                <w:rFonts w:asciiTheme="minorHAnsi" w:hAnsiTheme="minorHAnsi" w:cstheme="minorHAnsi"/>
                <w:b/>
                <w:sz w:val="24"/>
                <w:szCs w:val="24"/>
              </w:rPr>
              <w:t>Time</w:t>
            </w:r>
          </w:p>
        </w:tc>
        <w:tc>
          <w:tcPr>
            <w:tcW w:w="3952" w:type="dxa"/>
          </w:tcPr>
          <w:p w:rsidRPr="006A1F21" w:rsidR="000D4D1C" w:rsidP="000D4D1C" w:rsidRDefault="000D4D1C" w14:paraId="2932C7E6" w14:textId="77777777">
            <w:pPr>
              <w:rPr>
                <w:rFonts w:asciiTheme="minorHAnsi" w:hAnsiTheme="minorHAnsi" w:cstheme="minorHAnsi"/>
                <w:b/>
                <w:sz w:val="24"/>
                <w:szCs w:val="24"/>
              </w:rPr>
            </w:pPr>
            <w:r w:rsidRPr="006A1F21">
              <w:rPr>
                <w:rFonts w:asciiTheme="minorHAnsi" w:hAnsiTheme="minorHAnsi" w:cstheme="minorHAnsi"/>
                <w:b/>
                <w:sz w:val="24"/>
                <w:szCs w:val="24"/>
              </w:rPr>
              <w:t>Description of event</w:t>
            </w:r>
          </w:p>
        </w:tc>
        <w:tc>
          <w:tcPr>
            <w:tcW w:w="1916" w:type="dxa"/>
          </w:tcPr>
          <w:p w:rsidRPr="006A1F21" w:rsidR="000D4D1C" w:rsidP="000D4D1C" w:rsidRDefault="000D4D1C" w14:paraId="1C2B908F" w14:textId="77777777">
            <w:pPr>
              <w:rPr>
                <w:rFonts w:asciiTheme="minorHAnsi" w:hAnsiTheme="minorHAnsi" w:cstheme="minorHAnsi"/>
                <w:b/>
                <w:sz w:val="24"/>
                <w:szCs w:val="24"/>
              </w:rPr>
            </w:pPr>
          </w:p>
        </w:tc>
      </w:tr>
      <w:tr w:rsidRPr="006A1F21" w:rsidR="000D4D1C" w:rsidTr="000D4D1C" w14:paraId="745782AD" w14:textId="77777777">
        <w:tc>
          <w:tcPr>
            <w:tcW w:w="1915" w:type="dxa"/>
          </w:tcPr>
          <w:p w:rsidRPr="006A1F21" w:rsidR="000D4D1C" w:rsidP="000D4D1C" w:rsidRDefault="000D4D1C" w14:paraId="3F6E8E73" w14:textId="77777777">
            <w:pPr>
              <w:rPr>
                <w:rFonts w:asciiTheme="minorHAnsi" w:hAnsiTheme="minorHAnsi" w:cstheme="minorHAnsi"/>
                <w:i/>
                <w:sz w:val="24"/>
                <w:szCs w:val="24"/>
              </w:rPr>
            </w:pPr>
            <w:r w:rsidRPr="006A1F21">
              <w:rPr>
                <w:rFonts w:asciiTheme="minorHAnsi" w:hAnsiTheme="minorHAnsi" w:cstheme="minorHAnsi"/>
                <w:i/>
                <w:sz w:val="24"/>
                <w:szCs w:val="24"/>
              </w:rPr>
              <w:t>Name</w:t>
            </w:r>
          </w:p>
          <w:p w:rsidRPr="006A1F21" w:rsidR="000D4D1C" w:rsidP="000D4D1C" w:rsidRDefault="000D4D1C" w14:paraId="0F5BB18A" w14:textId="77777777">
            <w:pPr>
              <w:rPr>
                <w:rFonts w:asciiTheme="minorHAnsi" w:hAnsiTheme="minorHAnsi" w:cstheme="minorHAnsi"/>
                <w:i/>
                <w:sz w:val="24"/>
                <w:szCs w:val="24"/>
              </w:rPr>
            </w:pPr>
          </w:p>
          <w:p w:rsidRPr="006A1F21" w:rsidR="000D4D1C" w:rsidP="000D4D1C" w:rsidRDefault="000D4D1C" w14:paraId="4BB6B3DA" w14:textId="77777777">
            <w:pPr>
              <w:rPr>
                <w:rFonts w:asciiTheme="minorHAnsi" w:hAnsiTheme="minorHAnsi" w:cstheme="minorHAnsi"/>
                <w:i/>
                <w:sz w:val="24"/>
                <w:szCs w:val="24"/>
              </w:rPr>
            </w:pPr>
            <w:r w:rsidRPr="006A1F21">
              <w:rPr>
                <w:rFonts w:asciiTheme="minorHAnsi" w:hAnsiTheme="minorHAnsi" w:cstheme="minorHAnsi"/>
                <w:i/>
                <w:sz w:val="24"/>
                <w:szCs w:val="24"/>
              </w:rPr>
              <w:t>Address</w:t>
            </w:r>
          </w:p>
          <w:p w:rsidRPr="006A1F21" w:rsidR="000D4D1C" w:rsidP="000D4D1C" w:rsidRDefault="000D4D1C" w14:paraId="3B1E9F4B" w14:textId="77777777">
            <w:pPr>
              <w:rPr>
                <w:rFonts w:asciiTheme="minorHAnsi" w:hAnsiTheme="minorHAnsi" w:cstheme="minorHAnsi"/>
                <w:i/>
                <w:sz w:val="24"/>
                <w:szCs w:val="24"/>
              </w:rPr>
            </w:pPr>
            <w:r w:rsidRPr="006A1F21">
              <w:rPr>
                <w:rFonts w:asciiTheme="minorHAnsi" w:hAnsiTheme="minorHAnsi" w:cstheme="minorHAnsi"/>
                <w:i/>
                <w:sz w:val="24"/>
                <w:szCs w:val="24"/>
              </w:rPr>
              <w:t>Phone</w:t>
            </w:r>
          </w:p>
        </w:tc>
        <w:tc>
          <w:tcPr>
            <w:tcW w:w="803" w:type="dxa"/>
          </w:tcPr>
          <w:p w:rsidRPr="006A1F21" w:rsidR="000D4D1C" w:rsidP="000D4D1C" w:rsidRDefault="000D4D1C" w14:paraId="20D1C5B5" w14:textId="77777777">
            <w:pPr>
              <w:rPr>
                <w:rFonts w:asciiTheme="minorHAnsi" w:hAnsiTheme="minorHAnsi" w:cstheme="minorHAnsi"/>
                <w:sz w:val="24"/>
                <w:szCs w:val="24"/>
              </w:rPr>
            </w:pPr>
          </w:p>
        </w:tc>
        <w:tc>
          <w:tcPr>
            <w:tcW w:w="990" w:type="dxa"/>
          </w:tcPr>
          <w:p w:rsidRPr="006A1F21" w:rsidR="000D4D1C" w:rsidP="000D4D1C" w:rsidRDefault="000D4D1C" w14:paraId="2A9A72D8" w14:textId="77777777">
            <w:pPr>
              <w:rPr>
                <w:rFonts w:asciiTheme="minorHAnsi" w:hAnsiTheme="minorHAnsi" w:cstheme="minorHAnsi"/>
                <w:sz w:val="24"/>
                <w:szCs w:val="24"/>
              </w:rPr>
            </w:pPr>
            <w:r w:rsidRPr="006A1F21">
              <w:rPr>
                <w:rFonts w:asciiTheme="minorHAnsi" w:hAnsiTheme="minorHAnsi" w:cstheme="minorHAnsi"/>
                <w:sz w:val="24"/>
                <w:szCs w:val="24"/>
              </w:rPr>
              <w:t xml:space="preserve">          </w:t>
            </w:r>
          </w:p>
          <w:p w:rsidRPr="006A1F21" w:rsidR="000D4D1C" w:rsidP="000D4D1C" w:rsidRDefault="000D4D1C" w14:paraId="023483E4" w14:textId="77777777">
            <w:pPr>
              <w:rPr>
                <w:rFonts w:asciiTheme="minorHAnsi" w:hAnsiTheme="minorHAnsi" w:cstheme="minorHAnsi"/>
                <w:sz w:val="24"/>
                <w:szCs w:val="24"/>
              </w:rPr>
            </w:pPr>
          </w:p>
          <w:p w:rsidRPr="006A1F21" w:rsidR="000D4D1C" w:rsidP="000D4D1C" w:rsidRDefault="000D4D1C" w14:paraId="33B476E1" w14:textId="77777777">
            <w:pPr>
              <w:rPr>
                <w:rFonts w:asciiTheme="minorHAnsi" w:hAnsiTheme="minorHAnsi" w:cstheme="minorHAnsi"/>
                <w:sz w:val="24"/>
                <w:szCs w:val="24"/>
              </w:rPr>
            </w:pPr>
            <w:r w:rsidRPr="006A1F21">
              <w:rPr>
                <w:rFonts w:asciiTheme="minorHAnsi" w:hAnsiTheme="minorHAnsi" w:cstheme="minorHAnsi"/>
                <w:sz w:val="24"/>
                <w:szCs w:val="24"/>
              </w:rPr>
              <w:t xml:space="preserve">    am/pm</w:t>
            </w:r>
          </w:p>
        </w:tc>
        <w:tc>
          <w:tcPr>
            <w:tcW w:w="3952" w:type="dxa"/>
          </w:tcPr>
          <w:p w:rsidRPr="006A1F21" w:rsidR="000D4D1C" w:rsidP="000D4D1C" w:rsidRDefault="000D4D1C" w14:paraId="2D41604C" w14:textId="77777777">
            <w:pPr>
              <w:rPr>
                <w:rFonts w:asciiTheme="minorHAnsi" w:hAnsiTheme="minorHAnsi" w:cstheme="minorHAnsi"/>
                <w:sz w:val="24"/>
                <w:szCs w:val="24"/>
              </w:rPr>
            </w:pPr>
          </w:p>
        </w:tc>
        <w:tc>
          <w:tcPr>
            <w:tcW w:w="1916" w:type="dxa"/>
          </w:tcPr>
          <w:p w:rsidRPr="006A1F21" w:rsidR="000D4D1C" w:rsidP="000D4D1C" w:rsidRDefault="000D4D1C" w14:paraId="401803D3" w14:textId="77777777">
            <w:pPr>
              <w:rPr>
                <w:rFonts w:asciiTheme="minorHAnsi" w:hAnsiTheme="minorHAnsi" w:cstheme="minorHAnsi"/>
                <w:i/>
                <w:sz w:val="24"/>
                <w:szCs w:val="24"/>
              </w:rPr>
            </w:pPr>
          </w:p>
        </w:tc>
      </w:tr>
      <w:tr w:rsidRPr="006A1F21" w:rsidR="000D4D1C" w:rsidTr="000D4D1C" w14:paraId="7133C860" w14:textId="77777777">
        <w:tc>
          <w:tcPr>
            <w:tcW w:w="1915" w:type="dxa"/>
          </w:tcPr>
          <w:p w:rsidRPr="006A1F21" w:rsidR="000D4D1C" w:rsidP="000D4D1C" w:rsidRDefault="000D4D1C" w14:paraId="5C3D1C8F" w14:textId="77777777">
            <w:pPr>
              <w:rPr>
                <w:rFonts w:asciiTheme="minorHAnsi" w:hAnsiTheme="minorHAnsi" w:cstheme="minorHAnsi"/>
                <w:sz w:val="24"/>
                <w:szCs w:val="24"/>
              </w:rPr>
            </w:pPr>
          </w:p>
        </w:tc>
        <w:tc>
          <w:tcPr>
            <w:tcW w:w="803" w:type="dxa"/>
          </w:tcPr>
          <w:p w:rsidRPr="006A1F21" w:rsidR="000D4D1C" w:rsidP="000D4D1C" w:rsidRDefault="000D4D1C" w14:paraId="2F7D8194" w14:textId="77777777">
            <w:pPr>
              <w:rPr>
                <w:rFonts w:asciiTheme="minorHAnsi" w:hAnsiTheme="minorHAnsi" w:cstheme="minorHAnsi"/>
                <w:sz w:val="24"/>
                <w:szCs w:val="24"/>
              </w:rPr>
            </w:pPr>
          </w:p>
        </w:tc>
        <w:tc>
          <w:tcPr>
            <w:tcW w:w="990" w:type="dxa"/>
          </w:tcPr>
          <w:p w:rsidRPr="006A1F21" w:rsidR="000D4D1C" w:rsidP="000D4D1C" w:rsidRDefault="000D4D1C" w14:paraId="7CE0C641" w14:textId="77777777">
            <w:pPr>
              <w:rPr>
                <w:rFonts w:asciiTheme="minorHAnsi" w:hAnsiTheme="minorHAnsi" w:cstheme="minorHAnsi"/>
                <w:sz w:val="24"/>
                <w:szCs w:val="24"/>
              </w:rPr>
            </w:pPr>
          </w:p>
        </w:tc>
        <w:tc>
          <w:tcPr>
            <w:tcW w:w="3952" w:type="dxa"/>
          </w:tcPr>
          <w:p w:rsidRPr="006A1F21" w:rsidR="000D4D1C" w:rsidP="000D4D1C" w:rsidRDefault="000D4D1C" w14:paraId="5622B45B" w14:textId="77777777">
            <w:pPr>
              <w:rPr>
                <w:rFonts w:asciiTheme="minorHAnsi" w:hAnsiTheme="minorHAnsi" w:cstheme="minorHAnsi"/>
                <w:sz w:val="24"/>
                <w:szCs w:val="24"/>
              </w:rPr>
            </w:pPr>
          </w:p>
        </w:tc>
        <w:tc>
          <w:tcPr>
            <w:tcW w:w="1916" w:type="dxa"/>
          </w:tcPr>
          <w:p w:rsidRPr="006A1F21" w:rsidR="000D4D1C" w:rsidP="000D4D1C" w:rsidRDefault="000D4D1C" w14:paraId="0C6DF3EF" w14:textId="77777777">
            <w:pPr>
              <w:rPr>
                <w:rFonts w:asciiTheme="minorHAnsi" w:hAnsiTheme="minorHAnsi" w:cstheme="minorHAnsi"/>
                <w:sz w:val="24"/>
                <w:szCs w:val="24"/>
              </w:rPr>
            </w:pPr>
          </w:p>
        </w:tc>
      </w:tr>
      <w:tr w:rsidRPr="006A1F21" w:rsidR="000D4D1C" w:rsidTr="000D4D1C" w14:paraId="1089041D" w14:textId="77777777">
        <w:tc>
          <w:tcPr>
            <w:tcW w:w="1915" w:type="dxa"/>
          </w:tcPr>
          <w:p w:rsidRPr="006A1F21" w:rsidR="000D4D1C" w:rsidP="000D4D1C" w:rsidRDefault="000D4D1C" w14:paraId="6A9AFFB0" w14:textId="77777777">
            <w:pPr>
              <w:rPr>
                <w:rFonts w:asciiTheme="minorHAnsi" w:hAnsiTheme="minorHAnsi" w:cstheme="minorHAnsi"/>
                <w:sz w:val="24"/>
                <w:szCs w:val="24"/>
              </w:rPr>
            </w:pPr>
          </w:p>
        </w:tc>
        <w:tc>
          <w:tcPr>
            <w:tcW w:w="803" w:type="dxa"/>
          </w:tcPr>
          <w:p w:rsidRPr="006A1F21" w:rsidR="000D4D1C" w:rsidP="000D4D1C" w:rsidRDefault="000D4D1C" w14:paraId="574FE3AB" w14:textId="77777777">
            <w:pPr>
              <w:rPr>
                <w:rFonts w:asciiTheme="minorHAnsi" w:hAnsiTheme="minorHAnsi" w:cstheme="minorHAnsi"/>
                <w:sz w:val="24"/>
                <w:szCs w:val="24"/>
              </w:rPr>
            </w:pPr>
          </w:p>
        </w:tc>
        <w:tc>
          <w:tcPr>
            <w:tcW w:w="990" w:type="dxa"/>
          </w:tcPr>
          <w:p w:rsidRPr="006A1F21" w:rsidR="000D4D1C" w:rsidP="000D4D1C" w:rsidRDefault="000D4D1C" w14:paraId="2EDE0411" w14:textId="77777777">
            <w:pPr>
              <w:rPr>
                <w:rFonts w:asciiTheme="minorHAnsi" w:hAnsiTheme="minorHAnsi" w:cstheme="minorHAnsi"/>
                <w:sz w:val="24"/>
                <w:szCs w:val="24"/>
              </w:rPr>
            </w:pPr>
          </w:p>
        </w:tc>
        <w:tc>
          <w:tcPr>
            <w:tcW w:w="3952" w:type="dxa"/>
          </w:tcPr>
          <w:p w:rsidRPr="006A1F21" w:rsidR="000D4D1C" w:rsidP="000D4D1C" w:rsidRDefault="000D4D1C" w14:paraId="164EDE10" w14:textId="77777777">
            <w:pPr>
              <w:rPr>
                <w:rFonts w:asciiTheme="minorHAnsi" w:hAnsiTheme="minorHAnsi" w:cstheme="minorHAnsi"/>
                <w:sz w:val="24"/>
                <w:szCs w:val="24"/>
              </w:rPr>
            </w:pPr>
          </w:p>
        </w:tc>
        <w:tc>
          <w:tcPr>
            <w:tcW w:w="1916" w:type="dxa"/>
          </w:tcPr>
          <w:p w:rsidRPr="006A1F21" w:rsidR="000D4D1C" w:rsidP="000D4D1C" w:rsidRDefault="000D4D1C" w14:paraId="6AA9D624" w14:textId="77777777">
            <w:pPr>
              <w:rPr>
                <w:rFonts w:asciiTheme="minorHAnsi" w:hAnsiTheme="minorHAnsi" w:cstheme="minorHAnsi"/>
                <w:sz w:val="24"/>
                <w:szCs w:val="24"/>
              </w:rPr>
            </w:pPr>
          </w:p>
        </w:tc>
      </w:tr>
      <w:tr w:rsidRPr="006A1F21" w:rsidR="000D4D1C" w:rsidTr="000D4D1C" w14:paraId="6BDE0A39" w14:textId="77777777">
        <w:tc>
          <w:tcPr>
            <w:tcW w:w="1915" w:type="dxa"/>
          </w:tcPr>
          <w:p w:rsidRPr="006A1F21" w:rsidR="000D4D1C" w:rsidP="000D4D1C" w:rsidRDefault="000D4D1C" w14:paraId="736F88A0" w14:textId="77777777">
            <w:pPr>
              <w:rPr>
                <w:rFonts w:asciiTheme="minorHAnsi" w:hAnsiTheme="minorHAnsi" w:cstheme="minorHAnsi"/>
                <w:sz w:val="24"/>
                <w:szCs w:val="24"/>
              </w:rPr>
            </w:pPr>
          </w:p>
        </w:tc>
        <w:tc>
          <w:tcPr>
            <w:tcW w:w="803" w:type="dxa"/>
          </w:tcPr>
          <w:p w:rsidRPr="006A1F21" w:rsidR="000D4D1C" w:rsidP="000D4D1C" w:rsidRDefault="000D4D1C" w14:paraId="18D955E4" w14:textId="77777777">
            <w:pPr>
              <w:rPr>
                <w:rFonts w:asciiTheme="minorHAnsi" w:hAnsiTheme="minorHAnsi" w:cstheme="minorHAnsi"/>
                <w:sz w:val="24"/>
                <w:szCs w:val="24"/>
              </w:rPr>
            </w:pPr>
          </w:p>
        </w:tc>
        <w:tc>
          <w:tcPr>
            <w:tcW w:w="990" w:type="dxa"/>
          </w:tcPr>
          <w:p w:rsidRPr="006A1F21" w:rsidR="000D4D1C" w:rsidP="000D4D1C" w:rsidRDefault="000D4D1C" w14:paraId="64C0D7BB" w14:textId="77777777">
            <w:pPr>
              <w:rPr>
                <w:rFonts w:asciiTheme="minorHAnsi" w:hAnsiTheme="minorHAnsi" w:cstheme="minorHAnsi"/>
                <w:sz w:val="24"/>
                <w:szCs w:val="24"/>
              </w:rPr>
            </w:pPr>
          </w:p>
        </w:tc>
        <w:tc>
          <w:tcPr>
            <w:tcW w:w="3952" w:type="dxa"/>
          </w:tcPr>
          <w:p w:rsidRPr="006A1F21" w:rsidR="000D4D1C" w:rsidP="000D4D1C" w:rsidRDefault="000D4D1C" w14:paraId="5520FAD9" w14:textId="77777777">
            <w:pPr>
              <w:rPr>
                <w:rFonts w:asciiTheme="minorHAnsi" w:hAnsiTheme="minorHAnsi" w:cstheme="minorHAnsi"/>
                <w:sz w:val="24"/>
                <w:szCs w:val="24"/>
              </w:rPr>
            </w:pPr>
          </w:p>
        </w:tc>
        <w:tc>
          <w:tcPr>
            <w:tcW w:w="1916" w:type="dxa"/>
          </w:tcPr>
          <w:p w:rsidRPr="006A1F21" w:rsidR="000D4D1C" w:rsidP="000D4D1C" w:rsidRDefault="000D4D1C" w14:paraId="6D442F78" w14:textId="77777777">
            <w:pPr>
              <w:rPr>
                <w:rFonts w:asciiTheme="minorHAnsi" w:hAnsiTheme="minorHAnsi" w:cstheme="minorHAnsi"/>
                <w:sz w:val="24"/>
                <w:szCs w:val="24"/>
              </w:rPr>
            </w:pPr>
          </w:p>
        </w:tc>
      </w:tr>
      <w:tr w:rsidRPr="006A1F21" w:rsidR="000D4D1C" w:rsidTr="000D4D1C" w14:paraId="23FFCDEE" w14:textId="77777777">
        <w:tc>
          <w:tcPr>
            <w:tcW w:w="1915" w:type="dxa"/>
          </w:tcPr>
          <w:p w:rsidRPr="006A1F21" w:rsidR="000D4D1C" w:rsidP="000D4D1C" w:rsidRDefault="000D4D1C" w14:paraId="403B21D2" w14:textId="77777777">
            <w:pPr>
              <w:rPr>
                <w:rFonts w:asciiTheme="minorHAnsi" w:hAnsiTheme="minorHAnsi" w:cstheme="minorHAnsi"/>
                <w:sz w:val="24"/>
                <w:szCs w:val="24"/>
              </w:rPr>
            </w:pPr>
          </w:p>
        </w:tc>
        <w:tc>
          <w:tcPr>
            <w:tcW w:w="803" w:type="dxa"/>
          </w:tcPr>
          <w:p w:rsidRPr="006A1F21" w:rsidR="000D4D1C" w:rsidP="000D4D1C" w:rsidRDefault="000D4D1C" w14:paraId="378D4B88" w14:textId="77777777">
            <w:pPr>
              <w:rPr>
                <w:rFonts w:asciiTheme="minorHAnsi" w:hAnsiTheme="minorHAnsi" w:cstheme="minorHAnsi"/>
                <w:sz w:val="24"/>
                <w:szCs w:val="24"/>
              </w:rPr>
            </w:pPr>
          </w:p>
        </w:tc>
        <w:tc>
          <w:tcPr>
            <w:tcW w:w="990" w:type="dxa"/>
          </w:tcPr>
          <w:p w:rsidRPr="006A1F21" w:rsidR="000D4D1C" w:rsidP="000D4D1C" w:rsidRDefault="000D4D1C" w14:paraId="42977CDE" w14:textId="77777777">
            <w:pPr>
              <w:rPr>
                <w:rFonts w:asciiTheme="minorHAnsi" w:hAnsiTheme="minorHAnsi" w:cstheme="minorHAnsi"/>
                <w:sz w:val="24"/>
                <w:szCs w:val="24"/>
              </w:rPr>
            </w:pPr>
          </w:p>
        </w:tc>
        <w:tc>
          <w:tcPr>
            <w:tcW w:w="3952" w:type="dxa"/>
          </w:tcPr>
          <w:p w:rsidRPr="006A1F21" w:rsidR="000D4D1C" w:rsidP="000D4D1C" w:rsidRDefault="000D4D1C" w14:paraId="489E3008" w14:textId="77777777">
            <w:pPr>
              <w:rPr>
                <w:rFonts w:asciiTheme="minorHAnsi" w:hAnsiTheme="minorHAnsi" w:cstheme="minorHAnsi"/>
                <w:sz w:val="24"/>
                <w:szCs w:val="24"/>
              </w:rPr>
            </w:pPr>
          </w:p>
        </w:tc>
        <w:tc>
          <w:tcPr>
            <w:tcW w:w="1916" w:type="dxa"/>
          </w:tcPr>
          <w:p w:rsidRPr="006A1F21" w:rsidR="000D4D1C" w:rsidP="000D4D1C" w:rsidRDefault="000D4D1C" w14:paraId="77A58582" w14:textId="77777777">
            <w:pPr>
              <w:rPr>
                <w:rFonts w:asciiTheme="minorHAnsi" w:hAnsiTheme="minorHAnsi" w:cstheme="minorHAnsi"/>
                <w:sz w:val="24"/>
                <w:szCs w:val="24"/>
              </w:rPr>
            </w:pPr>
          </w:p>
        </w:tc>
      </w:tr>
      <w:tr w:rsidRPr="006A1F21" w:rsidR="000D4D1C" w:rsidTr="000D4D1C" w14:paraId="4912A4FC" w14:textId="77777777">
        <w:tc>
          <w:tcPr>
            <w:tcW w:w="1915" w:type="dxa"/>
          </w:tcPr>
          <w:p w:rsidRPr="006A1F21" w:rsidR="000D4D1C" w:rsidP="000D4D1C" w:rsidRDefault="000D4D1C" w14:paraId="278BE71F" w14:textId="77777777">
            <w:pPr>
              <w:rPr>
                <w:rFonts w:asciiTheme="minorHAnsi" w:hAnsiTheme="minorHAnsi" w:cstheme="minorHAnsi"/>
                <w:sz w:val="24"/>
                <w:szCs w:val="24"/>
              </w:rPr>
            </w:pPr>
          </w:p>
        </w:tc>
        <w:tc>
          <w:tcPr>
            <w:tcW w:w="803" w:type="dxa"/>
          </w:tcPr>
          <w:p w:rsidRPr="006A1F21" w:rsidR="000D4D1C" w:rsidP="000D4D1C" w:rsidRDefault="000D4D1C" w14:paraId="3D2E6AED" w14:textId="77777777">
            <w:pPr>
              <w:rPr>
                <w:rFonts w:asciiTheme="minorHAnsi" w:hAnsiTheme="minorHAnsi" w:cstheme="minorHAnsi"/>
                <w:sz w:val="24"/>
                <w:szCs w:val="24"/>
              </w:rPr>
            </w:pPr>
          </w:p>
        </w:tc>
        <w:tc>
          <w:tcPr>
            <w:tcW w:w="990" w:type="dxa"/>
          </w:tcPr>
          <w:p w:rsidRPr="006A1F21" w:rsidR="000D4D1C" w:rsidP="000D4D1C" w:rsidRDefault="000D4D1C" w14:paraId="38C8D7B2" w14:textId="77777777">
            <w:pPr>
              <w:rPr>
                <w:rFonts w:asciiTheme="minorHAnsi" w:hAnsiTheme="minorHAnsi" w:cstheme="minorHAnsi"/>
                <w:sz w:val="24"/>
                <w:szCs w:val="24"/>
              </w:rPr>
            </w:pPr>
          </w:p>
        </w:tc>
        <w:tc>
          <w:tcPr>
            <w:tcW w:w="3952" w:type="dxa"/>
          </w:tcPr>
          <w:p w:rsidRPr="006A1F21" w:rsidR="000D4D1C" w:rsidP="000D4D1C" w:rsidRDefault="000D4D1C" w14:paraId="0C079A17" w14:textId="77777777">
            <w:pPr>
              <w:rPr>
                <w:rFonts w:asciiTheme="minorHAnsi" w:hAnsiTheme="minorHAnsi" w:cstheme="minorHAnsi"/>
                <w:sz w:val="24"/>
                <w:szCs w:val="24"/>
              </w:rPr>
            </w:pPr>
          </w:p>
        </w:tc>
        <w:tc>
          <w:tcPr>
            <w:tcW w:w="1916" w:type="dxa"/>
          </w:tcPr>
          <w:p w:rsidRPr="006A1F21" w:rsidR="000D4D1C" w:rsidP="000D4D1C" w:rsidRDefault="000D4D1C" w14:paraId="1AAF1057" w14:textId="77777777">
            <w:pPr>
              <w:rPr>
                <w:rFonts w:asciiTheme="minorHAnsi" w:hAnsiTheme="minorHAnsi" w:cstheme="minorHAnsi"/>
                <w:sz w:val="24"/>
                <w:szCs w:val="24"/>
              </w:rPr>
            </w:pPr>
          </w:p>
        </w:tc>
      </w:tr>
      <w:tr w:rsidRPr="006A1F21" w:rsidR="000D4D1C" w:rsidTr="000D4D1C" w14:paraId="364EBA76" w14:textId="77777777">
        <w:tc>
          <w:tcPr>
            <w:tcW w:w="1915" w:type="dxa"/>
          </w:tcPr>
          <w:p w:rsidRPr="006A1F21" w:rsidR="000D4D1C" w:rsidP="000D4D1C" w:rsidRDefault="000D4D1C" w14:paraId="6B50270B" w14:textId="77777777">
            <w:pPr>
              <w:rPr>
                <w:rFonts w:asciiTheme="minorHAnsi" w:hAnsiTheme="minorHAnsi" w:cstheme="minorHAnsi"/>
                <w:sz w:val="24"/>
                <w:szCs w:val="24"/>
              </w:rPr>
            </w:pPr>
          </w:p>
        </w:tc>
        <w:tc>
          <w:tcPr>
            <w:tcW w:w="803" w:type="dxa"/>
          </w:tcPr>
          <w:p w:rsidRPr="006A1F21" w:rsidR="000D4D1C" w:rsidP="000D4D1C" w:rsidRDefault="000D4D1C" w14:paraId="7CF6C67B" w14:textId="77777777">
            <w:pPr>
              <w:rPr>
                <w:rFonts w:asciiTheme="minorHAnsi" w:hAnsiTheme="minorHAnsi" w:cstheme="minorHAnsi"/>
                <w:sz w:val="24"/>
                <w:szCs w:val="24"/>
              </w:rPr>
            </w:pPr>
          </w:p>
        </w:tc>
        <w:tc>
          <w:tcPr>
            <w:tcW w:w="990" w:type="dxa"/>
          </w:tcPr>
          <w:p w:rsidRPr="006A1F21" w:rsidR="000D4D1C" w:rsidP="000D4D1C" w:rsidRDefault="000D4D1C" w14:paraId="222955B2" w14:textId="77777777">
            <w:pPr>
              <w:rPr>
                <w:rFonts w:asciiTheme="minorHAnsi" w:hAnsiTheme="minorHAnsi" w:cstheme="minorHAnsi"/>
                <w:sz w:val="24"/>
                <w:szCs w:val="24"/>
              </w:rPr>
            </w:pPr>
          </w:p>
        </w:tc>
        <w:tc>
          <w:tcPr>
            <w:tcW w:w="3952" w:type="dxa"/>
          </w:tcPr>
          <w:p w:rsidRPr="006A1F21" w:rsidR="000D4D1C" w:rsidP="000D4D1C" w:rsidRDefault="000D4D1C" w14:paraId="26C94EA1" w14:textId="77777777">
            <w:pPr>
              <w:rPr>
                <w:rFonts w:asciiTheme="minorHAnsi" w:hAnsiTheme="minorHAnsi" w:cstheme="minorHAnsi"/>
                <w:sz w:val="24"/>
                <w:szCs w:val="24"/>
              </w:rPr>
            </w:pPr>
          </w:p>
        </w:tc>
        <w:tc>
          <w:tcPr>
            <w:tcW w:w="1916" w:type="dxa"/>
          </w:tcPr>
          <w:p w:rsidRPr="006A1F21" w:rsidR="000D4D1C" w:rsidP="000D4D1C" w:rsidRDefault="000D4D1C" w14:paraId="13DA3C79" w14:textId="77777777">
            <w:pPr>
              <w:rPr>
                <w:rFonts w:asciiTheme="minorHAnsi" w:hAnsiTheme="minorHAnsi" w:cstheme="minorHAnsi"/>
                <w:sz w:val="24"/>
                <w:szCs w:val="24"/>
              </w:rPr>
            </w:pPr>
          </w:p>
        </w:tc>
      </w:tr>
    </w:tbl>
    <w:p w:rsidRPr="006A1F21" w:rsidR="000D4D1C" w:rsidP="000D4D1C" w:rsidRDefault="000D4D1C" w14:paraId="055405CE" w14:textId="77777777">
      <w:pPr>
        <w:rPr>
          <w:rFonts w:asciiTheme="minorHAnsi" w:hAnsiTheme="minorHAnsi" w:cstheme="minorHAnsi"/>
          <w:b/>
          <w:sz w:val="24"/>
          <w:szCs w:val="24"/>
        </w:rPr>
      </w:pPr>
    </w:p>
    <w:p w:rsidRPr="006A1F21" w:rsidR="000D4D1C" w:rsidP="000D4D1C" w:rsidRDefault="000D4D1C" w14:paraId="036F6783" w14:textId="77777777">
      <w:pPr>
        <w:rPr>
          <w:rFonts w:asciiTheme="minorHAnsi" w:hAnsiTheme="minorHAnsi" w:cstheme="minorHAnsi"/>
          <w:b/>
          <w:sz w:val="24"/>
          <w:szCs w:val="24"/>
        </w:rPr>
      </w:pPr>
    </w:p>
    <w:p w:rsidRPr="006A1F21" w:rsidR="000D4D1C" w:rsidP="000D4D1C" w:rsidRDefault="000D4D1C" w14:paraId="63E2BE7D" w14:textId="416FD8B6">
      <w:pPr>
        <w:rPr>
          <w:rFonts w:asciiTheme="minorHAnsi" w:hAnsiTheme="minorHAnsi" w:cstheme="minorHAnsi"/>
          <w:b/>
          <w:sz w:val="24"/>
          <w:szCs w:val="24"/>
        </w:rPr>
      </w:pPr>
      <w:r w:rsidRPr="006A1F21">
        <w:rPr>
          <w:rFonts w:asciiTheme="minorHAnsi" w:hAnsiTheme="minorHAnsi" w:cstheme="minorHAnsi"/>
          <w:sz w:val="24"/>
          <w:szCs w:val="24"/>
        </w:rPr>
        <w:t xml:space="preserve">Unanticipated problems involving risk to the subjects or others will be reported to the CDC Human Institutional Review Boards (IRBs) in accordance with institutional policies and procedures </w:t>
      </w:r>
      <w:r w:rsidRPr="006A1F21">
        <w:rPr>
          <w:rFonts w:asciiTheme="minorHAnsi" w:hAnsiTheme="minorHAnsi" w:cstheme="minorHAnsi"/>
          <w:color w:val="000000"/>
          <w:sz w:val="24"/>
          <w:szCs w:val="24"/>
        </w:rPr>
        <w:t>[</w:t>
      </w:r>
      <w:hyperlink w:history="1" r:id="rId14">
        <w:r w:rsidRPr="006A1F21">
          <w:rPr>
            <w:rStyle w:val="Hyperlink"/>
          </w:rPr>
          <w:t>http://intranet.cdc.gov/od/oads/osi/hrpo/guides/4-incidents-v1.1.pdf</w:t>
        </w:r>
      </w:hyperlink>
    </w:p>
    <w:p w:rsidRPr="006A1F21" w:rsidR="000D4D1C" w:rsidP="000D4D1C" w:rsidRDefault="000D4D1C" w14:paraId="0D3E4CF7" w14:textId="5005B0FA">
      <w:pPr>
        <w:spacing w:after="60"/>
        <w:rPr>
          <w:rFonts w:asciiTheme="minorHAnsi" w:hAnsiTheme="minorHAnsi" w:cstheme="minorHAnsi"/>
          <w:i/>
          <w:sz w:val="22"/>
          <w:szCs w:val="22"/>
        </w:rPr>
      </w:pPr>
    </w:p>
    <w:p w:rsidRPr="006A1F21" w:rsidR="0008398A" w:rsidRDefault="0008398A" w14:paraId="05635066" w14:textId="38F9FC6F">
      <w:pPr>
        <w:rPr>
          <w:rFonts w:asciiTheme="minorHAnsi" w:hAnsiTheme="minorHAnsi" w:cstheme="minorHAnsi"/>
          <w:i/>
          <w:sz w:val="22"/>
          <w:szCs w:val="22"/>
        </w:rPr>
      </w:pPr>
      <w:r w:rsidRPr="006A1F21">
        <w:rPr>
          <w:rFonts w:asciiTheme="minorHAnsi" w:hAnsiTheme="minorHAnsi" w:cstheme="minorHAnsi"/>
          <w:i/>
          <w:sz w:val="22"/>
          <w:szCs w:val="22"/>
        </w:rPr>
        <w:br w:type="page"/>
      </w:r>
    </w:p>
    <w:p w:rsidRPr="006A1F21" w:rsidR="007C48BF" w:rsidP="003E446C" w:rsidRDefault="00B27E4A" w14:paraId="45DB3D34" w14:textId="32FE4C53">
      <w:pPr>
        <w:pStyle w:val="Heading1"/>
      </w:pPr>
      <w:bookmarkStart w:name="_Toc49869124" w:id="93"/>
      <w:r>
        <w:lastRenderedPageBreak/>
        <w:t>8</w:t>
      </w:r>
      <w:r w:rsidRPr="006A1F21" w:rsidR="007C48BF">
        <w:t>.0 Study Compliance</w:t>
      </w:r>
      <w:bookmarkEnd w:id="93"/>
      <w:r w:rsidRPr="006A1F21" w:rsidR="007C48BF">
        <w:t xml:space="preserve"> </w:t>
      </w:r>
    </w:p>
    <w:p w:rsidRPr="006A1F21" w:rsidR="0040356C" w:rsidP="007C48BF" w:rsidRDefault="0040356C" w14:paraId="6F074DEE" w14:textId="77777777">
      <w:pPr>
        <w:pStyle w:val="Default"/>
        <w:rPr>
          <w:rFonts w:asciiTheme="minorHAnsi" w:hAnsiTheme="minorHAnsi" w:cstheme="minorHAnsi"/>
          <w:sz w:val="22"/>
          <w:szCs w:val="22"/>
        </w:rPr>
      </w:pPr>
    </w:p>
    <w:p w:rsidRPr="006A1F21" w:rsidR="00574417" w:rsidP="007C48BF" w:rsidRDefault="00574417" w14:paraId="69EE8F92" w14:textId="36D4A593">
      <w:pPr>
        <w:pStyle w:val="Default"/>
        <w:rPr>
          <w:rFonts w:asciiTheme="minorHAnsi" w:hAnsiTheme="minorHAnsi" w:cstheme="minorHAnsi"/>
          <w:sz w:val="22"/>
          <w:szCs w:val="22"/>
        </w:rPr>
      </w:pPr>
      <w:r w:rsidRPr="006A1F21">
        <w:rPr>
          <w:rFonts w:asciiTheme="minorHAnsi" w:hAnsiTheme="minorHAnsi" w:cstheme="minorHAnsi"/>
          <w:sz w:val="22"/>
          <w:szCs w:val="22"/>
        </w:rPr>
        <w:t xml:space="preserve">This section </w:t>
      </w:r>
      <w:r w:rsidRPr="006A1F21" w:rsidR="007C48BF">
        <w:rPr>
          <w:rFonts w:asciiTheme="minorHAnsi" w:hAnsiTheme="minorHAnsi" w:cstheme="minorHAnsi"/>
          <w:sz w:val="22"/>
          <w:szCs w:val="22"/>
        </w:rPr>
        <w:t>describe</w:t>
      </w:r>
      <w:r w:rsidRPr="006A1F21">
        <w:rPr>
          <w:rFonts w:asciiTheme="minorHAnsi" w:hAnsiTheme="minorHAnsi" w:cstheme="minorHAnsi"/>
          <w:sz w:val="22"/>
          <w:szCs w:val="22"/>
        </w:rPr>
        <w:t>s</w:t>
      </w:r>
      <w:r w:rsidRPr="006A1F21" w:rsidR="007C48BF">
        <w:rPr>
          <w:rFonts w:asciiTheme="minorHAnsi" w:hAnsiTheme="minorHAnsi" w:cstheme="minorHAnsi"/>
          <w:sz w:val="22"/>
          <w:szCs w:val="22"/>
        </w:rPr>
        <w:t xml:space="preserve"> what constitutes a protocol deviation and process for reporting deviations to appro</w:t>
      </w:r>
      <w:r w:rsidRPr="006A1F21">
        <w:rPr>
          <w:rFonts w:asciiTheme="minorHAnsi" w:hAnsiTheme="minorHAnsi" w:cstheme="minorHAnsi"/>
          <w:sz w:val="22"/>
          <w:szCs w:val="22"/>
        </w:rPr>
        <w:t>priate parties, including the site investigator,</w:t>
      </w:r>
      <w:r w:rsidRPr="006A1F21" w:rsidR="007C48BF">
        <w:rPr>
          <w:rFonts w:asciiTheme="minorHAnsi" w:hAnsiTheme="minorHAnsi" w:cstheme="minorHAnsi"/>
          <w:sz w:val="22"/>
          <w:szCs w:val="22"/>
        </w:rPr>
        <w:t xml:space="preserve"> the DSMB </w:t>
      </w:r>
      <w:r w:rsidRPr="006A1F21">
        <w:rPr>
          <w:rFonts w:asciiTheme="minorHAnsi" w:hAnsiTheme="minorHAnsi" w:cstheme="minorHAnsi"/>
          <w:sz w:val="22"/>
          <w:szCs w:val="22"/>
        </w:rPr>
        <w:t>or Safety Officer. O</w:t>
      </w:r>
      <w:r w:rsidRPr="006A1F21" w:rsidR="007C48BF">
        <w:rPr>
          <w:rFonts w:asciiTheme="minorHAnsi" w:hAnsiTheme="minorHAnsi" w:cstheme="minorHAnsi"/>
          <w:sz w:val="22"/>
          <w:szCs w:val="22"/>
        </w:rPr>
        <w:t>nly protocol deviations that impact participant safety should be reported within 24 hours of occurrence if possible, or as soon as they are discovered. All other deviations should be reported routinely to the independent safety monitoring body. In</w:t>
      </w:r>
      <w:r w:rsidRPr="006A1F21">
        <w:rPr>
          <w:rFonts w:asciiTheme="minorHAnsi" w:hAnsiTheme="minorHAnsi" w:cstheme="minorHAnsi"/>
          <w:sz w:val="22"/>
          <w:szCs w:val="22"/>
        </w:rPr>
        <w:t>vestigators need to follow the CDC</w:t>
      </w:r>
      <w:r w:rsidRPr="006A1F21" w:rsidR="007C48BF">
        <w:rPr>
          <w:rFonts w:asciiTheme="minorHAnsi" w:hAnsiTheme="minorHAnsi" w:cstheme="minorHAnsi"/>
          <w:sz w:val="22"/>
          <w:szCs w:val="22"/>
        </w:rPr>
        <w:t xml:space="preserve"> IRB requirements for reporting protocol deviations to the Board. </w:t>
      </w:r>
      <w:r w:rsidRPr="006A1F21">
        <w:rPr>
          <w:rFonts w:asciiTheme="minorHAnsi" w:hAnsiTheme="minorHAnsi" w:cstheme="minorHAnsi"/>
          <w:sz w:val="22"/>
          <w:szCs w:val="22"/>
        </w:rPr>
        <w:br/>
      </w:r>
    </w:p>
    <w:p w:rsidRPr="006A1F21" w:rsidR="007C48BF" w:rsidP="007C48BF" w:rsidRDefault="007C48BF" w14:paraId="06C7BFCC" w14:textId="2EEFAA54">
      <w:pPr>
        <w:pStyle w:val="Default"/>
        <w:rPr>
          <w:rFonts w:asciiTheme="minorHAnsi" w:hAnsiTheme="minorHAnsi" w:cstheme="minorHAnsi"/>
          <w:sz w:val="22"/>
          <w:szCs w:val="22"/>
        </w:rPr>
      </w:pPr>
      <w:r w:rsidRPr="006A1F21">
        <w:rPr>
          <w:rFonts w:asciiTheme="minorHAnsi" w:hAnsiTheme="minorHAnsi" w:cstheme="minorHAnsi"/>
          <w:sz w:val="22"/>
          <w:szCs w:val="22"/>
        </w:rPr>
        <w:t xml:space="preserve">In addition, if </w:t>
      </w:r>
      <w:r w:rsidRPr="006A1F21" w:rsidR="00574417">
        <w:rPr>
          <w:rFonts w:asciiTheme="minorHAnsi" w:hAnsiTheme="minorHAnsi" w:cstheme="minorHAnsi"/>
          <w:sz w:val="22"/>
          <w:szCs w:val="22"/>
        </w:rPr>
        <w:t xml:space="preserve">ATSDR </w:t>
      </w:r>
      <w:r w:rsidRPr="006A1F21">
        <w:rPr>
          <w:rFonts w:asciiTheme="minorHAnsi" w:hAnsiTheme="minorHAnsi" w:cstheme="minorHAnsi"/>
          <w:sz w:val="22"/>
          <w:szCs w:val="22"/>
        </w:rPr>
        <w:t xml:space="preserve">monitors discover any of these deviations during a site visit, they should list any such occurrence in their monitoring report. The site study coordinator should maintain a log of all protocol deviations.  </w:t>
      </w:r>
    </w:p>
    <w:p w:rsidRPr="006A1F21" w:rsidR="00574417" w:rsidP="007C48BF" w:rsidRDefault="00574417" w14:paraId="171057EB" w14:textId="77777777">
      <w:pPr>
        <w:spacing w:after="120"/>
        <w:rPr>
          <w:rFonts w:asciiTheme="minorHAnsi" w:hAnsiTheme="minorHAnsi" w:cstheme="minorHAnsi"/>
          <w:sz w:val="22"/>
          <w:szCs w:val="22"/>
        </w:rPr>
      </w:pPr>
    </w:p>
    <w:p w:rsidRPr="006A1F21" w:rsidR="007C48BF" w:rsidP="007C48BF" w:rsidRDefault="007C48BF" w14:paraId="3815A8A9" w14:textId="155C7565">
      <w:pPr>
        <w:spacing w:after="120"/>
        <w:rPr>
          <w:rFonts w:asciiTheme="minorHAnsi" w:hAnsiTheme="minorHAnsi" w:cstheme="minorHAnsi"/>
          <w:sz w:val="22"/>
          <w:szCs w:val="22"/>
        </w:rPr>
      </w:pPr>
      <w:r w:rsidRPr="006A1F21">
        <w:rPr>
          <w:rFonts w:asciiTheme="minorHAnsi" w:hAnsiTheme="minorHAnsi" w:cstheme="minorHAnsi"/>
          <w:sz w:val="22"/>
          <w:szCs w:val="22"/>
        </w:rPr>
        <w:t>Protocol deviations/violations may include, but are not limited to, the following:</w:t>
      </w:r>
    </w:p>
    <w:p w:rsidRPr="006A1F21" w:rsidR="007C48BF" w:rsidP="00FC1F60" w:rsidRDefault="00574417" w14:paraId="31F43409" w14:textId="6D4DD8D2">
      <w:pPr>
        <w:widowControl w:val="0"/>
        <w:numPr>
          <w:ilvl w:val="0"/>
          <w:numId w:val="5"/>
        </w:numPr>
        <w:spacing w:after="60"/>
        <w:rPr>
          <w:rFonts w:asciiTheme="minorHAnsi" w:hAnsiTheme="minorHAnsi" w:cstheme="minorHAnsi"/>
          <w:sz w:val="22"/>
          <w:szCs w:val="22"/>
        </w:rPr>
      </w:pPr>
      <w:r w:rsidRPr="006A1F21">
        <w:rPr>
          <w:rFonts w:asciiTheme="minorHAnsi" w:hAnsiTheme="minorHAnsi" w:cstheme="minorHAnsi"/>
          <w:sz w:val="22"/>
          <w:szCs w:val="22"/>
        </w:rPr>
        <w:t>Enrollment</w:t>
      </w:r>
      <w:r w:rsidRPr="006A1F21" w:rsidR="007C48BF">
        <w:rPr>
          <w:rFonts w:asciiTheme="minorHAnsi" w:hAnsiTheme="minorHAnsi" w:cstheme="minorHAnsi"/>
          <w:sz w:val="22"/>
          <w:szCs w:val="22"/>
        </w:rPr>
        <w:t xml:space="preserve"> of an ineligible participant</w:t>
      </w:r>
    </w:p>
    <w:p w:rsidRPr="006A1F21" w:rsidR="007C48BF" w:rsidP="00FC1F60" w:rsidRDefault="007C48BF" w14:paraId="007D128B" w14:textId="77777777">
      <w:pPr>
        <w:widowControl w:val="0"/>
        <w:numPr>
          <w:ilvl w:val="0"/>
          <w:numId w:val="5"/>
        </w:numPr>
        <w:spacing w:after="60"/>
        <w:rPr>
          <w:rFonts w:asciiTheme="minorHAnsi" w:hAnsiTheme="minorHAnsi" w:cstheme="minorHAnsi"/>
          <w:b/>
          <w:i/>
          <w:sz w:val="22"/>
          <w:szCs w:val="22"/>
        </w:rPr>
      </w:pPr>
      <w:r w:rsidRPr="006A1F21">
        <w:rPr>
          <w:rFonts w:asciiTheme="minorHAnsi" w:hAnsiTheme="minorHAnsi" w:cstheme="minorHAnsi"/>
          <w:sz w:val="22"/>
          <w:szCs w:val="22"/>
        </w:rPr>
        <w:t>Failure to obtain Informed Consent</w:t>
      </w:r>
    </w:p>
    <w:p w:rsidRPr="006A1F21" w:rsidR="007C48BF" w:rsidP="00FC1F60" w:rsidRDefault="007C48BF" w14:paraId="593D06BB" w14:textId="77777777">
      <w:pPr>
        <w:widowControl w:val="0"/>
        <w:numPr>
          <w:ilvl w:val="0"/>
          <w:numId w:val="5"/>
        </w:numPr>
        <w:spacing w:after="60"/>
        <w:rPr>
          <w:rFonts w:asciiTheme="minorHAnsi" w:hAnsiTheme="minorHAnsi" w:cstheme="minorHAnsi"/>
          <w:b/>
          <w:i/>
          <w:sz w:val="22"/>
          <w:szCs w:val="22"/>
        </w:rPr>
      </w:pPr>
      <w:r w:rsidRPr="006A1F21">
        <w:rPr>
          <w:rFonts w:asciiTheme="minorHAnsi" w:hAnsiTheme="minorHAnsi" w:cstheme="minorHAnsi"/>
          <w:sz w:val="22"/>
          <w:szCs w:val="22"/>
        </w:rPr>
        <w:t xml:space="preserve">Enrollment of a participant into another study </w:t>
      </w:r>
    </w:p>
    <w:p w:rsidRPr="006A1F21" w:rsidR="007C48BF" w:rsidP="00574417" w:rsidRDefault="00574417" w14:paraId="25917E3F" w14:textId="23732283">
      <w:pPr>
        <w:widowControl w:val="0"/>
        <w:numPr>
          <w:ilvl w:val="0"/>
          <w:numId w:val="5"/>
        </w:numPr>
        <w:spacing w:after="60"/>
        <w:rPr>
          <w:rFonts w:asciiTheme="minorHAnsi" w:hAnsiTheme="minorHAnsi" w:cstheme="minorHAnsi"/>
          <w:sz w:val="22"/>
          <w:szCs w:val="22"/>
        </w:rPr>
      </w:pPr>
      <w:r w:rsidRPr="006A1F21">
        <w:rPr>
          <w:rFonts w:asciiTheme="minorHAnsi" w:hAnsiTheme="minorHAnsi" w:cstheme="minorHAnsi"/>
          <w:sz w:val="22"/>
          <w:szCs w:val="22"/>
        </w:rPr>
        <w:t>Wrong questionnaire or neurobehavioral testing</w:t>
      </w:r>
      <w:r w:rsidRPr="006A1F21" w:rsidR="007C48BF">
        <w:rPr>
          <w:rFonts w:asciiTheme="minorHAnsi" w:hAnsiTheme="minorHAnsi" w:cstheme="minorHAnsi"/>
          <w:sz w:val="22"/>
          <w:szCs w:val="22"/>
        </w:rPr>
        <w:t xml:space="preserve"> administered to participant</w:t>
      </w:r>
    </w:p>
    <w:p w:rsidRPr="006A1F21" w:rsidR="007C48BF" w:rsidP="007C48BF" w:rsidRDefault="007C48BF" w14:paraId="59A4EB43" w14:textId="77777777">
      <w:pPr>
        <w:ind w:left="864"/>
        <w:rPr>
          <w:rFonts w:asciiTheme="minorHAnsi" w:hAnsiTheme="minorHAnsi" w:cstheme="minorHAnsi"/>
          <w:sz w:val="22"/>
          <w:szCs w:val="22"/>
        </w:rPr>
      </w:pPr>
    </w:p>
    <w:p w:rsidRPr="006A1F21" w:rsidR="007C48BF" w:rsidP="007C48BF" w:rsidRDefault="007C48BF" w14:paraId="26E241E8" w14:textId="0C2BB357">
      <w:pPr>
        <w:rPr>
          <w:rFonts w:asciiTheme="minorHAnsi" w:hAnsiTheme="minorHAnsi" w:cstheme="minorHAnsi"/>
          <w:i/>
          <w:sz w:val="22"/>
          <w:szCs w:val="22"/>
        </w:rPr>
      </w:pPr>
      <w:r w:rsidRPr="006A1F21">
        <w:rPr>
          <w:rFonts w:asciiTheme="minorHAnsi" w:hAnsiTheme="minorHAnsi" w:cstheme="minorHAnsi"/>
          <w:i/>
          <w:sz w:val="22"/>
          <w:szCs w:val="22"/>
        </w:rPr>
        <w:t xml:space="preserve">A log for recording protocol deviations should also be included in the appendix. See </w:t>
      </w:r>
      <w:hyperlink w:history="1" r:id="rId15">
        <w:r w:rsidRPr="006A1F21">
          <w:rPr>
            <w:rStyle w:val="Hyperlink"/>
            <w:rFonts w:asciiTheme="minorHAnsi" w:hAnsiTheme="minorHAnsi" w:cstheme="minorHAnsi"/>
            <w:i/>
            <w:sz w:val="22"/>
            <w:szCs w:val="22"/>
          </w:rPr>
          <w:t>Protocol Deviations Form Template</w:t>
        </w:r>
      </w:hyperlink>
      <w:r w:rsidRPr="006A1F21">
        <w:rPr>
          <w:rFonts w:asciiTheme="minorHAnsi" w:hAnsiTheme="minorHAnsi" w:cstheme="minorHAnsi"/>
          <w:i/>
          <w:sz w:val="22"/>
          <w:szCs w:val="22"/>
        </w:rPr>
        <w:t xml:space="preserve">. </w:t>
      </w:r>
    </w:p>
    <w:p w:rsidRPr="006A1F21" w:rsidR="000D4D1C" w:rsidP="007C48BF" w:rsidRDefault="000D4D1C" w14:paraId="038BC07D" w14:textId="36F73400">
      <w:pPr>
        <w:rPr>
          <w:rFonts w:asciiTheme="minorHAnsi" w:hAnsiTheme="minorHAnsi" w:cstheme="minorHAnsi"/>
          <w:sz w:val="22"/>
          <w:szCs w:val="22"/>
        </w:rPr>
      </w:pPr>
    </w:p>
    <w:p w:rsidRPr="006A1F21" w:rsidR="0008398A" w:rsidRDefault="0008398A" w14:paraId="4492C568" w14:textId="404FA14C">
      <w:pPr>
        <w:rPr>
          <w:rFonts w:asciiTheme="minorHAnsi" w:hAnsiTheme="minorHAnsi" w:cstheme="minorHAnsi"/>
          <w:sz w:val="22"/>
          <w:szCs w:val="22"/>
        </w:rPr>
      </w:pPr>
      <w:r w:rsidRPr="006A1F21">
        <w:rPr>
          <w:rFonts w:asciiTheme="minorHAnsi" w:hAnsiTheme="minorHAnsi" w:cstheme="minorHAnsi"/>
          <w:sz w:val="22"/>
          <w:szCs w:val="22"/>
        </w:rPr>
        <w:br w:type="page"/>
      </w:r>
    </w:p>
    <w:p w:rsidRPr="006A1F21" w:rsidR="000B49DB" w:rsidP="00541FDA" w:rsidRDefault="00B27E4A" w14:paraId="04FFF6BF" w14:textId="056E90FE">
      <w:pPr>
        <w:pStyle w:val="Heading1"/>
      </w:pPr>
      <w:bookmarkStart w:name="_Toc49869125" w:id="94"/>
      <w:r>
        <w:lastRenderedPageBreak/>
        <w:t>9</w:t>
      </w:r>
      <w:r w:rsidRPr="006A1F21" w:rsidR="00541FDA">
        <w:t>.0</w:t>
      </w:r>
      <w:r w:rsidRPr="006A1F21" w:rsidR="005E67AB">
        <w:t>.</w:t>
      </w:r>
      <w:r w:rsidRPr="006A1F21" w:rsidR="000B49DB">
        <w:t xml:space="preserve"> Body Dimension and Blood Pressure Measurements</w:t>
      </w:r>
      <w:bookmarkEnd w:id="94"/>
    </w:p>
    <w:p w:rsidRPr="006A1F21" w:rsidR="000B49DB" w:rsidP="000B49DB" w:rsidRDefault="000B49DB" w14:paraId="6A9136F8" w14:textId="77777777">
      <w:pPr>
        <w:tabs>
          <w:tab w:val="center" w:pos="4608"/>
          <w:tab w:val="right" w:pos="8928"/>
        </w:tabs>
        <w:jc w:val="both"/>
        <w:rPr>
          <w:rFonts w:asciiTheme="minorHAnsi" w:hAnsiTheme="minorHAnsi" w:cstheme="minorHAnsi"/>
          <w:sz w:val="22"/>
          <w:szCs w:val="22"/>
        </w:rPr>
      </w:pPr>
    </w:p>
    <w:p w:rsidRPr="006A1F21" w:rsidR="000B49DB" w:rsidP="000B49DB" w:rsidRDefault="000B49DB" w14:paraId="75A19345" w14:textId="2DF6A7D4">
      <w:pPr>
        <w:tabs>
          <w:tab w:val="center" w:pos="4608"/>
          <w:tab w:val="right" w:pos="8928"/>
        </w:tabs>
        <w:jc w:val="both"/>
        <w:rPr>
          <w:rFonts w:asciiTheme="minorHAnsi" w:hAnsiTheme="minorHAnsi" w:cstheme="minorHAnsi"/>
          <w:sz w:val="22"/>
          <w:szCs w:val="22"/>
        </w:rPr>
      </w:pPr>
      <w:r w:rsidRPr="006A1F21">
        <w:rPr>
          <w:rFonts w:asciiTheme="minorHAnsi" w:hAnsiTheme="minorHAnsi" w:cstheme="minorHAnsi"/>
          <w:sz w:val="22"/>
          <w:szCs w:val="22"/>
        </w:rPr>
        <w:t xml:space="preserve">Blood pressure, height, and weight may be measured in any order, but the resting blood pressure should be obtained after the subject has been in the seated position for at least five minutes.  </w:t>
      </w:r>
      <w:r w:rsidRPr="006A1F21">
        <w:rPr>
          <w:rFonts w:asciiTheme="minorHAnsi" w:hAnsiTheme="minorHAnsi" w:cstheme="minorHAnsi"/>
          <w:i/>
          <w:sz w:val="22"/>
          <w:szCs w:val="22"/>
        </w:rPr>
        <w:t>It is also desirable for blood pressure to be measured before venipuncture.</w:t>
      </w:r>
      <w:r w:rsidRPr="006A1F21">
        <w:rPr>
          <w:rFonts w:asciiTheme="minorHAnsi" w:hAnsiTheme="minorHAnsi" w:cstheme="minorHAnsi"/>
          <w:sz w:val="22"/>
          <w:szCs w:val="22"/>
        </w:rPr>
        <w:t xml:space="preserve">  Record all measurements on the physical measurement form.  Write “refused” for any measurement refused by the participant.</w:t>
      </w:r>
    </w:p>
    <w:p w:rsidRPr="006A1F21" w:rsidR="000B49DB" w:rsidP="000B49DB" w:rsidRDefault="000B49DB" w14:paraId="529BAD42" w14:textId="77777777">
      <w:pPr>
        <w:tabs>
          <w:tab w:val="center" w:pos="4608"/>
          <w:tab w:val="right" w:pos="8928"/>
        </w:tabs>
        <w:jc w:val="both"/>
        <w:rPr>
          <w:rFonts w:asciiTheme="minorHAnsi" w:hAnsiTheme="minorHAnsi" w:cstheme="minorHAnsi"/>
          <w:sz w:val="22"/>
          <w:szCs w:val="22"/>
        </w:rPr>
      </w:pPr>
    </w:p>
    <w:p w:rsidRPr="006A1F21" w:rsidR="000B49DB" w:rsidP="00541FDA" w:rsidRDefault="00B27E4A" w14:paraId="3952AC19" w14:textId="47966F59">
      <w:pPr>
        <w:pStyle w:val="Heading2"/>
      </w:pPr>
      <w:bookmarkStart w:name="_Toc49869126" w:id="95"/>
      <w:r>
        <w:t>9</w:t>
      </w:r>
      <w:r w:rsidRPr="006A1F21" w:rsidR="00541FDA">
        <w:t xml:space="preserve">.1. </w:t>
      </w:r>
      <w:r w:rsidRPr="006A1F21" w:rsidR="000B49DB">
        <w:t>Height and Weight</w:t>
      </w:r>
      <w:bookmarkEnd w:id="95"/>
    </w:p>
    <w:p w:rsidRPr="006A1F21" w:rsidR="000B49DB" w:rsidP="000B49DB" w:rsidRDefault="000B49DB" w14:paraId="33A0FCDF" w14:textId="77777777">
      <w:pPr>
        <w:tabs>
          <w:tab w:val="center" w:pos="4608"/>
          <w:tab w:val="right" w:pos="8928"/>
        </w:tabs>
        <w:jc w:val="both"/>
        <w:rPr>
          <w:rFonts w:asciiTheme="minorHAnsi" w:hAnsiTheme="minorHAnsi" w:cstheme="minorHAnsi"/>
          <w:sz w:val="22"/>
          <w:szCs w:val="22"/>
        </w:rPr>
      </w:pPr>
    </w:p>
    <w:p w:rsidRPr="006A1F21" w:rsidR="000B49DB" w:rsidP="000B49DB" w:rsidRDefault="000B49DB" w14:paraId="4211BCEC" w14:textId="77777777">
      <w:pPr>
        <w:tabs>
          <w:tab w:val="center" w:pos="4608"/>
          <w:tab w:val="right" w:pos="8928"/>
        </w:tabs>
        <w:jc w:val="both"/>
        <w:rPr>
          <w:rFonts w:asciiTheme="minorHAnsi" w:hAnsiTheme="minorHAnsi" w:cstheme="minorHAnsi"/>
          <w:sz w:val="22"/>
          <w:szCs w:val="22"/>
        </w:rPr>
      </w:pPr>
      <w:r w:rsidRPr="006A1F21">
        <w:rPr>
          <w:rFonts w:asciiTheme="minorHAnsi" w:hAnsiTheme="minorHAnsi" w:cstheme="minorHAnsi"/>
          <w:sz w:val="22"/>
          <w:szCs w:val="22"/>
        </w:rPr>
        <w:t>Height and weight of participants will be measured and recorded.  Determine the BMI using the attached chart.</w:t>
      </w:r>
    </w:p>
    <w:p w:rsidRPr="006A1F21" w:rsidR="000B49DB" w:rsidP="000B49DB" w:rsidRDefault="000B49DB" w14:paraId="3D896F45" w14:textId="77777777">
      <w:pPr>
        <w:tabs>
          <w:tab w:val="center" w:pos="4608"/>
          <w:tab w:val="right" w:pos="8928"/>
        </w:tabs>
        <w:ind w:firstLine="720"/>
        <w:jc w:val="both"/>
        <w:rPr>
          <w:rFonts w:asciiTheme="minorHAnsi" w:hAnsiTheme="minorHAnsi" w:cstheme="minorHAnsi"/>
          <w:sz w:val="22"/>
          <w:szCs w:val="22"/>
          <w:shd w:val="clear" w:color="auto" w:fill="FFFF00"/>
        </w:rPr>
      </w:pPr>
    </w:p>
    <w:p w:rsidRPr="006A1F21" w:rsidR="000B49DB" w:rsidP="000B49DB" w:rsidRDefault="000B49DB" w14:paraId="5C7E731F" w14:textId="77777777">
      <w:pPr>
        <w:tabs>
          <w:tab w:val="center" w:pos="4608"/>
          <w:tab w:val="right" w:pos="8928"/>
        </w:tabs>
        <w:jc w:val="both"/>
        <w:rPr>
          <w:rFonts w:asciiTheme="minorHAnsi" w:hAnsiTheme="minorHAnsi" w:cstheme="minorHAnsi"/>
          <w:i/>
          <w:sz w:val="22"/>
          <w:szCs w:val="22"/>
        </w:rPr>
      </w:pPr>
      <w:r w:rsidRPr="006A1F21">
        <w:rPr>
          <w:rFonts w:asciiTheme="minorHAnsi" w:hAnsiTheme="minorHAnsi" w:cstheme="minorHAnsi"/>
          <w:i/>
          <w:sz w:val="22"/>
          <w:szCs w:val="22"/>
        </w:rPr>
        <w:t>Material and Equipment</w:t>
      </w:r>
    </w:p>
    <w:p w:rsidRPr="006A1F21" w:rsidR="000B49DB" w:rsidP="000B49DB" w:rsidRDefault="000B49DB" w14:paraId="7A1349EB" w14:textId="77777777">
      <w:pPr>
        <w:tabs>
          <w:tab w:val="center" w:pos="4608"/>
          <w:tab w:val="right" w:pos="8928"/>
        </w:tabs>
        <w:jc w:val="both"/>
        <w:rPr>
          <w:rFonts w:asciiTheme="minorHAnsi" w:hAnsiTheme="minorHAnsi" w:cstheme="minorHAnsi"/>
          <w:i/>
          <w:sz w:val="22"/>
          <w:szCs w:val="22"/>
        </w:rPr>
      </w:pPr>
    </w:p>
    <w:p w:rsidRPr="006A1F21" w:rsidR="000B49DB" w:rsidP="00E271A4" w:rsidRDefault="000B49DB" w14:paraId="5107BE85" w14:textId="77777777">
      <w:pPr>
        <w:numPr>
          <w:ilvl w:val="0"/>
          <w:numId w:val="25"/>
        </w:numPr>
        <w:tabs>
          <w:tab w:val="center" w:pos="4968"/>
          <w:tab w:val="right" w:pos="9288"/>
        </w:tabs>
        <w:suppressAutoHyphens/>
        <w:jc w:val="both"/>
        <w:rPr>
          <w:rFonts w:asciiTheme="minorHAnsi" w:hAnsiTheme="minorHAnsi" w:cstheme="minorHAnsi"/>
          <w:sz w:val="22"/>
          <w:szCs w:val="22"/>
        </w:rPr>
      </w:pPr>
      <w:r w:rsidRPr="006A1F21">
        <w:rPr>
          <w:rFonts w:asciiTheme="minorHAnsi" w:hAnsiTheme="minorHAnsi" w:cstheme="minorHAnsi"/>
          <w:sz w:val="22"/>
          <w:szCs w:val="22"/>
        </w:rPr>
        <w:t>SECA Stadiometer (</w:t>
      </w:r>
      <w:proofErr w:type="spellStart"/>
      <w:r w:rsidRPr="006A1F21">
        <w:rPr>
          <w:rFonts w:asciiTheme="minorHAnsi" w:hAnsiTheme="minorHAnsi" w:cstheme="minorHAnsi"/>
          <w:sz w:val="22"/>
          <w:szCs w:val="22"/>
        </w:rPr>
        <w:t>Accuu</w:t>
      </w:r>
      <w:proofErr w:type="spellEnd"/>
      <w:r w:rsidRPr="006A1F21">
        <w:rPr>
          <w:rFonts w:asciiTheme="minorHAnsi" w:hAnsiTheme="minorHAnsi" w:cstheme="minorHAnsi"/>
          <w:sz w:val="22"/>
          <w:szCs w:val="22"/>
        </w:rPr>
        <w:t>-Hite Measuring Device with Level Bubble)</w:t>
      </w:r>
    </w:p>
    <w:p w:rsidRPr="006A1F21" w:rsidR="000B49DB" w:rsidP="00E271A4" w:rsidRDefault="000B49DB" w14:paraId="3124E1CA" w14:textId="77777777">
      <w:pPr>
        <w:numPr>
          <w:ilvl w:val="0"/>
          <w:numId w:val="25"/>
        </w:numPr>
        <w:tabs>
          <w:tab w:val="center" w:pos="4968"/>
          <w:tab w:val="right" w:pos="9288"/>
        </w:tabs>
        <w:suppressAutoHyphens/>
        <w:jc w:val="both"/>
        <w:rPr>
          <w:rFonts w:asciiTheme="minorHAnsi" w:hAnsiTheme="minorHAnsi" w:cstheme="minorHAnsi"/>
          <w:sz w:val="22"/>
          <w:szCs w:val="22"/>
        </w:rPr>
      </w:pPr>
      <w:r w:rsidRPr="006A1F21">
        <w:rPr>
          <w:rFonts w:asciiTheme="minorHAnsi" w:hAnsiTheme="minorHAnsi" w:cstheme="minorHAnsi"/>
          <w:sz w:val="22"/>
          <w:szCs w:val="22"/>
        </w:rPr>
        <w:t>Health-O-Meter Physician Beam Scale</w:t>
      </w:r>
    </w:p>
    <w:p w:rsidRPr="006A1F21" w:rsidR="000B49DB" w:rsidP="000B49DB" w:rsidRDefault="000B49DB" w14:paraId="6EF6C451" w14:textId="77777777">
      <w:pPr>
        <w:tabs>
          <w:tab w:val="center" w:pos="4608"/>
          <w:tab w:val="right" w:pos="8928"/>
        </w:tabs>
        <w:jc w:val="both"/>
        <w:rPr>
          <w:rFonts w:asciiTheme="minorHAnsi" w:hAnsiTheme="minorHAnsi" w:cstheme="minorHAnsi"/>
          <w:sz w:val="22"/>
          <w:szCs w:val="22"/>
        </w:rPr>
      </w:pPr>
    </w:p>
    <w:p w:rsidRPr="006A1F21" w:rsidR="000B49DB" w:rsidP="000B49DB" w:rsidRDefault="000B49DB" w14:paraId="0BD651A3" w14:textId="77777777">
      <w:pPr>
        <w:tabs>
          <w:tab w:val="center" w:pos="4608"/>
          <w:tab w:val="right" w:pos="8928"/>
        </w:tabs>
        <w:jc w:val="both"/>
        <w:rPr>
          <w:rFonts w:asciiTheme="minorHAnsi" w:hAnsiTheme="minorHAnsi" w:cstheme="minorHAnsi"/>
          <w:i/>
          <w:sz w:val="22"/>
          <w:szCs w:val="22"/>
        </w:rPr>
      </w:pPr>
      <w:r w:rsidRPr="006A1F21">
        <w:rPr>
          <w:rFonts w:asciiTheme="minorHAnsi" w:hAnsiTheme="minorHAnsi" w:cstheme="minorHAnsi"/>
          <w:i/>
          <w:sz w:val="22"/>
          <w:szCs w:val="22"/>
        </w:rPr>
        <w:t>Procedure</w:t>
      </w:r>
    </w:p>
    <w:p w:rsidRPr="006A1F21" w:rsidR="000B49DB" w:rsidP="000B49DB" w:rsidRDefault="000B49DB" w14:paraId="38069795" w14:textId="77777777">
      <w:pPr>
        <w:tabs>
          <w:tab w:val="center" w:pos="4608"/>
          <w:tab w:val="right" w:pos="8928"/>
        </w:tabs>
        <w:ind w:firstLine="720"/>
        <w:jc w:val="both"/>
        <w:rPr>
          <w:rFonts w:asciiTheme="minorHAnsi" w:hAnsiTheme="minorHAnsi" w:cstheme="minorHAnsi"/>
          <w:sz w:val="22"/>
          <w:szCs w:val="22"/>
        </w:rPr>
      </w:pPr>
    </w:p>
    <w:p w:rsidRPr="006A1F21" w:rsidR="000B49DB" w:rsidP="000B49DB" w:rsidRDefault="000B49DB" w14:paraId="6FF1FFE6" w14:textId="44F4746F">
      <w:pPr>
        <w:tabs>
          <w:tab w:val="center" w:pos="4608"/>
          <w:tab w:val="right" w:pos="8928"/>
        </w:tabs>
        <w:jc w:val="both"/>
        <w:rPr>
          <w:rFonts w:asciiTheme="minorHAnsi" w:hAnsiTheme="minorHAnsi" w:cstheme="minorHAnsi"/>
          <w:sz w:val="22"/>
          <w:szCs w:val="22"/>
        </w:rPr>
      </w:pPr>
      <w:r w:rsidRPr="006A1F21">
        <w:rPr>
          <w:rFonts w:asciiTheme="minorHAnsi" w:hAnsiTheme="minorHAnsi" w:cstheme="minorHAnsi"/>
          <w:sz w:val="22"/>
          <w:szCs w:val="22"/>
        </w:rPr>
        <w:t>Before measuring height, check to make sure the floor is level, the wall is at a 90</w:t>
      </w:r>
      <w:r w:rsidR="006A1F21">
        <w:rPr>
          <w:rFonts w:asciiTheme="minorHAnsi" w:hAnsiTheme="minorHAnsi" w:cstheme="minorHAnsi"/>
          <w:sz w:val="22"/>
          <w:szCs w:val="22"/>
        </w:rPr>
        <w:t>-</w:t>
      </w:r>
      <w:r w:rsidRPr="006A1F21">
        <w:rPr>
          <w:rFonts w:asciiTheme="minorHAnsi" w:hAnsiTheme="minorHAnsi" w:cstheme="minorHAnsi"/>
          <w:sz w:val="22"/>
          <w:szCs w:val="22"/>
        </w:rPr>
        <w:t>degree angle to the floor, the wall is straight, and the Stadiometer is mounted perpendicular to the floor. Make sure the participant is barefoot or wearing thin socks.</w:t>
      </w:r>
    </w:p>
    <w:p w:rsidRPr="006A1F21" w:rsidR="000B49DB" w:rsidP="000B49DB" w:rsidRDefault="000B49DB" w14:paraId="31F3136A" w14:textId="77777777">
      <w:pPr>
        <w:tabs>
          <w:tab w:val="center" w:pos="4608"/>
          <w:tab w:val="right" w:pos="8928"/>
        </w:tabs>
        <w:jc w:val="both"/>
        <w:rPr>
          <w:rFonts w:asciiTheme="minorHAnsi" w:hAnsiTheme="minorHAnsi" w:cstheme="minorHAnsi"/>
          <w:sz w:val="22"/>
          <w:szCs w:val="22"/>
        </w:rPr>
      </w:pPr>
    </w:p>
    <w:p w:rsidRPr="006A1F21" w:rsidR="000B49DB" w:rsidP="000B49DB" w:rsidRDefault="000B49DB" w14:paraId="553CA2E5" w14:textId="77777777">
      <w:pPr>
        <w:tabs>
          <w:tab w:val="center" w:pos="4608"/>
          <w:tab w:val="right" w:pos="8928"/>
        </w:tabs>
        <w:jc w:val="both"/>
        <w:rPr>
          <w:rFonts w:asciiTheme="minorHAnsi" w:hAnsiTheme="minorHAnsi" w:cstheme="minorHAnsi"/>
          <w:sz w:val="22"/>
          <w:szCs w:val="22"/>
        </w:rPr>
      </w:pPr>
      <w:r w:rsidRPr="006A1F21">
        <w:rPr>
          <w:rFonts w:asciiTheme="minorHAnsi" w:hAnsiTheme="minorHAnsi" w:cstheme="minorHAnsi"/>
          <w:sz w:val="22"/>
          <w:szCs w:val="22"/>
        </w:rPr>
        <w:t>For accurate measurement of height, the participant must be standing in a vertical plane.  To achieve this position, have the participant stand erect on the floor, with back against the vertical Stadiometer, arms hanging freely by the sides, heels against the wall, and feet or knees together—whichever comes together first.  Have the participant look straight ahead, with head in the Frankfort horizontal plane.  The Frankfort Plan is an imaginary line from the lower margin of the eye socket to the notch above the tragus of the ear (the fleshy cartilage partly extending over the opening of the ear).  When aligned correctly, the Frankfort Plane is parallel to the horizontal headboard and perpendicular to the vertical back piece of the Stadiometer.</w:t>
      </w:r>
    </w:p>
    <w:p w:rsidRPr="006A1F21" w:rsidR="000B49DB" w:rsidP="000B49DB" w:rsidRDefault="000B49DB" w14:paraId="12421FC8" w14:textId="77777777">
      <w:pPr>
        <w:tabs>
          <w:tab w:val="center" w:pos="4608"/>
          <w:tab w:val="right" w:pos="8928"/>
        </w:tabs>
        <w:jc w:val="both"/>
        <w:rPr>
          <w:rFonts w:asciiTheme="minorHAnsi" w:hAnsiTheme="minorHAnsi" w:cstheme="minorHAnsi"/>
          <w:sz w:val="22"/>
          <w:szCs w:val="22"/>
        </w:rPr>
      </w:pPr>
    </w:p>
    <w:p w:rsidRPr="006A1F21" w:rsidR="000B49DB" w:rsidP="000B49DB" w:rsidRDefault="000B49DB" w14:paraId="0DCA076A" w14:textId="77777777">
      <w:pPr>
        <w:tabs>
          <w:tab w:val="center" w:pos="4608"/>
          <w:tab w:val="right" w:pos="8928"/>
        </w:tabs>
        <w:jc w:val="both"/>
        <w:rPr>
          <w:rFonts w:asciiTheme="minorHAnsi" w:hAnsiTheme="minorHAnsi" w:cstheme="minorHAnsi"/>
          <w:sz w:val="22"/>
          <w:szCs w:val="22"/>
        </w:rPr>
      </w:pPr>
      <w:r w:rsidRPr="006A1F21">
        <w:rPr>
          <w:rFonts w:asciiTheme="minorHAnsi" w:hAnsiTheme="minorHAnsi" w:cstheme="minorHAnsi"/>
          <w:sz w:val="22"/>
          <w:szCs w:val="22"/>
        </w:rPr>
        <w:t>Ask the participant to inhale deeply.  Place the headboard over the crown of the head, with the headboard forming a right angle to the scale. The headboard should touch the scalp lightly.</w:t>
      </w:r>
    </w:p>
    <w:p w:rsidRPr="006A1F21" w:rsidR="000B49DB" w:rsidP="000B49DB" w:rsidRDefault="000B49DB" w14:paraId="1A8B1320" w14:textId="77777777">
      <w:pPr>
        <w:tabs>
          <w:tab w:val="center" w:pos="4608"/>
          <w:tab w:val="right" w:pos="8928"/>
        </w:tabs>
        <w:jc w:val="both"/>
        <w:rPr>
          <w:rFonts w:asciiTheme="minorHAnsi" w:hAnsiTheme="minorHAnsi" w:cstheme="minorHAnsi"/>
          <w:sz w:val="22"/>
          <w:szCs w:val="22"/>
        </w:rPr>
      </w:pPr>
      <w:r w:rsidRPr="006A1F21">
        <w:rPr>
          <w:rFonts w:asciiTheme="minorHAnsi" w:hAnsiTheme="minorHAnsi" w:cstheme="minorHAnsi"/>
          <w:sz w:val="22"/>
          <w:szCs w:val="22"/>
        </w:rPr>
        <w:t>Ask the participant to step out from under the headboard.  Record the height to the nearest 0.5 in on the Physical Measurements Form.</w:t>
      </w:r>
    </w:p>
    <w:p w:rsidRPr="006A1F21" w:rsidR="000B49DB" w:rsidP="000B49DB" w:rsidRDefault="000B49DB" w14:paraId="64696D24" w14:textId="77777777">
      <w:pPr>
        <w:tabs>
          <w:tab w:val="center" w:pos="4608"/>
          <w:tab w:val="right" w:pos="8928"/>
        </w:tabs>
        <w:jc w:val="both"/>
        <w:rPr>
          <w:rFonts w:asciiTheme="minorHAnsi" w:hAnsiTheme="minorHAnsi" w:cstheme="minorHAnsi"/>
          <w:sz w:val="22"/>
          <w:szCs w:val="22"/>
        </w:rPr>
      </w:pPr>
      <w:r w:rsidRPr="006A1F21">
        <w:rPr>
          <w:rFonts w:asciiTheme="minorHAnsi" w:hAnsiTheme="minorHAnsi" w:cstheme="minorHAnsi"/>
          <w:sz w:val="22"/>
          <w:szCs w:val="22"/>
        </w:rPr>
        <w:t>If actual height of participant is unable to be measured because the headboard does not rest directly over the scalp, estimate height to the nearest 0.5 in and record on the Physical Measurement Form. Answer “yes” to the question, “Was there a modification in protocol?”</w:t>
      </w:r>
    </w:p>
    <w:p w:rsidRPr="006A1F21" w:rsidR="000B49DB" w:rsidP="000B49DB" w:rsidRDefault="000B49DB" w14:paraId="3B8CF8F6" w14:textId="77777777">
      <w:pPr>
        <w:tabs>
          <w:tab w:val="center" w:pos="4608"/>
          <w:tab w:val="right" w:pos="8928"/>
        </w:tabs>
        <w:jc w:val="both"/>
        <w:rPr>
          <w:rFonts w:asciiTheme="minorHAnsi" w:hAnsiTheme="minorHAnsi" w:cstheme="minorHAnsi"/>
          <w:sz w:val="22"/>
          <w:szCs w:val="22"/>
        </w:rPr>
      </w:pPr>
      <w:r w:rsidRPr="006A1F21">
        <w:rPr>
          <w:rFonts w:asciiTheme="minorHAnsi" w:hAnsiTheme="minorHAnsi" w:cstheme="minorHAnsi"/>
          <w:sz w:val="22"/>
          <w:szCs w:val="22"/>
        </w:rPr>
        <w:t>If participant is wheelchair bound, request estimate of height from participant. Document the height on the Physical Measurement Form and answer “yes” to the question, “Was there a modification in protocol?”</w:t>
      </w:r>
    </w:p>
    <w:p w:rsidRPr="006A1F21" w:rsidR="000B49DB" w:rsidP="000B49DB" w:rsidRDefault="000B49DB" w14:paraId="2A37CB03" w14:textId="77777777">
      <w:pPr>
        <w:tabs>
          <w:tab w:val="center" w:pos="4608"/>
          <w:tab w:val="right" w:pos="8928"/>
        </w:tabs>
        <w:jc w:val="both"/>
        <w:rPr>
          <w:rFonts w:asciiTheme="minorHAnsi" w:hAnsiTheme="minorHAnsi" w:cstheme="minorHAnsi"/>
          <w:sz w:val="22"/>
          <w:szCs w:val="22"/>
        </w:rPr>
      </w:pPr>
    </w:p>
    <w:p w:rsidRPr="006A1F21" w:rsidR="000B49DB" w:rsidP="000B49DB" w:rsidRDefault="000B49DB" w14:paraId="3973FD2B" w14:textId="77777777">
      <w:pPr>
        <w:tabs>
          <w:tab w:val="center" w:pos="4608"/>
          <w:tab w:val="right" w:pos="8928"/>
        </w:tabs>
        <w:jc w:val="both"/>
        <w:rPr>
          <w:rFonts w:asciiTheme="minorHAnsi" w:hAnsiTheme="minorHAnsi" w:cstheme="minorHAnsi"/>
          <w:sz w:val="22"/>
          <w:szCs w:val="22"/>
        </w:rPr>
      </w:pPr>
      <w:r w:rsidRPr="006A1F21">
        <w:rPr>
          <w:rFonts w:asciiTheme="minorHAnsi" w:hAnsiTheme="minorHAnsi" w:cstheme="minorHAnsi"/>
          <w:sz w:val="22"/>
          <w:szCs w:val="22"/>
        </w:rPr>
        <w:lastRenderedPageBreak/>
        <w:t>Before measuring weight, check to make sure scale is on a hard level surface.  Step on and off the scale a few times to align all internal parts.  Place both poise weights on zero. The beam pointer should float gently up and down and not at the top or bottom of the trig-loop.</w:t>
      </w:r>
    </w:p>
    <w:p w:rsidRPr="006A1F21" w:rsidR="000B49DB" w:rsidP="000B49DB" w:rsidRDefault="000B49DB" w14:paraId="31C4349C" w14:textId="77777777">
      <w:pPr>
        <w:tabs>
          <w:tab w:val="center" w:pos="4608"/>
          <w:tab w:val="right" w:pos="8928"/>
        </w:tabs>
        <w:jc w:val="both"/>
        <w:rPr>
          <w:rFonts w:asciiTheme="minorHAnsi" w:hAnsiTheme="minorHAnsi" w:cstheme="minorHAnsi"/>
          <w:sz w:val="22"/>
          <w:szCs w:val="22"/>
        </w:rPr>
      </w:pPr>
      <w:r w:rsidRPr="006A1F21">
        <w:rPr>
          <w:rFonts w:asciiTheme="minorHAnsi" w:hAnsiTheme="minorHAnsi" w:cstheme="minorHAnsi"/>
          <w:sz w:val="22"/>
          <w:szCs w:val="22"/>
        </w:rPr>
        <w:t>Set the large and small poises to indicate the approximate weight. Have the participant stand in the middle of the platform of the scale, with head erect and eyes looking straight ahead. Continue to adjust the small poise until the pointer is centered. It is not necessary to wait for the pointer to stop moving in order to read the correct weight. Add the reading of the small poise to the reading of the large poise for the total weight. Record the results, to the nearest pound, on the Physical Measurements Form.</w:t>
      </w:r>
    </w:p>
    <w:p w:rsidRPr="006A1F21" w:rsidR="000B49DB" w:rsidP="000B49DB" w:rsidRDefault="000B49DB" w14:paraId="4F232448" w14:textId="77777777">
      <w:pPr>
        <w:tabs>
          <w:tab w:val="center" w:pos="4608"/>
          <w:tab w:val="right" w:pos="8928"/>
        </w:tabs>
        <w:jc w:val="both"/>
        <w:rPr>
          <w:rFonts w:asciiTheme="minorHAnsi" w:hAnsiTheme="minorHAnsi" w:cstheme="minorHAnsi"/>
          <w:sz w:val="22"/>
          <w:szCs w:val="22"/>
        </w:rPr>
      </w:pPr>
    </w:p>
    <w:p w:rsidRPr="006A1F21" w:rsidR="000B49DB" w:rsidP="000B49DB" w:rsidRDefault="000B49DB" w14:paraId="1233AF4F" w14:textId="77777777">
      <w:pPr>
        <w:tabs>
          <w:tab w:val="center" w:pos="4608"/>
          <w:tab w:val="right" w:pos="8928"/>
        </w:tabs>
        <w:jc w:val="both"/>
        <w:rPr>
          <w:rFonts w:asciiTheme="minorHAnsi" w:hAnsiTheme="minorHAnsi" w:cstheme="minorHAnsi"/>
          <w:sz w:val="22"/>
          <w:szCs w:val="22"/>
        </w:rPr>
      </w:pPr>
      <w:r w:rsidRPr="006A1F21">
        <w:rPr>
          <w:rFonts w:asciiTheme="minorHAnsi" w:hAnsiTheme="minorHAnsi" w:cstheme="minorHAnsi"/>
          <w:sz w:val="22"/>
          <w:szCs w:val="22"/>
        </w:rPr>
        <w:t>If the participant is too obese to stand securely on the scale’s platform when looking straight ahead, he/she may stand sideways on the scale to take the weight measurement; facing to the side rather than the front will provide the participant a wider base and more stability. If a participant has a prosthetic limb or breast prosthesis, measure weight with the limb on. If participant is frail or unsteady, measure weight while participant is lightly steadied by a member of the office staff. If a participant is unable to stand on the scale for a weight measurement, do not attempt a weight measurement. Answer “yes” to the question on the Physical Measurements Form, “Was there a modification in protocol?”</w:t>
      </w:r>
    </w:p>
    <w:p w:rsidRPr="006A1F21" w:rsidR="000B49DB" w:rsidP="000B49DB" w:rsidRDefault="000B49DB" w14:paraId="63D9124F" w14:textId="77777777">
      <w:pPr>
        <w:tabs>
          <w:tab w:val="center" w:pos="4608"/>
          <w:tab w:val="right" w:pos="8928"/>
        </w:tabs>
        <w:jc w:val="both"/>
        <w:rPr>
          <w:rFonts w:asciiTheme="minorHAnsi" w:hAnsiTheme="minorHAnsi" w:cstheme="minorHAnsi"/>
          <w:sz w:val="22"/>
          <w:szCs w:val="22"/>
        </w:rPr>
      </w:pPr>
    </w:p>
    <w:p w:rsidRPr="006A1F21" w:rsidR="000B49DB" w:rsidP="000B49DB" w:rsidRDefault="000B49DB" w14:paraId="19A04BC6" w14:textId="77777777">
      <w:pPr>
        <w:tabs>
          <w:tab w:val="center" w:pos="4608"/>
          <w:tab w:val="right" w:pos="8928"/>
        </w:tabs>
        <w:jc w:val="both"/>
        <w:rPr>
          <w:rFonts w:asciiTheme="minorHAnsi" w:hAnsiTheme="minorHAnsi" w:cstheme="minorHAnsi"/>
          <w:sz w:val="22"/>
          <w:szCs w:val="22"/>
        </w:rPr>
      </w:pPr>
      <w:r w:rsidRPr="006A1F21">
        <w:rPr>
          <w:rFonts w:asciiTheme="minorHAnsi" w:hAnsiTheme="minorHAnsi" w:cstheme="minorHAnsi"/>
          <w:sz w:val="22"/>
          <w:szCs w:val="22"/>
        </w:rPr>
        <w:t>If the weight of the participant is between 350-400 pounds, use the following guidelines:</w:t>
      </w:r>
    </w:p>
    <w:p w:rsidRPr="006A1F21" w:rsidR="000B49DB" w:rsidP="00E271A4" w:rsidRDefault="000B49DB" w14:paraId="3587B410" w14:textId="0E25F4F0">
      <w:pPr>
        <w:numPr>
          <w:ilvl w:val="0"/>
          <w:numId w:val="26"/>
        </w:numPr>
        <w:tabs>
          <w:tab w:val="center" w:pos="4968"/>
          <w:tab w:val="right" w:pos="9288"/>
        </w:tabs>
        <w:suppressAutoHyphens/>
        <w:jc w:val="both"/>
        <w:rPr>
          <w:rFonts w:asciiTheme="minorHAnsi" w:hAnsiTheme="minorHAnsi" w:cstheme="minorHAnsi"/>
          <w:sz w:val="22"/>
          <w:szCs w:val="22"/>
        </w:rPr>
      </w:pPr>
      <w:r w:rsidRPr="006A1F21">
        <w:rPr>
          <w:rFonts w:asciiTheme="minorHAnsi" w:hAnsiTheme="minorHAnsi" w:cstheme="minorHAnsi"/>
          <w:sz w:val="22"/>
          <w:szCs w:val="22"/>
        </w:rPr>
        <w:t xml:space="preserve">Place the large (lower) poise weight in the 250 </w:t>
      </w:r>
      <w:r w:rsidRPr="006A1F21" w:rsidR="00460153">
        <w:rPr>
          <w:rFonts w:asciiTheme="minorHAnsi" w:hAnsiTheme="minorHAnsi" w:cstheme="minorHAnsi"/>
          <w:sz w:val="22"/>
          <w:szCs w:val="22"/>
        </w:rPr>
        <w:t>lbs.</w:t>
      </w:r>
      <w:r w:rsidRPr="006A1F21">
        <w:rPr>
          <w:rFonts w:asciiTheme="minorHAnsi" w:hAnsiTheme="minorHAnsi" w:cstheme="minorHAnsi"/>
          <w:sz w:val="22"/>
          <w:szCs w:val="22"/>
        </w:rPr>
        <w:t xml:space="preserve"> notch (this will weight 350 </w:t>
      </w:r>
      <w:r w:rsidRPr="006A1F21" w:rsidR="00460153">
        <w:rPr>
          <w:rFonts w:asciiTheme="minorHAnsi" w:hAnsiTheme="minorHAnsi" w:cstheme="minorHAnsi"/>
          <w:sz w:val="22"/>
          <w:szCs w:val="22"/>
        </w:rPr>
        <w:t>lbs.</w:t>
      </w:r>
      <w:r w:rsidRPr="006A1F21">
        <w:rPr>
          <w:rFonts w:asciiTheme="minorHAnsi" w:hAnsiTheme="minorHAnsi" w:cstheme="minorHAnsi"/>
          <w:sz w:val="22"/>
          <w:szCs w:val="22"/>
        </w:rPr>
        <w:t xml:space="preserve"> with the addition of the 100 </w:t>
      </w:r>
      <w:r w:rsidRPr="006A1F21" w:rsidR="00460153">
        <w:rPr>
          <w:rFonts w:asciiTheme="minorHAnsi" w:hAnsiTheme="minorHAnsi" w:cstheme="minorHAnsi"/>
          <w:sz w:val="22"/>
          <w:szCs w:val="22"/>
        </w:rPr>
        <w:t>lbs.</w:t>
      </w:r>
      <w:r w:rsidRPr="006A1F21">
        <w:rPr>
          <w:rFonts w:asciiTheme="minorHAnsi" w:hAnsiTheme="minorHAnsi" w:cstheme="minorHAnsi"/>
          <w:sz w:val="22"/>
          <w:szCs w:val="22"/>
        </w:rPr>
        <w:t xml:space="preserve"> counterweight).</w:t>
      </w:r>
    </w:p>
    <w:p w:rsidRPr="006A1F21" w:rsidR="000B49DB" w:rsidP="00E271A4" w:rsidRDefault="000B49DB" w14:paraId="32138814" w14:textId="2F9A3CAF">
      <w:pPr>
        <w:numPr>
          <w:ilvl w:val="0"/>
          <w:numId w:val="26"/>
        </w:numPr>
        <w:tabs>
          <w:tab w:val="center" w:pos="4968"/>
          <w:tab w:val="right" w:pos="9288"/>
        </w:tabs>
        <w:suppressAutoHyphens/>
        <w:jc w:val="both"/>
        <w:rPr>
          <w:rFonts w:asciiTheme="minorHAnsi" w:hAnsiTheme="minorHAnsi" w:cstheme="minorHAnsi"/>
          <w:sz w:val="22"/>
          <w:szCs w:val="22"/>
        </w:rPr>
      </w:pPr>
      <w:r w:rsidRPr="006A1F21">
        <w:rPr>
          <w:rFonts w:asciiTheme="minorHAnsi" w:hAnsiTheme="minorHAnsi" w:cstheme="minorHAnsi"/>
          <w:sz w:val="22"/>
          <w:szCs w:val="22"/>
        </w:rPr>
        <w:t xml:space="preserve">Hang the counterweight on the lower poise bar in the notch between 100 </w:t>
      </w:r>
      <w:r w:rsidRPr="006A1F21" w:rsidR="00460153">
        <w:rPr>
          <w:rFonts w:asciiTheme="minorHAnsi" w:hAnsiTheme="minorHAnsi" w:cstheme="minorHAnsi"/>
          <w:sz w:val="22"/>
          <w:szCs w:val="22"/>
        </w:rPr>
        <w:t>lbs.</w:t>
      </w:r>
      <w:r w:rsidRPr="006A1F21">
        <w:rPr>
          <w:rFonts w:asciiTheme="minorHAnsi" w:hAnsiTheme="minorHAnsi" w:cstheme="minorHAnsi"/>
          <w:sz w:val="22"/>
          <w:szCs w:val="22"/>
        </w:rPr>
        <w:t xml:space="preserve"> and 150 lbs.</w:t>
      </w:r>
    </w:p>
    <w:p w:rsidRPr="006A1F21" w:rsidR="000B49DB" w:rsidP="00E271A4" w:rsidRDefault="000B49DB" w14:paraId="32583EEF" w14:textId="77777777">
      <w:pPr>
        <w:numPr>
          <w:ilvl w:val="0"/>
          <w:numId w:val="26"/>
        </w:numPr>
        <w:tabs>
          <w:tab w:val="center" w:pos="4968"/>
          <w:tab w:val="right" w:pos="9288"/>
        </w:tabs>
        <w:suppressAutoHyphens/>
        <w:jc w:val="both"/>
        <w:rPr>
          <w:rFonts w:asciiTheme="minorHAnsi" w:hAnsiTheme="minorHAnsi" w:cstheme="minorHAnsi"/>
          <w:sz w:val="22"/>
          <w:szCs w:val="22"/>
        </w:rPr>
      </w:pPr>
      <w:r w:rsidRPr="006A1F21">
        <w:rPr>
          <w:rFonts w:asciiTheme="minorHAnsi" w:hAnsiTheme="minorHAnsi" w:cstheme="minorHAnsi"/>
          <w:sz w:val="22"/>
          <w:szCs w:val="22"/>
        </w:rPr>
        <w:t>Move the small poise weight along the upper poise bar until the pointer is centered in the trig loop</w:t>
      </w:r>
    </w:p>
    <w:p w:rsidRPr="006A1F21" w:rsidR="000B49DB" w:rsidP="00E271A4" w:rsidRDefault="000B49DB" w14:paraId="7E731E3A" w14:textId="729D1B0D">
      <w:pPr>
        <w:numPr>
          <w:ilvl w:val="0"/>
          <w:numId w:val="26"/>
        </w:numPr>
        <w:tabs>
          <w:tab w:val="center" w:pos="4968"/>
          <w:tab w:val="right" w:pos="9288"/>
        </w:tabs>
        <w:suppressAutoHyphens/>
        <w:jc w:val="both"/>
        <w:rPr>
          <w:rFonts w:asciiTheme="minorHAnsi" w:hAnsiTheme="minorHAnsi" w:cstheme="minorHAnsi"/>
          <w:sz w:val="22"/>
          <w:szCs w:val="22"/>
        </w:rPr>
      </w:pPr>
      <w:r w:rsidRPr="006A1F21">
        <w:rPr>
          <w:rFonts w:asciiTheme="minorHAnsi" w:hAnsiTheme="minorHAnsi" w:cstheme="minorHAnsi"/>
          <w:sz w:val="22"/>
          <w:szCs w:val="22"/>
        </w:rPr>
        <w:t xml:space="preserve">To arrive at the participant’s total weight, add 350 </w:t>
      </w:r>
      <w:r w:rsidRPr="006A1F21" w:rsidR="00460153">
        <w:rPr>
          <w:rFonts w:asciiTheme="minorHAnsi" w:hAnsiTheme="minorHAnsi" w:cstheme="minorHAnsi"/>
          <w:sz w:val="22"/>
          <w:szCs w:val="22"/>
        </w:rPr>
        <w:t>lbs.</w:t>
      </w:r>
      <w:r w:rsidRPr="006A1F21">
        <w:rPr>
          <w:rFonts w:asciiTheme="minorHAnsi" w:hAnsiTheme="minorHAnsi" w:cstheme="minorHAnsi"/>
          <w:sz w:val="22"/>
          <w:szCs w:val="22"/>
        </w:rPr>
        <w:t xml:space="preserve"> to the weight registered by the small poise weight. EXAMPLE: for a client weight 378 lbs., the large poise weight will be on 250 </w:t>
      </w:r>
      <w:r w:rsidRPr="006A1F21" w:rsidR="00460153">
        <w:rPr>
          <w:rFonts w:asciiTheme="minorHAnsi" w:hAnsiTheme="minorHAnsi" w:cstheme="minorHAnsi"/>
          <w:sz w:val="22"/>
          <w:szCs w:val="22"/>
        </w:rPr>
        <w:t>lbs.</w:t>
      </w:r>
      <w:r w:rsidRPr="006A1F21">
        <w:rPr>
          <w:rFonts w:asciiTheme="minorHAnsi" w:hAnsiTheme="minorHAnsi" w:cstheme="minorHAnsi"/>
          <w:sz w:val="22"/>
          <w:szCs w:val="22"/>
        </w:rPr>
        <w:t xml:space="preserve"> and the small poise weight on the upper bar will be on 28 lbs.</w:t>
      </w:r>
    </w:p>
    <w:p w:rsidRPr="006A1F21" w:rsidR="000B49DB" w:rsidP="000B49DB" w:rsidRDefault="000B49DB" w14:paraId="215B9B3F" w14:textId="210EFC68">
      <w:pPr>
        <w:tabs>
          <w:tab w:val="center" w:pos="4608"/>
          <w:tab w:val="right" w:pos="8928"/>
        </w:tabs>
        <w:jc w:val="both"/>
        <w:rPr>
          <w:rFonts w:asciiTheme="minorHAnsi" w:hAnsiTheme="minorHAnsi" w:cstheme="minorHAnsi"/>
          <w:sz w:val="22"/>
          <w:szCs w:val="22"/>
        </w:rPr>
      </w:pPr>
      <w:r w:rsidRPr="006A1F21">
        <w:rPr>
          <w:rFonts w:asciiTheme="minorHAnsi" w:hAnsiTheme="minorHAnsi" w:cstheme="minorHAnsi"/>
          <w:sz w:val="22"/>
          <w:szCs w:val="22"/>
        </w:rPr>
        <w:t xml:space="preserve">If the weight of the participant exceeds 400 </w:t>
      </w:r>
      <w:r w:rsidRPr="006A1F21" w:rsidR="00460153">
        <w:rPr>
          <w:rFonts w:asciiTheme="minorHAnsi" w:hAnsiTheme="minorHAnsi" w:cstheme="minorHAnsi"/>
          <w:sz w:val="22"/>
          <w:szCs w:val="22"/>
        </w:rPr>
        <w:t>lbs.</w:t>
      </w:r>
      <w:r w:rsidRPr="006A1F21">
        <w:rPr>
          <w:rFonts w:asciiTheme="minorHAnsi" w:hAnsiTheme="minorHAnsi" w:cstheme="minorHAnsi"/>
          <w:sz w:val="22"/>
          <w:szCs w:val="22"/>
        </w:rPr>
        <w:t>, use the following guidelines:</w:t>
      </w:r>
    </w:p>
    <w:p w:rsidRPr="006A1F21" w:rsidR="000B49DB" w:rsidP="00E271A4" w:rsidRDefault="000B49DB" w14:paraId="525F833F" w14:textId="7046C127">
      <w:pPr>
        <w:numPr>
          <w:ilvl w:val="0"/>
          <w:numId w:val="28"/>
        </w:numPr>
        <w:tabs>
          <w:tab w:val="center" w:pos="4968"/>
          <w:tab w:val="right" w:pos="9288"/>
        </w:tabs>
        <w:suppressAutoHyphens/>
        <w:jc w:val="both"/>
        <w:rPr>
          <w:rFonts w:asciiTheme="minorHAnsi" w:hAnsiTheme="minorHAnsi" w:cstheme="minorHAnsi"/>
          <w:sz w:val="22"/>
          <w:szCs w:val="22"/>
        </w:rPr>
      </w:pPr>
      <w:r w:rsidRPr="006A1F21">
        <w:rPr>
          <w:rFonts w:asciiTheme="minorHAnsi" w:hAnsiTheme="minorHAnsi" w:cstheme="minorHAnsi"/>
          <w:sz w:val="22"/>
          <w:szCs w:val="22"/>
        </w:rPr>
        <w:t xml:space="preserve">Place the largest (lower) poise weight in the 300 </w:t>
      </w:r>
      <w:r w:rsidRPr="006A1F21" w:rsidR="00460153">
        <w:rPr>
          <w:rFonts w:asciiTheme="minorHAnsi" w:hAnsiTheme="minorHAnsi" w:cstheme="minorHAnsi"/>
          <w:sz w:val="22"/>
          <w:szCs w:val="22"/>
        </w:rPr>
        <w:t>lbs.</w:t>
      </w:r>
      <w:r w:rsidRPr="006A1F21">
        <w:rPr>
          <w:rFonts w:asciiTheme="minorHAnsi" w:hAnsiTheme="minorHAnsi" w:cstheme="minorHAnsi"/>
          <w:sz w:val="22"/>
          <w:szCs w:val="22"/>
        </w:rPr>
        <w:t xml:space="preserve"> notch (this will weight 400 </w:t>
      </w:r>
      <w:r w:rsidRPr="006A1F21" w:rsidR="00460153">
        <w:rPr>
          <w:rFonts w:asciiTheme="minorHAnsi" w:hAnsiTheme="minorHAnsi" w:cstheme="minorHAnsi"/>
          <w:sz w:val="22"/>
          <w:szCs w:val="22"/>
        </w:rPr>
        <w:t>lbs.</w:t>
      </w:r>
      <w:r w:rsidRPr="006A1F21">
        <w:rPr>
          <w:rFonts w:asciiTheme="minorHAnsi" w:hAnsiTheme="minorHAnsi" w:cstheme="minorHAnsi"/>
          <w:sz w:val="22"/>
          <w:szCs w:val="22"/>
        </w:rPr>
        <w:t xml:space="preserve"> with the addition of the 100 </w:t>
      </w:r>
      <w:r w:rsidRPr="006A1F21" w:rsidR="00460153">
        <w:rPr>
          <w:rFonts w:asciiTheme="minorHAnsi" w:hAnsiTheme="minorHAnsi" w:cstheme="minorHAnsi"/>
          <w:sz w:val="22"/>
          <w:szCs w:val="22"/>
        </w:rPr>
        <w:t>lbs.</w:t>
      </w:r>
      <w:r w:rsidRPr="006A1F21">
        <w:rPr>
          <w:rFonts w:asciiTheme="minorHAnsi" w:hAnsiTheme="minorHAnsi" w:cstheme="minorHAnsi"/>
          <w:sz w:val="22"/>
          <w:szCs w:val="22"/>
        </w:rPr>
        <w:t xml:space="preserve"> counterweight).</w:t>
      </w:r>
    </w:p>
    <w:p w:rsidRPr="006A1F21" w:rsidR="000B49DB" w:rsidP="00E271A4" w:rsidRDefault="000B49DB" w14:paraId="353AED0A" w14:textId="5D32900B">
      <w:pPr>
        <w:numPr>
          <w:ilvl w:val="0"/>
          <w:numId w:val="28"/>
        </w:numPr>
        <w:tabs>
          <w:tab w:val="center" w:pos="4968"/>
          <w:tab w:val="right" w:pos="9288"/>
        </w:tabs>
        <w:suppressAutoHyphens/>
        <w:jc w:val="both"/>
        <w:rPr>
          <w:rFonts w:asciiTheme="minorHAnsi" w:hAnsiTheme="minorHAnsi" w:cstheme="minorHAnsi"/>
          <w:sz w:val="22"/>
          <w:szCs w:val="22"/>
        </w:rPr>
      </w:pPr>
      <w:r w:rsidRPr="006A1F21">
        <w:rPr>
          <w:rFonts w:asciiTheme="minorHAnsi" w:hAnsiTheme="minorHAnsi" w:cstheme="minorHAnsi"/>
          <w:sz w:val="22"/>
          <w:szCs w:val="22"/>
        </w:rPr>
        <w:t xml:space="preserve">Hang the counterweight on the lower poise bar at the notch between 100 </w:t>
      </w:r>
      <w:r w:rsidRPr="006A1F21" w:rsidR="00460153">
        <w:rPr>
          <w:rFonts w:asciiTheme="minorHAnsi" w:hAnsiTheme="minorHAnsi" w:cstheme="minorHAnsi"/>
          <w:sz w:val="22"/>
          <w:szCs w:val="22"/>
        </w:rPr>
        <w:t>lbs.</w:t>
      </w:r>
      <w:r w:rsidRPr="006A1F21">
        <w:rPr>
          <w:rFonts w:asciiTheme="minorHAnsi" w:hAnsiTheme="minorHAnsi" w:cstheme="minorHAnsi"/>
          <w:sz w:val="22"/>
          <w:szCs w:val="22"/>
        </w:rPr>
        <w:t xml:space="preserve"> and 150 lbs.</w:t>
      </w:r>
    </w:p>
    <w:p w:rsidRPr="006A1F21" w:rsidR="000B49DB" w:rsidP="00E271A4" w:rsidRDefault="000B49DB" w14:paraId="30A47AB7" w14:textId="77777777">
      <w:pPr>
        <w:numPr>
          <w:ilvl w:val="0"/>
          <w:numId w:val="28"/>
        </w:numPr>
        <w:tabs>
          <w:tab w:val="center" w:pos="4968"/>
          <w:tab w:val="right" w:pos="9288"/>
        </w:tabs>
        <w:suppressAutoHyphens/>
        <w:jc w:val="both"/>
        <w:rPr>
          <w:rFonts w:asciiTheme="minorHAnsi" w:hAnsiTheme="minorHAnsi" w:cstheme="minorHAnsi"/>
          <w:sz w:val="22"/>
          <w:szCs w:val="22"/>
        </w:rPr>
      </w:pPr>
      <w:r w:rsidRPr="006A1F21">
        <w:rPr>
          <w:rFonts w:asciiTheme="minorHAnsi" w:hAnsiTheme="minorHAnsi" w:cstheme="minorHAnsi"/>
          <w:sz w:val="22"/>
          <w:szCs w:val="22"/>
        </w:rPr>
        <w:t>Move the small poise weight along the upper poise bar until the pointer is centered in the trig loop.</w:t>
      </w:r>
    </w:p>
    <w:p w:rsidRPr="006A1F21" w:rsidR="000B49DB" w:rsidP="00E271A4" w:rsidRDefault="000B49DB" w14:paraId="31048F67" w14:textId="2D9ACA42">
      <w:pPr>
        <w:numPr>
          <w:ilvl w:val="0"/>
          <w:numId w:val="28"/>
        </w:numPr>
        <w:tabs>
          <w:tab w:val="center" w:pos="4968"/>
          <w:tab w:val="right" w:pos="9288"/>
        </w:tabs>
        <w:suppressAutoHyphens/>
        <w:jc w:val="both"/>
        <w:rPr>
          <w:rFonts w:asciiTheme="minorHAnsi" w:hAnsiTheme="minorHAnsi" w:cstheme="minorHAnsi"/>
          <w:sz w:val="22"/>
          <w:szCs w:val="22"/>
        </w:rPr>
      </w:pPr>
      <w:r w:rsidRPr="006A1F21">
        <w:rPr>
          <w:rFonts w:asciiTheme="minorHAnsi" w:hAnsiTheme="minorHAnsi" w:cstheme="minorHAnsi"/>
          <w:sz w:val="22"/>
          <w:szCs w:val="22"/>
        </w:rPr>
        <w:t xml:space="preserve">To arrive at the participant’s total weight, add 400 </w:t>
      </w:r>
      <w:r w:rsidRPr="006A1F21" w:rsidR="00460153">
        <w:rPr>
          <w:rFonts w:asciiTheme="minorHAnsi" w:hAnsiTheme="minorHAnsi" w:cstheme="minorHAnsi"/>
          <w:sz w:val="22"/>
          <w:szCs w:val="22"/>
        </w:rPr>
        <w:t>lbs.</w:t>
      </w:r>
      <w:r w:rsidRPr="006A1F21">
        <w:rPr>
          <w:rFonts w:asciiTheme="minorHAnsi" w:hAnsiTheme="minorHAnsi" w:cstheme="minorHAnsi"/>
          <w:sz w:val="22"/>
          <w:szCs w:val="22"/>
        </w:rPr>
        <w:t xml:space="preserve"> to the weight registered by the small poise weight.</w:t>
      </w:r>
    </w:p>
    <w:p w:rsidRPr="006A1F21" w:rsidR="000B49DB" w:rsidP="000B49DB" w:rsidRDefault="000B49DB" w14:paraId="16FE42DA" w14:textId="77777777">
      <w:pPr>
        <w:tabs>
          <w:tab w:val="center" w:pos="4608"/>
          <w:tab w:val="right" w:pos="8928"/>
        </w:tabs>
        <w:jc w:val="both"/>
        <w:rPr>
          <w:rFonts w:asciiTheme="minorHAnsi" w:hAnsiTheme="minorHAnsi" w:cstheme="minorHAnsi"/>
          <w:b/>
          <w:sz w:val="22"/>
          <w:szCs w:val="22"/>
        </w:rPr>
      </w:pPr>
    </w:p>
    <w:p w:rsidRPr="006A1F21" w:rsidR="000B49DB" w:rsidP="000B49DB" w:rsidRDefault="000B49DB" w14:paraId="33577645" w14:textId="77777777">
      <w:pPr>
        <w:tabs>
          <w:tab w:val="center" w:pos="4608"/>
          <w:tab w:val="right" w:pos="8928"/>
        </w:tabs>
        <w:jc w:val="both"/>
        <w:rPr>
          <w:rFonts w:asciiTheme="minorHAnsi" w:hAnsiTheme="minorHAnsi" w:cstheme="minorHAnsi"/>
          <w:b/>
          <w:sz w:val="24"/>
          <w:szCs w:val="22"/>
        </w:rPr>
      </w:pPr>
    </w:p>
    <w:p w:rsidRPr="006A1F21" w:rsidR="000B49DB" w:rsidP="00541FDA" w:rsidRDefault="00B27E4A" w14:paraId="3D60FD13" w14:textId="2150E029">
      <w:pPr>
        <w:pStyle w:val="Heading2"/>
      </w:pPr>
      <w:bookmarkStart w:name="_Toc49869127" w:id="96"/>
      <w:r>
        <w:t>9</w:t>
      </w:r>
      <w:r w:rsidRPr="006A1F21" w:rsidR="00541FDA">
        <w:t xml:space="preserve">.2 </w:t>
      </w:r>
      <w:r w:rsidRPr="006A1F21" w:rsidR="000B49DB">
        <w:t>Blood Pressure</w:t>
      </w:r>
      <w:bookmarkEnd w:id="96"/>
    </w:p>
    <w:p w:rsidRPr="006A1F21" w:rsidR="000B49DB" w:rsidP="000B49DB" w:rsidRDefault="000B49DB" w14:paraId="4CD98ABB" w14:textId="77777777">
      <w:pPr>
        <w:tabs>
          <w:tab w:val="center" w:pos="4608"/>
          <w:tab w:val="right" w:pos="8928"/>
        </w:tabs>
        <w:jc w:val="both"/>
        <w:rPr>
          <w:rFonts w:asciiTheme="minorHAnsi" w:hAnsiTheme="minorHAnsi" w:cstheme="minorHAnsi"/>
          <w:b/>
          <w:sz w:val="22"/>
          <w:szCs w:val="22"/>
        </w:rPr>
      </w:pPr>
    </w:p>
    <w:p w:rsidRPr="006A1F21" w:rsidR="000B49DB" w:rsidP="000B49DB" w:rsidRDefault="000B49DB" w14:paraId="50AC170D" w14:textId="77777777">
      <w:pPr>
        <w:tabs>
          <w:tab w:val="center" w:pos="4608"/>
          <w:tab w:val="right" w:pos="8928"/>
        </w:tabs>
        <w:jc w:val="both"/>
        <w:rPr>
          <w:rFonts w:asciiTheme="minorHAnsi" w:hAnsiTheme="minorHAnsi" w:cstheme="minorHAnsi"/>
          <w:sz w:val="22"/>
          <w:szCs w:val="22"/>
        </w:rPr>
      </w:pPr>
      <w:r w:rsidRPr="006A1F21">
        <w:rPr>
          <w:rFonts w:asciiTheme="minorHAnsi" w:hAnsiTheme="minorHAnsi" w:cstheme="minorHAnsi"/>
          <w:sz w:val="22"/>
          <w:szCs w:val="22"/>
        </w:rPr>
        <w:t xml:space="preserve">Blood pressure (BP) level is a major risk factor for coronary heart disease, congestive heart failure, and stroke. Heart rate reflects autonomic nervous system function and cardiovascular fitness.  The measured BP level is subject to biological and observer variability. The purpose of a specific measurement protocol, </w:t>
      </w:r>
      <w:r w:rsidRPr="006A1F21">
        <w:rPr>
          <w:rFonts w:asciiTheme="minorHAnsi" w:hAnsiTheme="minorHAnsi" w:cstheme="minorHAnsi"/>
          <w:sz w:val="22"/>
          <w:szCs w:val="22"/>
        </w:rPr>
        <w:lastRenderedPageBreak/>
        <w:t>or training and certifications of technicians and of ongoing quality control is to minimize variability due to known exogenous factors and to reduce imprecision and biases in measurement.</w:t>
      </w:r>
    </w:p>
    <w:p w:rsidRPr="006A1F21" w:rsidR="000B49DB" w:rsidP="000B49DB" w:rsidRDefault="000B49DB" w14:paraId="74FD35DF" w14:textId="77777777">
      <w:pPr>
        <w:tabs>
          <w:tab w:val="center" w:pos="5328"/>
          <w:tab w:val="right" w:pos="9648"/>
        </w:tabs>
        <w:ind w:left="720"/>
        <w:jc w:val="both"/>
        <w:rPr>
          <w:rFonts w:asciiTheme="minorHAnsi" w:hAnsiTheme="minorHAnsi" w:cstheme="minorHAnsi"/>
          <w:sz w:val="22"/>
          <w:szCs w:val="22"/>
        </w:rPr>
      </w:pPr>
    </w:p>
    <w:p w:rsidRPr="006A1F21" w:rsidR="000B49DB" w:rsidP="000B49DB" w:rsidRDefault="000B49DB" w14:paraId="31089849" w14:textId="77777777">
      <w:pPr>
        <w:tabs>
          <w:tab w:val="center" w:pos="4608"/>
          <w:tab w:val="right" w:pos="8928"/>
        </w:tabs>
        <w:jc w:val="both"/>
        <w:rPr>
          <w:rFonts w:asciiTheme="minorHAnsi" w:hAnsiTheme="minorHAnsi" w:cstheme="minorHAnsi"/>
          <w:i/>
          <w:sz w:val="22"/>
          <w:szCs w:val="22"/>
        </w:rPr>
      </w:pPr>
      <w:r w:rsidRPr="006A1F21">
        <w:rPr>
          <w:rFonts w:asciiTheme="minorHAnsi" w:hAnsiTheme="minorHAnsi" w:cstheme="minorHAnsi"/>
          <w:i/>
          <w:sz w:val="22"/>
          <w:szCs w:val="22"/>
        </w:rPr>
        <w:t>Materials and Equipment</w:t>
      </w:r>
    </w:p>
    <w:p w:rsidRPr="006A1F21" w:rsidR="000B49DB" w:rsidP="000B49DB" w:rsidRDefault="000B49DB" w14:paraId="31C6EE21" w14:textId="77777777">
      <w:pPr>
        <w:tabs>
          <w:tab w:val="center" w:pos="4608"/>
          <w:tab w:val="right" w:pos="8928"/>
        </w:tabs>
        <w:jc w:val="both"/>
        <w:rPr>
          <w:rFonts w:asciiTheme="minorHAnsi" w:hAnsiTheme="minorHAnsi" w:cstheme="minorHAnsi"/>
          <w:i/>
          <w:sz w:val="22"/>
          <w:szCs w:val="22"/>
        </w:rPr>
      </w:pPr>
    </w:p>
    <w:p w:rsidRPr="006A1F21" w:rsidR="000B49DB" w:rsidP="00E271A4" w:rsidRDefault="000B49DB" w14:paraId="37AA3803" w14:textId="34C34602">
      <w:pPr>
        <w:numPr>
          <w:ilvl w:val="0"/>
          <w:numId w:val="27"/>
        </w:numPr>
        <w:tabs>
          <w:tab w:val="clear" w:pos="1800"/>
          <w:tab w:val="num" w:pos="1170"/>
          <w:tab w:val="center" w:pos="3528"/>
          <w:tab w:val="right" w:pos="7848"/>
        </w:tabs>
        <w:suppressAutoHyphens/>
        <w:ind w:left="360" w:firstLine="360"/>
        <w:jc w:val="both"/>
        <w:rPr>
          <w:rFonts w:asciiTheme="minorHAnsi" w:hAnsiTheme="minorHAnsi" w:cstheme="minorHAnsi"/>
          <w:sz w:val="22"/>
          <w:szCs w:val="22"/>
        </w:rPr>
      </w:pPr>
      <w:r w:rsidRPr="006A1F21">
        <w:rPr>
          <w:rFonts w:asciiTheme="minorHAnsi" w:hAnsiTheme="minorHAnsi" w:cstheme="minorHAnsi"/>
          <w:sz w:val="22"/>
          <w:szCs w:val="22"/>
        </w:rPr>
        <w:t>B</w:t>
      </w:r>
      <w:r w:rsidRPr="006A1F21" w:rsidR="005A322A">
        <w:rPr>
          <w:rFonts w:asciiTheme="minorHAnsi" w:hAnsiTheme="minorHAnsi" w:cstheme="minorHAnsi"/>
          <w:sz w:val="22"/>
          <w:szCs w:val="22"/>
        </w:rPr>
        <w:t xml:space="preserve">lood pressure cuffs in four </w:t>
      </w:r>
      <w:r w:rsidRPr="006A1F21">
        <w:rPr>
          <w:rFonts w:asciiTheme="minorHAnsi" w:hAnsiTheme="minorHAnsi" w:cstheme="minorHAnsi"/>
          <w:sz w:val="22"/>
          <w:szCs w:val="22"/>
        </w:rPr>
        <w:t>sizes</w:t>
      </w:r>
      <w:r w:rsidRPr="006A1F21" w:rsidR="005A322A">
        <w:rPr>
          <w:rFonts w:asciiTheme="minorHAnsi" w:hAnsiTheme="minorHAnsi" w:cstheme="minorHAnsi"/>
          <w:sz w:val="22"/>
          <w:szCs w:val="22"/>
        </w:rPr>
        <w:t xml:space="preserve"> (</w:t>
      </w:r>
      <w:r w:rsidRPr="006A1F21" w:rsidR="00BF6691">
        <w:rPr>
          <w:rFonts w:asciiTheme="minorHAnsi" w:hAnsiTheme="minorHAnsi" w:cstheme="minorHAnsi"/>
          <w:sz w:val="22"/>
          <w:szCs w:val="22"/>
        </w:rPr>
        <w:t>or automatic</w:t>
      </w:r>
      <w:r w:rsidRPr="006A1F21" w:rsidR="005A322A">
        <w:rPr>
          <w:rFonts w:asciiTheme="minorHAnsi" w:hAnsiTheme="minorHAnsi" w:cstheme="minorHAnsi"/>
          <w:sz w:val="22"/>
          <w:szCs w:val="22"/>
        </w:rPr>
        <w:t>)</w:t>
      </w:r>
    </w:p>
    <w:p w:rsidRPr="006A1F21" w:rsidR="000B49DB" w:rsidP="00E271A4" w:rsidRDefault="000B49DB" w14:paraId="1833A4A2" w14:textId="77777777">
      <w:pPr>
        <w:numPr>
          <w:ilvl w:val="0"/>
          <w:numId w:val="27"/>
        </w:numPr>
        <w:tabs>
          <w:tab w:val="clear" w:pos="1800"/>
          <w:tab w:val="num" w:pos="1170"/>
          <w:tab w:val="center" w:pos="3528"/>
          <w:tab w:val="right" w:pos="7848"/>
        </w:tabs>
        <w:suppressAutoHyphens/>
        <w:ind w:left="360" w:firstLine="360"/>
        <w:jc w:val="both"/>
        <w:rPr>
          <w:rFonts w:asciiTheme="minorHAnsi" w:hAnsiTheme="minorHAnsi" w:cstheme="minorHAnsi"/>
          <w:sz w:val="22"/>
          <w:szCs w:val="22"/>
        </w:rPr>
      </w:pPr>
      <w:r w:rsidRPr="006A1F21">
        <w:rPr>
          <w:rFonts w:asciiTheme="minorHAnsi" w:hAnsiTheme="minorHAnsi" w:cstheme="minorHAnsi"/>
          <w:sz w:val="22"/>
          <w:szCs w:val="22"/>
        </w:rPr>
        <w:t>Stethoscope</w:t>
      </w:r>
    </w:p>
    <w:p w:rsidRPr="006A1F21" w:rsidR="000B49DB" w:rsidP="00E271A4" w:rsidRDefault="000B49DB" w14:paraId="103F90A7" w14:textId="77777777">
      <w:pPr>
        <w:numPr>
          <w:ilvl w:val="0"/>
          <w:numId w:val="27"/>
        </w:numPr>
        <w:tabs>
          <w:tab w:val="clear" w:pos="1800"/>
          <w:tab w:val="num" w:pos="1170"/>
          <w:tab w:val="center" w:pos="3528"/>
          <w:tab w:val="right" w:pos="7848"/>
        </w:tabs>
        <w:suppressAutoHyphens/>
        <w:ind w:left="360" w:firstLine="360"/>
        <w:jc w:val="both"/>
        <w:rPr>
          <w:rFonts w:asciiTheme="minorHAnsi" w:hAnsiTheme="minorHAnsi" w:cstheme="minorHAnsi"/>
          <w:sz w:val="22"/>
          <w:szCs w:val="22"/>
        </w:rPr>
      </w:pPr>
      <w:r w:rsidRPr="006A1F21">
        <w:rPr>
          <w:rFonts w:asciiTheme="minorHAnsi" w:hAnsiTheme="minorHAnsi" w:cstheme="minorHAnsi"/>
          <w:sz w:val="22"/>
          <w:szCs w:val="22"/>
        </w:rPr>
        <w:t>Measuring tape (for arm circumference)</w:t>
      </w:r>
    </w:p>
    <w:p w:rsidRPr="006A1F21" w:rsidR="000B49DB" w:rsidP="00E271A4" w:rsidRDefault="000B49DB" w14:paraId="719D1A2D" w14:textId="7123A601">
      <w:pPr>
        <w:numPr>
          <w:ilvl w:val="0"/>
          <w:numId w:val="27"/>
        </w:numPr>
        <w:tabs>
          <w:tab w:val="clear" w:pos="1800"/>
          <w:tab w:val="num" w:pos="1170"/>
          <w:tab w:val="center" w:pos="3528"/>
          <w:tab w:val="right" w:pos="7848"/>
        </w:tabs>
        <w:suppressAutoHyphens/>
        <w:ind w:left="360" w:firstLine="360"/>
        <w:jc w:val="both"/>
        <w:rPr>
          <w:rFonts w:asciiTheme="minorHAnsi" w:hAnsiTheme="minorHAnsi" w:cstheme="minorHAnsi"/>
          <w:sz w:val="22"/>
          <w:szCs w:val="22"/>
        </w:rPr>
      </w:pPr>
      <w:r w:rsidRPr="006A1F21">
        <w:rPr>
          <w:rFonts w:asciiTheme="minorHAnsi" w:hAnsiTheme="minorHAnsi" w:cstheme="minorHAnsi"/>
          <w:sz w:val="22"/>
          <w:szCs w:val="22"/>
        </w:rPr>
        <w:t>Watch or stopwatch (to time five-minute rest and resting heart rate).</w:t>
      </w:r>
    </w:p>
    <w:p w:rsidRPr="006A1F21" w:rsidR="000B49DB" w:rsidP="00E271A4" w:rsidRDefault="000B49DB" w14:paraId="33022370" w14:textId="77777777">
      <w:pPr>
        <w:numPr>
          <w:ilvl w:val="0"/>
          <w:numId w:val="27"/>
        </w:numPr>
        <w:tabs>
          <w:tab w:val="clear" w:pos="1800"/>
          <w:tab w:val="num" w:pos="1170"/>
          <w:tab w:val="center" w:pos="3528"/>
          <w:tab w:val="right" w:pos="7848"/>
        </w:tabs>
        <w:suppressAutoHyphens/>
        <w:ind w:left="360" w:firstLine="360"/>
        <w:jc w:val="both"/>
        <w:rPr>
          <w:rFonts w:asciiTheme="minorHAnsi" w:hAnsiTheme="minorHAnsi" w:cstheme="minorHAnsi"/>
          <w:sz w:val="22"/>
          <w:szCs w:val="22"/>
        </w:rPr>
      </w:pPr>
      <w:r w:rsidRPr="006A1F21">
        <w:rPr>
          <w:rFonts w:asciiTheme="minorHAnsi" w:hAnsiTheme="minorHAnsi" w:cstheme="minorHAnsi"/>
          <w:sz w:val="22"/>
          <w:szCs w:val="22"/>
        </w:rPr>
        <w:t>Copy of chart for choosing correct BP cuff sizes</w:t>
      </w:r>
    </w:p>
    <w:p w:rsidRPr="006A1F21" w:rsidR="000B49DB" w:rsidP="00E271A4" w:rsidRDefault="000B49DB" w14:paraId="74165986" w14:textId="77777777">
      <w:pPr>
        <w:numPr>
          <w:ilvl w:val="0"/>
          <w:numId w:val="27"/>
        </w:numPr>
        <w:tabs>
          <w:tab w:val="clear" w:pos="1800"/>
          <w:tab w:val="num" w:pos="1170"/>
          <w:tab w:val="center" w:pos="3528"/>
          <w:tab w:val="right" w:pos="7848"/>
        </w:tabs>
        <w:suppressAutoHyphens/>
        <w:ind w:left="360" w:firstLine="360"/>
        <w:jc w:val="both"/>
        <w:rPr>
          <w:rFonts w:asciiTheme="minorHAnsi" w:hAnsiTheme="minorHAnsi" w:cstheme="minorHAnsi"/>
          <w:i/>
          <w:sz w:val="22"/>
          <w:szCs w:val="22"/>
        </w:rPr>
      </w:pPr>
      <w:r w:rsidRPr="006A1F21">
        <w:rPr>
          <w:rFonts w:asciiTheme="minorHAnsi" w:hAnsiTheme="minorHAnsi" w:cstheme="minorHAnsi"/>
          <w:i/>
          <w:sz w:val="22"/>
          <w:szCs w:val="22"/>
        </w:rPr>
        <w:t>Information sheet on interpretation of BP from JNC</w:t>
      </w:r>
    </w:p>
    <w:p w:rsidRPr="006A1F21" w:rsidR="000B49DB" w:rsidP="00E271A4" w:rsidRDefault="000B49DB" w14:paraId="187561B8" w14:textId="77777777">
      <w:pPr>
        <w:numPr>
          <w:ilvl w:val="0"/>
          <w:numId w:val="27"/>
        </w:numPr>
        <w:tabs>
          <w:tab w:val="clear" w:pos="1800"/>
          <w:tab w:val="num" w:pos="1170"/>
          <w:tab w:val="center" w:pos="3528"/>
          <w:tab w:val="right" w:pos="7848"/>
        </w:tabs>
        <w:suppressAutoHyphens/>
        <w:ind w:left="360" w:firstLine="360"/>
        <w:jc w:val="both"/>
        <w:rPr>
          <w:rFonts w:asciiTheme="minorHAnsi" w:hAnsiTheme="minorHAnsi" w:cstheme="minorHAnsi"/>
          <w:sz w:val="22"/>
          <w:szCs w:val="22"/>
        </w:rPr>
      </w:pPr>
      <w:r w:rsidRPr="006A1F21">
        <w:rPr>
          <w:rFonts w:asciiTheme="minorHAnsi" w:hAnsiTheme="minorHAnsi" w:cstheme="minorHAnsi"/>
          <w:sz w:val="22"/>
          <w:szCs w:val="22"/>
        </w:rPr>
        <w:t>Physical Measurements Form</w:t>
      </w:r>
    </w:p>
    <w:p w:rsidRPr="006A1F21" w:rsidR="000B49DB" w:rsidP="00E271A4" w:rsidRDefault="000B49DB" w14:paraId="6A328304" w14:textId="77777777">
      <w:pPr>
        <w:numPr>
          <w:ilvl w:val="0"/>
          <w:numId w:val="27"/>
        </w:numPr>
        <w:tabs>
          <w:tab w:val="clear" w:pos="1800"/>
          <w:tab w:val="num" w:pos="1170"/>
          <w:tab w:val="center" w:pos="3528"/>
          <w:tab w:val="right" w:pos="7848"/>
        </w:tabs>
        <w:suppressAutoHyphens/>
        <w:ind w:left="360" w:firstLine="360"/>
        <w:jc w:val="both"/>
        <w:rPr>
          <w:rFonts w:asciiTheme="minorHAnsi" w:hAnsiTheme="minorHAnsi" w:cstheme="minorHAnsi"/>
          <w:sz w:val="22"/>
          <w:szCs w:val="22"/>
        </w:rPr>
      </w:pPr>
      <w:r w:rsidRPr="006A1F21">
        <w:rPr>
          <w:rFonts w:asciiTheme="minorHAnsi" w:hAnsiTheme="minorHAnsi" w:cstheme="minorHAnsi"/>
          <w:sz w:val="22"/>
          <w:szCs w:val="22"/>
        </w:rPr>
        <w:t>Referral Form</w:t>
      </w:r>
    </w:p>
    <w:p w:rsidRPr="006A1F21" w:rsidR="000B49DB" w:rsidP="000B49DB" w:rsidRDefault="000B49DB" w14:paraId="2ED932FB" w14:textId="77777777">
      <w:pPr>
        <w:tabs>
          <w:tab w:val="center" w:pos="4608"/>
          <w:tab w:val="right" w:pos="8928"/>
        </w:tabs>
        <w:jc w:val="both"/>
        <w:rPr>
          <w:rFonts w:asciiTheme="minorHAnsi" w:hAnsiTheme="minorHAnsi" w:cstheme="minorHAnsi"/>
          <w:sz w:val="22"/>
          <w:szCs w:val="22"/>
        </w:rPr>
      </w:pPr>
    </w:p>
    <w:p w:rsidRPr="006A1F21" w:rsidR="000B49DB" w:rsidP="000B49DB" w:rsidRDefault="000B49DB" w14:paraId="5D858AB1" w14:textId="77777777">
      <w:pPr>
        <w:tabs>
          <w:tab w:val="center" w:pos="4608"/>
          <w:tab w:val="right" w:pos="8928"/>
        </w:tabs>
        <w:jc w:val="both"/>
        <w:rPr>
          <w:rFonts w:asciiTheme="minorHAnsi" w:hAnsiTheme="minorHAnsi" w:cstheme="minorHAnsi"/>
          <w:i/>
          <w:sz w:val="22"/>
          <w:szCs w:val="22"/>
        </w:rPr>
      </w:pPr>
      <w:r w:rsidRPr="006A1F21">
        <w:rPr>
          <w:rFonts w:asciiTheme="minorHAnsi" w:hAnsiTheme="minorHAnsi" w:cstheme="minorHAnsi"/>
          <w:i/>
          <w:sz w:val="22"/>
          <w:szCs w:val="22"/>
        </w:rPr>
        <w:t>Procedure</w:t>
      </w:r>
    </w:p>
    <w:p w:rsidRPr="006A1F21" w:rsidR="000B49DB" w:rsidP="000B49DB" w:rsidRDefault="000B49DB" w14:paraId="67269B63" w14:textId="77777777">
      <w:pPr>
        <w:tabs>
          <w:tab w:val="center" w:pos="4608"/>
          <w:tab w:val="right" w:pos="8928"/>
        </w:tabs>
        <w:jc w:val="both"/>
        <w:rPr>
          <w:rFonts w:asciiTheme="minorHAnsi" w:hAnsiTheme="minorHAnsi" w:cstheme="minorHAnsi"/>
          <w:sz w:val="22"/>
          <w:szCs w:val="22"/>
        </w:rPr>
      </w:pPr>
    </w:p>
    <w:p w:rsidRPr="006A1F21" w:rsidR="000B49DB" w:rsidP="000B49DB" w:rsidRDefault="000B49DB" w14:paraId="4F24252B" w14:textId="1BBF208A">
      <w:pPr>
        <w:tabs>
          <w:tab w:val="center" w:pos="4608"/>
          <w:tab w:val="right" w:pos="8928"/>
        </w:tabs>
        <w:jc w:val="both"/>
        <w:rPr>
          <w:rFonts w:asciiTheme="minorHAnsi" w:hAnsiTheme="minorHAnsi" w:cstheme="minorHAnsi"/>
          <w:sz w:val="22"/>
          <w:szCs w:val="22"/>
        </w:rPr>
      </w:pPr>
      <w:r w:rsidRPr="006A1F21">
        <w:rPr>
          <w:rFonts w:asciiTheme="minorHAnsi" w:hAnsiTheme="minorHAnsi" w:cstheme="minorHAnsi"/>
          <w:sz w:val="22"/>
          <w:szCs w:val="22"/>
        </w:rPr>
        <w:t xml:space="preserve">The participant should be seated and relaxed in a comfortable chair.  Record the date of the procedure on the physical measurements form during the </w:t>
      </w:r>
      <w:r w:rsidRPr="006A1F21" w:rsidR="006A1F21">
        <w:rPr>
          <w:rFonts w:asciiTheme="minorHAnsi" w:hAnsiTheme="minorHAnsi" w:cstheme="minorHAnsi"/>
          <w:sz w:val="22"/>
          <w:szCs w:val="22"/>
        </w:rPr>
        <w:t>five</w:t>
      </w:r>
      <w:r w:rsidR="006A1F21">
        <w:rPr>
          <w:rFonts w:asciiTheme="minorHAnsi" w:hAnsiTheme="minorHAnsi" w:cstheme="minorHAnsi"/>
          <w:sz w:val="22"/>
          <w:szCs w:val="22"/>
        </w:rPr>
        <w:t>-minute</w:t>
      </w:r>
      <w:r w:rsidRPr="006A1F21">
        <w:rPr>
          <w:rFonts w:asciiTheme="minorHAnsi" w:hAnsiTheme="minorHAnsi" w:cstheme="minorHAnsi"/>
          <w:sz w:val="22"/>
          <w:szCs w:val="22"/>
        </w:rPr>
        <w:t xml:space="preserve"> rest period, and make sure that the room temperature is between </w:t>
      </w:r>
      <w:r w:rsidRPr="006A1F21" w:rsidR="006A1F21">
        <w:rPr>
          <w:rFonts w:asciiTheme="minorHAnsi" w:hAnsiTheme="minorHAnsi" w:cstheme="minorHAnsi"/>
          <w:sz w:val="22"/>
          <w:szCs w:val="22"/>
        </w:rPr>
        <w:t>70- and 76-degrees</w:t>
      </w:r>
      <w:r w:rsidRPr="006A1F21">
        <w:rPr>
          <w:rFonts w:asciiTheme="minorHAnsi" w:hAnsiTheme="minorHAnsi" w:cstheme="minorHAnsi"/>
          <w:sz w:val="22"/>
          <w:szCs w:val="22"/>
        </w:rPr>
        <w:t xml:space="preserve"> Fahrenheit.  The surroundings should be free of excessive noise or distractions.  Before the BP measurement procedure, explain to the participant what to expect and how long the procedure will take. The following script is suggested:</w:t>
      </w:r>
    </w:p>
    <w:p w:rsidRPr="006A1F21" w:rsidR="000B49DB" w:rsidP="000B49DB" w:rsidRDefault="000B49DB" w14:paraId="38B2B44B" w14:textId="77777777">
      <w:pPr>
        <w:tabs>
          <w:tab w:val="center" w:pos="6768"/>
          <w:tab w:val="right" w:pos="11088"/>
        </w:tabs>
        <w:ind w:left="2160"/>
        <w:jc w:val="both"/>
        <w:rPr>
          <w:rFonts w:asciiTheme="minorHAnsi" w:hAnsiTheme="minorHAnsi" w:cstheme="minorHAnsi"/>
          <w:sz w:val="22"/>
          <w:szCs w:val="22"/>
        </w:rPr>
      </w:pPr>
    </w:p>
    <w:p w:rsidRPr="006A1F21" w:rsidR="000B49DB" w:rsidP="000B49DB" w:rsidRDefault="000B49DB" w14:paraId="3ABB7AA3" w14:textId="77777777">
      <w:pPr>
        <w:tabs>
          <w:tab w:val="center" w:pos="5328"/>
          <w:tab w:val="right" w:pos="9648"/>
        </w:tabs>
        <w:ind w:left="720" w:right="648"/>
        <w:jc w:val="both"/>
        <w:rPr>
          <w:rFonts w:asciiTheme="minorHAnsi" w:hAnsiTheme="minorHAnsi" w:cstheme="minorHAnsi"/>
          <w:sz w:val="22"/>
          <w:szCs w:val="22"/>
        </w:rPr>
      </w:pPr>
      <w:r w:rsidRPr="006A1F21">
        <w:rPr>
          <w:rFonts w:asciiTheme="minorHAnsi" w:hAnsiTheme="minorHAnsi" w:cstheme="minorHAnsi"/>
          <w:sz w:val="22"/>
          <w:szCs w:val="22"/>
        </w:rPr>
        <w:t>“This part of the visit involves taking your resting blood pressure. It will take about 10 minutes.  We would like you to sit with both feet on the floor and your arm supported on the table. We will have you sit quietly for five minutes. Then we will take your blood pressure three times, two minutes apart.  We will tell you your blood pressure readings and give you some material to help you interpret them at the end of the session.”</w:t>
      </w:r>
    </w:p>
    <w:p w:rsidRPr="006A1F21" w:rsidR="000B49DB" w:rsidP="000B49DB" w:rsidRDefault="000B49DB" w14:paraId="455C8D71" w14:textId="77777777">
      <w:pPr>
        <w:tabs>
          <w:tab w:val="center" w:pos="4608"/>
          <w:tab w:val="right" w:pos="8928"/>
        </w:tabs>
        <w:jc w:val="both"/>
        <w:rPr>
          <w:rFonts w:asciiTheme="minorHAnsi" w:hAnsiTheme="minorHAnsi" w:cstheme="minorHAnsi"/>
          <w:sz w:val="22"/>
          <w:szCs w:val="22"/>
        </w:rPr>
      </w:pPr>
    </w:p>
    <w:p w:rsidRPr="006A1F21" w:rsidR="000B49DB" w:rsidP="000B49DB" w:rsidRDefault="000B49DB" w14:paraId="0AAAF3CF" w14:textId="77777777">
      <w:pPr>
        <w:tabs>
          <w:tab w:val="center" w:pos="4608"/>
          <w:tab w:val="right" w:pos="8928"/>
        </w:tabs>
        <w:jc w:val="both"/>
        <w:rPr>
          <w:rFonts w:asciiTheme="minorHAnsi" w:hAnsiTheme="minorHAnsi" w:cstheme="minorHAnsi"/>
          <w:sz w:val="22"/>
          <w:szCs w:val="22"/>
        </w:rPr>
      </w:pPr>
      <w:r w:rsidRPr="006A1F21">
        <w:rPr>
          <w:rFonts w:asciiTheme="minorHAnsi" w:hAnsiTheme="minorHAnsi" w:cstheme="minorHAnsi"/>
          <w:sz w:val="22"/>
          <w:szCs w:val="22"/>
        </w:rPr>
        <w:t>Use the proper cuff size to avoid under- or over-estimation of the correct blood pressure. Selection of the proper sized cuff is based on the guideline that the length of the inflatable bladder in the cuff should be at least 40% of the arm circumference.  If necessary, measure the right arm circumference as follows:</w:t>
      </w:r>
    </w:p>
    <w:p w:rsidRPr="006A1F21" w:rsidR="000B49DB" w:rsidP="000B49DB" w:rsidRDefault="000B49DB" w14:paraId="5B57F1D0" w14:textId="77777777">
      <w:pPr>
        <w:tabs>
          <w:tab w:val="center" w:pos="4608"/>
          <w:tab w:val="right" w:pos="8928"/>
        </w:tabs>
        <w:ind w:firstLine="720"/>
        <w:jc w:val="both"/>
        <w:rPr>
          <w:rFonts w:asciiTheme="minorHAnsi" w:hAnsiTheme="minorHAnsi" w:cstheme="minorHAnsi"/>
          <w:sz w:val="22"/>
          <w:szCs w:val="22"/>
        </w:rPr>
      </w:pPr>
    </w:p>
    <w:p w:rsidRPr="006A1F21" w:rsidR="000B49DB" w:rsidP="00E271A4" w:rsidRDefault="000B49DB" w14:paraId="57E49972" w14:textId="77777777">
      <w:pPr>
        <w:numPr>
          <w:ilvl w:val="0"/>
          <w:numId w:val="24"/>
        </w:numPr>
        <w:tabs>
          <w:tab w:val="center" w:pos="1170"/>
          <w:tab w:val="right" w:pos="6408"/>
        </w:tabs>
        <w:suppressAutoHyphens/>
        <w:ind w:left="360" w:firstLine="360"/>
        <w:jc w:val="both"/>
        <w:rPr>
          <w:rFonts w:asciiTheme="minorHAnsi" w:hAnsiTheme="minorHAnsi" w:cstheme="minorHAnsi"/>
          <w:sz w:val="22"/>
          <w:szCs w:val="22"/>
        </w:rPr>
      </w:pPr>
      <w:r w:rsidRPr="006A1F21">
        <w:rPr>
          <w:rFonts w:asciiTheme="minorHAnsi" w:hAnsiTheme="minorHAnsi" w:cstheme="minorHAnsi"/>
          <w:sz w:val="22"/>
          <w:szCs w:val="22"/>
        </w:rPr>
        <w:t>Ask the participant to bare the upper arm.</w:t>
      </w:r>
    </w:p>
    <w:p w:rsidRPr="006A1F21" w:rsidR="000B49DB" w:rsidP="00E271A4" w:rsidRDefault="000B49DB" w14:paraId="77DF7EEE" w14:textId="77777777">
      <w:pPr>
        <w:numPr>
          <w:ilvl w:val="0"/>
          <w:numId w:val="24"/>
        </w:numPr>
        <w:tabs>
          <w:tab w:val="left" w:pos="1170"/>
          <w:tab w:val="right" w:pos="6408"/>
        </w:tabs>
        <w:suppressAutoHyphens/>
        <w:ind w:left="1170" w:hanging="450"/>
        <w:jc w:val="both"/>
        <w:rPr>
          <w:rFonts w:asciiTheme="minorHAnsi" w:hAnsiTheme="minorHAnsi" w:cstheme="minorHAnsi"/>
          <w:sz w:val="22"/>
          <w:szCs w:val="22"/>
        </w:rPr>
      </w:pPr>
      <w:r w:rsidRPr="006A1F21">
        <w:rPr>
          <w:rFonts w:asciiTheme="minorHAnsi" w:hAnsiTheme="minorHAnsi" w:cstheme="minorHAnsi"/>
          <w:sz w:val="22"/>
          <w:szCs w:val="22"/>
        </w:rPr>
        <w:t>Instruct the participant to sit or stand holding forearm horizontal, i.e., parallel to the floor.</w:t>
      </w:r>
    </w:p>
    <w:p w:rsidRPr="006A1F21" w:rsidR="000B49DB" w:rsidP="00E271A4" w:rsidRDefault="000B49DB" w14:paraId="54156C77" w14:textId="77777777">
      <w:pPr>
        <w:numPr>
          <w:ilvl w:val="0"/>
          <w:numId w:val="24"/>
        </w:numPr>
        <w:tabs>
          <w:tab w:val="center" w:pos="1170"/>
          <w:tab w:val="right" w:pos="6408"/>
        </w:tabs>
        <w:suppressAutoHyphens/>
        <w:ind w:left="1170" w:hanging="450"/>
        <w:jc w:val="both"/>
        <w:rPr>
          <w:rFonts w:asciiTheme="minorHAnsi" w:hAnsiTheme="minorHAnsi" w:cstheme="minorHAnsi"/>
          <w:sz w:val="22"/>
          <w:szCs w:val="22"/>
        </w:rPr>
      </w:pPr>
      <w:r w:rsidRPr="006A1F21">
        <w:rPr>
          <w:rFonts w:asciiTheme="minorHAnsi" w:hAnsiTheme="minorHAnsi" w:cstheme="minorHAnsi"/>
          <w:sz w:val="22"/>
          <w:szCs w:val="22"/>
        </w:rPr>
        <w:t>Measure arm length from the acromion (bony extremity of the shoulder girdle) to the olecranon (tip of the elbow) using a metric tape.</w:t>
      </w:r>
    </w:p>
    <w:p w:rsidRPr="006A1F21" w:rsidR="000B49DB" w:rsidP="00E271A4" w:rsidRDefault="000B49DB" w14:paraId="54EF02BF" w14:textId="77777777">
      <w:pPr>
        <w:numPr>
          <w:ilvl w:val="0"/>
          <w:numId w:val="24"/>
        </w:numPr>
        <w:tabs>
          <w:tab w:val="center" w:pos="1170"/>
          <w:tab w:val="right" w:pos="6408"/>
        </w:tabs>
        <w:suppressAutoHyphens/>
        <w:ind w:left="360" w:firstLine="360"/>
        <w:jc w:val="both"/>
        <w:rPr>
          <w:rFonts w:asciiTheme="minorHAnsi" w:hAnsiTheme="minorHAnsi" w:cstheme="minorHAnsi"/>
          <w:sz w:val="22"/>
          <w:szCs w:val="22"/>
        </w:rPr>
      </w:pPr>
      <w:r w:rsidRPr="006A1F21">
        <w:rPr>
          <w:rFonts w:asciiTheme="minorHAnsi" w:hAnsiTheme="minorHAnsi" w:cstheme="minorHAnsi"/>
          <w:sz w:val="22"/>
          <w:szCs w:val="22"/>
        </w:rPr>
        <w:t>Mark the midpoint on the dorsal (back) surface of the arm.</w:t>
      </w:r>
    </w:p>
    <w:p w:rsidRPr="006A1F21" w:rsidR="000B49DB" w:rsidP="00E271A4" w:rsidRDefault="000B49DB" w14:paraId="70493A57" w14:textId="77777777">
      <w:pPr>
        <w:numPr>
          <w:ilvl w:val="0"/>
          <w:numId w:val="24"/>
        </w:numPr>
        <w:tabs>
          <w:tab w:val="center" w:pos="1170"/>
          <w:tab w:val="right" w:pos="6408"/>
        </w:tabs>
        <w:suppressAutoHyphens/>
        <w:ind w:left="360" w:firstLine="360"/>
        <w:jc w:val="both"/>
        <w:rPr>
          <w:rFonts w:asciiTheme="minorHAnsi" w:hAnsiTheme="minorHAnsi" w:cstheme="minorHAnsi"/>
          <w:sz w:val="22"/>
          <w:szCs w:val="22"/>
        </w:rPr>
      </w:pPr>
      <w:r w:rsidRPr="006A1F21">
        <w:rPr>
          <w:rFonts w:asciiTheme="minorHAnsi" w:hAnsiTheme="minorHAnsi" w:cstheme="minorHAnsi"/>
          <w:sz w:val="22"/>
          <w:szCs w:val="22"/>
        </w:rPr>
        <w:t>Ask the participant to relax arm along the side of the body.</w:t>
      </w:r>
    </w:p>
    <w:p w:rsidRPr="006A1F21" w:rsidR="000B49DB" w:rsidP="00E271A4" w:rsidRDefault="000B49DB" w14:paraId="44501D75" w14:textId="77777777">
      <w:pPr>
        <w:numPr>
          <w:ilvl w:val="0"/>
          <w:numId w:val="24"/>
        </w:numPr>
        <w:tabs>
          <w:tab w:val="center" w:pos="1170"/>
          <w:tab w:val="right" w:pos="6408"/>
        </w:tabs>
        <w:suppressAutoHyphens/>
        <w:ind w:left="1170" w:hanging="450"/>
        <w:jc w:val="both"/>
        <w:rPr>
          <w:rFonts w:asciiTheme="minorHAnsi" w:hAnsiTheme="minorHAnsi" w:cstheme="minorHAnsi"/>
          <w:sz w:val="22"/>
          <w:szCs w:val="22"/>
        </w:rPr>
      </w:pPr>
      <w:r w:rsidRPr="006A1F21">
        <w:rPr>
          <w:rFonts w:asciiTheme="minorHAnsi" w:hAnsiTheme="minorHAnsi" w:cstheme="minorHAnsi"/>
          <w:sz w:val="22"/>
          <w:szCs w:val="22"/>
        </w:rPr>
        <w:t>Draw the measuring tape snugly around the arm at the midpoint mark, keeping the tape horizontal. Tape should not indent the skin.</w:t>
      </w:r>
    </w:p>
    <w:p w:rsidRPr="006A1F21" w:rsidR="000B49DB" w:rsidP="00E271A4" w:rsidRDefault="000B49DB" w14:paraId="5086E31A" w14:textId="77777777">
      <w:pPr>
        <w:numPr>
          <w:ilvl w:val="0"/>
          <w:numId w:val="24"/>
        </w:numPr>
        <w:tabs>
          <w:tab w:val="center" w:pos="1170"/>
          <w:tab w:val="right" w:pos="6408"/>
        </w:tabs>
        <w:suppressAutoHyphens/>
        <w:ind w:left="1170" w:hanging="450"/>
        <w:jc w:val="both"/>
        <w:rPr>
          <w:rFonts w:asciiTheme="minorHAnsi" w:hAnsiTheme="minorHAnsi" w:cstheme="minorHAnsi"/>
          <w:sz w:val="22"/>
          <w:szCs w:val="22"/>
        </w:rPr>
      </w:pPr>
      <w:r w:rsidRPr="006A1F21">
        <w:rPr>
          <w:rFonts w:asciiTheme="minorHAnsi" w:hAnsiTheme="minorHAnsi" w:cstheme="minorHAnsi"/>
          <w:sz w:val="22"/>
          <w:szCs w:val="22"/>
        </w:rPr>
        <w:t>Use the following chart to determine appropriate cuff size (Chart adapted from the Human Blood Pressure Determination by Sphygmomanometry by the American Heart Association).</w:t>
      </w:r>
    </w:p>
    <w:p w:rsidRPr="006A1F21" w:rsidR="000B49DB" w:rsidP="000B49DB" w:rsidRDefault="000B49DB" w14:paraId="61C32EDD" w14:textId="77777777">
      <w:pPr>
        <w:tabs>
          <w:tab w:val="center" w:pos="4608"/>
          <w:tab w:val="right" w:pos="8928"/>
        </w:tabs>
        <w:jc w:val="both"/>
        <w:rPr>
          <w:rFonts w:asciiTheme="minorHAnsi" w:hAnsiTheme="minorHAnsi" w:cstheme="minorHAnsi"/>
          <w:sz w:val="22"/>
          <w:szCs w:val="22"/>
        </w:rPr>
      </w:pPr>
    </w:p>
    <w:tbl>
      <w:tblPr>
        <w:tblW w:w="0" w:type="auto"/>
        <w:tblInd w:w="943" w:type="dxa"/>
        <w:tblLayout w:type="fixed"/>
        <w:tblLook w:val="0000" w:firstRow="0" w:lastRow="0" w:firstColumn="0" w:lastColumn="0" w:noHBand="0" w:noVBand="0"/>
      </w:tblPr>
      <w:tblGrid>
        <w:gridCol w:w="3000"/>
        <w:gridCol w:w="2890"/>
      </w:tblGrid>
      <w:tr w:rsidRPr="006A1F21" w:rsidR="000B49DB" w:rsidTr="00397EAD" w14:paraId="250E4EF4" w14:textId="77777777">
        <w:trPr>
          <w:cantSplit/>
        </w:trPr>
        <w:tc>
          <w:tcPr>
            <w:tcW w:w="3000" w:type="dxa"/>
          </w:tcPr>
          <w:p w:rsidRPr="006A1F21" w:rsidR="000B49DB" w:rsidP="00397EAD" w:rsidRDefault="000B49DB" w14:paraId="17E9CCFF" w14:textId="77777777">
            <w:pPr>
              <w:tabs>
                <w:tab w:val="center" w:pos="4608"/>
                <w:tab w:val="right" w:pos="8928"/>
              </w:tabs>
              <w:jc w:val="both"/>
              <w:rPr>
                <w:rFonts w:asciiTheme="minorHAnsi" w:hAnsiTheme="minorHAnsi" w:cstheme="minorHAnsi"/>
                <w:b/>
                <w:sz w:val="22"/>
                <w:szCs w:val="22"/>
              </w:rPr>
            </w:pPr>
            <w:r w:rsidRPr="006A1F21">
              <w:rPr>
                <w:rFonts w:asciiTheme="minorHAnsi" w:hAnsiTheme="minorHAnsi" w:cstheme="minorHAnsi"/>
                <w:b/>
                <w:sz w:val="22"/>
                <w:szCs w:val="22"/>
              </w:rPr>
              <w:t>Arm Circumference (cm)</w:t>
            </w:r>
          </w:p>
        </w:tc>
        <w:tc>
          <w:tcPr>
            <w:tcW w:w="2890" w:type="dxa"/>
          </w:tcPr>
          <w:p w:rsidRPr="006A1F21" w:rsidR="000B49DB" w:rsidP="00397EAD" w:rsidRDefault="000B49DB" w14:paraId="7F6A1E03" w14:textId="77777777">
            <w:pPr>
              <w:tabs>
                <w:tab w:val="center" w:pos="4608"/>
                <w:tab w:val="right" w:pos="8928"/>
              </w:tabs>
              <w:jc w:val="both"/>
              <w:rPr>
                <w:rFonts w:asciiTheme="minorHAnsi" w:hAnsiTheme="minorHAnsi" w:cstheme="minorHAnsi"/>
                <w:b/>
                <w:sz w:val="22"/>
                <w:szCs w:val="22"/>
              </w:rPr>
            </w:pPr>
            <w:r w:rsidRPr="006A1F21">
              <w:rPr>
                <w:rFonts w:asciiTheme="minorHAnsi" w:hAnsiTheme="minorHAnsi" w:cstheme="minorHAnsi"/>
                <w:b/>
                <w:sz w:val="22"/>
                <w:szCs w:val="22"/>
              </w:rPr>
              <w:t>Cuff Name</w:t>
            </w:r>
          </w:p>
        </w:tc>
      </w:tr>
      <w:tr w:rsidRPr="006A1F21" w:rsidR="000B49DB" w:rsidTr="00397EAD" w14:paraId="092BBFFA" w14:textId="77777777">
        <w:trPr>
          <w:cantSplit/>
        </w:trPr>
        <w:tc>
          <w:tcPr>
            <w:tcW w:w="3000" w:type="dxa"/>
          </w:tcPr>
          <w:p w:rsidRPr="006A1F21" w:rsidR="000B49DB" w:rsidP="00397EAD" w:rsidRDefault="000B49DB" w14:paraId="30F7B5D7" w14:textId="77777777">
            <w:pPr>
              <w:tabs>
                <w:tab w:val="center" w:pos="4608"/>
                <w:tab w:val="right" w:pos="8928"/>
              </w:tabs>
              <w:jc w:val="both"/>
              <w:rPr>
                <w:rFonts w:asciiTheme="minorHAnsi" w:hAnsiTheme="minorHAnsi" w:cstheme="minorHAnsi"/>
                <w:sz w:val="22"/>
                <w:szCs w:val="22"/>
              </w:rPr>
            </w:pPr>
            <w:r w:rsidRPr="006A1F21">
              <w:rPr>
                <w:rFonts w:asciiTheme="minorHAnsi" w:hAnsiTheme="minorHAnsi" w:cstheme="minorHAnsi"/>
                <w:sz w:val="22"/>
                <w:szCs w:val="22"/>
              </w:rPr>
              <w:lastRenderedPageBreak/>
              <w:t>17-21.9</w:t>
            </w:r>
          </w:p>
        </w:tc>
        <w:tc>
          <w:tcPr>
            <w:tcW w:w="2890" w:type="dxa"/>
          </w:tcPr>
          <w:p w:rsidRPr="006A1F21" w:rsidR="000B49DB" w:rsidP="00397EAD" w:rsidRDefault="000B49DB" w14:paraId="2A07D2B9" w14:textId="77777777">
            <w:pPr>
              <w:tabs>
                <w:tab w:val="center" w:pos="4608"/>
                <w:tab w:val="right" w:pos="8928"/>
              </w:tabs>
              <w:jc w:val="both"/>
              <w:rPr>
                <w:rFonts w:asciiTheme="minorHAnsi" w:hAnsiTheme="minorHAnsi" w:cstheme="minorHAnsi"/>
                <w:sz w:val="22"/>
                <w:szCs w:val="22"/>
              </w:rPr>
            </w:pPr>
            <w:r w:rsidRPr="006A1F21">
              <w:rPr>
                <w:rFonts w:asciiTheme="minorHAnsi" w:hAnsiTheme="minorHAnsi" w:cstheme="minorHAnsi"/>
                <w:sz w:val="22"/>
                <w:szCs w:val="22"/>
              </w:rPr>
              <w:t>Child/Small Adult</w:t>
            </w:r>
          </w:p>
        </w:tc>
      </w:tr>
      <w:tr w:rsidRPr="006A1F21" w:rsidR="000B49DB" w:rsidTr="00397EAD" w14:paraId="09F45E3D" w14:textId="77777777">
        <w:trPr>
          <w:cantSplit/>
        </w:trPr>
        <w:tc>
          <w:tcPr>
            <w:tcW w:w="3000" w:type="dxa"/>
          </w:tcPr>
          <w:p w:rsidRPr="006A1F21" w:rsidR="000B49DB" w:rsidP="00397EAD" w:rsidRDefault="000B49DB" w14:paraId="6E709935" w14:textId="77777777">
            <w:pPr>
              <w:tabs>
                <w:tab w:val="center" w:pos="4608"/>
                <w:tab w:val="right" w:pos="8928"/>
              </w:tabs>
              <w:jc w:val="both"/>
              <w:rPr>
                <w:rFonts w:asciiTheme="minorHAnsi" w:hAnsiTheme="minorHAnsi" w:cstheme="minorHAnsi"/>
                <w:sz w:val="22"/>
                <w:szCs w:val="22"/>
              </w:rPr>
            </w:pPr>
            <w:r w:rsidRPr="006A1F21">
              <w:rPr>
                <w:rFonts w:asciiTheme="minorHAnsi" w:hAnsiTheme="minorHAnsi" w:cstheme="minorHAnsi"/>
                <w:sz w:val="22"/>
                <w:szCs w:val="22"/>
              </w:rPr>
              <w:t>22-29.9</w:t>
            </w:r>
          </w:p>
        </w:tc>
        <w:tc>
          <w:tcPr>
            <w:tcW w:w="2890" w:type="dxa"/>
          </w:tcPr>
          <w:p w:rsidRPr="006A1F21" w:rsidR="000B49DB" w:rsidP="00397EAD" w:rsidRDefault="000B49DB" w14:paraId="70B279B7" w14:textId="77777777">
            <w:pPr>
              <w:tabs>
                <w:tab w:val="center" w:pos="4608"/>
                <w:tab w:val="right" w:pos="8928"/>
              </w:tabs>
              <w:jc w:val="both"/>
              <w:rPr>
                <w:rFonts w:asciiTheme="minorHAnsi" w:hAnsiTheme="minorHAnsi" w:cstheme="minorHAnsi"/>
                <w:sz w:val="22"/>
                <w:szCs w:val="22"/>
              </w:rPr>
            </w:pPr>
            <w:r w:rsidRPr="006A1F21">
              <w:rPr>
                <w:rFonts w:asciiTheme="minorHAnsi" w:hAnsiTheme="minorHAnsi" w:cstheme="minorHAnsi"/>
                <w:sz w:val="22"/>
                <w:szCs w:val="22"/>
              </w:rPr>
              <w:t>Adult</w:t>
            </w:r>
          </w:p>
        </w:tc>
      </w:tr>
      <w:tr w:rsidRPr="006A1F21" w:rsidR="000B49DB" w:rsidTr="00397EAD" w14:paraId="0210DC96" w14:textId="77777777">
        <w:trPr>
          <w:cantSplit/>
        </w:trPr>
        <w:tc>
          <w:tcPr>
            <w:tcW w:w="3000" w:type="dxa"/>
          </w:tcPr>
          <w:p w:rsidRPr="006A1F21" w:rsidR="000B49DB" w:rsidP="00397EAD" w:rsidRDefault="000B49DB" w14:paraId="7ED00E44" w14:textId="77777777">
            <w:pPr>
              <w:tabs>
                <w:tab w:val="center" w:pos="4608"/>
                <w:tab w:val="right" w:pos="8928"/>
              </w:tabs>
              <w:jc w:val="both"/>
              <w:rPr>
                <w:rFonts w:asciiTheme="minorHAnsi" w:hAnsiTheme="minorHAnsi" w:cstheme="minorHAnsi"/>
                <w:sz w:val="22"/>
                <w:szCs w:val="22"/>
              </w:rPr>
            </w:pPr>
            <w:r w:rsidRPr="006A1F21">
              <w:rPr>
                <w:rFonts w:asciiTheme="minorHAnsi" w:hAnsiTheme="minorHAnsi" w:cstheme="minorHAnsi"/>
                <w:sz w:val="22"/>
                <w:szCs w:val="22"/>
              </w:rPr>
              <w:t>30-37.9</w:t>
            </w:r>
          </w:p>
        </w:tc>
        <w:tc>
          <w:tcPr>
            <w:tcW w:w="2890" w:type="dxa"/>
          </w:tcPr>
          <w:p w:rsidRPr="006A1F21" w:rsidR="000B49DB" w:rsidP="00397EAD" w:rsidRDefault="000B49DB" w14:paraId="0EC04B2E" w14:textId="77777777">
            <w:pPr>
              <w:tabs>
                <w:tab w:val="center" w:pos="4608"/>
                <w:tab w:val="right" w:pos="8928"/>
              </w:tabs>
              <w:jc w:val="both"/>
              <w:rPr>
                <w:rFonts w:asciiTheme="minorHAnsi" w:hAnsiTheme="minorHAnsi" w:cstheme="minorHAnsi"/>
                <w:sz w:val="22"/>
                <w:szCs w:val="22"/>
              </w:rPr>
            </w:pPr>
            <w:r w:rsidRPr="006A1F21">
              <w:rPr>
                <w:rFonts w:asciiTheme="minorHAnsi" w:hAnsiTheme="minorHAnsi" w:cstheme="minorHAnsi"/>
                <w:sz w:val="22"/>
                <w:szCs w:val="22"/>
              </w:rPr>
              <w:t>Large Adult</w:t>
            </w:r>
          </w:p>
        </w:tc>
      </w:tr>
      <w:tr w:rsidRPr="006A1F21" w:rsidR="000B49DB" w:rsidTr="00397EAD" w14:paraId="12A59525" w14:textId="77777777">
        <w:trPr>
          <w:cantSplit/>
        </w:trPr>
        <w:tc>
          <w:tcPr>
            <w:tcW w:w="3000" w:type="dxa"/>
          </w:tcPr>
          <w:p w:rsidRPr="006A1F21" w:rsidR="000B49DB" w:rsidP="00397EAD" w:rsidRDefault="000B49DB" w14:paraId="5BEB14CC" w14:textId="77777777">
            <w:pPr>
              <w:tabs>
                <w:tab w:val="center" w:pos="4608"/>
                <w:tab w:val="right" w:pos="8928"/>
              </w:tabs>
              <w:jc w:val="both"/>
              <w:rPr>
                <w:rFonts w:asciiTheme="minorHAnsi" w:hAnsiTheme="minorHAnsi" w:cstheme="minorHAnsi"/>
                <w:sz w:val="22"/>
                <w:szCs w:val="22"/>
              </w:rPr>
            </w:pPr>
            <w:r w:rsidRPr="006A1F21">
              <w:rPr>
                <w:rFonts w:asciiTheme="minorHAnsi" w:hAnsiTheme="minorHAnsi" w:cstheme="minorHAnsi"/>
                <w:sz w:val="22"/>
                <w:szCs w:val="22"/>
              </w:rPr>
              <w:t>38-47.9</w:t>
            </w:r>
          </w:p>
        </w:tc>
        <w:tc>
          <w:tcPr>
            <w:tcW w:w="2890" w:type="dxa"/>
          </w:tcPr>
          <w:p w:rsidRPr="006A1F21" w:rsidR="000B49DB" w:rsidP="00397EAD" w:rsidRDefault="000B49DB" w14:paraId="6489B9B1" w14:textId="77777777">
            <w:pPr>
              <w:tabs>
                <w:tab w:val="center" w:pos="4608"/>
                <w:tab w:val="right" w:pos="8928"/>
              </w:tabs>
              <w:jc w:val="both"/>
              <w:rPr>
                <w:rFonts w:asciiTheme="minorHAnsi" w:hAnsiTheme="minorHAnsi" w:cstheme="minorHAnsi"/>
                <w:sz w:val="22"/>
                <w:szCs w:val="22"/>
              </w:rPr>
            </w:pPr>
            <w:r w:rsidRPr="006A1F21">
              <w:rPr>
                <w:rFonts w:asciiTheme="minorHAnsi" w:hAnsiTheme="minorHAnsi" w:cstheme="minorHAnsi"/>
                <w:sz w:val="22"/>
                <w:szCs w:val="22"/>
              </w:rPr>
              <w:t>Thigh</w:t>
            </w:r>
          </w:p>
        </w:tc>
      </w:tr>
    </w:tbl>
    <w:p w:rsidRPr="006A1F21" w:rsidR="000B49DB" w:rsidP="000B49DB" w:rsidRDefault="000B49DB" w14:paraId="755757BF" w14:textId="77777777">
      <w:pPr>
        <w:tabs>
          <w:tab w:val="center" w:pos="4608"/>
          <w:tab w:val="right" w:pos="8928"/>
        </w:tabs>
        <w:jc w:val="both"/>
        <w:rPr>
          <w:rFonts w:asciiTheme="minorHAnsi" w:hAnsiTheme="minorHAnsi" w:cstheme="minorHAnsi"/>
          <w:sz w:val="22"/>
          <w:szCs w:val="22"/>
        </w:rPr>
      </w:pPr>
    </w:p>
    <w:p w:rsidRPr="006A1F21" w:rsidR="000B49DB" w:rsidP="000B49DB" w:rsidRDefault="000B49DB" w14:paraId="32CE3A24" w14:textId="77777777">
      <w:pPr>
        <w:tabs>
          <w:tab w:val="center" w:pos="4608"/>
          <w:tab w:val="right" w:pos="8928"/>
        </w:tabs>
        <w:jc w:val="both"/>
        <w:rPr>
          <w:rFonts w:asciiTheme="minorHAnsi" w:hAnsiTheme="minorHAnsi" w:cstheme="minorHAnsi"/>
          <w:sz w:val="22"/>
          <w:szCs w:val="22"/>
        </w:rPr>
      </w:pPr>
      <w:r w:rsidRPr="006A1F21">
        <w:rPr>
          <w:rFonts w:asciiTheme="minorHAnsi" w:hAnsiTheme="minorHAnsi" w:cstheme="minorHAnsi"/>
          <w:sz w:val="22"/>
          <w:szCs w:val="22"/>
        </w:rPr>
        <w:t xml:space="preserve">The participant should not talk, eat, or drink during the procedure, as these activities will actually elevate blood pressure readings.  Both feet should be on the floor and the forearm should rest on a table or other support.  The subject should sit up, not slouch. </w:t>
      </w:r>
    </w:p>
    <w:p w:rsidRPr="006A1F21" w:rsidR="000B49DB" w:rsidP="000B49DB" w:rsidRDefault="000B49DB" w14:paraId="2C994561" w14:textId="77777777">
      <w:pPr>
        <w:tabs>
          <w:tab w:val="center" w:pos="4608"/>
          <w:tab w:val="right" w:pos="8928"/>
        </w:tabs>
        <w:jc w:val="both"/>
        <w:rPr>
          <w:rFonts w:asciiTheme="minorHAnsi" w:hAnsiTheme="minorHAnsi" w:cstheme="minorHAnsi"/>
          <w:sz w:val="22"/>
          <w:szCs w:val="22"/>
        </w:rPr>
      </w:pPr>
    </w:p>
    <w:p w:rsidRPr="006A1F21" w:rsidR="000B49DB" w:rsidP="000B49DB" w:rsidRDefault="000B49DB" w14:paraId="0F076CF6" w14:textId="77777777">
      <w:pPr>
        <w:tabs>
          <w:tab w:val="center" w:pos="4608"/>
          <w:tab w:val="right" w:pos="8928"/>
        </w:tabs>
        <w:jc w:val="both"/>
        <w:rPr>
          <w:rFonts w:asciiTheme="minorHAnsi" w:hAnsiTheme="minorHAnsi" w:cstheme="minorHAnsi"/>
          <w:sz w:val="22"/>
          <w:szCs w:val="22"/>
        </w:rPr>
      </w:pPr>
      <w:r w:rsidRPr="006A1F21">
        <w:rPr>
          <w:rFonts w:asciiTheme="minorHAnsi" w:hAnsiTheme="minorHAnsi" w:cstheme="minorHAnsi"/>
          <w:sz w:val="22"/>
          <w:szCs w:val="22"/>
        </w:rPr>
        <w:t>After the resting period, place the appropriate cuff around the upper right arm so that the mid-height of the cuff is at heart level.  Palpate the patient’s brachial artery and place cuff so that artery is aligned with the cuff arrow marked “artery”.  Place the lower edge of the cuff, with its tubing connections, two centimeters above the natural crease across the inner aspect of the elbow.  Wrap the cuff snugly around the arm, with the palm of the participant’s hand turned upward.  Secure the wrapped cuff firmly by applying pressure to the locking fabric fastener over the area where it is applied to the cuff.  Do not wrap the cuff too tightly around the arm.</w:t>
      </w:r>
    </w:p>
    <w:p w:rsidRPr="006A1F21" w:rsidR="000B49DB" w:rsidP="000B49DB" w:rsidRDefault="000B49DB" w14:paraId="2AEBE13A" w14:textId="77777777">
      <w:pPr>
        <w:tabs>
          <w:tab w:val="center" w:pos="4608"/>
          <w:tab w:val="right" w:pos="8928"/>
        </w:tabs>
        <w:jc w:val="both"/>
        <w:rPr>
          <w:rFonts w:asciiTheme="minorHAnsi" w:hAnsiTheme="minorHAnsi" w:cstheme="minorHAnsi"/>
          <w:sz w:val="22"/>
          <w:szCs w:val="22"/>
        </w:rPr>
      </w:pPr>
    </w:p>
    <w:p w:rsidRPr="006A1F21" w:rsidR="000B49DB" w:rsidP="000B49DB" w:rsidRDefault="000B49DB" w14:paraId="362C28F7" w14:textId="77777777">
      <w:pPr>
        <w:tabs>
          <w:tab w:val="center" w:pos="4608"/>
          <w:tab w:val="right" w:pos="8928"/>
        </w:tabs>
        <w:jc w:val="both"/>
        <w:rPr>
          <w:rFonts w:asciiTheme="minorHAnsi" w:hAnsiTheme="minorHAnsi" w:cstheme="minorHAnsi"/>
          <w:sz w:val="22"/>
          <w:szCs w:val="22"/>
        </w:rPr>
      </w:pPr>
      <w:r w:rsidRPr="006A1F21">
        <w:rPr>
          <w:rFonts w:asciiTheme="minorHAnsi" w:hAnsiTheme="minorHAnsi" w:cstheme="minorHAnsi"/>
          <w:sz w:val="22"/>
          <w:szCs w:val="22"/>
        </w:rPr>
        <w:t>Occasionally there will be a participant whose upper arm is too thick and short for the thigh cuff or on whom the thigh cuff pops open on inflation. The alternative procedure in this case is to obtain the resting blood pressure in the right forearm as follows:</w:t>
      </w:r>
    </w:p>
    <w:p w:rsidRPr="006A1F21" w:rsidR="000B49DB" w:rsidP="00E271A4" w:rsidRDefault="000B49DB" w14:paraId="572C5CBA" w14:textId="77777777">
      <w:pPr>
        <w:numPr>
          <w:ilvl w:val="0"/>
          <w:numId w:val="23"/>
        </w:numPr>
        <w:tabs>
          <w:tab w:val="center" w:pos="4968"/>
          <w:tab w:val="right" w:pos="9288"/>
        </w:tabs>
        <w:suppressAutoHyphens/>
        <w:jc w:val="both"/>
        <w:rPr>
          <w:rFonts w:asciiTheme="minorHAnsi" w:hAnsiTheme="minorHAnsi" w:cstheme="minorHAnsi"/>
          <w:sz w:val="22"/>
          <w:szCs w:val="22"/>
        </w:rPr>
      </w:pPr>
      <w:r w:rsidRPr="006A1F21">
        <w:rPr>
          <w:rFonts w:asciiTheme="minorHAnsi" w:hAnsiTheme="minorHAnsi" w:cstheme="minorHAnsi"/>
          <w:sz w:val="22"/>
          <w:szCs w:val="22"/>
        </w:rPr>
        <w:t>Measure the forearm circumference at midpoint between the olecranon and the ulnar stylus (wrist bone on the pinkie side).</w:t>
      </w:r>
    </w:p>
    <w:p w:rsidRPr="006A1F21" w:rsidR="000B49DB" w:rsidP="00E271A4" w:rsidRDefault="000B49DB" w14:paraId="5BEE32F8" w14:textId="77777777">
      <w:pPr>
        <w:numPr>
          <w:ilvl w:val="0"/>
          <w:numId w:val="23"/>
        </w:numPr>
        <w:tabs>
          <w:tab w:val="center" w:pos="4968"/>
          <w:tab w:val="right" w:pos="9288"/>
        </w:tabs>
        <w:suppressAutoHyphens/>
        <w:jc w:val="both"/>
        <w:rPr>
          <w:rFonts w:asciiTheme="minorHAnsi" w:hAnsiTheme="minorHAnsi" w:cstheme="minorHAnsi"/>
          <w:sz w:val="22"/>
          <w:szCs w:val="22"/>
        </w:rPr>
      </w:pPr>
      <w:r w:rsidRPr="006A1F21">
        <w:rPr>
          <w:rFonts w:asciiTheme="minorHAnsi" w:hAnsiTheme="minorHAnsi" w:cstheme="minorHAnsi"/>
          <w:sz w:val="22"/>
          <w:szCs w:val="22"/>
        </w:rPr>
        <w:t>Select the proper size cuff based on the forearm measurement.</w:t>
      </w:r>
    </w:p>
    <w:p w:rsidRPr="006A1F21" w:rsidR="000B49DB" w:rsidP="00E271A4" w:rsidRDefault="000B49DB" w14:paraId="5C264768" w14:textId="77777777">
      <w:pPr>
        <w:numPr>
          <w:ilvl w:val="0"/>
          <w:numId w:val="23"/>
        </w:numPr>
        <w:tabs>
          <w:tab w:val="center" w:pos="4968"/>
          <w:tab w:val="right" w:pos="9288"/>
        </w:tabs>
        <w:suppressAutoHyphens/>
        <w:jc w:val="both"/>
        <w:rPr>
          <w:rFonts w:asciiTheme="minorHAnsi" w:hAnsiTheme="minorHAnsi" w:cstheme="minorHAnsi"/>
          <w:sz w:val="22"/>
          <w:szCs w:val="22"/>
        </w:rPr>
      </w:pPr>
      <w:r w:rsidRPr="006A1F21">
        <w:rPr>
          <w:rFonts w:asciiTheme="minorHAnsi" w:hAnsiTheme="minorHAnsi" w:cstheme="minorHAnsi"/>
          <w:sz w:val="22"/>
          <w:szCs w:val="22"/>
        </w:rPr>
        <w:t>The blood pressure procedure is the same otherwise.</w:t>
      </w:r>
    </w:p>
    <w:p w:rsidRPr="006A1F21" w:rsidR="000B49DB" w:rsidP="00E271A4" w:rsidRDefault="000B49DB" w14:paraId="438E4F86" w14:textId="77777777">
      <w:pPr>
        <w:numPr>
          <w:ilvl w:val="0"/>
          <w:numId w:val="23"/>
        </w:numPr>
        <w:tabs>
          <w:tab w:val="center" w:pos="4968"/>
          <w:tab w:val="right" w:pos="9288"/>
        </w:tabs>
        <w:suppressAutoHyphens/>
        <w:jc w:val="both"/>
        <w:rPr>
          <w:rFonts w:asciiTheme="minorHAnsi" w:hAnsiTheme="minorHAnsi" w:cstheme="minorHAnsi"/>
          <w:sz w:val="22"/>
          <w:szCs w:val="22"/>
        </w:rPr>
      </w:pPr>
      <w:r w:rsidRPr="006A1F21">
        <w:rPr>
          <w:rFonts w:asciiTheme="minorHAnsi" w:hAnsiTheme="minorHAnsi" w:cstheme="minorHAnsi"/>
          <w:sz w:val="22"/>
          <w:szCs w:val="22"/>
        </w:rPr>
        <w:t>Document on the Physical Measurements Form</w:t>
      </w:r>
    </w:p>
    <w:p w:rsidRPr="006A1F21" w:rsidR="000B49DB" w:rsidP="000B49DB" w:rsidRDefault="000B49DB" w14:paraId="458DB35A" w14:textId="77777777">
      <w:pPr>
        <w:tabs>
          <w:tab w:val="center" w:pos="4608"/>
          <w:tab w:val="right" w:pos="8928"/>
        </w:tabs>
        <w:jc w:val="both"/>
        <w:rPr>
          <w:rFonts w:asciiTheme="minorHAnsi" w:hAnsiTheme="minorHAnsi" w:cstheme="minorHAnsi"/>
          <w:sz w:val="22"/>
          <w:szCs w:val="22"/>
        </w:rPr>
      </w:pPr>
    </w:p>
    <w:p w:rsidRPr="006A1F21" w:rsidR="000B49DB" w:rsidP="000B49DB" w:rsidRDefault="000B49DB" w14:paraId="68265E35" w14:textId="2779B1F7">
      <w:pPr>
        <w:tabs>
          <w:tab w:val="center" w:pos="4608"/>
          <w:tab w:val="right" w:pos="8928"/>
        </w:tabs>
        <w:jc w:val="both"/>
        <w:rPr>
          <w:rFonts w:asciiTheme="minorHAnsi" w:hAnsiTheme="minorHAnsi" w:cstheme="minorHAnsi"/>
          <w:sz w:val="22"/>
          <w:szCs w:val="22"/>
        </w:rPr>
      </w:pPr>
      <w:r w:rsidRPr="006A1F21">
        <w:rPr>
          <w:rFonts w:asciiTheme="minorHAnsi" w:hAnsiTheme="minorHAnsi" w:cstheme="minorHAnsi"/>
          <w:sz w:val="22"/>
          <w:szCs w:val="22"/>
        </w:rPr>
        <w:t xml:space="preserve">Record the three readings on the physical measurements form.  Determine appropriate actions for elevated blood pressures based on the guidelines </w:t>
      </w:r>
      <w:r w:rsidRPr="006A1F21" w:rsidR="00F3086F">
        <w:rPr>
          <w:rFonts w:asciiTheme="minorHAnsi" w:hAnsiTheme="minorHAnsi" w:cstheme="minorHAnsi"/>
          <w:sz w:val="22"/>
          <w:szCs w:val="22"/>
        </w:rPr>
        <w:t>below and</w:t>
      </w:r>
      <w:r w:rsidRPr="006A1F21">
        <w:rPr>
          <w:rFonts w:asciiTheme="minorHAnsi" w:hAnsiTheme="minorHAnsi" w:cstheme="minorHAnsi"/>
          <w:sz w:val="22"/>
          <w:szCs w:val="22"/>
        </w:rPr>
        <w:t xml:space="preserve"> inform the participant of the recommended action.</w:t>
      </w:r>
    </w:p>
    <w:p w:rsidRPr="006A1F21" w:rsidR="000B49DB" w:rsidP="000B49DB" w:rsidRDefault="000B49DB" w14:paraId="22F90148" w14:textId="77777777">
      <w:pPr>
        <w:tabs>
          <w:tab w:val="center" w:pos="4608"/>
          <w:tab w:val="right" w:pos="8928"/>
        </w:tabs>
        <w:jc w:val="both"/>
        <w:rPr>
          <w:rFonts w:asciiTheme="minorHAnsi" w:hAnsiTheme="minorHAnsi" w:cstheme="minorHAnsi"/>
          <w:sz w:val="22"/>
          <w:szCs w:val="22"/>
        </w:rPr>
      </w:pPr>
    </w:p>
    <w:p w:rsidRPr="006A1F21" w:rsidR="000B49DB" w:rsidP="000B49DB" w:rsidRDefault="000B49DB" w14:paraId="45B2DB75" w14:textId="77777777">
      <w:pPr>
        <w:tabs>
          <w:tab w:val="center" w:pos="4608"/>
          <w:tab w:val="right" w:pos="8928"/>
        </w:tabs>
        <w:jc w:val="both"/>
        <w:rPr>
          <w:rFonts w:asciiTheme="minorHAnsi" w:hAnsiTheme="minorHAnsi" w:cstheme="minorHAnsi"/>
          <w:i/>
          <w:sz w:val="22"/>
          <w:szCs w:val="22"/>
        </w:rPr>
      </w:pPr>
      <w:r w:rsidRPr="006A1F21">
        <w:rPr>
          <w:rFonts w:asciiTheme="minorHAnsi" w:hAnsiTheme="minorHAnsi" w:cstheme="minorHAnsi"/>
          <w:i/>
          <w:sz w:val="22"/>
          <w:szCs w:val="22"/>
        </w:rPr>
        <w:t>Referrals</w:t>
      </w:r>
    </w:p>
    <w:p w:rsidRPr="006A1F21" w:rsidR="000B49DB" w:rsidP="000B49DB" w:rsidRDefault="000B49DB" w14:paraId="7999E919" w14:textId="77777777">
      <w:pPr>
        <w:tabs>
          <w:tab w:val="center" w:pos="4608"/>
          <w:tab w:val="right" w:pos="8928"/>
        </w:tabs>
        <w:jc w:val="both"/>
        <w:rPr>
          <w:rFonts w:asciiTheme="minorHAnsi" w:hAnsiTheme="minorHAnsi" w:cstheme="minorHAnsi"/>
          <w:sz w:val="22"/>
          <w:szCs w:val="22"/>
        </w:rPr>
      </w:pPr>
    </w:p>
    <w:p w:rsidRPr="006A1F21" w:rsidR="000B49DB" w:rsidP="000B49DB" w:rsidRDefault="000B49DB" w14:paraId="20905CDE" w14:textId="1D3F5495">
      <w:pPr>
        <w:tabs>
          <w:tab w:val="center" w:pos="4608"/>
          <w:tab w:val="right" w:pos="8928"/>
        </w:tabs>
        <w:jc w:val="both"/>
        <w:rPr>
          <w:rFonts w:asciiTheme="minorHAnsi" w:hAnsiTheme="minorHAnsi" w:cstheme="minorHAnsi"/>
          <w:sz w:val="22"/>
          <w:szCs w:val="22"/>
        </w:rPr>
      </w:pPr>
      <w:r w:rsidRPr="006A1F21">
        <w:rPr>
          <w:rFonts w:asciiTheme="minorHAnsi" w:hAnsiTheme="minorHAnsi" w:cstheme="minorHAnsi"/>
          <w:sz w:val="22"/>
          <w:szCs w:val="22"/>
        </w:rPr>
        <w:t xml:space="preserve">If a referral is required (BP &gt; 140/90 on at least 2 readings), note the participant’s BP on a referral form, and give the marked form to the participant.  If the participant does not have a healthcare provider, the office staff will provide a referral to </w:t>
      </w:r>
      <w:r w:rsidRPr="006A1F21" w:rsidR="00397EAD">
        <w:rPr>
          <w:rFonts w:asciiTheme="minorHAnsi" w:hAnsiTheme="minorHAnsi" w:cstheme="minorHAnsi"/>
          <w:sz w:val="22"/>
          <w:szCs w:val="22"/>
        </w:rPr>
        <w:t xml:space="preserve">[list names of clinics].  </w:t>
      </w:r>
      <w:r w:rsidRPr="006A1F21">
        <w:rPr>
          <w:rFonts w:asciiTheme="minorHAnsi" w:hAnsiTheme="minorHAnsi" w:cstheme="minorHAnsi"/>
          <w:sz w:val="22"/>
          <w:szCs w:val="22"/>
        </w:rPr>
        <w:t>The organization of referral should be noted on the Physical Measurements Form.</w:t>
      </w:r>
    </w:p>
    <w:p w:rsidRPr="006A1F21" w:rsidR="000B49DB" w:rsidP="000B49DB" w:rsidRDefault="000B49DB" w14:paraId="5D4782FE" w14:textId="77777777">
      <w:pPr>
        <w:tabs>
          <w:tab w:val="center" w:pos="4608"/>
          <w:tab w:val="right" w:pos="8928"/>
        </w:tabs>
        <w:ind w:firstLine="720"/>
        <w:jc w:val="both"/>
        <w:rPr>
          <w:rFonts w:asciiTheme="minorHAnsi" w:hAnsiTheme="minorHAnsi" w:cstheme="minorHAnsi"/>
          <w:sz w:val="22"/>
          <w:szCs w:val="22"/>
        </w:rPr>
      </w:pPr>
    </w:p>
    <w:p w:rsidRPr="006A1F21" w:rsidR="000B49DB" w:rsidP="000B49DB" w:rsidRDefault="000B49DB" w14:paraId="1B793C04" w14:textId="77777777">
      <w:pPr>
        <w:tabs>
          <w:tab w:val="center" w:pos="4608"/>
          <w:tab w:val="right" w:pos="8928"/>
        </w:tabs>
        <w:jc w:val="both"/>
        <w:rPr>
          <w:rFonts w:asciiTheme="minorHAnsi" w:hAnsiTheme="minorHAnsi" w:cstheme="minorHAnsi"/>
          <w:sz w:val="22"/>
          <w:szCs w:val="22"/>
        </w:rPr>
      </w:pPr>
      <w:r w:rsidRPr="006A1F21">
        <w:rPr>
          <w:rFonts w:asciiTheme="minorHAnsi" w:hAnsiTheme="minorHAnsi" w:cstheme="minorHAnsi"/>
          <w:sz w:val="22"/>
          <w:szCs w:val="22"/>
        </w:rPr>
        <w:t>It is up to the participant to share or not to share the abnormal results shared with his/her healthcare provider.  Study stuff may advise participant but is not responsible for making him/her to share the data.</w:t>
      </w:r>
    </w:p>
    <w:p w:rsidRPr="006A1F21" w:rsidR="000B49DB" w:rsidP="000B49DB" w:rsidRDefault="000B49DB" w14:paraId="150034F4" w14:textId="77777777">
      <w:pPr>
        <w:tabs>
          <w:tab w:val="center" w:pos="4608"/>
          <w:tab w:val="right" w:pos="8928"/>
        </w:tabs>
        <w:jc w:val="both"/>
        <w:rPr>
          <w:rFonts w:asciiTheme="minorHAnsi" w:hAnsiTheme="minorHAnsi" w:cstheme="minorHAnsi"/>
          <w:sz w:val="22"/>
          <w:szCs w:val="22"/>
        </w:rPr>
      </w:pPr>
    </w:p>
    <w:p w:rsidRPr="006A1F21" w:rsidR="000B49DB" w:rsidP="000B49DB" w:rsidRDefault="000B49DB" w14:paraId="43FC43C4" w14:textId="77777777">
      <w:pPr>
        <w:tabs>
          <w:tab w:val="center" w:pos="4608"/>
          <w:tab w:val="right" w:pos="8928"/>
        </w:tabs>
        <w:jc w:val="both"/>
        <w:rPr>
          <w:rFonts w:asciiTheme="minorHAnsi" w:hAnsiTheme="minorHAnsi" w:cstheme="minorHAnsi"/>
          <w:sz w:val="22"/>
          <w:szCs w:val="22"/>
        </w:rPr>
      </w:pPr>
      <w:r w:rsidRPr="006A1F21">
        <w:rPr>
          <w:rFonts w:asciiTheme="minorHAnsi" w:hAnsiTheme="minorHAnsi" w:cstheme="minorHAnsi"/>
          <w:sz w:val="22"/>
          <w:szCs w:val="22"/>
        </w:rPr>
        <w:t>Participants with abnormal blood pressure readings on at least two of the three readings will be referred to a healthcare provider according to the following guidelines:</w:t>
      </w:r>
    </w:p>
    <w:p w:rsidRPr="006A1F21" w:rsidR="000B49DB" w:rsidP="000B49DB" w:rsidRDefault="000B49DB" w14:paraId="3FC088D9" w14:textId="77777777">
      <w:pPr>
        <w:tabs>
          <w:tab w:val="center" w:pos="4608"/>
          <w:tab w:val="right" w:pos="8928"/>
        </w:tabs>
        <w:jc w:val="both"/>
        <w:rPr>
          <w:rFonts w:asciiTheme="minorHAnsi" w:hAnsiTheme="minorHAnsi" w:cstheme="minorHAnsi"/>
          <w:sz w:val="22"/>
          <w:szCs w:val="22"/>
        </w:rPr>
      </w:pPr>
    </w:p>
    <w:p w:rsidRPr="006A1F21" w:rsidR="00897820" w:rsidP="00897820" w:rsidRDefault="00161E62" w14:paraId="601C9841" w14:textId="3ABA6528">
      <w:pPr>
        <w:rPr>
          <w:rFonts w:asciiTheme="minorHAnsi" w:hAnsiTheme="minorHAnsi" w:cstheme="minorHAnsi"/>
          <w:sz w:val="24"/>
        </w:rPr>
      </w:pPr>
      <w:r w:rsidRPr="006A1F21">
        <w:rPr>
          <w:rFonts w:asciiTheme="minorHAnsi" w:hAnsiTheme="minorHAnsi" w:cstheme="minorHAnsi"/>
          <w:sz w:val="22"/>
          <w:szCs w:val="18"/>
        </w:rPr>
        <w:t>*</w:t>
      </w:r>
      <w:r w:rsidRPr="006A1F21" w:rsidR="00897820">
        <w:rPr>
          <w:rFonts w:asciiTheme="minorHAnsi" w:hAnsiTheme="minorHAnsi" w:cstheme="minorHAnsi"/>
          <w:sz w:val="22"/>
          <w:szCs w:val="18"/>
        </w:rPr>
        <w:t>This chart reflects blood pressure categories defined by the American Heart Association*.</w:t>
      </w:r>
    </w:p>
    <w:p w:rsidRPr="006A1F21" w:rsidR="00897820" w:rsidP="00897820" w:rsidRDefault="00897820" w14:paraId="4F6CF7E1" w14:textId="77777777">
      <w:pPr>
        <w:rPr>
          <w:rFonts w:ascii="Calibri" w:hAnsi="Calibri" w:cs="Calibri"/>
        </w:rPr>
      </w:pPr>
    </w:p>
    <w:tbl>
      <w:tblPr>
        <w:tblpPr w:leftFromText="180" w:rightFromText="180" w:vertAnchor="text" w:horzAnchor="margin" w:tblpXSpec="center" w:tblpY="316"/>
        <w:tblW w:w="9735" w:type="dxa"/>
        <w:tblLayout w:type="fixed"/>
        <w:tblLook w:val="01E0" w:firstRow="1" w:lastRow="1" w:firstColumn="1" w:lastColumn="1" w:noHBand="0" w:noVBand="0"/>
      </w:tblPr>
      <w:tblGrid>
        <w:gridCol w:w="894"/>
        <w:gridCol w:w="2159"/>
        <w:gridCol w:w="1288"/>
        <w:gridCol w:w="782"/>
        <w:gridCol w:w="1530"/>
        <w:gridCol w:w="3082"/>
      </w:tblGrid>
      <w:tr w:rsidRPr="006A1F21" w:rsidR="00161E62" w:rsidTr="00161E62" w14:paraId="60FA3550" w14:textId="77777777">
        <w:trPr>
          <w:trHeight w:val="448"/>
        </w:trPr>
        <w:tc>
          <w:tcPr>
            <w:tcW w:w="895" w:type="dxa"/>
            <w:tcBorders>
              <w:top w:val="single" w:color="auto" w:sz="4" w:space="0"/>
              <w:left w:val="single" w:color="auto" w:sz="4" w:space="0"/>
              <w:bottom w:val="single" w:color="auto" w:sz="4" w:space="0"/>
              <w:right w:val="single" w:color="auto" w:sz="4" w:space="0"/>
            </w:tcBorders>
            <w:hideMark/>
          </w:tcPr>
          <w:p w:rsidRPr="006A1F21" w:rsidR="00161E62" w:rsidP="00AC63B8" w:rsidRDefault="00161E62" w14:paraId="51A95872" w14:textId="77777777">
            <w:pPr>
              <w:jc w:val="center"/>
              <w:rPr>
                <w:rFonts w:ascii="Calibri" w:hAnsi="Calibri" w:cs="Calibri"/>
                <w:b/>
              </w:rPr>
            </w:pPr>
            <w:r w:rsidRPr="006A1F21">
              <w:rPr>
                <w:rFonts w:ascii="Calibri" w:hAnsi="Calibri" w:cs="Calibri"/>
                <w:b/>
              </w:rPr>
              <w:lastRenderedPageBreak/>
              <w:t>Check</w:t>
            </w:r>
          </w:p>
          <w:p w:rsidRPr="006A1F21" w:rsidR="00161E62" w:rsidP="00AC63B8" w:rsidRDefault="00161E62" w14:paraId="68B2FBA2" w14:textId="77777777">
            <w:pPr>
              <w:jc w:val="center"/>
              <w:rPr>
                <w:rFonts w:ascii="Calibri" w:hAnsi="Calibri" w:cs="Calibri"/>
                <w:b/>
              </w:rPr>
            </w:pPr>
            <w:r w:rsidRPr="006A1F21">
              <w:rPr>
                <w:rFonts w:ascii="Calibri" w:hAnsi="Calibri" w:cs="Calibri"/>
                <w:b/>
              </w:rPr>
              <w:t>One</w:t>
            </w:r>
          </w:p>
        </w:tc>
        <w:tc>
          <w:tcPr>
            <w:tcW w:w="2160" w:type="dxa"/>
            <w:tcBorders>
              <w:top w:val="single" w:color="auto" w:sz="4" w:space="0"/>
              <w:left w:val="single" w:color="auto" w:sz="4" w:space="0"/>
              <w:bottom w:val="single" w:color="auto" w:sz="4" w:space="0"/>
              <w:right w:val="single" w:color="auto" w:sz="4" w:space="0"/>
            </w:tcBorders>
            <w:hideMark/>
          </w:tcPr>
          <w:p w:rsidRPr="006A1F21" w:rsidR="00161E62" w:rsidP="00AC63B8" w:rsidRDefault="00161E62" w14:paraId="356C571C" w14:textId="77777777">
            <w:pPr>
              <w:jc w:val="center"/>
              <w:rPr>
                <w:rFonts w:ascii="Calibri" w:hAnsi="Calibri" w:cs="Calibri"/>
                <w:b/>
              </w:rPr>
            </w:pPr>
            <w:r w:rsidRPr="006A1F21">
              <w:rPr>
                <w:rFonts w:ascii="Calibri" w:hAnsi="Calibri" w:cs="Calibri"/>
                <w:b/>
              </w:rPr>
              <w:t>BP Category</w:t>
            </w:r>
          </w:p>
        </w:tc>
        <w:tc>
          <w:tcPr>
            <w:tcW w:w="1288" w:type="dxa"/>
            <w:tcBorders>
              <w:top w:val="single" w:color="auto" w:sz="4" w:space="0"/>
              <w:left w:val="single" w:color="auto" w:sz="4" w:space="0"/>
              <w:bottom w:val="single" w:color="auto" w:sz="4" w:space="0"/>
              <w:right w:val="single" w:color="auto" w:sz="4" w:space="0"/>
            </w:tcBorders>
            <w:hideMark/>
          </w:tcPr>
          <w:p w:rsidRPr="006A1F21" w:rsidR="00161E62" w:rsidP="00AC63B8" w:rsidRDefault="00161E62" w14:paraId="18569E2C" w14:textId="77777777">
            <w:pPr>
              <w:jc w:val="center"/>
              <w:rPr>
                <w:rFonts w:ascii="Calibri" w:hAnsi="Calibri" w:cs="Calibri"/>
                <w:b/>
              </w:rPr>
            </w:pPr>
            <w:r w:rsidRPr="006A1F21">
              <w:rPr>
                <w:rFonts w:ascii="Calibri" w:hAnsi="Calibri" w:cs="Calibri"/>
                <w:b/>
              </w:rPr>
              <w:t xml:space="preserve">Systolic BP </w:t>
            </w:r>
          </w:p>
          <w:p w:rsidRPr="006A1F21" w:rsidR="00161E62" w:rsidP="00AC63B8" w:rsidRDefault="00161E62" w14:paraId="4DFEBF06" w14:textId="77777777">
            <w:pPr>
              <w:jc w:val="center"/>
              <w:rPr>
                <w:rFonts w:ascii="Calibri" w:hAnsi="Calibri" w:cs="Calibri"/>
                <w:b/>
              </w:rPr>
            </w:pPr>
            <w:r w:rsidRPr="006A1F21">
              <w:rPr>
                <w:rFonts w:ascii="Calibri" w:hAnsi="Calibri" w:cs="Calibri"/>
                <w:b/>
              </w:rPr>
              <w:t>(mm Hg)</w:t>
            </w:r>
          </w:p>
        </w:tc>
        <w:tc>
          <w:tcPr>
            <w:tcW w:w="782" w:type="dxa"/>
            <w:tcBorders>
              <w:top w:val="single" w:color="auto" w:sz="4" w:space="0"/>
              <w:left w:val="single" w:color="auto" w:sz="4" w:space="0"/>
              <w:bottom w:val="single" w:color="auto" w:sz="4" w:space="0"/>
              <w:right w:val="single" w:color="auto" w:sz="4" w:space="0"/>
            </w:tcBorders>
          </w:tcPr>
          <w:p w:rsidRPr="006A1F21" w:rsidR="00161E62" w:rsidP="00AC63B8" w:rsidRDefault="00161E62" w14:paraId="40F31622" w14:textId="77777777">
            <w:pPr>
              <w:jc w:val="center"/>
              <w:rPr>
                <w:rFonts w:ascii="Calibri" w:hAnsi="Calibri" w:cs="Calibri"/>
                <w:b/>
              </w:rPr>
            </w:pPr>
          </w:p>
        </w:tc>
        <w:tc>
          <w:tcPr>
            <w:tcW w:w="1530" w:type="dxa"/>
            <w:tcBorders>
              <w:top w:val="single" w:color="auto" w:sz="4" w:space="0"/>
              <w:left w:val="single" w:color="auto" w:sz="4" w:space="0"/>
              <w:bottom w:val="single" w:color="auto" w:sz="4" w:space="0"/>
              <w:right w:val="single" w:color="auto" w:sz="4" w:space="0"/>
            </w:tcBorders>
            <w:hideMark/>
          </w:tcPr>
          <w:p w:rsidRPr="006A1F21" w:rsidR="00161E62" w:rsidP="00AC63B8" w:rsidRDefault="00161E62" w14:paraId="48A4DEBB" w14:textId="77777777">
            <w:pPr>
              <w:jc w:val="center"/>
              <w:rPr>
                <w:rFonts w:ascii="Calibri" w:hAnsi="Calibri" w:cs="Calibri"/>
                <w:b/>
              </w:rPr>
            </w:pPr>
            <w:r w:rsidRPr="006A1F21">
              <w:rPr>
                <w:rFonts w:ascii="Calibri" w:hAnsi="Calibri" w:cs="Calibri"/>
                <w:b/>
              </w:rPr>
              <w:t xml:space="preserve">Diastolic BP </w:t>
            </w:r>
          </w:p>
          <w:p w:rsidRPr="006A1F21" w:rsidR="00161E62" w:rsidP="00AC63B8" w:rsidRDefault="00161E62" w14:paraId="7801979A" w14:textId="77777777">
            <w:pPr>
              <w:jc w:val="center"/>
              <w:rPr>
                <w:rFonts w:ascii="Calibri" w:hAnsi="Calibri" w:cs="Calibri"/>
                <w:b/>
              </w:rPr>
            </w:pPr>
            <w:r w:rsidRPr="006A1F21">
              <w:rPr>
                <w:rFonts w:ascii="Calibri" w:hAnsi="Calibri" w:cs="Calibri"/>
                <w:b/>
              </w:rPr>
              <w:t>(mm Hg)</w:t>
            </w:r>
          </w:p>
        </w:tc>
        <w:tc>
          <w:tcPr>
            <w:tcW w:w="3083" w:type="dxa"/>
            <w:tcBorders>
              <w:top w:val="single" w:color="auto" w:sz="4" w:space="0"/>
              <w:left w:val="single" w:color="auto" w:sz="4" w:space="0"/>
              <w:bottom w:val="single" w:color="auto" w:sz="4" w:space="0"/>
              <w:right w:val="single" w:color="auto" w:sz="4" w:space="0"/>
            </w:tcBorders>
            <w:hideMark/>
          </w:tcPr>
          <w:p w:rsidRPr="006A1F21" w:rsidR="00161E62" w:rsidP="00AC63B8" w:rsidRDefault="00161E62" w14:paraId="7021EFD2" w14:textId="77777777">
            <w:pPr>
              <w:jc w:val="center"/>
              <w:rPr>
                <w:rFonts w:ascii="Calibri" w:hAnsi="Calibri" w:cs="Calibri"/>
                <w:b/>
              </w:rPr>
            </w:pPr>
            <w:r w:rsidRPr="006A1F21">
              <w:rPr>
                <w:rFonts w:ascii="Calibri" w:hAnsi="Calibri" w:cs="Calibri"/>
                <w:b/>
              </w:rPr>
              <w:t>Action*</w:t>
            </w:r>
          </w:p>
        </w:tc>
      </w:tr>
      <w:tr w:rsidRPr="006A1F21" w:rsidR="00161E62" w:rsidTr="00161E62" w14:paraId="36FABE66" w14:textId="77777777">
        <w:trPr>
          <w:trHeight w:val="218"/>
        </w:trPr>
        <w:tc>
          <w:tcPr>
            <w:tcW w:w="895" w:type="dxa"/>
            <w:tcBorders>
              <w:top w:val="single" w:color="auto" w:sz="4" w:space="0"/>
              <w:left w:val="single" w:color="auto" w:sz="4" w:space="0"/>
              <w:bottom w:val="single" w:color="auto" w:sz="4" w:space="0"/>
              <w:right w:val="single" w:color="auto" w:sz="4" w:space="0"/>
            </w:tcBorders>
          </w:tcPr>
          <w:p w:rsidRPr="006A1F21" w:rsidR="00161E62" w:rsidP="00AC63B8" w:rsidRDefault="00161E62" w14:paraId="79DC18CC" w14:textId="77777777">
            <w:pPr>
              <w:rPr>
                <w:rFonts w:ascii="Calibri" w:hAnsi="Calibri" w:cs="Calibri"/>
              </w:rPr>
            </w:pPr>
          </w:p>
        </w:tc>
        <w:tc>
          <w:tcPr>
            <w:tcW w:w="2160" w:type="dxa"/>
            <w:tcBorders>
              <w:top w:val="single" w:color="auto" w:sz="4" w:space="0"/>
              <w:left w:val="single" w:color="auto" w:sz="4" w:space="0"/>
              <w:bottom w:val="single" w:color="auto" w:sz="4" w:space="0"/>
              <w:right w:val="single" w:color="auto" w:sz="4" w:space="0"/>
            </w:tcBorders>
            <w:hideMark/>
          </w:tcPr>
          <w:p w:rsidRPr="006A1F21" w:rsidR="00161E62" w:rsidP="00AC63B8" w:rsidRDefault="00161E62" w14:paraId="0BB0490B" w14:textId="77777777">
            <w:pPr>
              <w:rPr>
                <w:rFonts w:ascii="Calibri" w:hAnsi="Calibri" w:cs="Calibri"/>
              </w:rPr>
            </w:pPr>
            <w:smartTag w:uri="urn:schemas-microsoft-com:office:smarttags" w:element="place">
              <w:smartTag w:uri="urn:schemas-microsoft-com:office:smarttags" w:element="City">
                <w:r w:rsidRPr="006A1F21">
                  <w:rPr>
                    <w:rFonts w:ascii="Calibri" w:hAnsi="Calibri" w:cs="Calibri"/>
                  </w:rPr>
                  <w:t>Normal</w:t>
                </w:r>
              </w:smartTag>
            </w:smartTag>
          </w:p>
        </w:tc>
        <w:tc>
          <w:tcPr>
            <w:tcW w:w="1288" w:type="dxa"/>
            <w:tcBorders>
              <w:top w:val="single" w:color="auto" w:sz="4" w:space="0"/>
              <w:left w:val="single" w:color="auto" w:sz="4" w:space="0"/>
              <w:bottom w:val="single" w:color="auto" w:sz="4" w:space="0"/>
              <w:right w:val="single" w:color="auto" w:sz="4" w:space="0"/>
            </w:tcBorders>
            <w:hideMark/>
          </w:tcPr>
          <w:p w:rsidRPr="006A1F21" w:rsidR="00161E62" w:rsidP="00AC63B8" w:rsidRDefault="00161E62" w14:paraId="04EED316" w14:textId="77777777">
            <w:pPr>
              <w:jc w:val="center"/>
              <w:rPr>
                <w:rFonts w:ascii="Calibri" w:hAnsi="Calibri" w:cs="Calibri"/>
              </w:rPr>
            </w:pPr>
            <w:r w:rsidRPr="006A1F21">
              <w:rPr>
                <w:rFonts w:ascii="Calibri" w:hAnsi="Calibri" w:cs="Calibri"/>
              </w:rPr>
              <w:t>&lt;120</w:t>
            </w:r>
          </w:p>
        </w:tc>
        <w:tc>
          <w:tcPr>
            <w:tcW w:w="782" w:type="dxa"/>
            <w:tcBorders>
              <w:top w:val="single" w:color="auto" w:sz="4" w:space="0"/>
              <w:left w:val="single" w:color="auto" w:sz="4" w:space="0"/>
              <w:bottom w:val="single" w:color="auto" w:sz="4" w:space="0"/>
              <w:right w:val="single" w:color="auto" w:sz="4" w:space="0"/>
            </w:tcBorders>
            <w:hideMark/>
          </w:tcPr>
          <w:p w:rsidRPr="006A1F21" w:rsidR="00161E62" w:rsidP="00AC63B8" w:rsidRDefault="00161E62" w14:paraId="5924AD49" w14:textId="77777777">
            <w:pPr>
              <w:jc w:val="center"/>
              <w:rPr>
                <w:rFonts w:ascii="Calibri" w:hAnsi="Calibri" w:cs="Calibri"/>
              </w:rPr>
            </w:pPr>
            <w:r w:rsidRPr="006A1F21">
              <w:rPr>
                <w:rFonts w:ascii="Calibri" w:hAnsi="Calibri" w:cs="Calibri"/>
              </w:rPr>
              <w:t>AND</w:t>
            </w:r>
          </w:p>
        </w:tc>
        <w:tc>
          <w:tcPr>
            <w:tcW w:w="1530" w:type="dxa"/>
            <w:tcBorders>
              <w:top w:val="single" w:color="auto" w:sz="4" w:space="0"/>
              <w:left w:val="single" w:color="auto" w:sz="4" w:space="0"/>
              <w:bottom w:val="single" w:color="auto" w:sz="4" w:space="0"/>
              <w:right w:val="single" w:color="auto" w:sz="4" w:space="0"/>
            </w:tcBorders>
            <w:hideMark/>
          </w:tcPr>
          <w:p w:rsidRPr="006A1F21" w:rsidR="00161E62" w:rsidP="00AC63B8" w:rsidRDefault="00161E62" w14:paraId="6F18AF7F" w14:textId="77777777">
            <w:pPr>
              <w:jc w:val="center"/>
              <w:rPr>
                <w:rFonts w:ascii="Calibri" w:hAnsi="Calibri" w:cs="Calibri"/>
              </w:rPr>
            </w:pPr>
            <w:r w:rsidRPr="006A1F21">
              <w:rPr>
                <w:rFonts w:ascii="Calibri" w:hAnsi="Calibri" w:cs="Calibri"/>
              </w:rPr>
              <w:t>&lt;80</w:t>
            </w:r>
          </w:p>
        </w:tc>
        <w:tc>
          <w:tcPr>
            <w:tcW w:w="3083" w:type="dxa"/>
            <w:tcBorders>
              <w:top w:val="single" w:color="auto" w:sz="4" w:space="0"/>
              <w:left w:val="single" w:color="auto" w:sz="4" w:space="0"/>
              <w:bottom w:val="single" w:color="auto" w:sz="4" w:space="0"/>
              <w:right w:val="single" w:color="auto" w:sz="4" w:space="0"/>
            </w:tcBorders>
            <w:hideMark/>
          </w:tcPr>
          <w:p w:rsidRPr="006A1F21" w:rsidR="00161E62" w:rsidP="00AC63B8" w:rsidRDefault="00161E62" w14:paraId="21117D25" w14:textId="77777777">
            <w:pPr>
              <w:rPr>
                <w:rFonts w:ascii="Calibri" w:hAnsi="Calibri" w:cs="Calibri"/>
              </w:rPr>
            </w:pPr>
            <w:r w:rsidRPr="006A1F21">
              <w:rPr>
                <w:rFonts w:asciiTheme="minorHAnsi" w:hAnsiTheme="minorHAnsi" w:cstheme="minorHAnsi"/>
                <w:bCs/>
              </w:rPr>
              <w:t>Your blood pressure is normal. You should still continue to have your regular appointments and check-ups with you doctor</w:t>
            </w:r>
          </w:p>
        </w:tc>
      </w:tr>
      <w:tr w:rsidRPr="006A1F21" w:rsidR="00161E62" w:rsidTr="00161E62" w14:paraId="45301DB0" w14:textId="77777777">
        <w:trPr>
          <w:trHeight w:val="218"/>
        </w:trPr>
        <w:tc>
          <w:tcPr>
            <w:tcW w:w="895" w:type="dxa"/>
            <w:tcBorders>
              <w:top w:val="single" w:color="auto" w:sz="4" w:space="0"/>
              <w:left w:val="single" w:color="auto" w:sz="4" w:space="0"/>
              <w:bottom w:val="single" w:color="auto" w:sz="4" w:space="0"/>
              <w:right w:val="single" w:color="auto" w:sz="4" w:space="0"/>
            </w:tcBorders>
          </w:tcPr>
          <w:p w:rsidRPr="006A1F21" w:rsidR="00161E62" w:rsidP="00AC63B8" w:rsidRDefault="00161E62" w14:paraId="4C670D3F" w14:textId="77777777">
            <w:pPr>
              <w:rPr>
                <w:rFonts w:ascii="Calibri" w:hAnsi="Calibri" w:cs="Calibri"/>
              </w:rPr>
            </w:pPr>
          </w:p>
        </w:tc>
        <w:tc>
          <w:tcPr>
            <w:tcW w:w="2160" w:type="dxa"/>
            <w:tcBorders>
              <w:top w:val="single" w:color="auto" w:sz="4" w:space="0"/>
              <w:left w:val="single" w:color="auto" w:sz="4" w:space="0"/>
              <w:bottom w:val="single" w:color="auto" w:sz="4" w:space="0"/>
              <w:right w:val="single" w:color="auto" w:sz="4" w:space="0"/>
            </w:tcBorders>
            <w:hideMark/>
          </w:tcPr>
          <w:p w:rsidRPr="006A1F21" w:rsidR="00161E62" w:rsidP="00AC63B8" w:rsidRDefault="00161E62" w14:paraId="2873FA96" w14:textId="77777777">
            <w:pPr>
              <w:rPr>
                <w:rFonts w:ascii="Calibri" w:hAnsi="Calibri" w:cs="Calibri"/>
              </w:rPr>
            </w:pPr>
            <w:r w:rsidRPr="006A1F21">
              <w:rPr>
                <w:rFonts w:ascii="Calibri" w:hAnsi="Calibri" w:cs="Calibri"/>
              </w:rPr>
              <w:t>Elevated</w:t>
            </w:r>
          </w:p>
        </w:tc>
        <w:tc>
          <w:tcPr>
            <w:tcW w:w="1288" w:type="dxa"/>
            <w:tcBorders>
              <w:top w:val="single" w:color="auto" w:sz="4" w:space="0"/>
              <w:left w:val="single" w:color="auto" w:sz="4" w:space="0"/>
              <w:bottom w:val="single" w:color="auto" w:sz="4" w:space="0"/>
              <w:right w:val="single" w:color="auto" w:sz="4" w:space="0"/>
            </w:tcBorders>
            <w:hideMark/>
          </w:tcPr>
          <w:p w:rsidRPr="006A1F21" w:rsidR="00161E62" w:rsidP="00AC63B8" w:rsidRDefault="00161E62" w14:paraId="04611806" w14:textId="77777777">
            <w:pPr>
              <w:jc w:val="center"/>
              <w:rPr>
                <w:rFonts w:ascii="Calibri" w:hAnsi="Calibri" w:cs="Calibri"/>
              </w:rPr>
            </w:pPr>
            <w:r w:rsidRPr="006A1F21">
              <w:rPr>
                <w:rFonts w:ascii="Calibri" w:hAnsi="Calibri" w:cs="Calibri"/>
              </w:rPr>
              <w:t>120-129</w:t>
            </w:r>
          </w:p>
        </w:tc>
        <w:tc>
          <w:tcPr>
            <w:tcW w:w="782" w:type="dxa"/>
            <w:tcBorders>
              <w:top w:val="single" w:color="auto" w:sz="4" w:space="0"/>
              <w:left w:val="single" w:color="auto" w:sz="4" w:space="0"/>
              <w:bottom w:val="single" w:color="auto" w:sz="4" w:space="0"/>
              <w:right w:val="single" w:color="auto" w:sz="4" w:space="0"/>
            </w:tcBorders>
            <w:hideMark/>
          </w:tcPr>
          <w:p w:rsidRPr="006A1F21" w:rsidR="00161E62" w:rsidP="00AC63B8" w:rsidRDefault="00161E62" w14:paraId="1BE35541" w14:textId="77777777">
            <w:pPr>
              <w:jc w:val="center"/>
              <w:rPr>
                <w:rFonts w:ascii="Calibri" w:hAnsi="Calibri" w:cs="Calibri"/>
              </w:rPr>
            </w:pPr>
            <w:r w:rsidRPr="006A1F21">
              <w:rPr>
                <w:rFonts w:ascii="Calibri" w:hAnsi="Calibri" w:cs="Calibri"/>
              </w:rPr>
              <w:t>OR</w:t>
            </w:r>
          </w:p>
        </w:tc>
        <w:tc>
          <w:tcPr>
            <w:tcW w:w="1530" w:type="dxa"/>
            <w:tcBorders>
              <w:top w:val="single" w:color="auto" w:sz="4" w:space="0"/>
              <w:left w:val="single" w:color="auto" w:sz="4" w:space="0"/>
              <w:bottom w:val="single" w:color="auto" w:sz="4" w:space="0"/>
              <w:right w:val="single" w:color="auto" w:sz="4" w:space="0"/>
            </w:tcBorders>
            <w:hideMark/>
          </w:tcPr>
          <w:p w:rsidRPr="006A1F21" w:rsidR="00161E62" w:rsidP="00AC63B8" w:rsidRDefault="00161E62" w14:paraId="7B4A657E" w14:textId="77777777">
            <w:pPr>
              <w:jc w:val="center"/>
              <w:rPr>
                <w:rFonts w:ascii="Calibri" w:hAnsi="Calibri" w:cs="Calibri"/>
              </w:rPr>
            </w:pPr>
            <w:r w:rsidRPr="006A1F21">
              <w:rPr>
                <w:rFonts w:ascii="Calibri" w:hAnsi="Calibri" w:cs="Calibri"/>
              </w:rPr>
              <w:t>&lt;80</w:t>
            </w:r>
          </w:p>
        </w:tc>
        <w:tc>
          <w:tcPr>
            <w:tcW w:w="3083" w:type="dxa"/>
            <w:tcBorders>
              <w:top w:val="single" w:color="auto" w:sz="4" w:space="0"/>
              <w:left w:val="single" w:color="auto" w:sz="4" w:space="0"/>
              <w:bottom w:val="single" w:color="auto" w:sz="4" w:space="0"/>
              <w:right w:val="single" w:color="auto" w:sz="4" w:space="0"/>
            </w:tcBorders>
            <w:hideMark/>
          </w:tcPr>
          <w:p w:rsidRPr="006A1F21" w:rsidR="00161E62" w:rsidP="00AC63B8" w:rsidRDefault="00161E62" w14:paraId="70248C88" w14:textId="77777777">
            <w:pPr>
              <w:pStyle w:val="ListParagraph"/>
              <w:tabs>
                <w:tab w:val="left" w:pos="0"/>
              </w:tabs>
              <w:autoSpaceDE w:val="0"/>
              <w:autoSpaceDN w:val="0"/>
              <w:adjustRightInd w:val="0"/>
              <w:ind w:left="0"/>
              <w:rPr>
                <w:rFonts w:asciiTheme="minorHAnsi" w:hAnsiTheme="minorHAnsi" w:cstheme="minorHAnsi"/>
                <w:b/>
                <w:i/>
              </w:rPr>
            </w:pPr>
            <w:r w:rsidRPr="006A1F21">
              <w:rPr>
                <w:rFonts w:asciiTheme="minorHAnsi" w:hAnsiTheme="minorHAnsi" w:cstheme="minorHAnsi"/>
                <w:bCs/>
              </w:rPr>
              <w:t>Your blood pressure is slightly above normal. You should still continue to have your regular appointments and check-ups with you doctor.</w:t>
            </w:r>
          </w:p>
        </w:tc>
      </w:tr>
      <w:tr w:rsidRPr="006A1F21" w:rsidR="00161E62" w:rsidTr="00161E62" w14:paraId="46E75E1D" w14:textId="77777777">
        <w:trPr>
          <w:trHeight w:val="218"/>
        </w:trPr>
        <w:tc>
          <w:tcPr>
            <w:tcW w:w="895" w:type="dxa"/>
            <w:tcBorders>
              <w:top w:val="single" w:color="auto" w:sz="4" w:space="0"/>
              <w:left w:val="single" w:color="auto" w:sz="4" w:space="0"/>
              <w:bottom w:val="single" w:color="auto" w:sz="4" w:space="0"/>
              <w:right w:val="single" w:color="auto" w:sz="4" w:space="0"/>
            </w:tcBorders>
          </w:tcPr>
          <w:p w:rsidRPr="006A1F21" w:rsidR="00161E62" w:rsidP="00AC63B8" w:rsidRDefault="00161E62" w14:paraId="61EFD282" w14:textId="77777777">
            <w:pPr>
              <w:jc w:val="center"/>
              <w:rPr>
                <w:rFonts w:ascii="Calibri" w:hAnsi="Calibri" w:cs="Calibri"/>
              </w:rPr>
            </w:pPr>
          </w:p>
        </w:tc>
        <w:tc>
          <w:tcPr>
            <w:tcW w:w="2160" w:type="dxa"/>
            <w:tcBorders>
              <w:top w:val="single" w:color="auto" w:sz="4" w:space="0"/>
              <w:left w:val="single" w:color="auto" w:sz="4" w:space="0"/>
              <w:bottom w:val="single" w:color="auto" w:sz="4" w:space="0"/>
              <w:right w:val="single" w:color="auto" w:sz="4" w:space="0"/>
            </w:tcBorders>
            <w:hideMark/>
          </w:tcPr>
          <w:p w:rsidRPr="006A1F21" w:rsidR="00161E62" w:rsidP="00AC63B8" w:rsidRDefault="00161E62" w14:paraId="486BC2CE" w14:textId="77777777">
            <w:pPr>
              <w:rPr>
                <w:rFonts w:ascii="Calibri" w:hAnsi="Calibri" w:cs="Calibri"/>
              </w:rPr>
            </w:pPr>
            <w:r w:rsidRPr="006A1F21">
              <w:rPr>
                <w:rFonts w:ascii="Calibri" w:hAnsi="Calibri" w:cs="Calibri"/>
              </w:rPr>
              <w:t>Hypertension (Stage 1)</w:t>
            </w:r>
          </w:p>
        </w:tc>
        <w:tc>
          <w:tcPr>
            <w:tcW w:w="1288" w:type="dxa"/>
            <w:tcBorders>
              <w:top w:val="single" w:color="auto" w:sz="4" w:space="0"/>
              <w:left w:val="single" w:color="auto" w:sz="4" w:space="0"/>
              <w:bottom w:val="single" w:color="auto" w:sz="4" w:space="0"/>
              <w:right w:val="single" w:color="auto" w:sz="4" w:space="0"/>
            </w:tcBorders>
            <w:hideMark/>
          </w:tcPr>
          <w:p w:rsidRPr="006A1F21" w:rsidR="00161E62" w:rsidP="00AC63B8" w:rsidRDefault="00161E62" w14:paraId="691D4328" w14:textId="77777777">
            <w:pPr>
              <w:jc w:val="center"/>
              <w:rPr>
                <w:rFonts w:ascii="Calibri" w:hAnsi="Calibri" w:cs="Calibri"/>
              </w:rPr>
            </w:pPr>
            <w:r w:rsidRPr="006A1F21">
              <w:rPr>
                <w:rFonts w:ascii="Calibri" w:hAnsi="Calibri" w:cs="Calibri"/>
              </w:rPr>
              <w:t>130-139</w:t>
            </w:r>
          </w:p>
        </w:tc>
        <w:tc>
          <w:tcPr>
            <w:tcW w:w="782" w:type="dxa"/>
            <w:tcBorders>
              <w:top w:val="single" w:color="auto" w:sz="4" w:space="0"/>
              <w:left w:val="single" w:color="auto" w:sz="4" w:space="0"/>
              <w:bottom w:val="single" w:color="auto" w:sz="4" w:space="0"/>
              <w:right w:val="single" w:color="auto" w:sz="4" w:space="0"/>
            </w:tcBorders>
            <w:hideMark/>
          </w:tcPr>
          <w:p w:rsidRPr="006A1F21" w:rsidR="00161E62" w:rsidP="00AC63B8" w:rsidRDefault="00161E62" w14:paraId="22A64C12" w14:textId="77777777">
            <w:pPr>
              <w:jc w:val="center"/>
              <w:rPr>
                <w:rFonts w:ascii="Calibri" w:hAnsi="Calibri" w:cs="Calibri"/>
              </w:rPr>
            </w:pPr>
            <w:r w:rsidRPr="006A1F21">
              <w:rPr>
                <w:rFonts w:ascii="Calibri" w:hAnsi="Calibri" w:cs="Calibri"/>
              </w:rPr>
              <w:t>OR</w:t>
            </w:r>
          </w:p>
        </w:tc>
        <w:tc>
          <w:tcPr>
            <w:tcW w:w="1530" w:type="dxa"/>
            <w:tcBorders>
              <w:top w:val="single" w:color="auto" w:sz="4" w:space="0"/>
              <w:left w:val="single" w:color="auto" w:sz="4" w:space="0"/>
              <w:bottom w:val="single" w:color="auto" w:sz="4" w:space="0"/>
              <w:right w:val="single" w:color="auto" w:sz="4" w:space="0"/>
            </w:tcBorders>
            <w:hideMark/>
          </w:tcPr>
          <w:p w:rsidRPr="006A1F21" w:rsidR="00161E62" w:rsidP="00AC63B8" w:rsidRDefault="00161E62" w14:paraId="60C10FA6" w14:textId="77777777">
            <w:pPr>
              <w:jc w:val="center"/>
              <w:rPr>
                <w:rFonts w:ascii="Calibri" w:hAnsi="Calibri" w:cs="Calibri"/>
              </w:rPr>
            </w:pPr>
            <w:r w:rsidRPr="006A1F21">
              <w:rPr>
                <w:rFonts w:ascii="Calibri" w:hAnsi="Calibri" w:cs="Calibri"/>
              </w:rPr>
              <w:t>80-89</w:t>
            </w:r>
          </w:p>
        </w:tc>
        <w:tc>
          <w:tcPr>
            <w:tcW w:w="3083" w:type="dxa"/>
            <w:tcBorders>
              <w:top w:val="single" w:color="auto" w:sz="4" w:space="0"/>
              <w:left w:val="single" w:color="auto" w:sz="4" w:space="0"/>
              <w:bottom w:val="single" w:color="auto" w:sz="4" w:space="0"/>
              <w:right w:val="single" w:color="auto" w:sz="4" w:space="0"/>
            </w:tcBorders>
            <w:hideMark/>
          </w:tcPr>
          <w:p w:rsidRPr="006A1F21" w:rsidR="00161E62" w:rsidP="00AC63B8" w:rsidRDefault="00161E62" w14:paraId="69824D96" w14:textId="1ACFFA44">
            <w:pPr>
              <w:pStyle w:val="ListParagraph"/>
              <w:tabs>
                <w:tab w:val="left" w:pos="0"/>
              </w:tabs>
              <w:autoSpaceDE w:val="0"/>
              <w:autoSpaceDN w:val="0"/>
              <w:adjustRightInd w:val="0"/>
              <w:ind w:left="0"/>
              <w:rPr>
                <w:rFonts w:asciiTheme="minorHAnsi" w:hAnsiTheme="minorHAnsi" w:cstheme="minorHAnsi"/>
              </w:rPr>
            </w:pPr>
            <w:r w:rsidRPr="006A1F21">
              <w:rPr>
                <w:rFonts w:asciiTheme="minorHAnsi" w:hAnsiTheme="minorHAnsi" w:cstheme="minorHAnsi"/>
                <w:bCs/>
              </w:rPr>
              <w:t>Your blood pressure is very high. You should call your doctor and ask for an appointment.</w:t>
            </w:r>
            <w:r w:rsidRPr="006A1F21">
              <w:rPr>
                <w:rFonts w:asciiTheme="minorHAnsi" w:hAnsiTheme="minorHAnsi" w:cstheme="minorHAnsi"/>
              </w:rPr>
              <w:t xml:space="preserve"> Please take this form with you and show it to your doctor. If you do not have a </w:t>
            </w:r>
            <w:r w:rsidRPr="006A1F21" w:rsidR="00F3086F">
              <w:rPr>
                <w:rFonts w:asciiTheme="minorHAnsi" w:hAnsiTheme="minorHAnsi" w:cstheme="minorHAnsi"/>
              </w:rPr>
              <w:t>doctor,</w:t>
            </w:r>
            <w:r w:rsidRPr="006A1F21">
              <w:rPr>
                <w:rFonts w:asciiTheme="minorHAnsi" w:hAnsiTheme="minorHAnsi" w:cstheme="minorHAnsi"/>
              </w:rPr>
              <w:t xml:space="preserve"> we will help to find you one. </w:t>
            </w:r>
          </w:p>
        </w:tc>
      </w:tr>
      <w:tr w:rsidRPr="006A1F21" w:rsidR="00161E62" w:rsidTr="00161E62" w14:paraId="00FE0F28" w14:textId="77777777">
        <w:trPr>
          <w:trHeight w:val="218"/>
        </w:trPr>
        <w:tc>
          <w:tcPr>
            <w:tcW w:w="895" w:type="dxa"/>
            <w:tcBorders>
              <w:top w:val="single" w:color="auto" w:sz="4" w:space="0"/>
              <w:left w:val="single" w:color="auto" w:sz="4" w:space="0"/>
              <w:bottom w:val="single" w:color="auto" w:sz="4" w:space="0"/>
              <w:right w:val="single" w:color="auto" w:sz="4" w:space="0"/>
            </w:tcBorders>
          </w:tcPr>
          <w:p w:rsidRPr="006A1F21" w:rsidR="00161E62" w:rsidP="00AC63B8" w:rsidRDefault="00161E62" w14:paraId="35126A95" w14:textId="77777777">
            <w:pPr>
              <w:rPr>
                <w:rFonts w:ascii="Calibri" w:hAnsi="Calibri" w:cs="Calibri"/>
              </w:rPr>
            </w:pPr>
          </w:p>
        </w:tc>
        <w:tc>
          <w:tcPr>
            <w:tcW w:w="2160" w:type="dxa"/>
            <w:tcBorders>
              <w:top w:val="single" w:color="auto" w:sz="4" w:space="0"/>
              <w:left w:val="single" w:color="auto" w:sz="4" w:space="0"/>
              <w:bottom w:val="single" w:color="auto" w:sz="4" w:space="0"/>
              <w:right w:val="single" w:color="auto" w:sz="4" w:space="0"/>
            </w:tcBorders>
            <w:hideMark/>
          </w:tcPr>
          <w:p w:rsidRPr="006A1F21" w:rsidR="00161E62" w:rsidP="00AC63B8" w:rsidRDefault="00161E62" w14:paraId="1E8FAD1F" w14:textId="77777777">
            <w:pPr>
              <w:rPr>
                <w:rFonts w:ascii="Calibri" w:hAnsi="Calibri" w:cs="Calibri"/>
              </w:rPr>
            </w:pPr>
            <w:r w:rsidRPr="006A1F21">
              <w:rPr>
                <w:rFonts w:ascii="Calibri" w:hAnsi="Calibri" w:cs="Calibri"/>
              </w:rPr>
              <w:t>Hypertension (Stage 2)</w:t>
            </w:r>
          </w:p>
        </w:tc>
        <w:tc>
          <w:tcPr>
            <w:tcW w:w="1288" w:type="dxa"/>
            <w:tcBorders>
              <w:top w:val="single" w:color="auto" w:sz="4" w:space="0"/>
              <w:left w:val="single" w:color="auto" w:sz="4" w:space="0"/>
              <w:bottom w:val="single" w:color="auto" w:sz="4" w:space="0"/>
              <w:right w:val="single" w:color="auto" w:sz="4" w:space="0"/>
            </w:tcBorders>
            <w:hideMark/>
          </w:tcPr>
          <w:p w:rsidRPr="006A1F21" w:rsidR="00161E62" w:rsidP="00AC63B8" w:rsidRDefault="00161E62" w14:paraId="08F153AF" w14:textId="77777777">
            <w:pPr>
              <w:jc w:val="center"/>
              <w:rPr>
                <w:rFonts w:ascii="Calibri" w:hAnsi="Calibri" w:cs="Calibri"/>
                <w:u w:val="single"/>
              </w:rPr>
            </w:pPr>
            <w:r w:rsidRPr="006A1F21">
              <w:rPr>
                <w:rFonts w:ascii="Calibri" w:hAnsi="Calibri" w:cs="Calibri"/>
                <w:u w:val="single"/>
              </w:rPr>
              <w:t xml:space="preserve">≥ </w:t>
            </w:r>
            <w:r w:rsidRPr="006A1F21">
              <w:rPr>
                <w:rFonts w:ascii="Calibri" w:hAnsi="Calibri" w:cs="Calibri"/>
              </w:rPr>
              <w:t>140</w:t>
            </w:r>
          </w:p>
        </w:tc>
        <w:tc>
          <w:tcPr>
            <w:tcW w:w="782" w:type="dxa"/>
            <w:tcBorders>
              <w:top w:val="single" w:color="auto" w:sz="4" w:space="0"/>
              <w:left w:val="single" w:color="auto" w:sz="4" w:space="0"/>
              <w:bottom w:val="single" w:color="auto" w:sz="4" w:space="0"/>
              <w:right w:val="single" w:color="auto" w:sz="4" w:space="0"/>
            </w:tcBorders>
            <w:hideMark/>
          </w:tcPr>
          <w:p w:rsidRPr="006A1F21" w:rsidR="00161E62" w:rsidP="00AC63B8" w:rsidRDefault="00161E62" w14:paraId="2D2416C0" w14:textId="77777777">
            <w:pPr>
              <w:jc w:val="center"/>
              <w:rPr>
                <w:rFonts w:ascii="Calibri" w:hAnsi="Calibri" w:cs="Calibri"/>
              </w:rPr>
            </w:pPr>
            <w:r w:rsidRPr="006A1F21">
              <w:rPr>
                <w:rFonts w:ascii="Calibri" w:hAnsi="Calibri" w:cs="Calibri"/>
              </w:rPr>
              <w:t>OR</w:t>
            </w:r>
          </w:p>
        </w:tc>
        <w:tc>
          <w:tcPr>
            <w:tcW w:w="1530" w:type="dxa"/>
            <w:tcBorders>
              <w:top w:val="single" w:color="auto" w:sz="4" w:space="0"/>
              <w:left w:val="single" w:color="auto" w:sz="4" w:space="0"/>
              <w:bottom w:val="single" w:color="auto" w:sz="4" w:space="0"/>
              <w:right w:val="single" w:color="auto" w:sz="4" w:space="0"/>
            </w:tcBorders>
            <w:hideMark/>
          </w:tcPr>
          <w:p w:rsidRPr="006A1F21" w:rsidR="00161E62" w:rsidP="00AC63B8" w:rsidRDefault="00161E62" w14:paraId="5C8983BD" w14:textId="77777777">
            <w:pPr>
              <w:jc w:val="center"/>
              <w:rPr>
                <w:rFonts w:ascii="Calibri" w:hAnsi="Calibri" w:cs="Calibri"/>
              </w:rPr>
            </w:pPr>
            <w:r w:rsidRPr="006A1F21">
              <w:rPr>
                <w:rFonts w:ascii="Calibri" w:hAnsi="Calibri" w:cs="Calibri"/>
                <w:u w:val="single"/>
              </w:rPr>
              <w:t xml:space="preserve">≥ </w:t>
            </w:r>
            <w:r w:rsidRPr="006A1F21">
              <w:rPr>
                <w:rFonts w:ascii="Calibri" w:hAnsi="Calibri" w:cs="Calibri"/>
              </w:rPr>
              <w:t>90</w:t>
            </w:r>
          </w:p>
        </w:tc>
        <w:tc>
          <w:tcPr>
            <w:tcW w:w="3083" w:type="dxa"/>
            <w:tcBorders>
              <w:top w:val="single" w:color="auto" w:sz="4" w:space="0"/>
              <w:left w:val="single" w:color="auto" w:sz="4" w:space="0"/>
              <w:bottom w:val="single" w:color="auto" w:sz="4" w:space="0"/>
              <w:right w:val="single" w:color="auto" w:sz="4" w:space="0"/>
            </w:tcBorders>
            <w:hideMark/>
          </w:tcPr>
          <w:p w:rsidRPr="006A1F21" w:rsidR="00161E62" w:rsidP="00AC63B8" w:rsidRDefault="00161E62" w14:paraId="228FC826" w14:textId="618DD635">
            <w:pPr>
              <w:pStyle w:val="ListParagraph"/>
              <w:tabs>
                <w:tab w:val="left" w:pos="0"/>
              </w:tabs>
              <w:autoSpaceDE w:val="0"/>
              <w:autoSpaceDN w:val="0"/>
              <w:adjustRightInd w:val="0"/>
              <w:ind w:left="0"/>
              <w:rPr>
                <w:rFonts w:asciiTheme="minorHAnsi" w:hAnsiTheme="minorHAnsi" w:cstheme="minorHAnsi"/>
              </w:rPr>
            </w:pPr>
            <w:r w:rsidRPr="006A1F21">
              <w:rPr>
                <w:rFonts w:asciiTheme="minorHAnsi" w:hAnsiTheme="minorHAnsi" w:cstheme="minorHAnsi"/>
                <w:bCs/>
              </w:rPr>
              <w:t>Your blood pressure is very high. You should call your doctor and ask for an appointment.</w:t>
            </w:r>
            <w:r w:rsidRPr="006A1F21">
              <w:rPr>
                <w:rFonts w:asciiTheme="minorHAnsi" w:hAnsiTheme="minorHAnsi" w:cstheme="minorHAnsi"/>
              </w:rPr>
              <w:t xml:space="preserve"> Please take this form with you and show it to your doctor. If you do not have a </w:t>
            </w:r>
            <w:r w:rsidRPr="006A1F21" w:rsidR="00F3086F">
              <w:rPr>
                <w:rFonts w:asciiTheme="minorHAnsi" w:hAnsiTheme="minorHAnsi" w:cstheme="minorHAnsi"/>
              </w:rPr>
              <w:t>doctor,</w:t>
            </w:r>
            <w:r w:rsidRPr="006A1F21">
              <w:rPr>
                <w:rFonts w:asciiTheme="minorHAnsi" w:hAnsiTheme="minorHAnsi" w:cstheme="minorHAnsi"/>
              </w:rPr>
              <w:t xml:space="preserve"> we will help to find you one. </w:t>
            </w:r>
          </w:p>
        </w:tc>
      </w:tr>
      <w:tr w:rsidRPr="006A1F21" w:rsidR="00161E62" w:rsidTr="00161E62" w14:paraId="107FAAA3" w14:textId="77777777">
        <w:trPr>
          <w:trHeight w:val="230"/>
        </w:trPr>
        <w:tc>
          <w:tcPr>
            <w:tcW w:w="895" w:type="dxa"/>
            <w:tcBorders>
              <w:top w:val="single" w:color="auto" w:sz="4" w:space="0"/>
              <w:left w:val="single" w:color="auto" w:sz="4" w:space="0"/>
              <w:bottom w:val="single" w:color="auto" w:sz="4" w:space="0"/>
              <w:right w:val="single" w:color="auto" w:sz="4" w:space="0"/>
            </w:tcBorders>
          </w:tcPr>
          <w:p w:rsidRPr="006A1F21" w:rsidR="00161E62" w:rsidP="00AC63B8" w:rsidRDefault="00161E62" w14:paraId="2D983199" w14:textId="77777777">
            <w:pPr>
              <w:rPr>
                <w:rFonts w:ascii="Calibri" w:hAnsi="Calibri" w:cs="Calibri"/>
              </w:rPr>
            </w:pPr>
          </w:p>
        </w:tc>
        <w:tc>
          <w:tcPr>
            <w:tcW w:w="2160" w:type="dxa"/>
            <w:tcBorders>
              <w:top w:val="single" w:color="auto" w:sz="4" w:space="0"/>
              <w:left w:val="single" w:color="auto" w:sz="4" w:space="0"/>
              <w:bottom w:val="single" w:color="auto" w:sz="4" w:space="0"/>
              <w:right w:val="single" w:color="auto" w:sz="4" w:space="0"/>
            </w:tcBorders>
            <w:hideMark/>
          </w:tcPr>
          <w:p w:rsidRPr="006A1F21" w:rsidR="00161E62" w:rsidP="00AC63B8" w:rsidRDefault="00161E62" w14:paraId="42B379AC" w14:textId="77777777">
            <w:pPr>
              <w:rPr>
                <w:rFonts w:ascii="Calibri" w:hAnsi="Calibri" w:cs="Calibri"/>
              </w:rPr>
            </w:pPr>
            <w:r w:rsidRPr="006A1F21">
              <w:rPr>
                <w:rFonts w:ascii="Calibri" w:hAnsi="Calibri" w:cs="Calibri"/>
              </w:rPr>
              <w:t>Hypertensive Crisis</w:t>
            </w:r>
          </w:p>
        </w:tc>
        <w:tc>
          <w:tcPr>
            <w:tcW w:w="1288" w:type="dxa"/>
            <w:tcBorders>
              <w:top w:val="single" w:color="auto" w:sz="4" w:space="0"/>
              <w:left w:val="single" w:color="auto" w:sz="4" w:space="0"/>
              <w:bottom w:val="single" w:color="auto" w:sz="4" w:space="0"/>
              <w:right w:val="single" w:color="auto" w:sz="4" w:space="0"/>
            </w:tcBorders>
            <w:hideMark/>
          </w:tcPr>
          <w:p w:rsidRPr="006A1F21" w:rsidR="00161E62" w:rsidP="00AC63B8" w:rsidRDefault="00161E62" w14:paraId="7A4F9E93" w14:textId="77777777">
            <w:pPr>
              <w:jc w:val="center"/>
              <w:rPr>
                <w:rFonts w:ascii="Calibri" w:hAnsi="Calibri" w:cs="Calibri"/>
                <w:u w:val="single"/>
              </w:rPr>
            </w:pPr>
            <w:r w:rsidRPr="006A1F21">
              <w:rPr>
                <w:rFonts w:ascii="Calibri" w:hAnsi="Calibri" w:cs="Calibri"/>
              </w:rPr>
              <w:softHyphen/>
            </w:r>
            <w:r w:rsidRPr="006A1F21">
              <w:rPr>
                <w:rFonts w:ascii="Calibri" w:hAnsi="Calibri" w:cs="Calibri"/>
                <w:u w:val="single"/>
              </w:rPr>
              <w:t>&gt;</w:t>
            </w:r>
            <w:r w:rsidRPr="006A1F21">
              <w:rPr>
                <w:rFonts w:ascii="Calibri" w:hAnsi="Calibri" w:cs="Calibri"/>
              </w:rPr>
              <w:t>180</w:t>
            </w:r>
          </w:p>
        </w:tc>
        <w:tc>
          <w:tcPr>
            <w:tcW w:w="782" w:type="dxa"/>
            <w:tcBorders>
              <w:top w:val="single" w:color="auto" w:sz="4" w:space="0"/>
              <w:left w:val="single" w:color="auto" w:sz="4" w:space="0"/>
              <w:bottom w:val="single" w:color="auto" w:sz="4" w:space="0"/>
              <w:right w:val="single" w:color="auto" w:sz="4" w:space="0"/>
            </w:tcBorders>
            <w:hideMark/>
          </w:tcPr>
          <w:p w:rsidRPr="006A1F21" w:rsidR="00161E62" w:rsidP="00AC63B8" w:rsidRDefault="00161E62" w14:paraId="5B8362E3" w14:textId="77777777">
            <w:pPr>
              <w:jc w:val="center"/>
              <w:rPr>
                <w:rFonts w:ascii="Calibri" w:hAnsi="Calibri" w:cs="Calibri"/>
              </w:rPr>
            </w:pPr>
            <w:r w:rsidRPr="006A1F21">
              <w:rPr>
                <w:rFonts w:ascii="Calibri" w:hAnsi="Calibri" w:cs="Calibri"/>
              </w:rPr>
              <w:t>AND</w:t>
            </w:r>
          </w:p>
        </w:tc>
        <w:tc>
          <w:tcPr>
            <w:tcW w:w="1530" w:type="dxa"/>
            <w:tcBorders>
              <w:top w:val="single" w:color="auto" w:sz="4" w:space="0"/>
              <w:left w:val="single" w:color="auto" w:sz="4" w:space="0"/>
              <w:bottom w:val="single" w:color="auto" w:sz="4" w:space="0"/>
              <w:right w:val="single" w:color="auto" w:sz="4" w:space="0"/>
            </w:tcBorders>
            <w:hideMark/>
          </w:tcPr>
          <w:p w:rsidRPr="006A1F21" w:rsidR="00161E62" w:rsidP="00AC63B8" w:rsidRDefault="00161E62" w14:paraId="5A759779" w14:textId="77777777">
            <w:pPr>
              <w:jc w:val="center"/>
              <w:rPr>
                <w:rFonts w:ascii="Calibri" w:hAnsi="Calibri" w:cs="Calibri"/>
              </w:rPr>
            </w:pPr>
            <w:r w:rsidRPr="006A1F21">
              <w:rPr>
                <w:rFonts w:ascii="Calibri" w:hAnsi="Calibri" w:cs="Calibri"/>
                <w:u w:val="single"/>
              </w:rPr>
              <w:t>&gt;</w:t>
            </w:r>
            <w:r w:rsidRPr="006A1F21">
              <w:rPr>
                <w:rFonts w:ascii="Calibri" w:hAnsi="Calibri" w:cs="Calibri"/>
              </w:rPr>
              <w:t>120</w:t>
            </w:r>
          </w:p>
        </w:tc>
        <w:tc>
          <w:tcPr>
            <w:tcW w:w="3083" w:type="dxa"/>
            <w:tcBorders>
              <w:top w:val="single" w:color="auto" w:sz="4" w:space="0"/>
              <w:left w:val="single" w:color="auto" w:sz="4" w:space="0"/>
              <w:bottom w:val="single" w:color="auto" w:sz="4" w:space="0"/>
              <w:right w:val="single" w:color="auto" w:sz="4" w:space="0"/>
            </w:tcBorders>
            <w:hideMark/>
          </w:tcPr>
          <w:p w:rsidRPr="006A1F21" w:rsidR="00161E62" w:rsidP="00AC63B8" w:rsidRDefault="00161E62" w14:paraId="6C40E435" w14:textId="5B5EB579">
            <w:pPr>
              <w:pStyle w:val="ListParagraph"/>
              <w:tabs>
                <w:tab w:val="left" w:pos="0"/>
              </w:tabs>
              <w:autoSpaceDE w:val="0"/>
              <w:autoSpaceDN w:val="0"/>
              <w:adjustRightInd w:val="0"/>
              <w:ind w:left="0"/>
              <w:rPr>
                <w:rFonts w:asciiTheme="minorHAnsi" w:hAnsiTheme="minorHAnsi" w:cstheme="minorHAnsi"/>
              </w:rPr>
            </w:pPr>
            <w:r w:rsidRPr="006A1F21">
              <w:rPr>
                <w:rFonts w:asciiTheme="minorHAnsi" w:hAnsiTheme="minorHAnsi" w:cstheme="minorHAnsi"/>
              </w:rPr>
              <w:t xml:space="preserve">Your blood pressure is dangerously high. You cannot continue with the study. You should call you doctor right now and ask to be seen as soon as possible. Your doctor may want you to go to the emergency room instead of waiting for an appointment. Please take this form with you and show it to your doctor. If you do not have a </w:t>
            </w:r>
            <w:r w:rsidRPr="006A1F21" w:rsidR="00F3086F">
              <w:rPr>
                <w:rFonts w:asciiTheme="minorHAnsi" w:hAnsiTheme="minorHAnsi" w:cstheme="minorHAnsi"/>
              </w:rPr>
              <w:t>doctor,</w:t>
            </w:r>
            <w:r w:rsidRPr="006A1F21">
              <w:rPr>
                <w:rFonts w:asciiTheme="minorHAnsi" w:hAnsiTheme="minorHAnsi" w:cstheme="minorHAnsi"/>
              </w:rPr>
              <w:t xml:space="preserve"> we will help to find you one. </w:t>
            </w:r>
          </w:p>
        </w:tc>
      </w:tr>
    </w:tbl>
    <w:p w:rsidRPr="006A1F21" w:rsidR="00161E62" w:rsidP="00897820" w:rsidRDefault="00161E62" w14:paraId="617E4C42" w14:textId="77777777">
      <w:pPr>
        <w:rPr>
          <w:rFonts w:ascii="Calibri" w:hAnsi="Calibri" w:cs="Calibri"/>
        </w:rPr>
      </w:pPr>
    </w:p>
    <w:p w:rsidRPr="006A1F21" w:rsidR="00161E62" w:rsidP="00897820" w:rsidRDefault="00161E62" w14:paraId="2DD99542" w14:textId="7AE595E4">
      <w:pPr>
        <w:rPr>
          <w:rFonts w:ascii="Calibri" w:hAnsi="Calibri" w:cs="Calibri"/>
        </w:rPr>
      </w:pPr>
    </w:p>
    <w:p w:rsidRPr="006A1F21" w:rsidR="00161E62" w:rsidP="00161E62" w:rsidRDefault="00161E62" w14:paraId="7ACA7839" w14:textId="77777777">
      <w:pPr>
        <w:tabs>
          <w:tab w:val="center" w:pos="4608"/>
          <w:tab w:val="right" w:pos="8928"/>
        </w:tabs>
        <w:jc w:val="both"/>
        <w:rPr>
          <w:rFonts w:asciiTheme="minorHAnsi" w:hAnsiTheme="minorHAnsi" w:cstheme="minorHAnsi"/>
          <w:sz w:val="22"/>
          <w:szCs w:val="22"/>
        </w:rPr>
      </w:pPr>
      <w:r w:rsidRPr="006A1F21">
        <w:rPr>
          <w:rFonts w:asciiTheme="minorHAnsi" w:hAnsiTheme="minorHAnsi" w:cstheme="minorHAnsi"/>
          <w:sz w:val="22"/>
          <w:szCs w:val="22"/>
        </w:rPr>
        <w:t>Blood pressure categories</w:t>
      </w:r>
    </w:p>
    <w:p w:rsidRPr="006A1F21" w:rsidR="00161E62" w:rsidP="00161E62" w:rsidRDefault="00161E62" w14:paraId="44731DF7" w14:textId="77777777">
      <w:pPr>
        <w:tabs>
          <w:tab w:val="center" w:pos="4608"/>
          <w:tab w:val="right" w:pos="8928"/>
        </w:tabs>
        <w:jc w:val="both"/>
        <w:rPr>
          <w:rFonts w:asciiTheme="minorHAnsi" w:hAnsiTheme="minorHAnsi" w:cstheme="minorHAnsi"/>
          <w:sz w:val="22"/>
          <w:szCs w:val="22"/>
        </w:rPr>
      </w:pPr>
      <w:r w:rsidRPr="006A1F21">
        <w:rPr>
          <w:rFonts w:asciiTheme="minorHAnsi" w:hAnsiTheme="minorHAnsi" w:cstheme="minorHAnsi"/>
          <w:sz w:val="22"/>
          <w:szCs w:val="22"/>
        </w:rPr>
        <w:t xml:space="preserve"> </w:t>
      </w:r>
    </w:p>
    <w:p w:rsidRPr="006A1F21" w:rsidR="00161E62" w:rsidP="00161E62" w:rsidRDefault="00161E62" w14:paraId="0F515EEE" w14:textId="77777777">
      <w:pPr>
        <w:tabs>
          <w:tab w:val="center" w:pos="4608"/>
          <w:tab w:val="right" w:pos="8928"/>
        </w:tabs>
        <w:jc w:val="both"/>
        <w:rPr>
          <w:rFonts w:asciiTheme="minorHAnsi" w:hAnsiTheme="minorHAnsi" w:cstheme="minorHAnsi"/>
          <w:sz w:val="22"/>
          <w:szCs w:val="22"/>
        </w:rPr>
      </w:pPr>
      <w:r w:rsidRPr="006A1F21">
        <w:rPr>
          <w:rFonts w:asciiTheme="minorHAnsi" w:hAnsiTheme="minorHAnsi" w:cstheme="minorHAnsi"/>
          <w:sz w:val="22"/>
          <w:szCs w:val="22"/>
        </w:rPr>
        <w:t>The five blood pressure ranges as recognized by the American Heart Association are:</w:t>
      </w:r>
    </w:p>
    <w:p w:rsidRPr="006A1F21" w:rsidR="00161E62" w:rsidP="00161E62" w:rsidRDefault="00161E62" w14:paraId="3FB38DE7" w14:textId="77777777">
      <w:pPr>
        <w:tabs>
          <w:tab w:val="center" w:pos="4608"/>
          <w:tab w:val="right" w:pos="8928"/>
        </w:tabs>
        <w:jc w:val="both"/>
        <w:rPr>
          <w:rFonts w:asciiTheme="minorHAnsi" w:hAnsiTheme="minorHAnsi" w:cstheme="minorHAnsi"/>
          <w:sz w:val="22"/>
          <w:szCs w:val="22"/>
        </w:rPr>
      </w:pPr>
      <w:r w:rsidRPr="006A1F21">
        <w:rPr>
          <w:rFonts w:asciiTheme="minorHAnsi" w:hAnsiTheme="minorHAnsi" w:cstheme="minorHAnsi"/>
          <w:sz w:val="22"/>
          <w:szCs w:val="22"/>
        </w:rPr>
        <w:t xml:space="preserve"> </w:t>
      </w:r>
    </w:p>
    <w:p w:rsidRPr="006A1F21" w:rsidR="00161E62" w:rsidP="00161E62" w:rsidRDefault="00161E62" w14:paraId="6657AEA8" w14:textId="77777777">
      <w:pPr>
        <w:tabs>
          <w:tab w:val="center" w:pos="4608"/>
          <w:tab w:val="right" w:pos="8928"/>
        </w:tabs>
        <w:jc w:val="both"/>
        <w:rPr>
          <w:rFonts w:asciiTheme="minorHAnsi" w:hAnsiTheme="minorHAnsi" w:cstheme="minorHAnsi"/>
          <w:sz w:val="22"/>
          <w:szCs w:val="22"/>
        </w:rPr>
      </w:pPr>
      <w:r w:rsidRPr="006A1F21">
        <w:rPr>
          <w:rFonts w:asciiTheme="minorHAnsi" w:hAnsiTheme="minorHAnsi" w:cstheme="minorHAnsi"/>
          <w:sz w:val="22"/>
          <w:szCs w:val="22"/>
        </w:rPr>
        <w:t>Normal</w:t>
      </w:r>
    </w:p>
    <w:p w:rsidRPr="006A1F21" w:rsidR="00161E62" w:rsidP="00161E62" w:rsidRDefault="00161E62" w14:paraId="4CD457C5" w14:textId="77777777">
      <w:pPr>
        <w:tabs>
          <w:tab w:val="center" w:pos="4608"/>
          <w:tab w:val="right" w:pos="8928"/>
        </w:tabs>
        <w:jc w:val="both"/>
        <w:rPr>
          <w:rFonts w:asciiTheme="minorHAnsi" w:hAnsiTheme="minorHAnsi" w:cstheme="minorHAnsi"/>
          <w:sz w:val="22"/>
          <w:szCs w:val="22"/>
        </w:rPr>
      </w:pPr>
      <w:r w:rsidRPr="006A1F21">
        <w:rPr>
          <w:rFonts w:asciiTheme="minorHAnsi" w:hAnsiTheme="minorHAnsi" w:cstheme="minorHAnsi"/>
          <w:sz w:val="22"/>
          <w:szCs w:val="22"/>
        </w:rPr>
        <w:t xml:space="preserve"> </w:t>
      </w:r>
    </w:p>
    <w:p w:rsidRPr="006A1F21" w:rsidR="00161E62" w:rsidP="00161E62" w:rsidRDefault="00161E62" w14:paraId="0937FA42" w14:textId="77777777">
      <w:pPr>
        <w:tabs>
          <w:tab w:val="center" w:pos="4608"/>
          <w:tab w:val="right" w:pos="8928"/>
        </w:tabs>
        <w:jc w:val="both"/>
        <w:rPr>
          <w:rFonts w:asciiTheme="minorHAnsi" w:hAnsiTheme="minorHAnsi" w:cstheme="minorHAnsi"/>
          <w:sz w:val="22"/>
          <w:szCs w:val="22"/>
        </w:rPr>
      </w:pPr>
      <w:r w:rsidRPr="006A1F21">
        <w:rPr>
          <w:rFonts w:asciiTheme="minorHAnsi" w:hAnsiTheme="minorHAnsi" w:cstheme="minorHAnsi"/>
          <w:sz w:val="22"/>
          <w:szCs w:val="22"/>
        </w:rPr>
        <w:t>Blood pressure numbers of less than 120/80 mm Hg are considered within the normal range. If your results fall into this category, stick with heart-healthy habits like following a balanced diet and getting regular exercise.</w:t>
      </w:r>
    </w:p>
    <w:p w:rsidRPr="006A1F21" w:rsidR="00161E62" w:rsidP="00161E62" w:rsidRDefault="00161E62" w14:paraId="438879B6" w14:textId="77777777">
      <w:pPr>
        <w:tabs>
          <w:tab w:val="center" w:pos="4608"/>
          <w:tab w:val="right" w:pos="8928"/>
        </w:tabs>
        <w:jc w:val="both"/>
        <w:rPr>
          <w:rFonts w:asciiTheme="minorHAnsi" w:hAnsiTheme="minorHAnsi" w:cstheme="minorHAnsi"/>
          <w:sz w:val="22"/>
          <w:szCs w:val="22"/>
        </w:rPr>
      </w:pPr>
      <w:r w:rsidRPr="006A1F21">
        <w:rPr>
          <w:rFonts w:asciiTheme="minorHAnsi" w:hAnsiTheme="minorHAnsi" w:cstheme="minorHAnsi"/>
          <w:sz w:val="22"/>
          <w:szCs w:val="22"/>
        </w:rPr>
        <w:lastRenderedPageBreak/>
        <w:t xml:space="preserve"> </w:t>
      </w:r>
    </w:p>
    <w:p w:rsidRPr="006A1F21" w:rsidR="00161E62" w:rsidP="00161E62" w:rsidRDefault="00161E62" w14:paraId="65B21CBF" w14:textId="77777777">
      <w:pPr>
        <w:tabs>
          <w:tab w:val="center" w:pos="4608"/>
          <w:tab w:val="right" w:pos="8928"/>
        </w:tabs>
        <w:jc w:val="both"/>
        <w:rPr>
          <w:rFonts w:asciiTheme="minorHAnsi" w:hAnsiTheme="minorHAnsi" w:cstheme="minorHAnsi"/>
          <w:sz w:val="22"/>
          <w:szCs w:val="22"/>
        </w:rPr>
      </w:pPr>
      <w:r w:rsidRPr="006A1F21">
        <w:rPr>
          <w:rFonts w:asciiTheme="minorHAnsi" w:hAnsiTheme="minorHAnsi" w:cstheme="minorHAnsi"/>
          <w:sz w:val="22"/>
          <w:szCs w:val="22"/>
        </w:rPr>
        <w:t>Elevated</w:t>
      </w:r>
    </w:p>
    <w:p w:rsidRPr="006A1F21" w:rsidR="00161E62" w:rsidP="00161E62" w:rsidRDefault="00161E62" w14:paraId="7D05BF39" w14:textId="77777777">
      <w:pPr>
        <w:tabs>
          <w:tab w:val="center" w:pos="4608"/>
          <w:tab w:val="right" w:pos="8928"/>
        </w:tabs>
        <w:jc w:val="both"/>
        <w:rPr>
          <w:rFonts w:asciiTheme="minorHAnsi" w:hAnsiTheme="minorHAnsi" w:cstheme="minorHAnsi"/>
          <w:sz w:val="22"/>
          <w:szCs w:val="22"/>
        </w:rPr>
      </w:pPr>
      <w:r w:rsidRPr="006A1F21">
        <w:rPr>
          <w:rFonts w:asciiTheme="minorHAnsi" w:hAnsiTheme="minorHAnsi" w:cstheme="minorHAnsi"/>
          <w:sz w:val="22"/>
          <w:szCs w:val="22"/>
        </w:rPr>
        <w:t xml:space="preserve"> </w:t>
      </w:r>
    </w:p>
    <w:p w:rsidRPr="006A1F21" w:rsidR="00161E62" w:rsidP="00161E62" w:rsidRDefault="00161E62" w14:paraId="6085E6DD" w14:textId="77777777">
      <w:pPr>
        <w:tabs>
          <w:tab w:val="center" w:pos="4608"/>
          <w:tab w:val="right" w:pos="8928"/>
        </w:tabs>
        <w:jc w:val="both"/>
        <w:rPr>
          <w:rFonts w:asciiTheme="minorHAnsi" w:hAnsiTheme="minorHAnsi" w:cstheme="minorHAnsi"/>
          <w:sz w:val="22"/>
          <w:szCs w:val="22"/>
        </w:rPr>
      </w:pPr>
      <w:r w:rsidRPr="006A1F21">
        <w:rPr>
          <w:rFonts w:asciiTheme="minorHAnsi" w:hAnsiTheme="minorHAnsi" w:cstheme="minorHAnsi"/>
          <w:sz w:val="22"/>
          <w:szCs w:val="22"/>
        </w:rPr>
        <w:t>Elevated blood pressure is when readings consistently range from 120-129 systolic and less than 80 mm Hg diastolic. People with elevated blood pressure are likely to develop high blood pressure unless steps are taken to control the condition.</w:t>
      </w:r>
    </w:p>
    <w:p w:rsidRPr="006A1F21" w:rsidR="00161E62" w:rsidP="00161E62" w:rsidRDefault="00161E62" w14:paraId="0BF6A18D" w14:textId="77777777">
      <w:pPr>
        <w:tabs>
          <w:tab w:val="center" w:pos="4608"/>
          <w:tab w:val="right" w:pos="8928"/>
        </w:tabs>
        <w:jc w:val="both"/>
        <w:rPr>
          <w:rFonts w:asciiTheme="minorHAnsi" w:hAnsiTheme="minorHAnsi" w:cstheme="minorHAnsi"/>
          <w:sz w:val="22"/>
          <w:szCs w:val="22"/>
        </w:rPr>
      </w:pPr>
      <w:r w:rsidRPr="006A1F21">
        <w:rPr>
          <w:rFonts w:asciiTheme="minorHAnsi" w:hAnsiTheme="minorHAnsi" w:cstheme="minorHAnsi"/>
          <w:sz w:val="22"/>
          <w:szCs w:val="22"/>
        </w:rPr>
        <w:t xml:space="preserve"> </w:t>
      </w:r>
    </w:p>
    <w:p w:rsidRPr="006A1F21" w:rsidR="00161E62" w:rsidP="00161E62" w:rsidRDefault="00161E62" w14:paraId="0FA05BF8" w14:textId="77777777">
      <w:pPr>
        <w:tabs>
          <w:tab w:val="center" w:pos="4608"/>
          <w:tab w:val="right" w:pos="8928"/>
        </w:tabs>
        <w:jc w:val="both"/>
        <w:rPr>
          <w:rFonts w:asciiTheme="minorHAnsi" w:hAnsiTheme="minorHAnsi" w:cstheme="minorHAnsi"/>
          <w:sz w:val="22"/>
          <w:szCs w:val="22"/>
        </w:rPr>
      </w:pPr>
      <w:r w:rsidRPr="006A1F21">
        <w:rPr>
          <w:rFonts w:asciiTheme="minorHAnsi" w:hAnsiTheme="minorHAnsi" w:cstheme="minorHAnsi"/>
          <w:sz w:val="22"/>
          <w:szCs w:val="22"/>
        </w:rPr>
        <w:t>Hypertension Stage 1</w:t>
      </w:r>
    </w:p>
    <w:p w:rsidRPr="006A1F21" w:rsidR="00161E62" w:rsidP="00161E62" w:rsidRDefault="00161E62" w14:paraId="15F4DFFC" w14:textId="77777777">
      <w:pPr>
        <w:tabs>
          <w:tab w:val="center" w:pos="4608"/>
          <w:tab w:val="right" w:pos="8928"/>
        </w:tabs>
        <w:jc w:val="both"/>
        <w:rPr>
          <w:rFonts w:asciiTheme="minorHAnsi" w:hAnsiTheme="minorHAnsi" w:cstheme="minorHAnsi"/>
          <w:sz w:val="22"/>
          <w:szCs w:val="22"/>
        </w:rPr>
      </w:pPr>
      <w:r w:rsidRPr="006A1F21">
        <w:rPr>
          <w:rFonts w:asciiTheme="minorHAnsi" w:hAnsiTheme="minorHAnsi" w:cstheme="minorHAnsi"/>
          <w:sz w:val="22"/>
          <w:szCs w:val="22"/>
        </w:rPr>
        <w:t xml:space="preserve"> </w:t>
      </w:r>
    </w:p>
    <w:p w:rsidRPr="006A1F21" w:rsidR="00161E62" w:rsidP="00161E62" w:rsidRDefault="00161E62" w14:paraId="6E41846F" w14:textId="77777777">
      <w:pPr>
        <w:tabs>
          <w:tab w:val="center" w:pos="4608"/>
          <w:tab w:val="right" w:pos="8928"/>
        </w:tabs>
        <w:jc w:val="both"/>
        <w:rPr>
          <w:rFonts w:asciiTheme="minorHAnsi" w:hAnsiTheme="minorHAnsi" w:cstheme="minorHAnsi"/>
          <w:sz w:val="22"/>
          <w:szCs w:val="22"/>
        </w:rPr>
      </w:pPr>
      <w:r w:rsidRPr="006A1F21">
        <w:rPr>
          <w:rFonts w:asciiTheme="minorHAnsi" w:hAnsiTheme="minorHAnsi" w:cstheme="minorHAnsi"/>
          <w:sz w:val="22"/>
          <w:szCs w:val="22"/>
        </w:rPr>
        <w:t>Hypertension Stage 1 is when blood pressure consistently ranges from 130-139 systolic or 80-89 mm Hg diastolic. At this stage of high blood pressure, doctors are likely to prescribe lifestyle changes and may consider adding blood pressure medication based on your risk of atherosclerotic cardiovascular disease (ASCVD), such as heart attack or stroke.</w:t>
      </w:r>
    </w:p>
    <w:p w:rsidRPr="006A1F21" w:rsidR="00161E62" w:rsidP="00161E62" w:rsidRDefault="00161E62" w14:paraId="628297E0" w14:textId="77777777">
      <w:pPr>
        <w:tabs>
          <w:tab w:val="center" w:pos="4608"/>
          <w:tab w:val="right" w:pos="8928"/>
        </w:tabs>
        <w:jc w:val="both"/>
        <w:rPr>
          <w:rFonts w:asciiTheme="minorHAnsi" w:hAnsiTheme="minorHAnsi" w:cstheme="minorHAnsi"/>
          <w:sz w:val="22"/>
          <w:szCs w:val="22"/>
        </w:rPr>
      </w:pPr>
      <w:r w:rsidRPr="006A1F21">
        <w:rPr>
          <w:rFonts w:asciiTheme="minorHAnsi" w:hAnsiTheme="minorHAnsi" w:cstheme="minorHAnsi"/>
          <w:sz w:val="22"/>
          <w:szCs w:val="22"/>
        </w:rPr>
        <w:t xml:space="preserve"> </w:t>
      </w:r>
    </w:p>
    <w:p w:rsidRPr="006A1F21" w:rsidR="00161E62" w:rsidP="00161E62" w:rsidRDefault="00161E62" w14:paraId="47094876" w14:textId="77777777">
      <w:pPr>
        <w:tabs>
          <w:tab w:val="center" w:pos="4608"/>
          <w:tab w:val="right" w:pos="8928"/>
        </w:tabs>
        <w:jc w:val="both"/>
        <w:rPr>
          <w:rFonts w:asciiTheme="minorHAnsi" w:hAnsiTheme="minorHAnsi" w:cstheme="minorHAnsi"/>
          <w:sz w:val="22"/>
          <w:szCs w:val="22"/>
        </w:rPr>
      </w:pPr>
      <w:r w:rsidRPr="006A1F21">
        <w:rPr>
          <w:rFonts w:asciiTheme="minorHAnsi" w:hAnsiTheme="minorHAnsi" w:cstheme="minorHAnsi"/>
          <w:sz w:val="22"/>
          <w:szCs w:val="22"/>
        </w:rPr>
        <w:t>Learn more about your risk with our Check. Change. Control. Calculator™.</w:t>
      </w:r>
    </w:p>
    <w:p w:rsidRPr="006A1F21" w:rsidR="00161E62" w:rsidP="00161E62" w:rsidRDefault="00161E62" w14:paraId="4A2DB9C6" w14:textId="77777777">
      <w:pPr>
        <w:tabs>
          <w:tab w:val="center" w:pos="4608"/>
          <w:tab w:val="right" w:pos="8928"/>
        </w:tabs>
        <w:jc w:val="both"/>
        <w:rPr>
          <w:rFonts w:asciiTheme="minorHAnsi" w:hAnsiTheme="minorHAnsi" w:cstheme="minorHAnsi"/>
          <w:sz w:val="22"/>
          <w:szCs w:val="22"/>
        </w:rPr>
      </w:pPr>
      <w:r w:rsidRPr="006A1F21">
        <w:rPr>
          <w:rFonts w:asciiTheme="minorHAnsi" w:hAnsiTheme="minorHAnsi" w:cstheme="minorHAnsi"/>
          <w:sz w:val="22"/>
          <w:szCs w:val="22"/>
        </w:rPr>
        <w:t xml:space="preserve"> </w:t>
      </w:r>
    </w:p>
    <w:p w:rsidRPr="006A1F21" w:rsidR="00161E62" w:rsidP="00161E62" w:rsidRDefault="00161E62" w14:paraId="573CB1C7" w14:textId="77777777">
      <w:pPr>
        <w:tabs>
          <w:tab w:val="center" w:pos="4608"/>
          <w:tab w:val="right" w:pos="8928"/>
        </w:tabs>
        <w:jc w:val="both"/>
        <w:rPr>
          <w:rFonts w:asciiTheme="minorHAnsi" w:hAnsiTheme="minorHAnsi" w:cstheme="minorHAnsi"/>
          <w:sz w:val="22"/>
          <w:szCs w:val="22"/>
        </w:rPr>
      </w:pPr>
      <w:r w:rsidRPr="006A1F21">
        <w:rPr>
          <w:rFonts w:asciiTheme="minorHAnsi" w:hAnsiTheme="minorHAnsi" w:cstheme="minorHAnsi"/>
          <w:sz w:val="22"/>
          <w:szCs w:val="22"/>
        </w:rPr>
        <w:t>Hypertension Stage 2</w:t>
      </w:r>
    </w:p>
    <w:p w:rsidRPr="006A1F21" w:rsidR="00161E62" w:rsidP="00161E62" w:rsidRDefault="00161E62" w14:paraId="4E7CF8C2" w14:textId="77777777">
      <w:pPr>
        <w:tabs>
          <w:tab w:val="center" w:pos="4608"/>
          <w:tab w:val="right" w:pos="8928"/>
        </w:tabs>
        <w:jc w:val="both"/>
        <w:rPr>
          <w:rFonts w:asciiTheme="minorHAnsi" w:hAnsiTheme="minorHAnsi" w:cstheme="minorHAnsi"/>
          <w:sz w:val="22"/>
          <w:szCs w:val="22"/>
        </w:rPr>
      </w:pPr>
      <w:r w:rsidRPr="006A1F21">
        <w:rPr>
          <w:rFonts w:asciiTheme="minorHAnsi" w:hAnsiTheme="minorHAnsi" w:cstheme="minorHAnsi"/>
          <w:sz w:val="22"/>
          <w:szCs w:val="22"/>
        </w:rPr>
        <w:t xml:space="preserve"> </w:t>
      </w:r>
    </w:p>
    <w:p w:rsidRPr="006A1F21" w:rsidR="00161E62" w:rsidP="00161E62" w:rsidRDefault="00161E62" w14:paraId="2B5FFFAC" w14:textId="77777777">
      <w:pPr>
        <w:tabs>
          <w:tab w:val="center" w:pos="4608"/>
          <w:tab w:val="right" w:pos="8928"/>
        </w:tabs>
        <w:jc w:val="both"/>
        <w:rPr>
          <w:rFonts w:asciiTheme="minorHAnsi" w:hAnsiTheme="minorHAnsi" w:cstheme="minorHAnsi"/>
          <w:sz w:val="22"/>
          <w:szCs w:val="22"/>
        </w:rPr>
      </w:pPr>
      <w:r w:rsidRPr="006A1F21">
        <w:rPr>
          <w:rFonts w:asciiTheme="minorHAnsi" w:hAnsiTheme="minorHAnsi" w:cstheme="minorHAnsi"/>
          <w:sz w:val="22"/>
          <w:szCs w:val="22"/>
        </w:rPr>
        <w:t>Hypertension Stage 2 is when blood pressure consistently ranges at 140/90 mm Hg or higher. At this stage of high blood pressure, doctors are likely to prescribe a combination of blood pressure medications and lifestyle changes.</w:t>
      </w:r>
    </w:p>
    <w:p w:rsidRPr="006A1F21" w:rsidR="00161E62" w:rsidP="00161E62" w:rsidRDefault="00161E62" w14:paraId="1CE0311E" w14:textId="77777777">
      <w:pPr>
        <w:tabs>
          <w:tab w:val="center" w:pos="4608"/>
          <w:tab w:val="right" w:pos="8928"/>
        </w:tabs>
        <w:jc w:val="both"/>
        <w:rPr>
          <w:rFonts w:asciiTheme="minorHAnsi" w:hAnsiTheme="minorHAnsi" w:cstheme="minorHAnsi"/>
          <w:sz w:val="22"/>
          <w:szCs w:val="22"/>
        </w:rPr>
      </w:pPr>
      <w:r w:rsidRPr="006A1F21">
        <w:rPr>
          <w:rFonts w:asciiTheme="minorHAnsi" w:hAnsiTheme="minorHAnsi" w:cstheme="minorHAnsi"/>
          <w:sz w:val="22"/>
          <w:szCs w:val="22"/>
        </w:rPr>
        <w:t xml:space="preserve"> </w:t>
      </w:r>
    </w:p>
    <w:p w:rsidRPr="006A1F21" w:rsidR="00161E62" w:rsidP="00161E62" w:rsidRDefault="00161E62" w14:paraId="5FC91840" w14:textId="77777777">
      <w:pPr>
        <w:tabs>
          <w:tab w:val="center" w:pos="4608"/>
          <w:tab w:val="right" w:pos="8928"/>
        </w:tabs>
        <w:jc w:val="both"/>
        <w:rPr>
          <w:rFonts w:asciiTheme="minorHAnsi" w:hAnsiTheme="minorHAnsi" w:cstheme="minorHAnsi"/>
          <w:sz w:val="22"/>
          <w:szCs w:val="22"/>
        </w:rPr>
      </w:pPr>
      <w:r w:rsidRPr="006A1F21">
        <w:rPr>
          <w:rFonts w:asciiTheme="minorHAnsi" w:hAnsiTheme="minorHAnsi" w:cstheme="minorHAnsi"/>
          <w:sz w:val="22"/>
          <w:szCs w:val="22"/>
        </w:rPr>
        <w:t>Hypertensive crisis</w:t>
      </w:r>
    </w:p>
    <w:p w:rsidRPr="006A1F21" w:rsidR="00161E62" w:rsidP="00161E62" w:rsidRDefault="00161E62" w14:paraId="40B42C9C" w14:textId="77777777">
      <w:pPr>
        <w:tabs>
          <w:tab w:val="center" w:pos="4608"/>
          <w:tab w:val="right" w:pos="8928"/>
        </w:tabs>
        <w:jc w:val="both"/>
        <w:rPr>
          <w:rFonts w:asciiTheme="minorHAnsi" w:hAnsiTheme="minorHAnsi" w:cstheme="minorHAnsi"/>
          <w:sz w:val="22"/>
          <w:szCs w:val="22"/>
        </w:rPr>
      </w:pPr>
      <w:r w:rsidRPr="006A1F21">
        <w:rPr>
          <w:rFonts w:asciiTheme="minorHAnsi" w:hAnsiTheme="minorHAnsi" w:cstheme="minorHAnsi"/>
          <w:sz w:val="22"/>
          <w:szCs w:val="22"/>
        </w:rPr>
        <w:t xml:space="preserve"> </w:t>
      </w:r>
    </w:p>
    <w:p w:rsidRPr="006A1F21" w:rsidR="00161E62" w:rsidP="00161E62" w:rsidRDefault="00161E62" w14:paraId="5B2042F3" w14:textId="77777777">
      <w:pPr>
        <w:tabs>
          <w:tab w:val="center" w:pos="4608"/>
          <w:tab w:val="right" w:pos="8928"/>
        </w:tabs>
        <w:jc w:val="both"/>
        <w:rPr>
          <w:rFonts w:asciiTheme="minorHAnsi" w:hAnsiTheme="minorHAnsi" w:cstheme="minorHAnsi"/>
          <w:sz w:val="22"/>
          <w:szCs w:val="22"/>
        </w:rPr>
      </w:pPr>
      <w:r w:rsidRPr="006A1F21">
        <w:rPr>
          <w:rFonts w:asciiTheme="minorHAnsi" w:hAnsiTheme="minorHAnsi" w:cstheme="minorHAnsi"/>
          <w:sz w:val="22"/>
          <w:szCs w:val="22"/>
        </w:rPr>
        <w:t>This stage of high blood pressure requires medical attention. If your blood pressure readings suddenly exceed 180/120 mm Hg, wait five minutes and then test your blood pressure again. If your readings are still unusually high, contact your doctor immediately. You could be experiencing a hypertensive crisis.</w:t>
      </w:r>
    </w:p>
    <w:p w:rsidRPr="006A1F21" w:rsidR="00161E62" w:rsidP="00161E62" w:rsidRDefault="00161E62" w14:paraId="7FB53BCA" w14:textId="77777777">
      <w:pPr>
        <w:tabs>
          <w:tab w:val="center" w:pos="4608"/>
          <w:tab w:val="right" w:pos="8928"/>
        </w:tabs>
        <w:jc w:val="both"/>
        <w:rPr>
          <w:rFonts w:asciiTheme="minorHAnsi" w:hAnsiTheme="minorHAnsi" w:cstheme="minorHAnsi"/>
          <w:sz w:val="22"/>
          <w:szCs w:val="22"/>
        </w:rPr>
      </w:pPr>
      <w:r w:rsidRPr="006A1F21">
        <w:rPr>
          <w:rFonts w:asciiTheme="minorHAnsi" w:hAnsiTheme="minorHAnsi" w:cstheme="minorHAnsi"/>
          <w:sz w:val="22"/>
          <w:szCs w:val="22"/>
        </w:rPr>
        <w:t xml:space="preserve"> </w:t>
      </w:r>
    </w:p>
    <w:p w:rsidRPr="006A1F21" w:rsidR="00161E62" w:rsidP="00161E62" w:rsidRDefault="00161E62" w14:paraId="66C3BA94" w14:textId="77777777">
      <w:pPr>
        <w:tabs>
          <w:tab w:val="center" w:pos="4608"/>
          <w:tab w:val="right" w:pos="8928"/>
        </w:tabs>
        <w:jc w:val="both"/>
        <w:rPr>
          <w:rFonts w:asciiTheme="minorHAnsi" w:hAnsiTheme="minorHAnsi" w:cstheme="minorHAnsi"/>
          <w:sz w:val="22"/>
          <w:szCs w:val="22"/>
        </w:rPr>
      </w:pPr>
      <w:r w:rsidRPr="006A1F21">
        <w:rPr>
          <w:rFonts w:asciiTheme="minorHAnsi" w:hAnsiTheme="minorHAnsi" w:cstheme="minorHAnsi"/>
          <w:sz w:val="22"/>
          <w:szCs w:val="22"/>
        </w:rPr>
        <w:t>If your blood pressure is higher than 180/120 mm Hg and you are experiencing signs of possible organ damage such as chest pain, shortness of breath, back pain, numbness/weakness, change in vision or difficulty speaking, do not wait to see if your pressure comes down on its own. Call 911</w:t>
      </w:r>
    </w:p>
    <w:p w:rsidRPr="006A1F21" w:rsidR="00161E62" w:rsidP="00897820" w:rsidRDefault="00161E62" w14:paraId="54B451CD" w14:textId="77777777">
      <w:pPr>
        <w:rPr>
          <w:rFonts w:ascii="Calibri" w:hAnsi="Calibri" w:cs="Calibri"/>
        </w:rPr>
      </w:pPr>
    </w:p>
    <w:p w:rsidRPr="006A1F21" w:rsidR="00897820" w:rsidP="00897820" w:rsidRDefault="00897820" w14:paraId="496D8F99" w14:textId="5B1ACA8E">
      <w:pPr>
        <w:rPr>
          <w:rFonts w:ascii="Calibri" w:hAnsi="Calibri" w:cs="Calibri"/>
        </w:rPr>
      </w:pPr>
      <w:r w:rsidRPr="006A1F21">
        <w:rPr>
          <w:rFonts w:ascii="Calibri" w:hAnsi="Calibri" w:cs="Calibri"/>
        </w:rPr>
        <w:t>Classification of BP in Adults Aged 18 Years or Older.</w:t>
      </w:r>
    </w:p>
    <w:p w:rsidRPr="006A1F21" w:rsidR="00897820" w:rsidP="00897820" w:rsidRDefault="00897820" w14:paraId="0B2ABFAB" w14:textId="4E2B231A">
      <w:pPr>
        <w:rPr>
          <w:rFonts w:asciiTheme="minorHAnsi" w:hAnsiTheme="minorHAnsi" w:cstheme="minorHAnsi"/>
          <w:sz w:val="18"/>
        </w:rPr>
      </w:pPr>
      <w:r w:rsidRPr="006A1F21">
        <w:rPr>
          <w:rFonts w:asciiTheme="minorHAnsi" w:hAnsiTheme="minorHAnsi" w:cstheme="minorHAnsi"/>
          <w:sz w:val="18"/>
        </w:rPr>
        <w:t>* If systolic and diastolic categories are different, the shorter recommended time for recheck and referral takes precedence.  If two or three repeated systolic or diastolic measurements are abnormal but fall in different categories, determine the appropriate category based on their average.</w:t>
      </w:r>
    </w:p>
    <w:p w:rsidRPr="006A1F21" w:rsidR="00897820" w:rsidP="000B49DB" w:rsidRDefault="00897820" w14:paraId="7ABD6CFB" w14:textId="77777777">
      <w:pPr>
        <w:tabs>
          <w:tab w:val="center" w:pos="4608"/>
          <w:tab w:val="right" w:pos="8928"/>
        </w:tabs>
        <w:jc w:val="both"/>
        <w:rPr>
          <w:rFonts w:asciiTheme="minorHAnsi" w:hAnsiTheme="minorHAnsi" w:cstheme="minorHAnsi"/>
          <w:sz w:val="22"/>
          <w:szCs w:val="22"/>
        </w:rPr>
      </w:pPr>
    </w:p>
    <w:p w:rsidRPr="006A1F21" w:rsidR="000B49DB" w:rsidP="000B49DB" w:rsidRDefault="000B49DB" w14:paraId="697417FE" w14:textId="2148A3B7">
      <w:pPr>
        <w:tabs>
          <w:tab w:val="center" w:pos="4608"/>
          <w:tab w:val="right" w:pos="8928"/>
        </w:tabs>
        <w:jc w:val="both"/>
        <w:rPr>
          <w:rFonts w:asciiTheme="minorHAnsi" w:hAnsiTheme="minorHAnsi" w:cstheme="minorHAnsi"/>
          <w:sz w:val="22"/>
          <w:szCs w:val="22"/>
        </w:rPr>
      </w:pPr>
      <w:r w:rsidRPr="006A1F21">
        <w:rPr>
          <w:rFonts w:asciiTheme="minorHAnsi" w:hAnsiTheme="minorHAnsi" w:cstheme="minorHAnsi"/>
          <w:sz w:val="22"/>
          <w:szCs w:val="22"/>
        </w:rPr>
        <w:t>If two or three repeated systolic or diastolic measurements are abnormal but fall in different categories, determine the appropriate category based on their average.</w:t>
      </w:r>
    </w:p>
    <w:p w:rsidRPr="006A1F21" w:rsidR="000B49DB" w:rsidP="000B49DB" w:rsidRDefault="000B49DB" w14:paraId="25C95560" w14:textId="77777777">
      <w:pPr>
        <w:tabs>
          <w:tab w:val="center" w:pos="4608"/>
          <w:tab w:val="right" w:pos="8928"/>
        </w:tabs>
        <w:jc w:val="both"/>
        <w:rPr>
          <w:rFonts w:asciiTheme="minorHAnsi" w:hAnsiTheme="minorHAnsi" w:cstheme="minorHAnsi"/>
          <w:sz w:val="22"/>
          <w:szCs w:val="22"/>
          <w:shd w:val="clear" w:color="auto" w:fill="FFFF00"/>
        </w:rPr>
      </w:pPr>
    </w:p>
    <w:p w:rsidRPr="006A1F21" w:rsidR="000B49DB" w:rsidP="000B49DB" w:rsidRDefault="000B49DB" w14:paraId="37DCFF25" w14:textId="77777777">
      <w:pPr>
        <w:tabs>
          <w:tab w:val="center" w:pos="4608"/>
          <w:tab w:val="right" w:pos="8928"/>
        </w:tabs>
        <w:jc w:val="both"/>
        <w:rPr>
          <w:rFonts w:asciiTheme="minorHAnsi" w:hAnsiTheme="minorHAnsi" w:cstheme="minorHAnsi"/>
          <w:sz w:val="22"/>
          <w:szCs w:val="22"/>
        </w:rPr>
      </w:pPr>
      <w:r w:rsidRPr="006A1F21">
        <w:rPr>
          <w:rFonts w:asciiTheme="minorHAnsi" w:hAnsiTheme="minorHAnsi" w:cstheme="minorHAnsi"/>
          <w:sz w:val="22"/>
          <w:szCs w:val="22"/>
        </w:rPr>
        <w:t>All elevated blood pressures will be recorded on the Participants Body and Blood Pressure Report.</w:t>
      </w:r>
    </w:p>
    <w:p w:rsidRPr="006A1F21" w:rsidR="000B49DB" w:rsidP="000B49DB" w:rsidRDefault="000B49DB" w14:paraId="7CEAF571" w14:textId="77777777">
      <w:pPr>
        <w:rPr>
          <w:rFonts w:asciiTheme="minorHAnsi" w:hAnsiTheme="minorHAnsi" w:cstheme="minorHAnsi"/>
          <w:sz w:val="22"/>
          <w:szCs w:val="22"/>
        </w:rPr>
      </w:pPr>
      <w:r w:rsidRPr="006A1F21">
        <w:rPr>
          <w:rFonts w:asciiTheme="minorHAnsi" w:hAnsiTheme="minorHAnsi" w:cstheme="minorHAnsi"/>
          <w:sz w:val="22"/>
          <w:szCs w:val="22"/>
        </w:rPr>
        <w:br w:type="page"/>
      </w:r>
    </w:p>
    <w:p w:rsidRPr="006A1F21" w:rsidR="00764CAE" w:rsidP="00541FDA" w:rsidRDefault="00541FDA" w14:paraId="5A59A25C" w14:textId="488A1E2D">
      <w:pPr>
        <w:pStyle w:val="Heading1"/>
      </w:pPr>
      <w:bookmarkStart w:name="_Toc49869128" w:id="97"/>
      <w:r w:rsidRPr="006A1F21">
        <w:lastRenderedPageBreak/>
        <w:t>1</w:t>
      </w:r>
      <w:r w:rsidR="00B27E4A">
        <w:t>0</w:t>
      </w:r>
      <w:r w:rsidRPr="006A1F21">
        <w:t>.0</w:t>
      </w:r>
      <w:r w:rsidRPr="006A1F21" w:rsidR="00764CAE">
        <w:t>. Blood Sample Collection, Processing and Shipping Protocol</w:t>
      </w:r>
      <w:bookmarkEnd w:id="97"/>
      <w:r w:rsidRPr="006A1F21" w:rsidR="00764CAE">
        <w:t xml:space="preserve">  </w:t>
      </w:r>
    </w:p>
    <w:p w:rsidRPr="006A1F21" w:rsidR="00764CAE" w:rsidP="00764CAE" w:rsidRDefault="00764CAE" w14:paraId="3BB67B63" w14:textId="77777777">
      <w:pPr>
        <w:tabs>
          <w:tab w:val="center" w:pos="4608"/>
          <w:tab w:val="right" w:pos="8928"/>
        </w:tabs>
        <w:rPr>
          <w:rFonts w:asciiTheme="minorHAnsi" w:hAnsiTheme="minorHAnsi" w:cstheme="minorHAnsi"/>
          <w:i/>
          <w:sz w:val="22"/>
          <w:szCs w:val="22"/>
        </w:rPr>
      </w:pPr>
    </w:p>
    <w:p w:rsidRPr="006A1F21" w:rsidR="00764CAE" w:rsidP="00764CAE" w:rsidRDefault="00764CAE" w14:paraId="62A8683E" w14:textId="526B2BDC">
      <w:pPr>
        <w:tabs>
          <w:tab w:val="center" w:pos="4608"/>
          <w:tab w:val="right" w:pos="8928"/>
        </w:tabs>
        <w:rPr>
          <w:rFonts w:asciiTheme="minorHAnsi" w:hAnsiTheme="minorHAnsi" w:cstheme="minorHAnsi"/>
          <w:color w:val="000000"/>
          <w:sz w:val="22"/>
          <w:szCs w:val="22"/>
        </w:rPr>
      </w:pPr>
      <w:r w:rsidRPr="006A1F21">
        <w:rPr>
          <w:rFonts w:asciiTheme="minorHAnsi" w:hAnsiTheme="minorHAnsi" w:cstheme="minorHAnsi"/>
          <w:sz w:val="22"/>
          <w:szCs w:val="22"/>
        </w:rPr>
        <w:t xml:space="preserve">Venipuncture should be performed in the fasting state after </w:t>
      </w:r>
      <w:r w:rsidRPr="006A1F21" w:rsidR="00145805">
        <w:rPr>
          <w:rFonts w:asciiTheme="minorHAnsi" w:hAnsiTheme="minorHAnsi" w:cstheme="minorHAnsi"/>
          <w:sz w:val="22"/>
          <w:szCs w:val="22"/>
        </w:rPr>
        <w:t xml:space="preserve">the </w:t>
      </w:r>
      <w:r w:rsidRPr="006A1F21">
        <w:rPr>
          <w:rFonts w:asciiTheme="minorHAnsi" w:hAnsiTheme="minorHAnsi" w:cstheme="minorHAnsi"/>
          <w:sz w:val="22"/>
          <w:szCs w:val="22"/>
        </w:rPr>
        <w:t>blood pressure measurement</w:t>
      </w:r>
      <w:r w:rsidRPr="006A1F21" w:rsidR="00145805">
        <w:rPr>
          <w:rFonts w:asciiTheme="minorHAnsi" w:hAnsiTheme="minorHAnsi" w:cstheme="minorHAnsi"/>
          <w:sz w:val="22"/>
          <w:szCs w:val="22"/>
        </w:rPr>
        <w:t>s</w:t>
      </w:r>
      <w:r w:rsidRPr="006A1F21">
        <w:rPr>
          <w:rFonts w:asciiTheme="minorHAnsi" w:hAnsiTheme="minorHAnsi" w:cstheme="minorHAnsi"/>
          <w:sz w:val="22"/>
          <w:szCs w:val="22"/>
        </w:rPr>
        <w:t xml:space="preserve">.  In adults, </w:t>
      </w:r>
      <w:r w:rsidRPr="006A1F21" w:rsidR="00825D53">
        <w:rPr>
          <w:rFonts w:asciiTheme="minorHAnsi" w:hAnsiTheme="minorHAnsi" w:cstheme="minorHAnsi"/>
          <w:b/>
          <w:sz w:val="22"/>
          <w:szCs w:val="22"/>
        </w:rPr>
        <w:t>40</w:t>
      </w:r>
      <w:r w:rsidRPr="006A1F21">
        <w:rPr>
          <w:rFonts w:asciiTheme="minorHAnsi" w:hAnsiTheme="minorHAnsi" w:cstheme="minorHAnsi"/>
          <w:b/>
          <w:sz w:val="22"/>
          <w:szCs w:val="22"/>
        </w:rPr>
        <w:t xml:space="preserve"> ml</w:t>
      </w:r>
      <w:r w:rsidRPr="006A1F21">
        <w:rPr>
          <w:rFonts w:asciiTheme="minorHAnsi" w:hAnsiTheme="minorHAnsi" w:cstheme="minorHAnsi"/>
          <w:color w:val="000000"/>
          <w:sz w:val="22"/>
          <w:szCs w:val="22"/>
        </w:rPr>
        <w:t xml:space="preserve"> of blood shall be c</w:t>
      </w:r>
      <w:r w:rsidRPr="006A1F21" w:rsidR="00145805">
        <w:rPr>
          <w:rFonts w:asciiTheme="minorHAnsi" w:hAnsiTheme="minorHAnsi" w:cstheme="minorHAnsi"/>
          <w:color w:val="000000"/>
          <w:sz w:val="22"/>
          <w:szCs w:val="22"/>
        </w:rPr>
        <w:t>ollected to recover</w:t>
      </w:r>
      <w:r w:rsidRPr="006A1F21" w:rsidR="003E446C">
        <w:rPr>
          <w:rFonts w:asciiTheme="minorHAnsi" w:hAnsiTheme="minorHAnsi" w:cstheme="minorHAnsi"/>
          <w:color w:val="000000"/>
          <w:sz w:val="22"/>
          <w:szCs w:val="22"/>
        </w:rPr>
        <w:t xml:space="preserve"> about 1</w:t>
      </w:r>
      <w:r w:rsidRPr="006A1F21" w:rsidR="00172F34">
        <w:rPr>
          <w:rFonts w:asciiTheme="minorHAnsi" w:hAnsiTheme="minorHAnsi" w:cstheme="minorHAnsi"/>
          <w:color w:val="000000"/>
          <w:sz w:val="22"/>
          <w:szCs w:val="22"/>
        </w:rPr>
        <w:t>4</w:t>
      </w:r>
      <w:r w:rsidRPr="006A1F21">
        <w:rPr>
          <w:rFonts w:asciiTheme="minorHAnsi" w:hAnsiTheme="minorHAnsi" w:cstheme="minorHAnsi"/>
          <w:color w:val="000000"/>
          <w:sz w:val="22"/>
          <w:szCs w:val="22"/>
        </w:rPr>
        <w:t xml:space="preserve"> ml of sera for the analyses of PFAS and clinical and other effects biomar</w:t>
      </w:r>
      <w:r w:rsidRPr="006A1F21" w:rsidR="003E446C">
        <w:rPr>
          <w:rFonts w:asciiTheme="minorHAnsi" w:hAnsiTheme="minorHAnsi" w:cstheme="minorHAnsi"/>
          <w:color w:val="000000"/>
          <w:sz w:val="22"/>
          <w:szCs w:val="22"/>
        </w:rPr>
        <w:t>kers, as well as 3</w:t>
      </w:r>
      <w:r w:rsidRPr="006A1F21">
        <w:rPr>
          <w:rFonts w:asciiTheme="minorHAnsi" w:hAnsiTheme="minorHAnsi" w:cstheme="minorHAnsi"/>
          <w:color w:val="000000"/>
          <w:sz w:val="22"/>
          <w:szCs w:val="22"/>
        </w:rPr>
        <w:t xml:space="preserve">ml of whole blood for the analyses of glycated hemoglobin and whole blood reserve. In children, </w:t>
      </w:r>
      <w:r w:rsidRPr="006A1F21" w:rsidR="003E446C">
        <w:rPr>
          <w:rFonts w:asciiTheme="minorHAnsi" w:hAnsiTheme="minorHAnsi" w:cstheme="minorHAnsi"/>
          <w:b/>
          <w:color w:val="000000"/>
          <w:sz w:val="22"/>
          <w:szCs w:val="22"/>
        </w:rPr>
        <w:t>3</w:t>
      </w:r>
      <w:r w:rsidRPr="006A1F21" w:rsidR="00825D53">
        <w:rPr>
          <w:rFonts w:asciiTheme="minorHAnsi" w:hAnsiTheme="minorHAnsi" w:cstheme="minorHAnsi"/>
          <w:b/>
          <w:color w:val="000000"/>
          <w:sz w:val="22"/>
          <w:szCs w:val="22"/>
        </w:rPr>
        <w:t>0</w:t>
      </w:r>
      <w:r w:rsidRPr="006A1F21">
        <w:rPr>
          <w:rFonts w:asciiTheme="minorHAnsi" w:hAnsiTheme="minorHAnsi" w:cstheme="minorHAnsi"/>
          <w:b/>
          <w:color w:val="000000"/>
          <w:sz w:val="22"/>
          <w:szCs w:val="22"/>
        </w:rPr>
        <w:t xml:space="preserve"> ml</w:t>
      </w:r>
      <w:r w:rsidRPr="006A1F21">
        <w:rPr>
          <w:rFonts w:asciiTheme="minorHAnsi" w:hAnsiTheme="minorHAnsi" w:cstheme="minorHAnsi"/>
          <w:color w:val="000000"/>
          <w:sz w:val="22"/>
          <w:szCs w:val="22"/>
        </w:rPr>
        <w:t xml:space="preserve"> of blood shall be collected to cove</w:t>
      </w:r>
      <w:r w:rsidRPr="006A1F21" w:rsidR="003E446C">
        <w:rPr>
          <w:rFonts w:asciiTheme="minorHAnsi" w:hAnsiTheme="minorHAnsi" w:cstheme="minorHAnsi"/>
          <w:color w:val="000000"/>
          <w:sz w:val="22"/>
          <w:szCs w:val="22"/>
        </w:rPr>
        <w:t>r 2 ml o</w:t>
      </w:r>
      <w:r w:rsidRPr="006A1F21" w:rsidR="00825D53">
        <w:rPr>
          <w:rFonts w:asciiTheme="minorHAnsi" w:hAnsiTheme="minorHAnsi" w:cstheme="minorHAnsi"/>
          <w:color w:val="000000"/>
          <w:sz w:val="22"/>
          <w:szCs w:val="22"/>
        </w:rPr>
        <w:t>f</w:t>
      </w:r>
      <w:r w:rsidRPr="006A1F21" w:rsidR="003E446C">
        <w:rPr>
          <w:rFonts w:asciiTheme="minorHAnsi" w:hAnsiTheme="minorHAnsi" w:cstheme="minorHAnsi"/>
          <w:color w:val="000000"/>
          <w:sz w:val="22"/>
          <w:szCs w:val="22"/>
        </w:rPr>
        <w:t xml:space="preserve"> whole blood and about 1</w:t>
      </w:r>
      <w:r w:rsidRPr="006A1F21" w:rsidR="00825D53">
        <w:rPr>
          <w:rFonts w:asciiTheme="minorHAnsi" w:hAnsiTheme="minorHAnsi" w:cstheme="minorHAnsi"/>
          <w:color w:val="000000"/>
          <w:sz w:val="22"/>
          <w:szCs w:val="22"/>
        </w:rPr>
        <w:t>1</w:t>
      </w:r>
      <w:r w:rsidRPr="006A1F21">
        <w:rPr>
          <w:rFonts w:asciiTheme="minorHAnsi" w:hAnsiTheme="minorHAnsi" w:cstheme="minorHAnsi"/>
          <w:color w:val="000000"/>
          <w:sz w:val="22"/>
          <w:szCs w:val="22"/>
        </w:rPr>
        <w:t xml:space="preserve"> ml of serum for PFAS and clinical and other effects biomarkers (See Attachment 3 for details). </w:t>
      </w:r>
    </w:p>
    <w:p w:rsidRPr="006A1F21" w:rsidR="00764CAE" w:rsidP="00764CAE" w:rsidRDefault="00764CAE" w14:paraId="71B40636" w14:textId="77777777">
      <w:pPr>
        <w:tabs>
          <w:tab w:val="center" w:pos="4608"/>
          <w:tab w:val="right" w:pos="8928"/>
        </w:tabs>
        <w:rPr>
          <w:rFonts w:asciiTheme="minorHAnsi" w:hAnsiTheme="minorHAnsi" w:cstheme="minorHAnsi"/>
          <w:i/>
          <w:color w:val="000000"/>
          <w:sz w:val="22"/>
          <w:szCs w:val="22"/>
        </w:rPr>
      </w:pPr>
    </w:p>
    <w:p w:rsidRPr="006A1F21" w:rsidR="00764CAE" w:rsidP="00764CAE" w:rsidRDefault="00764CAE" w14:paraId="225F30D7" w14:textId="4D4F0F4A">
      <w:pPr>
        <w:tabs>
          <w:tab w:val="center" w:pos="4608"/>
          <w:tab w:val="right" w:pos="8928"/>
        </w:tabs>
        <w:rPr>
          <w:rFonts w:asciiTheme="minorHAnsi" w:hAnsiTheme="minorHAnsi" w:cstheme="minorHAnsi"/>
          <w:i/>
          <w:color w:val="000000"/>
          <w:sz w:val="22"/>
          <w:szCs w:val="22"/>
        </w:rPr>
      </w:pPr>
      <w:r w:rsidRPr="006A1F21">
        <w:rPr>
          <w:rFonts w:asciiTheme="minorHAnsi" w:hAnsiTheme="minorHAnsi" w:cstheme="minorHAnsi"/>
          <w:i/>
          <w:color w:val="000000"/>
          <w:sz w:val="22"/>
          <w:szCs w:val="22"/>
        </w:rPr>
        <w:t xml:space="preserve">The volumes to be collected </w:t>
      </w:r>
      <w:r w:rsidRPr="006A1F21" w:rsidR="00825D53">
        <w:rPr>
          <w:rFonts w:asciiTheme="minorHAnsi" w:hAnsiTheme="minorHAnsi" w:cstheme="minorHAnsi"/>
          <w:i/>
          <w:color w:val="000000"/>
          <w:sz w:val="22"/>
          <w:szCs w:val="22"/>
        </w:rPr>
        <w:t>have been</w:t>
      </w:r>
      <w:r w:rsidRPr="006A1F21">
        <w:rPr>
          <w:rFonts w:asciiTheme="minorHAnsi" w:hAnsiTheme="minorHAnsi" w:cstheme="minorHAnsi"/>
          <w:i/>
          <w:color w:val="000000"/>
          <w:sz w:val="22"/>
          <w:szCs w:val="22"/>
        </w:rPr>
        <w:t xml:space="preserve"> adjusted </w:t>
      </w:r>
      <w:r w:rsidRPr="006A1F21" w:rsidR="00825D53">
        <w:rPr>
          <w:rFonts w:asciiTheme="minorHAnsi" w:hAnsiTheme="minorHAnsi" w:cstheme="minorHAnsi"/>
          <w:i/>
          <w:color w:val="000000"/>
          <w:sz w:val="22"/>
          <w:szCs w:val="22"/>
        </w:rPr>
        <w:t>following the discussions with</w:t>
      </w:r>
      <w:r w:rsidRPr="006A1F21">
        <w:rPr>
          <w:rFonts w:asciiTheme="minorHAnsi" w:hAnsiTheme="minorHAnsi" w:cstheme="minorHAnsi"/>
          <w:i/>
          <w:color w:val="000000"/>
          <w:sz w:val="22"/>
          <w:szCs w:val="22"/>
        </w:rPr>
        <w:t xml:space="preserve"> commercial laboratory </w:t>
      </w:r>
      <w:r w:rsidRPr="006A1F21" w:rsidR="00825D53">
        <w:rPr>
          <w:rFonts w:asciiTheme="minorHAnsi" w:hAnsiTheme="minorHAnsi" w:cstheme="minorHAnsi"/>
          <w:i/>
          <w:color w:val="000000"/>
          <w:sz w:val="22"/>
          <w:szCs w:val="22"/>
        </w:rPr>
        <w:t>to be</w:t>
      </w:r>
      <w:r w:rsidRPr="006A1F21">
        <w:rPr>
          <w:rFonts w:asciiTheme="minorHAnsi" w:hAnsiTheme="minorHAnsi" w:cstheme="minorHAnsi"/>
          <w:i/>
          <w:color w:val="000000"/>
          <w:sz w:val="22"/>
          <w:szCs w:val="22"/>
        </w:rPr>
        <w:t xml:space="preserve"> selected for the analyses of clinical and other effects biomarkers. </w:t>
      </w:r>
    </w:p>
    <w:p w:rsidRPr="006A1F21" w:rsidR="00764CAE" w:rsidP="00764CAE" w:rsidRDefault="00764CAE" w14:paraId="38E17F3F" w14:textId="77777777">
      <w:pPr>
        <w:tabs>
          <w:tab w:val="center" w:pos="4608"/>
          <w:tab w:val="right" w:pos="8928"/>
        </w:tabs>
        <w:rPr>
          <w:rFonts w:asciiTheme="minorHAnsi" w:hAnsiTheme="minorHAnsi" w:cstheme="minorHAnsi"/>
          <w:sz w:val="22"/>
          <w:szCs w:val="22"/>
        </w:rPr>
      </w:pPr>
    </w:p>
    <w:p w:rsidRPr="006A1F21" w:rsidR="00764CAE" w:rsidP="00764CAE" w:rsidRDefault="00764CAE" w14:paraId="3DDB773E" w14:textId="77777777">
      <w:pPr>
        <w:tabs>
          <w:tab w:val="center" w:pos="4608"/>
          <w:tab w:val="right" w:pos="8928"/>
        </w:tabs>
        <w:rPr>
          <w:rFonts w:asciiTheme="minorHAnsi" w:hAnsiTheme="minorHAnsi" w:cstheme="minorHAnsi"/>
          <w:sz w:val="22"/>
          <w:szCs w:val="22"/>
        </w:rPr>
      </w:pPr>
      <w:r w:rsidRPr="006A1F21">
        <w:rPr>
          <w:rFonts w:asciiTheme="minorHAnsi" w:hAnsiTheme="minorHAnsi" w:cstheme="minorHAnsi"/>
          <w:sz w:val="22"/>
          <w:szCs w:val="22"/>
        </w:rPr>
        <w:t xml:space="preserve">The study office will need to have appropriate space designated for blood processing where whole blood and serum aliquots can be accomplished. </w:t>
      </w:r>
    </w:p>
    <w:p w:rsidRPr="006A1F21" w:rsidR="00764CAE" w:rsidP="00764CAE" w:rsidRDefault="00764CAE" w14:paraId="277A59D2" w14:textId="06926D2F">
      <w:pPr>
        <w:tabs>
          <w:tab w:val="center" w:pos="4608"/>
          <w:tab w:val="right" w:pos="8928"/>
        </w:tabs>
        <w:rPr>
          <w:rFonts w:asciiTheme="minorHAnsi" w:hAnsiTheme="minorHAnsi" w:cstheme="minorHAnsi"/>
          <w:sz w:val="22"/>
          <w:szCs w:val="22"/>
        </w:rPr>
      </w:pPr>
      <w:r w:rsidRPr="006A1F21">
        <w:rPr>
          <w:rFonts w:asciiTheme="minorHAnsi" w:hAnsiTheme="minorHAnsi" w:cstheme="minorHAnsi"/>
          <w:sz w:val="22"/>
          <w:szCs w:val="22"/>
        </w:rPr>
        <w:t>The ATSDR, contractor, and commercial laboratory will determine whether conditions on site are appropriate to accomplis</w:t>
      </w:r>
      <w:r w:rsidRPr="006A1F21" w:rsidR="00AB6B07">
        <w:rPr>
          <w:rFonts w:asciiTheme="minorHAnsi" w:hAnsiTheme="minorHAnsi" w:cstheme="minorHAnsi"/>
          <w:sz w:val="22"/>
          <w:szCs w:val="22"/>
        </w:rPr>
        <w:t>h this task.</w:t>
      </w:r>
    </w:p>
    <w:p w:rsidRPr="006A1F21" w:rsidR="00764CAE" w:rsidP="00764CAE" w:rsidRDefault="00764CAE" w14:paraId="1BD48E08" w14:textId="77777777">
      <w:pPr>
        <w:tabs>
          <w:tab w:val="center" w:pos="4608"/>
          <w:tab w:val="right" w:pos="8928"/>
        </w:tabs>
        <w:rPr>
          <w:rFonts w:asciiTheme="minorHAnsi" w:hAnsiTheme="minorHAnsi" w:cstheme="minorHAnsi"/>
          <w:sz w:val="22"/>
          <w:szCs w:val="22"/>
        </w:rPr>
      </w:pPr>
    </w:p>
    <w:p w:rsidRPr="006A1F21" w:rsidR="00764CAE" w:rsidP="00764CAE" w:rsidRDefault="00764CAE" w14:paraId="445979FC" w14:textId="77777777">
      <w:pPr>
        <w:tabs>
          <w:tab w:val="center" w:pos="4608"/>
          <w:tab w:val="right" w:pos="8928"/>
        </w:tabs>
        <w:rPr>
          <w:rFonts w:asciiTheme="minorHAnsi" w:hAnsiTheme="minorHAnsi" w:cstheme="minorHAnsi"/>
          <w:sz w:val="22"/>
          <w:szCs w:val="22"/>
        </w:rPr>
      </w:pPr>
    </w:p>
    <w:p w:rsidR="00764CAE" w:rsidP="00764CAE" w:rsidRDefault="00764CAE" w14:paraId="37A9916A" w14:textId="06F767C3">
      <w:pPr>
        <w:tabs>
          <w:tab w:val="center" w:pos="4608"/>
          <w:tab w:val="right" w:pos="8928"/>
        </w:tabs>
        <w:rPr>
          <w:rFonts w:asciiTheme="minorHAnsi" w:hAnsiTheme="minorHAnsi" w:cstheme="minorHAnsi"/>
          <w:i/>
          <w:color w:val="000000"/>
          <w:sz w:val="22"/>
          <w:szCs w:val="22"/>
        </w:rPr>
      </w:pPr>
      <w:r w:rsidRPr="006A1F21">
        <w:rPr>
          <w:rFonts w:asciiTheme="minorHAnsi" w:hAnsiTheme="minorHAnsi" w:cstheme="minorHAnsi"/>
          <w:b/>
          <w:i/>
          <w:color w:val="000000"/>
          <w:sz w:val="22"/>
          <w:szCs w:val="22"/>
        </w:rPr>
        <w:t>NOTE</w:t>
      </w:r>
      <w:r w:rsidRPr="006A1F21">
        <w:rPr>
          <w:rFonts w:asciiTheme="minorHAnsi" w:hAnsiTheme="minorHAnsi" w:cstheme="minorHAnsi"/>
          <w:i/>
          <w:color w:val="000000"/>
          <w:sz w:val="22"/>
          <w:szCs w:val="22"/>
        </w:rPr>
        <w:t>: Universal Precautions should be adhered to as defined in the OSHA Blood-borne Pathogens Standard (29 CFR 1910.1030).</w:t>
      </w:r>
      <w:r w:rsidRPr="00FB4F66" w:rsidR="00FB4F66">
        <w:rPr>
          <w:rFonts w:asciiTheme="minorHAnsi" w:hAnsiTheme="minorHAnsi" w:cstheme="minorHAnsi"/>
          <w:i/>
          <w:sz w:val="22"/>
          <w:szCs w:val="22"/>
        </w:rPr>
        <w:t xml:space="preserve"> </w:t>
      </w:r>
      <w:r w:rsidR="00FB4F66">
        <w:rPr>
          <w:rFonts w:asciiTheme="minorHAnsi" w:hAnsiTheme="minorHAnsi" w:cstheme="minorHAnsi"/>
          <w:i/>
          <w:sz w:val="22"/>
          <w:szCs w:val="22"/>
        </w:rPr>
        <w:t xml:space="preserve">General Health and Safety Precautions are listed in the </w:t>
      </w:r>
      <w:r w:rsidR="00FB4F66">
        <w:rPr>
          <w:rFonts w:asciiTheme="minorHAnsi" w:hAnsiTheme="minorHAnsi" w:cstheme="minorHAnsi"/>
          <w:b/>
          <w:bCs/>
          <w:i/>
          <w:sz w:val="22"/>
          <w:szCs w:val="22"/>
        </w:rPr>
        <w:t>Section 7.0</w:t>
      </w:r>
      <w:r w:rsidR="00FB4F66">
        <w:rPr>
          <w:rFonts w:asciiTheme="minorHAnsi" w:hAnsiTheme="minorHAnsi" w:cstheme="minorHAnsi"/>
          <w:i/>
          <w:sz w:val="22"/>
          <w:szCs w:val="22"/>
        </w:rPr>
        <w:t>.</w:t>
      </w:r>
    </w:p>
    <w:p w:rsidR="00FB4F66" w:rsidP="00764CAE" w:rsidRDefault="00FB4F66" w14:paraId="7450D9E1" w14:textId="38C8E241">
      <w:pPr>
        <w:tabs>
          <w:tab w:val="center" w:pos="4608"/>
          <w:tab w:val="right" w:pos="8928"/>
        </w:tabs>
        <w:rPr>
          <w:rFonts w:asciiTheme="minorHAnsi" w:hAnsiTheme="minorHAnsi" w:cstheme="minorHAnsi"/>
          <w:i/>
          <w:color w:val="000000"/>
          <w:sz w:val="22"/>
          <w:szCs w:val="22"/>
        </w:rPr>
      </w:pPr>
    </w:p>
    <w:p w:rsidRPr="00E271A4" w:rsidR="00FB4F66" w:rsidP="00E271A4" w:rsidRDefault="00FB4F66" w14:paraId="0D9CA518" w14:textId="18CF0085">
      <w:pPr>
        <w:rPr>
          <w:rFonts w:asciiTheme="minorHAnsi" w:hAnsiTheme="minorHAnsi" w:cstheme="minorHAnsi"/>
          <w:i/>
          <w:iCs/>
          <w:sz w:val="22"/>
          <w:szCs w:val="22"/>
          <w:u w:val="single"/>
        </w:rPr>
      </w:pPr>
      <w:r>
        <w:rPr>
          <w:rFonts w:asciiTheme="minorHAnsi" w:hAnsiTheme="minorHAnsi" w:cstheme="minorHAnsi"/>
          <w:b/>
          <w:bCs/>
          <w:i/>
          <w:iCs/>
          <w:sz w:val="22"/>
          <w:szCs w:val="22"/>
        </w:rPr>
        <w:t>ATTENTION</w:t>
      </w:r>
      <w:r>
        <w:rPr>
          <w:rFonts w:asciiTheme="minorHAnsi" w:hAnsiTheme="minorHAnsi" w:cstheme="minorHAnsi"/>
          <w:i/>
          <w:iCs/>
          <w:sz w:val="22"/>
          <w:szCs w:val="22"/>
        </w:rPr>
        <w:t xml:space="preserve">: Before blood collection make sure that all staff comply with </w:t>
      </w:r>
      <w:r>
        <w:rPr>
          <w:rFonts w:asciiTheme="minorHAnsi" w:hAnsiTheme="minorHAnsi" w:cstheme="minorHAnsi"/>
          <w:i/>
          <w:iCs/>
          <w:sz w:val="22"/>
          <w:szCs w:val="22"/>
          <w:u w:val="single"/>
        </w:rPr>
        <w:t xml:space="preserve">COVID-19 Safety Precautions in the Multi-site Study as described in </w:t>
      </w:r>
      <w:r>
        <w:rPr>
          <w:rFonts w:asciiTheme="minorHAnsi" w:hAnsiTheme="minorHAnsi" w:cstheme="minorHAnsi"/>
          <w:b/>
          <w:bCs/>
          <w:i/>
          <w:iCs/>
          <w:sz w:val="22"/>
          <w:szCs w:val="22"/>
          <w:u w:val="single"/>
        </w:rPr>
        <w:t>Appendix G.</w:t>
      </w:r>
    </w:p>
    <w:p w:rsidRPr="006A1F21" w:rsidR="00764CAE" w:rsidP="00764CAE" w:rsidRDefault="00764CAE" w14:paraId="7F3C5350" w14:textId="77777777">
      <w:pPr>
        <w:tabs>
          <w:tab w:val="center" w:pos="4608"/>
          <w:tab w:val="right" w:pos="8928"/>
        </w:tabs>
        <w:ind w:firstLine="720"/>
        <w:rPr>
          <w:rFonts w:asciiTheme="minorHAnsi" w:hAnsiTheme="minorHAnsi" w:cstheme="minorHAnsi"/>
          <w:i/>
          <w:sz w:val="22"/>
          <w:szCs w:val="22"/>
        </w:rPr>
      </w:pPr>
    </w:p>
    <w:p w:rsidRPr="006A1F21" w:rsidR="00764CAE" w:rsidP="00764CAE" w:rsidRDefault="00764CAE" w14:paraId="48553307" w14:textId="77777777">
      <w:pPr>
        <w:rPr>
          <w:rFonts w:asciiTheme="minorHAnsi" w:hAnsiTheme="minorHAnsi" w:cstheme="minorHAnsi"/>
          <w:color w:val="000000"/>
          <w:sz w:val="22"/>
          <w:szCs w:val="22"/>
        </w:rPr>
      </w:pPr>
    </w:p>
    <w:p w:rsidRPr="006A1F21" w:rsidR="00764CAE" w:rsidP="00541FDA" w:rsidRDefault="00541FDA" w14:paraId="07935CE7" w14:textId="5EE4355F">
      <w:pPr>
        <w:pStyle w:val="Heading2"/>
      </w:pPr>
      <w:bookmarkStart w:name="_Toc49869129" w:id="98"/>
      <w:r w:rsidRPr="006A1F21">
        <w:t>1</w:t>
      </w:r>
      <w:r w:rsidR="00B27E4A">
        <w:t>0</w:t>
      </w:r>
      <w:r w:rsidRPr="006A1F21">
        <w:t>.</w:t>
      </w:r>
      <w:r w:rsidRPr="006A1F21" w:rsidR="00764CAE">
        <w:t>1. Blood Collection Procedure</w:t>
      </w:r>
      <w:bookmarkEnd w:id="98"/>
    </w:p>
    <w:p w:rsidRPr="006A1F21" w:rsidR="00764CAE" w:rsidP="00764CAE" w:rsidRDefault="00764CAE" w14:paraId="3B5FB6BA" w14:textId="77777777">
      <w:pPr>
        <w:ind w:left="360" w:hanging="360"/>
        <w:rPr>
          <w:rFonts w:asciiTheme="minorHAnsi" w:hAnsiTheme="minorHAnsi" w:cstheme="minorHAnsi"/>
          <w:color w:val="000000"/>
          <w:sz w:val="22"/>
          <w:szCs w:val="22"/>
        </w:rPr>
      </w:pPr>
    </w:p>
    <w:p w:rsidRPr="006A1F21" w:rsidR="00764CAE" w:rsidP="00764CAE" w:rsidRDefault="00764CAE" w14:paraId="61F1C8DF" w14:textId="45A75566">
      <w:pPr>
        <w:autoSpaceDE w:val="0"/>
        <w:autoSpaceDN w:val="0"/>
        <w:adjustRightInd w:val="0"/>
        <w:rPr>
          <w:rFonts w:asciiTheme="minorHAnsi" w:hAnsiTheme="minorHAnsi" w:cstheme="minorHAnsi"/>
          <w:color w:val="000000"/>
          <w:sz w:val="22"/>
          <w:szCs w:val="22"/>
        </w:rPr>
      </w:pPr>
      <w:r w:rsidRPr="006A1F21">
        <w:rPr>
          <w:rFonts w:asciiTheme="minorHAnsi" w:hAnsiTheme="minorHAnsi" w:cstheme="minorHAnsi"/>
          <w:color w:val="000000"/>
          <w:sz w:val="22"/>
          <w:szCs w:val="22"/>
        </w:rPr>
        <w:t xml:space="preserve">Have the following items on hand and available for use.  </w:t>
      </w:r>
      <w:r w:rsidRPr="006A1F21" w:rsidR="003233AA">
        <w:rPr>
          <w:rFonts w:asciiTheme="minorHAnsi" w:hAnsiTheme="minorHAnsi" w:cstheme="minorHAnsi"/>
          <w:color w:val="000000"/>
          <w:sz w:val="22"/>
          <w:szCs w:val="22"/>
        </w:rPr>
        <w:t>In general, all b</w:t>
      </w:r>
      <w:r w:rsidRPr="006A1F21">
        <w:rPr>
          <w:rFonts w:asciiTheme="minorHAnsi" w:hAnsiTheme="minorHAnsi" w:cstheme="minorHAnsi"/>
          <w:color w:val="000000"/>
          <w:sz w:val="22"/>
          <w:szCs w:val="22"/>
        </w:rPr>
        <w:t>lood collection and processing supplies</w:t>
      </w:r>
      <w:r w:rsidRPr="006A1F21" w:rsidR="003233AA">
        <w:rPr>
          <w:rFonts w:asciiTheme="minorHAnsi" w:hAnsiTheme="minorHAnsi" w:cstheme="minorHAnsi"/>
          <w:color w:val="000000"/>
          <w:sz w:val="22"/>
          <w:szCs w:val="22"/>
        </w:rPr>
        <w:t xml:space="preserve"> and equipment</w:t>
      </w:r>
      <w:r w:rsidRPr="006A1F21">
        <w:rPr>
          <w:rFonts w:asciiTheme="minorHAnsi" w:hAnsiTheme="minorHAnsi" w:cstheme="minorHAnsi"/>
          <w:color w:val="000000"/>
          <w:sz w:val="22"/>
          <w:szCs w:val="22"/>
        </w:rPr>
        <w:t xml:space="preserve"> will be </w:t>
      </w:r>
      <w:r w:rsidRPr="006A1F21" w:rsidR="003233AA">
        <w:rPr>
          <w:rFonts w:asciiTheme="minorHAnsi" w:hAnsiTheme="minorHAnsi" w:cstheme="minorHAnsi"/>
          <w:color w:val="000000"/>
          <w:sz w:val="22"/>
          <w:szCs w:val="22"/>
        </w:rPr>
        <w:t xml:space="preserve">obtained by grantees (study investigators and their contractors). Some supplies will be </w:t>
      </w:r>
      <w:r w:rsidRPr="006A1F21">
        <w:rPr>
          <w:rFonts w:asciiTheme="minorHAnsi" w:hAnsiTheme="minorHAnsi" w:cstheme="minorHAnsi"/>
          <w:color w:val="000000"/>
          <w:sz w:val="22"/>
          <w:szCs w:val="22"/>
        </w:rPr>
        <w:t>provided by CDC as indicated</w:t>
      </w:r>
      <w:r w:rsidRPr="006A1F21" w:rsidR="003233AA">
        <w:rPr>
          <w:rFonts w:asciiTheme="minorHAnsi" w:hAnsiTheme="minorHAnsi" w:cstheme="minorHAnsi"/>
          <w:color w:val="000000"/>
          <w:sz w:val="22"/>
          <w:szCs w:val="22"/>
        </w:rPr>
        <w:t xml:space="preserve"> below</w:t>
      </w:r>
      <w:r w:rsidRPr="006A1F21">
        <w:rPr>
          <w:rFonts w:asciiTheme="minorHAnsi" w:hAnsiTheme="minorHAnsi" w:cstheme="minorHAnsi"/>
          <w:color w:val="000000"/>
          <w:sz w:val="22"/>
          <w:szCs w:val="22"/>
        </w:rPr>
        <w:t xml:space="preserve">.  </w:t>
      </w:r>
    </w:p>
    <w:p w:rsidRPr="006A1F21" w:rsidR="00764CAE" w:rsidP="00764CAE" w:rsidRDefault="00764CAE" w14:paraId="13B401E9" w14:textId="77777777">
      <w:pPr>
        <w:autoSpaceDE w:val="0"/>
        <w:autoSpaceDN w:val="0"/>
        <w:adjustRightInd w:val="0"/>
        <w:ind w:firstLine="360"/>
        <w:rPr>
          <w:rFonts w:asciiTheme="minorHAnsi" w:hAnsiTheme="minorHAnsi" w:cstheme="minorHAnsi"/>
          <w:color w:val="000000"/>
          <w:sz w:val="22"/>
          <w:szCs w:val="22"/>
        </w:rPr>
      </w:pPr>
    </w:p>
    <w:p w:rsidRPr="006A1F21" w:rsidR="00764CAE" w:rsidP="00E271A4" w:rsidRDefault="008E1192" w14:paraId="27E6B151" w14:textId="474871D8">
      <w:pPr>
        <w:numPr>
          <w:ilvl w:val="0"/>
          <w:numId w:val="30"/>
        </w:numPr>
        <w:autoSpaceDE w:val="0"/>
        <w:autoSpaceDN w:val="0"/>
        <w:adjustRightInd w:val="0"/>
        <w:rPr>
          <w:rFonts w:asciiTheme="minorHAnsi" w:hAnsiTheme="minorHAnsi" w:cstheme="minorHAnsi"/>
          <w:color w:val="000000"/>
          <w:sz w:val="22"/>
          <w:szCs w:val="22"/>
        </w:rPr>
      </w:pPr>
      <w:r w:rsidRPr="006A1F21">
        <w:rPr>
          <w:rFonts w:asciiTheme="minorHAnsi" w:hAnsiTheme="minorHAnsi" w:cstheme="minorHAnsi"/>
          <w:b/>
          <w:i/>
          <w:color w:val="000000"/>
          <w:sz w:val="22"/>
          <w:szCs w:val="22"/>
          <w:u w:val="single"/>
        </w:rPr>
        <w:t xml:space="preserve">Supplies and equipment for blood collection: </w:t>
      </w:r>
      <w:r w:rsidRPr="006A1F21" w:rsidR="00764CAE">
        <w:rPr>
          <w:rFonts w:asciiTheme="minorHAnsi" w:hAnsiTheme="minorHAnsi" w:cstheme="minorHAnsi"/>
          <w:color w:val="000000"/>
          <w:sz w:val="22"/>
          <w:szCs w:val="22"/>
        </w:rPr>
        <w:t>Disposable gloves</w:t>
      </w:r>
    </w:p>
    <w:p w:rsidRPr="006A1F21" w:rsidR="00764CAE" w:rsidP="00E271A4" w:rsidRDefault="00764CAE" w14:paraId="582D34FC" w14:textId="77777777">
      <w:pPr>
        <w:numPr>
          <w:ilvl w:val="0"/>
          <w:numId w:val="30"/>
        </w:numPr>
        <w:autoSpaceDE w:val="0"/>
        <w:autoSpaceDN w:val="0"/>
        <w:adjustRightInd w:val="0"/>
        <w:rPr>
          <w:rFonts w:asciiTheme="minorHAnsi" w:hAnsiTheme="minorHAnsi" w:cstheme="minorHAnsi"/>
          <w:color w:val="000000"/>
          <w:sz w:val="22"/>
          <w:szCs w:val="22"/>
        </w:rPr>
      </w:pPr>
      <w:r w:rsidRPr="006A1F21">
        <w:rPr>
          <w:rFonts w:asciiTheme="minorHAnsi" w:hAnsiTheme="minorHAnsi" w:cstheme="minorHAnsi"/>
          <w:color w:val="000000"/>
          <w:sz w:val="22"/>
          <w:szCs w:val="22"/>
        </w:rPr>
        <w:t xml:space="preserve">Tourniquet  </w:t>
      </w:r>
    </w:p>
    <w:p w:rsidRPr="006A1F21" w:rsidR="00764CAE" w:rsidP="00E271A4" w:rsidRDefault="00764CAE" w14:paraId="5956891A" w14:textId="77777777">
      <w:pPr>
        <w:numPr>
          <w:ilvl w:val="0"/>
          <w:numId w:val="30"/>
        </w:numPr>
        <w:autoSpaceDE w:val="0"/>
        <w:autoSpaceDN w:val="0"/>
        <w:adjustRightInd w:val="0"/>
        <w:rPr>
          <w:rFonts w:asciiTheme="minorHAnsi" w:hAnsiTheme="minorHAnsi" w:cstheme="minorHAnsi"/>
          <w:color w:val="000000"/>
          <w:sz w:val="22"/>
          <w:szCs w:val="22"/>
        </w:rPr>
      </w:pPr>
      <w:r w:rsidRPr="006A1F21">
        <w:rPr>
          <w:rFonts w:asciiTheme="minorHAnsi" w:hAnsiTheme="minorHAnsi" w:cstheme="minorHAnsi"/>
          <w:color w:val="000000"/>
          <w:sz w:val="22"/>
          <w:szCs w:val="22"/>
        </w:rPr>
        <w:t xml:space="preserve">Alcohol disinfectant swabs  </w:t>
      </w:r>
    </w:p>
    <w:p w:rsidRPr="006A1F21" w:rsidR="00764CAE" w:rsidP="00E271A4" w:rsidRDefault="00764CAE" w14:paraId="67D69750" w14:textId="77777777">
      <w:pPr>
        <w:numPr>
          <w:ilvl w:val="0"/>
          <w:numId w:val="30"/>
        </w:numPr>
        <w:autoSpaceDE w:val="0"/>
        <w:autoSpaceDN w:val="0"/>
        <w:adjustRightInd w:val="0"/>
        <w:rPr>
          <w:rFonts w:asciiTheme="minorHAnsi" w:hAnsiTheme="minorHAnsi" w:cstheme="minorHAnsi"/>
          <w:color w:val="000000"/>
          <w:sz w:val="22"/>
          <w:szCs w:val="22"/>
        </w:rPr>
      </w:pPr>
      <w:r w:rsidRPr="006A1F21">
        <w:rPr>
          <w:rFonts w:asciiTheme="minorHAnsi" w:hAnsiTheme="minorHAnsi" w:cstheme="minorHAnsi"/>
          <w:color w:val="000000"/>
          <w:sz w:val="22"/>
          <w:szCs w:val="22"/>
        </w:rPr>
        <w:t xml:space="preserve">Gauze pads </w:t>
      </w:r>
    </w:p>
    <w:p w:rsidRPr="006A1F21" w:rsidR="00764CAE" w:rsidP="00E271A4" w:rsidRDefault="00764CAE" w14:paraId="2E77D558" w14:textId="77777777">
      <w:pPr>
        <w:numPr>
          <w:ilvl w:val="0"/>
          <w:numId w:val="30"/>
        </w:numPr>
        <w:autoSpaceDE w:val="0"/>
        <w:autoSpaceDN w:val="0"/>
        <w:adjustRightInd w:val="0"/>
        <w:rPr>
          <w:rFonts w:asciiTheme="minorHAnsi" w:hAnsiTheme="minorHAnsi" w:cstheme="minorHAnsi"/>
          <w:color w:val="000000"/>
          <w:sz w:val="22"/>
          <w:szCs w:val="22"/>
        </w:rPr>
      </w:pPr>
      <w:r w:rsidRPr="006A1F21">
        <w:rPr>
          <w:rFonts w:asciiTheme="minorHAnsi" w:hAnsiTheme="minorHAnsi" w:cstheme="minorHAnsi"/>
          <w:color w:val="000000"/>
          <w:sz w:val="22"/>
          <w:szCs w:val="22"/>
        </w:rPr>
        <w:t>21g butterfly needle or 21g Vacutainer straight needle (smaller 23 g needle may be required for difficult collection)</w:t>
      </w:r>
    </w:p>
    <w:p w:rsidRPr="006A1F21" w:rsidR="00764CAE" w:rsidP="00E271A4" w:rsidRDefault="00764CAE" w14:paraId="46405F6B" w14:textId="77777777">
      <w:pPr>
        <w:numPr>
          <w:ilvl w:val="0"/>
          <w:numId w:val="30"/>
        </w:numPr>
        <w:autoSpaceDE w:val="0"/>
        <w:autoSpaceDN w:val="0"/>
        <w:adjustRightInd w:val="0"/>
        <w:rPr>
          <w:rFonts w:asciiTheme="minorHAnsi" w:hAnsiTheme="minorHAnsi" w:cstheme="minorHAnsi"/>
          <w:color w:val="000000"/>
          <w:sz w:val="22"/>
          <w:szCs w:val="22"/>
        </w:rPr>
      </w:pPr>
      <w:r w:rsidRPr="006A1F21">
        <w:rPr>
          <w:rFonts w:asciiTheme="minorHAnsi" w:hAnsiTheme="minorHAnsi" w:cstheme="minorHAnsi"/>
          <w:color w:val="000000"/>
          <w:sz w:val="22"/>
          <w:szCs w:val="22"/>
        </w:rPr>
        <w:t>Tube needle holder</w:t>
      </w:r>
    </w:p>
    <w:p w:rsidRPr="006A1F21" w:rsidR="00764CAE" w:rsidP="00E271A4" w:rsidRDefault="00161E62" w14:paraId="2E996C88" w14:textId="414451E5">
      <w:pPr>
        <w:numPr>
          <w:ilvl w:val="0"/>
          <w:numId w:val="30"/>
        </w:numPr>
        <w:autoSpaceDE w:val="0"/>
        <w:autoSpaceDN w:val="0"/>
        <w:adjustRightInd w:val="0"/>
        <w:rPr>
          <w:rFonts w:asciiTheme="minorHAnsi" w:hAnsiTheme="minorHAnsi" w:cstheme="minorHAnsi"/>
          <w:color w:val="000000"/>
          <w:sz w:val="22"/>
          <w:szCs w:val="22"/>
        </w:rPr>
      </w:pPr>
      <w:r w:rsidRPr="006A1F21">
        <w:rPr>
          <w:rFonts w:asciiTheme="minorHAnsi" w:hAnsiTheme="minorHAnsi" w:cstheme="minorHAnsi"/>
          <w:color w:val="000000"/>
          <w:sz w:val="22"/>
          <w:szCs w:val="22"/>
        </w:rPr>
        <w:t>Four</w:t>
      </w:r>
      <w:r w:rsidRPr="006A1F21" w:rsidR="00764CAE">
        <w:rPr>
          <w:rFonts w:asciiTheme="minorHAnsi" w:hAnsiTheme="minorHAnsi" w:cstheme="minorHAnsi"/>
          <w:color w:val="000000"/>
          <w:sz w:val="22"/>
          <w:szCs w:val="22"/>
        </w:rPr>
        <w:t xml:space="preserve"> 10 ml red top tubes ( Serum Separator Tubes</w:t>
      </w:r>
      <w:r w:rsidRPr="006A1F21" w:rsidR="008E1192">
        <w:rPr>
          <w:rFonts w:asciiTheme="minorHAnsi" w:hAnsiTheme="minorHAnsi" w:cstheme="minorHAnsi"/>
          <w:color w:val="000000"/>
          <w:sz w:val="22"/>
          <w:szCs w:val="22"/>
        </w:rPr>
        <w:t xml:space="preserve"> - SST can be used except for PFAS serum collection; e.g. 1 red top tube and 3 SST)</w:t>
      </w:r>
      <w:r w:rsidRPr="006A1F21" w:rsidR="00764CAE">
        <w:rPr>
          <w:rFonts w:asciiTheme="minorHAnsi" w:hAnsiTheme="minorHAnsi" w:cstheme="minorHAnsi"/>
          <w:color w:val="000000"/>
          <w:sz w:val="22"/>
          <w:szCs w:val="22"/>
        </w:rPr>
        <w:t xml:space="preserve">) for </w:t>
      </w:r>
      <w:r w:rsidRPr="006A1F21" w:rsidR="00764CAE">
        <w:rPr>
          <w:rFonts w:asciiTheme="minorHAnsi" w:hAnsiTheme="minorHAnsi" w:cstheme="minorHAnsi"/>
          <w:b/>
          <w:bCs/>
          <w:color w:val="000000"/>
          <w:sz w:val="22"/>
          <w:szCs w:val="22"/>
          <w:u w:val="single"/>
        </w:rPr>
        <w:t>Serum</w:t>
      </w:r>
    </w:p>
    <w:p w:rsidRPr="006A1F21" w:rsidR="00764CAE" w:rsidP="00E271A4" w:rsidRDefault="008E1192" w14:paraId="4EE55D05" w14:textId="7506A3A4">
      <w:pPr>
        <w:numPr>
          <w:ilvl w:val="0"/>
          <w:numId w:val="30"/>
        </w:numPr>
        <w:rPr>
          <w:rFonts w:asciiTheme="minorHAnsi" w:hAnsiTheme="minorHAnsi" w:cstheme="minorHAnsi"/>
          <w:strike/>
          <w:color w:val="000000"/>
          <w:sz w:val="22"/>
          <w:szCs w:val="22"/>
        </w:rPr>
      </w:pPr>
      <w:r w:rsidRPr="006A1F21">
        <w:rPr>
          <w:rFonts w:asciiTheme="minorHAnsi" w:hAnsiTheme="minorHAnsi" w:cstheme="minorHAnsi"/>
          <w:sz w:val="22"/>
          <w:szCs w:val="22"/>
        </w:rPr>
        <w:t>Two</w:t>
      </w:r>
      <w:r w:rsidRPr="006A1F21" w:rsidR="00764CAE">
        <w:rPr>
          <w:rFonts w:asciiTheme="minorHAnsi" w:hAnsiTheme="minorHAnsi" w:cstheme="minorHAnsi"/>
          <w:sz w:val="22"/>
          <w:szCs w:val="22"/>
        </w:rPr>
        <w:t xml:space="preserve"> 3 ml EDTA purple top tube</w:t>
      </w:r>
      <w:r w:rsidRPr="006A1F21">
        <w:rPr>
          <w:rFonts w:asciiTheme="minorHAnsi" w:hAnsiTheme="minorHAnsi" w:cstheme="minorHAnsi"/>
          <w:sz w:val="22"/>
          <w:szCs w:val="22"/>
        </w:rPr>
        <w:t>s</w:t>
      </w:r>
      <w:r w:rsidRPr="006A1F21" w:rsidR="00764CAE">
        <w:rPr>
          <w:rFonts w:asciiTheme="minorHAnsi" w:hAnsiTheme="minorHAnsi" w:cstheme="minorHAnsi"/>
          <w:sz w:val="22"/>
          <w:szCs w:val="22"/>
        </w:rPr>
        <w:t xml:space="preserve"> for whole blood</w:t>
      </w:r>
      <w:r w:rsidRPr="006A1F21" w:rsidR="00567F89">
        <w:rPr>
          <w:rFonts w:asciiTheme="minorHAnsi" w:hAnsiTheme="minorHAnsi" w:cstheme="minorHAnsi"/>
          <w:sz w:val="22"/>
          <w:szCs w:val="22"/>
        </w:rPr>
        <w:t xml:space="preserve"> </w:t>
      </w:r>
      <w:r w:rsidRPr="006A1F21" w:rsidR="00567F89">
        <w:rPr>
          <w:rFonts w:asciiTheme="minorHAnsi" w:hAnsiTheme="minorHAnsi" w:cstheme="minorHAnsi"/>
          <w:b/>
          <w:bCs/>
          <w:sz w:val="22"/>
          <w:szCs w:val="22"/>
        </w:rPr>
        <w:t>(one vial pre-screened for trace metals; provided by CDC)</w:t>
      </w:r>
    </w:p>
    <w:p w:rsidRPr="006A1F21" w:rsidR="00764CAE" w:rsidP="00E271A4" w:rsidRDefault="00764CAE" w14:paraId="502E6AD2" w14:textId="77777777">
      <w:pPr>
        <w:numPr>
          <w:ilvl w:val="0"/>
          <w:numId w:val="30"/>
        </w:numPr>
        <w:autoSpaceDE w:val="0"/>
        <w:autoSpaceDN w:val="0"/>
        <w:adjustRightInd w:val="0"/>
        <w:rPr>
          <w:rFonts w:asciiTheme="minorHAnsi" w:hAnsiTheme="minorHAnsi" w:cstheme="minorHAnsi"/>
          <w:strike/>
          <w:color w:val="000000"/>
          <w:sz w:val="22"/>
          <w:szCs w:val="22"/>
        </w:rPr>
      </w:pPr>
      <w:r w:rsidRPr="006A1F21">
        <w:rPr>
          <w:rFonts w:asciiTheme="minorHAnsi" w:hAnsiTheme="minorHAnsi" w:cstheme="minorHAnsi"/>
          <w:color w:val="000000"/>
          <w:sz w:val="22"/>
          <w:szCs w:val="22"/>
        </w:rPr>
        <w:t>Adhesive bandage</w:t>
      </w:r>
    </w:p>
    <w:p w:rsidRPr="006A1F21" w:rsidR="00764CAE" w:rsidP="00E271A4" w:rsidRDefault="00764CAE" w14:paraId="1FC4EA9C" w14:textId="77777777">
      <w:pPr>
        <w:numPr>
          <w:ilvl w:val="0"/>
          <w:numId w:val="30"/>
        </w:numPr>
        <w:autoSpaceDE w:val="0"/>
        <w:autoSpaceDN w:val="0"/>
        <w:adjustRightInd w:val="0"/>
        <w:rPr>
          <w:rFonts w:asciiTheme="minorHAnsi" w:hAnsiTheme="minorHAnsi" w:cstheme="minorHAnsi"/>
          <w:color w:val="000000"/>
          <w:sz w:val="22"/>
          <w:szCs w:val="22"/>
        </w:rPr>
      </w:pPr>
      <w:r w:rsidRPr="006A1F21">
        <w:rPr>
          <w:rFonts w:asciiTheme="minorHAnsi" w:hAnsiTheme="minorHAnsi" w:cstheme="minorHAnsi"/>
          <w:color w:val="000000"/>
          <w:sz w:val="22"/>
          <w:szCs w:val="22"/>
        </w:rPr>
        <w:t>Sharps disposal container for used needles</w:t>
      </w:r>
    </w:p>
    <w:p w:rsidRPr="006A1F21" w:rsidR="00764CAE" w:rsidP="00E271A4" w:rsidRDefault="00764CAE" w14:paraId="606920DC" w14:textId="77777777">
      <w:pPr>
        <w:numPr>
          <w:ilvl w:val="0"/>
          <w:numId w:val="30"/>
        </w:numPr>
        <w:autoSpaceDE w:val="0"/>
        <w:autoSpaceDN w:val="0"/>
        <w:adjustRightInd w:val="0"/>
        <w:rPr>
          <w:rFonts w:asciiTheme="minorHAnsi" w:hAnsiTheme="minorHAnsi" w:cstheme="minorHAnsi"/>
          <w:color w:val="000000"/>
          <w:sz w:val="22"/>
          <w:szCs w:val="22"/>
        </w:rPr>
      </w:pPr>
      <w:r w:rsidRPr="006A1F21">
        <w:rPr>
          <w:rFonts w:asciiTheme="minorHAnsi" w:hAnsiTheme="minorHAnsi" w:cstheme="minorHAnsi"/>
          <w:color w:val="000000"/>
          <w:sz w:val="22"/>
          <w:szCs w:val="22"/>
        </w:rPr>
        <w:lastRenderedPageBreak/>
        <w:t>Serum tube rack</w:t>
      </w:r>
    </w:p>
    <w:p w:rsidRPr="006A1F21" w:rsidR="00764CAE" w:rsidP="00E271A4" w:rsidRDefault="00764CAE" w14:paraId="3C1E8EFC" w14:textId="2402BEF3">
      <w:pPr>
        <w:numPr>
          <w:ilvl w:val="0"/>
          <w:numId w:val="30"/>
        </w:numPr>
        <w:autoSpaceDE w:val="0"/>
        <w:autoSpaceDN w:val="0"/>
        <w:adjustRightInd w:val="0"/>
        <w:rPr>
          <w:rFonts w:asciiTheme="minorHAnsi" w:hAnsiTheme="minorHAnsi" w:cstheme="minorHAnsi"/>
          <w:color w:val="000000"/>
          <w:sz w:val="22"/>
          <w:szCs w:val="22"/>
        </w:rPr>
      </w:pPr>
      <w:r w:rsidRPr="006A1F21">
        <w:rPr>
          <w:rFonts w:asciiTheme="minorHAnsi" w:hAnsiTheme="minorHAnsi" w:cstheme="minorHAnsi"/>
          <w:b/>
          <w:color w:val="000000"/>
          <w:sz w:val="22"/>
          <w:szCs w:val="22"/>
        </w:rPr>
        <w:t xml:space="preserve">All labels </w:t>
      </w:r>
      <w:r w:rsidRPr="006A1F21" w:rsidR="008E1192">
        <w:rPr>
          <w:rFonts w:asciiTheme="minorHAnsi" w:hAnsiTheme="minorHAnsi" w:cstheme="minorHAnsi"/>
          <w:b/>
          <w:color w:val="000000"/>
          <w:sz w:val="22"/>
          <w:szCs w:val="22"/>
        </w:rPr>
        <w:t>provided by CDC</w:t>
      </w:r>
    </w:p>
    <w:p w:rsidRPr="006A1F21" w:rsidR="00764CAE" w:rsidP="006A1F21" w:rsidRDefault="00764CAE" w14:paraId="7B602512" w14:textId="77777777">
      <w:pPr>
        <w:autoSpaceDE w:val="0"/>
        <w:autoSpaceDN w:val="0"/>
        <w:adjustRightInd w:val="0"/>
        <w:ind w:left="360"/>
        <w:rPr>
          <w:rFonts w:asciiTheme="minorHAnsi" w:hAnsiTheme="minorHAnsi" w:cstheme="minorHAnsi"/>
          <w:color w:val="000000"/>
          <w:sz w:val="22"/>
          <w:szCs w:val="22"/>
        </w:rPr>
      </w:pPr>
    </w:p>
    <w:p w:rsidRPr="006A1F21" w:rsidR="00764CAE" w:rsidP="00E271A4" w:rsidRDefault="00764CAE" w14:paraId="39A0FB90" w14:textId="6D0A7853">
      <w:pPr>
        <w:numPr>
          <w:ilvl w:val="0"/>
          <w:numId w:val="30"/>
        </w:numPr>
        <w:autoSpaceDE w:val="0"/>
        <w:autoSpaceDN w:val="0"/>
        <w:adjustRightInd w:val="0"/>
        <w:rPr>
          <w:rFonts w:asciiTheme="minorHAnsi" w:hAnsiTheme="minorHAnsi" w:cstheme="minorHAnsi"/>
          <w:color w:val="000000"/>
          <w:sz w:val="22"/>
          <w:szCs w:val="22"/>
        </w:rPr>
      </w:pPr>
      <w:r w:rsidRPr="006A1F21">
        <w:rPr>
          <w:rFonts w:asciiTheme="minorHAnsi" w:hAnsiTheme="minorHAnsi" w:cstheme="minorHAnsi"/>
          <w:color w:val="000000"/>
          <w:sz w:val="22"/>
          <w:szCs w:val="22"/>
        </w:rPr>
        <w:t>Refrigerator and -</w:t>
      </w:r>
      <w:r w:rsidRPr="006A1F21" w:rsidR="00825D53">
        <w:rPr>
          <w:rFonts w:asciiTheme="minorHAnsi" w:hAnsiTheme="minorHAnsi" w:cstheme="minorHAnsi"/>
          <w:color w:val="000000"/>
          <w:sz w:val="22"/>
          <w:szCs w:val="22"/>
        </w:rPr>
        <w:t>7</w:t>
      </w:r>
      <w:r w:rsidRPr="006A1F21">
        <w:rPr>
          <w:rFonts w:asciiTheme="minorHAnsi" w:hAnsiTheme="minorHAnsi" w:cstheme="minorHAnsi"/>
          <w:color w:val="000000"/>
          <w:sz w:val="22"/>
          <w:szCs w:val="22"/>
        </w:rPr>
        <w:t>0ºC freezer for storage of serum and blood samples</w:t>
      </w:r>
      <w:r w:rsidRPr="006A1F21">
        <w:rPr>
          <w:rFonts w:asciiTheme="minorHAnsi" w:hAnsiTheme="minorHAnsi" w:cstheme="minorHAnsi"/>
          <w:b/>
          <w:color w:val="000000"/>
          <w:sz w:val="22"/>
          <w:szCs w:val="22"/>
        </w:rPr>
        <w:t xml:space="preserve"> </w:t>
      </w:r>
    </w:p>
    <w:p w:rsidRPr="006A1F21" w:rsidR="00764CAE" w:rsidP="00E271A4" w:rsidRDefault="00764CAE" w14:paraId="6FDF9DAC" w14:textId="77777777">
      <w:pPr>
        <w:numPr>
          <w:ilvl w:val="0"/>
          <w:numId w:val="30"/>
        </w:numPr>
        <w:autoSpaceDE w:val="0"/>
        <w:autoSpaceDN w:val="0"/>
        <w:adjustRightInd w:val="0"/>
        <w:rPr>
          <w:rFonts w:asciiTheme="minorHAnsi" w:hAnsiTheme="minorHAnsi" w:cstheme="minorHAnsi"/>
          <w:color w:val="000000"/>
          <w:sz w:val="22"/>
          <w:szCs w:val="22"/>
        </w:rPr>
      </w:pPr>
      <w:r w:rsidRPr="006A1F21">
        <w:rPr>
          <w:rFonts w:asciiTheme="minorHAnsi" w:hAnsiTheme="minorHAnsi" w:cstheme="minorHAnsi"/>
          <w:color w:val="000000"/>
          <w:sz w:val="22"/>
          <w:szCs w:val="22"/>
        </w:rPr>
        <w:t xml:space="preserve">Smelling salts </w:t>
      </w:r>
    </w:p>
    <w:p w:rsidRPr="006A1F21" w:rsidR="00764CAE" w:rsidP="00E271A4" w:rsidRDefault="00764CAE" w14:paraId="70B0D1EF" w14:textId="77777777">
      <w:pPr>
        <w:numPr>
          <w:ilvl w:val="0"/>
          <w:numId w:val="30"/>
        </w:numPr>
        <w:autoSpaceDE w:val="0"/>
        <w:autoSpaceDN w:val="0"/>
        <w:adjustRightInd w:val="0"/>
        <w:rPr>
          <w:rFonts w:asciiTheme="minorHAnsi" w:hAnsiTheme="minorHAnsi" w:cstheme="minorHAnsi"/>
          <w:color w:val="000000"/>
          <w:sz w:val="22"/>
          <w:szCs w:val="22"/>
        </w:rPr>
      </w:pPr>
      <w:r w:rsidRPr="006A1F21">
        <w:rPr>
          <w:rFonts w:asciiTheme="minorHAnsi" w:hAnsiTheme="minorHAnsi" w:cstheme="minorHAnsi"/>
          <w:color w:val="000000"/>
          <w:sz w:val="22"/>
          <w:szCs w:val="22"/>
        </w:rPr>
        <w:t xml:space="preserve">Electrolyte drink </w:t>
      </w:r>
    </w:p>
    <w:p w:rsidRPr="006A1F21" w:rsidR="00764CAE" w:rsidP="00E271A4" w:rsidRDefault="00764CAE" w14:paraId="4A72A0CE" w14:textId="77777777">
      <w:pPr>
        <w:numPr>
          <w:ilvl w:val="0"/>
          <w:numId w:val="30"/>
        </w:numPr>
        <w:autoSpaceDE w:val="0"/>
        <w:autoSpaceDN w:val="0"/>
        <w:adjustRightInd w:val="0"/>
        <w:rPr>
          <w:rFonts w:asciiTheme="minorHAnsi" w:hAnsiTheme="minorHAnsi" w:cstheme="minorHAnsi"/>
          <w:color w:val="000000"/>
          <w:sz w:val="22"/>
          <w:szCs w:val="22"/>
        </w:rPr>
      </w:pPr>
      <w:r w:rsidRPr="006A1F21">
        <w:rPr>
          <w:rFonts w:asciiTheme="minorHAnsi" w:hAnsiTheme="minorHAnsi" w:cstheme="minorHAnsi"/>
          <w:color w:val="000000"/>
          <w:sz w:val="22"/>
          <w:szCs w:val="22"/>
        </w:rPr>
        <w:t xml:space="preserve">Basin </w:t>
      </w:r>
    </w:p>
    <w:p w:rsidRPr="006A1F21" w:rsidR="00764CAE" w:rsidP="00E271A4" w:rsidRDefault="00764CAE" w14:paraId="2A8FD6BA" w14:textId="77777777">
      <w:pPr>
        <w:numPr>
          <w:ilvl w:val="0"/>
          <w:numId w:val="30"/>
        </w:numPr>
        <w:autoSpaceDE w:val="0"/>
        <w:autoSpaceDN w:val="0"/>
        <w:adjustRightInd w:val="0"/>
        <w:rPr>
          <w:rFonts w:asciiTheme="minorHAnsi" w:hAnsiTheme="minorHAnsi" w:cstheme="minorHAnsi"/>
          <w:color w:val="000000"/>
          <w:sz w:val="22"/>
          <w:szCs w:val="22"/>
        </w:rPr>
      </w:pPr>
      <w:r w:rsidRPr="006A1F21">
        <w:rPr>
          <w:rFonts w:asciiTheme="minorHAnsi" w:hAnsiTheme="minorHAnsi" w:cstheme="minorHAnsi"/>
          <w:color w:val="000000"/>
          <w:sz w:val="22"/>
          <w:szCs w:val="22"/>
        </w:rPr>
        <w:t xml:space="preserve">Cold wet cloth </w:t>
      </w:r>
    </w:p>
    <w:p w:rsidRPr="006A1F21" w:rsidR="00764CAE" w:rsidP="00764CAE" w:rsidRDefault="00764CAE" w14:paraId="6B2D79E1" w14:textId="77777777">
      <w:pPr>
        <w:tabs>
          <w:tab w:val="num" w:pos="540"/>
          <w:tab w:val="left" w:pos="720"/>
        </w:tabs>
        <w:ind w:left="540" w:hanging="540"/>
        <w:rPr>
          <w:rFonts w:asciiTheme="minorHAnsi" w:hAnsiTheme="minorHAnsi" w:cstheme="minorHAnsi"/>
          <w:color w:val="000000"/>
          <w:sz w:val="22"/>
          <w:szCs w:val="22"/>
        </w:rPr>
      </w:pPr>
    </w:p>
    <w:p w:rsidRPr="006A1F21" w:rsidR="00764CAE" w:rsidP="00764CAE" w:rsidRDefault="00764CAE" w14:paraId="4AA9A48C" w14:textId="77777777">
      <w:pPr>
        <w:tabs>
          <w:tab w:val="num" w:pos="540"/>
          <w:tab w:val="left" w:pos="720"/>
        </w:tabs>
        <w:ind w:left="540" w:hanging="540"/>
        <w:rPr>
          <w:rFonts w:asciiTheme="minorHAnsi" w:hAnsiTheme="minorHAnsi" w:cstheme="minorHAnsi"/>
          <w:color w:val="000000"/>
          <w:sz w:val="22"/>
          <w:szCs w:val="22"/>
        </w:rPr>
      </w:pPr>
    </w:p>
    <w:p w:rsidRPr="006A1F21" w:rsidR="00764CAE" w:rsidP="00764CAE" w:rsidRDefault="00764CAE" w14:paraId="691A79C8" w14:textId="77777777">
      <w:pPr>
        <w:tabs>
          <w:tab w:val="num" w:pos="540"/>
          <w:tab w:val="left" w:pos="720"/>
        </w:tabs>
        <w:ind w:left="540" w:hanging="540"/>
        <w:rPr>
          <w:rFonts w:asciiTheme="minorHAnsi" w:hAnsiTheme="minorHAnsi" w:cstheme="minorHAnsi"/>
          <w:i/>
          <w:color w:val="000000"/>
          <w:sz w:val="22"/>
          <w:szCs w:val="22"/>
          <w:u w:val="single"/>
        </w:rPr>
      </w:pPr>
      <w:r w:rsidRPr="006A1F21">
        <w:rPr>
          <w:rFonts w:asciiTheme="minorHAnsi" w:hAnsiTheme="minorHAnsi" w:cstheme="minorHAnsi"/>
          <w:i/>
          <w:color w:val="000000"/>
          <w:sz w:val="22"/>
          <w:szCs w:val="22"/>
          <w:u w:val="single"/>
        </w:rPr>
        <w:t>Blood collection procedure guidelines:</w:t>
      </w:r>
    </w:p>
    <w:p w:rsidRPr="006A1F21" w:rsidR="00764CAE" w:rsidP="00764CAE" w:rsidRDefault="00764CAE" w14:paraId="37BECF37" w14:textId="77777777">
      <w:pPr>
        <w:tabs>
          <w:tab w:val="num" w:pos="540"/>
          <w:tab w:val="left" w:pos="720"/>
        </w:tabs>
        <w:ind w:left="540" w:hanging="540"/>
        <w:rPr>
          <w:rFonts w:asciiTheme="minorHAnsi" w:hAnsiTheme="minorHAnsi" w:cstheme="minorHAnsi"/>
          <w:color w:val="000000"/>
          <w:sz w:val="22"/>
          <w:szCs w:val="22"/>
        </w:rPr>
      </w:pPr>
    </w:p>
    <w:p w:rsidRPr="006A1F21" w:rsidR="00161E62" w:rsidP="00E271A4" w:rsidRDefault="00161E62" w14:paraId="30EA828E" w14:textId="77777777">
      <w:pPr>
        <w:numPr>
          <w:ilvl w:val="0"/>
          <w:numId w:val="48"/>
        </w:numPr>
        <w:tabs>
          <w:tab w:val="num" w:pos="540"/>
        </w:tabs>
        <w:autoSpaceDE w:val="0"/>
        <w:autoSpaceDN w:val="0"/>
        <w:adjustRightInd w:val="0"/>
        <w:ind w:left="540" w:hanging="540"/>
        <w:rPr>
          <w:rFonts w:asciiTheme="minorHAnsi" w:hAnsiTheme="minorHAnsi" w:cstheme="minorHAnsi"/>
          <w:color w:val="000000"/>
          <w:sz w:val="22"/>
          <w:szCs w:val="22"/>
        </w:rPr>
      </w:pPr>
      <w:r w:rsidRPr="006A1F21">
        <w:rPr>
          <w:rFonts w:asciiTheme="minorHAnsi" w:hAnsiTheme="minorHAnsi" w:cstheme="minorHAnsi"/>
          <w:color w:val="000000"/>
          <w:sz w:val="22"/>
          <w:szCs w:val="22"/>
        </w:rPr>
        <w:t>Tie the tourniquet onto the upper arm so that it can be quickly released with one hand.</w:t>
      </w:r>
    </w:p>
    <w:p w:rsidRPr="006A1F21" w:rsidR="00161E62" w:rsidP="00E271A4" w:rsidRDefault="00161E62" w14:paraId="2F9F622B" w14:textId="77777777">
      <w:pPr>
        <w:numPr>
          <w:ilvl w:val="0"/>
          <w:numId w:val="48"/>
        </w:numPr>
        <w:tabs>
          <w:tab w:val="num" w:pos="540"/>
        </w:tabs>
        <w:autoSpaceDE w:val="0"/>
        <w:autoSpaceDN w:val="0"/>
        <w:adjustRightInd w:val="0"/>
        <w:ind w:left="540" w:hanging="540"/>
        <w:rPr>
          <w:rFonts w:asciiTheme="minorHAnsi" w:hAnsiTheme="minorHAnsi" w:cstheme="minorHAnsi"/>
          <w:color w:val="000000"/>
          <w:sz w:val="22"/>
          <w:szCs w:val="22"/>
        </w:rPr>
      </w:pPr>
      <w:r w:rsidRPr="006A1F21">
        <w:rPr>
          <w:rFonts w:asciiTheme="minorHAnsi" w:hAnsiTheme="minorHAnsi" w:cstheme="minorHAnsi"/>
          <w:color w:val="000000"/>
          <w:sz w:val="22"/>
          <w:szCs w:val="22"/>
        </w:rPr>
        <w:t>Swab the venipuncture area with alcohol pad.</w:t>
      </w:r>
    </w:p>
    <w:p w:rsidRPr="006A1F21" w:rsidR="00161E62" w:rsidP="00E271A4" w:rsidRDefault="00161E62" w14:paraId="1085EAA2" w14:textId="77777777">
      <w:pPr>
        <w:numPr>
          <w:ilvl w:val="0"/>
          <w:numId w:val="48"/>
        </w:numPr>
        <w:tabs>
          <w:tab w:val="num" w:pos="540"/>
        </w:tabs>
        <w:autoSpaceDE w:val="0"/>
        <w:autoSpaceDN w:val="0"/>
        <w:adjustRightInd w:val="0"/>
        <w:ind w:left="540" w:hanging="540"/>
        <w:rPr>
          <w:rFonts w:asciiTheme="minorHAnsi" w:hAnsiTheme="minorHAnsi" w:cstheme="minorHAnsi"/>
          <w:color w:val="000000"/>
          <w:sz w:val="22"/>
          <w:szCs w:val="22"/>
        </w:rPr>
      </w:pPr>
      <w:r w:rsidRPr="006A1F21">
        <w:rPr>
          <w:rFonts w:asciiTheme="minorHAnsi" w:hAnsiTheme="minorHAnsi" w:cstheme="minorHAnsi"/>
          <w:color w:val="000000"/>
          <w:sz w:val="22"/>
          <w:szCs w:val="22"/>
        </w:rPr>
        <w:t>Allow to air dry for 5 - 10 seconds.</w:t>
      </w:r>
    </w:p>
    <w:p w:rsidRPr="006A1F21" w:rsidR="00161E62" w:rsidP="00E271A4" w:rsidRDefault="00161E62" w14:paraId="7C87089D" w14:textId="77777777">
      <w:pPr>
        <w:numPr>
          <w:ilvl w:val="0"/>
          <w:numId w:val="48"/>
        </w:numPr>
        <w:tabs>
          <w:tab w:val="num" w:pos="540"/>
        </w:tabs>
        <w:autoSpaceDE w:val="0"/>
        <w:autoSpaceDN w:val="0"/>
        <w:adjustRightInd w:val="0"/>
        <w:ind w:left="540" w:hanging="540"/>
        <w:rPr>
          <w:rFonts w:asciiTheme="minorHAnsi" w:hAnsiTheme="minorHAnsi" w:cstheme="minorHAnsi"/>
          <w:color w:val="000000"/>
          <w:sz w:val="22"/>
          <w:szCs w:val="22"/>
        </w:rPr>
      </w:pPr>
      <w:r w:rsidRPr="006A1F21">
        <w:rPr>
          <w:rFonts w:asciiTheme="minorHAnsi" w:hAnsiTheme="minorHAnsi" w:cstheme="minorHAnsi"/>
          <w:color w:val="000000"/>
          <w:sz w:val="22"/>
          <w:szCs w:val="22"/>
        </w:rPr>
        <w:t xml:space="preserve">Using standard venipuncture procedures puncture the vein. </w:t>
      </w:r>
    </w:p>
    <w:p w:rsidRPr="006A1F21" w:rsidR="00161E62" w:rsidP="00E271A4" w:rsidRDefault="00161E62" w14:paraId="63625EFA" w14:textId="77777777">
      <w:pPr>
        <w:numPr>
          <w:ilvl w:val="0"/>
          <w:numId w:val="48"/>
        </w:numPr>
        <w:tabs>
          <w:tab w:val="num" w:pos="540"/>
        </w:tabs>
        <w:autoSpaceDE w:val="0"/>
        <w:autoSpaceDN w:val="0"/>
        <w:adjustRightInd w:val="0"/>
        <w:ind w:left="540" w:hanging="540"/>
        <w:rPr>
          <w:rFonts w:asciiTheme="minorHAnsi" w:hAnsiTheme="minorHAnsi" w:cstheme="minorHAnsi"/>
          <w:color w:val="000000"/>
          <w:sz w:val="22"/>
          <w:szCs w:val="22"/>
        </w:rPr>
      </w:pPr>
      <w:r w:rsidRPr="006A1F21">
        <w:rPr>
          <w:rFonts w:asciiTheme="minorHAnsi" w:hAnsiTheme="minorHAnsi" w:cstheme="minorHAnsi"/>
          <w:color w:val="000000"/>
          <w:sz w:val="22"/>
          <w:szCs w:val="22"/>
        </w:rPr>
        <w:t>After blood flow is established, loosen the tourniquet.</w:t>
      </w:r>
    </w:p>
    <w:p w:rsidRPr="006A1F21" w:rsidR="00161E62" w:rsidP="00E271A4" w:rsidRDefault="00161E62" w14:paraId="4FE2850B" w14:textId="77777777">
      <w:pPr>
        <w:numPr>
          <w:ilvl w:val="0"/>
          <w:numId w:val="48"/>
        </w:numPr>
        <w:tabs>
          <w:tab w:val="num" w:pos="540"/>
        </w:tabs>
        <w:autoSpaceDE w:val="0"/>
        <w:autoSpaceDN w:val="0"/>
        <w:adjustRightInd w:val="0"/>
        <w:ind w:left="540" w:hanging="540"/>
        <w:rPr>
          <w:rFonts w:asciiTheme="minorHAnsi" w:hAnsiTheme="minorHAnsi" w:cstheme="minorHAnsi"/>
          <w:b/>
          <w:color w:val="000000"/>
          <w:sz w:val="22"/>
          <w:szCs w:val="22"/>
        </w:rPr>
      </w:pPr>
      <w:r w:rsidRPr="006A1F21">
        <w:rPr>
          <w:rFonts w:asciiTheme="minorHAnsi" w:hAnsiTheme="minorHAnsi" w:cstheme="minorHAnsi"/>
          <w:b/>
          <w:color w:val="000000"/>
          <w:sz w:val="22"/>
          <w:szCs w:val="22"/>
        </w:rPr>
        <w:t>Collect four (three for children) red top serum tubes [(10 ml in first three tubes (two for children) and 8 ml in the fourth (third for children)</w:t>
      </w:r>
    </w:p>
    <w:p w:rsidRPr="006A1F21" w:rsidR="00161E62" w:rsidP="00161E62" w:rsidRDefault="00161E62" w14:paraId="4016EA3C" w14:textId="77777777">
      <w:pPr>
        <w:autoSpaceDE w:val="0"/>
        <w:autoSpaceDN w:val="0"/>
        <w:adjustRightInd w:val="0"/>
        <w:ind w:left="540"/>
        <w:rPr>
          <w:rFonts w:asciiTheme="minorHAnsi" w:hAnsiTheme="minorHAnsi" w:cstheme="minorHAnsi"/>
          <w:color w:val="000000"/>
          <w:sz w:val="22"/>
          <w:szCs w:val="22"/>
        </w:rPr>
      </w:pPr>
      <w:r w:rsidRPr="006A1F21">
        <w:rPr>
          <w:rFonts w:asciiTheme="minorHAnsi" w:hAnsiTheme="minorHAnsi" w:cstheme="minorHAnsi"/>
          <w:color w:val="000000"/>
          <w:sz w:val="22"/>
          <w:szCs w:val="22"/>
        </w:rPr>
        <w:t>(Please note: If the child is 8 years old or younger or those who weigh less than 60 pounds use six (6) 5 ml red top collection tubes)</w:t>
      </w:r>
    </w:p>
    <w:p w:rsidRPr="006A1F21" w:rsidR="00161E62" w:rsidP="00E271A4" w:rsidRDefault="00161E62" w14:paraId="4A24E792" w14:textId="77777777">
      <w:pPr>
        <w:numPr>
          <w:ilvl w:val="0"/>
          <w:numId w:val="48"/>
        </w:numPr>
        <w:tabs>
          <w:tab w:val="num" w:pos="540"/>
        </w:tabs>
        <w:autoSpaceDE w:val="0"/>
        <w:autoSpaceDN w:val="0"/>
        <w:adjustRightInd w:val="0"/>
        <w:ind w:left="540" w:hanging="540"/>
        <w:rPr>
          <w:rFonts w:asciiTheme="minorHAnsi" w:hAnsiTheme="minorHAnsi" w:cstheme="minorHAnsi"/>
          <w:color w:val="000000"/>
          <w:sz w:val="22"/>
          <w:szCs w:val="22"/>
        </w:rPr>
      </w:pPr>
      <w:r w:rsidRPr="006A1F21">
        <w:rPr>
          <w:rFonts w:asciiTheme="minorHAnsi" w:hAnsiTheme="minorHAnsi" w:cstheme="minorHAnsi"/>
          <w:sz w:val="22"/>
          <w:szCs w:val="22"/>
        </w:rPr>
        <w:t>Push purple top tube into the needle holder.</w:t>
      </w:r>
    </w:p>
    <w:p w:rsidRPr="006A1F21" w:rsidR="00161E62" w:rsidP="00E271A4" w:rsidRDefault="00161E62" w14:paraId="04D4BBD6" w14:textId="77777777">
      <w:pPr>
        <w:numPr>
          <w:ilvl w:val="0"/>
          <w:numId w:val="48"/>
        </w:numPr>
        <w:tabs>
          <w:tab w:val="num" w:pos="540"/>
        </w:tabs>
        <w:autoSpaceDE w:val="0"/>
        <w:autoSpaceDN w:val="0"/>
        <w:adjustRightInd w:val="0"/>
        <w:ind w:left="540" w:hanging="540"/>
        <w:rPr>
          <w:rFonts w:asciiTheme="minorHAnsi" w:hAnsiTheme="minorHAnsi" w:cstheme="minorHAnsi"/>
          <w:color w:val="000000"/>
          <w:sz w:val="22"/>
          <w:szCs w:val="22"/>
        </w:rPr>
      </w:pPr>
      <w:r w:rsidRPr="006A1F21">
        <w:rPr>
          <w:rFonts w:asciiTheme="minorHAnsi" w:hAnsiTheme="minorHAnsi" w:cstheme="minorHAnsi"/>
          <w:b/>
          <w:sz w:val="22"/>
          <w:szCs w:val="22"/>
        </w:rPr>
        <w:t xml:space="preserve">Collect two EDTA purple top tubes (1 ml each) </w:t>
      </w:r>
    </w:p>
    <w:p w:rsidRPr="006A1F21" w:rsidR="00161E62" w:rsidP="00E271A4" w:rsidRDefault="00161E62" w14:paraId="7036B484" w14:textId="77777777">
      <w:pPr>
        <w:numPr>
          <w:ilvl w:val="0"/>
          <w:numId w:val="48"/>
        </w:numPr>
        <w:tabs>
          <w:tab w:val="left" w:pos="540"/>
          <w:tab w:val="num" w:pos="630"/>
        </w:tabs>
        <w:ind w:left="540" w:hanging="540"/>
        <w:rPr>
          <w:rFonts w:asciiTheme="minorHAnsi" w:hAnsiTheme="minorHAnsi" w:cstheme="minorHAnsi"/>
          <w:sz w:val="22"/>
          <w:szCs w:val="22"/>
        </w:rPr>
      </w:pPr>
      <w:r w:rsidRPr="006A1F21">
        <w:rPr>
          <w:rFonts w:asciiTheme="minorHAnsi" w:hAnsiTheme="minorHAnsi" w:cstheme="minorHAnsi"/>
          <w:sz w:val="22"/>
          <w:szCs w:val="22"/>
        </w:rPr>
        <w:t xml:space="preserve">Mix well (EDTA 8-10 inversions) after collection or place in a tube rocker.  </w:t>
      </w:r>
    </w:p>
    <w:p w:rsidRPr="006A1F21" w:rsidR="00161E62" w:rsidP="00E271A4" w:rsidRDefault="00161E62" w14:paraId="7DB8197F" w14:textId="77777777">
      <w:pPr>
        <w:numPr>
          <w:ilvl w:val="0"/>
          <w:numId w:val="48"/>
        </w:numPr>
        <w:tabs>
          <w:tab w:val="num" w:pos="540"/>
        </w:tabs>
        <w:autoSpaceDE w:val="0"/>
        <w:autoSpaceDN w:val="0"/>
        <w:adjustRightInd w:val="0"/>
        <w:ind w:left="540" w:hanging="540"/>
        <w:rPr>
          <w:rFonts w:asciiTheme="minorHAnsi" w:hAnsiTheme="minorHAnsi" w:cstheme="minorHAnsi"/>
          <w:sz w:val="22"/>
          <w:szCs w:val="22"/>
        </w:rPr>
      </w:pPr>
      <w:r w:rsidRPr="006A1F21">
        <w:rPr>
          <w:rFonts w:asciiTheme="minorHAnsi" w:hAnsiTheme="minorHAnsi" w:cstheme="minorHAnsi"/>
          <w:sz w:val="22"/>
          <w:szCs w:val="22"/>
        </w:rPr>
        <w:t>Allow the vacutainer red top tubes to fill.</w:t>
      </w:r>
    </w:p>
    <w:p w:rsidRPr="006A1F21" w:rsidR="00161E62" w:rsidP="00E271A4" w:rsidRDefault="00161E62" w14:paraId="1AB70C8F" w14:textId="77777777">
      <w:pPr>
        <w:numPr>
          <w:ilvl w:val="0"/>
          <w:numId w:val="48"/>
        </w:numPr>
        <w:tabs>
          <w:tab w:val="num" w:pos="540"/>
        </w:tabs>
        <w:autoSpaceDE w:val="0"/>
        <w:autoSpaceDN w:val="0"/>
        <w:adjustRightInd w:val="0"/>
        <w:ind w:left="540" w:hanging="540"/>
        <w:rPr>
          <w:rFonts w:asciiTheme="minorHAnsi" w:hAnsiTheme="minorHAnsi" w:cstheme="minorHAnsi"/>
          <w:color w:val="000000"/>
          <w:sz w:val="22"/>
          <w:szCs w:val="22"/>
        </w:rPr>
      </w:pPr>
      <w:r w:rsidRPr="006A1F21">
        <w:rPr>
          <w:rFonts w:asciiTheme="minorHAnsi" w:hAnsiTheme="minorHAnsi" w:cstheme="minorHAnsi"/>
          <w:color w:val="000000"/>
          <w:sz w:val="22"/>
          <w:szCs w:val="22"/>
        </w:rPr>
        <w:t>Red tops should be allowed to clot upright in a rack (for at least 30 min but no more than 2 hours.)</w:t>
      </w:r>
    </w:p>
    <w:p w:rsidRPr="006A1F21" w:rsidR="00161E62" w:rsidP="00E271A4" w:rsidRDefault="00161E62" w14:paraId="7B698151" w14:textId="77777777">
      <w:pPr>
        <w:numPr>
          <w:ilvl w:val="0"/>
          <w:numId w:val="48"/>
        </w:numPr>
        <w:tabs>
          <w:tab w:val="num" w:pos="540"/>
        </w:tabs>
        <w:autoSpaceDE w:val="0"/>
        <w:autoSpaceDN w:val="0"/>
        <w:adjustRightInd w:val="0"/>
        <w:ind w:left="540" w:hanging="540"/>
        <w:rPr>
          <w:rFonts w:asciiTheme="minorHAnsi" w:hAnsiTheme="minorHAnsi" w:cstheme="minorHAnsi"/>
          <w:color w:val="000000"/>
          <w:sz w:val="22"/>
          <w:szCs w:val="22"/>
        </w:rPr>
      </w:pPr>
      <w:r w:rsidRPr="006A1F21">
        <w:rPr>
          <w:rFonts w:asciiTheme="minorHAnsi" w:hAnsiTheme="minorHAnsi" w:cstheme="minorHAnsi"/>
          <w:color w:val="000000"/>
          <w:sz w:val="22"/>
          <w:szCs w:val="22"/>
        </w:rPr>
        <w:t>Withdraw the needle and dispose of in the sharps disposal container.</w:t>
      </w:r>
    </w:p>
    <w:p w:rsidRPr="006A1F21" w:rsidR="00161E62" w:rsidP="00E271A4" w:rsidRDefault="00161E62" w14:paraId="1993098C" w14:textId="77777777">
      <w:pPr>
        <w:numPr>
          <w:ilvl w:val="0"/>
          <w:numId w:val="48"/>
        </w:numPr>
        <w:tabs>
          <w:tab w:val="num" w:pos="540"/>
        </w:tabs>
        <w:autoSpaceDE w:val="0"/>
        <w:autoSpaceDN w:val="0"/>
        <w:adjustRightInd w:val="0"/>
        <w:ind w:left="540" w:hanging="540"/>
        <w:rPr>
          <w:rFonts w:asciiTheme="minorHAnsi" w:hAnsiTheme="minorHAnsi" w:cstheme="minorHAnsi"/>
          <w:color w:val="000000"/>
          <w:sz w:val="22"/>
          <w:szCs w:val="22"/>
        </w:rPr>
      </w:pPr>
      <w:r w:rsidRPr="006A1F21">
        <w:rPr>
          <w:rFonts w:asciiTheme="minorHAnsi" w:hAnsiTheme="minorHAnsi" w:cstheme="minorHAnsi"/>
          <w:color w:val="000000"/>
          <w:sz w:val="22"/>
          <w:szCs w:val="22"/>
        </w:rPr>
        <w:t>Apply pressure on the venipuncture site and apply a bandage.</w:t>
      </w:r>
    </w:p>
    <w:p w:rsidRPr="006A1F21" w:rsidR="00161E62" w:rsidP="00E271A4" w:rsidRDefault="00161E62" w14:paraId="38E202EC" w14:textId="77777777">
      <w:pPr>
        <w:numPr>
          <w:ilvl w:val="0"/>
          <w:numId w:val="48"/>
        </w:numPr>
        <w:autoSpaceDE w:val="0"/>
        <w:autoSpaceDN w:val="0"/>
        <w:adjustRightInd w:val="0"/>
        <w:ind w:left="540" w:hanging="540"/>
        <w:rPr>
          <w:rFonts w:asciiTheme="minorHAnsi" w:hAnsiTheme="minorHAnsi" w:cstheme="minorHAnsi"/>
          <w:color w:val="000000"/>
          <w:sz w:val="22"/>
          <w:szCs w:val="22"/>
        </w:rPr>
      </w:pPr>
      <w:r w:rsidRPr="006A1F21">
        <w:rPr>
          <w:rFonts w:asciiTheme="minorHAnsi" w:hAnsiTheme="minorHAnsi" w:cstheme="minorHAnsi"/>
          <w:color w:val="000000"/>
          <w:sz w:val="22"/>
          <w:szCs w:val="22"/>
        </w:rPr>
        <w:t>Place labels on blood tube vial so that when the tubes are upright, the barcode looks like a ladder.</w:t>
      </w:r>
    </w:p>
    <w:p w:rsidRPr="006A1F21" w:rsidR="00764CAE" w:rsidP="00764CAE" w:rsidRDefault="00161E62" w14:paraId="1B30EEE9" w14:textId="5CF832C4">
      <w:pPr>
        <w:autoSpaceDE w:val="0"/>
        <w:autoSpaceDN w:val="0"/>
        <w:adjustRightInd w:val="0"/>
        <w:ind w:left="540"/>
        <w:rPr>
          <w:rFonts w:asciiTheme="minorHAnsi" w:hAnsiTheme="minorHAnsi" w:cstheme="minorHAnsi"/>
          <w:color w:val="000000"/>
          <w:sz w:val="22"/>
          <w:szCs w:val="22"/>
        </w:rPr>
      </w:pPr>
      <w:r w:rsidRPr="006A1F21">
        <w:rPr>
          <w:rFonts w:asciiTheme="minorHAnsi" w:hAnsiTheme="minorHAnsi" w:cstheme="minorHAnsi"/>
          <w:color w:val="000000"/>
          <w:sz w:val="22"/>
          <w:szCs w:val="22"/>
        </w:rPr>
        <w:t>Record the sample collection using the label for “Log”.  Note any problems with the collection, i.e., low volume, could not collect, etc.</w:t>
      </w:r>
    </w:p>
    <w:p w:rsidRPr="006A1F21" w:rsidR="00764CAE" w:rsidP="00764CAE" w:rsidRDefault="00764CAE" w14:paraId="3F4A11F3" w14:textId="77777777">
      <w:pPr>
        <w:tabs>
          <w:tab w:val="center" w:pos="4608"/>
          <w:tab w:val="right" w:pos="8928"/>
        </w:tabs>
        <w:rPr>
          <w:rFonts w:asciiTheme="minorHAnsi" w:hAnsiTheme="minorHAnsi" w:cstheme="minorHAnsi"/>
          <w:i/>
          <w:sz w:val="22"/>
          <w:szCs w:val="22"/>
        </w:rPr>
      </w:pPr>
    </w:p>
    <w:p w:rsidRPr="006A1F21" w:rsidR="00764CAE" w:rsidP="00764CAE" w:rsidRDefault="00764CAE" w14:paraId="179F5EB0" w14:textId="77777777">
      <w:pPr>
        <w:tabs>
          <w:tab w:val="center" w:pos="4608"/>
          <w:tab w:val="right" w:pos="8928"/>
        </w:tabs>
        <w:rPr>
          <w:rFonts w:asciiTheme="minorHAnsi" w:hAnsiTheme="minorHAnsi" w:cstheme="minorHAnsi"/>
          <w:sz w:val="22"/>
          <w:szCs w:val="22"/>
        </w:rPr>
      </w:pPr>
      <w:r w:rsidRPr="006A1F21">
        <w:rPr>
          <w:rFonts w:asciiTheme="minorHAnsi" w:hAnsiTheme="minorHAnsi" w:cstheme="minorHAnsi"/>
          <w:sz w:val="22"/>
          <w:szCs w:val="22"/>
        </w:rPr>
        <w:t>For those participants who are extremely apprehensive about giving blood, follow the guidelines below:</w:t>
      </w:r>
    </w:p>
    <w:p w:rsidRPr="006A1F21" w:rsidR="00764CAE" w:rsidP="001C0CB5" w:rsidRDefault="00764CAE" w14:paraId="58003D62" w14:textId="77777777">
      <w:pPr>
        <w:numPr>
          <w:ilvl w:val="0"/>
          <w:numId w:val="36"/>
        </w:numPr>
        <w:tabs>
          <w:tab w:val="center" w:pos="1080"/>
          <w:tab w:val="right" w:pos="9288"/>
        </w:tabs>
        <w:suppressAutoHyphens/>
        <w:ind w:left="1080" w:hanging="540"/>
        <w:rPr>
          <w:rFonts w:asciiTheme="minorHAnsi" w:hAnsiTheme="minorHAnsi" w:cstheme="minorHAnsi"/>
          <w:sz w:val="22"/>
          <w:szCs w:val="22"/>
        </w:rPr>
      </w:pPr>
      <w:r w:rsidRPr="006A1F21">
        <w:rPr>
          <w:rFonts w:asciiTheme="minorHAnsi" w:hAnsiTheme="minorHAnsi" w:cstheme="minorHAnsi"/>
          <w:sz w:val="22"/>
          <w:szCs w:val="22"/>
        </w:rPr>
        <w:t xml:space="preserve">Explain to the participant that the blood draw is designed to be as painless as possible.  It may help to let the participant go on with another part of the visit and return later for the blood draw.  Do not, under any circumstances, force the participant to have blood drawn. </w:t>
      </w:r>
    </w:p>
    <w:p w:rsidRPr="006A1F21" w:rsidR="00764CAE" w:rsidP="001C0CB5" w:rsidRDefault="00764CAE" w14:paraId="1C3FC254" w14:textId="77777777">
      <w:pPr>
        <w:numPr>
          <w:ilvl w:val="0"/>
          <w:numId w:val="36"/>
        </w:numPr>
        <w:tabs>
          <w:tab w:val="center" w:pos="1080"/>
          <w:tab w:val="right" w:pos="9288"/>
        </w:tabs>
        <w:suppressAutoHyphens/>
        <w:ind w:left="1080" w:hanging="540"/>
        <w:rPr>
          <w:rFonts w:asciiTheme="minorHAnsi" w:hAnsiTheme="minorHAnsi" w:cstheme="minorHAnsi"/>
          <w:sz w:val="22"/>
          <w:szCs w:val="22"/>
        </w:rPr>
      </w:pPr>
      <w:r w:rsidRPr="006A1F21">
        <w:rPr>
          <w:rFonts w:asciiTheme="minorHAnsi" w:hAnsiTheme="minorHAnsi" w:cstheme="minorHAnsi"/>
          <w:sz w:val="22"/>
          <w:szCs w:val="22"/>
        </w:rPr>
        <w:t>If the blood sample is not forthcoming, the following manipulations may be helpful:</w:t>
      </w:r>
    </w:p>
    <w:p w:rsidRPr="006A1F21" w:rsidR="00764CAE" w:rsidP="001C0CB5" w:rsidRDefault="00764CAE" w14:paraId="550ECF4E" w14:textId="77777777">
      <w:pPr>
        <w:numPr>
          <w:ilvl w:val="1"/>
          <w:numId w:val="29"/>
        </w:numPr>
        <w:tabs>
          <w:tab w:val="center" w:pos="4968"/>
          <w:tab w:val="right" w:pos="9288"/>
        </w:tabs>
        <w:suppressAutoHyphens/>
        <w:rPr>
          <w:rFonts w:asciiTheme="minorHAnsi" w:hAnsiTheme="minorHAnsi" w:cstheme="minorHAnsi"/>
          <w:sz w:val="22"/>
          <w:szCs w:val="22"/>
        </w:rPr>
      </w:pPr>
      <w:r w:rsidRPr="006A1F21">
        <w:rPr>
          <w:rFonts w:asciiTheme="minorHAnsi" w:hAnsiTheme="minorHAnsi" w:cstheme="minorHAnsi"/>
          <w:sz w:val="22"/>
          <w:szCs w:val="22"/>
        </w:rPr>
        <w:t>If there is a sucking sound, turn needle slightly or lift the holder in an effort to move the bevel away from the wall of the vein.</w:t>
      </w:r>
    </w:p>
    <w:p w:rsidRPr="006A1F21" w:rsidR="00764CAE" w:rsidP="001C0CB5" w:rsidRDefault="00764CAE" w14:paraId="3433C56B" w14:textId="77777777">
      <w:pPr>
        <w:numPr>
          <w:ilvl w:val="1"/>
          <w:numId w:val="29"/>
        </w:numPr>
        <w:tabs>
          <w:tab w:val="center" w:pos="4968"/>
          <w:tab w:val="right" w:pos="9288"/>
        </w:tabs>
        <w:suppressAutoHyphens/>
        <w:rPr>
          <w:rFonts w:asciiTheme="minorHAnsi" w:hAnsiTheme="minorHAnsi" w:cstheme="minorHAnsi"/>
          <w:sz w:val="22"/>
          <w:szCs w:val="22"/>
        </w:rPr>
      </w:pPr>
      <w:r w:rsidRPr="006A1F21">
        <w:rPr>
          <w:rFonts w:asciiTheme="minorHAnsi" w:hAnsiTheme="minorHAnsi" w:cstheme="minorHAnsi"/>
          <w:sz w:val="22"/>
          <w:szCs w:val="22"/>
        </w:rPr>
        <w:t>If no blood appears, move needle slightly in hope of entering vein. Do not probe. If not successful, release the tourniquet and remove needle. A second attempt can be made on the other arm.</w:t>
      </w:r>
    </w:p>
    <w:p w:rsidRPr="006A1F21" w:rsidR="00764CAE" w:rsidP="001C0CB5" w:rsidRDefault="00764CAE" w14:paraId="41296ACB" w14:textId="77777777">
      <w:pPr>
        <w:numPr>
          <w:ilvl w:val="1"/>
          <w:numId w:val="29"/>
        </w:numPr>
        <w:tabs>
          <w:tab w:val="center" w:pos="4968"/>
          <w:tab w:val="right" w:pos="9288"/>
        </w:tabs>
        <w:suppressAutoHyphens/>
        <w:rPr>
          <w:rFonts w:asciiTheme="minorHAnsi" w:hAnsiTheme="minorHAnsi" w:cstheme="minorHAnsi"/>
          <w:sz w:val="22"/>
          <w:szCs w:val="22"/>
        </w:rPr>
      </w:pPr>
      <w:r w:rsidRPr="006A1F21">
        <w:rPr>
          <w:rFonts w:asciiTheme="minorHAnsi" w:hAnsiTheme="minorHAnsi" w:cstheme="minorHAnsi"/>
          <w:sz w:val="22"/>
          <w:szCs w:val="22"/>
        </w:rPr>
        <w:t>Loosen the tourniquet. It may have been applied to tightly, thereby stopping the blood flow. Reapply the tourniquet loosely. Be sure, however, that the tourniquet remains on for no longer than two minutes at a time.</w:t>
      </w:r>
    </w:p>
    <w:p w:rsidRPr="006A1F21" w:rsidR="00764CAE" w:rsidP="001C0CB5" w:rsidRDefault="00764CAE" w14:paraId="6CF2CE2D" w14:textId="77777777">
      <w:pPr>
        <w:numPr>
          <w:ilvl w:val="1"/>
          <w:numId w:val="29"/>
        </w:numPr>
        <w:tabs>
          <w:tab w:val="center" w:pos="4968"/>
          <w:tab w:val="right" w:pos="9288"/>
        </w:tabs>
        <w:suppressAutoHyphens/>
        <w:rPr>
          <w:rFonts w:asciiTheme="minorHAnsi" w:hAnsiTheme="minorHAnsi" w:cstheme="minorHAnsi"/>
          <w:sz w:val="22"/>
          <w:szCs w:val="22"/>
        </w:rPr>
      </w:pPr>
      <w:r w:rsidRPr="006A1F21">
        <w:rPr>
          <w:rFonts w:asciiTheme="minorHAnsi" w:hAnsiTheme="minorHAnsi" w:cstheme="minorHAnsi"/>
          <w:sz w:val="22"/>
          <w:szCs w:val="22"/>
        </w:rPr>
        <w:lastRenderedPageBreak/>
        <w:t>Do not attempt venipuncture more than three times.</w:t>
      </w:r>
    </w:p>
    <w:p w:rsidRPr="006A1F21" w:rsidR="00764CAE" w:rsidP="001C0CB5" w:rsidRDefault="00764CAE" w14:paraId="39DC8BC9" w14:textId="77777777">
      <w:pPr>
        <w:numPr>
          <w:ilvl w:val="1"/>
          <w:numId w:val="29"/>
        </w:numPr>
        <w:tabs>
          <w:tab w:val="center" w:pos="4968"/>
          <w:tab w:val="right" w:pos="9288"/>
        </w:tabs>
        <w:suppressAutoHyphens/>
        <w:rPr>
          <w:rFonts w:asciiTheme="minorHAnsi" w:hAnsiTheme="minorHAnsi" w:cstheme="minorHAnsi"/>
          <w:sz w:val="22"/>
          <w:szCs w:val="22"/>
        </w:rPr>
      </w:pPr>
      <w:r w:rsidRPr="006A1F21">
        <w:rPr>
          <w:rFonts w:asciiTheme="minorHAnsi" w:hAnsiTheme="minorHAnsi" w:cstheme="minorHAnsi"/>
          <w:sz w:val="22"/>
          <w:szCs w:val="22"/>
        </w:rPr>
        <w:t>Reassure the participants that your inability to obtain a clean venipuncture is not any sign of a medical problem on their part.</w:t>
      </w:r>
    </w:p>
    <w:p w:rsidRPr="006A1F21" w:rsidR="00764CAE" w:rsidP="001C0CB5" w:rsidRDefault="00764CAE" w14:paraId="5CEB662D" w14:textId="77777777">
      <w:pPr>
        <w:numPr>
          <w:ilvl w:val="1"/>
          <w:numId w:val="29"/>
        </w:numPr>
        <w:tabs>
          <w:tab w:val="center" w:pos="4968"/>
          <w:tab w:val="right" w:pos="9288"/>
        </w:tabs>
        <w:suppressAutoHyphens/>
        <w:rPr>
          <w:rFonts w:asciiTheme="minorHAnsi" w:hAnsiTheme="minorHAnsi" w:cstheme="minorHAnsi"/>
          <w:sz w:val="22"/>
          <w:szCs w:val="22"/>
        </w:rPr>
      </w:pPr>
      <w:r w:rsidRPr="006A1F21">
        <w:rPr>
          <w:rFonts w:asciiTheme="minorHAnsi" w:hAnsiTheme="minorHAnsi" w:cstheme="minorHAnsi"/>
          <w:sz w:val="22"/>
          <w:szCs w:val="22"/>
        </w:rPr>
        <w:t>If venipuncture is unsuccessful, note on the Physical Measurements Form</w:t>
      </w:r>
      <w:r w:rsidRPr="006A1F21">
        <w:rPr>
          <w:rStyle w:val="WW-CommentReference"/>
          <w:rFonts w:asciiTheme="minorHAnsi" w:hAnsiTheme="minorHAnsi" w:cstheme="minorHAnsi"/>
          <w:sz w:val="22"/>
          <w:szCs w:val="22"/>
        </w:rPr>
        <w:t>.</w:t>
      </w:r>
      <w:r w:rsidRPr="006A1F21">
        <w:rPr>
          <w:rFonts w:asciiTheme="minorHAnsi" w:hAnsiTheme="minorHAnsi" w:cstheme="minorHAnsi"/>
          <w:sz w:val="22"/>
          <w:szCs w:val="22"/>
        </w:rPr>
        <w:t xml:space="preserve"> </w:t>
      </w:r>
    </w:p>
    <w:p w:rsidRPr="006A1F21" w:rsidR="00764CAE" w:rsidP="001C0CB5" w:rsidRDefault="00764CAE" w14:paraId="4DBBA31D" w14:textId="77777777">
      <w:pPr>
        <w:numPr>
          <w:ilvl w:val="0"/>
          <w:numId w:val="29"/>
        </w:numPr>
        <w:tabs>
          <w:tab w:val="center" w:pos="4968"/>
          <w:tab w:val="right" w:pos="9288"/>
        </w:tabs>
        <w:suppressAutoHyphens/>
        <w:rPr>
          <w:rFonts w:asciiTheme="minorHAnsi" w:hAnsiTheme="minorHAnsi" w:cstheme="minorHAnsi"/>
          <w:sz w:val="22"/>
          <w:szCs w:val="22"/>
        </w:rPr>
      </w:pPr>
      <w:r w:rsidRPr="006A1F21">
        <w:rPr>
          <w:rFonts w:asciiTheme="minorHAnsi" w:hAnsiTheme="minorHAnsi" w:cstheme="minorHAnsi"/>
          <w:sz w:val="22"/>
          <w:szCs w:val="22"/>
        </w:rPr>
        <w:t>If the participant looks or feels faint, follow the guidelines below:</w:t>
      </w:r>
    </w:p>
    <w:p w:rsidRPr="006A1F21" w:rsidR="00764CAE" w:rsidP="001C0CB5" w:rsidRDefault="00764CAE" w14:paraId="326D766A" w14:textId="77777777">
      <w:pPr>
        <w:numPr>
          <w:ilvl w:val="1"/>
          <w:numId w:val="29"/>
        </w:numPr>
        <w:tabs>
          <w:tab w:val="center" w:pos="4968"/>
          <w:tab w:val="right" w:pos="9288"/>
        </w:tabs>
        <w:suppressAutoHyphens/>
        <w:rPr>
          <w:rFonts w:asciiTheme="minorHAnsi" w:hAnsiTheme="minorHAnsi" w:cstheme="minorHAnsi"/>
          <w:sz w:val="22"/>
          <w:szCs w:val="22"/>
        </w:rPr>
      </w:pPr>
      <w:r w:rsidRPr="006A1F21">
        <w:rPr>
          <w:rFonts w:asciiTheme="minorHAnsi" w:hAnsiTheme="minorHAnsi" w:cstheme="minorHAnsi"/>
          <w:sz w:val="22"/>
          <w:szCs w:val="22"/>
        </w:rPr>
        <w:t>Have the participant remain in the chair and sit, if necessary, with head between knees until his/her color returns and he/she feels better.</w:t>
      </w:r>
    </w:p>
    <w:p w:rsidRPr="006A1F21" w:rsidR="00764CAE" w:rsidP="001C0CB5" w:rsidRDefault="00764CAE" w14:paraId="2C64830C" w14:textId="77777777">
      <w:pPr>
        <w:numPr>
          <w:ilvl w:val="1"/>
          <w:numId w:val="29"/>
        </w:numPr>
        <w:tabs>
          <w:tab w:val="center" w:pos="4968"/>
          <w:tab w:val="right" w:pos="9288"/>
        </w:tabs>
        <w:suppressAutoHyphens/>
        <w:rPr>
          <w:rFonts w:asciiTheme="minorHAnsi" w:hAnsiTheme="minorHAnsi" w:cstheme="minorHAnsi"/>
          <w:sz w:val="22"/>
          <w:szCs w:val="22"/>
        </w:rPr>
      </w:pPr>
      <w:r w:rsidRPr="006A1F21">
        <w:rPr>
          <w:rFonts w:asciiTheme="minorHAnsi" w:hAnsiTheme="minorHAnsi" w:cstheme="minorHAnsi"/>
          <w:sz w:val="22"/>
          <w:szCs w:val="22"/>
        </w:rPr>
        <w:t>Provide a basin if the participant feels nauseated.</w:t>
      </w:r>
    </w:p>
    <w:p w:rsidRPr="006A1F21" w:rsidR="00764CAE" w:rsidP="001C0CB5" w:rsidRDefault="00764CAE" w14:paraId="2704223A" w14:textId="77777777">
      <w:pPr>
        <w:numPr>
          <w:ilvl w:val="1"/>
          <w:numId w:val="29"/>
        </w:numPr>
        <w:tabs>
          <w:tab w:val="center" w:pos="4968"/>
          <w:tab w:val="right" w:pos="9288"/>
        </w:tabs>
        <w:suppressAutoHyphens/>
        <w:rPr>
          <w:rFonts w:asciiTheme="minorHAnsi" w:hAnsiTheme="minorHAnsi" w:cstheme="minorHAnsi"/>
          <w:sz w:val="22"/>
          <w:szCs w:val="22"/>
        </w:rPr>
      </w:pPr>
      <w:r w:rsidRPr="006A1F21">
        <w:rPr>
          <w:rFonts w:asciiTheme="minorHAnsi" w:hAnsiTheme="minorHAnsi" w:cstheme="minorHAnsi"/>
          <w:sz w:val="22"/>
          <w:szCs w:val="22"/>
        </w:rPr>
        <w:t>Place a cold wet cloth on the back of the neck.</w:t>
      </w:r>
    </w:p>
    <w:p w:rsidRPr="006A1F21" w:rsidR="00764CAE" w:rsidP="001C0CB5" w:rsidRDefault="00764CAE" w14:paraId="64A1CDC1" w14:textId="77777777">
      <w:pPr>
        <w:numPr>
          <w:ilvl w:val="1"/>
          <w:numId w:val="29"/>
        </w:numPr>
        <w:tabs>
          <w:tab w:val="center" w:pos="4968"/>
          <w:tab w:val="right" w:pos="9288"/>
        </w:tabs>
        <w:suppressAutoHyphens/>
        <w:rPr>
          <w:rFonts w:asciiTheme="minorHAnsi" w:hAnsiTheme="minorHAnsi" w:cstheme="minorHAnsi"/>
          <w:sz w:val="22"/>
          <w:szCs w:val="22"/>
        </w:rPr>
      </w:pPr>
      <w:r w:rsidRPr="006A1F21">
        <w:rPr>
          <w:rFonts w:asciiTheme="minorHAnsi" w:hAnsiTheme="minorHAnsi" w:cstheme="minorHAnsi"/>
          <w:sz w:val="22"/>
          <w:szCs w:val="22"/>
        </w:rPr>
        <w:t>If the participant faints, use smelling salts to revive by crushing the ampoule and waving it under the nose for a few seconds.</w:t>
      </w:r>
    </w:p>
    <w:p w:rsidRPr="006A1F21" w:rsidR="00764CAE" w:rsidP="001C0CB5" w:rsidRDefault="00764CAE" w14:paraId="2E5F5848" w14:textId="77777777">
      <w:pPr>
        <w:numPr>
          <w:ilvl w:val="1"/>
          <w:numId w:val="29"/>
        </w:numPr>
        <w:tabs>
          <w:tab w:val="center" w:pos="4968"/>
          <w:tab w:val="right" w:pos="9288"/>
        </w:tabs>
        <w:suppressAutoHyphens/>
        <w:rPr>
          <w:rFonts w:asciiTheme="minorHAnsi" w:hAnsiTheme="minorHAnsi" w:cstheme="minorHAnsi"/>
          <w:sz w:val="22"/>
          <w:szCs w:val="22"/>
        </w:rPr>
      </w:pPr>
      <w:r w:rsidRPr="006A1F21">
        <w:rPr>
          <w:rFonts w:asciiTheme="minorHAnsi" w:hAnsiTheme="minorHAnsi" w:cstheme="minorHAnsi"/>
          <w:sz w:val="22"/>
          <w:szCs w:val="22"/>
        </w:rPr>
        <w:t xml:space="preserve">If the person continues to feel ill, contact a medical staff member for advice. </w:t>
      </w:r>
    </w:p>
    <w:p w:rsidRPr="006A1F21" w:rsidR="00764CAE" w:rsidP="001C0CB5" w:rsidRDefault="00764CAE" w14:paraId="1ACA7C9A" w14:textId="77777777">
      <w:pPr>
        <w:numPr>
          <w:ilvl w:val="0"/>
          <w:numId w:val="29"/>
        </w:numPr>
        <w:tabs>
          <w:tab w:val="center" w:pos="4968"/>
          <w:tab w:val="right" w:pos="9288"/>
        </w:tabs>
        <w:suppressAutoHyphens/>
        <w:rPr>
          <w:rFonts w:asciiTheme="minorHAnsi" w:hAnsiTheme="minorHAnsi" w:cstheme="minorHAnsi"/>
          <w:sz w:val="22"/>
          <w:szCs w:val="22"/>
        </w:rPr>
      </w:pPr>
      <w:r w:rsidRPr="006A1F21">
        <w:rPr>
          <w:rFonts w:asciiTheme="minorHAnsi" w:hAnsiTheme="minorHAnsi" w:cstheme="minorHAnsi"/>
          <w:sz w:val="22"/>
          <w:szCs w:val="22"/>
        </w:rPr>
        <w:t xml:space="preserve">If it is not possible to fill all tubes (e.g., blood flow ceases, difficult venipuncture, etc.), make a note of the departure from protocol on the Physical Measurements Form.  If the participant is willing, a second attempt can be made to complete the blood draw. </w:t>
      </w:r>
    </w:p>
    <w:p w:rsidRPr="006A1F21" w:rsidR="00764CAE" w:rsidP="00764CAE" w:rsidRDefault="00764CAE" w14:paraId="651AED7F" w14:textId="04297F23">
      <w:pPr>
        <w:rPr>
          <w:rFonts w:asciiTheme="minorHAnsi" w:hAnsiTheme="minorHAnsi" w:cstheme="minorHAnsi"/>
          <w:b/>
          <w:color w:val="000000"/>
          <w:sz w:val="22"/>
          <w:szCs w:val="22"/>
          <w:u w:val="single"/>
        </w:rPr>
      </w:pPr>
    </w:p>
    <w:p w:rsidRPr="006A1F21" w:rsidR="00764CAE" w:rsidP="00764CAE" w:rsidRDefault="00764CAE" w14:paraId="46FF21C7" w14:textId="77777777">
      <w:pPr>
        <w:rPr>
          <w:rFonts w:asciiTheme="minorHAnsi" w:hAnsiTheme="minorHAnsi" w:cstheme="minorHAnsi"/>
          <w:b/>
          <w:color w:val="000000"/>
          <w:sz w:val="22"/>
          <w:szCs w:val="22"/>
          <w:u w:val="single"/>
        </w:rPr>
      </w:pPr>
    </w:p>
    <w:p w:rsidRPr="006A1F21" w:rsidR="00764CAE" w:rsidP="00764CAE" w:rsidRDefault="00764CAE" w14:paraId="13D4940C" w14:textId="77777777">
      <w:pPr>
        <w:rPr>
          <w:rFonts w:asciiTheme="minorHAnsi" w:hAnsiTheme="minorHAnsi" w:cstheme="minorHAnsi"/>
          <w:b/>
          <w:color w:val="000000"/>
          <w:sz w:val="22"/>
          <w:szCs w:val="22"/>
          <w:u w:val="single"/>
        </w:rPr>
      </w:pPr>
    </w:p>
    <w:p w:rsidRPr="006A1F21" w:rsidR="00764CAE" w:rsidP="00764CAE" w:rsidRDefault="00764CAE" w14:paraId="5D403DD7" w14:textId="77777777">
      <w:pPr>
        <w:tabs>
          <w:tab w:val="center" w:pos="4608"/>
          <w:tab w:val="right" w:pos="8928"/>
        </w:tabs>
        <w:rPr>
          <w:rFonts w:asciiTheme="minorHAnsi" w:hAnsiTheme="minorHAnsi" w:cstheme="minorHAnsi"/>
          <w:sz w:val="22"/>
          <w:szCs w:val="22"/>
        </w:rPr>
      </w:pPr>
      <w:r w:rsidRPr="006A1F21">
        <w:rPr>
          <w:rFonts w:asciiTheme="minorHAnsi" w:hAnsiTheme="minorHAnsi" w:cstheme="minorHAnsi"/>
          <w:sz w:val="22"/>
          <w:szCs w:val="22"/>
        </w:rPr>
        <w:t xml:space="preserve">After blood draw is completed, the study participant may be shown to the snack area.  Snacks and beverages should be available to all participants after completing the blood draw.  Diabetic participants should be advised to eat and take any necessary medications at that time.  </w:t>
      </w:r>
    </w:p>
    <w:p w:rsidRPr="006A1F21" w:rsidR="00764CAE" w:rsidP="00764CAE" w:rsidRDefault="00764CAE" w14:paraId="04915BC4" w14:textId="77777777">
      <w:pPr>
        <w:rPr>
          <w:rFonts w:asciiTheme="minorHAnsi" w:hAnsiTheme="minorHAnsi" w:cstheme="minorHAnsi"/>
          <w:b/>
          <w:color w:val="000000"/>
          <w:sz w:val="22"/>
          <w:szCs w:val="22"/>
          <w:u w:val="single"/>
        </w:rPr>
      </w:pPr>
    </w:p>
    <w:p w:rsidRPr="006A1F21" w:rsidR="00764CAE" w:rsidP="00764CAE" w:rsidRDefault="00764CAE" w14:paraId="577A2EF1" w14:textId="77777777">
      <w:pPr>
        <w:rPr>
          <w:rFonts w:asciiTheme="minorHAnsi" w:hAnsiTheme="minorHAnsi" w:cstheme="minorHAnsi"/>
          <w:b/>
          <w:color w:val="000000"/>
          <w:sz w:val="22"/>
          <w:szCs w:val="22"/>
          <w:u w:val="single"/>
        </w:rPr>
      </w:pPr>
    </w:p>
    <w:p w:rsidRPr="006A1F21" w:rsidR="00764CAE" w:rsidP="00541FDA" w:rsidRDefault="00541FDA" w14:paraId="0567AAFF" w14:textId="7E03E6B3">
      <w:pPr>
        <w:pStyle w:val="Heading2"/>
      </w:pPr>
      <w:bookmarkStart w:name="_Toc49869130" w:id="99"/>
      <w:r w:rsidRPr="006A1F21">
        <w:t>1</w:t>
      </w:r>
      <w:r w:rsidR="00B27E4A">
        <w:t>0</w:t>
      </w:r>
      <w:r w:rsidRPr="006A1F21">
        <w:t>.</w:t>
      </w:r>
      <w:r w:rsidRPr="006A1F21" w:rsidR="00764CAE">
        <w:t>2. Serum Processing Procedure</w:t>
      </w:r>
      <w:bookmarkEnd w:id="99"/>
    </w:p>
    <w:p w:rsidRPr="006A1F21" w:rsidR="00764CAE" w:rsidP="00764CAE" w:rsidRDefault="00764CAE" w14:paraId="7517AB23" w14:textId="77777777">
      <w:pPr>
        <w:numPr>
          <w:ilvl w:val="12"/>
          <w:numId w:val="0"/>
        </w:numPr>
        <w:rPr>
          <w:rFonts w:asciiTheme="minorHAnsi" w:hAnsiTheme="minorHAnsi" w:cstheme="minorHAnsi"/>
          <w:color w:val="000000"/>
          <w:sz w:val="22"/>
          <w:szCs w:val="22"/>
        </w:rPr>
      </w:pPr>
    </w:p>
    <w:p w:rsidRPr="006A1F21" w:rsidR="00764CAE" w:rsidP="001C0CB5" w:rsidRDefault="00764CAE" w14:paraId="280D47E4" w14:textId="77777777">
      <w:pPr>
        <w:numPr>
          <w:ilvl w:val="0"/>
          <w:numId w:val="31"/>
        </w:numPr>
        <w:tabs>
          <w:tab w:val="clear" w:pos="1080"/>
          <w:tab w:val="left" w:pos="450"/>
          <w:tab w:val="num" w:pos="720"/>
        </w:tabs>
        <w:autoSpaceDE w:val="0"/>
        <w:autoSpaceDN w:val="0"/>
        <w:adjustRightInd w:val="0"/>
        <w:ind w:hanging="1080"/>
        <w:rPr>
          <w:rFonts w:asciiTheme="minorHAnsi" w:hAnsiTheme="minorHAnsi" w:cstheme="minorHAnsi"/>
          <w:color w:val="000000"/>
          <w:sz w:val="22"/>
          <w:szCs w:val="22"/>
        </w:rPr>
      </w:pPr>
      <w:r w:rsidRPr="006A1F21">
        <w:rPr>
          <w:rFonts w:asciiTheme="minorHAnsi" w:hAnsiTheme="minorHAnsi" w:cstheme="minorHAnsi"/>
          <w:color w:val="000000"/>
          <w:sz w:val="22"/>
          <w:szCs w:val="22"/>
        </w:rPr>
        <w:t>Materials and Equipment Needed per Participant</w:t>
      </w:r>
    </w:p>
    <w:p w:rsidRPr="006A1F21" w:rsidR="00764CAE" w:rsidP="001C0CB5" w:rsidRDefault="00764CAE" w14:paraId="208BB824" w14:textId="5D5A7035">
      <w:pPr>
        <w:numPr>
          <w:ilvl w:val="1"/>
          <w:numId w:val="31"/>
        </w:numPr>
        <w:autoSpaceDE w:val="0"/>
        <w:autoSpaceDN w:val="0"/>
        <w:adjustRightInd w:val="0"/>
        <w:rPr>
          <w:rFonts w:asciiTheme="minorHAnsi" w:hAnsiTheme="minorHAnsi" w:cstheme="minorHAnsi"/>
          <w:color w:val="000000"/>
          <w:sz w:val="22"/>
          <w:szCs w:val="22"/>
        </w:rPr>
      </w:pPr>
      <w:r w:rsidRPr="006A1F21">
        <w:rPr>
          <w:rFonts w:asciiTheme="minorHAnsi" w:hAnsiTheme="minorHAnsi" w:cstheme="minorHAnsi"/>
          <w:color w:val="000000"/>
          <w:sz w:val="22"/>
          <w:szCs w:val="22"/>
        </w:rPr>
        <w:t xml:space="preserve">Disposable gloves </w:t>
      </w:r>
    </w:p>
    <w:p w:rsidRPr="006A1F21" w:rsidR="00764CAE" w:rsidP="001C0CB5" w:rsidRDefault="008E1192" w14:paraId="2B240D67" w14:textId="718F7DF0">
      <w:pPr>
        <w:numPr>
          <w:ilvl w:val="1"/>
          <w:numId w:val="31"/>
        </w:numPr>
        <w:autoSpaceDE w:val="0"/>
        <w:autoSpaceDN w:val="0"/>
        <w:adjustRightInd w:val="0"/>
        <w:rPr>
          <w:rFonts w:asciiTheme="minorHAnsi" w:hAnsiTheme="minorHAnsi" w:cstheme="minorHAnsi"/>
          <w:color w:val="000000"/>
          <w:sz w:val="22"/>
          <w:szCs w:val="22"/>
        </w:rPr>
      </w:pPr>
      <w:r w:rsidRPr="006A1F21">
        <w:rPr>
          <w:rFonts w:asciiTheme="minorHAnsi" w:hAnsiTheme="minorHAnsi" w:cstheme="minorHAnsi"/>
          <w:color w:val="000000"/>
          <w:sz w:val="22"/>
          <w:szCs w:val="22"/>
        </w:rPr>
        <w:t xml:space="preserve">Automatic (preferable) or </w:t>
      </w:r>
      <w:r w:rsidRPr="006A1F21" w:rsidR="00764CAE">
        <w:rPr>
          <w:rFonts w:asciiTheme="minorHAnsi" w:hAnsiTheme="minorHAnsi" w:cstheme="minorHAnsi"/>
          <w:color w:val="000000"/>
          <w:sz w:val="22"/>
          <w:szCs w:val="22"/>
        </w:rPr>
        <w:t xml:space="preserve">Disposable plastic pipets </w:t>
      </w:r>
    </w:p>
    <w:p w:rsidRPr="006A1F21" w:rsidR="00764CAE" w:rsidP="001C0CB5" w:rsidRDefault="00764CAE" w14:paraId="557C8245" w14:textId="149796BE">
      <w:pPr>
        <w:numPr>
          <w:ilvl w:val="1"/>
          <w:numId w:val="31"/>
        </w:numPr>
        <w:autoSpaceDE w:val="0"/>
        <w:autoSpaceDN w:val="0"/>
        <w:adjustRightInd w:val="0"/>
        <w:rPr>
          <w:rFonts w:asciiTheme="minorHAnsi" w:hAnsiTheme="minorHAnsi" w:cstheme="minorHAnsi"/>
          <w:color w:val="000000"/>
          <w:sz w:val="22"/>
          <w:szCs w:val="22"/>
        </w:rPr>
      </w:pPr>
      <w:r w:rsidRPr="006A1F21">
        <w:rPr>
          <w:rFonts w:asciiTheme="minorHAnsi" w:hAnsiTheme="minorHAnsi" w:cstheme="minorHAnsi"/>
          <w:b/>
          <w:color w:val="000000"/>
          <w:sz w:val="22"/>
          <w:szCs w:val="22"/>
          <w:u w:val="single"/>
        </w:rPr>
        <w:t xml:space="preserve"> </w:t>
      </w:r>
      <w:r w:rsidRPr="006A1F21" w:rsidR="00825D53">
        <w:rPr>
          <w:rFonts w:asciiTheme="minorHAnsi" w:hAnsiTheme="minorHAnsi" w:cstheme="minorHAnsi"/>
          <w:b/>
          <w:color w:val="000000"/>
          <w:sz w:val="22"/>
          <w:szCs w:val="22"/>
          <w:u w:val="single"/>
        </w:rPr>
        <w:t>Three</w:t>
      </w:r>
      <w:r w:rsidRPr="006A1F21">
        <w:rPr>
          <w:rFonts w:asciiTheme="minorHAnsi" w:hAnsiTheme="minorHAnsi" w:cstheme="minorHAnsi"/>
          <w:b/>
          <w:color w:val="000000"/>
          <w:sz w:val="22"/>
          <w:szCs w:val="22"/>
          <w:u w:val="single"/>
        </w:rPr>
        <w:t xml:space="preserve"> </w:t>
      </w:r>
      <w:r w:rsidRPr="006A1F21" w:rsidR="00922896">
        <w:rPr>
          <w:rFonts w:asciiTheme="minorHAnsi" w:hAnsiTheme="minorHAnsi" w:cstheme="minorHAnsi"/>
          <w:b/>
          <w:color w:val="000000"/>
          <w:sz w:val="22"/>
          <w:szCs w:val="22"/>
          <w:u w:val="single"/>
        </w:rPr>
        <w:t>(</w:t>
      </w:r>
      <w:r w:rsidRPr="006A1F21" w:rsidR="00825D53">
        <w:rPr>
          <w:rFonts w:asciiTheme="minorHAnsi" w:hAnsiTheme="minorHAnsi" w:cstheme="minorHAnsi"/>
          <w:b/>
          <w:color w:val="000000"/>
          <w:sz w:val="22"/>
          <w:szCs w:val="22"/>
          <w:u w:val="single"/>
        </w:rPr>
        <w:t>3</w:t>
      </w:r>
      <w:r w:rsidRPr="006A1F21">
        <w:rPr>
          <w:rFonts w:asciiTheme="minorHAnsi" w:hAnsiTheme="minorHAnsi" w:cstheme="minorHAnsi"/>
          <w:b/>
          <w:color w:val="000000"/>
          <w:sz w:val="22"/>
          <w:szCs w:val="22"/>
          <w:u w:val="single"/>
        </w:rPr>
        <w:t>) 2 mL cryovials</w:t>
      </w:r>
    </w:p>
    <w:p w:rsidRPr="006A1F21" w:rsidR="00825D53" w:rsidP="001C0CB5" w:rsidRDefault="00825D53" w14:paraId="6DD15768" w14:textId="3A458AD6">
      <w:pPr>
        <w:numPr>
          <w:ilvl w:val="1"/>
          <w:numId w:val="31"/>
        </w:numPr>
        <w:autoSpaceDE w:val="0"/>
        <w:autoSpaceDN w:val="0"/>
        <w:adjustRightInd w:val="0"/>
        <w:rPr>
          <w:rFonts w:asciiTheme="minorHAnsi" w:hAnsiTheme="minorHAnsi" w:cstheme="minorHAnsi"/>
          <w:color w:val="000000"/>
          <w:sz w:val="22"/>
          <w:szCs w:val="22"/>
        </w:rPr>
      </w:pPr>
      <w:r w:rsidRPr="006A1F21">
        <w:rPr>
          <w:rFonts w:asciiTheme="minorHAnsi" w:hAnsiTheme="minorHAnsi" w:cstheme="minorHAnsi"/>
          <w:b/>
          <w:color w:val="000000"/>
          <w:sz w:val="22"/>
          <w:szCs w:val="22"/>
          <w:u w:val="single"/>
        </w:rPr>
        <w:t xml:space="preserve">Six (6) 12 ml vials for shipping </w:t>
      </w:r>
      <w:r w:rsidRPr="006A1F21" w:rsidR="008E1192">
        <w:rPr>
          <w:rFonts w:asciiTheme="minorHAnsi" w:hAnsiTheme="minorHAnsi" w:cstheme="minorHAnsi"/>
          <w:b/>
          <w:color w:val="000000"/>
          <w:sz w:val="22"/>
          <w:szCs w:val="22"/>
          <w:u w:val="single"/>
        </w:rPr>
        <w:t xml:space="preserve">or pickup </w:t>
      </w:r>
      <w:r w:rsidRPr="006A1F21">
        <w:rPr>
          <w:rFonts w:asciiTheme="minorHAnsi" w:hAnsiTheme="minorHAnsi" w:cstheme="minorHAnsi"/>
          <w:b/>
          <w:color w:val="000000"/>
          <w:sz w:val="22"/>
          <w:szCs w:val="22"/>
          <w:u w:val="single"/>
        </w:rPr>
        <w:t>to commercial lab (</w:t>
      </w:r>
      <w:r w:rsidRPr="006A1F21" w:rsidR="008E1192">
        <w:rPr>
          <w:rFonts w:asciiTheme="minorHAnsi" w:hAnsiTheme="minorHAnsi" w:cstheme="minorHAnsi"/>
          <w:b/>
          <w:color w:val="000000"/>
          <w:sz w:val="22"/>
          <w:szCs w:val="22"/>
          <w:u w:val="single"/>
        </w:rPr>
        <w:t xml:space="preserve"> provided Commercial Lab</w:t>
      </w:r>
      <w:r w:rsidRPr="006A1F21">
        <w:rPr>
          <w:rFonts w:asciiTheme="minorHAnsi" w:hAnsiTheme="minorHAnsi" w:cstheme="minorHAnsi"/>
          <w:b/>
          <w:color w:val="000000"/>
          <w:sz w:val="22"/>
          <w:szCs w:val="22"/>
          <w:u w:val="single"/>
        </w:rPr>
        <w:t>)</w:t>
      </w:r>
    </w:p>
    <w:p w:rsidRPr="006A1F21" w:rsidR="00764CAE" w:rsidP="001C0CB5" w:rsidRDefault="00764CAE" w14:paraId="249E7C71" w14:textId="02D4CBF4">
      <w:pPr>
        <w:numPr>
          <w:ilvl w:val="1"/>
          <w:numId w:val="31"/>
        </w:numPr>
        <w:autoSpaceDE w:val="0"/>
        <w:autoSpaceDN w:val="0"/>
        <w:adjustRightInd w:val="0"/>
        <w:rPr>
          <w:rFonts w:asciiTheme="minorHAnsi" w:hAnsiTheme="minorHAnsi" w:cstheme="minorHAnsi"/>
          <w:b/>
          <w:bCs/>
          <w:color w:val="000000"/>
          <w:sz w:val="22"/>
          <w:szCs w:val="22"/>
        </w:rPr>
      </w:pPr>
      <w:r w:rsidRPr="006A1F21">
        <w:rPr>
          <w:rFonts w:asciiTheme="minorHAnsi" w:hAnsiTheme="minorHAnsi" w:cstheme="minorHAnsi"/>
          <w:b/>
          <w:bCs/>
          <w:color w:val="000000"/>
          <w:sz w:val="22"/>
          <w:szCs w:val="22"/>
        </w:rPr>
        <w:t xml:space="preserve">Bar-coded labels </w:t>
      </w:r>
      <w:r w:rsidRPr="006A1F21" w:rsidR="008E1192">
        <w:rPr>
          <w:rFonts w:asciiTheme="minorHAnsi" w:hAnsiTheme="minorHAnsi" w:cstheme="minorHAnsi"/>
          <w:b/>
          <w:bCs/>
          <w:color w:val="000000"/>
          <w:sz w:val="22"/>
          <w:szCs w:val="22"/>
        </w:rPr>
        <w:t>(</w:t>
      </w:r>
      <w:r w:rsidRPr="006A1F21">
        <w:rPr>
          <w:rFonts w:asciiTheme="minorHAnsi" w:hAnsiTheme="minorHAnsi" w:cstheme="minorHAnsi"/>
          <w:b/>
          <w:bCs/>
          <w:color w:val="000000"/>
          <w:sz w:val="22"/>
          <w:szCs w:val="22"/>
        </w:rPr>
        <w:t>CDC</w:t>
      </w:r>
      <w:r w:rsidRPr="006A1F21" w:rsidR="008E1192">
        <w:rPr>
          <w:rFonts w:asciiTheme="minorHAnsi" w:hAnsiTheme="minorHAnsi" w:cstheme="minorHAnsi"/>
          <w:b/>
          <w:bCs/>
          <w:color w:val="000000"/>
          <w:sz w:val="22"/>
          <w:szCs w:val="22"/>
        </w:rPr>
        <w:t>)</w:t>
      </w:r>
    </w:p>
    <w:p w:rsidRPr="006A1F21" w:rsidR="00764CAE" w:rsidP="001C0CB5" w:rsidRDefault="00161E62" w14:paraId="6F18B9B0" w14:textId="167EB73E">
      <w:pPr>
        <w:numPr>
          <w:ilvl w:val="1"/>
          <w:numId w:val="31"/>
        </w:numPr>
        <w:autoSpaceDE w:val="0"/>
        <w:autoSpaceDN w:val="0"/>
        <w:adjustRightInd w:val="0"/>
        <w:rPr>
          <w:rFonts w:asciiTheme="minorHAnsi" w:hAnsiTheme="minorHAnsi" w:cstheme="minorHAnsi"/>
          <w:color w:val="000000"/>
          <w:sz w:val="22"/>
          <w:szCs w:val="22"/>
        </w:rPr>
      </w:pPr>
      <w:r w:rsidRPr="006A1F21">
        <w:rPr>
          <w:rFonts w:asciiTheme="minorHAnsi" w:hAnsiTheme="minorHAnsi" w:cstheme="minorHAnsi"/>
          <w:color w:val="000000"/>
          <w:sz w:val="22"/>
          <w:szCs w:val="22"/>
        </w:rPr>
        <w:t>Two c</w:t>
      </w:r>
      <w:r w:rsidRPr="006A1F21" w:rsidR="00764CAE">
        <w:rPr>
          <w:rFonts w:asciiTheme="minorHAnsi" w:hAnsiTheme="minorHAnsi" w:cstheme="minorHAnsi"/>
          <w:color w:val="000000"/>
          <w:sz w:val="22"/>
          <w:szCs w:val="22"/>
        </w:rPr>
        <w:t>entrifuge</w:t>
      </w:r>
      <w:r w:rsidRPr="006A1F21">
        <w:rPr>
          <w:rFonts w:asciiTheme="minorHAnsi" w:hAnsiTheme="minorHAnsi" w:cstheme="minorHAnsi"/>
          <w:color w:val="000000"/>
          <w:sz w:val="22"/>
          <w:szCs w:val="22"/>
        </w:rPr>
        <w:t>s</w:t>
      </w:r>
      <w:r w:rsidRPr="006A1F21" w:rsidR="00764CAE">
        <w:rPr>
          <w:rFonts w:asciiTheme="minorHAnsi" w:hAnsiTheme="minorHAnsi" w:cstheme="minorHAnsi"/>
          <w:color w:val="000000"/>
          <w:sz w:val="22"/>
          <w:szCs w:val="22"/>
        </w:rPr>
        <w:t xml:space="preserve"> </w:t>
      </w:r>
    </w:p>
    <w:p w:rsidRPr="006A1F21" w:rsidR="00764CAE" w:rsidP="004B0460" w:rsidRDefault="00764CAE" w14:paraId="22988F73" w14:textId="77777777">
      <w:pPr>
        <w:autoSpaceDE w:val="0"/>
        <w:autoSpaceDN w:val="0"/>
        <w:adjustRightInd w:val="0"/>
        <w:rPr>
          <w:rFonts w:asciiTheme="minorHAnsi" w:hAnsiTheme="minorHAnsi" w:cstheme="minorHAnsi"/>
          <w:color w:val="000000"/>
          <w:sz w:val="22"/>
          <w:szCs w:val="22"/>
        </w:rPr>
      </w:pPr>
    </w:p>
    <w:p w:rsidRPr="006A1F21" w:rsidR="00764CAE" w:rsidP="001C0CB5" w:rsidRDefault="00764CAE" w14:paraId="51C3E1A7" w14:textId="76DDB515">
      <w:pPr>
        <w:numPr>
          <w:ilvl w:val="1"/>
          <w:numId w:val="31"/>
        </w:numPr>
        <w:autoSpaceDE w:val="0"/>
        <w:autoSpaceDN w:val="0"/>
        <w:adjustRightInd w:val="0"/>
        <w:rPr>
          <w:rFonts w:asciiTheme="minorHAnsi" w:hAnsiTheme="minorHAnsi" w:cstheme="minorHAnsi"/>
          <w:b/>
          <w:color w:val="000000"/>
          <w:sz w:val="22"/>
          <w:szCs w:val="22"/>
        </w:rPr>
      </w:pPr>
      <w:r w:rsidRPr="006A1F21">
        <w:rPr>
          <w:rFonts w:asciiTheme="minorHAnsi" w:hAnsiTheme="minorHAnsi" w:cstheme="minorHAnsi"/>
          <w:color w:val="000000"/>
          <w:sz w:val="22"/>
          <w:szCs w:val="22"/>
        </w:rPr>
        <w:t>Freezer</w:t>
      </w:r>
    </w:p>
    <w:p w:rsidRPr="006A1F21" w:rsidR="00764CAE" w:rsidP="00764CAE" w:rsidRDefault="00764CAE" w14:paraId="62B4AA51" w14:textId="77777777">
      <w:pPr>
        <w:autoSpaceDE w:val="0"/>
        <w:autoSpaceDN w:val="0"/>
        <w:adjustRightInd w:val="0"/>
        <w:rPr>
          <w:rFonts w:asciiTheme="minorHAnsi" w:hAnsiTheme="minorHAnsi" w:cstheme="minorHAnsi"/>
          <w:color w:val="000000"/>
          <w:sz w:val="22"/>
          <w:szCs w:val="22"/>
        </w:rPr>
      </w:pPr>
    </w:p>
    <w:p w:rsidRPr="006A1F21" w:rsidR="00764CAE" w:rsidP="001C0CB5" w:rsidRDefault="00764CAE" w14:paraId="47F6DFC9" w14:textId="77777777">
      <w:pPr>
        <w:numPr>
          <w:ilvl w:val="0"/>
          <w:numId w:val="31"/>
        </w:numPr>
        <w:tabs>
          <w:tab w:val="clear" w:pos="1080"/>
          <w:tab w:val="num" w:pos="450"/>
        </w:tabs>
        <w:autoSpaceDE w:val="0"/>
        <w:autoSpaceDN w:val="0"/>
        <w:adjustRightInd w:val="0"/>
        <w:ind w:hanging="1080"/>
        <w:rPr>
          <w:rFonts w:asciiTheme="minorHAnsi" w:hAnsiTheme="minorHAnsi" w:cstheme="minorHAnsi"/>
          <w:color w:val="000000"/>
          <w:sz w:val="22"/>
          <w:szCs w:val="22"/>
        </w:rPr>
      </w:pPr>
      <w:r w:rsidRPr="006A1F21">
        <w:rPr>
          <w:rFonts w:asciiTheme="minorHAnsi" w:hAnsiTheme="minorHAnsi" w:cstheme="minorHAnsi"/>
          <w:color w:val="000000"/>
          <w:sz w:val="22"/>
          <w:szCs w:val="22"/>
        </w:rPr>
        <w:t>Processing</w:t>
      </w:r>
    </w:p>
    <w:p w:rsidRPr="006A1F21" w:rsidR="00764CAE" w:rsidP="001C0CB5" w:rsidRDefault="00764CAE" w14:paraId="64F3ED3F" w14:textId="77777777">
      <w:pPr>
        <w:numPr>
          <w:ilvl w:val="1"/>
          <w:numId w:val="31"/>
        </w:numPr>
        <w:autoSpaceDE w:val="0"/>
        <w:autoSpaceDN w:val="0"/>
        <w:adjustRightInd w:val="0"/>
        <w:rPr>
          <w:rFonts w:asciiTheme="minorHAnsi" w:hAnsiTheme="minorHAnsi" w:cstheme="minorHAnsi"/>
          <w:color w:val="000000"/>
          <w:sz w:val="22"/>
          <w:szCs w:val="22"/>
        </w:rPr>
      </w:pPr>
      <w:r w:rsidRPr="006A1F21">
        <w:rPr>
          <w:rFonts w:asciiTheme="minorHAnsi" w:hAnsiTheme="minorHAnsi" w:cstheme="minorHAnsi"/>
          <w:color w:val="000000"/>
          <w:sz w:val="22"/>
          <w:szCs w:val="22"/>
        </w:rPr>
        <w:t>After the blood has been allowed to clot at room temperature for a minimum of 30 minutes (2 hours is preferred), centrifuge the red-top tubes for 15 minutes at 2400 rpm.</w:t>
      </w:r>
    </w:p>
    <w:p w:rsidRPr="006A1F21" w:rsidR="00764CAE" w:rsidP="001C0CB5" w:rsidRDefault="00764CAE" w14:paraId="7CE171CF" w14:textId="77777777">
      <w:pPr>
        <w:numPr>
          <w:ilvl w:val="0"/>
          <w:numId w:val="32"/>
        </w:numPr>
        <w:autoSpaceDE w:val="0"/>
        <w:autoSpaceDN w:val="0"/>
        <w:adjustRightInd w:val="0"/>
        <w:rPr>
          <w:rFonts w:asciiTheme="minorHAnsi" w:hAnsiTheme="minorHAnsi" w:cstheme="minorHAnsi"/>
          <w:color w:val="000000"/>
          <w:sz w:val="22"/>
          <w:szCs w:val="22"/>
        </w:rPr>
      </w:pPr>
      <w:r w:rsidRPr="006A1F21">
        <w:rPr>
          <w:rFonts w:asciiTheme="minorHAnsi" w:hAnsiTheme="minorHAnsi" w:cstheme="minorHAnsi"/>
          <w:color w:val="000000"/>
          <w:sz w:val="22"/>
          <w:szCs w:val="22"/>
        </w:rPr>
        <w:t>To maximize the amount of serum recovered from all of the red top tubes after centrifugation, do the following:</w:t>
      </w:r>
    </w:p>
    <w:p w:rsidRPr="006A1F21" w:rsidR="00764CAE" w:rsidP="001C0CB5" w:rsidRDefault="00764CAE" w14:paraId="6FD80FED" w14:textId="181BC1EF">
      <w:pPr>
        <w:numPr>
          <w:ilvl w:val="1"/>
          <w:numId w:val="32"/>
        </w:numPr>
        <w:autoSpaceDE w:val="0"/>
        <w:autoSpaceDN w:val="0"/>
        <w:adjustRightInd w:val="0"/>
        <w:rPr>
          <w:rFonts w:asciiTheme="minorHAnsi" w:hAnsiTheme="minorHAnsi" w:cstheme="minorHAnsi"/>
          <w:color w:val="000000"/>
          <w:sz w:val="22"/>
          <w:szCs w:val="22"/>
        </w:rPr>
      </w:pPr>
      <w:r w:rsidRPr="006A1F21">
        <w:rPr>
          <w:rFonts w:asciiTheme="minorHAnsi" w:hAnsiTheme="minorHAnsi" w:cstheme="minorHAnsi"/>
          <w:color w:val="000000"/>
          <w:sz w:val="22"/>
          <w:szCs w:val="22"/>
        </w:rPr>
        <w:t>Using a</w:t>
      </w:r>
      <w:r w:rsidRPr="006A1F21" w:rsidR="00D54AF6">
        <w:rPr>
          <w:rFonts w:asciiTheme="minorHAnsi" w:hAnsiTheme="minorHAnsi" w:cstheme="minorHAnsi"/>
          <w:color w:val="000000"/>
          <w:sz w:val="22"/>
          <w:szCs w:val="22"/>
        </w:rPr>
        <w:t>n automatic or</w:t>
      </w:r>
      <w:r w:rsidRPr="006A1F21">
        <w:rPr>
          <w:rFonts w:asciiTheme="minorHAnsi" w:hAnsiTheme="minorHAnsi" w:cstheme="minorHAnsi"/>
          <w:color w:val="000000"/>
          <w:sz w:val="22"/>
          <w:szCs w:val="22"/>
        </w:rPr>
        <w:t xml:space="preserve"> disposable pipet, transfer all of the clear serum that is free of red cells from each red top tube collected from a participant to one of the 50 ml centrifuge tube. </w:t>
      </w:r>
    </w:p>
    <w:p w:rsidRPr="006A1F21" w:rsidR="00764CAE" w:rsidP="001C0CB5" w:rsidRDefault="00764CAE" w14:paraId="4EE7EF82" w14:textId="119CEE00">
      <w:pPr>
        <w:numPr>
          <w:ilvl w:val="1"/>
          <w:numId w:val="32"/>
        </w:numPr>
        <w:autoSpaceDE w:val="0"/>
        <w:autoSpaceDN w:val="0"/>
        <w:adjustRightInd w:val="0"/>
        <w:rPr>
          <w:rFonts w:asciiTheme="minorHAnsi" w:hAnsiTheme="minorHAnsi" w:cstheme="minorHAnsi"/>
          <w:b/>
          <w:color w:val="000000"/>
          <w:sz w:val="22"/>
          <w:szCs w:val="22"/>
          <w:u w:val="single"/>
        </w:rPr>
      </w:pPr>
      <w:r w:rsidRPr="006A1F21">
        <w:rPr>
          <w:rFonts w:asciiTheme="minorHAnsi" w:hAnsiTheme="minorHAnsi" w:cstheme="minorHAnsi"/>
          <w:color w:val="000000"/>
          <w:sz w:val="22"/>
          <w:szCs w:val="22"/>
        </w:rPr>
        <w:lastRenderedPageBreak/>
        <w:t xml:space="preserve">If less than approximately 2.0 mL of viable serum was able to be pipetted it is highly recommended that the red top tube completes an additional centrifuging round to obtain additional serum. Centrifuge this red top tube containing the red cell/serum mix for 10 minutes and transfer the clear serum to the </w:t>
      </w:r>
      <w:r w:rsidRPr="006A1F21" w:rsidR="00D54AF6">
        <w:rPr>
          <w:rFonts w:asciiTheme="minorHAnsi" w:hAnsiTheme="minorHAnsi" w:cstheme="minorHAnsi"/>
          <w:color w:val="000000"/>
          <w:sz w:val="22"/>
          <w:szCs w:val="22"/>
        </w:rPr>
        <w:t>12</w:t>
      </w:r>
      <w:r w:rsidRPr="006A1F21">
        <w:rPr>
          <w:rFonts w:asciiTheme="minorHAnsi" w:hAnsiTheme="minorHAnsi" w:cstheme="minorHAnsi"/>
          <w:color w:val="000000"/>
          <w:sz w:val="22"/>
          <w:szCs w:val="22"/>
        </w:rPr>
        <w:t xml:space="preserve"> ml </w:t>
      </w:r>
      <w:r w:rsidRPr="006A1F21" w:rsidR="00D54AF6">
        <w:rPr>
          <w:rFonts w:asciiTheme="minorHAnsi" w:hAnsiTheme="minorHAnsi" w:cstheme="minorHAnsi"/>
          <w:color w:val="000000"/>
          <w:sz w:val="22"/>
          <w:szCs w:val="22"/>
        </w:rPr>
        <w:t>vials</w:t>
      </w:r>
      <w:r w:rsidRPr="006A1F21">
        <w:rPr>
          <w:rFonts w:asciiTheme="minorHAnsi" w:hAnsiTheme="minorHAnsi" w:cstheme="minorHAnsi"/>
          <w:color w:val="000000"/>
          <w:sz w:val="22"/>
          <w:szCs w:val="22"/>
        </w:rPr>
        <w:t xml:space="preserve">.  There should be 3-5 mls of serum from each red top when completed.  Place a label for </w:t>
      </w:r>
      <w:r w:rsidRPr="006A1F21" w:rsidR="00D54AF6">
        <w:rPr>
          <w:rFonts w:asciiTheme="minorHAnsi" w:hAnsiTheme="minorHAnsi" w:cstheme="minorHAnsi"/>
          <w:b/>
          <w:color w:val="000000"/>
          <w:sz w:val="22"/>
          <w:szCs w:val="22"/>
          <w:u w:val="single"/>
        </w:rPr>
        <w:t>each serum vials as indicated in the table processing table</w:t>
      </w:r>
      <w:r w:rsidRPr="006A1F21">
        <w:rPr>
          <w:rFonts w:asciiTheme="minorHAnsi" w:hAnsiTheme="minorHAnsi" w:cstheme="minorHAnsi"/>
          <w:color w:val="000000"/>
          <w:sz w:val="22"/>
          <w:szCs w:val="22"/>
        </w:rPr>
        <w:t>. The label should be placed on the tube so that when the tube</w:t>
      </w:r>
      <w:r w:rsidRPr="006A1F21" w:rsidR="00F3086F">
        <w:rPr>
          <w:rFonts w:asciiTheme="minorHAnsi" w:hAnsiTheme="minorHAnsi" w:cstheme="minorHAnsi"/>
          <w:color w:val="000000"/>
          <w:sz w:val="22"/>
          <w:szCs w:val="22"/>
        </w:rPr>
        <w:t>s</w:t>
      </w:r>
      <w:r w:rsidRPr="006A1F21">
        <w:rPr>
          <w:rFonts w:asciiTheme="minorHAnsi" w:hAnsiTheme="minorHAnsi" w:cstheme="minorHAnsi"/>
          <w:color w:val="000000"/>
          <w:sz w:val="22"/>
          <w:szCs w:val="22"/>
        </w:rPr>
        <w:t xml:space="preserve"> are upright, the barcode looks like a ladder. </w:t>
      </w:r>
    </w:p>
    <w:p w:rsidRPr="006A1F21" w:rsidR="00764CAE" w:rsidP="001C0CB5" w:rsidRDefault="00764CAE" w14:paraId="42646C93" w14:textId="38A4F49D">
      <w:pPr>
        <w:numPr>
          <w:ilvl w:val="1"/>
          <w:numId w:val="32"/>
        </w:numPr>
        <w:autoSpaceDE w:val="0"/>
        <w:autoSpaceDN w:val="0"/>
        <w:adjustRightInd w:val="0"/>
        <w:rPr>
          <w:rFonts w:asciiTheme="minorHAnsi" w:hAnsiTheme="minorHAnsi" w:cstheme="minorHAnsi"/>
          <w:b/>
          <w:i/>
          <w:color w:val="000000"/>
          <w:sz w:val="22"/>
          <w:szCs w:val="22"/>
          <w:u w:val="single"/>
        </w:rPr>
      </w:pPr>
      <w:r w:rsidRPr="006A1F21">
        <w:rPr>
          <w:rFonts w:asciiTheme="minorHAnsi" w:hAnsiTheme="minorHAnsi" w:cstheme="minorHAnsi"/>
          <w:i/>
          <w:color w:val="000000"/>
          <w:sz w:val="22"/>
          <w:szCs w:val="22"/>
        </w:rPr>
        <w:t>All cryovials for clinical and effect biomarkers will be shipped to</w:t>
      </w:r>
      <w:r w:rsidRPr="006A1F21" w:rsidR="00D54AF6">
        <w:rPr>
          <w:rFonts w:asciiTheme="minorHAnsi" w:hAnsiTheme="minorHAnsi" w:cstheme="minorHAnsi"/>
          <w:i/>
          <w:color w:val="000000"/>
          <w:sz w:val="22"/>
          <w:szCs w:val="22"/>
        </w:rPr>
        <w:t xml:space="preserve"> or picked up by the</w:t>
      </w:r>
      <w:r w:rsidRPr="006A1F21">
        <w:rPr>
          <w:rFonts w:asciiTheme="minorHAnsi" w:hAnsiTheme="minorHAnsi" w:cstheme="minorHAnsi"/>
          <w:i/>
          <w:color w:val="000000"/>
          <w:sz w:val="22"/>
          <w:szCs w:val="22"/>
        </w:rPr>
        <w:t xml:space="preserve"> commercial laboratory (See Table below).</w:t>
      </w:r>
    </w:p>
    <w:p w:rsidRPr="006A1F21" w:rsidR="00764CAE" w:rsidP="001C0CB5" w:rsidRDefault="00764CAE" w14:paraId="21A60CE9" w14:textId="69320EDA">
      <w:pPr>
        <w:numPr>
          <w:ilvl w:val="1"/>
          <w:numId w:val="32"/>
        </w:numPr>
        <w:autoSpaceDE w:val="0"/>
        <w:autoSpaceDN w:val="0"/>
        <w:adjustRightInd w:val="0"/>
        <w:rPr>
          <w:rFonts w:asciiTheme="minorHAnsi" w:hAnsiTheme="minorHAnsi" w:cstheme="minorHAnsi"/>
          <w:b/>
          <w:i/>
          <w:color w:val="000000"/>
          <w:sz w:val="22"/>
          <w:szCs w:val="22"/>
          <w:u w:val="single"/>
        </w:rPr>
      </w:pPr>
      <w:r w:rsidRPr="006A1F21">
        <w:rPr>
          <w:rFonts w:asciiTheme="minorHAnsi" w:hAnsiTheme="minorHAnsi" w:cstheme="minorHAnsi"/>
          <w:i/>
          <w:color w:val="000000"/>
          <w:sz w:val="22"/>
          <w:szCs w:val="22"/>
        </w:rPr>
        <w:t xml:space="preserve">Aliquots for PFAS analyses will be shipped to </w:t>
      </w:r>
      <w:r w:rsidRPr="006A1F21" w:rsidR="003803C4">
        <w:rPr>
          <w:rFonts w:asciiTheme="minorHAnsi" w:hAnsiTheme="minorHAnsi" w:cstheme="minorHAnsi"/>
          <w:i/>
          <w:color w:val="000000"/>
          <w:sz w:val="22"/>
          <w:szCs w:val="22"/>
        </w:rPr>
        <w:t xml:space="preserve">DLS </w:t>
      </w:r>
      <w:r w:rsidRPr="006A1F21">
        <w:rPr>
          <w:rFonts w:asciiTheme="minorHAnsi" w:hAnsiTheme="minorHAnsi" w:cstheme="minorHAnsi"/>
          <w:i/>
          <w:color w:val="000000"/>
          <w:sz w:val="22"/>
          <w:szCs w:val="22"/>
        </w:rPr>
        <w:t>CDC.</w:t>
      </w:r>
    </w:p>
    <w:p w:rsidRPr="006A1F21" w:rsidR="00764CAE" w:rsidP="001C0CB5" w:rsidRDefault="00343F7F" w14:paraId="7A4A0163" w14:textId="6FB6740E">
      <w:pPr>
        <w:numPr>
          <w:ilvl w:val="1"/>
          <w:numId w:val="32"/>
        </w:numPr>
        <w:autoSpaceDE w:val="0"/>
        <w:autoSpaceDN w:val="0"/>
        <w:adjustRightInd w:val="0"/>
        <w:rPr>
          <w:rFonts w:asciiTheme="minorHAnsi" w:hAnsiTheme="minorHAnsi" w:cstheme="minorHAnsi"/>
          <w:b/>
          <w:i/>
          <w:color w:val="000000"/>
          <w:sz w:val="22"/>
          <w:szCs w:val="22"/>
          <w:u w:val="single"/>
        </w:rPr>
      </w:pPr>
      <w:r w:rsidRPr="006A1F21">
        <w:rPr>
          <w:rFonts w:asciiTheme="minorHAnsi" w:hAnsiTheme="minorHAnsi" w:cstheme="minorHAnsi"/>
          <w:i/>
          <w:color w:val="000000"/>
          <w:sz w:val="22"/>
          <w:szCs w:val="22"/>
        </w:rPr>
        <w:t>Reserve</w:t>
      </w:r>
      <w:r w:rsidRPr="006A1F21" w:rsidR="00764CAE">
        <w:rPr>
          <w:rFonts w:asciiTheme="minorHAnsi" w:hAnsiTheme="minorHAnsi" w:cstheme="minorHAnsi"/>
          <w:i/>
          <w:color w:val="000000"/>
          <w:sz w:val="22"/>
          <w:szCs w:val="22"/>
        </w:rPr>
        <w:t xml:space="preserve"> serum</w:t>
      </w:r>
      <w:r w:rsidRPr="006A1F21">
        <w:rPr>
          <w:rFonts w:asciiTheme="minorHAnsi" w:hAnsiTheme="minorHAnsi" w:cstheme="minorHAnsi"/>
          <w:i/>
          <w:color w:val="000000"/>
          <w:sz w:val="22"/>
          <w:szCs w:val="22"/>
        </w:rPr>
        <w:t xml:space="preserve"> and whole blood aliq</w:t>
      </w:r>
      <w:r w:rsidRPr="006A1F21" w:rsidR="003803C4">
        <w:rPr>
          <w:rFonts w:asciiTheme="minorHAnsi" w:hAnsiTheme="minorHAnsi" w:cstheme="minorHAnsi"/>
          <w:i/>
          <w:color w:val="000000"/>
          <w:sz w:val="22"/>
          <w:szCs w:val="22"/>
        </w:rPr>
        <w:t>u</w:t>
      </w:r>
      <w:r w:rsidRPr="006A1F21">
        <w:rPr>
          <w:rFonts w:asciiTheme="minorHAnsi" w:hAnsiTheme="minorHAnsi" w:cstheme="minorHAnsi"/>
          <w:i/>
          <w:color w:val="000000"/>
          <w:sz w:val="22"/>
          <w:szCs w:val="22"/>
        </w:rPr>
        <w:t>ots</w:t>
      </w:r>
      <w:r w:rsidRPr="006A1F21" w:rsidR="00764CAE">
        <w:rPr>
          <w:rFonts w:asciiTheme="minorHAnsi" w:hAnsiTheme="minorHAnsi" w:cstheme="minorHAnsi"/>
          <w:i/>
          <w:color w:val="000000"/>
          <w:sz w:val="22"/>
          <w:szCs w:val="22"/>
        </w:rPr>
        <w:t xml:space="preserve"> </w:t>
      </w:r>
      <w:r w:rsidRPr="006A1F21">
        <w:rPr>
          <w:rFonts w:asciiTheme="minorHAnsi" w:hAnsiTheme="minorHAnsi" w:cstheme="minorHAnsi"/>
          <w:i/>
          <w:color w:val="000000"/>
          <w:sz w:val="22"/>
          <w:szCs w:val="22"/>
        </w:rPr>
        <w:t>(</w:t>
      </w:r>
      <w:r w:rsidRPr="006A1F21" w:rsidR="00764CAE">
        <w:rPr>
          <w:rFonts w:asciiTheme="minorHAnsi" w:hAnsiTheme="minorHAnsi" w:cstheme="minorHAnsi"/>
          <w:i/>
          <w:color w:val="000000"/>
          <w:sz w:val="22"/>
          <w:szCs w:val="22"/>
        </w:rPr>
        <w:t>1 ml</w:t>
      </w:r>
      <w:r w:rsidRPr="006A1F21">
        <w:rPr>
          <w:rFonts w:asciiTheme="minorHAnsi" w:hAnsiTheme="minorHAnsi" w:cstheme="minorHAnsi"/>
          <w:i/>
          <w:color w:val="000000"/>
          <w:sz w:val="22"/>
          <w:szCs w:val="22"/>
        </w:rPr>
        <w:t>)</w:t>
      </w:r>
      <w:r w:rsidRPr="006A1F21" w:rsidR="00764CAE">
        <w:rPr>
          <w:rFonts w:asciiTheme="minorHAnsi" w:hAnsiTheme="minorHAnsi" w:cstheme="minorHAnsi"/>
          <w:i/>
          <w:color w:val="000000"/>
          <w:sz w:val="22"/>
          <w:szCs w:val="22"/>
        </w:rPr>
        <w:t xml:space="preserve"> </w:t>
      </w:r>
      <w:r w:rsidRPr="006A1F21">
        <w:rPr>
          <w:rFonts w:asciiTheme="minorHAnsi" w:hAnsiTheme="minorHAnsi" w:cstheme="minorHAnsi"/>
          <w:i/>
          <w:color w:val="000000"/>
          <w:sz w:val="22"/>
          <w:szCs w:val="22"/>
        </w:rPr>
        <w:t>will b</w:t>
      </w:r>
      <w:r w:rsidRPr="006A1F21" w:rsidR="006A1F21">
        <w:rPr>
          <w:rFonts w:asciiTheme="minorHAnsi" w:hAnsiTheme="minorHAnsi" w:cstheme="minorHAnsi"/>
          <w:i/>
          <w:color w:val="000000"/>
          <w:sz w:val="22"/>
          <w:szCs w:val="22"/>
        </w:rPr>
        <w:t>e</w:t>
      </w:r>
      <w:r w:rsidRPr="006A1F21" w:rsidR="00764CAE">
        <w:rPr>
          <w:rFonts w:asciiTheme="minorHAnsi" w:hAnsiTheme="minorHAnsi" w:cstheme="minorHAnsi"/>
          <w:i/>
          <w:color w:val="000000"/>
          <w:sz w:val="22"/>
          <w:szCs w:val="22"/>
        </w:rPr>
        <w:t xml:space="preserve"> shipped to CDC</w:t>
      </w:r>
      <w:r w:rsidRPr="006A1F21">
        <w:rPr>
          <w:rFonts w:asciiTheme="minorHAnsi" w:hAnsiTheme="minorHAnsi" w:cstheme="minorHAnsi"/>
          <w:i/>
          <w:color w:val="000000"/>
          <w:sz w:val="22"/>
          <w:szCs w:val="22"/>
        </w:rPr>
        <w:t xml:space="preserve"> Biorepository</w:t>
      </w:r>
      <w:r w:rsidRPr="006A1F21" w:rsidR="00764CAE">
        <w:rPr>
          <w:rFonts w:asciiTheme="minorHAnsi" w:hAnsiTheme="minorHAnsi" w:cstheme="minorHAnsi"/>
          <w:i/>
          <w:color w:val="000000"/>
          <w:sz w:val="22"/>
          <w:szCs w:val="22"/>
        </w:rPr>
        <w:t xml:space="preserve"> on dry ice.</w:t>
      </w:r>
    </w:p>
    <w:p w:rsidRPr="006A1F21" w:rsidR="00764CAE" w:rsidP="00764CAE" w:rsidRDefault="00764CAE" w14:paraId="7861F1AE" w14:textId="77777777">
      <w:pPr>
        <w:autoSpaceDE w:val="0"/>
        <w:autoSpaceDN w:val="0"/>
        <w:adjustRightInd w:val="0"/>
        <w:rPr>
          <w:rFonts w:asciiTheme="minorHAnsi" w:hAnsiTheme="minorHAnsi" w:cstheme="minorHAnsi"/>
          <w:b/>
          <w:color w:val="000000"/>
          <w:sz w:val="22"/>
          <w:szCs w:val="22"/>
          <w:u w:val="single"/>
        </w:rPr>
      </w:pPr>
    </w:p>
    <w:p w:rsidRPr="006A1F21" w:rsidR="00764CAE" w:rsidP="00764CAE" w:rsidRDefault="00764CAE" w14:paraId="608199BE" w14:textId="77777777">
      <w:pPr>
        <w:tabs>
          <w:tab w:val="center" w:pos="4608"/>
          <w:tab w:val="right" w:pos="8928"/>
        </w:tabs>
        <w:rPr>
          <w:rFonts w:asciiTheme="minorHAnsi" w:hAnsiTheme="minorHAnsi" w:cstheme="minorHAnsi"/>
          <w:sz w:val="22"/>
          <w:szCs w:val="22"/>
        </w:rPr>
      </w:pPr>
    </w:p>
    <w:p w:rsidRPr="006A1F21" w:rsidR="00764CAE" w:rsidP="00764CAE" w:rsidRDefault="00764CAE" w14:paraId="66F3FFD6" w14:textId="251C129F">
      <w:pPr>
        <w:tabs>
          <w:tab w:val="center" w:pos="4608"/>
          <w:tab w:val="right" w:pos="8928"/>
        </w:tabs>
        <w:rPr>
          <w:rFonts w:asciiTheme="minorHAnsi" w:hAnsiTheme="minorHAnsi" w:cstheme="minorHAnsi"/>
          <w:b/>
          <w:sz w:val="22"/>
          <w:szCs w:val="22"/>
          <w:u w:val="single"/>
        </w:rPr>
      </w:pPr>
      <w:r w:rsidRPr="006A1F21">
        <w:rPr>
          <w:rFonts w:asciiTheme="minorHAnsi" w:hAnsiTheme="minorHAnsi" w:cstheme="minorHAnsi"/>
          <w:b/>
          <w:sz w:val="22"/>
          <w:szCs w:val="22"/>
          <w:u w:val="single"/>
        </w:rPr>
        <w:t>Serum</w:t>
      </w:r>
      <w:r w:rsidRPr="006A1F21" w:rsidR="008E1192">
        <w:rPr>
          <w:rFonts w:asciiTheme="minorHAnsi" w:hAnsiTheme="minorHAnsi" w:cstheme="minorHAnsi"/>
          <w:b/>
          <w:sz w:val="22"/>
          <w:szCs w:val="22"/>
          <w:u w:val="single"/>
        </w:rPr>
        <w:t xml:space="preserve"> and whole blood</w:t>
      </w:r>
      <w:r w:rsidRPr="006A1F21">
        <w:rPr>
          <w:rFonts w:asciiTheme="minorHAnsi" w:hAnsiTheme="minorHAnsi" w:cstheme="minorHAnsi"/>
          <w:b/>
          <w:sz w:val="22"/>
          <w:szCs w:val="22"/>
          <w:u w:val="single"/>
        </w:rPr>
        <w:t xml:space="preserve"> processing table (aliquots needed for clinical and effects biomarkers analyses).  </w:t>
      </w:r>
    </w:p>
    <w:p w:rsidRPr="006A1F21" w:rsidR="008E1192" w:rsidP="00764CAE" w:rsidRDefault="008E1192" w14:paraId="41031116" w14:textId="2DB36318">
      <w:pPr>
        <w:tabs>
          <w:tab w:val="center" w:pos="4608"/>
          <w:tab w:val="right" w:pos="8928"/>
        </w:tabs>
        <w:rPr>
          <w:rFonts w:asciiTheme="minorHAnsi" w:hAnsiTheme="minorHAnsi" w:cstheme="minorHAnsi"/>
          <w:b/>
          <w:sz w:val="22"/>
          <w:szCs w:val="22"/>
          <w:u w:val="single"/>
        </w:rPr>
      </w:pPr>
    </w:p>
    <w:p w:rsidRPr="006A1F21" w:rsidR="00D54AF6" w:rsidP="00D54AF6" w:rsidRDefault="00D54AF6" w14:paraId="79DE5047" w14:textId="77777777">
      <w:pPr>
        <w:tabs>
          <w:tab w:val="center" w:pos="4608"/>
          <w:tab w:val="right" w:pos="8928"/>
        </w:tabs>
        <w:rPr>
          <w:rFonts w:asciiTheme="minorHAnsi" w:hAnsiTheme="minorHAnsi" w:cstheme="minorHAnsi"/>
          <w:b/>
          <w:sz w:val="22"/>
          <w:szCs w:val="22"/>
        </w:rPr>
      </w:pPr>
    </w:p>
    <w:tbl>
      <w:tblPr>
        <w:tblW w:w="11169" w:type="dxa"/>
        <w:tblInd w:w="-91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1E0" w:firstRow="1" w:lastRow="1" w:firstColumn="1" w:lastColumn="1" w:noHBand="0" w:noVBand="0"/>
      </w:tblPr>
      <w:tblGrid>
        <w:gridCol w:w="1009"/>
        <w:gridCol w:w="399"/>
        <w:gridCol w:w="662"/>
        <w:gridCol w:w="3337"/>
        <w:gridCol w:w="1562"/>
        <w:gridCol w:w="1408"/>
        <w:gridCol w:w="1440"/>
        <w:gridCol w:w="1352"/>
      </w:tblGrid>
      <w:tr w:rsidRPr="006A1F21" w:rsidR="00D54AF6" w:rsidTr="006A1F21" w14:paraId="2E7A17F1" w14:textId="77777777">
        <w:tc>
          <w:tcPr>
            <w:tcW w:w="1009" w:type="dxa"/>
            <w:shd w:val="clear" w:color="auto" w:fill="B3B3B3"/>
          </w:tcPr>
          <w:p w:rsidRPr="006A1F21" w:rsidR="00D54AF6" w:rsidP="006A1F21" w:rsidRDefault="00D54AF6" w14:paraId="60BABA83" w14:textId="77777777">
            <w:pPr>
              <w:jc w:val="center"/>
              <w:rPr>
                <w:rFonts w:asciiTheme="minorHAnsi" w:hAnsiTheme="minorHAnsi" w:cstheme="minorHAnsi"/>
                <w:b/>
                <w:color w:val="000000"/>
                <w:sz w:val="22"/>
                <w:szCs w:val="22"/>
              </w:rPr>
            </w:pPr>
            <w:r w:rsidRPr="006A1F21">
              <w:rPr>
                <w:rFonts w:asciiTheme="minorHAnsi" w:hAnsiTheme="minorHAnsi" w:cstheme="minorHAnsi"/>
                <w:b/>
                <w:color w:val="000000"/>
                <w:sz w:val="22"/>
                <w:szCs w:val="22"/>
              </w:rPr>
              <w:t>Aliqout Number</w:t>
            </w:r>
          </w:p>
        </w:tc>
        <w:tc>
          <w:tcPr>
            <w:tcW w:w="1061" w:type="dxa"/>
            <w:gridSpan w:val="2"/>
            <w:shd w:val="clear" w:color="auto" w:fill="B3B3B3"/>
          </w:tcPr>
          <w:p w:rsidRPr="006A1F21" w:rsidR="00D54AF6" w:rsidP="006A1F21" w:rsidRDefault="00D54AF6" w14:paraId="76922434" w14:textId="77777777">
            <w:pPr>
              <w:jc w:val="center"/>
              <w:rPr>
                <w:rFonts w:asciiTheme="minorHAnsi" w:hAnsiTheme="minorHAnsi" w:cstheme="minorHAnsi"/>
                <w:b/>
                <w:color w:val="000000"/>
                <w:sz w:val="22"/>
                <w:szCs w:val="22"/>
              </w:rPr>
            </w:pPr>
            <w:r w:rsidRPr="006A1F21">
              <w:rPr>
                <w:rFonts w:asciiTheme="minorHAnsi" w:hAnsiTheme="minorHAnsi" w:cstheme="minorHAnsi"/>
                <w:b/>
                <w:color w:val="000000"/>
                <w:sz w:val="22"/>
                <w:szCs w:val="22"/>
              </w:rPr>
              <w:t>Label</w:t>
            </w:r>
          </w:p>
        </w:tc>
        <w:tc>
          <w:tcPr>
            <w:tcW w:w="3337" w:type="dxa"/>
            <w:shd w:val="clear" w:color="auto" w:fill="B3B3B3"/>
          </w:tcPr>
          <w:p w:rsidRPr="006A1F21" w:rsidR="00D54AF6" w:rsidP="006A1F21" w:rsidRDefault="00D54AF6" w14:paraId="5F83DF51" w14:textId="77777777">
            <w:pPr>
              <w:jc w:val="center"/>
              <w:rPr>
                <w:rFonts w:asciiTheme="minorHAnsi" w:hAnsiTheme="minorHAnsi" w:cstheme="minorHAnsi"/>
                <w:b/>
                <w:color w:val="000000"/>
                <w:sz w:val="22"/>
                <w:szCs w:val="22"/>
              </w:rPr>
            </w:pPr>
            <w:r w:rsidRPr="006A1F21">
              <w:rPr>
                <w:rFonts w:asciiTheme="minorHAnsi" w:hAnsiTheme="minorHAnsi" w:cstheme="minorHAnsi"/>
                <w:b/>
                <w:color w:val="000000"/>
                <w:sz w:val="22"/>
                <w:szCs w:val="22"/>
              </w:rPr>
              <w:t>Analyte</w:t>
            </w:r>
          </w:p>
          <w:p w:rsidRPr="006A1F21" w:rsidR="00D54AF6" w:rsidP="006A1F21" w:rsidRDefault="00D54AF6" w14:paraId="611B0D27" w14:textId="77777777">
            <w:pPr>
              <w:jc w:val="both"/>
              <w:rPr>
                <w:rFonts w:asciiTheme="minorHAnsi" w:hAnsiTheme="minorHAnsi" w:cstheme="minorHAnsi"/>
                <w:b/>
                <w:color w:val="000000"/>
                <w:sz w:val="22"/>
                <w:szCs w:val="22"/>
              </w:rPr>
            </w:pPr>
          </w:p>
        </w:tc>
        <w:tc>
          <w:tcPr>
            <w:tcW w:w="1562" w:type="dxa"/>
            <w:shd w:val="clear" w:color="auto" w:fill="B3B3B3"/>
          </w:tcPr>
          <w:p w:rsidRPr="006A1F21" w:rsidR="00D54AF6" w:rsidP="006A1F21" w:rsidRDefault="00D54AF6" w14:paraId="65D46C21" w14:textId="77777777">
            <w:pPr>
              <w:jc w:val="center"/>
              <w:rPr>
                <w:rFonts w:asciiTheme="minorHAnsi" w:hAnsiTheme="minorHAnsi" w:cstheme="minorHAnsi"/>
                <w:b/>
                <w:color w:val="000000"/>
                <w:sz w:val="22"/>
                <w:szCs w:val="22"/>
              </w:rPr>
            </w:pPr>
            <w:r w:rsidRPr="006A1F21">
              <w:rPr>
                <w:rFonts w:asciiTheme="minorHAnsi" w:hAnsiTheme="minorHAnsi" w:cstheme="minorHAnsi"/>
                <w:b/>
                <w:color w:val="000000"/>
                <w:sz w:val="22"/>
                <w:szCs w:val="22"/>
              </w:rPr>
              <w:t>Volume for adults</w:t>
            </w:r>
          </w:p>
        </w:tc>
        <w:tc>
          <w:tcPr>
            <w:tcW w:w="1408" w:type="dxa"/>
            <w:shd w:val="clear" w:color="auto" w:fill="BFBFBF" w:themeFill="background1" w:themeFillShade="BF"/>
          </w:tcPr>
          <w:p w:rsidRPr="006A1F21" w:rsidR="00D54AF6" w:rsidDel="001755F1" w:rsidP="006A1F21" w:rsidRDefault="00D54AF6" w14:paraId="21451B76" w14:textId="77777777">
            <w:pPr>
              <w:jc w:val="center"/>
              <w:rPr>
                <w:rFonts w:asciiTheme="minorHAnsi" w:hAnsiTheme="minorHAnsi" w:cstheme="minorHAnsi"/>
                <w:b/>
                <w:color w:val="000000"/>
                <w:sz w:val="22"/>
                <w:szCs w:val="22"/>
              </w:rPr>
            </w:pPr>
            <w:r w:rsidRPr="006A1F21">
              <w:rPr>
                <w:rFonts w:asciiTheme="minorHAnsi" w:hAnsiTheme="minorHAnsi" w:cstheme="minorHAnsi"/>
                <w:b/>
                <w:color w:val="000000"/>
                <w:sz w:val="22"/>
                <w:szCs w:val="22"/>
              </w:rPr>
              <w:t>Volume for children</w:t>
            </w:r>
          </w:p>
        </w:tc>
        <w:tc>
          <w:tcPr>
            <w:tcW w:w="1440" w:type="dxa"/>
            <w:shd w:val="clear" w:color="auto" w:fill="B3B3B3"/>
          </w:tcPr>
          <w:p w:rsidRPr="006A1F21" w:rsidR="00D54AF6" w:rsidP="006A1F21" w:rsidRDefault="00D54AF6" w14:paraId="733B3FCD" w14:textId="77777777">
            <w:pPr>
              <w:jc w:val="center"/>
              <w:rPr>
                <w:rFonts w:asciiTheme="minorHAnsi" w:hAnsiTheme="minorHAnsi" w:cstheme="minorHAnsi"/>
                <w:b/>
                <w:color w:val="000000"/>
                <w:sz w:val="22"/>
                <w:szCs w:val="22"/>
              </w:rPr>
            </w:pPr>
            <w:r w:rsidRPr="006A1F21">
              <w:rPr>
                <w:rFonts w:asciiTheme="minorHAnsi" w:hAnsiTheme="minorHAnsi" w:cstheme="minorHAnsi"/>
                <w:b/>
                <w:color w:val="000000"/>
                <w:sz w:val="22"/>
                <w:szCs w:val="22"/>
              </w:rPr>
              <w:t>Storage</w:t>
            </w:r>
          </w:p>
        </w:tc>
        <w:tc>
          <w:tcPr>
            <w:tcW w:w="1352" w:type="dxa"/>
            <w:shd w:val="clear" w:color="auto" w:fill="B3B3B3"/>
          </w:tcPr>
          <w:p w:rsidRPr="006A1F21" w:rsidR="00D54AF6" w:rsidP="006A1F21" w:rsidRDefault="00D54AF6" w14:paraId="430B95AE" w14:textId="032101DF">
            <w:pPr>
              <w:jc w:val="center"/>
              <w:rPr>
                <w:rFonts w:asciiTheme="minorHAnsi" w:hAnsiTheme="minorHAnsi" w:cstheme="minorHAnsi"/>
                <w:b/>
                <w:color w:val="000000"/>
                <w:sz w:val="22"/>
                <w:szCs w:val="22"/>
              </w:rPr>
            </w:pPr>
            <w:r w:rsidRPr="006A1F21">
              <w:rPr>
                <w:rFonts w:asciiTheme="minorHAnsi" w:hAnsiTheme="minorHAnsi" w:cstheme="minorHAnsi"/>
                <w:b/>
                <w:color w:val="000000"/>
                <w:sz w:val="22"/>
                <w:szCs w:val="22"/>
              </w:rPr>
              <w:t>Lab</w:t>
            </w:r>
            <w:r w:rsidRPr="006A1F21" w:rsidR="00343F7F">
              <w:rPr>
                <w:rFonts w:asciiTheme="minorHAnsi" w:hAnsiTheme="minorHAnsi" w:cstheme="minorHAnsi"/>
                <w:b/>
                <w:color w:val="000000"/>
                <w:sz w:val="22"/>
                <w:szCs w:val="22"/>
              </w:rPr>
              <w:t>*</w:t>
            </w:r>
          </w:p>
        </w:tc>
      </w:tr>
      <w:tr w:rsidRPr="006A1F21" w:rsidR="00D54AF6" w:rsidTr="006A1F21" w14:paraId="2D60601E" w14:textId="77777777">
        <w:trPr>
          <w:trHeight w:val="377"/>
        </w:trPr>
        <w:tc>
          <w:tcPr>
            <w:tcW w:w="1009" w:type="dxa"/>
          </w:tcPr>
          <w:p w:rsidRPr="006A1F21" w:rsidR="00D54AF6" w:rsidP="006A1F21" w:rsidRDefault="00D54AF6" w14:paraId="1CF54953" w14:textId="77777777">
            <w:pPr>
              <w:rPr>
                <w:rFonts w:asciiTheme="minorHAnsi" w:hAnsiTheme="minorHAnsi" w:cstheme="minorHAnsi"/>
                <w:b/>
                <w:color w:val="000000"/>
              </w:rPr>
            </w:pPr>
            <w:r w:rsidRPr="006A1F21">
              <w:rPr>
                <w:rFonts w:asciiTheme="minorHAnsi" w:hAnsiTheme="minorHAnsi" w:cstheme="minorHAnsi"/>
                <w:b/>
                <w:color w:val="000000"/>
              </w:rPr>
              <w:t>Serum</w:t>
            </w:r>
          </w:p>
        </w:tc>
        <w:tc>
          <w:tcPr>
            <w:tcW w:w="1061" w:type="dxa"/>
            <w:gridSpan w:val="2"/>
          </w:tcPr>
          <w:p w:rsidRPr="006A1F21" w:rsidR="00D54AF6" w:rsidP="006A1F21" w:rsidRDefault="00D54AF6" w14:paraId="090AC7A7" w14:textId="77777777">
            <w:pPr>
              <w:rPr>
                <w:rFonts w:asciiTheme="minorHAnsi" w:hAnsiTheme="minorHAnsi" w:cstheme="minorHAnsi"/>
                <w:b/>
                <w:color w:val="000000"/>
              </w:rPr>
            </w:pPr>
          </w:p>
        </w:tc>
        <w:tc>
          <w:tcPr>
            <w:tcW w:w="3337" w:type="dxa"/>
          </w:tcPr>
          <w:p w:rsidRPr="006A1F21" w:rsidR="00D54AF6" w:rsidP="006A1F21" w:rsidRDefault="00D54AF6" w14:paraId="7D9A049E" w14:textId="77777777">
            <w:pPr>
              <w:rPr>
                <w:rFonts w:asciiTheme="minorHAnsi" w:hAnsiTheme="minorHAnsi" w:cstheme="minorHAnsi"/>
                <w:b/>
                <w:color w:val="000000"/>
              </w:rPr>
            </w:pPr>
          </w:p>
        </w:tc>
        <w:tc>
          <w:tcPr>
            <w:tcW w:w="1562" w:type="dxa"/>
          </w:tcPr>
          <w:p w:rsidRPr="006A1F21" w:rsidR="00D54AF6" w:rsidP="006A1F21" w:rsidRDefault="00D54AF6" w14:paraId="18B00F05" w14:textId="77777777">
            <w:pPr>
              <w:rPr>
                <w:rFonts w:asciiTheme="minorHAnsi" w:hAnsiTheme="minorHAnsi" w:cstheme="minorHAnsi"/>
                <w:color w:val="000000"/>
              </w:rPr>
            </w:pPr>
          </w:p>
        </w:tc>
        <w:tc>
          <w:tcPr>
            <w:tcW w:w="1408" w:type="dxa"/>
          </w:tcPr>
          <w:p w:rsidRPr="006A1F21" w:rsidR="00D54AF6" w:rsidP="006A1F21" w:rsidRDefault="00D54AF6" w14:paraId="353D02C4" w14:textId="77777777">
            <w:pPr>
              <w:rPr>
                <w:rFonts w:asciiTheme="minorHAnsi" w:hAnsiTheme="minorHAnsi" w:cstheme="minorHAnsi"/>
                <w:color w:val="000000"/>
              </w:rPr>
            </w:pPr>
          </w:p>
        </w:tc>
        <w:tc>
          <w:tcPr>
            <w:tcW w:w="1440" w:type="dxa"/>
          </w:tcPr>
          <w:p w:rsidRPr="006A1F21" w:rsidR="00D54AF6" w:rsidP="006A1F21" w:rsidRDefault="00D54AF6" w14:paraId="009FEBC7" w14:textId="77777777">
            <w:pPr>
              <w:rPr>
                <w:rFonts w:asciiTheme="minorHAnsi" w:hAnsiTheme="minorHAnsi" w:cstheme="minorHAnsi"/>
                <w:color w:val="000000"/>
              </w:rPr>
            </w:pPr>
          </w:p>
        </w:tc>
        <w:tc>
          <w:tcPr>
            <w:tcW w:w="1352" w:type="dxa"/>
          </w:tcPr>
          <w:p w:rsidRPr="006A1F21" w:rsidR="00D54AF6" w:rsidP="006A1F21" w:rsidRDefault="00D54AF6" w14:paraId="1224EB37" w14:textId="77777777">
            <w:pPr>
              <w:rPr>
                <w:rFonts w:asciiTheme="minorHAnsi" w:hAnsiTheme="minorHAnsi" w:cstheme="minorHAnsi"/>
                <w:color w:val="000000"/>
              </w:rPr>
            </w:pPr>
          </w:p>
        </w:tc>
      </w:tr>
      <w:tr w:rsidRPr="006A1F21" w:rsidR="00D54AF6" w:rsidTr="006A1F21" w14:paraId="6DF96EBB" w14:textId="77777777">
        <w:trPr>
          <w:trHeight w:val="320"/>
        </w:trPr>
        <w:tc>
          <w:tcPr>
            <w:tcW w:w="1009" w:type="dxa"/>
          </w:tcPr>
          <w:p w:rsidRPr="006A1F21" w:rsidR="00D54AF6" w:rsidP="006A1F21" w:rsidRDefault="00D54AF6" w14:paraId="65543AA5" w14:textId="77777777">
            <w:pPr>
              <w:rPr>
                <w:rFonts w:asciiTheme="minorHAnsi" w:hAnsiTheme="minorHAnsi" w:cstheme="minorHAnsi"/>
                <w:bCs/>
                <w:color w:val="000000"/>
              </w:rPr>
            </w:pPr>
            <w:r w:rsidRPr="006A1F21">
              <w:rPr>
                <w:rFonts w:asciiTheme="minorHAnsi" w:hAnsiTheme="minorHAnsi" w:cstheme="minorHAnsi"/>
                <w:bCs/>
                <w:color w:val="000000"/>
              </w:rPr>
              <w:t>1</w:t>
            </w:r>
          </w:p>
        </w:tc>
        <w:tc>
          <w:tcPr>
            <w:tcW w:w="1061" w:type="dxa"/>
            <w:gridSpan w:val="2"/>
          </w:tcPr>
          <w:p w:rsidRPr="006A1F21" w:rsidR="00D54AF6" w:rsidP="006A1F21" w:rsidRDefault="00D54AF6" w14:paraId="6B5AC908" w14:textId="77777777">
            <w:pPr>
              <w:rPr>
                <w:rFonts w:asciiTheme="minorHAnsi" w:hAnsiTheme="minorHAnsi" w:cstheme="minorHAnsi"/>
                <w:bCs/>
                <w:color w:val="000000"/>
              </w:rPr>
            </w:pPr>
            <w:r w:rsidRPr="006A1F21">
              <w:rPr>
                <w:rFonts w:asciiTheme="minorHAnsi" w:hAnsiTheme="minorHAnsi" w:cstheme="minorHAnsi"/>
                <w:bCs/>
                <w:color w:val="000000"/>
              </w:rPr>
              <w:t>S09</w:t>
            </w:r>
          </w:p>
        </w:tc>
        <w:tc>
          <w:tcPr>
            <w:tcW w:w="3337" w:type="dxa"/>
          </w:tcPr>
          <w:p w:rsidRPr="006A1F21" w:rsidR="00D54AF6" w:rsidP="006A1F21" w:rsidRDefault="00D54AF6" w14:paraId="14DF2E72" w14:textId="77777777">
            <w:pPr>
              <w:rPr>
                <w:rFonts w:asciiTheme="minorHAnsi" w:hAnsiTheme="minorHAnsi" w:cstheme="minorHAnsi"/>
                <w:bCs/>
                <w:color w:val="000000"/>
              </w:rPr>
            </w:pPr>
            <w:r w:rsidRPr="006A1F21">
              <w:rPr>
                <w:rFonts w:asciiTheme="minorHAnsi" w:hAnsiTheme="minorHAnsi" w:cstheme="minorHAnsi"/>
                <w:bCs/>
                <w:color w:val="000000"/>
              </w:rPr>
              <w:t>PFAS</w:t>
            </w:r>
          </w:p>
        </w:tc>
        <w:tc>
          <w:tcPr>
            <w:tcW w:w="1562" w:type="dxa"/>
          </w:tcPr>
          <w:p w:rsidRPr="006A1F21" w:rsidR="00D54AF6" w:rsidP="006A1F21" w:rsidRDefault="00D54AF6" w14:paraId="51058CAD" w14:textId="77777777">
            <w:pPr>
              <w:rPr>
                <w:rFonts w:asciiTheme="minorHAnsi" w:hAnsiTheme="minorHAnsi" w:cstheme="minorHAnsi"/>
                <w:bCs/>
                <w:color w:val="000000"/>
              </w:rPr>
            </w:pPr>
            <w:r w:rsidRPr="006A1F21">
              <w:rPr>
                <w:rFonts w:asciiTheme="minorHAnsi" w:hAnsiTheme="minorHAnsi" w:cstheme="minorHAnsi"/>
                <w:bCs/>
                <w:color w:val="000000"/>
              </w:rPr>
              <w:t>0.5 ml serum</w:t>
            </w:r>
          </w:p>
        </w:tc>
        <w:tc>
          <w:tcPr>
            <w:tcW w:w="1408" w:type="dxa"/>
          </w:tcPr>
          <w:p w:rsidRPr="006A1F21" w:rsidR="00D54AF6" w:rsidDel="009D4260" w:rsidP="006A1F21" w:rsidRDefault="00D54AF6" w14:paraId="5CF2AAB4" w14:textId="77777777">
            <w:pPr>
              <w:rPr>
                <w:rFonts w:asciiTheme="minorHAnsi" w:hAnsiTheme="minorHAnsi" w:cstheme="minorHAnsi"/>
                <w:bCs/>
                <w:color w:val="000000"/>
              </w:rPr>
            </w:pPr>
            <w:r w:rsidRPr="006A1F21">
              <w:rPr>
                <w:rFonts w:asciiTheme="minorHAnsi" w:hAnsiTheme="minorHAnsi" w:cstheme="minorHAnsi"/>
                <w:bCs/>
                <w:color w:val="000000"/>
              </w:rPr>
              <w:t>0.5 ml serum</w:t>
            </w:r>
          </w:p>
        </w:tc>
        <w:tc>
          <w:tcPr>
            <w:tcW w:w="1440" w:type="dxa"/>
          </w:tcPr>
          <w:p w:rsidRPr="006A1F21" w:rsidR="00D54AF6" w:rsidP="006A1F21" w:rsidRDefault="00D54AF6" w14:paraId="648B9DC5" w14:textId="77777777">
            <w:pPr>
              <w:rPr>
                <w:rFonts w:asciiTheme="minorHAnsi" w:hAnsiTheme="minorHAnsi" w:cstheme="minorHAnsi"/>
                <w:bCs/>
                <w:color w:val="000000"/>
              </w:rPr>
            </w:pPr>
            <w:r w:rsidRPr="006A1F21">
              <w:rPr>
                <w:rFonts w:asciiTheme="minorHAnsi" w:hAnsiTheme="minorHAnsi" w:cstheme="minorHAnsi"/>
                <w:bCs/>
                <w:color w:val="000000"/>
              </w:rPr>
              <w:t>Frozen</w:t>
            </w:r>
          </w:p>
        </w:tc>
        <w:tc>
          <w:tcPr>
            <w:tcW w:w="1352" w:type="dxa"/>
          </w:tcPr>
          <w:p w:rsidRPr="006A1F21" w:rsidR="00D54AF6" w:rsidP="006A1F21" w:rsidRDefault="00D54AF6" w14:paraId="5B307B5C" w14:textId="77777777">
            <w:pPr>
              <w:rPr>
                <w:rFonts w:asciiTheme="minorHAnsi" w:hAnsiTheme="minorHAnsi" w:cstheme="minorHAnsi"/>
                <w:bCs/>
                <w:color w:val="000000"/>
              </w:rPr>
            </w:pPr>
            <w:r w:rsidRPr="006A1F21">
              <w:rPr>
                <w:rFonts w:asciiTheme="minorHAnsi" w:hAnsiTheme="minorHAnsi" w:cstheme="minorHAnsi"/>
                <w:bCs/>
                <w:color w:val="000000"/>
              </w:rPr>
              <w:t>DLS/CDC</w:t>
            </w:r>
          </w:p>
        </w:tc>
      </w:tr>
      <w:tr w:rsidRPr="006A1F21" w:rsidR="00D54AF6" w:rsidTr="006A1F21" w14:paraId="4B99A40B" w14:textId="77777777">
        <w:trPr>
          <w:trHeight w:val="320"/>
        </w:trPr>
        <w:tc>
          <w:tcPr>
            <w:tcW w:w="1009" w:type="dxa"/>
          </w:tcPr>
          <w:p w:rsidRPr="006A1F21" w:rsidR="00D54AF6" w:rsidP="006A1F21" w:rsidRDefault="00D54AF6" w14:paraId="1519F4DF" w14:textId="77777777">
            <w:pPr>
              <w:rPr>
                <w:rFonts w:asciiTheme="minorHAnsi" w:hAnsiTheme="minorHAnsi" w:cstheme="minorHAnsi"/>
                <w:color w:val="000000"/>
              </w:rPr>
            </w:pPr>
            <w:r w:rsidRPr="006A1F21">
              <w:rPr>
                <w:rFonts w:asciiTheme="minorHAnsi" w:hAnsiTheme="minorHAnsi" w:cstheme="minorHAnsi"/>
                <w:color w:val="000000"/>
              </w:rPr>
              <w:t>2</w:t>
            </w:r>
          </w:p>
        </w:tc>
        <w:tc>
          <w:tcPr>
            <w:tcW w:w="1061" w:type="dxa"/>
            <w:gridSpan w:val="2"/>
          </w:tcPr>
          <w:p w:rsidRPr="006A1F21" w:rsidR="00D54AF6" w:rsidP="006A1F21" w:rsidRDefault="00D54AF6" w14:paraId="1FD3C915" w14:textId="77777777">
            <w:pPr>
              <w:rPr>
                <w:rFonts w:asciiTheme="minorHAnsi" w:hAnsiTheme="minorHAnsi" w:cstheme="minorHAnsi"/>
                <w:color w:val="000000"/>
              </w:rPr>
            </w:pPr>
            <w:r w:rsidRPr="006A1F21">
              <w:rPr>
                <w:rFonts w:asciiTheme="minorHAnsi" w:hAnsiTheme="minorHAnsi" w:cstheme="minorHAnsi"/>
                <w:color w:val="000000"/>
              </w:rPr>
              <w:t>SR</w:t>
            </w:r>
          </w:p>
        </w:tc>
        <w:tc>
          <w:tcPr>
            <w:tcW w:w="3337" w:type="dxa"/>
          </w:tcPr>
          <w:p w:rsidRPr="006A1F21" w:rsidR="00D54AF6" w:rsidP="006A1F21" w:rsidRDefault="00D54AF6" w14:paraId="1AD5FBB4" w14:textId="77777777">
            <w:pPr>
              <w:rPr>
                <w:rFonts w:asciiTheme="minorHAnsi" w:hAnsiTheme="minorHAnsi" w:cstheme="minorHAnsi"/>
                <w:color w:val="000000"/>
              </w:rPr>
            </w:pPr>
            <w:r w:rsidRPr="006A1F21">
              <w:rPr>
                <w:rFonts w:asciiTheme="minorHAnsi" w:hAnsiTheme="minorHAnsi" w:cstheme="minorHAnsi"/>
                <w:color w:val="000000"/>
              </w:rPr>
              <w:t>Serum reserve</w:t>
            </w:r>
          </w:p>
        </w:tc>
        <w:tc>
          <w:tcPr>
            <w:tcW w:w="1562" w:type="dxa"/>
          </w:tcPr>
          <w:p w:rsidRPr="006A1F21" w:rsidR="00D54AF6" w:rsidP="006A1F21" w:rsidRDefault="00D54AF6" w14:paraId="1E25F066" w14:textId="77777777">
            <w:pPr>
              <w:rPr>
                <w:rFonts w:asciiTheme="minorHAnsi" w:hAnsiTheme="minorHAnsi" w:cstheme="minorHAnsi"/>
                <w:color w:val="000000"/>
              </w:rPr>
            </w:pPr>
            <w:r w:rsidRPr="006A1F21">
              <w:rPr>
                <w:rFonts w:asciiTheme="minorHAnsi" w:hAnsiTheme="minorHAnsi" w:cstheme="minorHAnsi"/>
                <w:color w:val="000000"/>
              </w:rPr>
              <w:t>1.0 ml serum</w:t>
            </w:r>
          </w:p>
        </w:tc>
        <w:tc>
          <w:tcPr>
            <w:tcW w:w="1408" w:type="dxa"/>
          </w:tcPr>
          <w:p w:rsidRPr="006A1F21" w:rsidR="00D54AF6" w:rsidP="006A1F21" w:rsidRDefault="00D54AF6" w14:paraId="308441E3" w14:textId="77777777">
            <w:pPr>
              <w:rPr>
                <w:rFonts w:asciiTheme="minorHAnsi" w:hAnsiTheme="minorHAnsi" w:cstheme="minorHAnsi"/>
                <w:color w:val="000000"/>
              </w:rPr>
            </w:pPr>
            <w:r w:rsidRPr="006A1F21">
              <w:rPr>
                <w:rFonts w:asciiTheme="minorHAnsi" w:hAnsiTheme="minorHAnsi" w:cstheme="minorHAnsi"/>
                <w:color w:val="000000"/>
              </w:rPr>
              <w:t>1.0 ml serum</w:t>
            </w:r>
          </w:p>
        </w:tc>
        <w:tc>
          <w:tcPr>
            <w:tcW w:w="1440" w:type="dxa"/>
          </w:tcPr>
          <w:p w:rsidRPr="006A1F21" w:rsidR="00D54AF6" w:rsidP="006A1F21" w:rsidRDefault="00D54AF6" w14:paraId="5CE06A38" w14:textId="77777777">
            <w:pPr>
              <w:rPr>
                <w:rFonts w:asciiTheme="minorHAnsi" w:hAnsiTheme="minorHAnsi" w:cstheme="minorHAnsi"/>
                <w:color w:val="000000"/>
              </w:rPr>
            </w:pPr>
            <w:r w:rsidRPr="006A1F21">
              <w:rPr>
                <w:rFonts w:asciiTheme="minorHAnsi" w:hAnsiTheme="minorHAnsi" w:cstheme="minorHAnsi"/>
                <w:color w:val="000000"/>
              </w:rPr>
              <w:t>Frozen</w:t>
            </w:r>
          </w:p>
        </w:tc>
        <w:tc>
          <w:tcPr>
            <w:tcW w:w="1352" w:type="dxa"/>
          </w:tcPr>
          <w:p w:rsidRPr="006A1F21" w:rsidR="00D54AF6" w:rsidP="006A1F21" w:rsidRDefault="00D54AF6" w14:paraId="2857CE7F" w14:textId="77777777">
            <w:pPr>
              <w:rPr>
                <w:rFonts w:asciiTheme="minorHAnsi" w:hAnsiTheme="minorHAnsi" w:cstheme="minorHAnsi"/>
                <w:color w:val="000000"/>
              </w:rPr>
            </w:pPr>
            <w:r w:rsidRPr="006A1F21">
              <w:rPr>
                <w:rFonts w:asciiTheme="minorHAnsi" w:hAnsiTheme="minorHAnsi" w:cstheme="minorHAnsi"/>
                <w:color w:val="000000"/>
              </w:rPr>
              <w:t>CDC Biorepository</w:t>
            </w:r>
          </w:p>
        </w:tc>
      </w:tr>
      <w:tr w:rsidRPr="006A1F21" w:rsidR="00D54AF6" w:rsidTr="006A1F21" w14:paraId="1855A26E" w14:textId="77777777">
        <w:trPr>
          <w:trHeight w:val="320"/>
        </w:trPr>
        <w:tc>
          <w:tcPr>
            <w:tcW w:w="1009" w:type="dxa"/>
          </w:tcPr>
          <w:p w:rsidRPr="006A1F21" w:rsidR="00D54AF6" w:rsidP="006A1F21" w:rsidRDefault="00D54AF6" w14:paraId="603725E4" w14:textId="77777777">
            <w:pPr>
              <w:rPr>
                <w:rFonts w:asciiTheme="minorHAnsi" w:hAnsiTheme="minorHAnsi" w:cstheme="minorHAnsi"/>
                <w:color w:val="000000"/>
              </w:rPr>
            </w:pPr>
            <w:r w:rsidRPr="006A1F21">
              <w:rPr>
                <w:rFonts w:asciiTheme="minorHAnsi" w:hAnsiTheme="minorHAnsi" w:cstheme="minorHAnsi"/>
                <w:color w:val="000000"/>
              </w:rPr>
              <w:t>3</w:t>
            </w:r>
          </w:p>
        </w:tc>
        <w:tc>
          <w:tcPr>
            <w:tcW w:w="1061" w:type="dxa"/>
            <w:gridSpan w:val="2"/>
          </w:tcPr>
          <w:p w:rsidRPr="006A1F21" w:rsidR="00D54AF6" w:rsidDel="009D4260" w:rsidP="006A1F21" w:rsidRDefault="00D54AF6" w14:paraId="3EB58B3F" w14:textId="77777777">
            <w:pPr>
              <w:rPr>
                <w:rFonts w:asciiTheme="minorHAnsi" w:hAnsiTheme="minorHAnsi" w:cstheme="minorHAnsi"/>
                <w:color w:val="000000"/>
              </w:rPr>
            </w:pPr>
            <w:r w:rsidRPr="006A1F21">
              <w:rPr>
                <w:rFonts w:asciiTheme="minorHAnsi" w:hAnsiTheme="minorHAnsi" w:cstheme="minorHAnsi"/>
                <w:color w:val="000000"/>
              </w:rPr>
              <w:t>SS</w:t>
            </w:r>
          </w:p>
        </w:tc>
        <w:tc>
          <w:tcPr>
            <w:tcW w:w="3337" w:type="dxa"/>
          </w:tcPr>
          <w:p w:rsidRPr="006A1F21" w:rsidR="00D54AF6" w:rsidP="006A1F21" w:rsidRDefault="00D54AF6" w14:paraId="55ABCD8C" w14:textId="77777777">
            <w:pPr>
              <w:rPr>
                <w:rFonts w:asciiTheme="minorHAnsi" w:hAnsiTheme="minorHAnsi" w:cstheme="minorHAnsi"/>
                <w:color w:val="000000"/>
              </w:rPr>
            </w:pPr>
            <w:r w:rsidRPr="006A1F21">
              <w:rPr>
                <w:rFonts w:asciiTheme="minorHAnsi" w:hAnsiTheme="minorHAnsi" w:cstheme="minorHAnsi"/>
                <w:color w:val="000000"/>
              </w:rPr>
              <w:t>Immunoglobulin and Cytokines</w:t>
            </w:r>
          </w:p>
        </w:tc>
        <w:tc>
          <w:tcPr>
            <w:tcW w:w="1562" w:type="dxa"/>
          </w:tcPr>
          <w:p w:rsidRPr="006A1F21" w:rsidR="00D54AF6" w:rsidP="006A1F21" w:rsidRDefault="00D54AF6" w14:paraId="3AF94FA6" w14:textId="77777777">
            <w:pPr>
              <w:rPr>
                <w:rFonts w:asciiTheme="minorHAnsi" w:hAnsiTheme="minorHAnsi" w:cstheme="minorHAnsi"/>
                <w:color w:val="000000"/>
              </w:rPr>
            </w:pPr>
            <w:r w:rsidRPr="006A1F21">
              <w:rPr>
                <w:rFonts w:asciiTheme="minorHAnsi" w:hAnsiTheme="minorHAnsi" w:cstheme="minorHAnsi"/>
                <w:color w:val="000000"/>
              </w:rPr>
              <w:t>1.0 ml serum</w:t>
            </w:r>
          </w:p>
        </w:tc>
        <w:tc>
          <w:tcPr>
            <w:tcW w:w="1408" w:type="dxa"/>
          </w:tcPr>
          <w:p w:rsidRPr="006A1F21" w:rsidR="00D54AF6" w:rsidDel="009D4260" w:rsidP="006A1F21" w:rsidRDefault="00D54AF6" w14:paraId="09715A57" w14:textId="77777777">
            <w:pPr>
              <w:rPr>
                <w:rFonts w:asciiTheme="minorHAnsi" w:hAnsiTheme="minorHAnsi" w:cstheme="minorHAnsi"/>
                <w:color w:val="000000"/>
              </w:rPr>
            </w:pPr>
            <w:r w:rsidRPr="006A1F21">
              <w:rPr>
                <w:rFonts w:asciiTheme="minorHAnsi" w:hAnsiTheme="minorHAnsi" w:cstheme="minorHAnsi"/>
                <w:color w:val="000000"/>
              </w:rPr>
              <w:t>1.0 ml serum</w:t>
            </w:r>
          </w:p>
        </w:tc>
        <w:tc>
          <w:tcPr>
            <w:tcW w:w="1440" w:type="dxa"/>
          </w:tcPr>
          <w:p w:rsidRPr="006A1F21" w:rsidR="00D54AF6" w:rsidP="006A1F21" w:rsidRDefault="00D54AF6" w14:paraId="5CA37693" w14:textId="77777777">
            <w:pPr>
              <w:rPr>
                <w:rFonts w:asciiTheme="minorHAnsi" w:hAnsiTheme="minorHAnsi" w:cstheme="minorHAnsi"/>
                <w:color w:val="000000"/>
              </w:rPr>
            </w:pPr>
            <w:r w:rsidRPr="006A1F21">
              <w:rPr>
                <w:rFonts w:asciiTheme="minorHAnsi" w:hAnsiTheme="minorHAnsi" w:cstheme="minorHAnsi"/>
                <w:color w:val="000000"/>
              </w:rPr>
              <w:t>Frozen</w:t>
            </w:r>
          </w:p>
        </w:tc>
        <w:tc>
          <w:tcPr>
            <w:tcW w:w="1352" w:type="dxa"/>
          </w:tcPr>
          <w:p w:rsidRPr="006A1F21" w:rsidR="00D54AF6" w:rsidP="006A1F21" w:rsidRDefault="00D54AF6" w14:paraId="0608BD5F" w14:textId="77777777">
            <w:pPr>
              <w:rPr>
                <w:rFonts w:asciiTheme="minorHAnsi" w:hAnsiTheme="minorHAnsi" w:cstheme="minorHAnsi"/>
                <w:color w:val="000000"/>
              </w:rPr>
            </w:pPr>
            <w:r w:rsidRPr="006A1F21">
              <w:rPr>
                <w:rFonts w:asciiTheme="minorHAnsi" w:hAnsiTheme="minorHAnsi" w:cstheme="minorHAnsi"/>
                <w:color w:val="000000"/>
              </w:rPr>
              <w:t>SUNY</w:t>
            </w:r>
          </w:p>
        </w:tc>
      </w:tr>
      <w:tr w:rsidRPr="006A1F21" w:rsidR="00D54AF6" w:rsidTr="006A1F21" w14:paraId="52E53CCD" w14:textId="77777777">
        <w:trPr>
          <w:trHeight w:val="320"/>
        </w:trPr>
        <w:tc>
          <w:tcPr>
            <w:tcW w:w="1009" w:type="dxa"/>
          </w:tcPr>
          <w:p w:rsidRPr="006A1F21" w:rsidR="00D54AF6" w:rsidP="006A1F21" w:rsidRDefault="00D54AF6" w14:paraId="2845234A" w14:textId="77777777">
            <w:pPr>
              <w:rPr>
                <w:rFonts w:asciiTheme="minorHAnsi" w:hAnsiTheme="minorHAnsi" w:cstheme="minorHAnsi"/>
                <w:color w:val="000000"/>
              </w:rPr>
            </w:pPr>
            <w:r w:rsidRPr="006A1F21">
              <w:rPr>
                <w:rFonts w:asciiTheme="minorHAnsi" w:hAnsiTheme="minorHAnsi" w:cstheme="minorHAnsi"/>
                <w:color w:val="000000"/>
              </w:rPr>
              <w:t>4</w:t>
            </w:r>
          </w:p>
        </w:tc>
        <w:tc>
          <w:tcPr>
            <w:tcW w:w="1061" w:type="dxa"/>
            <w:gridSpan w:val="2"/>
          </w:tcPr>
          <w:p w:rsidRPr="006A1F21" w:rsidR="00D54AF6" w:rsidP="006A1F21" w:rsidRDefault="00D54AF6" w14:paraId="7F6792BD" w14:textId="77777777">
            <w:pPr>
              <w:rPr>
                <w:rFonts w:asciiTheme="minorHAnsi" w:hAnsiTheme="minorHAnsi" w:cstheme="minorHAnsi"/>
                <w:color w:val="000000"/>
              </w:rPr>
            </w:pPr>
            <w:r w:rsidRPr="006A1F21">
              <w:rPr>
                <w:rFonts w:asciiTheme="minorHAnsi" w:hAnsiTheme="minorHAnsi" w:cstheme="minorHAnsi"/>
                <w:color w:val="000000"/>
              </w:rPr>
              <w:t>SL1</w:t>
            </w:r>
          </w:p>
        </w:tc>
        <w:tc>
          <w:tcPr>
            <w:tcW w:w="3337" w:type="dxa"/>
          </w:tcPr>
          <w:p w:rsidRPr="006A1F21" w:rsidR="00D54AF6" w:rsidP="006A1F21" w:rsidRDefault="00D54AF6" w14:paraId="43755A17" w14:textId="77777777">
            <w:pPr>
              <w:rPr>
                <w:rFonts w:asciiTheme="minorHAnsi" w:hAnsiTheme="minorHAnsi" w:cstheme="minorHAnsi"/>
                <w:color w:val="000000"/>
              </w:rPr>
            </w:pPr>
            <w:r w:rsidRPr="006A1F21">
              <w:t xml:space="preserve"> </w:t>
            </w:r>
            <w:r w:rsidRPr="006A1F21">
              <w:rPr>
                <w:rFonts w:asciiTheme="minorHAnsi" w:hAnsiTheme="minorHAnsi" w:cstheme="minorHAnsi"/>
                <w:color w:val="000000"/>
              </w:rPr>
              <w:t>Lipid Panel with non-HLD Cholesterol, Uric Acid, Creatinine, Thyroid Profile II, Thyroxine free (T4), Thyroid Antibodies, Testosterone, Estradiol (E2), Sex hormone Binding Globulin, FSH, Insulin-like growth factor 1 (IGF-1), Hepatic Function Panel, GGT, Glucose, Insulin, C-peptide, C-reactive protein, Rheumatoid Arthritis factor (RA), Antinuclear Antibodies (ANA)</w:t>
            </w:r>
          </w:p>
        </w:tc>
        <w:tc>
          <w:tcPr>
            <w:tcW w:w="1562" w:type="dxa"/>
          </w:tcPr>
          <w:p w:rsidRPr="006A1F21" w:rsidR="00D54AF6" w:rsidP="006A1F21" w:rsidRDefault="00D54AF6" w14:paraId="080E00E5" w14:textId="77777777">
            <w:pPr>
              <w:rPr>
                <w:rFonts w:asciiTheme="minorHAnsi" w:hAnsiTheme="minorHAnsi" w:cstheme="minorHAnsi"/>
                <w:color w:val="000000"/>
              </w:rPr>
            </w:pPr>
            <w:r w:rsidRPr="006A1F21">
              <w:rPr>
                <w:rFonts w:asciiTheme="minorHAnsi" w:hAnsiTheme="minorHAnsi" w:cstheme="minorHAnsi"/>
                <w:color w:val="000000"/>
              </w:rPr>
              <w:t>7.7 ml serum</w:t>
            </w:r>
          </w:p>
        </w:tc>
        <w:tc>
          <w:tcPr>
            <w:tcW w:w="1408" w:type="dxa"/>
          </w:tcPr>
          <w:p w:rsidRPr="006A1F21" w:rsidR="00D54AF6" w:rsidDel="005C0EAA" w:rsidP="006A1F21" w:rsidRDefault="00D54AF6" w14:paraId="1C45112F" w14:textId="77777777">
            <w:pPr>
              <w:rPr>
                <w:rFonts w:asciiTheme="minorHAnsi" w:hAnsiTheme="minorHAnsi" w:cstheme="minorHAnsi"/>
                <w:color w:val="000000"/>
              </w:rPr>
            </w:pPr>
            <w:r w:rsidRPr="006A1F21">
              <w:rPr>
                <w:rFonts w:asciiTheme="minorHAnsi" w:hAnsiTheme="minorHAnsi" w:cstheme="minorHAnsi"/>
                <w:color w:val="000000"/>
              </w:rPr>
              <w:t>6.5 ml serum</w:t>
            </w:r>
          </w:p>
        </w:tc>
        <w:tc>
          <w:tcPr>
            <w:tcW w:w="1440" w:type="dxa"/>
          </w:tcPr>
          <w:p w:rsidRPr="006A1F21" w:rsidR="00D54AF6" w:rsidP="006A1F21" w:rsidRDefault="00D54AF6" w14:paraId="20B0F033" w14:textId="77777777">
            <w:pPr>
              <w:rPr>
                <w:rFonts w:asciiTheme="minorHAnsi" w:hAnsiTheme="minorHAnsi" w:cstheme="minorHAnsi"/>
                <w:color w:val="000000"/>
              </w:rPr>
            </w:pPr>
            <w:r w:rsidRPr="006A1F21">
              <w:rPr>
                <w:rFonts w:asciiTheme="minorHAnsi" w:hAnsiTheme="minorHAnsi" w:cstheme="minorHAnsi"/>
                <w:color w:val="000000"/>
              </w:rPr>
              <w:t>Room Temp</w:t>
            </w:r>
          </w:p>
        </w:tc>
        <w:tc>
          <w:tcPr>
            <w:tcW w:w="1352" w:type="dxa"/>
          </w:tcPr>
          <w:p w:rsidRPr="006A1F21" w:rsidR="00D54AF6" w:rsidP="006A1F21" w:rsidRDefault="00D54AF6" w14:paraId="3EFB89E0" w14:textId="77777777">
            <w:pPr>
              <w:rPr>
                <w:rFonts w:asciiTheme="minorHAnsi" w:hAnsiTheme="minorHAnsi" w:cstheme="minorHAnsi"/>
                <w:color w:val="000000"/>
              </w:rPr>
            </w:pPr>
            <w:r w:rsidRPr="006A1F21">
              <w:rPr>
                <w:rFonts w:asciiTheme="minorHAnsi" w:hAnsiTheme="minorHAnsi" w:cstheme="minorHAnsi"/>
                <w:color w:val="000000"/>
              </w:rPr>
              <w:t>LabCorp</w:t>
            </w:r>
          </w:p>
        </w:tc>
      </w:tr>
      <w:tr w:rsidRPr="006A1F21" w:rsidR="00D54AF6" w:rsidDel="005C0EAA" w:rsidTr="006A1F21" w14:paraId="0A9E80B1" w14:textId="77777777">
        <w:trPr>
          <w:gridAfter w:val="6"/>
          <w:wAfter w:w="9761" w:type="dxa"/>
          <w:trHeight w:val="320"/>
        </w:trPr>
        <w:tc>
          <w:tcPr>
            <w:tcW w:w="1408" w:type="dxa"/>
            <w:gridSpan w:val="2"/>
          </w:tcPr>
          <w:p w:rsidRPr="006A1F21" w:rsidR="00D54AF6" w:rsidDel="005C0EAA" w:rsidP="006A1F21" w:rsidRDefault="00D54AF6" w14:paraId="3F5A69ED" w14:textId="77777777">
            <w:pPr>
              <w:rPr>
                <w:rFonts w:asciiTheme="minorHAnsi" w:hAnsiTheme="minorHAnsi" w:cstheme="minorHAnsi"/>
                <w:color w:val="000000"/>
              </w:rPr>
            </w:pPr>
          </w:p>
        </w:tc>
      </w:tr>
      <w:tr w:rsidRPr="006A1F21" w:rsidR="00D54AF6" w:rsidTr="006A1F21" w14:paraId="3ABF027A" w14:textId="77777777">
        <w:trPr>
          <w:trHeight w:val="320"/>
        </w:trPr>
        <w:tc>
          <w:tcPr>
            <w:tcW w:w="1009" w:type="dxa"/>
          </w:tcPr>
          <w:p w:rsidRPr="006A1F21" w:rsidR="00D54AF6" w:rsidP="006A1F21" w:rsidRDefault="00D54AF6" w14:paraId="7DBBC6BC" w14:textId="77777777">
            <w:pPr>
              <w:rPr>
                <w:rFonts w:asciiTheme="minorHAnsi" w:hAnsiTheme="minorHAnsi" w:cstheme="minorHAnsi"/>
                <w:color w:val="000000"/>
              </w:rPr>
            </w:pPr>
            <w:r w:rsidRPr="006A1F21">
              <w:rPr>
                <w:rFonts w:asciiTheme="minorHAnsi" w:hAnsiTheme="minorHAnsi" w:cstheme="minorHAnsi"/>
                <w:color w:val="000000"/>
              </w:rPr>
              <w:t>5</w:t>
            </w:r>
          </w:p>
        </w:tc>
        <w:tc>
          <w:tcPr>
            <w:tcW w:w="1061" w:type="dxa"/>
            <w:gridSpan w:val="2"/>
          </w:tcPr>
          <w:p w:rsidRPr="006A1F21" w:rsidR="00D54AF6" w:rsidDel="009D4260" w:rsidP="006A1F21" w:rsidRDefault="00D54AF6" w14:paraId="27C42298" w14:textId="77777777">
            <w:pPr>
              <w:rPr>
                <w:rFonts w:asciiTheme="minorHAnsi" w:hAnsiTheme="minorHAnsi" w:cstheme="minorHAnsi"/>
                <w:color w:val="000000"/>
              </w:rPr>
            </w:pPr>
            <w:r w:rsidRPr="006A1F21">
              <w:rPr>
                <w:rFonts w:asciiTheme="minorHAnsi" w:hAnsiTheme="minorHAnsi" w:cstheme="minorHAnsi"/>
                <w:color w:val="000000"/>
              </w:rPr>
              <w:t>SL2</w:t>
            </w:r>
          </w:p>
        </w:tc>
        <w:tc>
          <w:tcPr>
            <w:tcW w:w="3337" w:type="dxa"/>
          </w:tcPr>
          <w:p w:rsidRPr="006A1F21" w:rsidR="00D54AF6" w:rsidP="006A1F21" w:rsidRDefault="00D54AF6" w14:paraId="2A6FE448" w14:textId="77777777">
            <w:pPr>
              <w:rPr>
                <w:rFonts w:asciiTheme="minorHAnsi" w:hAnsiTheme="minorHAnsi" w:cstheme="minorHAnsi"/>
                <w:b/>
                <w:bCs/>
                <w:color w:val="000000"/>
              </w:rPr>
            </w:pPr>
            <w:r w:rsidRPr="006A1F21">
              <w:rPr>
                <w:rFonts w:asciiTheme="minorHAnsi" w:hAnsiTheme="minorHAnsi" w:cstheme="minorHAnsi"/>
                <w:color w:val="000000"/>
              </w:rPr>
              <w:t xml:space="preserve">Same as above </w:t>
            </w:r>
            <w:r w:rsidRPr="006A1F21">
              <w:rPr>
                <w:rFonts w:asciiTheme="minorHAnsi" w:hAnsiTheme="minorHAnsi" w:cstheme="minorHAnsi"/>
                <w:b/>
                <w:bCs/>
                <w:color w:val="000000"/>
              </w:rPr>
              <w:t>(Adult)</w:t>
            </w:r>
          </w:p>
          <w:p w:rsidRPr="006A1F21" w:rsidR="00D54AF6" w:rsidP="006A1F21" w:rsidRDefault="00D54AF6" w14:paraId="21956770" w14:textId="77777777">
            <w:pPr>
              <w:rPr>
                <w:rFonts w:asciiTheme="minorHAnsi" w:hAnsiTheme="minorHAnsi" w:cstheme="minorHAnsi"/>
                <w:b/>
                <w:bCs/>
                <w:color w:val="000000"/>
              </w:rPr>
            </w:pPr>
          </w:p>
          <w:p w:rsidRPr="006A1F21" w:rsidR="00D54AF6" w:rsidP="006A1F21" w:rsidRDefault="00D54AF6" w14:paraId="7BADFFE3" w14:textId="77777777">
            <w:pPr>
              <w:rPr>
                <w:rFonts w:asciiTheme="minorHAnsi" w:hAnsiTheme="minorHAnsi" w:cstheme="minorHAnsi"/>
                <w:b/>
                <w:bCs/>
                <w:color w:val="000000"/>
              </w:rPr>
            </w:pPr>
            <w:r w:rsidRPr="006A1F21">
              <w:rPr>
                <w:rFonts w:asciiTheme="minorHAnsi" w:hAnsiTheme="minorHAnsi" w:cstheme="minorHAnsi"/>
                <w:color w:val="000000"/>
              </w:rPr>
              <w:t>Tetanus/Diphtheria Antibody Profile (</w:t>
            </w:r>
            <w:r w:rsidRPr="006A1F21">
              <w:rPr>
                <w:rFonts w:asciiTheme="minorHAnsi" w:hAnsiTheme="minorHAnsi" w:cstheme="minorHAnsi"/>
                <w:b/>
                <w:bCs/>
                <w:color w:val="000000"/>
              </w:rPr>
              <w:t>Children)</w:t>
            </w:r>
          </w:p>
        </w:tc>
        <w:tc>
          <w:tcPr>
            <w:tcW w:w="1562" w:type="dxa"/>
          </w:tcPr>
          <w:p w:rsidRPr="006A1F21" w:rsidR="00D54AF6" w:rsidP="006A1F21" w:rsidRDefault="00D54AF6" w14:paraId="5D3E9D40" w14:textId="77777777">
            <w:pPr>
              <w:rPr>
                <w:rFonts w:asciiTheme="minorHAnsi" w:hAnsiTheme="minorHAnsi" w:cstheme="minorHAnsi"/>
                <w:color w:val="000000"/>
              </w:rPr>
            </w:pPr>
            <w:r w:rsidRPr="006A1F21">
              <w:rPr>
                <w:rFonts w:asciiTheme="minorHAnsi" w:hAnsiTheme="minorHAnsi" w:cstheme="minorHAnsi"/>
                <w:color w:val="000000"/>
              </w:rPr>
              <w:t>0.8 ml serum</w:t>
            </w:r>
          </w:p>
        </w:tc>
        <w:tc>
          <w:tcPr>
            <w:tcW w:w="1408" w:type="dxa"/>
          </w:tcPr>
          <w:p w:rsidRPr="006A1F21" w:rsidR="00D54AF6" w:rsidDel="005C0EAA" w:rsidP="006A1F21" w:rsidRDefault="00D54AF6" w14:paraId="46238EC5" w14:textId="77777777">
            <w:pPr>
              <w:rPr>
                <w:rFonts w:asciiTheme="minorHAnsi" w:hAnsiTheme="minorHAnsi" w:cstheme="minorHAnsi"/>
                <w:color w:val="000000"/>
              </w:rPr>
            </w:pPr>
            <w:r w:rsidRPr="006A1F21">
              <w:rPr>
                <w:rFonts w:asciiTheme="minorHAnsi" w:hAnsiTheme="minorHAnsi" w:cstheme="minorHAnsi"/>
                <w:color w:val="000000"/>
              </w:rPr>
              <w:t>0.7 ml serum</w:t>
            </w:r>
          </w:p>
        </w:tc>
        <w:tc>
          <w:tcPr>
            <w:tcW w:w="1440" w:type="dxa"/>
          </w:tcPr>
          <w:p w:rsidRPr="006A1F21" w:rsidR="00D54AF6" w:rsidP="006A1F21" w:rsidRDefault="00D54AF6" w14:paraId="5D28F255" w14:textId="77777777">
            <w:pPr>
              <w:rPr>
                <w:rFonts w:asciiTheme="minorHAnsi" w:hAnsiTheme="minorHAnsi" w:cstheme="minorHAnsi"/>
                <w:b/>
                <w:bCs/>
                <w:color w:val="000000"/>
              </w:rPr>
            </w:pPr>
            <w:r w:rsidRPr="006A1F21">
              <w:rPr>
                <w:rFonts w:asciiTheme="minorHAnsi" w:hAnsiTheme="minorHAnsi" w:cstheme="minorHAnsi"/>
                <w:color w:val="000000"/>
              </w:rPr>
              <w:t xml:space="preserve">Room Temp </w:t>
            </w:r>
            <w:r w:rsidRPr="006A1F21">
              <w:rPr>
                <w:rFonts w:asciiTheme="minorHAnsi" w:hAnsiTheme="minorHAnsi" w:cstheme="minorHAnsi"/>
                <w:b/>
                <w:bCs/>
                <w:color w:val="000000"/>
              </w:rPr>
              <w:t>(Adult)</w:t>
            </w:r>
          </w:p>
          <w:p w:rsidRPr="006A1F21" w:rsidR="00D54AF6" w:rsidP="006A1F21" w:rsidRDefault="00D54AF6" w14:paraId="06E58DC2" w14:textId="77777777">
            <w:pPr>
              <w:rPr>
                <w:rFonts w:asciiTheme="minorHAnsi" w:hAnsiTheme="minorHAnsi" w:cstheme="minorHAnsi"/>
                <w:b/>
                <w:bCs/>
                <w:color w:val="000000"/>
              </w:rPr>
            </w:pPr>
          </w:p>
          <w:p w:rsidRPr="006A1F21" w:rsidR="00D54AF6" w:rsidP="006A1F21" w:rsidRDefault="00D54AF6" w14:paraId="2F7C0E04" w14:textId="77777777">
            <w:pPr>
              <w:rPr>
                <w:rFonts w:asciiTheme="minorHAnsi" w:hAnsiTheme="minorHAnsi" w:cstheme="minorHAnsi"/>
                <w:b/>
                <w:bCs/>
                <w:color w:val="000000"/>
              </w:rPr>
            </w:pPr>
            <w:r w:rsidRPr="006A1F21">
              <w:rPr>
                <w:rFonts w:asciiTheme="minorHAnsi" w:hAnsiTheme="minorHAnsi" w:cstheme="minorHAnsi"/>
                <w:color w:val="000000"/>
              </w:rPr>
              <w:t>Frozen (</w:t>
            </w:r>
            <w:r w:rsidRPr="006A1F21">
              <w:rPr>
                <w:rFonts w:asciiTheme="minorHAnsi" w:hAnsiTheme="minorHAnsi" w:cstheme="minorHAnsi"/>
                <w:b/>
                <w:bCs/>
                <w:color w:val="000000"/>
              </w:rPr>
              <w:t>Children)</w:t>
            </w:r>
          </w:p>
        </w:tc>
        <w:tc>
          <w:tcPr>
            <w:tcW w:w="1352" w:type="dxa"/>
          </w:tcPr>
          <w:p w:rsidRPr="006A1F21" w:rsidR="00D54AF6" w:rsidP="006A1F21" w:rsidRDefault="00D54AF6" w14:paraId="45326E51" w14:textId="77777777">
            <w:pPr>
              <w:rPr>
                <w:rFonts w:asciiTheme="minorHAnsi" w:hAnsiTheme="minorHAnsi" w:cstheme="minorHAnsi"/>
                <w:color w:val="000000"/>
              </w:rPr>
            </w:pPr>
            <w:r w:rsidRPr="006A1F21">
              <w:rPr>
                <w:rFonts w:asciiTheme="minorHAnsi" w:hAnsiTheme="minorHAnsi" w:cstheme="minorHAnsi"/>
                <w:color w:val="000000"/>
              </w:rPr>
              <w:t>LabCorp</w:t>
            </w:r>
          </w:p>
        </w:tc>
      </w:tr>
      <w:tr w:rsidRPr="006A1F21" w:rsidR="00D54AF6" w:rsidTr="006A1F21" w14:paraId="3D8DE05B" w14:textId="77777777">
        <w:trPr>
          <w:trHeight w:val="320"/>
        </w:trPr>
        <w:tc>
          <w:tcPr>
            <w:tcW w:w="1009" w:type="dxa"/>
          </w:tcPr>
          <w:p w:rsidRPr="006A1F21" w:rsidR="00D54AF6" w:rsidP="006A1F21" w:rsidRDefault="00D54AF6" w14:paraId="4CCECF1F" w14:textId="77777777">
            <w:pPr>
              <w:rPr>
                <w:rFonts w:asciiTheme="minorHAnsi" w:hAnsiTheme="minorHAnsi" w:cstheme="minorHAnsi"/>
                <w:color w:val="000000"/>
              </w:rPr>
            </w:pPr>
            <w:r w:rsidRPr="006A1F21">
              <w:rPr>
                <w:rFonts w:asciiTheme="minorHAnsi" w:hAnsiTheme="minorHAnsi" w:cstheme="minorHAnsi"/>
                <w:color w:val="000000"/>
              </w:rPr>
              <w:t>6</w:t>
            </w:r>
          </w:p>
        </w:tc>
        <w:tc>
          <w:tcPr>
            <w:tcW w:w="1061" w:type="dxa"/>
            <w:gridSpan w:val="2"/>
          </w:tcPr>
          <w:p w:rsidRPr="006A1F21" w:rsidR="00D54AF6" w:rsidP="006A1F21" w:rsidRDefault="00D54AF6" w14:paraId="34ECB912" w14:textId="77777777">
            <w:pPr>
              <w:rPr>
                <w:rFonts w:asciiTheme="minorHAnsi" w:hAnsiTheme="minorHAnsi" w:cstheme="minorHAnsi"/>
                <w:color w:val="000000"/>
              </w:rPr>
            </w:pPr>
            <w:r w:rsidRPr="006A1F21">
              <w:rPr>
                <w:rFonts w:asciiTheme="minorHAnsi" w:hAnsiTheme="minorHAnsi" w:cstheme="minorHAnsi"/>
                <w:color w:val="000000"/>
              </w:rPr>
              <w:t>SL3</w:t>
            </w:r>
          </w:p>
        </w:tc>
        <w:tc>
          <w:tcPr>
            <w:tcW w:w="3337" w:type="dxa"/>
          </w:tcPr>
          <w:p w:rsidRPr="006A1F21" w:rsidR="00D54AF6" w:rsidP="006A1F21" w:rsidRDefault="00D54AF6" w14:paraId="7884B516" w14:textId="77777777">
            <w:pPr>
              <w:rPr>
                <w:rFonts w:asciiTheme="minorHAnsi" w:hAnsiTheme="minorHAnsi" w:cstheme="minorHAnsi"/>
                <w:b/>
                <w:bCs/>
                <w:color w:val="000000"/>
              </w:rPr>
            </w:pPr>
            <w:r w:rsidRPr="006A1F21">
              <w:rPr>
                <w:rFonts w:asciiTheme="minorHAnsi" w:hAnsiTheme="minorHAnsi" w:cstheme="minorHAnsi"/>
                <w:color w:val="000000"/>
              </w:rPr>
              <w:t xml:space="preserve">Pro-insulin </w:t>
            </w:r>
            <w:r w:rsidRPr="006A1F21">
              <w:rPr>
                <w:rFonts w:asciiTheme="minorHAnsi" w:hAnsiTheme="minorHAnsi" w:cstheme="minorHAnsi"/>
                <w:b/>
                <w:bCs/>
                <w:color w:val="000000"/>
              </w:rPr>
              <w:t>(Adult)</w:t>
            </w:r>
          </w:p>
          <w:p w:rsidRPr="006A1F21" w:rsidR="00D54AF6" w:rsidP="006A1F21" w:rsidRDefault="00D54AF6" w14:paraId="16240D1F" w14:textId="77777777">
            <w:pPr>
              <w:rPr>
                <w:rFonts w:asciiTheme="minorHAnsi" w:hAnsiTheme="minorHAnsi" w:cstheme="minorHAnsi"/>
                <w:b/>
                <w:bCs/>
                <w:color w:val="000000"/>
              </w:rPr>
            </w:pPr>
          </w:p>
          <w:p w:rsidRPr="006A1F21" w:rsidR="00D54AF6" w:rsidP="006A1F21" w:rsidRDefault="00D54AF6" w14:paraId="0018291F" w14:textId="77777777">
            <w:pPr>
              <w:rPr>
                <w:rFonts w:asciiTheme="minorHAnsi" w:hAnsiTheme="minorHAnsi" w:cstheme="minorHAnsi"/>
                <w:b/>
                <w:bCs/>
                <w:color w:val="000000"/>
              </w:rPr>
            </w:pPr>
            <w:r w:rsidRPr="006A1F21">
              <w:rPr>
                <w:rFonts w:asciiTheme="minorHAnsi" w:hAnsiTheme="minorHAnsi" w:cstheme="minorHAnsi"/>
                <w:color w:val="000000"/>
              </w:rPr>
              <w:t xml:space="preserve">MMR Antibodies </w:t>
            </w:r>
            <w:r w:rsidRPr="006A1F21">
              <w:rPr>
                <w:rFonts w:asciiTheme="minorHAnsi" w:hAnsiTheme="minorHAnsi" w:cstheme="minorHAnsi"/>
                <w:b/>
                <w:bCs/>
                <w:color w:val="000000"/>
              </w:rPr>
              <w:t>(Children)</w:t>
            </w:r>
          </w:p>
        </w:tc>
        <w:tc>
          <w:tcPr>
            <w:tcW w:w="1562" w:type="dxa"/>
          </w:tcPr>
          <w:p w:rsidRPr="006A1F21" w:rsidR="00D54AF6" w:rsidP="006A1F21" w:rsidRDefault="00D54AF6" w14:paraId="39EE28FC" w14:textId="77777777">
            <w:pPr>
              <w:rPr>
                <w:rFonts w:asciiTheme="minorHAnsi" w:hAnsiTheme="minorHAnsi" w:cstheme="minorHAnsi"/>
                <w:color w:val="000000"/>
              </w:rPr>
            </w:pPr>
            <w:r w:rsidRPr="006A1F21">
              <w:rPr>
                <w:rFonts w:asciiTheme="minorHAnsi" w:hAnsiTheme="minorHAnsi" w:cstheme="minorHAnsi"/>
                <w:color w:val="000000"/>
              </w:rPr>
              <w:t>0.5 ml serum</w:t>
            </w:r>
          </w:p>
        </w:tc>
        <w:tc>
          <w:tcPr>
            <w:tcW w:w="1408" w:type="dxa"/>
          </w:tcPr>
          <w:p w:rsidRPr="006A1F21" w:rsidR="00D54AF6" w:rsidP="006A1F21" w:rsidRDefault="00D54AF6" w14:paraId="00A71129" w14:textId="77777777">
            <w:pPr>
              <w:rPr>
                <w:rFonts w:asciiTheme="minorHAnsi" w:hAnsiTheme="minorHAnsi" w:cstheme="minorHAnsi"/>
                <w:color w:val="000000"/>
              </w:rPr>
            </w:pPr>
            <w:r w:rsidRPr="006A1F21">
              <w:rPr>
                <w:rFonts w:asciiTheme="minorHAnsi" w:hAnsiTheme="minorHAnsi" w:cstheme="minorHAnsi"/>
                <w:color w:val="000000"/>
              </w:rPr>
              <w:t>1.0 ml serum</w:t>
            </w:r>
          </w:p>
        </w:tc>
        <w:tc>
          <w:tcPr>
            <w:tcW w:w="1440" w:type="dxa"/>
          </w:tcPr>
          <w:p w:rsidRPr="006A1F21" w:rsidR="00D54AF6" w:rsidP="006A1F21" w:rsidRDefault="00D54AF6" w14:paraId="244A0932" w14:textId="77777777">
            <w:pPr>
              <w:rPr>
                <w:rFonts w:asciiTheme="minorHAnsi" w:hAnsiTheme="minorHAnsi" w:cstheme="minorHAnsi"/>
                <w:b/>
                <w:bCs/>
                <w:color w:val="000000"/>
              </w:rPr>
            </w:pPr>
            <w:r w:rsidRPr="006A1F21">
              <w:rPr>
                <w:rFonts w:asciiTheme="minorHAnsi" w:hAnsiTheme="minorHAnsi" w:cstheme="minorHAnsi"/>
                <w:color w:val="000000"/>
              </w:rPr>
              <w:t xml:space="preserve">Frozen </w:t>
            </w:r>
            <w:r w:rsidRPr="006A1F21">
              <w:rPr>
                <w:rFonts w:asciiTheme="minorHAnsi" w:hAnsiTheme="minorHAnsi" w:cstheme="minorHAnsi"/>
                <w:b/>
                <w:bCs/>
                <w:color w:val="000000"/>
              </w:rPr>
              <w:t>(Adult)</w:t>
            </w:r>
          </w:p>
          <w:p w:rsidRPr="006A1F21" w:rsidR="00D54AF6" w:rsidP="006A1F21" w:rsidRDefault="00D54AF6" w14:paraId="474F7897" w14:textId="77777777">
            <w:pPr>
              <w:rPr>
                <w:rFonts w:asciiTheme="minorHAnsi" w:hAnsiTheme="minorHAnsi" w:cstheme="minorHAnsi"/>
                <w:b/>
                <w:bCs/>
                <w:color w:val="000000"/>
              </w:rPr>
            </w:pPr>
          </w:p>
          <w:p w:rsidRPr="006A1F21" w:rsidR="00D54AF6" w:rsidP="006A1F21" w:rsidRDefault="00D54AF6" w14:paraId="4ED20B63" w14:textId="77777777">
            <w:pPr>
              <w:rPr>
                <w:rFonts w:asciiTheme="minorHAnsi" w:hAnsiTheme="minorHAnsi" w:cstheme="minorHAnsi"/>
                <w:color w:val="000000"/>
              </w:rPr>
            </w:pPr>
            <w:r w:rsidRPr="006A1F21">
              <w:rPr>
                <w:rFonts w:asciiTheme="minorHAnsi" w:hAnsiTheme="minorHAnsi" w:cstheme="minorHAnsi"/>
                <w:color w:val="000000"/>
              </w:rPr>
              <w:lastRenderedPageBreak/>
              <w:t xml:space="preserve">Room Temp </w:t>
            </w:r>
            <w:r w:rsidRPr="006A1F21">
              <w:rPr>
                <w:rFonts w:asciiTheme="minorHAnsi" w:hAnsiTheme="minorHAnsi" w:cstheme="minorHAnsi"/>
                <w:b/>
                <w:bCs/>
                <w:color w:val="000000"/>
              </w:rPr>
              <w:t>(Children)</w:t>
            </w:r>
          </w:p>
        </w:tc>
        <w:tc>
          <w:tcPr>
            <w:tcW w:w="1352" w:type="dxa"/>
          </w:tcPr>
          <w:p w:rsidRPr="006A1F21" w:rsidR="00D54AF6" w:rsidP="006A1F21" w:rsidRDefault="00D54AF6" w14:paraId="6B0BC4E8" w14:textId="77777777">
            <w:pPr>
              <w:rPr>
                <w:rFonts w:asciiTheme="minorHAnsi" w:hAnsiTheme="minorHAnsi" w:cstheme="minorHAnsi"/>
                <w:color w:val="000000"/>
              </w:rPr>
            </w:pPr>
            <w:r w:rsidRPr="006A1F21">
              <w:rPr>
                <w:rFonts w:asciiTheme="minorHAnsi" w:hAnsiTheme="minorHAnsi" w:cstheme="minorHAnsi"/>
                <w:color w:val="000000"/>
              </w:rPr>
              <w:lastRenderedPageBreak/>
              <w:t>LabCorp</w:t>
            </w:r>
          </w:p>
        </w:tc>
      </w:tr>
      <w:tr w:rsidRPr="006A1F21" w:rsidR="00D54AF6" w:rsidDel="005C0EAA" w:rsidTr="006A1F21" w14:paraId="16B5E150" w14:textId="77777777">
        <w:trPr>
          <w:gridAfter w:val="6"/>
          <w:wAfter w:w="9761" w:type="dxa"/>
          <w:trHeight w:val="320"/>
        </w:trPr>
        <w:tc>
          <w:tcPr>
            <w:tcW w:w="1408" w:type="dxa"/>
            <w:gridSpan w:val="2"/>
          </w:tcPr>
          <w:p w:rsidRPr="006A1F21" w:rsidR="00D54AF6" w:rsidDel="005C0EAA" w:rsidP="006A1F21" w:rsidRDefault="00D54AF6" w14:paraId="06E4E871" w14:textId="77777777">
            <w:pPr>
              <w:rPr>
                <w:rFonts w:asciiTheme="minorHAnsi" w:hAnsiTheme="minorHAnsi" w:cstheme="minorHAnsi"/>
                <w:color w:val="000000"/>
              </w:rPr>
            </w:pPr>
          </w:p>
        </w:tc>
      </w:tr>
      <w:tr w:rsidRPr="006A1F21" w:rsidR="00D54AF6" w:rsidTr="006A1F21" w14:paraId="61A1C244" w14:textId="77777777">
        <w:trPr>
          <w:trHeight w:val="320"/>
        </w:trPr>
        <w:tc>
          <w:tcPr>
            <w:tcW w:w="1009" w:type="dxa"/>
          </w:tcPr>
          <w:p w:rsidRPr="006A1F21" w:rsidR="00D54AF6" w:rsidP="006A1F21" w:rsidRDefault="00D54AF6" w14:paraId="5A917E9F" w14:textId="77777777">
            <w:pPr>
              <w:rPr>
                <w:rFonts w:asciiTheme="minorHAnsi" w:hAnsiTheme="minorHAnsi" w:cstheme="minorHAnsi"/>
                <w:color w:val="000000"/>
              </w:rPr>
            </w:pPr>
            <w:r w:rsidRPr="006A1F21">
              <w:rPr>
                <w:rFonts w:asciiTheme="minorHAnsi" w:hAnsiTheme="minorHAnsi" w:cstheme="minorHAnsi"/>
                <w:color w:val="000000"/>
              </w:rPr>
              <w:t>7</w:t>
            </w:r>
          </w:p>
        </w:tc>
        <w:tc>
          <w:tcPr>
            <w:tcW w:w="1061" w:type="dxa"/>
            <w:gridSpan w:val="2"/>
          </w:tcPr>
          <w:p w:rsidRPr="006A1F21" w:rsidR="00D54AF6" w:rsidP="006A1F21" w:rsidRDefault="00D54AF6" w14:paraId="1AB37B52" w14:textId="77777777">
            <w:pPr>
              <w:rPr>
                <w:rFonts w:asciiTheme="minorHAnsi" w:hAnsiTheme="minorHAnsi" w:cstheme="minorHAnsi"/>
                <w:color w:val="000000"/>
              </w:rPr>
            </w:pPr>
            <w:r w:rsidRPr="006A1F21">
              <w:rPr>
                <w:rFonts w:asciiTheme="minorHAnsi" w:hAnsiTheme="minorHAnsi" w:cstheme="minorHAnsi"/>
                <w:color w:val="000000"/>
              </w:rPr>
              <w:t>SL4</w:t>
            </w:r>
          </w:p>
        </w:tc>
        <w:tc>
          <w:tcPr>
            <w:tcW w:w="3337" w:type="dxa"/>
          </w:tcPr>
          <w:p w:rsidRPr="006A1F21" w:rsidR="00D54AF6" w:rsidP="006A1F21" w:rsidRDefault="00D54AF6" w14:paraId="728EBF4B" w14:textId="77777777">
            <w:pPr>
              <w:rPr>
                <w:rFonts w:asciiTheme="minorHAnsi" w:hAnsiTheme="minorHAnsi" w:cstheme="minorHAnsi"/>
                <w:color w:val="000000"/>
              </w:rPr>
            </w:pPr>
            <w:r w:rsidRPr="006A1F21">
              <w:rPr>
                <w:rFonts w:asciiTheme="minorHAnsi" w:hAnsiTheme="minorHAnsi" w:cstheme="minorHAnsi"/>
                <w:color w:val="000000"/>
              </w:rPr>
              <w:t>IA-2 antibodies</w:t>
            </w:r>
          </w:p>
        </w:tc>
        <w:tc>
          <w:tcPr>
            <w:tcW w:w="1562" w:type="dxa"/>
          </w:tcPr>
          <w:p w:rsidRPr="006A1F21" w:rsidR="00D54AF6" w:rsidP="006A1F21" w:rsidRDefault="00D54AF6" w14:paraId="694D9D86" w14:textId="77777777">
            <w:pPr>
              <w:rPr>
                <w:rFonts w:asciiTheme="minorHAnsi" w:hAnsiTheme="minorHAnsi" w:cstheme="minorHAnsi"/>
                <w:color w:val="000000"/>
              </w:rPr>
            </w:pPr>
            <w:r w:rsidRPr="006A1F21">
              <w:rPr>
                <w:rFonts w:asciiTheme="minorHAnsi" w:hAnsiTheme="minorHAnsi" w:cstheme="minorHAnsi"/>
                <w:color w:val="000000"/>
              </w:rPr>
              <w:t>1.0 ml serum</w:t>
            </w:r>
          </w:p>
        </w:tc>
        <w:tc>
          <w:tcPr>
            <w:tcW w:w="1408" w:type="dxa"/>
            <w:shd w:val="clear" w:color="auto" w:fill="BFBFBF" w:themeFill="background1" w:themeFillShade="BF"/>
          </w:tcPr>
          <w:p w:rsidRPr="006A1F21" w:rsidR="00D54AF6" w:rsidDel="005C0EAA" w:rsidP="006A1F21" w:rsidRDefault="00D54AF6" w14:paraId="61A1127E" w14:textId="77777777">
            <w:pPr>
              <w:rPr>
                <w:rFonts w:asciiTheme="minorHAnsi" w:hAnsiTheme="minorHAnsi" w:cstheme="minorHAnsi"/>
                <w:color w:val="000000"/>
              </w:rPr>
            </w:pPr>
            <w:r w:rsidRPr="006A1F21">
              <w:rPr>
                <w:rFonts w:asciiTheme="minorHAnsi" w:hAnsiTheme="minorHAnsi" w:cstheme="minorHAnsi"/>
                <w:color w:val="000000"/>
              </w:rPr>
              <w:t>--</w:t>
            </w:r>
          </w:p>
        </w:tc>
        <w:tc>
          <w:tcPr>
            <w:tcW w:w="1440" w:type="dxa"/>
          </w:tcPr>
          <w:p w:rsidRPr="006A1F21" w:rsidR="00D54AF6" w:rsidP="006A1F21" w:rsidRDefault="00D54AF6" w14:paraId="7B4F4C6D" w14:textId="77777777">
            <w:pPr>
              <w:rPr>
                <w:rFonts w:asciiTheme="minorHAnsi" w:hAnsiTheme="minorHAnsi" w:cstheme="minorHAnsi"/>
                <w:color w:val="000000"/>
              </w:rPr>
            </w:pPr>
            <w:r w:rsidRPr="006A1F21">
              <w:rPr>
                <w:rFonts w:asciiTheme="minorHAnsi" w:hAnsiTheme="minorHAnsi" w:cstheme="minorHAnsi"/>
                <w:color w:val="000000"/>
              </w:rPr>
              <w:t>Frozen</w:t>
            </w:r>
          </w:p>
        </w:tc>
        <w:tc>
          <w:tcPr>
            <w:tcW w:w="1352" w:type="dxa"/>
          </w:tcPr>
          <w:p w:rsidRPr="006A1F21" w:rsidR="00D54AF6" w:rsidP="006A1F21" w:rsidRDefault="00D54AF6" w14:paraId="2C33FDF1" w14:textId="77777777">
            <w:pPr>
              <w:rPr>
                <w:rFonts w:asciiTheme="minorHAnsi" w:hAnsiTheme="minorHAnsi" w:cstheme="minorHAnsi"/>
                <w:color w:val="000000"/>
              </w:rPr>
            </w:pPr>
            <w:r w:rsidRPr="006A1F21">
              <w:rPr>
                <w:rFonts w:asciiTheme="minorHAnsi" w:hAnsiTheme="minorHAnsi" w:cstheme="minorHAnsi"/>
                <w:color w:val="000000"/>
              </w:rPr>
              <w:t>LabCorp</w:t>
            </w:r>
          </w:p>
        </w:tc>
      </w:tr>
      <w:tr w:rsidRPr="006A1F21" w:rsidR="00D54AF6" w:rsidTr="006A1F21" w14:paraId="47106896" w14:textId="77777777">
        <w:trPr>
          <w:trHeight w:val="320"/>
        </w:trPr>
        <w:tc>
          <w:tcPr>
            <w:tcW w:w="1009" w:type="dxa"/>
          </w:tcPr>
          <w:p w:rsidRPr="006A1F21" w:rsidR="00D54AF6" w:rsidP="006A1F21" w:rsidRDefault="00D54AF6" w14:paraId="15A6A1FE" w14:textId="77777777">
            <w:pPr>
              <w:rPr>
                <w:rFonts w:asciiTheme="minorHAnsi" w:hAnsiTheme="minorHAnsi" w:cstheme="minorHAnsi"/>
                <w:color w:val="000000"/>
              </w:rPr>
            </w:pPr>
            <w:r w:rsidRPr="006A1F21">
              <w:rPr>
                <w:rFonts w:asciiTheme="minorHAnsi" w:hAnsiTheme="minorHAnsi" w:cstheme="minorHAnsi"/>
                <w:color w:val="000000"/>
              </w:rPr>
              <w:t>8</w:t>
            </w:r>
          </w:p>
        </w:tc>
        <w:tc>
          <w:tcPr>
            <w:tcW w:w="1061" w:type="dxa"/>
            <w:gridSpan w:val="2"/>
          </w:tcPr>
          <w:p w:rsidRPr="006A1F21" w:rsidR="00D54AF6" w:rsidP="006A1F21" w:rsidRDefault="00D54AF6" w14:paraId="34A14758" w14:textId="77777777">
            <w:pPr>
              <w:rPr>
                <w:rFonts w:asciiTheme="minorHAnsi" w:hAnsiTheme="minorHAnsi" w:cstheme="minorHAnsi"/>
                <w:color w:val="000000"/>
              </w:rPr>
            </w:pPr>
            <w:r w:rsidRPr="006A1F21">
              <w:rPr>
                <w:rFonts w:asciiTheme="minorHAnsi" w:hAnsiTheme="minorHAnsi" w:cstheme="minorHAnsi"/>
                <w:color w:val="000000"/>
              </w:rPr>
              <w:t>SL5</w:t>
            </w:r>
          </w:p>
        </w:tc>
        <w:tc>
          <w:tcPr>
            <w:tcW w:w="3337" w:type="dxa"/>
          </w:tcPr>
          <w:p w:rsidRPr="006A1F21" w:rsidR="00D54AF6" w:rsidP="006A1F21" w:rsidRDefault="00D54AF6" w14:paraId="2A3ACC0B" w14:textId="77777777">
            <w:pPr>
              <w:rPr>
                <w:rFonts w:asciiTheme="minorHAnsi" w:hAnsiTheme="minorHAnsi" w:cstheme="minorHAnsi"/>
                <w:color w:val="000000"/>
              </w:rPr>
            </w:pPr>
            <w:r w:rsidRPr="006A1F21">
              <w:rPr>
                <w:rFonts w:asciiTheme="minorHAnsi" w:hAnsiTheme="minorHAnsi" w:cstheme="minorHAnsi"/>
                <w:color w:val="000000"/>
              </w:rPr>
              <w:t>anti-GAD antibodies</w:t>
            </w:r>
          </w:p>
        </w:tc>
        <w:tc>
          <w:tcPr>
            <w:tcW w:w="1562" w:type="dxa"/>
          </w:tcPr>
          <w:p w:rsidRPr="006A1F21" w:rsidR="00D54AF6" w:rsidP="006A1F21" w:rsidRDefault="00D54AF6" w14:paraId="2CB28A01" w14:textId="77777777">
            <w:pPr>
              <w:rPr>
                <w:rFonts w:asciiTheme="minorHAnsi" w:hAnsiTheme="minorHAnsi" w:cstheme="minorHAnsi"/>
                <w:color w:val="000000"/>
              </w:rPr>
            </w:pPr>
            <w:r w:rsidRPr="006A1F21">
              <w:rPr>
                <w:rFonts w:asciiTheme="minorHAnsi" w:hAnsiTheme="minorHAnsi" w:cstheme="minorHAnsi"/>
                <w:color w:val="000000"/>
              </w:rPr>
              <w:t>0.7 ml serum</w:t>
            </w:r>
          </w:p>
        </w:tc>
        <w:tc>
          <w:tcPr>
            <w:tcW w:w="1408" w:type="dxa"/>
            <w:shd w:val="clear" w:color="auto" w:fill="BFBFBF" w:themeFill="background1" w:themeFillShade="BF"/>
          </w:tcPr>
          <w:p w:rsidRPr="006A1F21" w:rsidR="00D54AF6" w:rsidDel="00E35843" w:rsidP="006A1F21" w:rsidRDefault="00D54AF6" w14:paraId="58651131" w14:textId="77777777">
            <w:pPr>
              <w:rPr>
                <w:rFonts w:asciiTheme="minorHAnsi" w:hAnsiTheme="minorHAnsi" w:cstheme="minorHAnsi"/>
                <w:color w:val="000000"/>
              </w:rPr>
            </w:pPr>
            <w:r w:rsidRPr="006A1F21">
              <w:rPr>
                <w:rFonts w:asciiTheme="minorHAnsi" w:hAnsiTheme="minorHAnsi" w:cstheme="minorHAnsi"/>
                <w:color w:val="000000"/>
              </w:rPr>
              <w:t>--</w:t>
            </w:r>
          </w:p>
        </w:tc>
        <w:tc>
          <w:tcPr>
            <w:tcW w:w="1440" w:type="dxa"/>
          </w:tcPr>
          <w:p w:rsidRPr="006A1F21" w:rsidR="00D54AF6" w:rsidP="006A1F21" w:rsidRDefault="00D54AF6" w14:paraId="385173EC" w14:textId="77777777">
            <w:pPr>
              <w:rPr>
                <w:rFonts w:asciiTheme="minorHAnsi" w:hAnsiTheme="minorHAnsi" w:cstheme="minorHAnsi"/>
                <w:color w:val="000000"/>
              </w:rPr>
            </w:pPr>
            <w:r w:rsidRPr="006A1F21">
              <w:rPr>
                <w:rFonts w:asciiTheme="minorHAnsi" w:hAnsiTheme="minorHAnsi" w:cstheme="minorHAnsi"/>
                <w:color w:val="000000"/>
              </w:rPr>
              <w:t>Room Temp</w:t>
            </w:r>
          </w:p>
        </w:tc>
        <w:tc>
          <w:tcPr>
            <w:tcW w:w="1352" w:type="dxa"/>
          </w:tcPr>
          <w:p w:rsidRPr="006A1F21" w:rsidR="00D54AF6" w:rsidP="006A1F21" w:rsidRDefault="00D54AF6" w14:paraId="27D8E686" w14:textId="77777777">
            <w:pPr>
              <w:rPr>
                <w:rFonts w:asciiTheme="minorHAnsi" w:hAnsiTheme="minorHAnsi" w:cstheme="minorHAnsi"/>
                <w:color w:val="000000"/>
              </w:rPr>
            </w:pPr>
            <w:r w:rsidRPr="006A1F21">
              <w:rPr>
                <w:rFonts w:asciiTheme="minorHAnsi" w:hAnsiTheme="minorHAnsi" w:cstheme="minorHAnsi"/>
                <w:color w:val="000000"/>
              </w:rPr>
              <w:t>LabCorp</w:t>
            </w:r>
          </w:p>
        </w:tc>
      </w:tr>
      <w:tr w:rsidRPr="006A1F21" w:rsidR="00D54AF6" w:rsidDel="005C0EAA" w:rsidTr="006A1F21" w14:paraId="38C57B62" w14:textId="77777777">
        <w:trPr>
          <w:gridAfter w:val="6"/>
          <w:wAfter w:w="9761" w:type="dxa"/>
          <w:trHeight w:val="320"/>
        </w:trPr>
        <w:tc>
          <w:tcPr>
            <w:tcW w:w="1408" w:type="dxa"/>
            <w:gridSpan w:val="2"/>
            <w:shd w:val="clear" w:color="auto" w:fill="BFBFBF" w:themeFill="background1" w:themeFillShade="BF"/>
          </w:tcPr>
          <w:p w:rsidRPr="006A1F21" w:rsidR="00D54AF6" w:rsidDel="005C0EAA" w:rsidP="006A1F21" w:rsidRDefault="00D54AF6" w14:paraId="5B892E63" w14:textId="77777777">
            <w:pPr>
              <w:rPr>
                <w:rFonts w:asciiTheme="minorHAnsi" w:hAnsiTheme="minorHAnsi" w:cstheme="minorHAnsi"/>
                <w:color w:val="000000"/>
              </w:rPr>
            </w:pPr>
          </w:p>
        </w:tc>
      </w:tr>
      <w:tr w:rsidRPr="006A1F21" w:rsidR="00D54AF6" w:rsidTr="006A1F21" w14:paraId="728270F4" w14:textId="77777777">
        <w:trPr>
          <w:trHeight w:val="320"/>
        </w:trPr>
        <w:tc>
          <w:tcPr>
            <w:tcW w:w="1009" w:type="dxa"/>
          </w:tcPr>
          <w:p w:rsidRPr="006A1F21" w:rsidR="00D54AF6" w:rsidP="006A1F21" w:rsidRDefault="00D54AF6" w14:paraId="0B1B3C44" w14:textId="77777777">
            <w:pPr>
              <w:rPr>
                <w:rFonts w:asciiTheme="minorHAnsi" w:hAnsiTheme="minorHAnsi" w:cstheme="minorHAnsi"/>
                <w:color w:val="000000"/>
              </w:rPr>
            </w:pPr>
            <w:r w:rsidRPr="006A1F21">
              <w:rPr>
                <w:rFonts w:asciiTheme="minorHAnsi" w:hAnsiTheme="minorHAnsi" w:cstheme="minorHAnsi"/>
                <w:color w:val="000000"/>
              </w:rPr>
              <w:t>9</w:t>
            </w:r>
          </w:p>
        </w:tc>
        <w:tc>
          <w:tcPr>
            <w:tcW w:w="1061" w:type="dxa"/>
            <w:gridSpan w:val="2"/>
          </w:tcPr>
          <w:p w:rsidRPr="006A1F21" w:rsidR="00D54AF6" w:rsidP="006A1F21" w:rsidRDefault="00D54AF6" w14:paraId="2EE3B221" w14:textId="77777777">
            <w:pPr>
              <w:rPr>
                <w:rFonts w:asciiTheme="minorHAnsi" w:hAnsiTheme="minorHAnsi" w:cstheme="minorHAnsi"/>
                <w:color w:val="000000"/>
              </w:rPr>
            </w:pPr>
            <w:r w:rsidRPr="006A1F21">
              <w:rPr>
                <w:rFonts w:asciiTheme="minorHAnsi" w:hAnsiTheme="minorHAnsi" w:cstheme="minorHAnsi"/>
                <w:color w:val="000000"/>
              </w:rPr>
              <w:t>SS2</w:t>
            </w:r>
          </w:p>
        </w:tc>
        <w:tc>
          <w:tcPr>
            <w:tcW w:w="3337" w:type="dxa"/>
          </w:tcPr>
          <w:p w:rsidRPr="006A1F21" w:rsidR="00D54AF6" w:rsidP="006A1F21" w:rsidRDefault="00D54AF6" w14:paraId="70356305" w14:textId="77777777">
            <w:pPr>
              <w:rPr>
                <w:rFonts w:asciiTheme="minorHAnsi" w:hAnsiTheme="minorHAnsi" w:cstheme="minorHAnsi"/>
                <w:color w:val="000000"/>
              </w:rPr>
            </w:pPr>
            <w:r w:rsidRPr="006A1F21">
              <w:rPr>
                <w:rFonts w:asciiTheme="minorHAnsi" w:hAnsiTheme="minorHAnsi" w:cstheme="minorHAnsi"/>
                <w:color w:val="000000"/>
              </w:rPr>
              <w:t>Serum reserve 2</w:t>
            </w:r>
          </w:p>
        </w:tc>
        <w:tc>
          <w:tcPr>
            <w:tcW w:w="1562" w:type="dxa"/>
          </w:tcPr>
          <w:p w:rsidRPr="006A1F21" w:rsidR="00D54AF6" w:rsidP="006A1F21" w:rsidRDefault="00D54AF6" w14:paraId="4B249826" w14:textId="77777777">
            <w:pPr>
              <w:rPr>
                <w:rFonts w:asciiTheme="minorHAnsi" w:hAnsiTheme="minorHAnsi" w:cstheme="minorHAnsi"/>
                <w:color w:val="000000"/>
              </w:rPr>
            </w:pPr>
            <w:r w:rsidRPr="006A1F21">
              <w:rPr>
                <w:rFonts w:asciiTheme="minorHAnsi" w:hAnsiTheme="minorHAnsi" w:cstheme="minorHAnsi"/>
                <w:color w:val="000000"/>
              </w:rPr>
              <w:t>1.0 ml serum</w:t>
            </w:r>
          </w:p>
        </w:tc>
        <w:tc>
          <w:tcPr>
            <w:tcW w:w="1408" w:type="dxa"/>
            <w:shd w:val="clear" w:color="auto" w:fill="BFBFBF" w:themeFill="background1" w:themeFillShade="BF"/>
          </w:tcPr>
          <w:p w:rsidRPr="006A1F21" w:rsidR="00D54AF6" w:rsidDel="00E35843" w:rsidP="006A1F21" w:rsidRDefault="00D54AF6" w14:paraId="55EDC1D8" w14:textId="77777777">
            <w:pPr>
              <w:rPr>
                <w:rFonts w:asciiTheme="minorHAnsi" w:hAnsiTheme="minorHAnsi" w:cstheme="minorHAnsi"/>
                <w:color w:val="000000"/>
              </w:rPr>
            </w:pPr>
          </w:p>
        </w:tc>
        <w:tc>
          <w:tcPr>
            <w:tcW w:w="1440" w:type="dxa"/>
          </w:tcPr>
          <w:p w:rsidRPr="006A1F21" w:rsidR="00D54AF6" w:rsidP="006A1F21" w:rsidRDefault="00D54AF6" w14:paraId="1D3265B8" w14:textId="77777777">
            <w:pPr>
              <w:rPr>
                <w:rFonts w:asciiTheme="minorHAnsi" w:hAnsiTheme="minorHAnsi" w:cstheme="minorHAnsi"/>
                <w:color w:val="000000"/>
              </w:rPr>
            </w:pPr>
            <w:r w:rsidRPr="006A1F21">
              <w:rPr>
                <w:rFonts w:asciiTheme="minorHAnsi" w:hAnsiTheme="minorHAnsi" w:cstheme="minorHAnsi"/>
                <w:color w:val="000000"/>
              </w:rPr>
              <w:t>Frozen</w:t>
            </w:r>
          </w:p>
        </w:tc>
        <w:tc>
          <w:tcPr>
            <w:tcW w:w="1352" w:type="dxa"/>
          </w:tcPr>
          <w:p w:rsidRPr="006A1F21" w:rsidR="00D54AF6" w:rsidP="006A1F21" w:rsidRDefault="00D54AF6" w14:paraId="31750D0D" w14:textId="77777777">
            <w:pPr>
              <w:rPr>
                <w:rFonts w:asciiTheme="minorHAnsi" w:hAnsiTheme="minorHAnsi" w:cstheme="minorHAnsi"/>
                <w:color w:val="000000"/>
              </w:rPr>
            </w:pPr>
            <w:r w:rsidRPr="006A1F21">
              <w:rPr>
                <w:rFonts w:asciiTheme="minorHAnsi" w:hAnsiTheme="minorHAnsi" w:cstheme="minorHAnsi"/>
                <w:color w:val="000000"/>
              </w:rPr>
              <w:t>SUNY</w:t>
            </w:r>
          </w:p>
        </w:tc>
      </w:tr>
      <w:tr w:rsidRPr="006A1F21" w:rsidR="00D54AF6" w:rsidDel="00E35843" w:rsidTr="006A1F21" w14:paraId="412C29BD" w14:textId="77777777">
        <w:trPr>
          <w:trHeight w:val="320"/>
        </w:trPr>
        <w:tc>
          <w:tcPr>
            <w:tcW w:w="1009" w:type="dxa"/>
          </w:tcPr>
          <w:p w:rsidRPr="006A1F21" w:rsidR="00D54AF6" w:rsidP="006A1F21" w:rsidRDefault="00D54AF6" w14:paraId="11343A8D" w14:textId="77777777">
            <w:pPr>
              <w:rPr>
                <w:rFonts w:asciiTheme="minorHAnsi" w:hAnsiTheme="minorHAnsi" w:cstheme="minorHAnsi"/>
                <w:color w:val="000000"/>
              </w:rPr>
            </w:pPr>
          </w:p>
        </w:tc>
        <w:tc>
          <w:tcPr>
            <w:tcW w:w="1061" w:type="dxa"/>
            <w:gridSpan w:val="2"/>
          </w:tcPr>
          <w:p w:rsidRPr="006A1F21" w:rsidR="00D54AF6" w:rsidP="006A1F21" w:rsidRDefault="00D54AF6" w14:paraId="1BB6FB15" w14:textId="77777777">
            <w:pPr>
              <w:rPr>
                <w:rFonts w:asciiTheme="minorHAnsi" w:hAnsiTheme="minorHAnsi" w:cstheme="minorHAnsi"/>
                <w:color w:val="000000"/>
              </w:rPr>
            </w:pPr>
          </w:p>
        </w:tc>
        <w:tc>
          <w:tcPr>
            <w:tcW w:w="3337" w:type="dxa"/>
          </w:tcPr>
          <w:p w:rsidRPr="006A1F21" w:rsidR="00D54AF6" w:rsidDel="005C0EAA" w:rsidP="006A1F21" w:rsidRDefault="00D54AF6" w14:paraId="55CB0F86" w14:textId="77777777">
            <w:pPr>
              <w:rPr>
                <w:rFonts w:asciiTheme="minorHAnsi" w:hAnsiTheme="minorHAnsi" w:cstheme="minorHAnsi"/>
                <w:b/>
                <w:bCs/>
                <w:color w:val="000000"/>
              </w:rPr>
            </w:pPr>
            <w:r w:rsidRPr="006A1F21">
              <w:rPr>
                <w:rFonts w:asciiTheme="minorHAnsi" w:hAnsiTheme="minorHAnsi" w:cstheme="minorHAnsi"/>
                <w:b/>
                <w:bCs/>
                <w:color w:val="000000"/>
              </w:rPr>
              <w:t>Serum subtotal (whole blood/factor 2.6)</w:t>
            </w:r>
          </w:p>
        </w:tc>
        <w:tc>
          <w:tcPr>
            <w:tcW w:w="1562" w:type="dxa"/>
          </w:tcPr>
          <w:p w:rsidRPr="006A1F21" w:rsidR="00D54AF6" w:rsidP="006A1F21" w:rsidRDefault="00D54AF6" w14:paraId="6A1F58AD" w14:textId="77777777">
            <w:pPr>
              <w:rPr>
                <w:rFonts w:asciiTheme="minorHAnsi" w:hAnsiTheme="minorHAnsi" w:cstheme="minorHAnsi"/>
                <w:b/>
                <w:bCs/>
                <w:color w:val="000000"/>
              </w:rPr>
            </w:pPr>
            <w:r w:rsidRPr="006A1F21">
              <w:rPr>
                <w:rFonts w:asciiTheme="minorHAnsi" w:hAnsiTheme="minorHAnsi" w:cstheme="minorHAnsi"/>
                <w:b/>
                <w:bCs/>
                <w:color w:val="000000"/>
              </w:rPr>
              <w:t>14.2 ml (35.5)</w:t>
            </w:r>
          </w:p>
        </w:tc>
        <w:tc>
          <w:tcPr>
            <w:tcW w:w="1408" w:type="dxa"/>
          </w:tcPr>
          <w:p w:rsidRPr="006A1F21" w:rsidR="00D54AF6" w:rsidDel="00E35843" w:rsidP="006A1F21" w:rsidRDefault="00D54AF6" w14:paraId="4F99CC40" w14:textId="77777777">
            <w:pPr>
              <w:rPr>
                <w:rFonts w:asciiTheme="minorHAnsi" w:hAnsiTheme="minorHAnsi" w:cstheme="minorHAnsi"/>
                <w:b/>
                <w:bCs/>
                <w:color w:val="000000"/>
              </w:rPr>
            </w:pPr>
            <w:r w:rsidRPr="006A1F21">
              <w:rPr>
                <w:rFonts w:asciiTheme="minorHAnsi" w:hAnsiTheme="minorHAnsi" w:cstheme="minorHAnsi"/>
                <w:b/>
                <w:bCs/>
                <w:color w:val="000000"/>
              </w:rPr>
              <w:t>10.7 ml (26.8)</w:t>
            </w:r>
          </w:p>
        </w:tc>
        <w:tc>
          <w:tcPr>
            <w:tcW w:w="1440" w:type="dxa"/>
          </w:tcPr>
          <w:p w:rsidRPr="006A1F21" w:rsidR="00D54AF6" w:rsidDel="00E35843" w:rsidP="006A1F21" w:rsidRDefault="00D54AF6" w14:paraId="5A3D8033" w14:textId="77777777">
            <w:pPr>
              <w:rPr>
                <w:rFonts w:asciiTheme="minorHAnsi" w:hAnsiTheme="minorHAnsi" w:cstheme="minorHAnsi"/>
                <w:color w:val="000000"/>
              </w:rPr>
            </w:pPr>
          </w:p>
        </w:tc>
        <w:tc>
          <w:tcPr>
            <w:tcW w:w="1352" w:type="dxa"/>
          </w:tcPr>
          <w:p w:rsidRPr="006A1F21" w:rsidR="00D54AF6" w:rsidDel="00E35843" w:rsidP="006A1F21" w:rsidRDefault="00D54AF6" w14:paraId="046C1346" w14:textId="77777777">
            <w:pPr>
              <w:rPr>
                <w:rFonts w:asciiTheme="minorHAnsi" w:hAnsiTheme="minorHAnsi" w:cstheme="minorHAnsi"/>
                <w:color w:val="000000"/>
              </w:rPr>
            </w:pPr>
          </w:p>
        </w:tc>
      </w:tr>
      <w:tr w:rsidRPr="006A1F21" w:rsidR="00D54AF6" w:rsidTr="006A1F21" w14:paraId="16C5B3E3" w14:textId="77777777">
        <w:trPr>
          <w:trHeight w:val="320"/>
        </w:trPr>
        <w:tc>
          <w:tcPr>
            <w:tcW w:w="1009" w:type="dxa"/>
          </w:tcPr>
          <w:p w:rsidRPr="006A1F21" w:rsidR="00D54AF6" w:rsidP="006A1F21" w:rsidRDefault="00D54AF6" w14:paraId="564A122C" w14:textId="77777777">
            <w:pPr>
              <w:rPr>
                <w:rFonts w:asciiTheme="minorHAnsi" w:hAnsiTheme="minorHAnsi" w:cstheme="minorHAnsi"/>
                <w:b/>
                <w:bCs/>
                <w:color w:val="000000"/>
              </w:rPr>
            </w:pPr>
            <w:r w:rsidRPr="006A1F21">
              <w:rPr>
                <w:rFonts w:asciiTheme="minorHAnsi" w:hAnsiTheme="minorHAnsi" w:cstheme="minorHAnsi"/>
                <w:b/>
                <w:bCs/>
                <w:color w:val="000000"/>
              </w:rPr>
              <w:t xml:space="preserve">Blood </w:t>
            </w:r>
          </w:p>
        </w:tc>
        <w:tc>
          <w:tcPr>
            <w:tcW w:w="1061" w:type="dxa"/>
            <w:gridSpan w:val="2"/>
          </w:tcPr>
          <w:p w:rsidRPr="006A1F21" w:rsidR="00D54AF6" w:rsidP="006A1F21" w:rsidRDefault="00D54AF6" w14:paraId="72A80C01" w14:textId="77777777">
            <w:pPr>
              <w:rPr>
                <w:rFonts w:asciiTheme="minorHAnsi" w:hAnsiTheme="minorHAnsi" w:cstheme="minorHAnsi"/>
                <w:color w:val="000000"/>
              </w:rPr>
            </w:pPr>
          </w:p>
        </w:tc>
        <w:tc>
          <w:tcPr>
            <w:tcW w:w="3337" w:type="dxa"/>
          </w:tcPr>
          <w:p w:rsidRPr="006A1F21" w:rsidR="00D54AF6" w:rsidP="006A1F21" w:rsidRDefault="00D54AF6" w14:paraId="33E18364" w14:textId="77777777">
            <w:pPr>
              <w:rPr>
                <w:rFonts w:asciiTheme="minorHAnsi" w:hAnsiTheme="minorHAnsi" w:cstheme="minorHAnsi"/>
                <w:color w:val="000000"/>
              </w:rPr>
            </w:pPr>
          </w:p>
        </w:tc>
        <w:tc>
          <w:tcPr>
            <w:tcW w:w="1562" w:type="dxa"/>
          </w:tcPr>
          <w:p w:rsidRPr="006A1F21" w:rsidR="00D54AF6" w:rsidP="006A1F21" w:rsidRDefault="00D54AF6" w14:paraId="6D7A6513" w14:textId="77777777">
            <w:pPr>
              <w:rPr>
                <w:rFonts w:asciiTheme="minorHAnsi" w:hAnsiTheme="minorHAnsi" w:cstheme="minorHAnsi"/>
                <w:color w:val="000000"/>
              </w:rPr>
            </w:pPr>
          </w:p>
        </w:tc>
        <w:tc>
          <w:tcPr>
            <w:tcW w:w="1408" w:type="dxa"/>
          </w:tcPr>
          <w:p w:rsidRPr="006A1F21" w:rsidR="00D54AF6" w:rsidP="006A1F21" w:rsidRDefault="00D54AF6" w14:paraId="0B846A43" w14:textId="77777777">
            <w:pPr>
              <w:rPr>
                <w:rFonts w:asciiTheme="minorHAnsi" w:hAnsiTheme="minorHAnsi" w:cstheme="minorHAnsi"/>
                <w:color w:val="000000"/>
              </w:rPr>
            </w:pPr>
          </w:p>
        </w:tc>
        <w:tc>
          <w:tcPr>
            <w:tcW w:w="1440" w:type="dxa"/>
          </w:tcPr>
          <w:p w:rsidRPr="006A1F21" w:rsidR="00D54AF6" w:rsidP="006A1F21" w:rsidRDefault="00D54AF6" w14:paraId="71ED5697" w14:textId="77777777">
            <w:pPr>
              <w:rPr>
                <w:rFonts w:asciiTheme="minorHAnsi" w:hAnsiTheme="minorHAnsi" w:cstheme="minorHAnsi"/>
                <w:color w:val="000000"/>
              </w:rPr>
            </w:pPr>
          </w:p>
        </w:tc>
        <w:tc>
          <w:tcPr>
            <w:tcW w:w="1352" w:type="dxa"/>
          </w:tcPr>
          <w:p w:rsidRPr="006A1F21" w:rsidR="00D54AF6" w:rsidP="006A1F21" w:rsidRDefault="00D54AF6" w14:paraId="391FDF49" w14:textId="77777777">
            <w:pPr>
              <w:rPr>
                <w:rFonts w:asciiTheme="minorHAnsi" w:hAnsiTheme="minorHAnsi" w:cstheme="minorHAnsi"/>
                <w:color w:val="000000"/>
              </w:rPr>
            </w:pPr>
          </w:p>
        </w:tc>
      </w:tr>
      <w:tr w:rsidRPr="006A1F21" w:rsidR="00D54AF6" w:rsidTr="006A1F21" w14:paraId="000B9E39" w14:textId="77777777">
        <w:trPr>
          <w:trHeight w:val="320"/>
        </w:trPr>
        <w:tc>
          <w:tcPr>
            <w:tcW w:w="1009" w:type="dxa"/>
          </w:tcPr>
          <w:p w:rsidRPr="006A1F21" w:rsidR="00D54AF6" w:rsidP="006A1F21" w:rsidRDefault="00D54AF6" w14:paraId="3992C011" w14:textId="77777777">
            <w:pPr>
              <w:rPr>
                <w:rFonts w:asciiTheme="minorHAnsi" w:hAnsiTheme="minorHAnsi" w:cstheme="minorHAnsi"/>
                <w:color w:val="000000"/>
              </w:rPr>
            </w:pPr>
            <w:r w:rsidRPr="006A1F21">
              <w:rPr>
                <w:rFonts w:asciiTheme="minorHAnsi" w:hAnsiTheme="minorHAnsi" w:cstheme="minorHAnsi"/>
                <w:color w:val="000000"/>
              </w:rPr>
              <w:t>1</w:t>
            </w:r>
          </w:p>
        </w:tc>
        <w:tc>
          <w:tcPr>
            <w:tcW w:w="1061" w:type="dxa"/>
            <w:gridSpan w:val="2"/>
          </w:tcPr>
          <w:p w:rsidRPr="006A1F21" w:rsidR="00D54AF6" w:rsidP="006A1F21" w:rsidRDefault="00D54AF6" w14:paraId="4DDF1348" w14:textId="77777777">
            <w:pPr>
              <w:rPr>
                <w:rFonts w:asciiTheme="minorHAnsi" w:hAnsiTheme="minorHAnsi" w:cstheme="minorHAnsi"/>
                <w:color w:val="000000"/>
              </w:rPr>
            </w:pPr>
            <w:r w:rsidRPr="006A1F21">
              <w:rPr>
                <w:rFonts w:asciiTheme="minorHAnsi" w:hAnsiTheme="minorHAnsi" w:cstheme="minorHAnsi"/>
                <w:color w:val="000000"/>
              </w:rPr>
              <w:t>WBR</w:t>
            </w:r>
          </w:p>
        </w:tc>
        <w:tc>
          <w:tcPr>
            <w:tcW w:w="3337" w:type="dxa"/>
          </w:tcPr>
          <w:p w:rsidRPr="006A1F21" w:rsidR="00D54AF6" w:rsidP="006A1F21" w:rsidRDefault="00D54AF6" w14:paraId="01F39976" w14:textId="77777777">
            <w:pPr>
              <w:rPr>
                <w:rFonts w:asciiTheme="minorHAnsi" w:hAnsiTheme="minorHAnsi" w:cstheme="minorHAnsi"/>
                <w:color w:val="000000"/>
              </w:rPr>
            </w:pPr>
            <w:r w:rsidRPr="006A1F21">
              <w:rPr>
                <w:rFonts w:asciiTheme="minorHAnsi" w:hAnsiTheme="minorHAnsi" w:cstheme="minorHAnsi"/>
                <w:color w:val="000000"/>
              </w:rPr>
              <w:t>WB Reserve</w:t>
            </w:r>
          </w:p>
        </w:tc>
        <w:tc>
          <w:tcPr>
            <w:tcW w:w="1562" w:type="dxa"/>
          </w:tcPr>
          <w:p w:rsidRPr="006A1F21" w:rsidR="00D54AF6" w:rsidP="006A1F21" w:rsidRDefault="00D54AF6" w14:paraId="7952F158" w14:textId="77777777">
            <w:pPr>
              <w:rPr>
                <w:rFonts w:asciiTheme="minorHAnsi" w:hAnsiTheme="minorHAnsi" w:cstheme="minorHAnsi"/>
                <w:color w:val="000000"/>
              </w:rPr>
            </w:pPr>
            <w:r w:rsidRPr="006A1F21">
              <w:rPr>
                <w:rFonts w:asciiTheme="minorHAnsi" w:hAnsiTheme="minorHAnsi" w:cstheme="minorHAnsi"/>
                <w:color w:val="000000"/>
              </w:rPr>
              <w:t>1.0 ml blood</w:t>
            </w:r>
          </w:p>
        </w:tc>
        <w:tc>
          <w:tcPr>
            <w:tcW w:w="1408" w:type="dxa"/>
          </w:tcPr>
          <w:p w:rsidRPr="006A1F21" w:rsidR="00D54AF6" w:rsidDel="00E35843" w:rsidP="006A1F21" w:rsidRDefault="00D54AF6" w14:paraId="7E01C6FC" w14:textId="77777777">
            <w:pPr>
              <w:rPr>
                <w:rFonts w:asciiTheme="minorHAnsi" w:hAnsiTheme="minorHAnsi" w:cstheme="minorHAnsi"/>
                <w:color w:val="000000"/>
              </w:rPr>
            </w:pPr>
            <w:r w:rsidRPr="006A1F21">
              <w:rPr>
                <w:rFonts w:asciiTheme="minorHAnsi" w:hAnsiTheme="minorHAnsi" w:cstheme="minorHAnsi"/>
                <w:color w:val="000000"/>
              </w:rPr>
              <w:t>1.0 ml blood</w:t>
            </w:r>
          </w:p>
        </w:tc>
        <w:tc>
          <w:tcPr>
            <w:tcW w:w="1440" w:type="dxa"/>
          </w:tcPr>
          <w:p w:rsidRPr="006A1F21" w:rsidR="00D54AF6" w:rsidP="006A1F21" w:rsidRDefault="00D54AF6" w14:paraId="253BB8CB" w14:textId="77777777">
            <w:pPr>
              <w:rPr>
                <w:rFonts w:asciiTheme="minorHAnsi" w:hAnsiTheme="minorHAnsi" w:cstheme="minorHAnsi"/>
                <w:color w:val="000000"/>
              </w:rPr>
            </w:pPr>
            <w:r w:rsidRPr="006A1F21">
              <w:rPr>
                <w:rFonts w:asciiTheme="minorHAnsi" w:hAnsiTheme="minorHAnsi" w:cstheme="minorHAnsi"/>
                <w:color w:val="000000"/>
              </w:rPr>
              <w:t>Frozen</w:t>
            </w:r>
          </w:p>
        </w:tc>
        <w:tc>
          <w:tcPr>
            <w:tcW w:w="1352" w:type="dxa"/>
          </w:tcPr>
          <w:p w:rsidRPr="006A1F21" w:rsidR="00D54AF6" w:rsidP="006A1F21" w:rsidRDefault="00D54AF6" w14:paraId="7F2D1856" w14:textId="77777777">
            <w:pPr>
              <w:rPr>
                <w:rFonts w:asciiTheme="minorHAnsi" w:hAnsiTheme="minorHAnsi" w:cstheme="minorHAnsi"/>
                <w:color w:val="000000"/>
              </w:rPr>
            </w:pPr>
            <w:r w:rsidRPr="006A1F21">
              <w:rPr>
                <w:rFonts w:asciiTheme="minorHAnsi" w:hAnsiTheme="minorHAnsi" w:cstheme="minorHAnsi"/>
                <w:color w:val="000000"/>
              </w:rPr>
              <w:t>CDC Biorepository</w:t>
            </w:r>
          </w:p>
        </w:tc>
      </w:tr>
      <w:tr w:rsidRPr="006A1F21" w:rsidR="00D54AF6" w:rsidTr="006A1F21" w14:paraId="17427E9D" w14:textId="77777777">
        <w:trPr>
          <w:trHeight w:val="320"/>
        </w:trPr>
        <w:tc>
          <w:tcPr>
            <w:tcW w:w="1009" w:type="dxa"/>
          </w:tcPr>
          <w:p w:rsidRPr="006A1F21" w:rsidR="00D54AF6" w:rsidP="006A1F21" w:rsidRDefault="00D54AF6" w14:paraId="58C1914D" w14:textId="77777777">
            <w:pPr>
              <w:rPr>
                <w:rFonts w:asciiTheme="minorHAnsi" w:hAnsiTheme="minorHAnsi" w:cstheme="minorHAnsi"/>
                <w:color w:val="000000"/>
              </w:rPr>
            </w:pPr>
            <w:r w:rsidRPr="006A1F21">
              <w:rPr>
                <w:rFonts w:asciiTheme="minorHAnsi" w:hAnsiTheme="minorHAnsi" w:cstheme="minorHAnsi"/>
                <w:color w:val="000000"/>
              </w:rPr>
              <w:t>2</w:t>
            </w:r>
          </w:p>
        </w:tc>
        <w:tc>
          <w:tcPr>
            <w:tcW w:w="1061" w:type="dxa"/>
            <w:gridSpan w:val="2"/>
          </w:tcPr>
          <w:p w:rsidRPr="006A1F21" w:rsidR="00D54AF6" w:rsidP="006A1F21" w:rsidRDefault="00D54AF6" w14:paraId="14F01157" w14:textId="77777777">
            <w:pPr>
              <w:rPr>
                <w:rFonts w:asciiTheme="minorHAnsi" w:hAnsiTheme="minorHAnsi" w:cstheme="minorHAnsi"/>
                <w:color w:val="000000"/>
              </w:rPr>
            </w:pPr>
            <w:r w:rsidRPr="006A1F21">
              <w:rPr>
                <w:rFonts w:asciiTheme="minorHAnsi" w:hAnsiTheme="minorHAnsi" w:cstheme="minorHAnsi"/>
                <w:color w:val="000000"/>
              </w:rPr>
              <w:t>WBS</w:t>
            </w:r>
          </w:p>
        </w:tc>
        <w:tc>
          <w:tcPr>
            <w:tcW w:w="3337" w:type="dxa"/>
          </w:tcPr>
          <w:p w:rsidRPr="006A1F21" w:rsidR="00D54AF6" w:rsidP="006A1F21" w:rsidRDefault="00D54AF6" w14:paraId="58D5F9F7" w14:textId="77777777">
            <w:pPr>
              <w:rPr>
                <w:rFonts w:asciiTheme="minorHAnsi" w:hAnsiTheme="minorHAnsi" w:cstheme="minorHAnsi"/>
                <w:color w:val="000000"/>
              </w:rPr>
            </w:pPr>
            <w:r w:rsidRPr="006A1F21">
              <w:rPr>
                <w:rFonts w:asciiTheme="minorHAnsi" w:hAnsiTheme="minorHAnsi" w:cstheme="minorHAnsi"/>
                <w:color w:val="000000"/>
              </w:rPr>
              <w:t>Glycated hemoglobin (HgA1c)</w:t>
            </w:r>
          </w:p>
        </w:tc>
        <w:tc>
          <w:tcPr>
            <w:tcW w:w="1562" w:type="dxa"/>
          </w:tcPr>
          <w:p w:rsidRPr="006A1F21" w:rsidR="00D54AF6" w:rsidP="006A1F21" w:rsidRDefault="00D54AF6" w14:paraId="23E35DE3" w14:textId="77777777">
            <w:pPr>
              <w:rPr>
                <w:rFonts w:asciiTheme="minorHAnsi" w:hAnsiTheme="minorHAnsi" w:cstheme="minorHAnsi"/>
                <w:color w:val="000000"/>
              </w:rPr>
            </w:pPr>
            <w:r w:rsidRPr="006A1F21">
              <w:rPr>
                <w:rFonts w:asciiTheme="minorHAnsi" w:hAnsiTheme="minorHAnsi" w:cstheme="minorHAnsi"/>
                <w:color w:val="000000"/>
              </w:rPr>
              <w:t>1.0 ml blood</w:t>
            </w:r>
          </w:p>
        </w:tc>
        <w:tc>
          <w:tcPr>
            <w:tcW w:w="1408" w:type="dxa"/>
          </w:tcPr>
          <w:p w:rsidRPr="006A1F21" w:rsidR="00D54AF6" w:rsidP="006A1F21" w:rsidRDefault="00D54AF6" w14:paraId="6495892E" w14:textId="77777777">
            <w:pPr>
              <w:rPr>
                <w:rFonts w:asciiTheme="minorHAnsi" w:hAnsiTheme="minorHAnsi" w:cstheme="minorHAnsi"/>
                <w:color w:val="000000"/>
              </w:rPr>
            </w:pPr>
            <w:r w:rsidRPr="006A1F21">
              <w:rPr>
                <w:rFonts w:asciiTheme="minorHAnsi" w:hAnsiTheme="minorHAnsi" w:cstheme="minorHAnsi"/>
                <w:color w:val="000000"/>
              </w:rPr>
              <w:t>1.0 ml blood</w:t>
            </w:r>
          </w:p>
        </w:tc>
        <w:tc>
          <w:tcPr>
            <w:tcW w:w="1440" w:type="dxa"/>
          </w:tcPr>
          <w:p w:rsidRPr="006A1F21" w:rsidR="00D54AF6" w:rsidP="006A1F21" w:rsidRDefault="00D54AF6" w14:paraId="57BCA0FF" w14:textId="77777777">
            <w:pPr>
              <w:rPr>
                <w:rFonts w:asciiTheme="minorHAnsi" w:hAnsiTheme="minorHAnsi" w:cstheme="minorHAnsi"/>
                <w:color w:val="000000"/>
              </w:rPr>
            </w:pPr>
            <w:r w:rsidRPr="006A1F21">
              <w:rPr>
                <w:rFonts w:asciiTheme="minorHAnsi" w:hAnsiTheme="minorHAnsi" w:cstheme="minorHAnsi"/>
                <w:color w:val="000000"/>
              </w:rPr>
              <w:t>Frozen</w:t>
            </w:r>
          </w:p>
        </w:tc>
        <w:tc>
          <w:tcPr>
            <w:tcW w:w="1352" w:type="dxa"/>
          </w:tcPr>
          <w:p w:rsidRPr="006A1F21" w:rsidR="00D54AF6" w:rsidP="006A1F21" w:rsidRDefault="00D54AF6" w14:paraId="7A793711" w14:textId="77777777">
            <w:pPr>
              <w:rPr>
                <w:rFonts w:asciiTheme="minorHAnsi" w:hAnsiTheme="minorHAnsi" w:cstheme="minorHAnsi"/>
                <w:color w:val="000000"/>
              </w:rPr>
            </w:pPr>
            <w:r w:rsidRPr="006A1F21">
              <w:rPr>
                <w:rFonts w:asciiTheme="minorHAnsi" w:hAnsiTheme="minorHAnsi" w:cstheme="minorHAnsi"/>
                <w:color w:val="000000"/>
              </w:rPr>
              <w:t>SUNY</w:t>
            </w:r>
          </w:p>
        </w:tc>
      </w:tr>
      <w:tr w:rsidRPr="006A1F21" w:rsidR="00D54AF6" w:rsidTr="006A1F21" w14:paraId="054B99D2" w14:textId="77777777">
        <w:trPr>
          <w:trHeight w:val="320"/>
        </w:trPr>
        <w:tc>
          <w:tcPr>
            <w:tcW w:w="1009" w:type="dxa"/>
          </w:tcPr>
          <w:p w:rsidRPr="006A1F21" w:rsidR="00D54AF6" w:rsidP="006A1F21" w:rsidRDefault="00D54AF6" w14:paraId="6D001530" w14:textId="77777777">
            <w:pPr>
              <w:rPr>
                <w:rFonts w:asciiTheme="minorHAnsi" w:hAnsiTheme="minorHAnsi" w:cstheme="minorHAnsi"/>
                <w:color w:val="000000"/>
              </w:rPr>
            </w:pPr>
            <w:r w:rsidRPr="006A1F21">
              <w:rPr>
                <w:rFonts w:asciiTheme="minorHAnsi" w:hAnsiTheme="minorHAnsi" w:cstheme="minorHAnsi"/>
                <w:color w:val="000000"/>
              </w:rPr>
              <w:t>3</w:t>
            </w:r>
          </w:p>
        </w:tc>
        <w:tc>
          <w:tcPr>
            <w:tcW w:w="1061" w:type="dxa"/>
            <w:gridSpan w:val="2"/>
          </w:tcPr>
          <w:p w:rsidRPr="006A1F21" w:rsidR="00D54AF6" w:rsidP="006A1F21" w:rsidRDefault="00D54AF6" w14:paraId="3739CF92" w14:textId="77777777">
            <w:pPr>
              <w:rPr>
                <w:rFonts w:asciiTheme="minorHAnsi" w:hAnsiTheme="minorHAnsi" w:cstheme="minorHAnsi"/>
                <w:color w:val="000000"/>
              </w:rPr>
            </w:pPr>
            <w:r w:rsidRPr="006A1F21">
              <w:rPr>
                <w:rFonts w:asciiTheme="minorHAnsi" w:hAnsiTheme="minorHAnsi" w:cstheme="minorHAnsi"/>
                <w:color w:val="000000"/>
              </w:rPr>
              <w:t>WBL</w:t>
            </w:r>
          </w:p>
        </w:tc>
        <w:tc>
          <w:tcPr>
            <w:tcW w:w="3337" w:type="dxa"/>
          </w:tcPr>
          <w:p w:rsidRPr="006A1F21" w:rsidR="00D54AF6" w:rsidP="006A1F21" w:rsidRDefault="00D54AF6" w14:paraId="3FDCD4B4" w14:textId="77777777">
            <w:pPr>
              <w:rPr>
                <w:rFonts w:asciiTheme="minorHAnsi" w:hAnsiTheme="minorHAnsi" w:cstheme="minorHAnsi"/>
                <w:color w:val="000000"/>
              </w:rPr>
            </w:pPr>
            <w:r w:rsidRPr="006A1F21">
              <w:rPr>
                <w:rFonts w:asciiTheme="minorHAnsi" w:hAnsiTheme="minorHAnsi" w:cstheme="minorHAnsi"/>
                <w:color w:val="000000"/>
              </w:rPr>
              <w:t>CDC w/Diff and Platelet</w:t>
            </w:r>
          </w:p>
        </w:tc>
        <w:tc>
          <w:tcPr>
            <w:tcW w:w="1562" w:type="dxa"/>
          </w:tcPr>
          <w:p w:rsidRPr="006A1F21" w:rsidR="00D54AF6" w:rsidP="006A1F21" w:rsidRDefault="00D54AF6" w14:paraId="15D8CDDE" w14:textId="77777777">
            <w:pPr>
              <w:rPr>
                <w:rFonts w:asciiTheme="minorHAnsi" w:hAnsiTheme="minorHAnsi" w:cstheme="minorHAnsi"/>
                <w:color w:val="000000"/>
              </w:rPr>
            </w:pPr>
            <w:r w:rsidRPr="006A1F21">
              <w:rPr>
                <w:rFonts w:asciiTheme="minorHAnsi" w:hAnsiTheme="minorHAnsi" w:cstheme="minorHAnsi"/>
                <w:color w:val="000000"/>
              </w:rPr>
              <w:t>0.5 ml blood</w:t>
            </w:r>
          </w:p>
        </w:tc>
        <w:tc>
          <w:tcPr>
            <w:tcW w:w="1408" w:type="dxa"/>
            <w:shd w:val="clear" w:color="auto" w:fill="BFBFBF" w:themeFill="background1" w:themeFillShade="BF"/>
          </w:tcPr>
          <w:p w:rsidRPr="006A1F21" w:rsidR="00D54AF6" w:rsidP="006A1F21" w:rsidRDefault="00D54AF6" w14:paraId="395E7446" w14:textId="77777777">
            <w:pPr>
              <w:rPr>
                <w:rFonts w:asciiTheme="minorHAnsi" w:hAnsiTheme="minorHAnsi" w:cstheme="minorHAnsi"/>
                <w:color w:val="000000"/>
              </w:rPr>
            </w:pPr>
          </w:p>
        </w:tc>
        <w:tc>
          <w:tcPr>
            <w:tcW w:w="1440" w:type="dxa"/>
          </w:tcPr>
          <w:p w:rsidRPr="006A1F21" w:rsidR="00D54AF6" w:rsidP="006A1F21" w:rsidRDefault="00D54AF6" w14:paraId="779F64DD" w14:textId="77777777">
            <w:pPr>
              <w:rPr>
                <w:rFonts w:asciiTheme="minorHAnsi" w:hAnsiTheme="minorHAnsi" w:cstheme="minorHAnsi"/>
                <w:color w:val="000000"/>
              </w:rPr>
            </w:pPr>
            <w:r w:rsidRPr="006A1F21">
              <w:rPr>
                <w:rFonts w:asciiTheme="minorHAnsi" w:hAnsiTheme="minorHAnsi" w:cstheme="minorHAnsi"/>
                <w:color w:val="000000"/>
              </w:rPr>
              <w:t>Room Temp</w:t>
            </w:r>
          </w:p>
        </w:tc>
        <w:tc>
          <w:tcPr>
            <w:tcW w:w="1352" w:type="dxa"/>
          </w:tcPr>
          <w:p w:rsidRPr="006A1F21" w:rsidR="00D54AF6" w:rsidP="006A1F21" w:rsidRDefault="00D54AF6" w14:paraId="38ED5E68" w14:textId="77777777">
            <w:pPr>
              <w:rPr>
                <w:rFonts w:asciiTheme="minorHAnsi" w:hAnsiTheme="minorHAnsi" w:cstheme="minorHAnsi"/>
                <w:color w:val="000000"/>
              </w:rPr>
            </w:pPr>
            <w:r w:rsidRPr="006A1F21">
              <w:rPr>
                <w:rFonts w:asciiTheme="minorHAnsi" w:hAnsiTheme="minorHAnsi" w:cstheme="minorHAnsi"/>
                <w:color w:val="000000"/>
              </w:rPr>
              <w:t>LabCorp</w:t>
            </w:r>
          </w:p>
        </w:tc>
      </w:tr>
      <w:tr w:rsidRPr="006A1F21" w:rsidR="00D54AF6" w:rsidTr="006A1F21" w14:paraId="25B79A61" w14:textId="77777777">
        <w:trPr>
          <w:trHeight w:val="320"/>
        </w:trPr>
        <w:tc>
          <w:tcPr>
            <w:tcW w:w="1009" w:type="dxa"/>
          </w:tcPr>
          <w:p w:rsidRPr="006A1F21" w:rsidR="00D54AF6" w:rsidP="006A1F21" w:rsidRDefault="00D54AF6" w14:paraId="4058BF31" w14:textId="77777777">
            <w:pPr>
              <w:rPr>
                <w:rFonts w:asciiTheme="minorHAnsi" w:hAnsiTheme="minorHAnsi" w:cstheme="minorHAnsi"/>
                <w:color w:val="000000"/>
              </w:rPr>
            </w:pPr>
          </w:p>
        </w:tc>
        <w:tc>
          <w:tcPr>
            <w:tcW w:w="1061" w:type="dxa"/>
            <w:gridSpan w:val="2"/>
          </w:tcPr>
          <w:p w:rsidRPr="006A1F21" w:rsidR="00D54AF6" w:rsidP="006A1F21" w:rsidRDefault="00D54AF6" w14:paraId="27AB9398" w14:textId="77777777">
            <w:pPr>
              <w:rPr>
                <w:rFonts w:asciiTheme="minorHAnsi" w:hAnsiTheme="minorHAnsi" w:cstheme="minorHAnsi"/>
                <w:color w:val="000000"/>
              </w:rPr>
            </w:pPr>
          </w:p>
        </w:tc>
        <w:tc>
          <w:tcPr>
            <w:tcW w:w="3337" w:type="dxa"/>
          </w:tcPr>
          <w:p w:rsidRPr="006A1F21" w:rsidR="00D54AF6" w:rsidP="006A1F21" w:rsidRDefault="00D54AF6" w14:paraId="7C49EB0F" w14:textId="77777777">
            <w:pPr>
              <w:rPr>
                <w:rFonts w:asciiTheme="minorHAnsi" w:hAnsiTheme="minorHAnsi" w:cstheme="minorHAnsi"/>
                <w:color w:val="000000"/>
              </w:rPr>
            </w:pPr>
            <w:r w:rsidRPr="006A1F21">
              <w:rPr>
                <w:rFonts w:asciiTheme="minorHAnsi" w:hAnsiTheme="minorHAnsi" w:cstheme="minorHAnsi"/>
                <w:b/>
                <w:bCs/>
                <w:color w:val="000000"/>
              </w:rPr>
              <w:t>Whole blood subtotal</w:t>
            </w:r>
          </w:p>
        </w:tc>
        <w:tc>
          <w:tcPr>
            <w:tcW w:w="1562" w:type="dxa"/>
          </w:tcPr>
          <w:p w:rsidRPr="006A1F21" w:rsidR="00D54AF6" w:rsidP="006A1F21" w:rsidRDefault="00D54AF6" w14:paraId="3ACB8B2C" w14:textId="77777777">
            <w:pPr>
              <w:rPr>
                <w:rFonts w:asciiTheme="minorHAnsi" w:hAnsiTheme="minorHAnsi" w:cstheme="minorHAnsi"/>
                <w:color w:val="000000"/>
              </w:rPr>
            </w:pPr>
            <w:r w:rsidRPr="006A1F21">
              <w:rPr>
                <w:rFonts w:asciiTheme="minorHAnsi" w:hAnsiTheme="minorHAnsi" w:cstheme="minorHAnsi"/>
                <w:b/>
                <w:bCs/>
                <w:color w:val="000000"/>
              </w:rPr>
              <w:t>2.5 ml</w:t>
            </w:r>
          </w:p>
        </w:tc>
        <w:tc>
          <w:tcPr>
            <w:tcW w:w="1408" w:type="dxa"/>
          </w:tcPr>
          <w:p w:rsidRPr="006A1F21" w:rsidR="00D54AF6" w:rsidDel="005C0EAA" w:rsidP="006A1F21" w:rsidRDefault="00D54AF6" w14:paraId="2DA6E00A" w14:textId="77777777">
            <w:pPr>
              <w:rPr>
                <w:rFonts w:asciiTheme="minorHAnsi" w:hAnsiTheme="minorHAnsi" w:cstheme="minorHAnsi"/>
                <w:b/>
                <w:bCs/>
                <w:color w:val="000000"/>
              </w:rPr>
            </w:pPr>
            <w:r w:rsidRPr="006A1F21">
              <w:rPr>
                <w:rFonts w:asciiTheme="minorHAnsi" w:hAnsiTheme="minorHAnsi" w:cstheme="minorHAnsi"/>
                <w:b/>
                <w:bCs/>
                <w:color w:val="000000"/>
              </w:rPr>
              <w:t>2.0 ml</w:t>
            </w:r>
          </w:p>
        </w:tc>
        <w:tc>
          <w:tcPr>
            <w:tcW w:w="1440" w:type="dxa"/>
          </w:tcPr>
          <w:p w:rsidRPr="006A1F21" w:rsidR="00D54AF6" w:rsidP="006A1F21" w:rsidRDefault="00D54AF6" w14:paraId="75EDBD4A" w14:textId="77777777">
            <w:pPr>
              <w:rPr>
                <w:rFonts w:asciiTheme="minorHAnsi" w:hAnsiTheme="minorHAnsi" w:cstheme="minorHAnsi"/>
                <w:color w:val="000000"/>
              </w:rPr>
            </w:pPr>
          </w:p>
        </w:tc>
        <w:tc>
          <w:tcPr>
            <w:tcW w:w="1352" w:type="dxa"/>
          </w:tcPr>
          <w:p w:rsidRPr="006A1F21" w:rsidR="00D54AF6" w:rsidP="006A1F21" w:rsidRDefault="00D54AF6" w14:paraId="3C83C209" w14:textId="77777777">
            <w:pPr>
              <w:rPr>
                <w:rFonts w:asciiTheme="minorHAnsi" w:hAnsiTheme="minorHAnsi" w:cstheme="minorHAnsi"/>
                <w:color w:val="000000"/>
              </w:rPr>
            </w:pPr>
          </w:p>
        </w:tc>
      </w:tr>
      <w:tr w:rsidRPr="006A1F21" w:rsidR="00D54AF6" w:rsidTr="006A1F21" w14:paraId="68A1D993" w14:textId="77777777">
        <w:trPr>
          <w:trHeight w:val="320"/>
        </w:trPr>
        <w:tc>
          <w:tcPr>
            <w:tcW w:w="1009" w:type="dxa"/>
          </w:tcPr>
          <w:p w:rsidRPr="006A1F21" w:rsidR="00D54AF6" w:rsidP="006A1F21" w:rsidRDefault="00D54AF6" w14:paraId="0FAA3D2E" w14:textId="77777777">
            <w:pPr>
              <w:rPr>
                <w:rFonts w:asciiTheme="minorHAnsi" w:hAnsiTheme="minorHAnsi" w:cstheme="minorHAnsi"/>
                <w:color w:val="000000"/>
              </w:rPr>
            </w:pPr>
          </w:p>
        </w:tc>
        <w:tc>
          <w:tcPr>
            <w:tcW w:w="1061" w:type="dxa"/>
            <w:gridSpan w:val="2"/>
          </w:tcPr>
          <w:p w:rsidRPr="006A1F21" w:rsidR="00D54AF6" w:rsidP="006A1F21" w:rsidRDefault="00D54AF6" w14:paraId="10F9BB32" w14:textId="77777777">
            <w:pPr>
              <w:rPr>
                <w:rFonts w:asciiTheme="minorHAnsi" w:hAnsiTheme="minorHAnsi" w:cstheme="minorHAnsi"/>
                <w:color w:val="000000"/>
              </w:rPr>
            </w:pPr>
          </w:p>
        </w:tc>
        <w:tc>
          <w:tcPr>
            <w:tcW w:w="3337" w:type="dxa"/>
          </w:tcPr>
          <w:p w:rsidRPr="006A1F21" w:rsidR="00D54AF6" w:rsidP="006A1F21" w:rsidRDefault="00D54AF6" w14:paraId="578F2A74" w14:textId="77777777">
            <w:pPr>
              <w:rPr>
                <w:rFonts w:asciiTheme="minorHAnsi" w:hAnsiTheme="minorHAnsi" w:cstheme="minorHAnsi"/>
                <w:color w:val="000000"/>
              </w:rPr>
            </w:pPr>
          </w:p>
        </w:tc>
        <w:tc>
          <w:tcPr>
            <w:tcW w:w="1562" w:type="dxa"/>
          </w:tcPr>
          <w:p w:rsidRPr="006A1F21" w:rsidR="00D54AF6" w:rsidP="006A1F21" w:rsidRDefault="00D54AF6" w14:paraId="2A5C944F" w14:textId="77777777">
            <w:pPr>
              <w:rPr>
                <w:rFonts w:asciiTheme="minorHAnsi" w:hAnsiTheme="minorHAnsi" w:cstheme="minorHAnsi"/>
                <w:color w:val="000000"/>
              </w:rPr>
            </w:pPr>
          </w:p>
        </w:tc>
        <w:tc>
          <w:tcPr>
            <w:tcW w:w="1408" w:type="dxa"/>
          </w:tcPr>
          <w:p w:rsidRPr="006A1F21" w:rsidR="00D54AF6" w:rsidP="006A1F21" w:rsidRDefault="00D54AF6" w14:paraId="3CB27151" w14:textId="77777777">
            <w:pPr>
              <w:rPr>
                <w:rFonts w:asciiTheme="minorHAnsi" w:hAnsiTheme="minorHAnsi" w:cstheme="minorHAnsi"/>
                <w:color w:val="000000"/>
              </w:rPr>
            </w:pPr>
          </w:p>
        </w:tc>
        <w:tc>
          <w:tcPr>
            <w:tcW w:w="1440" w:type="dxa"/>
          </w:tcPr>
          <w:p w:rsidRPr="006A1F21" w:rsidR="00D54AF6" w:rsidP="006A1F21" w:rsidRDefault="00D54AF6" w14:paraId="24B2095E" w14:textId="77777777">
            <w:pPr>
              <w:rPr>
                <w:rFonts w:asciiTheme="minorHAnsi" w:hAnsiTheme="minorHAnsi" w:cstheme="minorHAnsi"/>
                <w:color w:val="000000"/>
              </w:rPr>
            </w:pPr>
          </w:p>
        </w:tc>
        <w:tc>
          <w:tcPr>
            <w:tcW w:w="1352" w:type="dxa"/>
          </w:tcPr>
          <w:p w:rsidRPr="006A1F21" w:rsidR="00D54AF6" w:rsidP="006A1F21" w:rsidRDefault="00D54AF6" w14:paraId="5D1E25ED" w14:textId="77777777">
            <w:pPr>
              <w:rPr>
                <w:rFonts w:asciiTheme="minorHAnsi" w:hAnsiTheme="minorHAnsi" w:cstheme="minorHAnsi"/>
                <w:color w:val="000000"/>
              </w:rPr>
            </w:pPr>
          </w:p>
        </w:tc>
      </w:tr>
      <w:tr w:rsidRPr="006A1F21" w:rsidR="00D54AF6" w:rsidTr="006A1F21" w14:paraId="4AAC30DB" w14:textId="77777777">
        <w:trPr>
          <w:trHeight w:val="320"/>
        </w:trPr>
        <w:tc>
          <w:tcPr>
            <w:tcW w:w="1009" w:type="dxa"/>
          </w:tcPr>
          <w:p w:rsidRPr="006A1F21" w:rsidR="00D54AF6" w:rsidP="006A1F21" w:rsidRDefault="00D54AF6" w14:paraId="2424CC7F" w14:textId="77777777">
            <w:pPr>
              <w:rPr>
                <w:rFonts w:asciiTheme="minorHAnsi" w:hAnsiTheme="minorHAnsi" w:cstheme="minorHAnsi"/>
                <w:b/>
                <w:color w:val="000000"/>
              </w:rPr>
            </w:pPr>
          </w:p>
        </w:tc>
        <w:tc>
          <w:tcPr>
            <w:tcW w:w="1061" w:type="dxa"/>
            <w:gridSpan w:val="2"/>
          </w:tcPr>
          <w:p w:rsidRPr="006A1F21" w:rsidR="00D54AF6" w:rsidP="006A1F21" w:rsidRDefault="00D54AF6" w14:paraId="32C5F3C9" w14:textId="77777777">
            <w:pPr>
              <w:rPr>
                <w:rFonts w:asciiTheme="minorHAnsi" w:hAnsiTheme="minorHAnsi" w:cstheme="minorHAnsi"/>
                <w:b/>
                <w:color w:val="000000"/>
              </w:rPr>
            </w:pPr>
          </w:p>
        </w:tc>
        <w:tc>
          <w:tcPr>
            <w:tcW w:w="3337" w:type="dxa"/>
          </w:tcPr>
          <w:p w:rsidRPr="006A1F21" w:rsidR="00D54AF6" w:rsidP="006A1F21" w:rsidRDefault="00D54AF6" w14:paraId="6F264314" w14:textId="77777777">
            <w:pPr>
              <w:rPr>
                <w:rFonts w:asciiTheme="minorHAnsi" w:hAnsiTheme="minorHAnsi" w:cstheme="minorHAnsi"/>
                <w:b/>
                <w:color w:val="000000"/>
              </w:rPr>
            </w:pPr>
            <w:r w:rsidRPr="006A1F21">
              <w:rPr>
                <w:rFonts w:asciiTheme="minorHAnsi" w:hAnsiTheme="minorHAnsi" w:cstheme="minorHAnsi"/>
                <w:b/>
                <w:color w:val="000000"/>
              </w:rPr>
              <w:t xml:space="preserve">Total blood to be </w:t>
            </w:r>
            <w:proofErr w:type="spellStart"/>
            <w:r w:rsidRPr="006A1F21">
              <w:rPr>
                <w:rFonts w:asciiTheme="minorHAnsi" w:hAnsiTheme="minorHAnsi" w:cstheme="minorHAnsi"/>
                <w:b/>
                <w:color w:val="000000"/>
              </w:rPr>
              <w:t>collected</w:t>
            </w:r>
            <w:r w:rsidRPr="006A1F21">
              <w:rPr>
                <w:rFonts w:asciiTheme="minorHAnsi" w:hAnsiTheme="minorHAnsi" w:cstheme="minorHAnsi"/>
                <w:b/>
                <w:color w:val="000000"/>
                <w:vertAlign w:val="superscript"/>
              </w:rPr>
              <w:t>a</w:t>
            </w:r>
            <w:proofErr w:type="spellEnd"/>
            <w:r w:rsidRPr="006A1F21">
              <w:rPr>
                <w:rFonts w:asciiTheme="minorHAnsi" w:hAnsiTheme="minorHAnsi" w:cstheme="minorHAnsi"/>
                <w:b/>
                <w:color w:val="000000"/>
                <w:vertAlign w:val="superscript"/>
              </w:rPr>
              <w:t xml:space="preserve"> </w:t>
            </w:r>
          </w:p>
        </w:tc>
        <w:tc>
          <w:tcPr>
            <w:tcW w:w="1562" w:type="dxa"/>
          </w:tcPr>
          <w:p w:rsidRPr="006A1F21" w:rsidR="00D54AF6" w:rsidP="006A1F21" w:rsidRDefault="00D54AF6" w14:paraId="29E84709" w14:textId="77777777">
            <w:pPr>
              <w:rPr>
                <w:rFonts w:asciiTheme="minorHAnsi" w:hAnsiTheme="minorHAnsi" w:cstheme="minorHAnsi"/>
                <w:b/>
                <w:color w:val="000000"/>
              </w:rPr>
            </w:pPr>
            <w:r w:rsidRPr="006A1F21">
              <w:rPr>
                <w:rFonts w:asciiTheme="minorHAnsi" w:hAnsiTheme="minorHAnsi" w:cstheme="minorHAnsi"/>
                <w:b/>
                <w:color w:val="000000"/>
              </w:rPr>
              <w:t>38.0 ml</w:t>
            </w:r>
          </w:p>
        </w:tc>
        <w:tc>
          <w:tcPr>
            <w:tcW w:w="1408" w:type="dxa"/>
          </w:tcPr>
          <w:p w:rsidRPr="006A1F21" w:rsidR="00D54AF6" w:rsidDel="00E35843" w:rsidP="001C0CB5" w:rsidRDefault="00D54AF6" w14:paraId="4EF9E5FB" w14:textId="77777777">
            <w:pPr>
              <w:pStyle w:val="ListParagraph"/>
              <w:numPr>
                <w:ilvl w:val="1"/>
                <w:numId w:val="59"/>
              </w:numPr>
              <w:rPr>
                <w:rFonts w:asciiTheme="minorHAnsi" w:hAnsiTheme="minorHAnsi" w:cstheme="minorHAnsi"/>
                <w:b/>
                <w:color w:val="000000"/>
              </w:rPr>
            </w:pPr>
            <w:r w:rsidRPr="006A1F21">
              <w:rPr>
                <w:rFonts w:asciiTheme="minorHAnsi" w:hAnsiTheme="minorHAnsi" w:cstheme="minorHAnsi"/>
                <w:b/>
                <w:color w:val="000000"/>
              </w:rPr>
              <w:t>ml</w:t>
            </w:r>
          </w:p>
        </w:tc>
        <w:tc>
          <w:tcPr>
            <w:tcW w:w="1440" w:type="dxa"/>
          </w:tcPr>
          <w:p w:rsidRPr="006A1F21" w:rsidR="00D54AF6" w:rsidP="006A1F21" w:rsidRDefault="00D54AF6" w14:paraId="63F8B37C" w14:textId="77777777">
            <w:pPr>
              <w:rPr>
                <w:rFonts w:asciiTheme="minorHAnsi" w:hAnsiTheme="minorHAnsi" w:cstheme="minorHAnsi"/>
                <w:b/>
                <w:color w:val="000000"/>
              </w:rPr>
            </w:pPr>
          </w:p>
        </w:tc>
        <w:tc>
          <w:tcPr>
            <w:tcW w:w="1352" w:type="dxa"/>
          </w:tcPr>
          <w:p w:rsidRPr="006A1F21" w:rsidR="00D54AF6" w:rsidP="006A1F21" w:rsidRDefault="00D54AF6" w14:paraId="570A8C10" w14:textId="77777777">
            <w:pPr>
              <w:rPr>
                <w:rFonts w:asciiTheme="minorHAnsi" w:hAnsiTheme="minorHAnsi" w:cstheme="minorHAnsi"/>
                <w:b/>
                <w:color w:val="000000"/>
              </w:rPr>
            </w:pPr>
          </w:p>
        </w:tc>
      </w:tr>
    </w:tbl>
    <w:p w:rsidRPr="006A1F21" w:rsidR="008E1192" w:rsidP="00764CAE" w:rsidRDefault="008E1192" w14:paraId="55ED4AFC" w14:textId="303335A7">
      <w:pPr>
        <w:tabs>
          <w:tab w:val="center" w:pos="4608"/>
          <w:tab w:val="right" w:pos="8928"/>
        </w:tabs>
        <w:rPr>
          <w:rFonts w:asciiTheme="minorHAnsi" w:hAnsiTheme="minorHAnsi" w:cstheme="minorHAnsi"/>
          <w:b/>
          <w:sz w:val="22"/>
          <w:szCs w:val="22"/>
          <w:u w:val="single"/>
        </w:rPr>
      </w:pPr>
    </w:p>
    <w:p w:rsidRPr="006A1F21" w:rsidR="00D54AF6" w:rsidP="00343F7F" w:rsidRDefault="00343F7F" w14:paraId="379E1A8A" w14:textId="36A1E928">
      <w:pPr>
        <w:tabs>
          <w:tab w:val="center" w:pos="4608"/>
          <w:tab w:val="right" w:pos="8928"/>
        </w:tabs>
        <w:rPr>
          <w:rFonts w:asciiTheme="minorHAnsi" w:hAnsiTheme="minorHAnsi" w:cstheme="minorHAnsi"/>
          <w:bCs/>
          <w:sz w:val="22"/>
          <w:szCs w:val="22"/>
          <w:u w:val="single"/>
        </w:rPr>
      </w:pPr>
      <w:r w:rsidRPr="006A1F21">
        <w:rPr>
          <w:rFonts w:asciiTheme="minorHAnsi" w:hAnsiTheme="minorHAnsi" w:cstheme="minorHAnsi"/>
          <w:b/>
          <w:color w:val="000000"/>
          <w:sz w:val="22"/>
          <w:szCs w:val="22"/>
          <w:u w:val="single"/>
        </w:rPr>
        <w:t>*</w:t>
      </w:r>
      <w:r w:rsidRPr="006A1F21">
        <w:rPr>
          <w:rFonts w:asciiTheme="minorHAnsi" w:hAnsiTheme="minorHAnsi" w:cstheme="minorHAnsi"/>
          <w:bCs/>
          <w:color w:val="000000"/>
          <w:sz w:val="22"/>
          <w:szCs w:val="22"/>
          <w:u w:val="single"/>
        </w:rPr>
        <w:t>Commercial laboratories (LabCorp, SUNY) contracts have to be con</w:t>
      </w:r>
      <w:r w:rsidRPr="006A1F21" w:rsidR="003803C4">
        <w:rPr>
          <w:rFonts w:asciiTheme="minorHAnsi" w:hAnsiTheme="minorHAnsi" w:cstheme="minorHAnsi"/>
          <w:bCs/>
          <w:color w:val="000000"/>
          <w:sz w:val="22"/>
          <w:szCs w:val="22"/>
          <w:u w:val="single"/>
        </w:rPr>
        <w:t xml:space="preserve">firmed. </w:t>
      </w:r>
    </w:p>
    <w:p w:rsidRPr="006A1F21" w:rsidR="00D54AF6" w:rsidP="00764CAE" w:rsidRDefault="00D54AF6" w14:paraId="3A235E1D" w14:textId="77777777">
      <w:pPr>
        <w:tabs>
          <w:tab w:val="center" w:pos="4608"/>
          <w:tab w:val="right" w:pos="8928"/>
        </w:tabs>
        <w:rPr>
          <w:rFonts w:asciiTheme="minorHAnsi" w:hAnsiTheme="minorHAnsi" w:cstheme="minorHAnsi"/>
          <w:b/>
          <w:sz w:val="22"/>
          <w:szCs w:val="22"/>
          <w:u w:val="single"/>
        </w:rPr>
      </w:pPr>
    </w:p>
    <w:p w:rsidRPr="006A1F21" w:rsidR="00764CAE" w:rsidP="00764CAE" w:rsidRDefault="00764CAE" w14:paraId="39AAB193" w14:textId="77777777">
      <w:pPr>
        <w:tabs>
          <w:tab w:val="center" w:pos="4608"/>
          <w:tab w:val="right" w:pos="8928"/>
        </w:tabs>
        <w:rPr>
          <w:rFonts w:asciiTheme="minorHAnsi" w:hAnsiTheme="minorHAnsi" w:cstheme="minorHAnsi"/>
          <w:b/>
          <w:sz w:val="22"/>
          <w:szCs w:val="22"/>
        </w:rPr>
      </w:pPr>
    </w:p>
    <w:p w:rsidRPr="006A1F21" w:rsidR="00764CAE" w:rsidP="00764CAE" w:rsidRDefault="00764CAE" w14:paraId="694152BA" w14:textId="77777777">
      <w:pPr>
        <w:rPr>
          <w:rFonts w:asciiTheme="minorHAnsi" w:hAnsiTheme="minorHAnsi" w:cstheme="minorHAnsi"/>
          <w:color w:val="000000"/>
          <w:sz w:val="22"/>
          <w:szCs w:val="22"/>
        </w:rPr>
      </w:pPr>
    </w:p>
    <w:p w:rsidRPr="006A1F21" w:rsidR="00764CAE" w:rsidP="00764CAE" w:rsidRDefault="00764CAE" w14:paraId="1202CFDE" w14:textId="77777777">
      <w:pPr>
        <w:numPr>
          <w:ilvl w:val="12"/>
          <w:numId w:val="0"/>
        </w:numPr>
        <w:tabs>
          <w:tab w:val="left" w:pos="0"/>
          <w:tab w:val="left" w:pos="720"/>
          <w:tab w:val="left" w:pos="1440"/>
          <w:tab w:val="left" w:pos="2160"/>
          <w:tab w:val="left" w:pos="2880"/>
          <w:tab w:val="left" w:pos="3600"/>
          <w:tab w:val="left" w:pos="4320"/>
          <w:tab w:val="left" w:pos="5040"/>
          <w:tab w:val="left" w:pos="5760"/>
          <w:tab w:val="left" w:pos="6472"/>
          <w:tab w:val="left" w:pos="7200"/>
          <w:tab w:val="left" w:pos="7920"/>
          <w:tab w:val="left" w:pos="8640"/>
          <w:tab w:val="left" w:pos="9360"/>
          <w:tab w:val="left" w:pos="10080"/>
        </w:tabs>
        <w:rPr>
          <w:rFonts w:asciiTheme="minorHAnsi" w:hAnsiTheme="minorHAnsi" w:cstheme="minorHAnsi"/>
          <w:b/>
          <w:bCs/>
          <w:iCs/>
          <w:color w:val="000000"/>
          <w:sz w:val="22"/>
          <w:szCs w:val="22"/>
        </w:rPr>
      </w:pPr>
    </w:p>
    <w:p w:rsidRPr="006A1F21" w:rsidR="00764CAE" w:rsidP="00541FDA" w:rsidRDefault="00541FDA" w14:paraId="10ED419B" w14:textId="00166CD9">
      <w:pPr>
        <w:pStyle w:val="Heading2"/>
      </w:pPr>
      <w:bookmarkStart w:name="_Toc49869131" w:id="100"/>
      <w:r w:rsidRPr="006A1F21">
        <w:t>1</w:t>
      </w:r>
      <w:r w:rsidR="00B27E4A">
        <w:t>0</w:t>
      </w:r>
      <w:r w:rsidRPr="006A1F21" w:rsidR="00764CAE">
        <w:t>.3. Collection Log</w:t>
      </w:r>
      <w:bookmarkEnd w:id="100"/>
    </w:p>
    <w:p w:rsidRPr="006A1F21" w:rsidR="00764CAE" w:rsidP="00764CAE" w:rsidRDefault="00764CAE" w14:paraId="78FA957F" w14:textId="77777777">
      <w:pPr>
        <w:numPr>
          <w:ilvl w:val="12"/>
          <w:numId w:val="0"/>
        </w:numPr>
        <w:tabs>
          <w:tab w:val="left" w:pos="0"/>
          <w:tab w:val="left" w:pos="720"/>
          <w:tab w:val="left" w:pos="1440"/>
          <w:tab w:val="left" w:pos="2160"/>
          <w:tab w:val="left" w:pos="2880"/>
          <w:tab w:val="left" w:pos="3600"/>
          <w:tab w:val="left" w:pos="4320"/>
          <w:tab w:val="left" w:pos="5040"/>
          <w:tab w:val="left" w:pos="5760"/>
          <w:tab w:val="left" w:pos="6472"/>
          <w:tab w:val="left" w:pos="7200"/>
          <w:tab w:val="left" w:pos="7920"/>
          <w:tab w:val="left" w:pos="8640"/>
          <w:tab w:val="left" w:pos="9360"/>
          <w:tab w:val="left" w:pos="10080"/>
        </w:tabs>
        <w:rPr>
          <w:rFonts w:asciiTheme="minorHAnsi" w:hAnsiTheme="minorHAnsi" w:cstheme="minorHAnsi"/>
          <w:color w:val="000000"/>
          <w:sz w:val="22"/>
          <w:szCs w:val="22"/>
        </w:rPr>
      </w:pPr>
    </w:p>
    <w:p w:rsidRPr="006A1F21" w:rsidR="00764CAE" w:rsidP="00764CAE" w:rsidRDefault="00764CAE" w14:paraId="40462033" w14:textId="0739944B">
      <w:pPr>
        <w:numPr>
          <w:ilvl w:val="12"/>
          <w:numId w:val="0"/>
        </w:numPr>
        <w:tabs>
          <w:tab w:val="left" w:pos="0"/>
          <w:tab w:val="left" w:pos="720"/>
          <w:tab w:val="left" w:pos="1440"/>
          <w:tab w:val="left" w:pos="2160"/>
          <w:tab w:val="left" w:pos="2880"/>
          <w:tab w:val="left" w:pos="3600"/>
          <w:tab w:val="left" w:pos="4320"/>
          <w:tab w:val="left" w:pos="5040"/>
          <w:tab w:val="left" w:pos="5760"/>
          <w:tab w:val="left" w:pos="6472"/>
          <w:tab w:val="left" w:pos="7200"/>
          <w:tab w:val="left" w:pos="7920"/>
          <w:tab w:val="left" w:pos="8640"/>
          <w:tab w:val="left" w:pos="9360"/>
          <w:tab w:val="left" w:pos="10080"/>
        </w:tabs>
        <w:rPr>
          <w:rFonts w:asciiTheme="minorHAnsi" w:hAnsiTheme="minorHAnsi" w:cstheme="minorHAnsi"/>
          <w:color w:val="000000"/>
          <w:sz w:val="22"/>
          <w:szCs w:val="22"/>
        </w:rPr>
      </w:pPr>
      <w:r w:rsidRPr="006A1F21">
        <w:rPr>
          <w:rFonts w:asciiTheme="minorHAnsi" w:hAnsiTheme="minorHAnsi" w:cstheme="minorHAnsi"/>
          <w:color w:val="000000"/>
          <w:sz w:val="22"/>
          <w:szCs w:val="22"/>
        </w:rPr>
        <w:t>A collection log is provided or an electronic spreadsheet may be created to record samples that are collected.  Please mark the appropriate spaces on the manual log or record electronically, indicating which aliquots were collected, date collected and any problems that were encountered in collection, storage, or shipping.</w:t>
      </w:r>
    </w:p>
    <w:p w:rsidRPr="006A1F21" w:rsidR="008B15A7" w:rsidP="00764CAE" w:rsidRDefault="008B15A7" w14:paraId="46FAB612" w14:textId="0CB1D9AA">
      <w:pPr>
        <w:numPr>
          <w:ilvl w:val="12"/>
          <w:numId w:val="0"/>
        </w:numPr>
        <w:tabs>
          <w:tab w:val="left" w:pos="0"/>
          <w:tab w:val="left" w:pos="720"/>
          <w:tab w:val="left" w:pos="1440"/>
          <w:tab w:val="left" w:pos="2160"/>
          <w:tab w:val="left" w:pos="2880"/>
          <w:tab w:val="left" w:pos="3600"/>
          <w:tab w:val="left" w:pos="4320"/>
          <w:tab w:val="left" w:pos="5040"/>
          <w:tab w:val="left" w:pos="5760"/>
          <w:tab w:val="left" w:pos="6472"/>
          <w:tab w:val="left" w:pos="7200"/>
          <w:tab w:val="left" w:pos="7920"/>
          <w:tab w:val="left" w:pos="8640"/>
          <w:tab w:val="left" w:pos="9360"/>
          <w:tab w:val="left" w:pos="10080"/>
        </w:tabs>
        <w:rPr>
          <w:rFonts w:asciiTheme="minorHAnsi" w:hAnsiTheme="minorHAnsi" w:cstheme="minorHAnsi"/>
          <w:color w:val="000000"/>
          <w:sz w:val="22"/>
          <w:szCs w:val="22"/>
        </w:rPr>
      </w:pPr>
    </w:p>
    <w:p w:rsidRPr="006A1F21" w:rsidR="008B15A7" w:rsidP="00764CAE" w:rsidRDefault="008B15A7" w14:paraId="1DF80648" w14:textId="2702167A">
      <w:pPr>
        <w:numPr>
          <w:ilvl w:val="12"/>
          <w:numId w:val="0"/>
        </w:numPr>
        <w:tabs>
          <w:tab w:val="left" w:pos="0"/>
          <w:tab w:val="left" w:pos="720"/>
          <w:tab w:val="left" w:pos="1440"/>
          <w:tab w:val="left" w:pos="2160"/>
          <w:tab w:val="left" w:pos="2880"/>
          <w:tab w:val="left" w:pos="3600"/>
          <w:tab w:val="left" w:pos="4320"/>
          <w:tab w:val="left" w:pos="5040"/>
          <w:tab w:val="left" w:pos="5760"/>
          <w:tab w:val="left" w:pos="6472"/>
          <w:tab w:val="left" w:pos="7200"/>
          <w:tab w:val="left" w:pos="7920"/>
          <w:tab w:val="left" w:pos="8640"/>
          <w:tab w:val="left" w:pos="9360"/>
          <w:tab w:val="left" w:pos="10080"/>
        </w:tabs>
        <w:rPr>
          <w:rFonts w:asciiTheme="minorHAnsi" w:hAnsiTheme="minorHAnsi" w:cstheme="minorHAnsi"/>
          <w:color w:val="000000"/>
          <w:sz w:val="22"/>
          <w:szCs w:val="22"/>
        </w:rPr>
      </w:pPr>
      <w:r w:rsidRPr="006A1F21">
        <w:rPr>
          <w:rFonts w:asciiTheme="minorHAnsi" w:hAnsiTheme="minorHAnsi" w:cstheme="minorHAnsi"/>
          <w:color w:val="000000"/>
          <w:sz w:val="22"/>
          <w:szCs w:val="22"/>
        </w:rPr>
        <w:t>Collection log template.</w:t>
      </w:r>
    </w:p>
    <w:p w:rsidRPr="006A1F21" w:rsidR="00764CAE" w:rsidP="00764CAE" w:rsidRDefault="00764CAE" w14:paraId="5D4E1021" w14:textId="332DC20F">
      <w:pPr>
        <w:numPr>
          <w:ilvl w:val="12"/>
          <w:numId w:val="0"/>
        </w:numPr>
        <w:tabs>
          <w:tab w:val="left" w:pos="0"/>
          <w:tab w:val="left" w:pos="720"/>
          <w:tab w:val="left" w:pos="1440"/>
          <w:tab w:val="left" w:pos="2160"/>
          <w:tab w:val="left" w:pos="2880"/>
          <w:tab w:val="left" w:pos="3600"/>
          <w:tab w:val="left" w:pos="4320"/>
          <w:tab w:val="left" w:pos="5040"/>
          <w:tab w:val="left" w:pos="5760"/>
          <w:tab w:val="left" w:pos="6472"/>
          <w:tab w:val="left" w:pos="7200"/>
          <w:tab w:val="left" w:pos="7920"/>
          <w:tab w:val="left" w:pos="8640"/>
          <w:tab w:val="left" w:pos="9360"/>
          <w:tab w:val="left" w:pos="10080"/>
        </w:tabs>
        <w:rPr>
          <w:rFonts w:asciiTheme="minorHAnsi" w:hAnsiTheme="minorHAnsi" w:cstheme="minorHAnsi"/>
          <w:b/>
          <w:color w:val="000000"/>
          <w:sz w:val="22"/>
          <w:szCs w:val="22"/>
          <w:u w:val="single"/>
        </w:rPr>
      </w:pPr>
    </w:p>
    <w:tbl>
      <w:tblPr>
        <w:tblW w:w="9902" w:type="dxa"/>
        <w:tblInd w:w="-118" w:type="dxa"/>
        <w:tblBorders>
          <w:top w:val="single" w:color="000000" w:sz="7" w:space="0"/>
          <w:left w:val="single" w:color="000000" w:sz="7" w:space="0"/>
          <w:bottom w:val="single" w:color="000000" w:sz="7" w:space="0"/>
          <w:right w:val="single" w:color="000000" w:sz="7" w:space="0"/>
          <w:insideH w:val="single" w:color="000000" w:sz="7" w:space="0"/>
          <w:insideV w:val="single" w:color="000000" w:sz="7" w:space="0"/>
        </w:tblBorders>
        <w:tblLayout w:type="fixed"/>
        <w:tblCellMar>
          <w:left w:w="62" w:type="dxa"/>
          <w:right w:w="62" w:type="dxa"/>
        </w:tblCellMar>
        <w:tblLook w:val="0000" w:firstRow="0" w:lastRow="0" w:firstColumn="0" w:lastColumn="0" w:noHBand="0" w:noVBand="0"/>
      </w:tblPr>
      <w:tblGrid>
        <w:gridCol w:w="5241"/>
        <w:gridCol w:w="4661"/>
      </w:tblGrid>
      <w:tr w:rsidRPr="006A1F21" w:rsidR="008B15A7" w:rsidTr="00922896" w14:paraId="5EB88562" w14:textId="77777777">
        <w:trPr>
          <w:cantSplit/>
          <w:trHeight w:val="1040"/>
        </w:trPr>
        <w:tc>
          <w:tcPr>
            <w:tcW w:w="9902" w:type="dxa"/>
            <w:gridSpan w:val="2"/>
            <w:tcBorders>
              <w:top w:val="double" w:color="000000" w:sz="7" w:space="0"/>
              <w:left w:val="double" w:color="000000" w:sz="7" w:space="0"/>
              <w:bottom w:val="single" w:color="000000" w:sz="7" w:space="0"/>
              <w:right w:val="double" w:color="000000" w:sz="7" w:space="0"/>
            </w:tcBorders>
            <w:shd w:val="pct5" w:color="000000" w:fill="auto"/>
          </w:tcPr>
          <w:p w:rsidRPr="006A1F21" w:rsidR="008B15A7" w:rsidP="009077BA" w:rsidRDefault="008B15A7" w14:paraId="2B48F6BC" w14:textId="77777777">
            <w:pPr>
              <w:widowControl w:val="0"/>
              <w:tabs>
                <w:tab w:val="center" w:pos="5338"/>
              </w:tabs>
              <w:spacing w:before="73"/>
              <w:jc w:val="center"/>
              <w:rPr>
                <w:rFonts w:asciiTheme="minorHAnsi" w:hAnsiTheme="minorHAnsi" w:cstheme="minorHAnsi"/>
                <w:b/>
                <w:sz w:val="16"/>
                <w:szCs w:val="16"/>
              </w:rPr>
            </w:pPr>
            <w:r w:rsidRPr="006A1F21">
              <w:rPr>
                <w:rFonts w:asciiTheme="minorHAnsi" w:hAnsiTheme="minorHAnsi" w:cstheme="minorHAnsi"/>
                <w:sz w:val="16"/>
                <w:szCs w:val="16"/>
              </w:rPr>
              <w:br w:type="page"/>
            </w:r>
            <w:r w:rsidRPr="006A1F21">
              <w:rPr>
                <w:rFonts w:asciiTheme="minorHAnsi" w:hAnsiTheme="minorHAnsi" w:cstheme="minorHAnsi"/>
                <w:b/>
                <w:sz w:val="16"/>
                <w:szCs w:val="16"/>
              </w:rPr>
              <w:t xml:space="preserve">DLS Study number </w:t>
            </w:r>
          </w:p>
          <w:p w:rsidRPr="006A1F21" w:rsidR="008B15A7" w:rsidP="009077BA" w:rsidRDefault="008B15A7" w14:paraId="292E4A94" w14:textId="77777777">
            <w:pPr>
              <w:widowControl w:val="0"/>
              <w:tabs>
                <w:tab w:val="center" w:pos="5338"/>
              </w:tabs>
              <w:spacing w:before="73"/>
              <w:jc w:val="center"/>
              <w:rPr>
                <w:rFonts w:asciiTheme="minorHAnsi" w:hAnsiTheme="minorHAnsi" w:cstheme="minorHAnsi"/>
                <w:b/>
                <w:sz w:val="16"/>
                <w:szCs w:val="16"/>
              </w:rPr>
            </w:pPr>
            <w:r w:rsidRPr="006A1F21">
              <w:rPr>
                <w:rFonts w:asciiTheme="minorHAnsi" w:hAnsiTheme="minorHAnsi" w:cstheme="minorHAnsi"/>
                <w:b/>
                <w:sz w:val="16"/>
                <w:szCs w:val="16"/>
              </w:rPr>
              <w:t>DLS study Name</w:t>
            </w:r>
          </w:p>
          <w:p w:rsidRPr="006A1F21" w:rsidR="008B15A7" w:rsidP="009077BA" w:rsidRDefault="008B15A7" w14:paraId="6FEFD482" w14:textId="77777777">
            <w:pPr>
              <w:widowControl w:val="0"/>
              <w:tabs>
                <w:tab w:val="center" w:pos="5338"/>
              </w:tabs>
              <w:spacing w:before="73"/>
              <w:jc w:val="center"/>
              <w:rPr>
                <w:rFonts w:asciiTheme="minorHAnsi" w:hAnsiTheme="minorHAnsi" w:cstheme="minorHAnsi"/>
                <w:b/>
                <w:sz w:val="16"/>
                <w:szCs w:val="16"/>
              </w:rPr>
            </w:pPr>
            <w:r w:rsidRPr="006A1F21">
              <w:rPr>
                <w:rFonts w:asciiTheme="minorHAnsi" w:hAnsiTheme="minorHAnsi" w:cstheme="minorHAnsi"/>
                <w:b/>
                <w:sz w:val="16"/>
                <w:szCs w:val="16"/>
              </w:rPr>
              <w:t>SAMPLE COLLECTION LOG SHEET</w:t>
            </w:r>
          </w:p>
        </w:tc>
      </w:tr>
      <w:tr w:rsidRPr="006A1F21" w:rsidR="008B15A7" w:rsidTr="00922896" w14:paraId="6E9C2FB4" w14:textId="77777777">
        <w:trPr>
          <w:cantSplit/>
          <w:trHeight w:val="366"/>
        </w:trPr>
        <w:tc>
          <w:tcPr>
            <w:tcW w:w="5241" w:type="dxa"/>
            <w:tcBorders>
              <w:top w:val="single" w:color="000000" w:sz="7" w:space="0"/>
              <w:left w:val="double" w:color="000000" w:sz="7" w:space="0"/>
              <w:bottom w:val="single" w:color="000000" w:sz="7" w:space="0"/>
              <w:right w:val="single" w:color="000000" w:sz="7" w:space="0"/>
            </w:tcBorders>
            <w:shd w:val="pct5" w:color="000000" w:fill="auto"/>
          </w:tcPr>
          <w:p w:rsidRPr="006A1F21" w:rsidR="008B15A7" w:rsidP="009077BA" w:rsidRDefault="008B15A7" w14:paraId="67E1F676" w14:textId="77777777">
            <w:pPr>
              <w:widowControl w:val="0"/>
              <w:tabs>
                <w:tab w:val="left" w:pos="720"/>
                <w:tab w:val="left" w:pos="1440"/>
                <w:tab w:val="left" w:pos="2160"/>
                <w:tab w:val="left" w:pos="2880"/>
                <w:tab w:val="left" w:pos="3600"/>
                <w:tab w:val="left" w:pos="4320"/>
                <w:tab w:val="left" w:pos="5040"/>
                <w:tab w:val="left" w:pos="5760"/>
                <w:tab w:val="left" w:pos="6480"/>
                <w:tab w:val="left" w:pos="7193"/>
                <w:tab w:val="left" w:pos="7920"/>
                <w:tab w:val="left" w:pos="8640"/>
                <w:tab w:val="left" w:pos="9360"/>
                <w:tab w:val="left" w:pos="10080"/>
                <w:tab w:val="left" w:pos="10800"/>
              </w:tabs>
              <w:spacing w:before="73" w:after="32"/>
              <w:rPr>
                <w:rFonts w:asciiTheme="minorHAnsi" w:hAnsiTheme="minorHAnsi" w:cstheme="minorHAnsi"/>
                <w:sz w:val="16"/>
                <w:szCs w:val="16"/>
              </w:rPr>
            </w:pPr>
            <w:r w:rsidRPr="006A1F21">
              <w:rPr>
                <w:rFonts w:asciiTheme="minorHAnsi" w:hAnsiTheme="minorHAnsi" w:cstheme="minorHAnsi"/>
                <w:sz w:val="16"/>
                <w:szCs w:val="16"/>
              </w:rPr>
              <w:t>SHIPMENT DATE:__________________________</w:t>
            </w:r>
          </w:p>
        </w:tc>
        <w:tc>
          <w:tcPr>
            <w:tcW w:w="4661" w:type="dxa"/>
            <w:tcBorders>
              <w:top w:val="single" w:color="000000" w:sz="7" w:space="0"/>
              <w:left w:val="single" w:color="000000" w:sz="7" w:space="0"/>
              <w:bottom w:val="single" w:color="000000" w:sz="7" w:space="0"/>
              <w:right w:val="double" w:color="000000" w:sz="7" w:space="0"/>
            </w:tcBorders>
            <w:shd w:val="pct5" w:color="000000" w:fill="auto"/>
          </w:tcPr>
          <w:p w:rsidRPr="006A1F21" w:rsidR="008B15A7" w:rsidP="009077BA" w:rsidRDefault="008B15A7" w14:paraId="62B9025A" w14:textId="77777777">
            <w:pPr>
              <w:widowControl w:val="0"/>
              <w:tabs>
                <w:tab w:val="left" w:pos="720"/>
                <w:tab w:val="left" w:pos="1440"/>
                <w:tab w:val="left" w:pos="2160"/>
                <w:tab w:val="left" w:pos="2880"/>
                <w:tab w:val="left" w:pos="3600"/>
                <w:tab w:val="left" w:pos="4320"/>
                <w:tab w:val="left" w:pos="5040"/>
                <w:tab w:val="left" w:pos="5760"/>
                <w:tab w:val="left" w:pos="6480"/>
                <w:tab w:val="left" w:pos="7193"/>
                <w:tab w:val="left" w:pos="7920"/>
                <w:tab w:val="left" w:pos="8640"/>
                <w:tab w:val="left" w:pos="9360"/>
                <w:tab w:val="left" w:pos="10080"/>
                <w:tab w:val="left" w:pos="10800"/>
              </w:tabs>
              <w:spacing w:before="73" w:after="32"/>
              <w:rPr>
                <w:rFonts w:asciiTheme="minorHAnsi" w:hAnsiTheme="minorHAnsi" w:cstheme="minorHAnsi"/>
                <w:sz w:val="16"/>
                <w:szCs w:val="16"/>
              </w:rPr>
            </w:pPr>
            <w:r w:rsidRPr="006A1F21">
              <w:rPr>
                <w:rFonts w:asciiTheme="minorHAnsi" w:hAnsiTheme="minorHAnsi" w:cstheme="minorHAnsi"/>
                <w:sz w:val="16"/>
                <w:szCs w:val="16"/>
              </w:rPr>
              <w:t>RECEIPT DATE:____________________________</w:t>
            </w:r>
          </w:p>
        </w:tc>
      </w:tr>
      <w:tr w:rsidRPr="006A1F21" w:rsidR="008B15A7" w:rsidTr="00922896" w14:paraId="5517AA71" w14:textId="77777777">
        <w:trPr>
          <w:cantSplit/>
          <w:trHeight w:val="380"/>
        </w:trPr>
        <w:tc>
          <w:tcPr>
            <w:tcW w:w="5241" w:type="dxa"/>
            <w:tcBorders>
              <w:top w:val="single" w:color="000000" w:sz="7" w:space="0"/>
              <w:left w:val="double" w:color="000000" w:sz="7" w:space="0"/>
              <w:bottom w:val="double" w:color="000000" w:sz="7" w:space="0"/>
              <w:right w:val="single" w:color="000000" w:sz="7" w:space="0"/>
            </w:tcBorders>
            <w:shd w:val="pct5" w:color="000000" w:fill="auto"/>
          </w:tcPr>
          <w:p w:rsidRPr="006A1F21" w:rsidR="008B15A7" w:rsidP="009077BA" w:rsidRDefault="008B15A7" w14:paraId="78DEF3A4" w14:textId="77777777">
            <w:pPr>
              <w:widowControl w:val="0"/>
              <w:tabs>
                <w:tab w:val="left" w:pos="720"/>
                <w:tab w:val="left" w:pos="1440"/>
                <w:tab w:val="left" w:pos="2160"/>
                <w:tab w:val="left" w:pos="2880"/>
                <w:tab w:val="left" w:pos="3600"/>
                <w:tab w:val="left" w:pos="4320"/>
                <w:tab w:val="left" w:pos="5040"/>
                <w:tab w:val="left" w:pos="5760"/>
                <w:tab w:val="left" w:pos="6480"/>
                <w:tab w:val="left" w:pos="7193"/>
                <w:tab w:val="left" w:pos="7920"/>
                <w:tab w:val="left" w:pos="8640"/>
                <w:tab w:val="left" w:pos="9360"/>
                <w:tab w:val="left" w:pos="10080"/>
                <w:tab w:val="left" w:pos="10800"/>
              </w:tabs>
              <w:spacing w:before="73" w:after="32"/>
              <w:rPr>
                <w:rFonts w:asciiTheme="minorHAnsi" w:hAnsiTheme="minorHAnsi" w:cstheme="minorHAnsi"/>
                <w:sz w:val="16"/>
                <w:szCs w:val="16"/>
              </w:rPr>
            </w:pPr>
            <w:r w:rsidRPr="006A1F21">
              <w:rPr>
                <w:rFonts w:asciiTheme="minorHAnsi" w:hAnsiTheme="minorHAnsi" w:cstheme="minorHAnsi"/>
                <w:sz w:val="16"/>
                <w:szCs w:val="16"/>
              </w:rPr>
              <w:t>SHIPPED BY:______________________________</w:t>
            </w:r>
          </w:p>
        </w:tc>
        <w:tc>
          <w:tcPr>
            <w:tcW w:w="4661" w:type="dxa"/>
            <w:tcBorders>
              <w:top w:val="single" w:color="000000" w:sz="7" w:space="0"/>
              <w:left w:val="single" w:color="000000" w:sz="7" w:space="0"/>
              <w:bottom w:val="double" w:color="000000" w:sz="7" w:space="0"/>
              <w:right w:val="double" w:color="000000" w:sz="7" w:space="0"/>
            </w:tcBorders>
            <w:shd w:val="pct5" w:color="000000" w:fill="auto"/>
          </w:tcPr>
          <w:p w:rsidRPr="006A1F21" w:rsidR="008B15A7" w:rsidP="009077BA" w:rsidRDefault="008B15A7" w14:paraId="1C35C01C" w14:textId="77777777">
            <w:pPr>
              <w:widowControl w:val="0"/>
              <w:tabs>
                <w:tab w:val="left" w:pos="720"/>
                <w:tab w:val="left" w:pos="1440"/>
                <w:tab w:val="left" w:pos="2160"/>
                <w:tab w:val="left" w:pos="2880"/>
                <w:tab w:val="left" w:pos="3600"/>
                <w:tab w:val="left" w:pos="4320"/>
                <w:tab w:val="left" w:pos="5040"/>
                <w:tab w:val="left" w:pos="5760"/>
                <w:tab w:val="left" w:pos="6480"/>
                <w:tab w:val="left" w:pos="7193"/>
                <w:tab w:val="left" w:pos="7920"/>
                <w:tab w:val="left" w:pos="8640"/>
                <w:tab w:val="left" w:pos="9360"/>
                <w:tab w:val="left" w:pos="10080"/>
                <w:tab w:val="left" w:pos="10800"/>
              </w:tabs>
              <w:spacing w:before="73" w:after="32"/>
              <w:rPr>
                <w:rFonts w:asciiTheme="minorHAnsi" w:hAnsiTheme="minorHAnsi" w:cstheme="minorHAnsi"/>
                <w:sz w:val="16"/>
                <w:szCs w:val="16"/>
              </w:rPr>
            </w:pPr>
            <w:r w:rsidRPr="006A1F21">
              <w:rPr>
                <w:rFonts w:asciiTheme="minorHAnsi" w:hAnsiTheme="minorHAnsi" w:cstheme="minorHAnsi"/>
                <w:sz w:val="16"/>
                <w:szCs w:val="16"/>
              </w:rPr>
              <w:t>RECEIVED BY:_____________________________</w:t>
            </w:r>
          </w:p>
        </w:tc>
      </w:tr>
    </w:tbl>
    <w:p w:rsidRPr="006A1F21" w:rsidR="008B15A7" w:rsidP="008B15A7" w:rsidRDefault="008B15A7" w14:paraId="07F29AB4" w14:textId="77777777">
      <w:pPr>
        <w:widowControl w:val="0"/>
        <w:tabs>
          <w:tab w:val="left" w:pos="720"/>
          <w:tab w:val="left" w:pos="1440"/>
          <w:tab w:val="left" w:pos="2160"/>
          <w:tab w:val="left" w:pos="2880"/>
          <w:tab w:val="left" w:pos="2970"/>
          <w:tab w:val="left" w:pos="4320"/>
          <w:tab w:val="left" w:pos="5040"/>
          <w:tab w:val="left" w:pos="5760"/>
          <w:tab w:val="left" w:pos="6480"/>
          <w:tab w:val="left" w:pos="7193"/>
          <w:tab w:val="left" w:pos="7920"/>
          <w:tab w:val="left" w:pos="8640"/>
          <w:tab w:val="left" w:pos="9360"/>
          <w:tab w:val="left" w:pos="10080"/>
          <w:tab w:val="left" w:pos="10800"/>
        </w:tabs>
        <w:ind w:left="2160" w:hanging="2340"/>
        <w:rPr>
          <w:rFonts w:asciiTheme="minorHAnsi" w:hAnsiTheme="minorHAnsi" w:cstheme="minorHAnsi"/>
          <w:b/>
          <w:sz w:val="16"/>
          <w:szCs w:val="16"/>
        </w:rPr>
      </w:pPr>
      <w:r w:rsidRPr="006A1F21">
        <w:rPr>
          <w:rFonts w:asciiTheme="minorHAnsi" w:hAnsiTheme="minorHAnsi" w:cstheme="minorHAnsi"/>
          <w:b/>
          <w:sz w:val="16"/>
          <w:szCs w:val="16"/>
        </w:rPr>
        <w:t>UC= Urine Cup, RT= Red top (blood tube for serum yield)</w:t>
      </w:r>
    </w:p>
    <w:p w:rsidRPr="006A1F21" w:rsidR="008B15A7" w:rsidP="008B15A7" w:rsidRDefault="008B15A7" w14:paraId="0125A337" w14:textId="77777777">
      <w:pPr>
        <w:widowControl w:val="0"/>
        <w:tabs>
          <w:tab w:val="left" w:pos="720"/>
          <w:tab w:val="left" w:pos="1440"/>
          <w:tab w:val="left" w:pos="2160"/>
          <w:tab w:val="left" w:pos="2880"/>
          <w:tab w:val="left" w:pos="2970"/>
          <w:tab w:val="left" w:pos="4320"/>
          <w:tab w:val="left" w:pos="5040"/>
          <w:tab w:val="left" w:pos="5760"/>
          <w:tab w:val="left" w:pos="6480"/>
          <w:tab w:val="left" w:pos="7193"/>
          <w:tab w:val="left" w:pos="7920"/>
          <w:tab w:val="left" w:pos="8640"/>
          <w:tab w:val="left" w:pos="9360"/>
          <w:tab w:val="left" w:pos="10080"/>
          <w:tab w:val="left" w:pos="10800"/>
        </w:tabs>
        <w:ind w:left="2160" w:hanging="2340"/>
        <w:rPr>
          <w:rFonts w:asciiTheme="minorHAnsi" w:hAnsiTheme="minorHAnsi" w:cstheme="minorHAnsi"/>
          <w:b/>
          <w:sz w:val="16"/>
          <w:szCs w:val="16"/>
        </w:rPr>
      </w:pPr>
      <w:r w:rsidRPr="006A1F21">
        <w:rPr>
          <w:rFonts w:asciiTheme="minorHAnsi" w:hAnsiTheme="minorHAnsi" w:cstheme="minorHAnsi"/>
          <w:b/>
          <w:sz w:val="16"/>
          <w:szCs w:val="16"/>
        </w:rPr>
        <w:t>Place a label in the label section of the specimen log sheet.</w:t>
      </w:r>
    </w:p>
    <w:p w:rsidRPr="006A1F21" w:rsidR="008B15A7" w:rsidP="008B15A7" w:rsidRDefault="008B15A7" w14:paraId="1BF334D2" w14:textId="77777777">
      <w:pPr>
        <w:widowControl w:val="0"/>
        <w:tabs>
          <w:tab w:val="left" w:pos="720"/>
          <w:tab w:val="left" w:pos="1440"/>
          <w:tab w:val="left" w:pos="2160"/>
          <w:tab w:val="left" w:pos="2880"/>
          <w:tab w:val="left" w:pos="3600"/>
          <w:tab w:val="left" w:pos="4320"/>
          <w:tab w:val="left" w:pos="5040"/>
          <w:tab w:val="left" w:pos="5760"/>
          <w:tab w:val="left" w:pos="6480"/>
          <w:tab w:val="left" w:pos="7193"/>
          <w:tab w:val="left" w:pos="7920"/>
          <w:tab w:val="left" w:pos="8640"/>
          <w:tab w:val="left" w:pos="9360"/>
          <w:tab w:val="left" w:pos="10080"/>
          <w:tab w:val="left" w:pos="10800"/>
        </w:tabs>
        <w:rPr>
          <w:rFonts w:asciiTheme="minorHAnsi" w:hAnsiTheme="minorHAnsi" w:cstheme="minorHAnsi"/>
          <w:b/>
          <w:sz w:val="16"/>
          <w:szCs w:val="16"/>
        </w:rPr>
      </w:pPr>
      <w:r w:rsidRPr="006A1F21">
        <w:rPr>
          <w:rFonts w:ascii="Segoe UI Symbol" w:hAnsi="Segoe UI Symbol" w:eastAsia="MS Gothic" w:cs="Segoe UI Symbol"/>
          <w:b/>
          <w:sz w:val="16"/>
          <w:szCs w:val="16"/>
        </w:rPr>
        <w:t>☒</w:t>
      </w:r>
      <w:r w:rsidRPr="006A1F21">
        <w:rPr>
          <w:rFonts w:asciiTheme="minorHAnsi" w:hAnsiTheme="minorHAnsi" w:cstheme="minorHAnsi"/>
          <w:b/>
          <w:sz w:val="16"/>
          <w:szCs w:val="16"/>
        </w:rPr>
        <w:t xml:space="preserve"> = SPECIMEN COLLECTED</w:t>
      </w:r>
      <w:r w:rsidRPr="006A1F21">
        <w:rPr>
          <w:rFonts w:asciiTheme="minorHAnsi" w:hAnsiTheme="minorHAnsi" w:cstheme="minorHAnsi"/>
          <w:b/>
          <w:sz w:val="16"/>
          <w:szCs w:val="16"/>
        </w:rPr>
        <w:tab/>
      </w:r>
      <w:r w:rsidRPr="006A1F21">
        <w:rPr>
          <w:rFonts w:ascii="Segoe UI Symbol" w:hAnsi="Segoe UI Symbol" w:eastAsia="MS Gothic" w:cs="Segoe UI Symbol"/>
          <w:b/>
          <w:sz w:val="16"/>
          <w:szCs w:val="16"/>
        </w:rPr>
        <w:t>☐</w:t>
      </w:r>
      <w:r w:rsidRPr="006A1F21">
        <w:rPr>
          <w:rFonts w:asciiTheme="minorHAnsi" w:hAnsiTheme="minorHAnsi" w:cstheme="minorHAnsi"/>
          <w:b/>
          <w:sz w:val="16"/>
          <w:szCs w:val="16"/>
        </w:rPr>
        <w:t xml:space="preserve"> = SPECIMEN NOT COLLECTED (Please leave blank if specimen is not collected)</w:t>
      </w:r>
    </w:p>
    <w:tbl>
      <w:tblPr>
        <w:tblW w:w="10047" w:type="dxa"/>
        <w:tblInd w:w="-72" w:type="dxa"/>
        <w:tblBorders>
          <w:top w:val="double" w:color="auto" w:sz="4" w:space="0"/>
          <w:left w:val="double" w:color="auto" w:sz="4" w:space="0"/>
          <w:bottom w:val="double" w:color="auto" w:sz="4" w:space="0"/>
          <w:right w:val="double" w:color="auto" w:sz="4" w:space="0"/>
          <w:insideH w:val="double" w:color="auto" w:sz="4" w:space="0"/>
          <w:insideV w:val="double" w:color="auto" w:sz="4" w:space="0"/>
        </w:tblBorders>
        <w:tblLayout w:type="fixed"/>
        <w:tblLook w:val="01E0" w:firstRow="1" w:lastRow="1" w:firstColumn="1" w:lastColumn="1" w:noHBand="0" w:noVBand="0"/>
      </w:tblPr>
      <w:tblGrid>
        <w:gridCol w:w="1785"/>
        <w:gridCol w:w="465"/>
        <w:gridCol w:w="360"/>
        <w:gridCol w:w="2667"/>
        <w:gridCol w:w="1693"/>
        <w:gridCol w:w="448"/>
        <w:gridCol w:w="328"/>
        <w:gridCol w:w="2301"/>
      </w:tblGrid>
      <w:tr w:rsidRPr="006A1F21" w:rsidR="008B15A7" w:rsidTr="00922896" w14:paraId="7D44C858" w14:textId="77777777">
        <w:trPr>
          <w:trHeight w:val="283"/>
        </w:trPr>
        <w:tc>
          <w:tcPr>
            <w:tcW w:w="1785" w:type="dxa"/>
            <w:vMerge w:val="restart"/>
            <w:tcBorders>
              <w:top w:val="double" w:color="auto" w:sz="4" w:space="0"/>
            </w:tcBorders>
            <w:vAlign w:val="center"/>
          </w:tcPr>
          <w:p w:rsidRPr="006A1F21" w:rsidR="008B15A7" w:rsidP="009077BA" w:rsidRDefault="008B15A7" w14:paraId="5C3E2CD6" w14:textId="77777777">
            <w:pPr>
              <w:widowControl w:val="0"/>
              <w:tabs>
                <w:tab w:val="left" w:pos="720"/>
                <w:tab w:val="left" w:pos="1440"/>
                <w:tab w:val="left" w:pos="2160"/>
                <w:tab w:val="left" w:pos="2880"/>
                <w:tab w:val="left" w:pos="3600"/>
                <w:tab w:val="left" w:pos="4320"/>
                <w:tab w:val="left" w:pos="5040"/>
                <w:tab w:val="left" w:pos="5760"/>
                <w:tab w:val="left" w:pos="6480"/>
                <w:tab w:val="left" w:pos="7193"/>
                <w:tab w:val="left" w:pos="7920"/>
                <w:tab w:val="left" w:pos="8640"/>
                <w:tab w:val="left" w:pos="9360"/>
                <w:tab w:val="left" w:pos="10080"/>
                <w:tab w:val="left" w:pos="10800"/>
              </w:tabs>
              <w:jc w:val="center"/>
              <w:rPr>
                <w:rFonts w:asciiTheme="minorHAnsi" w:hAnsiTheme="minorHAnsi" w:cstheme="minorHAnsi"/>
                <w:b/>
                <w:sz w:val="16"/>
                <w:szCs w:val="16"/>
              </w:rPr>
            </w:pPr>
            <w:r w:rsidRPr="006A1F21">
              <w:rPr>
                <w:rFonts w:asciiTheme="minorHAnsi" w:hAnsiTheme="minorHAnsi" w:cstheme="minorHAnsi"/>
                <w:b/>
                <w:sz w:val="16"/>
                <w:szCs w:val="16"/>
              </w:rPr>
              <w:t>LABEL</w:t>
            </w:r>
          </w:p>
        </w:tc>
        <w:tc>
          <w:tcPr>
            <w:tcW w:w="465" w:type="dxa"/>
            <w:tcBorders>
              <w:top w:val="double" w:color="auto" w:sz="4" w:space="0"/>
              <w:bottom w:val="double" w:color="auto" w:sz="4" w:space="0"/>
            </w:tcBorders>
            <w:vAlign w:val="center"/>
          </w:tcPr>
          <w:p w:rsidRPr="006A1F21" w:rsidR="008B15A7" w:rsidP="009077BA" w:rsidRDefault="008B15A7" w14:paraId="584AFD32" w14:textId="77777777">
            <w:pPr>
              <w:widowControl w:val="0"/>
              <w:tabs>
                <w:tab w:val="left" w:pos="720"/>
                <w:tab w:val="left" w:pos="1440"/>
                <w:tab w:val="left" w:pos="2160"/>
                <w:tab w:val="left" w:pos="2880"/>
                <w:tab w:val="left" w:pos="3600"/>
                <w:tab w:val="left" w:pos="4320"/>
                <w:tab w:val="left" w:pos="5040"/>
                <w:tab w:val="left" w:pos="5760"/>
                <w:tab w:val="left" w:pos="6480"/>
                <w:tab w:val="left" w:pos="7193"/>
                <w:tab w:val="left" w:pos="7920"/>
                <w:tab w:val="left" w:pos="8640"/>
                <w:tab w:val="left" w:pos="9360"/>
                <w:tab w:val="left" w:pos="10080"/>
                <w:tab w:val="left" w:pos="10800"/>
              </w:tabs>
              <w:rPr>
                <w:rFonts w:asciiTheme="minorHAnsi" w:hAnsiTheme="minorHAnsi" w:cstheme="minorHAnsi"/>
                <w:b/>
                <w:sz w:val="16"/>
                <w:szCs w:val="16"/>
              </w:rPr>
            </w:pPr>
          </w:p>
        </w:tc>
        <w:tc>
          <w:tcPr>
            <w:tcW w:w="360" w:type="dxa"/>
            <w:tcBorders>
              <w:top w:val="double" w:color="auto" w:sz="4" w:space="0"/>
              <w:bottom w:val="double" w:color="auto" w:sz="4" w:space="0"/>
              <w:right w:val="double" w:color="auto" w:sz="4" w:space="0"/>
            </w:tcBorders>
            <w:vAlign w:val="center"/>
          </w:tcPr>
          <w:p w:rsidRPr="006A1F21" w:rsidR="008B15A7" w:rsidP="009077BA" w:rsidRDefault="008B15A7" w14:paraId="4FE05B74" w14:textId="77777777">
            <w:pPr>
              <w:widowControl w:val="0"/>
              <w:tabs>
                <w:tab w:val="left" w:pos="720"/>
                <w:tab w:val="left" w:pos="1440"/>
                <w:tab w:val="left" w:pos="2160"/>
                <w:tab w:val="left" w:pos="2880"/>
                <w:tab w:val="left" w:pos="3600"/>
                <w:tab w:val="left" w:pos="4320"/>
                <w:tab w:val="left" w:pos="5040"/>
                <w:tab w:val="left" w:pos="5760"/>
                <w:tab w:val="left" w:pos="6480"/>
                <w:tab w:val="left" w:pos="7193"/>
                <w:tab w:val="left" w:pos="7920"/>
                <w:tab w:val="left" w:pos="8640"/>
                <w:tab w:val="left" w:pos="9360"/>
                <w:tab w:val="left" w:pos="10080"/>
                <w:tab w:val="left" w:pos="10800"/>
              </w:tabs>
              <w:rPr>
                <w:rFonts w:asciiTheme="minorHAnsi" w:hAnsiTheme="minorHAnsi" w:cstheme="minorHAnsi"/>
                <w:b/>
                <w:sz w:val="16"/>
                <w:szCs w:val="16"/>
              </w:rPr>
            </w:pPr>
          </w:p>
        </w:tc>
        <w:tc>
          <w:tcPr>
            <w:tcW w:w="2667" w:type="dxa"/>
            <w:tcBorders>
              <w:top w:val="double" w:color="auto" w:sz="4" w:space="0"/>
              <w:left w:val="double" w:color="auto" w:sz="4" w:space="0"/>
              <w:bottom w:val="single" w:color="auto" w:sz="4" w:space="0"/>
              <w:right w:val="double" w:color="auto" w:sz="4" w:space="0"/>
            </w:tcBorders>
            <w:vAlign w:val="center"/>
          </w:tcPr>
          <w:p w:rsidRPr="006A1F21" w:rsidR="008B15A7" w:rsidP="009077BA" w:rsidRDefault="008B15A7" w14:paraId="6D214761" w14:textId="77777777">
            <w:pPr>
              <w:widowControl w:val="0"/>
              <w:tabs>
                <w:tab w:val="left" w:pos="720"/>
                <w:tab w:val="left" w:pos="1440"/>
                <w:tab w:val="left" w:pos="2160"/>
                <w:tab w:val="left" w:pos="2880"/>
                <w:tab w:val="left" w:pos="3600"/>
                <w:tab w:val="left" w:pos="4320"/>
                <w:tab w:val="left" w:pos="5040"/>
                <w:tab w:val="left" w:pos="5760"/>
                <w:tab w:val="left" w:pos="6480"/>
                <w:tab w:val="left" w:pos="7193"/>
                <w:tab w:val="left" w:pos="7920"/>
                <w:tab w:val="left" w:pos="8640"/>
                <w:tab w:val="left" w:pos="9360"/>
                <w:tab w:val="left" w:pos="10080"/>
                <w:tab w:val="left" w:pos="10800"/>
              </w:tabs>
              <w:rPr>
                <w:rFonts w:asciiTheme="minorHAnsi" w:hAnsiTheme="minorHAnsi" w:cstheme="minorHAnsi"/>
                <w:b/>
                <w:sz w:val="16"/>
                <w:szCs w:val="16"/>
              </w:rPr>
            </w:pPr>
            <w:r w:rsidRPr="006A1F21">
              <w:rPr>
                <w:rFonts w:asciiTheme="minorHAnsi" w:hAnsiTheme="minorHAnsi" w:cstheme="minorHAnsi"/>
                <w:b/>
                <w:sz w:val="16"/>
                <w:szCs w:val="16"/>
              </w:rPr>
              <w:t>Comments:</w:t>
            </w:r>
          </w:p>
        </w:tc>
        <w:tc>
          <w:tcPr>
            <w:tcW w:w="1693" w:type="dxa"/>
            <w:vMerge w:val="restart"/>
            <w:tcBorders>
              <w:top w:val="double" w:color="auto" w:sz="4" w:space="0"/>
              <w:left w:val="double" w:color="auto" w:sz="4" w:space="0"/>
            </w:tcBorders>
            <w:vAlign w:val="center"/>
          </w:tcPr>
          <w:p w:rsidRPr="006A1F21" w:rsidR="008B15A7" w:rsidP="009077BA" w:rsidRDefault="008B15A7" w14:paraId="30BC5710" w14:textId="77777777">
            <w:pPr>
              <w:widowControl w:val="0"/>
              <w:tabs>
                <w:tab w:val="left" w:pos="720"/>
                <w:tab w:val="left" w:pos="1440"/>
                <w:tab w:val="left" w:pos="2160"/>
                <w:tab w:val="left" w:pos="2880"/>
                <w:tab w:val="left" w:pos="3600"/>
                <w:tab w:val="left" w:pos="4320"/>
                <w:tab w:val="left" w:pos="5040"/>
                <w:tab w:val="left" w:pos="5760"/>
                <w:tab w:val="left" w:pos="6480"/>
                <w:tab w:val="left" w:pos="7193"/>
                <w:tab w:val="left" w:pos="7920"/>
                <w:tab w:val="left" w:pos="8640"/>
                <w:tab w:val="left" w:pos="9360"/>
                <w:tab w:val="left" w:pos="10080"/>
                <w:tab w:val="left" w:pos="10800"/>
              </w:tabs>
              <w:jc w:val="center"/>
              <w:rPr>
                <w:rFonts w:asciiTheme="minorHAnsi" w:hAnsiTheme="minorHAnsi" w:cstheme="minorHAnsi"/>
                <w:b/>
                <w:sz w:val="16"/>
                <w:szCs w:val="16"/>
              </w:rPr>
            </w:pPr>
            <w:r w:rsidRPr="006A1F21">
              <w:rPr>
                <w:rFonts w:asciiTheme="minorHAnsi" w:hAnsiTheme="minorHAnsi" w:cstheme="minorHAnsi"/>
                <w:b/>
                <w:sz w:val="16"/>
                <w:szCs w:val="16"/>
              </w:rPr>
              <w:t>LABEL</w:t>
            </w:r>
          </w:p>
        </w:tc>
        <w:tc>
          <w:tcPr>
            <w:tcW w:w="448" w:type="dxa"/>
            <w:tcBorders>
              <w:top w:val="double" w:color="auto" w:sz="4" w:space="0"/>
              <w:bottom w:val="double" w:color="auto" w:sz="4" w:space="0"/>
            </w:tcBorders>
            <w:vAlign w:val="center"/>
          </w:tcPr>
          <w:p w:rsidRPr="006A1F21" w:rsidR="008B15A7" w:rsidP="009077BA" w:rsidRDefault="008B15A7" w14:paraId="4464E059" w14:textId="77777777">
            <w:pPr>
              <w:widowControl w:val="0"/>
              <w:tabs>
                <w:tab w:val="left" w:pos="720"/>
                <w:tab w:val="left" w:pos="1440"/>
                <w:tab w:val="left" w:pos="2160"/>
                <w:tab w:val="left" w:pos="2880"/>
                <w:tab w:val="left" w:pos="3600"/>
                <w:tab w:val="left" w:pos="4320"/>
                <w:tab w:val="left" w:pos="5040"/>
                <w:tab w:val="left" w:pos="5760"/>
                <w:tab w:val="left" w:pos="6480"/>
                <w:tab w:val="left" w:pos="7193"/>
                <w:tab w:val="left" w:pos="7920"/>
                <w:tab w:val="left" w:pos="8640"/>
                <w:tab w:val="left" w:pos="9360"/>
                <w:tab w:val="left" w:pos="10080"/>
                <w:tab w:val="left" w:pos="10800"/>
              </w:tabs>
              <w:rPr>
                <w:rFonts w:asciiTheme="minorHAnsi" w:hAnsiTheme="minorHAnsi" w:cstheme="minorHAnsi"/>
                <w:b/>
                <w:sz w:val="16"/>
                <w:szCs w:val="16"/>
              </w:rPr>
            </w:pPr>
          </w:p>
        </w:tc>
        <w:tc>
          <w:tcPr>
            <w:tcW w:w="328" w:type="dxa"/>
            <w:tcBorders>
              <w:top w:val="double" w:color="auto" w:sz="4" w:space="0"/>
              <w:bottom w:val="double" w:color="auto" w:sz="4" w:space="0"/>
              <w:right w:val="double" w:color="auto" w:sz="4" w:space="0"/>
            </w:tcBorders>
            <w:vAlign w:val="center"/>
          </w:tcPr>
          <w:p w:rsidRPr="006A1F21" w:rsidR="008B15A7" w:rsidP="009077BA" w:rsidRDefault="008B15A7" w14:paraId="6CFF8082" w14:textId="77777777">
            <w:pPr>
              <w:widowControl w:val="0"/>
              <w:tabs>
                <w:tab w:val="left" w:pos="720"/>
                <w:tab w:val="left" w:pos="1440"/>
                <w:tab w:val="left" w:pos="2160"/>
                <w:tab w:val="left" w:pos="2880"/>
                <w:tab w:val="left" w:pos="3600"/>
                <w:tab w:val="left" w:pos="4320"/>
                <w:tab w:val="left" w:pos="5040"/>
                <w:tab w:val="left" w:pos="5760"/>
                <w:tab w:val="left" w:pos="6480"/>
                <w:tab w:val="left" w:pos="7193"/>
                <w:tab w:val="left" w:pos="7920"/>
                <w:tab w:val="left" w:pos="8640"/>
                <w:tab w:val="left" w:pos="9360"/>
                <w:tab w:val="left" w:pos="10080"/>
                <w:tab w:val="left" w:pos="10800"/>
              </w:tabs>
              <w:jc w:val="center"/>
              <w:rPr>
                <w:rFonts w:asciiTheme="minorHAnsi" w:hAnsiTheme="minorHAnsi" w:cstheme="minorHAnsi"/>
                <w:b/>
                <w:sz w:val="16"/>
                <w:szCs w:val="16"/>
              </w:rPr>
            </w:pPr>
          </w:p>
        </w:tc>
        <w:tc>
          <w:tcPr>
            <w:tcW w:w="2301" w:type="dxa"/>
            <w:tcBorders>
              <w:top w:val="double" w:color="auto" w:sz="4" w:space="0"/>
              <w:left w:val="double" w:color="auto" w:sz="4" w:space="0"/>
              <w:bottom w:val="single" w:color="auto" w:sz="4" w:space="0"/>
              <w:right w:val="double" w:color="auto" w:sz="4" w:space="0"/>
            </w:tcBorders>
            <w:vAlign w:val="center"/>
          </w:tcPr>
          <w:p w:rsidRPr="006A1F21" w:rsidR="008B15A7" w:rsidP="009077BA" w:rsidRDefault="008B15A7" w14:paraId="20F1F4B0" w14:textId="77777777">
            <w:pPr>
              <w:widowControl w:val="0"/>
              <w:tabs>
                <w:tab w:val="left" w:pos="720"/>
                <w:tab w:val="left" w:pos="1440"/>
                <w:tab w:val="left" w:pos="2160"/>
                <w:tab w:val="left" w:pos="2880"/>
                <w:tab w:val="left" w:pos="3600"/>
                <w:tab w:val="left" w:pos="4320"/>
                <w:tab w:val="left" w:pos="5040"/>
                <w:tab w:val="left" w:pos="5760"/>
                <w:tab w:val="left" w:pos="6480"/>
                <w:tab w:val="left" w:pos="7193"/>
                <w:tab w:val="left" w:pos="7920"/>
                <w:tab w:val="left" w:pos="8640"/>
                <w:tab w:val="left" w:pos="9360"/>
                <w:tab w:val="left" w:pos="10080"/>
                <w:tab w:val="left" w:pos="10800"/>
              </w:tabs>
              <w:rPr>
                <w:rFonts w:asciiTheme="minorHAnsi" w:hAnsiTheme="minorHAnsi" w:cstheme="minorHAnsi"/>
                <w:b/>
                <w:sz w:val="16"/>
                <w:szCs w:val="16"/>
              </w:rPr>
            </w:pPr>
            <w:r w:rsidRPr="006A1F21">
              <w:rPr>
                <w:rFonts w:asciiTheme="minorHAnsi" w:hAnsiTheme="minorHAnsi" w:cstheme="minorHAnsi"/>
                <w:b/>
                <w:sz w:val="16"/>
                <w:szCs w:val="16"/>
              </w:rPr>
              <w:t>Comments:</w:t>
            </w:r>
          </w:p>
        </w:tc>
      </w:tr>
      <w:tr w:rsidRPr="006A1F21" w:rsidR="008B15A7" w:rsidTr="00922896" w14:paraId="58AB56E0" w14:textId="77777777">
        <w:trPr>
          <w:trHeight w:val="283"/>
        </w:trPr>
        <w:tc>
          <w:tcPr>
            <w:tcW w:w="1785" w:type="dxa"/>
            <w:vMerge/>
          </w:tcPr>
          <w:p w:rsidRPr="006A1F21" w:rsidR="008B15A7" w:rsidP="009077BA" w:rsidRDefault="008B15A7" w14:paraId="52C6D1F4" w14:textId="77777777">
            <w:pPr>
              <w:widowControl w:val="0"/>
              <w:tabs>
                <w:tab w:val="left" w:pos="720"/>
                <w:tab w:val="left" w:pos="1440"/>
                <w:tab w:val="left" w:pos="2160"/>
                <w:tab w:val="left" w:pos="2880"/>
                <w:tab w:val="left" w:pos="3600"/>
                <w:tab w:val="left" w:pos="4320"/>
                <w:tab w:val="left" w:pos="5040"/>
                <w:tab w:val="left" w:pos="5760"/>
                <w:tab w:val="left" w:pos="6480"/>
                <w:tab w:val="left" w:pos="7193"/>
                <w:tab w:val="left" w:pos="7920"/>
                <w:tab w:val="left" w:pos="8640"/>
                <w:tab w:val="left" w:pos="9360"/>
                <w:tab w:val="left" w:pos="10080"/>
                <w:tab w:val="left" w:pos="10800"/>
              </w:tabs>
              <w:rPr>
                <w:rFonts w:asciiTheme="minorHAnsi" w:hAnsiTheme="minorHAnsi" w:cstheme="minorHAnsi"/>
                <w:b/>
                <w:sz w:val="16"/>
                <w:szCs w:val="16"/>
              </w:rPr>
            </w:pPr>
          </w:p>
        </w:tc>
        <w:tc>
          <w:tcPr>
            <w:tcW w:w="465" w:type="dxa"/>
            <w:shd w:val="clear" w:color="auto" w:fill="FFFFFF"/>
            <w:vAlign w:val="center"/>
          </w:tcPr>
          <w:p w:rsidRPr="006A1F21" w:rsidR="008B15A7" w:rsidP="009077BA" w:rsidRDefault="008B15A7" w14:paraId="30714C64" w14:textId="77777777">
            <w:pPr>
              <w:widowControl w:val="0"/>
              <w:tabs>
                <w:tab w:val="left" w:pos="720"/>
                <w:tab w:val="left" w:pos="1440"/>
                <w:tab w:val="left" w:pos="2160"/>
                <w:tab w:val="left" w:pos="2880"/>
                <w:tab w:val="left" w:pos="3600"/>
                <w:tab w:val="left" w:pos="4320"/>
                <w:tab w:val="left" w:pos="5040"/>
                <w:tab w:val="left" w:pos="5760"/>
                <w:tab w:val="left" w:pos="6480"/>
                <w:tab w:val="left" w:pos="7193"/>
                <w:tab w:val="left" w:pos="7920"/>
                <w:tab w:val="left" w:pos="8640"/>
                <w:tab w:val="left" w:pos="9360"/>
                <w:tab w:val="left" w:pos="10080"/>
                <w:tab w:val="left" w:pos="10800"/>
              </w:tabs>
              <w:rPr>
                <w:rFonts w:asciiTheme="minorHAnsi" w:hAnsiTheme="minorHAnsi" w:cstheme="minorHAnsi"/>
                <w:b/>
                <w:sz w:val="16"/>
                <w:szCs w:val="16"/>
              </w:rPr>
            </w:pPr>
            <w:r w:rsidRPr="006A1F21">
              <w:rPr>
                <w:rFonts w:asciiTheme="minorHAnsi" w:hAnsiTheme="minorHAnsi" w:cstheme="minorHAnsi"/>
                <w:b/>
                <w:sz w:val="16"/>
                <w:szCs w:val="16"/>
              </w:rPr>
              <w:t>UC</w:t>
            </w:r>
          </w:p>
        </w:tc>
        <w:tc>
          <w:tcPr>
            <w:tcW w:w="360" w:type="dxa"/>
            <w:tcBorders>
              <w:right w:val="double" w:color="auto" w:sz="4" w:space="0"/>
            </w:tcBorders>
            <w:shd w:val="clear" w:color="auto" w:fill="FFFFFF"/>
            <w:vAlign w:val="center"/>
          </w:tcPr>
          <w:p w:rsidRPr="006A1F21" w:rsidR="008B15A7" w:rsidP="009077BA" w:rsidRDefault="008B15A7" w14:paraId="058C6E80" w14:textId="77777777">
            <w:pPr>
              <w:widowControl w:val="0"/>
              <w:tabs>
                <w:tab w:val="left" w:pos="720"/>
                <w:tab w:val="left" w:pos="1440"/>
                <w:tab w:val="left" w:pos="2160"/>
                <w:tab w:val="left" w:pos="2880"/>
                <w:tab w:val="left" w:pos="3600"/>
                <w:tab w:val="left" w:pos="4320"/>
                <w:tab w:val="left" w:pos="5040"/>
                <w:tab w:val="left" w:pos="5760"/>
                <w:tab w:val="left" w:pos="6480"/>
                <w:tab w:val="left" w:pos="7193"/>
                <w:tab w:val="left" w:pos="7920"/>
                <w:tab w:val="left" w:pos="8640"/>
                <w:tab w:val="left" w:pos="9360"/>
                <w:tab w:val="left" w:pos="10080"/>
                <w:tab w:val="left" w:pos="10800"/>
              </w:tabs>
              <w:rPr>
                <w:rFonts w:asciiTheme="minorHAnsi" w:hAnsiTheme="minorHAnsi" w:cstheme="minorHAnsi"/>
                <w:b/>
                <w:sz w:val="16"/>
                <w:szCs w:val="16"/>
              </w:rPr>
            </w:pPr>
          </w:p>
        </w:tc>
        <w:tc>
          <w:tcPr>
            <w:tcW w:w="2667" w:type="dxa"/>
            <w:tcBorders>
              <w:top w:val="single" w:color="auto" w:sz="4" w:space="0"/>
              <w:left w:val="double" w:color="auto" w:sz="4" w:space="0"/>
              <w:bottom w:val="single" w:color="auto" w:sz="4" w:space="0"/>
              <w:right w:val="double" w:color="auto" w:sz="4" w:space="0"/>
            </w:tcBorders>
            <w:shd w:val="clear" w:color="auto" w:fill="FFFFFF"/>
          </w:tcPr>
          <w:p w:rsidRPr="006A1F21" w:rsidR="008B15A7" w:rsidP="009077BA" w:rsidRDefault="008B15A7" w14:paraId="7777D3A0" w14:textId="77777777">
            <w:pPr>
              <w:widowControl w:val="0"/>
              <w:tabs>
                <w:tab w:val="left" w:pos="720"/>
                <w:tab w:val="left" w:pos="1440"/>
                <w:tab w:val="left" w:pos="2160"/>
                <w:tab w:val="left" w:pos="2880"/>
                <w:tab w:val="left" w:pos="3600"/>
                <w:tab w:val="left" w:pos="4320"/>
                <w:tab w:val="left" w:pos="5040"/>
                <w:tab w:val="left" w:pos="5760"/>
                <w:tab w:val="left" w:pos="6480"/>
                <w:tab w:val="left" w:pos="7193"/>
                <w:tab w:val="left" w:pos="7920"/>
                <w:tab w:val="left" w:pos="8640"/>
                <w:tab w:val="left" w:pos="9360"/>
                <w:tab w:val="left" w:pos="10080"/>
                <w:tab w:val="left" w:pos="10800"/>
              </w:tabs>
              <w:rPr>
                <w:rFonts w:asciiTheme="minorHAnsi" w:hAnsiTheme="minorHAnsi" w:cstheme="minorHAnsi"/>
                <w:b/>
                <w:sz w:val="16"/>
                <w:szCs w:val="16"/>
              </w:rPr>
            </w:pPr>
          </w:p>
        </w:tc>
        <w:tc>
          <w:tcPr>
            <w:tcW w:w="1693" w:type="dxa"/>
            <w:vMerge/>
            <w:tcBorders>
              <w:left w:val="double" w:color="auto" w:sz="4" w:space="0"/>
            </w:tcBorders>
            <w:shd w:val="clear" w:color="auto" w:fill="FFFFFF"/>
          </w:tcPr>
          <w:p w:rsidRPr="006A1F21" w:rsidR="008B15A7" w:rsidP="009077BA" w:rsidRDefault="008B15A7" w14:paraId="4AFEAAFE" w14:textId="77777777">
            <w:pPr>
              <w:widowControl w:val="0"/>
              <w:tabs>
                <w:tab w:val="left" w:pos="720"/>
                <w:tab w:val="left" w:pos="1440"/>
                <w:tab w:val="left" w:pos="2160"/>
                <w:tab w:val="left" w:pos="2880"/>
                <w:tab w:val="left" w:pos="3600"/>
                <w:tab w:val="left" w:pos="4320"/>
                <w:tab w:val="left" w:pos="5040"/>
                <w:tab w:val="left" w:pos="5760"/>
                <w:tab w:val="left" w:pos="6480"/>
                <w:tab w:val="left" w:pos="7193"/>
                <w:tab w:val="left" w:pos="7920"/>
                <w:tab w:val="left" w:pos="8640"/>
                <w:tab w:val="left" w:pos="9360"/>
                <w:tab w:val="left" w:pos="10080"/>
                <w:tab w:val="left" w:pos="10800"/>
              </w:tabs>
              <w:rPr>
                <w:rFonts w:asciiTheme="minorHAnsi" w:hAnsiTheme="minorHAnsi" w:cstheme="minorHAnsi"/>
                <w:b/>
                <w:sz w:val="16"/>
                <w:szCs w:val="16"/>
              </w:rPr>
            </w:pPr>
          </w:p>
        </w:tc>
        <w:tc>
          <w:tcPr>
            <w:tcW w:w="448" w:type="dxa"/>
            <w:shd w:val="clear" w:color="auto" w:fill="FFFFFF"/>
            <w:vAlign w:val="center"/>
          </w:tcPr>
          <w:p w:rsidRPr="006A1F21" w:rsidR="008B15A7" w:rsidP="009077BA" w:rsidRDefault="008B15A7" w14:paraId="26F2B482" w14:textId="77777777">
            <w:pPr>
              <w:widowControl w:val="0"/>
              <w:tabs>
                <w:tab w:val="left" w:pos="720"/>
                <w:tab w:val="left" w:pos="1440"/>
                <w:tab w:val="left" w:pos="2160"/>
                <w:tab w:val="left" w:pos="2880"/>
                <w:tab w:val="left" w:pos="3600"/>
                <w:tab w:val="left" w:pos="4320"/>
                <w:tab w:val="left" w:pos="5040"/>
                <w:tab w:val="left" w:pos="5760"/>
                <w:tab w:val="left" w:pos="6480"/>
                <w:tab w:val="left" w:pos="7193"/>
                <w:tab w:val="left" w:pos="7920"/>
                <w:tab w:val="left" w:pos="8640"/>
                <w:tab w:val="left" w:pos="9360"/>
                <w:tab w:val="left" w:pos="10080"/>
                <w:tab w:val="left" w:pos="10800"/>
              </w:tabs>
              <w:rPr>
                <w:rFonts w:asciiTheme="minorHAnsi" w:hAnsiTheme="minorHAnsi" w:cstheme="minorHAnsi"/>
                <w:b/>
                <w:sz w:val="16"/>
                <w:szCs w:val="16"/>
              </w:rPr>
            </w:pPr>
            <w:r w:rsidRPr="006A1F21">
              <w:rPr>
                <w:rFonts w:asciiTheme="minorHAnsi" w:hAnsiTheme="minorHAnsi" w:cstheme="minorHAnsi"/>
                <w:b/>
                <w:sz w:val="16"/>
                <w:szCs w:val="16"/>
              </w:rPr>
              <w:t>UC</w:t>
            </w:r>
          </w:p>
        </w:tc>
        <w:tc>
          <w:tcPr>
            <w:tcW w:w="328" w:type="dxa"/>
            <w:tcBorders>
              <w:right w:val="double" w:color="auto" w:sz="4" w:space="0"/>
            </w:tcBorders>
            <w:shd w:val="clear" w:color="auto" w:fill="FFFFFF"/>
            <w:vAlign w:val="center"/>
          </w:tcPr>
          <w:p w:rsidRPr="006A1F21" w:rsidR="008B15A7" w:rsidP="009077BA" w:rsidRDefault="008B15A7" w14:paraId="480397B9" w14:textId="77777777">
            <w:pPr>
              <w:widowControl w:val="0"/>
              <w:tabs>
                <w:tab w:val="left" w:pos="720"/>
                <w:tab w:val="left" w:pos="1440"/>
                <w:tab w:val="left" w:pos="2160"/>
                <w:tab w:val="left" w:pos="2880"/>
                <w:tab w:val="left" w:pos="3600"/>
                <w:tab w:val="left" w:pos="4320"/>
                <w:tab w:val="left" w:pos="5040"/>
                <w:tab w:val="left" w:pos="5760"/>
                <w:tab w:val="left" w:pos="6480"/>
                <w:tab w:val="left" w:pos="7193"/>
                <w:tab w:val="left" w:pos="7920"/>
                <w:tab w:val="left" w:pos="8640"/>
                <w:tab w:val="left" w:pos="9360"/>
                <w:tab w:val="left" w:pos="10080"/>
                <w:tab w:val="left" w:pos="10800"/>
              </w:tabs>
              <w:rPr>
                <w:rFonts w:asciiTheme="minorHAnsi" w:hAnsiTheme="minorHAnsi" w:cstheme="minorHAnsi"/>
                <w:b/>
                <w:sz w:val="16"/>
                <w:szCs w:val="16"/>
              </w:rPr>
            </w:pPr>
          </w:p>
        </w:tc>
        <w:tc>
          <w:tcPr>
            <w:tcW w:w="2301" w:type="dxa"/>
            <w:tcBorders>
              <w:top w:val="single" w:color="auto" w:sz="4" w:space="0"/>
              <w:left w:val="double" w:color="auto" w:sz="4" w:space="0"/>
              <w:bottom w:val="single" w:color="auto" w:sz="4" w:space="0"/>
              <w:right w:val="double" w:color="auto" w:sz="4" w:space="0"/>
            </w:tcBorders>
            <w:shd w:val="clear" w:color="auto" w:fill="FFFFFF"/>
          </w:tcPr>
          <w:p w:rsidRPr="006A1F21" w:rsidR="008B15A7" w:rsidP="009077BA" w:rsidRDefault="008B15A7" w14:paraId="4CE06C66" w14:textId="77777777">
            <w:pPr>
              <w:widowControl w:val="0"/>
              <w:tabs>
                <w:tab w:val="left" w:pos="720"/>
                <w:tab w:val="left" w:pos="1440"/>
                <w:tab w:val="left" w:pos="2160"/>
                <w:tab w:val="left" w:pos="2880"/>
                <w:tab w:val="left" w:pos="3600"/>
                <w:tab w:val="left" w:pos="4320"/>
                <w:tab w:val="left" w:pos="5040"/>
                <w:tab w:val="left" w:pos="5760"/>
                <w:tab w:val="left" w:pos="6480"/>
                <w:tab w:val="left" w:pos="7193"/>
                <w:tab w:val="left" w:pos="7920"/>
                <w:tab w:val="left" w:pos="8640"/>
                <w:tab w:val="left" w:pos="9360"/>
                <w:tab w:val="left" w:pos="10080"/>
                <w:tab w:val="left" w:pos="10800"/>
              </w:tabs>
              <w:rPr>
                <w:rFonts w:asciiTheme="minorHAnsi" w:hAnsiTheme="minorHAnsi" w:cstheme="minorHAnsi"/>
                <w:b/>
                <w:sz w:val="16"/>
                <w:szCs w:val="16"/>
              </w:rPr>
            </w:pPr>
          </w:p>
        </w:tc>
      </w:tr>
      <w:tr w:rsidRPr="006A1F21" w:rsidR="008B15A7" w:rsidTr="00922896" w14:paraId="7D287BD3" w14:textId="77777777">
        <w:trPr>
          <w:trHeight w:val="283"/>
        </w:trPr>
        <w:tc>
          <w:tcPr>
            <w:tcW w:w="1785" w:type="dxa"/>
            <w:vMerge/>
          </w:tcPr>
          <w:p w:rsidRPr="006A1F21" w:rsidR="008B15A7" w:rsidP="009077BA" w:rsidRDefault="008B15A7" w14:paraId="4030B6B4" w14:textId="77777777">
            <w:pPr>
              <w:widowControl w:val="0"/>
              <w:tabs>
                <w:tab w:val="left" w:pos="720"/>
                <w:tab w:val="left" w:pos="1440"/>
                <w:tab w:val="left" w:pos="2160"/>
                <w:tab w:val="left" w:pos="2880"/>
                <w:tab w:val="left" w:pos="3600"/>
                <w:tab w:val="left" w:pos="4320"/>
                <w:tab w:val="left" w:pos="5040"/>
                <w:tab w:val="left" w:pos="5760"/>
                <w:tab w:val="left" w:pos="6480"/>
                <w:tab w:val="left" w:pos="7193"/>
                <w:tab w:val="left" w:pos="7920"/>
                <w:tab w:val="left" w:pos="8640"/>
                <w:tab w:val="left" w:pos="9360"/>
                <w:tab w:val="left" w:pos="10080"/>
                <w:tab w:val="left" w:pos="10800"/>
              </w:tabs>
              <w:rPr>
                <w:rFonts w:asciiTheme="minorHAnsi" w:hAnsiTheme="minorHAnsi" w:cstheme="minorHAnsi"/>
                <w:b/>
                <w:sz w:val="16"/>
                <w:szCs w:val="16"/>
              </w:rPr>
            </w:pPr>
          </w:p>
        </w:tc>
        <w:tc>
          <w:tcPr>
            <w:tcW w:w="465" w:type="dxa"/>
            <w:shd w:val="clear" w:color="auto" w:fill="FFFFFF"/>
            <w:vAlign w:val="center"/>
          </w:tcPr>
          <w:p w:rsidRPr="006A1F21" w:rsidR="008B15A7" w:rsidP="009077BA" w:rsidRDefault="008B15A7" w14:paraId="27DDDD60" w14:textId="77777777">
            <w:pPr>
              <w:widowControl w:val="0"/>
              <w:tabs>
                <w:tab w:val="left" w:pos="720"/>
                <w:tab w:val="left" w:pos="1440"/>
                <w:tab w:val="left" w:pos="2160"/>
                <w:tab w:val="left" w:pos="2880"/>
                <w:tab w:val="left" w:pos="3600"/>
                <w:tab w:val="left" w:pos="4320"/>
                <w:tab w:val="left" w:pos="5040"/>
                <w:tab w:val="left" w:pos="5760"/>
                <w:tab w:val="left" w:pos="6480"/>
                <w:tab w:val="left" w:pos="7193"/>
                <w:tab w:val="left" w:pos="7920"/>
                <w:tab w:val="left" w:pos="8640"/>
                <w:tab w:val="left" w:pos="9360"/>
                <w:tab w:val="left" w:pos="10080"/>
                <w:tab w:val="left" w:pos="10800"/>
              </w:tabs>
              <w:rPr>
                <w:rFonts w:asciiTheme="minorHAnsi" w:hAnsiTheme="minorHAnsi" w:cstheme="minorHAnsi"/>
                <w:b/>
                <w:sz w:val="16"/>
                <w:szCs w:val="16"/>
              </w:rPr>
            </w:pPr>
            <w:r w:rsidRPr="006A1F21">
              <w:rPr>
                <w:rFonts w:asciiTheme="minorHAnsi" w:hAnsiTheme="minorHAnsi" w:cstheme="minorHAnsi"/>
                <w:b/>
                <w:sz w:val="16"/>
                <w:szCs w:val="16"/>
              </w:rPr>
              <w:t>RT</w:t>
            </w:r>
          </w:p>
        </w:tc>
        <w:tc>
          <w:tcPr>
            <w:tcW w:w="360" w:type="dxa"/>
            <w:tcBorders>
              <w:right w:val="double" w:color="auto" w:sz="4" w:space="0"/>
            </w:tcBorders>
            <w:shd w:val="clear" w:color="auto" w:fill="FFFFFF"/>
            <w:vAlign w:val="center"/>
          </w:tcPr>
          <w:p w:rsidRPr="006A1F21" w:rsidR="008B15A7" w:rsidP="009077BA" w:rsidRDefault="008B15A7" w14:paraId="05827861" w14:textId="77777777">
            <w:pPr>
              <w:widowControl w:val="0"/>
              <w:tabs>
                <w:tab w:val="left" w:pos="720"/>
                <w:tab w:val="left" w:pos="1440"/>
                <w:tab w:val="left" w:pos="2160"/>
                <w:tab w:val="left" w:pos="2880"/>
                <w:tab w:val="left" w:pos="3600"/>
                <w:tab w:val="left" w:pos="4320"/>
                <w:tab w:val="left" w:pos="5040"/>
                <w:tab w:val="left" w:pos="5760"/>
                <w:tab w:val="left" w:pos="6480"/>
                <w:tab w:val="left" w:pos="7193"/>
                <w:tab w:val="left" w:pos="7920"/>
                <w:tab w:val="left" w:pos="8640"/>
                <w:tab w:val="left" w:pos="9360"/>
                <w:tab w:val="left" w:pos="10080"/>
                <w:tab w:val="left" w:pos="10800"/>
              </w:tabs>
              <w:rPr>
                <w:rFonts w:asciiTheme="minorHAnsi" w:hAnsiTheme="minorHAnsi" w:cstheme="minorHAnsi"/>
                <w:b/>
                <w:sz w:val="16"/>
                <w:szCs w:val="16"/>
              </w:rPr>
            </w:pPr>
          </w:p>
        </w:tc>
        <w:tc>
          <w:tcPr>
            <w:tcW w:w="2667" w:type="dxa"/>
            <w:tcBorders>
              <w:top w:val="single" w:color="auto" w:sz="4" w:space="0"/>
              <w:left w:val="double" w:color="auto" w:sz="4" w:space="0"/>
              <w:bottom w:val="single" w:color="auto" w:sz="4" w:space="0"/>
              <w:right w:val="double" w:color="auto" w:sz="4" w:space="0"/>
            </w:tcBorders>
            <w:shd w:val="clear" w:color="auto" w:fill="FFFFFF"/>
          </w:tcPr>
          <w:p w:rsidRPr="006A1F21" w:rsidR="008B15A7" w:rsidP="009077BA" w:rsidRDefault="008B15A7" w14:paraId="7950E62B" w14:textId="77777777">
            <w:pPr>
              <w:widowControl w:val="0"/>
              <w:tabs>
                <w:tab w:val="left" w:pos="720"/>
                <w:tab w:val="left" w:pos="1440"/>
                <w:tab w:val="left" w:pos="2160"/>
                <w:tab w:val="left" w:pos="2880"/>
                <w:tab w:val="left" w:pos="3600"/>
                <w:tab w:val="left" w:pos="4320"/>
                <w:tab w:val="left" w:pos="5040"/>
                <w:tab w:val="left" w:pos="5760"/>
                <w:tab w:val="left" w:pos="6480"/>
                <w:tab w:val="left" w:pos="7193"/>
                <w:tab w:val="left" w:pos="7920"/>
                <w:tab w:val="left" w:pos="8640"/>
                <w:tab w:val="left" w:pos="9360"/>
                <w:tab w:val="left" w:pos="10080"/>
                <w:tab w:val="left" w:pos="10800"/>
              </w:tabs>
              <w:rPr>
                <w:rFonts w:asciiTheme="minorHAnsi" w:hAnsiTheme="minorHAnsi" w:cstheme="minorHAnsi"/>
                <w:b/>
                <w:sz w:val="16"/>
                <w:szCs w:val="16"/>
              </w:rPr>
            </w:pPr>
          </w:p>
        </w:tc>
        <w:tc>
          <w:tcPr>
            <w:tcW w:w="1693" w:type="dxa"/>
            <w:vMerge/>
            <w:tcBorders>
              <w:left w:val="double" w:color="auto" w:sz="4" w:space="0"/>
            </w:tcBorders>
            <w:shd w:val="clear" w:color="auto" w:fill="FFFFFF"/>
          </w:tcPr>
          <w:p w:rsidRPr="006A1F21" w:rsidR="008B15A7" w:rsidP="009077BA" w:rsidRDefault="008B15A7" w14:paraId="2F9B0405" w14:textId="77777777">
            <w:pPr>
              <w:widowControl w:val="0"/>
              <w:tabs>
                <w:tab w:val="left" w:pos="720"/>
                <w:tab w:val="left" w:pos="1440"/>
                <w:tab w:val="left" w:pos="2160"/>
                <w:tab w:val="left" w:pos="2880"/>
                <w:tab w:val="left" w:pos="3600"/>
                <w:tab w:val="left" w:pos="4320"/>
                <w:tab w:val="left" w:pos="5040"/>
                <w:tab w:val="left" w:pos="5760"/>
                <w:tab w:val="left" w:pos="6480"/>
                <w:tab w:val="left" w:pos="7193"/>
                <w:tab w:val="left" w:pos="7920"/>
                <w:tab w:val="left" w:pos="8640"/>
                <w:tab w:val="left" w:pos="9360"/>
                <w:tab w:val="left" w:pos="10080"/>
                <w:tab w:val="left" w:pos="10800"/>
              </w:tabs>
              <w:rPr>
                <w:rFonts w:asciiTheme="minorHAnsi" w:hAnsiTheme="minorHAnsi" w:cstheme="minorHAnsi"/>
                <w:b/>
                <w:sz w:val="16"/>
                <w:szCs w:val="16"/>
              </w:rPr>
            </w:pPr>
          </w:p>
        </w:tc>
        <w:tc>
          <w:tcPr>
            <w:tcW w:w="448" w:type="dxa"/>
            <w:shd w:val="clear" w:color="auto" w:fill="FFFFFF"/>
            <w:vAlign w:val="center"/>
          </w:tcPr>
          <w:p w:rsidRPr="006A1F21" w:rsidR="008B15A7" w:rsidP="009077BA" w:rsidRDefault="008B15A7" w14:paraId="68F60C28" w14:textId="77777777">
            <w:pPr>
              <w:widowControl w:val="0"/>
              <w:tabs>
                <w:tab w:val="left" w:pos="720"/>
                <w:tab w:val="left" w:pos="1440"/>
                <w:tab w:val="left" w:pos="2160"/>
                <w:tab w:val="left" w:pos="2880"/>
                <w:tab w:val="left" w:pos="3600"/>
                <w:tab w:val="left" w:pos="4320"/>
                <w:tab w:val="left" w:pos="5040"/>
                <w:tab w:val="left" w:pos="5760"/>
                <w:tab w:val="left" w:pos="6480"/>
                <w:tab w:val="left" w:pos="7193"/>
                <w:tab w:val="left" w:pos="7920"/>
                <w:tab w:val="left" w:pos="8640"/>
                <w:tab w:val="left" w:pos="9360"/>
                <w:tab w:val="left" w:pos="10080"/>
                <w:tab w:val="left" w:pos="10800"/>
              </w:tabs>
              <w:rPr>
                <w:rFonts w:asciiTheme="minorHAnsi" w:hAnsiTheme="minorHAnsi" w:cstheme="minorHAnsi"/>
                <w:b/>
                <w:sz w:val="16"/>
                <w:szCs w:val="16"/>
              </w:rPr>
            </w:pPr>
            <w:r w:rsidRPr="006A1F21">
              <w:rPr>
                <w:rFonts w:asciiTheme="minorHAnsi" w:hAnsiTheme="minorHAnsi" w:cstheme="minorHAnsi"/>
                <w:b/>
                <w:sz w:val="16"/>
                <w:szCs w:val="16"/>
              </w:rPr>
              <w:t>RT</w:t>
            </w:r>
          </w:p>
        </w:tc>
        <w:tc>
          <w:tcPr>
            <w:tcW w:w="328" w:type="dxa"/>
            <w:tcBorders>
              <w:right w:val="double" w:color="auto" w:sz="4" w:space="0"/>
            </w:tcBorders>
            <w:shd w:val="clear" w:color="auto" w:fill="FFFFFF"/>
            <w:vAlign w:val="center"/>
          </w:tcPr>
          <w:p w:rsidRPr="006A1F21" w:rsidR="008B15A7" w:rsidP="009077BA" w:rsidRDefault="008B15A7" w14:paraId="423D3A4A" w14:textId="77777777">
            <w:pPr>
              <w:widowControl w:val="0"/>
              <w:tabs>
                <w:tab w:val="left" w:pos="720"/>
                <w:tab w:val="left" w:pos="1440"/>
                <w:tab w:val="left" w:pos="2160"/>
                <w:tab w:val="left" w:pos="2880"/>
                <w:tab w:val="left" w:pos="3600"/>
                <w:tab w:val="left" w:pos="4320"/>
                <w:tab w:val="left" w:pos="5040"/>
                <w:tab w:val="left" w:pos="5760"/>
                <w:tab w:val="left" w:pos="6480"/>
                <w:tab w:val="left" w:pos="7193"/>
                <w:tab w:val="left" w:pos="7920"/>
                <w:tab w:val="left" w:pos="8640"/>
                <w:tab w:val="left" w:pos="9360"/>
                <w:tab w:val="left" w:pos="10080"/>
                <w:tab w:val="left" w:pos="10800"/>
              </w:tabs>
              <w:rPr>
                <w:rFonts w:asciiTheme="minorHAnsi" w:hAnsiTheme="minorHAnsi" w:cstheme="minorHAnsi"/>
                <w:b/>
                <w:sz w:val="16"/>
                <w:szCs w:val="16"/>
              </w:rPr>
            </w:pPr>
          </w:p>
        </w:tc>
        <w:tc>
          <w:tcPr>
            <w:tcW w:w="2301" w:type="dxa"/>
            <w:tcBorders>
              <w:top w:val="single" w:color="auto" w:sz="4" w:space="0"/>
              <w:left w:val="double" w:color="auto" w:sz="4" w:space="0"/>
              <w:bottom w:val="single" w:color="auto" w:sz="4" w:space="0"/>
              <w:right w:val="double" w:color="auto" w:sz="4" w:space="0"/>
            </w:tcBorders>
            <w:shd w:val="clear" w:color="auto" w:fill="FFFFFF"/>
          </w:tcPr>
          <w:p w:rsidRPr="006A1F21" w:rsidR="008B15A7" w:rsidP="009077BA" w:rsidRDefault="008B15A7" w14:paraId="41F207F8" w14:textId="77777777">
            <w:pPr>
              <w:widowControl w:val="0"/>
              <w:tabs>
                <w:tab w:val="left" w:pos="720"/>
                <w:tab w:val="left" w:pos="1440"/>
                <w:tab w:val="left" w:pos="2160"/>
                <w:tab w:val="left" w:pos="2880"/>
                <w:tab w:val="left" w:pos="3600"/>
                <w:tab w:val="left" w:pos="4320"/>
                <w:tab w:val="left" w:pos="5040"/>
                <w:tab w:val="left" w:pos="5760"/>
                <w:tab w:val="left" w:pos="6480"/>
                <w:tab w:val="left" w:pos="7193"/>
                <w:tab w:val="left" w:pos="7920"/>
                <w:tab w:val="left" w:pos="8640"/>
                <w:tab w:val="left" w:pos="9360"/>
                <w:tab w:val="left" w:pos="10080"/>
                <w:tab w:val="left" w:pos="10800"/>
              </w:tabs>
              <w:rPr>
                <w:rFonts w:asciiTheme="minorHAnsi" w:hAnsiTheme="minorHAnsi" w:cstheme="minorHAnsi"/>
                <w:b/>
                <w:sz w:val="16"/>
                <w:szCs w:val="16"/>
              </w:rPr>
            </w:pPr>
          </w:p>
        </w:tc>
      </w:tr>
      <w:tr w:rsidRPr="006A1F21" w:rsidR="008B15A7" w:rsidTr="00922896" w14:paraId="0173C6D0" w14:textId="77777777">
        <w:trPr>
          <w:trHeight w:val="283"/>
        </w:trPr>
        <w:tc>
          <w:tcPr>
            <w:tcW w:w="1785" w:type="dxa"/>
            <w:vMerge/>
          </w:tcPr>
          <w:p w:rsidRPr="006A1F21" w:rsidR="008B15A7" w:rsidP="009077BA" w:rsidRDefault="008B15A7" w14:paraId="1523397A" w14:textId="77777777">
            <w:pPr>
              <w:widowControl w:val="0"/>
              <w:tabs>
                <w:tab w:val="left" w:pos="720"/>
                <w:tab w:val="left" w:pos="1440"/>
                <w:tab w:val="left" w:pos="2160"/>
                <w:tab w:val="left" w:pos="2880"/>
                <w:tab w:val="left" w:pos="3600"/>
                <w:tab w:val="left" w:pos="4320"/>
                <w:tab w:val="left" w:pos="5040"/>
                <w:tab w:val="left" w:pos="5760"/>
                <w:tab w:val="left" w:pos="6480"/>
                <w:tab w:val="left" w:pos="7193"/>
                <w:tab w:val="left" w:pos="7920"/>
                <w:tab w:val="left" w:pos="8640"/>
                <w:tab w:val="left" w:pos="9360"/>
                <w:tab w:val="left" w:pos="10080"/>
                <w:tab w:val="left" w:pos="10800"/>
              </w:tabs>
              <w:rPr>
                <w:rFonts w:asciiTheme="minorHAnsi" w:hAnsiTheme="minorHAnsi" w:cstheme="minorHAnsi"/>
                <w:b/>
                <w:sz w:val="16"/>
                <w:szCs w:val="16"/>
              </w:rPr>
            </w:pPr>
          </w:p>
        </w:tc>
        <w:tc>
          <w:tcPr>
            <w:tcW w:w="465" w:type="dxa"/>
            <w:shd w:val="clear" w:color="auto" w:fill="FFFFFF"/>
            <w:vAlign w:val="center"/>
          </w:tcPr>
          <w:p w:rsidRPr="006A1F21" w:rsidR="008B15A7" w:rsidP="009077BA" w:rsidRDefault="008B15A7" w14:paraId="0360BF7C" w14:textId="77777777">
            <w:pPr>
              <w:widowControl w:val="0"/>
              <w:tabs>
                <w:tab w:val="left" w:pos="720"/>
                <w:tab w:val="left" w:pos="1440"/>
                <w:tab w:val="left" w:pos="2160"/>
                <w:tab w:val="left" w:pos="2880"/>
                <w:tab w:val="left" w:pos="3600"/>
                <w:tab w:val="left" w:pos="4320"/>
                <w:tab w:val="left" w:pos="5040"/>
                <w:tab w:val="left" w:pos="5760"/>
                <w:tab w:val="left" w:pos="6480"/>
                <w:tab w:val="left" w:pos="7193"/>
                <w:tab w:val="left" w:pos="7920"/>
                <w:tab w:val="left" w:pos="8640"/>
                <w:tab w:val="left" w:pos="9360"/>
                <w:tab w:val="left" w:pos="10080"/>
                <w:tab w:val="left" w:pos="10800"/>
              </w:tabs>
              <w:rPr>
                <w:rFonts w:asciiTheme="minorHAnsi" w:hAnsiTheme="minorHAnsi" w:cstheme="minorHAnsi"/>
                <w:b/>
                <w:sz w:val="16"/>
                <w:szCs w:val="16"/>
              </w:rPr>
            </w:pPr>
          </w:p>
        </w:tc>
        <w:tc>
          <w:tcPr>
            <w:tcW w:w="360" w:type="dxa"/>
            <w:tcBorders>
              <w:right w:val="double" w:color="auto" w:sz="4" w:space="0"/>
            </w:tcBorders>
            <w:shd w:val="clear" w:color="auto" w:fill="FFFFFF"/>
            <w:vAlign w:val="center"/>
          </w:tcPr>
          <w:p w:rsidRPr="006A1F21" w:rsidR="008B15A7" w:rsidP="009077BA" w:rsidRDefault="008B15A7" w14:paraId="319EBA6F" w14:textId="77777777">
            <w:pPr>
              <w:widowControl w:val="0"/>
              <w:tabs>
                <w:tab w:val="left" w:pos="720"/>
                <w:tab w:val="left" w:pos="1440"/>
                <w:tab w:val="left" w:pos="2160"/>
                <w:tab w:val="left" w:pos="2880"/>
                <w:tab w:val="left" w:pos="3600"/>
                <w:tab w:val="left" w:pos="4320"/>
                <w:tab w:val="left" w:pos="5040"/>
                <w:tab w:val="left" w:pos="5760"/>
                <w:tab w:val="left" w:pos="6480"/>
                <w:tab w:val="left" w:pos="7193"/>
                <w:tab w:val="left" w:pos="7920"/>
                <w:tab w:val="left" w:pos="8640"/>
                <w:tab w:val="left" w:pos="9360"/>
                <w:tab w:val="left" w:pos="10080"/>
                <w:tab w:val="left" w:pos="10800"/>
              </w:tabs>
              <w:rPr>
                <w:rFonts w:asciiTheme="minorHAnsi" w:hAnsiTheme="minorHAnsi" w:cstheme="minorHAnsi"/>
                <w:b/>
                <w:sz w:val="16"/>
                <w:szCs w:val="16"/>
              </w:rPr>
            </w:pPr>
          </w:p>
        </w:tc>
        <w:tc>
          <w:tcPr>
            <w:tcW w:w="2667" w:type="dxa"/>
            <w:tcBorders>
              <w:top w:val="single" w:color="auto" w:sz="4" w:space="0"/>
              <w:left w:val="double" w:color="auto" w:sz="4" w:space="0"/>
              <w:bottom w:val="single" w:color="auto" w:sz="4" w:space="0"/>
              <w:right w:val="double" w:color="auto" w:sz="4" w:space="0"/>
            </w:tcBorders>
            <w:shd w:val="clear" w:color="auto" w:fill="FFFFFF"/>
          </w:tcPr>
          <w:p w:rsidRPr="006A1F21" w:rsidR="008B15A7" w:rsidP="009077BA" w:rsidRDefault="008B15A7" w14:paraId="31630B9E" w14:textId="77777777">
            <w:pPr>
              <w:widowControl w:val="0"/>
              <w:tabs>
                <w:tab w:val="left" w:pos="720"/>
                <w:tab w:val="left" w:pos="1440"/>
                <w:tab w:val="left" w:pos="2160"/>
                <w:tab w:val="left" w:pos="2880"/>
                <w:tab w:val="left" w:pos="3600"/>
                <w:tab w:val="left" w:pos="4320"/>
                <w:tab w:val="left" w:pos="5040"/>
                <w:tab w:val="left" w:pos="5760"/>
                <w:tab w:val="left" w:pos="6480"/>
                <w:tab w:val="left" w:pos="7193"/>
                <w:tab w:val="left" w:pos="7920"/>
                <w:tab w:val="left" w:pos="8640"/>
                <w:tab w:val="left" w:pos="9360"/>
                <w:tab w:val="left" w:pos="10080"/>
                <w:tab w:val="left" w:pos="10800"/>
              </w:tabs>
              <w:rPr>
                <w:rFonts w:asciiTheme="minorHAnsi" w:hAnsiTheme="minorHAnsi" w:cstheme="minorHAnsi"/>
                <w:b/>
                <w:sz w:val="16"/>
                <w:szCs w:val="16"/>
              </w:rPr>
            </w:pPr>
          </w:p>
        </w:tc>
        <w:tc>
          <w:tcPr>
            <w:tcW w:w="1693" w:type="dxa"/>
            <w:vMerge/>
            <w:tcBorders>
              <w:left w:val="double" w:color="auto" w:sz="4" w:space="0"/>
            </w:tcBorders>
            <w:shd w:val="clear" w:color="auto" w:fill="FFFFFF"/>
          </w:tcPr>
          <w:p w:rsidRPr="006A1F21" w:rsidR="008B15A7" w:rsidP="009077BA" w:rsidRDefault="008B15A7" w14:paraId="3FC17754" w14:textId="77777777">
            <w:pPr>
              <w:widowControl w:val="0"/>
              <w:tabs>
                <w:tab w:val="left" w:pos="720"/>
                <w:tab w:val="left" w:pos="1440"/>
                <w:tab w:val="left" w:pos="2160"/>
                <w:tab w:val="left" w:pos="2880"/>
                <w:tab w:val="left" w:pos="3600"/>
                <w:tab w:val="left" w:pos="4320"/>
                <w:tab w:val="left" w:pos="5040"/>
                <w:tab w:val="left" w:pos="5760"/>
                <w:tab w:val="left" w:pos="6480"/>
                <w:tab w:val="left" w:pos="7193"/>
                <w:tab w:val="left" w:pos="7920"/>
                <w:tab w:val="left" w:pos="8640"/>
                <w:tab w:val="left" w:pos="9360"/>
                <w:tab w:val="left" w:pos="10080"/>
                <w:tab w:val="left" w:pos="10800"/>
              </w:tabs>
              <w:rPr>
                <w:rFonts w:asciiTheme="minorHAnsi" w:hAnsiTheme="minorHAnsi" w:cstheme="minorHAnsi"/>
                <w:b/>
                <w:sz w:val="16"/>
                <w:szCs w:val="16"/>
              </w:rPr>
            </w:pPr>
          </w:p>
        </w:tc>
        <w:tc>
          <w:tcPr>
            <w:tcW w:w="448" w:type="dxa"/>
            <w:shd w:val="clear" w:color="auto" w:fill="FFFFFF"/>
            <w:vAlign w:val="center"/>
          </w:tcPr>
          <w:p w:rsidRPr="006A1F21" w:rsidR="008B15A7" w:rsidP="009077BA" w:rsidRDefault="008B15A7" w14:paraId="7C0B9D91" w14:textId="77777777">
            <w:pPr>
              <w:widowControl w:val="0"/>
              <w:tabs>
                <w:tab w:val="left" w:pos="720"/>
                <w:tab w:val="left" w:pos="1440"/>
                <w:tab w:val="left" w:pos="2160"/>
                <w:tab w:val="left" w:pos="2880"/>
                <w:tab w:val="left" w:pos="3600"/>
                <w:tab w:val="left" w:pos="4320"/>
                <w:tab w:val="left" w:pos="5040"/>
                <w:tab w:val="left" w:pos="5760"/>
                <w:tab w:val="left" w:pos="6480"/>
                <w:tab w:val="left" w:pos="7193"/>
                <w:tab w:val="left" w:pos="7920"/>
                <w:tab w:val="left" w:pos="8640"/>
                <w:tab w:val="left" w:pos="9360"/>
                <w:tab w:val="left" w:pos="10080"/>
                <w:tab w:val="left" w:pos="10800"/>
              </w:tabs>
              <w:rPr>
                <w:rFonts w:asciiTheme="minorHAnsi" w:hAnsiTheme="minorHAnsi" w:cstheme="minorHAnsi"/>
                <w:b/>
                <w:sz w:val="16"/>
                <w:szCs w:val="16"/>
              </w:rPr>
            </w:pPr>
          </w:p>
        </w:tc>
        <w:tc>
          <w:tcPr>
            <w:tcW w:w="328" w:type="dxa"/>
            <w:tcBorders>
              <w:right w:val="double" w:color="auto" w:sz="4" w:space="0"/>
            </w:tcBorders>
            <w:shd w:val="clear" w:color="auto" w:fill="FFFFFF"/>
            <w:vAlign w:val="center"/>
          </w:tcPr>
          <w:p w:rsidRPr="006A1F21" w:rsidR="008B15A7" w:rsidP="009077BA" w:rsidRDefault="008B15A7" w14:paraId="64A8AB86" w14:textId="77777777">
            <w:pPr>
              <w:widowControl w:val="0"/>
              <w:tabs>
                <w:tab w:val="left" w:pos="720"/>
                <w:tab w:val="left" w:pos="1440"/>
                <w:tab w:val="left" w:pos="2160"/>
                <w:tab w:val="left" w:pos="2880"/>
                <w:tab w:val="left" w:pos="3600"/>
                <w:tab w:val="left" w:pos="4320"/>
                <w:tab w:val="left" w:pos="5040"/>
                <w:tab w:val="left" w:pos="5760"/>
                <w:tab w:val="left" w:pos="6480"/>
                <w:tab w:val="left" w:pos="7193"/>
                <w:tab w:val="left" w:pos="7920"/>
                <w:tab w:val="left" w:pos="8640"/>
                <w:tab w:val="left" w:pos="9360"/>
                <w:tab w:val="left" w:pos="10080"/>
                <w:tab w:val="left" w:pos="10800"/>
              </w:tabs>
              <w:rPr>
                <w:rFonts w:asciiTheme="minorHAnsi" w:hAnsiTheme="minorHAnsi" w:cstheme="minorHAnsi"/>
                <w:b/>
                <w:sz w:val="16"/>
                <w:szCs w:val="16"/>
              </w:rPr>
            </w:pPr>
          </w:p>
        </w:tc>
        <w:tc>
          <w:tcPr>
            <w:tcW w:w="2301" w:type="dxa"/>
            <w:tcBorders>
              <w:top w:val="single" w:color="auto" w:sz="4" w:space="0"/>
              <w:left w:val="double" w:color="auto" w:sz="4" w:space="0"/>
              <w:bottom w:val="single" w:color="auto" w:sz="4" w:space="0"/>
              <w:right w:val="double" w:color="auto" w:sz="4" w:space="0"/>
            </w:tcBorders>
            <w:shd w:val="clear" w:color="auto" w:fill="FFFFFF"/>
          </w:tcPr>
          <w:p w:rsidRPr="006A1F21" w:rsidR="008B15A7" w:rsidP="009077BA" w:rsidRDefault="008B15A7" w14:paraId="35C92A98" w14:textId="77777777">
            <w:pPr>
              <w:widowControl w:val="0"/>
              <w:tabs>
                <w:tab w:val="left" w:pos="720"/>
                <w:tab w:val="left" w:pos="1440"/>
                <w:tab w:val="left" w:pos="2160"/>
                <w:tab w:val="left" w:pos="2880"/>
                <w:tab w:val="left" w:pos="3600"/>
                <w:tab w:val="left" w:pos="4320"/>
                <w:tab w:val="left" w:pos="5040"/>
                <w:tab w:val="left" w:pos="5760"/>
                <w:tab w:val="left" w:pos="6480"/>
                <w:tab w:val="left" w:pos="7193"/>
                <w:tab w:val="left" w:pos="7920"/>
                <w:tab w:val="left" w:pos="8640"/>
                <w:tab w:val="left" w:pos="9360"/>
                <w:tab w:val="left" w:pos="10080"/>
                <w:tab w:val="left" w:pos="10800"/>
              </w:tabs>
              <w:rPr>
                <w:rFonts w:asciiTheme="minorHAnsi" w:hAnsiTheme="minorHAnsi" w:cstheme="minorHAnsi"/>
                <w:b/>
                <w:sz w:val="16"/>
                <w:szCs w:val="16"/>
              </w:rPr>
            </w:pPr>
          </w:p>
        </w:tc>
      </w:tr>
      <w:tr w:rsidRPr="006A1F21" w:rsidR="008B15A7" w:rsidTr="00922896" w14:paraId="3F361CAD" w14:textId="77777777">
        <w:trPr>
          <w:trHeight w:val="283"/>
        </w:trPr>
        <w:tc>
          <w:tcPr>
            <w:tcW w:w="1785" w:type="dxa"/>
            <w:vMerge/>
            <w:tcBorders>
              <w:bottom w:val="double" w:color="auto" w:sz="4" w:space="0"/>
            </w:tcBorders>
          </w:tcPr>
          <w:p w:rsidRPr="006A1F21" w:rsidR="008B15A7" w:rsidP="009077BA" w:rsidRDefault="008B15A7" w14:paraId="519ED8E0" w14:textId="77777777">
            <w:pPr>
              <w:widowControl w:val="0"/>
              <w:tabs>
                <w:tab w:val="left" w:pos="720"/>
                <w:tab w:val="left" w:pos="1440"/>
                <w:tab w:val="left" w:pos="2160"/>
                <w:tab w:val="left" w:pos="2880"/>
                <w:tab w:val="left" w:pos="3600"/>
                <w:tab w:val="left" w:pos="4320"/>
                <w:tab w:val="left" w:pos="5040"/>
                <w:tab w:val="left" w:pos="5760"/>
                <w:tab w:val="left" w:pos="6480"/>
                <w:tab w:val="left" w:pos="7193"/>
                <w:tab w:val="left" w:pos="7920"/>
                <w:tab w:val="left" w:pos="8640"/>
                <w:tab w:val="left" w:pos="9360"/>
                <w:tab w:val="left" w:pos="10080"/>
                <w:tab w:val="left" w:pos="10800"/>
              </w:tabs>
              <w:rPr>
                <w:rFonts w:asciiTheme="minorHAnsi" w:hAnsiTheme="minorHAnsi" w:cstheme="minorHAnsi"/>
                <w:b/>
                <w:sz w:val="16"/>
                <w:szCs w:val="16"/>
              </w:rPr>
            </w:pPr>
          </w:p>
        </w:tc>
        <w:tc>
          <w:tcPr>
            <w:tcW w:w="465" w:type="dxa"/>
            <w:tcBorders>
              <w:bottom w:val="double" w:color="auto" w:sz="4" w:space="0"/>
            </w:tcBorders>
            <w:shd w:val="clear" w:color="auto" w:fill="FFFFFF"/>
            <w:vAlign w:val="center"/>
          </w:tcPr>
          <w:p w:rsidRPr="006A1F21" w:rsidR="008B15A7" w:rsidP="009077BA" w:rsidRDefault="008B15A7" w14:paraId="55F2F5DF" w14:textId="77777777">
            <w:pPr>
              <w:widowControl w:val="0"/>
              <w:tabs>
                <w:tab w:val="left" w:pos="720"/>
                <w:tab w:val="left" w:pos="1440"/>
                <w:tab w:val="left" w:pos="2160"/>
                <w:tab w:val="left" w:pos="2880"/>
                <w:tab w:val="left" w:pos="3600"/>
                <w:tab w:val="left" w:pos="4320"/>
                <w:tab w:val="left" w:pos="5040"/>
                <w:tab w:val="left" w:pos="5760"/>
                <w:tab w:val="left" w:pos="6480"/>
                <w:tab w:val="left" w:pos="7193"/>
                <w:tab w:val="left" w:pos="7920"/>
                <w:tab w:val="left" w:pos="8640"/>
                <w:tab w:val="left" w:pos="9360"/>
                <w:tab w:val="left" w:pos="10080"/>
                <w:tab w:val="left" w:pos="10800"/>
              </w:tabs>
              <w:rPr>
                <w:rFonts w:asciiTheme="minorHAnsi" w:hAnsiTheme="minorHAnsi" w:cstheme="minorHAnsi"/>
                <w:b/>
                <w:sz w:val="16"/>
                <w:szCs w:val="16"/>
              </w:rPr>
            </w:pPr>
          </w:p>
        </w:tc>
        <w:tc>
          <w:tcPr>
            <w:tcW w:w="360" w:type="dxa"/>
            <w:tcBorders>
              <w:bottom w:val="double" w:color="auto" w:sz="4" w:space="0"/>
              <w:right w:val="double" w:color="auto" w:sz="4" w:space="0"/>
            </w:tcBorders>
            <w:shd w:val="clear" w:color="auto" w:fill="FFFFFF"/>
            <w:vAlign w:val="center"/>
          </w:tcPr>
          <w:p w:rsidRPr="006A1F21" w:rsidR="008B15A7" w:rsidP="009077BA" w:rsidRDefault="008B15A7" w14:paraId="64CF51EA" w14:textId="77777777">
            <w:pPr>
              <w:widowControl w:val="0"/>
              <w:tabs>
                <w:tab w:val="left" w:pos="720"/>
                <w:tab w:val="left" w:pos="1440"/>
                <w:tab w:val="left" w:pos="2160"/>
                <w:tab w:val="left" w:pos="2880"/>
                <w:tab w:val="left" w:pos="3600"/>
                <w:tab w:val="left" w:pos="4320"/>
                <w:tab w:val="left" w:pos="5040"/>
                <w:tab w:val="left" w:pos="5760"/>
                <w:tab w:val="left" w:pos="6480"/>
                <w:tab w:val="left" w:pos="7193"/>
                <w:tab w:val="left" w:pos="7920"/>
                <w:tab w:val="left" w:pos="8640"/>
                <w:tab w:val="left" w:pos="9360"/>
                <w:tab w:val="left" w:pos="10080"/>
                <w:tab w:val="left" w:pos="10800"/>
              </w:tabs>
              <w:rPr>
                <w:rFonts w:asciiTheme="minorHAnsi" w:hAnsiTheme="minorHAnsi" w:cstheme="minorHAnsi"/>
                <w:b/>
                <w:sz w:val="16"/>
                <w:szCs w:val="16"/>
              </w:rPr>
            </w:pPr>
          </w:p>
        </w:tc>
        <w:tc>
          <w:tcPr>
            <w:tcW w:w="2667" w:type="dxa"/>
            <w:tcBorders>
              <w:top w:val="single" w:color="auto" w:sz="4" w:space="0"/>
              <w:left w:val="double" w:color="auto" w:sz="4" w:space="0"/>
              <w:bottom w:val="double" w:color="auto" w:sz="4" w:space="0"/>
              <w:right w:val="double" w:color="auto" w:sz="4" w:space="0"/>
            </w:tcBorders>
            <w:shd w:val="clear" w:color="auto" w:fill="FFFFFF"/>
          </w:tcPr>
          <w:p w:rsidRPr="006A1F21" w:rsidR="008B15A7" w:rsidP="009077BA" w:rsidRDefault="008B15A7" w14:paraId="0086590D" w14:textId="77777777">
            <w:pPr>
              <w:widowControl w:val="0"/>
              <w:tabs>
                <w:tab w:val="left" w:pos="720"/>
                <w:tab w:val="left" w:pos="1440"/>
                <w:tab w:val="left" w:pos="2160"/>
                <w:tab w:val="left" w:pos="2880"/>
                <w:tab w:val="left" w:pos="3600"/>
                <w:tab w:val="left" w:pos="4320"/>
                <w:tab w:val="left" w:pos="5040"/>
                <w:tab w:val="left" w:pos="5760"/>
                <w:tab w:val="left" w:pos="6480"/>
                <w:tab w:val="left" w:pos="7193"/>
                <w:tab w:val="left" w:pos="7920"/>
                <w:tab w:val="left" w:pos="8640"/>
                <w:tab w:val="left" w:pos="9360"/>
                <w:tab w:val="left" w:pos="10080"/>
                <w:tab w:val="left" w:pos="10800"/>
              </w:tabs>
              <w:rPr>
                <w:rFonts w:asciiTheme="minorHAnsi" w:hAnsiTheme="minorHAnsi" w:cstheme="minorHAnsi"/>
                <w:b/>
                <w:sz w:val="16"/>
                <w:szCs w:val="16"/>
              </w:rPr>
            </w:pPr>
          </w:p>
        </w:tc>
        <w:tc>
          <w:tcPr>
            <w:tcW w:w="1693" w:type="dxa"/>
            <w:vMerge/>
            <w:tcBorders>
              <w:left w:val="double" w:color="auto" w:sz="4" w:space="0"/>
              <w:bottom w:val="double" w:color="auto" w:sz="4" w:space="0"/>
            </w:tcBorders>
            <w:shd w:val="clear" w:color="auto" w:fill="FFFFFF"/>
          </w:tcPr>
          <w:p w:rsidRPr="006A1F21" w:rsidR="008B15A7" w:rsidP="009077BA" w:rsidRDefault="008B15A7" w14:paraId="3D12EF6F" w14:textId="77777777">
            <w:pPr>
              <w:widowControl w:val="0"/>
              <w:tabs>
                <w:tab w:val="left" w:pos="720"/>
                <w:tab w:val="left" w:pos="1440"/>
                <w:tab w:val="left" w:pos="2160"/>
                <w:tab w:val="left" w:pos="2880"/>
                <w:tab w:val="left" w:pos="3600"/>
                <w:tab w:val="left" w:pos="4320"/>
                <w:tab w:val="left" w:pos="5040"/>
                <w:tab w:val="left" w:pos="5760"/>
                <w:tab w:val="left" w:pos="6480"/>
                <w:tab w:val="left" w:pos="7193"/>
                <w:tab w:val="left" w:pos="7920"/>
                <w:tab w:val="left" w:pos="8640"/>
                <w:tab w:val="left" w:pos="9360"/>
                <w:tab w:val="left" w:pos="10080"/>
                <w:tab w:val="left" w:pos="10800"/>
              </w:tabs>
              <w:rPr>
                <w:rFonts w:asciiTheme="minorHAnsi" w:hAnsiTheme="minorHAnsi" w:cstheme="minorHAnsi"/>
                <w:b/>
                <w:sz w:val="16"/>
                <w:szCs w:val="16"/>
              </w:rPr>
            </w:pPr>
          </w:p>
        </w:tc>
        <w:tc>
          <w:tcPr>
            <w:tcW w:w="448" w:type="dxa"/>
            <w:tcBorders>
              <w:bottom w:val="double" w:color="auto" w:sz="4" w:space="0"/>
            </w:tcBorders>
            <w:shd w:val="clear" w:color="auto" w:fill="FFFFFF"/>
            <w:vAlign w:val="center"/>
          </w:tcPr>
          <w:p w:rsidRPr="006A1F21" w:rsidR="008B15A7" w:rsidP="009077BA" w:rsidRDefault="008B15A7" w14:paraId="1A785982" w14:textId="77777777">
            <w:pPr>
              <w:widowControl w:val="0"/>
              <w:tabs>
                <w:tab w:val="left" w:pos="720"/>
                <w:tab w:val="left" w:pos="1440"/>
                <w:tab w:val="left" w:pos="2160"/>
                <w:tab w:val="left" w:pos="2880"/>
                <w:tab w:val="left" w:pos="3600"/>
                <w:tab w:val="left" w:pos="4320"/>
                <w:tab w:val="left" w:pos="5040"/>
                <w:tab w:val="left" w:pos="5760"/>
                <w:tab w:val="left" w:pos="6480"/>
                <w:tab w:val="left" w:pos="7193"/>
                <w:tab w:val="left" w:pos="7920"/>
                <w:tab w:val="left" w:pos="8640"/>
                <w:tab w:val="left" w:pos="9360"/>
                <w:tab w:val="left" w:pos="10080"/>
                <w:tab w:val="left" w:pos="10800"/>
              </w:tabs>
              <w:rPr>
                <w:rFonts w:asciiTheme="minorHAnsi" w:hAnsiTheme="minorHAnsi" w:cstheme="minorHAnsi"/>
                <w:b/>
                <w:sz w:val="16"/>
                <w:szCs w:val="16"/>
              </w:rPr>
            </w:pPr>
          </w:p>
        </w:tc>
        <w:tc>
          <w:tcPr>
            <w:tcW w:w="328" w:type="dxa"/>
            <w:tcBorders>
              <w:bottom w:val="double" w:color="auto" w:sz="4" w:space="0"/>
              <w:right w:val="double" w:color="auto" w:sz="4" w:space="0"/>
            </w:tcBorders>
            <w:shd w:val="clear" w:color="auto" w:fill="FFFFFF"/>
            <w:vAlign w:val="center"/>
          </w:tcPr>
          <w:p w:rsidRPr="006A1F21" w:rsidR="008B15A7" w:rsidP="009077BA" w:rsidRDefault="008B15A7" w14:paraId="160E898D" w14:textId="77777777">
            <w:pPr>
              <w:widowControl w:val="0"/>
              <w:tabs>
                <w:tab w:val="left" w:pos="720"/>
                <w:tab w:val="left" w:pos="1440"/>
                <w:tab w:val="left" w:pos="2160"/>
                <w:tab w:val="left" w:pos="2880"/>
                <w:tab w:val="left" w:pos="3600"/>
                <w:tab w:val="left" w:pos="4320"/>
                <w:tab w:val="left" w:pos="5040"/>
                <w:tab w:val="left" w:pos="5760"/>
                <w:tab w:val="left" w:pos="6480"/>
                <w:tab w:val="left" w:pos="7193"/>
                <w:tab w:val="left" w:pos="7920"/>
                <w:tab w:val="left" w:pos="8640"/>
                <w:tab w:val="left" w:pos="9360"/>
                <w:tab w:val="left" w:pos="10080"/>
                <w:tab w:val="left" w:pos="10800"/>
              </w:tabs>
              <w:rPr>
                <w:rFonts w:asciiTheme="minorHAnsi" w:hAnsiTheme="minorHAnsi" w:cstheme="minorHAnsi"/>
                <w:b/>
                <w:sz w:val="16"/>
                <w:szCs w:val="16"/>
              </w:rPr>
            </w:pPr>
          </w:p>
        </w:tc>
        <w:tc>
          <w:tcPr>
            <w:tcW w:w="2301" w:type="dxa"/>
            <w:tcBorders>
              <w:top w:val="single" w:color="auto" w:sz="4" w:space="0"/>
              <w:left w:val="double" w:color="auto" w:sz="4" w:space="0"/>
              <w:bottom w:val="double" w:color="auto" w:sz="4" w:space="0"/>
              <w:right w:val="double" w:color="auto" w:sz="4" w:space="0"/>
            </w:tcBorders>
            <w:shd w:val="clear" w:color="auto" w:fill="FFFFFF"/>
          </w:tcPr>
          <w:p w:rsidRPr="006A1F21" w:rsidR="008B15A7" w:rsidP="009077BA" w:rsidRDefault="008B15A7" w14:paraId="46BF97FA" w14:textId="77777777">
            <w:pPr>
              <w:widowControl w:val="0"/>
              <w:tabs>
                <w:tab w:val="left" w:pos="720"/>
                <w:tab w:val="left" w:pos="1440"/>
                <w:tab w:val="left" w:pos="2160"/>
                <w:tab w:val="left" w:pos="2880"/>
                <w:tab w:val="left" w:pos="3600"/>
                <w:tab w:val="left" w:pos="4320"/>
                <w:tab w:val="left" w:pos="5040"/>
                <w:tab w:val="left" w:pos="5760"/>
                <w:tab w:val="left" w:pos="6480"/>
                <w:tab w:val="left" w:pos="7193"/>
                <w:tab w:val="left" w:pos="7920"/>
                <w:tab w:val="left" w:pos="8640"/>
                <w:tab w:val="left" w:pos="9360"/>
                <w:tab w:val="left" w:pos="10080"/>
                <w:tab w:val="left" w:pos="10800"/>
              </w:tabs>
              <w:rPr>
                <w:rFonts w:asciiTheme="minorHAnsi" w:hAnsiTheme="minorHAnsi" w:cstheme="minorHAnsi"/>
                <w:b/>
                <w:sz w:val="16"/>
                <w:szCs w:val="16"/>
              </w:rPr>
            </w:pPr>
          </w:p>
        </w:tc>
      </w:tr>
      <w:tr w:rsidRPr="006A1F21" w:rsidR="008B15A7" w:rsidTr="00922896" w14:paraId="7861DF85" w14:textId="77777777">
        <w:trPr>
          <w:trHeight w:val="283"/>
        </w:trPr>
        <w:tc>
          <w:tcPr>
            <w:tcW w:w="1785" w:type="dxa"/>
            <w:vMerge w:val="restart"/>
            <w:tcBorders>
              <w:top w:val="double" w:color="auto" w:sz="4" w:space="0"/>
            </w:tcBorders>
            <w:vAlign w:val="center"/>
          </w:tcPr>
          <w:p w:rsidRPr="006A1F21" w:rsidR="008B15A7" w:rsidP="009077BA" w:rsidRDefault="008B15A7" w14:paraId="19F6DDEF" w14:textId="77777777">
            <w:pPr>
              <w:widowControl w:val="0"/>
              <w:tabs>
                <w:tab w:val="left" w:pos="720"/>
                <w:tab w:val="left" w:pos="1440"/>
                <w:tab w:val="left" w:pos="2160"/>
                <w:tab w:val="left" w:pos="2880"/>
                <w:tab w:val="left" w:pos="3600"/>
                <w:tab w:val="left" w:pos="4320"/>
                <w:tab w:val="left" w:pos="5040"/>
                <w:tab w:val="left" w:pos="5760"/>
                <w:tab w:val="left" w:pos="6480"/>
                <w:tab w:val="left" w:pos="7193"/>
                <w:tab w:val="left" w:pos="7920"/>
                <w:tab w:val="left" w:pos="8640"/>
                <w:tab w:val="left" w:pos="9360"/>
                <w:tab w:val="left" w:pos="10080"/>
                <w:tab w:val="left" w:pos="10800"/>
              </w:tabs>
              <w:jc w:val="center"/>
              <w:rPr>
                <w:rFonts w:asciiTheme="minorHAnsi" w:hAnsiTheme="minorHAnsi" w:cstheme="minorHAnsi"/>
                <w:b/>
                <w:sz w:val="16"/>
                <w:szCs w:val="16"/>
              </w:rPr>
            </w:pPr>
            <w:r w:rsidRPr="006A1F21">
              <w:rPr>
                <w:rFonts w:asciiTheme="minorHAnsi" w:hAnsiTheme="minorHAnsi" w:cstheme="minorHAnsi"/>
                <w:b/>
                <w:sz w:val="16"/>
                <w:szCs w:val="16"/>
              </w:rPr>
              <w:t>LABEL</w:t>
            </w:r>
          </w:p>
        </w:tc>
        <w:tc>
          <w:tcPr>
            <w:tcW w:w="465" w:type="dxa"/>
            <w:tcBorders>
              <w:top w:val="double" w:color="auto" w:sz="4" w:space="0"/>
              <w:bottom w:val="double" w:color="auto" w:sz="4" w:space="0"/>
            </w:tcBorders>
            <w:shd w:val="clear" w:color="auto" w:fill="FFFFFF"/>
            <w:vAlign w:val="center"/>
          </w:tcPr>
          <w:p w:rsidRPr="006A1F21" w:rsidR="008B15A7" w:rsidP="009077BA" w:rsidRDefault="008B15A7" w14:paraId="2EACDF6F" w14:textId="77777777">
            <w:pPr>
              <w:widowControl w:val="0"/>
              <w:tabs>
                <w:tab w:val="left" w:pos="720"/>
                <w:tab w:val="left" w:pos="1440"/>
                <w:tab w:val="left" w:pos="2160"/>
                <w:tab w:val="left" w:pos="2880"/>
                <w:tab w:val="left" w:pos="3600"/>
                <w:tab w:val="left" w:pos="4320"/>
                <w:tab w:val="left" w:pos="5040"/>
                <w:tab w:val="left" w:pos="5760"/>
                <w:tab w:val="left" w:pos="6480"/>
                <w:tab w:val="left" w:pos="7193"/>
                <w:tab w:val="left" w:pos="7920"/>
                <w:tab w:val="left" w:pos="8640"/>
                <w:tab w:val="left" w:pos="9360"/>
                <w:tab w:val="left" w:pos="10080"/>
                <w:tab w:val="left" w:pos="10800"/>
              </w:tabs>
              <w:rPr>
                <w:rFonts w:asciiTheme="minorHAnsi" w:hAnsiTheme="minorHAnsi" w:cstheme="minorHAnsi"/>
                <w:b/>
                <w:sz w:val="16"/>
                <w:szCs w:val="16"/>
              </w:rPr>
            </w:pPr>
          </w:p>
        </w:tc>
        <w:tc>
          <w:tcPr>
            <w:tcW w:w="360" w:type="dxa"/>
            <w:tcBorders>
              <w:top w:val="double" w:color="auto" w:sz="4" w:space="0"/>
              <w:bottom w:val="double" w:color="auto" w:sz="4" w:space="0"/>
              <w:right w:val="double" w:color="auto" w:sz="4" w:space="0"/>
            </w:tcBorders>
            <w:shd w:val="clear" w:color="auto" w:fill="FFFFFF"/>
            <w:vAlign w:val="center"/>
          </w:tcPr>
          <w:p w:rsidRPr="006A1F21" w:rsidR="008B15A7" w:rsidP="009077BA" w:rsidRDefault="008B15A7" w14:paraId="39047559" w14:textId="77777777">
            <w:pPr>
              <w:widowControl w:val="0"/>
              <w:tabs>
                <w:tab w:val="left" w:pos="720"/>
                <w:tab w:val="left" w:pos="1440"/>
                <w:tab w:val="left" w:pos="2160"/>
                <w:tab w:val="left" w:pos="2880"/>
                <w:tab w:val="left" w:pos="3600"/>
                <w:tab w:val="left" w:pos="4320"/>
                <w:tab w:val="left" w:pos="5040"/>
                <w:tab w:val="left" w:pos="5760"/>
                <w:tab w:val="left" w:pos="6480"/>
                <w:tab w:val="left" w:pos="7193"/>
                <w:tab w:val="left" w:pos="7920"/>
                <w:tab w:val="left" w:pos="8640"/>
                <w:tab w:val="left" w:pos="9360"/>
                <w:tab w:val="left" w:pos="10080"/>
                <w:tab w:val="left" w:pos="10800"/>
              </w:tabs>
              <w:rPr>
                <w:rFonts w:asciiTheme="minorHAnsi" w:hAnsiTheme="minorHAnsi" w:cstheme="minorHAnsi"/>
                <w:b/>
                <w:sz w:val="16"/>
                <w:szCs w:val="16"/>
              </w:rPr>
            </w:pPr>
          </w:p>
        </w:tc>
        <w:tc>
          <w:tcPr>
            <w:tcW w:w="2667" w:type="dxa"/>
            <w:tcBorders>
              <w:top w:val="double" w:color="auto" w:sz="4" w:space="0"/>
              <w:left w:val="double" w:color="auto" w:sz="4" w:space="0"/>
              <w:bottom w:val="single" w:color="auto" w:sz="4" w:space="0"/>
              <w:right w:val="double" w:color="auto" w:sz="4" w:space="0"/>
            </w:tcBorders>
            <w:shd w:val="clear" w:color="auto" w:fill="FFFFFF"/>
            <w:vAlign w:val="center"/>
          </w:tcPr>
          <w:p w:rsidRPr="006A1F21" w:rsidR="008B15A7" w:rsidP="009077BA" w:rsidRDefault="008B15A7" w14:paraId="7B16B0DE" w14:textId="77777777">
            <w:pPr>
              <w:widowControl w:val="0"/>
              <w:tabs>
                <w:tab w:val="left" w:pos="720"/>
                <w:tab w:val="left" w:pos="1440"/>
                <w:tab w:val="left" w:pos="2160"/>
                <w:tab w:val="left" w:pos="2880"/>
                <w:tab w:val="left" w:pos="3600"/>
                <w:tab w:val="left" w:pos="4320"/>
                <w:tab w:val="left" w:pos="5040"/>
                <w:tab w:val="left" w:pos="5760"/>
                <w:tab w:val="left" w:pos="6480"/>
                <w:tab w:val="left" w:pos="7193"/>
                <w:tab w:val="left" w:pos="7920"/>
                <w:tab w:val="left" w:pos="8640"/>
                <w:tab w:val="left" w:pos="9360"/>
                <w:tab w:val="left" w:pos="10080"/>
                <w:tab w:val="left" w:pos="10800"/>
              </w:tabs>
              <w:rPr>
                <w:rFonts w:asciiTheme="minorHAnsi" w:hAnsiTheme="minorHAnsi" w:cstheme="minorHAnsi"/>
                <w:b/>
                <w:sz w:val="16"/>
                <w:szCs w:val="16"/>
              </w:rPr>
            </w:pPr>
            <w:r w:rsidRPr="006A1F21">
              <w:rPr>
                <w:rFonts w:asciiTheme="minorHAnsi" w:hAnsiTheme="minorHAnsi" w:cstheme="minorHAnsi"/>
                <w:b/>
                <w:sz w:val="16"/>
                <w:szCs w:val="16"/>
              </w:rPr>
              <w:t>Comments:</w:t>
            </w:r>
          </w:p>
        </w:tc>
        <w:tc>
          <w:tcPr>
            <w:tcW w:w="1693" w:type="dxa"/>
            <w:vMerge w:val="restart"/>
            <w:tcBorders>
              <w:top w:val="double" w:color="auto" w:sz="4" w:space="0"/>
              <w:left w:val="double" w:color="auto" w:sz="4" w:space="0"/>
            </w:tcBorders>
            <w:shd w:val="clear" w:color="auto" w:fill="FFFFFF"/>
            <w:vAlign w:val="center"/>
          </w:tcPr>
          <w:p w:rsidRPr="006A1F21" w:rsidR="008B15A7" w:rsidP="009077BA" w:rsidRDefault="008B15A7" w14:paraId="308C372D" w14:textId="77777777">
            <w:pPr>
              <w:widowControl w:val="0"/>
              <w:tabs>
                <w:tab w:val="left" w:pos="720"/>
                <w:tab w:val="left" w:pos="1440"/>
                <w:tab w:val="left" w:pos="2160"/>
                <w:tab w:val="left" w:pos="2880"/>
                <w:tab w:val="left" w:pos="3600"/>
                <w:tab w:val="left" w:pos="4320"/>
                <w:tab w:val="left" w:pos="5040"/>
                <w:tab w:val="left" w:pos="5760"/>
                <w:tab w:val="left" w:pos="6480"/>
                <w:tab w:val="left" w:pos="7193"/>
                <w:tab w:val="left" w:pos="7920"/>
                <w:tab w:val="left" w:pos="8640"/>
                <w:tab w:val="left" w:pos="9360"/>
                <w:tab w:val="left" w:pos="10080"/>
                <w:tab w:val="left" w:pos="10800"/>
              </w:tabs>
              <w:jc w:val="center"/>
              <w:rPr>
                <w:rFonts w:asciiTheme="minorHAnsi" w:hAnsiTheme="minorHAnsi" w:cstheme="minorHAnsi"/>
                <w:b/>
                <w:sz w:val="16"/>
                <w:szCs w:val="16"/>
              </w:rPr>
            </w:pPr>
            <w:r w:rsidRPr="006A1F21">
              <w:rPr>
                <w:rFonts w:asciiTheme="minorHAnsi" w:hAnsiTheme="minorHAnsi" w:cstheme="minorHAnsi"/>
                <w:b/>
                <w:sz w:val="16"/>
                <w:szCs w:val="16"/>
              </w:rPr>
              <w:t>LABEL</w:t>
            </w:r>
          </w:p>
        </w:tc>
        <w:tc>
          <w:tcPr>
            <w:tcW w:w="448" w:type="dxa"/>
            <w:tcBorders>
              <w:top w:val="double" w:color="auto" w:sz="4" w:space="0"/>
              <w:bottom w:val="double" w:color="auto" w:sz="4" w:space="0"/>
            </w:tcBorders>
            <w:shd w:val="clear" w:color="auto" w:fill="FFFFFF"/>
            <w:vAlign w:val="center"/>
          </w:tcPr>
          <w:p w:rsidRPr="006A1F21" w:rsidR="008B15A7" w:rsidP="009077BA" w:rsidRDefault="008B15A7" w14:paraId="0E2D7D03" w14:textId="77777777">
            <w:pPr>
              <w:widowControl w:val="0"/>
              <w:tabs>
                <w:tab w:val="left" w:pos="720"/>
                <w:tab w:val="left" w:pos="1440"/>
                <w:tab w:val="left" w:pos="2160"/>
                <w:tab w:val="left" w:pos="2880"/>
                <w:tab w:val="left" w:pos="3600"/>
                <w:tab w:val="left" w:pos="4320"/>
                <w:tab w:val="left" w:pos="5040"/>
                <w:tab w:val="left" w:pos="5760"/>
                <w:tab w:val="left" w:pos="6480"/>
                <w:tab w:val="left" w:pos="7193"/>
                <w:tab w:val="left" w:pos="7920"/>
                <w:tab w:val="left" w:pos="8640"/>
                <w:tab w:val="left" w:pos="9360"/>
                <w:tab w:val="left" w:pos="10080"/>
                <w:tab w:val="left" w:pos="10800"/>
              </w:tabs>
              <w:rPr>
                <w:rFonts w:asciiTheme="minorHAnsi" w:hAnsiTheme="minorHAnsi" w:cstheme="minorHAnsi"/>
                <w:b/>
                <w:sz w:val="16"/>
                <w:szCs w:val="16"/>
              </w:rPr>
            </w:pPr>
          </w:p>
        </w:tc>
        <w:tc>
          <w:tcPr>
            <w:tcW w:w="328" w:type="dxa"/>
            <w:tcBorders>
              <w:top w:val="double" w:color="auto" w:sz="4" w:space="0"/>
              <w:bottom w:val="double" w:color="auto" w:sz="4" w:space="0"/>
              <w:right w:val="double" w:color="auto" w:sz="4" w:space="0"/>
            </w:tcBorders>
            <w:shd w:val="clear" w:color="auto" w:fill="FFFFFF"/>
            <w:vAlign w:val="center"/>
          </w:tcPr>
          <w:p w:rsidRPr="006A1F21" w:rsidR="008B15A7" w:rsidP="009077BA" w:rsidRDefault="008B15A7" w14:paraId="02219065" w14:textId="77777777">
            <w:pPr>
              <w:widowControl w:val="0"/>
              <w:tabs>
                <w:tab w:val="left" w:pos="720"/>
                <w:tab w:val="left" w:pos="1440"/>
                <w:tab w:val="left" w:pos="2160"/>
                <w:tab w:val="left" w:pos="2880"/>
                <w:tab w:val="left" w:pos="3600"/>
                <w:tab w:val="left" w:pos="4320"/>
                <w:tab w:val="left" w:pos="5040"/>
                <w:tab w:val="left" w:pos="5760"/>
                <w:tab w:val="left" w:pos="6480"/>
                <w:tab w:val="left" w:pos="7193"/>
                <w:tab w:val="left" w:pos="7920"/>
                <w:tab w:val="left" w:pos="8640"/>
                <w:tab w:val="left" w:pos="9360"/>
                <w:tab w:val="left" w:pos="10080"/>
                <w:tab w:val="left" w:pos="10800"/>
              </w:tabs>
              <w:jc w:val="center"/>
              <w:rPr>
                <w:rFonts w:asciiTheme="minorHAnsi" w:hAnsiTheme="minorHAnsi" w:cstheme="minorHAnsi"/>
                <w:b/>
                <w:sz w:val="16"/>
                <w:szCs w:val="16"/>
              </w:rPr>
            </w:pPr>
          </w:p>
        </w:tc>
        <w:tc>
          <w:tcPr>
            <w:tcW w:w="2301" w:type="dxa"/>
            <w:tcBorders>
              <w:top w:val="double" w:color="auto" w:sz="4" w:space="0"/>
              <w:left w:val="double" w:color="auto" w:sz="4" w:space="0"/>
              <w:bottom w:val="single" w:color="auto" w:sz="4" w:space="0"/>
              <w:right w:val="double" w:color="auto" w:sz="4" w:space="0"/>
            </w:tcBorders>
            <w:shd w:val="clear" w:color="auto" w:fill="FFFFFF"/>
            <w:vAlign w:val="center"/>
          </w:tcPr>
          <w:p w:rsidRPr="006A1F21" w:rsidR="008B15A7" w:rsidP="009077BA" w:rsidRDefault="008B15A7" w14:paraId="5CAD1DEC" w14:textId="77777777">
            <w:pPr>
              <w:widowControl w:val="0"/>
              <w:tabs>
                <w:tab w:val="left" w:pos="720"/>
                <w:tab w:val="left" w:pos="1440"/>
                <w:tab w:val="left" w:pos="2160"/>
                <w:tab w:val="left" w:pos="2880"/>
                <w:tab w:val="left" w:pos="3600"/>
                <w:tab w:val="left" w:pos="4320"/>
                <w:tab w:val="left" w:pos="5040"/>
                <w:tab w:val="left" w:pos="5760"/>
                <w:tab w:val="left" w:pos="6480"/>
                <w:tab w:val="left" w:pos="7193"/>
                <w:tab w:val="left" w:pos="7920"/>
                <w:tab w:val="left" w:pos="8640"/>
                <w:tab w:val="left" w:pos="9360"/>
                <w:tab w:val="left" w:pos="10080"/>
                <w:tab w:val="left" w:pos="10800"/>
              </w:tabs>
              <w:rPr>
                <w:rFonts w:asciiTheme="minorHAnsi" w:hAnsiTheme="minorHAnsi" w:cstheme="minorHAnsi"/>
                <w:b/>
                <w:sz w:val="16"/>
                <w:szCs w:val="16"/>
              </w:rPr>
            </w:pPr>
            <w:r w:rsidRPr="006A1F21">
              <w:rPr>
                <w:rFonts w:asciiTheme="minorHAnsi" w:hAnsiTheme="minorHAnsi" w:cstheme="minorHAnsi"/>
                <w:b/>
                <w:sz w:val="16"/>
                <w:szCs w:val="16"/>
              </w:rPr>
              <w:t>Comments:</w:t>
            </w:r>
          </w:p>
        </w:tc>
      </w:tr>
      <w:tr w:rsidRPr="006A1F21" w:rsidR="008B15A7" w:rsidTr="00922896" w14:paraId="27ADF865" w14:textId="77777777">
        <w:trPr>
          <w:trHeight w:val="283"/>
        </w:trPr>
        <w:tc>
          <w:tcPr>
            <w:tcW w:w="1785" w:type="dxa"/>
            <w:vMerge/>
          </w:tcPr>
          <w:p w:rsidRPr="006A1F21" w:rsidR="008B15A7" w:rsidP="009077BA" w:rsidRDefault="008B15A7" w14:paraId="5DC8DAAA" w14:textId="77777777">
            <w:pPr>
              <w:widowControl w:val="0"/>
              <w:tabs>
                <w:tab w:val="left" w:pos="720"/>
                <w:tab w:val="left" w:pos="1440"/>
                <w:tab w:val="left" w:pos="2160"/>
                <w:tab w:val="left" w:pos="2880"/>
                <w:tab w:val="left" w:pos="3600"/>
                <w:tab w:val="left" w:pos="4320"/>
                <w:tab w:val="left" w:pos="5040"/>
                <w:tab w:val="left" w:pos="5760"/>
                <w:tab w:val="left" w:pos="6480"/>
                <w:tab w:val="left" w:pos="7193"/>
                <w:tab w:val="left" w:pos="7920"/>
                <w:tab w:val="left" w:pos="8640"/>
                <w:tab w:val="left" w:pos="9360"/>
                <w:tab w:val="left" w:pos="10080"/>
                <w:tab w:val="left" w:pos="10800"/>
              </w:tabs>
              <w:rPr>
                <w:rFonts w:asciiTheme="minorHAnsi" w:hAnsiTheme="minorHAnsi" w:cstheme="minorHAnsi"/>
                <w:b/>
                <w:sz w:val="16"/>
                <w:szCs w:val="16"/>
              </w:rPr>
            </w:pPr>
          </w:p>
        </w:tc>
        <w:tc>
          <w:tcPr>
            <w:tcW w:w="465" w:type="dxa"/>
            <w:shd w:val="clear" w:color="auto" w:fill="FFFFFF"/>
            <w:vAlign w:val="center"/>
          </w:tcPr>
          <w:p w:rsidRPr="006A1F21" w:rsidR="008B15A7" w:rsidP="009077BA" w:rsidRDefault="008B15A7" w14:paraId="7D799494" w14:textId="77777777">
            <w:pPr>
              <w:widowControl w:val="0"/>
              <w:tabs>
                <w:tab w:val="left" w:pos="720"/>
                <w:tab w:val="left" w:pos="1440"/>
                <w:tab w:val="left" w:pos="2160"/>
                <w:tab w:val="left" w:pos="2880"/>
                <w:tab w:val="left" w:pos="3600"/>
                <w:tab w:val="left" w:pos="4320"/>
                <w:tab w:val="left" w:pos="5040"/>
                <w:tab w:val="left" w:pos="5760"/>
                <w:tab w:val="left" w:pos="6480"/>
                <w:tab w:val="left" w:pos="7193"/>
                <w:tab w:val="left" w:pos="7920"/>
                <w:tab w:val="left" w:pos="8640"/>
                <w:tab w:val="left" w:pos="9360"/>
                <w:tab w:val="left" w:pos="10080"/>
                <w:tab w:val="left" w:pos="10800"/>
              </w:tabs>
              <w:rPr>
                <w:rFonts w:asciiTheme="minorHAnsi" w:hAnsiTheme="minorHAnsi" w:cstheme="minorHAnsi"/>
                <w:b/>
                <w:sz w:val="16"/>
                <w:szCs w:val="16"/>
              </w:rPr>
            </w:pPr>
            <w:r w:rsidRPr="006A1F21">
              <w:rPr>
                <w:rFonts w:asciiTheme="minorHAnsi" w:hAnsiTheme="minorHAnsi" w:cstheme="minorHAnsi"/>
                <w:b/>
                <w:sz w:val="16"/>
                <w:szCs w:val="16"/>
              </w:rPr>
              <w:t>UC</w:t>
            </w:r>
          </w:p>
        </w:tc>
        <w:tc>
          <w:tcPr>
            <w:tcW w:w="360" w:type="dxa"/>
            <w:tcBorders>
              <w:right w:val="double" w:color="auto" w:sz="4" w:space="0"/>
            </w:tcBorders>
            <w:shd w:val="clear" w:color="auto" w:fill="FFFFFF"/>
            <w:vAlign w:val="center"/>
          </w:tcPr>
          <w:p w:rsidRPr="006A1F21" w:rsidR="008B15A7" w:rsidP="009077BA" w:rsidRDefault="008B15A7" w14:paraId="3C45F664" w14:textId="77777777">
            <w:pPr>
              <w:widowControl w:val="0"/>
              <w:tabs>
                <w:tab w:val="left" w:pos="720"/>
                <w:tab w:val="left" w:pos="1440"/>
                <w:tab w:val="left" w:pos="2160"/>
                <w:tab w:val="left" w:pos="2880"/>
                <w:tab w:val="left" w:pos="3600"/>
                <w:tab w:val="left" w:pos="4320"/>
                <w:tab w:val="left" w:pos="5040"/>
                <w:tab w:val="left" w:pos="5760"/>
                <w:tab w:val="left" w:pos="6480"/>
                <w:tab w:val="left" w:pos="7193"/>
                <w:tab w:val="left" w:pos="7920"/>
                <w:tab w:val="left" w:pos="8640"/>
                <w:tab w:val="left" w:pos="9360"/>
                <w:tab w:val="left" w:pos="10080"/>
                <w:tab w:val="left" w:pos="10800"/>
              </w:tabs>
              <w:rPr>
                <w:rFonts w:asciiTheme="minorHAnsi" w:hAnsiTheme="minorHAnsi" w:cstheme="minorHAnsi"/>
                <w:b/>
                <w:sz w:val="16"/>
                <w:szCs w:val="16"/>
              </w:rPr>
            </w:pPr>
          </w:p>
        </w:tc>
        <w:tc>
          <w:tcPr>
            <w:tcW w:w="2667" w:type="dxa"/>
            <w:tcBorders>
              <w:top w:val="single" w:color="auto" w:sz="4" w:space="0"/>
              <w:left w:val="double" w:color="auto" w:sz="4" w:space="0"/>
              <w:bottom w:val="single" w:color="auto" w:sz="4" w:space="0"/>
              <w:right w:val="double" w:color="auto" w:sz="4" w:space="0"/>
            </w:tcBorders>
            <w:shd w:val="clear" w:color="auto" w:fill="FFFFFF"/>
          </w:tcPr>
          <w:p w:rsidRPr="006A1F21" w:rsidR="008B15A7" w:rsidP="009077BA" w:rsidRDefault="008B15A7" w14:paraId="630A2149" w14:textId="77777777">
            <w:pPr>
              <w:widowControl w:val="0"/>
              <w:tabs>
                <w:tab w:val="left" w:pos="720"/>
                <w:tab w:val="left" w:pos="1440"/>
                <w:tab w:val="left" w:pos="2160"/>
                <w:tab w:val="left" w:pos="2880"/>
                <w:tab w:val="left" w:pos="3600"/>
                <w:tab w:val="left" w:pos="4320"/>
                <w:tab w:val="left" w:pos="5040"/>
                <w:tab w:val="left" w:pos="5760"/>
                <w:tab w:val="left" w:pos="6480"/>
                <w:tab w:val="left" w:pos="7193"/>
                <w:tab w:val="left" w:pos="7920"/>
                <w:tab w:val="left" w:pos="8640"/>
                <w:tab w:val="left" w:pos="9360"/>
                <w:tab w:val="left" w:pos="10080"/>
                <w:tab w:val="left" w:pos="10800"/>
              </w:tabs>
              <w:rPr>
                <w:rFonts w:asciiTheme="minorHAnsi" w:hAnsiTheme="minorHAnsi" w:cstheme="minorHAnsi"/>
                <w:b/>
                <w:sz w:val="16"/>
                <w:szCs w:val="16"/>
              </w:rPr>
            </w:pPr>
          </w:p>
        </w:tc>
        <w:tc>
          <w:tcPr>
            <w:tcW w:w="1693" w:type="dxa"/>
            <w:vMerge/>
            <w:tcBorders>
              <w:left w:val="double" w:color="auto" w:sz="4" w:space="0"/>
            </w:tcBorders>
            <w:shd w:val="clear" w:color="auto" w:fill="FFFFFF"/>
          </w:tcPr>
          <w:p w:rsidRPr="006A1F21" w:rsidR="008B15A7" w:rsidP="009077BA" w:rsidRDefault="008B15A7" w14:paraId="16ABC7E3" w14:textId="77777777">
            <w:pPr>
              <w:widowControl w:val="0"/>
              <w:tabs>
                <w:tab w:val="left" w:pos="720"/>
                <w:tab w:val="left" w:pos="1440"/>
                <w:tab w:val="left" w:pos="2160"/>
                <w:tab w:val="left" w:pos="2880"/>
                <w:tab w:val="left" w:pos="3600"/>
                <w:tab w:val="left" w:pos="4320"/>
                <w:tab w:val="left" w:pos="5040"/>
                <w:tab w:val="left" w:pos="5760"/>
                <w:tab w:val="left" w:pos="6480"/>
                <w:tab w:val="left" w:pos="7193"/>
                <w:tab w:val="left" w:pos="7920"/>
                <w:tab w:val="left" w:pos="8640"/>
                <w:tab w:val="left" w:pos="9360"/>
                <w:tab w:val="left" w:pos="10080"/>
                <w:tab w:val="left" w:pos="10800"/>
              </w:tabs>
              <w:rPr>
                <w:rFonts w:asciiTheme="minorHAnsi" w:hAnsiTheme="minorHAnsi" w:cstheme="minorHAnsi"/>
                <w:b/>
                <w:sz w:val="16"/>
                <w:szCs w:val="16"/>
              </w:rPr>
            </w:pPr>
          </w:p>
        </w:tc>
        <w:tc>
          <w:tcPr>
            <w:tcW w:w="448" w:type="dxa"/>
            <w:shd w:val="clear" w:color="auto" w:fill="FFFFFF"/>
            <w:vAlign w:val="center"/>
          </w:tcPr>
          <w:p w:rsidRPr="006A1F21" w:rsidR="008B15A7" w:rsidP="009077BA" w:rsidRDefault="008B15A7" w14:paraId="57200530" w14:textId="77777777">
            <w:pPr>
              <w:widowControl w:val="0"/>
              <w:tabs>
                <w:tab w:val="left" w:pos="720"/>
                <w:tab w:val="left" w:pos="1440"/>
                <w:tab w:val="left" w:pos="2160"/>
                <w:tab w:val="left" w:pos="2880"/>
                <w:tab w:val="left" w:pos="3600"/>
                <w:tab w:val="left" w:pos="4320"/>
                <w:tab w:val="left" w:pos="5040"/>
                <w:tab w:val="left" w:pos="5760"/>
                <w:tab w:val="left" w:pos="6480"/>
                <w:tab w:val="left" w:pos="7193"/>
                <w:tab w:val="left" w:pos="7920"/>
                <w:tab w:val="left" w:pos="8640"/>
                <w:tab w:val="left" w:pos="9360"/>
                <w:tab w:val="left" w:pos="10080"/>
                <w:tab w:val="left" w:pos="10800"/>
              </w:tabs>
              <w:rPr>
                <w:rFonts w:asciiTheme="minorHAnsi" w:hAnsiTheme="minorHAnsi" w:cstheme="minorHAnsi"/>
                <w:b/>
                <w:sz w:val="16"/>
                <w:szCs w:val="16"/>
              </w:rPr>
            </w:pPr>
            <w:r w:rsidRPr="006A1F21">
              <w:rPr>
                <w:rFonts w:asciiTheme="minorHAnsi" w:hAnsiTheme="minorHAnsi" w:cstheme="minorHAnsi"/>
                <w:b/>
                <w:sz w:val="16"/>
                <w:szCs w:val="16"/>
              </w:rPr>
              <w:t>UC</w:t>
            </w:r>
          </w:p>
        </w:tc>
        <w:tc>
          <w:tcPr>
            <w:tcW w:w="328" w:type="dxa"/>
            <w:tcBorders>
              <w:right w:val="double" w:color="auto" w:sz="4" w:space="0"/>
            </w:tcBorders>
            <w:shd w:val="clear" w:color="auto" w:fill="FFFFFF"/>
            <w:vAlign w:val="center"/>
          </w:tcPr>
          <w:p w:rsidRPr="006A1F21" w:rsidR="008B15A7" w:rsidP="009077BA" w:rsidRDefault="008B15A7" w14:paraId="0273E559" w14:textId="77777777">
            <w:pPr>
              <w:widowControl w:val="0"/>
              <w:tabs>
                <w:tab w:val="left" w:pos="720"/>
                <w:tab w:val="left" w:pos="1440"/>
                <w:tab w:val="left" w:pos="2160"/>
                <w:tab w:val="left" w:pos="2880"/>
                <w:tab w:val="left" w:pos="3600"/>
                <w:tab w:val="left" w:pos="4320"/>
                <w:tab w:val="left" w:pos="5040"/>
                <w:tab w:val="left" w:pos="5760"/>
                <w:tab w:val="left" w:pos="6480"/>
                <w:tab w:val="left" w:pos="7193"/>
                <w:tab w:val="left" w:pos="7920"/>
                <w:tab w:val="left" w:pos="8640"/>
                <w:tab w:val="left" w:pos="9360"/>
                <w:tab w:val="left" w:pos="10080"/>
                <w:tab w:val="left" w:pos="10800"/>
              </w:tabs>
              <w:jc w:val="center"/>
              <w:rPr>
                <w:rFonts w:asciiTheme="minorHAnsi" w:hAnsiTheme="minorHAnsi" w:cstheme="minorHAnsi"/>
                <w:b/>
                <w:sz w:val="16"/>
                <w:szCs w:val="16"/>
              </w:rPr>
            </w:pPr>
          </w:p>
        </w:tc>
        <w:tc>
          <w:tcPr>
            <w:tcW w:w="2301" w:type="dxa"/>
            <w:tcBorders>
              <w:top w:val="single" w:color="auto" w:sz="4" w:space="0"/>
              <w:left w:val="double" w:color="auto" w:sz="4" w:space="0"/>
              <w:bottom w:val="single" w:color="auto" w:sz="4" w:space="0"/>
              <w:right w:val="double" w:color="auto" w:sz="4" w:space="0"/>
            </w:tcBorders>
            <w:shd w:val="clear" w:color="auto" w:fill="FFFFFF"/>
          </w:tcPr>
          <w:p w:rsidRPr="006A1F21" w:rsidR="008B15A7" w:rsidP="009077BA" w:rsidRDefault="008B15A7" w14:paraId="333231D1" w14:textId="77777777">
            <w:pPr>
              <w:widowControl w:val="0"/>
              <w:tabs>
                <w:tab w:val="left" w:pos="720"/>
                <w:tab w:val="left" w:pos="1440"/>
                <w:tab w:val="left" w:pos="2160"/>
                <w:tab w:val="left" w:pos="2880"/>
                <w:tab w:val="left" w:pos="3600"/>
                <w:tab w:val="left" w:pos="4320"/>
                <w:tab w:val="left" w:pos="5040"/>
                <w:tab w:val="left" w:pos="5760"/>
                <w:tab w:val="left" w:pos="6480"/>
                <w:tab w:val="left" w:pos="7193"/>
                <w:tab w:val="left" w:pos="7920"/>
                <w:tab w:val="left" w:pos="8640"/>
                <w:tab w:val="left" w:pos="9360"/>
                <w:tab w:val="left" w:pos="10080"/>
                <w:tab w:val="left" w:pos="10800"/>
              </w:tabs>
              <w:rPr>
                <w:rFonts w:asciiTheme="minorHAnsi" w:hAnsiTheme="minorHAnsi" w:cstheme="minorHAnsi"/>
                <w:b/>
                <w:sz w:val="16"/>
                <w:szCs w:val="16"/>
              </w:rPr>
            </w:pPr>
          </w:p>
        </w:tc>
      </w:tr>
      <w:tr w:rsidRPr="006A1F21" w:rsidR="008B15A7" w:rsidTr="00922896" w14:paraId="4BEE994E" w14:textId="77777777">
        <w:trPr>
          <w:trHeight w:val="283"/>
        </w:trPr>
        <w:tc>
          <w:tcPr>
            <w:tcW w:w="1785" w:type="dxa"/>
            <w:vMerge/>
          </w:tcPr>
          <w:p w:rsidRPr="006A1F21" w:rsidR="008B15A7" w:rsidP="009077BA" w:rsidRDefault="008B15A7" w14:paraId="581F0086" w14:textId="77777777">
            <w:pPr>
              <w:widowControl w:val="0"/>
              <w:tabs>
                <w:tab w:val="left" w:pos="720"/>
                <w:tab w:val="left" w:pos="1440"/>
                <w:tab w:val="left" w:pos="2160"/>
                <w:tab w:val="left" w:pos="2880"/>
                <w:tab w:val="left" w:pos="3600"/>
                <w:tab w:val="left" w:pos="4320"/>
                <w:tab w:val="left" w:pos="5040"/>
                <w:tab w:val="left" w:pos="5760"/>
                <w:tab w:val="left" w:pos="6480"/>
                <w:tab w:val="left" w:pos="7193"/>
                <w:tab w:val="left" w:pos="7920"/>
                <w:tab w:val="left" w:pos="8640"/>
                <w:tab w:val="left" w:pos="9360"/>
                <w:tab w:val="left" w:pos="10080"/>
                <w:tab w:val="left" w:pos="10800"/>
              </w:tabs>
              <w:rPr>
                <w:rFonts w:asciiTheme="minorHAnsi" w:hAnsiTheme="minorHAnsi" w:cstheme="minorHAnsi"/>
                <w:b/>
                <w:sz w:val="16"/>
                <w:szCs w:val="16"/>
              </w:rPr>
            </w:pPr>
          </w:p>
        </w:tc>
        <w:tc>
          <w:tcPr>
            <w:tcW w:w="465" w:type="dxa"/>
            <w:shd w:val="clear" w:color="auto" w:fill="FFFFFF"/>
            <w:vAlign w:val="center"/>
          </w:tcPr>
          <w:p w:rsidRPr="006A1F21" w:rsidR="008B15A7" w:rsidP="009077BA" w:rsidRDefault="008B15A7" w14:paraId="3863F99C" w14:textId="77777777">
            <w:pPr>
              <w:widowControl w:val="0"/>
              <w:tabs>
                <w:tab w:val="left" w:pos="720"/>
                <w:tab w:val="left" w:pos="1440"/>
                <w:tab w:val="left" w:pos="2160"/>
                <w:tab w:val="left" w:pos="2880"/>
                <w:tab w:val="left" w:pos="3600"/>
                <w:tab w:val="left" w:pos="4320"/>
                <w:tab w:val="left" w:pos="5040"/>
                <w:tab w:val="left" w:pos="5760"/>
                <w:tab w:val="left" w:pos="6480"/>
                <w:tab w:val="left" w:pos="7193"/>
                <w:tab w:val="left" w:pos="7920"/>
                <w:tab w:val="left" w:pos="8640"/>
                <w:tab w:val="left" w:pos="9360"/>
                <w:tab w:val="left" w:pos="10080"/>
                <w:tab w:val="left" w:pos="10800"/>
              </w:tabs>
              <w:rPr>
                <w:rFonts w:asciiTheme="minorHAnsi" w:hAnsiTheme="minorHAnsi" w:cstheme="minorHAnsi"/>
                <w:b/>
                <w:sz w:val="16"/>
                <w:szCs w:val="16"/>
              </w:rPr>
            </w:pPr>
            <w:r w:rsidRPr="006A1F21">
              <w:rPr>
                <w:rFonts w:asciiTheme="minorHAnsi" w:hAnsiTheme="minorHAnsi" w:cstheme="minorHAnsi"/>
                <w:b/>
                <w:sz w:val="16"/>
                <w:szCs w:val="16"/>
              </w:rPr>
              <w:t>RT</w:t>
            </w:r>
          </w:p>
        </w:tc>
        <w:tc>
          <w:tcPr>
            <w:tcW w:w="360" w:type="dxa"/>
            <w:tcBorders>
              <w:right w:val="double" w:color="auto" w:sz="4" w:space="0"/>
            </w:tcBorders>
            <w:shd w:val="clear" w:color="auto" w:fill="FFFFFF"/>
            <w:vAlign w:val="center"/>
          </w:tcPr>
          <w:p w:rsidRPr="006A1F21" w:rsidR="008B15A7" w:rsidP="009077BA" w:rsidRDefault="008B15A7" w14:paraId="6E6BA2D8" w14:textId="77777777">
            <w:pPr>
              <w:widowControl w:val="0"/>
              <w:tabs>
                <w:tab w:val="left" w:pos="720"/>
                <w:tab w:val="left" w:pos="1440"/>
                <w:tab w:val="left" w:pos="2160"/>
                <w:tab w:val="left" w:pos="2880"/>
                <w:tab w:val="left" w:pos="3600"/>
                <w:tab w:val="left" w:pos="4320"/>
                <w:tab w:val="left" w:pos="5040"/>
                <w:tab w:val="left" w:pos="5760"/>
                <w:tab w:val="left" w:pos="6480"/>
                <w:tab w:val="left" w:pos="7193"/>
                <w:tab w:val="left" w:pos="7920"/>
                <w:tab w:val="left" w:pos="8640"/>
                <w:tab w:val="left" w:pos="9360"/>
                <w:tab w:val="left" w:pos="10080"/>
                <w:tab w:val="left" w:pos="10800"/>
              </w:tabs>
              <w:rPr>
                <w:rFonts w:asciiTheme="minorHAnsi" w:hAnsiTheme="minorHAnsi" w:cstheme="minorHAnsi"/>
                <w:b/>
                <w:sz w:val="16"/>
                <w:szCs w:val="16"/>
              </w:rPr>
            </w:pPr>
          </w:p>
        </w:tc>
        <w:tc>
          <w:tcPr>
            <w:tcW w:w="2667" w:type="dxa"/>
            <w:tcBorders>
              <w:top w:val="single" w:color="auto" w:sz="4" w:space="0"/>
              <w:left w:val="double" w:color="auto" w:sz="4" w:space="0"/>
              <w:bottom w:val="single" w:color="auto" w:sz="4" w:space="0"/>
              <w:right w:val="double" w:color="auto" w:sz="4" w:space="0"/>
            </w:tcBorders>
            <w:shd w:val="clear" w:color="auto" w:fill="FFFFFF"/>
          </w:tcPr>
          <w:p w:rsidRPr="006A1F21" w:rsidR="008B15A7" w:rsidP="009077BA" w:rsidRDefault="008B15A7" w14:paraId="32533C1E" w14:textId="77777777">
            <w:pPr>
              <w:widowControl w:val="0"/>
              <w:tabs>
                <w:tab w:val="left" w:pos="720"/>
                <w:tab w:val="left" w:pos="1440"/>
                <w:tab w:val="left" w:pos="2160"/>
                <w:tab w:val="left" w:pos="2880"/>
                <w:tab w:val="left" w:pos="3600"/>
                <w:tab w:val="left" w:pos="4320"/>
                <w:tab w:val="left" w:pos="5040"/>
                <w:tab w:val="left" w:pos="5760"/>
                <w:tab w:val="left" w:pos="6480"/>
                <w:tab w:val="left" w:pos="7193"/>
                <w:tab w:val="left" w:pos="7920"/>
                <w:tab w:val="left" w:pos="8640"/>
                <w:tab w:val="left" w:pos="9360"/>
                <w:tab w:val="left" w:pos="10080"/>
                <w:tab w:val="left" w:pos="10800"/>
              </w:tabs>
              <w:rPr>
                <w:rFonts w:asciiTheme="minorHAnsi" w:hAnsiTheme="minorHAnsi" w:cstheme="minorHAnsi"/>
                <w:b/>
                <w:sz w:val="16"/>
                <w:szCs w:val="16"/>
              </w:rPr>
            </w:pPr>
          </w:p>
        </w:tc>
        <w:tc>
          <w:tcPr>
            <w:tcW w:w="1693" w:type="dxa"/>
            <w:vMerge/>
            <w:tcBorders>
              <w:left w:val="double" w:color="auto" w:sz="4" w:space="0"/>
            </w:tcBorders>
            <w:shd w:val="clear" w:color="auto" w:fill="FFFFFF"/>
          </w:tcPr>
          <w:p w:rsidRPr="006A1F21" w:rsidR="008B15A7" w:rsidP="009077BA" w:rsidRDefault="008B15A7" w14:paraId="3E362A48" w14:textId="77777777">
            <w:pPr>
              <w:widowControl w:val="0"/>
              <w:tabs>
                <w:tab w:val="left" w:pos="720"/>
                <w:tab w:val="left" w:pos="1440"/>
                <w:tab w:val="left" w:pos="2160"/>
                <w:tab w:val="left" w:pos="2880"/>
                <w:tab w:val="left" w:pos="3600"/>
                <w:tab w:val="left" w:pos="4320"/>
                <w:tab w:val="left" w:pos="5040"/>
                <w:tab w:val="left" w:pos="5760"/>
                <w:tab w:val="left" w:pos="6480"/>
                <w:tab w:val="left" w:pos="7193"/>
                <w:tab w:val="left" w:pos="7920"/>
                <w:tab w:val="left" w:pos="8640"/>
                <w:tab w:val="left" w:pos="9360"/>
                <w:tab w:val="left" w:pos="10080"/>
                <w:tab w:val="left" w:pos="10800"/>
              </w:tabs>
              <w:rPr>
                <w:rFonts w:asciiTheme="minorHAnsi" w:hAnsiTheme="minorHAnsi" w:cstheme="minorHAnsi"/>
                <w:b/>
                <w:sz w:val="16"/>
                <w:szCs w:val="16"/>
              </w:rPr>
            </w:pPr>
          </w:p>
        </w:tc>
        <w:tc>
          <w:tcPr>
            <w:tcW w:w="448" w:type="dxa"/>
            <w:shd w:val="clear" w:color="auto" w:fill="FFFFFF"/>
            <w:vAlign w:val="center"/>
          </w:tcPr>
          <w:p w:rsidRPr="006A1F21" w:rsidR="008B15A7" w:rsidP="009077BA" w:rsidRDefault="008B15A7" w14:paraId="3F00EEC3" w14:textId="77777777">
            <w:pPr>
              <w:widowControl w:val="0"/>
              <w:tabs>
                <w:tab w:val="left" w:pos="720"/>
                <w:tab w:val="left" w:pos="1440"/>
                <w:tab w:val="left" w:pos="2160"/>
                <w:tab w:val="left" w:pos="2880"/>
                <w:tab w:val="left" w:pos="3600"/>
                <w:tab w:val="left" w:pos="4320"/>
                <w:tab w:val="left" w:pos="5040"/>
                <w:tab w:val="left" w:pos="5760"/>
                <w:tab w:val="left" w:pos="6480"/>
                <w:tab w:val="left" w:pos="7193"/>
                <w:tab w:val="left" w:pos="7920"/>
                <w:tab w:val="left" w:pos="8640"/>
                <w:tab w:val="left" w:pos="9360"/>
                <w:tab w:val="left" w:pos="10080"/>
                <w:tab w:val="left" w:pos="10800"/>
              </w:tabs>
              <w:rPr>
                <w:rFonts w:asciiTheme="minorHAnsi" w:hAnsiTheme="minorHAnsi" w:cstheme="minorHAnsi"/>
                <w:b/>
                <w:sz w:val="16"/>
                <w:szCs w:val="16"/>
              </w:rPr>
            </w:pPr>
            <w:r w:rsidRPr="006A1F21">
              <w:rPr>
                <w:rFonts w:asciiTheme="minorHAnsi" w:hAnsiTheme="minorHAnsi" w:cstheme="minorHAnsi"/>
                <w:b/>
                <w:sz w:val="16"/>
                <w:szCs w:val="16"/>
              </w:rPr>
              <w:t>RT</w:t>
            </w:r>
          </w:p>
        </w:tc>
        <w:tc>
          <w:tcPr>
            <w:tcW w:w="328" w:type="dxa"/>
            <w:tcBorders>
              <w:right w:val="double" w:color="auto" w:sz="4" w:space="0"/>
            </w:tcBorders>
            <w:shd w:val="clear" w:color="auto" w:fill="FFFFFF"/>
            <w:vAlign w:val="center"/>
          </w:tcPr>
          <w:p w:rsidRPr="006A1F21" w:rsidR="008B15A7" w:rsidP="009077BA" w:rsidRDefault="008B15A7" w14:paraId="21D48A2E" w14:textId="77777777">
            <w:pPr>
              <w:widowControl w:val="0"/>
              <w:tabs>
                <w:tab w:val="left" w:pos="720"/>
                <w:tab w:val="left" w:pos="1440"/>
                <w:tab w:val="left" w:pos="2160"/>
                <w:tab w:val="left" w:pos="2880"/>
                <w:tab w:val="left" w:pos="3600"/>
                <w:tab w:val="left" w:pos="4320"/>
                <w:tab w:val="left" w:pos="5040"/>
                <w:tab w:val="left" w:pos="5760"/>
                <w:tab w:val="left" w:pos="6480"/>
                <w:tab w:val="left" w:pos="7193"/>
                <w:tab w:val="left" w:pos="7920"/>
                <w:tab w:val="left" w:pos="8640"/>
                <w:tab w:val="left" w:pos="9360"/>
                <w:tab w:val="left" w:pos="10080"/>
                <w:tab w:val="left" w:pos="10800"/>
              </w:tabs>
              <w:jc w:val="center"/>
              <w:rPr>
                <w:rFonts w:asciiTheme="minorHAnsi" w:hAnsiTheme="minorHAnsi" w:cstheme="minorHAnsi"/>
                <w:b/>
                <w:sz w:val="16"/>
                <w:szCs w:val="16"/>
              </w:rPr>
            </w:pPr>
          </w:p>
        </w:tc>
        <w:tc>
          <w:tcPr>
            <w:tcW w:w="2301" w:type="dxa"/>
            <w:tcBorders>
              <w:top w:val="single" w:color="auto" w:sz="4" w:space="0"/>
              <w:left w:val="double" w:color="auto" w:sz="4" w:space="0"/>
              <w:bottom w:val="single" w:color="auto" w:sz="4" w:space="0"/>
              <w:right w:val="double" w:color="auto" w:sz="4" w:space="0"/>
            </w:tcBorders>
            <w:shd w:val="clear" w:color="auto" w:fill="FFFFFF"/>
          </w:tcPr>
          <w:p w:rsidRPr="006A1F21" w:rsidR="008B15A7" w:rsidP="009077BA" w:rsidRDefault="008B15A7" w14:paraId="71C5CA4B" w14:textId="77777777">
            <w:pPr>
              <w:widowControl w:val="0"/>
              <w:tabs>
                <w:tab w:val="left" w:pos="720"/>
                <w:tab w:val="left" w:pos="1440"/>
                <w:tab w:val="left" w:pos="2160"/>
                <w:tab w:val="left" w:pos="2880"/>
                <w:tab w:val="left" w:pos="3600"/>
                <w:tab w:val="left" w:pos="4320"/>
                <w:tab w:val="left" w:pos="5040"/>
                <w:tab w:val="left" w:pos="5760"/>
                <w:tab w:val="left" w:pos="6480"/>
                <w:tab w:val="left" w:pos="7193"/>
                <w:tab w:val="left" w:pos="7920"/>
                <w:tab w:val="left" w:pos="8640"/>
                <w:tab w:val="left" w:pos="9360"/>
                <w:tab w:val="left" w:pos="10080"/>
                <w:tab w:val="left" w:pos="10800"/>
              </w:tabs>
              <w:rPr>
                <w:rFonts w:asciiTheme="minorHAnsi" w:hAnsiTheme="minorHAnsi" w:cstheme="minorHAnsi"/>
                <w:b/>
                <w:sz w:val="16"/>
                <w:szCs w:val="16"/>
              </w:rPr>
            </w:pPr>
          </w:p>
        </w:tc>
      </w:tr>
      <w:tr w:rsidRPr="006A1F21" w:rsidR="008B15A7" w:rsidTr="00922896" w14:paraId="14444C93" w14:textId="77777777">
        <w:trPr>
          <w:trHeight w:val="283"/>
        </w:trPr>
        <w:tc>
          <w:tcPr>
            <w:tcW w:w="1785" w:type="dxa"/>
            <w:vMerge/>
          </w:tcPr>
          <w:p w:rsidRPr="006A1F21" w:rsidR="008B15A7" w:rsidP="009077BA" w:rsidRDefault="008B15A7" w14:paraId="1B7C1B22" w14:textId="77777777">
            <w:pPr>
              <w:widowControl w:val="0"/>
              <w:tabs>
                <w:tab w:val="left" w:pos="720"/>
                <w:tab w:val="left" w:pos="1440"/>
                <w:tab w:val="left" w:pos="2160"/>
                <w:tab w:val="left" w:pos="2880"/>
                <w:tab w:val="left" w:pos="3600"/>
                <w:tab w:val="left" w:pos="4320"/>
                <w:tab w:val="left" w:pos="5040"/>
                <w:tab w:val="left" w:pos="5760"/>
                <w:tab w:val="left" w:pos="6480"/>
                <w:tab w:val="left" w:pos="7193"/>
                <w:tab w:val="left" w:pos="7920"/>
                <w:tab w:val="left" w:pos="8640"/>
                <w:tab w:val="left" w:pos="9360"/>
                <w:tab w:val="left" w:pos="10080"/>
                <w:tab w:val="left" w:pos="10800"/>
              </w:tabs>
              <w:rPr>
                <w:rFonts w:asciiTheme="minorHAnsi" w:hAnsiTheme="minorHAnsi" w:cstheme="minorHAnsi"/>
                <w:b/>
                <w:sz w:val="16"/>
                <w:szCs w:val="16"/>
              </w:rPr>
            </w:pPr>
          </w:p>
        </w:tc>
        <w:tc>
          <w:tcPr>
            <w:tcW w:w="465" w:type="dxa"/>
            <w:shd w:val="clear" w:color="auto" w:fill="FFFFFF"/>
            <w:vAlign w:val="center"/>
          </w:tcPr>
          <w:p w:rsidRPr="006A1F21" w:rsidR="008B15A7" w:rsidP="009077BA" w:rsidRDefault="008B15A7" w14:paraId="03299A02" w14:textId="77777777">
            <w:pPr>
              <w:widowControl w:val="0"/>
              <w:tabs>
                <w:tab w:val="left" w:pos="720"/>
                <w:tab w:val="left" w:pos="1440"/>
                <w:tab w:val="left" w:pos="2160"/>
                <w:tab w:val="left" w:pos="2880"/>
                <w:tab w:val="left" w:pos="3600"/>
                <w:tab w:val="left" w:pos="4320"/>
                <w:tab w:val="left" w:pos="5040"/>
                <w:tab w:val="left" w:pos="5760"/>
                <w:tab w:val="left" w:pos="6480"/>
                <w:tab w:val="left" w:pos="7193"/>
                <w:tab w:val="left" w:pos="7920"/>
                <w:tab w:val="left" w:pos="8640"/>
                <w:tab w:val="left" w:pos="9360"/>
                <w:tab w:val="left" w:pos="10080"/>
                <w:tab w:val="left" w:pos="10800"/>
              </w:tabs>
              <w:rPr>
                <w:rFonts w:asciiTheme="minorHAnsi" w:hAnsiTheme="minorHAnsi" w:cstheme="minorHAnsi"/>
                <w:b/>
                <w:sz w:val="16"/>
                <w:szCs w:val="16"/>
              </w:rPr>
            </w:pPr>
          </w:p>
        </w:tc>
        <w:tc>
          <w:tcPr>
            <w:tcW w:w="360" w:type="dxa"/>
            <w:tcBorders>
              <w:right w:val="double" w:color="auto" w:sz="4" w:space="0"/>
            </w:tcBorders>
            <w:shd w:val="clear" w:color="auto" w:fill="FFFFFF"/>
            <w:vAlign w:val="center"/>
          </w:tcPr>
          <w:p w:rsidRPr="006A1F21" w:rsidR="008B15A7" w:rsidP="009077BA" w:rsidRDefault="008B15A7" w14:paraId="6E05EA1C" w14:textId="77777777">
            <w:pPr>
              <w:widowControl w:val="0"/>
              <w:tabs>
                <w:tab w:val="left" w:pos="720"/>
                <w:tab w:val="left" w:pos="1440"/>
                <w:tab w:val="left" w:pos="2160"/>
                <w:tab w:val="left" w:pos="2880"/>
                <w:tab w:val="left" w:pos="3600"/>
                <w:tab w:val="left" w:pos="4320"/>
                <w:tab w:val="left" w:pos="5040"/>
                <w:tab w:val="left" w:pos="5760"/>
                <w:tab w:val="left" w:pos="6480"/>
                <w:tab w:val="left" w:pos="7193"/>
                <w:tab w:val="left" w:pos="7920"/>
                <w:tab w:val="left" w:pos="8640"/>
                <w:tab w:val="left" w:pos="9360"/>
                <w:tab w:val="left" w:pos="10080"/>
                <w:tab w:val="left" w:pos="10800"/>
              </w:tabs>
              <w:rPr>
                <w:rFonts w:asciiTheme="minorHAnsi" w:hAnsiTheme="minorHAnsi" w:cstheme="minorHAnsi"/>
                <w:b/>
                <w:sz w:val="16"/>
                <w:szCs w:val="16"/>
              </w:rPr>
            </w:pPr>
          </w:p>
        </w:tc>
        <w:tc>
          <w:tcPr>
            <w:tcW w:w="2667" w:type="dxa"/>
            <w:tcBorders>
              <w:top w:val="single" w:color="auto" w:sz="4" w:space="0"/>
              <w:left w:val="double" w:color="auto" w:sz="4" w:space="0"/>
              <w:bottom w:val="single" w:color="auto" w:sz="4" w:space="0"/>
              <w:right w:val="double" w:color="auto" w:sz="4" w:space="0"/>
            </w:tcBorders>
            <w:shd w:val="clear" w:color="auto" w:fill="FFFFFF"/>
          </w:tcPr>
          <w:p w:rsidRPr="006A1F21" w:rsidR="008B15A7" w:rsidP="009077BA" w:rsidRDefault="008B15A7" w14:paraId="73F31487" w14:textId="77777777">
            <w:pPr>
              <w:widowControl w:val="0"/>
              <w:tabs>
                <w:tab w:val="left" w:pos="720"/>
                <w:tab w:val="left" w:pos="1440"/>
                <w:tab w:val="left" w:pos="2160"/>
                <w:tab w:val="left" w:pos="2880"/>
                <w:tab w:val="left" w:pos="3600"/>
                <w:tab w:val="left" w:pos="4320"/>
                <w:tab w:val="left" w:pos="5040"/>
                <w:tab w:val="left" w:pos="5760"/>
                <w:tab w:val="left" w:pos="6480"/>
                <w:tab w:val="left" w:pos="7193"/>
                <w:tab w:val="left" w:pos="7920"/>
                <w:tab w:val="left" w:pos="8640"/>
                <w:tab w:val="left" w:pos="9360"/>
                <w:tab w:val="left" w:pos="10080"/>
                <w:tab w:val="left" w:pos="10800"/>
              </w:tabs>
              <w:rPr>
                <w:rFonts w:asciiTheme="minorHAnsi" w:hAnsiTheme="minorHAnsi" w:cstheme="minorHAnsi"/>
                <w:b/>
                <w:sz w:val="16"/>
                <w:szCs w:val="16"/>
              </w:rPr>
            </w:pPr>
          </w:p>
        </w:tc>
        <w:tc>
          <w:tcPr>
            <w:tcW w:w="1693" w:type="dxa"/>
            <w:vMerge/>
            <w:tcBorders>
              <w:left w:val="double" w:color="auto" w:sz="4" w:space="0"/>
            </w:tcBorders>
            <w:shd w:val="clear" w:color="auto" w:fill="FFFFFF"/>
          </w:tcPr>
          <w:p w:rsidRPr="006A1F21" w:rsidR="008B15A7" w:rsidP="009077BA" w:rsidRDefault="008B15A7" w14:paraId="4F678696" w14:textId="77777777">
            <w:pPr>
              <w:widowControl w:val="0"/>
              <w:tabs>
                <w:tab w:val="left" w:pos="720"/>
                <w:tab w:val="left" w:pos="1440"/>
                <w:tab w:val="left" w:pos="2160"/>
                <w:tab w:val="left" w:pos="2880"/>
                <w:tab w:val="left" w:pos="3600"/>
                <w:tab w:val="left" w:pos="4320"/>
                <w:tab w:val="left" w:pos="5040"/>
                <w:tab w:val="left" w:pos="5760"/>
                <w:tab w:val="left" w:pos="6480"/>
                <w:tab w:val="left" w:pos="7193"/>
                <w:tab w:val="left" w:pos="7920"/>
                <w:tab w:val="left" w:pos="8640"/>
                <w:tab w:val="left" w:pos="9360"/>
                <w:tab w:val="left" w:pos="10080"/>
                <w:tab w:val="left" w:pos="10800"/>
              </w:tabs>
              <w:rPr>
                <w:rFonts w:asciiTheme="minorHAnsi" w:hAnsiTheme="minorHAnsi" w:cstheme="minorHAnsi"/>
                <w:b/>
                <w:sz w:val="16"/>
                <w:szCs w:val="16"/>
              </w:rPr>
            </w:pPr>
          </w:p>
        </w:tc>
        <w:tc>
          <w:tcPr>
            <w:tcW w:w="448" w:type="dxa"/>
            <w:shd w:val="clear" w:color="auto" w:fill="FFFFFF"/>
            <w:vAlign w:val="center"/>
          </w:tcPr>
          <w:p w:rsidRPr="006A1F21" w:rsidR="008B15A7" w:rsidP="009077BA" w:rsidRDefault="008B15A7" w14:paraId="51A318F5" w14:textId="77777777">
            <w:pPr>
              <w:widowControl w:val="0"/>
              <w:tabs>
                <w:tab w:val="left" w:pos="720"/>
                <w:tab w:val="left" w:pos="1440"/>
                <w:tab w:val="left" w:pos="2160"/>
                <w:tab w:val="left" w:pos="2880"/>
                <w:tab w:val="left" w:pos="3600"/>
                <w:tab w:val="left" w:pos="4320"/>
                <w:tab w:val="left" w:pos="5040"/>
                <w:tab w:val="left" w:pos="5760"/>
                <w:tab w:val="left" w:pos="6480"/>
                <w:tab w:val="left" w:pos="7193"/>
                <w:tab w:val="left" w:pos="7920"/>
                <w:tab w:val="left" w:pos="8640"/>
                <w:tab w:val="left" w:pos="9360"/>
                <w:tab w:val="left" w:pos="10080"/>
                <w:tab w:val="left" w:pos="10800"/>
              </w:tabs>
              <w:rPr>
                <w:rFonts w:asciiTheme="minorHAnsi" w:hAnsiTheme="minorHAnsi" w:cstheme="minorHAnsi"/>
                <w:b/>
                <w:sz w:val="16"/>
                <w:szCs w:val="16"/>
              </w:rPr>
            </w:pPr>
          </w:p>
        </w:tc>
        <w:tc>
          <w:tcPr>
            <w:tcW w:w="328" w:type="dxa"/>
            <w:tcBorders>
              <w:right w:val="double" w:color="auto" w:sz="4" w:space="0"/>
            </w:tcBorders>
            <w:shd w:val="clear" w:color="auto" w:fill="FFFFFF"/>
            <w:vAlign w:val="center"/>
          </w:tcPr>
          <w:p w:rsidRPr="006A1F21" w:rsidR="008B15A7" w:rsidP="009077BA" w:rsidRDefault="008B15A7" w14:paraId="7901617E" w14:textId="77777777">
            <w:pPr>
              <w:widowControl w:val="0"/>
              <w:tabs>
                <w:tab w:val="left" w:pos="720"/>
                <w:tab w:val="left" w:pos="1440"/>
                <w:tab w:val="left" w:pos="2160"/>
                <w:tab w:val="left" w:pos="2880"/>
                <w:tab w:val="left" w:pos="3600"/>
                <w:tab w:val="left" w:pos="4320"/>
                <w:tab w:val="left" w:pos="5040"/>
                <w:tab w:val="left" w:pos="5760"/>
                <w:tab w:val="left" w:pos="6480"/>
                <w:tab w:val="left" w:pos="7193"/>
                <w:tab w:val="left" w:pos="7920"/>
                <w:tab w:val="left" w:pos="8640"/>
                <w:tab w:val="left" w:pos="9360"/>
                <w:tab w:val="left" w:pos="10080"/>
                <w:tab w:val="left" w:pos="10800"/>
              </w:tabs>
              <w:jc w:val="center"/>
              <w:rPr>
                <w:rFonts w:asciiTheme="minorHAnsi" w:hAnsiTheme="minorHAnsi" w:cstheme="minorHAnsi"/>
                <w:b/>
                <w:sz w:val="16"/>
                <w:szCs w:val="16"/>
              </w:rPr>
            </w:pPr>
          </w:p>
        </w:tc>
        <w:tc>
          <w:tcPr>
            <w:tcW w:w="2301" w:type="dxa"/>
            <w:tcBorders>
              <w:top w:val="single" w:color="auto" w:sz="4" w:space="0"/>
              <w:left w:val="double" w:color="auto" w:sz="4" w:space="0"/>
              <w:bottom w:val="single" w:color="auto" w:sz="4" w:space="0"/>
              <w:right w:val="double" w:color="auto" w:sz="4" w:space="0"/>
            </w:tcBorders>
            <w:shd w:val="clear" w:color="auto" w:fill="FFFFFF"/>
          </w:tcPr>
          <w:p w:rsidRPr="006A1F21" w:rsidR="008B15A7" w:rsidP="009077BA" w:rsidRDefault="008B15A7" w14:paraId="45060D98" w14:textId="77777777">
            <w:pPr>
              <w:widowControl w:val="0"/>
              <w:tabs>
                <w:tab w:val="left" w:pos="720"/>
                <w:tab w:val="left" w:pos="1440"/>
                <w:tab w:val="left" w:pos="2160"/>
                <w:tab w:val="left" w:pos="2880"/>
                <w:tab w:val="left" w:pos="3600"/>
                <w:tab w:val="left" w:pos="4320"/>
                <w:tab w:val="left" w:pos="5040"/>
                <w:tab w:val="left" w:pos="5760"/>
                <w:tab w:val="left" w:pos="6480"/>
                <w:tab w:val="left" w:pos="7193"/>
                <w:tab w:val="left" w:pos="7920"/>
                <w:tab w:val="left" w:pos="8640"/>
                <w:tab w:val="left" w:pos="9360"/>
                <w:tab w:val="left" w:pos="10080"/>
                <w:tab w:val="left" w:pos="10800"/>
              </w:tabs>
              <w:rPr>
                <w:rFonts w:asciiTheme="minorHAnsi" w:hAnsiTheme="minorHAnsi" w:cstheme="minorHAnsi"/>
                <w:b/>
                <w:sz w:val="16"/>
                <w:szCs w:val="16"/>
              </w:rPr>
            </w:pPr>
          </w:p>
        </w:tc>
      </w:tr>
      <w:tr w:rsidRPr="006A1F21" w:rsidR="008B15A7" w:rsidTr="00922896" w14:paraId="2196DA52" w14:textId="77777777">
        <w:trPr>
          <w:trHeight w:val="283"/>
        </w:trPr>
        <w:tc>
          <w:tcPr>
            <w:tcW w:w="1785" w:type="dxa"/>
            <w:vMerge/>
            <w:tcBorders>
              <w:bottom w:val="double" w:color="auto" w:sz="4" w:space="0"/>
            </w:tcBorders>
          </w:tcPr>
          <w:p w:rsidRPr="006A1F21" w:rsidR="008B15A7" w:rsidP="009077BA" w:rsidRDefault="008B15A7" w14:paraId="1B3A5A67" w14:textId="77777777">
            <w:pPr>
              <w:widowControl w:val="0"/>
              <w:tabs>
                <w:tab w:val="left" w:pos="720"/>
                <w:tab w:val="left" w:pos="1440"/>
                <w:tab w:val="left" w:pos="2160"/>
                <w:tab w:val="left" w:pos="2880"/>
                <w:tab w:val="left" w:pos="3600"/>
                <w:tab w:val="left" w:pos="4320"/>
                <w:tab w:val="left" w:pos="5040"/>
                <w:tab w:val="left" w:pos="5760"/>
                <w:tab w:val="left" w:pos="6480"/>
                <w:tab w:val="left" w:pos="7193"/>
                <w:tab w:val="left" w:pos="7920"/>
                <w:tab w:val="left" w:pos="8640"/>
                <w:tab w:val="left" w:pos="9360"/>
                <w:tab w:val="left" w:pos="10080"/>
                <w:tab w:val="left" w:pos="10800"/>
              </w:tabs>
              <w:rPr>
                <w:rFonts w:asciiTheme="minorHAnsi" w:hAnsiTheme="minorHAnsi" w:cstheme="minorHAnsi"/>
                <w:b/>
                <w:sz w:val="16"/>
                <w:szCs w:val="16"/>
              </w:rPr>
            </w:pPr>
          </w:p>
        </w:tc>
        <w:tc>
          <w:tcPr>
            <w:tcW w:w="465" w:type="dxa"/>
            <w:tcBorders>
              <w:bottom w:val="double" w:color="auto" w:sz="4" w:space="0"/>
            </w:tcBorders>
            <w:shd w:val="clear" w:color="auto" w:fill="FFFFFF"/>
            <w:vAlign w:val="center"/>
          </w:tcPr>
          <w:p w:rsidRPr="006A1F21" w:rsidR="008B15A7" w:rsidP="009077BA" w:rsidRDefault="008B15A7" w14:paraId="28AAE155" w14:textId="77777777">
            <w:pPr>
              <w:widowControl w:val="0"/>
              <w:tabs>
                <w:tab w:val="left" w:pos="720"/>
                <w:tab w:val="left" w:pos="1440"/>
                <w:tab w:val="left" w:pos="2160"/>
                <w:tab w:val="left" w:pos="2880"/>
                <w:tab w:val="left" w:pos="3600"/>
                <w:tab w:val="left" w:pos="4320"/>
                <w:tab w:val="left" w:pos="5040"/>
                <w:tab w:val="left" w:pos="5760"/>
                <w:tab w:val="left" w:pos="6480"/>
                <w:tab w:val="left" w:pos="7193"/>
                <w:tab w:val="left" w:pos="7920"/>
                <w:tab w:val="left" w:pos="8640"/>
                <w:tab w:val="left" w:pos="9360"/>
                <w:tab w:val="left" w:pos="10080"/>
                <w:tab w:val="left" w:pos="10800"/>
              </w:tabs>
              <w:rPr>
                <w:rFonts w:asciiTheme="minorHAnsi" w:hAnsiTheme="minorHAnsi" w:cstheme="minorHAnsi"/>
                <w:b/>
                <w:sz w:val="16"/>
                <w:szCs w:val="16"/>
              </w:rPr>
            </w:pPr>
          </w:p>
        </w:tc>
        <w:tc>
          <w:tcPr>
            <w:tcW w:w="360" w:type="dxa"/>
            <w:tcBorders>
              <w:bottom w:val="double" w:color="auto" w:sz="4" w:space="0"/>
              <w:right w:val="double" w:color="auto" w:sz="4" w:space="0"/>
            </w:tcBorders>
            <w:shd w:val="clear" w:color="auto" w:fill="FFFFFF"/>
            <w:vAlign w:val="center"/>
          </w:tcPr>
          <w:p w:rsidRPr="006A1F21" w:rsidR="008B15A7" w:rsidP="009077BA" w:rsidRDefault="008B15A7" w14:paraId="3E935165" w14:textId="77777777">
            <w:pPr>
              <w:widowControl w:val="0"/>
              <w:tabs>
                <w:tab w:val="left" w:pos="720"/>
                <w:tab w:val="left" w:pos="1440"/>
                <w:tab w:val="left" w:pos="2160"/>
                <w:tab w:val="left" w:pos="2880"/>
                <w:tab w:val="left" w:pos="3600"/>
                <w:tab w:val="left" w:pos="4320"/>
                <w:tab w:val="left" w:pos="5040"/>
                <w:tab w:val="left" w:pos="5760"/>
                <w:tab w:val="left" w:pos="6480"/>
                <w:tab w:val="left" w:pos="7193"/>
                <w:tab w:val="left" w:pos="7920"/>
                <w:tab w:val="left" w:pos="8640"/>
                <w:tab w:val="left" w:pos="9360"/>
                <w:tab w:val="left" w:pos="10080"/>
                <w:tab w:val="left" w:pos="10800"/>
              </w:tabs>
              <w:rPr>
                <w:rFonts w:asciiTheme="minorHAnsi" w:hAnsiTheme="minorHAnsi" w:cstheme="minorHAnsi"/>
                <w:b/>
                <w:sz w:val="16"/>
                <w:szCs w:val="16"/>
              </w:rPr>
            </w:pPr>
          </w:p>
        </w:tc>
        <w:tc>
          <w:tcPr>
            <w:tcW w:w="2667" w:type="dxa"/>
            <w:tcBorders>
              <w:top w:val="single" w:color="auto" w:sz="4" w:space="0"/>
              <w:left w:val="double" w:color="auto" w:sz="4" w:space="0"/>
              <w:bottom w:val="double" w:color="auto" w:sz="4" w:space="0"/>
              <w:right w:val="double" w:color="auto" w:sz="4" w:space="0"/>
            </w:tcBorders>
            <w:shd w:val="clear" w:color="auto" w:fill="FFFFFF"/>
          </w:tcPr>
          <w:p w:rsidRPr="006A1F21" w:rsidR="008B15A7" w:rsidP="009077BA" w:rsidRDefault="008B15A7" w14:paraId="34A66F87" w14:textId="77777777">
            <w:pPr>
              <w:widowControl w:val="0"/>
              <w:tabs>
                <w:tab w:val="left" w:pos="720"/>
                <w:tab w:val="left" w:pos="1440"/>
                <w:tab w:val="left" w:pos="2160"/>
                <w:tab w:val="left" w:pos="2880"/>
                <w:tab w:val="left" w:pos="3600"/>
                <w:tab w:val="left" w:pos="4320"/>
                <w:tab w:val="left" w:pos="5040"/>
                <w:tab w:val="left" w:pos="5760"/>
                <w:tab w:val="left" w:pos="6480"/>
                <w:tab w:val="left" w:pos="7193"/>
                <w:tab w:val="left" w:pos="7920"/>
                <w:tab w:val="left" w:pos="8640"/>
                <w:tab w:val="left" w:pos="9360"/>
                <w:tab w:val="left" w:pos="10080"/>
                <w:tab w:val="left" w:pos="10800"/>
              </w:tabs>
              <w:rPr>
                <w:rFonts w:asciiTheme="minorHAnsi" w:hAnsiTheme="minorHAnsi" w:cstheme="minorHAnsi"/>
                <w:b/>
                <w:sz w:val="16"/>
                <w:szCs w:val="16"/>
              </w:rPr>
            </w:pPr>
          </w:p>
        </w:tc>
        <w:tc>
          <w:tcPr>
            <w:tcW w:w="1693" w:type="dxa"/>
            <w:vMerge/>
            <w:tcBorders>
              <w:left w:val="double" w:color="auto" w:sz="4" w:space="0"/>
              <w:bottom w:val="double" w:color="auto" w:sz="4" w:space="0"/>
            </w:tcBorders>
            <w:shd w:val="clear" w:color="auto" w:fill="FFFFFF"/>
          </w:tcPr>
          <w:p w:rsidRPr="006A1F21" w:rsidR="008B15A7" w:rsidP="009077BA" w:rsidRDefault="008B15A7" w14:paraId="70114DBB" w14:textId="77777777">
            <w:pPr>
              <w:widowControl w:val="0"/>
              <w:tabs>
                <w:tab w:val="left" w:pos="720"/>
                <w:tab w:val="left" w:pos="1440"/>
                <w:tab w:val="left" w:pos="2160"/>
                <w:tab w:val="left" w:pos="2880"/>
                <w:tab w:val="left" w:pos="3600"/>
                <w:tab w:val="left" w:pos="4320"/>
                <w:tab w:val="left" w:pos="5040"/>
                <w:tab w:val="left" w:pos="5760"/>
                <w:tab w:val="left" w:pos="6480"/>
                <w:tab w:val="left" w:pos="7193"/>
                <w:tab w:val="left" w:pos="7920"/>
                <w:tab w:val="left" w:pos="8640"/>
                <w:tab w:val="left" w:pos="9360"/>
                <w:tab w:val="left" w:pos="10080"/>
                <w:tab w:val="left" w:pos="10800"/>
              </w:tabs>
              <w:rPr>
                <w:rFonts w:asciiTheme="minorHAnsi" w:hAnsiTheme="minorHAnsi" w:cstheme="minorHAnsi"/>
                <w:b/>
                <w:sz w:val="16"/>
                <w:szCs w:val="16"/>
              </w:rPr>
            </w:pPr>
          </w:p>
        </w:tc>
        <w:tc>
          <w:tcPr>
            <w:tcW w:w="448" w:type="dxa"/>
            <w:tcBorders>
              <w:bottom w:val="double" w:color="auto" w:sz="4" w:space="0"/>
            </w:tcBorders>
            <w:shd w:val="clear" w:color="auto" w:fill="FFFFFF"/>
            <w:vAlign w:val="center"/>
          </w:tcPr>
          <w:p w:rsidRPr="006A1F21" w:rsidR="008B15A7" w:rsidP="009077BA" w:rsidRDefault="008B15A7" w14:paraId="62DFE7E8" w14:textId="77777777">
            <w:pPr>
              <w:widowControl w:val="0"/>
              <w:tabs>
                <w:tab w:val="left" w:pos="720"/>
                <w:tab w:val="left" w:pos="1440"/>
                <w:tab w:val="left" w:pos="2160"/>
                <w:tab w:val="left" w:pos="2880"/>
                <w:tab w:val="left" w:pos="3600"/>
                <w:tab w:val="left" w:pos="4320"/>
                <w:tab w:val="left" w:pos="5040"/>
                <w:tab w:val="left" w:pos="5760"/>
                <w:tab w:val="left" w:pos="6480"/>
                <w:tab w:val="left" w:pos="7193"/>
                <w:tab w:val="left" w:pos="7920"/>
                <w:tab w:val="left" w:pos="8640"/>
                <w:tab w:val="left" w:pos="9360"/>
                <w:tab w:val="left" w:pos="10080"/>
                <w:tab w:val="left" w:pos="10800"/>
              </w:tabs>
              <w:rPr>
                <w:rFonts w:asciiTheme="minorHAnsi" w:hAnsiTheme="minorHAnsi" w:cstheme="minorHAnsi"/>
                <w:b/>
                <w:sz w:val="16"/>
                <w:szCs w:val="16"/>
              </w:rPr>
            </w:pPr>
          </w:p>
        </w:tc>
        <w:tc>
          <w:tcPr>
            <w:tcW w:w="328" w:type="dxa"/>
            <w:tcBorders>
              <w:bottom w:val="double" w:color="auto" w:sz="4" w:space="0"/>
              <w:right w:val="double" w:color="auto" w:sz="4" w:space="0"/>
            </w:tcBorders>
            <w:shd w:val="clear" w:color="auto" w:fill="FFFFFF"/>
            <w:vAlign w:val="center"/>
          </w:tcPr>
          <w:p w:rsidRPr="006A1F21" w:rsidR="008B15A7" w:rsidP="009077BA" w:rsidRDefault="008B15A7" w14:paraId="42D09B8E" w14:textId="77777777">
            <w:pPr>
              <w:widowControl w:val="0"/>
              <w:tabs>
                <w:tab w:val="left" w:pos="720"/>
                <w:tab w:val="left" w:pos="1440"/>
                <w:tab w:val="left" w:pos="2160"/>
                <w:tab w:val="left" w:pos="2880"/>
                <w:tab w:val="left" w:pos="3600"/>
                <w:tab w:val="left" w:pos="4320"/>
                <w:tab w:val="left" w:pos="5040"/>
                <w:tab w:val="left" w:pos="5760"/>
                <w:tab w:val="left" w:pos="6480"/>
                <w:tab w:val="left" w:pos="7193"/>
                <w:tab w:val="left" w:pos="7920"/>
                <w:tab w:val="left" w:pos="8640"/>
                <w:tab w:val="left" w:pos="9360"/>
                <w:tab w:val="left" w:pos="10080"/>
                <w:tab w:val="left" w:pos="10800"/>
              </w:tabs>
              <w:jc w:val="center"/>
              <w:rPr>
                <w:rFonts w:asciiTheme="minorHAnsi" w:hAnsiTheme="minorHAnsi" w:cstheme="minorHAnsi"/>
                <w:b/>
                <w:sz w:val="16"/>
                <w:szCs w:val="16"/>
              </w:rPr>
            </w:pPr>
          </w:p>
        </w:tc>
        <w:tc>
          <w:tcPr>
            <w:tcW w:w="2301" w:type="dxa"/>
            <w:tcBorders>
              <w:top w:val="single" w:color="auto" w:sz="4" w:space="0"/>
              <w:left w:val="double" w:color="auto" w:sz="4" w:space="0"/>
              <w:bottom w:val="double" w:color="auto" w:sz="4" w:space="0"/>
              <w:right w:val="double" w:color="auto" w:sz="4" w:space="0"/>
            </w:tcBorders>
            <w:shd w:val="clear" w:color="auto" w:fill="FFFFFF"/>
          </w:tcPr>
          <w:p w:rsidRPr="006A1F21" w:rsidR="008B15A7" w:rsidP="009077BA" w:rsidRDefault="008B15A7" w14:paraId="57EC5C1E" w14:textId="77777777">
            <w:pPr>
              <w:widowControl w:val="0"/>
              <w:tabs>
                <w:tab w:val="left" w:pos="720"/>
                <w:tab w:val="left" w:pos="1440"/>
                <w:tab w:val="left" w:pos="2160"/>
                <w:tab w:val="left" w:pos="2880"/>
                <w:tab w:val="left" w:pos="3600"/>
                <w:tab w:val="left" w:pos="4320"/>
                <w:tab w:val="left" w:pos="5040"/>
                <w:tab w:val="left" w:pos="5760"/>
                <w:tab w:val="left" w:pos="6480"/>
                <w:tab w:val="left" w:pos="7193"/>
                <w:tab w:val="left" w:pos="7920"/>
                <w:tab w:val="left" w:pos="8640"/>
                <w:tab w:val="left" w:pos="9360"/>
                <w:tab w:val="left" w:pos="10080"/>
                <w:tab w:val="left" w:pos="10800"/>
              </w:tabs>
              <w:rPr>
                <w:rFonts w:asciiTheme="minorHAnsi" w:hAnsiTheme="minorHAnsi" w:cstheme="minorHAnsi"/>
                <w:b/>
                <w:sz w:val="16"/>
                <w:szCs w:val="16"/>
              </w:rPr>
            </w:pPr>
          </w:p>
        </w:tc>
      </w:tr>
      <w:tr w:rsidRPr="006A1F21" w:rsidR="008B15A7" w:rsidTr="00922896" w14:paraId="004D94E8" w14:textId="77777777">
        <w:trPr>
          <w:trHeight w:val="283"/>
        </w:trPr>
        <w:tc>
          <w:tcPr>
            <w:tcW w:w="1785" w:type="dxa"/>
            <w:vMerge w:val="restart"/>
            <w:tcBorders>
              <w:top w:val="double" w:color="auto" w:sz="4" w:space="0"/>
            </w:tcBorders>
            <w:vAlign w:val="center"/>
          </w:tcPr>
          <w:p w:rsidRPr="006A1F21" w:rsidR="008B15A7" w:rsidP="009077BA" w:rsidRDefault="008B15A7" w14:paraId="33423316" w14:textId="77777777">
            <w:pPr>
              <w:widowControl w:val="0"/>
              <w:tabs>
                <w:tab w:val="left" w:pos="720"/>
                <w:tab w:val="left" w:pos="1440"/>
                <w:tab w:val="left" w:pos="2160"/>
                <w:tab w:val="left" w:pos="2880"/>
                <w:tab w:val="left" w:pos="3600"/>
                <w:tab w:val="left" w:pos="4320"/>
                <w:tab w:val="left" w:pos="5040"/>
                <w:tab w:val="left" w:pos="5760"/>
                <w:tab w:val="left" w:pos="6480"/>
                <w:tab w:val="left" w:pos="7193"/>
                <w:tab w:val="left" w:pos="7920"/>
                <w:tab w:val="left" w:pos="8640"/>
                <w:tab w:val="left" w:pos="9360"/>
                <w:tab w:val="left" w:pos="10080"/>
                <w:tab w:val="left" w:pos="10800"/>
              </w:tabs>
              <w:jc w:val="center"/>
              <w:rPr>
                <w:rFonts w:asciiTheme="minorHAnsi" w:hAnsiTheme="minorHAnsi" w:cstheme="minorHAnsi"/>
                <w:b/>
                <w:sz w:val="16"/>
                <w:szCs w:val="16"/>
              </w:rPr>
            </w:pPr>
            <w:r w:rsidRPr="006A1F21">
              <w:rPr>
                <w:rFonts w:asciiTheme="minorHAnsi" w:hAnsiTheme="minorHAnsi" w:cstheme="minorHAnsi"/>
                <w:b/>
                <w:sz w:val="16"/>
                <w:szCs w:val="16"/>
              </w:rPr>
              <w:t>LABEL</w:t>
            </w:r>
          </w:p>
        </w:tc>
        <w:tc>
          <w:tcPr>
            <w:tcW w:w="465" w:type="dxa"/>
            <w:tcBorders>
              <w:top w:val="double" w:color="auto" w:sz="4" w:space="0"/>
              <w:bottom w:val="double" w:color="auto" w:sz="4" w:space="0"/>
            </w:tcBorders>
            <w:shd w:val="clear" w:color="auto" w:fill="FFFFFF"/>
            <w:vAlign w:val="center"/>
          </w:tcPr>
          <w:p w:rsidRPr="006A1F21" w:rsidR="008B15A7" w:rsidP="009077BA" w:rsidRDefault="008B15A7" w14:paraId="0DAEAEC8" w14:textId="77777777">
            <w:pPr>
              <w:widowControl w:val="0"/>
              <w:tabs>
                <w:tab w:val="left" w:pos="720"/>
                <w:tab w:val="left" w:pos="1440"/>
                <w:tab w:val="left" w:pos="2160"/>
                <w:tab w:val="left" w:pos="2880"/>
                <w:tab w:val="left" w:pos="3600"/>
                <w:tab w:val="left" w:pos="4320"/>
                <w:tab w:val="left" w:pos="5040"/>
                <w:tab w:val="left" w:pos="5760"/>
                <w:tab w:val="left" w:pos="6480"/>
                <w:tab w:val="left" w:pos="7193"/>
                <w:tab w:val="left" w:pos="7920"/>
                <w:tab w:val="left" w:pos="8640"/>
                <w:tab w:val="left" w:pos="9360"/>
                <w:tab w:val="left" w:pos="10080"/>
                <w:tab w:val="left" w:pos="10800"/>
              </w:tabs>
              <w:rPr>
                <w:rFonts w:asciiTheme="minorHAnsi" w:hAnsiTheme="minorHAnsi" w:cstheme="minorHAnsi"/>
                <w:b/>
                <w:sz w:val="16"/>
                <w:szCs w:val="16"/>
              </w:rPr>
            </w:pPr>
          </w:p>
        </w:tc>
        <w:tc>
          <w:tcPr>
            <w:tcW w:w="360" w:type="dxa"/>
            <w:tcBorders>
              <w:top w:val="double" w:color="auto" w:sz="4" w:space="0"/>
              <w:bottom w:val="double" w:color="auto" w:sz="4" w:space="0"/>
              <w:right w:val="double" w:color="auto" w:sz="4" w:space="0"/>
            </w:tcBorders>
            <w:shd w:val="clear" w:color="auto" w:fill="FFFFFF"/>
            <w:vAlign w:val="center"/>
          </w:tcPr>
          <w:p w:rsidRPr="006A1F21" w:rsidR="008B15A7" w:rsidP="009077BA" w:rsidRDefault="008B15A7" w14:paraId="0173F5B1" w14:textId="77777777">
            <w:pPr>
              <w:widowControl w:val="0"/>
              <w:tabs>
                <w:tab w:val="left" w:pos="720"/>
                <w:tab w:val="left" w:pos="1440"/>
                <w:tab w:val="left" w:pos="2160"/>
                <w:tab w:val="left" w:pos="2880"/>
                <w:tab w:val="left" w:pos="3600"/>
                <w:tab w:val="left" w:pos="4320"/>
                <w:tab w:val="left" w:pos="5040"/>
                <w:tab w:val="left" w:pos="5760"/>
                <w:tab w:val="left" w:pos="6480"/>
                <w:tab w:val="left" w:pos="7193"/>
                <w:tab w:val="left" w:pos="7920"/>
                <w:tab w:val="left" w:pos="8640"/>
                <w:tab w:val="left" w:pos="9360"/>
                <w:tab w:val="left" w:pos="10080"/>
                <w:tab w:val="left" w:pos="10800"/>
              </w:tabs>
              <w:rPr>
                <w:rFonts w:asciiTheme="minorHAnsi" w:hAnsiTheme="minorHAnsi" w:cstheme="minorHAnsi"/>
                <w:b/>
                <w:sz w:val="16"/>
                <w:szCs w:val="16"/>
              </w:rPr>
            </w:pPr>
          </w:p>
        </w:tc>
        <w:tc>
          <w:tcPr>
            <w:tcW w:w="2667" w:type="dxa"/>
            <w:tcBorders>
              <w:top w:val="double" w:color="auto" w:sz="4" w:space="0"/>
              <w:left w:val="double" w:color="auto" w:sz="4" w:space="0"/>
              <w:bottom w:val="single" w:color="auto" w:sz="4" w:space="0"/>
              <w:right w:val="double" w:color="auto" w:sz="4" w:space="0"/>
            </w:tcBorders>
            <w:shd w:val="clear" w:color="auto" w:fill="FFFFFF"/>
            <w:vAlign w:val="center"/>
          </w:tcPr>
          <w:p w:rsidRPr="006A1F21" w:rsidR="008B15A7" w:rsidP="009077BA" w:rsidRDefault="008B15A7" w14:paraId="58A54245" w14:textId="77777777">
            <w:pPr>
              <w:widowControl w:val="0"/>
              <w:tabs>
                <w:tab w:val="left" w:pos="720"/>
                <w:tab w:val="left" w:pos="1440"/>
                <w:tab w:val="left" w:pos="2160"/>
                <w:tab w:val="left" w:pos="2880"/>
                <w:tab w:val="left" w:pos="3600"/>
                <w:tab w:val="left" w:pos="4320"/>
                <w:tab w:val="left" w:pos="5040"/>
                <w:tab w:val="left" w:pos="5760"/>
                <w:tab w:val="left" w:pos="6480"/>
                <w:tab w:val="left" w:pos="7193"/>
                <w:tab w:val="left" w:pos="7920"/>
                <w:tab w:val="left" w:pos="8640"/>
                <w:tab w:val="left" w:pos="9360"/>
                <w:tab w:val="left" w:pos="10080"/>
                <w:tab w:val="left" w:pos="10800"/>
              </w:tabs>
              <w:rPr>
                <w:rFonts w:asciiTheme="minorHAnsi" w:hAnsiTheme="minorHAnsi" w:cstheme="minorHAnsi"/>
                <w:b/>
                <w:sz w:val="16"/>
                <w:szCs w:val="16"/>
              </w:rPr>
            </w:pPr>
            <w:r w:rsidRPr="006A1F21">
              <w:rPr>
                <w:rFonts w:asciiTheme="minorHAnsi" w:hAnsiTheme="minorHAnsi" w:cstheme="minorHAnsi"/>
                <w:b/>
                <w:sz w:val="16"/>
                <w:szCs w:val="16"/>
              </w:rPr>
              <w:t>Comments:</w:t>
            </w:r>
          </w:p>
        </w:tc>
        <w:tc>
          <w:tcPr>
            <w:tcW w:w="1693" w:type="dxa"/>
            <w:vMerge w:val="restart"/>
            <w:tcBorders>
              <w:top w:val="double" w:color="auto" w:sz="4" w:space="0"/>
              <w:left w:val="double" w:color="auto" w:sz="4" w:space="0"/>
            </w:tcBorders>
            <w:shd w:val="clear" w:color="auto" w:fill="FFFFFF"/>
            <w:vAlign w:val="center"/>
          </w:tcPr>
          <w:p w:rsidRPr="006A1F21" w:rsidR="008B15A7" w:rsidP="009077BA" w:rsidRDefault="008B15A7" w14:paraId="56EC2908" w14:textId="77777777">
            <w:pPr>
              <w:widowControl w:val="0"/>
              <w:tabs>
                <w:tab w:val="left" w:pos="720"/>
                <w:tab w:val="left" w:pos="1440"/>
                <w:tab w:val="left" w:pos="2160"/>
                <w:tab w:val="left" w:pos="2880"/>
                <w:tab w:val="left" w:pos="3600"/>
                <w:tab w:val="left" w:pos="4320"/>
                <w:tab w:val="left" w:pos="5040"/>
                <w:tab w:val="left" w:pos="5760"/>
                <w:tab w:val="left" w:pos="6480"/>
                <w:tab w:val="left" w:pos="7193"/>
                <w:tab w:val="left" w:pos="7920"/>
                <w:tab w:val="left" w:pos="8640"/>
                <w:tab w:val="left" w:pos="9360"/>
                <w:tab w:val="left" w:pos="10080"/>
                <w:tab w:val="left" w:pos="10800"/>
              </w:tabs>
              <w:jc w:val="center"/>
              <w:rPr>
                <w:rFonts w:asciiTheme="minorHAnsi" w:hAnsiTheme="minorHAnsi" w:cstheme="minorHAnsi"/>
                <w:b/>
                <w:sz w:val="16"/>
                <w:szCs w:val="16"/>
              </w:rPr>
            </w:pPr>
            <w:r w:rsidRPr="006A1F21">
              <w:rPr>
                <w:rFonts w:asciiTheme="minorHAnsi" w:hAnsiTheme="minorHAnsi" w:cstheme="minorHAnsi"/>
                <w:b/>
                <w:sz w:val="16"/>
                <w:szCs w:val="16"/>
              </w:rPr>
              <w:t>LABEL</w:t>
            </w:r>
          </w:p>
        </w:tc>
        <w:tc>
          <w:tcPr>
            <w:tcW w:w="448" w:type="dxa"/>
            <w:tcBorders>
              <w:top w:val="double" w:color="auto" w:sz="4" w:space="0"/>
              <w:bottom w:val="double" w:color="auto" w:sz="4" w:space="0"/>
            </w:tcBorders>
            <w:shd w:val="clear" w:color="auto" w:fill="FFFFFF"/>
            <w:vAlign w:val="center"/>
          </w:tcPr>
          <w:p w:rsidRPr="006A1F21" w:rsidR="008B15A7" w:rsidP="009077BA" w:rsidRDefault="008B15A7" w14:paraId="3CEF06A7" w14:textId="77777777">
            <w:pPr>
              <w:widowControl w:val="0"/>
              <w:tabs>
                <w:tab w:val="left" w:pos="720"/>
                <w:tab w:val="left" w:pos="1440"/>
                <w:tab w:val="left" w:pos="2160"/>
                <w:tab w:val="left" w:pos="2880"/>
                <w:tab w:val="left" w:pos="3600"/>
                <w:tab w:val="left" w:pos="4320"/>
                <w:tab w:val="left" w:pos="5040"/>
                <w:tab w:val="left" w:pos="5760"/>
                <w:tab w:val="left" w:pos="6480"/>
                <w:tab w:val="left" w:pos="7193"/>
                <w:tab w:val="left" w:pos="7920"/>
                <w:tab w:val="left" w:pos="8640"/>
                <w:tab w:val="left" w:pos="9360"/>
                <w:tab w:val="left" w:pos="10080"/>
                <w:tab w:val="left" w:pos="10800"/>
              </w:tabs>
              <w:rPr>
                <w:rFonts w:asciiTheme="minorHAnsi" w:hAnsiTheme="minorHAnsi" w:cstheme="minorHAnsi"/>
                <w:b/>
                <w:sz w:val="16"/>
                <w:szCs w:val="16"/>
              </w:rPr>
            </w:pPr>
          </w:p>
        </w:tc>
        <w:tc>
          <w:tcPr>
            <w:tcW w:w="328" w:type="dxa"/>
            <w:tcBorders>
              <w:top w:val="double" w:color="auto" w:sz="4" w:space="0"/>
              <w:bottom w:val="double" w:color="auto" w:sz="4" w:space="0"/>
              <w:right w:val="double" w:color="auto" w:sz="4" w:space="0"/>
            </w:tcBorders>
            <w:shd w:val="clear" w:color="auto" w:fill="FFFFFF"/>
            <w:vAlign w:val="center"/>
          </w:tcPr>
          <w:p w:rsidRPr="006A1F21" w:rsidR="008B15A7" w:rsidP="009077BA" w:rsidRDefault="008B15A7" w14:paraId="38DEF9FA" w14:textId="77777777">
            <w:pPr>
              <w:widowControl w:val="0"/>
              <w:tabs>
                <w:tab w:val="left" w:pos="720"/>
                <w:tab w:val="left" w:pos="1440"/>
                <w:tab w:val="left" w:pos="2160"/>
                <w:tab w:val="left" w:pos="2880"/>
                <w:tab w:val="left" w:pos="3600"/>
                <w:tab w:val="left" w:pos="4320"/>
                <w:tab w:val="left" w:pos="5040"/>
                <w:tab w:val="left" w:pos="5760"/>
                <w:tab w:val="left" w:pos="6480"/>
                <w:tab w:val="left" w:pos="7193"/>
                <w:tab w:val="left" w:pos="7920"/>
                <w:tab w:val="left" w:pos="8640"/>
                <w:tab w:val="left" w:pos="9360"/>
                <w:tab w:val="left" w:pos="10080"/>
                <w:tab w:val="left" w:pos="10800"/>
              </w:tabs>
              <w:jc w:val="center"/>
              <w:rPr>
                <w:rFonts w:asciiTheme="minorHAnsi" w:hAnsiTheme="minorHAnsi" w:cstheme="minorHAnsi"/>
                <w:b/>
                <w:sz w:val="16"/>
                <w:szCs w:val="16"/>
              </w:rPr>
            </w:pPr>
          </w:p>
        </w:tc>
        <w:tc>
          <w:tcPr>
            <w:tcW w:w="2301" w:type="dxa"/>
            <w:tcBorders>
              <w:top w:val="double" w:color="auto" w:sz="4" w:space="0"/>
              <w:left w:val="double" w:color="auto" w:sz="4" w:space="0"/>
              <w:bottom w:val="single" w:color="auto" w:sz="4" w:space="0"/>
              <w:right w:val="double" w:color="auto" w:sz="4" w:space="0"/>
            </w:tcBorders>
            <w:shd w:val="clear" w:color="auto" w:fill="FFFFFF"/>
            <w:vAlign w:val="center"/>
          </w:tcPr>
          <w:p w:rsidRPr="006A1F21" w:rsidR="008B15A7" w:rsidP="009077BA" w:rsidRDefault="008B15A7" w14:paraId="5D28C655" w14:textId="77777777">
            <w:pPr>
              <w:widowControl w:val="0"/>
              <w:tabs>
                <w:tab w:val="left" w:pos="720"/>
                <w:tab w:val="left" w:pos="1440"/>
                <w:tab w:val="left" w:pos="2160"/>
                <w:tab w:val="left" w:pos="2880"/>
                <w:tab w:val="left" w:pos="3600"/>
                <w:tab w:val="left" w:pos="4320"/>
                <w:tab w:val="left" w:pos="5040"/>
                <w:tab w:val="left" w:pos="5760"/>
                <w:tab w:val="left" w:pos="6480"/>
                <w:tab w:val="left" w:pos="7193"/>
                <w:tab w:val="left" w:pos="7920"/>
                <w:tab w:val="left" w:pos="8640"/>
                <w:tab w:val="left" w:pos="9360"/>
                <w:tab w:val="left" w:pos="10080"/>
                <w:tab w:val="left" w:pos="10800"/>
              </w:tabs>
              <w:rPr>
                <w:rFonts w:asciiTheme="minorHAnsi" w:hAnsiTheme="minorHAnsi" w:cstheme="minorHAnsi"/>
                <w:b/>
                <w:sz w:val="16"/>
                <w:szCs w:val="16"/>
              </w:rPr>
            </w:pPr>
            <w:r w:rsidRPr="006A1F21">
              <w:rPr>
                <w:rFonts w:asciiTheme="minorHAnsi" w:hAnsiTheme="minorHAnsi" w:cstheme="minorHAnsi"/>
                <w:b/>
                <w:sz w:val="16"/>
                <w:szCs w:val="16"/>
              </w:rPr>
              <w:t>Comments:</w:t>
            </w:r>
          </w:p>
        </w:tc>
      </w:tr>
      <w:tr w:rsidRPr="006A1F21" w:rsidR="008B15A7" w:rsidTr="00922896" w14:paraId="21B206F1" w14:textId="77777777">
        <w:trPr>
          <w:trHeight w:val="283"/>
        </w:trPr>
        <w:tc>
          <w:tcPr>
            <w:tcW w:w="1785" w:type="dxa"/>
            <w:vMerge/>
          </w:tcPr>
          <w:p w:rsidRPr="006A1F21" w:rsidR="008B15A7" w:rsidP="009077BA" w:rsidRDefault="008B15A7" w14:paraId="3B563C95" w14:textId="77777777">
            <w:pPr>
              <w:widowControl w:val="0"/>
              <w:tabs>
                <w:tab w:val="left" w:pos="720"/>
                <w:tab w:val="left" w:pos="1440"/>
                <w:tab w:val="left" w:pos="2160"/>
                <w:tab w:val="left" w:pos="2880"/>
                <w:tab w:val="left" w:pos="3600"/>
                <w:tab w:val="left" w:pos="4320"/>
                <w:tab w:val="left" w:pos="5040"/>
                <w:tab w:val="left" w:pos="5760"/>
                <w:tab w:val="left" w:pos="6480"/>
                <w:tab w:val="left" w:pos="7193"/>
                <w:tab w:val="left" w:pos="7920"/>
                <w:tab w:val="left" w:pos="8640"/>
                <w:tab w:val="left" w:pos="9360"/>
                <w:tab w:val="left" w:pos="10080"/>
                <w:tab w:val="left" w:pos="10800"/>
              </w:tabs>
              <w:rPr>
                <w:rFonts w:asciiTheme="minorHAnsi" w:hAnsiTheme="minorHAnsi" w:cstheme="minorHAnsi"/>
                <w:b/>
                <w:sz w:val="16"/>
                <w:szCs w:val="16"/>
              </w:rPr>
            </w:pPr>
          </w:p>
        </w:tc>
        <w:tc>
          <w:tcPr>
            <w:tcW w:w="465" w:type="dxa"/>
            <w:shd w:val="clear" w:color="auto" w:fill="FFFFFF"/>
            <w:vAlign w:val="center"/>
          </w:tcPr>
          <w:p w:rsidRPr="006A1F21" w:rsidR="008B15A7" w:rsidP="009077BA" w:rsidRDefault="008B15A7" w14:paraId="765EF1B9" w14:textId="77777777">
            <w:pPr>
              <w:widowControl w:val="0"/>
              <w:tabs>
                <w:tab w:val="left" w:pos="720"/>
                <w:tab w:val="left" w:pos="1440"/>
                <w:tab w:val="left" w:pos="2160"/>
                <w:tab w:val="left" w:pos="2880"/>
                <w:tab w:val="left" w:pos="3600"/>
                <w:tab w:val="left" w:pos="4320"/>
                <w:tab w:val="left" w:pos="5040"/>
                <w:tab w:val="left" w:pos="5760"/>
                <w:tab w:val="left" w:pos="6480"/>
                <w:tab w:val="left" w:pos="7193"/>
                <w:tab w:val="left" w:pos="7920"/>
                <w:tab w:val="left" w:pos="8640"/>
                <w:tab w:val="left" w:pos="9360"/>
                <w:tab w:val="left" w:pos="10080"/>
                <w:tab w:val="left" w:pos="10800"/>
              </w:tabs>
              <w:rPr>
                <w:rFonts w:asciiTheme="minorHAnsi" w:hAnsiTheme="minorHAnsi" w:cstheme="minorHAnsi"/>
                <w:b/>
                <w:sz w:val="16"/>
                <w:szCs w:val="16"/>
              </w:rPr>
            </w:pPr>
          </w:p>
        </w:tc>
        <w:tc>
          <w:tcPr>
            <w:tcW w:w="360" w:type="dxa"/>
            <w:tcBorders>
              <w:right w:val="double" w:color="auto" w:sz="4" w:space="0"/>
            </w:tcBorders>
            <w:shd w:val="clear" w:color="auto" w:fill="FFFFFF"/>
            <w:vAlign w:val="center"/>
          </w:tcPr>
          <w:p w:rsidRPr="006A1F21" w:rsidR="008B15A7" w:rsidP="009077BA" w:rsidRDefault="008B15A7" w14:paraId="336C4D61" w14:textId="77777777">
            <w:pPr>
              <w:widowControl w:val="0"/>
              <w:tabs>
                <w:tab w:val="left" w:pos="720"/>
                <w:tab w:val="left" w:pos="1440"/>
                <w:tab w:val="left" w:pos="2160"/>
                <w:tab w:val="left" w:pos="2880"/>
                <w:tab w:val="left" w:pos="3600"/>
                <w:tab w:val="left" w:pos="4320"/>
                <w:tab w:val="left" w:pos="5040"/>
                <w:tab w:val="left" w:pos="5760"/>
                <w:tab w:val="left" w:pos="6480"/>
                <w:tab w:val="left" w:pos="7193"/>
                <w:tab w:val="left" w:pos="7920"/>
                <w:tab w:val="left" w:pos="8640"/>
                <w:tab w:val="left" w:pos="9360"/>
                <w:tab w:val="left" w:pos="10080"/>
                <w:tab w:val="left" w:pos="10800"/>
              </w:tabs>
              <w:rPr>
                <w:rFonts w:asciiTheme="minorHAnsi" w:hAnsiTheme="minorHAnsi" w:cstheme="minorHAnsi"/>
                <w:b/>
                <w:sz w:val="16"/>
                <w:szCs w:val="16"/>
              </w:rPr>
            </w:pPr>
          </w:p>
        </w:tc>
        <w:tc>
          <w:tcPr>
            <w:tcW w:w="2667" w:type="dxa"/>
            <w:tcBorders>
              <w:top w:val="single" w:color="auto" w:sz="4" w:space="0"/>
              <w:left w:val="double" w:color="auto" w:sz="4" w:space="0"/>
              <w:bottom w:val="single" w:color="auto" w:sz="4" w:space="0"/>
              <w:right w:val="double" w:color="auto" w:sz="4" w:space="0"/>
            </w:tcBorders>
            <w:shd w:val="clear" w:color="auto" w:fill="FFFFFF"/>
          </w:tcPr>
          <w:p w:rsidRPr="006A1F21" w:rsidR="008B15A7" w:rsidP="009077BA" w:rsidRDefault="008B15A7" w14:paraId="5CE14FCA" w14:textId="77777777">
            <w:pPr>
              <w:widowControl w:val="0"/>
              <w:tabs>
                <w:tab w:val="left" w:pos="720"/>
                <w:tab w:val="left" w:pos="1440"/>
                <w:tab w:val="left" w:pos="2160"/>
                <w:tab w:val="left" w:pos="2880"/>
                <w:tab w:val="left" w:pos="3600"/>
                <w:tab w:val="left" w:pos="4320"/>
                <w:tab w:val="left" w:pos="5040"/>
                <w:tab w:val="left" w:pos="5760"/>
                <w:tab w:val="left" w:pos="6480"/>
                <w:tab w:val="left" w:pos="7193"/>
                <w:tab w:val="left" w:pos="7920"/>
                <w:tab w:val="left" w:pos="8640"/>
                <w:tab w:val="left" w:pos="9360"/>
                <w:tab w:val="left" w:pos="10080"/>
                <w:tab w:val="left" w:pos="10800"/>
              </w:tabs>
              <w:rPr>
                <w:rFonts w:asciiTheme="minorHAnsi" w:hAnsiTheme="minorHAnsi" w:cstheme="minorHAnsi"/>
                <w:b/>
                <w:sz w:val="16"/>
                <w:szCs w:val="16"/>
              </w:rPr>
            </w:pPr>
          </w:p>
        </w:tc>
        <w:tc>
          <w:tcPr>
            <w:tcW w:w="1693" w:type="dxa"/>
            <w:vMerge/>
            <w:tcBorders>
              <w:left w:val="double" w:color="auto" w:sz="4" w:space="0"/>
            </w:tcBorders>
            <w:shd w:val="clear" w:color="auto" w:fill="FFFFFF"/>
          </w:tcPr>
          <w:p w:rsidRPr="006A1F21" w:rsidR="008B15A7" w:rsidP="009077BA" w:rsidRDefault="008B15A7" w14:paraId="4ABED226" w14:textId="77777777">
            <w:pPr>
              <w:widowControl w:val="0"/>
              <w:tabs>
                <w:tab w:val="left" w:pos="720"/>
                <w:tab w:val="left" w:pos="1440"/>
                <w:tab w:val="left" w:pos="2160"/>
                <w:tab w:val="left" w:pos="2880"/>
                <w:tab w:val="left" w:pos="3600"/>
                <w:tab w:val="left" w:pos="4320"/>
                <w:tab w:val="left" w:pos="5040"/>
                <w:tab w:val="left" w:pos="5760"/>
                <w:tab w:val="left" w:pos="6480"/>
                <w:tab w:val="left" w:pos="7193"/>
                <w:tab w:val="left" w:pos="7920"/>
                <w:tab w:val="left" w:pos="8640"/>
                <w:tab w:val="left" w:pos="9360"/>
                <w:tab w:val="left" w:pos="10080"/>
                <w:tab w:val="left" w:pos="10800"/>
              </w:tabs>
              <w:rPr>
                <w:rFonts w:asciiTheme="minorHAnsi" w:hAnsiTheme="minorHAnsi" w:cstheme="minorHAnsi"/>
                <w:b/>
                <w:sz w:val="16"/>
                <w:szCs w:val="16"/>
              </w:rPr>
            </w:pPr>
          </w:p>
        </w:tc>
        <w:tc>
          <w:tcPr>
            <w:tcW w:w="448" w:type="dxa"/>
            <w:shd w:val="clear" w:color="auto" w:fill="FFFFFF"/>
            <w:vAlign w:val="center"/>
          </w:tcPr>
          <w:p w:rsidRPr="006A1F21" w:rsidR="008B15A7" w:rsidP="009077BA" w:rsidRDefault="008B15A7" w14:paraId="1590C683" w14:textId="77777777">
            <w:pPr>
              <w:widowControl w:val="0"/>
              <w:tabs>
                <w:tab w:val="left" w:pos="720"/>
                <w:tab w:val="left" w:pos="1440"/>
                <w:tab w:val="left" w:pos="2160"/>
                <w:tab w:val="left" w:pos="2880"/>
                <w:tab w:val="left" w:pos="3600"/>
                <w:tab w:val="left" w:pos="4320"/>
                <w:tab w:val="left" w:pos="5040"/>
                <w:tab w:val="left" w:pos="5760"/>
                <w:tab w:val="left" w:pos="6480"/>
                <w:tab w:val="left" w:pos="7193"/>
                <w:tab w:val="left" w:pos="7920"/>
                <w:tab w:val="left" w:pos="8640"/>
                <w:tab w:val="left" w:pos="9360"/>
                <w:tab w:val="left" w:pos="10080"/>
                <w:tab w:val="left" w:pos="10800"/>
              </w:tabs>
              <w:rPr>
                <w:rFonts w:asciiTheme="minorHAnsi" w:hAnsiTheme="minorHAnsi" w:cstheme="minorHAnsi"/>
                <w:b/>
                <w:sz w:val="16"/>
                <w:szCs w:val="16"/>
              </w:rPr>
            </w:pPr>
            <w:r w:rsidRPr="006A1F21">
              <w:rPr>
                <w:rFonts w:asciiTheme="minorHAnsi" w:hAnsiTheme="minorHAnsi" w:cstheme="minorHAnsi"/>
                <w:b/>
                <w:sz w:val="16"/>
                <w:szCs w:val="16"/>
              </w:rPr>
              <w:t>UC</w:t>
            </w:r>
          </w:p>
        </w:tc>
        <w:tc>
          <w:tcPr>
            <w:tcW w:w="328" w:type="dxa"/>
            <w:tcBorders>
              <w:right w:val="double" w:color="auto" w:sz="4" w:space="0"/>
            </w:tcBorders>
            <w:shd w:val="clear" w:color="auto" w:fill="FFFFFF"/>
            <w:vAlign w:val="center"/>
          </w:tcPr>
          <w:p w:rsidRPr="006A1F21" w:rsidR="008B15A7" w:rsidP="009077BA" w:rsidRDefault="008B15A7" w14:paraId="6E1C46BC" w14:textId="77777777">
            <w:pPr>
              <w:widowControl w:val="0"/>
              <w:tabs>
                <w:tab w:val="left" w:pos="720"/>
                <w:tab w:val="left" w:pos="1440"/>
                <w:tab w:val="left" w:pos="2160"/>
                <w:tab w:val="left" w:pos="2880"/>
                <w:tab w:val="left" w:pos="3600"/>
                <w:tab w:val="left" w:pos="4320"/>
                <w:tab w:val="left" w:pos="5040"/>
                <w:tab w:val="left" w:pos="5760"/>
                <w:tab w:val="left" w:pos="6480"/>
                <w:tab w:val="left" w:pos="7193"/>
                <w:tab w:val="left" w:pos="7920"/>
                <w:tab w:val="left" w:pos="8640"/>
                <w:tab w:val="left" w:pos="9360"/>
                <w:tab w:val="left" w:pos="10080"/>
                <w:tab w:val="left" w:pos="10800"/>
              </w:tabs>
              <w:jc w:val="center"/>
              <w:rPr>
                <w:rFonts w:asciiTheme="minorHAnsi" w:hAnsiTheme="minorHAnsi" w:cstheme="minorHAnsi"/>
                <w:b/>
                <w:sz w:val="16"/>
                <w:szCs w:val="16"/>
              </w:rPr>
            </w:pPr>
          </w:p>
        </w:tc>
        <w:tc>
          <w:tcPr>
            <w:tcW w:w="2301" w:type="dxa"/>
            <w:tcBorders>
              <w:top w:val="single" w:color="auto" w:sz="4" w:space="0"/>
              <w:left w:val="double" w:color="auto" w:sz="4" w:space="0"/>
              <w:bottom w:val="single" w:color="auto" w:sz="4" w:space="0"/>
              <w:right w:val="double" w:color="auto" w:sz="4" w:space="0"/>
            </w:tcBorders>
            <w:shd w:val="clear" w:color="auto" w:fill="FFFFFF"/>
          </w:tcPr>
          <w:p w:rsidRPr="006A1F21" w:rsidR="008B15A7" w:rsidP="009077BA" w:rsidRDefault="008B15A7" w14:paraId="4DD28E83" w14:textId="77777777">
            <w:pPr>
              <w:widowControl w:val="0"/>
              <w:tabs>
                <w:tab w:val="left" w:pos="720"/>
                <w:tab w:val="left" w:pos="1440"/>
                <w:tab w:val="left" w:pos="2160"/>
                <w:tab w:val="left" w:pos="2880"/>
                <w:tab w:val="left" w:pos="3600"/>
                <w:tab w:val="left" w:pos="4320"/>
                <w:tab w:val="left" w:pos="5040"/>
                <w:tab w:val="left" w:pos="5760"/>
                <w:tab w:val="left" w:pos="6480"/>
                <w:tab w:val="left" w:pos="7193"/>
                <w:tab w:val="left" w:pos="7920"/>
                <w:tab w:val="left" w:pos="8640"/>
                <w:tab w:val="left" w:pos="9360"/>
                <w:tab w:val="left" w:pos="10080"/>
                <w:tab w:val="left" w:pos="10800"/>
              </w:tabs>
              <w:rPr>
                <w:rFonts w:asciiTheme="minorHAnsi" w:hAnsiTheme="minorHAnsi" w:cstheme="minorHAnsi"/>
                <w:b/>
                <w:sz w:val="16"/>
                <w:szCs w:val="16"/>
              </w:rPr>
            </w:pPr>
          </w:p>
        </w:tc>
      </w:tr>
      <w:tr w:rsidRPr="006A1F21" w:rsidR="008B15A7" w:rsidTr="00922896" w14:paraId="13E2711E" w14:textId="77777777">
        <w:trPr>
          <w:trHeight w:val="283"/>
        </w:trPr>
        <w:tc>
          <w:tcPr>
            <w:tcW w:w="1785" w:type="dxa"/>
            <w:vMerge/>
          </w:tcPr>
          <w:p w:rsidRPr="006A1F21" w:rsidR="008B15A7" w:rsidP="009077BA" w:rsidRDefault="008B15A7" w14:paraId="45C10CBD" w14:textId="77777777">
            <w:pPr>
              <w:widowControl w:val="0"/>
              <w:tabs>
                <w:tab w:val="left" w:pos="720"/>
                <w:tab w:val="left" w:pos="1440"/>
                <w:tab w:val="left" w:pos="2160"/>
                <w:tab w:val="left" w:pos="2880"/>
                <w:tab w:val="left" w:pos="3600"/>
                <w:tab w:val="left" w:pos="4320"/>
                <w:tab w:val="left" w:pos="5040"/>
                <w:tab w:val="left" w:pos="5760"/>
                <w:tab w:val="left" w:pos="6480"/>
                <w:tab w:val="left" w:pos="7193"/>
                <w:tab w:val="left" w:pos="7920"/>
                <w:tab w:val="left" w:pos="8640"/>
                <w:tab w:val="left" w:pos="9360"/>
                <w:tab w:val="left" w:pos="10080"/>
                <w:tab w:val="left" w:pos="10800"/>
              </w:tabs>
              <w:rPr>
                <w:rFonts w:asciiTheme="minorHAnsi" w:hAnsiTheme="minorHAnsi" w:cstheme="minorHAnsi"/>
                <w:b/>
                <w:sz w:val="16"/>
                <w:szCs w:val="16"/>
              </w:rPr>
            </w:pPr>
          </w:p>
        </w:tc>
        <w:tc>
          <w:tcPr>
            <w:tcW w:w="465" w:type="dxa"/>
            <w:shd w:val="clear" w:color="auto" w:fill="FFFFFF"/>
            <w:vAlign w:val="center"/>
          </w:tcPr>
          <w:p w:rsidRPr="006A1F21" w:rsidR="008B15A7" w:rsidP="009077BA" w:rsidRDefault="008B15A7" w14:paraId="1A12898D" w14:textId="77777777">
            <w:pPr>
              <w:widowControl w:val="0"/>
              <w:tabs>
                <w:tab w:val="left" w:pos="720"/>
                <w:tab w:val="left" w:pos="1440"/>
                <w:tab w:val="left" w:pos="2160"/>
                <w:tab w:val="left" w:pos="2880"/>
                <w:tab w:val="left" w:pos="3600"/>
                <w:tab w:val="left" w:pos="4320"/>
                <w:tab w:val="left" w:pos="5040"/>
                <w:tab w:val="left" w:pos="5760"/>
                <w:tab w:val="left" w:pos="6480"/>
                <w:tab w:val="left" w:pos="7193"/>
                <w:tab w:val="left" w:pos="7920"/>
                <w:tab w:val="left" w:pos="8640"/>
                <w:tab w:val="left" w:pos="9360"/>
                <w:tab w:val="left" w:pos="10080"/>
                <w:tab w:val="left" w:pos="10800"/>
              </w:tabs>
              <w:rPr>
                <w:rFonts w:asciiTheme="minorHAnsi" w:hAnsiTheme="minorHAnsi" w:cstheme="minorHAnsi"/>
                <w:b/>
                <w:sz w:val="16"/>
                <w:szCs w:val="16"/>
              </w:rPr>
            </w:pPr>
          </w:p>
        </w:tc>
        <w:tc>
          <w:tcPr>
            <w:tcW w:w="360" w:type="dxa"/>
            <w:tcBorders>
              <w:right w:val="double" w:color="auto" w:sz="4" w:space="0"/>
            </w:tcBorders>
            <w:shd w:val="clear" w:color="auto" w:fill="FFFFFF"/>
            <w:vAlign w:val="center"/>
          </w:tcPr>
          <w:p w:rsidRPr="006A1F21" w:rsidR="008B15A7" w:rsidP="009077BA" w:rsidRDefault="008B15A7" w14:paraId="5433A65C" w14:textId="77777777">
            <w:pPr>
              <w:widowControl w:val="0"/>
              <w:tabs>
                <w:tab w:val="left" w:pos="720"/>
                <w:tab w:val="left" w:pos="1440"/>
                <w:tab w:val="left" w:pos="2160"/>
                <w:tab w:val="left" w:pos="2880"/>
                <w:tab w:val="left" w:pos="3600"/>
                <w:tab w:val="left" w:pos="4320"/>
                <w:tab w:val="left" w:pos="5040"/>
                <w:tab w:val="left" w:pos="5760"/>
                <w:tab w:val="left" w:pos="6480"/>
                <w:tab w:val="left" w:pos="7193"/>
                <w:tab w:val="left" w:pos="7920"/>
                <w:tab w:val="left" w:pos="8640"/>
                <w:tab w:val="left" w:pos="9360"/>
                <w:tab w:val="left" w:pos="10080"/>
                <w:tab w:val="left" w:pos="10800"/>
              </w:tabs>
              <w:rPr>
                <w:rFonts w:asciiTheme="minorHAnsi" w:hAnsiTheme="minorHAnsi" w:cstheme="minorHAnsi"/>
                <w:b/>
                <w:sz w:val="16"/>
                <w:szCs w:val="16"/>
              </w:rPr>
            </w:pPr>
          </w:p>
        </w:tc>
        <w:tc>
          <w:tcPr>
            <w:tcW w:w="2667" w:type="dxa"/>
            <w:tcBorders>
              <w:top w:val="single" w:color="auto" w:sz="4" w:space="0"/>
              <w:left w:val="double" w:color="auto" w:sz="4" w:space="0"/>
              <w:bottom w:val="single" w:color="auto" w:sz="4" w:space="0"/>
              <w:right w:val="double" w:color="auto" w:sz="4" w:space="0"/>
            </w:tcBorders>
            <w:shd w:val="clear" w:color="auto" w:fill="FFFFFF"/>
          </w:tcPr>
          <w:p w:rsidRPr="006A1F21" w:rsidR="008B15A7" w:rsidP="009077BA" w:rsidRDefault="008B15A7" w14:paraId="5C8203D7" w14:textId="77777777">
            <w:pPr>
              <w:widowControl w:val="0"/>
              <w:tabs>
                <w:tab w:val="left" w:pos="720"/>
                <w:tab w:val="left" w:pos="1440"/>
                <w:tab w:val="left" w:pos="2160"/>
                <w:tab w:val="left" w:pos="2880"/>
                <w:tab w:val="left" w:pos="3600"/>
                <w:tab w:val="left" w:pos="4320"/>
                <w:tab w:val="left" w:pos="5040"/>
                <w:tab w:val="left" w:pos="5760"/>
                <w:tab w:val="left" w:pos="6480"/>
                <w:tab w:val="left" w:pos="7193"/>
                <w:tab w:val="left" w:pos="7920"/>
                <w:tab w:val="left" w:pos="8640"/>
                <w:tab w:val="left" w:pos="9360"/>
                <w:tab w:val="left" w:pos="10080"/>
                <w:tab w:val="left" w:pos="10800"/>
              </w:tabs>
              <w:rPr>
                <w:rFonts w:asciiTheme="minorHAnsi" w:hAnsiTheme="minorHAnsi" w:cstheme="minorHAnsi"/>
                <w:b/>
                <w:sz w:val="16"/>
                <w:szCs w:val="16"/>
              </w:rPr>
            </w:pPr>
          </w:p>
        </w:tc>
        <w:tc>
          <w:tcPr>
            <w:tcW w:w="1693" w:type="dxa"/>
            <w:vMerge/>
            <w:tcBorders>
              <w:left w:val="double" w:color="auto" w:sz="4" w:space="0"/>
            </w:tcBorders>
            <w:shd w:val="clear" w:color="auto" w:fill="FFFFFF"/>
          </w:tcPr>
          <w:p w:rsidRPr="006A1F21" w:rsidR="008B15A7" w:rsidP="009077BA" w:rsidRDefault="008B15A7" w14:paraId="02DA48F1" w14:textId="77777777">
            <w:pPr>
              <w:widowControl w:val="0"/>
              <w:tabs>
                <w:tab w:val="left" w:pos="720"/>
                <w:tab w:val="left" w:pos="1440"/>
                <w:tab w:val="left" w:pos="2160"/>
                <w:tab w:val="left" w:pos="2880"/>
                <w:tab w:val="left" w:pos="3600"/>
                <w:tab w:val="left" w:pos="4320"/>
                <w:tab w:val="left" w:pos="5040"/>
                <w:tab w:val="left" w:pos="5760"/>
                <w:tab w:val="left" w:pos="6480"/>
                <w:tab w:val="left" w:pos="7193"/>
                <w:tab w:val="left" w:pos="7920"/>
                <w:tab w:val="left" w:pos="8640"/>
                <w:tab w:val="left" w:pos="9360"/>
                <w:tab w:val="left" w:pos="10080"/>
                <w:tab w:val="left" w:pos="10800"/>
              </w:tabs>
              <w:rPr>
                <w:rFonts w:asciiTheme="minorHAnsi" w:hAnsiTheme="minorHAnsi" w:cstheme="minorHAnsi"/>
                <w:b/>
                <w:sz w:val="16"/>
                <w:szCs w:val="16"/>
              </w:rPr>
            </w:pPr>
          </w:p>
        </w:tc>
        <w:tc>
          <w:tcPr>
            <w:tcW w:w="448" w:type="dxa"/>
            <w:shd w:val="clear" w:color="auto" w:fill="FFFFFF"/>
            <w:vAlign w:val="center"/>
          </w:tcPr>
          <w:p w:rsidRPr="006A1F21" w:rsidR="008B15A7" w:rsidP="009077BA" w:rsidRDefault="008B15A7" w14:paraId="0B2D065E" w14:textId="77777777">
            <w:pPr>
              <w:widowControl w:val="0"/>
              <w:tabs>
                <w:tab w:val="left" w:pos="720"/>
                <w:tab w:val="left" w:pos="1440"/>
                <w:tab w:val="left" w:pos="2160"/>
                <w:tab w:val="left" w:pos="2880"/>
                <w:tab w:val="left" w:pos="3600"/>
                <w:tab w:val="left" w:pos="4320"/>
                <w:tab w:val="left" w:pos="5040"/>
                <w:tab w:val="left" w:pos="5760"/>
                <w:tab w:val="left" w:pos="6480"/>
                <w:tab w:val="left" w:pos="7193"/>
                <w:tab w:val="left" w:pos="7920"/>
                <w:tab w:val="left" w:pos="8640"/>
                <w:tab w:val="left" w:pos="9360"/>
                <w:tab w:val="left" w:pos="10080"/>
                <w:tab w:val="left" w:pos="10800"/>
              </w:tabs>
              <w:rPr>
                <w:rFonts w:asciiTheme="minorHAnsi" w:hAnsiTheme="minorHAnsi" w:cstheme="minorHAnsi"/>
                <w:b/>
                <w:sz w:val="16"/>
                <w:szCs w:val="16"/>
              </w:rPr>
            </w:pPr>
            <w:r w:rsidRPr="006A1F21">
              <w:rPr>
                <w:rFonts w:asciiTheme="minorHAnsi" w:hAnsiTheme="minorHAnsi" w:cstheme="minorHAnsi"/>
                <w:b/>
                <w:sz w:val="16"/>
                <w:szCs w:val="16"/>
              </w:rPr>
              <w:t>RT</w:t>
            </w:r>
          </w:p>
        </w:tc>
        <w:tc>
          <w:tcPr>
            <w:tcW w:w="328" w:type="dxa"/>
            <w:tcBorders>
              <w:right w:val="double" w:color="auto" w:sz="4" w:space="0"/>
            </w:tcBorders>
            <w:shd w:val="clear" w:color="auto" w:fill="FFFFFF"/>
            <w:vAlign w:val="center"/>
          </w:tcPr>
          <w:p w:rsidRPr="006A1F21" w:rsidR="008B15A7" w:rsidP="009077BA" w:rsidRDefault="008B15A7" w14:paraId="5959FC32" w14:textId="77777777">
            <w:pPr>
              <w:widowControl w:val="0"/>
              <w:tabs>
                <w:tab w:val="left" w:pos="720"/>
                <w:tab w:val="left" w:pos="1440"/>
                <w:tab w:val="left" w:pos="2160"/>
                <w:tab w:val="left" w:pos="2880"/>
                <w:tab w:val="left" w:pos="3600"/>
                <w:tab w:val="left" w:pos="4320"/>
                <w:tab w:val="left" w:pos="5040"/>
                <w:tab w:val="left" w:pos="5760"/>
                <w:tab w:val="left" w:pos="6480"/>
                <w:tab w:val="left" w:pos="7193"/>
                <w:tab w:val="left" w:pos="7920"/>
                <w:tab w:val="left" w:pos="8640"/>
                <w:tab w:val="left" w:pos="9360"/>
                <w:tab w:val="left" w:pos="10080"/>
                <w:tab w:val="left" w:pos="10800"/>
              </w:tabs>
              <w:jc w:val="center"/>
              <w:rPr>
                <w:rFonts w:asciiTheme="minorHAnsi" w:hAnsiTheme="minorHAnsi" w:cstheme="minorHAnsi"/>
                <w:b/>
                <w:sz w:val="16"/>
                <w:szCs w:val="16"/>
              </w:rPr>
            </w:pPr>
          </w:p>
        </w:tc>
        <w:tc>
          <w:tcPr>
            <w:tcW w:w="2301" w:type="dxa"/>
            <w:tcBorders>
              <w:top w:val="single" w:color="auto" w:sz="4" w:space="0"/>
              <w:left w:val="double" w:color="auto" w:sz="4" w:space="0"/>
              <w:bottom w:val="single" w:color="auto" w:sz="4" w:space="0"/>
              <w:right w:val="double" w:color="auto" w:sz="4" w:space="0"/>
            </w:tcBorders>
            <w:shd w:val="clear" w:color="auto" w:fill="FFFFFF"/>
          </w:tcPr>
          <w:p w:rsidRPr="006A1F21" w:rsidR="008B15A7" w:rsidP="009077BA" w:rsidRDefault="008B15A7" w14:paraId="6C2CF5E6" w14:textId="77777777">
            <w:pPr>
              <w:widowControl w:val="0"/>
              <w:tabs>
                <w:tab w:val="left" w:pos="720"/>
                <w:tab w:val="left" w:pos="1440"/>
                <w:tab w:val="left" w:pos="2160"/>
                <w:tab w:val="left" w:pos="2880"/>
                <w:tab w:val="left" w:pos="3600"/>
                <w:tab w:val="left" w:pos="4320"/>
                <w:tab w:val="left" w:pos="5040"/>
                <w:tab w:val="left" w:pos="5760"/>
                <w:tab w:val="left" w:pos="6480"/>
                <w:tab w:val="left" w:pos="7193"/>
                <w:tab w:val="left" w:pos="7920"/>
                <w:tab w:val="left" w:pos="8640"/>
                <w:tab w:val="left" w:pos="9360"/>
                <w:tab w:val="left" w:pos="10080"/>
                <w:tab w:val="left" w:pos="10800"/>
              </w:tabs>
              <w:rPr>
                <w:rFonts w:asciiTheme="minorHAnsi" w:hAnsiTheme="minorHAnsi" w:cstheme="minorHAnsi"/>
                <w:b/>
                <w:sz w:val="16"/>
                <w:szCs w:val="16"/>
              </w:rPr>
            </w:pPr>
          </w:p>
        </w:tc>
      </w:tr>
      <w:tr w:rsidRPr="006A1F21" w:rsidR="008B15A7" w:rsidTr="00922896" w14:paraId="5C76E524" w14:textId="77777777">
        <w:trPr>
          <w:trHeight w:val="283"/>
        </w:trPr>
        <w:tc>
          <w:tcPr>
            <w:tcW w:w="1785" w:type="dxa"/>
            <w:vMerge/>
          </w:tcPr>
          <w:p w:rsidRPr="006A1F21" w:rsidR="008B15A7" w:rsidP="009077BA" w:rsidRDefault="008B15A7" w14:paraId="711A4969" w14:textId="77777777">
            <w:pPr>
              <w:widowControl w:val="0"/>
              <w:tabs>
                <w:tab w:val="left" w:pos="720"/>
                <w:tab w:val="left" w:pos="1440"/>
                <w:tab w:val="left" w:pos="2160"/>
                <w:tab w:val="left" w:pos="2880"/>
                <w:tab w:val="left" w:pos="3600"/>
                <w:tab w:val="left" w:pos="4320"/>
                <w:tab w:val="left" w:pos="5040"/>
                <w:tab w:val="left" w:pos="5760"/>
                <w:tab w:val="left" w:pos="6480"/>
                <w:tab w:val="left" w:pos="7193"/>
                <w:tab w:val="left" w:pos="7920"/>
                <w:tab w:val="left" w:pos="8640"/>
                <w:tab w:val="left" w:pos="9360"/>
                <w:tab w:val="left" w:pos="10080"/>
                <w:tab w:val="left" w:pos="10800"/>
              </w:tabs>
              <w:rPr>
                <w:rFonts w:asciiTheme="minorHAnsi" w:hAnsiTheme="minorHAnsi" w:cstheme="minorHAnsi"/>
                <w:b/>
                <w:sz w:val="16"/>
                <w:szCs w:val="16"/>
              </w:rPr>
            </w:pPr>
          </w:p>
        </w:tc>
        <w:tc>
          <w:tcPr>
            <w:tcW w:w="465" w:type="dxa"/>
            <w:shd w:val="clear" w:color="auto" w:fill="FFFFFF"/>
            <w:vAlign w:val="center"/>
          </w:tcPr>
          <w:p w:rsidRPr="006A1F21" w:rsidR="008B15A7" w:rsidP="009077BA" w:rsidRDefault="008B15A7" w14:paraId="187F4638" w14:textId="77777777">
            <w:pPr>
              <w:widowControl w:val="0"/>
              <w:tabs>
                <w:tab w:val="left" w:pos="720"/>
                <w:tab w:val="left" w:pos="1440"/>
                <w:tab w:val="left" w:pos="2160"/>
                <w:tab w:val="left" w:pos="2880"/>
                <w:tab w:val="left" w:pos="3600"/>
                <w:tab w:val="left" w:pos="4320"/>
                <w:tab w:val="left" w:pos="5040"/>
                <w:tab w:val="left" w:pos="5760"/>
                <w:tab w:val="left" w:pos="6480"/>
                <w:tab w:val="left" w:pos="7193"/>
                <w:tab w:val="left" w:pos="7920"/>
                <w:tab w:val="left" w:pos="8640"/>
                <w:tab w:val="left" w:pos="9360"/>
                <w:tab w:val="left" w:pos="10080"/>
                <w:tab w:val="left" w:pos="10800"/>
              </w:tabs>
              <w:rPr>
                <w:rFonts w:asciiTheme="minorHAnsi" w:hAnsiTheme="minorHAnsi" w:cstheme="minorHAnsi"/>
                <w:b/>
                <w:sz w:val="16"/>
                <w:szCs w:val="16"/>
              </w:rPr>
            </w:pPr>
          </w:p>
        </w:tc>
        <w:tc>
          <w:tcPr>
            <w:tcW w:w="360" w:type="dxa"/>
            <w:tcBorders>
              <w:right w:val="double" w:color="auto" w:sz="4" w:space="0"/>
            </w:tcBorders>
            <w:shd w:val="clear" w:color="auto" w:fill="FFFFFF"/>
            <w:vAlign w:val="center"/>
          </w:tcPr>
          <w:p w:rsidRPr="006A1F21" w:rsidR="008B15A7" w:rsidP="009077BA" w:rsidRDefault="008B15A7" w14:paraId="65B59C99" w14:textId="77777777">
            <w:pPr>
              <w:widowControl w:val="0"/>
              <w:tabs>
                <w:tab w:val="left" w:pos="720"/>
                <w:tab w:val="left" w:pos="1440"/>
                <w:tab w:val="left" w:pos="2160"/>
                <w:tab w:val="left" w:pos="2880"/>
                <w:tab w:val="left" w:pos="3600"/>
                <w:tab w:val="left" w:pos="4320"/>
                <w:tab w:val="left" w:pos="5040"/>
                <w:tab w:val="left" w:pos="5760"/>
                <w:tab w:val="left" w:pos="6480"/>
                <w:tab w:val="left" w:pos="7193"/>
                <w:tab w:val="left" w:pos="7920"/>
                <w:tab w:val="left" w:pos="8640"/>
                <w:tab w:val="left" w:pos="9360"/>
                <w:tab w:val="left" w:pos="10080"/>
                <w:tab w:val="left" w:pos="10800"/>
              </w:tabs>
              <w:rPr>
                <w:rFonts w:asciiTheme="minorHAnsi" w:hAnsiTheme="minorHAnsi" w:cstheme="minorHAnsi"/>
                <w:b/>
                <w:sz w:val="16"/>
                <w:szCs w:val="16"/>
              </w:rPr>
            </w:pPr>
          </w:p>
        </w:tc>
        <w:tc>
          <w:tcPr>
            <w:tcW w:w="2667" w:type="dxa"/>
            <w:tcBorders>
              <w:top w:val="single" w:color="auto" w:sz="4" w:space="0"/>
              <w:left w:val="double" w:color="auto" w:sz="4" w:space="0"/>
              <w:bottom w:val="single" w:color="auto" w:sz="4" w:space="0"/>
              <w:right w:val="double" w:color="auto" w:sz="4" w:space="0"/>
            </w:tcBorders>
            <w:shd w:val="clear" w:color="auto" w:fill="FFFFFF"/>
          </w:tcPr>
          <w:p w:rsidRPr="006A1F21" w:rsidR="008B15A7" w:rsidP="009077BA" w:rsidRDefault="008B15A7" w14:paraId="034573A6" w14:textId="77777777">
            <w:pPr>
              <w:widowControl w:val="0"/>
              <w:tabs>
                <w:tab w:val="left" w:pos="720"/>
                <w:tab w:val="left" w:pos="1440"/>
                <w:tab w:val="left" w:pos="2160"/>
                <w:tab w:val="left" w:pos="2880"/>
                <w:tab w:val="left" w:pos="3600"/>
                <w:tab w:val="left" w:pos="4320"/>
                <w:tab w:val="left" w:pos="5040"/>
                <w:tab w:val="left" w:pos="5760"/>
                <w:tab w:val="left" w:pos="6480"/>
                <w:tab w:val="left" w:pos="7193"/>
                <w:tab w:val="left" w:pos="7920"/>
                <w:tab w:val="left" w:pos="8640"/>
                <w:tab w:val="left" w:pos="9360"/>
                <w:tab w:val="left" w:pos="10080"/>
                <w:tab w:val="left" w:pos="10800"/>
              </w:tabs>
              <w:rPr>
                <w:rFonts w:asciiTheme="minorHAnsi" w:hAnsiTheme="minorHAnsi" w:cstheme="minorHAnsi"/>
                <w:b/>
                <w:sz w:val="16"/>
                <w:szCs w:val="16"/>
              </w:rPr>
            </w:pPr>
          </w:p>
        </w:tc>
        <w:tc>
          <w:tcPr>
            <w:tcW w:w="1693" w:type="dxa"/>
            <w:vMerge/>
            <w:tcBorders>
              <w:left w:val="double" w:color="auto" w:sz="4" w:space="0"/>
            </w:tcBorders>
            <w:shd w:val="clear" w:color="auto" w:fill="FFFFFF"/>
          </w:tcPr>
          <w:p w:rsidRPr="006A1F21" w:rsidR="008B15A7" w:rsidP="009077BA" w:rsidRDefault="008B15A7" w14:paraId="1A726785" w14:textId="77777777">
            <w:pPr>
              <w:widowControl w:val="0"/>
              <w:tabs>
                <w:tab w:val="left" w:pos="720"/>
                <w:tab w:val="left" w:pos="1440"/>
                <w:tab w:val="left" w:pos="2160"/>
                <w:tab w:val="left" w:pos="2880"/>
                <w:tab w:val="left" w:pos="3600"/>
                <w:tab w:val="left" w:pos="4320"/>
                <w:tab w:val="left" w:pos="5040"/>
                <w:tab w:val="left" w:pos="5760"/>
                <w:tab w:val="left" w:pos="6480"/>
                <w:tab w:val="left" w:pos="7193"/>
                <w:tab w:val="left" w:pos="7920"/>
                <w:tab w:val="left" w:pos="8640"/>
                <w:tab w:val="left" w:pos="9360"/>
                <w:tab w:val="left" w:pos="10080"/>
                <w:tab w:val="left" w:pos="10800"/>
              </w:tabs>
              <w:rPr>
                <w:rFonts w:asciiTheme="minorHAnsi" w:hAnsiTheme="minorHAnsi" w:cstheme="minorHAnsi"/>
                <w:b/>
                <w:sz w:val="16"/>
                <w:szCs w:val="16"/>
              </w:rPr>
            </w:pPr>
          </w:p>
        </w:tc>
        <w:tc>
          <w:tcPr>
            <w:tcW w:w="448" w:type="dxa"/>
            <w:shd w:val="clear" w:color="auto" w:fill="FFFFFF"/>
            <w:vAlign w:val="center"/>
          </w:tcPr>
          <w:p w:rsidRPr="006A1F21" w:rsidR="008B15A7" w:rsidP="009077BA" w:rsidRDefault="008B15A7" w14:paraId="31FA2659" w14:textId="77777777">
            <w:pPr>
              <w:widowControl w:val="0"/>
              <w:tabs>
                <w:tab w:val="left" w:pos="720"/>
                <w:tab w:val="left" w:pos="1440"/>
                <w:tab w:val="left" w:pos="2160"/>
                <w:tab w:val="left" w:pos="2880"/>
                <w:tab w:val="left" w:pos="3600"/>
                <w:tab w:val="left" w:pos="4320"/>
                <w:tab w:val="left" w:pos="5040"/>
                <w:tab w:val="left" w:pos="5760"/>
                <w:tab w:val="left" w:pos="6480"/>
                <w:tab w:val="left" w:pos="7193"/>
                <w:tab w:val="left" w:pos="7920"/>
                <w:tab w:val="left" w:pos="8640"/>
                <w:tab w:val="left" w:pos="9360"/>
                <w:tab w:val="left" w:pos="10080"/>
                <w:tab w:val="left" w:pos="10800"/>
              </w:tabs>
              <w:rPr>
                <w:rFonts w:asciiTheme="minorHAnsi" w:hAnsiTheme="minorHAnsi" w:cstheme="minorHAnsi"/>
                <w:b/>
                <w:sz w:val="16"/>
                <w:szCs w:val="16"/>
              </w:rPr>
            </w:pPr>
          </w:p>
        </w:tc>
        <w:tc>
          <w:tcPr>
            <w:tcW w:w="328" w:type="dxa"/>
            <w:tcBorders>
              <w:right w:val="double" w:color="auto" w:sz="4" w:space="0"/>
            </w:tcBorders>
            <w:shd w:val="clear" w:color="auto" w:fill="FFFFFF"/>
            <w:vAlign w:val="center"/>
          </w:tcPr>
          <w:p w:rsidRPr="006A1F21" w:rsidR="008B15A7" w:rsidP="009077BA" w:rsidRDefault="008B15A7" w14:paraId="649DE452" w14:textId="77777777">
            <w:pPr>
              <w:widowControl w:val="0"/>
              <w:tabs>
                <w:tab w:val="left" w:pos="720"/>
                <w:tab w:val="left" w:pos="1440"/>
                <w:tab w:val="left" w:pos="2160"/>
                <w:tab w:val="left" w:pos="2880"/>
                <w:tab w:val="left" w:pos="3600"/>
                <w:tab w:val="left" w:pos="4320"/>
                <w:tab w:val="left" w:pos="5040"/>
                <w:tab w:val="left" w:pos="5760"/>
                <w:tab w:val="left" w:pos="6480"/>
                <w:tab w:val="left" w:pos="7193"/>
                <w:tab w:val="left" w:pos="7920"/>
                <w:tab w:val="left" w:pos="8640"/>
                <w:tab w:val="left" w:pos="9360"/>
                <w:tab w:val="left" w:pos="10080"/>
                <w:tab w:val="left" w:pos="10800"/>
              </w:tabs>
              <w:jc w:val="center"/>
              <w:rPr>
                <w:rFonts w:asciiTheme="minorHAnsi" w:hAnsiTheme="minorHAnsi" w:cstheme="minorHAnsi"/>
                <w:b/>
                <w:sz w:val="16"/>
                <w:szCs w:val="16"/>
              </w:rPr>
            </w:pPr>
          </w:p>
        </w:tc>
        <w:tc>
          <w:tcPr>
            <w:tcW w:w="2301" w:type="dxa"/>
            <w:tcBorders>
              <w:top w:val="single" w:color="auto" w:sz="4" w:space="0"/>
              <w:left w:val="double" w:color="auto" w:sz="4" w:space="0"/>
              <w:bottom w:val="single" w:color="auto" w:sz="4" w:space="0"/>
              <w:right w:val="double" w:color="auto" w:sz="4" w:space="0"/>
            </w:tcBorders>
            <w:shd w:val="clear" w:color="auto" w:fill="FFFFFF"/>
          </w:tcPr>
          <w:p w:rsidRPr="006A1F21" w:rsidR="008B15A7" w:rsidP="009077BA" w:rsidRDefault="008B15A7" w14:paraId="184CFC47" w14:textId="77777777">
            <w:pPr>
              <w:widowControl w:val="0"/>
              <w:tabs>
                <w:tab w:val="left" w:pos="720"/>
                <w:tab w:val="left" w:pos="1440"/>
                <w:tab w:val="left" w:pos="2160"/>
                <w:tab w:val="left" w:pos="2880"/>
                <w:tab w:val="left" w:pos="3600"/>
                <w:tab w:val="left" w:pos="4320"/>
                <w:tab w:val="left" w:pos="5040"/>
                <w:tab w:val="left" w:pos="5760"/>
                <w:tab w:val="left" w:pos="6480"/>
                <w:tab w:val="left" w:pos="7193"/>
                <w:tab w:val="left" w:pos="7920"/>
                <w:tab w:val="left" w:pos="8640"/>
                <w:tab w:val="left" w:pos="9360"/>
                <w:tab w:val="left" w:pos="10080"/>
                <w:tab w:val="left" w:pos="10800"/>
              </w:tabs>
              <w:rPr>
                <w:rFonts w:asciiTheme="minorHAnsi" w:hAnsiTheme="minorHAnsi" w:cstheme="minorHAnsi"/>
                <w:b/>
                <w:sz w:val="16"/>
                <w:szCs w:val="16"/>
              </w:rPr>
            </w:pPr>
          </w:p>
        </w:tc>
      </w:tr>
      <w:tr w:rsidRPr="006A1F21" w:rsidR="008B15A7" w:rsidTr="00922896" w14:paraId="004A3D42" w14:textId="77777777">
        <w:trPr>
          <w:trHeight w:val="283"/>
        </w:trPr>
        <w:tc>
          <w:tcPr>
            <w:tcW w:w="1785" w:type="dxa"/>
            <w:vMerge/>
            <w:tcBorders>
              <w:bottom w:val="double" w:color="auto" w:sz="4" w:space="0"/>
            </w:tcBorders>
          </w:tcPr>
          <w:p w:rsidRPr="006A1F21" w:rsidR="008B15A7" w:rsidP="009077BA" w:rsidRDefault="008B15A7" w14:paraId="58417C81" w14:textId="77777777">
            <w:pPr>
              <w:widowControl w:val="0"/>
              <w:tabs>
                <w:tab w:val="left" w:pos="720"/>
                <w:tab w:val="left" w:pos="1440"/>
                <w:tab w:val="left" w:pos="2160"/>
                <w:tab w:val="left" w:pos="2880"/>
                <w:tab w:val="left" w:pos="3600"/>
                <w:tab w:val="left" w:pos="4320"/>
                <w:tab w:val="left" w:pos="5040"/>
                <w:tab w:val="left" w:pos="5760"/>
                <w:tab w:val="left" w:pos="6480"/>
                <w:tab w:val="left" w:pos="7193"/>
                <w:tab w:val="left" w:pos="7920"/>
                <w:tab w:val="left" w:pos="8640"/>
                <w:tab w:val="left" w:pos="9360"/>
                <w:tab w:val="left" w:pos="10080"/>
                <w:tab w:val="left" w:pos="10800"/>
              </w:tabs>
              <w:rPr>
                <w:rFonts w:asciiTheme="minorHAnsi" w:hAnsiTheme="minorHAnsi" w:cstheme="minorHAnsi"/>
                <w:b/>
                <w:sz w:val="16"/>
                <w:szCs w:val="16"/>
              </w:rPr>
            </w:pPr>
          </w:p>
        </w:tc>
        <w:tc>
          <w:tcPr>
            <w:tcW w:w="465" w:type="dxa"/>
            <w:tcBorders>
              <w:bottom w:val="double" w:color="auto" w:sz="4" w:space="0"/>
            </w:tcBorders>
            <w:shd w:val="clear" w:color="auto" w:fill="FFFFFF"/>
            <w:vAlign w:val="center"/>
          </w:tcPr>
          <w:p w:rsidRPr="006A1F21" w:rsidR="008B15A7" w:rsidP="009077BA" w:rsidRDefault="008B15A7" w14:paraId="63524650" w14:textId="77777777">
            <w:pPr>
              <w:widowControl w:val="0"/>
              <w:tabs>
                <w:tab w:val="left" w:pos="720"/>
                <w:tab w:val="left" w:pos="1440"/>
                <w:tab w:val="left" w:pos="2160"/>
                <w:tab w:val="left" w:pos="2880"/>
                <w:tab w:val="left" w:pos="3600"/>
                <w:tab w:val="left" w:pos="4320"/>
                <w:tab w:val="left" w:pos="5040"/>
                <w:tab w:val="left" w:pos="5760"/>
                <w:tab w:val="left" w:pos="6480"/>
                <w:tab w:val="left" w:pos="7193"/>
                <w:tab w:val="left" w:pos="7920"/>
                <w:tab w:val="left" w:pos="8640"/>
                <w:tab w:val="left" w:pos="9360"/>
                <w:tab w:val="left" w:pos="10080"/>
                <w:tab w:val="left" w:pos="10800"/>
              </w:tabs>
              <w:rPr>
                <w:rFonts w:asciiTheme="minorHAnsi" w:hAnsiTheme="minorHAnsi" w:cstheme="minorHAnsi"/>
                <w:b/>
                <w:sz w:val="16"/>
                <w:szCs w:val="16"/>
              </w:rPr>
            </w:pPr>
          </w:p>
        </w:tc>
        <w:tc>
          <w:tcPr>
            <w:tcW w:w="360" w:type="dxa"/>
            <w:tcBorders>
              <w:bottom w:val="double" w:color="auto" w:sz="4" w:space="0"/>
              <w:right w:val="double" w:color="auto" w:sz="4" w:space="0"/>
            </w:tcBorders>
            <w:shd w:val="clear" w:color="auto" w:fill="FFFFFF"/>
            <w:vAlign w:val="center"/>
          </w:tcPr>
          <w:p w:rsidRPr="006A1F21" w:rsidR="008B15A7" w:rsidP="009077BA" w:rsidRDefault="008B15A7" w14:paraId="66606904" w14:textId="77777777">
            <w:pPr>
              <w:widowControl w:val="0"/>
              <w:tabs>
                <w:tab w:val="left" w:pos="720"/>
                <w:tab w:val="left" w:pos="1440"/>
                <w:tab w:val="left" w:pos="2160"/>
                <w:tab w:val="left" w:pos="2880"/>
                <w:tab w:val="left" w:pos="3600"/>
                <w:tab w:val="left" w:pos="4320"/>
                <w:tab w:val="left" w:pos="5040"/>
                <w:tab w:val="left" w:pos="5760"/>
                <w:tab w:val="left" w:pos="6480"/>
                <w:tab w:val="left" w:pos="7193"/>
                <w:tab w:val="left" w:pos="7920"/>
                <w:tab w:val="left" w:pos="8640"/>
                <w:tab w:val="left" w:pos="9360"/>
                <w:tab w:val="left" w:pos="10080"/>
                <w:tab w:val="left" w:pos="10800"/>
              </w:tabs>
              <w:rPr>
                <w:rFonts w:asciiTheme="minorHAnsi" w:hAnsiTheme="minorHAnsi" w:cstheme="minorHAnsi"/>
                <w:b/>
                <w:sz w:val="16"/>
                <w:szCs w:val="16"/>
              </w:rPr>
            </w:pPr>
          </w:p>
        </w:tc>
        <w:tc>
          <w:tcPr>
            <w:tcW w:w="2667" w:type="dxa"/>
            <w:tcBorders>
              <w:top w:val="single" w:color="auto" w:sz="4" w:space="0"/>
              <w:left w:val="double" w:color="auto" w:sz="4" w:space="0"/>
              <w:bottom w:val="double" w:color="auto" w:sz="4" w:space="0"/>
              <w:right w:val="double" w:color="auto" w:sz="4" w:space="0"/>
            </w:tcBorders>
            <w:shd w:val="clear" w:color="auto" w:fill="FFFFFF"/>
          </w:tcPr>
          <w:p w:rsidRPr="006A1F21" w:rsidR="008B15A7" w:rsidP="009077BA" w:rsidRDefault="008B15A7" w14:paraId="1BA9A542" w14:textId="77777777">
            <w:pPr>
              <w:widowControl w:val="0"/>
              <w:tabs>
                <w:tab w:val="left" w:pos="720"/>
                <w:tab w:val="left" w:pos="1440"/>
                <w:tab w:val="left" w:pos="2160"/>
                <w:tab w:val="left" w:pos="2880"/>
                <w:tab w:val="left" w:pos="3600"/>
                <w:tab w:val="left" w:pos="4320"/>
                <w:tab w:val="left" w:pos="5040"/>
                <w:tab w:val="left" w:pos="5760"/>
                <w:tab w:val="left" w:pos="6480"/>
                <w:tab w:val="left" w:pos="7193"/>
                <w:tab w:val="left" w:pos="7920"/>
                <w:tab w:val="left" w:pos="8640"/>
                <w:tab w:val="left" w:pos="9360"/>
                <w:tab w:val="left" w:pos="10080"/>
                <w:tab w:val="left" w:pos="10800"/>
              </w:tabs>
              <w:rPr>
                <w:rFonts w:asciiTheme="minorHAnsi" w:hAnsiTheme="minorHAnsi" w:cstheme="minorHAnsi"/>
                <w:b/>
                <w:sz w:val="16"/>
                <w:szCs w:val="16"/>
              </w:rPr>
            </w:pPr>
          </w:p>
        </w:tc>
        <w:tc>
          <w:tcPr>
            <w:tcW w:w="1693" w:type="dxa"/>
            <w:vMerge/>
            <w:tcBorders>
              <w:left w:val="double" w:color="auto" w:sz="4" w:space="0"/>
              <w:bottom w:val="double" w:color="auto" w:sz="4" w:space="0"/>
            </w:tcBorders>
            <w:shd w:val="clear" w:color="auto" w:fill="FFFFFF"/>
          </w:tcPr>
          <w:p w:rsidRPr="006A1F21" w:rsidR="008B15A7" w:rsidP="009077BA" w:rsidRDefault="008B15A7" w14:paraId="5635908B" w14:textId="77777777">
            <w:pPr>
              <w:widowControl w:val="0"/>
              <w:tabs>
                <w:tab w:val="left" w:pos="720"/>
                <w:tab w:val="left" w:pos="1440"/>
                <w:tab w:val="left" w:pos="2160"/>
                <w:tab w:val="left" w:pos="2880"/>
                <w:tab w:val="left" w:pos="3600"/>
                <w:tab w:val="left" w:pos="4320"/>
                <w:tab w:val="left" w:pos="5040"/>
                <w:tab w:val="left" w:pos="5760"/>
                <w:tab w:val="left" w:pos="6480"/>
                <w:tab w:val="left" w:pos="7193"/>
                <w:tab w:val="left" w:pos="7920"/>
                <w:tab w:val="left" w:pos="8640"/>
                <w:tab w:val="left" w:pos="9360"/>
                <w:tab w:val="left" w:pos="10080"/>
                <w:tab w:val="left" w:pos="10800"/>
              </w:tabs>
              <w:rPr>
                <w:rFonts w:asciiTheme="minorHAnsi" w:hAnsiTheme="minorHAnsi" w:cstheme="minorHAnsi"/>
                <w:b/>
                <w:sz w:val="16"/>
                <w:szCs w:val="16"/>
              </w:rPr>
            </w:pPr>
          </w:p>
        </w:tc>
        <w:tc>
          <w:tcPr>
            <w:tcW w:w="448" w:type="dxa"/>
            <w:tcBorders>
              <w:bottom w:val="double" w:color="auto" w:sz="4" w:space="0"/>
            </w:tcBorders>
            <w:shd w:val="clear" w:color="auto" w:fill="FFFFFF"/>
            <w:vAlign w:val="center"/>
          </w:tcPr>
          <w:p w:rsidRPr="006A1F21" w:rsidR="008B15A7" w:rsidP="009077BA" w:rsidRDefault="008B15A7" w14:paraId="5FF70DD8" w14:textId="77777777">
            <w:pPr>
              <w:widowControl w:val="0"/>
              <w:tabs>
                <w:tab w:val="left" w:pos="720"/>
                <w:tab w:val="left" w:pos="1440"/>
                <w:tab w:val="left" w:pos="2160"/>
                <w:tab w:val="left" w:pos="2880"/>
                <w:tab w:val="left" w:pos="3600"/>
                <w:tab w:val="left" w:pos="4320"/>
                <w:tab w:val="left" w:pos="5040"/>
                <w:tab w:val="left" w:pos="5760"/>
                <w:tab w:val="left" w:pos="6480"/>
                <w:tab w:val="left" w:pos="7193"/>
                <w:tab w:val="left" w:pos="7920"/>
                <w:tab w:val="left" w:pos="8640"/>
                <w:tab w:val="left" w:pos="9360"/>
                <w:tab w:val="left" w:pos="10080"/>
                <w:tab w:val="left" w:pos="10800"/>
              </w:tabs>
              <w:rPr>
                <w:rFonts w:asciiTheme="minorHAnsi" w:hAnsiTheme="minorHAnsi" w:cstheme="minorHAnsi"/>
                <w:b/>
                <w:sz w:val="16"/>
                <w:szCs w:val="16"/>
              </w:rPr>
            </w:pPr>
          </w:p>
        </w:tc>
        <w:tc>
          <w:tcPr>
            <w:tcW w:w="328" w:type="dxa"/>
            <w:tcBorders>
              <w:bottom w:val="double" w:color="auto" w:sz="4" w:space="0"/>
              <w:right w:val="double" w:color="auto" w:sz="4" w:space="0"/>
            </w:tcBorders>
            <w:shd w:val="clear" w:color="auto" w:fill="FFFFFF"/>
            <w:vAlign w:val="center"/>
          </w:tcPr>
          <w:p w:rsidRPr="006A1F21" w:rsidR="008B15A7" w:rsidP="009077BA" w:rsidRDefault="008B15A7" w14:paraId="23DB0025" w14:textId="77777777">
            <w:pPr>
              <w:widowControl w:val="0"/>
              <w:tabs>
                <w:tab w:val="left" w:pos="720"/>
                <w:tab w:val="left" w:pos="1440"/>
                <w:tab w:val="left" w:pos="2160"/>
                <w:tab w:val="left" w:pos="2880"/>
                <w:tab w:val="left" w:pos="3600"/>
                <w:tab w:val="left" w:pos="4320"/>
                <w:tab w:val="left" w:pos="5040"/>
                <w:tab w:val="left" w:pos="5760"/>
                <w:tab w:val="left" w:pos="6480"/>
                <w:tab w:val="left" w:pos="7193"/>
                <w:tab w:val="left" w:pos="7920"/>
                <w:tab w:val="left" w:pos="8640"/>
                <w:tab w:val="left" w:pos="9360"/>
                <w:tab w:val="left" w:pos="10080"/>
                <w:tab w:val="left" w:pos="10800"/>
              </w:tabs>
              <w:jc w:val="center"/>
              <w:rPr>
                <w:rFonts w:asciiTheme="minorHAnsi" w:hAnsiTheme="minorHAnsi" w:cstheme="minorHAnsi"/>
                <w:b/>
                <w:sz w:val="16"/>
                <w:szCs w:val="16"/>
              </w:rPr>
            </w:pPr>
          </w:p>
        </w:tc>
        <w:tc>
          <w:tcPr>
            <w:tcW w:w="2301" w:type="dxa"/>
            <w:tcBorders>
              <w:top w:val="single" w:color="auto" w:sz="4" w:space="0"/>
              <w:left w:val="double" w:color="auto" w:sz="4" w:space="0"/>
              <w:bottom w:val="double" w:color="auto" w:sz="4" w:space="0"/>
              <w:right w:val="double" w:color="auto" w:sz="4" w:space="0"/>
            </w:tcBorders>
            <w:shd w:val="clear" w:color="auto" w:fill="FFFFFF"/>
          </w:tcPr>
          <w:p w:rsidRPr="006A1F21" w:rsidR="008B15A7" w:rsidP="009077BA" w:rsidRDefault="008B15A7" w14:paraId="23A15BC4" w14:textId="77777777">
            <w:pPr>
              <w:widowControl w:val="0"/>
              <w:tabs>
                <w:tab w:val="left" w:pos="720"/>
                <w:tab w:val="left" w:pos="1440"/>
                <w:tab w:val="left" w:pos="2160"/>
                <w:tab w:val="left" w:pos="2880"/>
                <w:tab w:val="left" w:pos="3600"/>
                <w:tab w:val="left" w:pos="4320"/>
                <w:tab w:val="left" w:pos="5040"/>
                <w:tab w:val="left" w:pos="5760"/>
                <w:tab w:val="left" w:pos="6480"/>
                <w:tab w:val="left" w:pos="7193"/>
                <w:tab w:val="left" w:pos="7920"/>
                <w:tab w:val="left" w:pos="8640"/>
                <w:tab w:val="left" w:pos="9360"/>
                <w:tab w:val="left" w:pos="10080"/>
                <w:tab w:val="left" w:pos="10800"/>
              </w:tabs>
              <w:rPr>
                <w:rFonts w:asciiTheme="minorHAnsi" w:hAnsiTheme="minorHAnsi" w:cstheme="minorHAnsi"/>
                <w:b/>
                <w:sz w:val="16"/>
                <w:szCs w:val="16"/>
              </w:rPr>
            </w:pPr>
          </w:p>
        </w:tc>
      </w:tr>
      <w:tr w:rsidRPr="006A1F21" w:rsidR="008B15A7" w:rsidTr="00922896" w14:paraId="13196D02" w14:textId="77777777">
        <w:trPr>
          <w:trHeight w:val="283"/>
        </w:trPr>
        <w:tc>
          <w:tcPr>
            <w:tcW w:w="1785" w:type="dxa"/>
            <w:vMerge w:val="restart"/>
            <w:tcBorders>
              <w:top w:val="double" w:color="auto" w:sz="4" w:space="0"/>
            </w:tcBorders>
            <w:vAlign w:val="center"/>
          </w:tcPr>
          <w:p w:rsidRPr="006A1F21" w:rsidR="008B15A7" w:rsidP="009077BA" w:rsidRDefault="008B15A7" w14:paraId="3B1CB24B" w14:textId="77777777">
            <w:pPr>
              <w:widowControl w:val="0"/>
              <w:tabs>
                <w:tab w:val="left" w:pos="720"/>
                <w:tab w:val="left" w:pos="1440"/>
                <w:tab w:val="left" w:pos="2160"/>
                <w:tab w:val="left" w:pos="2880"/>
                <w:tab w:val="left" w:pos="3600"/>
                <w:tab w:val="left" w:pos="4320"/>
                <w:tab w:val="left" w:pos="5040"/>
                <w:tab w:val="left" w:pos="5760"/>
                <w:tab w:val="left" w:pos="6480"/>
                <w:tab w:val="left" w:pos="7193"/>
                <w:tab w:val="left" w:pos="7920"/>
                <w:tab w:val="left" w:pos="8640"/>
                <w:tab w:val="left" w:pos="9360"/>
                <w:tab w:val="left" w:pos="10080"/>
                <w:tab w:val="left" w:pos="10800"/>
              </w:tabs>
              <w:jc w:val="center"/>
              <w:rPr>
                <w:rFonts w:asciiTheme="minorHAnsi" w:hAnsiTheme="minorHAnsi" w:cstheme="minorHAnsi"/>
                <w:b/>
                <w:sz w:val="16"/>
                <w:szCs w:val="16"/>
              </w:rPr>
            </w:pPr>
            <w:r w:rsidRPr="006A1F21">
              <w:rPr>
                <w:rFonts w:asciiTheme="minorHAnsi" w:hAnsiTheme="minorHAnsi" w:cstheme="minorHAnsi"/>
                <w:b/>
                <w:sz w:val="16"/>
                <w:szCs w:val="16"/>
              </w:rPr>
              <w:t>LABEL</w:t>
            </w:r>
          </w:p>
        </w:tc>
        <w:tc>
          <w:tcPr>
            <w:tcW w:w="465" w:type="dxa"/>
            <w:tcBorders>
              <w:top w:val="double" w:color="auto" w:sz="4" w:space="0"/>
              <w:bottom w:val="double" w:color="auto" w:sz="4" w:space="0"/>
            </w:tcBorders>
            <w:shd w:val="clear" w:color="auto" w:fill="FFFFFF"/>
            <w:vAlign w:val="center"/>
          </w:tcPr>
          <w:p w:rsidRPr="006A1F21" w:rsidR="008B15A7" w:rsidP="009077BA" w:rsidRDefault="008B15A7" w14:paraId="56F0AC41" w14:textId="77777777">
            <w:pPr>
              <w:widowControl w:val="0"/>
              <w:tabs>
                <w:tab w:val="left" w:pos="720"/>
                <w:tab w:val="left" w:pos="1440"/>
                <w:tab w:val="left" w:pos="2160"/>
                <w:tab w:val="left" w:pos="2880"/>
                <w:tab w:val="left" w:pos="3600"/>
                <w:tab w:val="left" w:pos="4320"/>
                <w:tab w:val="left" w:pos="5040"/>
                <w:tab w:val="left" w:pos="5760"/>
                <w:tab w:val="left" w:pos="6480"/>
                <w:tab w:val="left" w:pos="7193"/>
                <w:tab w:val="left" w:pos="7920"/>
                <w:tab w:val="left" w:pos="8640"/>
                <w:tab w:val="left" w:pos="9360"/>
                <w:tab w:val="left" w:pos="10080"/>
                <w:tab w:val="left" w:pos="10800"/>
              </w:tabs>
              <w:rPr>
                <w:rFonts w:asciiTheme="minorHAnsi" w:hAnsiTheme="minorHAnsi" w:cstheme="minorHAnsi"/>
                <w:b/>
                <w:sz w:val="16"/>
                <w:szCs w:val="16"/>
              </w:rPr>
            </w:pPr>
          </w:p>
        </w:tc>
        <w:tc>
          <w:tcPr>
            <w:tcW w:w="360" w:type="dxa"/>
            <w:tcBorders>
              <w:top w:val="double" w:color="auto" w:sz="4" w:space="0"/>
              <w:bottom w:val="double" w:color="auto" w:sz="4" w:space="0"/>
              <w:right w:val="double" w:color="auto" w:sz="4" w:space="0"/>
            </w:tcBorders>
            <w:shd w:val="clear" w:color="auto" w:fill="FFFFFF"/>
            <w:vAlign w:val="center"/>
          </w:tcPr>
          <w:p w:rsidRPr="006A1F21" w:rsidR="008B15A7" w:rsidP="009077BA" w:rsidRDefault="008B15A7" w14:paraId="6A0D2D00" w14:textId="77777777">
            <w:pPr>
              <w:widowControl w:val="0"/>
              <w:tabs>
                <w:tab w:val="left" w:pos="720"/>
                <w:tab w:val="left" w:pos="1440"/>
                <w:tab w:val="left" w:pos="2160"/>
                <w:tab w:val="left" w:pos="2880"/>
                <w:tab w:val="left" w:pos="3600"/>
                <w:tab w:val="left" w:pos="4320"/>
                <w:tab w:val="left" w:pos="5040"/>
                <w:tab w:val="left" w:pos="5760"/>
                <w:tab w:val="left" w:pos="6480"/>
                <w:tab w:val="left" w:pos="7193"/>
                <w:tab w:val="left" w:pos="7920"/>
                <w:tab w:val="left" w:pos="8640"/>
                <w:tab w:val="left" w:pos="9360"/>
                <w:tab w:val="left" w:pos="10080"/>
                <w:tab w:val="left" w:pos="10800"/>
              </w:tabs>
              <w:rPr>
                <w:rFonts w:asciiTheme="minorHAnsi" w:hAnsiTheme="minorHAnsi" w:cstheme="minorHAnsi"/>
                <w:b/>
                <w:sz w:val="16"/>
                <w:szCs w:val="16"/>
              </w:rPr>
            </w:pPr>
          </w:p>
        </w:tc>
        <w:tc>
          <w:tcPr>
            <w:tcW w:w="2667" w:type="dxa"/>
            <w:tcBorders>
              <w:top w:val="double" w:color="auto" w:sz="4" w:space="0"/>
              <w:left w:val="double" w:color="auto" w:sz="4" w:space="0"/>
              <w:bottom w:val="single" w:color="auto" w:sz="4" w:space="0"/>
              <w:right w:val="double" w:color="auto" w:sz="4" w:space="0"/>
            </w:tcBorders>
            <w:shd w:val="clear" w:color="auto" w:fill="FFFFFF"/>
            <w:vAlign w:val="center"/>
          </w:tcPr>
          <w:p w:rsidRPr="006A1F21" w:rsidR="008B15A7" w:rsidP="009077BA" w:rsidRDefault="008B15A7" w14:paraId="16844EB7" w14:textId="77777777">
            <w:pPr>
              <w:widowControl w:val="0"/>
              <w:tabs>
                <w:tab w:val="left" w:pos="720"/>
                <w:tab w:val="left" w:pos="1440"/>
                <w:tab w:val="left" w:pos="2160"/>
                <w:tab w:val="left" w:pos="2880"/>
                <w:tab w:val="left" w:pos="3600"/>
                <w:tab w:val="left" w:pos="4320"/>
                <w:tab w:val="left" w:pos="5040"/>
                <w:tab w:val="left" w:pos="5760"/>
                <w:tab w:val="left" w:pos="6480"/>
                <w:tab w:val="left" w:pos="7193"/>
                <w:tab w:val="left" w:pos="7920"/>
                <w:tab w:val="left" w:pos="8640"/>
                <w:tab w:val="left" w:pos="9360"/>
                <w:tab w:val="left" w:pos="10080"/>
                <w:tab w:val="left" w:pos="10800"/>
              </w:tabs>
              <w:rPr>
                <w:rFonts w:asciiTheme="minorHAnsi" w:hAnsiTheme="minorHAnsi" w:cstheme="minorHAnsi"/>
                <w:b/>
                <w:sz w:val="16"/>
                <w:szCs w:val="16"/>
              </w:rPr>
            </w:pPr>
            <w:r w:rsidRPr="006A1F21">
              <w:rPr>
                <w:rFonts w:asciiTheme="minorHAnsi" w:hAnsiTheme="minorHAnsi" w:cstheme="minorHAnsi"/>
                <w:b/>
                <w:sz w:val="16"/>
                <w:szCs w:val="16"/>
              </w:rPr>
              <w:t>Comments:</w:t>
            </w:r>
          </w:p>
        </w:tc>
        <w:tc>
          <w:tcPr>
            <w:tcW w:w="1693" w:type="dxa"/>
            <w:vMerge w:val="restart"/>
            <w:tcBorders>
              <w:top w:val="double" w:color="auto" w:sz="4" w:space="0"/>
              <w:left w:val="double" w:color="auto" w:sz="4" w:space="0"/>
            </w:tcBorders>
            <w:shd w:val="clear" w:color="auto" w:fill="FFFFFF"/>
            <w:vAlign w:val="center"/>
          </w:tcPr>
          <w:p w:rsidRPr="006A1F21" w:rsidR="008B15A7" w:rsidP="009077BA" w:rsidRDefault="008B15A7" w14:paraId="6CCC83AA" w14:textId="77777777">
            <w:pPr>
              <w:widowControl w:val="0"/>
              <w:tabs>
                <w:tab w:val="left" w:pos="720"/>
                <w:tab w:val="left" w:pos="1440"/>
                <w:tab w:val="left" w:pos="2160"/>
                <w:tab w:val="left" w:pos="2880"/>
                <w:tab w:val="left" w:pos="3600"/>
                <w:tab w:val="left" w:pos="4320"/>
                <w:tab w:val="left" w:pos="5040"/>
                <w:tab w:val="left" w:pos="5760"/>
                <w:tab w:val="left" w:pos="6480"/>
                <w:tab w:val="left" w:pos="7193"/>
                <w:tab w:val="left" w:pos="7920"/>
                <w:tab w:val="left" w:pos="8640"/>
                <w:tab w:val="left" w:pos="9360"/>
                <w:tab w:val="left" w:pos="10080"/>
                <w:tab w:val="left" w:pos="10800"/>
              </w:tabs>
              <w:jc w:val="center"/>
              <w:rPr>
                <w:rFonts w:asciiTheme="minorHAnsi" w:hAnsiTheme="minorHAnsi" w:cstheme="minorHAnsi"/>
                <w:b/>
                <w:sz w:val="16"/>
                <w:szCs w:val="16"/>
              </w:rPr>
            </w:pPr>
            <w:r w:rsidRPr="006A1F21">
              <w:rPr>
                <w:rFonts w:asciiTheme="minorHAnsi" w:hAnsiTheme="minorHAnsi" w:cstheme="minorHAnsi"/>
                <w:b/>
                <w:sz w:val="16"/>
                <w:szCs w:val="16"/>
              </w:rPr>
              <w:t>LABEL</w:t>
            </w:r>
          </w:p>
        </w:tc>
        <w:tc>
          <w:tcPr>
            <w:tcW w:w="448" w:type="dxa"/>
            <w:tcBorders>
              <w:top w:val="double" w:color="auto" w:sz="4" w:space="0"/>
              <w:bottom w:val="double" w:color="auto" w:sz="4" w:space="0"/>
            </w:tcBorders>
            <w:shd w:val="clear" w:color="auto" w:fill="FFFFFF"/>
            <w:vAlign w:val="center"/>
          </w:tcPr>
          <w:p w:rsidRPr="006A1F21" w:rsidR="008B15A7" w:rsidP="009077BA" w:rsidRDefault="008B15A7" w14:paraId="7CE41201" w14:textId="77777777">
            <w:pPr>
              <w:widowControl w:val="0"/>
              <w:tabs>
                <w:tab w:val="left" w:pos="720"/>
                <w:tab w:val="left" w:pos="1440"/>
                <w:tab w:val="left" w:pos="2160"/>
                <w:tab w:val="left" w:pos="2880"/>
                <w:tab w:val="left" w:pos="3600"/>
                <w:tab w:val="left" w:pos="4320"/>
                <w:tab w:val="left" w:pos="5040"/>
                <w:tab w:val="left" w:pos="5760"/>
                <w:tab w:val="left" w:pos="6480"/>
                <w:tab w:val="left" w:pos="7193"/>
                <w:tab w:val="left" w:pos="7920"/>
                <w:tab w:val="left" w:pos="8640"/>
                <w:tab w:val="left" w:pos="9360"/>
                <w:tab w:val="left" w:pos="10080"/>
                <w:tab w:val="left" w:pos="10800"/>
              </w:tabs>
              <w:rPr>
                <w:rFonts w:asciiTheme="minorHAnsi" w:hAnsiTheme="minorHAnsi" w:cstheme="minorHAnsi"/>
                <w:b/>
                <w:sz w:val="16"/>
                <w:szCs w:val="16"/>
              </w:rPr>
            </w:pPr>
          </w:p>
        </w:tc>
        <w:tc>
          <w:tcPr>
            <w:tcW w:w="328" w:type="dxa"/>
            <w:tcBorders>
              <w:top w:val="double" w:color="auto" w:sz="4" w:space="0"/>
              <w:bottom w:val="double" w:color="auto" w:sz="4" w:space="0"/>
              <w:right w:val="double" w:color="auto" w:sz="4" w:space="0"/>
            </w:tcBorders>
            <w:shd w:val="clear" w:color="auto" w:fill="FFFFFF"/>
            <w:vAlign w:val="center"/>
          </w:tcPr>
          <w:p w:rsidRPr="006A1F21" w:rsidR="008B15A7" w:rsidP="009077BA" w:rsidRDefault="008B15A7" w14:paraId="5493BD4D" w14:textId="77777777">
            <w:pPr>
              <w:widowControl w:val="0"/>
              <w:tabs>
                <w:tab w:val="left" w:pos="720"/>
                <w:tab w:val="left" w:pos="1440"/>
                <w:tab w:val="left" w:pos="2160"/>
                <w:tab w:val="left" w:pos="2880"/>
                <w:tab w:val="left" w:pos="3600"/>
                <w:tab w:val="left" w:pos="4320"/>
                <w:tab w:val="left" w:pos="5040"/>
                <w:tab w:val="left" w:pos="5760"/>
                <w:tab w:val="left" w:pos="6480"/>
                <w:tab w:val="left" w:pos="7193"/>
                <w:tab w:val="left" w:pos="7920"/>
                <w:tab w:val="left" w:pos="8640"/>
                <w:tab w:val="left" w:pos="9360"/>
                <w:tab w:val="left" w:pos="10080"/>
                <w:tab w:val="left" w:pos="10800"/>
              </w:tabs>
              <w:jc w:val="center"/>
              <w:rPr>
                <w:rFonts w:asciiTheme="minorHAnsi" w:hAnsiTheme="minorHAnsi" w:cstheme="minorHAnsi"/>
                <w:b/>
                <w:sz w:val="16"/>
                <w:szCs w:val="16"/>
              </w:rPr>
            </w:pPr>
          </w:p>
        </w:tc>
        <w:tc>
          <w:tcPr>
            <w:tcW w:w="2301" w:type="dxa"/>
            <w:tcBorders>
              <w:top w:val="double" w:color="auto" w:sz="4" w:space="0"/>
              <w:left w:val="double" w:color="auto" w:sz="4" w:space="0"/>
              <w:bottom w:val="single" w:color="auto" w:sz="4" w:space="0"/>
              <w:right w:val="double" w:color="auto" w:sz="4" w:space="0"/>
            </w:tcBorders>
            <w:shd w:val="clear" w:color="auto" w:fill="FFFFFF"/>
            <w:vAlign w:val="center"/>
          </w:tcPr>
          <w:p w:rsidRPr="006A1F21" w:rsidR="008B15A7" w:rsidP="009077BA" w:rsidRDefault="008B15A7" w14:paraId="42D22670" w14:textId="77777777">
            <w:pPr>
              <w:widowControl w:val="0"/>
              <w:tabs>
                <w:tab w:val="left" w:pos="720"/>
                <w:tab w:val="left" w:pos="1440"/>
                <w:tab w:val="left" w:pos="2160"/>
                <w:tab w:val="left" w:pos="2880"/>
                <w:tab w:val="left" w:pos="3600"/>
                <w:tab w:val="left" w:pos="4320"/>
                <w:tab w:val="left" w:pos="5040"/>
                <w:tab w:val="left" w:pos="5760"/>
                <w:tab w:val="left" w:pos="6480"/>
                <w:tab w:val="left" w:pos="7193"/>
                <w:tab w:val="left" w:pos="7920"/>
                <w:tab w:val="left" w:pos="8640"/>
                <w:tab w:val="left" w:pos="9360"/>
                <w:tab w:val="left" w:pos="10080"/>
                <w:tab w:val="left" w:pos="10800"/>
              </w:tabs>
              <w:rPr>
                <w:rFonts w:asciiTheme="minorHAnsi" w:hAnsiTheme="minorHAnsi" w:cstheme="minorHAnsi"/>
                <w:b/>
                <w:sz w:val="16"/>
                <w:szCs w:val="16"/>
              </w:rPr>
            </w:pPr>
            <w:r w:rsidRPr="006A1F21">
              <w:rPr>
                <w:rFonts w:asciiTheme="minorHAnsi" w:hAnsiTheme="minorHAnsi" w:cstheme="minorHAnsi"/>
                <w:b/>
                <w:sz w:val="16"/>
                <w:szCs w:val="16"/>
              </w:rPr>
              <w:t>Comments:</w:t>
            </w:r>
          </w:p>
        </w:tc>
      </w:tr>
      <w:tr w:rsidRPr="006A1F21" w:rsidR="008B15A7" w:rsidTr="00922896" w14:paraId="19732729" w14:textId="77777777">
        <w:trPr>
          <w:trHeight w:val="283"/>
        </w:trPr>
        <w:tc>
          <w:tcPr>
            <w:tcW w:w="1785" w:type="dxa"/>
            <w:vMerge/>
          </w:tcPr>
          <w:p w:rsidRPr="006A1F21" w:rsidR="008B15A7" w:rsidP="009077BA" w:rsidRDefault="008B15A7" w14:paraId="5177A2CB" w14:textId="77777777">
            <w:pPr>
              <w:widowControl w:val="0"/>
              <w:tabs>
                <w:tab w:val="left" w:pos="720"/>
                <w:tab w:val="left" w:pos="1440"/>
                <w:tab w:val="left" w:pos="2160"/>
                <w:tab w:val="left" w:pos="2880"/>
                <w:tab w:val="left" w:pos="3600"/>
                <w:tab w:val="left" w:pos="4320"/>
                <w:tab w:val="left" w:pos="5040"/>
                <w:tab w:val="left" w:pos="5760"/>
                <w:tab w:val="left" w:pos="6480"/>
                <w:tab w:val="left" w:pos="7193"/>
                <w:tab w:val="left" w:pos="7920"/>
                <w:tab w:val="left" w:pos="8640"/>
                <w:tab w:val="left" w:pos="9360"/>
                <w:tab w:val="left" w:pos="10080"/>
                <w:tab w:val="left" w:pos="10800"/>
              </w:tabs>
              <w:rPr>
                <w:rFonts w:asciiTheme="minorHAnsi" w:hAnsiTheme="minorHAnsi" w:cstheme="minorHAnsi"/>
                <w:b/>
                <w:sz w:val="16"/>
                <w:szCs w:val="16"/>
              </w:rPr>
            </w:pPr>
          </w:p>
        </w:tc>
        <w:tc>
          <w:tcPr>
            <w:tcW w:w="465" w:type="dxa"/>
            <w:shd w:val="clear" w:color="auto" w:fill="FFFFFF"/>
            <w:vAlign w:val="center"/>
          </w:tcPr>
          <w:p w:rsidRPr="006A1F21" w:rsidR="008B15A7" w:rsidP="009077BA" w:rsidRDefault="008B15A7" w14:paraId="75AD2101" w14:textId="77777777">
            <w:pPr>
              <w:widowControl w:val="0"/>
              <w:tabs>
                <w:tab w:val="left" w:pos="720"/>
                <w:tab w:val="left" w:pos="1440"/>
                <w:tab w:val="left" w:pos="2160"/>
                <w:tab w:val="left" w:pos="2880"/>
                <w:tab w:val="left" w:pos="3600"/>
                <w:tab w:val="left" w:pos="4320"/>
                <w:tab w:val="left" w:pos="5040"/>
                <w:tab w:val="left" w:pos="5760"/>
                <w:tab w:val="left" w:pos="6480"/>
                <w:tab w:val="left" w:pos="7193"/>
                <w:tab w:val="left" w:pos="7920"/>
                <w:tab w:val="left" w:pos="8640"/>
                <w:tab w:val="left" w:pos="9360"/>
                <w:tab w:val="left" w:pos="10080"/>
                <w:tab w:val="left" w:pos="10800"/>
              </w:tabs>
              <w:rPr>
                <w:rFonts w:asciiTheme="minorHAnsi" w:hAnsiTheme="minorHAnsi" w:cstheme="minorHAnsi"/>
                <w:b/>
                <w:sz w:val="16"/>
                <w:szCs w:val="16"/>
              </w:rPr>
            </w:pPr>
          </w:p>
        </w:tc>
        <w:tc>
          <w:tcPr>
            <w:tcW w:w="360" w:type="dxa"/>
            <w:tcBorders>
              <w:right w:val="double" w:color="auto" w:sz="4" w:space="0"/>
            </w:tcBorders>
            <w:shd w:val="clear" w:color="auto" w:fill="FFFFFF"/>
            <w:vAlign w:val="center"/>
          </w:tcPr>
          <w:p w:rsidRPr="006A1F21" w:rsidR="008B15A7" w:rsidP="009077BA" w:rsidRDefault="008B15A7" w14:paraId="0DD82CB6" w14:textId="77777777">
            <w:pPr>
              <w:widowControl w:val="0"/>
              <w:tabs>
                <w:tab w:val="left" w:pos="720"/>
                <w:tab w:val="left" w:pos="1440"/>
                <w:tab w:val="left" w:pos="2160"/>
                <w:tab w:val="left" w:pos="2880"/>
                <w:tab w:val="left" w:pos="3600"/>
                <w:tab w:val="left" w:pos="4320"/>
                <w:tab w:val="left" w:pos="5040"/>
                <w:tab w:val="left" w:pos="5760"/>
                <w:tab w:val="left" w:pos="6480"/>
                <w:tab w:val="left" w:pos="7193"/>
                <w:tab w:val="left" w:pos="7920"/>
                <w:tab w:val="left" w:pos="8640"/>
                <w:tab w:val="left" w:pos="9360"/>
                <w:tab w:val="left" w:pos="10080"/>
                <w:tab w:val="left" w:pos="10800"/>
              </w:tabs>
              <w:rPr>
                <w:rFonts w:asciiTheme="minorHAnsi" w:hAnsiTheme="minorHAnsi" w:cstheme="minorHAnsi"/>
                <w:b/>
                <w:sz w:val="16"/>
                <w:szCs w:val="16"/>
              </w:rPr>
            </w:pPr>
          </w:p>
        </w:tc>
        <w:tc>
          <w:tcPr>
            <w:tcW w:w="2667" w:type="dxa"/>
            <w:tcBorders>
              <w:top w:val="single" w:color="auto" w:sz="4" w:space="0"/>
              <w:left w:val="double" w:color="auto" w:sz="4" w:space="0"/>
              <w:bottom w:val="single" w:color="auto" w:sz="4" w:space="0"/>
              <w:right w:val="double" w:color="auto" w:sz="4" w:space="0"/>
            </w:tcBorders>
            <w:shd w:val="clear" w:color="auto" w:fill="FFFFFF"/>
          </w:tcPr>
          <w:p w:rsidRPr="006A1F21" w:rsidR="008B15A7" w:rsidP="009077BA" w:rsidRDefault="008B15A7" w14:paraId="3937F3A5" w14:textId="77777777">
            <w:pPr>
              <w:widowControl w:val="0"/>
              <w:tabs>
                <w:tab w:val="left" w:pos="720"/>
                <w:tab w:val="left" w:pos="1440"/>
                <w:tab w:val="left" w:pos="2160"/>
                <w:tab w:val="left" w:pos="2880"/>
                <w:tab w:val="left" w:pos="3600"/>
                <w:tab w:val="left" w:pos="4320"/>
                <w:tab w:val="left" w:pos="5040"/>
                <w:tab w:val="left" w:pos="5760"/>
                <w:tab w:val="left" w:pos="6480"/>
                <w:tab w:val="left" w:pos="7193"/>
                <w:tab w:val="left" w:pos="7920"/>
                <w:tab w:val="left" w:pos="8640"/>
                <w:tab w:val="left" w:pos="9360"/>
                <w:tab w:val="left" w:pos="10080"/>
                <w:tab w:val="left" w:pos="10800"/>
              </w:tabs>
              <w:rPr>
                <w:rFonts w:asciiTheme="minorHAnsi" w:hAnsiTheme="minorHAnsi" w:cstheme="minorHAnsi"/>
                <w:b/>
                <w:sz w:val="16"/>
                <w:szCs w:val="16"/>
              </w:rPr>
            </w:pPr>
          </w:p>
        </w:tc>
        <w:tc>
          <w:tcPr>
            <w:tcW w:w="1693" w:type="dxa"/>
            <w:vMerge/>
            <w:tcBorders>
              <w:left w:val="double" w:color="auto" w:sz="4" w:space="0"/>
            </w:tcBorders>
            <w:shd w:val="clear" w:color="auto" w:fill="FFFFFF"/>
          </w:tcPr>
          <w:p w:rsidRPr="006A1F21" w:rsidR="008B15A7" w:rsidP="009077BA" w:rsidRDefault="008B15A7" w14:paraId="328ADD41" w14:textId="77777777">
            <w:pPr>
              <w:widowControl w:val="0"/>
              <w:tabs>
                <w:tab w:val="left" w:pos="720"/>
                <w:tab w:val="left" w:pos="1440"/>
                <w:tab w:val="left" w:pos="2160"/>
                <w:tab w:val="left" w:pos="2880"/>
                <w:tab w:val="left" w:pos="3600"/>
                <w:tab w:val="left" w:pos="4320"/>
                <w:tab w:val="left" w:pos="5040"/>
                <w:tab w:val="left" w:pos="5760"/>
                <w:tab w:val="left" w:pos="6480"/>
                <w:tab w:val="left" w:pos="7193"/>
                <w:tab w:val="left" w:pos="7920"/>
                <w:tab w:val="left" w:pos="8640"/>
                <w:tab w:val="left" w:pos="9360"/>
                <w:tab w:val="left" w:pos="10080"/>
                <w:tab w:val="left" w:pos="10800"/>
              </w:tabs>
              <w:rPr>
                <w:rFonts w:asciiTheme="minorHAnsi" w:hAnsiTheme="minorHAnsi" w:cstheme="minorHAnsi"/>
                <w:b/>
                <w:sz w:val="16"/>
                <w:szCs w:val="16"/>
              </w:rPr>
            </w:pPr>
          </w:p>
        </w:tc>
        <w:tc>
          <w:tcPr>
            <w:tcW w:w="448" w:type="dxa"/>
            <w:shd w:val="clear" w:color="auto" w:fill="FFFFFF"/>
            <w:vAlign w:val="center"/>
          </w:tcPr>
          <w:p w:rsidRPr="006A1F21" w:rsidR="008B15A7" w:rsidP="009077BA" w:rsidRDefault="008B15A7" w14:paraId="1456D810" w14:textId="77777777">
            <w:pPr>
              <w:widowControl w:val="0"/>
              <w:tabs>
                <w:tab w:val="left" w:pos="720"/>
                <w:tab w:val="left" w:pos="1440"/>
                <w:tab w:val="left" w:pos="2160"/>
                <w:tab w:val="left" w:pos="2880"/>
                <w:tab w:val="left" w:pos="3600"/>
                <w:tab w:val="left" w:pos="4320"/>
                <w:tab w:val="left" w:pos="5040"/>
                <w:tab w:val="left" w:pos="5760"/>
                <w:tab w:val="left" w:pos="6480"/>
                <w:tab w:val="left" w:pos="7193"/>
                <w:tab w:val="left" w:pos="7920"/>
                <w:tab w:val="left" w:pos="8640"/>
                <w:tab w:val="left" w:pos="9360"/>
                <w:tab w:val="left" w:pos="10080"/>
                <w:tab w:val="left" w:pos="10800"/>
              </w:tabs>
              <w:rPr>
                <w:rFonts w:asciiTheme="minorHAnsi" w:hAnsiTheme="minorHAnsi" w:cstheme="minorHAnsi"/>
                <w:b/>
                <w:sz w:val="16"/>
                <w:szCs w:val="16"/>
              </w:rPr>
            </w:pPr>
            <w:r w:rsidRPr="006A1F21">
              <w:rPr>
                <w:rFonts w:asciiTheme="minorHAnsi" w:hAnsiTheme="minorHAnsi" w:cstheme="minorHAnsi"/>
                <w:b/>
                <w:sz w:val="16"/>
                <w:szCs w:val="16"/>
              </w:rPr>
              <w:t>UC</w:t>
            </w:r>
          </w:p>
        </w:tc>
        <w:tc>
          <w:tcPr>
            <w:tcW w:w="328" w:type="dxa"/>
            <w:tcBorders>
              <w:right w:val="double" w:color="auto" w:sz="4" w:space="0"/>
            </w:tcBorders>
            <w:shd w:val="clear" w:color="auto" w:fill="FFFFFF"/>
            <w:vAlign w:val="center"/>
          </w:tcPr>
          <w:p w:rsidRPr="006A1F21" w:rsidR="008B15A7" w:rsidP="009077BA" w:rsidRDefault="008B15A7" w14:paraId="62ABA24C" w14:textId="77777777">
            <w:pPr>
              <w:widowControl w:val="0"/>
              <w:tabs>
                <w:tab w:val="left" w:pos="720"/>
                <w:tab w:val="left" w:pos="1440"/>
                <w:tab w:val="left" w:pos="2160"/>
                <w:tab w:val="left" w:pos="2880"/>
                <w:tab w:val="left" w:pos="3600"/>
                <w:tab w:val="left" w:pos="4320"/>
                <w:tab w:val="left" w:pos="5040"/>
                <w:tab w:val="left" w:pos="5760"/>
                <w:tab w:val="left" w:pos="6480"/>
                <w:tab w:val="left" w:pos="7193"/>
                <w:tab w:val="left" w:pos="7920"/>
                <w:tab w:val="left" w:pos="8640"/>
                <w:tab w:val="left" w:pos="9360"/>
                <w:tab w:val="left" w:pos="10080"/>
                <w:tab w:val="left" w:pos="10800"/>
              </w:tabs>
              <w:jc w:val="center"/>
              <w:rPr>
                <w:rFonts w:asciiTheme="minorHAnsi" w:hAnsiTheme="minorHAnsi" w:cstheme="minorHAnsi"/>
                <w:b/>
                <w:sz w:val="16"/>
                <w:szCs w:val="16"/>
              </w:rPr>
            </w:pPr>
          </w:p>
        </w:tc>
        <w:tc>
          <w:tcPr>
            <w:tcW w:w="2301" w:type="dxa"/>
            <w:tcBorders>
              <w:top w:val="single" w:color="auto" w:sz="4" w:space="0"/>
              <w:left w:val="double" w:color="auto" w:sz="4" w:space="0"/>
              <w:bottom w:val="single" w:color="auto" w:sz="4" w:space="0"/>
              <w:right w:val="double" w:color="auto" w:sz="4" w:space="0"/>
            </w:tcBorders>
            <w:shd w:val="clear" w:color="auto" w:fill="FFFFFF"/>
          </w:tcPr>
          <w:p w:rsidRPr="006A1F21" w:rsidR="008B15A7" w:rsidP="009077BA" w:rsidRDefault="008B15A7" w14:paraId="6D7E1832" w14:textId="77777777">
            <w:pPr>
              <w:widowControl w:val="0"/>
              <w:tabs>
                <w:tab w:val="left" w:pos="720"/>
                <w:tab w:val="left" w:pos="1440"/>
                <w:tab w:val="left" w:pos="2160"/>
                <w:tab w:val="left" w:pos="2880"/>
                <w:tab w:val="left" w:pos="3600"/>
                <w:tab w:val="left" w:pos="4320"/>
                <w:tab w:val="left" w:pos="5040"/>
                <w:tab w:val="left" w:pos="5760"/>
                <w:tab w:val="left" w:pos="6480"/>
                <w:tab w:val="left" w:pos="7193"/>
                <w:tab w:val="left" w:pos="7920"/>
                <w:tab w:val="left" w:pos="8640"/>
                <w:tab w:val="left" w:pos="9360"/>
                <w:tab w:val="left" w:pos="10080"/>
                <w:tab w:val="left" w:pos="10800"/>
              </w:tabs>
              <w:rPr>
                <w:rFonts w:asciiTheme="minorHAnsi" w:hAnsiTheme="minorHAnsi" w:cstheme="minorHAnsi"/>
                <w:b/>
                <w:sz w:val="16"/>
                <w:szCs w:val="16"/>
              </w:rPr>
            </w:pPr>
          </w:p>
        </w:tc>
      </w:tr>
      <w:tr w:rsidRPr="006A1F21" w:rsidR="008B15A7" w:rsidTr="00922896" w14:paraId="2251BB1D" w14:textId="77777777">
        <w:trPr>
          <w:trHeight w:val="283"/>
        </w:trPr>
        <w:tc>
          <w:tcPr>
            <w:tcW w:w="1785" w:type="dxa"/>
            <w:vMerge/>
          </w:tcPr>
          <w:p w:rsidRPr="006A1F21" w:rsidR="008B15A7" w:rsidP="009077BA" w:rsidRDefault="008B15A7" w14:paraId="71B20012" w14:textId="77777777">
            <w:pPr>
              <w:widowControl w:val="0"/>
              <w:tabs>
                <w:tab w:val="left" w:pos="720"/>
                <w:tab w:val="left" w:pos="1440"/>
                <w:tab w:val="left" w:pos="2160"/>
                <w:tab w:val="left" w:pos="2880"/>
                <w:tab w:val="left" w:pos="3600"/>
                <w:tab w:val="left" w:pos="4320"/>
                <w:tab w:val="left" w:pos="5040"/>
                <w:tab w:val="left" w:pos="5760"/>
                <w:tab w:val="left" w:pos="6480"/>
                <w:tab w:val="left" w:pos="7193"/>
                <w:tab w:val="left" w:pos="7920"/>
                <w:tab w:val="left" w:pos="8640"/>
                <w:tab w:val="left" w:pos="9360"/>
                <w:tab w:val="left" w:pos="10080"/>
                <w:tab w:val="left" w:pos="10800"/>
              </w:tabs>
              <w:rPr>
                <w:rFonts w:asciiTheme="minorHAnsi" w:hAnsiTheme="minorHAnsi" w:cstheme="minorHAnsi"/>
                <w:b/>
                <w:sz w:val="16"/>
                <w:szCs w:val="16"/>
              </w:rPr>
            </w:pPr>
          </w:p>
        </w:tc>
        <w:tc>
          <w:tcPr>
            <w:tcW w:w="465" w:type="dxa"/>
            <w:shd w:val="clear" w:color="auto" w:fill="FFFFFF"/>
            <w:vAlign w:val="center"/>
          </w:tcPr>
          <w:p w:rsidRPr="006A1F21" w:rsidR="008B15A7" w:rsidP="009077BA" w:rsidRDefault="008B15A7" w14:paraId="54B9AADF" w14:textId="77777777">
            <w:pPr>
              <w:widowControl w:val="0"/>
              <w:tabs>
                <w:tab w:val="left" w:pos="720"/>
                <w:tab w:val="left" w:pos="1440"/>
                <w:tab w:val="left" w:pos="2160"/>
                <w:tab w:val="left" w:pos="2880"/>
                <w:tab w:val="left" w:pos="3600"/>
                <w:tab w:val="left" w:pos="4320"/>
                <w:tab w:val="left" w:pos="5040"/>
                <w:tab w:val="left" w:pos="5760"/>
                <w:tab w:val="left" w:pos="6480"/>
                <w:tab w:val="left" w:pos="7193"/>
                <w:tab w:val="left" w:pos="7920"/>
                <w:tab w:val="left" w:pos="8640"/>
                <w:tab w:val="left" w:pos="9360"/>
                <w:tab w:val="left" w:pos="10080"/>
                <w:tab w:val="left" w:pos="10800"/>
              </w:tabs>
              <w:rPr>
                <w:rFonts w:asciiTheme="minorHAnsi" w:hAnsiTheme="minorHAnsi" w:cstheme="minorHAnsi"/>
                <w:b/>
                <w:sz w:val="16"/>
                <w:szCs w:val="16"/>
              </w:rPr>
            </w:pPr>
          </w:p>
        </w:tc>
        <w:tc>
          <w:tcPr>
            <w:tcW w:w="360" w:type="dxa"/>
            <w:tcBorders>
              <w:right w:val="double" w:color="auto" w:sz="4" w:space="0"/>
            </w:tcBorders>
            <w:shd w:val="clear" w:color="auto" w:fill="FFFFFF"/>
            <w:vAlign w:val="center"/>
          </w:tcPr>
          <w:p w:rsidRPr="006A1F21" w:rsidR="008B15A7" w:rsidP="009077BA" w:rsidRDefault="008B15A7" w14:paraId="71DD226C" w14:textId="77777777">
            <w:pPr>
              <w:widowControl w:val="0"/>
              <w:tabs>
                <w:tab w:val="left" w:pos="720"/>
                <w:tab w:val="left" w:pos="1440"/>
                <w:tab w:val="left" w:pos="2160"/>
                <w:tab w:val="left" w:pos="2880"/>
                <w:tab w:val="left" w:pos="3600"/>
                <w:tab w:val="left" w:pos="4320"/>
                <w:tab w:val="left" w:pos="5040"/>
                <w:tab w:val="left" w:pos="5760"/>
                <w:tab w:val="left" w:pos="6480"/>
                <w:tab w:val="left" w:pos="7193"/>
                <w:tab w:val="left" w:pos="7920"/>
                <w:tab w:val="left" w:pos="8640"/>
                <w:tab w:val="left" w:pos="9360"/>
                <w:tab w:val="left" w:pos="10080"/>
                <w:tab w:val="left" w:pos="10800"/>
              </w:tabs>
              <w:rPr>
                <w:rFonts w:asciiTheme="minorHAnsi" w:hAnsiTheme="minorHAnsi" w:cstheme="minorHAnsi"/>
                <w:b/>
                <w:sz w:val="16"/>
                <w:szCs w:val="16"/>
              </w:rPr>
            </w:pPr>
          </w:p>
        </w:tc>
        <w:tc>
          <w:tcPr>
            <w:tcW w:w="2667" w:type="dxa"/>
            <w:tcBorders>
              <w:top w:val="single" w:color="auto" w:sz="4" w:space="0"/>
              <w:left w:val="double" w:color="auto" w:sz="4" w:space="0"/>
              <w:bottom w:val="single" w:color="auto" w:sz="4" w:space="0"/>
              <w:right w:val="double" w:color="auto" w:sz="4" w:space="0"/>
            </w:tcBorders>
            <w:shd w:val="clear" w:color="auto" w:fill="FFFFFF"/>
          </w:tcPr>
          <w:p w:rsidRPr="006A1F21" w:rsidR="008B15A7" w:rsidP="009077BA" w:rsidRDefault="008B15A7" w14:paraId="4B7E7B46" w14:textId="77777777">
            <w:pPr>
              <w:widowControl w:val="0"/>
              <w:tabs>
                <w:tab w:val="left" w:pos="720"/>
                <w:tab w:val="left" w:pos="1440"/>
                <w:tab w:val="left" w:pos="2160"/>
                <w:tab w:val="left" w:pos="2880"/>
                <w:tab w:val="left" w:pos="3600"/>
                <w:tab w:val="left" w:pos="4320"/>
                <w:tab w:val="left" w:pos="5040"/>
                <w:tab w:val="left" w:pos="5760"/>
                <w:tab w:val="left" w:pos="6480"/>
                <w:tab w:val="left" w:pos="7193"/>
                <w:tab w:val="left" w:pos="7920"/>
                <w:tab w:val="left" w:pos="8640"/>
                <w:tab w:val="left" w:pos="9360"/>
                <w:tab w:val="left" w:pos="10080"/>
                <w:tab w:val="left" w:pos="10800"/>
              </w:tabs>
              <w:rPr>
                <w:rFonts w:asciiTheme="minorHAnsi" w:hAnsiTheme="minorHAnsi" w:cstheme="minorHAnsi"/>
                <w:b/>
                <w:sz w:val="16"/>
                <w:szCs w:val="16"/>
              </w:rPr>
            </w:pPr>
          </w:p>
        </w:tc>
        <w:tc>
          <w:tcPr>
            <w:tcW w:w="1693" w:type="dxa"/>
            <w:vMerge/>
            <w:tcBorders>
              <w:left w:val="double" w:color="auto" w:sz="4" w:space="0"/>
            </w:tcBorders>
            <w:shd w:val="clear" w:color="auto" w:fill="FFFFFF"/>
          </w:tcPr>
          <w:p w:rsidRPr="006A1F21" w:rsidR="008B15A7" w:rsidP="009077BA" w:rsidRDefault="008B15A7" w14:paraId="4E4C17F4" w14:textId="77777777">
            <w:pPr>
              <w:widowControl w:val="0"/>
              <w:tabs>
                <w:tab w:val="left" w:pos="720"/>
                <w:tab w:val="left" w:pos="1440"/>
                <w:tab w:val="left" w:pos="2160"/>
                <w:tab w:val="left" w:pos="2880"/>
                <w:tab w:val="left" w:pos="3600"/>
                <w:tab w:val="left" w:pos="4320"/>
                <w:tab w:val="left" w:pos="5040"/>
                <w:tab w:val="left" w:pos="5760"/>
                <w:tab w:val="left" w:pos="6480"/>
                <w:tab w:val="left" w:pos="7193"/>
                <w:tab w:val="left" w:pos="7920"/>
                <w:tab w:val="left" w:pos="8640"/>
                <w:tab w:val="left" w:pos="9360"/>
                <w:tab w:val="left" w:pos="10080"/>
                <w:tab w:val="left" w:pos="10800"/>
              </w:tabs>
              <w:rPr>
                <w:rFonts w:asciiTheme="minorHAnsi" w:hAnsiTheme="minorHAnsi" w:cstheme="minorHAnsi"/>
                <w:b/>
                <w:sz w:val="16"/>
                <w:szCs w:val="16"/>
              </w:rPr>
            </w:pPr>
          </w:p>
        </w:tc>
        <w:tc>
          <w:tcPr>
            <w:tcW w:w="448" w:type="dxa"/>
            <w:shd w:val="clear" w:color="auto" w:fill="FFFFFF"/>
            <w:vAlign w:val="center"/>
          </w:tcPr>
          <w:p w:rsidRPr="006A1F21" w:rsidR="008B15A7" w:rsidP="009077BA" w:rsidRDefault="008B15A7" w14:paraId="583FB837" w14:textId="77777777">
            <w:pPr>
              <w:widowControl w:val="0"/>
              <w:tabs>
                <w:tab w:val="left" w:pos="720"/>
                <w:tab w:val="left" w:pos="1440"/>
                <w:tab w:val="left" w:pos="2160"/>
                <w:tab w:val="left" w:pos="2880"/>
                <w:tab w:val="left" w:pos="3600"/>
                <w:tab w:val="left" w:pos="4320"/>
                <w:tab w:val="left" w:pos="5040"/>
                <w:tab w:val="left" w:pos="5760"/>
                <w:tab w:val="left" w:pos="6480"/>
                <w:tab w:val="left" w:pos="7193"/>
                <w:tab w:val="left" w:pos="7920"/>
                <w:tab w:val="left" w:pos="8640"/>
                <w:tab w:val="left" w:pos="9360"/>
                <w:tab w:val="left" w:pos="10080"/>
                <w:tab w:val="left" w:pos="10800"/>
              </w:tabs>
              <w:rPr>
                <w:rFonts w:asciiTheme="minorHAnsi" w:hAnsiTheme="minorHAnsi" w:cstheme="minorHAnsi"/>
                <w:b/>
                <w:sz w:val="16"/>
                <w:szCs w:val="16"/>
              </w:rPr>
            </w:pPr>
            <w:r w:rsidRPr="006A1F21">
              <w:rPr>
                <w:rFonts w:asciiTheme="minorHAnsi" w:hAnsiTheme="minorHAnsi" w:cstheme="minorHAnsi"/>
                <w:b/>
                <w:sz w:val="16"/>
                <w:szCs w:val="16"/>
              </w:rPr>
              <w:t>RT</w:t>
            </w:r>
          </w:p>
        </w:tc>
        <w:tc>
          <w:tcPr>
            <w:tcW w:w="328" w:type="dxa"/>
            <w:tcBorders>
              <w:right w:val="double" w:color="auto" w:sz="4" w:space="0"/>
            </w:tcBorders>
            <w:shd w:val="clear" w:color="auto" w:fill="FFFFFF"/>
            <w:vAlign w:val="center"/>
          </w:tcPr>
          <w:p w:rsidRPr="006A1F21" w:rsidR="008B15A7" w:rsidP="009077BA" w:rsidRDefault="008B15A7" w14:paraId="1F8B0840" w14:textId="77777777">
            <w:pPr>
              <w:widowControl w:val="0"/>
              <w:tabs>
                <w:tab w:val="left" w:pos="720"/>
                <w:tab w:val="left" w:pos="1440"/>
                <w:tab w:val="left" w:pos="2160"/>
                <w:tab w:val="left" w:pos="2880"/>
                <w:tab w:val="left" w:pos="3600"/>
                <w:tab w:val="left" w:pos="4320"/>
                <w:tab w:val="left" w:pos="5040"/>
                <w:tab w:val="left" w:pos="5760"/>
                <w:tab w:val="left" w:pos="6480"/>
                <w:tab w:val="left" w:pos="7193"/>
                <w:tab w:val="left" w:pos="7920"/>
                <w:tab w:val="left" w:pos="8640"/>
                <w:tab w:val="left" w:pos="9360"/>
                <w:tab w:val="left" w:pos="10080"/>
                <w:tab w:val="left" w:pos="10800"/>
              </w:tabs>
              <w:jc w:val="center"/>
              <w:rPr>
                <w:rFonts w:asciiTheme="minorHAnsi" w:hAnsiTheme="minorHAnsi" w:cstheme="minorHAnsi"/>
                <w:b/>
                <w:sz w:val="16"/>
                <w:szCs w:val="16"/>
              </w:rPr>
            </w:pPr>
          </w:p>
        </w:tc>
        <w:tc>
          <w:tcPr>
            <w:tcW w:w="2301" w:type="dxa"/>
            <w:tcBorders>
              <w:top w:val="single" w:color="auto" w:sz="4" w:space="0"/>
              <w:left w:val="double" w:color="auto" w:sz="4" w:space="0"/>
              <w:bottom w:val="single" w:color="auto" w:sz="4" w:space="0"/>
              <w:right w:val="double" w:color="auto" w:sz="4" w:space="0"/>
            </w:tcBorders>
            <w:shd w:val="clear" w:color="auto" w:fill="FFFFFF"/>
          </w:tcPr>
          <w:p w:rsidRPr="006A1F21" w:rsidR="008B15A7" w:rsidP="009077BA" w:rsidRDefault="008B15A7" w14:paraId="33C832CD" w14:textId="77777777">
            <w:pPr>
              <w:widowControl w:val="0"/>
              <w:tabs>
                <w:tab w:val="left" w:pos="720"/>
                <w:tab w:val="left" w:pos="1440"/>
                <w:tab w:val="left" w:pos="2160"/>
                <w:tab w:val="left" w:pos="2880"/>
                <w:tab w:val="left" w:pos="3600"/>
                <w:tab w:val="left" w:pos="4320"/>
                <w:tab w:val="left" w:pos="5040"/>
                <w:tab w:val="left" w:pos="5760"/>
                <w:tab w:val="left" w:pos="6480"/>
                <w:tab w:val="left" w:pos="7193"/>
                <w:tab w:val="left" w:pos="7920"/>
                <w:tab w:val="left" w:pos="8640"/>
                <w:tab w:val="left" w:pos="9360"/>
                <w:tab w:val="left" w:pos="10080"/>
                <w:tab w:val="left" w:pos="10800"/>
              </w:tabs>
              <w:rPr>
                <w:rFonts w:asciiTheme="minorHAnsi" w:hAnsiTheme="minorHAnsi" w:cstheme="minorHAnsi"/>
                <w:b/>
                <w:sz w:val="16"/>
                <w:szCs w:val="16"/>
              </w:rPr>
            </w:pPr>
          </w:p>
        </w:tc>
      </w:tr>
      <w:tr w:rsidRPr="006A1F21" w:rsidR="008B15A7" w:rsidTr="00922896" w14:paraId="4BD06A06" w14:textId="77777777">
        <w:trPr>
          <w:trHeight w:val="283"/>
        </w:trPr>
        <w:tc>
          <w:tcPr>
            <w:tcW w:w="1785" w:type="dxa"/>
            <w:vMerge/>
          </w:tcPr>
          <w:p w:rsidRPr="006A1F21" w:rsidR="008B15A7" w:rsidP="009077BA" w:rsidRDefault="008B15A7" w14:paraId="34841CCE" w14:textId="77777777">
            <w:pPr>
              <w:widowControl w:val="0"/>
              <w:tabs>
                <w:tab w:val="left" w:pos="720"/>
                <w:tab w:val="left" w:pos="1440"/>
                <w:tab w:val="left" w:pos="2160"/>
                <w:tab w:val="left" w:pos="2880"/>
                <w:tab w:val="left" w:pos="3600"/>
                <w:tab w:val="left" w:pos="4320"/>
                <w:tab w:val="left" w:pos="5040"/>
                <w:tab w:val="left" w:pos="5760"/>
                <w:tab w:val="left" w:pos="6480"/>
                <w:tab w:val="left" w:pos="7193"/>
                <w:tab w:val="left" w:pos="7920"/>
                <w:tab w:val="left" w:pos="8640"/>
                <w:tab w:val="left" w:pos="9360"/>
                <w:tab w:val="left" w:pos="10080"/>
                <w:tab w:val="left" w:pos="10800"/>
              </w:tabs>
              <w:rPr>
                <w:rFonts w:asciiTheme="minorHAnsi" w:hAnsiTheme="minorHAnsi" w:cstheme="minorHAnsi"/>
                <w:b/>
                <w:sz w:val="16"/>
                <w:szCs w:val="16"/>
              </w:rPr>
            </w:pPr>
          </w:p>
        </w:tc>
        <w:tc>
          <w:tcPr>
            <w:tcW w:w="465" w:type="dxa"/>
            <w:shd w:val="clear" w:color="auto" w:fill="FFFFFF"/>
            <w:vAlign w:val="center"/>
          </w:tcPr>
          <w:p w:rsidRPr="006A1F21" w:rsidR="008B15A7" w:rsidP="009077BA" w:rsidRDefault="008B15A7" w14:paraId="4B51D96F" w14:textId="77777777">
            <w:pPr>
              <w:widowControl w:val="0"/>
              <w:tabs>
                <w:tab w:val="left" w:pos="720"/>
                <w:tab w:val="left" w:pos="1440"/>
                <w:tab w:val="left" w:pos="2160"/>
                <w:tab w:val="left" w:pos="2880"/>
                <w:tab w:val="left" w:pos="3600"/>
                <w:tab w:val="left" w:pos="4320"/>
                <w:tab w:val="left" w:pos="5040"/>
                <w:tab w:val="left" w:pos="5760"/>
                <w:tab w:val="left" w:pos="6480"/>
                <w:tab w:val="left" w:pos="7193"/>
                <w:tab w:val="left" w:pos="7920"/>
                <w:tab w:val="left" w:pos="8640"/>
                <w:tab w:val="left" w:pos="9360"/>
                <w:tab w:val="left" w:pos="10080"/>
                <w:tab w:val="left" w:pos="10800"/>
              </w:tabs>
              <w:rPr>
                <w:rFonts w:asciiTheme="minorHAnsi" w:hAnsiTheme="minorHAnsi" w:cstheme="minorHAnsi"/>
                <w:b/>
                <w:sz w:val="16"/>
                <w:szCs w:val="16"/>
              </w:rPr>
            </w:pPr>
          </w:p>
        </w:tc>
        <w:tc>
          <w:tcPr>
            <w:tcW w:w="360" w:type="dxa"/>
            <w:tcBorders>
              <w:right w:val="double" w:color="auto" w:sz="4" w:space="0"/>
            </w:tcBorders>
            <w:shd w:val="clear" w:color="auto" w:fill="FFFFFF"/>
            <w:vAlign w:val="center"/>
          </w:tcPr>
          <w:p w:rsidRPr="006A1F21" w:rsidR="008B15A7" w:rsidP="009077BA" w:rsidRDefault="008B15A7" w14:paraId="1E0F65EC" w14:textId="77777777">
            <w:pPr>
              <w:widowControl w:val="0"/>
              <w:tabs>
                <w:tab w:val="left" w:pos="720"/>
                <w:tab w:val="left" w:pos="1440"/>
                <w:tab w:val="left" w:pos="2160"/>
                <w:tab w:val="left" w:pos="2880"/>
                <w:tab w:val="left" w:pos="3600"/>
                <w:tab w:val="left" w:pos="4320"/>
                <w:tab w:val="left" w:pos="5040"/>
                <w:tab w:val="left" w:pos="5760"/>
                <w:tab w:val="left" w:pos="6480"/>
                <w:tab w:val="left" w:pos="7193"/>
                <w:tab w:val="left" w:pos="7920"/>
                <w:tab w:val="left" w:pos="8640"/>
                <w:tab w:val="left" w:pos="9360"/>
                <w:tab w:val="left" w:pos="10080"/>
                <w:tab w:val="left" w:pos="10800"/>
              </w:tabs>
              <w:rPr>
                <w:rFonts w:asciiTheme="minorHAnsi" w:hAnsiTheme="minorHAnsi" w:cstheme="minorHAnsi"/>
                <w:b/>
                <w:sz w:val="16"/>
                <w:szCs w:val="16"/>
              </w:rPr>
            </w:pPr>
          </w:p>
        </w:tc>
        <w:tc>
          <w:tcPr>
            <w:tcW w:w="2667" w:type="dxa"/>
            <w:tcBorders>
              <w:top w:val="single" w:color="auto" w:sz="4" w:space="0"/>
              <w:left w:val="double" w:color="auto" w:sz="4" w:space="0"/>
              <w:bottom w:val="single" w:color="auto" w:sz="4" w:space="0"/>
              <w:right w:val="double" w:color="auto" w:sz="4" w:space="0"/>
            </w:tcBorders>
            <w:shd w:val="clear" w:color="auto" w:fill="FFFFFF"/>
          </w:tcPr>
          <w:p w:rsidRPr="006A1F21" w:rsidR="008B15A7" w:rsidP="009077BA" w:rsidRDefault="008B15A7" w14:paraId="4FC5C61B" w14:textId="77777777">
            <w:pPr>
              <w:widowControl w:val="0"/>
              <w:tabs>
                <w:tab w:val="left" w:pos="720"/>
                <w:tab w:val="left" w:pos="1440"/>
                <w:tab w:val="left" w:pos="2160"/>
                <w:tab w:val="left" w:pos="2880"/>
                <w:tab w:val="left" w:pos="3600"/>
                <w:tab w:val="left" w:pos="4320"/>
                <w:tab w:val="left" w:pos="5040"/>
                <w:tab w:val="left" w:pos="5760"/>
                <w:tab w:val="left" w:pos="6480"/>
                <w:tab w:val="left" w:pos="7193"/>
                <w:tab w:val="left" w:pos="7920"/>
                <w:tab w:val="left" w:pos="8640"/>
                <w:tab w:val="left" w:pos="9360"/>
                <w:tab w:val="left" w:pos="10080"/>
                <w:tab w:val="left" w:pos="10800"/>
              </w:tabs>
              <w:rPr>
                <w:rFonts w:asciiTheme="minorHAnsi" w:hAnsiTheme="minorHAnsi" w:cstheme="minorHAnsi"/>
                <w:b/>
                <w:sz w:val="16"/>
                <w:szCs w:val="16"/>
              </w:rPr>
            </w:pPr>
          </w:p>
        </w:tc>
        <w:tc>
          <w:tcPr>
            <w:tcW w:w="1693" w:type="dxa"/>
            <w:vMerge/>
            <w:tcBorders>
              <w:left w:val="double" w:color="auto" w:sz="4" w:space="0"/>
            </w:tcBorders>
            <w:shd w:val="clear" w:color="auto" w:fill="FFFFFF"/>
          </w:tcPr>
          <w:p w:rsidRPr="006A1F21" w:rsidR="008B15A7" w:rsidP="009077BA" w:rsidRDefault="008B15A7" w14:paraId="714DDC90" w14:textId="77777777">
            <w:pPr>
              <w:widowControl w:val="0"/>
              <w:tabs>
                <w:tab w:val="left" w:pos="720"/>
                <w:tab w:val="left" w:pos="1440"/>
                <w:tab w:val="left" w:pos="2160"/>
                <w:tab w:val="left" w:pos="2880"/>
                <w:tab w:val="left" w:pos="3600"/>
                <w:tab w:val="left" w:pos="4320"/>
                <w:tab w:val="left" w:pos="5040"/>
                <w:tab w:val="left" w:pos="5760"/>
                <w:tab w:val="left" w:pos="6480"/>
                <w:tab w:val="left" w:pos="7193"/>
                <w:tab w:val="left" w:pos="7920"/>
                <w:tab w:val="left" w:pos="8640"/>
                <w:tab w:val="left" w:pos="9360"/>
                <w:tab w:val="left" w:pos="10080"/>
                <w:tab w:val="left" w:pos="10800"/>
              </w:tabs>
              <w:rPr>
                <w:rFonts w:asciiTheme="minorHAnsi" w:hAnsiTheme="minorHAnsi" w:cstheme="minorHAnsi"/>
                <w:b/>
                <w:sz w:val="16"/>
                <w:szCs w:val="16"/>
              </w:rPr>
            </w:pPr>
          </w:p>
        </w:tc>
        <w:tc>
          <w:tcPr>
            <w:tcW w:w="448" w:type="dxa"/>
            <w:shd w:val="clear" w:color="auto" w:fill="FFFFFF"/>
            <w:vAlign w:val="center"/>
          </w:tcPr>
          <w:p w:rsidRPr="006A1F21" w:rsidR="008B15A7" w:rsidP="009077BA" w:rsidRDefault="008B15A7" w14:paraId="53136996" w14:textId="77777777">
            <w:pPr>
              <w:widowControl w:val="0"/>
              <w:tabs>
                <w:tab w:val="left" w:pos="720"/>
                <w:tab w:val="left" w:pos="1440"/>
                <w:tab w:val="left" w:pos="2160"/>
                <w:tab w:val="left" w:pos="2880"/>
                <w:tab w:val="left" w:pos="3600"/>
                <w:tab w:val="left" w:pos="4320"/>
                <w:tab w:val="left" w:pos="5040"/>
                <w:tab w:val="left" w:pos="5760"/>
                <w:tab w:val="left" w:pos="6480"/>
                <w:tab w:val="left" w:pos="7193"/>
                <w:tab w:val="left" w:pos="7920"/>
                <w:tab w:val="left" w:pos="8640"/>
                <w:tab w:val="left" w:pos="9360"/>
                <w:tab w:val="left" w:pos="10080"/>
                <w:tab w:val="left" w:pos="10800"/>
              </w:tabs>
              <w:rPr>
                <w:rFonts w:asciiTheme="minorHAnsi" w:hAnsiTheme="minorHAnsi" w:cstheme="minorHAnsi"/>
                <w:b/>
                <w:sz w:val="16"/>
                <w:szCs w:val="16"/>
              </w:rPr>
            </w:pPr>
          </w:p>
        </w:tc>
        <w:tc>
          <w:tcPr>
            <w:tcW w:w="328" w:type="dxa"/>
            <w:tcBorders>
              <w:right w:val="double" w:color="auto" w:sz="4" w:space="0"/>
            </w:tcBorders>
            <w:shd w:val="clear" w:color="auto" w:fill="FFFFFF"/>
            <w:vAlign w:val="center"/>
          </w:tcPr>
          <w:p w:rsidRPr="006A1F21" w:rsidR="008B15A7" w:rsidP="009077BA" w:rsidRDefault="008B15A7" w14:paraId="2AC68146" w14:textId="77777777">
            <w:pPr>
              <w:widowControl w:val="0"/>
              <w:tabs>
                <w:tab w:val="left" w:pos="720"/>
                <w:tab w:val="left" w:pos="1440"/>
                <w:tab w:val="left" w:pos="2160"/>
                <w:tab w:val="left" w:pos="2880"/>
                <w:tab w:val="left" w:pos="3600"/>
                <w:tab w:val="left" w:pos="4320"/>
                <w:tab w:val="left" w:pos="5040"/>
                <w:tab w:val="left" w:pos="5760"/>
                <w:tab w:val="left" w:pos="6480"/>
                <w:tab w:val="left" w:pos="7193"/>
                <w:tab w:val="left" w:pos="7920"/>
                <w:tab w:val="left" w:pos="8640"/>
                <w:tab w:val="left" w:pos="9360"/>
                <w:tab w:val="left" w:pos="10080"/>
                <w:tab w:val="left" w:pos="10800"/>
              </w:tabs>
              <w:jc w:val="center"/>
              <w:rPr>
                <w:rFonts w:asciiTheme="minorHAnsi" w:hAnsiTheme="minorHAnsi" w:cstheme="minorHAnsi"/>
                <w:b/>
                <w:sz w:val="16"/>
                <w:szCs w:val="16"/>
              </w:rPr>
            </w:pPr>
          </w:p>
        </w:tc>
        <w:tc>
          <w:tcPr>
            <w:tcW w:w="2301" w:type="dxa"/>
            <w:tcBorders>
              <w:top w:val="single" w:color="auto" w:sz="4" w:space="0"/>
              <w:left w:val="double" w:color="auto" w:sz="4" w:space="0"/>
              <w:bottom w:val="single" w:color="auto" w:sz="4" w:space="0"/>
              <w:right w:val="double" w:color="auto" w:sz="4" w:space="0"/>
            </w:tcBorders>
            <w:shd w:val="clear" w:color="auto" w:fill="FFFFFF"/>
          </w:tcPr>
          <w:p w:rsidRPr="006A1F21" w:rsidR="008B15A7" w:rsidP="009077BA" w:rsidRDefault="008B15A7" w14:paraId="1C5A35D8" w14:textId="77777777">
            <w:pPr>
              <w:widowControl w:val="0"/>
              <w:tabs>
                <w:tab w:val="left" w:pos="720"/>
                <w:tab w:val="left" w:pos="1440"/>
                <w:tab w:val="left" w:pos="2160"/>
                <w:tab w:val="left" w:pos="2880"/>
                <w:tab w:val="left" w:pos="3600"/>
                <w:tab w:val="left" w:pos="4320"/>
                <w:tab w:val="left" w:pos="5040"/>
                <w:tab w:val="left" w:pos="5760"/>
                <w:tab w:val="left" w:pos="6480"/>
                <w:tab w:val="left" w:pos="7193"/>
                <w:tab w:val="left" w:pos="7920"/>
                <w:tab w:val="left" w:pos="8640"/>
                <w:tab w:val="left" w:pos="9360"/>
                <w:tab w:val="left" w:pos="10080"/>
                <w:tab w:val="left" w:pos="10800"/>
              </w:tabs>
              <w:rPr>
                <w:rFonts w:asciiTheme="minorHAnsi" w:hAnsiTheme="minorHAnsi" w:cstheme="minorHAnsi"/>
                <w:b/>
                <w:sz w:val="16"/>
                <w:szCs w:val="16"/>
              </w:rPr>
            </w:pPr>
          </w:p>
        </w:tc>
      </w:tr>
      <w:tr w:rsidRPr="006A1F21" w:rsidR="008B15A7" w:rsidTr="00922896" w14:paraId="1EB4F129" w14:textId="77777777">
        <w:trPr>
          <w:trHeight w:val="283"/>
        </w:trPr>
        <w:tc>
          <w:tcPr>
            <w:tcW w:w="1785" w:type="dxa"/>
            <w:vMerge/>
            <w:tcBorders>
              <w:bottom w:val="double" w:color="auto" w:sz="4" w:space="0"/>
            </w:tcBorders>
          </w:tcPr>
          <w:p w:rsidRPr="006A1F21" w:rsidR="008B15A7" w:rsidP="009077BA" w:rsidRDefault="008B15A7" w14:paraId="158037C2" w14:textId="77777777">
            <w:pPr>
              <w:widowControl w:val="0"/>
              <w:tabs>
                <w:tab w:val="left" w:pos="720"/>
                <w:tab w:val="left" w:pos="1440"/>
                <w:tab w:val="left" w:pos="2160"/>
                <w:tab w:val="left" w:pos="2880"/>
                <w:tab w:val="left" w:pos="3600"/>
                <w:tab w:val="left" w:pos="4320"/>
                <w:tab w:val="left" w:pos="5040"/>
                <w:tab w:val="left" w:pos="5760"/>
                <w:tab w:val="left" w:pos="6480"/>
                <w:tab w:val="left" w:pos="7193"/>
                <w:tab w:val="left" w:pos="7920"/>
                <w:tab w:val="left" w:pos="8640"/>
                <w:tab w:val="left" w:pos="9360"/>
                <w:tab w:val="left" w:pos="10080"/>
                <w:tab w:val="left" w:pos="10800"/>
              </w:tabs>
              <w:rPr>
                <w:rFonts w:asciiTheme="minorHAnsi" w:hAnsiTheme="minorHAnsi" w:cstheme="minorHAnsi"/>
                <w:b/>
                <w:sz w:val="16"/>
                <w:szCs w:val="16"/>
              </w:rPr>
            </w:pPr>
          </w:p>
        </w:tc>
        <w:tc>
          <w:tcPr>
            <w:tcW w:w="465" w:type="dxa"/>
            <w:tcBorders>
              <w:bottom w:val="double" w:color="auto" w:sz="4" w:space="0"/>
            </w:tcBorders>
            <w:shd w:val="clear" w:color="auto" w:fill="FFFFFF"/>
            <w:vAlign w:val="center"/>
          </w:tcPr>
          <w:p w:rsidRPr="006A1F21" w:rsidR="008B15A7" w:rsidP="009077BA" w:rsidRDefault="008B15A7" w14:paraId="72E7BD34" w14:textId="77777777">
            <w:pPr>
              <w:widowControl w:val="0"/>
              <w:tabs>
                <w:tab w:val="left" w:pos="720"/>
                <w:tab w:val="left" w:pos="1440"/>
                <w:tab w:val="left" w:pos="2160"/>
                <w:tab w:val="left" w:pos="2880"/>
                <w:tab w:val="left" w:pos="3600"/>
                <w:tab w:val="left" w:pos="4320"/>
                <w:tab w:val="left" w:pos="5040"/>
                <w:tab w:val="left" w:pos="5760"/>
                <w:tab w:val="left" w:pos="6480"/>
                <w:tab w:val="left" w:pos="7193"/>
                <w:tab w:val="left" w:pos="7920"/>
                <w:tab w:val="left" w:pos="8640"/>
                <w:tab w:val="left" w:pos="9360"/>
                <w:tab w:val="left" w:pos="10080"/>
                <w:tab w:val="left" w:pos="10800"/>
              </w:tabs>
              <w:rPr>
                <w:rFonts w:asciiTheme="minorHAnsi" w:hAnsiTheme="minorHAnsi" w:cstheme="minorHAnsi"/>
                <w:b/>
                <w:sz w:val="16"/>
                <w:szCs w:val="16"/>
              </w:rPr>
            </w:pPr>
          </w:p>
        </w:tc>
        <w:tc>
          <w:tcPr>
            <w:tcW w:w="360" w:type="dxa"/>
            <w:tcBorders>
              <w:bottom w:val="double" w:color="auto" w:sz="4" w:space="0"/>
              <w:right w:val="double" w:color="auto" w:sz="4" w:space="0"/>
            </w:tcBorders>
            <w:shd w:val="clear" w:color="auto" w:fill="FFFFFF"/>
            <w:vAlign w:val="center"/>
          </w:tcPr>
          <w:p w:rsidRPr="006A1F21" w:rsidR="008B15A7" w:rsidP="009077BA" w:rsidRDefault="008B15A7" w14:paraId="3F5268C7" w14:textId="77777777">
            <w:pPr>
              <w:widowControl w:val="0"/>
              <w:tabs>
                <w:tab w:val="left" w:pos="720"/>
                <w:tab w:val="left" w:pos="1440"/>
                <w:tab w:val="left" w:pos="2160"/>
                <w:tab w:val="left" w:pos="2880"/>
                <w:tab w:val="left" w:pos="3600"/>
                <w:tab w:val="left" w:pos="4320"/>
                <w:tab w:val="left" w:pos="5040"/>
                <w:tab w:val="left" w:pos="5760"/>
                <w:tab w:val="left" w:pos="6480"/>
                <w:tab w:val="left" w:pos="7193"/>
                <w:tab w:val="left" w:pos="7920"/>
                <w:tab w:val="left" w:pos="8640"/>
                <w:tab w:val="left" w:pos="9360"/>
                <w:tab w:val="left" w:pos="10080"/>
                <w:tab w:val="left" w:pos="10800"/>
              </w:tabs>
              <w:rPr>
                <w:rFonts w:asciiTheme="minorHAnsi" w:hAnsiTheme="minorHAnsi" w:cstheme="minorHAnsi"/>
                <w:b/>
                <w:sz w:val="16"/>
                <w:szCs w:val="16"/>
              </w:rPr>
            </w:pPr>
          </w:p>
        </w:tc>
        <w:tc>
          <w:tcPr>
            <w:tcW w:w="2667" w:type="dxa"/>
            <w:tcBorders>
              <w:top w:val="single" w:color="auto" w:sz="4" w:space="0"/>
              <w:left w:val="double" w:color="auto" w:sz="4" w:space="0"/>
              <w:bottom w:val="double" w:color="auto" w:sz="4" w:space="0"/>
              <w:right w:val="double" w:color="auto" w:sz="4" w:space="0"/>
            </w:tcBorders>
            <w:shd w:val="clear" w:color="auto" w:fill="FFFFFF"/>
          </w:tcPr>
          <w:p w:rsidRPr="006A1F21" w:rsidR="008B15A7" w:rsidP="009077BA" w:rsidRDefault="008B15A7" w14:paraId="578A81EB" w14:textId="77777777">
            <w:pPr>
              <w:widowControl w:val="0"/>
              <w:tabs>
                <w:tab w:val="left" w:pos="720"/>
                <w:tab w:val="left" w:pos="1440"/>
                <w:tab w:val="left" w:pos="2160"/>
                <w:tab w:val="left" w:pos="2880"/>
                <w:tab w:val="left" w:pos="3600"/>
                <w:tab w:val="left" w:pos="4320"/>
                <w:tab w:val="left" w:pos="5040"/>
                <w:tab w:val="left" w:pos="5760"/>
                <w:tab w:val="left" w:pos="6480"/>
                <w:tab w:val="left" w:pos="7193"/>
                <w:tab w:val="left" w:pos="7920"/>
                <w:tab w:val="left" w:pos="8640"/>
                <w:tab w:val="left" w:pos="9360"/>
                <w:tab w:val="left" w:pos="10080"/>
                <w:tab w:val="left" w:pos="10800"/>
              </w:tabs>
              <w:rPr>
                <w:rFonts w:asciiTheme="minorHAnsi" w:hAnsiTheme="minorHAnsi" w:cstheme="minorHAnsi"/>
                <w:b/>
                <w:sz w:val="16"/>
                <w:szCs w:val="16"/>
              </w:rPr>
            </w:pPr>
          </w:p>
        </w:tc>
        <w:tc>
          <w:tcPr>
            <w:tcW w:w="1693" w:type="dxa"/>
            <w:vMerge/>
            <w:tcBorders>
              <w:left w:val="double" w:color="auto" w:sz="4" w:space="0"/>
              <w:bottom w:val="double" w:color="auto" w:sz="4" w:space="0"/>
            </w:tcBorders>
            <w:shd w:val="clear" w:color="auto" w:fill="FFFFFF"/>
          </w:tcPr>
          <w:p w:rsidRPr="006A1F21" w:rsidR="008B15A7" w:rsidP="009077BA" w:rsidRDefault="008B15A7" w14:paraId="77A6F639" w14:textId="77777777">
            <w:pPr>
              <w:widowControl w:val="0"/>
              <w:tabs>
                <w:tab w:val="left" w:pos="720"/>
                <w:tab w:val="left" w:pos="1440"/>
                <w:tab w:val="left" w:pos="2160"/>
                <w:tab w:val="left" w:pos="2880"/>
                <w:tab w:val="left" w:pos="3600"/>
                <w:tab w:val="left" w:pos="4320"/>
                <w:tab w:val="left" w:pos="5040"/>
                <w:tab w:val="left" w:pos="5760"/>
                <w:tab w:val="left" w:pos="6480"/>
                <w:tab w:val="left" w:pos="7193"/>
                <w:tab w:val="left" w:pos="7920"/>
                <w:tab w:val="left" w:pos="8640"/>
                <w:tab w:val="left" w:pos="9360"/>
                <w:tab w:val="left" w:pos="10080"/>
                <w:tab w:val="left" w:pos="10800"/>
              </w:tabs>
              <w:rPr>
                <w:rFonts w:asciiTheme="minorHAnsi" w:hAnsiTheme="minorHAnsi" w:cstheme="minorHAnsi"/>
                <w:b/>
                <w:sz w:val="16"/>
                <w:szCs w:val="16"/>
              </w:rPr>
            </w:pPr>
          </w:p>
        </w:tc>
        <w:tc>
          <w:tcPr>
            <w:tcW w:w="448" w:type="dxa"/>
            <w:tcBorders>
              <w:bottom w:val="double" w:color="auto" w:sz="4" w:space="0"/>
            </w:tcBorders>
            <w:shd w:val="clear" w:color="auto" w:fill="FFFFFF"/>
            <w:vAlign w:val="center"/>
          </w:tcPr>
          <w:p w:rsidRPr="006A1F21" w:rsidR="008B15A7" w:rsidP="009077BA" w:rsidRDefault="008B15A7" w14:paraId="5B40F173" w14:textId="77777777">
            <w:pPr>
              <w:widowControl w:val="0"/>
              <w:tabs>
                <w:tab w:val="left" w:pos="720"/>
                <w:tab w:val="left" w:pos="1440"/>
                <w:tab w:val="left" w:pos="2160"/>
                <w:tab w:val="left" w:pos="2880"/>
                <w:tab w:val="left" w:pos="3600"/>
                <w:tab w:val="left" w:pos="4320"/>
                <w:tab w:val="left" w:pos="5040"/>
                <w:tab w:val="left" w:pos="5760"/>
                <w:tab w:val="left" w:pos="6480"/>
                <w:tab w:val="left" w:pos="7193"/>
                <w:tab w:val="left" w:pos="7920"/>
                <w:tab w:val="left" w:pos="8640"/>
                <w:tab w:val="left" w:pos="9360"/>
                <w:tab w:val="left" w:pos="10080"/>
                <w:tab w:val="left" w:pos="10800"/>
              </w:tabs>
              <w:rPr>
                <w:rFonts w:asciiTheme="minorHAnsi" w:hAnsiTheme="minorHAnsi" w:cstheme="minorHAnsi"/>
                <w:b/>
                <w:sz w:val="16"/>
                <w:szCs w:val="16"/>
              </w:rPr>
            </w:pPr>
          </w:p>
        </w:tc>
        <w:tc>
          <w:tcPr>
            <w:tcW w:w="328" w:type="dxa"/>
            <w:tcBorders>
              <w:bottom w:val="double" w:color="auto" w:sz="4" w:space="0"/>
              <w:right w:val="double" w:color="auto" w:sz="4" w:space="0"/>
            </w:tcBorders>
            <w:shd w:val="clear" w:color="auto" w:fill="FFFFFF"/>
            <w:vAlign w:val="center"/>
          </w:tcPr>
          <w:p w:rsidRPr="006A1F21" w:rsidR="008B15A7" w:rsidP="009077BA" w:rsidRDefault="008B15A7" w14:paraId="657BB5A5" w14:textId="77777777">
            <w:pPr>
              <w:widowControl w:val="0"/>
              <w:tabs>
                <w:tab w:val="left" w:pos="720"/>
                <w:tab w:val="left" w:pos="1440"/>
                <w:tab w:val="left" w:pos="2160"/>
                <w:tab w:val="left" w:pos="2880"/>
                <w:tab w:val="left" w:pos="3600"/>
                <w:tab w:val="left" w:pos="4320"/>
                <w:tab w:val="left" w:pos="5040"/>
                <w:tab w:val="left" w:pos="5760"/>
                <w:tab w:val="left" w:pos="6480"/>
                <w:tab w:val="left" w:pos="7193"/>
                <w:tab w:val="left" w:pos="7920"/>
                <w:tab w:val="left" w:pos="8640"/>
                <w:tab w:val="left" w:pos="9360"/>
                <w:tab w:val="left" w:pos="10080"/>
                <w:tab w:val="left" w:pos="10800"/>
              </w:tabs>
              <w:jc w:val="center"/>
              <w:rPr>
                <w:rFonts w:asciiTheme="minorHAnsi" w:hAnsiTheme="minorHAnsi" w:cstheme="minorHAnsi"/>
                <w:b/>
                <w:sz w:val="16"/>
                <w:szCs w:val="16"/>
              </w:rPr>
            </w:pPr>
          </w:p>
        </w:tc>
        <w:tc>
          <w:tcPr>
            <w:tcW w:w="2301" w:type="dxa"/>
            <w:tcBorders>
              <w:top w:val="single" w:color="auto" w:sz="4" w:space="0"/>
              <w:left w:val="double" w:color="auto" w:sz="4" w:space="0"/>
              <w:bottom w:val="double" w:color="auto" w:sz="4" w:space="0"/>
              <w:right w:val="double" w:color="auto" w:sz="4" w:space="0"/>
            </w:tcBorders>
            <w:shd w:val="clear" w:color="auto" w:fill="FFFFFF"/>
          </w:tcPr>
          <w:p w:rsidRPr="006A1F21" w:rsidR="008B15A7" w:rsidP="009077BA" w:rsidRDefault="008B15A7" w14:paraId="55F47838" w14:textId="77777777">
            <w:pPr>
              <w:widowControl w:val="0"/>
              <w:tabs>
                <w:tab w:val="left" w:pos="720"/>
                <w:tab w:val="left" w:pos="1440"/>
                <w:tab w:val="left" w:pos="2160"/>
                <w:tab w:val="left" w:pos="2880"/>
                <w:tab w:val="left" w:pos="3600"/>
                <w:tab w:val="left" w:pos="4320"/>
                <w:tab w:val="left" w:pos="5040"/>
                <w:tab w:val="left" w:pos="5760"/>
                <w:tab w:val="left" w:pos="6480"/>
                <w:tab w:val="left" w:pos="7193"/>
                <w:tab w:val="left" w:pos="7920"/>
                <w:tab w:val="left" w:pos="8640"/>
                <w:tab w:val="left" w:pos="9360"/>
                <w:tab w:val="left" w:pos="10080"/>
                <w:tab w:val="left" w:pos="10800"/>
              </w:tabs>
              <w:rPr>
                <w:rFonts w:asciiTheme="minorHAnsi" w:hAnsiTheme="minorHAnsi" w:cstheme="minorHAnsi"/>
                <w:b/>
                <w:sz w:val="16"/>
                <w:szCs w:val="16"/>
              </w:rPr>
            </w:pPr>
          </w:p>
        </w:tc>
      </w:tr>
      <w:tr w:rsidRPr="006A1F21" w:rsidR="008B15A7" w:rsidTr="00922896" w14:paraId="3539C6AA" w14:textId="77777777">
        <w:trPr>
          <w:trHeight w:val="283"/>
        </w:trPr>
        <w:tc>
          <w:tcPr>
            <w:tcW w:w="1785" w:type="dxa"/>
            <w:vMerge w:val="restart"/>
            <w:tcBorders>
              <w:top w:val="double" w:color="auto" w:sz="4" w:space="0"/>
            </w:tcBorders>
            <w:vAlign w:val="center"/>
          </w:tcPr>
          <w:p w:rsidRPr="006A1F21" w:rsidR="008B15A7" w:rsidP="009077BA" w:rsidRDefault="008B15A7" w14:paraId="1E946C31" w14:textId="77777777">
            <w:pPr>
              <w:widowControl w:val="0"/>
              <w:tabs>
                <w:tab w:val="left" w:pos="720"/>
                <w:tab w:val="left" w:pos="1440"/>
                <w:tab w:val="left" w:pos="2160"/>
                <w:tab w:val="left" w:pos="2880"/>
                <w:tab w:val="left" w:pos="3600"/>
                <w:tab w:val="left" w:pos="4320"/>
                <w:tab w:val="left" w:pos="5040"/>
                <w:tab w:val="left" w:pos="5760"/>
                <w:tab w:val="left" w:pos="6480"/>
                <w:tab w:val="left" w:pos="7193"/>
                <w:tab w:val="left" w:pos="7920"/>
                <w:tab w:val="left" w:pos="8640"/>
                <w:tab w:val="left" w:pos="9360"/>
                <w:tab w:val="left" w:pos="10080"/>
                <w:tab w:val="left" w:pos="10800"/>
              </w:tabs>
              <w:jc w:val="center"/>
              <w:rPr>
                <w:rFonts w:asciiTheme="minorHAnsi" w:hAnsiTheme="minorHAnsi" w:cstheme="minorHAnsi"/>
                <w:b/>
                <w:sz w:val="16"/>
                <w:szCs w:val="16"/>
              </w:rPr>
            </w:pPr>
            <w:r w:rsidRPr="006A1F21">
              <w:rPr>
                <w:rFonts w:asciiTheme="minorHAnsi" w:hAnsiTheme="minorHAnsi" w:cstheme="minorHAnsi"/>
                <w:b/>
                <w:sz w:val="16"/>
                <w:szCs w:val="16"/>
              </w:rPr>
              <w:t>LABEL</w:t>
            </w:r>
          </w:p>
        </w:tc>
        <w:tc>
          <w:tcPr>
            <w:tcW w:w="465" w:type="dxa"/>
            <w:tcBorders>
              <w:top w:val="double" w:color="auto" w:sz="4" w:space="0"/>
              <w:bottom w:val="double" w:color="auto" w:sz="4" w:space="0"/>
            </w:tcBorders>
            <w:shd w:val="clear" w:color="auto" w:fill="FFFFFF"/>
            <w:vAlign w:val="center"/>
          </w:tcPr>
          <w:p w:rsidRPr="006A1F21" w:rsidR="008B15A7" w:rsidP="009077BA" w:rsidRDefault="008B15A7" w14:paraId="3F07536A" w14:textId="77777777">
            <w:pPr>
              <w:widowControl w:val="0"/>
              <w:tabs>
                <w:tab w:val="left" w:pos="720"/>
                <w:tab w:val="left" w:pos="1440"/>
                <w:tab w:val="left" w:pos="2160"/>
                <w:tab w:val="left" w:pos="2880"/>
                <w:tab w:val="left" w:pos="3600"/>
                <w:tab w:val="left" w:pos="4320"/>
                <w:tab w:val="left" w:pos="5040"/>
                <w:tab w:val="left" w:pos="5760"/>
                <w:tab w:val="left" w:pos="6480"/>
                <w:tab w:val="left" w:pos="7193"/>
                <w:tab w:val="left" w:pos="7920"/>
                <w:tab w:val="left" w:pos="8640"/>
                <w:tab w:val="left" w:pos="9360"/>
                <w:tab w:val="left" w:pos="10080"/>
                <w:tab w:val="left" w:pos="10800"/>
              </w:tabs>
              <w:rPr>
                <w:rFonts w:asciiTheme="minorHAnsi" w:hAnsiTheme="minorHAnsi" w:cstheme="minorHAnsi"/>
                <w:b/>
                <w:sz w:val="16"/>
                <w:szCs w:val="16"/>
              </w:rPr>
            </w:pPr>
          </w:p>
        </w:tc>
        <w:tc>
          <w:tcPr>
            <w:tcW w:w="360" w:type="dxa"/>
            <w:tcBorders>
              <w:top w:val="double" w:color="auto" w:sz="4" w:space="0"/>
              <w:bottom w:val="double" w:color="auto" w:sz="4" w:space="0"/>
              <w:right w:val="double" w:color="auto" w:sz="4" w:space="0"/>
            </w:tcBorders>
            <w:shd w:val="clear" w:color="auto" w:fill="FFFFFF"/>
            <w:vAlign w:val="center"/>
          </w:tcPr>
          <w:p w:rsidRPr="006A1F21" w:rsidR="008B15A7" w:rsidP="009077BA" w:rsidRDefault="008B15A7" w14:paraId="1717EB84" w14:textId="77777777">
            <w:pPr>
              <w:widowControl w:val="0"/>
              <w:tabs>
                <w:tab w:val="left" w:pos="720"/>
                <w:tab w:val="left" w:pos="1440"/>
                <w:tab w:val="left" w:pos="2160"/>
                <w:tab w:val="left" w:pos="2880"/>
                <w:tab w:val="left" w:pos="3600"/>
                <w:tab w:val="left" w:pos="4320"/>
                <w:tab w:val="left" w:pos="5040"/>
                <w:tab w:val="left" w:pos="5760"/>
                <w:tab w:val="left" w:pos="6480"/>
                <w:tab w:val="left" w:pos="7193"/>
                <w:tab w:val="left" w:pos="7920"/>
                <w:tab w:val="left" w:pos="8640"/>
                <w:tab w:val="left" w:pos="9360"/>
                <w:tab w:val="left" w:pos="10080"/>
                <w:tab w:val="left" w:pos="10800"/>
              </w:tabs>
              <w:rPr>
                <w:rFonts w:asciiTheme="minorHAnsi" w:hAnsiTheme="minorHAnsi" w:cstheme="minorHAnsi"/>
                <w:b/>
                <w:sz w:val="16"/>
                <w:szCs w:val="16"/>
              </w:rPr>
            </w:pPr>
          </w:p>
        </w:tc>
        <w:tc>
          <w:tcPr>
            <w:tcW w:w="2667" w:type="dxa"/>
            <w:tcBorders>
              <w:top w:val="double" w:color="auto" w:sz="4" w:space="0"/>
              <w:left w:val="double" w:color="auto" w:sz="4" w:space="0"/>
              <w:bottom w:val="single" w:color="auto" w:sz="4" w:space="0"/>
              <w:right w:val="double" w:color="auto" w:sz="4" w:space="0"/>
            </w:tcBorders>
            <w:shd w:val="clear" w:color="auto" w:fill="FFFFFF"/>
            <w:vAlign w:val="center"/>
          </w:tcPr>
          <w:p w:rsidRPr="006A1F21" w:rsidR="008B15A7" w:rsidP="009077BA" w:rsidRDefault="008B15A7" w14:paraId="0BB2F0E9" w14:textId="77777777">
            <w:pPr>
              <w:widowControl w:val="0"/>
              <w:tabs>
                <w:tab w:val="left" w:pos="720"/>
                <w:tab w:val="left" w:pos="1440"/>
                <w:tab w:val="left" w:pos="2160"/>
                <w:tab w:val="left" w:pos="2880"/>
                <w:tab w:val="left" w:pos="3600"/>
                <w:tab w:val="left" w:pos="4320"/>
                <w:tab w:val="left" w:pos="5040"/>
                <w:tab w:val="left" w:pos="5760"/>
                <w:tab w:val="left" w:pos="6480"/>
                <w:tab w:val="left" w:pos="7193"/>
                <w:tab w:val="left" w:pos="7920"/>
                <w:tab w:val="left" w:pos="8640"/>
                <w:tab w:val="left" w:pos="9360"/>
                <w:tab w:val="left" w:pos="10080"/>
                <w:tab w:val="left" w:pos="10800"/>
              </w:tabs>
              <w:rPr>
                <w:rFonts w:asciiTheme="minorHAnsi" w:hAnsiTheme="minorHAnsi" w:cstheme="minorHAnsi"/>
                <w:b/>
                <w:sz w:val="16"/>
                <w:szCs w:val="16"/>
              </w:rPr>
            </w:pPr>
            <w:r w:rsidRPr="006A1F21">
              <w:rPr>
                <w:rFonts w:asciiTheme="minorHAnsi" w:hAnsiTheme="minorHAnsi" w:cstheme="minorHAnsi"/>
                <w:b/>
                <w:sz w:val="16"/>
                <w:szCs w:val="16"/>
              </w:rPr>
              <w:t>Comments:</w:t>
            </w:r>
          </w:p>
        </w:tc>
        <w:tc>
          <w:tcPr>
            <w:tcW w:w="1693" w:type="dxa"/>
            <w:vMerge w:val="restart"/>
            <w:tcBorders>
              <w:top w:val="double" w:color="auto" w:sz="4" w:space="0"/>
              <w:left w:val="double" w:color="auto" w:sz="4" w:space="0"/>
            </w:tcBorders>
            <w:shd w:val="clear" w:color="auto" w:fill="FFFFFF"/>
            <w:vAlign w:val="center"/>
          </w:tcPr>
          <w:p w:rsidRPr="006A1F21" w:rsidR="008B15A7" w:rsidP="009077BA" w:rsidRDefault="008B15A7" w14:paraId="6AD0D8D5" w14:textId="77777777">
            <w:pPr>
              <w:widowControl w:val="0"/>
              <w:tabs>
                <w:tab w:val="left" w:pos="720"/>
                <w:tab w:val="left" w:pos="1440"/>
                <w:tab w:val="left" w:pos="2160"/>
                <w:tab w:val="left" w:pos="2880"/>
                <w:tab w:val="left" w:pos="3600"/>
                <w:tab w:val="left" w:pos="4320"/>
                <w:tab w:val="left" w:pos="5040"/>
                <w:tab w:val="left" w:pos="5760"/>
                <w:tab w:val="left" w:pos="6480"/>
                <w:tab w:val="left" w:pos="7193"/>
                <w:tab w:val="left" w:pos="7920"/>
                <w:tab w:val="left" w:pos="8640"/>
                <w:tab w:val="left" w:pos="9360"/>
                <w:tab w:val="left" w:pos="10080"/>
                <w:tab w:val="left" w:pos="10800"/>
              </w:tabs>
              <w:jc w:val="center"/>
              <w:rPr>
                <w:rFonts w:asciiTheme="minorHAnsi" w:hAnsiTheme="minorHAnsi" w:cstheme="minorHAnsi"/>
                <w:b/>
                <w:sz w:val="16"/>
                <w:szCs w:val="16"/>
              </w:rPr>
            </w:pPr>
            <w:r w:rsidRPr="006A1F21">
              <w:rPr>
                <w:rFonts w:asciiTheme="minorHAnsi" w:hAnsiTheme="minorHAnsi" w:cstheme="minorHAnsi"/>
                <w:b/>
                <w:sz w:val="16"/>
                <w:szCs w:val="16"/>
              </w:rPr>
              <w:t>LABEL</w:t>
            </w:r>
          </w:p>
        </w:tc>
        <w:tc>
          <w:tcPr>
            <w:tcW w:w="448" w:type="dxa"/>
            <w:tcBorders>
              <w:top w:val="double" w:color="auto" w:sz="4" w:space="0"/>
              <w:bottom w:val="double" w:color="auto" w:sz="4" w:space="0"/>
            </w:tcBorders>
            <w:shd w:val="clear" w:color="auto" w:fill="FFFFFF"/>
            <w:vAlign w:val="center"/>
          </w:tcPr>
          <w:p w:rsidRPr="006A1F21" w:rsidR="008B15A7" w:rsidP="009077BA" w:rsidRDefault="008B15A7" w14:paraId="691B5A70" w14:textId="77777777">
            <w:pPr>
              <w:widowControl w:val="0"/>
              <w:tabs>
                <w:tab w:val="left" w:pos="720"/>
                <w:tab w:val="left" w:pos="1440"/>
                <w:tab w:val="left" w:pos="2160"/>
                <w:tab w:val="left" w:pos="2880"/>
                <w:tab w:val="left" w:pos="3600"/>
                <w:tab w:val="left" w:pos="4320"/>
                <w:tab w:val="left" w:pos="5040"/>
                <w:tab w:val="left" w:pos="5760"/>
                <w:tab w:val="left" w:pos="6480"/>
                <w:tab w:val="left" w:pos="7193"/>
                <w:tab w:val="left" w:pos="7920"/>
                <w:tab w:val="left" w:pos="8640"/>
                <w:tab w:val="left" w:pos="9360"/>
                <w:tab w:val="left" w:pos="10080"/>
                <w:tab w:val="left" w:pos="10800"/>
              </w:tabs>
              <w:rPr>
                <w:rFonts w:asciiTheme="minorHAnsi" w:hAnsiTheme="minorHAnsi" w:cstheme="minorHAnsi"/>
                <w:b/>
                <w:sz w:val="16"/>
                <w:szCs w:val="16"/>
              </w:rPr>
            </w:pPr>
          </w:p>
        </w:tc>
        <w:tc>
          <w:tcPr>
            <w:tcW w:w="328" w:type="dxa"/>
            <w:tcBorders>
              <w:top w:val="double" w:color="auto" w:sz="4" w:space="0"/>
              <w:bottom w:val="double" w:color="auto" w:sz="4" w:space="0"/>
              <w:right w:val="double" w:color="auto" w:sz="4" w:space="0"/>
            </w:tcBorders>
            <w:shd w:val="clear" w:color="auto" w:fill="FFFFFF"/>
            <w:vAlign w:val="center"/>
          </w:tcPr>
          <w:p w:rsidRPr="006A1F21" w:rsidR="008B15A7" w:rsidP="009077BA" w:rsidRDefault="008B15A7" w14:paraId="59696CA7" w14:textId="77777777">
            <w:pPr>
              <w:widowControl w:val="0"/>
              <w:tabs>
                <w:tab w:val="left" w:pos="720"/>
                <w:tab w:val="left" w:pos="1440"/>
                <w:tab w:val="left" w:pos="2160"/>
                <w:tab w:val="left" w:pos="2880"/>
                <w:tab w:val="left" w:pos="3600"/>
                <w:tab w:val="left" w:pos="4320"/>
                <w:tab w:val="left" w:pos="5040"/>
                <w:tab w:val="left" w:pos="5760"/>
                <w:tab w:val="left" w:pos="6480"/>
                <w:tab w:val="left" w:pos="7193"/>
                <w:tab w:val="left" w:pos="7920"/>
                <w:tab w:val="left" w:pos="8640"/>
                <w:tab w:val="left" w:pos="9360"/>
                <w:tab w:val="left" w:pos="10080"/>
                <w:tab w:val="left" w:pos="10800"/>
              </w:tabs>
              <w:jc w:val="center"/>
              <w:rPr>
                <w:rFonts w:asciiTheme="minorHAnsi" w:hAnsiTheme="minorHAnsi" w:cstheme="minorHAnsi"/>
                <w:b/>
                <w:sz w:val="16"/>
                <w:szCs w:val="16"/>
              </w:rPr>
            </w:pPr>
          </w:p>
        </w:tc>
        <w:tc>
          <w:tcPr>
            <w:tcW w:w="2301" w:type="dxa"/>
            <w:tcBorders>
              <w:top w:val="double" w:color="auto" w:sz="4" w:space="0"/>
              <w:left w:val="double" w:color="auto" w:sz="4" w:space="0"/>
              <w:bottom w:val="single" w:color="auto" w:sz="4" w:space="0"/>
              <w:right w:val="double" w:color="auto" w:sz="4" w:space="0"/>
            </w:tcBorders>
            <w:shd w:val="clear" w:color="auto" w:fill="FFFFFF"/>
            <w:vAlign w:val="center"/>
          </w:tcPr>
          <w:p w:rsidRPr="006A1F21" w:rsidR="008B15A7" w:rsidP="009077BA" w:rsidRDefault="008B15A7" w14:paraId="3C7A2713" w14:textId="77777777">
            <w:pPr>
              <w:widowControl w:val="0"/>
              <w:tabs>
                <w:tab w:val="left" w:pos="720"/>
                <w:tab w:val="left" w:pos="1440"/>
                <w:tab w:val="left" w:pos="2160"/>
                <w:tab w:val="left" w:pos="2880"/>
                <w:tab w:val="left" w:pos="3600"/>
                <w:tab w:val="left" w:pos="4320"/>
                <w:tab w:val="left" w:pos="5040"/>
                <w:tab w:val="left" w:pos="5760"/>
                <w:tab w:val="left" w:pos="6480"/>
                <w:tab w:val="left" w:pos="7193"/>
                <w:tab w:val="left" w:pos="7920"/>
                <w:tab w:val="left" w:pos="8640"/>
                <w:tab w:val="left" w:pos="9360"/>
                <w:tab w:val="left" w:pos="10080"/>
                <w:tab w:val="left" w:pos="10800"/>
              </w:tabs>
              <w:rPr>
                <w:rFonts w:asciiTheme="minorHAnsi" w:hAnsiTheme="minorHAnsi" w:cstheme="minorHAnsi"/>
                <w:b/>
                <w:sz w:val="16"/>
                <w:szCs w:val="16"/>
              </w:rPr>
            </w:pPr>
            <w:r w:rsidRPr="006A1F21">
              <w:rPr>
                <w:rFonts w:asciiTheme="minorHAnsi" w:hAnsiTheme="minorHAnsi" w:cstheme="minorHAnsi"/>
                <w:b/>
                <w:sz w:val="16"/>
                <w:szCs w:val="16"/>
              </w:rPr>
              <w:t>Comments:</w:t>
            </w:r>
          </w:p>
        </w:tc>
      </w:tr>
      <w:tr w:rsidRPr="006A1F21" w:rsidR="008B15A7" w:rsidTr="00922896" w14:paraId="7486D1E9" w14:textId="77777777">
        <w:trPr>
          <w:trHeight w:val="283"/>
        </w:trPr>
        <w:tc>
          <w:tcPr>
            <w:tcW w:w="1785" w:type="dxa"/>
            <w:vMerge/>
          </w:tcPr>
          <w:p w:rsidRPr="006A1F21" w:rsidR="008B15A7" w:rsidP="009077BA" w:rsidRDefault="008B15A7" w14:paraId="04873B88" w14:textId="77777777">
            <w:pPr>
              <w:widowControl w:val="0"/>
              <w:tabs>
                <w:tab w:val="left" w:pos="720"/>
                <w:tab w:val="left" w:pos="1440"/>
                <w:tab w:val="left" w:pos="2160"/>
                <w:tab w:val="left" w:pos="2880"/>
                <w:tab w:val="left" w:pos="3600"/>
                <w:tab w:val="left" w:pos="4320"/>
                <w:tab w:val="left" w:pos="5040"/>
                <w:tab w:val="left" w:pos="5760"/>
                <w:tab w:val="left" w:pos="6480"/>
                <w:tab w:val="left" w:pos="7193"/>
                <w:tab w:val="left" w:pos="7920"/>
                <w:tab w:val="left" w:pos="8640"/>
                <w:tab w:val="left" w:pos="9360"/>
                <w:tab w:val="left" w:pos="10080"/>
                <w:tab w:val="left" w:pos="10800"/>
              </w:tabs>
              <w:rPr>
                <w:rFonts w:asciiTheme="minorHAnsi" w:hAnsiTheme="minorHAnsi" w:cstheme="minorHAnsi"/>
                <w:b/>
                <w:sz w:val="16"/>
                <w:szCs w:val="16"/>
              </w:rPr>
            </w:pPr>
          </w:p>
        </w:tc>
        <w:tc>
          <w:tcPr>
            <w:tcW w:w="465" w:type="dxa"/>
            <w:shd w:val="clear" w:color="auto" w:fill="FFFFFF"/>
            <w:vAlign w:val="center"/>
          </w:tcPr>
          <w:p w:rsidRPr="006A1F21" w:rsidR="008B15A7" w:rsidP="009077BA" w:rsidRDefault="008B15A7" w14:paraId="530386BA" w14:textId="77777777">
            <w:pPr>
              <w:widowControl w:val="0"/>
              <w:tabs>
                <w:tab w:val="left" w:pos="720"/>
                <w:tab w:val="left" w:pos="1440"/>
                <w:tab w:val="left" w:pos="2160"/>
                <w:tab w:val="left" w:pos="2880"/>
                <w:tab w:val="left" w:pos="3600"/>
                <w:tab w:val="left" w:pos="4320"/>
                <w:tab w:val="left" w:pos="5040"/>
                <w:tab w:val="left" w:pos="5760"/>
                <w:tab w:val="left" w:pos="6480"/>
                <w:tab w:val="left" w:pos="7193"/>
                <w:tab w:val="left" w:pos="7920"/>
                <w:tab w:val="left" w:pos="8640"/>
                <w:tab w:val="left" w:pos="9360"/>
                <w:tab w:val="left" w:pos="10080"/>
                <w:tab w:val="left" w:pos="10800"/>
              </w:tabs>
              <w:rPr>
                <w:rFonts w:asciiTheme="minorHAnsi" w:hAnsiTheme="minorHAnsi" w:cstheme="minorHAnsi"/>
                <w:b/>
                <w:sz w:val="16"/>
                <w:szCs w:val="16"/>
              </w:rPr>
            </w:pPr>
          </w:p>
        </w:tc>
        <w:tc>
          <w:tcPr>
            <w:tcW w:w="360" w:type="dxa"/>
            <w:tcBorders>
              <w:right w:val="double" w:color="auto" w:sz="4" w:space="0"/>
            </w:tcBorders>
            <w:shd w:val="clear" w:color="auto" w:fill="FFFFFF"/>
            <w:vAlign w:val="center"/>
          </w:tcPr>
          <w:p w:rsidRPr="006A1F21" w:rsidR="008B15A7" w:rsidP="009077BA" w:rsidRDefault="008B15A7" w14:paraId="495481DC" w14:textId="77777777">
            <w:pPr>
              <w:widowControl w:val="0"/>
              <w:tabs>
                <w:tab w:val="left" w:pos="720"/>
                <w:tab w:val="left" w:pos="1440"/>
                <w:tab w:val="left" w:pos="2160"/>
                <w:tab w:val="left" w:pos="2880"/>
                <w:tab w:val="left" w:pos="3600"/>
                <w:tab w:val="left" w:pos="4320"/>
                <w:tab w:val="left" w:pos="5040"/>
                <w:tab w:val="left" w:pos="5760"/>
                <w:tab w:val="left" w:pos="6480"/>
                <w:tab w:val="left" w:pos="7193"/>
                <w:tab w:val="left" w:pos="7920"/>
                <w:tab w:val="left" w:pos="8640"/>
                <w:tab w:val="left" w:pos="9360"/>
                <w:tab w:val="left" w:pos="10080"/>
                <w:tab w:val="left" w:pos="10800"/>
              </w:tabs>
              <w:rPr>
                <w:rFonts w:asciiTheme="minorHAnsi" w:hAnsiTheme="minorHAnsi" w:cstheme="minorHAnsi"/>
                <w:b/>
                <w:sz w:val="16"/>
                <w:szCs w:val="16"/>
              </w:rPr>
            </w:pPr>
          </w:p>
        </w:tc>
        <w:tc>
          <w:tcPr>
            <w:tcW w:w="2667" w:type="dxa"/>
            <w:tcBorders>
              <w:top w:val="single" w:color="auto" w:sz="4" w:space="0"/>
              <w:left w:val="double" w:color="auto" w:sz="4" w:space="0"/>
              <w:bottom w:val="single" w:color="auto" w:sz="4" w:space="0"/>
              <w:right w:val="double" w:color="auto" w:sz="4" w:space="0"/>
            </w:tcBorders>
            <w:shd w:val="clear" w:color="auto" w:fill="FFFFFF"/>
          </w:tcPr>
          <w:p w:rsidRPr="006A1F21" w:rsidR="008B15A7" w:rsidP="009077BA" w:rsidRDefault="008B15A7" w14:paraId="4A06AB2A" w14:textId="77777777">
            <w:pPr>
              <w:widowControl w:val="0"/>
              <w:tabs>
                <w:tab w:val="left" w:pos="720"/>
                <w:tab w:val="left" w:pos="1440"/>
                <w:tab w:val="left" w:pos="2160"/>
                <w:tab w:val="left" w:pos="2880"/>
                <w:tab w:val="left" w:pos="3600"/>
                <w:tab w:val="left" w:pos="4320"/>
                <w:tab w:val="left" w:pos="5040"/>
                <w:tab w:val="left" w:pos="5760"/>
                <w:tab w:val="left" w:pos="6480"/>
                <w:tab w:val="left" w:pos="7193"/>
                <w:tab w:val="left" w:pos="7920"/>
                <w:tab w:val="left" w:pos="8640"/>
                <w:tab w:val="left" w:pos="9360"/>
                <w:tab w:val="left" w:pos="10080"/>
                <w:tab w:val="left" w:pos="10800"/>
              </w:tabs>
              <w:rPr>
                <w:rFonts w:asciiTheme="minorHAnsi" w:hAnsiTheme="minorHAnsi" w:cstheme="minorHAnsi"/>
                <w:b/>
                <w:sz w:val="16"/>
                <w:szCs w:val="16"/>
              </w:rPr>
            </w:pPr>
          </w:p>
        </w:tc>
        <w:tc>
          <w:tcPr>
            <w:tcW w:w="1693" w:type="dxa"/>
            <w:vMerge/>
            <w:tcBorders>
              <w:left w:val="double" w:color="auto" w:sz="4" w:space="0"/>
            </w:tcBorders>
            <w:shd w:val="clear" w:color="auto" w:fill="FFFFFF"/>
          </w:tcPr>
          <w:p w:rsidRPr="006A1F21" w:rsidR="008B15A7" w:rsidP="009077BA" w:rsidRDefault="008B15A7" w14:paraId="7CE146B7" w14:textId="77777777">
            <w:pPr>
              <w:widowControl w:val="0"/>
              <w:tabs>
                <w:tab w:val="left" w:pos="720"/>
                <w:tab w:val="left" w:pos="1440"/>
                <w:tab w:val="left" w:pos="2160"/>
                <w:tab w:val="left" w:pos="2880"/>
                <w:tab w:val="left" w:pos="3600"/>
                <w:tab w:val="left" w:pos="4320"/>
                <w:tab w:val="left" w:pos="5040"/>
                <w:tab w:val="left" w:pos="5760"/>
                <w:tab w:val="left" w:pos="6480"/>
                <w:tab w:val="left" w:pos="7193"/>
                <w:tab w:val="left" w:pos="7920"/>
                <w:tab w:val="left" w:pos="8640"/>
                <w:tab w:val="left" w:pos="9360"/>
                <w:tab w:val="left" w:pos="10080"/>
                <w:tab w:val="left" w:pos="10800"/>
              </w:tabs>
              <w:rPr>
                <w:rFonts w:asciiTheme="minorHAnsi" w:hAnsiTheme="minorHAnsi" w:cstheme="minorHAnsi"/>
                <w:b/>
                <w:sz w:val="16"/>
                <w:szCs w:val="16"/>
              </w:rPr>
            </w:pPr>
          </w:p>
        </w:tc>
        <w:tc>
          <w:tcPr>
            <w:tcW w:w="448" w:type="dxa"/>
            <w:shd w:val="clear" w:color="auto" w:fill="FFFFFF"/>
            <w:vAlign w:val="center"/>
          </w:tcPr>
          <w:p w:rsidRPr="006A1F21" w:rsidR="008B15A7" w:rsidP="009077BA" w:rsidRDefault="008B15A7" w14:paraId="6962E03A" w14:textId="77777777">
            <w:pPr>
              <w:widowControl w:val="0"/>
              <w:tabs>
                <w:tab w:val="left" w:pos="720"/>
                <w:tab w:val="left" w:pos="1440"/>
                <w:tab w:val="left" w:pos="2160"/>
                <w:tab w:val="left" w:pos="2880"/>
                <w:tab w:val="left" w:pos="3600"/>
                <w:tab w:val="left" w:pos="4320"/>
                <w:tab w:val="left" w:pos="5040"/>
                <w:tab w:val="left" w:pos="5760"/>
                <w:tab w:val="left" w:pos="6480"/>
                <w:tab w:val="left" w:pos="7193"/>
                <w:tab w:val="left" w:pos="7920"/>
                <w:tab w:val="left" w:pos="8640"/>
                <w:tab w:val="left" w:pos="9360"/>
                <w:tab w:val="left" w:pos="10080"/>
                <w:tab w:val="left" w:pos="10800"/>
              </w:tabs>
              <w:rPr>
                <w:rFonts w:asciiTheme="minorHAnsi" w:hAnsiTheme="minorHAnsi" w:cstheme="minorHAnsi"/>
                <w:b/>
                <w:sz w:val="16"/>
                <w:szCs w:val="16"/>
              </w:rPr>
            </w:pPr>
            <w:r w:rsidRPr="006A1F21">
              <w:rPr>
                <w:rFonts w:asciiTheme="minorHAnsi" w:hAnsiTheme="minorHAnsi" w:cstheme="minorHAnsi"/>
                <w:b/>
                <w:sz w:val="16"/>
                <w:szCs w:val="16"/>
              </w:rPr>
              <w:t>UC</w:t>
            </w:r>
          </w:p>
        </w:tc>
        <w:tc>
          <w:tcPr>
            <w:tcW w:w="328" w:type="dxa"/>
            <w:tcBorders>
              <w:right w:val="double" w:color="auto" w:sz="4" w:space="0"/>
            </w:tcBorders>
            <w:shd w:val="clear" w:color="auto" w:fill="FFFFFF"/>
            <w:vAlign w:val="center"/>
          </w:tcPr>
          <w:p w:rsidRPr="006A1F21" w:rsidR="008B15A7" w:rsidP="009077BA" w:rsidRDefault="008B15A7" w14:paraId="1140F3C1" w14:textId="77777777">
            <w:pPr>
              <w:widowControl w:val="0"/>
              <w:tabs>
                <w:tab w:val="left" w:pos="720"/>
                <w:tab w:val="left" w:pos="1440"/>
                <w:tab w:val="left" w:pos="2160"/>
                <w:tab w:val="left" w:pos="2880"/>
                <w:tab w:val="left" w:pos="3600"/>
                <w:tab w:val="left" w:pos="4320"/>
                <w:tab w:val="left" w:pos="5040"/>
                <w:tab w:val="left" w:pos="5760"/>
                <w:tab w:val="left" w:pos="6480"/>
                <w:tab w:val="left" w:pos="7193"/>
                <w:tab w:val="left" w:pos="7920"/>
                <w:tab w:val="left" w:pos="8640"/>
                <w:tab w:val="left" w:pos="9360"/>
                <w:tab w:val="left" w:pos="10080"/>
                <w:tab w:val="left" w:pos="10800"/>
              </w:tabs>
              <w:jc w:val="center"/>
              <w:rPr>
                <w:rFonts w:asciiTheme="minorHAnsi" w:hAnsiTheme="minorHAnsi" w:cstheme="minorHAnsi"/>
                <w:b/>
                <w:sz w:val="16"/>
                <w:szCs w:val="16"/>
              </w:rPr>
            </w:pPr>
          </w:p>
        </w:tc>
        <w:tc>
          <w:tcPr>
            <w:tcW w:w="2301" w:type="dxa"/>
            <w:tcBorders>
              <w:top w:val="single" w:color="auto" w:sz="4" w:space="0"/>
              <w:left w:val="double" w:color="auto" w:sz="4" w:space="0"/>
              <w:bottom w:val="single" w:color="auto" w:sz="4" w:space="0"/>
              <w:right w:val="double" w:color="auto" w:sz="4" w:space="0"/>
            </w:tcBorders>
            <w:shd w:val="clear" w:color="auto" w:fill="FFFFFF"/>
          </w:tcPr>
          <w:p w:rsidRPr="006A1F21" w:rsidR="008B15A7" w:rsidP="009077BA" w:rsidRDefault="008B15A7" w14:paraId="03D3EF0F" w14:textId="77777777">
            <w:pPr>
              <w:widowControl w:val="0"/>
              <w:tabs>
                <w:tab w:val="left" w:pos="720"/>
                <w:tab w:val="left" w:pos="1440"/>
                <w:tab w:val="left" w:pos="2160"/>
                <w:tab w:val="left" w:pos="2880"/>
                <w:tab w:val="left" w:pos="3600"/>
                <w:tab w:val="left" w:pos="4320"/>
                <w:tab w:val="left" w:pos="5040"/>
                <w:tab w:val="left" w:pos="5760"/>
                <w:tab w:val="left" w:pos="6480"/>
                <w:tab w:val="left" w:pos="7193"/>
                <w:tab w:val="left" w:pos="7920"/>
                <w:tab w:val="left" w:pos="8640"/>
                <w:tab w:val="left" w:pos="9360"/>
                <w:tab w:val="left" w:pos="10080"/>
                <w:tab w:val="left" w:pos="10800"/>
              </w:tabs>
              <w:rPr>
                <w:rFonts w:asciiTheme="minorHAnsi" w:hAnsiTheme="minorHAnsi" w:cstheme="minorHAnsi"/>
                <w:b/>
                <w:sz w:val="16"/>
                <w:szCs w:val="16"/>
              </w:rPr>
            </w:pPr>
          </w:p>
        </w:tc>
      </w:tr>
      <w:tr w:rsidRPr="006A1F21" w:rsidR="008B15A7" w:rsidTr="00922896" w14:paraId="4BF4979D" w14:textId="77777777">
        <w:trPr>
          <w:trHeight w:val="283"/>
        </w:trPr>
        <w:tc>
          <w:tcPr>
            <w:tcW w:w="1785" w:type="dxa"/>
            <w:vMerge/>
          </w:tcPr>
          <w:p w:rsidRPr="006A1F21" w:rsidR="008B15A7" w:rsidP="009077BA" w:rsidRDefault="008B15A7" w14:paraId="732FD213" w14:textId="77777777">
            <w:pPr>
              <w:widowControl w:val="0"/>
              <w:tabs>
                <w:tab w:val="left" w:pos="720"/>
                <w:tab w:val="left" w:pos="1440"/>
                <w:tab w:val="left" w:pos="2160"/>
                <w:tab w:val="left" w:pos="2880"/>
                <w:tab w:val="left" w:pos="3600"/>
                <w:tab w:val="left" w:pos="4320"/>
                <w:tab w:val="left" w:pos="5040"/>
                <w:tab w:val="left" w:pos="5760"/>
                <w:tab w:val="left" w:pos="6480"/>
                <w:tab w:val="left" w:pos="7193"/>
                <w:tab w:val="left" w:pos="7920"/>
                <w:tab w:val="left" w:pos="8640"/>
                <w:tab w:val="left" w:pos="9360"/>
                <w:tab w:val="left" w:pos="10080"/>
                <w:tab w:val="left" w:pos="10800"/>
              </w:tabs>
              <w:rPr>
                <w:rFonts w:asciiTheme="minorHAnsi" w:hAnsiTheme="minorHAnsi" w:cstheme="minorHAnsi"/>
                <w:b/>
                <w:sz w:val="16"/>
                <w:szCs w:val="16"/>
              </w:rPr>
            </w:pPr>
          </w:p>
        </w:tc>
        <w:tc>
          <w:tcPr>
            <w:tcW w:w="465" w:type="dxa"/>
            <w:shd w:val="clear" w:color="auto" w:fill="FFFFFF"/>
            <w:vAlign w:val="center"/>
          </w:tcPr>
          <w:p w:rsidRPr="006A1F21" w:rsidR="008B15A7" w:rsidP="009077BA" w:rsidRDefault="008B15A7" w14:paraId="0C9B1B9E" w14:textId="77777777">
            <w:pPr>
              <w:widowControl w:val="0"/>
              <w:tabs>
                <w:tab w:val="left" w:pos="720"/>
                <w:tab w:val="left" w:pos="1440"/>
                <w:tab w:val="left" w:pos="2160"/>
                <w:tab w:val="left" w:pos="2880"/>
                <w:tab w:val="left" w:pos="3600"/>
                <w:tab w:val="left" w:pos="4320"/>
                <w:tab w:val="left" w:pos="5040"/>
                <w:tab w:val="left" w:pos="5760"/>
                <w:tab w:val="left" w:pos="6480"/>
                <w:tab w:val="left" w:pos="7193"/>
                <w:tab w:val="left" w:pos="7920"/>
                <w:tab w:val="left" w:pos="8640"/>
                <w:tab w:val="left" w:pos="9360"/>
                <w:tab w:val="left" w:pos="10080"/>
                <w:tab w:val="left" w:pos="10800"/>
              </w:tabs>
              <w:rPr>
                <w:rFonts w:asciiTheme="minorHAnsi" w:hAnsiTheme="minorHAnsi" w:cstheme="minorHAnsi"/>
                <w:b/>
                <w:sz w:val="16"/>
                <w:szCs w:val="16"/>
              </w:rPr>
            </w:pPr>
          </w:p>
        </w:tc>
        <w:tc>
          <w:tcPr>
            <w:tcW w:w="360" w:type="dxa"/>
            <w:tcBorders>
              <w:right w:val="double" w:color="auto" w:sz="4" w:space="0"/>
            </w:tcBorders>
            <w:shd w:val="clear" w:color="auto" w:fill="FFFFFF"/>
            <w:vAlign w:val="center"/>
          </w:tcPr>
          <w:p w:rsidRPr="006A1F21" w:rsidR="008B15A7" w:rsidP="009077BA" w:rsidRDefault="008B15A7" w14:paraId="357F217D" w14:textId="77777777">
            <w:pPr>
              <w:widowControl w:val="0"/>
              <w:tabs>
                <w:tab w:val="left" w:pos="720"/>
                <w:tab w:val="left" w:pos="1440"/>
                <w:tab w:val="left" w:pos="2160"/>
                <w:tab w:val="left" w:pos="2880"/>
                <w:tab w:val="left" w:pos="3600"/>
                <w:tab w:val="left" w:pos="4320"/>
                <w:tab w:val="left" w:pos="5040"/>
                <w:tab w:val="left" w:pos="5760"/>
                <w:tab w:val="left" w:pos="6480"/>
                <w:tab w:val="left" w:pos="7193"/>
                <w:tab w:val="left" w:pos="7920"/>
                <w:tab w:val="left" w:pos="8640"/>
                <w:tab w:val="left" w:pos="9360"/>
                <w:tab w:val="left" w:pos="10080"/>
                <w:tab w:val="left" w:pos="10800"/>
              </w:tabs>
              <w:rPr>
                <w:rFonts w:asciiTheme="minorHAnsi" w:hAnsiTheme="minorHAnsi" w:cstheme="minorHAnsi"/>
                <w:b/>
                <w:sz w:val="16"/>
                <w:szCs w:val="16"/>
              </w:rPr>
            </w:pPr>
          </w:p>
        </w:tc>
        <w:tc>
          <w:tcPr>
            <w:tcW w:w="2667" w:type="dxa"/>
            <w:tcBorders>
              <w:top w:val="single" w:color="auto" w:sz="4" w:space="0"/>
              <w:left w:val="double" w:color="auto" w:sz="4" w:space="0"/>
              <w:bottom w:val="single" w:color="auto" w:sz="4" w:space="0"/>
              <w:right w:val="double" w:color="auto" w:sz="4" w:space="0"/>
            </w:tcBorders>
            <w:shd w:val="clear" w:color="auto" w:fill="FFFFFF"/>
          </w:tcPr>
          <w:p w:rsidRPr="006A1F21" w:rsidR="008B15A7" w:rsidP="009077BA" w:rsidRDefault="008B15A7" w14:paraId="69348EE0" w14:textId="77777777">
            <w:pPr>
              <w:widowControl w:val="0"/>
              <w:tabs>
                <w:tab w:val="left" w:pos="720"/>
                <w:tab w:val="left" w:pos="1440"/>
                <w:tab w:val="left" w:pos="2160"/>
                <w:tab w:val="left" w:pos="2880"/>
                <w:tab w:val="left" w:pos="3600"/>
                <w:tab w:val="left" w:pos="4320"/>
                <w:tab w:val="left" w:pos="5040"/>
                <w:tab w:val="left" w:pos="5760"/>
                <w:tab w:val="left" w:pos="6480"/>
                <w:tab w:val="left" w:pos="7193"/>
                <w:tab w:val="left" w:pos="7920"/>
                <w:tab w:val="left" w:pos="8640"/>
                <w:tab w:val="left" w:pos="9360"/>
                <w:tab w:val="left" w:pos="10080"/>
                <w:tab w:val="left" w:pos="10800"/>
              </w:tabs>
              <w:rPr>
                <w:rFonts w:asciiTheme="minorHAnsi" w:hAnsiTheme="minorHAnsi" w:cstheme="minorHAnsi"/>
                <w:b/>
                <w:sz w:val="16"/>
                <w:szCs w:val="16"/>
              </w:rPr>
            </w:pPr>
          </w:p>
        </w:tc>
        <w:tc>
          <w:tcPr>
            <w:tcW w:w="1693" w:type="dxa"/>
            <w:vMerge/>
            <w:tcBorders>
              <w:left w:val="double" w:color="auto" w:sz="4" w:space="0"/>
            </w:tcBorders>
            <w:shd w:val="clear" w:color="auto" w:fill="FFFFFF"/>
          </w:tcPr>
          <w:p w:rsidRPr="006A1F21" w:rsidR="008B15A7" w:rsidP="009077BA" w:rsidRDefault="008B15A7" w14:paraId="205A18BE" w14:textId="77777777">
            <w:pPr>
              <w:widowControl w:val="0"/>
              <w:tabs>
                <w:tab w:val="left" w:pos="720"/>
                <w:tab w:val="left" w:pos="1440"/>
                <w:tab w:val="left" w:pos="2160"/>
                <w:tab w:val="left" w:pos="2880"/>
                <w:tab w:val="left" w:pos="3600"/>
                <w:tab w:val="left" w:pos="4320"/>
                <w:tab w:val="left" w:pos="5040"/>
                <w:tab w:val="left" w:pos="5760"/>
                <w:tab w:val="left" w:pos="6480"/>
                <w:tab w:val="left" w:pos="7193"/>
                <w:tab w:val="left" w:pos="7920"/>
                <w:tab w:val="left" w:pos="8640"/>
                <w:tab w:val="left" w:pos="9360"/>
                <w:tab w:val="left" w:pos="10080"/>
                <w:tab w:val="left" w:pos="10800"/>
              </w:tabs>
              <w:rPr>
                <w:rFonts w:asciiTheme="minorHAnsi" w:hAnsiTheme="minorHAnsi" w:cstheme="minorHAnsi"/>
                <w:b/>
                <w:sz w:val="16"/>
                <w:szCs w:val="16"/>
              </w:rPr>
            </w:pPr>
          </w:p>
        </w:tc>
        <w:tc>
          <w:tcPr>
            <w:tcW w:w="448" w:type="dxa"/>
            <w:shd w:val="clear" w:color="auto" w:fill="FFFFFF"/>
            <w:vAlign w:val="center"/>
          </w:tcPr>
          <w:p w:rsidRPr="006A1F21" w:rsidR="008B15A7" w:rsidP="009077BA" w:rsidRDefault="008B15A7" w14:paraId="3B74040B" w14:textId="77777777">
            <w:pPr>
              <w:widowControl w:val="0"/>
              <w:tabs>
                <w:tab w:val="left" w:pos="720"/>
                <w:tab w:val="left" w:pos="1440"/>
                <w:tab w:val="left" w:pos="2160"/>
                <w:tab w:val="left" w:pos="2880"/>
                <w:tab w:val="left" w:pos="3600"/>
                <w:tab w:val="left" w:pos="4320"/>
                <w:tab w:val="left" w:pos="5040"/>
                <w:tab w:val="left" w:pos="5760"/>
                <w:tab w:val="left" w:pos="6480"/>
                <w:tab w:val="left" w:pos="7193"/>
                <w:tab w:val="left" w:pos="7920"/>
                <w:tab w:val="left" w:pos="8640"/>
                <w:tab w:val="left" w:pos="9360"/>
                <w:tab w:val="left" w:pos="10080"/>
                <w:tab w:val="left" w:pos="10800"/>
              </w:tabs>
              <w:rPr>
                <w:rFonts w:asciiTheme="minorHAnsi" w:hAnsiTheme="minorHAnsi" w:cstheme="minorHAnsi"/>
                <w:b/>
                <w:sz w:val="16"/>
                <w:szCs w:val="16"/>
              </w:rPr>
            </w:pPr>
            <w:r w:rsidRPr="006A1F21">
              <w:rPr>
                <w:rFonts w:asciiTheme="minorHAnsi" w:hAnsiTheme="minorHAnsi" w:cstheme="minorHAnsi"/>
                <w:b/>
                <w:sz w:val="16"/>
                <w:szCs w:val="16"/>
              </w:rPr>
              <w:t>RT</w:t>
            </w:r>
          </w:p>
        </w:tc>
        <w:tc>
          <w:tcPr>
            <w:tcW w:w="328" w:type="dxa"/>
            <w:tcBorders>
              <w:right w:val="double" w:color="auto" w:sz="4" w:space="0"/>
            </w:tcBorders>
            <w:shd w:val="clear" w:color="auto" w:fill="FFFFFF"/>
            <w:vAlign w:val="center"/>
          </w:tcPr>
          <w:p w:rsidRPr="006A1F21" w:rsidR="008B15A7" w:rsidP="009077BA" w:rsidRDefault="008B15A7" w14:paraId="6CCBFDB9" w14:textId="77777777">
            <w:pPr>
              <w:widowControl w:val="0"/>
              <w:tabs>
                <w:tab w:val="left" w:pos="720"/>
                <w:tab w:val="left" w:pos="1440"/>
                <w:tab w:val="left" w:pos="2160"/>
                <w:tab w:val="left" w:pos="2880"/>
                <w:tab w:val="left" w:pos="3600"/>
                <w:tab w:val="left" w:pos="4320"/>
                <w:tab w:val="left" w:pos="5040"/>
                <w:tab w:val="left" w:pos="5760"/>
                <w:tab w:val="left" w:pos="6480"/>
                <w:tab w:val="left" w:pos="7193"/>
                <w:tab w:val="left" w:pos="7920"/>
                <w:tab w:val="left" w:pos="8640"/>
                <w:tab w:val="left" w:pos="9360"/>
                <w:tab w:val="left" w:pos="10080"/>
                <w:tab w:val="left" w:pos="10800"/>
              </w:tabs>
              <w:jc w:val="center"/>
              <w:rPr>
                <w:rFonts w:asciiTheme="minorHAnsi" w:hAnsiTheme="minorHAnsi" w:cstheme="minorHAnsi"/>
                <w:b/>
                <w:sz w:val="16"/>
                <w:szCs w:val="16"/>
              </w:rPr>
            </w:pPr>
          </w:p>
        </w:tc>
        <w:tc>
          <w:tcPr>
            <w:tcW w:w="2301" w:type="dxa"/>
            <w:tcBorders>
              <w:top w:val="single" w:color="auto" w:sz="4" w:space="0"/>
              <w:left w:val="double" w:color="auto" w:sz="4" w:space="0"/>
              <w:bottom w:val="single" w:color="auto" w:sz="4" w:space="0"/>
              <w:right w:val="double" w:color="auto" w:sz="4" w:space="0"/>
            </w:tcBorders>
            <w:shd w:val="clear" w:color="auto" w:fill="FFFFFF"/>
          </w:tcPr>
          <w:p w:rsidRPr="006A1F21" w:rsidR="008B15A7" w:rsidP="009077BA" w:rsidRDefault="008B15A7" w14:paraId="68D19957" w14:textId="77777777">
            <w:pPr>
              <w:widowControl w:val="0"/>
              <w:tabs>
                <w:tab w:val="left" w:pos="720"/>
                <w:tab w:val="left" w:pos="1440"/>
                <w:tab w:val="left" w:pos="2160"/>
                <w:tab w:val="left" w:pos="2880"/>
                <w:tab w:val="left" w:pos="3600"/>
                <w:tab w:val="left" w:pos="4320"/>
                <w:tab w:val="left" w:pos="5040"/>
                <w:tab w:val="left" w:pos="5760"/>
                <w:tab w:val="left" w:pos="6480"/>
                <w:tab w:val="left" w:pos="7193"/>
                <w:tab w:val="left" w:pos="7920"/>
                <w:tab w:val="left" w:pos="8640"/>
                <w:tab w:val="left" w:pos="9360"/>
                <w:tab w:val="left" w:pos="10080"/>
                <w:tab w:val="left" w:pos="10800"/>
              </w:tabs>
              <w:rPr>
                <w:rFonts w:asciiTheme="minorHAnsi" w:hAnsiTheme="minorHAnsi" w:cstheme="minorHAnsi"/>
                <w:b/>
                <w:sz w:val="16"/>
                <w:szCs w:val="16"/>
              </w:rPr>
            </w:pPr>
          </w:p>
        </w:tc>
      </w:tr>
      <w:tr w:rsidRPr="006A1F21" w:rsidR="008B15A7" w:rsidTr="00922896" w14:paraId="5AB116CB" w14:textId="77777777">
        <w:trPr>
          <w:trHeight w:val="283"/>
        </w:trPr>
        <w:tc>
          <w:tcPr>
            <w:tcW w:w="1785" w:type="dxa"/>
            <w:vMerge/>
          </w:tcPr>
          <w:p w:rsidRPr="006A1F21" w:rsidR="008B15A7" w:rsidP="009077BA" w:rsidRDefault="008B15A7" w14:paraId="0169494A" w14:textId="77777777">
            <w:pPr>
              <w:widowControl w:val="0"/>
              <w:tabs>
                <w:tab w:val="left" w:pos="720"/>
                <w:tab w:val="left" w:pos="1440"/>
                <w:tab w:val="left" w:pos="2160"/>
                <w:tab w:val="left" w:pos="2880"/>
                <w:tab w:val="left" w:pos="3600"/>
                <w:tab w:val="left" w:pos="4320"/>
                <w:tab w:val="left" w:pos="5040"/>
                <w:tab w:val="left" w:pos="5760"/>
                <w:tab w:val="left" w:pos="6480"/>
                <w:tab w:val="left" w:pos="7193"/>
                <w:tab w:val="left" w:pos="7920"/>
                <w:tab w:val="left" w:pos="8640"/>
                <w:tab w:val="left" w:pos="9360"/>
                <w:tab w:val="left" w:pos="10080"/>
                <w:tab w:val="left" w:pos="10800"/>
              </w:tabs>
              <w:rPr>
                <w:rFonts w:asciiTheme="minorHAnsi" w:hAnsiTheme="minorHAnsi" w:cstheme="minorHAnsi"/>
                <w:b/>
                <w:sz w:val="16"/>
                <w:szCs w:val="16"/>
              </w:rPr>
            </w:pPr>
          </w:p>
        </w:tc>
        <w:tc>
          <w:tcPr>
            <w:tcW w:w="465" w:type="dxa"/>
            <w:shd w:val="clear" w:color="auto" w:fill="FFFFFF"/>
            <w:vAlign w:val="center"/>
          </w:tcPr>
          <w:p w:rsidRPr="006A1F21" w:rsidR="008B15A7" w:rsidP="009077BA" w:rsidRDefault="008B15A7" w14:paraId="3F2D5AE6" w14:textId="77777777">
            <w:pPr>
              <w:widowControl w:val="0"/>
              <w:tabs>
                <w:tab w:val="left" w:pos="720"/>
                <w:tab w:val="left" w:pos="1440"/>
                <w:tab w:val="left" w:pos="2160"/>
                <w:tab w:val="left" w:pos="2880"/>
                <w:tab w:val="left" w:pos="3600"/>
                <w:tab w:val="left" w:pos="4320"/>
                <w:tab w:val="left" w:pos="5040"/>
                <w:tab w:val="left" w:pos="5760"/>
                <w:tab w:val="left" w:pos="6480"/>
                <w:tab w:val="left" w:pos="7193"/>
                <w:tab w:val="left" w:pos="7920"/>
                <w:tab w:val="left" w:pos="8640"/>
                <w:tab w:val="left" w:pos="9360"/>
                <w:tab w:val="left" w:pos="10080"/>
                <w:tab w:val="left" w:pos="10800"/>
              </w:tabs>
              <w:rPr>
                <w:rFonts w:asciiTheme="minorHAnsi" w:hAnsiTheme="minorHAnsi" w:cstheme="minorHAnsi"/>
                <w:b/>
                <w:sz w:val="16"/>
                <w:szCs w:val="16"/>
              </w:rPr>
            </w:pPr>
          </w:p>
        </w:tc>
        <w:tc>
          <w:tcPr>
            <w:tcW w:w="360" w:type="dxa"/>
            <w:tcBorders>
              <w:right w:val="double" w:color="auto" w:sz="4" w:space="0"/>
            </w:tcBorders>
            <w:shd w:val="clear" w:color="auto" w:fill="FFFFFF"/>
            <w:vAlign w:val="center"/>
          </w:tcPr>
          <w:p w:rsidRPr="006A1F21" w:rsidR="008B15A7" w:rsidP="009077BA" w:rsidRDefault="008B15A7" w14:paraId="4A04FA2E" w14:textId="77777777">
            <w:pPr>
              <w:widowControl w:val="0"/>
              <w:tabs>
                <w:tab w:val="left" w:pos="720"/>
                <w:tab w:val="left" w:pos="1440"/>
                <w:tab w:val="left" w:pos="2160"/>
                <w:tab w:val="left" w:pos="2880"/>
                <w:tab w:val="left" w:pos="3600"/>
                <w:tab w:val="left" w:pos="4320"/>
                <w:tab w:val="left" w:pos="5040"/>
                <w:tab w:val="left" w:pos="5760"/>
                <w:tab w:val="left" w:pos="6480"/>
                <w:tab w:val="left" w:pos="7193"/>
                <w:tab w:val="left" w:pos="7920"/>
                <w:tab w:val="left" w:pos="8640"/>
                <w:tab w:val="left" w:pos="9360"/>
                <w:tab w:val="left" w:pos="10080"/>
                <w:tab w:val="left" w:pos="10800"/>
              </w:tabs>
              <w:rPr>
                <w:rFonts w:asciiTheme="minorHAnsi" w:hAnsiTheme="minorHAnsi" w:cstheme="minorHAnsi"/>
                <w:b/>
                <w:sz w:val="16"/>
                <w:szCs w:val="16"/>
              </w:rPr>
            </w:pPr>
          </w:p>
        </w:tc>
        <w:tc>
          <w:tcPr>
            <w:tcW w:w="2667" w:type="dxa"/>
            <w:tcBorders>
              <w:top w:val="single" w:color="auto" w:sz="4" w:space="0"/>
              <w:left w:val="double" w:color="auto" w:sz="4" w:space="0"/>
              <w:bottom w:val="single" w:color="auto" w:sz="4" w:space="0"/>
              <w:right w:val="double" w:color="auto" w:sz="4" w:space="0"/>
            </w:tcBorders>
            <w:shd w:val="clear" w:color="auto" w:fill="FFFFFF"/>
          </w:tcPr>
          <w:p w:rsidRPr="006A1F21" w:rsidR="008B15A7" w:rsidP="009077BA" w:rsidRDefault="008B15A7" w14:paraId="3BFE86BC" w14:textId="77777777">
            <w:pPr>
              <w:widowControl w:val="0"/>
              <w:tabs>
                <w:tab w:val="left" w:pos="720"/>
                <w:tab w:val="left" w:pos="1440"/>
                <w:tab w:val="left" w:pos="2160"/>
                <w:tab w:val="left" w:pos="2880"/>
                <w:tab w:val="left" w:pos="3600"/>
                <w:tab w:val="left" w:pos="4320"/>
                <w:tab w:val="left" w:pos="5040"/>
                <w:tab w:val="left" w:pos="5760"/>
                <w:tab w:val="left" w:pos="6480"/>
                <w:tab w:val="left" w:pos="7193"/>
                <w:tab w:val="left" w:pos="7920"/>
                <w:tab w:val="left" w:pos="8640"/>
                <w:tab w:val="left" w:pos="9360"/>
                <w:tab w:val="left" w:pos="10080"/>
                <w:tab w:val="left" w:pos="10800"/>
              </w:tabs>
              <w:rPr>
                <w:rFonts w:asciiTheme="minorHAnsi" w:hAnsiTheme="minorHAnsi" w:cstheme="minorHAnsi"/>
                <w:b/>
                <w:sz w:val="16"/>
                <w:szCs w:val="16"/>
              </w:rPr>
            </w:pPr>
          </w:p>
        </w:tc>
        <w:tc>
          <w:tcPr>
            <w:tcW w:w="1693" w:type="dxa"/>
            <w:vMerge/>
            <w:tcBorders>
              <w:left w:val="double" w:color="auto" w:sz="4" w:space="0"/>
            </w:tcBorders>
            <w:shd w:val="clear" w:color="auto" w:fill="FFFFFF"/>
          </w:tcPr>
          <w:p w:rsidRPr="006A1F21" w:rsidR="008B15A7" w:rsidP="009077BA" w:rsidRDefault="008B15A7" w14:paraId="2E83B3D6" w14:textId="77777777">
            <w:pPr>
              <w:widowControl w:val="0"/>
              <w:tabs>
                <w:tab w:val="left" w:pos="720"/>
                <w:tab w:val="left" w:pos="1440"/>
                <w:tab w:val="left" w:pos="2160"/>
                <w:tab w:val="left" w:pos="2880"/>
                <w:tab w:val="left" w:pos="3600"/>
                <w:tab w:val="left" w:pos="4320"/>
                <w:tab w:val="left" w:pos="5040"/>
                <w:tab w:val="left" w:pos="5760"/>
                <w:tab w:val="left" w:pos="6480"/>
                <w:tab w:val="left" w:pos="7193"/>
                <w:tab w:val="left" w:pos="7920"/>
                <w:tab w:val="left" w:pos="8640"/>
                <w:tab w:val="left" w:pos="9360"/>
                <w:tab w:val="left" w:pos="10080"/>
                <w:tab w:val="left" w:pos="10800"/>
              </w:tabs>
              <w:rPr>
                <w:rFonts w:asciiTheme="minorHAnsi" w:hAnsiTheme="minorHAnsi" w:cstheme="minorHAnsi"/>
                <w:b/>
                <w:sz w:val="16"/>
                <w:szCs w:val="16"/>
              </w:rPr>
            </w:pPr>
          </w:p>
        </w:tc>
        <w:tc>
          <w:tcPr>
            <w:tcW w:w="448" w:type="dxa"/>
            <w:shd w:val="clear" w:color="auto" w:fill="FFFFFF"/>
            <w:vAlign w:val="center"/>
          </w:tcPr>
          <w:p w:rsidRPr="006A1F21" w:rsidR="008B15A7" w:rsidP="009077BA" w:rsidRDefault="008B15A7" w14:paraId="0D96F4E8" w14:textId="77777777">
            <w:pPr>
              <w:widowControl w:val="0"/>
              <w:tabs>
                <w:tab w:val="left" w:pos="720"/>
                <w:tab w:val="left" w:pos="1440"/>
                <w:tab w:val="left" w:pos="2160"/>
                <w:tab w:val="left" w:pos="2880"/>
                <w:tab w:val="left" w:pos="3600"/>
                <w:tab w:val="left" w:pos="4320"/>
                <w:tab w:val="left" w:pos="5040"/>
                <w:tab w:val="left" w:pos="5760"/>
                <w:tab w:val="left" w:pos="6480"/>
                <w:tab w:val="left" w:pos="7193"/>
                <w:tab w:val="left" w:pos="7920"/>
                <w:tab w:val="left" w:pos="8640"/>
                <w:tab w:val="left" w:pos="9360"/>
                <w:tab w:val="left" w:pos="10080"/>
                <w:tab w:val="left" w:pos="10800"/>
              </w:tabs>
              <w:rPr>
                <w:rFonts w:asciiTheme="minorHAnsi" w:hAnsiTheme="minorHAnsi" w:cstheme="minorHAnsi"/>
                <w:b/>
                <w:sz w:val="16"/>
                <w:szCs w:val="16"/>
              </w:rPr>
            </w:pPr>
          </w:p>
        </w:tc>
        <w:tc>
          <w:tcPr>
            <w:tcW w:w="328" w:type="dxa"/>
            <w:tcBorders>
              <w:right w:val="double" w:color="auto" w:sz="4" w:space="0"/>
            </w:tcBorders>
            <w:shd w:val="clear" w:color="auto" w:fill="FFFFFF"/>
            <w:vAlign w:val="center"/>
          </w:tcPr>
          <w:p w:rsidRPr="006A1F21" w:rsidR="008B15A7" w:rsidP="009077BA" w:rsidRDefault="008B15A7" w14:paraId="733E2BCA" w14:textId="77777777">
            <w:pPr>
              <w:widowControl w:val="0"/>
              <w:tabs>
                <w:tab w:val="left" w:pos="720"/>
                <w:tab w:val="left" w:pos="1440"/>
                <w:tab w:val="left" w:pos="2160"/>
                <w:tab w:val="left" w:pos="2880"/>
                <w:tab w:val="left" w:pos="3600"/>
                <w:tab w:val="left" w:pos="4320"/>
                <w:tab w:val="left" w:pos="5040"/>
                <w:tab w:val="left" w:pos="5760"/>
                <w:tab w:val="left" w:pos="6480"/>
                <w:tab w:val="left" w:pos="7193"/>
                <w:tab w:val="left" w:pos="7920"/>
                <w:tab w:val="left" w:pos="8640"/>
                <w:tab w:val="left" w:pos="9360"/>
                <w:tab w:val="left" w:pos="10080"/>
                <w:tab w:val="left" w:pos="10800"/>
              </w:tabs>
              <w:jc w:val="center"/>
              <w:rPr>
                <w:rFonts w:asciiTheme="minorHAnsi" w:hAnsiTheme="minorHAnsi" w:cstheme="minorHAnsi"/>
                <w:b/>
                <w:sz w:val="16"/>
                <w:szCs w:val="16"/>
              </w:rPr>
            </w:pPr>
          </w:p>
        </w:tc>
        <w:tc>
          <w:tcPr>
            <w:tcW w:w="2301" w:type="dxa"/>
            <w:tcBorders>
              <w:top w:val="single" w:color="auto" w:sz="4" w:space="0"/>
              <w:left w:val="double" w:color="auto" w:sz="4" w:space="0"/>
              <w:bottom w:val="single" w:color="auto" w:sz="4" w:space="0"/>
              <w:right w:val="double" w:color="auto" w:sz="4" w:space="0"/>
            </w:tcBorders>
            <w:shd w:val="clear" w:color="auto" w:fill="FFFFFF"/>
          </w:tcPr>
          <w:p w:rsidRPr="006A1F21" w:rsidR="008B15A7" w:rsidP="009077BA" w:rsidRDefault="008B15A7" w14:paraId="3322D779" w14:textId="77777777">
            <w:pPr>
              <w:widowControl w:val="0"/>
              <w:tabs>
                <w:tab w:val="left" w:pos="720"/>
                <w:tab w:val="left" w:pos="1440"/>
                <w:tab w:val="left" w:pos="2160"/>
                <w:tab w:val="left" w:pos="2880"/>
                <w:tab w:val="left" w:pos="3600"/>
                <w:tab w:val="left" w:pos="4320"/>
                <w:tab w:val="left" w:pos="5040"/>
                <w:tab w:val="left" w:pos="5760"/>
                <w:tab w:val="left" w:pos="6480"/>
                <w:tab w:val="left" w:pos="7193"/>
                <w:tab w:val="left" w:pos="7920"/>
                <w:tab w:val="left" w:pos="8640"/>
                <w:tab w:val="left" w:pos="9360"/>
                <w:tab w:val="left" w:pos="10080"/>
                <w:tab w:val="left" w:pos="10800"/>
              </w:tabs>
              <w:rPr>
                <w:rFonts w:asciiTheme="minorHAnsi" w:hAnsiTheme="minorHAnsi" w:cstheme="minorHAnsi"/>
                <w:b/>
                <w:sz w:val="16"/>
                <w:szCs w:val="16"/>
              </w:rPr>
            </w:pPr>
          </w:p>
        </w:tc>
      </w:tr>
      <w:tr w:rsidRPr="006A1F21" w:rsidR="008B15A7" w:rsidTr="00922896" w14:paraId="1BE3964A" w14:textId="77777777">
        <w:trPr>
          <w:trHeight w:val="283"/>
        </w:trPr>
        <w:tc>
          <w:tcPr>
            <w:tcW w:w="1785" w:type="dxa"/>
            <w:vMerge/>
            <w:tcBorders>
              <w:bottom w:val="double" w:color="auto" w:sz="4" w:space="0"/>
            </w:tcBorders>
          </w:tcPr>
          <w:p w:rsidRPr="006A1F21" w:rsidR="008B15A7" w:rsidP="009077BA" w:rsidRDefault="008B15A7" w14:paraId="56C461C8" w14:textId="77777777">
            <w:pPr>
              <w:widowControl w:val="0"/>
              <w:tabs>
                <w:tab w:val="left" w:pos="720"/>
                <w:tab w:val="left" w:pos="1440"/>
                <w:tab w:val="left" w:pos="2160"/>
                <w:tab w:val="left" w:pos="2880"/>
                <w:tab w:val="left" w:pos="3600"/>
                <w:tab w:val="left" w:pos="4320"/>
                <w:tab w:val="left" w:pos="5040"/>
                <w:tab w:val="left" w:pos="5760"/>
                <w:tab w:val="left" w:pos="6480"/>
                <w:tab w:val="left" w:pos="7193"/>
                <w:tab w:val="left" w:pos="7920"/>
                <w:tab w:val="left" w:pos="8640"/>
                <w:tab w:val="left" w:pos="9360"/>
                <w:tab w:val="left" w:pos="10080"/>
                <w:tab w:val="left" w:pos="10800"/>
              </w:tabs>
              <w:rPr>
                <w:rFonts w:asciiTheme="minorHAnsi" w:hAnsiTheme="minorHAnsi" w:cstheme="minorHAnsi"/>
                <w:b/>
                <w:sz w:val="16"/>
                <w:szCs w:val="16"/>
              </w:rPr>
            </w:pPr>
          </w:p>
        </w:tc>
        <w:tc>
          <w:tcPr>
            <w:tcW w:w="465" w:type="dxa"/>
            <w:tcBorders>
              <w:bottom w:val="double" w:color="auto" w:sz="4" w:space="0"/>
            </w:tcBorders>
            <w:shd w:val="clear" w:color="auto" w:fill="FFFFFF"/>
            <w:vAlign w:val="center"/>
          </w:tcPr>
          <w:p w:rsidRPr="006A1F21" w:rsidR="008B15A7" w:rsidP="009077BA" w:rsidRDefault="008B15A7" w14:paraId="46E80F0C" w14:textId="77777777">
            <w:pPr>
              <w:widowControl w:val="0"/>
              <w:tabs>
                <w:tab w:val="left" w:pos="720"/>
                <w:tab w:val="left" w:pos="1440"/>
                <w:tab w:val="left" w:pos="2160"/>
                <w:tab w:val="left" w:pos="2880"/>
                <w:tab w:val="left" w:pos="3600"/>
                <w:tab w:val="left" w:pos="4320"/>
                <w:tab w:val="left" w:pos="5040"/>
                <w:tab w:val="left" w:pos="5760"/>
                <w:tab w:val="left" w:pos="6480"/>
                <w:tab w:val="left" w:pos="7193"/>
                <w:tab w:val="left" w:pos="7920"/>
                <w:tab w:val="left" w:pos="8640"/>
                <w:tab w:val="left" w:pos="9360"/>
                <w:tab w:val="left" w:pos="10080"/>
                <w:tab w:val="left" w:pos="10800"/>
              </w:tabs>
              <w:rPr>
                <w:rFonts w:asciiTheme="minorHAnsi" w:hAnsiTheme="minorHAnsi" w:cstheme="minorHAnsi"/>
                <w:b/>
                <w:sz w:val="16"/>
                <w:szCs w:val="16"/>
              </w:rPr>
            </w:pPr>
          </w:p>
        </w:tc>
        <w:tc>
          <w:tcPr>
            <w:tcW w:w="360" w:type="dxa"/>
            <w:tcBorders>
              <w:bottom w:val="double" w:color="auto" w:sz="4" w:space="0"/>
              <w:right w:val="double" w:color="auto" w:sz="4" w:space="0"/>
            </w:tcBorders>
            <w:shd w:val="clear" w:color="auto" w:fill="FFFFFF"/>
            <w:vAlign w:val="center"/>
          </w:tcPr>
          <w:p w:rsidRPr="006A1F21" w:rsidR="008B15A7" w:rsidP="009077BA" w:rsidRDefault="008B15A7" w14:paraId="4F960D95" w14:textId="77777777">
            <w:pPr>
              <w:widowControl w:val="0"/>
              <w:tabs>
                <w:tab w:val="left" w:pos="720"/>
                <w:tab w:val="left" w:pos="1440"/>
                <w:tab w:val="left" w:pos="2160"/>
                <w:tab w:val="left" w:pos="2880"/>
                <w:tab w:val="left" w:pos="3600"/>
                <w:tab w:val="left" w:pos="4320"/>
                <w:tab w:val="left" w:pos="5040"/>
                <w:tab w:val="left" w:pos="5760"/>
                <w:tab w:val="left" w:pos="6480"/>
                <w:tab w:val="left" w:pos="7193"/>
                <w:tab w:val="left" w:pos="7920"/>
                <w:tab w:val="left" w:pos="8640"/>
                <w:tab w:val="left" w:pos="9360"/>
                <w:tab w:val="left" w:pos="10080"/>
                <w:tab w:val="left" w:pos="10800"/>
              </w:tabs>
              <w:rPr>
                <w:rFonts w:asciiTheme="minorHAnsi" w:hAnsiTheme="minorHAnsi" w:cstheme="minorHAnsi"/>
                <w:b/>
                <w:sz w:val="16"/>
                <w:szCs w:val="16"/>
              </w:rPr>
            </w:pPr>
          </w:p>
        </w:tc>
        <w:tc>
          <w:tcPr>
            <w:tcW w:w="2667" w:type="dxa"/>
            <w:tcBorders>
              <w:top w:val="single" w:color="auto" w:sz="4" w:space="0"/>
              <w:left w:val="double" w:color="auto" w:sz="4" w:space="0"/>
              <w:bottom w:val="double" w:color="auto" w:sz="4" w:space="0"/>
              <w:right w:val="double" w:color="auto" w:sz="4" w:space="0"/>
            </w:tcBorders>
            <w:shd w:val="clear" w:color="auto" w:fill="FFFFFF"/>
          </w:tcPr>
          <w:p w:rsidRPr="006A1F21" w:rsidR="008B15A7" w:rsidP="009077BA" w:rsidRDefault="008B15A7" w14:paraId="4A93FF3F" w14:textId="77777777">
            <w:pPr>
              <w:widowControl w:val="0"/>
              <w:tabs>
                <w:tab w:val="left" w:pos="720"/>
                <w:tab w:val="left" w:pos="1440"/>
                <w:tab w:val="left" w:pos="2160"/>
                <w:tab w:val="left" w:pos="2880"/>
                <w:tab w:val="left" w:pos="3600"/>
                <w:tab w:val="left" w:pos="4320"/>
                <w:tab w:val="left" w:pos="5040"/>
                <w:tab w:val="left" w:pos="5760"/>
                <w:tab w:val="left" w:pos="6480"/>
                <w:tab w:val="left" w:pos="7193"/>
                <w:tab w:val="left" w:pos="7920"/>
                <w:tab w:val="left" w:pos="8640"/>
                <w:tab w:val="left" w:pos="9360"/>
                <w:tab w:val="left" w:pos="10080"/>
                <w:tab w:val="left" w:pos="10800"/>
              </w:tabs>
              <w:rPr>
                <w:rFonts w:asciiTheme="minorHAnsi" w:hAnsiTheme="minorHAnsi" w:cstheme="minorHAnsi"/>
                <w:b/>
                <w:sz w:val="16"/>
                <w:szCs w:val="16"/>
              </w:rPr>
            </w:pPr>
          </w:p>
        </w:tc>
        <w:tc>
          <w:tcPr>
            <w:tcW w:w="1693" w:type="dxa"/>
            <w:vMerge/>
            <w:tcBorders>
              <w:left w:val="double" w:color="auto" w:sz="4" w:space="0"/>
              <w:bottom w:val="double" w:color="auto" w:sz="4" w:space="0"/>
            </w:tcBorders>
            <w:shd w:val="clear" w:color="auto" w:fill="FFFFFF"/>
          </w:tcPr>
          <w:p w:rsidRPr="006A1F21" w:rsidR="008B15A7" w:rsidP="009077BA" w:rsidRDefault="008B15A7" w14:paraId="2AB3DFDE" w14:textId="77777777">
            <w:pPr>
              <w:widowControl w:val="0"/>
              <w:tabs>
                <w:tab w:val="left" w:pos="720"/>
                <w:tab w:val="left" w:pos="1440"/>
                <w:tab w:val="left" w:pos="2160"/>
                <w:tab w:val="left" w:pos="2880"/>
                <w:tab w:val="left" w:pos="3600"/>
                <w:tab w:val="left" w:pos="4320"/>
                <w:tab w:val="left" w:pos="5040"/>
                <w:tab w:val="left" w:pos="5760"/>
                <w:tab w:val="left" w:pos="6480"/>
                <w:tab w:val="left" w:pos="7193"/>
                <w:tab w:val="left" w:pos="7920"/>
                <w:tab w:val="left" w:pos="8640"/>
                <w:tab w:val="left" w:pos="9360"/>
                <w:tab w:val="left" w:pos="10080"/>
                <w:tab w:val="left" w:pos="10800"/>
              </w:tabs>
              <w:rPr>
                <w:rFonts w:asciiTheme="minorHAnsi" w:hAnsiTheme="minorHAnsi" w:cstheme="minorHAnsi"/>
                <w:b/>
                <w:sz w:val="16"/>
                <w:szCs w:val="16"/>
              </w:rPr>
            </w:pPr>
          </w:p>
        </w:tc>
        <w:tc>
          <w:tcPr>
            <w:tcW w:w="448" w:type="dxa"/>
            <w:tcBorders>
              <w:bottom w:val="double" w:color="auto" w:sz="4" w:space="0"/>
            </w:tcBorders>
            <w:shd w:val="clear" w:color="auto" w:fill="FFFFFF"/>
            <w:vAlign w:val="center"/>
          </w:tcPr>
          <w:p w:rsidRPr="006A1F21" w:rsidR="008B15A7" w:rsidP="009077BA" w:rsidRDefault="008B15A7" w14:paraId="51A0022B" w14:textId="77777777">
            <w:pPr>
              <w:widowControl w:val="0"/>
              <w:tabs>
                <w:tab w:val="left" w:pos="720"/>
                <w:tab w:val="left" w:pos="1440"/>
                <w:tab w:val="left" w:pos="2160"/>
                <w:tab w:val="left" w:pos="2880"/>
                <w:tab w:val="left" w:pos="3600"/>
                <w:tab w:val="left" w:pos="4320"/>
                <w:tab w:val="left" w:pos="5040"/>
                <w:tab w:val="left" w:pos="5760"/>
                <w:tab w:val="left" w:pos="6480"/>
                <w:tab w:val="left" w:pos="7193"/>
                <w:tab w:val="left" w:pos="7920"/>
                <w:tab w:val="left" w:pos="8640"/>
                <w:tab w:val="left" w:pos="9360"/>
                <w:tab w:val="left" w:pos="10080"/>
                <w:tab w:val="left" w:pos="10800"/>
              </w:tabs>
              <w:rPr>
                <w:rFonts w:asciiTheme="minorHAnsi" w:hAnsiTheme="minorHAnsi" w:cstheme="minorHAnsi"/>
                <w:b/>
                <w:sz w:val="16"/>
                <w:szCs w:val="16"/>
              </w:rPr>
            </w:pPr>
          </w:p>
        </w:tc>
        <w:tc>
          <w:tcPr>
            <w:tcW w:w="328" w:type="dxa"/>
            <w:tcBorders>
              <w:bottom w:val="double" w:color="auto" w:sz="4" w:space="0"/>
              <w:right w:val="double" w:color="auto" w:sz="4" w:space="0"/>
            </w:tcBorders>
            <w:shd w:val="clear" w:color="auto" w:fill="FFFFFF"/>
            <w:vAlign w:val="center"/>
          </w:tcPr>
          <w:p w:rsidRPr="006A1F21" w:rsidR="008B15A7" w:rsidP="009077BA" w:rsidRDefault="008B15A7" w14:paraId="02800025" w14:textId="77777777">
            <w:pPr>
              <w:widowControl w:val="0"/>
              <w:tabs>
                <w:tab w:val="left" w:pos="720"/>
                <w:tab w:val="left" w:pos="1440"/>
                <w:tab w:val="left" w:pos="2160"/>
                <w:tab w:val="left" w:pos="2880"/>
                <w:tab w:val="left" w:pos="3600"/>
                <w:tab w:val="left" w:pos="4320"/>
                <w:tab w:val="left" w:pos="5040"/>
                <w:tab w:val="left" w:pos="5760"/>
                <w:tab w:val="left" w:pos="6480"/>
                <w:tab w:val="left" w:pos="7193"/>
                <w:tab w:val="left" w:pos="7920"/>
                <w:tab w:val="left" w:pos="8640"/>
                <w:tab w:val="left" w:pos="9360"/>
                <w:tab w:val="left" w:pos="10080"/>
                <w:tab w:val="left" w:pos="10800"/>
              </w:tabs>
              <w:jc w:val="center"/>
              <w:rPr>
                <w:rFonts w:asciiTheme="minorHAnsi" w:hAnsiTheme="minorHAnsi" w:cstheme="minorHAnsi"/>
                <w:b/>
                <w:sz w:val="16"/>
                <w:szCs w:val="16"/>
              </w:rPr>
            </w:pPr>
          </w:p>
        </w:tc>
        <w:tc>
          <w:tcPr>
            <w:tcW w:w="2301" w:type="dxa"/>
            <w:tcBorders>
              <w:top w:val="single" w:color="auto" w:sz="4" w:space="0"/>
              <w:left w:val="double" w:color="auto" w:sz="4" w:space="0"/>
              <w:bottom w:val="double" w:color="auto" w:sz="4" w:space="0"/>
              <w:right w:val="double" w:color="auto" w:sz="4" w:space="0"/>
            </w:tcBorders>
            <w:shd w:val="clear" w:color="auto" w:fill="FFFFFF"/>
          </w:tcPr>
          <w:p w:rsidRPr="006A1F21" w:rsidR="008B15A7" w:rsidP="009077BA" w:rsidRDefault="008B15A7" w14:paraId="03923ABA" w14:textId="77777777">
            <w:pPr>
              <w:widowControl w:val="0"/>
              <w:tabs>
                <w:tab w:val="left" w:pos="720"/>
                <w:tab w:val="left" w:pos="1440"/>
                <w:tab w:val="left" w:pos="2160"/>
                <w:tab w:val="left" w:pos="2880"/>
                <w:tab w:val="left" w:pos="3600"/>
                <w:tab w:val="left" w:pos="4320"/>
                <w:tab w:val="left" w:pos="5040"/>
                <w:tab w:val="left" w:pos="5760"/>
                <w:tab w:val="left" w:pos="6480"/>
                <w:tab w:val="left" w:pos="7193"/>
                <w:tab w:val="left" w:pos="7920"/>
                <w:tab w:val="left" w:pos="8640"/>
                <w:tab w:val="left" w:pos="9360"/>
                <w:tab w:val="left" w:pos="10080"/>
                <w:tab w:val="left" w:pos="10800"/>
              </w:tabs>
              <w:rPr>
                <w:rFonts w:asciiTheme="minorHAnsi" w:hAnsiTheme="minorHAnsi" w:cstheme="minorHAnsi"/>
                <w:b/>
                <w:sz w:val="16"/>
                <w:szCs w:val="16"/>
              </w:rPr>
            </w:pPr>
          </w:p>
        </w:tc>
      </w:tr>
      <w:tr w:rsidRPr="006A1F21" w:rsidR="008B15A7" w:rsidTr="00922896" w14:paraId="29D76EE5" w14:textId="77777777">
        <w:trPr>
          <w:trHeight w:val="283"/>
        </w:trPr>
        <w:tc>
          <w:tcPr>
            <w:tcW w:w="1785" w:type="dxa"/>
            <w:vMerge w:val="restart"/>
            <w:tcBorders>
              <w:top w:val="double" w:color="auto" w:sz="4" w:space="0"/>
            </w:tcBorders>
            <w:vAlign w:val="center"/>
          </w:tcPr>
          <w:p w:rsidRPr="006A1F21" w:rsidR="008B15A7" w:rsidP="009077BA" w:rsidRDefault="008B15A7" w14:paraId="05095F82" w14:textId="77777777">
            <w:pPr>
              <w:widowControl w:val="0"/>
              <w:tabs>
                <w:tab w:val="left" w:pos="720"/>
                <w:tab w:val="left" w:pos="1440"/>
                <w:tab w:val="left" w:pos="2160"/>
                <w:tab w:val="left" w:pos="2880"/>
                <w:tab w:val="left" w:pos="3600"/>
                <w:tab w:val="left" w:pos="4320"/>
                <w:tab w:val="left" w:pos="5040"/>
                <w:tab w:val="left" w:pos="5760"/>
                <w:tab w:val="left" w:pos="6480"/>
                <w:tab w:val="left" w:pos="7193"/>
                <w:tab w:val="left" w:pos="7920"/>
                <w:tab w:val="left" w:pos="8640"/>
                <w:tab w:val="left" w:pos="9360"/>
                <w:tab w:val="left" w:pos="10080"/>
                <w:tab w:val="left" w:pos="10800"/>
              </w:tabs>
              <w:jc w:val="center"/>
              <w:rPr>
                <w:rFonts w:asciiTheme="minorHAnsi" w:hAnsiTheme="minorHAnsi" w:cstheme="minorHAnsi"/>
                <w:b/>
                <w:sz w:val="16"/>
                <w:szCs w:val="16"/>
              </w:rPr>
            </w:pPr>
            <w:r w:rsidRPr="006A1F21">
              <w:rPr>
                <w:rFonts w:asciiTheme="minorHAnsi" w:hAnsiTheme="minorHAnsi" w:cstheme="minorHAnsi"/>
                <w:b/>
                <w:sz w:val="16"/>
                <w:szCs w:val="16"/>
              </w:rPr>
              <w:t>LABEL</w:t>
            </w:r>
          </w:p>
        </w:tc>
        <w:tc>
          <w:tcPr>
            <w:tcW w:w="465" w:type="dxa"/>
            <w:tcBorders>
              <w:top w:val="double" w:color="auto" w:sz="4" w:space="0"/>
              <w:bottom w:val="double" w:color="auto" w:sz="4" w:space="0"/>
            </w:tcBorders>
            <w:shd w:val="clear" w:color="auto" w:fill="FFFFFF"/>
            <w:vAlign w:val="center"/>
          </w:tcPr>
          <w:p w:rsidRPr="006A1F21" w:rsidR="008B15A7" w:rsidP="009077BA" w:rsidRDefault="008B15A7" w14:paraId="53A19F28" w14:textId="77777777">
            <w:pPr>
              <w:widowControl w:val="0"/>
              <w:tabs>
                <w:tab w:val="left" w:pos="720"/>
                <w:tab w:val="left" w:pos="1440"/>
                <w:tab w:val="left" w:pos="2160"/>
                <w:tab w:val="left" w:pos="2880"/>
                <w:tab w:val="left" w:pos="3600"/>
                <w:tab w:val="left" w:pos="4320"/>
                <w:tab w:val="left" w:pos="5040"/>
                <w:tab w:val="left" w:pos="5760"/>
                <w:tab w:val="left" w:pos="6480"/>
                <w:tab w:val="left" w:pos="7193"/>
                <w:tab w:val="left" w:pos="7920"/>
                <w:tab w:val="left" w:pos="8640"/>
                <w:tab w:val="left" w:pos="9360"/>
                <w:tab w:val="left" w:pos="10080"/>
                <w:tab w:val="left" w:pos="10800"/>
              </w:tabs>
              <w:rPr>
                <w:rFonts w:asciiTheme="minorHAnsi" w:hAnsiTheme="minorHAnsi" w:cstheme="minorHAnsi"/>
                <w:b/>
                <w:sz w:val="16"/>
                <w:szCs w:val="16"/>
              </w:rPr>
            </w:pPr>
          </w:p>
        </w:tc>
        <w:tc>
          <w:tcPr>
            <w:tcW w:w="360" w:type="dxa"/>
            <w:tcBorders>
              <w:top w:val="double" w:color="auto" w:sz="4" w:space="0"/>
              <w:bottom w:val="double" w:color="auto" w:sz="4" w:space="0"/>
              <w:right w:val="double" w:color="auto" w:sz="4" w:space="0"/>
            </w:tcBorders>
            <w:shd w:val="clear" w:color="auto" w:fill="FFFFFF"/>
            <w:vAlign w:val="center"/>
          </w:tcPr>
          <w:p w:rsidRPr="006A1F21" w:rsidR="008B15A7" w:rsidP="009077BA" w:rsidRDefault="008B15A7" w14:paraId="7A63A811" w14:textId="77777777">
            <w:pPr>
              <w:widowControl w:val="0"/>
              <w:tabs>
                <w:tab w:val="left" w:pos="720"/>
                <w:tab w:val="left" w:pos="1440"/>
                <w:tab w:val="left" w:pos="2160"/>
                <w:tab w:val="left" w:pos="2880"/>
                <w:tab w:val="left" w:pos="3600"/>
                <w:tab w:val="left" w:pos="4320"/>
                <w:tab w:val="left" w:pos="5040"/>
                <w:tab w:val="left" w:pos="5760"/>
                <w:tab w:val="left" w:pos="6480"/>
                <w:tab w:val="left" w:pos="7193"/>
                <w:tab w:val="left" w:pos="7920"/>
                <w:tab w:val="left" w:pos="8640"/>
                <w:tab w:val="left" w:pos="9360"/>
                <w:tab w:val="left" w:pos="10080"/>
                <w:tab w:val="left" w:pos="10800"/>
              </w:tabs>
              <w:rPr>
                <w:rFonts w:asciiTheme="minorHAnsi" w:hAnsiTheme="minorHAnsi" w:cstheme="minorHAnsi"/>
                <w:b/>
                <w:sz w:val="16"/>
                <w:szCs w:val="16"/>
              </w:rPr>
            </w:pPr>
          </w:p>
        </w:tc>
        <w:tc>
          <w:tcPr>
            <w:tcW w:w="2667" w:type="dxa"/>
            <w:tcBorders>
              <w:top w:val="double" w:color="auto" w:sz="4" w:space="0"/>
              <w:left w:val="double" w:color="auto" w:sz="4" w:space="0"/>
              <w:bottom w:val="single" w:color="auto" w:sz="4" w:space="0"/>
              <w:right w:val="double" w:color="auto" w:sz="4" w:space="0"/>
            </w:tcBorders>
            <w:shd w:val="clear" w:color="auto" w:fill="FFFFFF"/>
            <w:vAlign w:val="center"/>
          </w:tcPr>
          <w:p w:rsidRPr="006A1F21" w:rsidR="008B15A7" w:rsidP="009077BA" w:rsidRDefault="008B15A7" w14:paraId="5C33974D" w14:textId="77777777">
            <w:pPr>
              <w:widowControl w:val="0"/>
              <w:tabs>
                <w:tab w:val="left" w:pos="720"/>
                <w:tab w:val="left" w:pos="1440"/>
                <w:tab w:val="left" w:pos="2160"/>
                <w:tab w:val="left" w:pos="2880"/>
                <w:tab w:val="left" w:pos="3600"/>
                <w:tab w:val="left" w:pos="4320"/>
                <w:tab w:val="left" w:pos="5040"/>
                <w:tab w:val="left" w:pos="5760"/>
                <w:tab w:val="left" w:pos="6480"/>
                <w:tab w:val="left" w:pos="7193"/>
                <w:tab w:val="left" w:pos="7920"/>
                <w:tab w:val="left" w:pos="8640"/>
                <w:tab w:val="left" w:pos="9360"/>
                <w:tab w:val="left" w:pos="10080"/>
                <w:tab w:val="left" w:pos="10800"/>
              </w:tabs>
              <w:rPr>
                <w:rFonts w:asciiTheme="minorHAnsi" w:hAnsiTheme="minorHAnsi" w:cstheme="minorHAnsi"/>
                <w:b/>
                <w:sz w:val="16"/>
                <w:szCs w:val="16"/>
              </w:rPr>
            </w:pPr>
            <w:r w:rsidRPr="006A1F21">
              <w:rPr>
                <w:rFonts w:asciiTheme="minorHAnsi" w:hAnsiTheme="minorHAnsi" w:cstheme="minorHAnsi"/>
                <w:b/>
                <w:sz w:val="16"/>
                <w:szCs w:val="16"/>
              </w:rPr>
              <w:t>Comments:</w:t>
            </w:r>
          </w:p>
        </w:tc>
        <w:tc>
          <w:tcPr>
            <w:tcW w:w="1693" w:type="dxa"/>
            <w:vMerge w:val="restart"/>
            <w:tcBorders>
              <w:top w:val="double" w:color="auto" w:sz="4" w:space="0"/>
              <w:left w:val="double" w:color="auto" w:sz="4" w:space="0"/>
            </w:tcBorders>
            <w:shd w:val="clear" w:color="auto" w:fill="FFFFFF"/>
            <w:vAlign w:val="center"/>
          </w:tcPr>
          <w:p w:rsidRPr="006A1F21" w:rsidR="008B15A7" w:rsidP="009077BA" w:rsidRDefault="008B15A7" w14:paraId="42403A04" w14:textId="77777777">
            <w:pPr>
              <w:widowControl w:val="0"/>
              <w:tabs>
                <w:tab w:val="left" w:pos="720"/>
                <w:tab w:val="left" w:pos="1440"/>
                <w:tab w:val="left" w:pos="2160"/>
                <w:tab w:val="left" w:pos="2880"/>
                <w:tab w:val="left" w:pos="3600"/>
                <w:tab w:val="left" w:pos="4320"/>
                <w:tab w:val="left" w:pos="5040"/>
                <w:tab w:val="left" w:pos="5760"/>
                <w:tab w:val="left" w:pos="6480"/>
                <w:tab w:val="left" w:pos="7193"/>
                <w:tab w:val="left" w:pos="7920"/>
                <w:tab w:val="left" w:pos="8640"/>
                <w:tab w:val="left" w:pos="9360"/>
                <w:tab w:val="left" w:pos="10080"/>
                <w:tab w:val="left" w:pos="10800"/>
              </w:tabs>
              <w:jc w:val="center"/>
              <w:rPr>
                <w:rFonts w:asciiTheme="minorHAnsi" w:hAnsiTheme="minorHAnsi" w:cstheme="minorHAnsi"/>
                <w:b/>
                <w:sz w:val="16"/>
                <w:szCs w:val="16"/>
              </w:rPr>
            </w:pPr>
            <w:r w:rsidRPr="006A1F21">
              <w:rPr>
                <w:rFonts w:asciiTheme="minorHAnsi" w:hAnsiTheme="minorHAnsi" w:cstheme="minorHAnsi"/>
                <w:b/>
                <w:sz w:val="16"/>
                <w:szCs w:val="16"/>
              </w:rPr>
              <w:t>LABEL</w:t>
            </w:r>
          </w:p>
        </w:tc>
        <w:tc>
          <w:tcPr>
            <w:tcW w:w="448" w:type="dxa"/>
            <w:tcBorders>
              <w:top w:val="double" w:color="auto" w:sz="4" w:space="0"/>
              <w:bottom w:val="double" w:color="auto" w:sz="4" w:space="0"/>
            </w:tcBorders>
            <w:shd w:val="clear" w:color="auto" w:fill="FFFFFF"/>
            <w:vAlign w:val="center"/>
          </w:tcPr>
          <w:p w:rsidRPr="006A1F21" w:rsidR="008B15A7" w:rsidP="009077BA" w:rsidRDefault="008B15A7" w14:paraId="34FE8B83" w14:textId="77777777">
            <w:pPr>
              <w:widowControl w:val="0"/>
              <w:tabs>
                <w:tab w:val="left" w:pos="720"/>
                <w:tab w:val="left" w:pos="1440"/>
                <w:tab w:val="left" w:pos="2160"/>
                <w:tab w:val="left" w:pos="2880"/>
                <w:tab w:val="left" w:pos="3600"/>
                <w:tab w:val="left" w:pos="4320"/>
                <w:tab w:val="left" w:pos="5040"/>
                <w:tab w:val="left" w:pos="5760"/>
                <w:tab w:val="left" w:pos="6480"/>
                <w:tab w:val="left" w:pos="7193"/>
                <w:tab w:val="left" w:pos="7920"/>
                <w:tab w:val="left" w:pos="8640"/>
                <w:tab w:val="left" w:pos="9360"/>
                <w:tab w:val="left" w:pos="10080"/>
                <w:tab w:val="left" w:pos="10800"/>
              </w:tabs>
              <w:rPr>
                <w:rFonts w:asciiTheme="minorHAnsi" w:hAnsiTheme="minorHAnsi" w:cstheme="minorHAnsi"/>
                <w:b/>
                <w:sz w:val="16"/>
                <w:szCs w:val="16"/>
              </w:rPr>
            </w:pPr>
          </w:p>
        </w:tc>
        <w:tc>
          <w:tcPr>
            <w:tcW w:w="328" w:type="dxa"/>
            <w:tcBorders>
              <w:top w:val="double" w:color="auto" w:sz="4" w:space="0"/>
              <w:bottom w:val="double" w:color="auto" w:sz="4" w:space="0"/>
              <w:right w:val="double" w:color="auto" w:sz="4" w:space="0"/>
            </w:tcBorders>
            <w:shd w:val="clear" w:color="auto" w:fill="FFFFFF"/>
            <w:vAlign w:val="center"/>
          </w:tcPr>
          <w:p w:rsidRPr="006A1F21" w:rsidR="008B15A7" w:rsidP="009077BA" w:rsidRDefault="008B15A7" w14:paraId="243AF530" w14:textId="77777777">
            <w:pPr>
              <w:widowControl w:val="0"/>
              <w:tabs>
                <w:tab w:val="left" w:pos="720"/>
                <w:tab w:val="left" w:pos="1440"/>
                <w:tab w:val="left" w:pos="2160"/>
                <w:tab w:val="left" w:pos="2880"/>
                <w:tab w:val="left" w:pos="3600"/>
                <w:tab w:val="left" w:pos="4320"/>
                <w:tab w:val="left" w:pos="5040"/>
                <w:tab w:val="left" w:pos="5760"/>
                <w:tab w:val="left" w:pos="6480"/>
                <w:tab w:val="left" w:pos="7193"/>
                <w:tab w:val="left" w:pos="7920"/>
                <w:tab w:val="left" w:pos="8640"/>
                <w:tab w:val="left" w:pos="9360"/>
                <w:tab w:val="left" w:pos="10080"/>
                <w:tab w:val="left" w:pos="10800"/>
              </w:tabs>
              <w:jc w:val="center"/>
              <w:rPr>
                <w:rFonts w:asciiTheme="minorHAnsi" w:hAnsiTheme="minorHAnsi" w:cstheme="minorHAnsi"/>
                <w:b/>
                <w:sz w:val="16"/>
                <w:szCs w:val="16"/>
              </w:rPr>
            </w:pPr>
          </w:p>
        </w:tc>
        <w:tc>
          <w:tcPr>
            <w:tcW w:w="2301" w:type="dxa"/>
            <w:tcBorders>
              <w:top w:val="double" w:color="auto" w:sz="4" w:space="0"/>
              <w:left w:val="double" w:color="auto" w:sz="4" w:space="0"/>
              <w:bottom w:val="single" w:color="auto" w:sz="4" w:space="0"/>
              <w:right w:val="double" w:color="auto" w:sz="4" w:space="0"/>
            </w:tcBorders>
            <w:shd w:val="clear" w:color="auto" w:fill="FFFFFF"/>
            <w:vAlign w:val="center"/>
          </w:tcPr>
          <w:p w:rsidRPr="006A1F21" w:rsidR="008B15A7" w:rsidP="009077BA" w:rsidRDefault="008B15A7" w14:paraId="04DCE8B1" w14:textId="77777777">
            <w:pPr>
              <w:widowControl w:val="0"/>
              <w:tabs>
                <w:tab w:val="left" w:pos="720"/>
                <w:tab w:val="left" w:pos="1440"/>
                <w:tab w:val="left" w:pos="2160"/>
                <w:tab w:val="left" w:pos="2880"/>
                <w:tab w:val="left" w:pos="3600"/>
                <w:tab w:val="left" w:pos="4320"/>
                <w:tab w:val="left" w:pos="5040"/>
                <w:tab w:val="left" w:pos="5760"/>
                <w:tab w:val="left" w:pos="6480"/>
                <w:tab w:val="left" w:pos="7193"/>
                <w:tab w:val="left" w:pos="7920"/>
                <w:tab w:val="left" w:pos="8640"/>
                <w:tab w:val="left" w:pos="9360"/>
                <w:tab w:val="left" w:pos="10080"/>
                <w:tab w:val="left" w:pos="10800"/>
              </w:tabs>
              <w:rPr>
                <w:rFonts w:asciiTheme="minorHAnsi" w:hAnsiTheme="minorHAnsi" w:cstheme="minorHAnsi"/>
                <w:b/>
                <w:sz w:val="16"/>
                <w:szCs w:val="16"/>
              </w:rPr>
            </w:pPr>
            <w:r w:rsidRPr="006A1F21">
              <w:rPr>
                <w:rFonts w:asciiTheme="minorHAnsi" w:hAnsiTheme="minorHAnsi" w:cstheme="minorHAnsi"/>
                <w:b/>
                <w:sz w:val="16"/>
                <w:szCs w:val="16"/>
              </w:rPr>
              <w:t>Comments:</w:t>
            </w:r>
          </w:p>
        </w:tc>
      </w:tr>
      <w:tr w:rsidRPr="006A1F21" w:rsidR="008B15A7" w:rsidTr="00922896" w14:paraId="7CD69309" w14:textId="77777777">
        <w:trPr>
          <w:trHeight w:val="283"/>
        </w:trPr>
        <w:tc>
          <w:tcPr>
            <w:tcW w:w="1785" w:type="dxa"/>
            <w:vMerge/>
          </w:tcPr>
          <w:p w:rsidRPr="006A1F21" w:rsidR="008B15A7" w:rsidP="009077BA" w:rsidRDefault="008B15A7" w14:paraId="48C6218E" w14:textId="77777777">
            <w:pPr>
              <w:widowControl w:val="0"/>
              <w:tabs>
                <w:tab w:val="left" w:pos="720"/>
                <w:tab w:val="left" w:pos="1440"/>
                <w:tab w:val="left" w:pos="2160"/>
                <w:tab w:val="left" w:pos="2880"/>
                <w:tab w:val="left" w:pos="3600"/>
                <w:tab w:val="left" w:pos="4320"/>
                <w:tab w:val="left" w:pos="5040"/>
                <w:tab w:val="left" w:pos="5760"/>
                <w:tab w:val="left" w:pos="6480"/>
                <w:tab w:val="left" w:pos="7193"/>
                <w:tab w:val="left" w:pos="7920"/>
                <w:tab w:val="left" w:pos="8640"/>
                <w:tab w:val="left" w:pos="9360"/>
                <w:tab w:val="left" w:pos="10080"/>
                <w:tab w:val="left" w:pos="10800"/>
              </w:tabs>
              <w:rPr>
                <w:rFonts w:asciiTheme="minorHAnsi" w:hAnsiTheme="minorHAnsi" w:cstheme="minorHAnsi"/>
                <w:b/>
                <w:sz w:val="16"/>
                <w:szCs w:val="16"/>
              </w:rPr>
            </w:pPr>
          </w:p>
        </w:tc>
        <w:tc>
          <w:tcPr>
            <w:tcW w:w="465" w:type="dxa"/>
            <w:shd w:val="clear" w:color="auto" w:fill="FFFFFF"/>
            <w:vAlign w:val="center"/>
          </w:tcPr>
          <w:p w:rsidRPr="006A1F21" w:rsidR="008B15A7" w:rsidP="009077BA" w:rsidRDefault="008B15A7" w14:paraId="740220AC" w14:textId="77777777">
            <w:pPr>
              <w:widowControl w:val="0"/>
              <w:tabs>
                <w:tab w:val="left" w:pos="720"/>
                <w:tab w:val="left" w:pos="1440"/>
                <w:tab w:val="left" w:pos="2160"/>
                <w:tab w:val="left" w:pos="2880"/>
                <w:tab w:val="left" w:pos="3600"/>
                <w:tab w:val="left" w:pos="4320"/>
                <w:tab w:val="left" w:pos="5040"/>
                <w:tab w:val="left" w:pos="5760"/>
                <w:tab w:val="left" w:pos="6480"/>
                <w:tab w:val="left" w:pos="7193"/>
                <w:tab w:val="left" w:pos="7920"/>
                <w:tab w:val="left" w:pos="8640"/>
                <w:tab w:val="left" w:pos="9360"/>
                <w:tab w:val="left" w:pos="10080"/>
                <w:tab w:val="left" w:pos="10800"/>
              </w:tabs>
              <w:rPr>
                <w:rFonts w:asciiTheme="minorHAnsi" w:hAnsiTheme="minorHAnsi" w:cstheme="minorHAnsi"/>
                <w:b/>
                <w:sz w:val="16"/>
                <w:szCs w:val="16"/>
              </w:rPr>
            </w:pPr>
          </w:p>
        </w:tc>
        <w:tc>
          <w:tcPr>
            <w:tcW w:w="360" w:type="dxa"/>
            <w:tcBorders>
              <w:right w:val="double" w:color="auto" w:sz="4" w:space="0"/>
            </w:tcBorders>
            <w:shd w:val="clear" w:color="auto" w:fill="FFFFFF"/>
            <w:vAlign w:val="center"/>
          </w:tcPr>
          <w:p w:rsidRPr="006A1F21" w:rsidR="008B15A7" w:rsidP="009077BA" w:rsidRDefault="008B15A7" w14:paraId="10AC4965" w14:textId="77777777">
            <w:pPr>
              <w:widowControl w:val="0"/>
              <w:tabs>
                <w:tab w:val="left" w:pos="720"/>
                <w:tab w:val="left" w:pos="1440"/>
                <w:tab w:val="left" w:pos="2160"/>
                <w:tab w:val="left" w:pos="2880"/>
                <w:tab w:val="left" w:pos="3600"/>
                <w:tab w:val="left" w:pos="4320"/>
                <w:tab w:val="left" w:pos="5040"/>
                <w:tab w:val="left" w:pos="5760"/>
                <w:tab w:val="left" w:pos="6480"/>
                <w:tab w:val="left" w:pos="7193"/>
                <w:tab w:val="left" w:pos="7920"/>
                <w:tab w:val="left" w:pos="8640"/>
                <w:tab w:val="left" w:pos="9360"/>
                <w:tab w:val="left" w:pos="10080"/>
                <w:tab w:val="left" w:pos="10800"/>
              </w:tabs>
              <w:rPr>
                <w:rFonts w:asciiTheme="minorHAnsi" w:hAnsiTheme="minorHAnsi" w:cstheme="minorHAnsi"/>
                <w:b/>
                <w:sz w:val="16"/>
                <w:szCs w:val="16"/>
              </w:rPr>
            </w:pPr>
          </w:p>
        </w:tc>
        <w:tc>
          <w:tcPr>
            <w:tcW w:w="2667" w:type="dxa"/>
            <w:tcBorders>
              <w:top w:val="single" w:color="auto" w:sz="4" w:space="0"/>
              <w:left w:val="double" w:color="auto" w:sz="4" w:space="0"/>
              <w:bottom w:val="single" w:color="auto" w:sz="4" w:space="0"/>
              <w:right w:val="double" w:color="auto" w:sz="4" w:space="0"/>
            </w:tcBorders>
            <w:shd w:val="clear" w:color="auto" w:fill="FFFFFF"/>
          </w:tcPr>
          <w:p w:rsidRPr="006A1F21" w:rsidR="008B15A7" w:rsidP="009077BA" w:rsidRDefault="008B15A7" w14:paraId="3C88522D" w14:textId="77777777">
            <w:pPr>
              <w:widowControl w:val="0"/>
              <w:tabs>
                <w:tab w:val="left" w:pos="720"/>
                <w:tab w:val="left" w:pos="1440"/>
                <w:tab w:val="left" w:pos="2160"/>
                <w:tab w:val="left" w:pos="2880"/>
                <w:tab w:val="left" w:pos="3600"/>
                <w:tab w:val="left" w:pos="4320"/>
                <w:tab w:val="left" w:pos="5040"/>
                <w:tab w:val="left" w:pos="5760"/>
                <w:tab w:val="left" w:pos="6480"/>
                <w:tab w:val="left" w:pos="7193"/>
                <w:tab w:val="left" w:pos="7920"/>
                <w:tab w:val="left" w:pos="8640"/>
                <w:tab w:val="left" w:pos="9360"/>
                <w:tab w:val="left" w:pos="10080"/>
                <w:tab w:val="left" w:pos="10800"/>
              </w:tabs>
              <w:rPr>
                <w:rFonts w:asciiTheme="minorHAnsi" w:hAnsiTheme="minorHAnsi" w:cstheme="minorHAnsi"/>
                <w:b/>
                <w:sz w:val="16"/>
                <w:szCs w:val="16"/>
              </w:rPr>
            </w:pPr>
          </w:p>
        </w:tc>
        <w:tc>
          <w:tcPr>
            <w:tcW w:w="1693" w:type="dxa"/>
            <w:vMerge/>
            <w:tcBorders>
              <w:left w:val="double" w:color="auto" w:sz="4" w:space="0"/>
            </w:tcBorders>
            <w:shd w:val="clear" w:color="auto" w:fill="FFFFFF"/>
          </w:tcPr>
          <w:p w:rsidRPr="006A1F21" w:rsidR="008B15A7" w:rsidP="009077BA" w:rsidRDefault="008B15A7" w14:paraId="54C561D0" w14:textId="77777777">
            <w:pPr>
              <w:widowControl w:val="0"/>
              <w:tabs>
                <w:tab w:val="left" w:pos="720"/>
                <w:tab w:val="left" w:pos="1440"/>
                <w:tab w:val="left" w:pos="2160"/>
                <w:tab w:val="left" w:pos="2880"/>
                <w:tab w:val="left" w:pos="3600"/>
                <w:tab w:val="left" w:pos="4320"/>
                <w:tab w:val="left" w:pos="5040"/>
                <w:tab w:val="left" w:pos="5760"/>
                <w:tab w:val="left" w:pos="6480"/>
                <w:tab w:val="left" w:pos="7193"/>
                <w:tab w:val="left" w:pos="7920"/>
                <w:tab w:val="left" w:pos="8640"/>
                <w:tab w:val="left" w:pos="9360"/>
                <w:tab w:val="left" w:pos="10080"/>
                <w:tab w:val="left" w:pos="10800"/>
              </w:tabs>
              <w:rPr>
                <w:rFonts w:asciiTheme="minorHAnsi" w:hAnsiTheme="minorHAnsi" w:cstheme="minorHAnsi"/>
                <w:b/>
                <w:sz w:val="16"/>
                <w:szCs w:val="16"/>
              </w:rPr>
            </w:pPr>
          </w:p>
        </w:tc>
        <w:tc>
          <w:tcPr>
            <w:tcW w:w="448" w:type="dxa"/>
            <w:shd w:val="clear" w:color="auto" w:fill="FFFFFF"/>
            <w:vAlign w:val="center"/>
          </w:tcPr>
          <w:p w:rsidRPr="006A1F21" w:rsidR="008B15A7" w:rsidP="009077BA" w:rsidRDefault="008B15A7" w14:paraId="33463DC2" w14:textId="77777777">
            <w:pPr>
              <w:widowControl w:val="0"/>
              <w:tabs>
                <w:tab w:val="left" w:pos="720"/>
                <w:tab w:val="left" w:pos="1440"/>
                <w:tab w:val="left" w:pos="2160"/>
                <w:tab w:val="left" w:pos="2880"/>
                <w:tab w:val="left" w:pos="3600"/>
                <w:tab w:val="left" w:pos="4320"/>
                <w:tab w:val="left" w:pos="5040"/>
                <w:tab w:val="left" w:pos="5760"/>
                <w:tab w:val="left" w:pos="6480"/>
                <w:tab w:val="left" w:pos="7193"/>
                <w:tab w:val="left" w:pos="7920"/>
                <w:tab w:val="left" w:pos="8640"/>
                <w:tab w:val="left" w:pos="9360"/>
                <w:tab w:val="left" w:pos="10080"/>
                <w:tab w:val="left" w:pos="10800"/>
              </w:tabs>
              <w:rPr>
                <w:rFonts w:asciiTheme="minorHAnsi" w:hAnsiTheme="minorHAnsi" w:cstheme="minorHAnsi"/>
                <w:b/>
                <w:sz w:val="16"/>
                <w:szCs w:val="16"/>
              </w:rPr>
            </w:pPr>
            <w:r w:rsidRPr="006A1F21">
              <w:rPr>
                <w:rFonts w:asciiTheme="minorHAnsi" w:hAnsiTheme="minorHAnsi" w:cstheme="minorHAnsi"/>
                <w:b/>
                <w:sz w:val="16"/>
                <w:szCs w:val="16"/>
              </w:rPr>
              <w:t>UC</w:t>
            </w:r>
          </w:p>
        </w:tc>
        <w:tc>
          <w:tcPr>
            <w:tcW w:w="328" w:type="dxa"/>
            <w:tcBorders>
              <w:right w:val="double" w:color="auto" w:sz="4" w:space="0"/>
            </w:tcBorders>
            <w:shd w:val="clear" w:color="auto" w:fill="FFFFFF"/>
            <w:vAlign w:val="center"/>
          </w:tcPr>
          <w:p w:rsidRPr="006A1F21" w:rsidR="008B15A7" w:rsidP="009077BA" w:rsidRDefault="008B15A7" w14:paraId="28BC031C" w14:textId="77777777">
            <w:pPr>
              <w:widowControl w:val="0"/>
              <w:tabs>
                <w:tab w:val="left" w:pos="720"/>
                <w:tab w:val="left" w:pos="1440"/>
                <w:tab w:val="left" w:pos="2160"/>
                <w:tab w:val="left" w:pos="2880"/>
                <w:tab w:val="left" w:pos="3600"/>
                <w:tab w:val="left" w:pos="4320"/>
                <w:tab w:val="left" w:pos="5040"/>
                <w:tab w:val="left" w:pos="5760"/>
                <w:tab w:val="left" w:pos="6480"/>
                <w:tab w:val="left" w:pos="7193"/>
                <w:tab w:val="left" w:pos="7920"/>
                <w:tab w:val="left" w:pos="8640"/>
                <w:tab w:val="left" w:pos="9360"/>
                <w:tab w:val="left" w:pos="10080"/>
                <w:tab w:val="left" w:pos="10800"/>
              </w:tabs>
              <w:jc w:val="center"/>
              <w:rPr>
                <w:rFonts w:asciiTheme="minorHAnsi" w:hAnsiTheme="minorHAnsi" w:cstheme="minorHAnsi"/>
                <w:b/>
                <w:sz w:val="16"/>
                <w:szCs w:val="16"/>
              </w:rPr>
            </w:pPr>
          </w:p>
        </w:tc>
        <w:tc>
          <w:tcPr>
            <w:tcW w:w="2301" w:type="dxa"/>
            <w:tcBorders>
              <w:top w:val="single" w:color="auto" w:sz="4" w:space="0"/>
              <w:left w:val="double" w:color="auto" w:sz="4" w:space="0"/>
              <w:bottom w:val="single" w:color="auto" w:sz="4" w:space="0"/>
              <w:right w:val="double" w:color="auto" w:sz="4" w:space="0"/>
            </w:tcBorders>
            <w:shd w:val="clear" w:color="auto" w:fill="FFFFFF"/>
          </w:tcPr>
          <w:p w:rsidRPr="006A1F21" w:rsidR="008B15A7" w:rsidP="009077BA" w:rsidRDefault="008B15A7" w14:paraId="4FD01586" w14:textId="77777777">
            <w:pPr>
              <w:widowControl w:val="0"/>
              <w:tabs>
                <w:tab w:val="left" w:pos="720"/>
                <w:tab w:val="left" w:pos="1440"/>
                <w:tab w:val="left" w:pos="2160"/>
                <w:tab w:val="left" w:pos="2880"/>
                <w:tab w:val="left" w:pos="3600"/>
                <w:tab w:val="left" w:pos="4320"/>
                <w:tab w:val="left" w:pos="5040"/>
                <w:tab w:val="left" w:pos="5760"/>
                <w:tab w:val="left" w:pos="6480"/>
                <w:tab w:val="left" w:pos="7193"/>
                <w:tab w:val="left" w:pos="7920"/>
                <w:tab w:val="left" w:pos="8640"/>
                <w:tab w:val="left" w:pos="9360"/>
                <w:tab w:val="left" w:pos="10080"/>
                <w:tab w:val="left" w:pos="10800"/>
              </w:tabs>
              <w:rPr>
                <w:rFonts w:asciiTheme="minorHAnsi" w:hAnsiTheme="minorHAnsi" w:cstheme="minorHAnsi"/>
                <w:b/>
                <w:sz w:val="16"/>
                <w:szCs w:val="16"/>
              </w:rPr>
            </w:pPr>
          </w:p>
        </w:tc>
      </w:tr>
      <w:tr w:rsidRPr="006A1F21" w:rsidR="008B15A7" w:rsidTr="00922896" w14:paraId="53FA97F5" w14:textId="77777777">
        <w:trPr>
          <w:trHeight w:val="283"/>
        </w:trPr>
        <w:tc>
          <w:tcPr>
            <w:tcW w:w="1785" w:type="dxa"/>
            <w:vMerge/>
          </w:tcPr>
          <w:p w:rsidRPr="006A1F21" w:rsidR="008B15A7" w:rsidP="009077BA" w:rsidRDefault="008B15A7" w14:paraId="4ED3CCE9" w14:textId="77777777">
            <w:pPr>
              <w:widowControl w:val="0"/>
              <w:tabs>
                <w:tab w:val="left" w:pos="720"/>
                <w:tab w:val="left" w:pos="1440"/>
                <w:tab w:val="left" w:pos="2160"/>
                <w:tab w:val="left" w:pos="2880"/>
                <w:tab w:val="left" w:pos="3600"/>
                <w:tab w:val="left" w:pos="4320"/>
                <w:tab w:val="left" w:pos="5040"/>
                <w:tab w:val="left" w:pos="5760"/>
                <w:tab w:val="left" w:pos="6480"/>
                <w:tab w:val="left" w:pos="7193"/>
                <w:tab w:val="left" w:pos="7920"/>
                <w:tab w:val="left" w:pos="8640"/>
                <w:tab w:val="left" w:pos="9360"/>
                <w:tab w:val="left" w:pos="10080"/>
                <w:tab w:val="left" w:pos="10800"/>
              </w:tabs>
              <w:rPr>
                <w:rFonts w:asciiTheme="minorHAnsi" w:hAnsiTheme="minorHAnsi" w:cstheme="minorHAnsi"/>
                <w:b/>
                <w:sz w:val="16"/>
                <w:szCs w:val="16"/>
              </w:rPr>
            </w:pPr>
          </w:p>
        </w:tc>
        <w:tc>
          <w:tcPr>
            <w:tcW w:w="465" w:type="dxa"/>
            <w:shd w:val="clear" w:color="auto" w:fill="FFFFFF"/>
            <w:vAlign w:val="center"/>
          </w:tcPr>
          <w:p w:rsidRPr="006A1F21" w:rsidR="008B15A7" w:rsidP="009077BA" w:rsidRDefault="008B15A7" w14:paraId="2E68DE3D" w14:textId="77777777">
            <w:pPr>
              <w:widowControl w:val="0"/>
              <w:tabs>
                <w:tab w:val="left" w:pos="720"/>
                <w:tab w:val="left" w:pos="1440"/>
                <w:tab w:val="left" w:pos="2160"/>
                <w:tab w:val="left" w:pos="2880"/>
                <w:tab w:val="left" w:pos="3600"/>
                <w:tab w:val="left" w:pos="4320"/>
                <w:tab w:val="left" w:pos="5040"/>
                <w:tab w:val="left" w:pos="5760"/>
                <w:tab w:val="left" w:pos="6480"/>
                <w:tab w:val="left" w:pos="7193"/>
                <w:tab w:val="left" w:pos="7920"/>
                <w:tab w:val="left" w:pos="8640"/>
                <w:tab w:val="left" w:pos="9360"/>
                <w:tab w:val="left" w:pos="10080"/>
                <w:tab w:val="left" w:pos="10800"/>
              </w:tabs>
              <w:rPr>
                <w:rFonts w:asciiTheme="minorHAnsi" w:hAnsiTheme="minorHAnsi" w:cstheme="minorHAnsi"/>
                <w:b/>
                <w:sz w:val="16"/>
                <w:szCs w:val="16"/>
              </w:rPr>
            </w:pPr>
          </w:p>
        </w:tc>
        <w:tc>
          <w:tcPr>
            <w:tcW w:w="360" w:type="dxa"/>
            <w:tcBorders>
              <w:right w:val="double" w:color="auto" w:sz="4" w:space="0"/>
            </w:tcBorders>
            <w:shd w:val="clear" w:color="auto" w:fill="FFFFFF"/>
            <w:vAlign w:val="center"/>
          </w:tcPr>
          <w:p w:rsidRPr="006A1F21" w:rsidR="008B15A7" w:rsidP="009077BA" w:rsidRDefault="008B15A7" w14:paraId="08228A9A" w14:textId="77777777">
            <w:pPr>
              <w:widowControl w:val="0"/>
              <w:tabs>
                <w:tab w:val="left" w:pos="720"/>
                <w:tab w:val="left" w:pos="1440"/>
                <w:tab w:val="left" w:pos="2160"/>
                <w:tab w:val="left" w:pos="2880"/>
                <w:tab w:val="left" w:pos="3600"/>
                <w:tab w:val="left" w:pos="4320"/>
                <w:tab w:val="left" w:pos="5040"/>
                <w:tab w:val="left" w:pos="5760"/>
                <w:tab w:val="left" w:pos="6480"/>
                <w:tab w:val="left" w:pos="7193"/>
                <w:tab w:val="left" w:pos="7920"/>
                <w:tab w:val="left" w:pos="8640"/>
                <w:tab w:val="left" w:pos="9360"/>
                <w:tab w:val="left" w:pos="10080"/>
                <w:tab w:val="left" w:pos="10800"/>
              </w:tabs>
              <w:rPr>
                <w:rFonts w:asciiTheme="minorHAnsi" w:hAnsiTheme="minorHAnsi" w:cstheme="minorHAnsi"/>
                <w:b/>
                <w:sz w:val="16"/>
                <w:szCs w:val="16"/>
              </w:rPr>
            </w:pPr>
          </w:p>
        </w:tc>
        <w:tc>
          <w:tcPr>
            <w:tcW w:w="2667" w:type="dxa"/>
            <w:tcBorders>
              <w:top w:val="single" w:color="auto" w:sz="4" w:space="0"/>
              <w:left w:val="double" w:color="auto" w:sz="4" w:space="0"/>
              <w:bottom w:val="single" w:color="auto" w:sz="4" w:space="0"/>
              <w:right w:val="double" w:color="auto" w:sz="4" w:space="0"/>
            </w:tcBorders>
            <w:shd w:val="clear" w:color="auto" w:fill="FFFFFF"/>
          </w:tcPr>
          <w:p w:rsidRPr="006A1F21" w:rsidR="008B15A7" w:rsidP="009077BA" w:rsidRDefault="008B15A7" w14:paraId="302BF184" w14:textId="77777777">
            <w:pPr>
              <w:widowControl w:val="0"/>
              <w:tabs>
                <w:tab w:val="left" w:pos="720"/>
                <w:tab w:val="left" w:pos="1440"/>
                <w:tab w:val="left" w:pos="2160"/>
                <w:tab w:val="left" w:pos="2880"/>
                <w:tab w:val="left" w:pos="3600"/>
                <w:tab w:val="left" w:pos="4320"/>
                <w:tab w:val="left" w:pos="5040"/>
                <w:tab w:val="left" w:pos="5760"/>
                <w:tab w:val="left" w:pos="6480"/>
                <w:tab w:val="left" w:pos="7193"/>
                <w:tab w:val="left" w:pos="7920"/>
                <w:tab w:val="left" w:pos="8640"/>
                <w:tab w:val="left" w:pos="9360"/>
                <w:tab w:val="left" w:pos="10080"/>
                <w:tab w:val="left" w:pos="10800"/>
              </w:tabs>
              <w:rPr>
                <w:rFonts w:asciiTheme="minorHAnsi" w:hAnsiTheme="minorHAnsi" w:cstheme="minorHAnsi"/>
                <w:b/>
                <w:sz w:val="16"/>
                <w:szCs w:val="16"/>
              </w:rPr>
            </w:pPr>
          </w:p>
        </w:tc>
        <w:tc>
          <w:tcPr>
            <w:tcW w:w="1693" w:type="dxa"/>
            <w:vMerge/>
            <w:tcBorders>
              <w:left w:val="double" w:color="auto" w:sz="4" w:space="0"/>
            </w:tcBorders>
            <w:shd w:val="clear" w:color="auto" w:fill="FFFFFF"/>
          </w:tcPr>
          <w:p w:rsidRPr="006A1F21" w:rsidR="008B15A7" w:rsidP="009077BA" w:rsidRDefault="008B15A7" w14:paraId="20DD17F1" w14:textId="77777777">
            <w:pPr>
              <w:widowControl w:val="0"/>
              <w:tabs>
                <w:tab w:val="left" w:pos="720"/>
                <w:tab w:val="left" w:pos="1440"/>
                <w:tab w:val="left" w:pos="2160"/>
                <w:tab w:val="left" w:pos="2880"/>
                <w:tab w:val="left" w:pos="3600"/>
                <w:tab w:val="left" w:pos="4320"/>
                <w:tab w:val="left" w:pos="5040"/>
                <w:tab w:val="left" w:pos="5760"/>
                <w:tab w:val="left" w:pos="6480"/>
                <w:tab w:val="left" w:pos="7193"/>
                <w:tab w:val="left" w:pos="7920"/>
                <w:tab w:val="left" w:pos="8640"/>
                <w:tab w:val="left" w:pos="9360"/>
                <w:tab w:val="left" w:pos="10080"/>
                <w:tab w:val="left" w:pos="10800"/>
              </w:tabs>
              <w:rPr>
                <w:rFonts w:asciiTheme="minorHAnsi" w:hAnsiTheme="minorHAnsi" w:cstheme="minorHAnsi"/>
                <w:b/>
                <w:sz w:val="16"/>
                <w:szCs w:val="16"/>
              </w:rPr>
            </w:pPr>
          </w:p>
        </w:tc>
        <w:tc>
          <w:tcPr>
            <w:tcW w:w="448" w:type="dxa"/>
            <w:shd w:val="clear" w:color="auto" w:fill="FFFFFF"/>
            <w:vAlign w:val="center"/>
          </w:tcPr>
          <w:p w:rsidRPr="006A1F21" w:rsidR="008B15A7" w:rsidP="009077BA" w:rsidRDefault="008B15A7" w14:paraId="5CEC3ADC" w14:textId="77777777">
            <w:pPr>
              <w:widowControl w:val="0"/>
              <w:tabs>
                <w:tab w:val="left" w:pos="720"/>
                <w:tab w:val="left" w:pos="1440"/>
                <w:tab w:val="left" w:pos="2160"/>
                <w:tab w:val="left" w:pos="2880"/>
                <w:tab w:val="left" w:pos="3600"/>
                <w:tab w:val="left" w:pos="4320"/>
                <w:tab w:val="left" w:pos="5040"/>
                <w:tab w:val="left" w:pos="5760"/>
                <w:tab w:val="left" w:pos="6480"/>
                <w:tab w:val="left" w:pos="7193"/>
                <w:tab w:val="left" w:pos="7920"/>
                <w:tab w:val="left" w:pos="8640"/>
                <w:tab w:val="left" w:pos="9360"/>
                <w:tab w:val="left" w:pos="10080"/>
                <w:tab w:val="left" w:pos="10800"/>
              </w:tabs>
              <w:rPr>
                <w:rFonts w:asciiTheme="minorHAnsi" w:hAnsiTheme="minorHAnsi" w:cstheme="minorHAnsi"/>
                <w:b/>
                <w:sz w:val="16"/>
                <w:szCs w:val="16"/>
              </w:rPr>
            </w:pPr>
            <w:r w:rsidRPr="006A1F21">
              <w:rPr>
                <w:rFonts w:asciiTheme="minorHAnsi" w:hAnsiTheme="minorHAnsi" w:cstheme="minorHAnsi"/>
                <w:b/>
                <w:sz w:val="16"/>
                <w:szCs w:val="16"/>
              </w:rPr>
              <w:t>RT</w:t>
            </w:r>
          </w:p>
        </w:tc>
        <w:tc>
          <w:tcPr>
            <w:tcW w:w="328" w:type="dxa"/>
            <w:tcBorders>
              <w:right w:val="double" w:color="auto" w:sz="4" w:space="0"/>
            </w:tcBorders>
            <w:shd w:val="clear" w:color="auto" w:fill="FFFFFF"/>
            <w:vAlign w:val="center"/>
          </w:tcPr>
          <w:p w:rsidRPr="006A1F21" w:rsidR="008B15A7" w:rsidP="009077BA" w:rsidRDefault="008B15A7" w14:paraId="6D9B009B" w14:textId="77777777">
            <w:pPr>
              <w:widowControl w:val="0"/>
              <w:tabs>
                <w:tab w:val="left" w:pos="720"/>
                <w:tab w:val="left" w:pos="1440"/>
                <w:tab w:val="left" w:pos="2160"/>
                <w:tab w:val="left" w:pos="2880"/>
                <w:tab w:val="left" w:pos="3600"/>
                <w:tab w:val="left" w:pos="4320"/>
                <w:tab w:val="left" w:pos="5040"/>
                <w:tab w:val="left" w:pos="5760"/>
                <w:tab w:val="left" w:pos="6480"/>
                <w:tab w:val="left" w:pos="7193"/>
                <w:tab w:val="left" w:pos="7920"/>
                <w:tab w:val="left" w:pos="8640"/>
                <w:tab w:val="left" w:pos="9360"/>
                <w:tab w:val="left" w:pos="10080"/>
                <w:tab w:val="left" w:pos="10800"/>
              </w:tabs>
              <w:jc w:val="center"/>
              <w:rPr>
                <w:rFonts w:asciiTheme="minorHAnsi" w:hAnsiTheme="minorHAnsi" w:cstheme="minorHAnsi"/>
                <w:b/>
                <w:sz w:val="16"/>
                <w:szCs w:val="16"/>
              </w:rPr>
            </w:pPr>
          </w:p>
        </w:tc>
        <w:tc>
          <w:tcPr>
            <w:tcW w:w="2301" w:type="dxa"/>
            <w:tcBorders>
              <w:top w:val="single" w:color="auto" w:sz="4" w:space="0"/>
              <w:left w:val="double" w:color="auto" w:sz="4" w:space="0"/>
              <w:bottom w:val="single" w:color="auto" w:sz="4" w:space="0"/>
              <w:right w:val="double" w:color="auto" w:sz="4" w:space="0"/>
            </w:tcBorders>
            <w:shd w:val="clear" w:color="auto" w:fill="FFFFFF"/>
          </w:tcPr>
          <w:p w:rsidRPr="006A1F21" w:rsidR="008B15A7" w:rsidP="009077BA" w:rsidRDefault="008B15A7" w14:paraId="6E732FB8" w14:textId="77777777">
            <w:pPr>
              <w:widowControl w:val="0"/>
              <w:tabs>
                <w:tab w:val="left" w:pos="720"/>
                <w:tab w:val="left" w:pos="1440"/>
                <w:tab w:val="left" w:pos="2160"/>
                <w:tab w:val="left" w:pos="2880"/>
                <w:tab w:val="left" w:pos="3600"/>
                <w:tab w:val="left" w:pos="4320"/>
                <w:tab w:val="left" w:pos="5040"/>
                <w:tab w:val="left" w:pos="5760"/>
                <w:tab w:val="left" w:pos="6480"/>
                <w:tab w:val="left" w:pos="7193"/>
                <w:tab w:val="left" w:pos="7920"/>
                <w:tab w:val="left" w:pos="8640"/>
                <w:tab w:val="left" w:pos="9360"/>
                <w:tab w:val="left" w:pos="10080"/>
                <w:tab w:val="left" w:pos="10800"/>
              </w:tabs>
              <w:rPr>
                <w:rFonts w:asciiTheme="minorHAnsi" w:hAnsiTheme="minorHAnsi" w:cstheme="minorHAnsi"/>
                <w:b/>
                <w:sz w:val="16"/>
                <w:szCs w:val="16"/>
              </w:rPr>
            </w:pPr>
          </w:p>
        </w:tc>
      </w:tr>
      <w:tr w:rsidRPr="006A1F21" w:rsidR="008B15A7" w:rsidTr="00922896" w14:paraId="533BF1C1" w14:textId="77777777">
        <w:trPr>
          <w:trHeight w:val="283"/>
        </w:trPr>
        <w:tc>
          <w:tcPr>
            <w:tcW w:w="1785" w:type="dxa"/>
            <w:vMerge/>
          </w:tcPr>
          <w:p w:rsidRPr="006A1F21" w:rsidR="008B15A7" w:rsidP="009077BA" w:rsidRDefault="008B15A7" w14:paraId="4FA4846B" w14:textId="77777777">
            <w:pPr>
              <w:widowControl w:val="0"/>
              <w:tabs>
                <w:tab w:val="left" w:pos="720"/>
                <w:tab w:val="left" w:pos="1440"/>
                <w:tab w:val="left" w:pos="2160"/>
                <w:tab w:val="left" w:pos="2880"/>
                <w:tab w:val="left" w:pos="3600"/>
                <w:tab w:val="left" w:pos="4320"/>
                <w:tab w:val="left" w:pos="5040"/>
                <w:tab w:val="left" w:pos="5760"/>
                <w:tab w:val="left" w:pos="6480"/>
                <w:tab w:val="left" w:pos="7193"/>
                <w:tab w:val="left" w:pos="7920"/>
                <w:tab w:val="left" w:pos="8640"/>
                <w:tab w:val="left" w:pos="9360"/>
                <w:tab w:val="left" w:pos="10080"/>
                <w:tab w:val="left" w:pos="10800"/>
              </w:tabs>
              <w:rPr>
                <w:rFonts w:asciiTheme="minorHAnsi" w:hAnsiTheme="minorHAnsi" w:cstheme="minorHAnsi"/>
                <w:b/>
                <w:sz w:val="16"/>
                <w:szCs w:val="16"/>
              </w:rPr>
            </w:pPr>
          </w:p>
        </w:tc>
        <w:tc>
          <w:tcPr>
            <w:tcW w:w="465" w:type="dxa"/>
            <w:shd w:val="clear" w:color="auto" w:fill="FFFFFF"/>
            <w:vAlign w:val="center"/>
          </w:tcPr>
          <w:p w:rsidRPr="006A1F21" w:rsidR="008B15A7" w:rsidP="009077BA" w:rsidRDefault="008B15A7" w14:paraId="7578E4B8" w14:textId="77777777">
            <w:pPr>
              <w:widowControl w:val="0"/>
              <w:tabs>
                <w:tab w:val="left" w:pos="720"/>
                <w:tab w:val="left" w:pos="1440"/>
                <w:tab w:val="left" w:pos="2160"/>
                <w:tab w:val="left" w:pos="2880"/>
                <w:tab w:val="left" w:pos="3600"/>
                <w:tab w:val="left" w:pos="4320"/>
                <w:tab w:val="left" w:pos="5040"/>
                <w:tab w:val="left" w:pos="5760"/>
                <w:tab w:val="left" w:pos="6480"/>
                <w:tab w:val="left" w:pos="7193"/>
                <w:tab w:val="left" w:pos="7920"/>
                <w:tab w:val="left" w:pos="8640"/>
                <w:tab w:val="left" w:pos="9360"/>
                <w:tab w:val="left" w:pos="10080"/>
                <w:tab w:val="left" w:pos="10800"/>
              </w:tabs>
              <w:rPr>
                <w:rFonts w:asciiTheme="minorHAnsi" w:hAnsiTheme="minorHAnsi" w:cstheme="minorHAnsi"/>
                <w:b/>
                <w:sz w:val="16"/>
                <w:szCs w:val="16"/>
              </w:rPr>
            </w:pPr>
          </w:p>
        </w:tc>
        <w:tc>
          <w:tcPr>
            <w:tcW w:w="360" w:type="dxa"/>
            <w:tcBorders>
              <w:right w:val="double" w:color="auto" w:sz="4" w:space="0"/>
            </w:tcBorders>
            <w:shd w:val="clear" w:color="auto" w:fill="FFFFFF"/>
            <w:vAlign w:val="center"/>
          </w:tcPr>
          <w:p w:rsidRPr="006A1F21" w:rsidR="008B15A7" w:rsidP="009077BA" w:rsidRDefault="008B15A7" w14:paraId="39EB5D9B" w14:textId="77777777">
            <w:pPr>
              <w:widowControl w:val="0"/>
              <w:tabs>
                <w:tab w:val="left" w:pos="720"/>
                <w:tab w:val="left" w:pos="1440"/>
                <w:tab w:val="left" w:pos="2160"/>
                <w:tab w:val="left" w:pos="2880"/>
                <w:tab w:val="left" w:pos="3600"/>
                <w:tab w:val="left" w:pos="4320"/>
                <w:tab w:val="left" w:pos="5040"/>
                <w:tab w:val="left" w:pos="5760"/>
                <w:tab w:val="left" w:pos="6480"/>
                <w:tab w:val="left" w:pos="7193"/>
                <w:tab w:val="left" w:pos="7920"/>
                <w:tab w:val="left" w:pos="8640"/>
                <w:tab w:val="left" w:pos="9360"/>
                <w:tab w:val="left" w:pos="10080"/>
                <w:tab w:val="left" w:pos="10800"/>
              </w:tabs>
              <w:rPr>
                <w:rFonts w:asciiTheme="minorHAnsi" w:hAnsiTheme="minorHAnsi" w:cstheme="minorHAnsi"/>
                <w:b/>
                <w:sz w:val="16"/>
                <w:szCs w:val="16"/>
              </w:rPr>
            </w:pPr>
          </w:p>
        </w:tc>
        <w:tc>
          <w:tcPr>
            <w:tcW w:w="2667" w:type="dxa"/>
            <w:tcBorders>
              <w:top w:val="single" w:color="auto" w:sz="4" w:space="0"/>
              <w:left w:val="double" w:color="auto" w:sz="4" w:space="0"/>
              <w:bottom w:val="single" w:color="auto" w:sz="4" w:space="0"/>
              <w:right w:val="double" w:color="auto" w:sz="4" w:space="0"/>
            </w:tcBorders>
            <w:shd w:val="clear" w:color="auto" w:fill="FFFFFF"/>
          </w:tcPr>
          <w:p w:rsidRPr="006A1F21" w:rsidR="008B15A7" w:rsidP="009077BA" w:rsidRDefault="008B15A7" w14:paraId="1572D967" w14:textId="77777777">
            <w:pPr>
              <w:widowControl w:val="0"/>
              <w:tabs>
                <w:tab w:val="left" w:pos="720"/>
                <w:tab w:val="left" w:pos="1440"/>
                <w:tab w:val="left" w:pos="2160"/>
                <w:tab w:val="left" w:pos="2880"/>
                <w:tab w:val="left" w:pos="3600"/>
                <w:tab w:val="left" w:pos="4320"/>
                <w:tab w:val="left" w:pos="5040"/>
                <w:tab w:val="left" w:pos="5760"/>
                <w:tab w:val="left" w:pos="6480"/>
                <w:tab w:val="left" w:pos="7193"/>
                <w:tab w:val="left" w:pos="7920"/>
                <w:tab w:val="left" w:pos="8640"/>
                <w:tab w:val="left" w:pos="9360"/>
                <w:tab w:val="left" w:pos="10080"/>
                <w:tab w:val="left" w:pos="10800"/>
              </w:tabs>
              <w:rPr>
                <w:rFonts w:asciiTheme="minorHAnsi" w:hAnsiTheme="minorHAnsi" w:cstheme="minorHAnsi"/>
                <w:b/>
                <w:sz w:val="16"/>
                <w:szCs w:val="16"/>
              </w:rPr>
            </w:pPr>
          </w:p>
        </w:tc>
        <w:tc>
          <w:tcPr>
            <w:tcW w:w="1693" w:type="dxa"/>
            <w:vMerge/>
            <w:tcBorders>
              <w:left w:val="double" w:color="auto" w:sz="4" w:space="0"/>
            </w:tcBorders>
            <w:shd w:val="clear" w:color="auto" w:fill="FFFFFF"/>
          </w:tcPr>
          <w:p w:rsidRPr="006A1F21" w:rsidR="008B15A7" w:rsidP="009077BA" w:rsidRDefault="008B15A7" w14:paraId="720B12F1" w14:textId="77777777">
            <w:pPr>
              <w:widowControl w:val="0"/>
              <w:tabs>
                <w:tab w:val="left" w:pos="720"/>
                <w:tab w:val="left" w:pos="1440"/>
                <w:tab w:val="left" w:pos="2160"/>
                <w:tab w:val="left" w:pos="2880"/>
                <w:tab w:val="left" w:pos="3600"/>
                <w:tab w:val="left" w:pos="4320"/>
                <w:tab w:val="left" w:pos="5040"/>
                <w:tab w:val="left" w:pos="5760"/>
                <w:tab w:val="left" w:pos="6480"/>
                <w:tab w:val="left" w:pos="7193"/>
                <w:tab w:val="left" w:pos="7920"/>
                <w:tab w:val="left" w:pos="8640"/>
                <w:tab w:val="left" w:pos="9360"/>
                <w:tab w:val="left" w:pos="10080"/>
                <w:tab w:val="left" w:pos="10800"/>
              </w:tabs>
              <w:rPr>
                <w:rFonts w:asciiTheme="minorHAnsi" w:hAnsiTheme="minorHAnsi" w:cstheme="minorHAnsi"/>
                <w:b/>
                <w:sz w:val="16"/>
                <w:szCs w:val="16"/>
              </w:rPr>
            </w:pPr>
          </w:p>
        </w:tc>
        <w:tc>
          <w:tcPr>
            <w:tcW w:w="448" w:type="dxa"/>
            <w:shd w:val="clear" w:color="auto" w:fill="FFFFFF"/>
            <w:vAlign w:val="center"/>
          </w:tcPr>
          <w:p w:rsidRPr="006A1F21" w:rsidR="008B15A7" w:rsidP="009077BA" w:rsidRDefault="008B15A7" w14:paraId="2DE28F2E" w14:textId="77777777">
            <w:pPr>
              <w:widowControl w:val="0"/>
              <w:tabs>
                <w:tab w:val="left" w:pos="720"/>
                <w:tab w:val="left" w:pos="1440"/>
                <w:tab w:val="left" w:pos="2160"/>
                <w:tab w:val="left" w:pos="2880"/>
                <w:tab w:val="left" w:pos="3600"/>
                <w:tab w:val="left" w:pos="4320"/>
                <w:tab w:val="left" w:pos="5040"/>
                <w:tab w:val="left" w:pos="5760"/>
                <w:tab w:val="left" w:pos="6480"/>
                <w:tab w:val="left" w:pos="7193"/>
                <w:tab w:val="left" w:pos="7920"/>
                <w:tab w:val="left" w:pos="8640"/>
                <w:tab w:val="left" w:pos="9360"/>
                <w:tab w:val="left" w:pos="10080"/>
                <w:tab w:val="left" w:pos="10800"/>
              </w:tabs>
              <w:rPr>
                <w:rFonts w:asciiTheme="minorHAnsi" w:hAnsiTheme="minorHAnsi" w:cstheme="minorHAnsi"/>
                <w:b/>
                <w:sz w:val="16"/>
                <w:szCs w:val="16"/>
              </w:rPr>
            </w:pPr>
          </w:p>
        </w:tc>
        <w:tc>
          <w:tcPr>
            <w:tcW w:w="328" w:type="dxa"/>
            <w:tcBorders>
              <w:right w:val="double" w:color="auto" w:sz="4" w:space="0"/>
            </w:tcBorders>
            <w:shd w:val="clear" w:color="auto" w:fill="FFFFFF"/>
            <w:vAlign w:val="center"/>
          </w:tcPr>
          <w:p w:rsidRPr="006A1F21" w:rsidR="008B15A7" w:rsidP="009077BA" w:rsidRDefault="008B15A7" w14:paraId="679B9347" w14:textId="77777777">
            <w:pPr>
              <w:widowControl w:val="0"/>
              <w:tabs>
                <w:tab w:val="left" w:pos="720"/>
                <w:tab w:val="left" w:pos="1440"/>
                <w:tab w:val="left" w:pos="2160"/>
                <w:tab w:val="left" w:pos="2880"/>
                <w:tab w:val="left" w:pos="3600"/>
                <w:tab w:val="left" w:pos="4320"/>
                <w:tab w:val="left" w:pos="5040"/>
                <w:tab w:val="left" w:pos="5760"/>
                <w:tab w:val="left" w:pos="6480"/>
                <w:tab w:val="left" w:pos="7193"/>
                <w:tab w:val="left" w:pos="7920"/>
                <w:tab w:val="left" w:pos="8640"/>
                <w:tab w:val="left" w:pos="9360"/>
                <w:tab w:val="left" w:pos="10080"/>
                <w:tab w:val="left" w:pos="10800"/>
              </w:tabs>
              <w:jc w:val="center"/>
              <w:rPr>
                <w:rFonts w:asciiTheme="minorHAnsi" w:hAnsiTheme="minorHAnsi" w:cstheme="minorHAnsi"/>
                <w:b/>
                <w:sz w:val="16"/>
                <w:szCs w:val="16"/>
              </w:rPr>
            </w:pPr>
          </w:p>
        </w:tc>
        <w:tc>
          <w:tcPr>
            <w:tcW w:w="2301" w:type="dxa"/>
            <w:tcBorders>
              <w:top w:val="single" w:color="auto" w:sz="4" w:space="0"/>
              <w:left w:val="double" w:color="auto" w:sz="4" w:space="0"/>
              <w:bottom w:val="single" w:color="auto" w:sz="4" w:space="0"/>
              <w:right w:val="double" w:color="auto" w:sz="4" w:space="0"/>
            </w:tcBorders>
            <w:shd w:val="clear" w:color="auto" w:fill="FFFFFF"/>
          </w:tcPr>
          <w:p w:rsidRPr="006A1F21" w:rsidR="008B15A7" w:rsidP="009077BA" w:rsidRDefault="008B15A7" w14:paraId="566DF424" w14:textId="77777777">
            <w:pPr>
              <w:widowControl w:val="0"/>
              <w:tabs>
                <w:tab w:val="left" w:pos="720"/>
                <w:tab w:val="left" w:pos="1440"/>
                <w:tab w:val="left" w:pos="2160"/>
                <w:tab w:val="left" w:pos="2880"/>
                <w:tab w:val="left" w:pos="3600"/>
                <w:tab w:val="left" w:pos="4320"/>
                <w:tab w:val="left" w:pos="5040"/>
                <w:tab w:val="left" w:pos="5760"/>
                <w:tab w:val="left" w:pos="6480"/>
                <w:tab w:val="left" w:pos="7193"/>
                <w:tab w:val="left" w:pos="7920"/>
                <w:tab w:val="left" w:pos="8640"/>
                <w:tab w:val="left" w:pos="9360"/>
                <w:tab w:val="left" w:pos="10080"/>
                <w:tab w:val="left" w:pos="10800"/>
              </w:tabs>
              <w:rPr>
                <w:rFonts w:asciiTheme="minorHAnsi" w:hAnsiTheme="minorHAnsi" w:cstheme="minorHAnsi"/>
                <w:b/>
                <w:sz w:val="16"/>
                <w:szCs w:val="16"/>
              </w:rPr>
            </w:pPr>
          </w:p>
        </w:tc>
      </w:tr>
      <w:tr w:rsidRPr="006A1F21" w:rsidR="008B15A7" w:rsidTr="00922896" w14:paraId="6070CF8D" w14:textId="77777777">
        <w:trPr>
          <w:trHeight w:val="283"/>
        </w:trPr>
        <w:tc>
          <w:tcPr>
            <w:tcW w:w="1785" w:type="dxa"/>
            <w:vMerge/>
            <w:tcBorders>
              <w:bottom w:val="double" w:color="auto" w:sz="4" w:space="0"/>
            </w:tcBorders>
          </w:tcPr>
          <w:p w:rsidRPr="006A1F21" w:rsidR="008B15A7" w:rsidP="009077BA" w:rsidRDefault="008B15A7" w14:paraId="3DB64970" w14:textId="77777777">
            <w:pPr>
              <w:widowControl w:val="0"/>
              <w:tabs>
                <w:tab w:val="left" w:pos="720"/>
                <w:tab w:val="left" w:pos="1440"/>
                <w:tab w:val="left" w:pos="2160"/>
                <w:tab w:val="left" w:pos="2880"/>
                <w:tab w:val="left" w:pos="3600"/>
                <w:tab w:val="left" w:pos="4320"/>
                <w:tab w:val="left" w:pos="5040"/>
                <w:tab w:val="left" w:pos="5760"/>
                <w:tab w:val="left" w:pos="6480"/>
                <w:tab w:val="left" w:pos="7193"/>
                <w:tab w:val="left" w:pos="7920"/>
                <w:tab w:val="left" w:pos="8640"/>
                <w:tab w:val="left" w:pos="9360"/>
                <w:tab w:val="left" w:pos="10080"/>
                <w:tab w:val="left" w:pos="10800"/>
              </w:tabs>
              <w:rPr>
                <w:rFonts w:asciiTheme="minorHAnsi" w:hAnsiTheme="minorHAnsi" w:cstheme="minorHAnsi"/>
                <w:b/>
                <w:sz w:val="16"/>
                <w:szCs w:val="16"/>
              </w:rPr>
            </w:pPr>
          </w:p>
        </w:tc>
        <w:tc>
          <w:tcPr>
            <w:tcW w:w="465" w:type="dxa"/>
            <w:tcBorders>
              <w:bottom w:val="double" w:color="auto" w:sz="4" w:space="0"/>
            </w:tcBorders>
            <w:shd w:val="clear" w:color="auto" w:fill="FFFFFF"/>
            <w:vAlign w:val="center"/>
          </w:tcPr>
          <w:p w:rsidRPr="006A1F21" w:rsidR="008B15A7" w:rsidP="009077BA" w:rsidRDefault="008B15A7" w14:paraId="152C1CBD" w14:textId="77777777">
            <w:pPr>
              <w:widowControl w:val="0"/>
              <w:tabs>
                <w:tab w:val="left" w:pos="720"/>
                <w:tab w:val="left" w:pos="1440"/>
                <w:tab w:val="left" w:pos="2160"/>
                <w:tab w:val="left" w:pos="2880"/>
                <w:tab w:val="left" w:pos="3600"/>
                <w:tab w:val="left" w:pos="4320"/>
                <w:tab w:val="left" w:pos="5040"/>
                <w:tab w:val="left" w:pos="5760"/>
                <w:tab w:val="left" w:pos="6480"/>
                <w:tab w:val="left" w:pos="7193"/>
                <w:tab w:val="left" w:pos="7920"/>
                <w:tab w:val="left" w:pos="8640"/>
                <w:tab w:val="left" w:pos="9360"/>
                <w:tab w:val="left" w:pos="10080"/>
                <w:tab w:val="left" w:pos="10800"/>
              </w:tabs>
              <w:rPr>
                <w:rFonts w:asciiTheme="minorHAnsi" w:hAnsiTheme="minorHAnsi" w:cstheme="minorHAnsi"/>
                <w:b/>
                <w:sz w:val="16"/>
                <w:szCs w:val="16"/>
              </w:rPr>
            </w:pPr>
          </w:p>
        </w:tc>
        <w:tc>
          <w:tcPr>
            <w:tcW w:w="360" w:type="dxa"/>
            <w:tcBorders>
              <w:bottom w:val="double" w:color="auto" w:sz="4" w:space="0"/>
              <w:right w:val="double" w:color="auto" w:sz="4" w:space="0"/>
            </w:tcBorders>
            <w:shd w:val="clear" w:color="auto" w:fill="FFFFFF"/>
            <w:vAlign w:val="center"/>
          </w:tcPr>
          <w:p w:rsidRPr="006A1F21" w:rsidR="008B15A7" w:rsidP="009077BA" w:rsidRDefault="008B15A7" w14:paraId="58574A56" w14:textId="77777777">
            <w:pPr>
              <w:widowControl w:val="0"/>
              <w:tabs>
                <w:tab w:val="left" w:pos="720"/>
                <w:tab w:val="left" w:pos="1440"/>
                <w:tab w:val="left" w:pos="2160"/>
                <w:tab w:val="left" w:pos="2880"/>
                <w:tab w:val="left" w:pos="3600"/>
                <w:tab w:val="left" w:pos="4320"/>
                <w:tab w:val="left" w:pos="5040"/>
                <w:tab w:val="left" w:pos="5760"/>
                <w:tab w:val="left" w:pos="6480"/>
                <w:tab w:val="left" w:pos="7193"/>
                <w:tab w:val="left" w:pos="7920"/>
                <w:tab w:val="left" w:pos="8640"/>
                <w:tab w:val="left" w:pos="9360"/>
                <w:tab w:val="left" w:pos="10080"/>
                <w:tab w:val="left" w:pos="10800"/>
              </w:tabs>
              <w:rPr>
                <w:rFonts w:asciiTheme="minorHAnsi" w:hAnsiTheme="minorHAnsi" w:cstheme="minorHAnsi"/>
                <w:b/>
                <w:sz w:val="16"/>
                <w:szCs w:val="16"/>
              </w:rPr>
            </w:pPr>
          </w:p>
        </w:tc>
        <w:tc>
          <w:tcPr>
            <w:tcW w:w="2667" w:type="dxa"/>
            <w:tcBorders>
              <w:top w:val="single" w:color="auto" w:sz="4" w:space="0"/>
              <w:left w:val="double" w:color="auto" w:sz="4" w:space="0"/>
              <w:bottom w:val="double" w:color="auto" w:sz="4" w:space="0"/>
              <w:right w:val="double" w:color="auto" w:sz="4" w:space="0"/>
            </w:tcBorders>
            <w:shd w:val="clear" w:color="auto" w:fill="FFFFFF"/>
          </w:tcPr>
          <w:p w:rsidRPr="006A1F21" w:rsidR="008B15A7" w:rsidP="009077BA" w:rsidRDefault="008B15A7" w14:paraId="27CBB09E" w14:textId="77777777">
            <w:pPr>
              <w:widowControl w:val="0"/>
              <w:tabs>
                <w:tab w:val="left" w:pos="720"/>
                <w:tab w:val="left" w:pos="1440"/>
                <w:tab w:val="left" w:pos="2160"/>
                <w:tab w:val="left" w:pos="2880"/>
                <w:tab w:val="left" w:pos="3600"/>
                <w:tab w:val="left" w:pos="4320"/>
                <w:tab w:val="left" w:pos="5040"/>
                <w:tab w:val="left" w:pos="5760"/>
                <w:tab w:val="left" w:pos="6480"/>
                <w:tab w:val="left" w:pos="7193"/>
                <w:tab w:val="left" w:pos="7920"/>
                <w:tab w:val="left" w:pos="8640"/>
                <w:tab w:val="left" w:pos="9360"/>
                <w:tab w:val="left" w:pos="10080"/>
                <w:tab w:val="left" w:pos="10800"/>
              </w:tabs>
              <w:rPr>
                <w:rFonts w:asciiTheme="minorHAnsi" w:hAnsiTheme="minorHAnsi" w:cstheme="minorHAnsi"/>
                <w:b/>
                <w:sz w:val="16"/>
                <w:szCs w:val="16"/>
              </w:rPr>
            </w:pPr>
          </w:p>
        </w:tc>
        <w:tc>
          <w:tcPr>
            <w:tcW w:w="1693" w:type="dxa"/>
            <w:vMerge/>
            <w:tcBorders>
              <w:left w:val="double" w:color="auto" w:sz="4" w:space="0"/>
              <w:bottom w:val="double" w:color="auto" w:sz="4" w:space="0"/>
            </w:tcBorders>
            <w:shd w:val="clear" w:color="auto" w:fill="FFFFFF"/>
          </w:tcPr>
          <w:p w:rsidRPr="006A1F21" w:rsidR="008B15A7" w:rsidP="009077BA" w:rsidRDefault="008B15A7" w14:paraId="4C435C0A" w14:textId="77777777">
            <w:pPr>
              <w:widowControl w:val="0"/>
              <w:tabs>
                <w:tab w:val="left" w:pos="720"/>
                <w:tab w:val="left" w:pos="1440"/>
                <w:tab w:val="left" w:pos="2160"/>
                <w:tab w:val="left" w:pos="2880"/>
                <w:tab w:val="left" w:pos="3600"/>
                <w:tab w:val="left" w:pos="4320"/>
                <w:tab w:val="left" w:pos="5040"/>
                <w:tab w:val="left" w:pos="5760"/>
                <w:tab w:val="left" w:pos="6480"/>
                <w:tab w:val="left" w:pos="7193"/>
                <w:tab w:val="left" w:pos="7920"/>
                <w:tab w:val="left" w:pos="8640"/>
                <w:tab w:val="left" w:pos="9360"/>
                <w:tab w:val="left" w:pos="10080"/>
                <w:tab w:val="left" w:pos="10800"/>
              </w:tabs>
              <w:rPr>
                <w:rFonts w:asciiTheme="minorHAnsi" w:hAnsiTheme="minorHAnsi" w:cstheme="minorHAnsi"/>
                <w:b/>
                <w:sz w:val="16"/>
                <w:szCs w:val="16"/>
              </w:rPr>
            </w:pPr>
          </w:p>
        </w:tc>
        <w:tc>
          <w:tcPr>
            <w:tcW w:w="448" w:type="dxa"/>
            <w:tcBorders>
              <w:bottom w:val="double" w:color="auto" w:sz="4" w:space="0"/>
            </w:tcBorders>
            <w:shd w:val="clear" w:color="auto" w:fill="FFFFFF"/>
            <w:vAlign w:val="center"/>
          </w:tcPr>
          <w:p w:rsidRPr="006A1F21" w:rsidR="008B15A7" w:rsidP="009077BA" w:rsidRDefault="008B15A7" w14:paraId="4F2EBFC7" w14:textId="77777777">
            <w:pPr>
              <w:widowControl w:val="0"/>
              <w:tabs>
                <w:tab w:val="left" w:pos="720"/>
                <w:tab w:val="left" w:pos="1440"/>
                <w:tab w:val="left" w:pos="2160"/>
                <w:tab w:val="left" w:pos="2880"/>
                <w:tab w:val="left" w:pos="3600"/>
                <w:tab w:val="left" w:pos="4320"/>
                <w:tab w:val="left" w:pos="5040"/>
                <w:tab w:val="left" w:pos="5760"/>
                <w:tab w:val="left" w:pos="6480"/>
                <w:tab w:val="left" w:pos="7193"/>
                <w:tab w:val="left" w:pos="7920"/>
                <w:tab w:val="left" w:pos="8640"/>
                <w:tab w:val="left" w:pos="9360"/>
                <w:tab w:val="left" w:pos="10080"/>
                <w:tab w:val="left" w:pos="10800"/>
              </w:tabs>
              <w:rPr>
                <w:rFonts w:asciiTheme="minorHAnsi" w:hAnsiTheme="minorHAnsi" w:cstheme="minorHAnsi"/>
                <w:b/>
                <w:sz w:val="16"/>
                <w:szCs w:val="16"/>
              </w:rPr>
            </w:pPr>
          </w:p>
        </w:tc>
        <w:tc>
          <w:tcPr>
            <w:tcW w:w="328" w:type="dxa"/>
            <w:tcBorders>
              <w:bottom w:val="double" w:color="auto" w:sz="4" w:space="0"/>
              <w:right w:val="double" w:color="auto" w:sz="4" w:space="0"/>
            </w:tcBorders>
            <w:shd w:val="clear" w:color="auto" w:fill="FFFFFF"/>
            <w:vAlign w:val="center"/>
          </w:tcPr>
          <w:p w:rsidRPr="006A1F21" w:rsidR="008B15A7" w:rsidP="009077BA" w:rsidRDefault="008B15A7" w14:paraId="4F800E75" w14:textId="77777777">
            <w:pPr>
              <w:widowControl w:val="0"/>
              <w:tabs>
                <w:tab w:val="left" w:pos="720"/>
                <w:tab w:val="left" w:pos="1440"/>
                <w:tab w:val="left" w:pos="2160"/>
                <w:tab w:val="left" w:pos="2880"/>
                <w:tab w:val="left" w:pos="3600"/>
                <w:tab w:val="left" w:pos="4320"/>
                <w:tab w:val="left" w:pos="5040"/>
                <w:tab w:val="left" w:pos="5760"/>
                <w:tab w:val="left" w:pos="6480"/>
                <w:tab w:val="left" w:pos="7193"/>
                <w:tab w:val="left" w:pos="7920"/>
                <w:tab w:val="left" w:pos="8640"/>
                <w:tab w:val="left" w:pos="9360"/>
                <w:tab w:val="left" w:pos="10080"/>
                <w:tab w:val="left" w:pos="10800"/>
              </w:tabs>
              <w:jc w:val="center"/>
              <w:rPr>
                <w:rFonts w:asciiTheme="minorHAnsi" w:hAnsiTheme="minorHAnsi" w:cstheme="minorHAnsi"/>
                <w:b/>
                <w:sz w:val="16"/>
                <w:szCs w:val="16"/>
              </w:rPr>
            </w:pPr>
          </w:p>
        </w:tc>
        <w:tc>
          <w:tcPr>
            <w:tcW w:w="2301" w:type="dxa"/>
            <w:tcBorders>
              <w:top w:val="single" w:color="auto" w:sz="4" w:space="0"/>
              <w:left w:val="double" w:color="auto" w:sz="4" w:space="0"/>
              <w:bottom w:val="double" w:color="auto" w:sz="4" w:space="0"/>
              <w:right w:val="double" w:color="auto" w:sz="4" w:space="0"/>
            </w:tcBorders>
            <w:shd w:val="clear" w:color="auto" w:fill="FFFFFF"/>
          </w:tcPr>
          <w:p w:rsidRPr="006A1F21" w:rsidR="008B15A7" w:rsidP="009077BA" w:rsidRDefault="008B15A7" w14:paraId="7EB77E2F" w14:textId="77777777">
            <w:pPr>
              <w:widowControl w:val="0"/>
              <w:tabs>
                <w:tab w:val="left" w:pos="720"/>
                <w:tab w:val="left" w:pos="1440"/>
                <w:tab w:val="left" w:pos="2160"/>
                <w:tab w:val="left" w:pos="2880"/>
                <w:tab w:val="left" w:pos="3600"/>
                <w:tab w:val="left" w:pos="4320"/>
                <w:tab w:val="left" w:pos="5040"/>
                <w:tab w:val="left" w:pos="5760"/>
                <w:tab w:val="left" w:pos="6480"/>
                <w:tab w:val="left" w:pos="7193"/>
                <w:tab w:val="left" w:pos="7920"/>
                <w:tab w:val="left" w:pos="8640"/>
                <w:tab w:val="left" w:pos="9360"/>
                <w:tab w:val="left" w:pos="10080"/>
                <w:tab w:val="left" w:pos="10800"/>
              </w:tabs>
              <w:rPr>
                <w:rFonts w:asciiTheme="minorHAnsi" w:hAnsiTheme="minorHAnsi" w:cstheme="minorHAnsi"/>
                <w:b/>
                <w:sz w:val="16"/>
                <w:szCs w:val="16"/>
              </w:rPr>
            </w:pPr>
          </w:p>
        </w:tc>
      </w:tr>
      <w:tr w:rsidRPr="006A1F21" w:rsidR="008B15A7" w:rsidTr="00922896" w14:paraId="1370500F" w14:textId="77777777">
        <w:trPr>
          <w:trHeight w:val="283"/>
        </w:trPr>
        <w:tc>
          <w:tcPr>
            <w:tcW w:w="1785" w:type="dxa"/>
            <w:vMerge w:val="restart"/>
            <w:tcBorders>
              <w:top w:val="double" w:color="auto" w:sz="4" w:space="0"/>
            </w:tcBorders>
            <w:vAlign w:val="center"/>
          </w:tcPr>
          <w:p w:rsidRPr="006A1F21" w:rsidR="008B15A7" w:rsidP="009077BA" w:rsidRDefault="008B15A7" w14:paraId="62D74570" w14:textId="77777777">
            <w:pPr>
              <w:widowControl w:val="0"/>
              <w:tabs>
                <w:tab w:val="left" w:pos="720"/>
                <w:tab w:val="left" w:pos="1440"/>
                <w:tab w:val="left" w:pos="2160"/>
                <w:tab w:val="left" w:pos="2880"/>
                <w:tab w:val="left" w:pos="3600"/>
                <w:tab w:val="left" w:pos="4320"/>
                <w:tab w:val="left" w:pos="5040"/>
                <w:tab w:val="left" w:pos="5760"/>
                <w:tab w:val="left" w:pos="6480"/>
                <w:tab w:val="left" w:pos="7193"/>
                <w:tab w:val="left" w:pos="7920"/>
                <w:tab w:val="left" w:pos="8640"/>
                <w:tab w:val="left" w:pos="9360"/>
                <w:tab w:val="left" w:pos="10080"/>
                <w:tab w:val="left" w:pos="10800"/>
              </w:tabs>
              <w:jc w:val="center"/>
              <w:rPr>
                <w:rFonts w:asciiTheme="minorHAnsi" w:hAnsiTheme="minorHAnsi" w:cstheme="minorHAnsi"/>
                <w:b/>
                <w:sz w:val="16"/>
                <w:szCs w:val="16"/>
              </w:rPr>
            </w:pPr>
            <w:r w:rsidRPr="006A1F21">
              <w:rPr>
                <w:rFonts w:asciiTheme="minorHAnsi" w:hAnsiTheme="minorHAnsi" w:cstheme="minorHAnsi"/>
                <w:b/>
                <w:sz w:val="16"/>
                <w:szCs w:val="16"/>
              </w:rPr>
              <w:t>LABEL</w:t>
            </w:r>
          </w:p>
        </w:tc>
        <w:tc>
          <w:tcPr>
            <w:tcW w:w="465" w:type="dxa"/>
            <w:tcBorders>
              <w:top w:val="double" w:color="auto" w:sz="4" w:space="0"/>
              <w:bottom w:val="double" w:color="auto" w:sz="4" w:space="0"/>
            </w:tcBorders>
            <w:shd w:val="clear" w:color="auto" w:fill="FFFFFF"/>
            <w:vAlign w:val="center"/>
          </w:tcPr>
          <w:p w:rsidRPr="006A1F21" w:rsidR="008B15A7" w:rsidP="009077BA" w:rsidRDefault="008B15A7" w14:paraId="778FC522" w14:textId="77777777">
            <w:pPr>
              <w:widowControl w:val="0"/>
              <w:tabs>
                <w:tab w:val="left" w:pos="720"/>
                <w:tab w:val="left" w:pos="1440"/>
                <w:tab w:val="left" w:pos="2160"/>
                <w:tab w:val="left" w:pos="2880"/>
                <w:tab w:val="left" w:pos="3600"/>
                <w:tab w:val="left" w:pos="4320"/>
                <w:tab w:val="left" w:pos="5040"/>
                <w:tab w:val="left" w:pos="5760"/>
                <w:tab w:val="left" w:pos="6480"/>
                <w:tab w:val="left" w:pos="7193"/>
                <w:tab w:val="left" w:pos="7920"/>
                <w:tab w:val="left" w:pos="8640"/>
                <w:tab w:val="left" w:pos="9360"/>
                <w:tab w:val="left" w:pos="10080"/>
                <w:tab w:val="left" w:pos="10800"/>
              </w:tabs>
              <w:rPr>
                <w:rFonts w:asciiTheme="minorHAnsi" w:hAnsiTheme="minorHAnsi" w:cstheme="minorHAnsi"/>
                <w:b/>
                <w:sz w:val="16"/>
                <w:szCs w:val="16"/>
              </w:rPr>
            </w:pPr>
          </w:p>
        </w:tc>
        <w:tc>
          <w:tcPr>
            <w:tcW w:w="360" w:type="dxa"/>
            <w:tcBorders>
              <w:top w:val="double" w:color="auto" w:sz="4" w:space="0"/>
              <w:bottom w:val="double" w:color="auto" w:sz="4" w:space="0"/>
              <w:right w:val="double" w:color="auto" w:sz="4" w:space="0"/>
            </w:tcBorders>
            <w:shd w:val="clear" w:color="auto" w:fill="FFFFFF"/>
            <w:vAlign w:val="center"/>
          </w:tcPr>
          <w:p w:rsidRPr="006A1F21" w:rsidR="008B15A7" w:rsidP="009077BA" w:rsidRDefault="008B15A7" w14:paraId="618A9552" w14:textId="77777777">
            <w:pPr>
              <w:widowControl w:val="0"/>
              <w:tabs>
                <w:tab w:val="left" w:pos="720"/>
                <w:tab w:val="left" w:pos="1440"/>
                <w:tab w:val="left" w:pos="2160"/>
                <w:tab w:val="left" w:pos="2880"/>
                <w:tab w:val="left" w:pos="3600"/>
                <w:tab w:val="left" w:pos="4320"/>
                <w:tab w:val="left" w:pos="5040"/>
                <w:tab w:val="left" w:pos="5760"/>
                <w:tab w:val="left" w:pos="6480"/>
                <w:tab w:val="left" w:pos="7193"/>
                <w:tab w:val="left" w:pos="7920"/>
                <w:tab w:val="left" w:pos="8640"/>
                <w:tab w:val="left" w:pos="9360"/>
                <w:tab w:val="left" w:pos="10080"/>
                <w:tab w:val="left" w:pos="10800"/>
              </w:tabs>
              <w:rPr>
                <w:rFonts w:asciiTheme="minorHAnsi" w:hAnsiTheme="minorHAnsi" w:cstheme="minorHAnsi"/>
                <w:b/>
                <w:sz w:val="16"/>
                <w:szCs w:val="16"/>
              </w:rPr>
            </w:pPr>
          </w:p>
        </w:tc>
        <w:tc>
          <w:tcPr>
            <w:tcW w:w="2667" w:type="dxa"/>
            <w:tcBorders>
              <w:top w:val="double" w:color="auto" w:sz="4" w:space="0"/>
              <w:left w:val="double" w:color="auto" w:sz="4" w:space="0"/>
              <w:bottom w:val="single" w:color="auto" w:sz="4" w:space="0"/>
              <w:right w:val="double" w:color="auto" w:sz="4" w:space="0"/>
            </w:tcBorders>
            <w:shd w:val="clear" w:color="auto" w:fill="FFFFFF"/>
            <w:vAlign w:val="center"/>
          </w:tcPr>
          <w:p w:rsidRPr="006A1F21" w:rsidR="008B15A7" w:rsidP="009077BA" w:rsidRDefault="008B15A7" w14:paraId="1C8F6141" w14:textId="77777777">
            <w:pPr>
              <w:widowControl w:val="0"/>
              <w:tabs>
                <w:tab w:val="left" w:pos="720"/>
                <w:tab w:val="left" w:pos="1440"/>
                <w:tab w:val="left" w:pos="2160"/>
                <w:tab w:val="left" w:pos="2880"/>
                <w:tab w:val="left" w:pos="3600"/>
                <w:tab w:val="left" w:pos="4320"/>
                <w:tab w:val="left" w:pos="5040"/>
                <w:tab w:val="left" w:pos="5760"/>
                <w:tab w:val="left" w:pos="6480"/>
                <w:tab w:val="left" w:pos="7193"/>
                <w:tab w:val="left" w:pos="7920"/>
                <w:tab w:val="left" w:pos="8640"/>
                <w:tab w:val="left" w:pos="9360"/>
                <w:tab w:val="left" w:pos="10080"/>
                <w:tab w:val="left" w:pos="10800"/>
              </w:tabs>
              <w:rPr>
                <w:rFonts w:asciiTheme="minorHAnsi" w:hAnsiTheme="minorHAnsi" w:cstheme="minorHAnsi"/>
                <w:b/>
                <w:sz w:val="16"/>
                <w:szCs w:val="16"/>
              </w:rPr>
            </w:pPr>
            <w:r w:rsidRPr="006A1F21">
              <w:rPr>
                <w:rFonts w:asciiTheme="minorHAnsi" w:hAnsiTheme="minorHAnsi" w:cstheme="minorHAnsi"/>
                <w:b/>
                <w:sz w:val="16"/>
                <w:szCs w:val="16"/>
              </w:rPr>
              <w:t>Comments:</w:t>
            </w:r>
          </w:p>
        </w:tc>
        <w:tc>
          <w:tcPr>
            <w:tcW w:w="1693" w:type="dxa"/>
            <w:vMerge w:val="restart"/>
            <w:tcBorders>
              <w:top w:val="double" w:color="auto" w:sz="4" w:space="0"/>
              <w:left w:val="double" w:color="auto" w:sz="4" w:space="0"/>
            </w:tcBorders>
            <w:shd w:val="clear" w:color="auto" w:fill="FFFFFF"/>
            <w:vAlign w:val="center"/>
          </w:tcPr>
          <w:p w:rsidRPr="006A1F21" w:rsidR="008B15A7" w:rsidP="009077BA" w:rsidRDefault="008B15A7" w14:paraId="4392B4C2" w14:textId="77777777">
            <w:pPr>
              <w:widowControl w:val="0"/>
              <w:tabs>
                <w:tab w:val="left" w:pos="720"/>
                <w:tab w:val="left" w:pos="1440"/>
                <w:tab w:val="left" w:pos="2160"/>
                <w:tab w:val="left" w:pos="2880"/>
                <w:tab w:val="left" w:pos="3600"/>
                <w:tab w:val="left" w:pos="4320"/>
                <w:tab w:val="left" w:pos="5040"/>
                <w:tab w:val="left" w:pos="5760"/>
                <w:tab w:val="left" w:pos="6480"/>
                <w:tab w:val="left" w:pos="7193"/>
                <w:tab w:val="left" w:pos="7920"/>
                <w:tab w:val="left" w:pos="8640"/>
                <w:tab w:val="left" w:pos="9360"/>
                <w:tab w:val="left" w:pos="10080"/>
                <w:tab w:val="left" w:pos="10800"/>
              </w:tabs>
              <w:jc w:val="center"/>
              <w:rPr>
                <w:rFonts w:asciiTheme="minorHAnsi" w:hAnsiTheme="minorHAnsi" w:cstheme="minorHAnsi"/>
                <w:b/>
                <w:sz w:val="16"/>
                <w:szCs w:val="16"/>
              </w:rPr>
            </w:pPr>
            <w:r w:rsidRPr="006A1F21">
              <w:rPr>
                <w:rFonts w:asciiTheme="minorHAnsi" w:hAnsiTheme="minorHAnsi" w:cstheme="minorHAnsi"/>
                <w:b/>
                <w:sz w:val="16"/>
                <w:szCs w:val="16"/>
              </w:rPr>
              <w:t>LABEL</w:t>
            </w:r>
          </w:p>
        </w:tc>
        <w:tc>
          <w:tcPr>
            <w:tcW w:w="448" w:type="dxa"/>
            <w:tcBorders>
              <w:top w:val="double" w:color="auto" w:sz="4" w:space="0"/>
              <w:bottom w:val="double" w:color="auto" w:sz="4" w:space="0"/>
            </w:tcBorders>
            <w:shd w:val="clear" w:color="auto" w:fill="FFFFFF"/>
            <w:vAlign w:val="center"/>
          </w:tcPr>
          <w:p w:rsidRPr="006A1F21" w:rsidR="008B15A7" w:rsidP="009077BA" w:rsidRDefault="008B15A7" w14:paraId="6E2D4E84" w14:textId="77777777">
            <w:pPr>
              <w:widowControl w:val="0"/>
              <w:tabs>
                <w:tab w:val="left" w:pos="720"/>
                <w:tab w:val="left" w:pos="1440"/>
                <w:tab w:val="left" w:pos="2160"/>
                <w:tab w:val="left" w:pos="2880"/>
                <w:tab w:val="left" w:pos="3600"/>
                <w:tab w:val="left" w:pos="4320"/>
                <w:tab w:val="left" w:pos="5040"/>
                <w:tab w:val="left" w:pos="5760"/>
                <w:tab w:val="left" w:pos="6480"/>
                <w:tab w:val="left" w:pos="7193"/>
                <w:tab w:val="left" w:pos="7920"/>
                <w:tab w:val="left" w:pos="8640"/>
                <w:tab w:val="left" w:pos="9360"/>
                <w:tab w:val="left" w:pos="10080"/>
                <w:tab w:val="left" w:pos="10800"/>
              </w:tabs>
              <w:rPr>
                <w:rFonts w:asciiTheme="minorHAnsi" w:hAnsiTheme="minorHAnsi" w:cstheme="minorHAnsi"/>
                <w:b/>
                <w:sz w:val="16"/>
                <w:szCs w:val="16"/>
              </w:rPr>
            </w:pPr>
          </w:p>
        </w:tc>
        <w:tc>
          <w:tcPr>
            <w:tcW w:w="328" w:type="dxa"/>
            <w:tcBorders>
              <w:top w:val="double" w:color="auto" w:sz="4" w:space="0"/>
              <w:bottom w:val="double" w:color="auto" w:sz="4" w:space="0"/>
              <w:right w:val="double" w:color="auto" w:sz="4" w:space="0"/>
            </w:tcBorders>
            <w:shd w:val="clear" w:color="auto" w:fill="FFFFFF"/>
            <w:vAlign w:val="center"/>
          </w:tcPr>
          <w:p w:rsidRPr="006A1F21" w:rsidR="008B15A7" w:rsidP="009077BA" w:rsidRDefault="008B15A7" w14:paraId="5B2A0833" w14:textId="77777777">
            <w:pPr>
              <w:widowControl w:val="0"/>
              <w:tabs>
                <w:tab w:val="left" w:pos="720"/>
                <w:tab w:val="left" w:pos="1440"/>
                <w:tab w:val="left" w:pos="2160"/>
                <w:tab w:val="left" w:pos="2880"/>
                <w:tab w:val="left" w:pos="3600"/>
                <w:tab w:val="left" w:pos="4320"/>
                <w:tab w:val="left" w:pos="5040"/>
                <w:tab w:val="left" w:pos="5760"/>
                <w:tab w:val="left" w:pos="6480"/>
                <w:tab w:val="left" w:pos="7193"/>
                <w:tab w:val="left" w:pos="7920"/>
                <w:tab w:val="left" w:pos="8640"/>
                <w:tab w:val="left" w:pos="9360"/>
                <w:tab w:val="left" w:pos="10080"/>
                <w:tab w:val="left" w:pos="10800"/>
              </w:tabs>
              <w:jc w:val="center"/>
              <w:rPr>
                <w:rFonts w:asciiTheme="minorHAnsi" w:hAnsiTheme="minorHAnsi" w:cstheme="minorHAnsi"/>
                <w:b/>
                <w:sz w:val="16"/>
                <w:szCs w:val="16"/>
              </w:rPr>
            </w:pPr>
          </w:p>
        </w:tc>
        <w:tc>
          <w:tcPr>
            <w:tcW w:w="2301" w:type="dxa"/>
            <w:tcBorders>
              <w:top w:val="double" w:color="auto" w:sz="4" w:space="0"/>
              <w:left w:val="double" w:color="auto" w:sz="4" w:space="0"/>
              <w:bottom w:val="single" w:color="auto" w:sz="4" w:space="0"/>
              <w:right w:val="double" w:color="auto" w:sz="4" w:space="0"/>
            </w:tcBorders>
            <w:shd w:val="clear" w:color="auto" w:fill="FFFFFF"/>
            <w:vAlign w:val="center"/>
          </w:tcPr>
          <w:p w:rsidRPr="006A1F21" w:rsidR="008B15A7" w:rsidP="009077BA" w:rsidRDefault="008B15A7" w14:paraId="76897C3E" w14:textId="77777777">
            <w:pPr>
              <w:widowControl w:val="0"/>
              <w:tabs>
                <w:tab w:val="left" w:pos="720"/>
                <w:tab w:val="left" w:pos="1440"/>
                <w:tab w:val="left" w:pos="2160"/>
                <w:tab w:val="left" w:pos="2880"/>
                <w:tab w:val="left" w:pos="3600"/>
                <w:tab w:val="left" w:pos="4320"/>
                <w:tab w:val="left" w:pos="5040"/>
                <w:tab w:val="left" w:pos="5760"/>
                <w:tab w:val="left" w:pos="6480"/>
                <w:tab w:val="left" w:pos="7193"/>
                <w:tab w:val="left" w:pos="7920"/>
                <w:tab w:val="left" w:pos="8640"/>
                <w:tab w:val="left" w:pos="9360"/>
                <w:tab w:val="left" w:pos="10080"/>
                <w:tab w:val="left" w:pos="10800"/>
              </w:tabs>
              <w:rPr>
                <w:rFonts w:asciiTheme="minorHAnsi" w:hAnsiTheme="minorHAnsi" w:cstheme="minorHAnsi"/>
                <w:b/>
                <w:sz w:val="16"/>
                <w:szCs w:val="16"/>
              </w:rPr>
            </w:pPr>
            <w:r w:rsidRPr="006A1F21">
              <w:rPr>
                <w:rFonts w:asciiTheme="minorHAnsi" w:hAnsiTheme="minorHAnsi" w:cstheme="minorHAnsi"/>
                <w:b/>
                <w:sz w:val="16"/>
                <w:szCs w:val="16"/>
              </w:rPr>
              <w:t>Comments:</w:t>
            </w:r>
          </w:p>
        </w:tc>
      </w:tr>
      <w:tr w:rsidRPr="006A1F21" w:rsidR="008B15A7" w:rsidTr="00922896" w14:paraId="4844D2C8" w14:textId="77777777">
        <w:trPr>
          <w:trHeight w:val="283"/>
        </w:trPr>
        <w:tc>
          <w:tcPr>
            <w:tcW w:w="1785" w:type="dxa"/>
            <w:vMerge/>
          </w:tcPr>
          <w:p w:rsidRPr="006A1F21" w:rsidR="008B15A7" w:rsidP="009077BA" w:rsidRDefault="008B15A7" w14:paraId="56BC1AE7" w14:textId="77777777">
            <w:pPr>
              <w:widowControl w:val="0"/>
              <w:tabs>
                <w:tab w:val="left" w:pos="720"/>
                <w:tab w:val="left" w:pos="1440"/>
                <w:tab w:val="left" w:pos="2160"/>
                <w:tab w:val="left" w:pos="2880"/>
                <w:tab w:val="left" w:pos="3600"/>
                <w:tab w:val="left" w:pos="4320"/>
                <w:tab w:val="left" w:pos="5040"/>
                <w:tab w:val="left" w:pos="5760"/>
                <w:tab w:val="left" w:pos="6480"/>
                <w:tab w:val="left" w:pos="7193"/>
                <w:tab w:val="left" w:pos="7920"/>
                <w:tab w:val="left" w:pos="8640"/>
                <w:tab w:val="left" w:pos="9360"/>
                <w:tab w:val="left" w:pos="10080"/>
                <w:tab w:val="left" w:pos="10800"/>
              </w:tabs>
              <w:rPr>
                <w:rFonts w:asciiTheme="minorHAnsi" w:hAnsiTheme="minorHAnsi" w:cstheme="minorHAnsi"/>
                <w:b/>
                <w:sz w:val="16"/>
                <w:szCs w:val="16"/>
              </w:rPr>
            </w:pPr>
          </w:p>
        </w:tc>
        <w:tc>
          <w:tcPr>
            <w:tcW w:w="465" w:type="dxa"/>
            <w:shd w:val="clear" w:color="auto" w:fill="FFFFFF"/>
            <w:vAlign w:val="center"/>
          </w:tcPr>
          <w:p w:rsidRPr="006A1F21" w:rsidR="008B15A7" w:rsidP="009077BA" w:rsidRDefault="008B15A7" w14:paraId="0960E664" w14:textId="77777777">
            <w:pPr>
              <w:widowControl w:val="0"/>
              <w:tabs>
                <w:tab w:val="left" w:pos="720"/>
                <w:tab w:val="left" w:pos="1440"/>
                <w:tab w:val="left" w:pos="2160"/>
                <w:tab w:val="left" w:pos="2880"/>
                <w:tab w:val="left" w:pos="3600"/>
                <w:tab w:val="left" w:pos="4320"/>
                <w:tab w:val="left" w:pos="5040"/>
                <w:tab w:val="left" w:pos="5760"/>
                <w:tab w:val="left" w:pos="6480"/>
                <w:tab w:val="left" w:pos="7193"/>
                <w:tab w:val="left" w:pos="7920"/>
                <w:tab w:val="left" w:pos="8640"/>
                <w:tab w:val="left" w:pos="9360"/>
                <w:tab w:val="left" w:pos="10080"/>
                <w:tab w:val="left" w:pos="10800"/>
              </w:tabs>
              <w:rPr>
                <w:rFonts w:asciiTheme="minorHAnsi" w:hAnsiTheme="minorHAnsi" w:cstheme="minorHAnsi"/>
                <w:b/>
                <w:sz w:val="16"/>
                <w:szCs w:val="16"/>
              </w:rPr>
            </w:pPr>
            <w:r w:rsidRPr="006A1F21">
              <w:rPr>
                <w:rFonts w:asciiTheme="minorHAnsi" w:hAnsiTheme="minorHAnsi" w:cstheme="minorHAnsi"/>
                <w:b/>
                <w:sz w:val="16"/>
                <w:szCs w:val="16"/>
              </w:rPr>
              <w:t>UC</w:t>
            </w:r>
          </w:p>
        </w:tc>
        <w:tc>
          <w:tcPr>
            <w:tcW w:w="360" w:type="dxa"/>
            <w:tcBorders>
              <w:right w:val="double" w:color="auto" w:sz="4" w:space="0"/>
            </w:tcBorders>
            <w:shd w:val="clear" w:color="auto" w:fill="FFFFFF"/>
            <w:vAlign w:val="center"/>
          </w:tcPr>
          <w:p w:rsidRPr="006A1F21" w:rsidR="008B15A7" w:rsidP="009077BA" w:rsidRDefault="008B15A7" w14:paraId="65732EF7" w14:textId="77777777">
            <w:pPr>
              <w:widowControl w:val="0"/>
              <w:tabs>
                <w:tab w:val="left" w:pos="720"/>
                <w:tab w:val="left" w:pos="1440"/>
                <w:tab w:val="left" w:pos="2160"/>
                <w:tab w:val="left" w:pos="2880"/>
                <w:tab w:val="left" w:pos="3600"/>
                <w:tab w:val="left" w:pos="4320"/>
                <w:tab w:val="left" w:pos="5040"/>
                <w:tab w:val="left" w:pos="5760"/>
                <w:tab w:val="left" w:pos="6480"/>
                <w:tab w:val="left" w:pos="7193"/>
                <w:tab w:val="left" w:pos="7920"/>
                <w:tab w:val="left" w:pos="8640"/>
                <w:tab w:val="left" w:pos="9360"/>
                <w:tab w:val="left" w:pos="10080"/>
                <w:tab w:val="left" w:pos="10800"/>
              </w:tabs>
              <w:rPr>
                <w:rFonts w:asciiTheme="minorHAnsi" w:hAnsiTheme="minorHAnsi" w:cstheme="minorHAnsi"/>
                <w:b/>
                <w:sz w:val="16"/>
                <w:szCs w:val="16"/>
              </w:rPr>
            </w:pPr>
          </w:p>
        </w:tc>
        <w:tc>
          <w:tcPr>
            <w:tcW w:w="2667" w:type="dxa"/>
            <w:tcBorders>
              <w:top w:val="single" w:color="auto" w:sz="4" w:space="0"/>
              <w:left w:val="double" w:color="auto" w:sz="4" w:space="0"/>
              <w:bottom w:val="single" w:color="auto" w:sz="4" w:space="0"/>
              <w:right w:val="double" w:color="auto" w:sz="4" w:space="0"/>
            </w:tcBorders>
            <w:shd w:val="clear" w:color="auto" w:fill="FFFFFF"/>
          </w:tcPr>
          <w:p w:rsidRPr="006A1F21" w:rsidR="008B15A7" w:rsidP="009077BA" w:rsidRDefault="008B15A7" w14:paraId="0EDDB31E" w14:textId="77777777">
            <w:pPr>
              <w:widowControl w:val="0"/>
              <w:tabs>
                <w:tab w:val="left" w:pos="720"/>
                <w:tab w:val="left" w:pos="1440"/>
                <w:tab w:val="left" w:pos="2160"/>
                <w:tab w:val="left" w:pos="2880"/>
                <w:tab w:val="left" w:pos="3600"/>
                <w:tab w:val="left" w:pos="4320"/>
                <w:tab w:val="left" w:pos="5040"/>
                <w:tab w:val="left" w:pos="5760"/>
                <w:tab w:val="left" w:pos="6480"/>
                <w:tab w:val="left" w:pos="7193"/>
                <w:tab w:val="left" w:pos="7920"/>
                <w:tab w:val="left" w:pos="8640"/>
                <w:tab w:val="left" w:pos="9360"/>
                <w:tab w:val="left" w:pos="10080"/>
                <w:tab w:val="left" w:pos="10800"/>
              </w:tabs>
              <w:rPr>
                <w:rFonts w:asciiTheme="minorHAnsi" w:hAnsiTheme="minorHAnsi" w:cstheme="minorHAnsi"/>
                <w:b/>
                <w:sz w:val="16"/>
                <w:szCs w:val="16"/>
              </w:rPr>
            </w:pPr>
          </w:p>
        </w:tc>
        <w:tc>
          <w:tcPr>
            <w:tcW w:w="1693" w:type="dxa"/>
            <w:vMerge/>
            <w:tcBorders>
              <w:left w:val="double" w:color="auto" w:sz="4" w:space="0"/>
            </w:tcBorders>
            <w:shd w:val="clear" w:color="auto" w:fill="FFFFFF"/>
          </w:tcPr>
          <w:p w:rsidRPr="006A1F21" w:rsidR="008B15A7" w:rsidP="009077BA" w:rsidRDefault="008B15A7" w14:paraId="6A2D4343" w14:textId="77777777">
            <w:pPr>
              <w:widowControl w:val="0"/>
              <w:tabs>
                <w:tab w:val="left" w:pos="720"/>
                <w:tab w:val="left" w:pos="1440"/>
                <w:tab w:val="left" w:pos="2160"/>
                <w:tab w:val="left" w:pos="2880"/>
                <w:tab w:val="left" w:pos="3600"/>
                <w:tab w:val="left" w:pos="4320"/>
                <w:tab w:val="left" w:pos="5040"/>
                <w:tab w:val="left" w:pos="5760"/>
                <w:tab w:val="left" w:pos="6480"/>
                <w:tab w:val="left" w:pos="7193"/>
                <w:tab w:val="left" w:pos="7920"/>
                <w:tab w:val="left" w:pos="8640"/>
                <w:tab w:val="left" w:pos="9360"/>
                <w:tab w:val="left" w:pos="10080"/>
                <w:tab w:val="left" w:pos="10800"/>
              </w:tabs>
              <w:rPr>
                <w:rFonts w:asciiTheme="minorHAnsi" w:hAnsiTheme="minorHAnsi" w:cstheme="minorHAnsi"/>
                <w:b/>
                <w:sz w:val="16"/>
                <w:szCs w:val="16"/>
              </w:rPr>
            </w:pPr>
          </w:p>
        </w:tc>
        <w:tc>
          <w:tcPr>
            <w:tcW w:w="448" w:type="dxa"/>
            <w:shd w:val="clear" w:color="auto" w:fill="FFFFFF"/>
            <w:vAlign w:val="center"/>
          </w:tcPr>
          <w:p w:rsidRPr="006A1F21" w:rsidR="008B15A7" w:rsidP="009077BA" w:rsidRDefault="008B15A7" w14:paraId="657A5879" w14:textId="77777777">
            <w:pPr>
              <w:widowControl w:val="0"/>
              <w:tabs>
                <w:tab w:val="left" w:pos="720"/>
                <w:tab w:val="left" w:pos="1440"/>
                <w:tab w:val="left" w:pos="2160"/>
                <w:tab w:val="left" w:pos="2880"/>
                <w:tab w:val="left" w:pos="3600"/>
                <w:tab w:val="left" w:pos="4320"/>
                <w:tab w:val="left" w:pos="5040"/>
                <w:tab w:val="left" w:pos="5760"/>
                <w:tab w:val="left" w:pos="6480"/>
                <w:tab w:val="left" w:pos="7193"/>
                <w:tab w:val="left" w:pos="7920"/>
                <w:tab w:val="left" w:pos="8640"/>
                <w:tab w:val="left" w:pos="9360"/>
                <w:tab w:val="left" w:pos="10080"/>
                <w:tab w:val="left" w:pos="10800"/>
              </w:tabs>
              <w:rPr>
                <w:rFonts w:asciiTheme="minorHAnsi" w:hAnsiTheme="minorHAnsi" w:cstheme="minorHAnsi"/>
                <w:b/>
                <w:sz w:val="16"/>
                <w:szCs w:val="16"/>
              </w:rPr>
            </w:pPr>
            <w:r w:rsidRPr="006A1F21">
              <w:rPr>
                <w:rFonts w:asciiTheme="minorHAnsi" w:hAnsiTheme="minorHAnsi" w:cstheme="minorHAnsi"/>
                <w:b/>
                <w:sz w:val="16"/>
                <w:szCs w:val="16"/>
              </w:rPr>
              <w:t>UC</w:t>
            </w:r>
          </w:p>
        </w:tc>
        <w:tc>
          <w:tcPr>
            <w:tcW w:w="328" w:type="dxa"/>
            <w:tcBorders>
              <w:right w:val="double" w:color="auto" w:sz="4" w:space="0"/>
            </w:tcBorders>
            <w:shd w:val="clear" w:color="auto" w:fill="FFFFFF"/>
            <w:vAlign w:val="center"/>
          </w:tcPr>
          <w:p w:rsidRPr="006A1F21" w:rsidR="008B15A7" w:rsidP="009077BA" w:rsidRDefault="008B15A7" w14:paraId="21A112D2" w14:textId="77777777">
            <w:pPr>
              <w:widowControl w:val="0"/>
              <w:tabs>
                <w:tab w:val="left" w:pos="720"/>
                <w:tab w:val="left" w:pos="1440"/>
                <w:tab w:val="left" w:pos="2160"/>
                <w:tab w:val="left" w:pos="2880"/>
                <w:tab w:val="left" w:pos="3600"/>
                <w:tab w:val="left" w:pos="4320"/>
                <w:tab w:val="left" w:pos="5040"/>
                <w:tab w:val="left" w:pos="5760"/>
                <w:tab w:val="left" w:pos="6480"/>
                <w:tab w:val="left" w:pos="7193"/>
                <w:tab w:val="left" w:pos="7920"/>
                <w:tab w:val="left" w:pos="8640"/>
                <w:tab w:val="left" w:pos="9360"/>
                <w:tab w:val="left" w:pos="10080"/>
                <w:tab w:val="left" w:pos="10800"/>
              </w:tabs>
              <w:jc w:val="center"/>
              <w:rPr>
                <w:rFonts w:asciiTheme="minorHAnsi" w:hAnsiTheme="minorHAnsi" w:cstheme="minorHAnsi"/>
                <w:b/>
                <w:sz w:val="16"/>
                <w:szCs w:val="16"/>
              </w:rPr>
            </w:pPr>
          </w:p>
        </w:tc>
        <w:tc>
          <w:tcPr>
            <w:tcW w:w="2301" w:type="dxa"/>
            <w:tcBorders>
              <w:top w:val="single" w:color="auto" w:sz="4" w:space="0"/>
              <w:left w:val="double" w:color="auto" w:sz="4" w:space="0"/>
              <w:bottom w:val="single" w:color="auto" w:sz="4" w:space="0"/>
              <w:right w:val="double" w:color="auto" w:sz="4" w:space="0"/>
            </w:tcBorders>
            <w:shd w:val="clear" w:color="auto" w:fill="FFFFFF"/>
          </w:tcPr>
          <w:p w:rsidRPr="006A1F21" w:rsidR="008B15A7" w:rsidP="009077BA" w:rsidRDefault="008B15A7" w14:paraId="3B5BB53E" w14:textId="77777777">
            <w:pPr>
              <w:widowControl w:val="0"/>
              <w:tabs>
                <w:tab w:val="left" w:pos="720"/>
                <w:tab w:val="left" w:pos="1440"/>
                <w:tab w:val="left" w:pos="2160"/>
                <w:tab w:val="left" w:pos="2880"/>
                <w:tab w:val="left" w:pos="3600"/>
                <w:tab w:val="left" w:pos="4320"/>
                <w:tab w:val="left" w:pos="5040"/>
                <w:tab w:val="left" w:pos="5760"/>
                <w:tab w:val="left" w:pos="6480"/>
                <w:tab w:val="left" w:pos="7193"/>
                <w:tab w:val="left" w:pos="7920"/>
                <w:tab w:val="left" w:pos="8640"/>
                <w:tab w:val="left" w:pos="9360"/>
                <w:tab w:val="left" w:pos="10080"/>
                <w:tab w:val="left" w:pos="10800"/>
              </w:tabs>
              <w:rPr>
                <w:rFonts w:asciiTheme="minorHAnsi" w:hAnsiTheme="minorHAnsi" w:cstheme="minorHAnsi"/>
                <w:b/>
                <w:sz w:val="16"/>
                <w:szCs w:val="16"/>
              </w:rPr>
            </w:pPr>
          </w:p>
        </w:tc>
      </w:tr>
      <w:tr w:rsidRPr="006A1F21" w:rsidR="008B15A7" w:rsidTr="00922896" w14:paraId="3F5B1597" w14:textId="77777777">
        <w:trPr>
          <w:trHeight w:val="283"/>
        </w:trPr>
        <w:tc>
          <w:tcPr>
            <w:tcW w:w="1785" w:type="dxa"/>
            <w:vMerge/>
          </w:tcPr>
          <w:p w:rsidRPr="006A1F21" w:rsidR="008B15A7" w:rsidP="009077BA" w:rsidRDefault="008B15A7" w14:paraId="13571288" w14:textId="77777777">
            <w:pPr>
              <w:widowControl w:val="0"/>
              <w:tabs>
                <w:tab w:val="left" w:pos="720"/>
                <w:tab w:val="left" w:pos="1440"/>
                <w:tab w:val="left" w:pos="2160"/>
                <w:tab w:val="left" w:pos="2880"/>
                <w:tab w:val="left" w:pos="3600"/>
                <w:tab w:val="left" w:pos="4320"/>
                <w:tab w:val="left" w:pos="5040"/>
                <w:tab w:val="left" w:pos="5760"/>
                <w:tab w:val="left" w:pos="6480"/>
                <w:tab w:val="left" w:pos="7193"/>
                <w:tab w:val="left" w:pos="7920"/>
                <w:tab w:val="left" w:pos="8640"/>
                <w:tab w:val="left" w:pos="9360"/>
                <w:tab w:val="left" w:pos="10080"/>
                <w:tab w:val="left" w:pos="10800"/>
              </w:tabs>
              <w:rPr>
                <w:rFonts w:asciiTheme="minorHAnsi" w:hAnsiTheme="minorHAnsi" w:cstheme="minorHAnsi"/>
                <w:b/>
                <w:sz w:val="16"/>
                <w:szCs w:val="16"/>
              </w:rPr>
            </w:pPr>
          </w:p>
        </w:tc>
        <w:tc>
          <w:tcPr>
            <w:tcW w:w="465" w:type="dxa"/>
            <w:shd w:val="clear" w:color="auto" w:fill="FFFFFF"/>
            <w:vAlign w:val="center"/>
          </w:tcPr>
          <w:p w:rsidRPr="006A1F21" w:rsidR="008B15A7" w:rsidP="009077BA" w:rsidRDefault="008B15A7" w14:paraId="0E6EB703" w14:textId="77777777">
            <w:pPr>
              <w:widowControl w:val="0"/>
              <w:tabs>
                <w:tab w:val="left" w:pos="720"/>
                <w:tab w:val="left" w:pos="1440"/>
                <w:tab w:val="left" w:pos="2160"/>
                <w:tab w:val="left" w:pos="2880"/>
                <w:tab w:val="left" w:pos="3600"/>
                <w:tab w:val="left" w:pos="4320"/>
                <w:tab w:val="left" w:pos="5040"/>
                <w:tab w:val="left" w:pos="5760"/>
                <w:tab w:val="left" w:pos="6480"/>
                <w:tab w:val="left" w:pos="7193"/>
                <w:tab w:val="left" w:pos="7920"/>
                <w:tab w:val="left" w:pos="8640"/>
                <w:tab w:val="left" w:pos="9360"/>
                <w:tab w:val="left" w:pos="10080"/>
                <w:tab w:val="left" w:pos="10800"/>
              </w:tabs>
              <w:rPr>
                <w:rFonts w:asciiTheme="minorHAnsi" w:hAnsiTheme="minorHAnsi" w:cstheme="minorHAnsi"/>
                <w:b/>
                <w:sz w:val="16"/>
                <w:szCs w:val="16"/>
              </w:rPr>
            </w:pPr>
            <w:r w:rsidRPr="006A1F21">
              <w:rPr>
                <w:rFonts w:asciiTheme="minorHAnsi" w:hAnsiTheme="minorHAnsi" w:cstheme="minorHAnsi"/>
                <w:b/>
                <w:sz w:val="16"/>
                <w:szCs w:val="16"/>
              </w:rPr>
              <w:t>RT</w:t>
            </w:r>
          </w:p>
        </w:tc>
        <w:tc>
          <w:tcPr>
            <w:tcW w:w="360" w:type="dxa"/>
            <w:tcBorders>
              <w:right w:val="double" w:color="auto" w:sz="4" w:space="0"/>
            </w:tcBorders>
            <w:shd w:val="clear" w:color="auto" w:fill="FFFFFF"/>
            <w:vAlign w:val="center"/>
          </w:tcPr>
          <w:p w:rsidRPr="006A1F21" w:rsidR="008B15A7" w:rsidP="009077BA" w:rsidRDefault="008B15A7" w14:paraId="486FAC21" w14:textId="77777777">
            <w:pPr>
              <w:widowControl w:val="0"/>
              <w:tabs>
                <w:tab w:val="left" w:pos="720"/>
                <w:tab w:val="left" w:pos="1440"/>
                <w:tab w:val="left" w:pos="2160"/>
                <w:tab w:val="left" w:pos="2880"/>
                <w:tab w:val="left" w:pos="3600"/>
                <w:tab w:val="left" w:pos="4320"/>
                <w:tab w:val="left" w:pos="5040"/>
                <w:tab w:val="left" w:pos="5760"/>
                <w:tab w:val="left" w:pos="6480"/>
                <w:tab w:val="left" w:pos="7193"/>
                <w:tab w:val="left" w:pos="7920"/>
                <w:tab w:val="left" w:pos="8640"/>
                <w:tab w:val="left" w:pos="9360"/>
                <w:tab w:val="left" w:pos="10080"/>
                <w:tab w:val="left" w:pos="10800"/>
              </w:tabs>
              <w:rPr>
                <w:rFonts w:asciiTheme="minorHAnsi" w:hAnsiTheme="minorHAnsi" w:cstheme="minorHAnsi"/>
                <w:b/>
                <w:sz w:val="16"/>
                <w:szCs w:val="16"/>
              </w:rPr>
            </w:pPr>
          </w:p>
        </w:tc>
        <w:tc>
          <w:tcPr>
            <w:tcW w:w="2667" w:type="dxa"/>
            <w:tcBorders>
              <w:top w:val="single" w:color="auto" w:sz="4" w:space="0"/>
              <w:left w:val="double" w:color="auto" w:sz="4" w:space="0"/>
              <w:bottom w:val="single" w:color="auto" w:sz="4" w:space="0"/>
              <w:right w:val="double" w:color="auto" w:sz="4" w:space="0"/>
            </w:tcBorders>
            <w:shd w:val="clear" w:color="auto" w:fill="FFFFFF"/>
          </w:tcPr>
          <w:p w:rsidRPr="006A1F21" w:rsidR="008B15A7" w:rsidP="009077BA" w:rsidRDefault="008B15A7" w14:paraId="7F2B571C" w14:textId="77777777">
            <w:pPr>
              <w:widowControl w:val="0"/>
              <w:tabs>
                <w:tab w:val="left" w:pos="720"/>
                <w:tab w:val="left" w:pos="1440"/>
                <w:tab w:val="left" w:pos="2160"/>
                <w:tab w:val="left" w:pos="2880"/>
                <w:tab w:val="left" w:pos="3600"/>
                <w:tab w:val="left" w:pos="4320"/>
                <w:tab w:val="left" w:pos="5040"/>
                <w:tab w:val="left" w:pos="5760"/>
                <w:tab w:val="left" w:pos="6480"/>
                <w:tab w:val="left" w:pos="7193"/>
                <w:tab w:val="left" w:pos="7920"/>
                <w:tab w:val="left" w:pos="8640"/>
                <w:tab w:val="left" w:pos="9360"/>
                <w:tab w:val="left" w:pos="10080"/>
                <w:tab w:val="left" w:pos="10800"/>
              </w:tabs>
              <w:rPr>
                <w:rFonts w:asciiTheme="minorHAnsi" w:hAnsiTheme="minorHAnsi" w:cstheme="minorHAnsi"/>
                <w:b/>
                <w:sz w:val="16"/>
                <w:szCs w:val="16"/>
              </w:rPr>
            </w:pPr>
          </w:p>
        </w:tc>
        <w:tc>
          <w:tcPr>
            <w:tcW w:w="1693" w:type="dxa"/>
            <w:vMerge/>
            <w:tcBorders>
              <w:left w:val="double" w:color="auto" w:sz="4" w:space="0"/>
            </w:tcBorders>
            <w:shd w:val="clear" w:color="auto" w:fill="FFFFFF"/>
          </w:tcPr>
          <w:p w:rsidRPr="006A1F21" w:rsidR="008B15A7" w:rsidP="009077BA" w:rsidRDefault="008B15A7" w14:paraId="3CB9C74E" w14:textId="77777777">
            <w:pPr>
              <w:widowControl w:val="0"/>
              <w:tabs>
                <w:tab w:val="left" w:pos="720"/>
                <w:tab w:val="left" w:pos="1440"/>
                <w:tab w:val="left" w:pos="2160"/>
                <w:tab w:val="left" w:pos="2880"/>
                <w:tab w:val="left" w:pos="3600"/>
                <w:tab w:val="left" w:pos="4320"/>
                <w:tab w:val="left" w:pos="5040"/>
                <w:tab w:val="left" w:pos="5760"/>
                <w:tab w:val="left" w:pos="6480"/>
                <w:tab w:val="left" w:pos="7193"/>
                <w:tab w:val="left" w:pos="7920"/>
                <w:tab w:val="left" w:pos="8640"/>
                <w:tab w:val="left" w:pos="9360"/>
                <w:tab w:val="left" w:pos="10080"/>
                <w:tab w:val="left" w:pos="10800"/>
              </w:tabs>
              <w:rPr>
                <w:rFonts w:asciiTheme="minorHAnsi" w:hAnsiTheme="minorHAnsi" w:cstheme="minorHAnsi"/>
                <w:b/>
                <w:sz w:val="16"/>
                <w:szCs w:val="16"/>
              </w:rPr>
            </w:pPr>
          </w:p>
        </w:tc>
        <w:tc>
          <w:tcPr>
            <w:tcW w:w="448" w:type="dxa"/>
            <w:shd w:val="clear" w:color="auto" w:fill="FFFFFF"/>
            <w:vAlign w:val="center"/>
          </w:tcPr>
          <w:p w:rsidRPr="006A1F21" w:rsidR="008B15A7" w:rsidP="009077BA" w:rsidRDefault="008B15A7" w14:paraId="3E1FD82C" w14:textId="77777777">
            <w:pPr>
              <w:widowControl w:val="0"/>
              <w:tabs>
                <w:tab w:val="left" w:pos="720"/>
                <w:tab w:val="left" w:pos="1440"/>
                <w:tab w:val="left" w:pos="2160"/>
                <w:tab w:val="left" w:pos="2880"/>
                <w:tab w:val="left" w:pos="3600"/>
                <w:tab w:val="left" w:pos="4320"/>
                <w:tab w:val="left" w:pos="5040"/>
                <w:tab w:val="left" w:pos="5760"/>
                <w:tab w:val="left" w:pos="6480"/>
                <w:tab w:val="left" w:pos="7193"/>
                <w:tab w:val="left" w:pos="7920"/>
                <w:tab w:val="left" w:pos="8640"/>
                <w:tab w:val="left" w:pos="9360"/>
                <w:tab w:val="left" w:pos="10080"/>
                <w:tab w:val="left" w:pos="10800"/>
              </w:tabs>
              <w:rPr>
                <w:rFonts w:asciiTheme="minorHAnsi" w:hAnsiTheme="minorHAnsi" w:cstheme="minorHAnsi"/>
                <w:b/>
                <w:sz w:val="16"/>
                <w:szCs w:val="16"/>
              </w:rPr>
            </w:pPr>
            <w:r w:rsidRPr="006A1F21">
              <w:rPr>
                <w:rFonts w:asciiTheme="minorHAnsi" w:hAnsiTheme="minorHAnsi" w:cstheme="minorHAnsi"/>
                <w:b/>
                <w:sz w:val="16"/>
                <w:szCs w:val="16"/>
              </w:rPr>
              <w:t>RT</w:t>
            </w:r>
          </w:p>
        </w:tc>
        <w:tc>
          <w:tcPr>
            <w:tcW w:w="328" w:type="dxa"/>
            <w:tcBorders>
              <w:right w:val="double" w:color="auto" w:sz="4" w:space="0"/>
            </w:tcBorders>
            <w:shd w:val="clear" w:color="auto" w:fill="FFFFFF"/>
            <w:vAlign w:val="center"/>
          </w:tcPr>
          <w:p w:rsidRPr="006A1F21" w:rsidR="008B15A7" w:rsidP="009077BA" w:rsidRDefault="008B15A7" w14:paraId="66B4EBD8" w14:textId="77777777">
            <w:pPr>
              <w:widowControl w:val="0"/>
              <w:tabs>
                <w:tab w:val="left" w:pos="720"/>
                <w:tab w:val="left" w:pos="1440"/>
                <w:tab w:val="left" w:pos="2160"/>
                <w:tab w:val="left" w:pos="2880"/>
                <w:tab w:val="left" w:pos="3600"/>
                <w:tab w:val="left" w:pos="4320"/>
                <w:tab w:val="left" w:pos="5040"/>
                <w:tab w:val="left" w:pos="5760"/>
                <w:tab w:val="left" w:pos="6480"/>
                <w:tab w:val="left" w:pos="7193"/>
                <w:tab w:val="left" w:pos="7920"/>
                <w:tab w:val="left" w:pos="8640"/>
                <w:tab w:val="left" w:pos="9360"/>
                <w:tab w:val="left" w:pos="10080"/>
                <w:tab w:val="left" w:pos="10800"/>
              </w:tabs>
              <w:jc w:val="center"/>
              <w:rPr>
                <w:rFonts w:asciiTheme="minorHAnsi" w:hAnsiTheme="minorHAnsi" w:cstheme="minorHAnsi"/>
                <w:b/>
                <w:sz w:val="16"/>
                <w:szCs w:val="16"/>
              </w:rPr>
            </w:pPr>
          </w:p>
        </w:tc>
        <w:tc>
          <w:tcPr>
            <w:tcW w:w="2301" w:type="dxa"/>
            <w:tcBorders>
              <w:top w:val="single" w:color="auto" w:sz="4" w:space="0"/>
              <w:left w:val="double" w:color="auto" w:sz="4" w:space="0"/>
              <w:bottom w:val="single" w:color="auto" w:sz="4" w:space="0"/>
              <w:right w:val="double" w:color="auto" w:sz="4" w:space="0"/>
            </w:tcBorders>
            <w:shd w:val="clear" w:color="auto" w:fill="FFFFFF"/>
          </w:tcPr>
          <w:p w:rsidRPr="006A1F21" w:rsidR="008B15A7" w:rsidP="009077BA" w:rsidRDefault="008B15A7" w14:paraId="45C8B1D5" w14:textId="77777777">
            <w:pPr>
              <w:widowControl w:val="0"/>
              <w:tabs>
                <w:tab w:val="left" w:pos="720"/>
                <w:tab w:val="left" w:pos="1440"/>
                <w:tab w:val="left" w:pos="2160"/>
                <w:tab w:val="left" w:pos="2880"/>
                <w:tab w:val="left" w:pos="3600"/>
                <w:tab w:val="left" w:pos="4320"/>
                <w:tab w:val="left" w:pos="5040"/>
                <w:tab w:val="left" w:pos="5760"/>
                <w:tab w:val="left" w:pos="6480"/>
                <w:tab w:val="left" w:pos="7193"/>
                <w:tab w:val="left" w:pos="7920"/>
                <w:tab w:val="left" w:pos="8640"/>
                <w:tab w:val="left" w:pos="9360"/>
                <w:tab w:val="left" w:pos="10080"/>
                <w:tab w:val="left" w:pos="10800"/>
              </w:tabs>
              <w:rPr>
                <w:rFonts w:asciiTheme="minorHAnsi" w:hAnsiTheme="minorHAnsi" w:cstheme="minorHAnsi"/>
                <w:b/>
                <w:sz w:val="16"/>
                <w:szCs w:val="16"/>
              </w:rPr>
            </w:pPr>
          </w:p>
        </w:tc>
      </w:tr>
      <w:tr w:rsidRPr="006A1F21" w:rsidR="008B15A7" w:rsidTr="00922896" w14:paraId="68726B69" w14:textId="77777777">
        <w:trPr>
          <w:trHeight w:val="283"/>
        </w:trPr>
        <w:tc>
          <w:tcPr>
            <w:tcW w:w="1785" w:type="dxa"/>
            <w:vMerge/>
          </w:tcPr>
          <w:p w:rsidRPr="006A1F21" w:rsidR="008B15A7" w:rsidP="009077BA" w:rsidRDefault="008B15A7" w14:paraId="24581A33" w14:textId="77777777">
            <w:pPr>
              <w:widowControl w:val="0"/>
              <w:tabs>
                <w:tab w:val="left" w:pos="720"/>
                <w:tab w:val="left" w:pos="1440"/>
                <w:tab w:val="left" w:pos="2160"/>
                <w:tab w:val="left" w:pos="2880"/>
                <w:tab w:val="left" w:pos="3600"/>
                <w:tab w:val="left" w:pos="4320"/>
                <w:tab w:val="left" w:pos="5040"/>
                <w:tab w:val="left" w:pos="5760"/>
                <w:tab w:val="left" w:pos="6480"/>
                <w:tab w:val="left" w:pos="7193"/>
                <w:tab w:val="left" w:pos="7920"/>
                <w:tab w:val="left" w:pos="8640"/>
                <w:tab w:val="left" w:pos="9360"/>
                <w:tab w:val="left" w:pos="10080"/>
                <w:tab w:val="left" w:pos="10800"/>
              </w:tabs>
              <w:rPr>
                <w:rFonts w:asciiTheme="minorHAnsi" w:hAnsiTheme="minorHAnsi" w:cstheme="minorHAnsi"/>
                <w:b/>
                <w:sz w:val="16"/>
                <w:szCs w:val="16"/>
              </w:rPr>
            </w:pPr>
          </w:p>
        </w:tc>
        <w:tc>
          <w:tcPr>
            <w:tcW w:w="465" w:type="dxa"/>
            <w:shd w:val="clear" w:color="auto" w:fill="FFFFFF"/>
            <w:vAlign w:val="center"/>
          </w:tcPr>
          <w:p w:rsidRPr="006A1F21" w:rsidR="008B15A7" w:rsidP="009077BA" w:rsidRDefault="008B15A7" w14:paraId="62F1CFEC" w14:textId="77777777">
            <w:pPr>
              <w:widowControl w:val="0"/>
              <w:tabs>
                <w:tab w:val="left" w:pos="720"/>
                <w:tab w:val="left" w:pos="1440"/>
                <w:tab w:val="left" w:pos="2160"/>
                <w:tab w:val="left" w:pos="2880"/>
                <w:tab w:val="left" w:pos="3600"/>
                <w:tab w:val="left" w:pos="4320"/>
                <w:tab w:val="left" w:pos="5040"/>
                <w:tab w:val="left" w:pos="5760"/>
                <w:tab w:val="left" w:pos="6480"/>
                <w:tab w:val="left" w:pos="7193"/>
                <w:tab w:val="left" w:pos="7920"/>
                <w:tab w:val="left" w:pos="8640"/>
                <w:tab w:val="left" w:pos="9360"/>
                <w:tab w:val="left" w:pos="10080"/>
                <w:tab w:val="left" w:pos="10800"/>
              </w:tabs>
              <w:rPr>
                <w:rFonts w:asciiTheme="minorHAnsi" w:hAnsiTheme="minorHAnsi" w:cstheme="minorHAnsi"/>
                <w:b/>
                <w:sz w:val="16"/>
                <w:szCs w:val="16"/>
              </w:rPr>
            </w:pPr>
          </w:p>
        </w:tc>
        <w:tc>
          <w:tcPr>
            <w:tcW w:w="360" w:type="dxa"/>
            <w:tcBorders>
              <w:right w:val="double" w:color="auto" w:sz="4" w:space="0"/>
            </w:tcBorders>
            <w:shd w:val="clear" w:color="auto" w:fill="FFFFFF"/>
            <w:vAlign w:val="center"/>
          </w:tcPr>
          <w:p w:rsidRPr="006A1F21" w:rsidR="008B15A7" w:rsidP="009077BA" w:rsidRDefault="008B15A7" w14:paraId="71C26FD1" w14:textId="77777777">
            <w:pPr>
              <w:widowControl w:val="0"/>
              <w:tabs>
                <w:tab w:val="left" w:pos="720"/>
                <w:tab w:val="left" w:pos="1440"/>
                <w:tab w:val="left" w:pos="2160"/>
                <w:tab w:val="left" w:pos="2880"/>
                <w:tab w:val="left" w:pos="3600"/>
                <w:tab w:val="left" w:pos="4320"/>
                <w:tab w:val="left" w:pos="5040"/>
                <w:tab w:val="left" w:pos="5760"/>
                <w:tab w:val="left" w:pos="6480"/>
                <w:tab w:val="left" w:pos="7193"/>
                <w:tab w:val="left" w:pos="7920"/>
                <w:tab w:val="left" w:pos="8640"/>
                <w:tab w:val="left" w:pos="9360"/>
                <w:tab w:val="left" w:pos="10080"/>
                <w:tab w:val="left" w:pos="10800"/>
              </w:tabs>
              <w:rPr>
                <w:rFonts w:asciiTheme="minorHAnsi" w:hAnsiTheme="minorHAnsi" w:cstheme="minorHAnsi"/>
                <w:b/>
                <w:sz w:val="16"/>
                <w:szCs w:val="16"/>
              </w:rPr>
            </w:pPr>
          </w:p>
        </w:tc>
        <w:tc>
          <w:tcPr>
            <w:tcW w:w="2667" w:type="dxa"/>
            <w:tcBorders>
              <w:top w:val="single" w:color="auto" w:sz="4" w:space="0"/>
              <w:left w:val="double" w:color="auto" w:sz="4" w:space="0"/>
              <w:bottom w:val="single" w:color="auto" w:sz="4" w:space="0"/>
              <w:right w:val="double" w:color="auto" w:sz="4" w:space="0"/>
            </w:tcBorders>
            <w:shd w:val="clear" w:color="auto" w:fill="FFFFFF"/>
          </w:tcPr>
          <w:p w:rsidRPr="006A1F21" w:rsidR="008B15A7" w:rsidP="009077BA" w:rsidRDefault="008B15A7" w14:paraId="4B489205" w14:textId="77777777">
            <w:pPr>
              <w:widowControl w:val="0"/>
              <w:tabs>
                <w:tab w:val="left" w:pos="720"/>
                <w:tab w:val="left" w:pos="1440"/>
                <w:tab w:val="left" w:pos="2160"/>
                <w:tab w:val="left" w:pos="2880"/>
                <w:tab w:val="left" w:pos="3600"/>
                <w:tab w:val="left" w:pos="4320"/>
                <w:tab w:val="left" w:pos="5040"/>
                <w:tab w:val="left" w:pos="5760"/>
                <w:tab w:val="left" w:pos="6480"/>
                <w:tab w:val="left" w:pos="7193"/>
                <w:tab w:val="left" w:pos="7920"/>
                <w:tab w:val="left" w:pos="8640"/>
                <w:tab w:val="left" w:pos="9360"/>
                <w:tab w:val="left" w:pos="10080"/>
                <w:tab w:val="left" w:pos="10800"/>
              </w:tabs>
              <w:rPr>
                <w:rFonts w:asciiTheme="minorHAnsi" w:hAnsiTheme="minorHAnsi" w:cstheme="minorHAnsi"/>
                <w:b/>
                <w:sz w:val="16"/>
                <w:szCs w:val="16"/>
              </w:rPr>
            </w:pPr>
          </w:p>
        </w:tc>
        <w:tc>
          <w:tcPr>
            <w:tcW w:w="1693" w:type="dxa"/>
            <w:vMerge/>
            <w:tcBorders>
              <w:left w:val="double" w:color="auto" w:sz="4" w:space="0"/>
            </w:tcBorders>
            <w:shd w:val="clear" w:color="auto" w:fill="FFFFFF"/>
          </w:tcPr>
          <w:p w:rsidRPr="006A1F21" w:rsidR="008B15A7" w:rsidP="009077BA" w:rsidRDefault="008B15A7" w14:paraId="3A16B5A4" w14:textId="77777777">
            <w:pPr>
              <w:widowControl w:val="0"/>
              <w:tabs>
                <w:tab w:val="left" w:pos="720"/>
                <w:tab w:val="left" w:pos="1440"/>
                <w:tab w:val="left" w:pos="2160"/>
                <w:tab w:val="left" w:pos="2880"/>
                <w:tab w:val="left" w:pos="3600"/>
                <w:tab w:val="left" w:pos="4320"/>
                <w:tab w:val="left" w:pos="5040"/>
                <w:tab w:val="left" w:pos="5760"/>
                <w:tab w:val="left" w:pos="6480"/>
                <w:tab w:val="left" w:pos="7193"/>
                <w:tab w:val="left" w:pos="7920"/>
                <w:tab w:val="left" w:pos="8640"/>
                <w:tab w:val="left" w:pos="9360"/>
                <w:tab w:val="left" w:pos="10080"/>
                <w:tab w:val="left" w:pos="10800"/>
              </w:tabs>
              <w:rPr>
                <w:rFonts w:asciiTheme="minorHAnsi" w:hAnsiTheme="minorHAnsi" w:cstheme="minorHAnsi"/>
                <w:b/>
                <w:sz w:val="16"/>
                <w:szCs w:val="16"/>
              </w:rPr>
            </w:pPr>
          </w:p>
        </w:tc>
        <w:tc>
          <w:tcPr>
            <w:tcW w:w="448" w:type="dxa"/>
            <w:shd w:val="clear" w:color="auto" w:fill="FFFFFF"/>
            <w:vAlign w:val="center"/>
          </w:tcPr>
          <w:p w:rsidRPr="006A1F21" w:rsidR="008B15A7" w:rsidP="009077BA" w:rsidRDefault="008B15A7" w14:paraId="144316AB" w14:textId="77777777">
            <w:pPr>
              <w:widowControl w:val="0"/>
              <w:tabs>
                <w:tab w:val="left" w:pos="720"/>
                <w:tab w:val="left" w:pos="1440"/>
                <w:tab w:val="left" w:pos="2160"/>
                <w:tab w:val="left" w:pos="2880"/>
                <w:tab w:val="left" w:pos="3600"/>
                <w:tab w:val="left" w:pos="4320"/>
                <w:tab w:val="left" w:pos="5040"/>
                <w:tab w:val="left" w:pos="5760"/>
                <w:tab w:val="left" w:pos="6480"/>
                <w:tab w:val="left" w:pos="7193"/>
                <w:tab w:val="left" w:pos="7920"/>
                <w:tab w:val="left" w:pos="8640"/>
                <w:tab w:val="left" w:pos="9360"/>
                <w:tab w:val="left" w:pos="10080"/>
                <w:tab w:val="left" w:pos="10800"/>
              </w:tabs>
              <w:rPr>
                <w:rFonts w:asciiTheme="minorHAnsi" w:hAnsiTheme="minorHAnsi" w:cstheme="minorHAnsi"/>
                <w:b/>
                <w:sz w:val="16"/>
                <w:szCs w:val="16"/>
              </w:rPr>
            </w:pPr>
          </w:p>
        </w:tc>
        <w:tc>
          <w:tcPr>
            <w:tcW w:w="328" w:type="dxa"/>
            <w:tcBorders>
              <w:right w:val="double" w:color="auto" w:sz="4" w:space="0"/>
            </w:tcBorders>
            <w:shd w:val="clear" w:color="auto" w:fill="FFFFFF"/>
            <w:vAlign w:val="center"/>
          </w:tcPr>
          <w:p w:rsidRPr="006A1F21" w:rsidR="008B15A7" w:rsidP="009077BA" w:rsidRDefault="008B15A7" w14:paraId="6CC95989" w14:textId="77777777">
            <w:pPr>
              <w:widowControl w:val="0"/>
              <w:tabs>
                <w:tab w:val="left" w:pos="720"/>
                <w:tab w:val="left" w:pos="1440"/>
                <w:tab w:val="left" w:pos="2160"/>
                <w:tab w:val="left" w:pos="2880"/>
                <w:tab w:val="left" w:pos="3600"/>
                <w:tab w:val="left" w:pos="4320"/>
                <w:tab w:val="left" w:pos="5040"/>
                <w:tab w:val="left" w:pos="5760"/>
                <w:tab w:val="left" w:pos="6480"/>
                <w:tab w:val="left" w:pos="7193"/>
                <w:tab w:val="left" w:pos="7920"/>
                <w:tab w:val="left" w:pos="8640"/>
                <w:tab w:val="left" w:pos="9360"/>
                <w:tab w:val="left" w:pos="10080"/>
                <w:tab w:val="left" w:pos="10800"/>
              </w:tabs>
              <w:jc w:val="center"/>
              <w:rPr>
                <w:rFonts w:asciiTheme="minorHAnsi" w:hAnsiTheme="minorHAnsi" w:cstheme="minorHAnsi"/>
                <w:b/>
                <w:sz w:val="16"/>
                <w:szCs w:val="16"/>
              </w:rPr>
            </w:pPr>
          </w:p>
        </w:tc>
        <w:tc>
          <w:tcPr>
            <w:tcW w:w="2301" w:type="dxa"/>
            <w:tcBorders>
              <w:top w:val="single" w:color="auto" w:sz="4" w:space="0"/>
              <w:left w:val="double" w:color="auto" w:sz="4" w:space="0"/>
              <w:bottom w:val="single" w:color="auto" w:sz="4" w:space="0"/>
              <w:right w:val="double" w:color="auto" w:sz="4" w:space="0"/>
            </w:tcBorders>
            <w:shd w:val="clear" w:color="auto" w:fill="FFFFFF"/>
          </w:tcPr>
          <w:p w:rsidRPr="006A1F21" w:rsidR="008B15A7" w:rsidP="009077BA" w:rsidRDefault="008B15A7" w14:paraId="037CDE8D" w14:textId="77777777">
            <w:pPr>
              <w:widowControl w:val="0"/>
              <w:tabs>
                <w:tab w:val="left" w:pos="720"/>
                <w:tab w:val="left" w:pos="1440"/>
                <w:tab w:val="left" w:pos="2160"/>
                <w:tab w:val="left" w:pos="2880"/>
                <w:tab w:val="left" w:pos="3600"/>
                <w:tab w:val="left" w:pos="4320"/>
                <w:tab w:val="left" w:pos="5040"/>
                <w:tab w:val="left" w:pos="5760"/>
                <w:tab w:val="left" w:pos="6480"/>
                <w:tab w:val="left" w:pos="7193"/>
                <w:tab w:val="left" w:pos="7920"/>
                <w:tab w:val="left" w:pos="8640"/>
                <w:tab w:val="left" w:pos="9360"/>
                <w:tab w:val="left" w:pos="10080"/>
                <w:tab w:val="left" w:pos="10800"/>
              </w:tabs>
              <w:rPr>
                <w:rFonts w:asciiTheme="minorHAnsi" w:hAnsiTheme="minorHAnsi" w:cstheme="minorHAnsi"/>
                <w:b/>
                <w:sz w:val="16"/>
                <w:szCs w:val="16"/>
              </w:rPr>
            </w:pPr>
          </w:p>
        </w:tc>
      </w:tr>
      <w:tr w:rsidRPr="006A1F21" w:rsidR="008B15A7" w:rsidTr="00922896" w14:paraId="3AA8952C" w14:textId="77777777">
        <w:trPr>
          <w:trHeight w:val="283"/>
        </w:trPr>
        <w:tc>
          <w:tcPr>
            <w:tcW w:w="1785" w:type="dxa"/>
            <w:vMerge/>
            <w:tcBorders>
              <w:bottom w:val="double" w:color="auto" w:sz="4" w:space="0"/>
            </w:tcBorders>
          </w:tcPr>
          <w:p w:rsidRPr="006A1F21" w:rsidR="008B15A7" w:rsidP="009077BA" w:rsidRDefault="008B15A7" w14:paraId="088F9116" w14:textId="77777777">
            <w:pPr>
              <w:widowControl w:val="0"/>
              <w:tabs>
                <w:tab w:val="left" w:pos="720"/>
                <w:tab w:val="left" w:pos="1440"/>
                <w:tab w:val="left" w:pos="2160"/>
                <w:tab w:val="left" w:pos="2880"/>
                <w:tab w:val="left" w:pos="3600"/>
                <w:tab w:val="left" w:pos="4320"/>
                <w:tab w:val="left" w:pos="5040"/>
                <w:tab w:val="left" w:pos="5760"/>
                <w:tab w:val="left" w:pos="6480"/>
                <w:tab w:val="left" w:pos="7193"/>
                <w:tab w:val="left" w:pos="7920"/>
                <w:tab w:val="left" w:pos="8640"/>
                <w:tab w:val="left" w:pos="9360"/>
                <w:tab w:val="left" w:pos="10080"/>
                <w:tab w:val="left" w:pos="10800"/>
              </w:tabs>
              <w:rPr>
                <w:rFonts w:asciiTheme="minorHAnsi" w:hAnsiTheme="minorHAnsi" w:cstheme="minorHAnsi"/>
                <w:b/>
                <w:sz w:val="16"/>
                <w:szCs w:val="16"/>
              </w:rPr>
            </w:pPr>
          </w:p>
        </w:tc>
        <w:tc>
          <w:tcPr>
            <w:tcW w:w="465" w:type="dxa"/>
            <w:tcBorders>
              <w:bottom w:val="double" w:color="auto" w:sz="4" w:space="0"/>
            </w:tcBorders>
            <w:shd w:val="clear" w:color="auto" w:fill="FFFFFF"/>
            <w:vAlign w:val="center"/>
          </w:tcPr>
          <w:p w:rsidRPr="006A1F21" w:rsidR="008B15A7" w:rsidP="009077BA" w:rsidRDefault="008B15A7" w14:paraId="06BDA8BA" w14:textId="77777777">
            <w:pPr>
              <w:widowControl w:val="0"/>
              <w:tabs>
                <w:tab w:val="left" w:pos="720"/>
                <w:tab w:val="left" w:pos="1440"/>
                <w:tab w:val="left" w:pos="2160"/>
                <w:tab w:val="left" w:pos="2880"/>
                <w:tab w:val="left" w:pos="3600"/>
                <w:tab w:val="left" w:pos="4320"/>
                <w:tab w:val="left" w:pos="5040"/>
                <w:tab w:val="left" w:pos="5760"/>
                <w:tab w:val="left" w:pos="6480"/>
                <w:tab w:val="left" w:pos="7193"/>
                <w:tab w:val="left" w:pos="7920"/>
                <w:tab w:val="left" w:pos="8640"/>
                <w:tab w:val="left" w:pos="9360"/>
                <w:tab w:val="left" w:pos="10080"/>
                <w:tab w:val="left" w:pos="10800"/>
              </w:tabs>
              <w:rPr>
                <w:rFonts w:asciiTheme="minorHAnsi" w:hAnsiTheme="minorHAnsi" w:cstheme="minorHAnsi"/>
                <w:b/>
                <w:sz w:val="16"/>
                <w:szCs w:val="16"/>
              </w:rPr>
            </w:pPr>
          </w:p>
        </w:tc>
        <w:tc>
          <w:tcPr>
            <w:tcW w:w="360" w:type="dxa"/>
            <w:tcBorders>
              <w:bottom w:val="double" w:color="auto" w:sz="4" w:space="0"/>
              <w:right w:val="double" w:color="auto" w:sz="4" w:space="0"/>
            </w:tcBorders>
            <w:shd w:val="clear" w:color="auto" w:fill="FFFFFF"/>
            <w:vAlign w:val="center"/>
          </w:tcPr>
          <w:p w:rsidRPr="006A1F21" w:rsidR="008B15A7" w:rsidP="009077BA" w:rsidRDefault="008B15A7" w14:paraId="34FE8FBC" w14:textId="77777777">
            <w:pPr>
              <w:widowControl w:val="0"/>
              <w:tabs>
                <w:tab w:val="left" w:pos="720"/>
                <w:tab w:val="left" w:pos="1440"/>
                <w:tab w:val="left" w:pos="2160"/>
                <w:tab w:val="left" w:pos="2880"/>
                <w:tab w:val="left" w:pos="3600"/>
                <w:tab w:val="left" w:pos="4320"/>
                <w:tab w:val="left" w:pos="5040"/>
                <w:tab w:val="left" w:pos="5760"/>
                <w:tab w:val="left" w:pos="6480"/>
                <w:tab w:val="left" w:pos="7193"/>
                <w:tab w:val="left" w:pos="7920"/>
                <w:tab w:val="left" w:pos="8640"/>
                <w:tab w:val="left" w:pos="9360"/>
                <w:tab w:val="left" w:pos="10080"/>
                <w:tab w:val="left" w:pos="10800"/>
              </w:tabs>
              <w:rPr>
                <w:rFonts w:asciiTheme="minorHAnsi" w:hAnsiTheme="minorHAnsi" w:cstheme="minorHAnsi"/>
                <w:b/>
                <w:sz w:val="16"/>
                <w:szCs w:val="16"/>
              </w:rPr>
            </w:pPr>
          </w:p>
        </w:tc>
        <w:tc>
          <w:tcPr>
            <w:tcW w:w="2667" w:type="dxa"/>
            <w:tcBorders>
              <w:top w:val="single" w:color="auto" w:sz="4" w:space="0"/>
              <w:left w:val="double" w:color="auto" w:sz="4" w:space="0"/>
              <w:bottom w:val="double" w:color="auto" w:sz="4" w:space="0"/>
              <w:right w:val="double" w:color="auto" w:sz="4" w:space="0"/>
            </w:tcBorders>
            <w:shd w:val="clear" w:color="auto" w:fill="FFFFFF"/>
          </w:tcPr>
          <w:p w:rsidRPr="006A1F21" w:rsidR="008B15A7" w:rsidP="009077BA" w:rsidRDefault="008B15A7" w14:paraId="24DCE090" w14:textId="77777777">
            <w:pPr>
              <w:widowControl w:val="0"/>
              <w:tabs>
                <w:tab w:val="left" w:pos="720"/>
                <w:tab w:val="left" w:pos="1440"/>
                <w:tab w:val="left" w:pos="2160"/>
                <w:tab w:val="left" w:pos="2880"/>
                <w:tab w:val="left" w:pos="3600"/>
                <w:tab w:val="left" w:pos="4320"/>
                <w:tab w:val="left" w:pos="5040"/>
                <w:tab w:val="left" w:pos="5760"/>
                <w:tab w:val="left" w:pos="6480"/>
                <w:tab w:val="left" w:pos="7193"/>
                <w:tab w:val="left" w:pos="7920"/>
                <w:tab w:val="left" w:pos="8640"/>
                <w:tab w:val="left" w:pos="9360"/>
                <w:tab w:val="left" w:pos="10080"/>
                <w:tab w:val="left" w:pos="10800"/>
              </w:tabs>
              <w:rPr>
                <w:rFonts w:asciiTheme="minorHAnsi" w:hAnsiTheme="minorHAnsi" w:cstheme="minorHAnsi"/>
                <w:b/>
                <w:sz w:val="16"/>
                <w:szCs w:val="16"/>
              </w:rPr>
            </w:pPr>
          </w:p>
        </w:tc>
        <w:tc>
          <w:tcPr>
            <w:tcW w:w="1693" w:type="dxa"/>
            <w:vMerge/>
            <w:tcBorders>
              <w:left w:val="double" w:color="auto" w:sz="4" w:space="0"/>
              <w:bottom w:val="double" w:color="auto" w:sz="4" w:space="0"/>
            </w:tcBorders>
            <w:shd w:val="clear" w:color="auto" w:fill="FFFFFF"/>
          </w:tcPr>
          <w:p w:rsidRPr="006A1F21" w:rsidR="008B15A7" w:rsidP="009077BA" w:rsidRDefault="008B15A7" w14:paraId="489FAFCE" w14:textId="77777777">
            <w:pPr>
              <w:widowControl w:val="0"/>
              <w:tabs>
                <w:tab w:val="left" w:pos="720"/>
                <w:tab w:val="left" w:pos="1440"/>
                <w:tab w:val="left" w:pos="2160"/>
                <w:tab w:val="left" w:pos="2880"/>
                <w:tab w:val="left" w:pos="3600"/>
                <w:tab w:val="left" w:pos="4320"/>
                <w:tab w:val="left" w:pos="5040"/>
                <w:tab w:val="left" w:pos="5760"/>
                <w:tab w:val="left" w:pos="6480"/>
                <w:tab w:val="left" w:pos="7193"/>
                <w:tab w:val="left" w:pos="7920"/>
                <w:tab w:val="left" w:pos="8640"/>
                <w:tab w:val="left" w:pos="9360"/>
                <w:tab w:val="left" w:pos="10080"/>
                <w:tab w:val="left" w:pos="10800"/>
              </w:tabs>
              <w:rPr>
                <w:rFonts w:asciiTheme="minorHAnsi" w:hAnsiTheme="minorHAnsi" w:cstheme="minorHAnsi"/>
                <w:b/>
                <w:sz w:val="16"/>
                <w:szCs w:val="16"/>
              </w:rPr>
            </w:pPr>
          </w:p>
        </w:tc>
        <w:tc>
          <w:tcPr>
            <w:tcW w:w="448" w:type="dxa"/>
            <w:tcBorders>
              <w:bottom w:val="double" w:color="auto" w:sz="4" w:space="0"/>
            </w:tcBorders>
            <w:shd w:val="clear" w:color="auto" w:fill="FFFFFF"/>
            <w:vAlign w:val="center"/>
          </w:tcPr>
          <w:p w:rsidRPr="006A1F21" w:rsidR="008B15A7" w:rsidP="009077BA" w:rsidRDefault="008B15A7" w14:paraId="31285438" w14:textId="77777777">
            <w:pPr>
              <w:widowControl w:val="0"/>
              <w:tabs>
                <w:tab w:val="left" w:pos="720"/>
                <w:tab w:val="left" w:pos="1440"/>
                <w:tab w:val="left" w:pos="2160"/>
                <w:tab w:val="left" w:pos="2880"/>
                <w:tab w:val="left" w:pos="3600"/>
                <w:tab w:val="left" w:pos="4320"/>
                <w:tab w:val="left" w:pos="5040"/>
                <w:tab w:val="left" w:pos="5760"/>
                <w:tab w:val="left" w:pos="6480"/>
                <w:tab w:val="left" w:pos="7193"/>
                <w:tab w:val="left" w:pos="7920"/>
                <w:tab w:val="left" w:pos="8640"/>
                <w:tab w:val="left" w:pos="9360"/>
                <w:tab w:val="left" w:pos="10080"/>
                <w:tab w:val="left" w:pos="10800"/>
              </w:tabs>
              <w:rPr>
                <w:rFonts w:asciiTheme="minorHAnsi" w:hAnsiTheme="minorHAnsi" w:cstheme="minorHAnsi"/>
                <w:b/>
                <w:sz w:val="16"/>
                <w:szCs w:val="16"/>
              </w:rPr>
            </w:pPr>
          </w:p>
        </w:tc>
        <w:tc>
          <w:tcPr>
            <w:tcW w:w="328" w:type="dxa"/>
            <w:tcBorders>
              <w:bottom w:val="double" w:color="auto" w:sz="4" w:space="0"/>
              <w:right w:val="double" w:color="auto" w:sz="4" w:space="0"/>
            </w:tcBorders>
            <w:shd w:val="clear" w:color="auto" w:fill="FFFFFF"/>
            <w:vAlign w:val="center"/>
          </w:tcPr>
          <w:p w:rsidRPr="006A1F21" w:rsidR="008B15A7" w:rsidP="009077BA" w:rsidRDefault="008B15A7" w14:paraId="7333AEC6" w14:textId="77777777">
            <w:pPr>
              <w:widowControl w:val="0"/>
              <w:tabs>
                <w:tab w:val="left" w:pos="720"/>
                <w:tab w:val="left" w:pos="1440"/>
                <w:tab w:val="left" w:pos="2160"/>
                <w:tab w:val="left" w:pos="2880"/>
                <w:tab w:val="left" w:pos="3600"/>
                <w:tab w:val="left" w:pos="4320"/>
                <w:tab w:val="left" w:pos="5040"/>
                <w:tab w:val="left" w:pos="5760"/>
                <w:tab w:val="left" w:pos="6480"/>
                <w:tab w:val="left" w:pos="7193"/>
                <w:tab w:val="left" w:pos="7920"/>
                <w:tab w:val="left" w:pos="8640"/>
                <w:tab w:val="left" w:pos="9360"/>
                <w:tab w:val="left" w:pos="10080"/>
                <w:tab w:val="left" w:pos="10800"/>
              </w:tabs>
              <w:jc w:val="center"/>
              <w:rPr>
                <w:rFonts w:asciiTheme="minorHAnsi" w:hAnsiTheme="minorHAnsi" w:cstheme="minorHAnsi"/>
                <w:b/>
                <w:sz w:val="16"/>
                <w:szCs w:val="16"/>
              </w:rPr>
            </w:pPr>
          </w:p>
        </w:tc>
        <w:tc>
          <w:tcPr>
            <w:tcW w:w="2301" w:type="dxa"/>
            <w:tcBorders>
              <w:top w:val="single" w:color="auto" w:sz="4" w:space="0"/>
              <w:left w:val="double" w:color="auto" w:sz="4" w:space="0"/>
              <w:bottom w:val="double" w:color="auto" w:sz="4" w:space="0"/>
              <w:right w:val="double" w:color="auto" w:sz="4" w:space="0"/>
            </w:tcBorders>
            <w:shd w:val="clear" w:color="auto" w:fill="FFFFFF"/>
          </w:tcPr>
          <w:p w:rsidRPr="006A1F21" w:rsidR="008B15A7" w:rsidP="009077BA" w:rsidRDefault="008B15A7" w14:paraId="20C4D83E" w14:textId="77777777">
            <w:pPr>
              <w:widowControl w:val="0"/>
              <w:tabs>
                <w:tab w:val="left" w:pos="720"/>
                <w:tab w:val="left" w:pos="1440"/>
                <w:tab w:val="left" w:pos="2160"/>
                <w:tab w:val="left" w:pos="2880"/>
                <w:tab w:val="left" w:pos="3600"/>
                <w:tab w:val="left" w:pos="4320"/>
                <w:tab w:val="left" w:pos="5040"/>
                <w:tab w:val="left" w:pos="5760"/>
                <w:tab w:val="left" w:pos="6480"/>
                <w:tab w:val="left" w:pos="7193"/>
                <w:tab w:val="left" w:pos="7920"/>
                <w:tab w:val="left" w:pos="8640"/>
                <w:tab w:val="left" w:pos="9360"/>
                <w:tab w:val="left" w:pos="10080"/>
                <w:tab w:val="left" w:pos="10800"/>
              </w:tabs>
              <w:rPr>
                <w:rFonts w:asciiTheme="minorHAnsi" w:hAnsiTheme="minorHAnsi" w:cstheme="minorHAnsi"/>
                <w:b/>
                <w:sz w:val="16"/>
                <w:szCs w:val="16"/>
              </w:rPr>
            </w:pPr>
          </w:p>
        </w:tc>
      </w:tr>
    </w:tbl>
    <w:p w:rsidRPr="006A1F21" w:rsidR="008B15A7" w:rsidP="00764CAE" w:rsidRDefault="008B15A7" w14:paraId="7D7A98E8" w14:textId="1C22EF2F">
      <w:pPr>
        <w:numPr>
          <w:ilvl w:val="12"/>
          <w:numId w:val="0"/>
        </w:numPr>
        <w:tabs>
          <w:tab w:val="left" w:pos="0"/>
          <w:tab w:val="left" w:pos="720"/>
          <w:tab w:val="left" w:pos="1440"/>
          <w:tab w:val="left" w:pos="2160"/>
          <w:tab w:val="left" w:pos="2880"/>
          <w:tab w:val="left" w:pos="3600"/>
          <w:tab w:val="left" w:pos="4320"/>
          <w:tab w:val="left" w:pos="5040"/>
          <w:tab w:val="left" w:pos="5760"/>
          <w:tab w:val="left" w:pos="6472"/>
          <w:tab w:val="left" w:pos="7200"/>
          <w:tab w:val="left" w:pos="7920"/>
          <w:tab w:val="left" w:pos="8640"/>
          <w:tab w:val="left" w:pos="9360"/>
          <w:tab w:val="left" w:pos="10080"/>
        </w:tabs>
        <w:rPr>
          <w:rFonts w:asciiTheme="minorHAnsi" w:hAnsiTheme="minorHAnsi" w:cstheme="minorHAnsi"/>
          <w:b/>
          <w:color w:val="000000"/>
          <w:sz w:val="16"/>
          <w:szCs w:val="16"/>
          <w:u w:val="single"/>
        </w:rPr>
      </w:pPr>
    </w:p>
    <w:p w:rsidRPr="006A1F21" w:rsidR="00764CAE" w:rsidP="00764CAE" w:rsidRDefault="00764CAE" w14:paraId="16CDA665" w14:textId="77777777">
      <w:pPr>
        <w:numPr>
          <w:ilvl w:val="12"/>
          <w:numId w:val="0"/>
        </w:numPr>
        <w:tabs>
          <w:tab w:val="left" w:pos="0"/>
          <w:tab w:val="left" w:pos="720"/>
          <w:tab w:val="left" w:pos="1440"/>
          <w:tab w:val="left" w:pos="2160"/>
          <w:tab w:val="left" w:pos="2880"/>
          <w:tab w:val="left" w:pos="3600"/>
          <w:tab w:val="left" w:pos="4320"/>
          <w:tab w:val="left" w:pos="5040"/>
          <w:tab w:val="left" w:pos="5760"/>
          <w:tab w:val="left" w:pos="6472"/>
          <w:tab w:val="left" w:pos="7200"/>
          <w:tab w:val="left" w:pos="7920"/>
          <w:tab w:val="left" w:pos="8640"/>
          <w:tab w:val="left" w:pos="9360"/>
          <w:tab w:val="left" w:pos="10080"/>
        </w:tabs>
        <w:rPr>
          <w:rFonts w:asciiTheme="minorHAnsi" w:hAnsiTheme="minorHAnsi" w:cstheme="minorHAnsi"/>
          <w:b/>
          <w:color w:val="000000"/>
          <w:sz w:val="22"/>
          <w:szCs w:val="22"/>
          <w:u w:val="single"/>
        </w:rPr>
      </w:pPr>
    </w:p>
    <w:p w:rsidRPr="006A1F21" w:rsidR="00764CAE" w:rsidP="00541FDA" w:rsidRDefault="00541FDA" w14:paraId="6A753373" w14:textId="655D6490">
      <w:pPr>
        <w:pStyle w:val="Heading2"/>
      </w:pPr>
      <w:bookmarkStart w:name="_Toc49869132" w:id="101"/>
      <w:r w:rsidRPr="006A1F21">
        <w:t>1</w:t>
      </w:r>
      <w:r w:rsidR="00B27E4A">
        <w:t>0</w:t>
      </w:r>
      <w:r w:rsidRPr="006A1F21" w:rsidR="00764CAE">
        <w:t>.4. Shipping instructions for serum and whole blood specimens</w:t>
      </w:r>
      <w:bookmarkEnd w:id="101"/>
      <w:r w:rsidRPr="006A1F21" w:rsidR="00764CAE">
        <w:t xml:space="preserve"> </w:t>
      </w:r>
    </w:p>
    <w:p w:rsidRPr="006A1F21" w:rsidR="00764CAE" w:rsidP="00764CAE" w:rsidRDefault="00764CAE" w14:paraId="2D43BCE9" w14:textId="77777777">
      <w:pPr>
        <w:ind w:left="720"/>
        <w:rPr>
          <w:rFonts w:asciiTheme="minorHAnsi" w:hAnsiTheme="minorHAnsi" w:cstheme="minorHAnsi"/>
          <w:color w:val="000000"/>
          <w:sz w:val="22"/>
          <w:szCs w:val="22"/>
        </w:rPr>
      </w:pPr>
    </w:p>
    <w:p w:rsidRPr="006A1F21" w:rsidR="00764CAE" w:rsidP="00764CAE" w:rsidRDefault="00764CAE" w14:paraId="1AB31355" w14:textId="77777777">
      <w:pPr>
        <w:rPr>
          <w:rFonts w:asciiTheme="minorHAnsi" w:hAnsiTheme="minorHAnsi" w:cstheme="minorHAnsi"/>
          <w:sz w:val="22"/>
          <w:szCs w:val="22"/>
        </w:rPr>
      </w:pPr>
      <w:r w:rsidRPr="006A1F21">
        <w:rPr>
          <w:rFonts w:asciiTheme="minorHAnsi" w:hAnsiTheme="minorHAnsi" w:cstheme="minorHAnsi"/>
          <w:sz w:val="22"/>
          <w:szCs w:val="22"/>
        </w:rPr>
        <w:lastRenderedPageBreak/>
        <w:t>There are storage boxes provided for each container type.  These should be used for storage of samples in the freezer or refrigerator and when samples are shipped to CDC or commercial laboratory.</w:t>
      </w:r>
    </w:p>
    <w:p w:rsidRPr="006A1F21" w:rsidR="00764CAE" w:rsidP="00764CAE" w:rsidRDefault="00764CAE" w14:paraId="62F971CD" w14:textId="77777777">
      <w:pPr>
        <w:ind w:left="720"/>
        <w:rPr>
          <w:rFonts w:asciiTheme="minorHAnsi" w:hAnsiTheme="minorHAnsi" w:cstheme="minorHAnsi"/>
          <w:color w:val="000000"/>
          <w:sz w:val="22"/>
          <w:szCs w:val="22"/>
        </w:rPr>
      </w:pPr>
    </w:p>
    <w:p w:rsidRPr="006A1F21" w:rsidR="00764CAE" w:rsidP="001C0CB5" w:rsidRDefault="00764CAE" w14:paraId="168FC215" w14:textId="458F3AE4">
      <w:pPr>
        <w:numPr>
          <w:ilvl w:val="0"/>
          <w:numId w:val="33"/>
        </w:numPr>
        <w:tabs>
          <w:tab w:val="clear" w:pos="1800"/>
          <w:tab w:val="num" w:pos="720"/>
        </w:tabs>
        <w:autoSpaceDE w:val="0"/>
        <w:autoSpaceDN w:val="0"/>
        <w:adjustRightInd w:val="0"/>
        <w:ind w:left="720"/>
        <w:rPr>
          <w:rFonts w:asciiTheme="minorHAnsi" w:hAnsiTheme="minorHAnsi" w:cstheme="minorHAnsi"/>
          <w:color w:val="000000"/>
          <w:sz w:val="22"/>
          <w:szCs w:val="22"/>
        </w:rPr>
      </w:pPr>
      <w:r w:rsidRPr="006A1F21">
        <w:rPr>
          <w:rFonts w:asciiTheme="minorHAnsi" w:hAnsiTheme="minorHAnsi" w:cstheme="minorHAnsi"/>
          <w:color w:val="000000"/>
          <w:sz w:val="22"/>
          <w:szCs w:val="22"/>
        </w:rPr>
        <w:t>Materials and Equipment Needed:</w:t>
      </w:r>
    </w:p>
    <w:p w:rsidRPr="006A1F21" w:rsidR="00764CAE" w:rsidP="001C0CB5" w:rsidRDefault="00764CAE" w14:paraId="241555BB" w14:textId="77777777">
      <w:pPr>
        <w:pStyle w:val="ListParagraph"/>
        <w:numPr>
          <w:ilvl w:val="1"/>
          <w:numId w:val="33"/>
        </w:numPr>
        <w:tabs>
          <w:tab w:val="clear" w:pos="2160"/>
          <w:tab w:val="num" w:pos="1080"/>
        </w:tabs>
        <w:ind w:hanging="1350"/>
        <w:rPr>
          <w:rFonts w:asciiTheme="minorHAnsi" w:hAnsiTheme="minorHAnsi" w:cstheme="minorHAnsi"/>
          <w:color w:val="000000"/>
          <w:sz w:val="22"/>
          <w:szCs w:val="22"/>
        </w:rPr>
      </w:pPr>
      <w:r w:rsidRPr="006A1F21">
        <w:rPr>
          <w:rFonts w:asciiTheme="minorHAnsi" w:hAnsiTheme="minorHAnsi" w:cstheme="minorHAnsi"/>
          <w:color w:val="000000"/>
          <w:sz w:val="22"/>
          <w:szCs w:val="22"/>
        </w:rPr>
        <w:t>Biohazard plastic bags large enough for individual specimen storage boxes to be placed inside</w:t>
      </w:r>
    </w:p>
    <w:p w:rsidRPr="006A1F21" w:rsidR="00764CAE" w:rsidP="001C0CB5" w:rsidRDefault="00764CAE" w14:paraId="61869FF4" w14:textId="77777777">
      <w:pPr>
        <w:numPr>
          <w:ilvl w:val="1"/>
          <w:numId w:val="33"/>
        </w:numPr>
        <w:tabs>
          <w:tab w:val="clear" w:pos="2160"/>
          <w:tab w:val="num" w:pos="1080"/>
        </w:tabs>
        <w:autoSpaceDE w:val="0"/>
        <w:autoSpaceDN w:val="0"/>
        <w:adjustRightInd w:val="0"/>
        <w:ind w:left="1080"/>
        <w:rPr>
          <w:rFonts w:asciiTheme="minorHAnsi" w:hAnsiTheme="minorHAnsi" w:cstheme="minorHAnsi"/>
          <w:color w:val="000000"/>
          <w:sz w:val="22"/>
          <w:szCs w:val="22"/>
        </w:rPr>
      </w:pPr>
      <w:r w:rsidRPr="006A1F21">
        <w:rPr>
          <w:rFonts w:asciiTheme="minorHAnsi" w:hAnsiTheme="minorHAnsi" w:cstheme="minorHAnsi"/>
          <w:color w:val="000000"/>
          <w:sz w:val="22"/>
          <w:szCs w:val="22"/>
        </w:rPr>
        <w:t>Absorbent pads or other absorbent material</w:t>
      </w:r>
    </w:p>
    <w:p w:rsidRPr="006A1F21" w:rsidR="00764CAE" w:rsidP="001C0CB5" w:rsidRDefault="00764CAE" w14:paraId="04B33640" w14:textId="77777777">
      <w:pPr>
        <w:numPr>
          <w:ilvl w:val="1"/>
          <w:numId w:val="33"/>
        </w:numPr>
        <w:tabs>
          <w:tab w:val="clear" w:pos="2160"/>
          <w:tab w:val="num" w:pos="1080"/>
        </w:tabs>
        <w:autoSpaceDE w:val="0"/>
        <w:autoSpaceDN w:val="0"/>
        <w:adjustRightInd w:val="0"/>
        <w:ind w:left="1080"/>
        <w:rPr>
          <w:rFonts w:asciiTheme="minorHAnsi" w:hAnsiTheme="minorHAnsi" w:cstheme="minorHAnsi"/>
          <w:color w:val="000000"/>
          <w:sz w:val="22"/>
          <w:szCs w:val="22"/>
        </w:rPr>
      </w:pPr>
      <w:r w:rsidRPr="006A1F21">
        <w:rPr>
          <w:rFonts w:asciiTheme="minorHAnsi" w:hAnsiTheme="minorHAnsi" w:cstheme="minorHAnsi"/>
          <w:color w:val="000000"/>
          <w:sz w:val="22"/>
          <w:szCs w:val="22"/>
        </w:rPr>
        <w:t>Filled specimen storage boxes containing serum vials</w:t>
      </w:r>
    </w:p>
    <w:p w:rsidRPr="006A1F21" w:rsidR="00764CAE" w:rsidP="001C0CB5" w:rsidRDefault="00764CAE" w14:paraId="6A34EA39" w14:textId="77777777">
      <w:pPr>
        <w:numPr>
          <w:ilvl w:val="1"/>
          <w:numId w:val="33"/>
        </w:numPr>
        <w:tabs>
          <w:tab w:val="clear" w:pos="2160"/>
          <w:tab w:val="num" w:pos="1080"/>
        </w:tabs>
        <w:autoSpaceDE w:val="0"/>
        <w:autoSpaceDN w:val="0"/>
        <w:adjustRightInd w:val="0"/>
        <w:ind w:left="1080"/>
        <w:rPr>
          <w:rFonts w:asciiTheme="minorHAnsi" w:hAnsiTheme="minorHAnsi" w:cstheme="minorHAnsi"/>
          <w:color w:val="000000"/>
          <w:sz w:val="22"/>
          <w:szCs w:val="22"/>
        </w:rPr>
      </w:pPr>
      <w:r w:rsidRPr="006A1F21">
        <w:rPr>
          <w:rFonts w:asciiTheme="minorHAnsi" w:hAnsiTheme="minorHAnsi" w:cstheme="minorHAnsi"/>
          <w:color w:val="000000"/>
          <w:sz w:val="22"/>
          <w:szCs w:val="22"/>
        </w:rPr>
        <w:t>Styrofoam shipping containers with outer cardboard liner</w:t>
      </w:r>
    </w:p>
    <w:p w:rsidRPr="006A1F21" w:rsidR="00764CAE" w:rsidP="001C0CB5" w:rsidRDefault="00764CAE" w14:paraId="0B0A76A9" w14:textId="16F6F159">
      <w:pPr>
        <w:numPr>
          <w:ilvl w:val="1"/>
          <w:numId w:val="33"/>
        </w:numPr>
        <w:tabs>
          <w:tab w:val="clear" w:pos="2160"/>
          <w:tab w:val="num" w:pos="1080"/>
        </w:tabs>
        <w:autoSpaceDE w:val="0"/>
        <w:autoSpaceDN w:val="0"/>
        <w:adjustRightInd w:val="0"/>
        <w:ind w:left="1080"/>
        <w:rPr>
          <w:rFonts w:asciiTheme="minorHAnsi" w:hAnsiTheme="minorHAnsi" w:cstheme="minorHAnsi"/>
          <w:color w:val="000000"/>
          <w:sz w:val="22"/>
          <w:szCs w:val="22"/>
        </w:rPr>
      </w:pPr>
      <w:r w:rsidRPr="006A1F21">
        <w:rPr>
          <w:rFonts w:asciiTheme="minorHAnsi" w:hAnsiTheme="minorHAnsi" w:cstheme="minorHAnsi"/>
          <w:color w:val="000000"/>
          <w:sz w:val="22"/>
          <w:szCs w:val="22"/>
        </w:rPr>
        <w:t>Dry ice (for Serum)</w:t>
      </w:r>
    </w:p>
    <w:p w:rsidRPr="006A1F21" w:rsidR="00764CAE" w:rsidP="001C0CB5" w:rsidRDefault="00764CAE" w14:paraId="2B76DEBA" w14:textId="77777777">
      <w:pPr>
        <w:numPr>
          <w:ilvl w:val="1"/>
          <w:numId w:val="33"/>
        </w:numPr>
        <w:tabs>
          <w:tab w:val="clear" w:pos="2160"/>
          <w:tab w:val="num" w:pos="1080"/>
        </w:tabs>
        <w:autoSpaceDE w:val="0"/>
        <w:autoSpaceDN w:val="0"/>
        <w:adjustRightInd w:val="0"/>
        <w:ind w:left="1080"/>
        <w:rPr>
          <w:rFonts w:asciiTheme="minorHAnsi" w:hAnsiTheme="minorHAnsi" w:cstheme="minorHAnsi"/>
          <w:color w:val="000000"/>
          <w:sz w:val="22"/>
          <w:szCs w:val="22"/>
        </w:rPr>
      </w:pPr>
      <w:r w:rsidRPr="006A1F21">
        <w:rPr>
          <w:rFonts w:asciiTheme="minorHAnsi" w:hAnsiTheme="minorHAnsi" w:cstheme="minorHAnsi"/>
          <w:color w:val="000000"/>
          <w:sz w:val="22"/>
          <w:szCs w:val="22"/>
        </w:rPr>
        <w:t>Dry ice label (for Serum)</w:t>
      </w:r>
    </w:p>
    <w:p w:rsidRPr="006A1F21" w:rsidR="00764CAE" w:rsidP="001C0CB5" w:rsidRDefault="00764CAE" w14:paraId="0A4B5B4B" w14:textId="77777777">
      <w:pPr>
        <w:numPr>
          <w:ilvl w:val="1"/>
          <w:numId w:val="33"/>
        </w:numPr>
        <w:tabs>
          <w:tab w:val="left" w:pos="1080"/>
        </w:tabs>
        <w:autoSpaceDE w:val="0"/>
        <w:autoSpaceDN w:val="0"/>
        <w:adjustRightInd w:val="0"/>
        <w:ind w:hanging="1440"/>
        <w:rPr>
          <w:rFonts w:asciiTheme="minorHAnsi" w:hAnsiTheme="minorHAnsi" w:cstheme="minorHAnsi"/>
          <w:color w:val="000000"/>
          <w:sz w:val="22"/>
          <w:szCs w:val="22"/>
        </w:rPr>
      </w:pPr>
      <w:r w:rsidRPr="006A1F21">
        <w:rPr>
          <w:rFonts w:asciiTheme="minorHAnsi" w:hAnsiTheme="minorHAnsi" w:cstheme="minorHAnsi"/>
          <w:color w:val="000000"/>
          <w:sz w:val="22"/>
          <w:szCs w:val="22"/>
        </w:rPr>
        <w:t>Ice packs (freeze before using) for shipping purple top tubes</w:t>
      </w:r>
    </w:p>
    <w:p w:rsidRPr="006A1F21" w:rsidR="00764CAE" w:rsidP="001C0CB5" w:rsidRDefault="00764CAE" w14:paraId="07F9F7EF" w14:textId="77777777">
      <w:pPr>
        <w:numPr>
          <w:ilvl w:val="1"/>
          <w:numId w:val="33"/>
        </w:numPr>
        <w:tabs>
          <w:tab w:val="clear" w:pos="2160"/>
          <w:tab w:val="num" w:pos="1080"/>
        </w:tabs>
        <w:autoSpaceDE w:val="0"/>
        <w:autoSpaceDN w:val="0"/>
        <w:adjustRightInd w:val="0"/>
        <w:ind w:left="1080"/>
        <w:rPr>
          <w:rFonts w:asciiTheme="minorHAnsi" w:hAnsiTheme="minorHAnsi" w:cstheme="minorHAnsi"/>
          <w:color w:val="000000"/>
          <w:sz w:val="22"/>
          <w:szCs w:val="22"/>
        </w:rPr>
      </w:pPr>
      <w:r w:rsidRPr="006A1F21">
        <w:rPr>
          <w:rFonts w:asciiTheme="minorHAnsi" w:hAnsiTheme="minorHAnsi" w:cstheme="minorHAnsi"/>
          <w:color w:val="000000"/>
          <w:sz w:val="22"/>
          <w:szCs w:val="22"/>
        </w:rPr>
        <w:t>Diagnostic Specimen label (for all shipments)</w:t>
      </w:r>
    </w:p>
    <w:p w:rsidRPr="006A1F21" w:rsidR="00764CAE" w:rsidP="001C0CB5" w:rsidRDefault="00764CAE" w14:paraId="1BA93B55" w14:textId="1A95A173">
      <w:pPr>
        <w:numPr>
          <w:ilvl w:val="1"/>
          <w:numId w:val="33"/>
        </w:numPr>
        <w:tabs>
          <w:tab w:val="clear" w:pos="2160"/>
          <w:tab w:val="num" w:pos="1080"/>
        </w:tabs>
        <w:autoSpaceDE w:val="0"/>
        <w:autoSpaceDN w:val="0"/>
        <w:adjustRightInd w:val="0"/>
        <w:ind w:left="1080"/>
        <w:rPr>
          <w:rFonts w:asciiTheme="minorHAnsi" w:hAnsiTheme="minorHAnsi" w:cstheme="minorHAnsi"/>
          <w:color w:val="000000"/>
          <w:sz w:val="22"/>
          <w:szCs w:val="22"/>
        </w:rPr>
      </w:pPr>
      <w:r w:rsidRPr="006A1F21">
        <w:rPr>
          <w:rFonts w:asciiTheme="minorHAnsi" w:hAnsiTheme="minorHAnsi" w:cstheme="minorHAnsi"/>
          <w:color w:val="000000"/>
          <w:sz w:val="22"/>
          <w:szCs w:val="22"/>
        </w:rPr>
        <w:t xml:space="preserve">Completed FedEx </w:t>
      </w:r>
      <w:r w:rsidRPr="006A1F21" w:rsidR="00460153">
        <w:rPr>
          <w:rFonts w:asciiTheme="minorHAnsi" w:hAnsiTheme="minorHAnsi" w:cstheme="minorHAnsi"/>
          <w:color w:val="000000"/>
          <w:sz w:val="22"/>
          <w:szCs w:val="22"/>
        </w:rPr>
        <w:t>air bill</w:t>
      </w:r>
      <w:r w:rsidRPr="006A1F21">
        <w:rPr>
          <w:rFonts w:asciiTheme="minorHAnsi" w:hAnsiTheme="minorHAnsi" w:cstheme="minorHAnsi"/>
          <w:color w:val="000000"/>
          <w:sz w:val="22"/>
          <w:szCs w:val="22"/>
        </w:rPr>
        <w:t xml:space="preserve"> </w:t>
      </w:r>
    </w:p>
    <w:p w:rsidRPr="006A1F21" w:rsidR="00764CAE" w:rsidP="001C0CB5" w:rsidRDefault="00764CAE" w14:paraId="4655E580" w14:textId="601E84E0">
      <w:pPr>
        <w:numPr>
          <w:ilvl w:val="1"/>
          <w:numId w:val="33"/>
        </w:numPr>
        <w:tabs>
          <w:tab w:val="clear" w:pos="2160"/>
          <w:tab w:val="num" w:pos="1080"/>
        </w:tabs>
        <w:autoSpaceDE w:val="0"/>
        <w:autoSpaceDN w:val="0"/>
        <w:adjustRightInd w:val="0"/>
        <w:ind w:left="1080"/>
        <w:rPr>
          <w:rFonts w:asciiTheme="minorHAnsi" w:hAnsiTheme="minorHAnsi" w:cstheme="minorHAnsi"/>
          <w:color w:val="000000"/>
          <w:sz w:val="22"/>
          <w:szCs w:val="22"/>
        </w:rPr>
      </w:pPr>
      <w:r w:rsidRPr="006A1F21">
        <w:rPr>
          <w:rFonts w:asciiTheme="minorHAnsi" w:hAnsiTheme="minorHAnsi" w:cstheme="minorHAnsi"/>
          <w:color w:val="000000"/>
          <w:sz w:val="22"/>
          <w:szCs w:val="22"/>
        </w:rPr>
        <w:t>Packing material (bubble wrap or newspaper)</w:t>
      </w:r>
    </w:p>
    <w:p w:rsidRPr="006A1F21" w:rsidR="00764CAE" w:rsidP="001C0CB5" w:rsidRDefault="00764CAE" w14:paraId="68522D20" w14:textId="0DDC6284">
      <w:pPr>
        <w:numPr>
          <w:ilvl w:val="1"/>
          <w:numId w:val="33"/>
        </w:numPr>
        <w:tabs>
          <w:tab w:val="clear" w:pos="2160"/>
          <w:tab w:val="num" w:pos="1080"/>
        </w:tabs>
        <w:autoSpaceDE w:val="0"/>
        <w:autoSpaceDN w:val="0"/>
        <w:adjustRightInd w:val="0"/>
        <w:ind w:left="1080"/>
        <w:rPr>
          <w:rFonts w:asciiTheme="minorHAnsi" w:hAnsiTheme="minorHAnsi" w:cstheme="minorHAnsi"/>
          <w:color w:val="000000"/>
          <w:sz w:val="22"/>
          <w:szCs w:val="22"/>
        </w:rPr>
      </w:pPr>
      <w:r w:rsidRPr="006A1F21">
        <w:rPr>
          <w:rFonts w:asciiTheme="minorHAnsi" w:hAnsiTheme="minorHAnsi" w:cstheme="minorHAnsi"/>
          <w:color w:val="000000"/>
          <w:sz w:val="22"/>
          <w:szCs w:val="22"/>
        </w:rPr>
        <w:t xml:space="preserve">Packing tape </w:t>
      </w:r>
    </w:p>
    <w:p w:rsidRPr="006A1F21" w:rsidR="00764CAE" w:rsidP="00764CAE" w:rsidRDefault="00764CAE" w14:paraId="339A055C" w14:textId="77777777">
      <w:pPr>
        <w:rPr>
          <w:rFonts w:asciiTheme="minorHAnsi" w:hAnsiTheme="minorHAnsi" w:cstheme="minorHAnsi"/>
          <w:color w:val="000000"/>
          <w:sz w:val="22"/>
          <w:szCs w:val="22"/>
        </w:rPr>
      </w:pPr>
    </w:p>
    <w:p w:rsidRPr="006A1F21" w:rsidR="00764CAE" w:rsidP="001C0CB5" w:rsidRDefault="00764CAE" w14:paraId="36CC6101" w14:textId="77777777">
      <w:pPr>
        <w:numPr>
          <w:ilvl w:val="0"/>
          <w:numId w:val="33"/>
        </w:numPr>
        <w:tabs>
          <w:tab w:val="clear" w:pos="1800"/>
          <w:tab w:val="num" w:pos="720"/>
        </w:tabs>
        <w:autoSpaceDE w:val="0"/>
        <w:autoSpaceDN w:val="0"/>
        <w:adjustRightInd w:val="0"/>
        <w:ind w:hanging="1800"/>
        <w:rPr>
          <w:rFonts w:asciiTheme="minorHAnsi" w:hAnsiTheme="minorHAnsi" w:cstheme="minorHAnsi"/>
          <w:color w:val="000000"/>
          <w:sz w:val="22"/>
          <w:szCs w:val="22"/>
        </w:rPr>
      </w:pPr>
      <w:r w:rsidRPr="006A1F21">
        <w:rPr>
          <w:rFonts w:asciiTheme="minorHAnsi" w:hAnsiTheme="minorHAnsi" w:cstheme="minorHAnsi"/>
          <w:color w:val="000000"/>
          <w:sz w:val="22"/>
          <w:szCs w:val="22"/>
        </w:rPr>
        <w:t>Packing Instructions (serum):</w:t>
      </w:r>
    </w:p>
    <w:p w:rsidRPr="006A1F21" w:rsidR="00764CAE" w:rsidP="001C0CB5" w:rsidRDefault="00764CAE" w14:paraId="59B2413F" w14:textId="77777777">
      <w:pPr>
        <w:numPr>
          <w:ilvl w:val="0"/>
          <w:numId w:val="34"/>
        </w:numPr>
        <w:autoSpaceDE w:val="0"/>
        <w:autoSpaceDN w:val="0"/>
        <w:adjustRightInd w:val="0"/>
        <w:rPr>
          <w:rFonts w:asciiTheme="minorHAnsi" w:hAnsiTheme="minorHAnsi" w:cstheme="minorHAnsi"/>
          <w:color w:val="000000"/>
          <w:sz w:val="22"/>
          <w:szCs w:val="22"/>
        </w:rPr>
      </w:pPr>
      <w:r w:rsidRPr="006A1F21">
        <w:rPr>
          <w:rFonts w:asciiTheme="minorHAnsi" w:hAnsiTheme="minorHAnsi" w:cstheme="minorHAnsi"/>
          <w:color w:val="000000"/>
          <w:sz w:val="22"/>
          <w:szCs w:val="22"/>
        </w:rPr>
        <w:t>All specimens should be placed in an appropriate sized gridded storage box. Place the specimen storage boxes inside one of</w:t>
      </w:r>
      <w:r w:rsidRPr="006A1F21">
        <w:rPr>
          <w:rFonts w:asciiTheme="minorHAnsi" w:hAnsiTheme="minorHAnsi" w:cstheme="minorHAnsi"/>
          <w:strike/>
          <w:color w:val="000000"/>
          <w:sz w:val="22"/>
          <w:szCs w:val="22"/>
        </w:rPr>
        <w:t xml:space="preserve"> </w:t>
      </w:r>
      <w:r w:rsidRPr="006A1F21">
        <w:rPr>
          <w:rFonts w:asciiTheme="minorHAnsi" w:hAnsiTheme="minorHAnsi" w:cstheme="minorHAnsi"/>
          <w:color w:val="000000"/>
          <w:sz w:val="22"/>
          <w:szCs w:val="22"/>
        </w:rPr>
        <w:t>biohazard bags along with an absorbent pad s and seal the bag.</w:t>
      </w:r>
    </w:p>
    <w:p w:rsidRPr="006A1F21" w:rsidR="00764CAE" w:rsidP="001C0CB5" w:rsidRDefault="00764CAE" w14:paraId="267DFE95" w14:textId="77777777">
      <w:pPr>
        <w:numPr>
          <w:ilvl w:val="0"/>
          <w:numId w:val="34"/>
        </w:numPr>
        <w:autoSpaceDE w:val="0"/>
        <w:autoSpaceDN w:val="0"/>
        <w:adjustRightInd w:val="0"/>
        <w:rPr>
          <w:rFonts w:asciiTheme="minorHAnsi" w:hAnsiTheme="minorHAnsi" w:cstheme="minorHAnsi"/>
          <w:color w:val="000000"/>
          <w:sz w:val="22"/>
          <w:szCs w:val="22"/>
        </w:rPr>
      </w:pPr>
      <w:r w:rsidRPr="006A1F21">
        <w:rPr>
          <w:rFonts w:asciiTheme="minorHAnsi" w:hAnsiTheme="minorHAnsi" w:cstheme="minorHAnsi"/>
          <w:color w:val="000000"/>
          <w:sz w:val="22"/>
          <w:szCs w:val="22"/>
        </w:rPr>
        <w:t xml:space="preserve">Wrap 1 rubber band horizontally along the Specimen box and 1 rubber band vertically. This will create a ( + ) design on top and ensures the box stays closed during shipping </w:t>
      </w:r>
    </w:p>
    <w:p w:rsidRPr="006A1F21" w:rsidR="00764CAE" w:rsidP="00764CAE" w:rsidRDefault="00764CAE" w14:paraId="4A9C54CC" w14:textId="77777777">
      <w:pPr>
        <w:autoSpaceDE w:val="0"/>
        <w:autoSpaceDN w:val="0"/>
        <w:adjustRightInd w:val="0"/>
        <w:ind w:left="720"/>
        <w:rPr>
          <w:rFonts w:asciiTheme="minorHAnsi" w:hAnsiTheme="minorHAnsi" w:cstheme="minorHAnsi"/>
          <w:color w:val="000000"/>
          <w:sz w:val="22"/>
          <w:szCs w:val="22"/>
        </w:rPr>
      </w:pPr>
    </w:p>
    <w:p w:rsidRPr="006A1F21" w:rsidR="00764CAE" w:rsidP="00764CAE" w:rsidRDefault="00764CAE" w14:paraId="6A6DF890" w14:textId="77777777">
      <w:pPr>
        <w:autoSpaceDE w:val="0"/>
        <w:autoSpaceDN w:val="0"/>
        <w:adjustRightInd w:val="0"/>
        <w:ind w:left="720"/>
        <w:rPr>
          <w:rFonts w:asciiTheme="minorHAnsi" w:hAnsiTheme="minorHAnsi" w:cstheme="minorHAnsi"/>
          <w:color w:val="000000"/>
          <w:sz w:val="22"/>
          <w:szCs w:val="22"/>
        </w:rPr>
      </w:pPr>
    </w:p>
    <w:p w:rsidRPr="006A1F21" w:rsidR="00764CAE" w:rsidP="00764CAE" w:rsidRDefault="00764CAE" w14:paraId="17E5A014" w14:textId="77777777">
      <w:pPr>
        <w:autoSpaceDE w:val="0"/>
        <w:autoSpaceDN w:val="0"/>
        <w:adjustRightInd w:val="0"/>
        <w:ind w:left="720"/>
        <w:rPr>
          <w:rFonts w:asciiTheme="minorHAnsi" w:hAnsiTheme="minorHAnsi" w:cstheme="minorHAnsi"/>
          <w:color w:val="000000"/>
          <w:sz w:val="22"/>
          <w:szCs w:val="22"/>
        </w:rPr>
      </w:pPr>
      <w:r w:rsidRPr="006A1F21">
        <w:rPr>
          <w:rFonts w:asciiTheme="minorHAnsi" w:hAnsiTheme="minorHAnsi" w:cstheme="minorHAnsi"/>
          <w:noProof/>
          <w:color w:val="000000"/>
          <w:sz w:val="22"/>
          <w:szCs w:val="22"/>
        </w:rPr>
        <w:drawing>
          <wp:anchor distT="0" distB="0" distL="114300" distR="114300" simplePos="0" relativeHeight="251660288" behindDoc="0" locked="0" layoutInCell="1" allowOverlap="1" wp14:editId="194422A7" wp14:anchorId="7AD0045B">
            <wp:simplePos x="0" y="0"/>
            <wp:positionH relativeFrom="column">
              <wp:posOffset>625587</wp:posOffset>
            </wp:positionH>
            <wp:positionV relativeFrom="paragraph">
              <wp:posOffset>13970</wp:posOffset>
            </wp:positionV>
            <wp:extent cx="1204595" cy="892810"/>
            <wp:effectExtent l="0" t="0" r="0" b="2540"/>
            <wp:wrapSquare wrapText="bothSides"/>
            <wp:docPr id="1" name="Picture 1" descr="cid:BC9061F5-8FFE-46DD-9D26-6091F9A843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id:BC9061F5-8FFE-46DD-9D26-6091F9A84396"/>
                    <pic:cNvPicPr>
                      <a:picLocks noChangeAspect="1" noChangeArrowheads="1"/>
                    </pic:cNvPicPr>
                  </pic:nvPicPr>
                  <pic:blipFill>
                    <a:blip r:embed="rId16" r:link="rId17" cstate="print">
                      <a:extLst>
                        <a:ext uri="{28A0092B-C50C-407E-A947-70E740481C1C}">
                          <a14:useLocalDpi xmlns:a14="http://schemas.microsoft.com/office/drawing/2010/main" val="0"/>
                        </a:ext>
                      </a:extLst>
                    </a:blip>
                    <a:srcRect/>
                    <a:stretch>
                      <a:fillRect/>
                    </a:stretch>
                  </pic:blipFill>
                  <pic:spPr bwMode="auto">
                    <a:xfrm>
                      <a:off x="0" y="0"/>
                      <a:ext cx="1204595" cy="892810"/>
                    </a:xfrm>
                    <a:prstGeom prst="rect">
                      <a:avLst/>
                    </a:prstGeom>
                    <a:noFill/>
                    <a:ln>
                      <a:noFill/>
                    </a:ln>
                  </pic:spPr>
                </pic:pic>
              </a:graphicData>
            </a:graphic>
            <wp14:sizeRelH relativeFrom="page">
              <wp14:pctWidth>0</wp14:pctWidth>
            </wp14:sizeRelH>
            <wp14:sizeRelV relativeFrom="page">
              <wp14:pctHeight>0</wp14:pctHeight>
            </wp14:sizeRelV>
          </wp:anchor>
        </w:drawing>
      </w:r>
      <w:r w:rsidRPr="006A1F21">
        <w:rPr>
          <w:rFonts w:asciiTheme="minorHAnsi" w:hAnsiTheme="minorHAnsi" w:cstheme="minorHAnsi"/>
          <w:color w:val="000000"/>
          <w:sz w:val="22"/>
          <w:szCs w:val="22"/>
        </w:rPr>
        <w:t xml:space="preserve"> </w:t>
      </w:r>
    </w:p>
    <w:p w:rsidRPr="006A1F21" w:rsidR="00764CAE" w:rsidP="00764CAE" w:rsidRDefault="00764CAE" w14:paraId="5F3AEB17" w14:textId="77777777">
      <w:pPr>
        <w:autoSpaceDE w:val="0"/>
        <w:autoSpaceDN w:val="0"/>
        <w:adjustRightInd w:val="0"/>
        <w:rPr>
          <w:rFonts w:asciiTheme="minorHAnsi" w:hAnsiTheme="minorHAnsi" w:cstheme="minorHAnsi"/>
          <w:color w:val="000000"/>
          <w:sz w:val="22"/>
          <w:szCs w:val="22"/>
        </w:rPr>
      </w:pPr>
    </w:p>
    <w:p w:rsidRPr="006A1F21" w:rsidR="00764CAE" w:rsidP="00764CAE" w:rsidRDefault="00764CAE" w14:paraId="7259CAA9" w14:textId="77777777">
      <w:pPr>
        <w:autoSpaceDE w:val="0"/>
        <w:autoSpaceDN w:val="0"/>
        <w:adjustRightInd w:val="0"/>
        <w:rPr>
          <w:rFonts w:asciiTheme="minorHAnsi" w:hAnsiTheme="minorHAnsi" w:cstheme="minorHAnsi"/>
          <w:color w:val="000000"/>
          <w:sz w:val="22"/>
          <w:szCs w:val="22"/>
        </w:rPr>
      </w:pPr>
    </w:p>
    <w:p w:rsidRPr="006A1F21" w:rsidR="00764CAE" w:rsidP="00764CAE" w:rsidRDefault="00764CAE" w14:paraId="79C0B884" w14:textId="77777777">
      <w:pPr>
        <w:autoSpaceDE w:val="0"/>
        <w:autoSpaceDN w:val="0"/>
        <w:adjustRightInd w:val="0"/>
        <w:rPr>
          <w:rFonts w:asciiTheme="minorHAnsi" w:hAnsiTheme="minorHAnsi" w:cstheme="minorHAnsi"/>
          <w:color w:val="000000"/>
          <w:sz w:val="22"/>
          <w:szCs w:val="22"/>
        </w:rPr>
      </w:pPr>
    </w:p>
    <w:p w:rsidRPr="006A1F21" w:rsidR="00764CAE" w:rsidP="00764CAE" w:rsidRDefault="00764CAE" w14:paraId="71739B5B" w14:textId="77777777">
      <w:pPr>
        <w:autoSpaceDE w:val="0"/>
        <w:autoSpaceDN w:val="0"/>
        <w:adjustRightInd w:val="0"/>
        <w:rPr>
          <w:rFonts w:asciiTheme="minorHAnsi" w:hAnsiTheme="minorHAnsi" w:cstheme="minorHAnsi"/>
          <w:color w:val="000000"/>
          <w:sz w:val="22"/>
          <w:szCs w:val="22"/>
        </w:rPr>
      </w:pPr>
    </w:p>
    <w:p w:rsidRPr="006A1F21" w:rsidR="00764CAE" w:rsidP="00764CAE" w:rsidRDefault="00764CAE" w14:paraId="7B1BF88D" w14:textId="77777777">
      <w:pPr>
        <w:autoSpaceDE w:val="0"/>
        <w:autoSpaceDN w:val="0"/>
        <w:adjustRightInd w:val="0"/>
        <w:rPr>
          <w:rFonts w:asciiTheme="minorHAnsi" w:hAnsiTheme="minorHAnsi" w:cstheme="minorHAnsi"/>
          <w:color w:val="000000"/>
          <w:sz w:val="22"/>
          <w:szCs w:val="22"/>
        </w:rPr>
      </w:pPr>
    </w:p>
    <w:p w:rsidRPr="006A1F21" w:rsidR="00764CAE" w:rsidP="001C0CB5" w:rsidRDefault="00764CAE" w14:paraId="7B1B3B38" w14:textId="77777777">
      <w:pPr>
        <w:numPr>
          <w:ilvl w:val="0"/>
          <w:numId w:val="34"/>
        </w:numPr>
        <w:autoSpaceDE w:val="0"/>
        <w:autoSpaceDN w:val="0"/>
        <w:adjustRightInd w:val="0"/>
        <w:rPr>
          <w:rFonts w:asciiTheme="minorHAnsi" w:hAnsiTheme="minorHAnsi" w:cstheme="minorHAnsi"/>
          <w:color w:val="000000"/>
          <w:sz w:val="22"/>
          <w:szCs w:val="22"/>
        </w:rPr>
      </w:pPr>
      <w:r w:rsidRPr="006A1F21">
        <w:rPr>
          <w:rFonts w:asciiTheme="minorHAnsi" w:hAnsiTheme="minorHAnsi" w:cstheme="minorHAnsi"/>
          <w:color w:val="000000"/>
          <w:sz w:val="22"/>
          <w:szCs w:val="22"/>
        </w:rPr>
        <w:t>Place an absorbent underneath the overlapping rubber bands on top of the specimen boxes</w:t>
      </w:r>
    </w:p>
    <w:p w:rsidRPr="006A1F21" w:rsidR="00764CAE" w:rsidP="00764CAE" w:rsidRDefault="00764CAE" w14:paraId="5EBBD93D" w14:textId="77777777">
      <w:pPr>
        <w:autoSpaceDE w:val="0"/>
        <w:autoSpaceDN w:val="0"/>
        <w:adjustRightInd w:val="0"/>
        <w:ind w:left="720"/>
        <w:rPr>
          <w:rFonts w:asciiTheme="minorHAnsi" w:hAnsiTheme="minorHAnsi" w:cstheme="minorHAnsi"/>
          <w:color w:val="000000"/>
          <w:sz w:val="22"/>
          <w:szCs w:val="22"/>
        </w:rPr>
      </w:pPr>
      <w:r w:rsidRPr="006A1F21">
        <w:rPr>
          <w:rFonts w:asciiTheme="minorHAnsi" w:hAnsiTheme="minorHAnsi" w:cstheme="minorHAnsi"/>
          <w:color w:val="000000"/>
          <w:sz w:val="22"/>
          <w:szCs w:val="22"/>
        </w:rPr>
        <w:t xml:space="preserve">      </w:t>
      </w:r>
    </w:p>
    <w:p w:rsidRPr="006A1F21" w:rsidR="00764CAE" w:rsidP="00764CAE" w:rsidRDefault="00764CAE" w14:paraId="6789E9C6" w14:textId="77777777">
      <w:pPr>
        <w:autoSpaceDE w:val="0"/>
        <w:autoSpaceDN w:val="0"/>
        <w:adjustRightInd w:val="0"/>
        <w:rPr>
          <w:noProof/>
          <w:sz w:val="24"/>
          <w:szCs w:val="24"/>
        </w:rPr>
      </w:pPr>
      <w:r w:rsidRPr="006A1F21">
        <w:rPr>
          <w:noProof/>
          <w:sz w:val="24"/>
          <w:szCs w:val="24"/>
        </w:rPr>
        <w:t xml:space="preserve">                 </w:t>
      </w:r>
      <w:r w:rsidRPr="006A1F21">
        <w:rPr>
          <w:noProof/>
          <w:sz w:val="24"/>
          <w:szCs w:val="24"/>
        </w:rPr>
        <w:drawing>
          <wp:inline distT="0" distB="0" distL="0" distR="0" wp14:anchorId="65F2236D" wp14:editId="154606BC">
            <wp:extent cx="1219200" cy="867266"/>
            <wp:effectExtent l="0" t="0" r="0" b="9525"/>
            <wp:docPr id="3" name="Picture 3" descr="20180315_1628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20180315_162823"/>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1223169" cy="870090"/>
                    </a:xfrm>
                    <a:prstGeom prst="rect">
                      <a:avLst/>
                    </a:prstGeom>
                    <a:noFill/>
                    <a:ln>
                      <a:noFill/>
                    </a:ln>
                  </pic:spPr>
                </pic:pic>
              </a:graphicData>
            </a:graphic>
          </wp:inline>
        </w:drawing>
      </w:r>
    </w:p>
    <w:p w:rsidRPr="006A1F21" w:rsidR="00764CAE" w:rsidP="00764CAE" w:rsidRDefault="00764CAE" w14:paraId="30DA515C" w14:textId="77777777">
      <w:pPr>
        <w:autoSpaceDE w:val="0"/>
        <w:autoSpaceDN w:val="0"/>
        <w:adjustRightInd w:val="0"/>
        <w:rPr>
          <w:rFonts w:asciiTheme="minorHAnsi" w:hAnsiTheme="minorHAnsi" w:cstheme="minorHAnsi"/>
          <w:color w:val="000000"/>
          <w:sz w:val="22"/>
          <w:szCs w:val="22"/>
        </w:rPr>
      </w:pPr>
    </w:p>
    <w:p w:rsidRPr="006A1F21" w:rsidR="00764CAE" w:rsidP="001C0CB5" w:rsidRDefault="00764CAE" w14:paraId="426FF6A3" w14:textId="77777777">
      <w:pPr>
        <w:pStyle w:val="ListParagraph"/>
        <w:numPr>
          <w:ilvl w:val="0"/>
          <w:numId w:val="34"/>
        </w:numPr>
        <w:spacing w:line="300" w:lineRule="auto"/>
        <w:rPr>
          <w:rFonts w:asciiTheme="minorHAnsi" w:hAnsiTheme="minorHAnsi" w:cstheme="minorHAnsi"/>
          <w:color w:val="000000"/>
          <w:sz w:val="22"/>
          <w:szCs w:val="22"/>
        </w:rPr>
      </w:pPr>
      <w:r w:rsidRPr="006A1F21">
        <w:rPr>
          <w:rFonts w:asciiTheme="minorHAnsi" w:hAnsiTheme="minorHAnsi" w:cstheme="minorHAnsi"/>
          <w:color w:val="000000"/>
          <w:sz w:val="22"/>
          <w:szCs w:val="22"/>
        </w:rPr>
        <w:t>Place specimen filled storage boxes inside biohazard bag and seal bag securely shut</w:t>
      </w:r>
    </w:p>
    <w:p w:rsidRPr="006A1F21" w:rsidR="00764CAE" w:rsidP="00764CAE" w:rsidRDefault="00764CAE" w14:paraId="5C55983D" w14:textId="77777777">
      <w:pPr>
        <w:autoSpaceDE w:val="0"/>
        <w:autoSpaceDN w:val="0"/>
        <w:adjustRightInd w:val="0"/>
        <w:ind w:left="1080"/>
        <w:rPr>
          <w:rFonts w:asciiTheme="minorHAnsi" w:hAnsiTheme="minorHAnsi" w:cstheme="minorHAnsi"/>
          <w:color w:val="000000"/>
          <w:sz w:val="22"/>
          <w:szCs w:val="22"/>
        </w:rPr>
      </w:pPr>
      <w:r w:rsidRPr="006A1F21">
        <w:rPr>
          <w:noProof/>
          <w:sz w:val="24"/>
          <w:szCs w:val="24"/>
        </w:rPr>
        <w:lastRenderedPageBreak/>
        <w:drawing>
          <wp:inline distT="0" distB="0" distL="0" distR="0" wp14:anchorId="3A7D109F" wp14:editId="6AF371AF">
            <wp:extent cx="1058093" cy="871370"/>
            <wp:effectExtent l="0" t="0" r="8890" b="5080"/>
            <wp:docPr id="5" name="Picture 5" descr="20180315_1628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20180315_162857"/>
                    <pic:cNvPicPr>
                      <a:picLocks noChangeAspect="1" noChangeArrowheads="1"/>
                    </pic:cNvPicPr>
                  </pic:nvPicPr>
                  <pic:blipFill>
                    <a:blip r:embed="rId19" cstate="print">
                      <a:extLst>
                        <a:ext uri="{28A0092B-C50C-407E-A947-70E740481C1C}">
                          <a14:useLocalDpi xmlns:a14="http://schemas.microsoft.com/office/drawing/2010/main" val="0"/>
                        </a:ext>
                      </a:extLst>
                    </a:blip>
                    <a:srcRect t="-1222"/>
                    <a:stretch>
                      <a:fillRect/>
                    </a:stretch>
                  </pic:blipFill>
                  <pic:spPr bwMode="auto">
                    <a:xfrm>
                      <a:off x="0" y="0"/>
                      <a:ext cx="1063255" cy="875621"/>
                    </a:xfrm>
                    <a:prstGeom prst="rect">
                      <a:avLst/>
                    </a:prstGeom>
                    <a:noFill/>
                    <a:ln>
                      <a:noFill/>
                    </a:ln>
                  </pic:spPr>
                </pic:pic>
              </a:graphicData>
            </a:graphic>
          </wp:inline>
        </w:drawing>
      </w:r>
    </w:p>
    <w:p w:rsidRPr="006A1F21" w:rsidR="00764CAE" w:rsidP="001C0CB5" w:rsidRDefault="00764CAE" w14:paraId="5ABE51DF" w14:textId="77777777">
      <w:pPr>
        <w:pStyle w:val="ListParagraph"/>
        <w:numPr>
          <w:ilvl w:val="0"/>
          <w:numId w:val="34"/>
        </w:numPr>
        <w:rPr>
          <w:rFonts w:asciiTheme="minorHAnsi" w:hAnsiTheme="minorHAnsi" w:cstheme="minorHAnsi"/>
          <w:color w:val="000000"/>
          <w:sz w:val="22"/>
          <w:szCs w:val="22"/>
        </w:rPr>
      </w:pPr>
      <w:r w:rsidRPr="006A1F21">
        <w:rPr>
          <w:rFonts w:asciiTheme="minorHAnsi" w:hAnsiTheme="minorHAnsi" w:cstheme="minorHAnsi"/>
          <w:color w:val="000000"/>
          <w:sz w:val="22"/>
          <w:szCs w:val="22"/>
        </w:rPr>
        <w:t>Place bagged specimen boxes inside Styrofoam shipper neatly so that the samples will likely remain in an upright position as they travel. Add 10-15 lbs. of dry ice to keep the samples frozen during transportation. Add extra packing material around the specimens (newspaper, paper towels, bubble wrap, etc.).</w:t>
      </w:r>
    </w:p>
    <w:p w:rsidRPr="006A1F21" w:rsidR="00764CAE" w:rsidP="00764CAE" w:rsidRDefault="00764CAE" w14:paraId="5257BF90" w14:textId="20969843">
      <w:pPr>
        <w:pStyle w:val="ListParagraph"/>
        <w:ind w:left="1080"/>
        <w:rPr>
          <w:rFonts w:asciiTheme="minorHAnsi" w:hAnsiTheme="minorHAnsi" w:cstheme="minorHAnsi"/>
          <w:color w:val="000000"/>
          <w:sz w:val="22"/>
          <w:szCs w:val="22"/>
        </w:rPr>
      </w:pPr>
      <w:r w:rsidRPr="006A1F21">
        <w:rPr>
          <w:noProof/>
        </w:rPr>
        <w:drawing>
          <wp:anchor distT="0" distB="0" distL="114300" distR="114300" simplePos="0" relativeHeight="251663360" behindDoc="0" locked="0" layoutInCell="1" allowOverlap="1" wp14:editId="15F62FDB" wp14:anchorId="7C5871AD">
            <wp:simplePos x="0" y="0"/>
            <wp:positionH relativeFrom="column">
              <wp:posOffset>3305175</wp:posOffset>
            </wp:positionH>
            <wp:positionV relativeFrom="paragraph">
              <wp:posOffset>113665</wp:posOffset>
            </wp:positionV>
            <wp:extent cx="1344930" cy="1000760"/>
            <wp:effectExtent l="0" t="0" r="7620" b="8890"/>
            <wp:wrapSquare wrapText="bothSides"/>
            <wp:docPr id="11" name="Picture 11" descr="EA743804-A0BC-4F16-9E4B-F650D488F8F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EA743804-A0BC-4F16-9E4B-F650D488F8FF"/>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1344930" cy="1000760"/>
                    </a:xfrm>
                    <a:prstGeom prst="rect">
                      <a:avLst/>
                    </a:prstGeom>
                    <a:noFill/>
                  </pic:spPr>
                </pic:pic>
              </a:graphicData>
            </a:graphic>
            <wp14:sizeRelH relativeFrom="page">
              <wp14:pctWidth>0</wp14:pctWidth>
            </wp14:sizeRelH>
            <wp14:sizeRelV relativeFrom="page">
              <wp14:pctHeight>0</wp14:pctHeight>
            </wp14:sizeRelV>
          </wp:anchor>
        </w:drawing>
      </w:r>
      <w:r w:rsidRPr="006A1F21">
        <w:rPr>
          <w:noProof/>
        </w:rPr>
        <w:drawing>
          <wp:anchor distT="0" distB="0" distL="114300" distR="114300" simplePos="0" relativeHeight="251661312" behindDoc="0" locked="0" layoutInCell="1" allowOverlap="1" wp14:editId="0DE58524" wp14:anchorId="680DEA76">
            <wp:simplePos x="0" y="0"/>
            <wp:positionH relativeFrom="column">
              <wp:posOffset>2045970</wp:posOffset>
            </wp:positionH>
            <wp:positionV relativeFrom="paragraph">
              <wp:posOffset>81915</wp:posOffset>
            </wp:positionV>
            <wp:extent cx="1226185" cy="1086485"/>
            <wp:effectExtent l="0" t="0" r="0" b="0"/>
            <wp:wrapSquare wrapText="bothSides"/>
            <wp:docPr id="10" name="Picture 10" descr="76695E42-790C-4FAE-88CE-815B697CB6B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76695E42-790C-4FAE-88CE-815B697CB6BB"/>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1226185" cy="1086485"/>
                    </a:xfrm>
                    <a:prstGeom prst="rect">
                      <a:avLst/>
                    </a:prstGeom>
                    <a:noFill/>
                  </pic:spPr>
                </pic:pic>
              </a:graphicData>
            </a:graphic>
            <wp14:sizeRelH relativeFrom="page">
              <wp14:pctWidth>0</wp14:pctWidth>
            </wp14:sizeRelH>
            <wp14:sizeRelV relativeFrom="page">
              <wp14:pctHeight>0</wp14:pctHeight>
            </wp14:sizeRelV>
          </wp:anchor>
        </w:drawing>
      </w:r>
      <w:r w:rsidRPr="006A1F21">
        <w:rPr>
          <w:noProof/>
        </w:rPr>
        <w:drawing>
          <wp:anchor distT="0" distB="0" distL="114300" distR="114300" simplePos="0" relativeHeight="251662336" behindDoc="0" locked="0" layoutInCell="1" allowOverlap="1" wp14:editId="3E775C28" wp14:anchorId="78E8B15E">
            <wp:simplePos x="0" y="0"/>
            <wp:positionH relativeFrom="column">
              <wp:posOffset>616585</wp:posOffset>
            </wp:positionH>
            <wp:positionV relativeFrom="paragraph">
              <wp:posOffset>62230</wp:posOffset>
            </wp:positionV>
            <wp:extent cx="1441450" cy="1086485"/>
            <wp:effectExtent l="0" t="0" r="6350" b="0"/>
            <wp:wrapSquare wrapText="bothSides"/>
            <wp:docPr id="9" name="Picture 9" descr="AA1F3186-A018-4AB5-AE8B-6D5946249D3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AA1F3186-A018-4AB5-AE8B-6D5946249D3A"/>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1441450" cy="1086485"/>
                    </a:xfrm>
                    <a:prstGeom prst="rect">
                      <a:avLst/>
                    </a:prstGeom>
                    <a:noFill/>
                  </pic:spPr>
                </pic:pic>
              </a:graphicData>
            </a:graphic>
            <wp14:sizeRelH relativeFrom="page">
              <wp14:pctWidth>0</wp14:pctWidth>
            </wp14:sizeRelH>
            <wp14:sizeRelV relativeFrom="page">
              <wp14:pctHeight>0</wp14:pctHeight>
            </wp14:sizeRelV>
          </wp:anchor>
        </w:drawing>
      </w:r>
    </w:p>
    <w:p w:rsidRPr="006A1F21" w:rsidR="00764CAE" w:rsidP="00764CAE" w:rsidRDefault="00764CAE" w14:paraId="0B5CD234" w14:textId="77777777">
      <w:pPr>
        <w:pStyle w:val="ListParagraph"/>
        <w:ind w:left="1080"/>
        <w:rPr>
          <w:rFonts w:asciiTheme="minorHAnsi" w:hAnsiTheme="minorHAnsi" w:cstheme="minorHAnsi"/>
          <w:color w:val="000000"/>
          <w:sz w:val="22"/>
          <w:szCs w:val="22"/>
        </w:rPr>
      </w:pPr>
    </w:p>
    <w:p w:rsidRPr="006A1F21" w:rsidR="00764CAE" w:rsidP="00764CAE" w:rsidRDefault="00764CAE" w14:paraId="02F8D509" w14:textId="77777777">
      <w:pPr>
        <w:pStyle w:val="ListParagraph"/>
        <w:ind w:left="1080"/>
        <w:rPr>
          <w:rFonts w:asciiTheme="minorHAnsi" w:hAnsiTheme="minorHAnsi" w:cstheme="minorHAnsi"/>
          <w:color w:val="000000"/>
          <w:sz w:val="22"/>
          <w:szCs w:val="22"/>
        </w:rPr>
      </w:pPr>
    </w:p>
    <w:p w:rsidRPr="006A1F21" w:rsidR="00764CAE" w:rsidP="00764CAE" w:rsidRDefault="00764CAE" w14:paraId="1F1159F7" w14:textId="77777777">
      <w:pPr>
        <w:pStyle w:val="ListParagraph"/>
        <w:ind w:left="1080"/>
        <w:rPr>
          <w:rFonts w:asciiTheme="minorHAnsi" w:hAnsiTheme="minorHAnsi" w:cstheme="minorHAnsi"/>
          <w:color w:val="000000"/>
          <w:sz w:val="22"/>
          <w:szCs w:val="22"/>
        </w:rPr>
      </w:pPr>
    </w:p>
    <w:p w:rsidRPr="006A1F21" w:rsidR="00764CAE" w:rsidP="00764CAE" w:rsidRDefault="00764CAE" w14:paraId="77B52C33" w14:textId="77777777">
      <w:pPr>
        <w:pStyle w:val="ListParagraph"/>
        <w:ind w:left="1080"/>
        <w:rPr>
          <w:rFonts w:asciiTheme="minorHAnsi" w:hAnsiTheme="minorHAnsi" w:cstheme="minorHAnsi"/>
          <w:color w:val="000000"/>
          <w:sz w:val="22"/>
          <w:szCs w:val="22"/>
        </w:rPr>
      </w:pPr>
    </w:p>
    <w:p w:rsidRPr="006A1F21" w:rsidR="00764CAE" w:rsidP="00764CAE" w:rsidRDefault="00764CAE" w14:paraId="7C6D9EB4" w14:textId="77777777">
      <w:pPr>
        <w:pStyle w:val="ListParagraph"/>
        <w:ind w:left="1080"/>
        <w:rPr>
          <w:rFonts w:asciiTheme="minorHAnsi" w:hAnsiTheme="minorHAnsi" w:cstheme="minorHAnsi"/>
          <w:color w:val="000000"/>
          <w:sz w:val="22"/>
          <w:szCs w:val="22"/>
        </w:rPr>
      </w:pPr>
    </w:p>
    <w:p w:rsidRPr="006A1F21" w:rsidR="00764CAE" w:rsidP="00764CAE" w:rsidRDefault="00764CAE" w14:paraId="146E5B1A" w14:textId="77777777">
      <w:pPr>
        <w:pStyle w:val="ListParagraph"/>
        <w:ind w:left="1080"/>
        <w:rPr>
          <w:rFonts w:asciiTheme="minorHAnsi" w:hAnsiTheme="minorHAnsi" w:cstheme="minorHAnsi"/>
          <w:color w:val="000000"/>
          <w:sz w:val="22"/>
          <w:szCs w:val="22"/>
        </w:rPr>
      </w:pPr>
    </w:p>
    <w:p w:rsidRPr="006A1F21" w:rsidR="00764CAE" w:rsidP="001C0CB5" w:rsidRDefault="00764CAE" w14:paraId="68A9A3B9" w14:textId="48AA71AC">
      <w:pPr>
        <w:pStyle w:val="ListParagraph"/>
        <w:numPr>
          <w:ilvl w:val="0"/>
          <w:numId w:val="34"/>
        </w:numPr>
        <w:rPr>
          <w:rFonts w:asciiTheme="minorHAnsi" w:hAnsiTheme="minorHAnsi" w:cstheme="minorHAnsi"/>
          <w:color w:val="000000"/>
          <w:sz w:val="22"/>
          <w:szCs w:val="22"/>
        </w:rPr>
      </w:pPr>
      <w:r w:rsidRPr="006A1F21">
        <w:rPr>
          <w:rFonts w:asciiTheme="minorHAnsi" w:hAnsiTheme="minorHAnsi" w:cstheme="minorHAnsi"/>
          <w:color w:val="000000"/>
          <w:sz w:val="22"/>
          <w:szCs w:val="22"/>
        </w:rPr>
        <w:t xml:space="preserve">Prepare a Federal Express </w:t>
      </w:r>
      <w:r w:rsidRPr="006A1F21" w:rsidR="00460153">
        <w:rPr>
          <w:rFonts w:asciiTheme="minorHAnsi" w:hAnsiTheme="minorHAnsi" w:cstheme="minorHAnsi"/>
          <w:color w:val="000000"/>
          <w:sz w:val="22"/>
          <w:szCs w:val="22"/>
        </w:rPr>
        <w:t>air bill</w:t>
      </w:r>
      <w:r w:rsidRPr="006A1F21">
        <w:rPr>
          <w:rFonts w:asciiTheme="minorHAnsi" w:hAnsiTheme="minorHAnsi" w:cstheme="minorHAnsi"/>
          <w:color w:val="000000"/>
          <w:sz w:val="22"/>
          <w:szCs w:val="22"/>
        </w:rPr>
        <w:t xml:space="preserve"> for shipping and mark the appropriate boxes including the one for dry ice for the Serum shipment and overnight delivery.</w:t>
      </w:r>
    </w:p>
    <w:p w:rsidRPr="006A1F21" w:rsidR="00764CAE" w:rsidP="001C0CB5" w:rsidRDefault="00764CAE" w14:paraId="4EFAE1A6" w14:textId="77777777">
      <w:pPr>
        <w:numPr>
          <w:ilvl w:val="0"/>
          <w:numId w:val="34"/>
        </w:numPr>
        <w:autoSpaceDE w:val="0"/>
        <w:autoSpaceDN w:val="0"/>
        <w:adjustRightInd w:val="0"/>
        <w:rPr>
          <w:rFonts w:asciiTheme="minorHAnsi" w:hAnsiTheme="minorHAnsi" w:cstheme="minorHAnsi"/>
          <w:color w:val="000000"/>
          <w:sz w:val="22"/>
          <w:szCs w:val="22"/>
        </w:rPr>
      </w:pPr>
      <w:r w:rsidRPr="006A1F21">
        <w:rPr>
          <w:rFonts w:asciiTheme="minorHAnsi" w:hAnsiTheme="minorHAnsi" w:cstheme="minorHAnsi"/>
          <w:color w:val="000000"/>
          <w:sz w:val="22"/>
          <w:szCs w:val="22"/>
        </w:rPr>
        <w:t>Place a Dry Ice Label and a Diagnostic Specimen Label on the outside of the shipping box containing the Serum Specimens and write in the weight of the dry ice.</w:t>
      </w:r>
    </w:p>
    <w:p w:rsidRPr="006A1F21" w:rsidR="00764CAE" w:rsidP="00764CAE" w:rsidRDefault="00764CAE" w14:paraId="09AF774C" w14:textId="4D4A7096">
      <w:pPr>
        <w:autoSpaceDE w:val="0"/>
        <w:autoSpaceDN w:val="0"/>
        <w:adjustRightInd w:val="0"/>
        <w:ind w:left="1080"/>
        <w:rPr>
          <w:rFonts w:asciiTheme="minorHAnsi" w:hAnsiTheme="minorHAnsi" w:cstheme="minorHAnsi"/>
          <w:color w:val="000000"/>
          <w:sz w:val="22"/>
          <w:szCs w:val="22"/>
        </w:rPr>
      </w:pPr>
      <w:r w:rsidRPr="006A1F21">
        <w:rPr>
          <w:noProof/>
        </w:rPr>
        <w:drawing>
          <wp:anchor distT="0" distB="0" distL="114300" distR="114300" simplePos="0" relativeHeight="251665408" behindDoc="0" locked="0" layoutInCell="1" allowOverlap="1" wp14:editId="1DEDF7DC" wp14:anchorId="11E950B2">
            <wp:simplePos x="0" y="0"/>
            <wp:positionH relativeFrom="column">
              <wp:posOffset>2788920</wp:posOffset>
            </wp:positionH>
            <wp:positionV relativeFrom="paragraph">
              <wp:posOffset>52705</wp:posOffset>
            </wp:positionV>
            <wp:extent cx="1850390" cy="1387475"/>
            <wp:effectExtent l="0" t="0" r="0" b="3175"/>
            <wp:wrapSquare wrapText="bothSides"/>
            <wp:docPr id="8" name="Picture 8" descr="babd3256-91c7-412a-88b9-ece5addf99a8@cd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babd3256-91c7-412a-88b9-ece5addf99a8@cdc"/>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1850390" cy="1387475"/>
                    </a:xfrm>
                    <a:prstGeom prst="rect">
                      <a:avLst/>
                    </a:prstGeom>
                    <a:noFill/>
                  </pic:spPr>
                </pic:pic>
              </a:graphicData>
            </a:graphic>
            <wp14:sizeRelH relativeFrom="page">
              <wp14:pctWidth>0</wp14:pctWidth>
            </wp14:sizeRelH>
            <wp14:sizeRelV relativeFrom="page">
              <wp14:pctHeight>0</wp14:pctHeight>
            </wp14:sizeRelV>
          </wp:anchor>
        </w:drawing>
      </w:r>
      <w:r w:rsidRPr="006A1F21">
        <w:rPr>
          <w:noProof/>
        </w:rPr>
        <w:drawing>
          <wp:anchor distT="0" distB="0" distL="114300" distR="114300" simplePos="0" relativeHeight="251664384" behindDoc="0" locked="0" layoutInCell="1" allowOverlap="1" wp14:editId="0174BE9D" wp14:anchorId="3EC985B8">
            <wp:simplePos x="0" y="0"/>
            <wp:positionH relativeFrom="column">
              <wp:posOffset>776605</wp:posOffset>
            </wp:positionH>
            <wp:positionV relativeFrom="paragraph">
              <wp:posOffset>52705</wp:posOffset>
            </wp:positionV>
            <wp:extent cx="1755140" cy="1312545"/>
            <wp:effectExtent l="0" t="0" r="0" b="1905"/>
            <wp:wrapSquare wrapText="bothSides"/>
            <wp:docPr id="7" name="Picture 7" descr="addc67c0-2641-426e-be12-7de96e8faaf0@cd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addc67c0-2641-426e-be12-7de96e8faaf0@cdc"/>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1755140" cy="1312545"/>
                    </a:xfrm>
                    <a:prstGeom prst="rect">
                      <a:avLst/>
                    </a:prstGeom>
                    <a:noFill/>
                  </pic:spPr>
                </pic:pic>
              </a:graphicData>
            </a:graphic>
            <wp14:sizeRelH relativeFrom="page">
              <wp14:pctWidth>0</wp14:pctWidth>
            </wp14:sizeRelH>
            <wp14:sizeRelV relativeFrom="page">
              <wp14:pctHeight>0</wp14:pctHeight>
            </wp14:sizeRelV>
          </wp:anchor>
        </w:drawing>
      </w:r>
    </w:p>
    <w:p w:rsidRPr="006A1F21" w:rsidR="00764CAE" w:rsidP="00764CAE" w:rsidRDefault="00764CAE" w14:paraId="2B8057DB" w14:textId="77777777">
      <w:pPr>
        <w:rPr>
          <w:rFonts w:asciiTheme="minorHAnsi" w:hAnsiTheme="minorHAnsi" w:cstheme="minorHAnsi"/>
          <w:color w:val="000000"/>
          <w:sz w:val="22"/>
          <w:szCs w:val="22"/>
        </w:rPr>
      </w:pPr>
    </w:p>
    <w:p w:rsidRPr="006A1F21" w:rsidR="00764CAE" w:rsidP="00764CAE" w:rsidRDefault="00764CAE" w14:paraId="75B73DB4" w14:textId="77777777">
      <w:pPr>
        <w:autoSpaceDE w:val="0"/>
        <w:autoSpaceDN w:val="0"/>
        <w:adjustRightInd w:val="0"/>
        <w:ind w:left="1800"/>
        <w:rPr>
          <w:rFonts w:asciiTheme="minorHAnsi" w:hAnsiTheme="minorHAnsi" w:cstheme="minorHAnsi"/>
          <w:color w:val="000000"/>
          <w:sz w:val="22"/>
          <w:szCs w:val="22"/>
        </w:rPr>
      </w:pPr>
    </w:p>
    <w:p w:rsidRPr="006A1F21" w:rsidR="00764CAE" w:rsidP="00764CAE" w:rsidRDefault="00764CAE" w14:paraId="11C717BB" w14:textId="77777777">
      <w:pPr>
        <w:autoSpaceDE w:val="0"/>
        <w:autoSpaceDN w:val="0"/>
        <w:adjustRightInd w:val="0"/>
        <w:ind w:left="1800"/>
        <w:rPr>
          <w:rFonts w:asciiTheme="minorHAnsi" w:hAnsiTheme="minorHAnsi" w:cstheme="minorHAnsi"/>
          <w:color w:val="000000"/>
          <w:sz w:val="22"/>
          <w:szCs w:val="22"/>
        </w:rPr>
      </w:pPr>
    </w:p>
    <w:p w:rsidRPr="006A1F21" w:rsidR="00764CAE" w:rsidP="00764CAE" w:rsidRDefault="00764CAE" w14:paraId="1DE625CC" w14:textId="77777777">
      <w:pPr>
        <w:autoSpaceDE w:val="0"/>
        <w:autoSpaceDN w:val="0"/>
        <w:adjustRightInd w:val="0"/>
        <w:ind w:left="1800"/>
        <w:rPr>
          <w:rFonts w:asciiTheme="minorHAnsi" w:hAnsiTheme="minorHAnsi" w:cstheme="minorHAnsi"/>
          <w:color w:val="000000"/>
          <w:sz w:val="22"/>
          <w:szCs w:val="22"/>
        </w:rPr>
      </w:pPr>
    </w:p>
    <w:p w:rsidRPr="006A1F21" w:rsidR="00764CAE" w:rsidP="00764CAE" w:rsidRDefault="00764CAE" w14:paraId="2144B3D1" w14:textId="77777777">
      <w:pPr>
        <w:autoSpaceDE w:val="0"/>
        <w:autoSpaceDN w:val="0"/>
        <w:adjustRightInd w:val="0"/>
        <w:ind w:left="1800"/>
        <w:rPr>
          <w:rFonts w:asciiTheme="minorHAnsi" w:hAnsiTheme="minorHAnsi" w:cstheme="minorHAnsi"/>
          <w:color w:val="000000"/>
          <w:sz w:val="22"/>
          <w:szCs w:val="22"/>
        </w:rPr>
      </w:pPr>
    </w:p>
    <w:p w:rsidRPr="006A1F21" w:rsidR="00764CAE" w:rsidP="00764CAE" w:rsidRDefault="00764CAE" w14:paraId="63B30EF2" w14:textId="77777777">
      <w:pPr>
        <w:autoSpaceDE w:val="0"/>
        <w:autoSpaceDN w:val="0"/>
        <w:adjustRightInd w:val="0"/>
        <w:ind w:left="1800"/>
        <w:rPr>
          <w:rFonts w:asciiTheme="minorHAnsi" w:hAnsiTheme="minorHAnsi" w:cstheme="minorHAnsi"/>
          <w:color w:val="000000"/>
          <w:sz w:val="22"/>
          <w:szCs w:val="22"/>
        </w:rPr>
      </w:pPr>
    </w:p>
    <w:p w:rsidRPr="006A1F21" w:rsidR="00764CAE" w:rsidP="00764CAE" w:rsidRDefault="00764CAE" w14:paraId="675158B1" w14:textId="77777777">
      <w:pPr>
        <w:autoSpaceDE w:val="0"/>
        <w:autoSpaceDN w:val="0"/>
        <w:adjustRightInd w:val="0"/>
        <w:ind w:left="1800"/>
        <w:rPr>
          <w:rFonts w:asciiTheme="minorHAnsi" w:hAnsiTheme="minorHAnsi" w:cstheme="minorHAnsi"/>
          <w:color w:val="000000"/>
          <w:sz w:val="22"/>
          <w:szCs w:val="22"/>
        </w:rPr>
      </w:pPr>
    </w:p>
    <w:p w:rsidRPr="006A1F21" w:rsidR="00764CAE" w:rsidP="00764CAE" w:rsidRDefault="00764CAE" w14:paraId="36C46507" w14:textId="77777777">
      <w:pPr>
        <w:autoSpaceDE w:val="0"/>
        <w:autoSpaceDN w:val="0"/>
        <w:adjustRightInd w:val="0"/>
        <w:ind w:left="1800"/>
        <w:rPr>
          <w:rFonts w:asciiTheme="minorHAnsi" w:hAnsiTheme="minorHAnsi" w:cstheme="minorHAnsi"/>
          <w:color w:val="000000"/>
          <w:sz w:val="22"/>
          <w:szCs w:val="22"/>
        </w:rPr>
      </w:pPr>
    </w:p>
    <w:p w:rsidRPr="006A1F21" w:rsidR="00764CAE" w:rsidP="001C0CB5" w:rsidRDefault="00764CAE" w14:paraId="27649882" w14:textId="77777777">
      <w:pPr>
        <w:numPr>
          <w:ilvl w:val="0"/>
          <w:numId w:val="33"/>
        </w:numPr>
        <w:tabs>
          <w:tab w:val="clear" w:pos="1800"/>
          <w:tab w:val="num" w:pos="720"/>
        </w:tabs>
        <w:autoSpaceDE w:val="0"/>
        <w:autoSpaceDN w:val="0"/>
        <w:adjustRightInd w:val="0"/>
        <w:ind w:hanging="1800"/>
        <w:rPr>
          <w:rFonts w:asciiTheme="minorHAnsi" w:hAnsiTheme="minorHAnsi" w:cstheme="minorHAnsi"/>
          <w:color w:val="000000"/>
          <w:sz w:val="22"/>
          <w:szCs w:val="22"/>
        </w:rPr>
      </w:pPr>
      <w:r w:rsidRPr="006A1F21">
        <w:rPr>
          <w:rFonts w:asciiTheme="minorHAnsi" w:hAnsiTheme="minorHAnsi" w:cstheme="minorHAnsi"/>
          <w:color w:val="000000"/>
          <w:sz w:val="22"/>
          <w:szCs w:val="22"/>
        </w:rPr>
        <w:t>Packing instruction whole blood (purple top tubes)</w:t>
      </w:r>
    </w:p>
    <w:p w:rsidRPr="006A1F21" w:rsidR="00764CAE" w:rsidP="001C0CB5" w:rsidRDefault="00764CAE" w14:paraId="593B7A55" w14:textId="77777777">
      <w:pPr>
        <w:pStyle w:val="ListParagraph"/>
        <w:numPr>
          <w:ilvl w:val="0"/>
          <w:numId w:val="35"/>
        </w:numPr>
        <w:ind w:left="1080"/>
        <w:rPr>
          <w:rFonts w:asciiTheme="minorHAnsi" w:hAnsiTheme="minorHAnsi" w:cstheme="minorHAnsi"/>
          <w:sz w:val="22"/>
          <w:szCs w:val="22"/>
        </w:rPr>
      </w:pPr>
      <w:r w:rsidRPr="006A1F21">
        <w:rPr>
          <w:rFonts w:asciiTheme="minorHAnsi" w:hAnsiTheme="minorHAnsi" w:cstheme="minorHAnsi"/>
          <w:sz w:val="22"/>
          <w:szCs w:val="22"/>
        </w:rPr>
        <w:t>Wrap 1 rubber band horizontally along the Specimen box and 1 rubber band vertically. This will create a ( + ) design on top and ensures the box stays closed during shipping</w:t>
      </w:r>
    </w:p>
    <w:p w:rsidRPr="006A1F21" w:rsidR="00764CAE" w:rsidP="00764CAE" w:rsidRDefault="00764CAE" w14:paraId="59D0F72E" w14:textId="623FD1AB">
      <w:pPr>
        <w:rPr>
          <w:rFonts w:asciiTheme="minorHAnsi" w:hAnsiTheme="minorHAnsi" w:cstheme="minorHAnsi"/>
          <w:sz w:val="22"/>
          <w:szCs w:val="22"/>
        </w:rPr>
      </w:pPr>
      <w:r w:rsidRPr="006A1F21">
        <w:rPr>
          <w:noProof/>
        </w:rPr>
        <w:drawing>
          <wp:anchor distT="0" distB="0" distL="114300" distR="114300" simplePos="0" relativeHeight="251658240" behindDoc="0" locked="0" layoutInCell="1" allowOverlap="1" wp14:editId="4D12B894" wp14:anchorId="541BC181">
            <wp:simplePos x="0" y="0"/>
            <wp:positionH relativeFrom="column">
              <wp:posOffset>734060</wp:posOffset>
            </wp:positionH>
            <wp:positionV relativeFrom="paragraph">
              <wp:posOffset>15875</wp:posOffset>
            </wp:positionV>
            <wp:extent cx="1204595" cy="892810"/>
            <wp:effectExtent l="0" t="0" r="0" b="2540"/>
            <wp:wrapSquare wrapText="bothSides"/>
            <wp:docPr id="6" name="Picture 6" descr="BC9061F5-8FFE-46DD-9D26-6091F9A843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BC9061F5-8FFE-46DD-9D26-6091F9A84396"/>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1204595" cy="892810"/>
                    </a:xfrm>
                    <a:prstGeom prst="rect">
                      <a:avLst/>
                    </a:prstGeom>
                    <a:noFill/>
                  </pic:spPr>
                </pic:pic>
              </a:graphicData>
            </a:graphic>
            <wp14:sizeRelH relativeFrom="page">
              <wp14:pctWidth>0</wp14:pctWidth>
            </wp14:sizeRelH>
            <wp14:sizeRelV relativeFrom="page">
              <wp14:pctHeight>0</wp14:pctHeight>
            </wp14:sizeRelV>
          </wp:anchor>
        </w:drawing>
      </w:r>
    </w:p>
    <w:p w:rsidRPr="006A1F21" w:rsidR="00764CAE" w:rsidP="00764CAE" w:rsidRDefault="00764CAE" w14:paraId="40A7738E" w14:textId="77777777">
      <w:pPr>
        <w:pStyle w:val="ListParagraph"/>
        <w:ind w:left="1170"/>
        <w:rPr>
          <w:rFonts w:asciiTheme="minorHAnsi" w:hAnsiTheme="minorHAnsi" w:cstheme="minorHAnsi"/>
          <w:sz w:val="22"/>
          <w:szCs w:val="22"/>
        </w:rPr>
      </w:pPr>
    </w:p>
    <w:p w:rsidRPr="006A1F21" w:rsidR="00764CAE" w:rsidP="00764CAE" w:rsidRDefault="00764CAE" w14:paraId="7308F23D" w14:textId="77777777">
      <w:pPr>
        <w:pStyle w:val="ListParagraph"/>
        <w:rPr>
          <w:rFonts w:asciiTheme="minorHAnsi" w:hAnsiTheme="minorHAnsi" w:cstheme="minorHAnsi"/>
          <w:sz w:val="22"/>
          <w:szCs w:val="22"/>
        </w:rPr>
      </w:pPr>
    </w:p>
    <w:p w:rsidRPr="006A1F21" w:rsidR="00764CAE" w:rsidP="00764CAE" w:rsidRDefault="00764CAE" w14:paraId="3941FE54" w14:textId="77777777">
      <w:pPr>
        <w:pStyle w:val="ListParagraph"/>
        <w:ind w:left="1170"/>
        <w:rPr>
          <w:rFonts w:asciiTheme="minorHAnsi" w:hAnsiTheme="minorHAnsi" w:cstheme="minorHAnsi"/>
          <w:sz w:val="22"/>
          <w:szCs w:val="22"/>
        </w:rPr>
      </w:pPr>
    </w:p>
    <w:p w:rsidRPr="006A1F21" w:rsidR="00764CAE" w:rsidP="00764CAE" w:rsidRDefault="00764CAE" w14:paraId="33C6B335" w14:textId="77777777">
      <w:pPr>
        <w:pStyle w:val="ListParagraph"/>
        <w:ind w:left="1170"/>
        <w:rPr>
          <w:rFonts w:asciiTheme="minorHAnsi" w:hAnsiTheme="minorHAnsi" w:cstheme="minorHAnsi"/>
          <w:sz w:val="22"/>
          <w:szCs w:val="22"/>
        </w:rPr>
      </w:pPr>
    </w:p>
    <w:p w:rsidRPr="006A1F21" w:rsidR="00764CAE" w:rsidP="00764CAE" w:rsidRDefault="00764CAE" w14:paraId="68D5D829" w14:textId="77777777">
      <w:pPr>
        <w:pStyle w:val="ListParagraph"/>
        <w:ind w:left="1170"/>
        <w:rPr>
          <w:rFonts w:asciiTheme="minorHAnsi" w:hAnsiTheme="minorHAnsi" w:cstheme="minorHAnsi"/>
          <w:sz w:val="22"/>
          <w:szCs w:val="22"/>
        </w:rPr>
      </w:pPr>
    </w:p>
    <w:p w:rsidRPr="006A1F21" w:rsidR="00764CAE" w:rsidP="001C0CB5" w:rsidRDefault="00764CAE" w14:paraId="6ED289EA" w14:textId="77777777">
      <w:pPr>
        <w:pStyle w:val="ListParagraph"/>
        <w:numPr>
          <w:ilvl w:val="0"/>
          <w:numId w:val="35"/>
        </w:numPr>
        <w:ind w:left="1170" w:hanging="450"/>
        <w:rPr>
          <w:rFonts w:asciiTheme="minorHAnsi" w:hAnsiTheme="minorHAnsi" w:cstheme="minorHAnsi"/>
          <w:sz w:val="22"/>
          <w:szCs w:val="22"/>
        </w:rPr>
      </w:pPr>
      <w:r w:rsidRPr="006A1F21">
        <w:rPr>
          <w:rFonts w:asciiTheme="minorHAnsi" w:hAnsiTheme="minorHAnsi" w:cstheme="minorHAnsi"/>
          <w:sz w:val="22"/>
          <w:szCs w:val="22"/>
        </w:rPr>
        <w:t>Place an absorbent underneath the overlapping rubber bands on top of the specimen boxes</w:t>
      </w:r>
    </w:p>
    <w:p w:rsidRPr="006A1F21" w:rsidR="00764CAE" w:rsidP="00764CAE" w:rsidRDefault="00764CAE" w14:paraId="1E01BADD" w14:textId="77777777">
      <w:pPr>
        <w:pStyle w:val="ListParagraph"/>
        <w:ind w:left="1170"/>
        <w:rPr>
          <w:rFonts w:asciiTheme="minorHAnsi" w:hAnsiTheme="minorHAnsi" w:cstheme="minorHAnsi"/>
          <w:sz w:val="22"/>
          <w:szCs w:val="22"/>
        </w:rPr>
      </w:pPr>
      <w:r w:rsidRPr="006A1F21">
        <w:rPr>
          <w:rFonts w:cstheme="minorHAnsi"/>
          <w:noProof/>
          <w:sz w:val="24"/>
          <w:szCs w:val="24"/>
        </w:rPr>
        <w:lastRenderedPageBreak/>
        <w:drawing>
          <wp:inline distT="0" distB="0" distL="0" distR="0" wp14:anchorId="185D432F" wp14:editId="4CE7183F">
            <wp:extent cx="1219200" cy="867266"/>
            <wp:effectExtent l="0" t="0" r="0" b="9525"/>
            <wp:docPr id="2" name="Picture 2" descr="20180315_1628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20180315_162823"/>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1223169" cy="870090"/>
                    </a:xfrm>
                    <a:prstGeom prst="rect">
                      <a:avLst/>
                    </a:prstGeom>
                    <a:noFill/>
                    <a:ln>
                      <a:noFill/>
                    </a:ln>
                  </pic:spPr>
                </pic:pic>
              </a:graphicData>
            </a:graphic>
          </wp:inline>
        </w:drawing>
      </w:r>
    </w:p>
    <w:p w:rsidRPr="006A1F21" w:rsidR="00764CAE" w:rsidP="00764CAE" w:rsidRDefault="00764CAE" w14:paraId="436A76A5" w14:textId="77777777">
      <w:pPr>
        <w:pStyle w:val="ListParagraph"/>
        <w:ind w:left="1170"/>
        <w:rPr>
          <w:rFonts w:asciiTheme="minorHAnsi" w:hAnsiTheme="minorHAnsi" w:cstheme="minorHAnsi"/>
          <w:sz w:val="22"/>
          <w:szCs w:val="22"/>
        </w:rPr>
      </w:pPr>
    </w:p>
    <w:p w:rsidRPr="006A1F21" w:rsidR="00764CAE" w:rsidP="001C0CB5" w:rsidRDefault="00764CAE" w14:paraId="665660EB" w14:textId="77777777">
      <w:pPr>
        <w:pStyle w:val="ListParagraph"/>
        <w:numPr>
          <w:ilvl w:val="0"/>
          <w:numId w:val="35"/>
        </w:numPr>
        <w:ind w:left="1170" w:hanging="450"/>
        <w:rPr>
          <w:rFonts w:asciiTheme="minorHAnsi" w:hAnsiTheme="minorHAnsi" w:cstheme="minorHAnsi"/>
          <w:sz w:val="22"/>
          <w:szCs w:val="22"/>
        </w:rPr>
      </w:pPr>
      <w:r w:rsidRPr="006A1F21">
        <w:rPr>
          <w:rFonts w:asciiTheme="minorHAnsi" w:hAnsiTheme="minorHAnsi" w:cstheme="minorHAnsi"/>
          <w:sz w:val="22"/>
          <w:szCs w:val="22"/>
        </w:rPr>
        <w:t>Place specimen filled storage boxes inside biohazard bag and seal bag securely shut</w:t>
      </w:r>
    </w:p>
    <w:p w:rsidRPr="006A1F21" w:rsidR="00764CAE" w:rsidP="00764CAE" w:rsidRDefault="00764CAE" w14:paraId="1AD1146E" w14:textId="77777777">
      <w:pPr>
        <w:pStyle w:val="ListParagraph"/>
        <w:ind w:left="1170"/>
        <w:rPr>
          <w:rFonts w:asciiTheme="minorHAnsi" w:hAnsiTheme="minorHAnsi" w:cstheme="minorHAnsi"/>
          <w:sz w:val="22"/>
          <w:szCs w:val="22"/>
        </w:rPr>
      </w:pPr>
      <w:r w:rsidRPr="006A1F21">
        <w:rPr>
          <w:rFonts w:cstheme="minorHAnsi"/>
          <w:noProof/>
          <w:sz w:val="24"/>
          <w:szCs w:val="24"/>
        </w:rPr>
        <w:drawing>
          <wp:inline distT="0" distB="0" distL="0" distR="0" wp14:anchorId="589A0F3D" wp14:editId="294775A5">
            <wp:extent cx="1172584" cy="965657"/>
            <wp:effectExtent l="0" t="0" r="8890" b="6350"/>
            <wp:docPr id="15" name="Picture 15" descr="20180315_1628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20180315_162857"/>
                    <pic:cNvPicPr>
                      <a:picLocks noChangeAspect="1" noChangeArrowheads="1"/>
                    </pic:cNvPicPr>
                  </pic:nvPicPr>
                  <pic:blipFill>
                    <a:blip r:embed="rId26" cstate="print">
                      <a:extLst>
                        <a:ext uri="{28A0092B-C50C-407E-A947-70E740481C1C}">
                          <a14:useLocalDpi xmlns:a14="http://schemas.microsoft.com/office/drawing/2010/main" val="0"/>
                        </a:ext>
                      </a:extLst>
                    </a:blip>
                    <a:srcRect t="-1222"/>
                    <a:stretch>
                      <a:fillRect/>
                    </a:stretch>
                  </pic:blipFill>
                  <pic:spPr bwMode="auto">
                    <a:xfrm>
                      <a:off x="0" y="0"/>
                      <a:ext cx="1189698" cy="979751"/>
                    </a:xfrm>
                    <a:prstGeom prst="rect">
                      <a:avLst/>
                    </a:prstGeom>
                    <a:noFill/>
                    <a:ln>
                      <a:noFill/>
                    </a:ln>
                  </pic:spPr>
                </pic:pic>
              </a:graphicData>
            </a:graphic>
          </wp:inline>
        </w:drawing>
      </w:r>
    </w:p>
    <w:p w:rsidRPr="006A1F21" w:rsidR="00764CAE" w:rsidP="00764CAE" w:rsidRDefault="00764CAE" w14:paraId="62097981" w14:textId="77777777">
      <w:pPr>
        <w:pStyle w:val="ListParagraph"/>
        <w:ind w:left="1170"/>
        <w:rPr>
          <w:rFonts w:asciiTheme="minorHAnsi" w:hAnsiTheme="minorHAnsi" w:cstheme="minorHAnsi"/>
          <w:sz w:val="22"/>
          <w:szCs w:val="22"/>
        </w:rPr>
      </w:pPr>
    </w:p>
    <w:p w:rsidRPr="006A1F21" w:rsidR="00764CAE" w:rsidP="001C0CB5" w:rsidRDefault="00764CAE" w14:paraId="208736E3" w14:textId="77777777">
      <w:pPr>
        <w:pStyle w:val="ListParagraph"/>
        <w:numPr>
          <w:ilvl w:val="0"/>
          <w:numId w:val="35"/>
        </w:numPr>
        <w:rPr>
          <w:rFonts w:asciiTheme="minorHAnsi" w:hAnsiTheme="minorHAnsi" w:cstheme="minorHAnsi"/>
          <w:strike/>
          <w:sz w:val="22"/>
          <w:szCs w:val="22"/>
        </w:rPr>
      </w:pPr>
      <w:r w:rsidRPr="006A1F21">
        <w:rPr>
          <w:rFonts w:asciiTheme="minorHAnsi" w:hAnsiTheme="minorHAnsi" w:cstheme="minorHAnsi"/>
          <w:sz w:val="22"/>
          <w:szCs w:val="22"/>
        </w:rPr>
        <w:t>Place bagged specimen boxes inside Styrofoam shipper neatly so that the samples will likely remain in an upright position as they travel. Add frozen cold pack to keep the samples refrigerated during transportation.</w:t>
      </w:r>
    </w:p>
    <w:p w:rsidRPr="006A1F21" w:rsidR="00764CAE" w:rsidP="00764CAE" w:rsidRDefault="00764CAE" w14:paraId="7E5160F4" w14:textId="77777777">
      <w:pPr>
        <w:autoSpaceDE w:val="0"/>
        <w:autoSpaceDN w:val="0"/>
        <w:adjustRightInd w:val="0"/>
        <w:rPr>
          <w:rFonts w:cstheme="minorHAnsi"/>
          <w:sz w:val="24"/>
          <w:szCs w:val="24"/>
        </w:rPr>
      </w:pPr>
    </w:p>
    <w:p w:rsidRPr="006A1F21" w:rsidR="00764CAE" w:rsidP="00764CAE" w:rsidRDefault="00764CAE" w14:paraId="13015D37" w14:textId="77777777">
      <w:pPr>
        <w:autoSpaceDE w:val="0"/>
        <w:autoSpaceDN w:val="0"/>
        <w:adjustRightInd w:val="0"/>
        <w:rPr>
          <w:rFonts w:cstheme="minorHAnsi"/>
          <w:sz w:val="24"/>
          <w:szCs w:val="24"/>
        </w:rPr>
      </w:pPr>
      <w:r w:rsidRPr="006A1F21">
        <w:rPr>
          <w:rFonts w:cstheme="minorHAnsi"/>
          <w:sz w:val="24"/>
          <w:szCs w:val="24"/>
        </w:rPr>
        <w:fldChar w:fldCharType="begin"/>
      </w:r>
      <w:r w:rsidRPr="006A1F21">
        <w:rPr>
          <w:rFonts w:cstheme="minorHAnsi"/>
          <w:sz w:val="24"/>
          <w:szCs w:val="24"/>
        </w:rPr>
        <w:instrText xml:space="preserve"> INCLUDEPICTURE "cid:AA1F3186-A018-4AB5-AE8B-6D5946249D3A" \* MERGEFORMATINET </w:instrText>
      </w:r>
      <w:r w:rsidRPr="006A1F21">
        <w:rPr>
          <w:rFonts w:cstheme="minorHAnsi"/>
          <w:sz w:val="24"/>
          <w:szCs w:val="24"/>
        </w:rPr>
        <w:fldChar w:fldCharType="separate"/>
      </w:r>
      <w:r w:rsidRPr="006A1F21">
        <w:rPr>
          <w:rFonts w:cstheme="minorHAnsi"/>
          <w:sz w:val="24"/>
          <w:szCs w:val="24"/>
        </w:rPr>
        <w:fldChar w:fldCharType="begin"/>
      </w:r>
      <w:r w:rsidRPr="006A1F21">
        <w:rPr>
          <w:rFonts w:cstheme="minorHAnsi"/>
          <w:sz w:val="24"/>
          <w:szCs w:val="24"/>
        </w:rPr>
        <w:instrText xml:space="preserve"> INCLUDEPICTURE  "cid:AA1F3186-A018-4AB5-AE8B-6D5946249D3A" \* MERGEFORMATINET </w:instrText>
      </w:r>
      <w:r w:rsidRPr="006A1F21">
        <w:rPr>
          <w:rFonts w:cstheme="minorHAnsi"/>
          <w:sz w:val="24"/>
          <w:szCs w:val="24"/>
        </w:rPr>
        <w:fldChar w:fldCharType="separate"/>
      </w:r>
      <w:r w:rsidRPr="006A1F21">
        <w:rPr>
          <w:rFonts w:cstheme="minorHAnsi"/>
          <w:sz w:val="24"/>
          <w:szCs w:val="24"/>
        </w:rPr>
        <w:fldChar w:fldCharType="begin"/>
      </w:r>
      <w:r w:rsidRPr="006A1F21">
        <w:rPr>
          <w:rFonts w:cstheme="minorHAnsi"/>
          <w:sz w:val="24"/>
          <w:szCs w:val="24"/>
        </w:rPr>
        <w:instrText xml:space="preserve"> INCLUDEPICTURE  "cid:AA1F3186-A018-4AB5-AE8B-6D5946249D3A" \* MERGEFORMATINET </w:instrText>
      </w:r>
      <w:r w:rsidRPr="006A1F21">
        <w:rPr>
          <w:rFonts w:cstheme="minorHAnsi"/>
          <w:sz w:val="24"/>
          <w:szCs w:val="24"/>
        </w:rPr>
        <w:fldChar w:fldCharType="separate"/>
      </w:r>
      <w:r w:rsidRPr="006A1F21">
        <w:rPr>
          <w:rFonts w:cstheme="minorHAnsi"/>
          <w:sz w:val="24"/>
          <w:szCs w:val="24"/>
        </w:rPr>
        <w:fldChar w:fldCharType="begin"/>
      </w:r>
      <w:r w:rsidRPr="006A1F21">
        <w:rPr>
          <w:rFonts w:cstheme="minorHAnsi"/>
          <w:sz w:val="24"/>
          <w:szCs w:val="24"/>
        </w:rPr>
        <w:instrText xml:space="preserve"> INCLUDEPICTURE  "cid:AA1F3186-A018-4AB5-AE8B-6D5946249D3A" \* MERGEFORMATINET </w:instrText>
      </w:r>
      <w:r w:rsidRPr="006A1F21">
        <w:rPr>
          <w:rFonts w:cstheme="minorHAnsi"/>
          <w:sz w:val="24"/>
          <w:szCs w:val="24"/>
        </w:rPr>
        <w:fldChar w:fldCharType="separate"/>
      </w:r>
      <w:r w:rsidRPr="006A1F21">
        <w:rPr>
          <w:rFonts w:cstheme="minorHAnsi"/>
          <w:sz w:val="24"/>
          <w:szCs w:val="24"/>
        </w:rPr>
        <w:fldChar w:fldCharType="begin"/>
      </w:r>
      <w:r w:rsidRPr="006A1F21">
        <w:rPr>
          <w:rFonts w:cstheme="minorHAnsi"/>
          <w:sz w:val="24"/>
          <w:szCs w:val="24"/>
        </w:rPr>
        <w:instrText xml:space="preserve"> INCLUDEPICTURE  "cid:AA1F3186-A018-4AB5-AE8B-6D5946249D3A" \* MERGEFORMATINET </w:instrText>
      </w:r>
      <w:r w:rsidRPr="006A1F21">
        <w:rPr>
          <w:rFonts w:cstheme="minorHAnsi"/>
          <w:sz w:val="24"/>
          <w:szCs w:val="24"/>
        </w:rPr>
        <w:fldChar w:fldCharType="separate"/>
      </w:r>
      <w:r w:rsidRPr="006A1F21">
        <w:rPr>
          <w:rFonts w:cstheme="minorHAnsi"/>
          <w:sz w:val="24"/>
          <w:szCs w:val="24"/>
        </w:rPr>
        <w:fldChar w:fldCharType="begin"/>
      </w:r>
      <w:r w:rsidRPr="006A1F21">
        <w:rPr>
          <w:rFonts w:cstheme="minorHAnsi"/>
          <w:sz w:val="24"/>
          <w:szCs w:val="24"/>
        </w:rPr>
        <w:instrText xml:space="preserve"> INCLUDEPICTURE  "cid:AA1F3186-A018-4AB5-AE8B-6D5946249D3A" \* MERGEFORMATINET </w:instrText>
      </w:r>
      <w:r w:rsidRPr="006A1F21">
        <w:rPr>
          <w:rFonts w:cstheme="minorHAnsi"/>
          <w:sz w:val="24"/>
          <w:szCs w:val="24"/>
        </w:rPr>
        <w:fldChar w:fldCharType="separate"/>
      </w:r>
      <w:r w:rsidRPr="006A1F21">
        <w:rPr>
          <w:rFonts w:cstheme="minorHAnsi"/>
          <w:sz w:val="24"/>
          <w:szCs w:val="24"/>
        </w:rPr>
        <w:fldChar w:fldCharType="begin"/>
      </w:r>
      <w:r w:rsidRPr="006A1F21">
        <w:rPr>
          <w:rFonts w:cstheme="minorHAnsi"/>
          <w:sz w:val="24"/>
          <w:szCs w:val="24"/>
        </w:rPr>
        <w:instrText xml:space="preserve"> INCLUDEPICTURE  "cid:AA1F3186-A018-4AB5-AE8B-6D5946249D3A" \* MERGEFORMATINET </w:instrText>
      </w:r>
      <w:r w:rsidRPr="006A1F21">
        <w:rPr>
          <w:rFonts w:cstheme="minorHAnsi"/>
          <w:sz w:val="24"/>
          <w:szCs w:val="24"/>
        </w:rPr>
        <w:fldChar w:fldCharType="separate"/>
      </w:r>
      <w:r w:rsidRPr="006A1F21">
        <w:rPr>
          <w:rFonts w:cstheme="minorHAnsi"/>
          <w:sz w:val="24"/>
          <w:szCs w:val="24"/>
        </w:rPr>
        <w:fldChar w:fldCharType="begin"/>
      </w:r>
      <w:r w:rsidRPr="006A1F21">
        <w:rPr>
          <w:rFonts w:cstheme="minorHAnsi"/>
          <w:sz w:val="24"/>
          <w:szCs w:val="24"/>
        </w:rPr>
        <w:instrText xml:space="preserve"> INCLUDEPICTURE  "cid:AA1F3186-A018-4AB5-AE8B-6D5946249D3A" \* MERGEFORMATINET </w:instrText>
      </w:r>
      <w:r w:rsidRPr="006A1F21">
        <w:rPr>
          <w:rFonts w:cstheme="minorHAnsi"/>
          <w:sz w:val="24"/>
          <w:szCs w:val="24"/>
        </w:rPr>
        <w:fldChar w:fldCharType="separate"/>
      </w:r>
      <w:r w:rsidRPr="006A1F21">
        <w:rPr>
          <w:rFonts w:cstheme="minorHAnsi"/>
          <w:sz w:val="24"/>
          <w:szCs w:val="24"/>
        </w:rPr>
        <w:fldChar w:fldCharType="begin"/>
      </w:r>
      <w:r w:rsidRPr="006A1F21">
        <w:rPr>
          <w:rFonts w:cstheme="minorHAnsi"/>
          <w:sz w:val="24"/>
          <w:szCs w:val="24"/>
        </w:rPr>
        <w:instrText xml:space="preserve"> INCLUDEPICTURE  "cid:AA1F3186-A018-4AB5-AE8B-6D5946249D3A" \* MERGEFORMATINET </w:instrText>
      </w:r>
      <w:r w:rsidRPr="006A1F21">
        <w:rPr>
          <w:rFonts w:cstheme="minorHAnsi"/>
          <w:sz w:val="24"/>
          <w:szCs w:val="24"/>
        </w:rPr>
        <w:fldChar w:fldCharType="separate"/>
      </w:r>
      <w:r w:rsidRPr="006A1F21">
        <w:rPr>
          <w:rFonts w:cstheme="minorHAnsi"/>
          <w:sz w:val="24"/>
          <w:szCs w:val="24"/>
        </w:rPr>
        <w:fldChar w:fldCharType="begin"/>
      </w:r>
      <w:r w:rsidRPr="006A1F21">
        <w:rPr>
          <w:rFonts w:cstheme="minorHAnsi"/>
          <w:sz w:val="24"/>
          <w:szCs w:val="24"/>
        </w:rPr>
        <w:instrText xml:space="preserve"> INCLUDEPICTURE  "cid:AA1F3186-A018-4AB5-AE8B-6D5946249D3A" \* MERGEFORMATINET </w:instrText>
      </w:r>
      <w:r w:rsidRPr="006A1F21">
        <w:rPr>
          <w:rFonts w:cstheme="minorHAnsi"/>
          <w:sz w:val="24"/>
          <w:szCs w:val="24"/>
        </w:rPr>
        <w:fldChar w:fldCharType="separate"/>
      </w:r>
      <w:r w:rsidRPr="006A1F21">
        <w:rPr>
          <w:rFonts w:cstheme="minorHAnsi"/>
          <w:sz w:val="24"/>
          <w:szCs w:val="24"/>
        </w:rPr>
        <w:fldChar w:fldCharType="begin"/>
      </w:r>
      <w:r w:rsidRPr="006A1F21">
        <w:rPr>
          <w:rFonts w:cstheme="minorHAnsi"/>
          <w:sz w:val="24"/>
          <w:szCs w:val="24"/>
        </w:rPr>
        <w:instrText xml:space="preserve"> INCLUDEPICTURE  "cid:AA1F3186-A018-4AB5-AE8B-6D5946249D3A" \* MERGEFORMATINET </w:instrText>
      </w:r>
      <w:r w:rsidRPr="006A1F21">
        <w:rPr>
          <w:rFonts w:cstheme="minorHAnsi"/>
          <w:sz w:val="24"/>
          <w:szCs w:val="24"/>
        </w:rPr>
        <w:fldChar w:fldCharType="separate"/>
      </w:r>
      <w:r w:rsidRPr="006A1F21">
        <w:rPr>
          <w:rFonts w:cstheme="minorHAnsi"/>
          <w:sz w:val="24"/>
          <w:szCs w:val="24"/>
        </w:rPr>
        <w:fldChar w:fldCharType="begin"/>
      </w:r>
      <w:r w:rsidRPr="006A1F21">
        <w:rPr>
          <w:rFonts w:cstheme="minorHAnsi"/>
          <w:sz w:val="24"/>
          <w:szCs w:val="24"/>
        </w:rPr>
        <w:instrText xml:space="preserve"> INCLUDEPICTURE  "cid:AA1F3186-A018-4AB5-AE8B-6D5946249D3A" \* MERGEFORMATINET </w:instrText>
      </w:r>
      <w:r w:rsidRPr="006A1F21">
        <w:rPr>
          <w:rFonts w:cstheme="minorHAnsi"/>
          <w:sz w:val="24"/>
          <w:szCs w:val="24"/>
        </w:rPr>
        <w:fldChar w:fldCharType="separate"/>
      </w:r>
      <w:r w:rsidRPr="006A1F21">
        <w:rPr>
          <w:rFonts w:cstheme="minorHAnsi"/>
          <w:sz w:val="24"/>
          <w:szCs w:val="24"/>
        </w:rPr>
        <w:fldChar w:fldCharType="begin"/>
      </w:r>
      <w:r w:rsidRPr="006A1F21">
        <w:rPr>
          <w:rFonts w:cstheme="minorHAnsi"/>
          <w:sz w:val="24"/>
          <w:szCs w:val="24"/>
        </w:rPr>
        <w:instrText xml:space="preserve"> INCLUDEPICTURE  "cid:AA1F3186-A018-4AB5-AE8B-6D5946249D3A" \* MERGEFORMATINET </w:instrText>
      </w:r>
      <w:r w:rsidRPr="006A1F21">
        <w:rPr>
          <w:rFonts w:cstheme="minorHAnsi"/>
          <w:sz w:val="24"/>
          <w:szCs w:val="24"/>
        </w:rPr>
        <w:fldChar w:fldCharType="separate"/>
      </w:r>
      <w:r w:rsidRPr="006A1F21">
        <w:rPr>
          <w:rFonts w:cstheme="minorHAnsi"/>
          <w:sz w:val="24"/>
          <w:szCs w:val="24"/>
        </w:rPr>
        <w:fldChar w:fldCharType="begin"/>
      </w:r>
      <w:r w:rsidRPr="006A1F21">
        <w:rPr>
          <w:rFonts w:cstheme="minorHAnsi"/>
          <w:sz w:val="24"/>
          <w:szCs w:val="24"/>
        </w:rPr>
        <w:instrText xml:space="preserve"> INCLUDEPICTURE  "cid:AA1F3186-A018-4AB5-AE8B-6D5946249D3A" \* MERGEFORMATINET </w:instrText>
      </w:r>
      <w:r w:rsidRPr="006A1F21">
        <w:rPr>
          <w:rFonts w:cstheme="minorHAnsi"/>
          <w:sz w:val="24"/>
          <w:szCs w:val="24"/>
        </w:rPr>
        <w:fldChar w:fldCharType="separate"/>
      </w:r>
      <w:r w:rsidRPr="006A1F21">
        <w:rPr>
          <w:rFonts w:cstheme="minorHAnsi"/>
          <w:sz w:val="24"/>
          <w:szCs w:val="24"/>
        </w:rPr>
        <w:fldChar w:fldCharType="begin"/>
      </w:r>
      <w:r w:rsidRPr="006A1F21">
        <w:rPr>
          <w:rFonts w:cstheme="minorHAnsi"/>
          <w:sz w:val="24"/>
          <w:szCs w:val="24"/>
        </w:rPr>
        <w:instrText xml:space="preserve"> INCLUDEPICTURE  "cid:AA1F3186-A018-4AB5-AE8B-6D5946249D3A" \* MERGEFORMATINET </w:instrText>
      </w:r>
      <w:r w:rsidRPr="006A1F21">
        <w:rPr>
          <w:rFonts w:cstheme="minorHAnsi"/>
          <w:sz w:val="24"/>
          <w:szCs w:val="24"/>
        </w:rPr>
        <w:fldChar w:fldCharType="separate"/>
      </w:r>
      <w:r w:rsidRPr="006A1F21" w:rsidR="00012CE3">
        <w:rPr>
          <w:rFonts w:cstheme="minorHAnsi"/>
          <w:sz w:val="24"/>
          <w:szCs w:val="24"/>
        </w:rPr>
        <w:fldChar w:fldCharType="begin"/>
      </w:r>
      <w:r w:rsidRPr="006A1F21" w:rsidR="00012CE3">
        <w:rPr>
          <w:rFonts w:cstheme="minorHAnsi"/>
          <w:sz w:val="24"/>
          <w:szCs w:val="24"/>
        </w:rPr>
        <w:instrText xml:space="preserve"> INCLUDEPICTURE  "cid:AA1F3186-A018-4AB5-AE8B-6D5946249D3A" \* MERGEFORMATINET </w:instrText>
      </w:r>
      <w:r w:rsidRPr="006A1F21" w:rsidR="00012CE3">
        <w:rPr>
          <w:rFonts w:cstheme="minorHAnsi"/>
          <w:sz w:val="24"/>
          <w:szCs w:val="24"/>
        </w:rPr>
        <w:fldChar w:fldCharType="separate"/>
      </w:r>
      <w:r w:rsidRPr="006A1F21" w:rsidR="006E558E">
        <w:rPr>
          <w:rFonts w:cstheme="minorHAnsi"/>
          <w:sz w:val="24"/>
          <w:szCs w:val="24"/>
        </w:rPr>
        <w:fldChar w:fldCharType="begin"/>
      </w:r>
      <w:r w:rsidRPr="006A1F21" w:rsidR="006E558E">
        <w:rPr>
          <w:rFonts w:cstheme="minorHAnsi"/>
          <w:sz w:val="24"/>
          <w:szCs w:val="24"/>
        </w:rPr>
        <w:instrText xml:space="preserve"> INCLUDEPICTURE  "cid:AA1F3186-A018-4AB5-AE8B-6D5946249D3A" \* MERGEFORMATINET </w:instrText>
      </w:r>
      <w:r w:rsidRPr="006A1F21" w:rsidR="006E558E">
        <w:rPr>
          <w:rFonts w:cstheme="minorHAnsi"/>
          <w:sz w:val="24"/>
          <w:szCs w:val="24"/>
        </w:rPr>
        <w:fldChar w:fldCharType="separate"/>
      </w:r>
      <w:r w:rsidRPr="006A1F21" w:rsidR="000D4D1C">
        <w:rPr>
          <w:rFonts w:cstheme="minorHAnsi"/>
          <w:sz w:val="24"/>
          <w:szCs w:val="24"/>
        </w:rPr>
        <w:fldChar w:fldCharType="begin"/>
      </w:r>
      <w:r w:rsidRPr="006A1F21" w:rsidR="000D4D1C">
        <w:rPr>
          <w:rFonts w:cstheme="minorHAnsi"/>
          <w:sz w:val="24"/>
          <w:szCs w:val="24"/>
        </w:rPr>
        <w:instrText xml:space="preserve"> INCLUDEPICTURE  "cid:AA1F3186-A018-4AB5-AE8B-6D5946249D3A" \* MERGEFORMATINET </w:instrText>
      </w:r>
      <w:r w:rsidRPr="006A1F21" w:rsidR="000D4D1C">
        <w:rPr>
          <w:rFonts w:cstheme="minorHAnsi"/>
          <w:sz w:val="24"/>
          <w:szCs w:val="24"/>
        </w:rPr>
        <w:fldChar w:fldCharType="separate"/>
      </w:r>
      <w:r w:rsidRPr="006A1F21" w:rsidR="00BE3943">
        <w:rPr>
          <w:rFonts w:cstheme="minorHAnsi"/>
          <w:sz w:val="24"/>
          <w:szCs w:val="24"/>
        </w:rPr>
        <w:fldChar w:fldCharType="begin"/>
      </w:r>
      <w:r w:rsidRPr="006A1F21" w:rsidR="00BE3943">
        <w:rPr>
          <w:rFonts w:cstheme="minorHAnsi"/>
          <w:sz w:val="24"/>
          <w:szCs w:val="24"/>
        </w:rPr>
        <w:instrText xml:space="preserve"> INCLUDEPICTURE  "cid:AA1F3186-A018-4AB5-AE8B-6D5946249D3A" \* MERGEFORMATINET </w:instrText>
      </w:r>
      <w:r w:rsidRPr="006A1F21" w:rsidR="00BE3943">
        <w:rPr>
          <w:rFonts w:cstheme="minorHAnsi"/>
          <w:sz w:val="24"/>
          <w:szCs w:val="24"/>
        </w:rPr>
        <w:fldChar w:fldCharType="separate"/>
      </w:r>
      <w:r w:rsidRPr="006A1F21" w:rsidR="00460153">
        <w:rPr>
          <w:rFonts w:cstheme="minorHAnsi"/>
          <w:sz w:val="24"/>
          <w:szCs w:val="24"/>
        </w:rPr>
        <w:fldChar w:fldCharType="begin"/>
      </w:r>
      <w:r w:rsidRPr="006A1F21" w:rsidR="00460153">
        <w:rPr>
          <w:rFonts w:cstheme="minorHAnsi"/>
          <w:sz w:val="24"/>
          <w:szCs w:val="24"/>
        </w:rPr>
        <w:instrText xml:space="preserve"> INCLUDEPICTURE  "cid:AA1F3186-A018-4AB5-AE8B-6D5946249D3A" \* MERGEFORMATINET </w:instrText>
      </w:r>
      <w:r w:rsidRPr="006A1F21" w:rsidR="00460153">
        <w:rPr>
          <w:rFonts w:cstheme="minorHAnsi"/>
          <w:sz w:val="24"/>
          <w:szCs w:val="24"/>
        </w:rPr>
        <w:fldChar w:fldCharType="separate"/>
      </w:r>
      <w:r w:rsidRPr="006A1F21" w:rsidR="00E1314E">
        <w:rPr>
          <w:rFonts w:cstheme="minorHAnsi"/>
          <w:sz w:val="24"/>
          <w:szCs w:val="24"/>
        </w:rPr>
        <w:fldChar w:fldCharType="begin"/>
      </w:r>
      <w:r w:rsidRPr="006A1F21" w:rsidR="00E1314E">
        <w:rPr>
          <w:rFonts w:cstheme="minorHAnsi"/>
          <w:sz w:val="24"/>
          <w:szCs w:val="24"/>
        </w:rPr>
        <w:instrText xml:space="preserve"> INCLUDEPICTURE  "cid:AA1F3186-A018-4AB5-AE8B-6D5946249D3A" \* MERGEFORMATINET </w:instrText>
      </w:r>
      <w:r w:rsidRPr="006A1F21" w:rsidR="00E1314E">
        <w:rPr>
          <w:rFonts w:cstheme="minorHAnsi"/>
          <w:sz w:val="24"/>
          <w:szCs w:val="24"/>
        </w:rPr>
        <w:fldChar w:fldCharType="separate"/>
      </w:r>
      <w:r w:rsidRPr="006A1F21" w:rsidR="008D470B">
        <w:rPr>
          <w:rFonts w:cstheme="minorHAnsi"/>
          <w:sz w:val="24"/>
          <w:szCs w:val="24"/>
        </w:rPr>
        <w:fldChar w:fldCharType="begin"/>
      </w:r>
      <w:r w:rsidRPr="006A1F21" w:rsidR="008D470B">
        <w:rPr>
          <w:rFonts w:cstheme="minorHAnsi"/>
          <w:sz w:val="24"/>
          <w:szCs w:val="24"/>
        </w:rPr>
        <w:instrText xml:space="preserve"> INCLUDEPICTURE  "cid:AA1F3186-A018-4AB5-AE8B-6D5946249D3A" \* MERGEFORMATINET </w:instrText>
      </w:r>
      <w:r w:rsidRPr="006A1F21" w:rsidR="008D470B">
        <w:rPr>
          <w:rFonts w:cstheme="minorHAnsi"/>
          <w:sz w:val="24"/>
          <w:szCs w:val="24"/>
        </w:rPr>
        <w:fldChar w:fldCharType="separate"/>
      </w:r>
      <w:r w:rsidRPr="006A1F21" w:rsidR="00D16C33">
        <w:rPr>
          <w:rFonts w:cstheme="minorHAnsi"/>
          <w:sz w:val="24"/>
          <w:szCs w:val="24"/>
        </w:rPr>
        <w:fldChar w:fldCharType="begin"/>
      </w:r>
      <w:r w:rsidRPr="006A1F21" w:rsidR="00D16C33">
        <w:rPr>
          <w:rFonts w:cstheme="minorHAnsi"/>
          <w:sz w:val="24"/>
          <w:szCs w:val="24"/>
        </w:rPr>
        <w:instrText xml:space="preserve"> INCLUDEPICTURE  "cid:AA1F3186-A018-4AB5-AE8B-6D5946249D3A" \* MERGEFORMATINET </w:instrText>
      </w:r>
      <w:r w:rsidRPr="006A1F21" w:rsidR="00D16C33">
        <w:rPr>
          <w:rFonts w:cstheme="minorHAnsi"/>
          <w:sz w:val="24"/>
          <w:szCs w:val="24"/>
        </w:rPr>
        <w:fldChar w:fldCharType="separate"/>
      </w:r>
      <w:r w:rsidRPr="006A1F21" w:rsidR="00D37F7A">
        <w:rPr>
          <w:rFonts w:cstheme="minorHAnsi"/>
          <w:sz w:val="24"/>
          <w:szCs w:val="24"/>
        </w:rPr>
        <w:fldChar w:fldCharType="begin"/>
      </w:r>
      <w:r w:rsidRPr="006A1F21" w:rsidR="00D37F7A">
        <w:rPr>
          <w:rFonts w:cstheme="minorHAnsi"/>
          <w:sz w:val="24"/>
          <w:szCs w:val="24"/>
        </w:rPr>
        <w:instrText xml:space="preserve"> INCLUDEPICTURE  "cid:AA1F3186-A018-4AB5-AE8B-6D5946249D3A" \* MERGEFORMATINET </w:instrText>
      </w:r>
      <w:r w:rsidRPr="006A1F21" w:rsidR="00D37F7A">
        <w:rPr>
          <w:rFonts w:cstheme="minorHAnsi"/>
          <w:sz w:val="24"/>
          <w:szCs w:val="24"/>
        </w:rPr>
        <w:fldChar w:fldCharType="separate"/>
      </w:r>
      <w:r w:rsidRPr="006A1F21" w:rsidR="009B0FC9">
        <w:rPr>
          <w:rFonts w:cstheme="minorHAnsi"/>
          <w:sz w:val="24"/>
          <w:szCs w:val="24"/>
        </w:rPr>
        <w:fldChar w:fldCharType="begin"/>
      </w:r>
      <w:r w:rsidRPr="006A1F21" w:rsidR="009B0FC9">
        <w:rPr>
          <w:rFonts w:cstheme="minorHAnsi"/>
          <w:sz w:val="24"/>
          <w:szCs w:val="24"/>
        </w:rPr>
        <w:instrText xml:space="preserve"> INCLUDEPICTURE  "cid:AA1F3186-A018-4AB5-AE8B-6D5946249D3A" \* MERGEFORMATINET </w:instrText>
      </w:r>
      <w:r w:rsidRPr="006A1F21" w:rsidR="009B0FC9">
        <w:rPr>
          <w:rFonts w:cstheme="minorHAnsi"/>
          <w:sz w:val="24"/>
          <w:szCs w:val="24"/>
        </w:rPr>
        <w:fldChar w:fldCharType="separate"/>
      </w:r>
      <w:r w:rsidRPr="006A1F21" w:rsidR="00E04B43">
        <w:rPr>
          <w:rFonts w:cstheme="minorHAnsi"/>
          <w:sz w:val="24"/>
          <w:szCs w:val="24"/>
        </w:rPr>
        <w:fldChar w:fldCharType="begin"/>
      </w:r>
      <w:r w:rsidRPr="006A1F21" w:rsidR="00E04B43">
        <w:rPr>
          <w:rFonts w:cstheme="minorHAnsi"/>
          <w:sz w:val="24"/>
          <w:szCs w:val="24"/>
        </w:rPr>
        <w:instrText xml:space="preserve"> INCLUDEPICTURE  "cid:AA1F3186-A018-4AB5-AE8B-6D5946249D3A" \* MERGEFORMATINET </w:instrText>
      </w:r>
      <w:r w:rsidRPr="006A1F21" w:rsidR="00E04B43">
        <w:rPr>
          <w:rFonts w:cstheme="minorHAnsi"/>
          <w:sz w:val="24"/>
          <w:szCs w:val="24"/>
        </w:rPr>
        <w:fldChar w:fldCharType="separate"/>
      </w:r>
      <w:r w:rsidRPr="006A1F21" w:rsidR="009F6148">
        <w:rPr>
          <w:rFonts w:cstheme="minorHAnsi"/>
          <w:sz w:val="24"/>
          <w:szCs w:val="24"/>
        </w:rPr>
        <w:fldChar w:fldCharType="begin"/>
      </w:r>
      <w:r w:rsidRPr="006A1F21" w:rsidR="009F6148">
        <w:rPr>
          <w:rFonts w:cstheme="minorHAnsi"/>
          <w:sz w:val="24"/>
          <w:szCs w:val="24"/>
        </w:rPr>
        <w:instrText xml:space="preserve"> INCLUDEPICTURE  "cid:AA1F3186-A018-4AB5-AE8B-6D5946249D3A" \* MERGEFORMATINET </w:instrText>
      </w:r>
      <w:r w:rsidRPr="006A1F21" w:rsidR="009F6148">
        <w:rPr>
          <w:rFonts w:cstheme="minorHAnsi"/>
          <w:sz w:val="24"/>
          <w:szCs w:val="24"/>
        </w:rPr>
        <w:fldChar w:fldCharType="separate"/>
      </w:r>
      <w:r w:rsidRPr="006A1F21" w:rsidR="0078484B">
        <w:rPr>
          <w:rFonts w:cstheme="minorHAnsi"/>
          <w:sz w:val="24"/>
          <w:szCs w:val="24"/>
        </w:rPr>
        <w:fldChar w:fldCharType="begin"/>
      </w:r>
      <w:r w:rsidRPr="006A1F21" w:rsidR="0078484B">
        <w:rPr>
          <w:rFonts w:cstheme="minorHAnsi"/>
          <w:sz w:val="24"/>
          <w:szCs w:val="24"/>
        </w:rPr>
        <w:instrText xml:space="preserve"> INCLUDEPICTURE  "cid:AA1F3186-A018-4AB5-AE8B-6D5946249D3A" \* MERGEFORMATINET </w:instrText>
      </w:r>
      <w:r w:rsidRPr="006A1F21" w:rsidR="0078484B">
        <w:rPr>
          <w:rFonts w:cstheme="minorHAnsi"/>
          <w:sz w:val="24"/>
          <w:szCs w:val="24"/>
        </w:rPr>
        <w:fldChar w:fldCharType="separate"/>
      </w:r>
      <w:r w:rsidRPr="006A1F21" w:rsidR="000E7680">
        <w:rPr>
          <w:rFonts w:cstheme="minorHAnsi"/>
          <w:sz w:val="24"/>
          <w:szCs w:val="24"/>
        </w:rPr>
        <w:fldChar w:fldCharType="begin"/>
      </w:r>
      <w:r w:rsidRPr="006A1F21" w:rsidR="000E7680">
        <w:rPr>
          <w:rFonts w:cstheme="minorHAnsi"/>
          <w:sz w:val="24"/>
          <w:szCs w:val="24"/>
        </w:rPr>
        <w:instrText xml:space="preserve"> INCLUDEPICTURE  "cid:AA1F3186-A018-4AB5-AE8B-6D5946249D3A" \* MERGEFORMATINET </w:instrText>
      </w:r>
      <w:r w:rsidRPr="006A1F21" w:rsidR="000E7680">
        <w:rPr>
          <w:rFonts w:cstheme="minorHAnsi"/>
          <w:sz w:val="24"/>
          <w:szCs w:val="24"/>
        </w:rPr>
        <w:fldChar w:fldCharType="separate"/>
      </w:r>
      <w:r w:rsidRPr="006A1F21" w:rsidR="0047195A">
        <w:rPr>
          <w:rFonts w:cstheme="minorHAnsi"/>
          <w:sz w:val="24"/>
          <w:szCs w:val="24"/>
        </w:rPr>
        <w:fldChar w:fldCharType="begin"/>
      </w:r>
      <w:r w:rsidRPr="006A1F21" w:rsidR="0047195A">
        <w:rPr>
          <w:rFonts w:cstheme="minorHAnsi"/>
          <w:sz w:val="24"/>
          <w:szCs w:val="24"/>
        </w:rPr>
        <w:instrText xml:space="preserve"> INCLUDEPICTURE  "cid:AA1F3186-A018-4AB5-AE8B-6D5946249D3A" \* MERGEFORMATINET </w:instrText>
      </w:r>
      <w:r w:rsidRPr="006A1F21" w:rsidR="0047195A">
        <w:rPr>
          <w:rFonts w:cstheme="minorHAnsi"/>
          <w:sz w:val="24"/>
          <w:szCs w:val="24"/>
        </w:rPr>
        <w:fldChar w:fldCharType="separate"/>
      </w:r>
      <w:r w:rsidRPr="006A1F21" w:rsidR="00502B50">
        <w:rPr>
          <w:rFonts w:cstheme="minorHAnsi"/>
          <w:sz w:val="24"/>
          <w:szCs w:val="24"/>
        </w:rPr>
        <w:fldChar w:fldCharType="begin"/>
      </w:r>
      <w:r w:rsidRPr="006A1F21" w:rsidR="00502B50">
        <w:rPr>
          <w:rFonts w:cstheme="minorHAnsi"/>
          <w:sz w:val="24"/>
          <w:szCs w:val="24"/>
        </w:rPr>
        <w:instrText xml:space="preserve"> INCLUDEPICTURE  "cid:AA1F3186-A018-4AB5-AE8B-6D5946249D3A" \* MERGEFORMATINET </w:instrText>
      </w:r>
      <w:r w:rsidRPr="006A1F21" w:rsidR="00502B50">
        <w:rPr>
          <w:rFonts w:cstheme="minorHAnsi"/>
          <w:sz w:val="24"/>
          <w:szCs w:val="24"/>
        </w:rPr>
        <w:fldChar w:fldCharType="separate"/>
      </w:r>
      <w:r w:rsidRPr="006A1F21" w:rsidR="00A52B79">
        <w:rPr>
          <w:rFonts w:cstheme="minorHAnsi"/>
          <w:sz w:val="24"/>
          <w:szCs w:val="24"/>
        </w:rPr>
        <w:fldChar w:fldCharType="begin"/>
      </w:r>
      <w:r w:rsidRPr="006A1F21" w:rsidR="00A52B79">
        <w:rPr>
          <w:rFonts w:cstheme="minorHAnsi"/>
          <w:sz w:val="24"/>
          <w:szCs w:val="24"/>
        </w:rPr>
        <w:instrText xml:space="preserve"> INCLUDEPICTURE  "cid:AA1F3186-A018-4AB5-AE8B-6D5946249D3A" \* MERGEFORMATINET </w:instrText>
      </w:r>
      <w:r w:rsidRPr="006A1F21" w:rsidR="00A52B79">
        <w:rPr>
          <w:rFonts w:cstheme="minorHAnsi"/>
          <w:sz w:val="24"/>
          <w:szCs w:val="24"/>
        </w:rPr>
        <w:fldChar w:fldCharType="separate"/>
      </w:r>
      <w:r w:rsidRPr="006A1F21" w:rsidR="005E2299">
        <w:rPr>
          <w:rFonts w:cstheme="minorHAnsi"/>
          <w:sz w:val="24"/>
          <w:szCs w:val="24"/>
        </w:rPr>
        <w:fldChar w:fldCharType="begin"/>
      </w:r>
      <w:r w:rsidRPr="006A1F21" w:rsidR="005E2299">
        <w:rPr>
          <w:rFonts w:cstheme="minorHAnsi"/>
          <w:sz w:val="24"/>
          <w:szCs w:val="24"/>
        </w:rPr>
        <w:instrText xml:space="preserve"> INCLUDEPICTURE  "cid:AA1F3186-A018-4AB5-AE8B-6D5946249D3A" \* MERGEFORMATINET </w:instrText>
      </w:r>
      <w:r w:rsidRPr="006A1F21" w:rsidR="005E2299">
        <w:rPr>
          <w:rFonts w:cstheme="minorHAnsi"/>
          <w:sz w:val="24"/>
          <w:szCs w:val="24"/>
        </w:rPr>
        <w:fldChar w:fldCharType="separate"/>
      </w:r>
      <w:r w:rsidRPr="006A1F21" w:rsidR="0037610C">
        <w:rPr>
          <w:rFonts w:cstheme="minorHAnsi"/>
          <w:sz w:val="24"/>
          <w:szCs w:val="24"/>
        </w:rPr>
        <w:fldChar w:fldCharType="begin"/>
      </w:r>
      <w:r w:rsidRPr="006A1F21" w:rsidR="0037610C">
        <w:rPr>
          <w:rFonts w:cstheme="minorHAnsi"/>
          <w:sz w:val="24"/>
          <w:szCs w:val="24"/>
        </w:rPr>
        <w:instrText xml:space="preserve"> INCLUDEPICTURE  "cid:AA1F3186-A018-4AB5-AE8B-6D5946249D3A" \* MERGEFORMATINET </w:instrText>
      </w:r>
      <w:r w:rsidRPr="006A1F21" w:rsidR="0037610C">
        <w:rPr>
          <w:rFonts w:cstheme="minorHAnsi"/>
          <w:sz w:val="24"/>
          <w:szCs w:val="24"/>
        </w:rPr>
        <w:fldChar w:fldCharType="separate"/>
      </w:r>
      <w:r w:rsidRPr="006A1F21" w:rsidR="001466E6">
        <w:rPr>
          <w:rFonts w:cstheme="minorHAnsi"/>
          <w:sz w:val="24"/>
          <w:szCs w:val="24"/>
        </w:rPr>
        <w:fldChar w:fldCharType="begin"/>
      </w:r>
      <w:r w:rsidRPr="006A1F21" w:rsidR="001466E6">
        <w:rPr>
          <w:rFonts w:cstheme="minorHAnsi"/>
          <w:sz w:val="24"/>
          <w:szCs w:val="24"/>
        </w:rPr>
        <w:instrText xml:space="preserve"> INCLUDEPICTURE  "cid:AA1F3186-A018-4AB5-AE8B-6D5946249D3A" \* MERGEFORMATINET </w:instrText>
      </w:r>
      <w:r w:rsidRPr="006A1F21" w:rsidR="001466E6">
        <w:rPr>
          <w:rFonts w:cstheme="minorHAnsi"/>
          <w:sz w:val="24"/>
          <w:szCs w:val="24"/>
        </w:rPr>
        <w:fldChar w:fldCharType="separate"/>
      </w:r>
      <w:r w:rsidRPr="006A1F21" w:rsidR="001C4868">
        <w:rPr>
          <w:rFonts w:cstheme="minorHAnsi"/>
          <w:sz w:val="24"/>
          <w:szCs w:val="24"/>
        </w:rPr>
        <w:fldChar w:fldCharType="begin"/>
      </w:r>
      <w:r w:rsidRPr="006A1F21" w:rsidR="001C4868">
        <w:rPr>
          <w:rFonts w:cstheme="minorHAnsi"/>
          <w:sz w:val="24"/>
          <w:szCs w:val="24"/>
        </w:rPr>
        <w:instrText xml:space="preserve"> INCLUDEPICTURE  "cid:AA1F3186-A018-4AB5-AE8B-6D5946249D3A" \* MERGEFORMATINET </w:instrText>
      </w:r>
      <w:r w:rsidRPr="006A1F21" w:rsidR="001C4868">
        <w:rPr>
          <w:rFonts w:cstheme="minorHAnsi"/>
          <w:sz w:val="24"/>
          <w:szCs w:val="24"/>
        </w:rPr>
        <w:fldChar w:fldCharType="separate"/>
      </w:r>
      <w:r w:rsidRPr="006A1F21" w:rsidR="0066078B">
        <w:rPr>
          <w:rFonts w:cstheme="minorHAnsi"/>
          <w:sz w:val="24"/>
          <w:szCs w:val="24"/>
        </w:rPr>
        <w:fldChar w:fldCharType="begin"/>
      </w:r>
      <w:r w:rsidRPr="006A1F21" w:rsidR="0066078B">
        <w:rPr>
          <w:rFonts w:cstheme="minorHAnsi"/>
          <w:sz w:val="24"/>
          <w:szCs w:val="24"/>
        </w:rPr>
        <w:instrText xml:space="preserve"> INCLUDEPICTURE  "cid:AA1F3186-A018-4AB5-AE8B-6D5946249D3A" \* MERGEFORMATINET </w:instrText>
      </w:r>
      <w:r w:rsidRPr="006A1F21" w:rsidR="0066078B">
        <w:rPr>
          <w:rFonts w:cstheme="minorHAnsi"/>
          <w:sz w:val="24"/>
          <w:szCs w:val="24"/>
        </w:rPr>
        <w:fldChar w:fldCharType="separate"/>
      </w:r>
      <w:r w:rsidRPr="006A1F21" w:rsidR="00BC056E">
        <w:rPr>
          <w:rFonts w:cstheme="minorHAnsi"/>
          <w:sz w:val="24"/>
          <w:szCs w:val="24"/>
        </w:rPr>
        <w:fldChar w:fldCharType="begin"/>
      </w:r>
      <w:r w:rsidRPr="006A1F21" w:rsidR="00BC056E">
        <w:rPr>
          <w:rFonts w:cstheme="minorHAnsi"/>
          <w:sz w:val="24"/>
          <w:szCs w:val="24"/>
        </w:rPr>
        <w:instrText xml:space="preserve"> INCLUDEPICTURE  "cid:AA1F3186-A018-4AB5-AE8B-6D5946249D3A" \* MERGEFORMATINET </w:instrText>
      </w:r>
      <w:r w:rsidRPr="006A1F21" w:rsidR="00BC056E">
        <w:rPr>
          <w:rFonts w:cstheme="minorHAnsi"/>
          <w:sz w:val="24"/>
          <w:szCs w:val="24"/>
        </w:rPr>
        <w:fldChar w:fldCharType="separate"/>
      </w:r>
      <w:r w:rsidRPr="006A1F21" w:rsidR="00AC02BC">
        <w:rPr>
          <w:rFonts w:cstheme="minorHAnsi"/>
          <w:sz w:val="24"/>
          <w:szCs w:val="24"/>
        </w:rPr>
        <w:fldChar w:fldCharType="begin"/>
      </w:r>
      <w:r w:rsidRPr="006A1F21" w:rsidR="00AC02BC">
        <w:rPr>
          <w:rFonts w:cstheme="minorHAnsi"/>
          <w:sz w:val="24"/>
          <w:szCs w:val="24"/>
        </w:rPr>
        <w:instrText xml:space="preserve"> INCLUDEPICTURE  "cid:AA1F3186-A018-4AB5-AE8B-6D5946249D3A" \* MERGEFORMATINET </w:instrText>
      </w:r>
      <w:r w:rsidRPr="006A1F21" w:rsidR="00AC02BC">
        <w:rPr>
          <w:rFonts w:cstheme="minorHAnsi"/>
          <w:sz w:val="24"/>
          <w:szCs w:val="24"/>
        </w:rPr>
        <w:fldChar w:fldCharType="separate"/>
      </w:r>
      <w:r w:rsidRPr="006A1F21" w:rsidR="00825D53">
        <w:rPr>
          <w:rFonts w:cstheme="minorHAnsi"/>
          <w:sz w:val="24"/>
          <w:szCs w:val="24"/>
        </w:rPr>
        <w:fldChar w:fldCharType="begin"/>
      </w:r>
      <w:r w:rsidRPr="006A1F21" w:rsidR="00825D53">
        <w:rPr>
          <w:rFonts w:cstheme="minorHAnsi"/>
          <w:sz w:val="24"/>
          <w:szCs w:val="24"/>
        </w:rPr>
        <w:instrText xml:space="preserve"> INCLUDEPICTURE  "cid:AA1F3186-A018-4AB5-AE8B-6D5946249D3A" \* MERGEFORMATINET </w:instrText>
      </w:r>
      <w:r w:rsidRPr="006A1F21" w:rsidR="00825D53">
        <w:rPr>
          <w:rFonts w:cstheme="minorHAnsi"/>
          <w:sz w:val="24"/>
          <w:szCs w:val="24"/>
        </w:rPr>
        <w:fldChar w:fldCharType="separate"/>
      </w:r>
      <w:r w:rsidRPr="006A1F21" w:rsidR="00145805">
        <w:rPr>
          <w:rFonts w:cstheme="minorHAnsi"/>
          <w:sz w:val="24"/>
          <w:szCs w:val="24"/>
        </w:rPr>
        <w:fldChar w:fldCharType="begin"/>
      </w:r>
      <w:r w:rsidRPr="006A1F21" w:rsidR="00145805">
        <w:rPr>
          <w:rFonts w:cstheme="minorHAnsi"/>
          <w:sz w:val="24"/>
          <w:szCs w:val="24"/>
        </w:rPr>
        <w:instrText xml:space="preserve"> INCLUDEPICTURE  "cid:AA1F3186-A018-4AB5-AE8B-6D5946249D3A" \* MERGEFORMATINET </w:instrText>
      </w:r>
      <w:r w:rsidRPr="006A1F21" w:rsidR="00145805">
        <w:rPr>
          <w:rFonts w:cstheme="minorHAnsi"/>
          <w:sz w:val="24"/>
          <w:szCs w:val="24"/>
        </w:rPr>
        <w:fldChar w:fldCharType="separate"/>
      </w:r>
      <w:r w:rsidRPr="006A1F21" w:rsidR="00F54342">
        <w:rPr>
          <w:rFonts w:cstheme="minorHAnsi"/>
          <w:sz w:val="24"/>
          <w:szCs w:val="24"/>
        </w:rPr>
        <w:fldChar w:fldCharType="begin"/>
      </w:r>
      <w:r w:rsidRPr="006A1F21" w:rsidR="00F54342">
        <w:rPr>
          <w:rFonts w:cstheme="minorHAnsi"/>
          <w:sz w:val="24"/>
          <w:szCs w:val="24"/>
        </w:rPr>
        <w:instrText xml:space="preserve"> INCLUDEPICTURE  "cid:AA1F3186-A018-4AB5-AE8B-6D5946249D3A" \* MERGEFORMATINET </w:instrText>
      </w:r>
      <w:r w:rsidRPr="006A1F21" w:rsidR="00F54342">
        <w:rPr>
          <w:rFonts w:cstheme="minorHAnsi"/>
          <w:sz w:val="24"/>
          <w:szCs w:val="24"/>
        </w:rPr>
        <w:fldChar w:fldCharType="separate"/>
      </w:r>
      <w:r w:rsidRPr="006A1F21" w:rsidR="00D727CA">
        <w:rPr>
          <w:rFonts w:cstheme="minorHAnsi"/>
          <w:sz w:val="24"/>
          <w:szCs w:val="24"/>
        </w:rPr>
        <w:fldChar w:fldCharType="begin"/>
      </w:r>
      <w:r w:rsidRPr="006A1F21" w:rsidR="00D727CA">
        <w:rPr>
          <w:rFonts w:cstheme="minorHAnsi"/>
          <w:sz w:val="24"/>
          <w:szCs w:val="24"/>
        </w:rPr>
        <w:instrText xml:space="preserve"> INCLUDEPICTURE  "cid:AA1F3186-A018-4AB5-AE8B-6D5946249D3A" \* MERGEFORMATINET </w:instrText>
      </w:r>
      <w:r w:rsidRPr="006A1F21" w:rsidR="00D727CA">
        <w:rPr>
          <w:rFonts w:cstheme="minorHAnsi"/>
          <w:sz w:val="24"/>
          <w:szCs w:val="24"/>
        </w:rPr>
        <w:fldChar w:fldCharType="separate"/>
      </w:r>
      <w:r w:rsidRPr="006A1F21" w:rsidR="009077BA">
        <w:rPr>
          <w:rFonts w:cstheme="minorHAnsi"/>
          <w:sz w:val="24"/>
          <w:szCs w:val="24"/>
        </w:rPr>
        <w:fldChar w:fldCharType="begin"/>
      </w:r>
      <w:r w:rsidRPr="006A1F21" w:rsidR="009077BA">
        <w:rPr>
          <w:rFonts w:cstheme="minorHAnsi"/>
          <w:sz w:val="24"/>
          <w:szCs w:val="24"/>
        </w:rPr>
        <w:instrText xml:space="preserve"> INCLUDEPICTURE  "cid:AA1F3186-A018-4AB5-AE8B-6D5946249D3A" \* MERGEFORMATINET </w:instrText>
      </w:r>
      <w:r w:rsidRPr="006A1F21" w:rsidR="009077BA">
        <w:rPr>
          <w:rFonts w:cstheme="minorHAnsi"/>
          <w:sz w:val="24"/>
          <w:szCs w:val="24"/>
        </w:rPr>
        <w:fldChar w:fldCharType="separate"/>
      </w:r>
      <w:r w:rsidRPr="006A1F21" w:rsidR="00C72D35">
        <w:rPr>
          <w:rFonts w:cstheme="minorHAnsi"/>
          <w:sz w:val="24"/>
          <w:szCs w:val="24"/>
        </w:rPr>
        <w:fldChar w:fldCharType="begin"/>
      </w:r>
      <w:r w:rsidRPr="006A1F21" w:rsidR="00C72D35">
        <w:rPr>
          <w:rFonts w:cstheme="minorHAnsi"/>
          <w:sz w:val="24"/>
          <w:szCs w:val="24"/>
        </w:rPr>
        <w:instrText xml:space="preserve"> INCLUDEPICTURE  "cid:AA1F3186-A018-4AB5-AE8B-6D5946249D3A" \* MERGEFORMATINET </w:instrText>
      </w:r>
      <w:r w:rsidRPr="006A1F21" w:rsidR="00C72D35">
        <w:rPr>
          <w:rFonts w:cstheme="minorHAnsi"/>
          <w:sz w:val="24"/>
          <w:szCs w:val="24"/>
        </w:rPr>
        <w:fldChar w:fldCharType="separate"/>
      </w:r>
      <w:r w:rsidRPr="006A1F21" w:rsidR="007636AD">
        <w:rPr>
          <w:rFonts w:cstheme="minorHAnsi"/>
          <w:sz w:val="24"/>
          <w:szCs w:val="24"/>
        </w:rPr>
        <w:fldChar w:fldCharType="begin"/>
      </w:r>
      <w:r w:rsidRPr="006A1F21" w:rsidR="007636AD">
        <w:rPr>
          <w:rFonts w:cstheme="minorHAnsi"/>
          <w:sz w:val="24"/>
          <w:szCs w:val="24"/>
        </w:rPr>
        <w:instrText xml:space="preserve"> INCLUDEPICTURE  "cid:AA1F3186-A018-4AB5-AE8B-6D5946249D3A" \* MERGEFORMATINET </w:instrText>
      </w:r>
      <w:r w:rsidRPr="006A1F21" w:rsidR="007636AD">
        <w:rPr>
          <w:rFonts w:cstheme="minorHAnsi"/>
          <w:sz w:val="24"/>
          <w:szCs w:val="24"/>
        </w:rPr>
        <w:fldChar w:fldCharType="separate"/>
      </w:r>
      <w:r w:rsidRPr="006A1F21" w:rsidR="00AC63B8">
        <w:rPr>
          <w:rFonts w:cstheme="minorHAnsi"/>
          <w:sz w:val="24"/>
          <w:szCs w:val="24"/>
        </w:rPr>
        <w:fldChar w:fldCharType="begin"/>
      </w:r>
      <w:r w:rsidRPr="006A1F21" w:rsidR="00AC63B8">
        <w:rPr>
          <w:rFonts w:cstheme="minorHAnsi"/>
          <w:sz w:val="24"/>
          <w:szCs w:val="24"/>
        </w:rPr>
        <w:instrText xml:space="preserve"> INCLUDEPICTURE  "cid:AA1F3186-A018-4AB5-AE8B-6D5946249D3A" \* MERGEFORMATINET </w:instrText>
      </w:r>
      <w:r w:rsidRPr="006A1F21" w:rsidR="00AC63B8">
        <w:rPr>
          <w:rFonts w:cstheme="minorHAnsi"/>
          <w:sz w:val="24"/>
          <w:szCs w:val="24"/>
        </w:rPr>
        <w:fldChar w:fldCharType="separate"/>
      </w:r>
      <w:r w:rsidRPr="006A1F21" w:rsidR="00142B6B">
        <w:rPr>
          <w:rFonts w:cstheme="minorHAnsi"/>
          <w:sz w:val="24"/>
          <w:szCs w:val="24"/>
        </w:rPr>
        <w:fldChar w:fldCharType="begin"/>
      </w:r>
      <w:r w:rsidRPr="006A1F21" w:rsidR="00142B6B">
        <w:rPr>
          <w:rFonts w:cstheme="minorHAnsi"/>
          <w:sz w:val="24"/>
          <w:szCs w:val="24"/>
        </w:rPr>
        <w:instrText xml:space="preserve"> INCLUDEPICTURE  "cid:AA1F3186-A018-4AB5-AE8B-6D5946249D3A" \* MERGEFORMATINET </w:instrText>
      </w:r>
      <w:r w:rsidRPr="006A1F21" w:rsidR="00142B6B">
        <w:rPr>
          <w:rFonts w:cstheme="minorHAnsi"/>
          <w:sz w:val="24"/>
          <w:szCs w:val="24"/>
        </w:rPr>
        <w:fldChar w:fldCharType="separate"/>
      </w:r>
      <w:r w:rsidRPr="006A1F21" w:rsidR="009B399D">
        <w:rPr>
          <w:rFonts w:cstheme="minorHAnsi"/>
          <w:sz w:val="24"/>
          <w:szCs w:val="24"/>
        </w:rPr>
        <w:fldChar w:fldCharType="begin"/>
      </w:r>
      <w:r w:rsidRPr="006A1F21" w:rsidR="009B399D">
        <w:rPr>
          <w:rFonts w:cstheme="minorHAnsi"/>
          <w:sz w:val="24"/>
          <w:szCs w:val="24"/>
        </w:rPr>
        <w:instrText xml:space="preserve"> INCLUDEPICTURE  "cid:AA1F3186-A018-4AB5-AE8B-6D5946249D3A" \* MERGEFORMATINET </w:instrText>
      </w:r>
      <w:r w:rsidRPr="006A1F21" w:rsidR="009B399D">
        <w:rPr>
          <w:rFonts w:cstheme="minorHAnsi"/>
          <w:sz w:val="24"/>
          <w:szCs w:val="24"/>
        </w:rPr>
        <w:fldChar w:fldCharType="separate"/>
      </w:r>
      <w:r w:rsidRPr="006A1F21" w:rsidR="00F3086F">
        <w:rPr>
          <w:rFonts w:cstheme="minorHAnsi"/>
          <w:sz w:val="24"/>
          <w:szCs w:val="24"/>
        </w:rPr>
        <w:fldChar w:fldCharType="begin"/>
      </w:r>
      <w:r w:rsidRPr="006A1F21" w:rsidR="00F3086F">
        <w:rPr>
          <w:rFonts w:cstheme="minorHAnsi"/>
          <w:sz w:val="24"/>
          <w:szCs w:val="24"/>
        </w:rPr>
        <w:instrText xml:space="preserve"> INCLUDEPICTURE  "cid:AA1F3186-A018-4AB5-AE8B-6D5946249D3A" \* MERGEFORMATINET </w:instrText>
      </w:r>
      <w:r w:rsidRPr="006A1F21" w:rsidR="00F3086F">
        <w:rPr>
          <w:rFonts w:cstheme="minorHAnsi"/>
          <w:sz w:val="24"/>
          <w:szCs w:val="24"/>
        </w:rPr>
        <w:fldChar w:fldCharType="separate"/>
      </w:r>
      <w:r w:rsidRPr="006A1F21" w:rsidR="00477D4A">
        <w:rPr>
          <w:rFonts w:cstheme="minorHAnsi"/>
          <w:sz w:val="24"/>
          <w:szCs w:val="24"/>
        </w:rPr>
        <w:fldChar w:fldCharType="begin"/>
      </w:r>
      <w:r w:rsidRPr="006A1F21" w:rsidR="00477D4A">
        <w:rPr>
          <w:rFonts w:cstheme="minorHAnsi"/>
          <w:sz w:val="24"/>
          <w:szCs w:val="24"/>
        </w:rPr>
        <w:instrText xml:space="preserve"> INCLUDEPICTURE  "cid:AA1F3186-A018-4AB5-AE8B-6D5946249D3A" \* MERGEFORMATINET </w:instrText>
      </w:r>
      <w:r w:rsidRPr="006A1F21" w:rsidR="00477D4A">
        <w:rPr>
          <w:rFonts w:cstheme="minorHAnsi"/>
          <w:sz w:val="24"/>
          <w:szCs w:val="24"/>
        </w:rPr>
        <w:fldChar w:fldCharType="separate"/>
      </w:r>
      <w:r w:rsidRPr="006A1F21" w:rsidR="00FB5225">
        <w:rPr>
          <w:rFonts w:cstheme="minorHAnsi"/>
          <w:sz w:val="24"/>
          <w:szCs w:val="24"/>
        </w:rPr>
        <w:fldChar w:fldCharType="begin"/>
      </w:r>
      <w:r w:rsidRPr="006A1F21" w:rsidR="00FB5225">
        <w:rPr>
          <w:rFonts w:cstheme="minorHAnsi"/>
          <w:sz w:val="24"/>
          <w:szCs w:val="24"/>
        </w:rPr>
        <w:instrText xml:space="preserve"> INCLUDEPICTURE  "cid:AA1F3186-A018-4AB5-AE8B-6D5946249D3A" \* MERGEFORMATINET </w:instrText>
      </w:r>
      <w:r w:rsidRPr="006A1F21" w:rsidR="00FB5225">
        <w:rPr>
          <w:rFonts w:cstheme="minorHAnsi"/>
          <w:sz w:val="24"/>
          <w:szCs w:val="24"/>
        </w:rPr>
        <w:fldChar w:fldCharType="separate"/>
      </w:r>
      <w:r w:rsidRPr="006A1F21" w:rsidR="00BF3FEA">
        <w:rPr>
          <w:rFonts w:cstheme="minorHAnsi"/>
          <w:sz w:val="24"/>
          <w:szCs w:val="24"/>
        </w:rPr>
        <w:fldChar w:fldCharType="begin"/>
      </w:r>
      <w:r w:rsidRPr="006A1F21" w:rsidR="00BF3FEA">
        <w:rPr>
          <w:rFonts w:cstheme="minorHAnsi"/>
          <w:sz w:val="24"/>
          <w:szCs w:val="24"/>
        </w:rPr>
        <w:instrText xml:space="preserve"> INCLUDEPICTURE  "cid:AA1F3186-A018-4AB5-AE8B-6D5946249D3A" \* MERGEFORMATINET </w:instrText>
      </w:r>
      <w:r w:rsidRPr="006A1F21" w:rsidR="00BF3FEA">
        <w:rPr>
          <w:rFonts w:cstheme="minorHAnsi"/>
          <w:sz w:val="24"/>
          <w:szCs w:val="24"/>
        </w:rPr>
        <w:fldChar w:fldCharType="separate"/>
      </w:r>
      <w:r w:rsidRPr="006A1F21" w:rsidR="00DE7F69">
        <w:rPr>
          <w:rFonts w:cstheme="minorHAnsi"/>
          <w:sz w:val="24"/>
          <w:szCs w:val="24"/>
        </w:rPr>
        <w:fldChar w:fldCharType="begin"/>
      </w:r>
      <w:r w:rsidRPr="006A1F21" w:rsidR="00DE7F69">
        <w:rPr>
          <w:rFonts w:cstheme="minorHAnsi"/>
          <w:sz w:val="24"/>
          <w:szCs w:val="24"/>
        </w:rPr>
        <w:instrText xml:space="preserve"> INCLUDEPICTURE  "cid:AA1F3186-A018-4AB5-AE8B-6D5946249D3A" \* MERGEFORMATINET </w:instrText>
      </w:r>
      <w:r w:rsidRPr="006A1F21" w:rsidR="00DE7F69">
        <w:rPr>
          <w:rFonts w:cstheme="minorHAnsi"/>
          <w:sz w:val="24"/>
          <w:szCs w:val="24"/>
        </w:rPr>
        <w:fldChar w:fldCharType="separate"/>
      </w:r>
      <w:r w:rsidRPr="006A1F21" w:rsidR="002C5C65">
        <w:rPr>
          <w:rFonts w:cstheme="minorHAnsi"/>
          <w:sz w:val="24"/>
          <w:szCs w:val="24"/>
        </w:rPr>
        <w:fldChar w:fldCharType="begin"/>
      </w:r>
      <w:r w:rsidRPr="006A1F21" w:rsidR="002C5C65">
        <w:rPr>
          <w:rFonts w:cstheme="minorHAnsi"/>
          <w:sz w:val="24"/>
          <w:szCs w:val="24"/>
        </w:rPr>
        <w:instrText xml:space="preserve"> INCLUDEPICTURE  "cid:AA1F3186-A018-4AB5-AE8B-6D5946249D3A" \* MERGEFORMATINET </w:instrText>
      </w:r>
      <w:r w:rsidRPr="006A1F21" w:rsidR="002C5C65">
        <w:rPr>
          <w:rFonts w:cstheme="minorHAnsi"/>
          <w:sz w:val="24"/>
          <w:szCs w:val="24"/>
        </w:rPr>
        <w:fldChar w:fldCharType="separate"/>
      </w:r>
      <w:r w:rsidRPr="006A1F21" w:rsidR="00076910">
        <w:rPr>
          <w:rFonts w:cstheme="minorHAnsi"/>
          <w:sz w:val="24"/>
          <w:szCs w:val="24"/>
        </w:rPr>
        <w:fldChar w:fldCharType="begin"/>
      </w:r>
      <w:r w:rsidRPr="006A1F21" w:rsidR="00076910">
        <w:rPr>
          <w:rFonts w:cstheme="minorHAnsi"/>
          <w:sz w:val="24"/>
          <w:szCs w:val="24"/>
        </w:rPr>
        <w:instrText xml:space="preserve"> INCLUDEPICTURE  "cid:AA1F3186-A018-4AB5-AE8B-6D5946249D3A" \* MERGEFORMATINET </w:instrText>
      </w:r>
      <w:r w:rsidRPr="006A1F21" w:rsidR="00076910">
        <w:rPr>
          <w:rFonts w:cstheme="minorHAnsi"/>
          <w:sz w:val="24"/>
          <w:szCs w:val="24"/>
        </w:rPr>
        <w:fldChar w:fldCharType="separate"/>
      </w:r>
      <w:r w:rsidRPr="006A1F21" w:rsidR="003233AA">
        <w:rPr>
          <w:rFonts w:cstheme="minorHAnsi"/>
          <w:sz w:val="24"/>
          <w:szCs w:val="24"/>
        </w:rPr>
        <w:fldChar w:fldCharType="begin"/>
      </w:r>
      <w:r w:rsidRPr="006A1F21" w:rsidR="003233AA">
        <w:rPr>
          <w:rFonts w:cstheme="minorHAnsi"/>
          <w:sz w:val="24"/>
          <w:szCs w:val="24"/>
        </w:rPr>
        <w:instrText xml:space="preserve"> INCLUDEPICTURE  "cid:AA1F3186-A018-4AB5-AE8B-6D5946249D3A" \* MERGEFORMATINET </w:instrText>
      </w:r>
      <w:r w:rsidRPr="006A1F21" w:rsidR="003233AA">
        <w:rPr>
          <w:rFonts w:cstheme="minorHAnsi"/>
          <w:sz w:val="24"/>
          <w:szCs w:val="24"/>
        </w:rPr>
        <w:fldChar w:fldCharType="separate"/>
      </w:r>
      <w:r w:rsidRPr="006A1F21" w:rsidR="003233AA">
        <w:rPr>
          <w:rFonts w:cstheme="minorHAnsi"/>
          <w:sz w:val="24"/>
          <w:szCs w:val="24"/>
        </w:rPr>
        <w:fldChar w:fldCharType="begin"/>
      </w:r>
      <w:r w:rsidRPr="006A1F21" w:rsidR="003233AA">
        <w:rPr>
          <w:rFonts w:cstheme="minorHAnsi"/>
          <w:sz w:val="24"/>
          <w:szCs w:val="24"/>
        </w:rPr>
        <w:instrText xml:space="preserve"> INCLUDEPICTURE  "cid:AA1F3186-A018-4AB5-AE8B-6D5946249D3A" \* MERGEFORMATINET </w:instrText>
      </w:r>
      <w:r w:rsidRPr="006A1F21" w:rsidR="003233AA">
        <w:rPr>
          <w:rFonts w:cstheme="minorHAnsi"/>
          <w:sz w:val="24"/>
          <w:szCs w:val="24"/>
        </w:rPr>
        <w:fldChar w:fldCharType="separate"/>
      </w:r>
      <w:r w:rsidRPr="006A1F21" w:rsidR="006A1F21">
        <w:rPr>
          <w:rFonts w:cstheme="minorHAnsi"/>
          <w:sz w:val="24"/>
          <w:szCs w:val="24"/>
        </w:rPr>
        <w:fldChar w:fldCharType="begin"/>
      </w:r>
      <w:r w:rsidRPr="006A1F21" w:rsidR="006A1F21">
        <w:rPr>
          <w:rFonts w:cstheme="minorHAnsi"/>
          <w:sz w:val="24"/>
          <w:szCs w:val="24"/>
        </w:rPr>
        <w:instrText xml:space="preserve"> INCLUDEPICTURE  "cid:AA1F3186-A018-4AB5-AE8B-6D5946249D3A" \* MERGEFORMATINET </w:instrText>
      </w:r>
      <w:r w:rsidRPr="006A1F21" w:rsidR="006A1F21">
        <w:rPr>
          <w:rFonts w:cstheme="minorHAnsi"/>
          <w:sz w:val="24"/>
          <w:szCs w:val="24"/>
        </w:rPr>
        <w:fldChar w:fldCharType="separate"/>
      </w:r>
      <w:r w:rsidR="00EF0C82">
        <w:rPr>
          <w:rFonts w:cstheme="minorHAnsi"/>
          <w:sz w:val="24"/>
          <w:szCs w:val="24"/>
        </w:rPr>
        <w:fldChar w:fldCharType="begin"/>
      </w:r>
      <w:r w:rsidR="00EF0C82">
        <w:rPr>
          <w:rFonts w:cstheme="minorHAnsi"/>
          <w:sz w:val="24"/>
          <w:szCs w:val="24"/>
        </w:rPr>
        <w:instrText xml:space="preserve"> INCLUDEPICTURE  "cid:AA1F3186-A018-4AB5-AE8B-6D5946249D3A" \* MERGEFORMATINET </w:instrText>
      </w:r>
      <w:r w:rsidR="00EF0C82">
        <w:rPr>
          <w:rFonts w:cstheme="minorHAnsi"/>
          <w:sz w:val="24"/>
          <w:szCs w:val="24"/>
        </w:rPr>
        <w:fldChar w:fldCharType="separate"/>
      </w:r>
      <w:r w:rsidR="00D62EA5">
        <w:rPr>
          <w:rFonts w:cstheme="minorHAnsi"/>
          <w:sz w:val="24"/>
          <w:szCs w:val="24"/>
        </w:rPr>
        <w:fldChar w:fldCharType="begin"/>
      </w:r>
      <w:r w:rsidR="00D62EA5">
        <w:rPr>
          <w:rFonts w:cstheme="minorHAnsi"/>
          <w:sz w:val="24"/>
          <w:szCs w:val="24"/>
        </w:rPr>
        <w:instrText xml:space="preserve"> INCLUDEPICTURE  "cid:AA1F3186-A018-4AB5-AE8B-6D5946249D3A" \* MERGEFORMATINET </w:instrText>
      </w:r>
      <w:r w:rsidR="00D62EA5">
        <w:rPr>
          <w:rFonts w:cstheme="minorHAnsi"/>
          <w:sz w:val="24"/>
          <w:szCs w:val="24"/>
        </w:rPr>
        <w:fldChar w:fldCharType="separate"/>
      </w:r>
      <w:r w:rsidR="00B27E4A">
        <w:rPr>
          <w:rFonts w:cstheme="minorHAnsi"/>
          <w:sz w:val="24"/>
          <w:szCs w:val="24"/>
        </w:rPr>
        <w:fldChar w:fldCharType="begin"/>
      </w:r>
      <w:r w:rsidR="00B27E4A">
        <w:rPr>
          <w:rFonts w:cstheme="minorHAnsi"/>
          <w:sz w:val="24"/>
          <w:szCs w:val="24"/>
        </w:rPr>
        <w:instrText xml:space="preserve"> INCLUDEPICTURE  "cid:AA1F3186-A018-4AB5-AE8B-6D5946249D3A" \* MERGEFORMATINET </w:instrText>
      </w:r>
      <w:r w:rsidR="00B27E4A">
        <w:rPr>
          <w:rFonts w:cstheme="minorHAnsi"/>
          <w:sz w:val="24"/>
          <w:szCs w:val="24"/>
        </w:rPr>
        <w:fldChar w:fldCharType="separate"/>
      </w:r>
      <w:r w:rsidR="00703BE4">
        <w:rPr>
          <w:rFonts w:cstheme="minorHAnsi"/>
          <w:sz w:val="24"/>
          <w:szCs w:val="24"/>
        </w:rPr>
        <w:fldChar w:fldCharType="begin"/>
      </w:r>
      <w:r w:rsidR="00703BE4">
        <w:rPr>
          <w:rFonts w:cstheme="minorHAnsi"/>
          <w:sz w:val="24"/>
          <w:szCs w:val="24"/>
        </w:rPr>
        <w:instrText xml:space="preserve"> INCLUDEPICTURE  "cid:AA1F3186-A018-4AB5-AE8B-6D5946249D3A" \* MERGEFORMATINET </w:instrText>
      </w:r>
      <w:r w:rsidR="00703BE4">
        <w:rPr>
          <w:rFonts w:cstheme="minorHAnsi"/>
          <w:sz w:val="24"/>
          <w:szCs w:val="24"/>
        </w:rPr>
        <w:fldChar w:fldCharType="separate"/>
      </w:r>
      <w:r w:rsidR="00E271A4">
        <w:rPr>
          <w:rFonts w:cstheme="minorHAnsi"/>
          <w:sz w:val="24"/>
          <w:szCs w:val="24"/>
        </w:rPr>
        <w:fldChar w:fldCharType="begin"/>
      </w:r>
      <w:r w:rsidR="00E271A4">
        <w:rPr>
          <w:rFonts w:cstheme="minorHAnsi"/>
          <w:sz w:val="24"/>
          <w:szCs w:val="24"/>
        </w:rPr>
        <w:instrText xml:space="preserve"> INCLUDEPICTURE  "cid:AA1F3186-A018-4AB5-AE8B-6D5946249D3A" \* MERGEFORMATINET </w:instrText>
      </w:r>
      <w:r w:rsidR="00E271A4">
        <w:rPr>
          <w:rFonts w:cstheme="minorHAnsi"/>
          <w:sz w:val="24"/>
          <w:szCs w:val="24"/>
        </w:rPr>
        <w:fldChar w:fldCharType="separate"/>
      </w:r>
      <w:r w:rsidR="00E356B7">
        <w:rPr>
          <w:rFonts w:cstheme="minorHAnsi"/>
          <w:sz w:val="24"/>
          <w:szCs w:val="24"/>
        </w:rPr>
        <w:fldChar w:fldCharType="begin"/>
      </w:r>
      <w:r w:rsidR="00E356B7">
        <w:rPr>
          <w:rFonts w:cstheme="minorHAnsi"/>
          <w:sz w:val="24"/>
          <w:szCs w:val="24"/>
        </w:rPr>
        <w:instrText xml:space="preserve"> INCLUDEPICTURE  "cid:AA1F3186-A018-4AB5-AE8B-6D5946249D3A" \* MERGEFORMATINET </w:instrText>
      </w:r>
      <w:r w:rsidR="00E356B7">
        <w:rPr>
          <w:rFonts w:cstheme="minorHAnsi"/>
          <w:sz w:val="24"/>
          <w:szCs w:val="24"/>
        </w:rPr>
        <w:fldChar w:fldCharType="separate"/>
      </w:r>
      <w:r w:rsidR="004B0460">
        <w:rPr>
          <w:rFonts w:cstheme="minorHAnsi"/>
          <w:sz w:val="24"/>
          <w:szCs w:val="24"/>
        </w:rPr>
        <w:pict w14:anchorId="47DB4DA6">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_x0000_i1083" style="width:113.3pt;height:85.45pt" type="#_x0000_t75">
            <v:imagedata r:id="rId27" r:href="rId28"/>
          </v:shape>
        </w:pict>
      </w:r>
      <w:r w:rsidR="00E356B7">
        <w:rPr>
          <w:rFonts w:cstheme="minorHAnsi"/>
          <w:sz w:val="24"/>
          <w:szCs w:val="24"/>
        </w:rPr>
        <w:fldChar w:fldCharType="end"/>
      </w:r>
      <w:r w:rsidR="00E271A4">
        <w:rPr>
          <w:rFonts w:cstheme="minorHAnsi"/>
          <w:sz w:val="24"/>
          <w:szCs w:val="24"/>
        </w:rPr>
        <w:fldChar w:fldCharType="end"/>
      </w:r>
      <w:r w:rsidR="00703BE4">
        <w:rPr>
          <w:rFonts w:cstheme="minorHAnsi"/>
          <w:sz w:val="24"/>
          <w:szCs w:val="24"/>
        </w:rPr>
        <w:fldChar w:fldCharType="end"/>
      </w:r>
      <w:r w:rsidR="00B27E4A">
        <w:rPr>
          <w:rFonts w:cstheme="minorHAnsi"/>
          <w:sz w:val="24"/>
          <w:szCs w:val="24"/>
        </w:rPr>
        <w:fldChar w:fldCharType="end"/>
      </w:r>
      <w:r w:rsidR="00D62EA5">
        <w:rPr>
          <w:rFonts w:cstheme="minorHAnsi"/>
          <w:sz w:val="24"/>
          <w:szCs w:val="24"/>
        </w:rPr>
        <w:fldChar w:fldCharType="end"/>
      </w:r>
      <w:r w:rsidR="00EF0C82">
        <w:rPr>
          <w:rFonts w:cstheme="minorHAnsi"/>
          <w:sz w:val="24"/>
          <w:szCs w:val="24"/>
        </w:rPr>
        <w:fldChar w:fldCharType="end"/>
      </w:r>
      <w:r w:rsidRPr="006A1F21" w:rsidR="006A1F21">
        <w:rPr>
          <w:rFonts w:cstheme="minorHAnsi"/>
          <w:sz w:val="24"/>
          <w:szCs w:val="24"/>
        </w:rPr>
        <w:fldChar w:fldCharType="end"/>
      </w:r>
      <w:r w:rsidRPr="006A1F21" w:rsidR="003233AA">
        <w:rPr>
          <w:rFonts w:cstheme="minorHAnsi"/>
          <w:sz w:val="24"/>
          <w:szCs w:val="24"/>
        </w:rPr>
        <w:fldChar w:fldCharType="end"/>
      </w:r>
      <w:r w:rsidRPr="006A1F21" w:rsidR="003233AA">
        <w:rPr>
          <w:rFonts w:cstheme="minorHAnsi"/>
          <w:sz w:val="24"/>
          <w:szCs w:val="24"/>
        </w:rPr>
        <w:fldChar w:fldCharType="end"/>
      </w:r>
      <w:r w:rsidRPr="006A1F21" w:rsidR="00076910">
        <w:rPr>
          <w:rFonts w:cstheme="minorHAnsi"/>
          <w:sz w:val="24"/>
          <w:szCs w:val="24"/>
        </w:rPr>
        <w:fldChar w:fldCharType="end"/>
      </w:r>
      <w:r w:rsidRPr="006A1F21" w:rsidR="002C5C65">
        <w:rPr>
          <w:rFonts w:cstheme="minorHAnsi"/>
          <w:sz w:val="24"/>
          <w:szCs w:val="24"/>
        </w:rPr>
        <w:fldChar w:fldCharType="end"/>
      </w:r>
      <w:r w:rsidRPr="006A1F21" w:rsidR="00DE7F69">
        <w:rPr>
          <w:rFonts w:cstheme="minorHAnsi"/>
          <w:sz w:val="24"/>
          <w:szCs w:val="24"/>
        </w:rPr>
        <w:fldChar w:fldCharType="end"/>
      </w:r>
      <w:r w:rsidRPr="006A1F21" w:rsidR="00BF3FEA">
        <w:rPr>
          <w:rFonts w:cstheme="minorHAnsi"/>
          <w:sz w:val="24"/>
          <w:szCs w:val="24"/>
        </w:rPr>
        <w:fldChar w:fldCharType="end"/>
      </w:r>
      <w:r w:rsidRPr="006A1F21" w:rsidR="00FB5225">
        <w:rPr>
          <w:rFonts w:cstheme="minorHAnsi"/>
          <w:sz w:val="24"/>
          <w:szCs w:val="24"/>
        </w:rPr>
        <w:fldChar w:fldCharType="end"/>
      </w:r>
      <w:r w:rsidRPr="006A1F21" w:rsidR="00477D4A">
        <w:rPr>
          <w:rFonts w:cstheme="minorHAnsi"/>
          <w:sz w:val="24"/>
          <w:szCs w:val="24"/>
        </w:rPr>
        <w:fldChar w:fldCharType="end"/>
      </w:r>
      <w:r w:rsidRPr="006A1F21" w:rsidR="00F3086F">
        <w:rPr>
          <w:rFonts w:cstheme="minorHAnsi"/>
          <w:sz w:val="24"/>
          <w:szCs w:val="24"/>
        </w:rPr>
        <w:fldChar w:fldCharType="end"/>
      </w:r>
      <w:r w:rsidRPr="006A1F21" w:rsidR="009B399D">
        <w:rPr>
          <w:rFonts w:cstheme="minorHAnsi"/>
          <w:sz w:val="24"/>
          <w:szCs w:val="24"/>
        </w:rPr>
        <w:fldChar w:fldCharType="end"/>
      </w:r>
      <w:r w:rsidRPr="006A1F21" w:rsidR="00142B6B">
        <w:rPr>
          <w:rFonts w:cstheme="minorHAnsi"/>
          <w:sz w:val="24"/>
          <w:szCs w:val="24"/>
        </w:rPr>
        <w:fldChar w:fldCharType="end"/>
      </w:r>
      <w:r w:rsidRPr="006A1F21" w:rsidR="00AC63B8">
        <w:rPr>
          <w:rFonts w:cstheme="minorHAnsi"/>
          <w:sz w:val="24"/>
          <w:szCs w:val="24"/>
        </w:rPr>
        <w:fldChar w:fldCharType="end"/>
      </w:r>
      <w:r w:rsidRPr="006A1F21" w:rsidR="007636AD">
        <w:rPr>
          <w:rFonts w:cstheme="minorHAnsi"/>
          <w:sz w:val="24"/>
          <w:szCs w:val="24"/>
        </w:rPr>
        <w:fldChar w:fldCharType="end"/>
      </w:r>
      <w:r w:rsidRPr="006A1F21" w:rsidR="00C72D35">
        <w:rPr>
          <w:rFonts w:cstheme="minorHAnsi"/>
          <w:sz w:val="24"/>
          <w:szCs w:val="24"/>
        </w:rPr>
        <w:fldChar w:fldCharType="end"/>
      </w:r>
      <w:r w:rsidRPr="006A1F21" w:rsidR="009077BA">
        <w:rPr>
          <w:rFonts w:cstheme="minorHAnsi"/>
          <w:sz w:val="24"/>
          <w:szCs w:val="24"/>
        </w:rPr>
        <w:fldChar w:fldCharType="end"/>
      </w:r>
      <w:r w:rsidRPr="006A1F21" w:rsidR="00D727CA">
        <w:rPr>
          <w:rFonts w:cstheme="minorHAnsi"/>
          <w:sz w:val="24"/>
          <w:szCs w:val="24"/>
        </w:rPr>
        <w:fldChar w:fldCharType="end"/>
      </w:r>
      <w:r w:rsidRPr="006A1F21" w:rsidR="00F54342">
        <w:rPr>
          <w:rFonts w:cstheme="minorHAnsi"/>
          <w:sz w:val="24"/>
          <w:szCs w:val="24"/>
        </w:rPr>
        <w:fldChar w:fldCharType="end"/>
      </w:r>
      <w:r w:rsidRPr="006A1F21" w:rsidR="00145805">
        <w:rPr>
          <w:rFonts w:cstheme="minorHAnsi"/>
          <w:sz w:val="24"/>
          <w:szCs w:val="24"/>
        </w:rPr>
        <w:fldChar w:fldCharType="end"/>
      </w:r>
      <w:r w:rsidRPr="006A1F21" w:rsidR="00825D53">
        <w:rPr>
          <w:rFonts w:cstheme="minorHAnsi"/>
          <w:sz w:val="24"/>
          <w:szCs w:val="24"/>
        </w:rPr>
        <w:fldChar w:fldCharType="end"/>
      </w:r>
      <w:r w:rsidRPr="006A1F21" w:rsidR="00AC02BC">
        <w:rPr>
          <w:rFonts w:cstheme="minorHAnsi"/>
          <w:sz w:val="24"/>
          <w:szCs w:val="24"/>
        </w:rPr>
        <w:fldChar w:fldCharType="end"/>
      </w:r>
      <w:r w:rsidRPr="006A1F21" w:rsidR="00BC056E">
        <w:rPr>
          <w:rFonts w:cstheme="minorHAnsi"/>
          <w:sz w:val="24"/>
          <w:szCs w:val="24"/>
        </w:rPr>
        <w:fldChar w:fldCharType="end"/>
      </w:r>
      <w:r w:rsidRPr="006A1F21" w:rsidR="0066078B">
        <w:rPr>
          <w:rFonts w:cstheme="minorHAnsi"/>
          <w:sz w:val="24"/>
          <w:szCs w:val="24"/>
        </w:rPr>
        <w:fldChar w:fldCharType="end"/>
      </w:r>
      <w:r w:rsidRPr="006A1F21" w:rsidR="001C4868">
        <w:rPr>
          <w:rFonts w:cstheme="minorHAnsi"/>
          <w:sz w:val="24"/>
          <w:szCs w:val="24"/>
        </w:rPr>
        <w:fldChar w:fldCharType="end"/>
      </w:r>
      <w:r w:rsidRPr="006A1F21" w:rsidR="001466E6">
        <w:rPr>
          <w:rFonts w:cstheme="minorHAnsi"/>
          <w:sz w:val="24"/>
          <w:szCs w:val="24"/>
        </w:rPr>
        <w:fldChar w:fldCharType="end"/>
      </w:r>
      <w:r w:rsidRPr="006A1F21" w:rsidR="0037610C">
        <w:rPr>
          <w:rFonts w:cstheme="minorHAnsi"/>
          <w:sz w:val="24"/>
          <w:szCs w:val="24"/>
        </w:rPr>
        <w:fldChar w:fldCharType="end"/>
      </w:r>
      <w:r w:rsidRPr="006A1F21" w:rsidR="005E2299">
        <w:rPr>
          <w:rFonts w:cstheme="minorHAnsi"/>
          <w:sz w:val="24"/>
          <w:szCs w:val="24"/>
        </w:rPr>
        <w:fldChar w:fldCharType="end"/>
      </w:r>
      <w:r w:rsidRPr="006A1F21" w:rsidR="00A52B79">
        <w:rPr>
          <w:rFonts w:cstheme="minorHAnsi"/>
          <w:sz w:val="24"/>
          <w:szCs w:val="24"/>
        </w:rPr>
        <w:fldChar w:fldCharType="end"/>
      </w:r>
      <w:r w:rsidRPr="006A1F21" w:rsidR="00502B50">
        <w:rPr>
          <w:rFonts w:cstheme="minorHAnsi"/>
          <w:sz w:val="24"/>
          <w:szCs w:val="24"/>
        </w:rPr>
        <w:fldChar w:fldCharType="end"/>
      </w:r>
      <w:r w:rsidRPr="006A1F21" w:rsidR="0047195A">
        <w:rPr>
          <w:rFonts w:cstheme="minorHAnsi"/>
          <w:sz w:val="24"/>
          <w:szCs w:val="24"/>
        </w:rPr>
        <w:fldChar w:fldCharType="end"/>
      </w:r>
      <w:r w:rsidRPr="006A1F21" w:rsidR="000E7680">
        <w:rPr>
          <w:rFonts w:cstheme="minorHAnsi"/>
          <w:sz w:val="24"/>
          <w:szCs w:val="24"/>
        </w:rPr>
        <w:fldChar w:fldCharType="end"/>
      </w:r>
      <w:r w:rsidRPr="006A1F21" w:rsidR="0078484B">
        <w:rPr>
          <w:rFonts w:cstheme="minorHAnsi"/>
          <w:sz w:val="24"/>
          <w:szCs w:val="24"/>
        </w:rPr>
        <w:fldChar w:fldCharType="end"/>
      </w:r>
      <w:r w:rsidRPr="006A1F21" w:rsidR="009F6148">
        <w:rPr>
          <w:rFonts w:cstheme="minorHAnsi"/>
          <w:sz w:val="24"/>
          <w:szCs w:val="24"/>
        </w:rPr>
        <w:fldChar w:fldCharType="end"/>
      </w:r>
      <w:r w:rsidRPr="006A1F21" w:rsidR="00E04B43">
        <w:rPr>
          <w:rFonts w:cstheme="minorHAnsi"/>
          <w:sz w:val="24"/>
          <w:szCs w:val="24"/>
        </w:rPr>
        <w:fldChar w:fldCharType="end"/>
      </w:r>
      <w:r w:rsidRPr="006A1F21" w:rsidR="009B0FC9">
        <w:rPr>
          <w:rFonts w:cstheme="minorHAnsi"/>
          <w:sz w:val="24"/>
          <w:szCs w:val="24"/>
        </w:rPr>
        <w:fldChar w:fldCharType="end"/>
      </w:r>
      <w:r w:rsidRPr="006A1F21" w:rsidR="00D37F7A">
        <w:rPr>
          <w:rFonts w:cstheme="minorHAnsi"/>
          <w:sz w:val="24"/>
          <w:szCs w:val="24"/>
        </w:rPr>
        <w:fldChar w:fldCharType="end"/>
      </w:r>
      <w:r w:rsidRPr="006A1F21" w:rsidR="00D16C33">
        <w:rPr>
          <w:rFonts w:cstheme="minorHAnsi"/>
          <w:sz w:val="24"/>
          <w:szCs w:val="24"/>
        </w:rPr>
        <w:fldChar w:fldCharType="end"/>
      </w:r>
      <w:r w:rsidRPr="006A1F21" w:rsidR="008D470B">
        <w:rPr>
          <w:rFonts w:cstheme="minorHAnsi"/>
          <w:sz w:val="24"/>
          <w:szCs w:val="24"/>
        </w:rPr>
        <w:fldChar w:fldCharType="end"/>
      </w:r>
      <w:r w:rsidRPr="006A1F21" w:rsidR="00E1314E">
        <w:rPr>
          <w:rFonts w:cstheme="minorHAnsi"/>
          <w:sz w:val="24"/>
          <w:szCs w:val="24"/>
        </w:rPr>
        <w:fldChar w:fldCharType="end"/>
      </w:r>
      <w:r w:rsidRPr="006A1F21" w:rsidR="00460153">
        <w:rPr>
          <w:rFonts w:cstheme="minorHAnsi"/>
          <w:sz w:val="24"/>
          <w:szCs w:val="24"/>
        </w:rPr>
        <w:fldChar w:fldCharType="end"/>
      </w:r>
      <w:r w:rsidRPr="006A1F21" w:rsidR="00BE3943">
        <w:rPr>
          <w:rFonts w:cstheme="minorHAnsi"/>
          <w:sz w:val="24"/>
          <w:szCs w:val="24"/>
        </w:rPr>
        <w:fldChar w:fldCharType="end"/>
      </w:r>
      <w:r w:rsidRPr="006A1F21" w:rsidR="000D4D1C">
        <w:rPr>
          <w:rFonts w:cstheme="minorHAnsi"/>
          <w:sz w:val="24"/>
          <w:szCs w:val="24"/>
        </w:rPr>
        <w:fldChar w:fldCharType="end"/>
      </w:r>
      <w:r w:rsidRPr="006A1F21" w:rsidR="006E558E">
        <w:rPr>
          <w:rFonts w:cstheme="minorHAnsi"/>
          <w:sz w:val="24"/>
          <w:szCs w:val="24"/>
        </w:rPr>
        <w:fldChar w:fldCharType="end"/>
      </w:r>
      <w:r w:rsidRPr="006A1F21" w:rsidR="00012CE3">
        <w:rPr>
          <w:rFonts w:cstheme="minorHAnsi"/>
          <w:sz w:val="24"/>
          <w:szCs w:val="24"/>
        </w:rPr>
        <w:fldChar w:fldCharType="end"/>
      </w:r>
      <w:r w:rsidRPr="006A1F21">
        <w:rPr>
          <w:rFonts w:cstheme="minorHAnsi"/>
          <w:sz w:val="24"/>
          <w:szCs w:val="24"/>
        </w:rPr>
        <w:fldChar w:fldCharType="end"/>
      </w:r>
      <w:r w:rsidRPr="006A1F21">
        <w:rPr>
          <w:rFonts w:cstheme="minorHAnsi"/>
          <w:sz w:val="24"/>
          <w:szCs w:val="24"/>
        </w:rPr>
        <w:fldChar w:fldCharType="end"/>
      </w:r>
      <w:r w:rsidRPr="006A1F21">
        <w:rPr>
          <w:rFonts w:cstheme="minorHAnsi"/>
          <w:sz w:val="24"/>
          <w:szCs w:val="24"/>
        </w:rPr>
        <w:fldChar w:fldCharType="end"/>
      </w:r>
      <w:r w:rsidRPr="006A1F21">
        <w:rPr>
          <w:rFonts w:cstheme="minorHAnsi"/>
          <w:sz w:val="24"/>
          <w:szCs w:val="24"/>
        </w:rPr>
        <w:fldChar w:fldCharType="end"/>
      </w:r>
      <w:r w:rsidRPr="006A1F21">
        <w:rPr>
          <w:rFonts w:cstheme="minorHAnsi"/>
          <w:sz w:val="24"/>
          <w:szCs w:val="24"/>
        </w:rPr>
        <w:fldChar w:fldCharType="end"/>
      </w:r>
      <w:r w:rsidRPr="006A1F21">
        <w:rPr>
          <w:rFonts w:cstheme="minorHAnsi"/>
          <w:sz w:val="24"/>
          <w:szCs w:val="24"/>
        </w:rPr>
        <w:fldChar w:fldCharType="end"/>
      </w:r>
      <w:r w:rsidRPr="006A1F21">
        <w:rPr>
          <w:rFonts w:cstheme="minorHAnsi"/>
          <w:sz w:val="24"/>
          <w:szCs w:val="24"/>
        </w:rPr>
        <w:fldChar w:fldCharType="end"/>
      </w:r>
      <w:r w:rsidRPr="006A1F21">
        <w:rPr>
          <w:rFonts w:cstheme="minorHAnsi"/>
          <w:sz w:val="24"/>
          <w:szCs w:val="24"/>
        </w:rPr>
        <w:fldChar w:fldCharType="end"/>
      </w:r>
      <w:r w:rsidRPr="006A1F21">
        <w:rPr>
          <w:rFonts w:cstheme="minorHAnsi"/>
          <w:sz w:val="24"/>
          <w:szCs w:val="24"/>
        </w:rPr>
        <w:fldChar w:fldCharType="end"/>
      </w:r>
      <w:r w:rsidRPr="006A1F21">
        <w:rPr>
          <w:rFonts w:cstheme="minorHAnsi"/>
          <w:sz w:val="24"/>
          <w:szCs w:val="24"/>
        </w:rPr>
        <w:fldChar w:fldCharType="end"/>
      </w:r>
      <w:r w:rsidRPr="006A1F21">
        <w:rPr>
          <w:rFonts w:cstheme="minorHAnsi"/>
          <w:sz w:val="24"/>
          <w:szCs w:val="24"/>
        </w:rPr>
        <w:fldChar w:fldCharType="end"/>
      </w:r>
      <w:r w:rsidRPr="006A1F21">
        <w:rPr>
          <w:rFonts w:cstheme="minorHAnsi"/>
          <w:sz w:val="24"/>
          <w:szCs w:val="24"/>
        </w:rPr>
        <w:fldChar w:fldCharType="end"/>
      </w:r>
      <w:r w:rsidRPr="006A1F21">
        <w:rPr>
          <w:rFonts w:cstheme="minorHAnsi"/>
          <w:sz w:val="24"/>
          <w:szCs w:val="24"/>
        </w:rPr>
        <w:fldChar w:fldCharType="end"/>
      </w:r>
      <w:r w:rsidRPr="006A1F21">
        <w:rPr>
          <w:rFonts w:cstheme="minorHAnsi"/>
          <w:sz w:val="24"/>
          <w:szCs w:val="24"/>
        </w:rPr>
        <w:fldChar w:fldCharType="end"/>
      </w:r>
      <w:r w:rsidRPr="006A1F21">
        <w:rPr>
          <w:rFonts w:cstheme="minorHAnsi"/>
          <w:sz w:val="24"/>
          <w:szCs w:val="24"/>
        </w:rPr>
        <w:fldChar w:fldCharType="end"/>
      </w:r>
      <w:r w:rsidRPr="006A1F21">
        <w:rPr>
          <w:rFonts w:cstheme="minorHAnsi"/>
          <w:sz w:val="24"/>
          <w:szCs w:val="24"/>
        </w:rPr>
        <w:fldChar w:fldCharType="begin"/>
      </w:r>
      <w:r w:rsidRPr="006A1F21">
        <w:rPr>
          <w:rFonts w:cstheme="minorHAnsi"/>
          <w:sz w:val="24"/>
          <w:szCs w:val="24"/>
        </w:rPr>
        <w:instrText xml:space="preserve"> INCLUDEPICTURE "cid:76695E42-790C-4FAE-88CE-815B697CB6BB" \* MERGEFORMATINET </w:instrText>
      </w:r>
      <w:r w:rsidRPr="006A1F21">
        <w:rPr>
          <w:rFonts w:cstheme="minorHAnsi"/>
          <w:sz w:val="24"/>
          <w:szCs w:val="24"/>
        </w:rPr>
        <w:fldChar w:fldCharType="separate"/>
      </w:r>
      <w:r w:rsidRPr="006A1F21">
        <w:rPr>
          <w:rFonts w:cstheme="minorHAnsi"/>
          <w:sz w:val="24"/>
          <w:szCs w:val="24"/>
        </w:rPr>
        <w:fldChar w:fldCharType="begin"/>
      </w:r>
      <w:r w:rsidRPr="006A1F21">
        <w:rPr>
          <w:rFonts w:cstheme="minorHAnsi"/>
          <w:sz w:val="24"/>
          <w:szCs w:val="24"/>
        </w:rPr>
        <w:instrText xml:space="preserve"> INCLUDEPICTURE  "cid:76695E42-790C-4FAE-88CE-815B697CB6BB" \* MERGEFORMATINET </w:instrText>
      </w:r>
      <w:r w:rsidRPr="006A1F21">
        <w:rPr>
          <w:rFonts w:cstheme="minorHAnsi"/>
          <w:sz w:val="24"/>
          <w:szCs w:val="24"/>
        </w:rPr>
        <w:fldChar w:fldCharType="separate"/>
      </w:r>
      <w:r w:rsidRPr="006A1F21">
        <w:rPr>
          <w:rFonts w:cstheme="minorHAnsi"/>
          <w:sz w:val="24"/>
          <w:szCs w:val="24"/>
        </w:rPr>
        <w:fldChar w:fldCharType="begin"/>
      </w:r>
      <w:r w:rsidRPr="006A1F21">
        <w:rPr>
          <w:rFonts w:cstheme="minorHAnsi"/>
          <w:sz w:val="24"/>
          <w:szCs w:val="24"/>
        </w:rPr>
        <w:instrText xml:space="preserve"> INCLUDEPICTURE  "cid:76695E42-790C-4FAE-88CE-815B697CB6BB" \* MERGEFORMATINET </w:instrText>
      </w:r>
      <w:r w:rsidRPr="006A1F21">
        <w:rPr>
          <w:rFonts w:cstheme="minorHAnsi"/>
          <w:sz w:val="24"/>
          <w:szCs w:val="24"/>
        </w:rPr>
        <w:fldChar w:fldCharType="separate"/>
      </w:r>
      <w:r w:rsidRPr="006A1F21">
        <w:rPr>
          <w:rFonts w:cstheme="minorHAnsi"/>
          <w:sz w:val="24"/>
          <w:szCs w:val="24"/>
        </w:rPr>
        <w:fldChar w:fldCharType="begin"/>
      </w:r>
      <w:r w:rsidRPr="006A1F21">
        <w:rPr>
          <w:rFonts w:cstheme="minorHAnsi"/>
          <w:sz w:val="24"/>
          <w:szCs w:val="24"/>
        </w:rPr>
        <w:instrText xml:space="preserve"> INCLUDEPICTURE  "cid:76695E42-790C-4FAE-88CE-815B697CB6BB" \* MERGEFORMATINET </w:instrText>
      </w:r>
      <w:r w:rsidRPr="006A1F21">
        <w:rPr>
          <w:rFonts w:cstheme="minorHAnsi"/>
          <w:sz w:val="24"/>
          <w:szCs w:val="24"/>
        </w:rPr>
        <w:fldChar w:fldCharType="separate"/>
      </w:r>
      <w:r w:rsidRPr="006A1F21">
        <w:rPr>
          <w:rFonts w:cstheme="minorHAnsi"/>
          <w:sz w:val="24"/>
          <w:szCs w:val="24"/>
        </w:rPr>
        <w:fldChar w:fldCharType="begin"/>
      </w:r>
      <w:r w:rsidRPr="006A1F21">
        <w:rPr>
          <w:rFonts w:cstheme="minorHAnsi"/>
          <w:sz w:val="24"/>
          <w:szCs w:val="24"/>
        </w:rPr>
        <w:instrText xml:space="preserve"> INCLUDEPICTURE  "cid:76695E42-790C-4FAE-88CE-815B697CB6BB" \* MERGEFORMATINET </w:instrText>
      </w:r>
      <w:r w:rsidRPr="006A1F21">
        <w:rPr>
          <w:rFonts w:cstheme="minorHAnsi"/>
          <w:sz w:val="24"/>
          <w:szCs w:val="24"/>
        </w:rPr>
        <w:fldChar w:fldCharType="separate"/>
      </w:r>
      <w:r w:rsidRPr="006A1F21">
        <w:rPr>
          <w:rFonts w:cstheme="minorHAnsi"/>
          <w:sz w:val="24"/>
          <w:szCs w:val="24"/>
        </w:rPr>
        <w:fldChar w:fldCharType="begin"/>
      </w:r>
      <w:r w:rsidRPr="006A1F21">
        <w:rPr>
          <w:rFonts w:cstheme="minorHAnsi"/>
          <w:sz w:val="24"/>
          <w:szCs w:val="24"/>
        </w:rPr>
        <w:instrText xml:space="preserve"> INCLUDEPICTURE  "cid:76695E42-790C-4FAE-88CE-815B697CB6BB" \* MERGEFORMATINET </w:instrText>
      </w:r>
      <w:r w:rsidRPr="006A1F21">
        <w:rPr>
          <w:rFonts w:cstheme="minorHAnsi"/>
          <w:sz w:val="24"/>
          <w:szCs w:val="24"/>
        </w:rPr>
        <w:fldChar w:fldCharType="separate"/>
      </w:r>
      <w:r w:rsidRPr="006A1F21">
        <w:rPr>
          <w:rFonts w:cstheme="minorHAnsi"/>
          <w:sz w:val="24"/>
          <w:szCs w:val="24"/>
        </w:rPr>
        <w:fldChar w:fldCharType="begin"/>
      </w:r>
      <w:r w:rsidRPr="006A1F21">
        <w:rPr>
          <w:rFonts w:cstheme="minorHAnsi"/>
          <w:sz w:val="24"/>
          <w:szCs w:val="24"/>
        </w:rPr>
        <w:instrText xml:space="preserve"> INCLUDEPICTURE  "cid:76695E42-790C-4FAE-88CE-815B697CB6BB" \* MERGEFORMATINET </w:instrText>
      </w:r>
      <w:r w:rsidRPr="006A1F21">
        <w:rPr>
          <w:rFonts w:cstheme="minorHAnsi"/>
          <w:sz w:val="24"/>
          <w:szCs w:val="24"/>
        </w:rPr>
        <w:fldChar w:fldCharType="separate"/>
      </w:r>
      <w:r w:rsidRPr="006A1F21">
        <w:rPr>
          <w:rFonts w:cstheme="minorHAnsi"/>
          <w:sz w:val="24"/>
          <w:szCs w:val="24"/>
        </w:rPr>
        <w:fldChar w:fldCharType="begin"/>
      </w:r>
      <w:r w:rsidRPr="006A1F21">
        <w:rPr>
          <w:rFonts w:cstheme="minorHAnsi"/>
          <w:sz w:val="24"/>
          <w:szCs w:val="24"/>
        </w:rPr>
        <w:instrText xml:space="preserve"> INCLUDEPICTURE  "cid:76695E42-790C-4FAE-88CE-815B697CB6BB" \* MERGEFORMATINET </w:instrText>
      </w:r>
      <w:r w:rsidRPr="006A1F21">
        <w:rPr>
          <w:rFonts w:cstheme="minorHAnsi"/>
          <w:sz w:val="24"/>
          <w:szCs w:val="24"/>
        </w:rPr>
        <w:fldChar w:fldCharType="separate"/>
      </w:r>
      <w:r w:rsidRPr="006A1F21">
        <w:rPr>
          <w:rFonts w:cstheme="minorHAnsi"/>
          <w:sz w:val="24"/>
          <w:szCs w:val="24"/>
        </w:rPr>
        <w:fldChar w:fldCharType="begin"/>
      </w:r>
      <w:r w:rsidRPr="006A1F21">
        <w:rPr>
          <w:rFonts w:cstheme="minorHAnsi"/>
          <w:sz w:val="24"/>
          <w:szCs w:val="24"/>
        </w:rPr>
        <w:instrText xml:space="preserve"> INCLUDEPICTURE  "cid:76695E42-790C-4FAE-88CE-815B697CB6BB" \* MERGEFORMATINET </w:instrText>
      </w:r>
      <w:r w:rsidRPr="006A1F21">
        <w:rPr>
          <w:rFonts w:cstheme="minorHAnsi"/>
          <w:sz w:val="24"/>
          <w:szCs w:val="24"/>
        </w:rPr>
        <w:fldChar w:fldCharType="separate"/>
      </w:r>
      <w:r w:rsidRPr="006A1F21">
        <w:rPr>
          <w:rFonts w:cstheme="minorHAnsi"/>
          <w:sz w:val="24"/>
          <w:szCs w:val="24"/>
        </w:rPr>
        <w:fldChar w:fldCharType="begin"/>
      </w:r>
      <w:r w:rsidRPr="006A1F21">
        <w:rPr>
          <w:rFonts w:cstheme="minorHAnsi"/>
          <w:sz w:val="24"/>
          <w:szCs w:val="24"/>
        </w:rPr>
        <w:instrText xml:space="preserve"> INCLUDEPICTURE  "cid:76695E42-790C-4FAE-88CE-815B697CB6BB" \* MERGEFORMATINET </w:instrText>
      </w:r>
      <w:r w:rsidRPr="006A1F21">
        <w:rPr>
          <w:rFonts w:cstheme="minorHAnsi"/>
          <w:sz w:val="24"/>
          <w:szCs w:val="24"/>
        </w:rPr>
        <w:fldChar w:fldCharType="separate"/>
      </w:r>
      <w:r w:rsidRPr="006A1F21">
        <w:rPr>
          <w:rFonts w:cstheme="minorHAnsi"/>
          <w:sz w:val="24"/>
          <w:szCs w:val="24"/>
        </w:rPr>
        <w:fldChar w:fldCharType="begin"/>
      </w:r>
      <w:r w:rsidRPr="006A1F21">
        <w:rPr>
          <w:rFonts w:cstheme="minorHAnsi"/>
          <w:sz w:val="24"/>
          <w:szCs w:val="24"/>
        </w:rPr>
        <w:instrText xml:space="preserve"> INCLUDEPICTURE  "cid:76695E42-790C-4FAE-88CE-815B697CB6BB" \* MERGEFORMATINET </w:instrText>
      </w:r>
      <w:r w:rsidRPr="006A1F21">
        <w:rPr>
          <w:rFonts w:cstheme="minorHAnsi"/>
          <w:sz w:val="24"/>
          <w:szCs w:val="24"/>
        </w:rPr>
        <w:fldChar w:fldCharType="separate"/>
      </w:r>
      <w:r w:rsidRPr="006A1F21">
        <w:rPr>
          <w:rFonts w:cstheme="minorHAnsi"/>
          <w:sz w:val="24"/>
          <w:szCs w:val="24"/>
        </w:rPr>
        <w:fldChar w:fldCharType="begin"/>
      </w:r>
      <w:r w:rsidRPr="006A1F21">
        <w:rPr>
          <w:rFonts w:cstheme="minorHAnsi"/>
          <w:sz w:val="24"/>
          <w:szCs w:val="24"/>
        </w:rPr>
        <w:instrText xml:space="preserve"> INCLUDEPICTURE  "cid:76695E42-790C-4FAE-88CE-815B697CB6BB" \* MERGEFORMATINET </w:instrText>
      </w:r>
      <w:r w:rsidRPr="006A1F21">
        <w:rPr>
          <w:rFonts w:cstheme="minorHAnsi"/>
          <w:sz w:val="24"/>
          <w:szCs w:val="24"/>
        </w:rPr>
        <w:fldChar w:fldCharType="separate"/>
      </w:r>
      <w:r w:rsidRPr="006A1F21">
        <w:rPr>
          <w:rFonts w:cstheme="minorHAnsi"/>
          <w:sz w:val="24"/>
          <w:szCs w:val="24"/>
        </w:rPr>
        <w:fldChar w:fldCharType="begin"/>
      </w:r>
      <w:r w:rsidRPr="006A1F21">
        <w:rPr>
          <w:rFonts w:cstheme="minorHAnsi"/>
          <w:sz w:val="24"/>
          <w:szCs w:val="24"/>
        </w:rPr>
        <w:instrText xml:space="preserve"> INCLUDEPICTURE  "cid:76695E42-790C-4FAE-88CE-815B697CB6BB" \* MERGEFORMATINET </w:instrText>
      </w:r>
      <w:r w:rsidRPr="006A1F21">
        <w:rPr>
          <w:rFonts w:cstheme="minorHAnsi"/>
          <w:sz w:val="24"/>
          <w:szCs w:val="24"/>
        </w:rPr>
        <w:fldChar w:fldCharType="separate"/>
      </w:r>
      <w:r w:rsidRPr="006A1F21">
        <w:rPr>
          <w:rFonts w:cstheme="minorHAnsi"/>
          <w:sz w:val="24"/>
          <w:szCs w:val="24"/>
        </w:rPr>
        <w:fldChar w:fldCharType="begin"/>
      </w:r>
      <w:r w:rsidRPr="006A1F21">
        <w:rPr>
          <w:rFonts w:cstheme="minorHAnsi"/>
          <w:sz w:val="24"/>
          <w:szCs w:val="24"/>
        </w:rPr>
        <w:instrText xml:space="preserve"> INCLUDEPICTURE  "cid:76695E42-790C-4FAE-88CE-815B697CB6BB" \* MERGEFORMATINET </w:instrText>
      </w:r>
      <w:r w:rsidRPr="006A1F21">
        <w:rPr>
          <w:rFonts w:cstheme="minorHAnsi"/>
          <w:sz w:val="24"/>
          <w:szCs w:val="24"/>
        </w:rPr>
        <w:fldChar w:fldCharType="separate"/>
      </w:r>
      <w:r w:rsidRPr="006A1F21">
        <w:rPr>
          <w:rFonts w:cstheme="minorHAnsi"/>
          <w:sz w:val="24"/>
          <w:szCs w:val="24"/>
        </w:rPr>
        <w:fldChar w:fldCharType="begin"/>
      </w:r>
      <w:r w:rsidRPr="006A1F21">
        <w:rPr>
          <w:rFonts w:cstheme="minorHAnsi"/>
          <w:sz w:val="24"/>
          <w:szCs w:val="24"/>
        </w:rPr>
        <w:instrText xml:space="preserve"> INCLUDEPICTURE  "cid:76695E42-790C-4FAE-88CE-815B697CB6BB" \* MERGEFORMATINET </w:instrText>
      </w:r>
      <w:r w:rsidRPr="006A1F21">
        <w:rPr>
          <w:rFonts w:cstheme="minorHAnsi"/>
          <w:sz w:val="24"/>
          <w:szCs w:val="24"/>
        </w:rPr>
        <w:fldChar w:fldCharType="separate"/>
      </w:r>
      <w:r w:rsidRPr="006A1F21" w:rsidR="00012CE3">
        <w:rPr>
          <w:rFonts w:cstheme="minorHAnsi"/>
          <w:sz w:val="24"/>
          <w:szCs w:val="24"/>
        </w:rPr>
        <w:fldChar w:fldCharType="begin"/>
      </w:r>
      <w:r w:rsidRPr="006A1F21" w:rsidR="00012CE3">
        <w:rPr>
          <w:rFonts w:cstheme="minorHAnsi"/>
          <w:sz w:val="24"/>
          <w:szCs w:val="24"/>
        </w:rPr>
        <w:instrText xml:space="preserve"> INCLUDEPICTURE  "cid:76695E42-790C-4FAE-88CE-815B697CB6BB" \* MERGEFORMATINET </w:instrText>
      </w:r>
      <w:r w:rsidRPr="006A1F21" w:rsidR="00012CE3">
        <w:rPr>
          <w:rFonts w:cstheme="minorHAnsi"/>
          <w:sz w:val="24"/>
          <w:szCs w:val="24"/>
        </w:rPr>
        <w:fldChar w:fldCharType="separate"/>
      </w:r>
      <w:r w:rsidRPr="006A1F21" w:rsidR="006E558E">
        <w:rPr>
          <w:rFonts w:cstheme="minorHAnsi"/>
          <w:sz w:val="24"/>
          <w:szCs w:val="24"/>
        </w:rPr>
        <w:fldChar w:fldCharType="begin"/>
      </w:r>
      <w:r w:rsidRPr="006A1F21" w:rsidR="006E558E">
        <w:rPr>
          <w:rFonts w:cstheme="minorHAnsi"/>
          <w:sz w:val="24"/>
          <w:szCs w:val="24"/>
        </w:rPr>
        <w:instrText xml:space="preserve"> INCLUDEPICTURE  "cid:76695E42-790C-4FAE-88CE-815B697CB6BB" \* MERGEFORMATINET </w:instrText>
      </w:r>
      <w:r w:rsidRPr="006A1F21" w:rsidR="006E558E">
        <w:rPr>
          <w:rFonts w:cstheme="minorHAnsi"/>
          <w:sz w:val="24"/>
          <w:szCs w:val="24"/>
        </w:rPr>
        <w:fldChar w:fldCharType="separate"/>
      </w:r>
      <w:r w:rsidRPr="006A1F21" w:rsidR="000D4D1C">
        <w:rPr>
          <w:rFonts w:cstheme="minorHAnsi"/>
          <w:sz w:val="24"/>
          <w:szCs w:val="24"/>
        </w:rPr>
        <w:fldChar w:fldCharType="begin"/>
      </w:r>
      <w:r w:rsidRPr="006A1F21" w:rsidR="000D4D1C">
        <w:rPr>
          <w:rFonts w:cstheme="minorHAnsi"/>
          <w:sz w:val="24"/>
          <w:szCs w:val="24"/>
        </w:rPr>
        <w:instrText xml:space="preserve"> INCLUDEPICTURE  "cid:76695E42-790C-4FAE-88CE-815B697CB6BB" \* MERGEFORMATINET </w:instrText>
      </w:r>
      <w:r w:rsidRPr="006A1F21" w:rsidR="000D4D1C">
        <w:rPr>
          <w:rFonts w:cstheme="minorHAnsi"/>
          <w:sz w:val="24"/>
          <w:szCs w:val="24"/>
        </w:rPr>
        <w:fldChar w:fldCharType="separate"/>
      </w:r>
      <w:r w:rsidRPr="006A1F21" w:rsidR="00BE3943">
        <w:rPr>
          <w:rFonts w:cstheme="minorHAnsi"/>
          <w:sz w:val="24"/>
          <w:szCs w:val="24"/>
        </w:rPr>
        <w:fldChar w:fldCharType="begin"/>
      </w:r>
      <w:r w:rsidRPr="006A1F21" w:rsidR="00BE3943">
        <w:rPr>
          <w:rFonts w:cstheme="minorHAnsi"/>
          <w:sz w:val="24"/>
          <w:szCs w:val="24"/>
        </w:rPr>
        <w:instrText xml:space="preserve"> INCLUDEPICTURE  "cid:76695E42-790C-4FAE-88CE-815B697CB6BB" \* MERGEFORMATINET </w:instrText>
      </w:r>
      <w:r w:rsidRPr="006A1F21" w:rsidR="00BE3943">
        <w:rPr>
          <w:rFonts w:cstheme="minorHAnsi"/>
          <w:sz w:val="24"/>
          <w:szCs w:val="24"/>
        </w:rPr>
        <w:fldChar w:fldCharType="separate"/>
      </w:r>
      <w:r w:rsidRPr="006A1F21" w:rsidR="00460153">
        <w:rPr>
          <w:rFonts w:cstheme="minorHAnsi"/>
          <w:sz w:val="24"/>
          <w:szCs w:val="24"/>
        </w:rPr>
        <w:fldChar w:fldCharType="begin"/>
      </w:r>
      <w:r w:rsidRPr="006A1F21" w:rsidR="00460153">
        <w:rPr>
          <w:rFonts w:cstheme="minorHAnsi"/>
          <w:sz w:val="24"/>
          <w:szCs w:val="24"/>
        </w:rPr>
        <w:instrText xml:space="preserve"> INCLUDEPICTURE  "cid:76695E42-790C-4FAE-88CE-815B697CB6BB" \* MERGEFORMATINET </w:instrText>
      </w:r>
      <w:r w:rsidRPr="006A1F21" w:rsidR="00460153">
        <w:rPr>
          <w:rFonts w:cstheme="minorHAnsi"/>
          <w:sz w:val="24"/>
          <w:szCs w:val="24"/>
        </w:rPr>
        <w:fldChar w:fldCharType="separate"/>
      </w:r>
      <w:r w:rsidRPr="006A1F21" w:rsidR="00E1314E">
        <w:rPr>
          <w:rFonts w:cstheme="minorHAnsi"/>
          <w:sz w:val="24"/>
          <w:szCs w:val="24"/>
        </w:rPr>
        <w:fldChar w:fldCharType="begin"/>
      </w:r>
      <w:r w:rsidRPr="006A1F21" w:rsidR="00E1314E">
        <w:rPr>
          <w:rFonts w:cstheme="minorHAnsi"/>
          <w:sz w:val="24"/>
          <w:szCs w:val="24"/>
        </w:rPr>
        <w:instrText xml:space="preserve"> INCLUDEPICTURE  "cid:76695E42-790C-4FAE-88CE-815B697CB6BB" \* MERGEFORMATINET </w:instrText>
      </w:r>
      <w:r w:rsidRPr="006A1F21" w:rsidR="00E1314E">
        <w:rPr>
          <w:rFonts w:cstheme="minorHAnsi"/>
          <w:sz w:val="24"/>
          <w:szCs w:val="24"/>
        </w:rPr>
        <w:fldChar w:fldCharType="separate"/>
      </w:r>
      <w:r w:rsidRPr="006A1F21" w:rsidR="008D470B">
        <w:rPr>
          <w:rFonts w:cstheme="minorHAnsi"/>
          <w:sz w:val="24"/>
          <w:szCs w:val="24"/>
        </w:rPr>
        <w:fldChar w:fldCharType="begin"/>
      </w:r>
      <w:r w:rsidRPr="006A1F21" w:rsidR="008D470B">
        <w:rPr>
          <w:rFonts w:cstheme="minorHAnsi"/>
          <w:sz w:val="24"/>
          <w:szCs w:val="24"/>
        </w:rPr>
        <w:instrText xml:space="preserve"> INCLUDEPICTURE  "cid:76695E42-790C-4FAE-88CE-815B697CB6BB" \* MERGEFORMATINET </w:instrText>
      </w:r>
      <w:r w:rsidRPr="006A1F21" w:rsidR="008D470B">
        <w:rPr>
          <w:rFonts w:cstheme="minorHAnsi"/>
          <w:sz w:val="24"/>
          <w:szCs w:val="24"/>
        </w:rPr>
        <w:fldChar w:fldCharType="separate"/>
      </w:r>
      <w:r w:rsidRPr="006A1F21" w:rsidR="00D16C33">
        <w:rPr>
          <w:rFonts w:cstheme="minorHAnsi"/>
          <w:sz w:val="24"/>
          <w:szCs w:val="24"/>
        </w:rPr>
        <w:fldChar w:fldCharType="begin"/>
      </w:r>
      <w:r w:rsidRPr="006A1F21" w:rsidR="00D16C33">
        <w:rPr>
          <w:rFonts w:cstheme="minorHAnsi"/>
          <w:sz w:val="24"/>
          <w:szCs w:val="24"/>
        </w:rPr>
        <w:instrText xml:space="preserve"> INCLUDEPICTURE  "cid:76695E42-790C-4FAE-88CE-815B697CB6BB" \* MERGEFORMATINET </w:instrText>
      </w:r>
      <w:r w:rsidRPr="006A1F21" w:rsidR="00D16C33">
        <w:rPr>
          <w:rFonts w:cstheme="minorHAnsi"/>
          <w:sz w:val="24"/>
          <w:szCs w:val="24"/>
        </w:rPr>
        <w:fldChar w:fldCharType="separate"/>
      </w:r>
      <w:r w:rsidRPr="006A1F21" w:rsidR="00D37F7A">
        <w:rPr>
          <w:rFonts w:cstheme="minorHAnsi"/>
          <w:sz w:val="24"/>
          <w:szCs w:val="24"/>
        </w:rPr>
        <w:fldChar w:fldCharType="begin"/>
      </w:r>
      <w:r w:rsidRPr="006A1F21" w:rsidR="00D37F7A">
        <w:rPr>
          <w:rFonts w:cstheme="minorHAnsi"/>
          <w:sz w:val="24"/>
          <w:szCs w:val="24"/>
        </w:rPr>
        <w:instrText xml:space="preserve"> INCLUDEPICTURE  "cid:76695E42-790C-4FAE-88CE-815B697CB6BB" \* MERGEFORMATINET </w:instrText>
      </w:r>
      <w:r w:rsidRPr="006A1F21" w:rsidR="00D37F7A">
        <w:rPr>
          <w:rFonts w:cstheme="minorHAnsi"/>
          <w:sz w:val="24"/>
          <w:szCs w:val="24"/>
        </w:rPr>
        <w:fldChar w:fldCharType="separate"/>
      </w:r>
      <w:r w:rsidRPr="006A1F21" w:rsidR="009B0FC9">
        <w:rPr>
          <w:rFonts w:cstheme="minorHAnsi"/>
          <w:sz w:val="24"/>
          <w:szCs w:val="24"/>
        </w:rPr>
        <w:fldChar w:fldCharType="begin"/>
      </w:r>
      <w:r w:rsidRPr="006A1F21" w:rsidR="009B0FC9">
        <w:rPr>
          <w:rFonts w:cstheme="minorHAnsi"/>
          <w:sz w:val="24"/>
          <w:szCs w:val="24"/>
        </w:rPr>
        <w:instrText xml:space="preserve"> INCLUDEPICTURE  "cid:76695E42-790C-4FAE-88CE-815B697CB6BB" \* MERGEFORMATINET </w:instrText>
      </w:r>
      <w:r w:rsidRPr="006A1F21" w:rsidR="009B0FC9">
        <w:rPr>
          <w:rFonts w:cstheme="minorHAnsi"/>
          <w:sz w:val="24"/>
          <w:szCs w:val="24"/>
        </w:rPr>
        <w:fldChar w:fldCharType="separate"/>
      </w:r>
      <w:r w:rsidRPr="006A1F21" w:rsidR="00E04B43">
        <w:rPr>
          <w:rFonts w:cstheme="minorHAnsi"/>
          <w:sz w:val="24"/>
          <w:szCs w:val="24"/>
        </w:rPr>
        <w:fldChar w:fldCharType="begin"/>
      </w:r>
      <w:r w:rsidRPr="006A1F21" w:rsidR="00E04B43">
        <w:rPr>
          <w:rFonts w:cstheme="minorHAnsi"/>
          <w:sz w:val="24"/>
          <w:szCs w:val="24"/>
        </w:rPr>
        <w:instrText xml:space="preserve"> INCLUDEPICTURE  "cid:76695E42-790C-4FAE-88CE-815B697CB6BB" \* MERGEFORMATINET </w:instrText>
      </w:r>
      <w:r w:rsidRPr="006A1F21" w:rsidR="00E04B43">
        <w:rPr>
          <w:rFonts w:cstheme="minorHAnsi"/>
          <w:sz w:val="24"/>
          <w:szCs w:val="24"/>
        </w:rPr>
        <w:fldChar w:fldCharType="separate"/>
      </w:r>
      <w:r w:rsidRPr="006A1F21" w:rsidR="009F6148">
        <w:rPr>
          <w:rFonts w:cstheme="minorHAnsi"/>
          <w:sz w:val="24"/>
          <w:szCs w:val="24"/>
        </w:rPr>
        <w:fldChar w:fldCharType="begin"/>
      </w:r>
      <w:r w:rsidRPr="006A1F21" w:rsidR="009F6148">
        <w:rPr>
          <w:rFonts w:cstheme="minorHAnsi"/>
          <w:sz w:val="24"/>
          <w:szCs w:val="24"/>
        </w:rPr>
        <w:instrText xml:space="preserve"> INCLUDEPICTURE  "cid:76695E42-790C-4FAE-88CE-815B697CB6BB" \* MERGEFORMATINET </w:instrText>
      </w:r>
      <w:r w:rsidRPr="006A1F21" w:rsidR="009F6148">
        <w:rPr>
          <w:rFonts w:cstheme="minorHAnsi"/>
          <w:sz w:val="24"/>
          <w:szCs w:val="24"/>
        </w:rPr>
        <w:fldChar w:fldCharType="separate"/>
      </w:r>
      <w:r w:rsidRPr="006A1F21" w:rsidR="0078484B">
        <w:rPr>
          <w:rFonts w:cstheme="minorHAnsi"/>
          <w:sz w:val="24"/>
          <w:szCs w:val="24"/>
        </w:rPr>
        <w:fldChar w:fldCharType="begin"/>
      </w:r>
      <w:r w:rsidRPr="006A1F21" w:rsidR="0078484B">
        <w:rPr>
          <w:rFonts w:cstheme="minorHAnsi"/>
          <w:sz w:val="24"/>
          <w:szCs w:val="24"/>
        </w:rPr>
        <w:instrText xml:space="preserve"> INCLUDEPICTURE  "cid:76695E42-790C-4FAE-88CE-815B697CB6BB" \* MERGEFORMATINET </w:instrText>
      </w:r>
      <w:r w:rsidRPr="006A1F21" w:rsidR="0078484B">
        <w:rPr>
          <w:rFonts w:cstheme="minorHAnsi"/>
          <w:sz w:val="24"/>
          <w:szCs w:val="24"/>
        </w:rPr>
        <w:fldChar w:fldCharType="separate"/>
      </w:r>
      <w:r w:rsidRPr="006A1F21" w:rsidR="000E7680">
        <w:rPr>
          <w:rFonts w:cstheme="minorHAnsi"/>
          <w:sz w:val="24"/>
          <w:szCs w:val="24"/>
        </w:rPr>
        <w:fldChar w:fldCharType="begin"/>
      </w:r>
      <w:r w:rsidRPr="006A1F21" w:rsidR="000E7680">
        <w:rPr>
          <w:rFonts w:cstheme="minorHAnsi"/>
          <w:sz w:val="24"/>
          <w:szCs w:val="24"/>
        </w:rPr>
        <w:instrText xml:space="preserve"> INCLUDEPICTURE  "cid:76695E42-790C-4FAE-88CE-815B697CB6BB" \* MERGEFORMATINET </w:instrText>
      </w:r>
      <w:r w:rsidRPr="006A1F21" w:rsidR="000E7680">
        <w:rPr>
          <w:rFonts w:cstheme="minorHAnsi"/>
          <w:sz w:val="24"/>
          <w:szCs w:val="24"/>
        </w:rPr>
        <w:fldChar w:fldCharType="separate"/>
      </w:r>
      <w:r w:rsidRPr="006A1F21" w:rsidR="0047195A">
        <w:rPr>
          <w:rFonts w:cstheme="minorHAnsi"/>
          <w:sz w:val="24"/>
          <w:szCs w:val="24"/>
        </w:rPr>
        <w:fldChar w:fldCharType="begin"/>
      </w:r>
      <w:r w:rsidRPr="006A1F21" w:rsidR="0047195A">
        <w:rPr>
          <w:rFonts w:cstheme="minorHAnsi"/>
          <w:sz w:val="24"/>
          <w:szCs w:val="24"/>
        </w:rPr>
        <w:instrText xml:space="preserve"> INCLUDEPICTURE  "cid:76695E42-790C-4FAE-88CE-815B697CB6BB" \* MERGEFORMATINET </w:instrText>
      </w:r>
      <w:r w:rsidRPr="006A1F21" w:rsidR="0047195A">
        <w:rPr>
          <w:rFonts w:cstheme="minorHAnsi"/>
          <w:sz w:val="24"/>
          <w:szCs w:val="24"/>
        </w:rPr>
        <w:fldChar w:fldCharType="separate"/>
      </w:r>
      <w:r w:rsidRPr="006A1F21" w:rsidR="00502B50">
        <w:rPr>
          <w:rFonts w:cstheme="minorHAnsi"/>
          <w:sz w:val="24"/>
          <w:szCs w:val="24"/>
        </w:rPr>
        <w:fldChar w:fldCharType="begin"/>
      </w:r>
      <w:r w:rsidRPr="006A1F21" w:rsidR="00502B50">
        <w:rPr>
          <w:rFonts w:cstheme="minorHAnsi"/>
          <w:sz w:val="24"/>
          <w:szCs w:val="24"/>
        </w:rPr>
        <w:instrText xml:space="preserve"> INCLUDEPICTURE  "cid:76695E42-790C-4FAE-88CE-815B697CB6BB" \* MERGEFORMATINET </w:instrText>
      </w:r>
      <w:r w:rsidRPr="006A1F21" w:rsidR="00502B50">
        <w:rPr>
          <w:rFonts w:cstheme="minorHAnsi"/>
          <w:sz w:val="24"/>
          <w:szCs w:val="24"/>
        </w:rPr>
        <w:fldChar w:fldCharType="separate"/>
      </w:r>
      <w:r w:rsidRPr="006A1F21" w:rsidR="00A52B79">
        <w:rPr>
          <w:rFonts w:cstheme="minorHAnsi"/>
          <w:sz w:val="24"/>
          <w:szCs w:val="24"/>
        </w:rPr>
        <w:fldChar w:fldCharType="begin"/>
      </w:r>
      <w:r w:rsidRPr="006A1F21" w:rsidR="00A52B79">
        <w:rPr>
          <w:rFonts w:cstheme="minorHAnsi"/>
          <w:sz w:val="24"/>
          <w:szCs w:val="24"/>
        </w:rPr>
        <w:instrText xml:space="preserve"> INCLUDEPICTURE  "cid:76695E42-790C-4FAE-88CE-815B697CB6BB" \* MERGEFORMATINET </w:instrText>
      </w:r>
      <w:r w:rsidRPr="006A1F21" w:rsidR="00A52B79">
        <w:rPr>
          <w:rFonts w:cstheme="minorHAnsi"/>
          <w:sz w:val="24"/>
          <w:szCs w:val="24"/>
        </w:rPr>
        <w:fldChar w:fldCharType="separate"/>
      </w:r>
      <w:r w:rsidRPr="006A1F21" w:rsidR="005E2299">
        <w:rPr>
          <w:rFonts w:cstheme="minorHAnsi"/>
          <w:sz w:val="24"/>
          <w:szCs w:val="24"/>
        </w:rPr>
        <w:fldChar w:fldCharType="begin"/>
      </w:r>
      <w:r w:rsidRPr="006A1F21" w:rsidR="005E2299">
        <w:rPr>
          <w:rFonts w:cstheme="minorHAnsi"/>
          <w:sz w:val="24"/>
          <w:szCs w:val="24"/>
        </w:rPr>
        <w:instrText xml:space="preserve"> INCLUDEPICTURE  "cid:76695E42-790C-4FAE-88CE-815B697CB6BB" \* MERGEFORMATINET </w:instrText>
      </w:r>
      <w:r w:rsidRPr="006A1F21" w:rsidR="005E2299">
        <w:rPr>
          <w:rFonts w:cstheme="minorHAnsi"/>
          <w:sz w:val="24"/>
          <w:szCs w:val="24"/>
        </w:rPr>
        <w:fldChar w:fldCharType="separate"/>
      </w:r>
      <w:r w:rsidRPr="006A1F21" w:rsidR="0037610C">
        <w:rPr>
          <w:rFonts w:cstheme="minorHAnsi"/>
          <w:sz w:val="24"/>
          <w:szCs w:val="24"/>
        </w:rPr>
        <w:fldChar w:fldCharType="begin"/>
      </w:r>
      <w:r w:rsidRPr="006A1F21" w:rsidR="0037610C">
        <w:rPr>
          <w:rFonts w:cstheme="minorHAnsi"/>
          <w:sz w:val="24"/>
          <w:szCs w:val="24"/>
        </w:rPr>
        <w:instrText xml:space="preserve"> INCLUDEPICTURE  "cid:76695E42-790C-4FAE-88CE-815B697CB6BB" \* MERGEFORMATINET </w:instrText>
      </w:r>
      <w:r w:rsidRPr="006A1F21" w:rsidR="0037610C">
        <w:rPr>
          <w:rFonts w:cstheme="minorHAnsi"/>
          <w:sz w:val="24"/>
          <w:szCs w:val="24"/>
        </w:rPr>
        <w:fldChar w:fldCharType="separate"/>
      </w:r>
      <w:r w:rsidRPr="006A1F21" w:rsidR="001466E6">
        <w:rPr>
          <w:rFonts w:cstheme="minorHAnsi"/>
          <w:sz w:val="24"/>
          <w:szCs w:val="24"/>
        </w:rPr>
        <w:fldChar w:fldCharType="begin"/>
      </w:r>
      <w:r w:rsidRPr="006A1F21" w:rsidR="001466E6">
        <w:rPr>
          <w:rFonts w:cstheme="minorHAnsi"/>
          <w:sz w:val="24"/>
          <w:szCs w:val="24"/>
        </w:rPr>
        <w:instrText xml:space="preserve"> INCLUDEPICTURE  "cid:76695E42-790C-4FAE-88CE-815B697CB6BB" \* MERGEFORMATINET </w:instrText>
      </w:r>
      <w:r w:rsidRPr="006A1F21" w:rsidR="001466E6">
        <w:rPr>
          <w:rFonts w:cstheme="minorHAnsi"/>
          <w:sz w:val="24"/>
          <w:szCs w:val="24"/>
        </w:rPr>
        <w:fldChar w:fldCharType="separate"/>
      </w:r>
      <w:r w:rsidRPr="006A1F21" w:rsidR="001C4868">
        <w:rPr>
          <w:rFonts w:cstheme="minorHAnsi"/>
          <w:sz w:val="24"/>
          <w:szCs w:val="24"/>
        </w:rPr>
        <w:fldChar w:fldCharType="begin"/>
      </w:r>
      <w:r w:rsidRPr="006A1F21" w:rsidR="001C4868">
        <w:rPr>
          <w:rFonts w:cstheme="minorHAnsi"/>
          <w:sz w:val="24"/>
          <w:szCs w:val="24"/>
        </w:rPr>
        <w:instrText xml:space="preserve"> INCLUDEPICTURE  "cid:76695E42-790C-4FAE-88CE-815B697CB6BB" \* MERGEFORMATINET </w:instrText>
      </w:r>
      <w:r w:rsidRPr="006A1F21" w:rsidR="001C4868">
        <w:rPr>
          <w:rFonts w:cstheme="minorHAnsi"/>
          <w:sz w:val="24"/>
          <w:szCs w:val="24"/>
        </w:rPr>
        <w:fldChar w:fldCharType="separate"/>
      </w:r>
      <w:r w:rsidRPr="006A1F21" w:rsidR="0066078B">
        <w:rPr>
          <w:rFonts w:cstheme="minorHAnsi"/>
          <w:sz w:val="24"/>
          <w:szCs w:val="24"/>
        </w:rPr>
        <w:fldChar w:fldCharType="begin"/>
      </w:r>
      <w:r w:rsidRPr="006A1F21" w:rsidR="0066078B">
        <w:rPr>
          <w:rFonts w:cstheme="minorHAnsi"/>
          <w:sz w:val="24"/>
          <w:szCs w:val="24"/>
        </w:rPr>
        <w:instrText xml:space="preserve"> INCLUDEPICTURE  "cid:76695E42-790C-4FAE-88CE-815B697CB6BB" \* MERGEFORMATINET </w:instrText>
      </w:r>
      <w:r w:rsidRPr="006A1F21" w:rsidR="0066078B">
        <w:rPr>
          <w:rFonts w:cstheme="minorHAnsi"/>
          <w:sz w:val="24"/>
          <w:szCs w:val="24"/>
        </w:rPr>
        <w:fldChar w:fldCharType="separate"/>
      </w:r>
      <w:r w:rsidRPr="006A1F21" w:rsidR="00BC056E">
        <w:rPr>
          <w:rFonts w:cstheme="minorHAnsi"/>
          <w:sz w:val="24"/>
          <w:szCs w:val="24"/>
        </w:rPr>
        <w:fldChar w:fldCharType="begin"/>
      </w:r>
      <w:r w:rsidRPr="006A1F21" w:rsidR="00BC056E">
        <w:rPr>
          <w:rFonts w:cstheme="minorHAnsi"/>
          <w:sz w:val="24"/>
          <w:szCs w:val="24"/>
        </w:rPr>
        <w:instrText xml:space="preserve"> INCLUDEPICTURE  "cid:76695E42-790C-4FAE-88CE-815B697CB6BB" \* MERGEFORMATINET </w:instrText>
      </w:r>
      <w:r w:rsidRPr="006A1F21" w:rsidR="00BC056E">
        <w:rPr>
          <w:rFonts w:cstheme="minorHAnsi"/>
          <w:sz w:val="24"/>
          <w:szCs w:val="24"/>
        </w:rPr>
        <w:fldChar w:fldCharType="separate"/>
      </w:r>
      <w:r w:rsidRPr="006A1F21" w:rsidR="00AC02BC">
        <w:rPr>
          <w:rFonts w:cstheme="minorHAnsi"/>
          <w:sz w:val="24"/>
          <w:szCs w:val="24"/>
        </w:rPr>
        <w:fldChar w:fldCharType="begin"/>
      </w:r>
      <w:r w:rsidRPr="006A1F21" w:rsidR="00AC02BC">
        <w:rPr>
          <w:rFonts w:cstheme="minorHAnsi"/>
          <w:sz w:val="24"/>
          <w:szCs w:val="24"/>
        </w:rPr>
        <w:instrText xml:space="preserve"> INCLUDEPICTURE  "cid:76695E42-790C-4FAE-88CE-815B697CB6BB" \* MERGEFORMATINET </w:instrText>
      </w:r>
      <w:r w:rsidRPr="006A1F21" w:rsidR="00AC02BC">
        <w:rPr>
          <w:rFonts w:cstheme="minorHAnsi"/>
          <w:sz w:val="24"/>
          <w:szCs w:val="24"/>
        </w:rPr>
        <w:fldChar w:fldCharType="separate"/>
      </w:r>
      <w:r w:rsidRPr="006A1F21" w:rsidR="00825D53">
        <w:rPr>
          <w:rFonts w:cstheme="minorHAnsi"/>
          <w:sz w:val="24"/>
          <w:szCs w:val="24"/>
        </w:rPr>
        <w:fldChar w:fldCharType="begin"/>
      </w:r>
      <w:r w:rsidRPr="006A1F21" w:rsidR="00825D53">
        <w:rPr>
          <w:rFonts w:cstheme="minorHAnsi"/>
          <w:sz w:val="24"/>
          <w:szCs w:val="24"/>
        </w:rPr>
        <w:instrText xml:space="preserve"> INCLUDEPICTURE  "cid:76695E42-790C-4FAE-88CE-815B697CB6BB" \* MERGEFORMATINET </w:instrText>
      </w:r>
      <w:r w:rsidRPr="006A1F21" w:rsidR="00825D53">
        <w:rPr>
          <w:rFonts w:cstheme="minorHAnsi"/>
          <w:sz w:val="24"/>
          <w:szCs w:val="24"/>
        </w:rPr>
        <w:fldChar w:fldCharType="separate"/>
      </w:r>
      <w:r w:rsidRPr="006A1F21" w:rsidR="00145805">
        <w:rPr>
          <w:rFonts w:cstheme="minorHAnsi"/>
          <w:sz w:val="24"/>
          <w:szCs w:val="24"/>
        </w:rPr>
        <w:fldChar w:fldCharType="begin"/>
      </w:r>
      <w:r w:rsidRPr="006A1F21" w:rsidR="00145805">
        <w:rPr>
          <w:rFonts w:cstheme="minorHAnsi"/>
          <w:sz w:val="24"/>
          <w:szCs w:val="24"/>
        </w:rPr>
        <w:instrText xml:space="preserve"> INCLUDEPICTURE  "cid:76695E42-790C-4FAE-88CE-815B697CB6BB" \* MERGEFORMATINET </w:instrText>
      </w:r>
      <w:r w:rsidRPr="006A1F21" w:rsidR="00145805">
        <w:rPr>
          <w:rFonts w:cstheme="minorHAnsi"/>
          <w:sz w:val="24"/>
          <w:szCs w:val="24"/>
        </w:rPr>
        <w:fldChar w:fldCharType="separate"/>
      </w:r>
      <w:r w:rsidRPr="006A1F21" w:rsidR="00F54342">
        <w:rPr>
          <w:rFonts w:cstheme="minorHAnsi"/>
          <w:sz w:val="24"/>
          <w:szCs w:val="24"/>
        </w:rPr>
        <w:fldChar w:fldCharType="begin"/>
      </w:r>
      <w:r w:rsidRPr="006A1F21" w:rsidR="00F54342">
        <w:rPr>
          <w:rFonts w:cstheme="minorHAnsi"/>
          <w:sz w:val="24"/>
          <w:szCs w:val="24"/>
        </w:rPr>
        <w:instrText xml:space="preserve"> INCLUDEPICTURE  "cid:76695E42-790C-4FAE-88CE-815B697CB6BB" \* MERGEFORMATINET </w:instrText>
      </w:r>
      <w:r w:rsidRPr="006A1F21" w:rsidR="00F54342">
        <w:rPr>
          <w:rFonts w:cstheme="minorHAnsi"/>
          <w:sz w:val="24"/>
          <w:szCs w:val="24"/>
        </w:rPr>
        <w:fldChar w:fldCharType="separate"/>
      </w:r>
      <w:r w:rsidRPr="006A1F21" w:rsidR="00D727CA">
        <w:rPr>
          <w:rFonts w:cstheme="minorHAnsi"/>
          <w:sz w:val="24"/>
          <w:szCs w:val="24"/>
        </w:rPr>
        <w:fldChar w:fldCharType="begin"/>
      </w:r>
      <w:r w:rsidRPr="006A1F21" w:rsidR="00D727CA">
        <w:rPr>
          <w:rFonts w:cstheme="minorHAnsi"/>
          <w:sz w:val="24"/>
          <w:szCs w:val="24"/>
        </w:rPr>
        <w:instrText xml:space="preserve"> INCLUDEPICTURE  "cid:76695E42-790C-4FAE-88CE-815B697CB6BB" \* MERGEFORMATINET </w:instrText>
      </w:r>
      <w:r w:rsidRPr="006A1F21" w:rsidR="00D727CA">
        <w:rPr>
          <w:rFonts w:cstheme="minorHAnsi"/>
          <w:sz w:val="24"/>
          <w:szCs w:val="24"/>
        </w:rPr>
        <w:fldChar w:fldCharType="separate"/>
      </w:r>
      <w:r w:rsidRPr="006A1F21" w:rsidR="009077BA">
        <w:rPr>
          <w:rFonts w:cstheme="minorHAnsi"/>
          <w:sz w:val="24"/>
          <w:szCs w:val="24"/>
        </w:rPr>
        <w:fldChar w:fldCharType="begin"/>
      </w:r>
      <w:r w:rsidRPr="006A1F21" w:rsidR="009077BA">
        <w:rPr>
          <w:rFonts w:cstheme="minorHAnsi"/>
          <w:sz w:val="24"/>
          <w:szCs w:val="24"/>
        </w:rPr>
        <w:instrText xml:space="preserve"> INCLUDEPICTURE  "cid:76695E42-790C-4FAE-88CE-815B697CB6BB" \* MERGEFORMATINET </w:instrText>
      </w:r>
      <w:r w:rsidRPr="006A1F21" w:rsidR="009077BA">
        <w:rPr>
          <w:rFonts w:cstheme="minorHAnsi"/>
          <w:sz w:val="24"/>
          <w:szCs w:val="24"/>
        </w:rPr>
        <w:fldChar w:fldCharType="separate"/>
      </w:r>
      <w:r w:rsidRPr="006A1F21" w:rsidR="00C72D35">
        <w:rPr>
          <w:rFonts w:cstheme="minorHAnsi"/>
          <w:sz w:val="24"/>
          <w:szCs w:val="24"/>
        </w:rPr>
        <w:fldChar w:fldCharType="begin"/>
      </w:r>
      <w:r w:rsidRPr="006A1F21" w:rsidR="00C72D35">
        <w:rPr>
          <w:rFonts w:cstheme="minorHAnsi"/>
          <w:sz w:val="24"/>
          <w:szCs w:val="24"/>
        </w:rPr>
        <w:instrText xml:space="preserve"> INCLUDEPICTURE  "cid:76695E42-790C-4FAE-88CE-815B697CB6BB" \* MERGEFORMATINET </w:instrText>
      </w:r>
      <w:r w:rsidRPr="006A1F21" w:rsidR="00C72D35">
        <w:rPr>
          <w:rFonts w:cstheme="minorHAnsi"/>
          <w:sz w:val="24"/>
          <w:szCs w:val="24"/>
        </w:rPr>
        <w:fldChar w:fldCharType="separate"/>
      </w:r>
      <w:r w:rsidRPr="006A1F21" w:rsidR="007636AD">
        <w:rPr>
          <w:rFonts w:cstheme="minorHAnsi"/>
          <w:sz w:val="24"/>
          <w:szCs w:val="24"/>
        </w:rPr>
        <w:fldChar w:fldCharType="begin"/>
      </w:r>
      <w:r w:rsidRPr="006A1F21" w:rsidR="007636AD">
        <w:rPr>
          <w:rFonts w:cstheme="minorHAnsi"/>
          <w:sz w:val="24"/>
          <w:szCs w:val="24"/>
        </w:rPr>
        <w:instrText xml:space="preserve"> INCLUDEPICTURE  "cid:76695E42-790C-4FAE-88CE-815B697CB6BB" \* MERGEFORMATINET </w:instrText>
      </w:r>
      <w:r w:rsidRPr="006A1F21" w:rsidR="007636AD">
        <w:rPr>
          <w:rFonts w:cstheme="minorHAnsi"/>
          <w:sz w:val="24"/>
          <w:szCs w:val="24"/>
        </w:rPr>
        <w:fldChar w:fldCharType="separate"/>
      </w:r>
      <w:r w:rsidRPr="006A1F21" w:rsidR="00AC63B8">
        <w:rPr>
          <w:rFonts w:cstheme="minorHAnsi"/>
          <w:sz w:val="24"/>
          <w:szCs w:val="24"/>
        </w:rPr>
        <w:fldChar w:fldCharType="begin"/>
      </w:r>
      <w:r w:rsidRPr="006A1F21" w:rsidR="00AC63B8">
        <w:rPr>
          <w:rFonts w:cstheme="minorHAnsi"/>
          <w:sz w:val="24"/>
          <w:szCs w:val="24"/>
        </w:rPr>
        <w:instrText xml:space="preserve"> INCLUDEPICTURE  "cid:76695E42-790C-4FAE-88CE-815B697CB6BB" \* MERGEFORMATINET </w:instrText>
      </w:r>
      <w:r w:rsidRPr="006A1F21" w:rsidR="00AC63B8">
        <w:rPr>
          <w:rFonts w:cstheme="minorHAnsi"/>
          <w:sz w:val="24"/>
          <w:szCs w:val="24"/>
        </w:rPr>
        <w:fldChar w:fldCharType="separate"/>
      </w:r>
      <w:r w:rsidRPr="006A1F21" w:rsidR="00142B6B">
        <w:rPr>
          <w:rFonts w:cstheme="minorHAnsi"/>
          <w:sz w:val="24"/>
          <w:szCs w:val="24"/>
        </w:rPr>
        <w:fldChar w:fldCharType="begin"/>
      </w:r>
      <w:r w:rsidRPr="006A1F21" w:rsidR="00142B6B">
        <w:rPr>
          <w:rFonts w:cstheme="minorHAnsi"/>
          <w:sz w:val="24"/>
          <w:szCs w:val="24"/>
        </w:rPr>
        <w:instrText xml:space="preserve"> INCLUDEPICTURE  "cid:76695E42-790C-4FAE-88CE-815B697CB6BB" \* MERGEFORMATINET </w:instrText>
      </w:r>
      <w:r w:rsidRPr="006A1F21" w:rsidR="00142B6B">
        <w:rPr>
          <w:rFonts w:cstheme="minorHAnsi"/>
          <w:sz w:val="24"/>
          <w:szCs w:val="24"/>
        </w:rPr>
        <w:fldChar w:fldCharType="separate"/>
      </w:r>
      <w:r w:rsidRPr="006A1F21" w:rsidR="009B399D">
        <w:rPr>
          <w:rFonts w:cstheme="minorHAnsi"/>
          <w:sz w:val="24"/>
          <w:szCs w:val="24"/>
        </w:rPr>
        <w:fldChar w:fldCharType="begin"/>
      </w:r>
      <w:r w:rsidRPr="006A1F21" w:rsidR="009B399D">
        <w:rPr>
          <w:rFonts w:cstheme="minorHAnsi"/>
          <w:sz w:val="24"/>
          <w:szCs w:val="24"/>
        </w:rPr>
        <w:instrText xml:space="preserve"> INCLUDEPICTURE  "cid:76695E42-790C-4FAE-88CE-815B697CB6BB" \* MERGEFORMATINET </w:instrText>
      </w:r>
      <w:r w:rsidRPr="006A1F21" w:rsidR="009B399D">
        <w:rPr>
          <w:rFonts w:cstheme="minorHAnsi"/>
          <w:sz w:val="24"/>
          <w:szCs w:val="24"/>
        </w:rPr>
        <w:fldChar w:fldCharType="separate"/>
      </w:r>
      <w:r w:rsidRPr="006A1F21" w:rsidR="00F3086F">
        <w:rPr>
          <w:rFonts w:cstheme="minorHAnsi"/>
          <w:sz w:val="24"/>
          <w:szCs w:val="24"/>
        </w:rPr>
        <w:fldChar w:fldCharType="begin"/>
      </w:r>
      <w:r w:rsidRPr="006A1F21" w:rsidR="00F3086F">
        <w:rPr>
          <w:rFonts w:cstheme="minorHAnsi"/>
          <w:sz w:val="24"/>
          <w:szCs w:val="24"/>
        </w:rPr>
        <w:instrText xml:space="preserve"> INCLUDEPICTURE  "cid:76695E42-790C-4FAE-88CE-815B697CB6BB" \* MERGEFORMATINET </w:instrText>
      </w:r>
      <w:r w:rsidRPr="006A1F21" w:rsidR="00F3086F">
        <w:rPr>
          <w:rFonts w:cstheme="minorHAnsi"/>
          <w:sz w:val="24"/>
          <w:szCs w:val="24"/>
        </w:rPr>
        <w:fldChar w:fldCharType="separate"/>
      </w:r>
      <w:r w:rsidRPr="006A1F21" w:rsidR="00477D4A">
        <w:rPr>
          <w:rFonts w:cstheme="minorHAnsi"/>
          <w:sz w:val="24"/>
          <w:szCs w:val="24"/>
        </w:rPr>
        <w:fldChar w:fldCharType="begin"/>
      </w:r>
      <w:r w:rsidRPr="006A1F21" w:rsidR="00477D4A">
        <w:rPr>
          <w:rFonts w:cstheme="minorHAnsi"/>
          <w:sz w:val="24"/>
          <w:szCs w:val="24"/>
        </w:rPr>
        <w:instrText xml:space="preserve"> INCLUDEPICTURE  "cid:76695E42-790C-4FAE-88CE-815B697CB6BB" \* MERGEFORMATINET </w:instrText>
      </w:r>
      <w:r w:rsidRPr="006A1F21" w:rsidR="00477D4A">
        <w:rPr>
          <w:rFonts w:cstheme="minorHAnsi"/>
          <w:sz w:val="24"/>
          <w:szCs w:val="24"/>
        </w:rPr>
        <w:fldChar w:fldCharType="separate"/>
      </w:r>
      <w:r w:rsidRPr="006A1F21" w:rsidR="00FB5225">
        <w:rPr>
          <w:rFonts w:cstheme="minorHAnsi"/>
          <w:sz w:val="24"/>
          <w:szCs w:val="24"/>
        </w:rPr>
        <w:fldChar w:fldCharType="begin"/>
      </w:r>
      <w:r w:rsidRPr="006A1F21" w:rsidR="00FB5225">
        <w:rPr>
          <w:rFonts w:cstheme="minorHAnsi"/>
          <w:sz w:val="24"/>
          <w:szCs w:val="24"/>
        </w:rPr>
        <w:instrText xml:space="preserve"> INCLUDEPICTURE  "cid:76695E42-790C-4FAE-88CE-815B697CB6BB" \* MERGEFORMATINET </w:instrText>
      </w:r>
      <w:r w:rsidRPr="006A1F21" w:rsidR="00FB5225">
        <w:rPr>
          <w:rFonts w:cstheme="minorHAnsi"/>
          <w:sz w:val="24"/>
          <w:szCs w:val="24"/>
        </w:rPr>
        <w:fldChar w:fldCharType="separate"/>
      </w:r>
      <w:r w:rsidRPr="006A1F21" w:rsidR="00BF3FEA">
        <w:rPr>
          <w:rFonts w:cstheme="minorHAnsi"/>
          <w:sz w:val="24"/>
          <w:szCs w:val="24"/>
        </w:rPr>
        <w:fldChar w:fldCharType="begin"/>
      </w:r>
      <w:r w:rsidRPr="006A1F21" w:rsidR="00BF3FEA">
        <w:rPr>
          <w:rFonts w:cstheme="minorHAnsi"/>
          <w:sz w:val="24"/>
          <w:szCs w:val="24"/>
        </w:rPr>
        <w:instrText xml:space="preserve"> INCLUDEPICTURE  "cid:76695E42-790C-4FAE-88CE-815B697CB6BB" \* MERGEFORMATINET </w:instrText>
      </w:r>
      <w:r w:rsidRPr="006A1F21" w:rsidR="00BF3FEA">
        <w:rPr>
          <w:rFonts w:cstheme="minorHAnsi"/>
          <w:sz w:val="24"/>
          <w:szCs w:val="24"/>
        </w:rPr>
        <w:fldChar w:fldCharType="separate"/>
      </w:r>
      <w:r w:rsidRPr="006A1F21" w:rsidR="00DE7F69">
        <w:rPr>
          <w:rFonts w:cstheme="minorHAnsi"/>
          <w:sz w:val="24"/>
          <w:szCs w:val="24"/>
        </w:rPr>
        <w:fldChar w:fldCharType="begin"/>
      </w:r>
      <w:r w:rsidRPr="006A1F21" w:rsidR="00DE7F69">
        <w:rPr>
          <w:rFonts w:cstheme="minorHAnsi"/>
          <w:sz w:val="24"/>
          <w:szCs w:val="24"/>
        </w:rPr>
        <w:instrText xml:space="preserve"> INCLUDEPICTURE  "cid:76695E42-790C-4FAE-88CE-815B697CB6BB" \* MERGEFORMATINET </w:instrText>
      </w:r>
      <w:r w:rsidRPr="006A1F21" w:rsidR="00DE7F69">
        <w:rPr>
          <w:rFonts w:cstheme="minorHAnsi"/>
          <w:sz w:val="24"/>
          <w:szCs w:val="24"/>
        </w:rPr>
        <w:fldChar w:fldCharType="separate"/>
      </w:r>
      <w:r w:rsidRPr="006A1F21" w:rsidR="002C5C65">
        <w:rPr>
          <w:rFonts w:cstheme="minorHAnsi"/>
          <w:sz w:val="24"/>
          <w:szCs w:val="24"/>
        </w:rPr>
        <w:fldChar w:fldCharType="begin"/>
      </w:r>
      <w:r w:rsidRPr="006A1F21" w:rsidR="002C5C65">
        <w:rPr>
          <w:rFonts w:cstheme="minorHAnsi"/>
          <w:sz w:val="24"/>
          <w:szCs w:val="24"/>
        </w:rPr>
        <w:instrText xml:space="preserve"> INCLUDEPICTURE  "cid:76695E42-790C-4FAE-88CE-815B697CB6BB" \* MERGEFORMATINET </w:instrText>
      </w:r>
      <w:r w:rsidRPr="006A1F21" w:rsidR="002C5C65">
        <w:rPr>
          <w:rFonts w:cstheme="minorHAnsi"/>
          <w:sz w:val="24"/>
          <w:szCs w:val="24"/>
        </w:rPr>
        <w:fldChar w:fldCharType="separate"/>
      </w:r>
      <w:r w:rsidRPr="006A1F21" w:rsidR="00076910">
        <w:rPr>
          <w:rFonts w:cstheme="minorHAnsi"/>
          <w:sz w:val="24"/>
          <w:szCs w:val="24"/>
        </w:rPr>
        <w:fldChar w:fldCharType="begin"/>
      </w:r>
      <w:r w:rsidRPr="006A1F21" w:rsidR="00076910">
        <w:rPr>
          <w:rFonts w:cstheme="minorHAnsi"/>
          <w:sz w:val="24"/>
          <w:szCs w:val="24"/>
        </w:rPr>
        <w:instrText xml:space="preserve"> INCLUDEPICTURE  "cid:76695E42-790C-4FAE-88CE-815B697CB6BB" \* MERGEFORMATINET </w:instrText>
      </w:r>
      <w:r w:rsidRPr="006A1F21" w:rsidR="00076910">
        <w:rPr>
          <w:rFonts w:cstheme="minorHAnsi"/>
          <w:sz w:val="24"/>
          <w:szCs w:val="24"/>
        </w:rPr>
        <w:fldChar w:fldCharType="separate"/>
      </w:r>
      <w:r w:rsidRPr="006A1F21" w:rsidR="003233AA">
        <w:rPr>
          <w:rFonts w:cstheme="minorHAnsi"/>
          <w:sz w:val="24"/>
          <w:szCs w:val="24"/>
        </w:rPr>
        <w:fldChar w:fldCharType="begin"/>
      </w:r>
      <w:r w:rsidRPr="006A1F21" w:rsidR="003233AA">
        <w:rPr>
          <w:rFonts w:cstheme="minorHAnsi"/>
          <w:sz w:val="24"/>
          <w:szCs w:val="24"/>
        </w:rPr>
        <w:instrText xml:space="preserve"> INCLUDEPICTURE  "cid:76695E42-790C-4FAE-88CE-815B697CB6BB" \* MERGEFORMATINET </w:instrText>
      </w:r>
      <w:r w:rsidRPr="006A1F21" w:rsidR="003233AA">
        <w:rPr>
          <w:rFonts w:cstheme="minorHAnsi"/>
          <w:sz w:val="24"/>
          <w:szCs w:val="24"/>
        </w:rPr>
        <w:fldChar w:fldCharType="separate"/>
      </w:r>
      <w:r w:rsidRPr="006A1F21" w:rsidR="003233AA">
        <w:rPr>
          <w:rFonts w:cstheme="minorHAnsi"/>
          <w:sz w:val="24"/>
          <w:szCs w:val="24"/>
        </w:rPr>
        <w:fldChar w:fldCharType="begin"/>
      </w:r>
      <w:r w:rsidRPr="006A1F21" w:rsidR="003233AA">
        <w:rPr>
          <w:rFonts w:cstheme="minorHAnsi"/>
          <w:sz w:val="24"/>
          <w:szCs w:val="24"/>
        </w:rPr>
        <w:instrText xml:space="preserve"> INCLUDEPICTURE  "cid:76695E42-790C-4FAE-88CE-815B697CB6BB" \* MERGEFORMATINET </w:instrText>
      </w:r>
      <w:r w:rsidRPr="006A1F21" w:rsidR="003233AA">
        <w:rPr>
          <w:rFonts w:cstheme="minorHAnsi"/>
          <w:sz w:val="24"/>
          <w:szCs w:val="24"/>
        </w:rPr>
        <w:fldChar w:fldCharType="separate"/>
      </w:r>
      <w:r w:rsidRPr="006A1F21" w:rsidR="006A1F21">
        <w:rPr>
          <w:rFonts w:cstheme="minorHAnsi"/>
          <w:sz w:val="24"/>
          <w:szCs w:val="24"/>
        </w:rPr>
        <w:fldChar w:fldCharType="begin"/>
      </w:r>
      <w:r w:rsidRPr="006A1F21" w:rsidR="006A1F21">
        <w:rPr>
          <w:rFonts w:cstheme="minorHAnsi"/>
          <w:sz w:val="24"/>
          <w:szCs w:val="24"/>
        </w:rPr>
        <w:instrText xml:space="preserve"> INCLUDEPICTURE  "cid:76695E42-790C-4FAE-88CE-815B697CB6BB" \* MERGEFORMATINET </w:instrText>
      </w:r>
      <w:r w:rsidRPr="006A1F21" w:rsidR="006A1F21">
        <w:rPr>
          <w:rFonts w:cstheme="minorHAnsi"/>
          <w:sz w:val="24"/>
          <w:szCs w:val="24"/>
        </w:rPr>
        <w:fldChar w:fldCharType="separate"/>
      </w:r>
      <w:r w:rsidR="00EF0C82">
        <w:rPr>
          <w:rFonts w:cstheme="minorHAnsi"/>
          <w:sz w:val="24"/>
          <w:szCs w:val="24"/>
        </w:rPr>
        <w:fldChar w:fldCharType="begin"/>
      </w:r>
      <w:r w:rsidR="00EF0C82">
        <w:rPr>
          <w:rFonts w:cstheme="minorHAnsi"/>
          <w:sz w:val="24"/>
          <w:szCs w:val="24"/>
        </w:rPr>
        <w:instrText xml:space="preserve"> INCLUDEPICTURE  "cid:76695E42-790C-4FAE-88CE-815B697CB6BB" \* MERGEFORMATINET </w:instrText>
      </w:r>
      <w:r w:rsidR="00EF0C82">
        <w:rPr>
          <w:rFonts w:cstheme="minorHAnsi"/>
          <w:sz w:val="24"/>
          <w:szCs w:val="24"/>
        </w:rPr>
        <w:fldChar w:fldCharType="separate"/>
      </w:r>
      <w:r w:rsidR="00D62EA5">
        <w:rPr>
          <w:rFonts w:cstheme="minorHAnsi"/>
          <w:sz w:val="24"/>
          <w:szCs w:val="24"/>
        </w:rPr>
        <w:fldChar w:fldCharType="begin"/>
      </w:r>
      <w:r w:rsidR="00D62EA5">
        <w:rPr>
          <w:rFonts w:cstheme="minorHAnsi"/>
          <w:sz w:val="24"/>
          <w:szCs w:val="24"/>
        </w:rPr>
        <w:instrText xml:space="preserve"> INCLUDEPICTURE  "cid:76695E42-790C-4FAE-88CE-815B697CB6BB" \* MERGEFORMATINET </w:instrText>
      </w:r>
      <w:r w:rsidR="00D62EA5">
        <w:rPr>
          <w:rFonts w:cstheme="minorHAnsi"/>
          <w:sz w:val="24"/>
          <w:szCs w:val="24"/>
        </w:rPr>
        <w:fldChar w:fldCharType="separate"/>
      </w:r>
      <w:r w:rsidR="00B27E4A">
        <w:rPr>
          <w:rFonts w:cstheme="minorHAnsi"/>
          <w:sz w:val="24"/>
          <w:szCs w:val="24"/>
        </w:rPr>
        <w:fldChar w:fldCharType="begin"/>
      </w:r>
      <w:r w:rsidR="00B27E4A">
        <w:rPr>
          <w:rFonts w:cstheme="minorHAnsi"/>
          <w:sz w:val="24"/>
          <w:szCs w:val="24"/>
        </w:rPr>
        <w:instrText xml:space="preserve"> INCLUDEPICTURE  "cid:76695E42-790C-4FAE-88CE-815B697CB6BB" \* MERGEFORMATINET </w:instrText>
      </w:r>
      <w:r w:rsidR="00B27E4A">
        <w:rPr>
          <w:rFonts w:cstheme="minorHAnsi"/>
          <w:sz w:val="24"/>
          <w:szCs w:val="24"/>
        </w:rPr>
        <w:fldChar w:fldCharType="separate"/>
      </w:r>
      <w:r w:rsidR="00703BE4">
        <w:rPr>
          <w:rFonts w:cstheme="minorHAnsi"/>
          <w:sz w:val="24"/>
          <w:szCs w:val="24"/>
        </w:rPr>
        <w:fldChar w:fldCharType="begin"/>
      </w:r>
      <w:r w:rsidR="00703BE4">
        <w:rPr>
          <w:rFonts w:cstheme="minorHAnsi"/>
          <w:sz w:val="24"/>
          <w:szCs w:val="24"/>
        </w:rPr>
        <w:instrText xml:space="preserve"> INCLUDEPICTURE  "cid:76695E42-790C-4FAE-88CE-815B697CB6BB" \* MERGEFORMATINET </w:instrText>
      </w:r>
      <w:r w:rsidR="00703BE4">
        <w:rPr>
          <w:rFonts w:cstheme="minorHAnsi"/>
          <w:sz w:val="24"/>
          <w:szCs w:val="24"/>
        </w:rPr>
        <w:fldChar w:fldCharType="separate"/>
      </w:r>
      <w:r w:rsidR="00E271A4">
        <w:rPr>
          <w:rFonts w:cstheme="minorHAnsi"/>
          <w:sz w:val="24"/>
          <w:szCs w:val="24"/>
        </w:rPr>
        <w:fldChar w:fldCharType="begin"/>
      </w:r>
      <w:r w:rsidR="00E271A4">
        <w:rPr>
          <w:rFonts w:cstheme="minorHAnsi"/>
          <w:sz w:val="24"/>
          <w:szCs w:val="24"/>
        </w:rPr>
        <w:instrText xml:space="preserve"> INCLUDEPICTURE  "cid:76695E42-790C-4FAE-88CE-815B697CB6BB" \* MERGEFORMATINET </w:instrText>
      </w:r>
      <w:r w:rsidR="00E271A4">
        <w:rPr>
          <w:rFonts w:cstheme="minorHAnsi"/>
          <w:sz w:val="24"/>
          <w:szCs w:val="24"/>
        </w:rPr>
        <w:fldChar w:fldCharType="separate"/>
      </w:r>
      <w:r w:rsidR="00E356B7">
        <w:rPr>
          <w:rFonts w:cstheme="minorHAnsi"/>
          <w:sz w:val="24"/>
          <w:szCs w:val="24"/>
        </w:rPr>
        <w:fldChar w:fldCharType="begin"/>
      </w:r>
      <w:r w:rsidR="00E356B7">
        <w:rPr>
          <w:rFonts w:cstheme="minorHAnsi"/>
          <w:sz w:val="24"/>
          <w:szCs w:val="24"/>
        </w:rPr>
        <w:instrText xml:space="preserve"> INCLUDEPICTURE  "cid:76695E42-790C-4FAE-88CE-815B697CB6BB" \* MERGEFORMATINET </w:instrText>
      </w:r>
      <w:r w:rsidR="00E356B7">
        <w:rPr>
          <w:rFonts w:cstheme="minorHAnsi"/>
          <w:sz w:val="24"/>
          <w:szCs w:val="24"/>
        </w:rPr>
        <w:fldChar w:fldCharType="separate"/>
      </w:r>
      <w:r w:rsidR="004B0460">
        <w:rPr>
          <w:rFonts w:cstheme="minorHAnsi"/>
          <w:sz w:val="24"/>
          <w:szCs w:val="24"/>
        </w:rPr>
        <w:pict w14:anchorId="433EC6B3">
          <v:shape id="_x0000_i1084" style="width:96.65pt;height:85.45pt" type="#_x0000_t75">
            <v:imagedata r:id="rId29" r:href="rId30"/>
          </v:shape>
        </w:pict>
      </w:r>
      <w:r w:rsidR="00E356B7">
        <w:rPr>
          <w:rFonts w:cstheme="minorHAnsi"/>
          <w:sz w:val="24"/>
          <w:szCs w:val="24"/>
        </w:rPr>
        <w:fldChar w:fldCharType="end"/>
      </w:r>
      <w:r w:rsidR="00E271A4">
        <w:rPr>
          <w:rFonts w:cstheme="minorHAnsi"/>
          <w:sz w:val="24"/>
          <w:szCs w:val="24"/>
        </w:rPr>
        <w:fldChar w:fldCharType="end"/>
      </w:r>
      <w:r w:rsidR="00703BE4">
        <w:rPr>
          <w:rFonts w:cstheme="minorHAnsi"/>
          <w:sz w:val="24"/>
          <w:szCs w:val="24"/>
        </w:rPr>
        <w:fldChar w:fldCharType="end"/>
      </w:r>
      <w:r w:rsidR="00B27E4A">
        <w:rPr>
          <w:rFonts w:cstheme="minorHAnsi"/>
          <w:sz w:val="24"/>
          <w:szCs w:val="24"/>
        </w:rPr>
        <w:fldChar w:fldCharType="end"/>
      </w:r>
      <w:r w:rsidR="00D62EA5">
        <w:rPr>
          <w:rFonts w:cstheme="minorHAnsi"/>
          <w:sz w:val="24"/>
          <w:szCs w:val="24"/>
        </w:rPr>
        <w:fldChar w:fldCharType="end"/>
      </w:r>
      <w:r w:rsidR="00EF0C82">
        <w:rPr>
          <w:rFonts w:cstheme="minorHAnsi"/>
          <w:sz w:val="24"/>
          <w:szCs w:val="24"/>
        </w:rPr>
        <w:fldChar w:fldCharType="end"/>
      </w:r>
      <w:r w:rsidRPr="006A1F21" w:rsidR="006A1F21">
        <w:rPr>
          <w:rFonts w:cstheme="minorHAnsi"/>
          <w:sz w:val="24"/>
          <w:szCs w:val="24"/>
        </w:rPr>
        <w:fldChar w:fldCharType="end"/>
      </w:r>
      <w:r w:rsidRPr="006A1F21" w:rsidR="003233AA">
        <w:rPr>
          <w:rFonts w:cstheme="minorHAnsi"/>
          <w:sz w:val="24"/>
          <w:szCs w:val="24"/>
        </w:rPr>
        <w:fldChar w:fldCharType="end"/>
      </w:r>
      <w:r w:rsidRPr="006A1F21" w:rsidR="003233AA">
        <w:rPr>
          <w:rFonts w:cstheme="minorHAnsi"/>
          <w:sz w:val="24"/>
          <w:szCs w:val="24"/>
        </w:rPr>
        <w:fldChar w:fldCharType="end"/>
      </w:r>
      <w:r w:rsidRPr="006A1F21" w:rsidR="00076910">
        <w:rPr>
          <w:rFonts w:cstheme="minorHAnsi"/>
          <w:sz w:val="24"/>
          <w:szCs w:val="24"/>
        </w:rPr>
        <w:fldChar w:fldCharType="end"/>
      </w:r>
      <w:r w:rsidRPr="006A1F21" w:rsidR="002C5C65">
        <w:rPr>
          <w:rFonts w:cstheme="minorHAnsi"/>
          <w:sz w:val="24"/>
          <w:szCs w:val="24"/>
        </w:rPr>
        <w:fldChar w:fldCharType="end"/>
      </w:r>
      <w:r w:rsidRPr="006A1F21" w:rsidR="00DE7F69">
        <w:rPr>
          <w:rFonts w:cstheme="minorHAnsi"/>
          <w:sz w:val="24"/>
          <w:szCs w:val="24"/>
        </w:rPr>
        <w:fldChar w:fldCharType="end"/>
      </w:r>
      <w:r w:rsidRPr="006A1F21" w:rsidR="00BF3FEA">
        <w:rPr>
          <w:rFonts w:cstheme="minorHAnsi"/>
          <w:sz w:val="24"/>
          <w:szCs w:val="24"/>
        </w:rPr>
        <w:fldChar w:fldCharType="end"/>
      </w:r>
      <w:r w:rsidRPr="006A1F21" w:rsidR="00FB5225">
        <w:rPr>
          <w:rFonts w:cstheme="minorHAnsi"/>
          <w:sz w:val="24"/>
          <w:szCs w:val="24"/>
        </w:rPr>
        <w:fldChar w:fldCharType="end"/>
      </w:r>
      <w:r w:rsidRPr="006A1F21" w:rsidR="00477D4A">
        <w:rPr>
          <w:rFonts w:cstheme="minorHAnsi"/>
          <w:sz w:val="24"/>
          <w:szCs w:val="24"/>
        </w:rPr>
        <w:fldChar w:fldCharType="end"/>
      </w:r>
      <w:r w:rsidRPr="006A1F21" w:rsidR="00F3086F">
        <w:rPr>
          <w:rFonts w:cstheme="minorHAnsi"/>
          <w:sz w:val="24"/>
          <w:szCs w:val="24"/>
        </w:rPr>
        <w:fldChar w:fldCharType="end"/>
      </w:r>
      <w:r w:rsidRPr="006A1F21" w:rsidR="009B399D">
        <w:rPr>
          <w:rFonts w:cstheme="minorHAnsi"/>
          <w:sz w:val="24"/>
          <w:szCs w:val="24"/>
        </w:rPr>
        <w:fldChar w:fldCharType="end"/>
      </w:r>
      <w:r w:rsidRPr="006A1F21" w:rsidR="00142B6B">
        <w:rPr>
          <w:rFonts w:cstheme="minorHAnsi"/>
          <w:sz w:val="24"/>
          <w:szCs w:val="24"/>
        </w:rPr>
        <w:fldChar w:fldCharType="end"/>
      </w:r>
      <w:r w:rsidRPr="006A1F21" w:rsidR="00AC63B8">
        <w:rPr>
          <w:rFonts w:cstheme="minorHAnsi"/>
          <w:sz w:val="24"/>
          <w:szCs w:val="24"/>
        </w:rPr>
        <w:fldChar w:fldCharType="end"/>
      </w:r>
      <w:r w:rsidRPr="006A1F21" w:rsidR="007636AD">
        <w:rPr>
          <w:rFonts w:cstheme="minorHAnsi"/>
          <w:sz w:val="24"/>
          <w:szCs w:val="24"/>
        </w:rPr>
        <w:fldChar w:fldCharType="end"/>
      </w:r>
      <w:r w:rsidRPr="006A1F21" w:rsidR="00C72D35">
        <w:rPr>
          <w:rFonts w:cstheme="minorHAnsi"/>
          <w:sz w:val="24"/>
          <w:szCs w:val="24"/>
        </w:rPr>
        <w:fldChar w:fldCharType="end"/>
      </w:r>
      <w:r w:rsidRPr="006A1F21" w:rsidR="009077BA">
        <w:rPr>
          <w:rFonts w:cstheme="minorHAnsi"/>
          <w:sz w:val="24"/>
          <w:szCs w:val="24"/>
        </w:rPr>
        <w:fldChar w:fldCharType="end"/>
      </w:r>
      <w:r w:rsidRPr="006A1F21" w:rsidR="00D727CA">
        <w:rPr>
          <w:rFonts w:cstheme="minorHAnsi"/>
          <w:sz w:val="24"/>
          <w:szCs w:val="24"/>
        </w:rPr>
        <w:fldChar w:fldCharType="end"/>
      </w:r>
      <w:r w:rsidRPr="006A1F21" w:rsidR="00F54342">
        <w:rPr>
          <w:rFonts w:cstheme="minorHAnsi"/>
          <w:sz w:val="24"/>
          <w:szCs w:val="24"/>
        </w:rPr>
        <w:fldChar w:fldCharType="end"/>
      </w:r>
      <w:r w:rsidRPr="006A1F21" w:rsidR="00145805">
        <w:rPr>
          <w:rFonts w:cstheme="minorHAnsi"/>
          <w:sz w:val="24"/>
          <w:szCs w:val="24"/>
        </w:rPr>
        <w:fldChar w:fldCharType="end"/>
      </w:r>
      <w:r w:rsidRPr="006A1F21" w:rsidR="00825D53">
        <w:rPr>
          <w:rFonts w:cstheme="minorHAnsi"/>
          <w:sz w:val="24"/>
          <w:szCs w:val="24"/>
        </w:rPr>
        <w:fldChar w:fldCharType="end"/>
      </w:r>
      <w:r w:rsidRPr="006A1F21" w:rsidR="00AC02BC">
        <w:rPr>
          <w:rFonts w:cstheme="minorHAnsi"/>
          <w:sz w:val="24"/>
          <w:szCs w:val="24"/>
        </w:rPr>
        <w:fldChar w:fldCharType="end"/>
      </w:r>
      <w:r w:rsidRPr="006A1F21" w:rsidR="00BC056E">
        <w:rPr>
          <w:rFonts w:cstheme="minorHAnsi"/>
          <w:sz w:val="24"/>
          <w:szCs w:val="24"/>
        </w:rPr>
        <w:fldChar w:fldCharType="end"/>
      </w:r>
      <w:r w:rsidRPr="006A1F21" w:rsidR="0066078B">
        <w:rPr>
          <w:rFonts w:cstheme="minorHAnsi"/>
          <w:sz w:val="24"/>
          <w:szCs w:val="24"/>
        </w:rPr>
        <w:fldChar w:fldCharType="end"/>
      </w:r>
      <w:r w:rsidRPr="006A1F21" w:rsidR="001C4868">
        <w:rPr>
          <w:rFonts w:cstheme="minorHAnsi"/>
          <w:sz w:val="24"/>
          <w:szCs w:val="24"/>
        </w:rPr>
        <w:fldChar w:fldCharType="end"/>
      </w:r>
      <w:r w:rsidRPr="006A1F21" w:rsidR="001466E6">
        <w:rPr>
          <w:rFonts w:cstheme="minorHAnsi"/>
          <w:sz w:val="24"/>
          <w:szCs w:val="24"/>
        </w:rPr>
        <w:fldChar w:fldCharType="end"/>
      </w:r>
      <w:r w:rsidRPr="006A1F21" w:rsidR="0037610C">
        <w:rPr>
          <w:rFonts w:cstheme="minorHAnsi"/>
          <w:sz w:val="24"/>
          <w:szCs w:val="24"/>
        </w:rPr>
        <w:fldChar w:fldCharType="end"/>
      </w:r>
      <w:r w:rsidRPr="006A1F21" w:rsidR="005E2299">
        <w:rPr>
          <w:rFonts w:cstheme="minorHAnsi"/>
          <w:sz w:val="24"/>
          <w:szCs w:val="24"/>
        </w:rPr>
        <w:fldChar w:fldCharType="end"/>
      </w:r>
      <w:r w:rsidRPr="006A1F21" w:rsidR="00A52B79">
        <w:rPr>
          <w:rFonts w:cstheme="minorHAnsi"/>
          <w:sz w:val="24"/>
          <w:szCs w:val="24"/>
        </w:rPr>
        <w:fldChar w:fldCharType="end"/>
      </w:r>
      <w:r w:rsidRPr="006A1F21" w:rsidR="00502B50">
        <w:rPr>
          <w:rFonts w:cstheme="minorHAnsi"/>
          <w:sz w:val="24"/>
          <w:szCs w:val="24"/>
        </w:rPr>
        <w:fldChar w:fldCharType="end"/>
      </w:r>
      <w:r w:rsidRPr="006A1F21" w:rsidR="0047195A">
        <w:rPr>
          <w:rFonts w:cstheme="minorHAnsi"/>
          <w:sz w:val="24"/>
          <w:szCs w:val="24"/>
        </w:rPr>
        <w:fldChar w:fldCharType="end"/>
      </w:r>
      <w:r w:rsidRPr="006A1F21" w:rsidR="000E7680">
        <w:rPr>
          <w:rFonts w:cstheme="minorHAnsi"/>
          <w:sz w:val="24"/>
          <w:szCs w:val="24"/>
        </w:rPr>
        <w:fldChar w:fldCharType="end"/>
      </w:r>
      <w:r w:rsidRPr="006A1F21" w:rsidR="0078484B">
        <w:rPr>
          <w:rFonts w:cstheme="minorHAnsi"/>
          <w:sz w:val="24"/>
          <w:szCs w:val="24"/>
        </w:rPr>
        <w:fldChar w:fldCharType="end"/>
      </w:r>
      <w:r w:rsidRPr="006A1F21" w:rsidR="009F6148">
        <w:rPr>
          <w:rFonts w:cstheme="minorHAnsi"/>
          <w:sz w:val="24"/>
          <w:szCs w:val="24"/>
        </w:rPr>
        <w:fldChar w:fldCharType="end"/>
      </w:r>
      <w:r w:rsidRPr="006A1F21" w:rsidR="00E04B43">
        <w:rPr>
          <w:rFonts w:cstheme="minorHAnsi"/>
          <w:sz w:val="24"/>
          <w:szCs w:val="24"/>
        </w:rPr>
        <w:fldChar w:fldCharType="end"/>
      </w:r>
      <w:r w:rsidRPr="006A1F21" w:rsidR="009B0FC9">
        <w:rPr>
          <w:rFonts w:cstheme="minorHAnsi"/>
          <w:sz w:val="24"/>
          <w:szCs w:val="24"/>
        </w:rPr>
        <w:fldChar w:fldCharType="end"/>
      </w:r>
      <w:r w:rsidRPr="006A1F21" w:rsidR="00D37F7A">
        <w:rPr>
          <w:rFonts w:cstheme="minorHAnsi"/>
          <w:sz w:val="24"/>
          <w:szCs w:val="24"/>
        </w:rPr>
        <w:fldChar w:fldCharType="end"/>
      </w:r>
      <w:r w:rsidRPr="006A1F21" w:rsidR="00D16C33">
        <w:rPr>
          <w:rFonts w:cstheme="minorHAnsi"/>
          <w:sz w:val="24"/>
          <w:szCs w:val="24"/>
        </w:rPr>
        <w:fldChar w:fldCharType="end"/>
      </w:r>
      <w:r w:rsidRPr="006A1F21" w:rsidR="008D470B">
        <w:rPr>
          <w:rFonts w:cstheme="minorHAnsi"/>
          <w:sz w:val="24"/>
          <w:szCs w:val="24"/>
        </w:rPr>
        <w:fldChar w:fldCharType="end"/>
      </w:r>
      <w:r w:rsidRPr="006A1F21" w:rsidR="00E1314E">
        <w:rPr>
          <w:rFonts w:cstheme="minorHAnsi"/>
          <w:sz w:val="24"/>
          <w:szCs w:val="24"/>
        </w:rPr>
        <w:fldChar w:fldCharType="end"/>
      </w:r>
      <w:r w:rsidRPr="006A1F21" w:rsidR="00460153">
        <w:rPr>
          <w:rFonts w:cstheme="minorHAnsi"/>
          <w:sz w:val="24"/>
          <w:szCs w:val="24"/>
        </w:rPr>
        <w:fldChar w:fldCharType="end"/>
      </w:r>
      <w:r w:rsidRPr="006A1F21" w:rsidR="00BE3943">
        <w:rPr>
          <w:rFonts w:cstheme="minorHAnsi"/>
          <w:sz w:val="24"/>
          <w:szCs w:val="24"/>
        </w:rPr>
        <w:fldChar w:fldCharType="end"/>
      </w:r>
      <w:r w:rsidRPr="006A1F21" w:rsidR="000D4D1C">
        <w:rPr>
          <w:rFonts w:cstheme="minorHAnsi"/>
          <w:sz w:val="24"/>
          <w:szCs w:val="24"/>
        </w:rPr>
        <w:fldChar w:fldCharType="end"/>
      </w:r>
      <w:r w:rsidRPr="006A1F21" w:rsidR="006E558E">
        <w:rPr>
          <w:rFonts w:cstheme="minorHAnsi"/>
          <w:sz w:val="24"/>
          <w:szCs w:val="24"/>
        </w:rPr>
        <w:fldChar w:fldCharType="end"/>
      </w:r>
      <w:r w:rsidRPr="006A1F21" w:rsidR="00012CE3">
        <w:rPr>
          <w:rFonts w:cstheme="minorHAnsi"/>
          <w:sz w:val="24"/>
          <w:szCs w:val="24"/>
        </w:rPr>
        <w:fldChar w:fldCharType="end"/>
      </w:r>
      <w:r w:rsidRPr="006A1F21">
        <w:rPr>
          <w:rFonts w:cstheme="minorHAnsi"/>
          <w:sz w:val="24"/>
          <w:szCs w:val="24"/>
        </w:rPr>
        <w:fldChar w:fldCharType="end"/>
      </w:r>
      <w:r w:rsidRPr="006A1F21">
        <w:rPr>
          <w:rFonts w:cstheme="minorHAnsi"/>
          <w:sz w:val="24"/>
          <w:szCs w:val="24"/>
        </w:rPr>
        <w:fldChar w:fldCharType="end"/>
      </w:r>
      <w:r w:rsidRPr="006A1F21">
        <w:rPr>
          <w:rFonts w:cstheme="minorHAnsi"/>
          <w:sz w:val="24"/>
          <w:szCs w:val="24"/>
        </w:rPr>
        <w:fldChar w:fldCharType="end"/>
      </w:r>
      <w:r w:rsidRPr="006A1F21">
        <w:rPr>
          <w:rFonts w:cstheme="minorHAnsi"/>
          <w:sz w:val="24"/>
          <w:szCs w:val="24"/>
        </w:rPr>
        <w:fldChar w:fldCharType="end"/>
      </w:r>
      <w:r w:rsidRPr="006A1F21">
        <w:rPr>
          <w:rFonts w:cstheme="minorHAnsi"/>
          <w:sz w:val="24"/>
          <w:szCs w:val="24"/>
        </w:rPr>
        <w:fldChar w:fldCharType="end"/>
      </w:r>
      <w:r w:rsidRPr="006A1F21">
        <w:rPr>
          <w:rFonts w:cstheme="minorHAnsi"/>
          <w:sz w:val="24"/>
          <w:szCs w:val="24"/>
        </w:rPr>
        <w:fldChar w:fldCharType="end"/>
      </w:r>
      <w:r w:rsidRPr="006A1F21">
        <w:rPr>
          <w:rFonts w:cstheme="minorHAnsi"/>
          <w:sz w:val="24"/>
          <w:szCs w:val="24"/>
        </w:rPr>
        <w:fldChar w:fldCharType="end"/>
      </w:r>
      <w:r w:rsidRPr="006A1F21">
        <w:rPr>
          <w:rFonts w:cstheme="minorHAnsi"/>
          <w:sz w:val="24"/>
          <w:szCs w:val="24"/>
        </w:rPr>
        <w:fldChar w:fldCharType="end"/>
      </w:r>
      <w:r w:rsidRPr="006A1F21">
        <w:rPr>
          <w:rFonts w:cstheme="minorHAnsi"/>
          <w:sz w:val="24"/>
          <w:szCs w:val="24"/>
        </w:rPr>
        <w:fldChar w:fldCharType="end"/>
      </w:r>
      <w:r w:rsidRPr="006A1F21">
        <w:rPr>
          <w:rFonts w:cstheme="minorHAnsi"/>
          <w:sz w:val="24"/>
          <w:szCs w:val="24"/>
        </w:rPr>
        <w:fldChar w:fldCharType="end"/>
      </w:r>
      <w:r w:rsidRPr="006A1F21">
        <w:rPr>
          <w:rFonts w:cstheme="minorHAnsi"/>
          <w:sz w:val="24"/>
          <w:szCs w:val="24"/>
        </w:rPr>
        <w:fldChar w:fldCharType="end"/>
      </w:r>
      <w:r w:rsidRPr="006A1F21">
        <w:rPr>
          <w:rFonts w:cstheme="minorHAnsi"/>
          <w:sz w:val="24"/>
          <w:szCs w:val="24"/>
        </w:rPr>
        <w:fldChar w:fldCharType="end"/>
      </w:r>
      <w:r w:rsidRPr="006A1F21">
        <w:rPr>
          <w:rFonts w:cstheme="minorHAnsi"/>
          <w:sz w:val="24"/>
          <w:szCs w:val="24"/>
        </w:rPr>
        <w:fldChar w:fldCharType="end"/>
      </w:r>
      <w:r w:rsidRPr="006A1F21">
        <w:rPr>
          <w:rFonts w:cstheme="minorHAnsi"/>
          <w:sz w:val="24"/>
          <w:szCs w:val="24"/>
        </w:rPr>
        <w:fldChar w:fldCharType="end"/>
      </w:r>
      <w:r w:rsidRPr="006A1F21">
        <w:rPr>
          <w:rFonts w:cstheme="minorHAnsi"/>
          <w:sz w:val="24"/>
          <w:szCs w:val="24"/>
        </w:rPr>
        <w:fldChar w:fldCharType="end"/>
      </w:r>
    </w:p>
    <w:p w:rsidRPr="006A1F21" w:rsidR="00764CAE" w:rsidP="00764CAE" w:rsidRDefault="00764CAE" w14:paraId="3661C21A" w14:textId="77777777">
      <w:pPr>
        <w:autoSpaceDE w:val="0"/>
        <w:autoSpaceDN w:val="0"/>
        <w:adjustRightInd w:val="0"/>
        <w:rPr>
          <w:rFonts w:asciiTheme="minorHAnsi" w:hAnsiTheme="minorHAnsi" w:cstheme="minorHAnsi"/>
          <w:strike/>
          <w:color w:val="000000"/>
          <w:sz w:val="22"/>
          <w:szCs w:val="22"/>
        </w:rPr>
      </w:pPr>
    </w:p>
    <w:p w:rsidRPr="006A1F21" w:rsidR="00764CAE" w:rsidP="001C0CB5" w:rsidRDefault="00764CAE" w14:paraId="5F601EFC" w14:textId="77777777">
      <w:pPr>
        <w:numPr>
          <w:ilvl w:val="0"/>
          <w:numId w:val="35"/>
        </w:numPr>
        <w:autoSpaceDE w:val="0"/>
        <w:autoSpaceDN w:val="0"/>
        <w:adjustRightInd w:val="0"/>
        <w:ind w:left="1080"/>
        <w:rPr>
          <w:rFonts w:asciiTheme="minorHAnsi" w:hAnsiTheme="minorHAnsi" w:cstheme="minorHAnsi"/>
          <w:color w:val="000000"/>
          <w:sz w:val="22"/>
          <w:szCs w:val="22"/>
        </w:rPr>
      </w:pPr>
      <w:r w:rsidRPr="006A1F21">
        <w:rPr>
          <w:rFonts w:asciiTheme="minorHAnsi" w:hAnsiTheme="minorHAnsi" w:cstheme="minorHAnsi"/>
          <w:sz w:val="22"/>
          <w:szCs w:val="22"/>
        </w:rPr>
        <w:t xml:space="preserve">Add additional packing material to insure that the sample boxes will be secure in the box and will not be moving around. </w:t>
      </w:r>
    </w:p>
    <w:p w:rsidRPr="006A1F21" w:rsidR="00764CAE" w:rsidP="001C0CB5" w:rsidRDefault="00764CAE" w14:paraId="05918497" w14:textId="77777777">
      <w:pPr>
        <w:numPr>
          <w:ilvl w:val="0"/>
          <w:numId w:val="35"/>
        </w:numPr>
        <w:autoSpaceDE w:val="0"/>
        <w:autoSpaceDN w:val="0"/>
        <w:adjustRightInd w:val="0"/>
        <w:ind w:left="1080"/>
        <w:rPr>
          <w:rFonts w:asciiTheme="minorHAnsi" w:hAnsiTheme="minorHAnsi" w:cstheme="minorHAnsi"/>
          <w:color w:val="000000"/>
          <w:sz w:val="22"/>
          <w:szCs w:val="22"/>
        </w:rPr>
      </w:pPr>
      <w:r w:rsidRPr="006A1F21">
        <w:rPr>
          <w:rFonts w:asciiTheme="minorHAnsi" w:hAnsiTheme="minorHAnsi" w:cstheme="minorHAnsi"/>
          <w:sz w:val="22"/>
          <w:szCs w:val="22"/>
        </w:rPr>
        <w:t xml:space="preserve">Place the Styrofoam lid on the box.  </w:t>
      </w:r>
    </w:p>
    <w:p w:rsidRPr="006A1F21" w:rsidR="00764CAE" w:rsidP="001C0CB5" w:rsidRDefault="00764CAE" w14:paraId="3A983C91" w14:textId="77777777">
      <w:pPr>
        <w:numPr>
          <w:ilvl w:val="0"/>
          <w:numId w:val="35"/>
        </w:numPr>
        <w:autoSpaceDE w:val="0"/>
        <w:autoSpaceDN w:val="0"/>
        <w:adjustRightInd w:val="0"/>
        <w:ind w:left="1080"/>
        <w:rPr>
          <w:rFonts w:asciiTheme="minorHAnsi" w:hAnsiTheme="minorHAnsi" w:cstheme="minorHAnsi"/>
          <w:color w:val="000000"/>
          <w:sz w:val="22"/>
          <w:szCs w:val="22"/>
        </w:rPr>
      </w:pPr>
      <w:r w:rsidRPr="006A1F21">
        <w:rPr>
          <w:rFonts w:asciiTheme="minorHAnsi" w:hAnsiTheme="minorHAnsi" w:cstheme="minorHAnsi"/>
          <w:sz w:val="22"/>
          <w:szCs w:val="22"/>
        </w:rPr>
        <w:t>Close the outer cardboard flaps and tape using either nylon reinforced filament tape or heavy duty packing tape Scotch Premium Heavy Duty 3750-RD Packaging Tape.</w:t>
      </w:r>
    </w:p>
    <w:p w:rsidRPr="006A1F21" w:rsidR="00764CAE" w:rsidP="001C0CB5" w:rsidRDefault="00764CAE" w14:paraId="7D586ADA" w14:textId="77777777">
      <w:pPr>
        <w:numPr>
          <w:ilvl w:val="0"/>
          <w:numId w:val="35"/>
        </w:numPr>
        <w:autoSpaceDE w:val="0"/>
        <w:autoSpaceDN w:val="0"/>
        <w:adjustRightInd w:val="0"/>
        <w:ind w:left="1080"/>
        <w:rPr>
          <w:rFonts w:asciiTheme="minorHAnsi" w:hAnsiTheme="minorHAnsi" w:cstheme="minorHAnsi"/>
          <w:color w:val="000000"/>
          <w:sz w:val="22"/>
          <w:szCs w:val="22"/>
        </w:rPr>
      </w:pPr>
      <w:r w:rsidRPr="006A1F21">
        <w:rPr>
          <w:rFonts w:asciiTheme="minorHAnsi" w:hAnsiTheme="minorHAnsi" w:cstheme="minorHAnsi"/>
          <w:color w:val="000000"/>
          <w:sz w:val="22"/>
          <w:szCs w:val="22"/>
        </w:rPr>
        <w:t>Be sure to include a paper manifest documenting the samples being sent.</w:t>
      </w:r>
    </w:p>
    <w:p w:rsidRPr="006A1F21" w:rsidR="00764CAE" w:rsidP="001C0CB5" w:rsidRDefault="00764CAE" w14:paraId="440827C7" w14:textId="77777777">
      <w:pPr>
        <w:numPr>
          <w:ilvl w:val="0"/>
          <w:numId w:val="35"/>
        </w:numPr>
        <w:autoSpaceDE w:val="0"/>
        <w:autoSpaceDN w:val="0"/>
        <w:adjustRightInd w:val="0"/>
        <w:ind w:left="1080"/>
        <w:rPr>
          <w:rFonts w:asciiTheme="minorHAnsi" w:hAnsiTheme="minorHAnsi" w:cstheme="minorHAnsi"/>
          <w:color w:val="000000"/>
          <w:sz w:val="22"/>
          <w:szCs w:val="22"/>
        </w:rPr>
      </w:pPr>
      <w:r w:rsidRPr="006A1F21">
        <w:rPr>
          <w:rFonts w:asciiTheme="minorHAnsi" w:hAnsiTheme="minorHAnsi" w:cstheme="minorHAnsi"/>
          <w:color w:val="000000"/>
          <w:sz w:val="22"/>
          <w:szCs w:val="22"/>
        </w:rPr>
        <w:t>Package is to be sent Priority Overnight; Ship only Monday-Wednesday, NOT over Weekend or Federal Holiday.</w:t>
      </w:r>
    </w:p>
    <w:p w:rsidRPr="006A1F21" w:rsidR="00764CAE" w:rsidP="001C0CB5" w:rsidRDefault="00764CAE" w14:paraId="49844F62" w14:textId="01A4FAEA">
      <w:pPr>
        <w:numPr>
          <w:ilvl w:val="0"/>
          <w:numId w:val="35"/>
        </w:numPr>
        <w:autoSpaceDE w:val="0"/>
        <w:autoSpaceDN w:val="0"/>
        <w:adjustRightInd w:val="0"/>
        <w:ind w:left="1080"/>
        <w:rPr>
          <w:rFonts w:asciiTheme="minorHAnsi" w:hAnsiTheme="minorHAnsi" w:cstheme="minorHAnsi"/>
          <w:color w:val="000000"/>
          <w:sz w:val="22"/>
          <w:szCs w:val="22"/>
        </w:rPr>
      </w:pPr>
      <w:r w:rsidRPr="006A1F21">
        <w:rPr>
          <w:rFonts w:asciiTheme="minorHAnsi" w:hAnsiTheme="minorHAnsi" w:cstheme="minorHAnsi"/>
          <w:color w:val="000000"/>
          <w:sz w:val="22"/>
          <w:szCs w:val="22"/>
        </w:rPr>
        <w:t>Send</w:t>
      </w:r>
      <w:r w:rsidRPr="006A1F21" w:rsidR="00460153">
        <w:rPr>
          <w:rFonts w:asciiTheme="minorHAnsi" w:hAnsiTheme="minorHAnsi" w:cstheme="minorHAnsi"/>
          <w:color w:val="000000"/>
          <w:sz w:val="22"/>
          <w:szCs w:val="22"/>
        </w:rPr>
        <w:t xml:space="preserve"> an email to Sample Logistics (</w:t>
      </w:r>
      <w:r w:rsidRPr="006A1F21">
        <w:rPr>
          <w:rFonts w:asciiTheme="minorHAnsi" w:hAnsiTheme="minorHAnsi" w:cstheme="minorHAnsi"/>
          <w:color w:val="000000"/>
          <w:sz w:val="22"/>
          <w:szCs w:val="22"/>
        </w:rPr>
        <w:t xml:space="preserve">ncehsamplelogistics@cdc.gov / </w:t>
      </w:r>
      <w:r w:rsidRPr="006A1F21" w:rsidR="00460153">
        <w:rPr>
          <w:rFonts w:asciiTheme="minorHAnsi" w:hAnsiTheme="minorHAnsi" w:cstheme="minorHAnsi"/>
          <w:color w:val="000000"/>
          <w:sz w:val="22"/>
          <w:szCs w:val="22"/>
        </w:rPr>
        <w:t>wvg4@cdc.gov)</w:t>
      </w:r>
      <w:r w:rsidRPr="006A1F21">
        <w:rPr>
          <w:rFonts w:asciiTheme="minorHAnsi" w:hAnsiTheme="minorHAnsi" w:cstheme="minorHAnsi"/>
          <w:color w:val="000000"/>
          <w:sz w:val="22"/>
          <w:szCs w:val="22"/>
        </w:rPr>
        <w:t xml:space="preserve"> and the CDC coordinating staff member to inform them of the package's expected arrival date and attach an electronic copy of the manifest</w:t>
      </w:r>
      <w:r w:rsidRPr="006A1F21" w:rsidR="003803C4">
        <w:rPr>
          <w:rFonts w:asciiTheme="minorHAnsi" w:hAnsiTheme="minorHAnsi" w:cstheme="minorHAnsi"/>
          <w:color w:val="000000"/>
          <w:sz w:val="22"/>
          <w:szCs w:val="22"/>
        </w:rPr>
        <w:t xml:space="preserve"> (do the same for the commercial lab -SUNY)</w:t>
      </w:r>
      <w:r w:rsidRPr="006A1F21">
        <w:rPr>
          <w:rFonts w:asciiTheme="minorHAnsi" w:hAnsiTheme="minorHAnsi" w:cstheme="minorHAnsi"/>
          <w:color w:val="000000"/>
          <w:sz w:val="22"/>
          <w:szCs w:val="22"/>
        </w:rPr>
        <w:t>.</w:t>
      </w:r>
    </w:p>
    <w:p w:rsidRPr="006A1F21" w:rsidR="00764CAE" w:rsidP="00764CAE" w:rsidRDefault="00764CAE" w14:paraId="73E6504B" w14:textId="77777777">
      <w:pPr>
        <w:autoSpaceDE w:val="0"/>
        <w:autoSpaceDN w:val="0"/>
        <w:adjustRightInd w:val="0"/>
        <w:rPr>
          <w:rFonts w:asciiTheme="minorHAnsi" w:hAnsiTheme="minorHAnsi" w:cstheme="minorHAnsi"/>
          <w:color w:val="000000"/>
          <w:sz w:val="22"/>
          <w:szCs w:val="22"/>
        </w:rPr>
      </w:pPr>
    </w:p>
    <w:p w:rsidRPr="006A1F21" w:rsidR="00764CAE" w:rsidP="00764CAE" w:rsidRDefault="00764CAE" w14:paraId="65A34A73" w14:textId="77777777">
      <w:pPr>
        <w:autoSpaceDE w:val="0"/>
        <w:autoSpaceDN w:val="0"/>
        <w:adjustRightInd w:val="0"/>
        <w:rPr>
          <w:rFonts w:asciiTheme="minorHAnsi" w:hAnsiTheme="minorHAnsi" w:cstheme="minorHAnsi"/>
          <w:color w:val="000000"/>
          <w:sz w:val="22"/>
          <w:szCs w:val="22"/>
        </w:rPr>
      </w:pPr>
    </w:p>
    <w:p w:rsidRPr="006A1F21" w:rsidR="00764CAE" w:rsidP="00764CAE" w:rsidRDefault="00764CAE" w14:paraId="446C0BB2" w14:textId="30D5100E">
      <w:pPr>
        <w:autoSpaceDE w:val="0"/>
        <w:autoSpaceDN w:val="0"/>
        <w:adjustRightInd w:val="0"/>
        <w:rPr>
          <w:rFonts w:ascii="Calibri" w:hAnsi="Calibri" w:cs="Calibri"/>
          <w:color w:val="000000"/>
          <w:sz w:val="22"/>
          <w:szCs w:val="22"/>
        </w:rPr>
      </w:pPr>
      <w:r w:rsidRPr="006A1F21">
        <w:rPr>
          <w:rFonts w:asciiTheme="minorHAnsi" w:hAnsiTheme="minorHAnsi" w:cstheme="minorHAnsi"/>
          <w:color w:val="000000"/>
          <w:sz w:val="22"/>
          <w:szCs w:val="22"/>
        </w:rPr>
        <w:t xml:space="preserve">The electronic manifest should include the following information: Specimen ID, any local ID (additional ID in the vial, if applicable), sample matrix, Box#, Position within the box, sample volume, collection date-if available, analytes to be measured, any other pertinent comment. </w:t>
      </w:r>
      <w:r w:rsidRPr="006A1F21">
        <w:rPr>
          <w:rFonts w:ascii="Calibri" w:hAnsi="Calibri" w:cs="Calibri"/>
          <w:color w:val="000000"/>
          <w:sz w:val="22"/>
          <w:szCs w:val="22"/>
        </w:rPr>
        <w:t>Specimen ID</w:t>
      </w:r>
      <w:r w:rsidRPr="006A1F21" w:rsidR="00460153">
        <w:rPr>
          <w:rFonts w:ascii="Calibri" w:hAnsi="Calibri" w:cs="Calibri"/>
          <w:color w:val="000000"/>
          <w:sz w:val="22"/>
          <w:szCs w:val="22"/>
        </w:rPr>
        <w:t>.</w:t>
      </w:r>
    </w:p>
    <w:p w:rsidRPr="006A1F21" w:rsidR="009D446B" w:rsidP="00764CAE" w:rsidRDefault="009D446B" w14:paraId="78D5BC2E" w14:textId="77777777">
      <w:pPr>
        <w:autoSpaceDE w:val="0"/>
        <w:autoSpaceDN w:val="0"/>
        <w:adjustRightInd w:val="0"/>
        <w:rPr>
          <w:rFonts w:asciiTheme="minorHAnsi" w:hAnsiTheme="minorHAnsi" w:cstheme="minorHAnsi"/>
          <w:color w:val="000000"/>
          <w:sz w:val="22"/>
          <w:szCs w:val="22"/>
        </w:rPr>
      </w:pPr>
    </w:p>
    <w:tbl>
      <w:tblPr>
        <w:tblW w:w="10667" w:type="dxa"/>
        <w:tblInd w:w="-65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0" w:type="dxa"/>
          <w:right w:w="0" w:type="dxa"/>
        </w:tblCellMar>
        <w:tblLook w:val="04A0" w:firstRow="1" w:lastRow="0" w:firstColumn="1" w:lastColumn="0" w:noHBand="0" w:noVBand="1"/>
      </w:tblPr>
      <w:tblGrid>
        <w:gridCol w:w="1482"/>
        <w:gridCol w:w="1482"/>
        <w:gridCol w:w="1482"/>
        <w:gridCol w:w="847"/>
        <w:gridCol w:w="938"/>
        <w:gridCol w:w="909"/>
        <w:gridCol w:w="1164"/>
        <w:gridCol w:w="1128"/>
        <w:gridCol w:w="1235"/>
      </w:tblGrid>
      <w:tr w:rsidRPr="006A1F21" w:rsidR="00764CAE" w:rsidTr="00764CAE" w14:paraId="4F619AE4" w14:textId="77777777">
        <w:trPr>
          <w:trHeight w:val="733"/>
        </w:trPr>
        <w:tc>
          <w:tcPr>
            <w:tcW w:w="1482" w:type="dxa"/>
            <w:shd w:val="clear" w:color="auto" w:fill="FCE4D6"/>
            <w:tcMar>
              <w:top w:w="0" w:type="dxa"/>
              <w:left w:w="108" w:type="dxa"/>
              <w:bottom w:w="0" w:type="dxa"/>
              <w:right w:w="108" w:type="dxa"/>
            </w:tcMar>
            <w:vAlign w:val="center"/>
            <w:hideMark/>
          </w:tcPr>
          <w:p w:rsidRPr="006A1F21" w:rsidR="00764CAE" w:rsidP="00012CE3" w:rsidRDefault="00764CAE" w14:paraId="0009976A" w14:textId="77777777">
            <w:pPr>
              <w:jc w:val="center"/>
              <w:rPr>
                <w:rFonts w:ascii="Calibri" w:hAnsi="Calibri" w:cs="Calibri"/>
                <w:color w:val="000000"/>
                <w:sz w:val="22"/>
                <w:szCs w:val="22"/>
              </w:rPr>
            </w:pPr>
            <w:r w:rsidRPr="006A1F21">
              <w:rPr>
                <w:rFonts w:ascii="Calibri" w:hAnsi="Calibri" w:cs="Calibri"/>
                <w:color w:val="000000"/>
                <w:sz w:val="22"/>
                <w:szCs w:val="22"/>
              </w:rPr>
              <w:lastRenderedPageBreak/>
              <w:t>Specimen ID</w:t>
            </w:r>
          </w:p>
        </w:tc>
        <w:tc>
          <w:tcPr>
            <w:tcW w:w="1482" w:type="dxa"/>
            <w:shd w:val="clear" w:color="auto" w:fill="FCE4D6"/>
            <w:tcMar>
              <w:top w:w="0" w:type="dxa"/>
              <w:left w:w="108" w:type="dxa"/>
              <w:bottom w:w="0" w:type="dxa"/>
              <w:right w:w="108" w:type="dxa"/>
            </w:tcMar>
            <w:vAlign w:val="center"/>
            <w:hideMark/>
          </w:tcPr>
          <w:p w:rsidRPr="006A1F21" w:rsidR="00764CAE" w:rsidP="00012CE3" w:rsidRDefault="00764CAE" w14:paraId="0B0278A1" w14:textId="77777777">
            <w:pPr>
              <w:jc w:val="center"/>
              <w:rPr>
                <w:rFonts w:ascii="Calibri" w:hAnsi="Calibri" w:cs="Calibri"/>
                <w:color w:val="000000"/>
                <w:sz w:val="22"/>
                <w:szCs w:val="22"/>
              </w:rPr>
            </w:pPr>
            <w:r w:rsidRPr="006A1F21">
              <w:rPr>
                <w:rFonts w:ascii="Calibri" w:hAnsi="Calibri" w:cs="Calibri"/>
                <w:color w:val="000000"/>
                <w:sz w:val="22"/>
                <w:szCs w:val="22"/>
              </w:rPr>
              <w:t>Local ID (if any)</w:t>
            </w:r>
          </w:p>
        </w:tc>
        <w:tc>
          <w:tcPr>
            <w:tcW w:w="1482" w:type="dxa"/>
            <w:shd w:val="clear" w:color="auto" w:fill="FCE4D6"/>
            <w:tcMar>
              <w:top w:w="0" w:type="dxa"/>
              <w:left w:w="108" w:type="dxa"/>
              <w:bottom w:w="0" w:type="dxa"/>
              <w:right w:w="108" w:type="dxa"/>
            </w:tcMar>
            <w:vAlign w:val="center"/>
            <w:hideMark/>
          </w:tcPr>
          <w:p w:rsidRPr="006A1F21" w:rsidR="00764CAE" w:rsidP="00012CE3" w:rsidRDefault="00764CAE" w14:paraId="78DA7807" w14:textId="77777777">
            <w:pPr>
              <w:jc w:val="center"/>
              <w:rPr>
                <w:rFonts w:ascii="Calibri" w:hAnsi="Calibri" w:cs="Calibri"/>
                <w:color w:val="000000"/>
                <w:sz w:val="22"/>
                <w:szCs w:val="22"/>
              </w:rPr>
            </w:pPr>
            <w:r w:rsidRPr="006A1F21">
              <w:rPr>
                <w:rFonts w:ascii="Calibri" w:hAnsi="Calibri" w:cs="Calibri"/>
                <w:color w:val="000000"/>
                <w:sz w:val="22"/>
                <w:szCs w:val="22"/>
              </w:rPr>
              <w:t>Matrix</w:t>
            </w:r>
          </w:p>
        </w:tc>
        <w:tc>
          <w:tcPr>
            <w:tcW w:w="847" w:type="dxa"/>
            <w:shd w:val="clear" w:color="auto" w:fill="DDEBF7"/>
            <w:tcMar>
              <w:top w:w="0" w:type="dxa"/>
              <w:left w:w="108" w:type="dxa"/>
              <w:bottom w:w="0" w:type="dxa"/>
              <w:right w:w="108" w:type="dxa"/>
            </w:tcMar>
            <w:vAlign w:val="center"/>
            <w:hideMark/>
          </w:tcPr>
          <w:p w:rsidRPr="006A1F21" w:rsidR="00764CAE" w:rsidP="00012CE3" w:rsidRDefault="00764CAE" w14:paraId="703B8D3C" w14:textId="77777777">
            <w:pPr>
              <w:jc w:val="center"/>
              <w:rPr>
                <w:rFonts w:ascii="Calibri" w:hAnsi="Calibri" w:cs="Calibri"/>
                <w:color w:val="000000"/>
                <w:sz w:val="22"/>
                <w:szCs w:val="22"/>
              </w:rPr>
            </w:pPr>
            <w:r w:rsidRPr="006A1F21">
              <w:rPr>
                <w:rFonts w:ascii="Calibri" w:hAnsi="Calibri" w:cs="Calibri"/>
                <w:color w:val="000000"/>
                <w:sz w:val="22"/>
                <w:szCs w:val="22"/>
              </w:rPr>
              <w:t>Box #</w:t>
            </w:r>
          </w:p>
        </w:tc>
        <w:tc>
          <w:tcPr>
            <w:tcW w:w="938" w:type="dxa"/>
            <w:shd w:val="clear" w:color="auto" w:fill="DDEBF7"/>
            <w:tcMar>
              <w:top w:w="0" w:type="dxa"/>
              <w:left w:w="108" w:type="dxa"/>
              <w:bottom w:w="0" w:type="dxa"/>
              <w:right w:w="108" w:type="dxa"/>
            </w:tcMar>
            <w:vAlign w:val="center"/>
            <w:hideMark/>
          </w:tcPr>
          <w:p w:rsidRPr="006A1F21" w:rsidR="00764CAE" w:rsidP="00012CE3" w:rsidRDefault="00764CAE" w14:paraId="37A625C4" w14:textId="77777777">
            <w:pPr>
              <w:jc w:val="center"/>
              <w:rPr>
                <w:rFonts w:ascii="Calibri" w:hAnsi="Calibri" w:cs="Calibri"/>
                <w:color w:val="000000"/>
                <w:sz w:val="22"/>
                <w:szCs w:val="22"/>
              </w:rPr>
            </w:pPr>
            <w:r w:rsidRPr="006A1F21">
              <w:rPr>
                <w:rFonts w:ascii="Calibri" w:hAnsi="Calibri" w:cs="Calibri"/>
                <w:color w:val="000000"/>
                <w:sz w:val="22"/>
                <w:szCs w:val="22"/>
              </w:rPr>
              <w:t>Position in Box</w:t>
            </w:r>
          </w:p>
        </w:tc>
        <w:tc>
          <w:tcPr>
            <w:tcW w:w="909" w:type="dxa"/>
            <w:shd w:val="clear" w:color="auto" w:fill="DDEBF7"/>
            <w:tcMar>
              <w:top w:w="0" w:type="dxa"/>
              <w:left w:w="108" w:type="dxa"/>
              <w:bottom w:w="0" w:type="dxa"/>
              <w:right w:w="108" w:type="dxa"/>
            </w:tcMar>
            <w:vAlign w:val="center"/>
            <w:hideMark/>
          </w:tcPr>
          <w:p w:rsidRPr="006A1F21" w:rsidR="00764CAE" w:rsidP="00012CE3" w:rsidRDefault="00764CAE" w14:paraId="7C03AA7D" w14:textId="77777777">
            <w:pPr>
              <w:jc w:val="center"/>
              <w:rPr>
                <w:rFonts w:ascii="Calibri" w:hAnsi="Calibri" w:cs="Calibri"/>
                <w:color w:val="000000"/>
                <w:sz w:val="22"/>
                <w:szCs w:val="22"/>
              </w:rPr>
            </w:pPr>
            <w:r w:rsidRPr="006A1F21">
              <w:rPr>
                <w:rFonts w:ascii="Calibri" w:hAnsi="Calibri" w:cs="Calibri"/>
                <w:color w:val="000000"/>
                <w:sz w:val="22"/>
                <w:szCs w:val="22"/>
              </w:rPr>
              <w:t>Volume (mL)</w:t>
            </w:r>
          </w:p>
        </w:tc>
        <w:tc>
          <w:tcPr>
            <w:tcW w:w="1164" w:type="dxa"/>
            <w:shd w:val="clear" w:color="auto" w:fill="DDEBF7"/>
            <w:tcMar>
              <w:top w:w="0" w:type="dxa"/>
              <w:left w:w="108" w:type="dxa"/>
              <w:bottom w:w="0" w:type="dxa"/>
              <w:right w:w="108" w:type="dxa"/>
            </w:tcMar>
            <w:vAlign w:val="center"/>
            <w:hideMark/>
          </w:tcPr>
          <w:p w:rsidRPr="006A1F21" w:rsidR="00764CAE" w:rsidP="00012CE3" w:rsidRDefault="00764CAE" w14:paraId="33B078E5" w14:textId="77777777">
            <w:pPr>
              <w:jc w:val="center"/>
              <w:rPr>
                <w:rFonts w:ascii="Calibri" w:hAnsi="Calibri" w:cs="Calibri"/>
                <w:color w:val="000000"/>
                <w:sz w:val="22"/>
                <w:szCs w:val="22"/>
              </w:rPr>
            </w:pPr>
            <w:r w:rsidRPr="006A1F21">
              <w:rPr>
                <w:rFonts w:ascii="Calibri" w:hAnsi="Calibri" w:cs="Calibri"/>
                <w:color w:val="000000"/>
                <w:sz w:val="22"/>
                <w:szCs w:val="22"/>
              </w:rPr>
              <w:t>Collection Date</w:t>
            </w:r>
          </w:p>
        </w:tc>
        <w:tc>
          <w:tcPr>
            <w:tcW w:w="1128" w:type="dxa"/>
            <w:shd w:val="clear" w:color="auto" w:fill="FCE4D6"/>
            <w:tcMar>
              <w:top w:w="0" w:type="dxa"/>
              <w:left w:w="108" w:type="dxa"/>
              <w:bottom w:w="0" w:type="dxa"/>
              <w:right w:w="108" w:type="dxa"/>
            </w:tcMar>
            <w:vAlign w:val="center"/>
            <w:hideMark/>
          </w:tcPr>
          <w:p w:rsidRPr="006A1F21" w:rsidR="00764CAE" w:rsidP="00012CE3" w:rsidRDefault="00764CAE" w14:paraId="141AA9DC" w14:textId="77777777">
            <w:pPr>
              <w:jc w:val="center"/>
              <w:rPr>
                <w:rFonts w:ascii="Calibri" w:hAnsi="Calibri" w:cs="Calibri"/>
                <w:b/>
                <w:bCs/>
                <w:color w:val="000000"/>
                <w:sz w:val="22"/>
                <w:szCs w:val="22"/>
              </w:rPr>
            </w:pPr>
            <w:r w:rsidRPr="006A1F21">
              <w:rPr>
                <w:rFonts w:ascii="Calibri" w:hAnsi="Calibri" w:cs="Calibri"/>
                <w:b/>
                <w:bCs/>
                <w:color w:val="000000"/>
                <w:sz w:val="22"/>
                <w:szCs w:val="22"/>
              </w:rPr>
              <w:t>Analytes to be measured</w:t>
            </w:r>
          </w:p>
        </w:tc>
        <w:tc>
          <w:tcPr>
            <w:tcW w:w="1235" w:type="dxa"/>
            <w:shd w:val="clear" w:color="auto" w:fill="DDEBF7"/>
            <w:tcMar>
              <w:top w:w="0" w:type="dxa"/>
              <w:left w:w="108" w:type="dxa"/>
              <w:bottom w:w="0" w:type="dxa"/>
              <w:right w:w="108" w:type="dxa"/>
            </w:tcMar>
            <w:vAlign w:val="center"/>
            <w:hideMark/>
          </w:tcPr>
          <w:p w:rsidRPr="006A1F21" w:rsidR="00764CAE" w:rsidP="00012CE3" w:rsidRDefault="00764CAE" w14:paraId="5DF30708" w14:textId="77777777">
            <w:pPr>
              <w:jc w:val="center"/>
              <w:rPr>
                <w:rFonts w:ascii="Calibri" w:hAnsi="Calibri" w:cs="Calibri"/>
                <w:color w:val="000000"/>
                <w:sz w:val="22"/>
                <w:szCs w:val="22"/>
              </w:rPr>
            </w:pPr>
            <w:r w:rsidRPr="006A1F21">
              <w:rPr>
                <w:rFonts w:ascii="Calibri" w:hAnsi="Calibri" w:cs="Calibri"/>
                <w:color w:val="000000"/>
                <w:sz w:val="22"/>
                <w:szCs w:val="22"/>
              </w:rPr>
              <w:t>Any pertinent comments</w:t>
            </w:r>
          </w:p>
        </w:tc>
      </w:tr>
      <w:tr w:rsidRPr="006A1F21" w:rsidR="00764CAE" w:rsidTr="00764CAE" w14:paraId="58DF863F" w14:textId="77777777">
        <w:trPr>
          <w:trHeight w:val="501"/>
        </w:trPr>
        <w:tc>
          <w:tcPr>
            <w:tcW w:w="1482" w:type="dxa"/>
            <w:noWrap/>
            <w:tcMar>
              <w:top w:w="0" w:type="dxa"/>
              <w:left w:w="108" w:type="dxa"/>
              <w:bottom w:w="0" w:type="dxa"/>
              <w:right w:w="108" w:type="dxa"/>
            </w:tcMar>
            <w:vAlign w:val="bottom"/>
            <w:hideMark/>
          </w:tcPr>
          <w:p w:rsidRPr="006A1F21" w:rsidR="00764CAE" w:rsidP="00012CE3" w:rsidRDefault="00764CAE" w14:paraId="6E8006A0" w14:textId="77777777">
            <w:pPr>
              <w:rPr>
                <w:rFonts w:ascii="Calibri" w:hAnsi="Calibri" w:cs="Calibri"/>
                <w:color w:val="000000"/>
                <w:sz w:val="22"/>
                <w:szCs w:val="22"/>
              </w:rPr>
            </w:pPr>
          </w:p>
        </w:tc>
        <w:tc>
          <w:tcPr>
            <w:tcW w:w="1482" w:type="dxa"/>
            <w:noWrap/>
            <w:tcMar>
              <w:top w:w="0" w:type="dxa"/>
              <w:left w:w="108" w:type="dxa"/>
              <w:bottom w:w="0" w:type="dxa"/>
              <w:right w:w="108" w:type="dxa"/>
            </w:tcMar>
            <w:vAlign w:val="bottom"/>
            <w:hideMark/>
          </w:tcPr>
          <w:p w:rsidRPr="006A1F21" w:rsidR="00764CAE" w:rsidP="00012CE3" w:rsidRDefault="00764CAE" w14:paraId="408B143F" w14:textId="77777777"/>
        </w:tc>
        <w:tc>
          <w:tcPr>
            <w:tcW w:w="1482" w:type="dxa"/>
            <w:noWrap/>
            <w:tcMar>
              <w:top w:w="0" w:type="dxa"/>
              <w:left w:w="108" w:type="dxa"/>
              <w:bottom w:w="0" w:type="dxa"/>
              <w:right w:w="108" w:type="dxa"/>
            </w:tcMar>
            <w:vAlign w:val="bottom"/>
            <w:hideMark/>
          </w:tcPr>
          <w:p w:rsidRPr="006A1F21" w:rsidR="00764CAE" w:rsidP="00012CE3" w:rsidRDefault="00764CAE" w14:paraId="329492EC" w14:textId="77777777"/>
        </w:tc>
        <w:tc>
          <w:tcPr>
            <w:tcW w:w="847" w:type="dxa"/>
            <w:noWrap/>
            <w:tcMar>
              <w:top w:w="0" w:type="dxa"/>
              <w:left w:w="108" w:type="dxa"/>
              <w:bottom w:w="0" w:type="dxa"/>
              <w:right w:w="108" w:type="dxa"/>
            </w:tcMar>
            <w:vAlign w:val="bottom"/>
            <w:hideMark/>
          </w:tcPr>
          <w:p w:rsidRPr="006A1F21" w:rsidR="00764CAE" w:rsidP="00012CE3" w:rsidRDefault="00764CAE" w14:paraId="08D54001" w14:textId="77777777"/>
        </w:tc>
        <w:tc>
          <w:tcPr>
            <w:tcW w:w="938" w:type="dxa"/>
            <w:noWrap/>
            <w:tcMar>
              <w:top w:w="0" w:type="dxa"/>
              <w:left w:w="108" w:type="dxa"/>
              <w:bottom w:w="0" w:type="dxa"/>
              <w:right w:w="108" w:type="dxa"/>
            </w:tcMar>
            <w:vAlign w:val="bottom"/>
            <w:hideMark/>
          </w:tcPr>
          <w:p w:rsidRPr="006A1F21" w:rsidR="00764CAE" w:rsidP="00012CE3" w:rsidRDefault="00764CAE" w14:paraId="780518C9" w14:textId="77777777"/>
        </w:tc>
        <w:tc>
          <w:tcPr>
            <w:tcW w:w="909" w:type="dxa"/>
            <w:noWrap/>
            <w:tcMar>
              <w:top w:w="0" w:type="dxa"/>
              <w:left w:w="108" w:type="dxa"/>
              <w:bottom w:w="0" w:type="dxa"/>
              <w:right w:w="108" w:type="dxa"/>
            </w:tcMar>
            <w:vAlign w:val="bottom"/>
            <w:hideMark/>
          </w:tcPr>
          <w:p w:rsidRPr="006A1F21" w:rsidR="00764CAE" w:rsidP="00012CE3" w:rsidRDefault="00764CAE" w14:paraId="7694E096" w14:textId="77777777"/>
        </w:tc>
        <w:tc>
          <w:tcPr>
            <w:tcW w:w="1164" w:type="dxa"/>
            <w:noWrap/>
            <w:tcMar>
              <w:top w:w="0" w:type="dxa"/>
              <w:left w:w="108" w:type="dxa"/>
              <w:bottom w:w="0" w:type="dxa"/>
              <w:right w:w="108" w:type="dxa"/>
            </w:tcMar>
            <w:vAlign w:val="bottom"/>
            <w:hideMark/>
          </w:tcPr>
          <w:p w:rsidRPr="006A1F21" w:rsidR="00764CAE" w:rsidP="00012CE3" w:rsidRDefault="00764CAE" w14:paraId="4878C737" w14:textId="77777777"/>
        </w:tc>
        <w:tc>
          <w:tcPr>
            <w:tcW w:w="1128" w:type="dxa"/>
            <w:tcMar>
              <w:top w:w="0" w:type="dxa"/>
              <w:left w:w="108" w:type="dxa"/>
              <w:bottom w:w="0" w:type="dxa"/>
              <w:right w:w="108" w:type="dxa"/>
            </w:tcMar>
            <w:vAlign w:val="center"/>
            <w:hideMark/>
          </w:tcPr>
          <w:p w:rsidRPr="006A1F21" w:rsidR="00764CAE" w:rsidP="00012CE3" w:rsidRDefault="00764CAE" w14:paraId="5C7F5209" w14:textId="77777777">
            <w:pPr>
              <w:jc w:val="center"/>
              <w:rPr>
                <w:rFonts w:ascii="Calibri" w:hAnsi="Calibri" w:cs="Calibri"/>
                <w:color w:val="808080"/>
                <w:sz w:val="22"/>
                <w:szCs w:val="22"/>
              </w:rPr>
            </w:pPr>
            <w:r w:rsidRPr="006A1F21">
              <w:rPr>
                <w:rFonts w:ascii="Calibri" w:hAnsi="Calibri" w:cs="Calibri"/>
                <w:color w:val="808080"/>
                <w:sz w:val="22"/>
                <w:szCs w:val="22"/>
              </w:rPr>
              <w:t>Choose an item.</w:t>
            </w:r>
          </w:p>
        </w:tc>
        <w:tc>
          <w:tcPr>
            <w:tcW w:w="1235" w:type="dxa"/>
            <w:noWrap/>
            <w:tcMar>
              <w:top w:w="0" w:type="dxa"/>
              <w:left w:w="108" w:type="dxa"/>
              <w:bottom w:w="0" w:type="dxa"/>
              <w:right w:w="108" w:type="dxa"/>
            </w:tcMar>
            <w:vAlign w:val="bottom"/>
            <w:hideMark/>
          </w:tcPr>
          <w:p w:rsidRPr="006A1F21" w:rsidR="00764CAE" w:rsidP="00012CE3" w:rsidRDefault="00764CAE" w14:paraId="1B7B00EF" w14:textId="77777777">
            <w:pPr>
              <w:rPr>
                <w:rFonts w:ascii="Calibri" w:hAnsi="Calibri" w:cs="Calibri"/>
                <w:color w:val="808080"/>
                <w:sz w:val="22"/>
                <w:szCs w:val="22"/>
              </w:rPr>
            </w:pPr>
          </w:p>
        </w:tc>
      </w:tr>
    </w:tbl>
    <w:p w:rsidRPr="006A1F21" w:rsidR="00764CAE" w:rsidP="00764CAE" w:rsidRDefault="00764CAE" w14:paraId="122E0C49" w14:textId="77777777">
      <w:pPr>
        <w:rPr>
          <w:rFonts w:ascii="Calibri" w:hAnsi="Calibri" w:cs="Calibri"/>
          <w:sz w:val="22"/>
          <w:szCs w:val="22"/>
        </w:rPr>
      </w:pPr>
    </w:p>
    <w:p w:rsidRPr="006A1F21" w:rsidR="00764CAE" w:rsidP="00764CAE" w:rsidRDefault="00764CAE" w14:paraId="0B9A077E" w14:textId="77777777">
      <w:pPr>
        <w:autoSpaceDE w:val="0"/>
        <w:autoSpaceDN w:val="0"/>
        <w:adjustRightInd w:val="0"/>
        <w:rPr>
          <w:rFonts w:asciiTheme="minorHAnsi" w:hAnsiTheme="minorHAnsi" w:cstheme="minorHAnsi"/>
          <w:color w:val="000000"/>
          <w:sz w:val="22"/>
          <w:szCs w:val="22"/>
        </w:rPr>
      </w:pPr>
    </w:p>
    <w:p w:rsidRPr="006A1F21" w:rsidR="00AC63B8" w:rsidP="00F3086F" w:rsidRDefault="000568C8" w14:paraId="142ED13B" w14:textId="6B65A6E5">
      <w:pPr>
        <w:ind w:firstLine="720"/>
        <w:rPr>
          <w:i/>
          <w:color w:val="000000"/>
          <w:sz w:val="24"/>
          <w:u w:val="single"/>
        </w:rPr>
      </w:pPr>
      <w:r w:rsidRPr="006A1F21">
        <w:rPr>
          <w:rStyle w:val="Hyperlink"/>
          <w:rFonts w:asciiTheme="minorHAnsi" w:hAnsiTheme="minorHAnsi" w:cstheme="minorHAnsi"/>
          <w:i/>
          <w:color w:val="000000"/>
          <w:sz w:val="24"/>
          <w:szCs w:val="22"/>
        </w:rPr>
        <w:t xml:space="preserve"> </w:t>
      </w:r>
    </w:p>
    <w:p w:rsidRPr="006A1F21" w:rsidR="00AC63B8" w:rsidP="00F3086F" w:rsidRDefault="003803C4" w14:paraId="201D030A" w14:textId="6550D898">
      <w:pPr>
        <w:autoSpaceDE w:val="0"/>
        <w:autoSpaceDN w:val="0"/>
        <w:adjustRightInd w:val="0"/>
        <w:rPr>
          <w:rFonts w:asciiTheme="minorHAnsi" w:hAnsiTheme="minorHAnsi" w:cstheme="minorHAnsi"/>
          <w:color w:val="000000"/>
          <w:sz w:val="22"/>
          <w:szCs w:val="22"/>
        </w:rPr>
      </w:pPr>
      <w:r w:rsidRPr="006A1F21">
        <w:rPr>
          <w:rFonts w:asciiTheme="minorHAnsi" w:hAnsiTheme="minorHAnsi" w:cstheme="minorHAnsi"/>
          <w:color w:val="000000"/>
          <w:sz w:val="22"/>
          <w:szCs w:val="22"/>
        </w:rPr>
        <w:t xml:space="preserve"> </w:t>
      </w:r>
    </w:p>
    <w:p w:rsidRPr="006A1F21" w:rsidR="00764CAE" w:rsidP="006A1F21" w:rsidRDefault="00764CAE" w14:paraId="2F1E1E61" w14:textId="577D5939">
      <w:pPr>
        <w:autoSpaceDE w:val="0"/>
        <w:autoSpaceDN w:val="0"/>
        <w:adjustRightInd w:val="0"/>
        <w:rPr>
          <w:rFonts w:asciiTheme="minorHAnsi" w:hAnsiTheme="minorHAnsi" w:cstheme="minorHAnsi"/>
          <w:color w:val="000000"/>
          <w:sz w:val="22"/>
          <w:szCs w:val="22"/>
        </w:rPr>
      </w:pPr>
      <w:bookmarkStart w:name="_Hlk25568094" w:id="102"/>
      <w:r w:rsidRPr="006A1F21">
        <w:rPr>
          <w:rFonts w:asciiTheme="minorHAnsi" w:hAnsiTheme="minorHAnsi" w:cstheme="minorHAnsi"/>
          <w:color w:val="000000"/>
          <w:sz w:val="22"/>
          <w:szCs w:val="22"/>
        </w:rPr>
        <w:t>CDC Warehouse</w:t>
      </w:r>
      <w:r w:rsidRPr="006A1F21" w:rsidR="003803C4">
        <w:rPr>
          <w:rFonts w:asciiTheme="minorHAnsi" w:hAnsiTheme="minorHAnsi" w:cstheme="minorHAnsi"/>
          <w:color w:val="000000"/>
          <w:sz w:val="22"/>
          <w:szCs w:val="22"/>
        </w:rPr>
        <w:t xml:space="preserve"> (</w:t>
      </w:r>
      <w:r w:rsidRPr="006A1F21" w:rsidR="003803C4">
        <w:rPr>
          <w:rFonts w:asciiTheme="minorHAnsi" w:hAnsiTheme="minorHAnsi" w:cstheme="minorHAnsi"/>
          <w:b/>
          <w:bCs/>
          <w:color w:val="000000"/>
          <w:sz w:val="22"/>
          <w:szCs w:val="22"/>
        </w:rPr>
        <w:t>PFAS serum ONLY</w:t>
      </w:r>
      <w:r w:rsidRPr="006A1F21" w:rsidR="003803C4">
        <w:rPr>
          <w:rFonts w:asciiTheme="minorHAnsi" w:hAnsiTheme="minorHAnsi" w:cstheme="minorHAnsi"/>
          <w:color w:val="000000"/>
          <w:sz w:val="22"/>
          <w:szCs w:val="22"/>
        </w:rPr>
        <w:t>)</w:t>
      </w:r>
    </w:p>
    <w:p w:rsidRPr="006A1F21" w:rsidR="00764CAE" w:rsidP="00764CAE" w:rsidRDefault="00764CAE" w14:paraId="31802C28" w14:textId="59B2090C">
      <w:pPr>
        <w:ind w:firstLine="720"/>
        <w:rPr>
          <w:rFonts w:asciiTheme="minorHAnsi" w:hAnsiTheme="minorHAnsi" w:cstheme="minorHAnsi"/>
          <w:color w:val="000000"/>
          <w:sz w:val="22"/>
          <w:szCs w:val="22"/>
        </w:rPr>
      </w:pPr>
      <w:r w:rsidRPr="006A1F21">
        <w:rPr>
          <w:rFonts w:asciiTheme="minorHAnsi" w:hAnsiTheme="minorHAnsi" w:cstheme="minorHAnsi"/>
          <w:color w:val="000000"/>
          <w:sz w:val="22"/>
          <w:szCs w:val="22"/>
        </w:rPr>
        <w:t>3719 N Peachtree Road</w:t>
      </w:r>
    </w:p>
    <w:p w:rsidRPr="006A1F21" w:rsidR="00764CAE" w:rsidP="00764CAE" w:rsidRDefault="00764CAE" w14:paraId="1D2AC7DC" w14:textId="3258DF9A">
      <w:pPr>
        <w:ind w:firstLine="720"/>
        <w:rPr>
          <w:rFonts w:asciiTheme="minorHAnsi" w:hAnsiTheme="minorHAnsi" w:cstheme="minorHAnsi"/>
          <w:color w:val="000000"/>
          <w:sz w:val="22"/>
          <w:szCs w:val="22"/>
        </w:rPr>
      </w:pPr>
      <w:r w:rsidRPr="006A1F21">
        <w:rPr>
          <w:rFonts w:asciiTheme="minorHAnsi" w:hAnsiTheme="minorHAnsi" w:cstheme="minorHAnsi"/>
          <w:color w:val="000000"/>
          <w:sz w:val="22"/>
          <w:szCs w:val="22"/>
        </w:rPr>
        <w:t>Chamblee, GA 30341</w:t>
      </w:r>
    </w:p>
    <w:p w:rsidRPr="006A1F21" w:rsidR="00764CAE" w:rsidP="00764CAE" w:rsidRDefault="00764CAE" w14:paraId="0D4207C9" w14:textId="7D6356F4">
      <w:pPr>
        <w:ind w:firstLine="720"/>
        <w:rPr>
          <w:rFonts w:asciiTheme="minorHAnsi" w:hAnsiTheme="minorHAnsi" w:cstheme="minorHAnsi"/>
          <w:b/>
          <w:bCs/>
          <w:color w:val="000000"/>
          <w:sz w:val="22"/>
          <w:szCs w:val="22"/>
          <w:lang w:val="es-CU"/>
        </w:rPr>
      </w:pPr>
      <w:r w:rsidRPr="006A1F21">
        <w:rPr>
          <w:rFonts w:asciiTheme="minorHAnsi" w:hAnsiTheme="minorHAnsi" w:cstheme="minorHAnsi"/>
          <w:b/>
          <w:bCs/>
          <w:color w:val="000000"/>
          <w:sz w:val="22"/>
          <w:szCs w:val="22"/>
          <w:lang w:val="es-CU"/>
        </w:rPr>
        <w:t>ATTN: Sample Logistics- Sina De Leon Salazar</w:t>
      </w:r>
    </w:p>
    <w:p w:rsidRPr="006A1F21" w:rsidR="00764CAE" w:rsidP="00764CAE" w:rsidRDefault="00764CAE" w14:paraId="39315AB9" w14:textId="14B9E39F">
      <w:pPr>
        <w:ind w:firstLine="720"/>
        <w:rPr>
          <w:rFonts w:asciiTheme="minorHAnsi" w:hAnsiTheme="minorHAnsi" w:cstheme="minorHAnsi"/>
          <w:color w:val="000000"/>
          <w:sz w:val="22"/>
          <w:szCs w:val="22"/>
        </w:rPr>
      </w:pPr>
      <w:r w:rsidRPr="006A1F21">
        <w:rPr>
          <w:rFonts w:asciiTheme="minorHAnsi" w:hAnsiTheme="minorHAnsi" w:cstheme="minorHAnsi"/>
          <w:color w:val="000000"/>
          <w:sz w:val="22"/>
          <w:szCs w:val="22"/>
        </w:rPr>
        <w:t>Chamblee Building 109, Room 1312B</w:t>
      </w:r>
    </w:p>
    <w:p w:rsidRPr="006A1F21" w:rsidR="00764CAE" w:rsidP="00764CAE" w:rsidRDefault="00764CAE" w14:paraId="35724798" w14:textId="44A4282D">
      <w:pPr>
        <w:ind w:firstLine="720"/>
        <w:rPr>
          <w:rFonts w:asciiTheme="minorHAnsi" w:hAnsiTheme="minorHAnsi" w:cstheme="minorHAnsi"/>
          <w:color w:val="000000"/>
          <w:sz w:val="22"/>
          <w:szCs w:val="22"/>
        </w:rPr>
      </w:pPr>
      <w:r w:rsidRPr="006A1F21">
        <w:rPr>
          <w:rFonts w:asciiTheme="minorHAnsi" w:hAnsiTheme="minorHAnsi" w:cstheme="minorHAnsi"/>
          <w:color w:val="000000"/>
          <w:sz w:val="22"/>
          <w:szCs w:val="22"/>
        </w:rPr>
        <w:t>TEL: 770-488-7227/ FAX: 770-488-4301</w:t>
      </w:r>
    </w:p>
    <w:p w:rsidRPr="006A1F21" w:rsidR="00764CAE" w:rsidP="00764CAE" w:rsidRDefault="00764CAE" w14:paraId="7C316AA1" w14:textId="10E5CA3D">
      <w:pPr>
        <w:ind w:firstLine="720"/>
        <w:rPr>
          <w:rStyle w:val="Hyperlink"/>
          <w:rFonts w:asciiTheme="minorHAnsi" w:hAnsiTheme="minorHAnsi" w:cstheme="minorHAnsi"/>
          <w:color w:val="000000"/>
          <w:sz w:val="22"/>
          <w:szCs w:val="22"/>
        </w:rPr>
      </w:pPr>
      <w:r w:rsidRPr="006A1F21">
        <w:rPr>
          <w:rFonts w:asciiTheme="minorHAnsi" w:hAnsiTheme="minorHAnsi" w:cstheme="minorHAnsi"/>
          <w:color w:val="000000"/>
          <w:sz w:val="22"/>
          <w:szCs w:val="22"/>
        </w:rPr>
        <w:t>EMAIL:</w:t>
      </w:r>
      <w:r w:rsidRPr="00F44B0B" w:rsidR="00F44B0B">
        <w:t xml:space="preserve"> </w:t>
      </w:r>
      <w:hyperlink w:history="1" r:id="rId31">
        <w:r w:rsidRPr="006A1F21" w:rsidR="00F44B0B">
          <w:rPr>
            <w:rStyle w:val="Hyperlink"/>
            <w:rFonts w:asciiTheme="minorHAnsi" w:hAnsiTheme="minorHAnsi" w:cstheme="minorHAnsi"/>
            <w:sz w:val="22"/>
            <w:szCs w:val="22"/>
          </w:rPr>
          <w:t>NCEHSampleLogistics@cdc.gov</w:t>
        </w:r>
      </w:hyperlink>
      <w:r w:rsidRPr="006A1F21">
        <w:rPr>
          <w:rStyle w:val="Hyperlink"/>
          <w:rFonts w:asciiTheme="minorHAnsi" w:hAnsiTheme="minorHAnsi" w:cstheme="minorHAnsi"/>
          <w:color w:val="000000"/>
          <w:sz w:val="22"/>
          <w:szCs w:val="22"/>
        </w:rPr>
        <w:t xml:space="preserve"> / </w:t>
      </w:r>
      <w:hyperlink w:history="1" r:id="rId32">
        <w:r w:rsidRPr="006A1F21">
          <w:rPr>
            <w:rStyle w:val="Hyperlink"/>
            <w:rFonts w:asciiTheme="minorHAnsi" w:hAnsiTheme="minorHAnsi" w:cstheme="minorHAnsi"/>
            <w:sz w:val="22"/>
            <w:szCs w:val="22"/>
          </w:rPr>
          <w:t>wvg4@cdc.gov</w:t>
        </w:r>
      </w:hyperlink>
      <w:r w:rsidRPr="006A1F21">
        <w:rPr>
          <w:rStyle w:val="Hyperlink"/>
          <w:rFonts w:asciiTheme="minorHAnsi" w:hAnsiTheme="minorHAnsi" w:cstheme="minorHAnsi"/>
          <w:color w:val="000000"/>
          <w:sz w:val="22"/>
          <w:szCs w:val="22"/>
        </w:rPr>
        <w:t xml:space="preserve"> </w:t>
      </w:r>
    </w:p>
    <w:bookmarkEnd w:id="102"/>
    <w:p w:rsidRPr="006A1F21" w:rsidR="00AC63B8" w:rsidP="00764CAE" w:rsidRDefault="00AC63B8" w14:paraId="2ADEF8B0" w14:textId="46F743EA">
      <w:pPr>
        <w:ind w:firstLine="720"/>
        <w:rPr>
          <w:rStyle w:val="Hyperlink"/>
          <w:rFonts w:asciiTheme="minorHAnsi" w:hAnsiTheme="minorHAnsi" w:cstheme="minorHAnsi"/>
          <w:color w:val="000000"/>
          <w:sz w:val="22"/>
          <w:szCs w:val="22"/>
        </w:rPr>
      </w:pPr>
    </w:p>
    <w:p w:rsidRPr="006A1F21" w:rsidR="00AC63B8" w:rsidP="00AC63B8" w:rsidRDefault="00AC63B8" w14:paraId="5AFA2759" w14:textId="77777777">
      <w:pPr>
        <w:ind w:firstLine="720"/>
        <w:rPr>
          <w:rFonts w:asciiTheme="minorHAnsi" w:hAnsiTheme="minorHAnsi" w:cstheme="minorHAnsi"/>
          <w:b/>
          <w:color w:val="000000"/>
          <w:sz w:val="22"/>
          <w:szCs w:val="22"/>
        </w:rPr>
      </w:pPr>
      <w:r w:rsidRPr="006A1F21">
        <w:rPr>
          <w:rFonts w:asciiTheme="minorHAnsi" w:hAnsiTheme="minorHAnsi" w:cstheme="minorHAnsi"/>
          <w:b/>
          <w:color w:val="000000"/>
          <w:sz w:val="22"/>
          <w:szCs w:val="22"/>
        </w:rPr>
        <w:t>CDC Biorepository</w:t>
      </w:r>
    </w:p>
    <w:p w:rsidRPr="006A1F21" w:rsidR="00AC63B8" w:rsidP="00AC63B8" w:rsidRDefault="00AC63B8" w14:paraId="49C456FA" w14:textId="77777777">
      <w:pPr>
        <w:ind w:firstLine="720"/>
        <w:rPr>
          <w:rFonts w:asciiTheme="minorHAnsi" w:hAnsiTheme="minorHAnsi" w:cstheme="minorHAnsi"/>
          <w:color w:val="000000"/>
          <w:sz w:val="22"/>
          <w:szCs w:val="22"/>
        </w:rPr>
      </w:pPr>
      <w:r w:rsidRPr="006A1F21">
        <w:rPr>
          <w:rFonts w:asciiTheme="minorHAnsi" w:hAnsiTheme="minorHAnsi" w:cstheme="minorHAnsi"/>
          <w:color w:val="000000"/>
          <w:sz w:val="22"/>
          <w:szCs w:val="22"/>
        </w:rPr>
        <w:t>602 Webb Gin House Rd., Bldg. C</w:t>
      </w:r>
    </w:p>
    <w:p w:rsidRPr="006A1F21" w:rsidR="00AC63B8" w:rsidP="00AC63B8" w:rsidRDefault="00AC63B8" w14:paraId="0C497FE7" w14:textId="77777777">
      <w:pPr>
        <w:ind w:firstLine="720"/>
        <w:rPr>
          <w:rFonts w:asciiTheme="minorHAnsi" w:hAnsiTheme="minorHAnsi" w:cstheme="minorHAnsi"/>
          <w:color w:val="000000"/>
          <w:sz w:val="22"/>
          <w:szCs w:val="22"/>
        </w:rPr>
      </w:pPr>
      <w:r w:rsidRPr="006A1F21">
        <w:rPr>
          <w:rFonts w:asciiTheme="minorHAnsi" w:hAnsiTheme="minorHAnsi" w:cstheme="minorHAnsi"/>
          <w:color w:val="000000"/>
          <w:sz w:val="22"/>
          <w:szCs w:val="22"/>
        </w:rPr>
        <w:t>Lawrenceville, GA 30045</w:t>
      </w:r>
    </w:p>
    <w:p w:rsidRPr="006A1F21" w:rsidR="00AC63B8" w:rsidP="00AC63B8" w:rsidRDefault="00AC63B8" w14:paraId="7ABC748A" w14:textId="77777777">
      <w:pPr>
        <w:ind w:firstLine="720"/>
        <w:rPr>
          <w:rFonts w:asciiTheme="minorHAnsi" w:hAnsiTheme="minorHAnsi" w:cstheme="minorHAnsi"/>
          <w:color w:val="000000"/>
          <w:sz w:val="22"/>
          <w:szCs w:val="22"/>
        </w:rPr>
      </w:pPr>
      <w:r w:rsidRPr="006A1F21">
        <w:rPr>
          <w:rFonts w:asciiTheme="minorHAnsi" w:hAnsiTheme="minorHAnsi" w:cstheme="minorHAnsi"/>
          <w:color w:val="000000"/>
          <w:sz w:val="22"/>
          <w:szCs w:val="22"/>
        </w:rPr>
        <w:t xml:space="preserve">-ATTN: </w:t>
      </w:r>
      <w:r w:rsidRPr="006A1F21">
        <w:rPr>
          <w:rFonts w:asciiTheme="minorHAnsi" w:hAnsiTheme="minorHAnsi" w:cstheme="minorHAnsi"/>
          <w:b/>
          <w:color w:val="000000"/>
          <w:sz w:val="22"/>
          <w:szCs w:val="22"/>
        </w:rPr>
        <w:t>Rob Davidson</w:t>
      </w:r>
      <w:r w:rsidRPr="006A1F21">
        <w:rPr>
          <w:rFonts w:asciiTheme="minorHAnsi" w:hAnsiTheme="minorHAnsi" w:cstheme="minorHAnsi"/>
          <w:color w:val="000000"/>
          <w:sz w:val="22"/>
          <w:szCs w:val="22"/>
        </w:rPr>
        <w:t xml:space="preserve"> (440-339-5942, mobile)</w:t>
      </w:r>
    </w:p>
    <w:p w:rsidRPr="006A1F21" w:rsidR="00AC63B8" w:rsidP="00AC63B8" w:rsidRDefault="00AC63B8" w14:paraId="2ACFD81B" w14:textId="77777777">
      <w:pPr>
        <w:ind w:firstLine="720"/>
        <w:rPr>
          <w:rFonts w:asciiTheme="minorHAnsi" w:hAnsiTheme="minorHAnsi" w:cstheme="minorHAnsi"/>
          <w:color w:val="000000"/>
          <w:sz w:val="22"/>
          <w:szCs w:val="22"/>
        </w:rPr>
      </w:pPr>
      <w:r w:rsidRPr="006A1F21">
        <w:rPr>
          <w:rFonts w:asciiTheme="minorHAnsi" w:hAnsiTheme="minorHAnsi" w:cstheme="minorHAnsi"/>
          <w:color w:val="000000"/>
          <w:sz w:val="22"/>
          <w:szCs w:val="22"/>
        </w:rPr>
        <w:t>Back up contact: Julie Chatt 404-263-5806 (mobile)</w:t>
      </w:r>
    </w:p>
    <w:p w:rsidRPr="006A1F21" w:rsidR="00AC63B8" w:rsidP="00AC63B8" w:rsidRDefault="00AC63B8" w14:paraId="02A254F6" w14:textId="77777777">
      <w:pPr>
        <w:ind w:firstLine="720"/>
        <w:rPr>
          <w:rFonts w:asciiTheme="minorHAnsi" w:hAnsiTheme="minorHAnsi" w:cstheme="minorHAnsi"/>
          <w:color w:val="000000"/>
          <w:sz w:val="22"/>
          <w:szCs w:val="22"/>
        </w:rPr>
      </w:pPr>
    </w:p>
    <w:p w:rsidRPr="006A1F21" w:rsidR="00AC63B8" w:rsidP="00AC63B8" w:rsidRDefault="00AC63B8" w14:paraId="16F548E5" w14:textId="28A209FB">
      <w:pPr>
        <w:ind w:firstLine="720"/>
        <w:rPr>
          <w:rFonts w:asciiTheme="minorHAnsi" w:hAnsiTheme="minorHAnsi" w:cstheme="minorHAnsi"/>
          <w:color w:val="000000"/>
          <w:sz w:val="22"/>
          <w:szCs w:val="22"/>
        </w:rPr>
      </w:pPr>
      <w:r w:rsidRPr="006A1F21">
        <w:rPr>
          <w:rFonts w:asciiTheme="minorHAnsi" w:hAnsiTheme="minorHAnsi" w:cstheme="minorHAnsi"/>
          <w:i/>
          <w:color w:val="000000"/>
          <w:sz w:val="22"/>
          <w:szCs w:val="22"/>
        </w:rPr>
        <w:t xml:space="preserve">EMAIL: </w:t>
      </w:r>
      <w:hyperlink w:history="1" r:id="rId33">
        <w:r w:rsidRPr="006A1F21">
          <w:rPr>
            <w:rStyle w:val="Hyperlink"/>
            <w:rFonts w:asciiTheme="minorHAnsi" w:hAnsiTheme="minorHAnsi" w:cstheme="minorHAnsi"/>
            <w:sz w:val="22"/>
          </w:rPr>
          <w:t>biorepository@cdc.gov</w:t>
        </w:r>
      </w:hyperlink>
    </w:p>
    <w:p w:rsidRPr="006A1F21" w:rsidR="00764CAE" w:rsidP="00764CAE" w:rsidRDefault="00764CAE" w14:paraId="0ED4AF95" w14:textId="313A96B6">
      <w:pPr>
        <w:numPr>
          <w:ilvl w:val="12"/>
          <w:numId w:val="0"/>
        </w:numPr>
        <w:tabs>
          <w:tab w:val="left" w:pos="0"/>
          <w:tab w:val="left" w:pos="720"/>
          <w:tab w:val="left" w:pos="1440"/>
          <w:tab w:val="left" w:pos="2160"/>
          <w:tab w:val="left" w:pos="2880"/>
          <w:tab w:val="left" w:pos="3600"/>
          <w:tab w:val="left" w:pos="4320"/>
          <w:tab w:val="left" w:pos="5040"/>
          <w:tab w:val="left" w:pos="5760"/>
          <w:tab w:val="left" w:pos="6472"/>
          <w:tab w:val="left" w:pos="7200"/>
          <w:tab w:val="left" w:pos="7920"/>
          <w:tab w:val="left" w:pos="8640"/>
          <w:tab w:val="left" w:pos="9360"/>
          <w:tab w:val="left" w:pos="10080"/>
        </w:tabs>
        <w:ind w:left="720"/>
        <w:rPr>
          <w:rFonts w:asciiTheme="minorHAnsi" w:hAnsiTheme="minorHAnsi" w:cstheme="minorHAnsi"/>
          <w:color w:val="000000"/>
          <w:sz w:val="22"/>
          <w:szCs w:val="22"/>
        </w:rPr>
      </w:pPr>
    </w:p>
    <w:p w:rsidRPr="006A1F21" w:rsidR="003803C4" w:rsidP="003803C4" w:rsidRDefault="003803C4" w14:paraId="5DE35F00" w14:textId="4EB5EEEF">
      <w:pPr>
        <w:ind w:firstLine="720"/>
        <w:rPr>
          <w:rFonts w:asciiTheme="minorHAnsi" w:hAnsiTheme="minorHAnsi" w:cstheme="minorHAnsi"/>
          <w:b/>
          <w:sz w:val="22"/>
          <w:u w:val="single"/>
        </w:rPr>
      </w:pPr>
      <w:r w:rsidRPr="006A1F21">
        <w:rPr>
          <w:rFonts w:asciiTheme="minorHAnsi" w:hAnsiTheme="minorHAnsi" w:cstheme="minorHAnsi"/>
          <w:b/>
          <w:sz w:val="22"/>
          <w:u w:val="single"/>
        </w:rPr>
        <w:t>SUNY Laboratory*</w:t>
      </w:r>
    </w:p>
    <w:p w:rsidRPr="006A1F21" w:rsidR="003803C4" w:rsidP="003803C4" w:rsidRDefault="003803C4" w14:paraId="76C062D5" w14:textId="77777777">
      <w:pPr>
        <w:ind w:firstLine="720"/>
        <w:rPr>
          <w:rFonts w:asciiTheme="minorHAnsi" w:hAnsiTheme="minorHAnsi" w:cstheme="minorHAnsi"/>
          <w:sz w:val="22"/>
        </w:rPr>
      </w:pPr>
      <w:r w:rsidRPr="006A1F21">
        <w:rPr>
          <w:rFonts w:asciiTheme="minorHAnsi" w:hAnsiTheme="minorHAnsi" w:cstheme="minorHAnsi"/>
          <w:sz w:val="22"/>
        </w:rPr>
        <w:t>Dr. Frank Middleton</w:t>
      </w:r>
    </w:p>
    <w:p w:rsidRPr="006A1F21" w:rsidR="003803C4" w:rsidP="003803C4" w:rsidRDefault="003803C4" w14:paraId="4D9C6B6E" w14:textId="77777777">
      <w:pPr>
        <w:ind w:firstLine="720"/>
        <w:rPr>
          <w:rFonts w:asciiTheme="minorHAnsi" w:hAnsiTheme="minorHAnsi" w:cstheme="minorHAnsi"/>
          <w:sz w:val="22"/>
        </w:rPr>
      </w:pPr>
      <w:r w:rsidRPr="006A1F21">
        <w:rPr>
          <w:rFonts w:asciiTheme="minorHAnsi" w:hAnsiTheme="minorHAnsi" w:cstheme="minorHAnsi"/>
          <w:sz w:val="22"/>
        </w:rPr>
        <w:t>SUNY Molecular Analysis Core</w:t>
      </w:r>
    </w:p>
    <w:p w:rsidRPr="006A1F21" w:rsidR="003803C4" w:rsidP="003803C4" w:rsidRDefault="003803C4" w14:paraId="04D24417" w14:textId="77777777">
      <w:pPr>
        <w:ind w:firstLine="720"/>
        <w:rPr>
          <w:rFonts w:asciiTheme="minorHAnsi" w:hAnsiTheme="minorHAnsi" w:cstheme="minorHAnsi"/>
          <w:sz w:val="22"/>
        </w:rPr>
      </w:pPr>
      <w:r w:rsidRPr="006A1F21">
        <w:rPr>
          <w:rFonts w:asciiTheme="minorHAnsi" w:hAnsiTheme="minorHAnsi" w:cstheme="minorHAnsi"/>
          <w:sz w:val="22"/>
        </w:rPr>
        <w:t>3636 Institute for Human Performance</w:t>
      </w:r>
    </w:p>
    <w:p w:rsidRPr="006A1F21" w:rsidR="003803C4" w:rsidP="003803C4" w:rsidRDefault="003803C4" w14:paraId="118AD3C4" w14:textId="77777777">
      <w:pPr>
        <w:ind w:firstLine="720"/>
        <w:rPr>
          <w:rFonts w:asciiTheme="minorHAnsi" w:hAnsiTheme="minorHAnsi" w:cstheme="minorHAnsi"/>
          <w:sz w:val="22"/>
        </w:rPr>
      </w:pPr>
      <w:r w:rsidRPr="006A1F21">
        <w:rPr>
          <w:rFonts w:asciiTheme="minorHAnsi" w:hAnsiTheme="minorHAnsi" w:cstheme="minorHAnsi"/>
          <w:sz w:val="22"/>
        </w:rPr>
        <w:t>SUNY Upstate Medical University</w:t>
      </w:r>
    </w:p>
    <w:p w:rsidRPr="006A1F21" w:rsidR="003803C4" w:rsidP="003803C4" w:rsidRDefault="003803C4" w14:paraId="15EABC87" w14:textId="77777777">
      <w:pPr>
        <w:ind w:firstLine="720"/>
        <w:rPr>
          <w:rFonts w:asciiTheme="minorHAnsi" w:hAnsiTheme="minorHAnsi" w:cstheme="minorHAnsi"/>
          <w:sz w:val="22"/>
        </w:rPr>
      </w:pPr>
      <w:r w:rsidRPr="006A1F21">
        <w:rPr>
          <w:rFonts w:asciiTheme="minorHAnsi" w:hAnsiTheme="minorHAnsi" w:cstheme="minorHAnsi"/>
          <w:sz w:val="22"/>
        </w:rPr>
        <w:t>505 Irving Avenue</w:t>
      </w:r>
    </w:p>
    <w:p w:rsidRPr="006A1F21" w:rsidR="003803C4" w:rsidP="003803C4" w:rsidRDefault="003803C4" w14:paraId="694F54F7" w14:textId="77777777">
      <w:pPr>
        <w:ind w:firstLine="720"/>
        <w:rPr>
          <w:rFonts w:asciiTheme="minorHAnsi" w:hAnsiTheme="minorHAnsi" w:cstheme="minorHAnsi"/>
          <w:sz w:val="22"/>
        </w:rPr>
      </w:pPr>
      <w:r w:rsidRPr="006A1F21">
        <w:rPr>
          <w:rFonts w:asciiTheme="minorHAnsi" w:hAnsiTheme="minorHAnsi" w:cstheme="minorHAnsi"/>
          <w:sz w:val="22"/>
        </w:rPr>
        <w:t>Syracuse, NY 13210</w:t>
      </w:r>
    </w:p>
    <w:p w:rsidRPr="006A1F21" w:rsidR="003803C4" w:rsidP="003803C4" w:rsidRDefault="003803C4" w14:paraId="237B8457" w14:textId="77777777">
      <w:pPr>
        <w:ind w:firstLine="720"/>
        <w:rPr>
          <w:rFonts w:asciiTheme="minorHAnsi" w:hAnsiTheme="minorHAnsi" w:cstheme="minorHAnsi"/>
          <w:sz w:val="22"/>
        </w:rPr>
      </w:pPr>
      <w:r w:rsidRPr="006A1F21">
        <w:rPr>
          <w:rFonts w:asciiTheme="minorHAnsi" w:hAnsiTheme="minorHAnsi" w:cstheme="minorHAnsi"/>
          <w:sz w:val="22"/>
        </w:rPr>
        <w:t>ATTN: Dr. Frank Middleton</w:t>
      </w:r>
    </w:p>
    <w:p w:rsidRPr="006A1F21" w:rsidR="003803C4" w:rsidP="003803C4" w:rsidRDefault="003803C4" w14:paraId="5490B3B4" w14:textId="77777777">
      <w:pPr>
        <w:ind w:firstLine="720"/>
        <w:rPr>
          <w:rFonts w:asciiTheme="minorHAnsi" w:hAnsiTheme="minorHAnsi" w:cstheme="minorHAnsi"/>
          <w:sz w:val="22"/>
        </w:rPr>
      </w:pPr>
      <w:r w:rsidRPr="006A1F21">
        <w:rPr>
          <w:rFonts w:asciiTheme="minorHAnsi" w:hAnsiTheme="minorHAnsi" w:cstheme="minorHAnsi"/>
          <w:sz w:val="22"/>
        </w:rPr>
        <w:t>TEL: 315-464-7721</w:t>
      </w:r>
    </w:p>
    <w:p w:rsidRPr="006A1F21" w:rsidR="003803C4" w:rsidP="003803C4" w:rsidRDefault="003803C4" w14:paraId="4E4ADFC6" w14:textId="77777777">
      <w:pPr>
        <w:ind w:firstLine="720"/>
        <w:rPr>
          <w:rFonts w:asciiTheme="minorHAnsi" w:hAnsiTheme="minorHAnsi" w:cstheme="minorHAnsi"/>
          <w:sz w:val="22"/>
        </w:rPr>
      </w:pPr>
      <w:r w:rsidRPr="006A1F21">
        <w:rPr>
          <w:rFonts w:asciiTheme="minorHAnsi" w:hAnsiTheme="minorHAnsi" w:cstheme="minorHAnsi"/>
          <w:sz w:val="22"/>
        </w:rPr>
        <w:t>EMAIL: middletf@upstate.edu</w:t>
      </w:r>
    </w:p>
    <w:p w:rsidRPr="006A1F21" w:rsidR="003803C4" w:rsidP="00764CAE" w:rsidRDefault="003803C4" w14:paraId="2FB48455" w14:textId="349C18B9">
      <w:pPr>
        <w:numPr>
          <w:ilvl w:val="12"/>
          <w:numId w:val="0"/>
        </w:numPr>
        <w:tabs>
          <w:tab w:val="left" w:pos="0"/>
          <w:tab w:val="left" w:pos="720"/>
          <w:tab w:val="left" w:pos="1440"/>
          <w:tab w:val="left" w:pos="2160"/>
          <w:tab w:val="left" w:pos="2880"/>
          <w:tab w:val="left" w:pos="3600"/>
          <w:tab w:val="left" w:pos="4320"/>
          <w:tab w:val="left" w:pos="5040"/>
          <w:tab w:val="left" w:pos="5760"/>
          <w:tab w:val="left" w:pos="6472"/>
          <w:tab w:val="left" w:pos="7200"/>
          <w:tab w:val="left" w:pos="7920"/>
          <w:tab w:val="left" w:pos="8640"/>
          <w:tab w:val="left" w:pos="9360"/>
          <w:tab w:val="left" w:pos="10080"/>
        </w:tabs>
        <w:ind w:left="720"/>
        <w:rPr>
          <w:rFonts w:asciiTheme="minorHAnsi" w:hAnsiTheme="minorHAnsi" w:cstheme="minorHAnsi"/>
          <w:color w:val="000000"/>
          <w:sz w:val="22"/>
          <w:szCs w:val="22"/>
        </w:rPr>
      </w:pPr>
    </w:p>
    <w:p w:rsidRPr="006A1F21" w:rsidR="003803C4" w:rsidP="003803C4" w:rsidRDefault="003803C4" w14:paraId="7035DBF0" w14:textId="296883B2">
      <w:pPr>
        <w:ind w:firstLine="720"/>
        <w:rPr>
          <w:rFonts w:asciiTheme="minorHAnsi" w:hAnsiTheme="minorHAnsi" w:cstheme="minorHAnsi"/>
          <w:bCs/>
          <w:sz w:val="22"/>
          <w:u w:val="single"/>
        </w:rPr>
      </w:pPr>
      <w:r w:rsidRPr="006A1F21">
        <w:rPr>
          <w:rFonts w:asciiTheme="minorHAnsi" w:hAnsiTheme="minorHAnsi" w:cstheme="minorHAnsi"/>
          <w:bCs/>
          <w:sz w:val="22"/>
          <w:u w:val="single"/>
        </w:rPr>
        <w:t>*To be confirmed.</w:t>
      </w:r>
    </w:p>
    <w:p w:rsidRPr="006A1F21" w:rsidR="003803C4" w:rsidP="00764CAE" w:rsidRDefault="003803C4" w14:paraId="636D3923" w14:textId="77777777">
      <w:pPr>
        <w:numPr>
          <w:ilvl w:val="12"/>
          <w:numId w:val="0"/>
        </w:numPr>
        <w:tabs>
          <w:tab w:val="left" w:pos="0"/>
          <w:tab w:val="left" w:pos="720"/>
          <w:tab w:val="left" w:pos="1440"/>
          <w:tab w:val="left" w:pos="2160"/>
          <w:tab w:val="left" w:pos="2880"/>
          <w:tab w:val="left" w:pos="3600"/>
          <w:tab w:val="left" w:pos="4320"/>
          <w:tab w:val="left" w:pos="5040"/>
          <w:tab w:val="left" w:pos="5760"/>
          <w:tab w:val="left" w:pos="6472"/>
          <w:tab w:val="left" w:pos="7200"/>
          <w:tab w:val="left" w:pos="7920"/>
          <w:tab w:val="left" w:pos="8640"/>
          <w:tab w:val="left" w:pos="9360"/>
          <w:tab w:val="left" w:pos="10080"/>
        </w:tabs>
        <w:ind w:left="720"/>
        <w:rPr>
          <w:rFonts w:asciiTheme="minorHAnsi" w:hAnsiTheme="minorHAnsi" w:cstheme="minorHAnsi"/>
          <w:color w:val="000000"/>
          <w:sz w:val="22"/>
          <w:szCs w:val="22"/>
        </w:rPr>
      </w:pPr>
    </w:p>
    <w:p w:rsidRPr="006A1F21" w:rsidR="00764CAE" w:rsidP="00764CAE" w:rsidRDefault="00764CAE" w14:paraId="10609BCF" w14:textId="77777777">
      <w:pPr>
        <w:numPr>
          <w:ilvl w:val="12"/>
          <w:numId w:val="0"/>
        </w:numPr>
        <w:tabs>
          <w:tab w:val="left" w:pos="0"/>
          <w:tab w:val="left" w:pos="720"/>
          <w:tab w:val="left" w:pos="1440"/>
          <w:tab w:val="left" w:pos="2160"/>
          <w:tab w:val="left" w:pos="2880"/>
          <w:tab w:val="left" w:pos="3600"/>
          <w:tab w:val="left" w:pos="4320"/>
          <w:tab w:val="left" w:pos="5040"/>
          <w:tab w:val="left" w:pos="5760"/>
          <w:tab w:val="left" w:pos="6472"/>
          <w:tab w:val="left" w:pos="7200"/>
          <w:tab w:val="left" w:pos="7920"/>
          <w:tab w:val="left" w:pos="8640"/>
          <w:tab w:val="left" w:pos="9360"/>
          <w:tab w:val="left" w:pos="10080"/>
        </w:tabs>
        <w:ind w:left="720"/>
        <w:rPr>
          <w:rFonts w:asciiTheme="minorHAnsi" w:hAnsiTheme="minorHAnsi" w:cstheme="minorHAnsi"/>
          <w:color w:val="000000"/>
          <w:sz w:val="22"/>
          <w:szCs w:val="22"/>
        </w:rPr>
      </w:pPr>
      <w:r w:rsidRPr="006A1F21">
        <w:rPr>
          <w:rFonts w:asciiTheme="minorHAnsi" w:hAnsiTheme="minorHAnsi" w:cstheme="minorHAnsi"/>
          <w:color w:val="000000"/>
          <w:sz w:val="22"/>
          <w:szCs w:val="22"/>
        </w:rPr>
        <w:tab/>
      </w:r>
      <w:r w:rsidRPr="006A1F21">
        <w:rPr>
          <w:rFonts w:asciiTheme="minorHAnsi" w:hAnsiTheme="minorHAnsi" w:cstheme="minorHAnsi"/>
          <w:color w:val="000000"/>
          <w:sz w:val="22"/>
          <w:szCs w:val="22"/>
        </w:rPr>
        <w:tab/>
        <w:t xml:space="preserve"> </w:t>
      </w:r>
    </w:p>
    <w:p w:rsidRPr="006A1F21" w:rsidR="00764CAE" w:rsidP="00764CAE" w:rsidRDefault="00764CAE" w14:paraId="6545FBE9" w14:textId="77777777">
      <w:pPr>
        <w:numPr>
          <w:ilvl w:val="12"/>
          <w:numId w:val="0"/>
        </w:numPr>
        <w:tabs>
          <w:tab w:val="left" w:pos="0"/>
          <w:tab w:val="left" w:pos="720"/>
          <w:tab w:val="left" w:pos="1440"/>
          <w:tab w:val="left" w:pos="2160"/>
          <w:tab w:val="left" w:pos="2880"/>
          <w:tab w:val="left" w:pos="3600"/>
          <w:tab w:val="left" w:pos="4320"/>
          <w:tab w:val="left" w:pos="5040"/>
          <w:tab w:val="left" w:pos="5760"/>
          <w:tab w:val="left" w:pos="6472"/>
          <w:tab w:val="left" w:pos="7200"/>
          <w:tab w:val="left" w:pos="7920"/>
          <w:tab w:val="left" w:pos="8640"/>
          <w:tab w:val="left" w:pos="9360"/>
          <w:tab w:val="left" w:pos="10080"/>
        </w:tabs>
        <w:rPr>
          <w:rFonts w:asciiTheme="minorHAnsi" w:hAnsiTheme="minorHAnsi" w:cstheme="minorHAnsi"/>
          <w:color w:val="000000"/>
          <w:sz w:val="22"/>
          <w:szCs w:val="22"/>
        </w:rPr>
      </w:pPr>
      <w:r w:rsidRPr="006A1F21">
        <w:rPr>
          <w:rFonts w:asciiTheme="minorHAnsi" w:hAnsiTheme="minorHAnsi" w:cstheme="minorHAnsi"/>
          <w:color w:val="000000"/>
          <w:sz w:val="22"/>
          <w:szCs w:val="22"/>
        </w:rPr>
        <w:t>Please</w:t>
      </w:r>
      <w:r w:rsidRPr="006A1F21">
        <w:rPr>
          <w:rFonts w:asciiTheme="minorHAnsi" w:hAnsiTheme="minorHAnsi" w:cstheme="minorHAnsi"/>
          <w:strike/>
          <w:color w:val="000000"/>
          <w:sz w:val="22"/>
          <w:szCs w:val="22"/>
        </w:rPr>
        <w:t xml:space="preserve"> </w:t>
      </w:r>
      <w:r w:rsidRPr="006A1F21">
        <w:rPr>
          <w:rFonts w:asciiTheme="minorHAnsi" w:hAnsiTheme="minorHAnsi" w:cstheme="minorHAnsi"/>
          <w:color w:val="000000"/>
          <w:sz w:val="22"/>
          <w:szCs w:val="22"/>
        </w:rPr>
        <w:t>email the information about the shipment to the emails provided in the Sample Logistics shipping address (</w:t>
      </w:r>
      <w:hyperlink w:history="1" r:id="rId34">
        <w:r w:rsidRPr="006A1F21">
          <w:rPr>
            <w:rStyle w:val="Hyperlink"/>
            <w:rFonts w:asciiTheme="minorHAnsi" w:hAnsiTheme="minorHAnsi" w:cstheme="minorHAnsi"/>
            <w:sz w:val="22"/>
            <w:szCs w:val="22"/>
          </w:rPr>
          <w:t>NCEHSampleLogistics@cdc.gov</w:t>
        </w:r>
      </w:hyperlink>
      <w:r w:rsidRPr="006A1F21">
        <w:rPr>
          <w:rFonts w:asciiTheme="minorHAnsi" w:hAnsiTheme="minorHAnsi" w:cstheme="minorHAnsi"/>
          <w:color w:val="000000"/>
          <w:sz w:val="22"/>
          <w:szCs w:val="22"/>
        </w:rPr>
        <w:t xml:space="preserve"> and </w:t>
      </w:r>
      <w:hyperlink w:history="1" r:id="rId35">
        <w:r w:rsidRPr="006A1F21">
          <w:rPr>
            <w:rStyle w:val="Hyperlink"/>
            <w:rFonts w:asciiTheme="minorHAnsi" w:hAnsiTheme="minorHAnsi" w:cstheme="minorHAnsi"/>
            <w:sz w:val="22"/>
            <w:szCs w:val="22"/>
          </w:rPr>
          <w:t>wvg4@cdc.gov</w:t>
        </w:r>
      </w:hyperlink>
      <w:r w:rsidRPr="006A1F21">
        <w:rPr>
          <w:rFonts w:asciiTheme="minorHAnsi" w:hAnsiTheme="minorHAnsi" w:cstheme="minorHAnsi"/>
          <w:color w:val="000000"/>
          <w:sz w:val="22"/>
          <w:szCs w:val="22"/>
        </w:rPr>
        <w:t>) the day that the package is shipped.  Shipments should be made on Monday through Thursday to insure that the shipment will arrive during a regular work day.</w:t>
      </w:r>
    </w:p>
    <w:p w:rsidRPr="006A1F21" w:rsidR="00764CAE" w:rsidP="00764CAE" w:rsidRDefault="00764CAE" w14:paraId="48DDFDD3" w14:textId="77777777">
      <w:pPr>
        <w:numPr>
          <w:ilvl w:val="12"/>
          <w:numId w:val="0"/>
        </w:numPr>
        <w:tabs>
          <w:tab w:val="left" w:pos="0"/>
          <w:tab w:val="left" w:pos="720"/>
          <w:tab w:val="left" w:pos="1440"/>
          <w:tab w:val="left" w:pos="2160"/>
          <w:tab w:val="left" w:pos="2880"/>
          <w:tab w:val="left" w:pos="3600"/>
          <w:tab w:val="left" w:pos="4320"/>
          <w:tab w:val="left" w:pos="5040"/>
          <w:tab w:val="left" w:pos="5760"/>
          <w:tab w:val="left" w:pos="6472"/>
          <w:tab w:val="left" w:pos="7200"/>
          <w:tab w:val="left" w:pos="7920"/>
          <w:tab w:val="left" w:pos="8640"/>
          <w:tab w:val="left" w:pos="9360"/>
          <w:tab w:val="left" w:pos="10080"/>
        </w:tabs>
        <w:rPr>
          <w:rFonts w:asciiTheme="minorHAnsi" w:hAnsiTheme="minorHAnsi" w:cstheme="minorHAnsi"/>
          <w:color w:val="000000"/>
          <w:sz w:val="22"/>
          <w:szCs w:val="22"/>
        </w:rPr>
      </w:pPr>
    </w:p>
    <w:p w:rsidRPr="006A1F21" w:rsidR="00764CAE" w:rsidP="00764CAE" w:rsidRDefault="00460153" w14:paraId="075F5BE0" w14:textId="2841FECF">
      <w:pPr>
        <w:numPr>
          <w:ilvl w:val="12"/>
          <w:numId w:val="0"/>
        </w:numPr>
        <w:tabs>
          <w:tab w:val="left" w:pos="0"/>
          <w:tab w:val="left" w:pos="720"/>
          <w:tab w:val="left" w:pos="1440"/>
          <w:tab w:val="left" w:pos="2160"/>
          <w:tab w:val="left" w:pos="2880"/>
          <w:tab w:val="left" w:pos="3600"/>
          <w:tab w:val="left" w:pos="4320"/>
          <w:tab w:val="left" w:pos="5040"/>
          <w:tab w:val="left" w:pos="5760"/>
          <w:tab w:val="left" w:pos="6472"/>
          <w:tab w:val="left" w:pos="7200"/>
          <w:tab w:val="left" w:pos="7920"/>
          <w:tab w:val="left" w:pos="8640"/>
          <w:tab w:val="left" w:pos="9360"/>
          <w:tab w:val="left" w:pos="10080"/>
        </w:tabs>
        <w:rPr>
          <w:rFonts w:asciiTheme="minorHAnsi" w:hAnsiTheme="minorHAnsi" w:cstheme="minorHAnsi"/>
          <w:color w:val="000000"/>
          <w:sz w:val="22"/>
          <w:szCs w:val="22"/>
        </w:rPr>
      </w:pPr>
      <w:r w:rsidRPr="006A1F21">
        <w:rPr>
          <w:rFonts w:asciiTheme="minorHAnsi" w:hAnsiTheme="minorHAnsi" w:cstheme="minorHAnsi"/>
          <w:color w:val="000000"/>
          <w:sz w:val="22"/>
          <w:szCs w:val="22"/>
        </w:rPr>
        <w:lastRenderedPageBreak/>
        <w:t>Collected serum will be aliquot</w:t>
      </w:r>
      <w:r w:rsidRPr="006A1F21" w:rsidR="00764CAE">
        <w:rPr>
          <w:rFonts w:asciiTheme="minorHAnsi" w:hAnsiTheme="minorHAnsi" w:cstheme="minorHAnsi"/>
          <w:color w:val="000000"/>
          <w:sz w:val="22"/>
          <w:szCs w:val="22"/>
        </w:rPr>
        <w:t>ed and shipped by the contractor to laboratories in volumes required as detailed in</w:t>
      </w:r>
      <w:r w:rsidRPr="006A1F21" w:rsidR="003803C4">
        <w:rPr>
          <w:rFonts w:asciiTheme="minorHAnsi" w:hAnsiTheme="minorHAnsi" w:cstheme="minorHAnsi"/>
          <w:color w:val="000000"/>
          <w:sz w:val="22"/>
          <w:szCs w:val="22"/>
        </w:rPr>
        <w:t xml:space="preserve"> the Serum and Whole Blood Processing Table above.</w:t>
      </w:r>
      <w:r w:rsidRPr="006A1F21" w:rsidR="00764CAE">
        <w:rPr>
          <w:rFonts w:asciiTheme="minorHAnsi" w:hAnsiTheme="minorHAnsi" w:cstheme="minorHAnsi"/>
          <w:color w:val="000000"/>
          <w:sz w:val="22"/>
          <w:szCs w:val="22"/>
        </w:rPr>
        <w:t xml:space="preserve"> </w:t>
      </w:r>
    </w:p>
    <w:p w:rsidRPr="006A1F21" w:rsidR="009D446B" w:rsidP="00764CAE" w:rsidRDefault="009D446B" w14:paraId="7215552C" w14:textId="57B9DF68">
      <w:pPr>
        <w:numPr>
          <w:ilvl w:val="12"/>
          <w:numId w:val="0"/>
        </w:numPr>
        <w:tabs>
          <w:tab w:val="left" w:pos="0"/>
          <w:tab w:val="left" w:pos="720"/>
          <w:tab w:val="left" w:pos="1440"/>
          <w:tab w:val="left" w:pos="2160"/>
          <w:tab w:val="left" w:pos="2880"/>
          <w:tab w:val="left" w:pos="3600"/>
          <w:tab w:val="left" w:pos="4320"/>
          <w:tab w:val="left" w:pos="5040"/>
          <w:tab w:val="left" w:pos="5760"/>
          <w:tab w:val="left" w:pos="6472"/>
          <w:tab w:val="left" w:pos="7200"/>
          <w:tab w:val="left" w:pos="7920"/>
          <w:tab w:val="left" w:pos="8640"/>
          <w:tab w:val="left" w:pos="9360"/>
          <w:tab w:val="left" w:pos="10080"/>
        </w:tabs>
        <w:rPr>
          <w:rFonts w:asciiTheme="minorHAnsi" w:hAnsiTheme="minorHAnsi" w:cstheme="minorHAnsi"/>
          <w:color w:val="000000"/>
          <w:sz w:val="22"/>
          <w:szCs w:val="22"/>
        </w:rPr>
      </w:pPr>
    </w:p>
    <w:p w:rsidRPr="006A1F21" w:rsidR="009D446B" w:rsidP="00764CAE" w:rsidRDefault="009D446B" w14:paraId="2A25C7AF" w14:textId="77777777">
      <w:pPr>
        <w:numPr>
          <w:ilvl w:val="12"/>
          <w:numId w:val="0"/>
        </w:numPr>
        <w:tabs>
          <w:tab w:val="left" w:pos="0"/>
          <w:tab w:val="left" w:pos="720"/>
          <w:tab w:val="left" w:pos="1440"/>
          <w:tab w:val="left" w:pos="2160"/>
          <w:tab w:val="left" w:pos="2880"/>
          <w:tab w:val="left" w:pos="3600"/>
          <w:tab w:val="left" w:pos="4320"/>
          <w:tab w:val="left" w:pos="5040"/>
          <w:tab w:val="left" w:pos="5760"/>
          <w:tab w:val="left" w:pos="6472"/>
          <w:tab w:val="left" w:pos="7200"/>
          <w:tab w:val="left" w:pos="7920"/>
          <w:tab w:val="left" w:pos="8640"/>
          <w:tab w:val="left" w:pos="9360"/>
          <w:tab w:val="left" w:pos="10080"/>
        </w:tabs>
        <w:rPr>
          <w:rFonts w:asciiTheme="minorHAnsi" w:hAnsiTheme="minorHAnsi" w:cstheme="minorHAnsi"/>
          <w:color w:val="000000"/>
          <w:sz w:val="22"/>
          <w:szCs w:val="22"/>
        </w:rPr>
      </w:pPr>
      <w:r w:rsidRPr="006A1F21">
        <w:rPr>
          <w:rFonts w:asciiTheme="minorHAnsi" w:hAnsiTheme="minorHAnsi" w:cstheme="minorHAnsi"/>
          <w:color w:val="000000"/>
          <w:sz w:val="22"/>
          <w:szCs w:val="22"/>
        </w:rPr>
        <w:t>For the reserve samples:</w:t>
      </w:r>
    </w:p>
    <w:p w:rsidRPr="006A1F21" w:rsidR="009D446B" w:rsidP="00764CAE" w:rsidRDefault="009D446B" w14:paraId="10BC7B51" w14:textId="45100B3D">
      <w:pPr>
        <w:numPr>
          <w:ilvl w:val="12"/>
          <w:numId w:val="0"/>
        </w:numPr>
        <w:tabs>
          <w:tab w:val="left" w:pos="0"/>
          <w:tab w:val="left" w:pos="720"/>
          <w:tab w:val="left" w:pos="1440"/>
          <w:tab w:val="left" w:pos="2160"/>
          <w:tab w:val="left" w:pos="2880"/>
          <w:tab w:val="left" w:pos="3600"/>
          <w:tab w:val="left" w:pos="4320"/>
          <w:tab w:val="left" w:pos="5040"/>
          <w:tab w:val="left" w:pos="5760"/>
          <w:tab w:val="left" w:pos="6472"/>
          <w:tab w:val="left" w:pos="7200"/>
          <w:tab w:val="left" w:pos="7920"/>
          <w:tab w:val="left" w:pos="8640"/>
          <w:tab w:val="left" w:pos="9360"/>
          <w:tab w:val="left" w:pos="10080"/>
        </w:tabs>
        <w:rPr>
          <w:rFonts w:asciiTheme="minorHAnsi" w:hAnsiTheme="minorHAnsi" w:cstheme="minorHAnsi"/>
          <w:color w:val="000000"/>
          <w:sz w:val="22"/>
          <w:szCs w:val="22"/>
        </w:rPr>
      </w:pPr>
      <w:r w:rsidRPr="006A1F21">
        <w:rPr>
          <w:rFonts w:asciiTheme="minorHAnsi" w:hAnsiTheme="minorHAnsi" w:cstheme="minorHAnsi"/>
          <w:color w:val="000000"/>
          <w:sz w:val="22"/>
          <w:szCs w:val="22"/>
        </w:rPr>
        <w:t xml:space="preserve">The whole blood reserve </w:t>
      </w:r>
      <w:r w:rsidRPr="006A1F21" w:rsidR="009B399D">
        <w:rPr>
          <w:rFonts w:asciiTheme="minorHAnsi" w:hAnsiTheme="minorHAnsi" w:cstheme="minorHAnsi"/>
          <w:color w:val="000000"/>
          <w:sz w:val="22"/>
          <w:szCs w:val="22"/>
        </w:rPr>
        <w:t>aliquot</w:t>
      </w:r>
      <w:r w:rsidRPr="006A1F21">
        <w:rPr>
          <w:rFonts w:asciiTheme="minorHAnsi" w:hAnsiTheme="minorHAnsi" w:cstheme="minorHAnsi"/>
          <w:color w:val="000000"/>
          <w:sz w:val="22"/>
          <w:szCs w:val="22"/>
        </w:rPr>
        <w:t xml:space="preserve">, </w:t>
      </w:r>
      <w:r w:rsidRPr="006A1F21" w:rsidR="008B15A7">
        <w:rPr>
          <w:rFonts w:asciiTheme="minorHAnsi" w:hAnsiTheme="minorHAnsi" w:cstheme="minorHAnsi"/>
          <w:color w:val="000000"/>
          <w:sz w:val="22"/>
          <w:szCs w:val="22"/>
        </w:rPr>
        <w:t>reserve</w:t>
      </w:r>
      <w:r w:rsidRPr="006A1F21">
        <w:rPr>
          <w:rFonts w:asciiTheme="minorHAnsi" w:hAnsiTheme="minorHAnsi" w:cstheme="minorHAnsi"/>
          <w:color w:val="000000"/>
          <w:sz w:val="22"/>
          <w:szCs w:val="22"/>
        </w:rPr>
        <w:t xml:space="preserve"> serum </w:t>
      </w:r>
      <w:r w:rsidRPr="006A1F21" w:rsidR="009B399D">
        <w:rPr>
          <w:rFonts w:asciiTheme="minorHAnsi" w:hAnsiTheme="minorHAnsi" w:cstheme="minorHAnsi"/>
          <w:color w:val="000000"/>
          <w:sz w:val="22"/>
          <w:szCs w:val="22"/>
        </w:rPr>
        <w:t>aliquots</w:t>
      </w:r>
      <w:r w:rsidRPr="006A1F21">
        <w:rPr>
          <w:rFonts w:asciiTheme="minorHAnsi" w:hAnsiTheme="minorHAnsi" w:cstheme="minorHAnsi"/>
          <w:color w:val="000000"/>
          <w:sz w:val="22"/>
          <w:szCs w:val="22"/>
        </w:rPr>
        <w:t xml:space="preserve">, and urine </w:t>
      </w:r>
      <w:r w:rsidRPr="006A1F21" w:rsidR="008B15A7">
        <w:rPr>
          <w:rFonts w:asciiTheme="minorHAnsi" w:hAnsiTheme="minorHAnsi" w:cstheme="minorHAnsi"/>
          <w:color w:val="000000"/>
          <w:sz w:val="22"/>
          <w:szCs w:val="22"/>
        </w:rPr>
        <w:t>collection cup</w:t>
      </w:r>
      <w:r w:rsidRPr="006A1F21">
        <w:rPr>
          <w:rFonts w:asciiTheme="minorHAnsi" w:hAnsiTheme="minorHAnsi" w:cstheme="minorHAnsi"/>
          <w:color w:val="000000"/>
          <w:sz w:val="22"/>
          <w:szCs w:val="22"/>
        </w:rPr>
        <w:t xml:space="preserve"> (see section 10.5) will be assigned and labeled with CDUID and </w:t>
      </w:r>
      <w:r w:rsidRPr="006A1F21" w:rsidR="008B15A7">
        <w:rPr>
          <w:rFonts w:asciiTheme="minorHAnsi" w:hAnsiTheme="minorHAnsi" w:cstheme="minorHAnsi"/>
          <w:color w:val="000000"/>
          <w:sz w:val="22"/>
          <w:szCs w:val="22"/>
        </w:rPr>
        <w:t>shipped</w:t>
      </w:r>
      <w:r w:rsidRPr="006A1F21">
        <w:rPr>
          <w:rFonts w:asciiTheme="minorHAnsi" w:hAnsiTheme="minorHAnsi" w:cstheme="minorHAnsi"/>
          <w:color w:val="000000"/>
          <w:sz w:val="22"/>
          <w:szCs w:val="22"/>
        </w:rPr>
        <w:t xml:space="preserve"> to CDC biorepository facility for storage. The contact person for the CD biorepository is:</w:t>
      </w:r>
    </w:p>
    <w:p w:rsidRPr="006A1F21" w:rsidR="009D446B" w:rsidP="00764CAE" w:rsidRDefault="009D446B" w14:paraId="312E5120" w14:textId="4A12ED43">
      <w:pPr>
        <w:numPr>
          <w:ilvl w:val="12"/>
          <w:numId w:val="0"/>
        </w:numPr>
        <w:tabs>
          <w:tab w:val="left" w:pos="0"/>
          <w:tab w:val="left" w:pos="720"/>
          <w:tab w:val="left" w:pos="1440"/>
          <w:tab w:val="left" w:pos="2160"/>
          <w:tab w:val="left" w:pos="2880"/>
          <w:tab w:val="left" w:pos="3600"/>
          <w:tab w:val="left" w:pos="4320"/>
          <w:tab w:val="left" w:pos="5040"/>
          <w:tab w:val="left" w:pos="5760"/>
          <w:tab w:val="left" w:pos="6472"/>
          <w:tab w:val="left" w:pos="7200"/>
          <w:tab w:val="left" w:pos="7920"/>
          <w:tab w:val="left" w:pos="8640"/>
          <w:tab w:val="left" w:pos="9360"/>
          <w:tab w:val="left" w:pos="10080"/>
        </w:tabs>
        <w:rPr>
          <w:rFonts w:asciiTheme="minorHAnsi" w:hAnsiTheme="minorHAnsi" w:cstheme="minorHAnsi"/>
          <w:color w:val="000000"/>
          <w:sz w:val="22"/>
          <w:szCs w:val="22"/>
        </w:rPr>
      </w:pPr>
    </w:p>
    <w:p w:rsidRPr="006A1F21" w:rsidR="009D446B" w:rsidP="009D446B" w:rsidRDefault="009D446B" w14:paraId="65FEB197" w14:textId="77777777">
      <w:pPr>
        <w:rPr>
          <w:rFonts w:asciiTheme="minorHAnsi" w:hAnsiTheme="minorHAnsi" w:cstheme="minorHAnsi"/>
          <w:b/>
          <w:bCs/>
          <w:sz w:val="22"/>
          <w:szCs w:val="22"/>
        </w:rPr>
      </w:pPr>
      <w:r w:rsidRPr="006A1F21">
        <w:rPr>
          <w:rFonts w:asciiTheme="minorHAnsi" w:hAnsiTheme="minorHAnsi" w:cstheme="minorHAnsi"/>
          <w:b/>
          <w:bCs/>
          <w:sz w:val="22"/>
          <w:szCs w:val="22"/>
        </w:rPr>
        <w:t>Marcy Revelez</w:t>
      </w:r>
    </w:p>
    <w:p w:rsidRPr="006A1F21" w:rsidR="009D446B" w:rsidP="009D446B" w:rsidRDefault="009D446B" w14:paraId="76EFEDD4" w14:textId="77777777">
      <w:pPr>
        <w:rPr>
          <w:rFonts w:asciiTheme="minorHAnsi" w:hAnsiTheme="minorHAnsi" w:cstheme="minorHAnsi"/>
          <w:sz w:val="22"/>
          <w:szCs w:val="22"/>
        </w:rPr>
      </w:pPr>
      <w:r w:rsidRPr="006A1F21">
        <w:rPr>
          <w:rFonts w:asciiTheme="minorHAnsi" w:hAnsiTheme="minorHAnsi" w:cstheme="minorHAnsi"/>
          <w:sz w:val="22"/>
          <w:szCs w:val="22"/>
        </w:rPr>
        <w:t>Acting Team Lead and Collections Manager, CDC Biorepository</w:t>
      </w:r>
    </w:p>
    <w:p w:rsidRPr="006A1F21" w:rsidR="009D446B" w:rsidP="009D446B" w:rsidRDefault="009D446B" w14:paraId="6D83E782" w14:textId="77777777">
      <w:pPr>
        <w:rPr>
          <w:rFonts w:asciiTheme="minorHAnsi" w:hAnsiTheme="minorHAnsi" w:cstheme="minorHAnsi"/>
          <w:sz w:val="22"/>
          <w:szCs w:val="22"/>
        </w:rPr>
      </w:pPr>
      <w:r w:rsidRPr="006A1F21">
        <w:rPr>
          <w:rFonts w:asciiTheme="minorHAnsi" w:hAnsiTheme="minorHAnsi" w:cstheme="minorHAnsi"/>
          <w:sz w:val="22"/>
          <w:szCs w:val="22"/>
        </w:rPr>
        <w:t>Informatics and Data Science Branch</w:t>
      </w:r>
    </w:p>
    <w:p w:rsidRPr="006A1F21" w:rsidR="009D446B" w:rsidP="009D446B" w:rsidRDefault="009D446B" w14:paraId="78554C0D" w14:textId="77777777">
      <w:pPr>
        <w:rPr>
          <w:rFonts w:asciiTheme="minorHAnsi" w:hAnsiTheme="minorHAnsi" w:cstheme="minorHAnsi"/>
          <w:sz w:val="22"/>
          <w:szCs w:val="22"/>
        </w:rPr>
      </w:pPr>
      <w:r w:rsidRPr="006A1F21">
        <w:rPr>
          <w:rFonts w:asciiTheme="minorHAnsi" w:hAnsiTheme="minorHAnsi" w:cstheme="minorHAnsi"/>
          <w:sz w:val="22"/>
          <w:szCs w:val="22"/>
        </w:rPr>
        <w:t>Division of Laboratory Systems</w:t>
      </w:r>
    </w:p>
    <w:p w:rsidRPr="006A1F21" w:rsidR="009D446B" w:rsidP="009D446B" w:rsidRDefault="009D446B" w14:paraId="7B53893A" w14:textId="77777777">
      <w:pPr>
        <w:rPr>
          <w:rFonts w:asciiTheme="minorHAnsi" w:hAnsiTheme="minorHAnsi" w:cstheme="minorHAnsi"/>
          <w:sz w:val="22"/>
          <w:szCs w:val="22"/>
        </w:rPr>
      </w:pPr>
      <w:r w:rsidRPr="006A1F21">
        <w:rPr>
          <w:rFonts w:asciiTheme="minorHAnsi" w:hAnsiTheme="minorHAnsi" w:cstheme="minorHAnsi"/>
          <w:sz w:val="22"/>
          <w:szCs w:val="22"/>
        </w:rPr>
        <w:t>Center for Surveillance, Epidemiology, and Laboratory Services</w:t>
      </w:r>
    </w:p>
    <w:p w:rsidRPr="006A1F21" w:rsidR="009D446B" w:rsidP="009D446B" w:rsidRDefault="009D446B" w14:paraId="4EC475AC" w14:textId="77777777">
      <w:pPr>
        <w:rPr>
          <w:rFonts w:asciiTheme="minorHAnsi" w:hAnsiTheme="minorHAnsi" w:cstheme="minorHAnsi"/>
          <w:sz w:val="22"/>
          <w:szCs w:val="22"/>
        </w:rPr>
      </w:pPr>
      <w:r w:rsidRPr="006A1F21">
        <w:rPr>
          <w:rFonts w:asciiTheme="minorHAnsi" w:hAnsiTheme="minorHAnsi" w:cstheme="minorHAnsi"/>
          <w:sz w:val="22"/>
          <w:szCs w:val="22"/>
        </w:rPr>
        <w:t>U.S. Centers for Disease Control and Prevention</w:t>
      </w:r>
    </w:p>
    <w:p w:rsidRPr="006A1F21" w:rsidR="009D446B" w:rsidP="009D446B" w:rsidRDefault="009D446B" w14:paraId="61E32E36" w14:textId="77777777">
      <w:pPr>
        <w:rPr>
          <w:rFonts w:asciiTheme="minorHAnsi" w:hAnsiTheme="minorHAnsi" w:cstheme="minorHAnsi"/>
          <w:sz w:val="22"/>
          <w:szCs w:val="22"/>
        </w:rPr>
      </w:pPr>
      <w:r w:rsidRPr="006A1F21">
        <w:rPr>
          <w:rFonts w:asciiTheme="minorHAnsi" w:hAnsiTheme="minorHAnsi" w:cstheme="minorHAnsi"/>
          <w:sz w:val="22"/>
          <w:szCs w:val="22"/>
        </w:rPr>
        <w:t>Office: 404-498-1665; CDC Mobile 404-797-1318</w:t>
      </w:r>
    </w:p>
    <w:p w:rsidRPr="006A1F21" w:rsidR="009D446B" w:rsidP="009D446B" w:rsidRDefault="009D446B" w14:paraId="6370A894" w14:textId="77777777">
      <w:pPr>
        <w:rPr>
          <w:rFonts w:asciiTheme="minorHAnsi" w:hAnsiTheme="minorHAnsi" w:cstheme="minorHAnsi"/>
          <w:sz w:val="22"/>
          <w:szCs w:val="22"/>
        </w:rPr>
      </w:pPr>
      <w:r w:rsidRPr="006A1F21">
        <w:rPr>
          <w:rFonts w:asciiTheme="minorHAnsi" w:hAnsiTheme="minorHAnsi" w:cstheme="minorHAnsi"/>
          <w:sz w:val="22"/>
          <w:szCs w:val="22"/>
        </w:rPr>
        <w:t xml:space="preserve">CDC Biorepository Intranet Site: </w:t>
      </w:r>
      <w:hyperlink w:history="1" r:id="rId36">
        <w:r w:rsidRPr="006A1F21">
          <w:rPr>
            <w:rStyle w:val="Hyperlink"/>
            <w:rFonts w:asciiTheme="minorHAnsi" w:hAnsiTheme="minorHAnsi" w:cstheme="minorHAnsi"/>
            <w:color w:val="auto"/>
            <w:sz w:val="22"/>
            <w:szCs w:val="22"/>
          </w:rPr>
          <w:t>https://esp.cdc.gov/sites/csels/DLS/biorepository/default.aspx</w:t>
        </w:r>
      </w:hyperlink>
    </w:p>
    <w:p w:rsidRPr="006A1F21" w:rsidR="00764CAE" w:rsidP="00764CAE" w:rsidRDefault="00764CAE" w14:paraId="70545A24" w14:textId="77777777">
      <w:pPr>
        <w:numPr>
          <w:ilvl w:val="12"/>
          <w:numId w:val="0"/>
        </w:numPr>
        <w:tabs>
          <w:tab w:val="left" w:pos="0"/>
          <w:tab w:val="left" w:pos="720"/>
          <w:tab w:val="left" w:pos="1440"/>
          <w:tab w:val="left" w:pos="2160"/>
          <w:tab w:val="left" w:pos="2880"/>
          <w:tab w:val="left" w:pos="3600"/>
          <w:tab w:val="left" w:pos="4320"/>
          <w:tab w:val="left" w:pos="5040"/>
          <w:tab w:val="left" w:pos="5760"/>
          <w:tab w:val="left" w:pos="6472"/>
          <w:tab w:val="left" w:pos="7200"/>
          <w:tab w:val="left" w:pos="7920"/>
          <w:tab w:val="left" w:pos="8640"/>
          <w:tab w:val="left" w:pos="9360"/>
          <w:tab w:val="left" w:pos="10080"/>
        </w:tabs>
        <w:rPr>
          <w:rFonts w:asciiTheme="minorHAnsi" w:hAnsiTheme="minorHAnsi" w:cstheme="minorHAnsi"/>
          <w:sz w:val="22"/>
          <w:szCs w:val="22"/>
        </w:rPr>
      </w:pPr>
    </w:p>
    <w:p w:rsidRPr="006A1F21" w:rsidR="00764CAE" w:rsidP="00764CAE" w:rsidRDefault="00764CAE" w14:paraId="6F131900" w14:textId="30ACC5B7">
      <w:pPr>
        <w:numPr>
          <w:ilvl w:val="12"/>
          <w:numId w:val="0"/>
        </w:numPr>
        <w:tabs>
          <w:tab w:val="left" w:pos="0"/>
          <w:tab w:val="left" w:pos="720"/>
          <w:tab w:val="left" w:pos="1440"/>
          <w:tab w:val="left" w:pos="2160"/>
          <w:tab w:val="left" w:pos="2880"/>
          <w:tab w:val="left" w:pos="3600"/>
          <w:tab w:val="left" w:pos="4320"/>
          <w:tab w:val="left" w:pos="5040"/>
          <w:tab w:val="left" w:pos="5760"/>
          <w:tab w:val="left" w:pos="6472"/>
          <w:tab w:val="left" w:pos="7200"/>
          <w:tab w:val="left" w:pos="7920"/>
          <w:tab w:val="left" w:pos="8640"/>
          <w:tab w:val="left" w:pos="9360"/>
          <w:tab w:val="left" w:pos="10080"/>
        </w:tabs>
        <w:rPr>
          <w:rFonts w:asciiTheme="minorHAnsi" w:hAnsiTheme="minorHAnsi" w:cstheme="minorHAnsi"/>
          <w:sz w:val="22"/>
          <w:szCs w:val="22"/>
        </w:rPr>
      </w:pPr>
    </w:p>
    <w:p w:rsidRPr="006A1F21" w:rsidR="008B15A7" w:rsidP="00764CAE" w:rsidRDefault="008B15A7" w14:paraId="6F29BE11" w14:textId="77777777">
      <w:pPr>
        <w:numPr>
          <w:ilvl w:val="12"/>
          <w:numId w:val="0"/>
        </w:numPr>
        <w:tabs>
          <w:tab w:val="left" w:pos="0"/>
          <w:tab w:val="left" w:pos="720"/>
          <w:tab w:val="left" w:pos="1440"/>
          <w:tab w:val="left" w:pos="2160"/>
          <w:tab w:val="left" w:pos="2880"/>
          <w:tab w:val="left" w:pos="3600"/>
          <w:tab w:val="left" w:pos="4320"/>
          <w:tab w:val="left" w:pos="5040"/>
          <w:tab w:val="left" w:pos="5760"/>
          <w:tab w:val="left" w:pos="6472"/>
          <w:tab w:val="left" w:pos="7200"/>
          <w:tab w:val="left" w:pos="7920"/>
          <w:tab w:val="left" w:pos="8640"/>
          <w:tab w:val="left" w:pos="9360"/>
          <w:tab w:val="left" w:pos="10080"/>
        </w:tabs>
        <w:rPr>
          <w:rFonts w:asciiTheme="minorHAnsi" w:hAnsiTheme="minorHAnsi" w:cstheme="minorHAnsi"/>
          <w:sz w:val="22"/>
          <w:szCs w:val="22"/>
        </w:rPr>
      </w:pPr>
    </w:p>
    <w:p w:rsidRPr="006A1F21" w:rsidR="00764CAE" w:rsidP="00541FDA" w:rsidRDefault="00541FDA" w14:paraId="4AB31401" w14:textId="1B2DE9D4">
      <w:pPr>
        <w:pStyle w:val="Heading2"/>
      </w:pPr>
      <w:bookmarkStart w:name="_Toc49869133" w:id="103"/>
      <w:r w:rsidRPr="006A1F21">
        <w:t>1</w:t>
      </w:r>
      <w:r w:rsidR="00B27E4A">
        <w:t>0</w:t>
      </w:r>
      <w:r w:rsidRPr="006A1F21">
        <w:t>.5</w:t>
      </w:r>
      <w:r w:rsidRPr="006A1F21" w:rsidR="00764CAE">
        <w:t>. Urine Collection Instructions</w:t>
      </w:r>
      <w:bookmarkEnd w:id="103"/>
      <w:r w:rsidRPr="006A1F21" w:rsidR="00764CAE">
        <w:t xml:space="preserve"> </w:t>
      </w:r>
    </w:p>
    <w:p w:rsidRPr="006A1F21" w:rsidR="00764CAE" w:rsidP="00764CAE" w:rsidRDefault="00764CAE" w14:paraId="53133FB5" w14:textId="77777777">
      <w:pPr>
        <w:numPr>
          <w:ilvl w:val="12"/>
          <w:numId w:val="0"/>
        </w:numPr>
        <w:tabs>
          <w:tab w:val="left" w:pos="0"/>
          <w:tab w:val="left" w:pos="720"/>
          <w:tab w:val="left" w:pos="1440"/>
          <w:tab w:val="left" w:pos="2160"/>
          <w:tab w:val="left" w:pos="2880"/>
          <w:tab w:val="left" w:pos="3600"/>
          <w:tab w:val="left" w:pos="4320"/>
          <w:tab w:val="left" w:pos="5040"/>
          <w:tab w:val="left" w:pos="5760"/>
          <w:tab w:val="left" w:pos="6472"/>
          <w:tab w:val="left" w:pos="7200"/>
          <w:tab w:val="left" w:pos="7920"/>
          <w:tab w:val="left" w:pos="8640"/>
          <w:tab w:val="left" w:pos="9360"/>
          <w:tab w:val="left" w:pos="10080"/>
        </w:tabs>
        <w:rPr>
          <w:rFonts w:asciiTheme="minorHAnsi" w:hAnsiTheme="minorHAnsi" w:cstheme="minorHAnsi"/>
          <w:b/>
          <w:i/>
          <w:sz w:val="22"/>
          <w:szCs w:val="22"/>
        </w:rPr>
      </w:pPr>
    </w:p>
    <w:p w:rsidRPr="006A1F21" w:rsidR="00764CAE" w:rsidP="00764CAE" w:rsidRDefault="00764CAE" w14:paraId="247FD853" w14:textId="5D914FEA">
      <w:pPr>
        <w:pStyle w:val="Default"/>
        <w:jc w:val="both"/>
        <w:rPr>
          <w:rFonts w:asciiTheme="minorHAnsi" w:hAnsiTheme="minorHAnsi" w:cstheme="minorHAnsi"/>
          <w:color w:val="auto"/>
          <w:sz w:val="22"/>
          <w:szCs w:val="22"/>
        </w:rPr>
      </w:pPr>
      <w:r w:rsidRPr="006A1F21">
        <w:rPr>
          <w:rFonts w:asciiTheme="minorHAnsi" w:hAnsiTheme="minorHAnsi" w:cstheme="minorHAnsi"/>
          <w:color w:val="auto"/>
          <w:sz w:val="22"/>
          <w:szCs w:val="22"/>
        </w:rPr>
        <w:t xml:space="preserve">All participants will be mailed a labeled urine collection cup, urine collection instructions (see Steps below), gloves, insulated cooler, and ice pack, which they’ll be instructed to store in their freezer. </w:t>
      </w:r>
    </w:p>
    <w:p w:rsidRPr="006A1F21" w:rsidR="00764CAE" w:rsidP="00764CAE" w:rsidRDefault="00764CAE" w14:paraId="579AAC43" w14:textId="77777777">
      <w:pPr>
        <w:pStyle w:val="Default"/>
        <w:jc w:val="both"/>
        <w:rPr>
          <w:rFonts w:asciiTheme="minorHAnsi" w:hAnsiTheme="minorHAnsi" w:cstheme="minorHAnsi"/>
          <w:color w:val="auto"/>
          <w:sz w:val="22"/>
          <w:szCs w:val="22"/>
        </w:rPr>
      </w:pPr>
    </w:p>
    <w:p w:rsidRPr="006A1F21" w:rsidR="00764CAE" w:rsidP="00764CAE" w:rsidRDefault="00764CAE" w14:paraId="63CF6473" w14:textId="47DDDDF4">
      <w:pPr>
        <w:pStyle w:val="Default"/>
        <w:jc w:val="both"/>
        <w:rPr>
          <w:rFonts w:asciiTheme="minorHAnsi" w:hAnsiTheme="minorHAnsi" w:cstheme="minorHAnsi"/>
          <w:color w:val="auto"/>
          <w:sz w:val="22"/>
          <w:szCs w:val="22"/>
        </w:rPr>
      </w:pPr>
      <w:r w:rsidRPr="006A1F21">
        <w:rPr>
          <w:rFonts w:asciiTheme="minorHAnsi" w:hAnsiTheme="minorHAnsi" w:cstheme="minorHAnsi"/>
          <w:color w:val="auto"/>
          <w:sz w:val="22"/>
          <w:szCs w:val="22"/>
        </w:rPr>
        <w:t xml:space="preserve">The morning of their blood sampling appointment, participants will collect a first-morning urine sample (filling at least one quarter of the </w:t>
      </w:r>
      <w:r w:rsidRPr="006A1F21" w:rsidR="009D446B">
        <w:rPr>
          <w:rFonts w:asciiTheme="minorHAnsi" w:hAnsiTheme="minorHAnsi" w:cstheme="minorHAnsi"/>
          <w:color w:val="auto"/>
          <w:sz w:val="22"/>
          <w:szCs w:val="22"/>
        </w:rPr>
        <w:t xml:space="preserve">125 ml collection </w:t>
      </w:r>
      <w:r w:rsidRPr="006A1F21">
        <w:rPr>
          <w:rFonts w:asciiTheme="minorHAnsi" w:hAnsiTheme="minorHAnsi" w:cstheme="minorHAnsi"/>
          <w:color w:val="auto"/>
          <w:sz w:val="22"/>
          <w:szCs w:val="22"/>
        </w:rPr>
        <w:t xml:space="preserve">cup, if possible), cap the container, seal the container in a plastic bag, and place in a refrigerator until they travel to the blood sampling location. Participants will transport their sample to EA staff in an insulated cooler with the frozen ice pack. </w:t>
      </w:r>
    </w:p>
    <w:p w:rsidRPr="006A1F21" w:rsidR="00764CAE" w:rsidP="00764CAE" w:rsidRDefault="00764CAE" w14:paraId="264D6F03" w14:textId="77777777">
      <w:pPr>
        <w:pStyle w:val="Default"/>
        <w:jc w:val="both"/>
        <w:rPr>
          <w:rFonts w:asciiTheme="minorHAnsi" w:hAnsiTheme="minorHAnsi" w:cstheme="minorHAnsi"/>
          <w:color w:val="auto"/>
          <w:sz w:val="22"/>
          <w:szCs w:val="22"/>
        </w:rPr>
      </w:pPr>
    </w:p>
    <w:p w:rsidRPr="006A1F21" w:rsidR="00764CAE" w:rsidP="00764CAE" w:rsidRDefault="00764CAE" w14:paraId="03A89AC3" w14:textId="77777777">
      <w:pPr>
        <w:pStyle w:val="Default"/>
        <w:jc w:val="both"/>
        <w:rPr>
          <w:rFonts w:asciiTheme="minorHAnsi" w:hAnsiTheme="minorHAnsi" w:cstheme="minorHAnsi"/>
          <w:color w:val="auto"/>
          <w:sz w:val="22"/>
          <w:szCs w:val="22"/>
        </w:rPr>
      </w:pPr>
      <w:r w:rsidRPr="006A1F21">
        <w:rPr>
          <w:rFonts w:asciiTheme="minorHAnsi" w:hAnsiTheme="minorHAnsi" w:cstheme="minorHAnsi"/>
          <w:color w:val="auto"/>
          <w:sz w:val="22"/>
          <w:szCs w:val="22"/>
        </w:rPr>
        <w:t xml:space="preserve">When you receive the urine collection kit, please put the freezer pack in the freezer so you can use it to transport your sample to the collection location. Please collect a sample of your first morning urine void on the day of your scheduled blood collection appointment. Write down the date and time of the collection. Please use the following instructions: </w:t>
      </w:r>
    </w:p>
    <w:p w:rsidRPr="006A1F21" w:rsidR="00764CAE" w:rsidP="00764CAE" w:rsidRDefault="00764CAE" w14:paraId="7645E80E" w14:textId="77777777">
      <w:pPr>
        <w:pStyle w:val="Default"/>
        <w:ind w:left="720"/>
        <w:jc w:val="both"/>
        <w:rPr>
          <w:rFonts w:asciiTheme="minorHAnsi" w:hAnsiTheme="minorHAnsi" w:cstheme="minorHAnsi"/>
          <w:b/>
          <w:bCs/>
          <w:color w:val="auto"/>
          <w:sz w:val="22"/>
          <w:szCs w:val="22"/>
        </w:rPr>
      </w:pPr>
    </w:p>
    <w:p w:rsidRPr="006A1F21" w:rsidR="00764CAE" w:rsidP="00764CAE" w:rsidRDefault="00764CAE" w14:paraId="72E44A48" w14:textId="77777777">
      <w:pPr>
        <w:pStyle w:val="Default"/>
        <w:ind w:left="720"/>
        <w:jc w:val="both"/>
        <w:rPr>
          <w:rFonts w:asciiTheme="minorHAnsi" w:hAnsiTheme="minorHAnsi" w:cstheme="minorHAnsi"/>
          <w:color w:val="auto"/>
          <w:sz w:val="22"/>
          <w:szCs w:val="22"/>
        </w:rPr>
      </w:pPr>
      <w:r w:rsidRPr="006A1F21">
        <w:rPr>
          <w:rFonts w:asciiTheme="minorHAnsi" w:hAnsiTheme="minorHAnsi" w:cstheme="minorHAnsi"/>
          <w:b/>
          <w:bCs/>
          <w:color w:val="auto"/>
          <w:sz w:val="22"/>
          <w:szCs w:val="22"/>
        </w:rPr>
        <w:t xml:space="preserve">Step 1: </w:t>
      </w:r>
      <w:r w:rsidRPr="006A1F21">
        <w:rPr>
          <w:rFonts w:asciiTheme="minorHAnsi" w:hAnsiTheme="minorHAnsi" w:cstheme="minorHAnsi"/>
          <w:color w:val="auto"/>
          <w:sz w:val="22"/>
          <w:szCs w:val="22"/>
        </w:rPr>
        <w:t xml:space="preserve">When you get up in the morning, collect a sample of your urine in the provided cup the first time you use the bathroom. Please try to fill at least one quarter of the cup. </w:t>
      </w:r>
    </w:p>
    <w:p w:rsidRPr="006A1F21" w:rsidR="00764CAE" w:rsidP="00764CAE" w:rsidRDefault="00764CAE" w14:paraId="3B02AD42" w14:textId="77777777">
      <w:pPr>
        <w:pStyle w:val="Default"/>
        <w:spacing w:after="217"/>
        <w:ind w:left="720"/>
        <w:jc w:val="both"/>
        <w:rPr>
          <w:rFonts w:asciiTheme="minorHAnsi" w:hAnsiTheme="minorHAnsi" w:cstheme="minorHAnsi"/>
          <w:color w:val="auto"/>
          <w:sz w:val="22"/>
          <w:szCs w:val="22"/>
        </w:rPr>
      </w:pPr>
      <w:r w:rsidRPr="006A1F21">
        <w:rPr>
          <w:rFonts w:asciiTheme="minorHAnsi" w:hAnsiTheme="minorHAnsi" w:cstheme="minorHAnsi"/>
          <w:color w:val="auto"/>
          <w:sz w:val="22"/>
          <w:szCs w:val="22"/>
        </w:rPr>
        <w:t xml:space="preserve">- Make sure to wash your hands with </w:t>
      </w:r>
      <w:r w:rsidRPr="006A1F21">
        <w:rPr>
          <w:rFonts w:asciiTheme="minorHAnsi" w:hAnsiTheme="minorHAnsi" w:cstheme="minorHAnsi"/>
          <w:b/>
          <w:bCs/>
          <w:color w:val="auto"/>
          <w:sz w:val="22"/>
          <w:szCs w:val="22"/>
        </w:rPr>
        <w:t xml:space="preserve">water only </w:t>
      </w:r>
      <w:r w:rsidRPr="006A1F21">
        <w:rPr>
          <w:rFonts w:asciiTheme="minorHAnsi" w:hAnsiTheme="minorHAnsi" w:cstheme="minorHAnsi"/>
          <w:color w:val="auto"/>
          <w:sz w:val="22"/>
          <w:szCs w:val="22"/>
        </w:rPr>
        <w:t xml:space="preserve">before collecting your sample. Do not use any soap, lotion, or other personal care products. </w:t>
      </w:r>
    </w:p>
    <w:p w:rsidRPr="006A1F21" w:rsidR="00764CAE" w:rsidP="00764CAE" w:rsidRDefault="00764CAE" w14:paraId="70BD959D" w14:textId="77777777">
      <w:pPr>
        <w:pStyle w:val="Default"/>
        <w:ind w:firstLine="720"/>
        <w:jc w:val="both"/>
        <w:rPr>
          <w:rFonts w:asciiTheme="minorHAnsi" w:hAnsiTheme="minorHAnsi" w:cstheme="minorHAnsi"/>
          <w:color w:val="auto"/>
          <w:sz w:val="22"/>
          <w:szCs w:val="22"/>
        </w:rPr>
      </w:pPr>
      <w:r w:rsidRPr="006A1F21">
        <w:rPr>
          <w:rFonts w:asciiTheme="minorHAnsi" w:hAnsiTheme="minorHAnsi" w:cstheme="minorHAnsi"/>
          <w:color w:val="auto"/>
          <w:sz w:val="22"/>
          <w:szCs w:val="22"/>
        </w:rPr>
        <w:t xml:space="preserve">- Put on the provided gloves before collecting your sample. </w:t>
      </w:r>
    </w:p>
    <w:p w:rsidRPr="006A1F21" w:rsidR="00764CAE" w:rsidP="00764CAE" w:rsidRDefault="00764CAE" w14:paraId="3421A3AB" w14:textId="77777777">
      <w:pPr>
        <w:pStyle w:val="Default"/>
        <w:jc w:val="both"/>
        <w:rPr>
          <w:rFonts w:asciiTheme="minorHAnsi" w:hAnsiTheme="minorHAnsi" w:cstheme="minorHAnsi"/>
          <w:color w:val="auto"/>
          <w:sz w:val="22"/>
          <w:szCs w:val="22"/>
        </w:rPr>
      </w:pPr>
    </w:p>
    <w:p w:rsidRPr="006A1F21" w:rsidR="00764CAE" w:rsidP="00764CAE" w:rsidRDefault="00764CAE" w14:paraId="0990A5E0" w14:textId="77777777">
      <w:pPr>
        <w:pStyle w:val="Default"/>
        <w:ind w:firstLine="720"/>
        <w:jc w:val="both"/>
        <w:rPr>
          <w:rFonts w:asciiTheme="minorHAnsi" w:hAnsiTheme="minorHAnsi" w:cstheme="minorHAnsi"/>
          <w:color w:val="auto"/>
          <w:sz w:val="22"/>
          <w:szCs w:val="22"/>
        </w:rPr>
      </w:pPr>
      <w:r w:rsidRPr="006A1F21">
        <w:rPr>
          <w:rFonts w:asciiTheme="minorHAnsi" w:hAnsiTheme="minorHAnsi" w:cstheme="minorHAnsi"/>
          <w:b/>
          <w:bCs/>
          <w:color w:val="auto"/>
          <w:sz w:val="22"/>
          <w:szCs w:val="22"/>
        </w:rPr>
        <w:t xml:space="preserve">Step 2: </w:t>
      </w:r>
      <w:r w:rsidRPr="006A1F21">
        <w:rPr>
          <w:rFonts w:asciiTheme="minorHAnsi" w:hAnsiTheme="minorHAnsi" w:cstheme="minorHAnsi"/>
          <w:color w:val="auto"/>
          <w:sz w:val="22"/>
          <w:szCs w:val="22"/>
        </w:rPr>
        <w:t xml:space="preserve">Cap the urine collection cup and seal in the provided plastic bag. </w:t>
      </w:r>
    </w:p>
    <w:p w:rsidRPr="006A1F21" w:rsidR="00764CAE" w:rsidP="00764CAE" w:rsidRDefault="00764CAE" w14:paraId="0D38322F" w14:textId="77777777">
      <w:pPr>
        <w:pStyle w:val="Default"/>
        <w:ind w:firstLine="720"/>
        <w:jc w:val="both"/>
        <w:rPr>
          <w:rFonts w:asciiTheme="minorHAnsi" w:hAnsiTheme="minorHAnsi" w:cstheme="minorHAnsi"/>
          <w:b/>
          <w:bCs/>
          <w:color w:val="auto"/>
          <w:sz w:val="22"/>
          <w:szCs w:val="22"/>
        </w:rPr>
      </w:pPr>
    </w:p>
    <w:p w:rsidRPr="006A1F21" w:rsidR="00764CAE" w:rsidP="00764CAE" w:rsidRDefault="00764CAE" w14:paraId="3FE9E434" w14:textId="77777777">
      <w:pPr>
        <w:pStyle w:val="Default"/>
        <w:ind w:firstLine="720"/>
        <w:jc w:val="both"/>
        <w:rPr>
          <w:rFonts w:asciiTheme="minorHAnsi" w:hAnsiTheme="minorHAnsi" w:cstheme="minorHAnsi"/>
          <w:color w:val="auto"/>
          <w:sz w:val="22"/>
          <w:szCs w:val="22"/>
        </w:rPr>
      </w:pPr>
      <w:r w:rsidRPr="006A1F21">
        <w:rPr>
          <w:rFonts w:asciiTheme="minorHAnsi" w:hAnsiTheme="minorHAnsi" w:cstheme="minorHAnsi"/>
          <w:b/>
          <w:bCs/>
          <w:color w:val="auto"/>
          <w:sz w:val="22"/>
          <w:szCs w:val="22"/>
        </w:rPr>
        <w:t xml:space="preserve">Step 3: </w:t>
      </w:r>
      <w:r w:rsidRPr="006A1F21">
        <w:rPr>
          <w:rFonts w:asciiTheme="minorHAnsi" w:hAnsiTheme="minorHAnsi" w:cstheme="minorHAnsi"/>
          <w:color w:val="auto"/>
          <w:sz w:val="22"/>
          <w:szCs w:val="22"/>
        </w:rPr>
        <w:t xml:space="preserve">Record the date and time of your collected urinary sample on your urine collection log. </w:t>
      </w:r>
    </w:p>
    <w:p w:rsidRPr="006A1F21" w:rsidR="00764CAE" w:rsidP="00764CAE" w:rsidRDefault="00764CAE" w14:paraId="0AE48266" w14:textId="77777777">
      <w:pPr>
        <w:pStyle w:val="Default"/>
        <w:ind w:left="720"/>
        <w:jc w:val="both"/>
        <w:rPr>
          <w:rFonts w:asciiTheme="minorHAnsi" w:hAnsiTheme="minorHAnsi" w:cstheme="minorHAnsi"/>
          <w:color w:val="auto"/>
          <w:sz w:val="22"/>
          <w:szCs w:val="22"/>
        </w:rPr>
      </w:pPr>
      <w:r w:rsidRPr="006A1F21">
        <w:rPr>
          <w:rFonts w:asciiTheme="minorHAnsi" w:hAnsiTheme="minorHAnsi" w:cstheme="minorHAnsi"/>
          <w:color w:val="auto"/>
          <w:sz w:val="22"/>
          <w:szCs w:val="22"/>
        </w:rPr>
        <w:lastRenderedPageBreak/>
        <w:t xml:space="preserve">- If some of the sample spills, or you forget to record the time of collection your sample will still be able to be used for the investigations. Please write down any comments you want us to know about on your collection log. </w:t>
      </w:r>
    </w:p>
    <w:p w:rsidRPr="006A1F21" w:rsidR="00764CAE" w:rsidP="00764CAE" w:rsidRDefault="00764CAE" w14:paraId="7B6B3EEB" w14:textId="77777777">
      <w:pPr>
        <w:pStyle w:val="Default"/>
        <w:jc w:val="both"/>
        <w:rPr>
          <w:rFonts w:asciiTheme="minorHAnsi" w:hAnsiTheme="minorHAnsi" w:cstheme="minorHAnsi"/>
          <w:color w:val="auto"/>
          <w:sz w:val="22"/>
          <w:szCs w:val="22"/>
        </w:rPr>
      </w:pPr>
    </w:p>
    <w:p w:rsidRPr="006A1F21" w:rsidR="00764CAE" w:rsidP="00764CAE" w:rsidRDefault="00764CAE" w14:paraId="5C59C298" w14:textId="77777777">
      <w:pPr>
        <w:pStyle w:val="Default"/>
        <w:ind w:left="720"/>
        <w:jc w:val="both"/>
        <w:rPr>
          <w:rFonts w:asciiTheme="minorHAnsi" w:hAnsiTheme="minorHAnsi" w:cstheme="minorHAnsi"/>
          <w:color w:val="auto"/>
          <w:sz w:val="22"/>
          <w:szCs w:val="22"/>
        </w:rPr>
      </w:pPr>
      <w:r w:rsidRPr="006A1F21">
        <w:rPr>
          <w:rFonts w:asciiTheme="minorHAnsi" w:hAnsiTheme="minorHAnsi" w:cstheme="minorHAnsi"/>
          <w:b/>
          <w:bCs/>
          <w:color w:val="auto"/>
          <w:sz w:val="22"/>
          <w:szCs w:val="22"/>
        </w:rPr>
        <w:t xml:space="preserve">Step 4: </w:t>
      </w:r>
      <w:r w:rsidRPr="006A1F21">
        <w:rPr>
          <w:rFonts w:asciiTheme="minorHAnsi" w:hAnsiTheme="minorHAnsi" w:cstheme="minorHAnsi"/>
          <w:color w:val="auto"/>
          <w:sz w:val="22"/>
          <w:szCs w:val="22"/>
        </w:rPr>
        <w:t xml:space="preserve">Place your sample in your refrigerator until it is time to go to your blood collection appointment. </w:t>
      </w:r>
    </w:p>
    <w:p w:rsidRPr="006A1F21" w:rsidR="00764CAE" w:rsidP="00764CAE" w:rsidRDefault="00764CAE" w14:paraId="7A8B198E" w14:textId="77777777">
      <w:pPr>
        <w:pStyle w:val="Default"/>
        <w:ind w:firstLine="720"/>
        <w:jc w:val="both"/>
        <w:rPr>
          <w:rFonts w:asciiTheme="minorHAnsi" w:hAnsiTheme="minorHAnsi" w:cstheme="minorHAnsi"/>
          <w:color w:val="auto"/>
          <w:sz w:val="22"/>
          <w:szCs w:val="22"/>
        </w:rPr>
      </w:pPr>
    </w:p>
    <w:p w:rsidRPr="006A1F21" w:rsidR="00764CAE" w:rsidP="00764CAE" w:rsidRDefault="00764CAE" w14:paraId="456062B5" w14:textId="77777777">
      <w:pPr>
        <w:numPr>
          <w:ilvl w:val="12"/>
          <w:numId w:val="0"/>
        </w:numPr>
        <w:tabs>
          <w:tab w:val="left" w:pos="0"/>
          <w:tab w:val="left" w:pos="720"/>
          <w:tab w:val="left" w:pos="1440"/>
          <w:tab w:val="left" w:pos="2160"/>
          <w:tab w:val="left" w:pos="2880"/>
          <w:tab w:val="left" w:pos="3600"/>
          <w:tab w:val="left" w:pos="4320"/>
          <w:tab w:val="left" w:pos="5040"/>
          <w:tab w:val="left" w:pos="5760"/>
          <w:tab w:val="left" w:pos="6472"/>
          <w:tab w:val="left" w:pos="7200"/>
          <w:tab w:val="left" w:pos="7920"/>
          <w:tab w:val="left" w:pos="8640"/>
          <w:tab w:val="left" w:pos="9360"/>
          <w:tab w:val="left" w:pos="10080"/>
        </w:tabs>
        <w:ind w:left="720"/>
        <w:jc w:val="both"/>
        <w:rPr>
          <w:rFonts w:asciiTheme="minorHAnsi" w:hAnsiTheme="minorHAnsi" w:cstheme="minorHAnsi"/>
          <w:sz w:val="22"/>
          <w:szCs w:val="22"/>
        </w:rPr>
      </w:pPr>
      <w:r w:rsidRPr="006A1F21">
        <w:rPr>
          <w:rFonts w:asciiTheme="minorHAnsi" w:hAnsiTheme="minorHAnsi" w:cstheme="minorHAnsi"/>
          <w:b/>
          <w:bCs/>
          <w:sz w:val="22"/>
          <w:szCs w:val="22"/>
        </w:rPr>
        <w:t xml:space="preserve">Step 5: </w:t>
      </w:r>
      <w:r w:rsidRPr="006A1F21">
        <w:rPr>
          <w:rFonts w:asciiTheme="minorHAnsi" w:hAnsiTheme="minorHAnsi" w:cstheme="minorHAnsi"/>
          <w:sz w:val="22"/>
          <w:szCs w:val="22"/>
        </w:rPr>
        <w:t>Bring your urine sample, inside the provided cooler box packed with the frozen ice pack, and your urine collection log to your blood collection appointment.</w:t>
      </w:r>
    </w:p>
    <w:p w:rsidRPr="006A1F21" w:rsidR="00764CAE" w:rsidP="00764CAE" w:rsidRDefault="00764CAE" w14:paraId="1DB798FD" w14:textId="77777777">
      <w:pPr>
        <w:numPr>
          <w:ilvl w:val="12"/>
          <w:numId w:val="0"/>
        </w:numPr>
        <w:tabs>
          <w:tab w:val="left" w:pos="0"/>
          <w:tab w:val="left" w:pos="720"/>
          <w:tab w:val="left" w:pos="1440"/>
          <w:tab w:val="left" w:pos="2160"/>
          <w:tab w:val="left" w:pos="2880"/>
          <w:tab w:val="left" w:pos="3600"/>
          <w:tab w:val="left" w:pos="4320"/>
          <w:tab w:val="left" w:pos="5040"/>
          <w:tab w:val="left" w:pos="5760"/>
          <w:tab w:val="left" w:pos="6472"/>
          <w:tab w:val="left" w:pos="7200"/>
          <w:tab w:val="left" w:pos="7920"/>
          <w:tab w:val="left" w:pos="8640"/>
          <w:tab w:val="left" w:pos="9360"/>
          <w:tab w:val="left" w:pos="10080"/>
        </w:tabs>
        <w:jc w:val="both"/>
        <w:rPr>
          <w:rFonts w:asciiTheme="minorHAnsi" w:hAnsiTheme="minorHAnsi" w:cstheme="minorHAnsi"/>
          <w:sz w:val="22"/>
          <w:szCs w:val="22"/>
        </w:rPr>
      </w:pPr>
    </w:p>
    <w:p w:rsidRPr="006A1F21" w:rsidR="00764CAE" w:rsidP="00764CAE" w:rsidRDefault="00764CAE" w14:paraId="2774F695" w14:textId="6C6F9B45">
      <w:pPr>
        <w:pStyle w:val="Default"/>
        <w:jc w:val="both"/>
        <w:rPr>
          <w:rFonts w:asciiTheme="minorHAnsi" w:hAnsiTheme="minorHAnsi" w:cstheme="minorHAnsi"/>
          <w:color w:val="auto"/>
          <w:sz w:val="22"/>
          <w:szCs w:val="22"/>
        </w:rPr>
      </w:pPr>
      <w:r w:rsidRPr="006A1F21">
        <w:rPr>
          <w:rFonts w:asciiTheme="minorHAnsi" w:hAnsiTheme="minorHAnsi" w:cstheme="minorHAnsi"/>
          <w:color w:val="auto"/>
          <w:sz w:val="22"/>
          <w:szCs w:val="22"/>
        </w:rPr>
        <w:t xml:space="preserve">The morning of their blood sampling appointment, participants will collect a first-morning urine sample (filling at least one quarter of the cup, if possible), cap the container, seal the container in a plastic bag, and place in a refrigerator until they travel to the blood sampling location. Participants will transport their sample to EA staff in an insulated cooler with the frozen ice pack. </w:t>
      </w:r>
    </w:p>
    <w:p w:rsidRPr="006A1F21" w:rsidR="00764CAE" w:rsidP="00764CAE" w:rsidRDefault="00764CAE" w14:paraId="4D246F58" w14:textId="77777777">
      <w:pPr>
        <w:pStyle w:val="Default"/>
        <w:jc w:val="both"/>
        <w:rPr>
          <w:rFonts w:asciiTheme="minorHAnsi" w:hAnsiTheme="minorHAnsi" w:cstheme="minorHAnsi"/>
          <w:color w:val="auto"/>
          <w:sz w:val="22"/>
          <w:szCs w:val="22"/>
        </w:rPr>
      </w:pPr>
    </w:p>
    <w:p w:rsidRPr="006A1F21" w:rsidR="00764CAE" w:rsidP="00764CAE" w:rsidRDefault="00764CAE" w14:paraId="09D06C2C" w14:textId="14D995DB">
      <w:pPr>
        <w:numPr>
          <w:ilvl w:val="12"/>
          <w:numId w:val="0"/>
        </w:numPr>
        <w:tabs>
          <w:tab w:val="left" w:pos="0"/>
          <w:tab w:val="left" w:pos="720"/>
          <w:tab w:val="left" w:pos="1440"/>
          <w:tab w:val="left" w:pos="2160"/>
          <w:tab w:val="left" w:pos="2880"/>
          <w:tab w:val="left" w:pos="3600"/>
          <w:tab w:val="left" w:pos="4320"/>
          <w:tab w:val="left" w:pos="5040"/>
          <w:tab w:val="left" w:pos="5760"/>
          <w:tab w:val="left" w:pos="6472"/>
          <w:tab w:val="left" w:pos="7200"/>
          <w:tab w:val="left" w:pos="7920"/>
          <w:tab w:val="left" w:pos="8640"/>
          <w:tab w:val="left" w:pos="9360"/>
          <w:tab w:val="left" w:pos="10080"/>
        </w:tabs>
        <w:jc w:val="both"/>
        <w:rPr>
          <w:rFonts w:asciiTheme="minorHAnsi" w:hAnsiTheme="minorHAnsi" w:cstheme="minorHAnsi"/>
          <w:sz w:val="22"/>
          <w:szCs w:val="22"/>
        </w:rPr>
      </w:pPr>
      <w:r w:rsidRPr="006A1F21">
        <w:rPr>
          <w:rFonts w:asciiTheme="minorHAnsi" w:hAnsiTheme="minorHAnsi" w:cstheme="minorHAnsi"/>
          <w:sz w:val="22"/>
          <w:szCs w:val="22"/>
        </w:rPr>
        <w:t>Study staff and NCEH/ATSDR personnel will maintain and manage proper chain of custody for all urine samples.</w:t>
      </w:r>
    </w:p>
    <w:p w:rsidRPr="006A1F21" w:rsidR="00764CAE" w:rsidP="00764CAE" w:rsidRDefault="00764CAE" w14:paraId="1BD2885D" w14:textId="77777777">
      <w:pPr>
        <w:numPr>
          <w:ilvl w:val="12"/>
          <w:numId w:val="0"/>
        </w:numPr>
        <w:tabs>
          <w:tab w:val="left" w:pos="0"/>
          <w:tab w:val="left" w:pos="720"/>
          <w:tab w:val="left" w:pos="1440"/>
          <w:tab w:val="left" w:pos="2160"/>
          <w:tab w:val="left" w:pos="2880"/>
          <w:tab w:val="left" w:pos="3600"/>
          <w:tab w:val="left" w:pos="4320"/>
          <w:tab w:val="left" w:pos="5040"/>
          <w:tab w:val="left" w:pos="5760"/>
          <w:tab w:val="left" w:pos="6472"/>
          <w:tab w:val="left" w:pos="7200"/>
          <w:tab w:val="left" w:pos="7920"/>
          <w:tab w:val="left" w:pos="8640"/>
          <w:tab w:val="left" w:pos="9360"/>
          <w:tab w:val="left" w:pos="10080"/>
        </w:tabs>
        <w:jc w:val="both"/>
        <w:rPr>
          <w:rFonts w:asciiTheme="minorHAnsi" w:hAnsiTheme="minorHAnsi" w:cstheme="minorHAnsi"/>
          <w:sz w:val="22"/>
          <w:szCs w:val="22"/>
        </w:rPr>
      </w:pPr>
    </w:p>
    <w:p w:rsidRPr="006A1F21" w:rsidR="00764CAE" w:rsidP="00764CAE" w:rsidRDefault="00FA003E" w14:paraId="76C609FC" w14:textId="68E49C2C">
      <w:pPr>
        <w:pStyle w:val="Default"/>
        <w:jc w:val="both"/>
        <w:rPr>
          <w:rFonts w:asciiTheme="minorHAnsi" w:hAnsiTheme="minorHAnsi" w:cstheme="minorHAnsi"/>
          <w:sz w:val="22"/>
          <w:szCs w:val="22"/>
        </w:rPr>
      </w:pPr>
      <w:r w:rsidRPr="006A1F21">
        <w:rPr>
          <w:rFonts w:asciiTheme="minorHAnsi" w:hAnsiTheme="minorHAnsi" w:cstheme="minorHAnsi"/>
          <w:color w:val="auto"/>
          <w:sz w:val="22"/>
          <w:szCs w:val="22"/>
        </w:rPr>
        <w:t>Collected cups</w:t>
      </w:r>
      <w:r w:rsidRPr="006A1F21" w:rsidR="00764CAE">
        <w:rPr>
          <w:rFonts w:asciiTheme="minorHAnsi" w:hAnsiTheme="minorHAnsi" w:cstheme="minorHAnsi"/>
          <w:color w:val="auto"/>
          <w:sz w:val="22"/>
          <w:szCs w:val="22"/>
        </w:rPr>
        <w:t xml:space="preserve"> will be placed inside freezer/storage boxes.</w:t>
      </w:r>
      <w:r w:rsidRPr="006A1F21">
        <w:rPr>
          <w:rFonts w:asciiTheme="minorHAnsi" w:hAnsiTheme="minorHAnsi" w:cstheme="minorHAnsi"/>
          <w:strike/>
          <w:color w:val="auto"/>
          <w:sz w:val="22"/>
          <w:szCs w:val="22"/>
        </w:rPr>
        <w:t xml:space="preserve"> </w:t>
      </w:r>
      <w:r w:rsidRPr="006A1F21" w:rsidR="00764CAE">
        <w:rPr>
          <w:rFonts w:asciiTheme="minorHAnsi" w:hAnsiTheme="minorHAnsi" w:cstheme="minorHAnsi"/>
          <w:color w:val="auto"/>
          <w:sz w:val="22"/>
          <w:szCs w:val="22"/>
        </w:rPr>
        <w:t xml:space="preserve">Each box will be placed inside a plastic biohazard bag along with an absorbent pad and sealed. The bagged specimen boxes will be placed inside a Styrofoam shipping container. Dry ice will be added to the shipper and urine specimens will maintained in their frozen state. </w:t>
      </w:r>
      <w:r w:rsidRPr="006A1F21" w:rsidR="00025B81">
        <w:rPr>
          <w:rFonts w:asciiTheme="minorHAnsi" w:hAnsiTheme="minorHAnsi" w:cstheme="minorHAnsi"/>
          <w:color w:val="auto"/>
          <w:sz w:val="22"/>
          <w:szCs w:val="22"/>
        </w:rPr>
        <w:t>Multi-site</w:t>
      </w:r>
      <w:r w:rsidRPr="006A1F21" w:rsidR="00764CAE">
        <w:rPr>
          <w:rFonts w:asciiTheme="minorHAnsi" w:hAnsiTheme="minorHAnsi" w:cstheme="minorHAnsi"/>
          <w:color w:val="auto"/>
          <w:sz w:val="22"/>
          <w:szCs w:val="22"/>
        </w:rPr>
        <w:t xml:space="preserve"> study personnel will perform twice daily checks to ensure that samples remain frozen and will add dry ice as needed. All urine samples will be shipped overnight on dry ice to CDC on Thursdays and Mondays during the sample collection period. Field and bio-specimen repository staff will maintain and manage proper chain of custody for all urine samples.</w:t>
      </w:r>
      <w:r w:rsidRPr="006A1F21" w:rsidR="00764CAE">
        <w:rPr>
          <w:rFonts w:asciiTheme="minorHAnsi" w:hAnsiTheme="minorHAnsi" w:cstheme="minorHAnsi"/>
          <w:sz w:val="22"/>
          <w:szCs w:val="22"/>
        </w:rPr>
        <w:t xml:space="preserve"> </w:t>
      </w:r>
    </w:p>
    <w:p w:rsidRPr="006A1F21" w:rsidR="00764CAE" w:rsidP="00764CAE" w:rsidRDefault="00764CAE" w14:paraId="2679FD36" w14:textId="77777777">
      <w:pPr>
        <w:numPr>
          <w:ilvl w:val="12"/>
          <w:numId w:val="0"/>
        </w:numPr>
        <w:tabs>
          <w:tab w:val="left" w:pos="0"/>
          <w:tab w:val="left" w:pos="720"/>
          <w:tab w:val="left" w:pos="1440"/>
          <w:tab w:val="left" w:pos="2160"/>
          <w:tab w:val="left" w:pos="2880"/>
          <w:tab w:val="left" w:pos="3600"/>
          <w:tab w:val="left" w:pos="4320"/>
          <w:tab w:val="left" w:pos="5040"/>
          <w:tab w:val="left" w:pos="5760"/>
          <w:tab w:val="left" w:pos="6472"/>
          <w:tab w:val="left" w:pos="7200"/>
          <w:tab w:val="left" w:pos="7920"/>
          <w:tab w:val="left" w:pos="8640"/>
          <w:tab w:val="left" w:pos="9360"/>
          <w:tab w:val="left" w:pos="10080"/>
        </w:tabs>
        <w:jc w:val="both"/>
        <w:rPr>
          <w:rFonts w:asciiTheme="minorHAnsi" w:hAnsiTheme="minorHAnsi" w:cstheme="minorHAnsi"/>
          <w:sz w:val="22"/>
          <w:szCs w:val="22"/>
        </w:rPr>
      </w:pPr>
    </w:p>
    <w:p w:rsidRPr="006A1F21" w:rsidR="00764CAE" w:rsidP="00764CAE" w:rsidRDefault="00764CAE" w14:paraId="30F3D36A" w14:textId="77777777">
      <w:pPr>
        <w:numPr>
          <w:ilvl w:val="12"/>
          <w:numId w:val="0"/>
        </w:numPr>
        <w:tabs>
          <w:tab w:val="left" w:pos="0"/>
          <w:tab w:val="left" w:pos="720"/>
          <w:tab w:val="left" w:pos="1440"/>
          <w:tab w:val="left" w:pos="2160"/>
          <w:tab w:val="left" w:pos="2880"/>
          <w:tab w:val="left" w:pos="3600"/>
          <w:tab w:val="left" w:pos="4320"/>
          <w:tab w:val="left" w:pos="5040"/>
          <w:tab w:val="left" w:pos="5760"/>
          <w:tab w:val="left" w:pos="6472"/>
          <w:tab w:val="left" w:pos="7200"/>
          <w:tab w:val="left" w:pos="7920"/>
          <w:tab w:val="left" w:pos="8640"/>
          <w:tab w:val="left" w:pos="9360"/>
          <w:tab w:val="left" w:pos="10080"/>
        </w:tabs>
        <w:jc w:val="both"/>
        <w:rPr>
          <w:rFonts w:asciiTheme="minorHAnsi" w:hAnsiTheme="minorHAnsi" w:cstheme="minorHAnsi"/>
          <w:sz w:val="22"/>
          <w:szCs w:val="22"/>
        </w:rPr>
      </w:pPr>
      <w:r w:rsidRPr="006A1F21">
        <w:rPr>
          <w:rFonts w:asciiTheme="minorHAnsi" w:hAnsiTheme="minorHAnsi" w:cstheme="minorHAnsi"/>
          <w:sz w:val="22"/>
          <w:szCs w:val="22"/>
        </w:rPr>
        <w:t>To protect anonymity, the samples will be labeled with a coded identification number. The identification number on the urine sample will match the identification number on the serum sample in order to pair each individual’s blood and urine samples.</w:t>
      </w:r>
    </w:p>
    <w:p w:rsidRPr="006A1F21" w:rsidR="00764CAE" w:rsidP="00764CAE" w:rsidRDefault="00764CAE" w14:paraId="15025856" w14:textId="77777777">
      <w:pPr>
        <w:numPr>
          <w:ilvl w:val="12"/>
          <w:numId w:val="0"/>
        </w:numPr>
        <w:tabs>
          <w:tab w:val="left" w:pos="0"/>
          <w:tab w:val="left" w:pos="720"/>
          <w:tab w:val="left" w:pos="1440"/>
          <w:tab w:val="left" w:pos="2160"/>
          <w:tab w:val="left" w:pos="2880"/>
          <w:tab w:val="left" w:pos="3600"/>
          <w:tab w:val="left" w:pos="4320"/>
          <w:tab w:val="left" w:pos="5040"/>
          <w:tab w:val="left" w:pos="5760"/>
          <w:tab w:val="left" w:pos="6472"/>
          <w:tab w:val="left" w:pos="7200"/>
          <w:tab w:val="left" w:pos="7920"/>
          <w:tab w:val="left" w:pos="8640"/>
          <w:tab w:val="left" w:pos="9360"/>
          <w:tab w:val="left" w:pos="10080"/>
        </w:tabs>
        <w:jc w:val="both"/>
        <w:rPr>
          <w:rFonts w:asciiTheme="minorHAnsi" w:hAnsiTheme="minorHAnsi" w:cstheme="minorHAnsi"/>
          <w:sz w:val="22"/>
          <w:szCs w:val="22"/>
        </w:rPr>
      </w:pPr>
    </w:p>
    <w:p w:rsidRPr="006A1F21" w:rsidR="00764CAE" w:rsidP="00764CAE" w:rsidRDefault="00764CAE" w14:paraId="16039205" w14:textId="09A6F2FA">
      <w:pPr>
        <w:numPr>
          <w:ilvl w:val="12"/>
          <w:numId w:val="0"/>
        </w:numPr>
        <w:tabs>
          <w:tab w:val="left" w:pos="0"/>
          <w:tab w:val="left" w:pos="720"/>
          <w:tab w:val="left" w:pos="1440"/>
          <w:tab w:val="left" w:pos="2160"/>
          <w:tab w:val="left" w:pos="2880"/>
          <w:tab w:val="left" w:pos="3600"/>
          <w:tab w:val="left" w:pos="4320"/>
          <w:tab w:val="left" w:pos="5040"/>
          <w:tab w:val="left" w:pos="5760"/>
          <w:tab w:val="left" w:pos="6472"/>
          <w:tab w:val="left" w:pos="7200"/>
          <w:tab w:val="left" w:pos="7920"/>
          <w:tab w:val="left" w:pos="8640"/>
          <w:tab w:val="left" w:pos="9360"/>
          <w:tab w:val="left" w:pos="10080"/>
        </w:tabs>
        <w:jc w:val="both"/>
        <w:rPr>
          <w:rFonts w:asciiTheme="minorHAnsi" w:hAnsiTheme="minorHAnsi" w:cstheme="minorHAnsi"/>
          <w:sz w:val="22"/>
          <w:szCs w:val="22"/>
        </w:rPr>
      </w:pPr>
      <w:r w:rsidRPr="006A1F21">
        <w:rPr>
          <w:rFonts w:asciiTheme="minorHAnsi" w:hAnsiTheme="minorHAnsi" w:cstheme="minorHAnsi"/>
          <w:sz w:val="22"/>
          <w:szCs w:val="22"/>
        </w:rPr>
        <w:t xml:space="preserve">Urine samples </w:t>
      </w:r>
      <w:r w:rsidRPr="006A1F21" w:rsidR="008B15A7">
        <w:rPr>
          <w:rFonts w:asciiTheme="minorHAnsi" w:hAnsiTheme="minorHAnsi" w:cstheme="minorHAnsi"/>
          <w:sz w:val="22"/>
          <w:szCs w:val="22"/>
        </w:rPr>
        <w:t xml:space="preserve">will be stored </w:t>
      </w:r>
      <w:r w:rsidRPr="006A1F21">
        <w:rPr>
          <w:rFonts w:asciiTheme="minorHAnsi" w:hAnsiTheme="minorHAnsi" w:cstheme="minorHAnsi"/>
          <w:sz w:val="22"/>
          <w:szCs w:val="22"/>
        </w:rPr>
        <w:t>CDC biorepository</w:t>
      </w:r>
      <w:r w:rsidRPr="006A1F21" w:rsidR="00620883">
        <w:rPr>
          <w:rFonts w:asciiTheme="minorHAnsi" w:hAnsiTheme="minorHAnsi" w:cstheme="minorHAnsi"/>
          <w:sz w:val="22"/>
          <w:szCs w:val="22"/>
        </w:rPr>
        <w:t xml:space="preserve"> (see section 10.4)</w:t>
      </w:r>
      <w:r w:rsidRPr="006A1F21">
        <w:rPr>
          <w:rFonts w:asciiTheme="minorHAnsi" w:hAnsiTheme="minorHAnsi" w:cstheme="minorHAnsi"/>
          <w:sz w:val="22"/>
          <w:szCs w:val="22"/>
        </w:rPr>
        <w:t xml:space="preserve"> as needed for future</w:t>
      </w:r>
      <w:r w:rsidRPr="006A1F21" w:rsidR="008B15A7">
        <w:rPr>
          <w:rFonts w:asciiTheme="minorHAnsi" w:hAnsiTheme="minorHAnsi" w:cstheme="minorHAnsi"/>
          <w:sz w:val="22"/>
          <w:szCs w:val="22"/>
        </w:rPr>
        <w:t xml:space="preserve"> PFAS</w:t>
      </w:r>
      <w:r w:rsidRPr="006A1F21">
        <w:rPr>
          <w:rFonts w:asciiTheme="minorHAnsi" w:hAnsiTheme="minorHAnsi" w:cstheme="minorHAnsi"/>
          <w:sz w:val="22"/>
          <w:szCs w:val="22"/>
        </w:rPr>
        <w:t xml:space="preserve"> analyses</w:t>
      </w:r>
      <w:r w:rsidRPr="006A1F21" w:rsidR="008B15A7">
        <w:rPr>
          <w:rFonts w:asciiTheme="minorHAnsi" w:hAnsiTheme="minorHAnsi" w:cstheme="minorHAnsi"/>
          <w:sz w:val="22"/>
          <w:szCs w:val="22"/>
        </w:rPr>
        <w:t>.</w:t>
      </w:r>
    </w:p>
    <w:p w:rsidRPr="006A1F21" w:rsidR="00764CAE" w:rsidP="00764CAE" w:rsidRDefault="00764CAE" w14:paraId="220574D4" w14:textId="77777777">
      <w:pPr>
        <w:numPr>
          <w:ilvl w:val="12"/>
          <w:numId w:val="0"/>
        </w:numPr>
        <w:tabs>
          <w:tab w:val="left" w:pos="0"/>
          <w:tab w:val="left" w:pos="720"/>
          <w:tab w:val="left" w:pos="1440"/>
          <w:tab w:val="left" w:pos="2160"/>
          <w:tab w:val="left" w:pos="2880"/>
          <w:tab w:val="left" w:pos="3600"/>
          <w:tab w:val="left" w:pos="4320"/>
          <w:tab w:val="left" w:pos="5040"/>
          <w:tab w:val="left" w:pos="5760"/>
          <w:tab w:val="left" w:pos="6472"/>
          <w:tab w:val="left" w:pos="7200"/>
          <w:tab w:val="left" w:pos="7920"/>
          <w:tab w:val="left" w:pos="8640"/>
          <w:tab w:val="left" w:pos="9360"/>
          <w:tab w:val="left" w:pos="10080"/>
        </w:tabs>
        <w:jc w:val="both"/>
        <w:rPr>
          <w:rFonts w:asciiTheme="minorHAnsi" w:hAnsiTheme="minorHAnsi" w:cstheme="minorHAnsi"/>
          <w:sz w:val="22"/>
          <w:szCs w:val="22"/>
        </w:rPr>
      </w:pPr>
    </w:p>
    <w:p w:rsidRPr="006A1F21" w:rsidR="00764CAE" w:rsidP="00764CAE" w:rsidRDefault="00764CAE" w14:paraId="465FA688" w14:textId="77777777">
      <w:pPr>
        <w:numPr>
          <w:ilvl w:val="12"/>
          <w:numId w:val="0"/>
        </w:numPr>
        <w:tabs>
          <w:tab w:val="left" w:pos="0"/>
          <w:tab w:val="left" w:pos="720"/>
          <w:tab w:val="left" w:pos="1440"/>
          <w:tab w:val="left" w:pos="2160"/>
          <w:tab w:val="left" w:pos="2880"/>
          <w:tab w:val="left" w:pos="3600"/>
          <w:tab w:val="left" w:pos="4320"/>
          <w:tab w:val="left" w:pos="5040"/>
          <w:tab w:val="left" w:pos="5760"/>
          <w:tab w:val="left" w:pos="6472"/>
          <w:tab w:val="left" w:pos="7200"/>
          <w:tab w:val="left" w:pos="7920"/>
          <w:tab w:val="left" w:pos="8640"/>
          <w:tab w:val="left" w:pos="9360"/>
          <w:tab w:val="left" w:pos="10080"/>
        </w:tabs>
        <w:jc w:val="both"/>
        <w:rPr>
          <w:rFonts w:asciiTheme="minorHAnsi" w:hAnsiTheme="minorHAnsi" w:cstheme="minorHAnsi"/>
          <w:sz w:val="22"/>
          <w:szCs w:val="22"/>
        </w:rPr>
      </w:pPr>
      <w:r w:rsidRPr="006A1F21">
        <w:rPr>
          <w:rFonts w:asciiTheme="minorHAnsi" w:hAnsiTheme="minorHAnsi" w:cstheme="minorHAnsi"/>
          <w:sz w:val="22"/>
          <w:szCs w:val="22"/>
        </w:rPr>
        <w:t>When the analyses are completed, the PFAS test results will be reported as nanograms per milliliter of urine (ng/mL). Creatinine results will be reported as milligrams per deciliter of urine (mg/dL). Laboratory processing, analysis methods, quality assurance and quality control measures will be conducted in accordance with NCEH laboratory methods.</w:t>
      </w:r>
    </w:p>
    <w:p w:rsidRPr="006A1F21" w:rsidR="00764CAE" w:rsidP="00764CAE" w:rsidRDefault="00764CAE" w14:paraId="5E848E1D" w14:textId="39F65103">
      <w:pPr>
        <w:numPr>
          <w:ilvl w:val="12"/>
          <w:numId w:val="0"/>
        </w:numPr>
        <w:tabs>
          <w:tab w:val="left" w:pos="0"/>
          <w:tab w:val="left" w:pos="720"/>
          <w:tab w:val="left" w:pos="1440"/>
          <w:tab w:val="left" w:pos="2160"/>
          <w:tab w:val="left" w:pos="2880"/>
          <w:tab w:val="left" w:pos="3600"/>
          <w:tab w:val="left" w:pos="4320"/>
          <w:tab w:val="left" w:pos="5040"/>
          <w:tab w:val="left" w:pos="5760"/>
          <w:tab w:val="left" w:pos="6472"/>
          <w:tab w:val="left" w:pos="7200"/>
          <w:tab w:val="left" w:pos="7920"/>
          <w:tab w:val="left" w:pos="8640"/>
          <w:tab w:val="left" w:pos="9360"/>
          <w:tab w:val="left" w:pos="10080"/>
        </w:tabs>
        <w:rPr>
          <w:rFonts w:asciiTheme="minorHAnsi" w:hAnsiTheme="minorHAnsi" w:cstheme="minorHAnsi"/>
          <w:sz w:val="22"/>
          <w:szCs w:val="22"/>
        </w:rPr>
      </w:pPr>
    </w:p>
    <w:p w:rsidRPr="006A1F21" w:rsidR="00FA003E" w:rsidP="00FA003E" w:rsidRDefault="00FA003E" w14:paraId="34C82DFF" w14:textId="0C55F205">
      <w:pPr>
        <w:numPr>
          <w:ilvl w:val="12"/>
          <w:numId w:val="0"/>
        </w:numPr>
        <w:tabs>
          <w:tab w:val="left" w:pos="0"/>
          <w:tab w:val="left" w:pos="720"/>
          <w:tab w:val="left" w:pos="1440"/>
          <w:tab w:val="left" w:pos="2160"/>
          <w:tab w:val="left" w:pos="2880"/>
          <w:tab w:val="left" w:pos="3600"/>
          <w:tab w:val="left" w:pos="4320"/>
          <w:tab w:val="left" w:pos="5040"/>
          <w:tab w:val="left" w:pos="5760"/>
          <w:tab w:val="left" w:pos="6472"/>
          <w:tab w:val="left" w:pos="7200"/>
          <w:tab w:val="left" w:pos="7920"/>
          <w:tab w:val="left" w:pos="8640"/>
          <w:tab w:val="left" w:pos="9360"/>
          <w:tab w:val="left" w:pos="10080"/>
        </w:tabs>
        <w:rPr>
          <w:rFonts w:asciiTheme="minorHAnsi" w:hAnsiTheme="minorHAnsi" w:cstheme="minorHAnsi"/>
          <w:sz w:val="22"/>
          <w:szCs w:val="22"/>
        </w:rPr>
      </w:pPr>
      <w:r w:rsidRPr="006A1F21">
        <w:rPr>
          <w:rFonts w:asciiTheme="minorHAnsi" w:hAnsiTheme="minorHAnsi" w:cstheme="minorHAnsi"/>
          <w:sz w:val="22"/>
          <w:szCs w:val="22"/>
        </w:rPr>
        <w:t>10.5.1. Study participant urine collection instructions.</w:t>
      </w:r>
    </w:p>
    <w:p w:rsidRPr="006A1F21" w:rsidR="00FA003E" w:rsidP="00922896" w:rsidRDefault="00FA003E" w14:paraId="63AD39A3" w14:textId="77777777">
      <w:pPr>
        <w:pStyle w:val="Heading2"/>
      </w:pPr>
    </w:p>
    <w:p w:rsidRPr="006A1F21" w:rsidR="00FA003E" w:rsidP="00FA003E" w:rsidRDefault="00FA003E" w14:paraId="146FC39E" w14:textId="77777777">
      <w:pPr>
        <w:jc w:val="center"/>
        <w:rPr>
          <w:rFonts w:asciiTheme="minorHAnsi" w:hAnsiTheme="minorHAnsi" w:cstheme="minorHAnsi"/>
          <w:b/>
          <w:szCs w:val="22"/>
        </w:rPr>
      </w:pPr>
      <w:r w:rsidRPr="006A1F21">
        <w:rPr>
          <w:rFonts w:asciiTheme="minorHAnsi" w:hAnsiTheme="minorHAnsi" w:cstheme="minorHAnsi"/>
          <w:b/>
          <w:szCs w:val="22"/>
        </w:rPr>
        <w:t>URINE COLLECTION INSTRUCTIONS</w:t>
      </w:r>
    </w:p>
    <w:p w:rsidRPr="006A1F21" w:rsidR="00FA003E" w:rsidP="00FA003E" w:rsidRDefault="00FA003E" w14:paraId="1EB04883" w14:textId="77777777">
      <w:pPr>
        <w:rPr>
          <w:rFonts w:asciiTheme="minorHAnsi" w:hAnsiTheme="minorHAnsi" w:cstheme="minorHAnsi"/>
          <w:b/>
          <w:szCs w:val="22"/>
        </w:rPr>
      </w:pPr>
    </w:p>
    <w:p w:rsidRPr="006A1F21" w:rsidR="00FA003E" w:rsidP="00FA003E" w:rsidRDefault="00FA003E" w14:paraId="6BDA8156" w14:textId="77777777">
      <w:pPr>
        <w:rPr>
          <w:rFonts w:asciiTheme="minorHAnsi" w:hAnsiTheme="minorHAnsi" w:cstheme="minorHAnsi"/>
          <w:b/>
          <w:szCs w:val="22"/>
        </w:rPr>
      </w:pPr>
      <w:r w:rsidRPr="006A1F21">
        <w:rPr>
          <w:rFonts w:asciiTheme="minorHAnsi" w:hAnsiTheme="minorHAnsi" w:cstheme="minorHAnsi"/>
          <w:b/>
          <w:szCs w:val="22"/>
        </w:rPr>
        <w:t>Please READ CAREFULLY:</w:t>
      </w:r>
    </w:p>
    <w:p w:rsidRPr="006A1F21" w:rsidR="00FA003E" w:rsidP="001C0CB5" w:rsidRDefault="00FA003E" w14:paraId="38A09F7A" w14:textId="77777777">
      <w:pPr>
        <w:pStyle w:val="ListParagraph"/>
        <w:numPr>
          <w:ilvl w:val="0"/>
          <w:numId w:val="47"/>
        </w:numPr>
        <w:spacing w:after="160" w:line="259" w:lineRule="auto"/>
        <w:rPr>
          <w:rFonts w:asciiTheme="minorHAnsi" w:hAnsiTheme="minorHAnsi" w:cstheme="minorHAnsi"/>
          <w:szCs w:val="22"/>
        </w:rPr>
      </w:pPr>
      <w:r w:rsidRPr="006A1F21">
        <w:rPr>
          <w:rFonts w:asciiTheme="minorHAnsi" w:hAnsiTheme="minorHAnsi" w:cstheme="minorHAnsi"/>
          <w:szCs w:val="22"/>
        </w:rPr>
        <w:t xml:space="preserve">Enclosed is a </w:t>
      </w:r>
      <w:r w:rsidRPr="006A1F21">
        <w:rPr>
          <w:rFonts w:asciiTheme="minorHAnsi" w:hAnsiTheme="minorHAnsi" w:cstheme="minorHAnsi"/>
          <w:b/>
          <w:szCs w:val="22"/>
        </w:rPr>
        <w:t>plastic cup</w:t>
      </w:r>
      <w:r w:rsidRPr="006A1F21">
        <w:rPr>
          <w:rFonts w:asciiTheme="minorHAnsi" w:hAnsiTheme="minorHAnsi" w:cstheme="minorHAnsi"/>
          <w:szCs w:val="22"/>
        </w:rPr>
        <w:t xml:space="preserve"> and a </w:t>
      </w:r>
      <w:r w:rsidRPr="006A1F21">
        <w:rPr>
          <w:rFonts w:asciiTheme="minorHAnsi" w:hAnsiTheme="minorHAnsi" w:cstheme="minorHAnsi"/>
          <w:b/>
          <w:szCs w:val="22"/>
        </w:rPr>
        <w:t>plastic bag</w:t>
      </w:r>
      <w:r w:rsidRPr="006A1F21">
        <w:rPr>
          <w:rFonts w:asciiTheme="minorHAnsi" w:hAnsiTheme="minorHAnsi" w:cstheme="minorHAnsi"/>
          <w:szCs w:val="22"/>
        </w:rPr>
        <w:t xml:space="preserve"> with an </w:t>
      </w:r>
      <w:r w:rsidRPr="006A1F21">
        <w:rPr>
          <w:rFonts w:asciiTheme="minorHAnsi" w:hAnsiTheme="minorHAnsi" w:cstheme="minorHAnsi"/>
          <w:b/>
          <w:szCs w:val="22"/>
        </w:rPr>
        <w:t>absorbent pad inside</w:t>
      </w:r>
      <w:r w:rsidRPr="006A1F21">
        <w:rPr>
          <w:rFonts w:asciiTheme="minorHAnsi" w:hAnsiTheme="minorHAnsi" w:cstheme="minorHAnsi"/>
          <w:szCs w:val="22"/>
        </w:rPr>
        <w:t>.</w:t>
      </w:r>
    </w:p>
    <w:p w:rsidRPr="006A1F21" w:rsidR="00FA003E" w:rsidP="001C0CB5" w:rsidRDefault="00FA003E" w14:paraId="0512E011" w14:textId="77777777">
      <w:pPr>
        <w:pStyle w:val="ListParagraph"/>
        <w:numPr>
          <w:ilvl w:val="0"/>
          <w:numId w:val="47"/>
        </w:numPr>
        <w:spacing w:after="160" w:line="259" w:lineRule="auto"/>
        <w:rPr>
          <w:rFonts w:asciiTheme="minorHAnsi" w:hAnsiTheme="minorHAnsi" w:cstheme="minorHAnsi"/>
          <w:szCs w:val="22"/>
        </w:rPr>
      </w:pPr>
      <w:r w:rsidRPr="006A1F21">
        <w:rPr>
          <w:rFonts w:asciiTheme="minorHAnsi" w:hAnsiTheme="minorHAnsi" w:cstheme="minorHAnsi"/>
          <w:szCs w:val="22"/>
        </w:rPr>
        <w:t>DO NOT take the cap off the cup until you are about to collect your urine.</w:t>
      </w:r>
    </w:p>
    <w:p w:rsidRPr="006A1F21" w:rsidR="00FA003E" w:rsidP="001C0CB5" w:rsidRDefault="00FA003E" w14:paraId="402AB05C" w14:textId="77777777">
      <w:pPr>
        <w:pStyle w:val="ListParagraph"/>
        <w:numPr>
          <w:ilvl w:val="0"/>
          <w:numId w:val="47"/>
        </w:numPr>
        <w:spacing w:after="160" w:line="259" w:lineRule="auto"/>
        <w:rPr>
          <w:rFonts w:asciiTheme="minorHAnsi" w:hAnsiTheme="minorHAnsi" w:cstheme="minorHAnsi"/>
          <w:szCs w:val="22"/>
        </w:rPr>
      </w:pPr>
      <w:r w:rsidRPr="006A1F21">
        <w:rPr>
          <w:rFonts w:asciiTheme="minorHAnsi" w:hAnsiTheme="minorHAnsi" w:cstheme="minorHAnsi"/>
          <w:szCs w:val="22"/>
        </w:rPr>
        <w:t>We would like you to collect your first morning urine, if possible</w:t>
      </w:r>
    </w:p>
    <w:p w:rsidRPr="006A1F21" w:rsidR="00FA003E" w:rsidP="001C0CB5" w:rsidRDefault="00FA003E" w14:paraId="40BC9E80" w14:textId="77777777">
      <w:pPr>
        <w:pStyle w:val="ListParagraph"/>
        <w:numPr>
          <w:ilvl w:val="0"/>
          <w:numId w:val="47"/>
        </w:numPr>
        <w:spacing w:after="160" w:line="259" w:lineRule="auto"/>
        <w:rPr>
          <w:rFonts w:asciiTheme="minorHAnsi" w:hAnsiTheme="minorHAnsi" w:cstheme="minorHAnsi"/>
          <w:szCs w:val="22"/>
        </w:rPr>
      </w:pPr>
      <w:r w:rsidRPr="006A1F21">
        <w:rPr>
          <w:rFonts w:asciiTheme="minorHAnsi" w:hAnsiTheme="minorHAnsi" w:cstheme="minorHAnsi"/>
          <w:szCs w:val="22"/>
        </w:rPr>
        <w:lastRenderedPageBreak/>
        <w:t>Make sure you fill out all the items on the plastic cup label before you put your urine in the freezer.</w:t>
      </w:r>
    </w:p>
    <w:p w:rsidRPr="006A1F21" w:rsidR="00FA003E" w:rsidP="00FA003E" w:rsidRDefault="00FA003E" w14:paraId="1F196F9D" w14:textId="77777777">
      <w:pPr>
        <w:rPr>
          <w:rFonts w:asciiTheme="minorHAnsi" w:hAnsiTheme="minorHAnsi" w:cstheme="minorHAnsi"/>
          <w:b/>
          <w:szCs w:val="22"/>
        </w:rPr>
      </w:pPr>
      <w:r w:rsidRPr="006A1F21">
        <w:rPr>
          <w:rFonts w:asciiTheme="minorHAnsi" w:hAnsiTheme="minorHAnsi" w:cstheme="minorHAnsi"/>
          <w:b/>
          <w:szCs w:val="22"/>
        </w:rPr>
        <w:t>Instructions for</w:t>
      </w:r>
      <w:r w:rsidRPr="006A1F21">
        <w:rPr>
          <w:rFonts w:asciiTheme="minorHAnsi" w:hAnsiTheme="minorHAnsi" w:cstheme="minorHAnsi"/>
          <w:szCs w:val="22"/>
        </w:rPr>
        <w:t xml:space="preserve"> </w:t>
      </w:r>
      <w:r w:rsidRPr="006A1F21">
        <w:rPr>
          <w:rFonts w:asciiTheme="minorHAnsi" w:hAnsiTheme="minorHAnsi" w:cstheme="minorHAnsi"/>
          <w:b/>
          <w:szCs w:val="22"/>
        </w:rPr>
        <w:t>collecting your urine:</w:t>
      </w:r>
    </w:p>
    <w:p w:rsidRPr="006A1F21" w:rsidR="00FA003E" w:rsidP="001C0CB5" w:rsidRDefault="00FA003E" w14:paraId="2DDBAF15" w14:textId="77777777">
      <w:pPr>
        <w:pStyle w:val="ListParagraph"/>
        <w:numPr>
          <w:ilvl w:val="0"/>
          <w:numId w:val="46"/>
        </w:numPr>
        <w:spacing w:after="160" w:line="259" w:lineRule="auto"/>
        <w:rPr>
          <w:rFonts w:asciiTheme="minorHAnsi" w:hAnsiTheme="minorHAnsi" w:cstheme="minorHAnsi"/>
          <w:szCs w:val="22"/>
        </w:rPr>
      </w:pPr>
      <w:r w:rsidRPr="006A1F21">
        <w:rPr>
          <w:rFonts w:asciiTheme="minorHAnsi" w:hAnsiTheme="minorHAnsi" w:cstheme="minorHAnsi"/>
          <w:b/>
          <w:noProof/>
          <w:szCs w:val="22"/>
        </w:rPr>
        <mc:AlternateContent>
          <mc:Choice Requires="wps">
            <w:drawing>
              <wp:anchor distT="45720" distB="45720" distL="114300" distR="114300" simplePos="0" relativeHeight="251669504" behindDoc="0" locked="0" layoutInCell="1" allowOverlap="1" wp14:editId="3A76E53D" wp14:anchorId="3328ACB8">
                <wp:simplePos x="0" y="0"/>
                <wp:positionH relativeFrom="column">
                  <wp:posOffset>3771900</wp:posOffset>
                </wp:positionH>
                <wp:positionV relativeFrom="paragraph">
                  <wp:posOffset>5080</wp:posOffset>
                </wp:positionV>
                <wp:extent cx="2360930" cy="2590800"/>
                <wp:effectExtent l="0" t="0" r="11430" b="19050"/>
                <wp:wrapSquare wrapText="bothSides"/>
                <wp:docPr id="1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2590800"/>
                        </a:xfrm>
                        <a:prstGeom prst="rect">
                          <a:avLst/>
                        </a:prstGeom>
                        <a:solidFill>
                          <a:srgbClr val="FFFFFF"/>
                        </a:solidFill>
                        <a:ln w="9525">
                          <a:solidFill>
                            <a:srgbClr val="000000"/>
                          </a:solidFill>
                          <a:miter lim="800000"/>
                          <a:headEnd/>
                          <a:tailEnd/>
                        </a:ln>
                      </wps:spPr>
                      <wps:txbx>
                        <w:txbxContent>
                          <w:p w:rsidR="00E356B7" w:rsidP="00FA003E" w:rsidRDefault="00E356B7" w14:paraId="19E8005F" w14:textId="77777777">
                            <w:r>
                              <w:rPr>
                                <w:noProof/>
                              </w:rPr>
                              <w:drawing>
                                <wp:inline distT="0" distB="0" distL="0" distR="0" wp14:anchorId="12A06E75" wp14:editId="2FBA2D7C">
                                  <wp:extent cx="2667000" cy="2524125"/>
                                  <wp:effectExtent l="0" t="0" r="0" b="9525"/>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urine cup.jpg"/>
                                          <pic:cNvPicPr/>
                                        </pic:nvPicPr>
                                        <pic:blipFill>
                                          <a:blip r:embed="rId37">
                                            <a:extLst>
                                              <a:ext uri="{28A0092B-C50C-407E-A947-70E740481C1C}">
                                                <a14:useLocalDpi xmlns:a14="http://schemas.microsoft.com/office/drawing/2010/main" val="0"/>
                                              </a:ext>
                                            </a:extLst>
                                          </a:blip>
                                          <a:stretch>
                                            <a:fillRect/>
                                          </a:stretch>
                                        </pic:blipFill>
                                        <pic:spPr>
                                          <a:xfrm>
                                            <a:off x="0" y="0"/>
                                            <a:ext cx="2667000" cy="2524125"/>
                                          </a:xfrm>
                                          <a:prstGeom prst="rect">
                                            <a:avLst/>
                                          </a:prstGeom>
                                        </pic:spPr>
                                      </pic:pic>
                                    </a:graphicData>
                                  </a:graphic>
                                </wp:inline>
                              </w:drawing>
                            </w:r>
                          </w:p>
                        </w:txbxContent>
                      </wps:txbx>
                      <wps:bodyPr rot="0" vert="horz" wrap="square" lIns="91440" tIns="45720" rIns="91440" bIns="45720" anchor="t" anchorCtr="0">
                        <a:noAutofit/>
                      </wps:bodyPr>
                    </wps:wsp>
                  </a:graphicData>
                </a:graphic>
                <wp14:sizeRelH relativeFrom="margin">
                  <wp14:pctWidth>40000</wp14:pctWidth>
                </wp14:sizeRelH>
                <wp14:sizeRelV relativeFrom="margin">
                  <wp14:pctHeight>0</wp14:pctHeight>
                </wp14:sizeRelV>
              </wp:anchor>
            </w:drawing>
          </mc:Choice>
          <mc:Fallback>
            <w:pict>
              <v:shapetype id="_x0000_t202" coordsize="21600,21600" o:spt="202" path="m,l,21600r21600,l21600,xe" w14:anchorId="3328ACB8">
                <v:stroke joinstyle="miter"/>
                <v:path gradientshapeok="t" o:connecttype="rect"/>
              </v:shapetype>
              <v:shape id="Text Box 2" style="position:absolute;left:0;text-align:left;margin-left:297pt;margin-top:.4pt;width:185.9pt;height:204pt;z-index:251669504;visibility:visible;mso-wrap-style:square;mso-width-percent:400;mso-height-percent:0;mso-wrap-distance-left:9pt;mso-wrap-distance-top:3.6pt;mso-wrap-distance-right:9pt;mso-wrap-distance-bottom:3.6pt;mso-position-horizontal:absolute;mso-position-horizontal-relative:text;mso-position-vertical:absolute;mso-position-vertical-relative:text;mso-width-percent:40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">
                <v:textbox>
                  <w:txbxContent>
                    <w:p w:rsidR="00E356B7" w:rsidP="00FA003E" w:rsidRDefault="00E356B7" w14:paraId="19E8005F" w14:textId="77777777">
                      <w:r>
                        <w:rPr>
                          <w:noProof/>
                        </w:rPr>
                        <w:drawing>
                          <wp:inline distT="0" distB="0" distL="0" distR="0" wp14:anchorId="12A06E75" wp14:editId="2FBA2D7C">
                            <wp:extent cx="2667000" cy="2524125"/>
                            <wp:effectExtent l="0" t="0" r="0" b="9525"/>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urine cup.jpg"/>
                                    <pic:cNvPicPr/>
                                  </pic:nvPicPr>
                                  <pic:blipFill>
                                    <a:blip r:embed="rId37">
                                      <a:extLst>
                                        <a:ext uri="{28A0092B-C50C-407E-A947-70E740481C1C}">
                                          <a14:useLocalDpi xmlns:a14="http://schemas.microsoft.com/office/drawing/2010/main" val="0"/>
                                        </a:ext>
                                      </a:extLst>
                                    </a:blip>
                                    <a:stretch>
                                      <a:fillRect/>
                                    </a:stretch>
                                  </pic:blipFill>
                                  <pic:spPr>
                                    <a:xfrm>
                                      <a:off x="0" y="0"/>
                                      <a:ext cx="2667000" cy="2524125"/>
                                    </a:xfrm>
                                    <a:prstGeom prst="rect">
                                      <a:avLst/>
                                    </a:prstGeom>
                                  </pic:spPr>
                                </pic:pic>
                              </a:graphicData>
                            </a:graphic>
                          </wp:inline>
                        </w:drawing>
                      </w:r>
                    </w:p>
                  </w:txbxContent>
                </v:textbox>
                <w10:wrap type="square"/>
              </v:shape>
            </w:pict>
          </mc:Fallback>
        </mc:AlternateContent>
      </w:r>
      <w:r w:rsidRPr="006A1F21">
        <w:rPr>
          <w:rFonts w:asciiTheme="minorHAnsi" w:hAnsiTheme="minorHAnsi" w:cstheme="minorHAnsi"/>
          <w:szCs w:val="22"/>
        </w:rPr>
        <w:t xml:space="preserve">Wash your hands with soap and water. </w:t>
      </w:r>
    </w:p>
    <w:p w:rsidRPr="006A1F21" w:rsidR="00FA003E" w:rsidP="001C0CB5" w:rsidRDefault="00FA003E" w14:paraId="5FD87252" w14:textId="77777777">
      <w:pPr>
        <w:pStyle w:val="ListParagraph"/>
        <w:numPr>
          <w:ilvl w:val="0"/>
          <w:numId w:val="46"/>
        </w:numPr>
        <w:spacing w:after="160" w:line="259" w:lineRule="auto"/>
        <w:rPr>
          <w:rFonts w:asciiTheme="minorHAnsi" w:hAnsiTheme="minorHAnsi" w:cstheme="minorHAnsi"/>
          <w:szCs w:val="22"/>
        </w:rPr>
      </w:pPr>
      <w:r w:rsidRPr="006A1F21">
        <w:rPr>
          <w:rFonts w:asciiTheme="minorHAnsi" w:hAnsiTheme="minorHAnsi" w:cstheme="minorHAnsi"/>
          <w:szCs w:val="22"/>
        </w:rPr>
        <w:t>Rinse and dry your hands with a clean towel.</w:t>
      </w:r>
    </w:p>
    <w:p w:rsidRPr="006A1F21" w:rsidR="00FA003E" w:rsidP="001C0CB5" w:rsidRDefault="00FA003E" w14:paraId="0DA6AEC0" w14:textId="77777777">
      <w:pPr>
        <w:pStyle w:val="ListParagraph"/>
        <w:numPr>
          <w:ilvl w:val="0"/>
          <w:numId w:val="46"/>
        </w:numPr>
        <w:spacing w:after="160" w:line="259" w:lineRule="auto"/>
        <w:rPr>
          <w:rFonts w:asciiTheme="minorHAnsi" w:hAnsiTheme="minorHAnsi" w:cstheme="minorHAnsi"/>
          <w:szCs w:val="22"/>
        </w:rPr>
      </w:pPr>
      <w:r w:rsidRPr="006A1F21">
        <w:rPr>
          <w:rFonts w:asciiTheme="minorHAnsi" w:hAnsiTheme="minorHAnsi" w:cstheme="minorHAnsi"/>
          <w:szCs w:val="22"/>
        </w:rPr>
        <w:t xml:space="preserve">Keep the </w:t>
      </w:r>
      <w:r w:rsidRPr="006A1F21">
        <w:rPr>
          <w:rFonts w:asciiTheme="minorHAnsi" w:hAnsiTheme="minorHAnsi" w:cstheme="minorHAnsi"/>
          <w:b/>
          <w:szCs w:val="22"/>
        </w:rPr>
        <w:t>cup closed</w:t>
      </w:r>
      <w:r w:rsidRPr="006A1F21">
        <w:rPr>
          <w:rFonts w:asciiTheme="minorHAnsi" w:hAnsiTheme="minorHAnsi" w:cstheme="minorHAnsi"/>
          <w:szCs w:val="22"/>
        </w:rPr>
        <w:t xml:space="preserve"> until you are ready to collect your urine.</w:t>
      </w:r>
    </w:p>
    <w:p w:rsidRPr="006A1F21" w:rsidR="00FA003E" w:rsidP="001C0CB5" w:rsidRDefault="00FA003E" w14:paraId="4E8AB1FF" w14:textId="77777777">
      <w:pPr>
        <w:pStyle w:val="ListParagraph"/>
        <w:numPr>
          <w:ilvl w:val="0"/>
          <w:numId w:val="46"/>
        </w:numPr>
        <w:spacing w:after="160" w:line="259" w:lineRule="auto"/>
        <w:rPr>
          <w:rFonts w:asciiTheme="minorHAnsi" w:hAnsiTheme="minorHAnsi" w:cstheme="minorHAnsi"/>
          <w:szCs w:val="22"/>
        </w:rPr>
      </w:pPr>
      <w:r w:rsidRPr="006A1F21">
        <w:rPr>
          <w:rFonts w:asciiTheme="minorHAnsi" w:hAnsiTheme="minorHAnsi" w:cstheme="minorHAnsi"/>
          <w:b/>
          <w:szCs w:val="22"/>
        </w:rPr>
        <w:t xml:space="preserve">DO NOT TOUCH </w:t>
      </w:r>
      <w:r w:rsidRPr="006A1F21">
        <w:rPr>
          <w:rFonts w:asciiTheme="minorHAnsi" w:hAnsiTheme="minorHAnsi" w:cstheme="minorHAnsi"/>
          <w:szCs w:val="22"/>
        </w:rPr>
        <w:t>the inside of the cup or cap.</w:t>
      </w:r>
    </w:p>
    <w:p w:rsidRPr="006A1F21" w:rsidR="00FA003E" w:rsidP="001C0CB5" w:rsidRDefault="00FA003E" w14:paraId="39DB70F5" w14:textId="77777777">
      <w:pPr>
        <w:pStyle w:val="ListParagraph"/>
        <w:numPr>
          <w:ilvl w:val="0"/>
          <w:numId w:val="46"/>
        </w:numPr>
        <w:spacing w:after="160" w:line="259" w:lineRule="auto"/>
        <w:rPr>
          <w:rFonts w:asciiTheme="minorHAnsi" w:hAnsiTheme="minorHAnsi" w:cstheme="minorHAnsi"/>
          <w:szCs w:val="22"/>
        </w:rPr>
      </w:pPr>
      <w:r w:rsidRPr="006A1F21">
        <w:rPr>
          <w:rFonts w:asciiTheme="minorHAnsi" w:hAnsiTheme="minorHAnsi" w:cstheme="minorHAnsi"/>
          <w:szCs w:val="22"/>
        </w:rPr>
        <w:t>Open the cup and leave the cap turned up.</w:t>
      </w:r>
    </w:p>
    <w:p w:rsidRPr="006A1F21" w:rsidR="00FA003E" w:rsidP="001C0CB5" w:rsidRDefault="00FA003E" w14:paraId="3289415E" w14:textId="77777777">
      <w:pPr>
        <w:pStyle w:val="ListParagraph"/>
        <w:numPr>
          <w:ilvl w:val="0"/>
          <w:numId w:val="46"/>
        </w:numPr>
        <w:spacing w:after="160" w:line="259" w:lineRule="auto"/>
        <w:rPr>
          <w:rFonts w:asciiTheme="minorHAnsi" w:hAnsiTheme="minorHAnsi" w:cstheme="minorHAnsi"/>
          <w:szCs w:val="22"/>
        </w:rPr>
      </w:pPr>
      <w:r w:rsidRPr="006A1F21">
        <w:rPr>
          <w:rFonts w:asciiTheme="minorHAnsi" w:hAnsiTheme="minorHAnsi" w:cstheme="minorHAnsi"/>
          <w:b/>
          <w:szCs w:val="22"/>
        </w:rPr>
        <w:t xml:space="preserve">Collect 30-40 mL of urine. </w:t>
      </w:r>
    </w:p>
    <w:p w:rsidRPr="006A1F21" w:rsidR="00FA003E" w:rsidP="001C0CB5" w:rsidRDefault="00FA003E" w14:paraId="569D8F3C" w14:textId="77777777">
      <w:pPr>
        <w:pStyle w:val="ListParagraph"/>
        <w:numPr>
          <w:ilvl w:val="0"/>
          <w:numId w:val="46"/>
        </w:numPr>
        <w:spacing w:after="160" w:line="259" w:lineRule="auto"/>
        <w:rPr>
          <w:rFonts w:asciiTheme="minorHAnsi" w:hAnsiTheme="minorHAnsi" w:cstheme="minorHAnsi"/>
          <w:szCs w:val="22"/>
        </w:rPr>
      </w:pPr>
      <w:r w:rsidRPr="006A1F21">
        <w:rPr>
          <w:rFonts w:asciiTheme="minorHAnsi" w:hAnsiTheme="minorHAnsi" w:cstheme="minorHAnsi"/>
          <w:b/>
          <w:szCs w:val="22"/>
        </w:rPr>
        <w:t xml:space="preserve">Do NOT overfill the urine cup. </w:t>
      </w:r>
    </w:p>
    <w:p w:rsidRPr="006A1F21" w:rsidR="00FA003E" w:rsidP="001C0CB5" w:rsidRDefault="00FA003E" w14:paraId="758CD3B3" w14:textId="77777777">
      <w:pPr>
        <w:pStyle w:val="ListParagraph"/>
        <w:numPr>
          <w:ilvl w:val="0"/>
          <w:numId w:val="46"/>
        </w:numPr>
        <w:spacing w:after="160" w:line="259" w:lineRule="auto"/>
        <w:rPr>
          <w:rFonts w:asciiTheme="minorHAnsi" w:hAnsiTheme="minorHAnsi" w:cstheme="minorHAnsi"/>
          <w:szCs w:val="22"/>
        </w:rPr>
      </w:pPr>
      <w:r w:rsidRPr="006A1F21">
        <w:rPr>
          <w:rFonts w:asciiTheme="minorHAnsi" w:hAnsiTheme="minorHAnsi" w:cstheme="minorHAnsi"/>
          <w:szCs w:val="22"/>
        </w:rPr>
        <w:t>Put the cap back on the filled container and tighten it.</w:t>
      </w:r>
    </w:p>
    <w:p w:rsidRPr="006A1F21" w:rsidR="00FA003E" w:rsidP="001C0CB5" w:rsidRDefault="00FA003E" w14:paraId="36A2713D" w14:textId="77777777">
      <w:pPr>
        <w:pStyle w:val="ListParagraph"/>
        <w:numPr>
          <w:ilvl w:val="0"/>
          <w:numId w:val="46"/>
        </w:numPr>
        <w:spacing w:after="160" w:line="259" w:lineRule="auto"/>
        <w:rPr>
          <w:rFonts w:asciiTheme="minorHAnsi" w:hAnsiTheme="minorHAnsi" w:cstheme="minorHAnsi"/>
          <w:szCs w:val="22"/>
        </w:rPr>
      </w:pPr>
      <w:r w:rsidRPr="006A1F21">
        <w:rPr>
          <w:rFonts w:asciiTheme="minorHAnsi" w:hAnsiTheme="minorHAnsi" w:cstheme="minorHAnsi"/>
          <w:szCs w:val="22"/>
        </w:rPr>
        <w:t>Wash your hands with soap and water again.</w:t>
      </w:r>
    </w:p>
    <w:p w:rsidRPr="006A1F21" w:rsidR="00FA003E" w:rsidP="001C0CB5" w:rsidRDefault="00FA003E" w14:paraId="10DF0AB4" w14:textId="77777777">
      <w:pPr>
        <w:pStyle w:val="ListParagraph"/>
        <w:numPr>
          <w:ilvl w:val="0"/>
          <w:numId w:val="46"/>
        </w:numPr>
        <w:spacing w:after="160" w:line="259" w:lineRule="auto"/>
        <w:rPr>
          <w:rFonts w:asciiTheme="minorHAnsi" w:hAnsiTheme="minorHAnsi" w:cstheme="minorHAnsi"/>
          <w:szCs w:val="22"/>
        </w:rPr>
      </w:pPr>
      <w:r w:rsidRPr="006A1F21">
        <w:rPr>
          <w:rFonts w:asciiTheme="minorHAnsi" w:hAnsiTheme="minorHAnsi" w:cstheme="minorHAnsi"/>
          <w:szCs w:val="22"/>
        </w:rPr>
        <w:t>Fill out the label on the plastic cup as follows:</w:t>
      </w:r>
    </w:p>
    <w:p w:rsidRPr="006A1F21" w:rsidR="00FA003E" w:rsidP="001C0CB5" w:rsidRDefault="00FA003E" w14:paraId="57AA5130" w14:textId="77777777">
      <w:pPr>
        <w:pStyle w:val="ListParagraph"/>
        <w:numPr>
          <w:ilvl w:val="1"/>
          <w:numId w:val="46"/>
        </w:numPr>
        <w:spacing w:after="160" w:line="259" w:lineRule="auto"/>
        <w:rPr>
          <w:rFonts w:asciiTheme="minorHAnsi" w:hAnsiTheme="minorHAnsi" w:cstheme="minorHAnsi"/>
          <w:szCs w:val="22"/>
        </w:rPr>
      </w:pPr>
      <w:r w:rsidRPr="006A1F21">
        <w:rPr>
          <w:rFonts w:asciiTheme="minorHAnsi" w:hAnsiTheme="minorHAnsi" w:cstheme="minorHAnsi"/>
          <w:szCs w:val="22"/>
        </w:rPr>
        <w:t>Date</w:t>
      </w:r>
    </w:p>
    <w:p w:rsidRPr="006A1F21" w:rsidR="00FA003E" w:rsidP="001C0CB5" w:rsidRDefault="00FA003E" w14:paraId="3BF98850" w14:textId="77777777">
      <w:pPr>
        <w:pStyle w:val="ListParagraph"/>
        <w:numPr>
          <w:ilvl w:val="1"/>
          <w:numId w:val="46"/>
        </w:numPr>
        <w:spacing w:after="160" w:line="259" w:lineRule="auto"/>
        <w:rPr>
          <w:rFonts w:asciiTheme="minorHAnsi" w:hAnsiTheme="minorHAnsi" w:cstheme="minorHAnsi"/>
          <w:szCs w:val="22"/>
        </w:rPr>
      </w:pPr>
      <w:r w:rsidRPr="006A1F21">
        <w:rPr>
          <w:rFonts w:asciiTheme="minorHAnsi" w:hAnsiTheme="minorHAnsi" w:cstheme="minorHAnsi"/>
          <w:szCs w:val="22"/>
        </w:rPr>
        <w:t>Time of urine collection</w:t>
      </w:r>
    </w:p>
    <w:p w:rsidRPr="006A1F21" w:rsidR="00FA003E" w:rsidP="001C0CB5" w:rsidRDefault="00FA003E" w14:paraId="6EEF31C9" w14:textId="77777777">
      <w:pPr>
        <w:pStyle w:val="ListParagraph"/>
        <w:numPr>
          <w:ilvl w:val="1"/>
          <w:numId w:val="46"/>
        </w:numPr>
        <w:spacing w:after="160" w:line="259" w:lineRule="auto"/>
        <w:rPr>
          <w:rFonts w:asciiTheme="minorHAnsi" w:hAnsiTheme="minorHAnsi" w:cstheme="minorHAnsi"/>
          <w:szCs w:val="22"/>
        </w:rPr>
      </w:pPr>
      <w:r w:rsidRPr="006A1F21">
        <w:rPr>
          <w:rFonts w:asciiTheme="minorHAnsi" w:hAnsiTheme="minorHAnsi" w:cstheme="minorHAnsi"/>
          <w:szCs w:val="22"/>
        </w:rPr>
        <w:t>First Morning Urine?  Yes or No</w:t>
      </w:r>
    </w:p>
    <w:p w:rsidRPr="006A1F21" w:rsidR="00FA003E" w:rsidP="001C0CB5" w:rsidRDefault="00FA003E" w14:paraId="6955EC38" w14:textId="77777777">
      <w:pPr>
        <w:pStyle w:val="ListParagraph"/>
        <w:numPr>
          <w:ilvl w:val="1"/>
          <w:numId w:val="46"/>
        </w:numPr>
        <w:spacing w:after="160" w:line="259" w:lineRule="auto"/>
        <w:rPr>
          <w:rFonts w:asciiTheme="minorHAnsi" w:hAnsiTheme="minorHAnsi" w:cstheme="minorHAnsi"/>
          <w:szCs w:val="22"/>
        </w:rPr>
      </w:pPr>
      <w:r w:rsidRPr="006A1F21">
        <w:rPr>
          <w:rFonts w:asciiTheme="minorHAnsi" w:hAnsiTheme="minorHAnsi" w:cstheme="minorHAnsi"/>
          <w:szCs w:val="22"/>
        </w:rPr>
        <w:t>Time urine put into freezer</w:t>
      </w:r>
    </w:p>
    <w:p w:rsidRPr="006A1F21" w:rsidR="00FA003E" w:rsidP="001C0CB5" w:rsidRDefault="00FA003E" w14:paraId="20541875" w14:textId="77777777">
      <w:pPr>
        <w:pStyle w:val="ListParagraph"/>
        <w:numPr>
          <w:ilvl w:val="0"/>
          <w:numId w:val="46"/>
        </w:numPr>
        <w:spacing w:after="160" w:line="259" w:lineRule="auto"/>
        <w:rPr>
          <w:rFonts w:asciiTheme="minorHAnsi" w:hAnsiTheme="minorHAnsi" w:cstheme="minorHAnsi"/>
          <w:b/>
          <w:szCs w:val="22"/>
        </w:rPr>
      </w:pPr>
      <w:r w:rsidRPr="006A1F21">
        <w:rPr>
          <w:rFonts w:asciiTheme="minorHAnsi" w:hAnsiTheme="minorHAnsi" w:cstheme="minorHAnsi"/>
          <w:b/>
          <w:szCs w:val="22"/>
        </w:rPr>
        <w:t xml:space="preserve">Put the closed cup filled with urine on the absorbent pad in the plastic bag we gave you, </w:t>
      </w:r>
    </w:p>
    <w:p w:rsidRPr="006A1F21" w:rsidR="00FA003E" w:rsidP="001C0CB5" w:rsidRDefault="00FA003E" w14:paraId="553AFA7F" w14:textId="77777777">
      <w:pPr>
        <w:pStyle w:val="ListParagraph"/>
        <w:numPr>
          <w:ilvl w:val="0"/>
          <w:numId w:val="46"/>
        </w:numPr>
        <w:spacing w:after="160" w:line="259" w:lineRule="auto"/>
        <w:rPr>
          <w:rFonts w:asciiTheme="minorHAnsi" w:hAnsiTheme="minorHAnsi" w:cstheme="minorHAnsi"/>
          <w:szCs w:val="22"/>
        </w:rPr>
      </w:pPr>
      <w:r w:rsidRPr="006A1F21">
        <w:rPr>
          <w:rFonts w:asciiTheme="minorHAnsi" w:hAnsiTheme="minorHAnsi" w:cstheme="minorHAnsi"/>
          <w:b/>
          <w:szCs w:val="22"/>
        </w:rPr>
        <w:t>SEAL the BAG</w:t>
      </w:r>
      <w:r w:rsidRPr="006A1F21">
        <w:rPr>
          <w:rFonts w:asciiTheme="minorHAnsi" w:hAnsiTheme="minorHAnsi" w:cstheme="minorHAnsi"/>
          <w:szCs w:val="22"/>
        </w:rPr>
        <w:t xml:space="preserve">,  </w:t>
      </w:r>
    </w:p>
    <w:p w:rsidRPr="006A1F21" w:rsidR="00FA003E" w:rsidP="001C0CB5" w:rsidRDefault="00FA003E" w14:paraId="52A8CA9A" w14:textId="77777777">
      <w:pPr>
        <w:pStyle w:val="ListParagraph"/>
        <w:numPr>
          <w:ilvl w:val="0"/>
          <w:numId w:val="46"/>
        </w:numPr>
        <w:spacing w:after="160" w:line="259" w:lineRule="auto"/>
        <w:rPr>
          <w:rFonts w:asciiTheme="minorHAnsi" w:hAnsiTheme="minorHAnsi" w:cstheme="minorHAnsi"/>
          <w:b/>
          <w:szCs w:val="22"/>
        </w:rPr>
      </w:pPr>
      <w:r w:rsidRPr="006A1F21">
        <w:rPr>
          <w:rFonts w:asciiTheme="minorHAnsi" w:hAnsiTheme="minorHAnsi" w:cstheme="minorHAnsi"/>
          <w:szCs w:val="22"/>
        </w:rPr>
        <w:t xml:space="preserve">Put the sealed plastic bag with the filled urine cup in the </w:t>
      </w:r>
      <w:r w:rsidRPr="006A1F21">
        <w:rPr>
          <w:rFonts w:asciiTheme="minorHAnsi" w:hAnsiTheme="minorHAnsi" w:cstheme="minorHAnsi"/>
          <w:b/>
          <w:szCs w:val="22"/>
          <w:u w:val="single"/>
        </w:rPr>
        <w:t>FREEZER</w:t>
      </w:r>
      <w:r w:rsidRPr="006A1F21">
        <w:rPr>
          <w:rFonts w:asciiTheme="minorHAnsi" w:hAnsiTheme="minorHAnsi" w:cstheme="minorHAnsi"/>
          <w:b/>
          <w:szCs w:val="22"/>
        </w:rPr>
        <w:t>.</w:t>
      </w:r>
    </w:p>
    <w:p w:rsidRPr="006A1F21" w:rsidR="00FA003E" w:rsidP="001C0CB5" w:rsidRDefault="00FA003E" w14:paraId="30716870" w14:textId="77777777">
      <w:pPr>
        <w:pStyle w:val="ListParagraph"/>
        <w:numPr>
          <w:ilvl w:val="0"/>
          <w:numId w:val="46"/>
        </w:numPr>
        <w:spacing w:after="160" w:line="259" w:lineRule="auto"/>
        <w:rPr>
          <w:rFonts w:asciiTheme="minorHAnsi" w:hAnsiTheme="minorHAnsi" w:cstheme="minorHAnsi"/>
          <w:b/>
          <w:szCs w:val="22"/>
        </w:rPr>
      </w:pPr>
      <w:r w:rsidRPr="006A1F21">
        <w:rPr>
          <w:rFonts w:asciiTheme="minorHAnsi" w:hAnsiTheme="minorHAnsi" w:cstheme="minorHAnsi"/>
          <w:b/>
          <w:szCs w:val="22"/>
        </w:rPr>
        <w:t xml:space="preserve">Bring the CUP of FROZEN URINE in the sealed plastic bag to your scheduled blood draw appointment.   </w:t>
      </w:r>
    </w:p>
    <w:p w:rsidRPr="006A1F21" w:rsidR="00FA003E" w:rsidP="00FA003E" w:rsidRDefault="00FA003E" w14:paraId="09C05926" w14:textId="77777777">
      <w:pPr>
        <w:ind w:firstLine="360"/>
        <w:rPr>
          <w:rFonts w:asciiTheme="minorHAnsi" w:hAnsiTheme="minorHAnsi" w:cstheme="minorHAnsi"/>
          <w:b/>
          <w:szCs w:val="22"/>
        </w:rPr>
      </w:pPr>
      <w:r w:rsidRPr="006A1F21">
        <w:rPr>
          <w:rFonts w:asciiTheme="minorHAnsi" w:hAnsiTheme="minorHAnsi" w:cstheme="minorHAnsi"/>
          <w:szCs w:val="22"/>
        </w:rPr>
        <w:t xml:space="preserve">                                                     </w:t>
      </w:r>
      <w:r w:rsidRPr="006A1F21">
        <w:rPr>
          <w:rFonts w:asciiTheme="minorHAnsi" w:hAnsiTheme="minorHAnsi" w:cstheme="minorHAnsi"/>
          <w:b/>
          <w:szCs w:val="22"/>
        </w:rPr>
        <w:t>Thanks!</w:t>
      </w:r>
    </w:p>
    <w:p w:rsidRPr="006A1F21" w:rsidR="000B49DB" w:rsidP="000B49DB" w:rsidRDefault="000B49DB" w14:paraId="27861F56" w14:textId="3748745B">
      <w:pPr>
        <w:rPr>
          <w:rFonts w:asciiTheme="minorHAnsi" w:hAnsiTheme="minorHAnsi" w:cstheme="minorHAnsi"/>
          <w:sz w:val="22"/>
          <w:szCs w:val="22"/>
        </w:rPr>
      </w:pPr>
      <w:r w:rsidRPr="006A1F21">
        <w:rPr>
          <w:rFonts w:asciiTheme="minorHAnsi" w:hAnsiTheme="minorHAnsi" w:cstheme="minorHAnsi"/>
          <w:sz w:val="22"/>
          <w:szCs w:val="22"/>
        </w:rPr>
        <w:br w:type="page"/>
      </w:r>
    </w:p>
    <w:p w:rsidRPr="006A1F21" w:rsidR="00AF775A" w:rsidP="00541FDA" w:rsidRDefault="00541FDA" w14:paraId="1494196E" w14:textId="376B944F">
      <w:pPr>
        <w:pStyle w:val="Heading1"/>
      </w:pPr>
      <w:bookmarkStart w:name="_Toc49869134" w:id="104"/>
      <w:bookmarkStart w:name="_Toc511794393" w:id="105"/>
      <w:bookmarkStart w:name="_Toc161564004" w:id="106"/>
      <w:bookmarkStart w:name="_Toc173055061" w:id="107"/>
      <w:bookmarkStart w:name="_Toc261871554" w:id="108"/>
      <w:bookmarkStart w:name="_Toc261875414" w:id="109"/>
      <w:bookmarkStart w:name="_Toc294189030" w:id="110"/>
      <w:r w:rsidRPr="006A1F21">
        <w:lastRenderedPageBreak/>
        <w:t>1</w:t>
      </w:r>
      <w:r w:rsidR="00B27E4A">
        <w:t>1</w:t>
      </w:r>
      <w:r w:rsidRPr="006A1F21">
        <w:t>.0</w:t>
      </w:r>
      <w:r w:rsidRPr="006A1F21" w:rsidR="00AF775A">
        <w:t>. Interviewer methods</w:t>
      </w:r>
      <w:bookmarkEnd w:id="104"/>
    </w:p>
    <w:p w:rsidRPr="006A1F21" w:rsidR="00AF775A" w:rsidP="00AF775A" w:rsidRDefault="00AF775A" w14:paraId="10A03CA6" w14:textId="77777777">
      <w:pPr>
        <w:jc w:val="both"/>
        <w:rPr>
          <w:rFonts w:ascii="Calibri" w:hAnsi="Calibri" w:cs="Calibri"/>
          <w:b/>
          <w:sz w:val="24"/>
          <w:szCs w:val="24"/>
          <w:u w:val="single"/>
        </w:rPr>
      </w:pPr>
    </w:p>
    <w:p w:rsidRPr="006A1F21" w:rsidR="00AF775A" w:rsidP="00541FDA" w:rsidRDefault="00541FDA" w14:paraId="30157CC7" w14:textId="583A0F5B">
      <w:pPr>
        <w:pStyle w:val="Heading2"/>
      </w:pPr>
      <w:bookmarkStart w:name="_Toc49869135" w:id="111"/>
      <w:r w:rsidRPr="006A1F21">
        <w:t>1</w:t>
      </w:r>
      <w:r w:rsidR="00B27E4A">
        <w:t>1</w:t>
      </w:r>
      <w:r w:rsidRPr="006A1F21" w:rsidR="00AF775A">
        <w:t>.1. Interviewer Certification</w:t>
      </w:r>
      <w:bookmarkEnd w:id="111"/>
    </w:p>
    <w:p w:rsidRPr="006A1F21" w:rsidR="00AF775A" w:rsidP="00AF775A" w:rsidRDefault="00AF775A" w14:paraId="43609FA1" w14:textId="77777777">
      <w:pPr>
        <w:jc w:val="both"/>
        <w:rPr>
          <w:rFonts w:ascii="Calibri" w:hAnsi="Calibri" w:cs="Calibri"/>
          <w:b/>
          <w:sz w:val="24"/>
          <w:szCs w:val="24"/>
        </w:rPr>
      </w:pPr>
    </w:p>
    <w:p w:rsidRPr="006A1F21" w:rsidR="00AF775A" w:rsidP="00AF775A" w:rsidRDefault="00AF775A" w14:paraId="6CD8CC50" w14:textId="77777777">
      <w:pPr>
        <w:jc w:val="both"/>
        <w:rPr>
          <w:rFonts w:ascii="Calibri" w:hAnsi="Calibri" w:cs="Calibri"/>
          <w:sz w:val="24"/>
          <w:szCs w:val="24"/>
        </w:rPr>
      </w:pPr>
      <w:r w:rsidRPr="006A1F21">
        <w:rPr>
          <w:rFonts w:ascii="Calibri" w:hAnsi="Calibri" w:cs="Calibri"/>
          <w:sz w:val="24"/>
          <w:szCs w:val="24"/>
        </w:rPr>
        <w:t>All interviewers must be certified to conduct the survey. The certification procedure includes the following training:</w:t>
      </w:r>
    </w:p>
    <w:p w:rsidRPr="006A1F21" w:rsidR="00AF775A" w:rsidP="00AF775A" w:rsidRDefault="00AF775A" w14:paraId="5422F752" w14:textId="77777777">
      <w:pPr>
        <w:jc w:val="both"/>
        <w:rPr>
          <w:rFonts w:ascii="Calibri" w:hAnsi="Calibri" w:cs="Calibri"/>
          <w:sz w:val="24"/>
          <w:szCs w:val="24"/>
          <w:u w:val="single"/>
        </w:rPr>
      </w:pPr>
    </w:p>
    <w:p w:rsidRPr="006A1F21" w:rsidR="00AF775A" w:rsidP="00AF775A" w:rsidRDefault="00AF775A" w14:paraId="5C76F21C" w14:textId="41CE83CF">
      <w:pPr>
        <w:ind w:left="1440"/>
        <w:jc w:val="both"/>
        <w:rPr>
          <w:rFonts w:ascii="Calibri" w:hAnsi="Calibri" w:cs="Calibri"/>
          <w:sz w:val="24"/>
        </w:rPr>
      </w:pPr>
      <w:r w:rsidRPr="006A1F21">
        <w:rPr>
          <w:rFonts w:ascii="Calibri" w:hAnsi="Calibri" w:cs="Calibri"/>
          <w:sz w:val="24"/>
        </w:rPr>
        <w:t>A. HIP</w:t>
      </w:r>
      <w:r w:rsidRPr="006A1F21" w:rsidR="008A18C5">
        <w:rPr>
          <w:rFonts w:ascii="Calibri" w:hAnsi="Calibri" w:cs="Calibri"/>
          <w:sz w:val="24"/>
        </w:rPr>
        <w:t>A</w:t>
      </w:r>
      <w:r w:rsidRPr="006A1F21">
        <w:rPr>
          <w:rFonts w:ascii="Calibri" w:hAnsi="Calibri" w:cs="Calibri"/>
          <w:sz w:val="24"/>
        </w:rPr>
        <w:t>A Form</w:t>
      </w:r>
    </w:p>
    <w:p w:rsidRPr="006A1F21" w:rsidR="00AF775A" w:rsidP="00AF775A" w:rsidRDefault="00AF775A" w14:paraId="5A32F689" w14:textId="77777777">
      <w:pPr>
        <w:ind w:left="1440"/>
        <w:jc w:val="both"/>
        <w:rPr>
          <w:rFonts w:ascii="Calibri" w:hAnsi="Calibri" w:cs="Calibri"/>
          <w:sz w:val="24"/>
        </w:rPr>
      </w:pPr>
      <w:r w:rsidRPr="006A1F21">
        <w:rPr>
          <w:rFonts w:ascii="Calibri" w:hAnsi="Calibri" w:cs="Calibri"/>
          <w:sz w:val="24"/>
        </w:rPr>
        <w:t>B. IRB Certification</w:t>
      </w:r>
    </w:p>
    <w:p w:rsidRPr="006A1F21" w:rsidR="00AF775A" w:rsidP="00AF775A" w:rsidRDefault="00AF775A" w14:paraId="7028C1DB" w14:textId="77777777">
      <w:pPr>
        <w:ind w:left="1440"/>
        <w:jc w:val="both"/>
        <w:rPr>
          <w:rFonts w:ascii="Calibri" w:hAnsi="Calibri" w:cs="Calibri"/>
          <w:sz w:val="24"/>
        </w:rPr>
      </w:pPr>
      <w:r w:rsidRPr="006A1F21">
        <w:rPr>
          <w:rFonts w:ascii="Calibri" w:hAnsi="Calibri" w:cs="Calibri"/>
          <w:sz w:val="24"/>
        </w:rPr>
        <w:t>C. Confidentiality Statement</w:t>
      </w:r>
    </w:p>
    <w:p w:rsidRPr="006A1F21" w:rsidR="00AF775A" w:rsidP="00AF775A" w:rsidRDefault="00AF775A" w14:paraId="66A1D176" w14:textId="77777777">
      <w:pPr>
        <w:ind w:left="1440"/>
        <w:jc w:val="both"/>
        <w:rPr>
          <w:rFonts w:ascii="Calibri" w:hAnsi="Calibri" w:cs="Calibri"/>
          <w:sz w:val="24"/>
        </w:rPr>
      </w:pPr>
      <w:r w:rsidRPr="006A1F21">
        <w:rPr>
          <w:rFonts w:ascii="Calibri" w:hAnsi="Calibri" w:cs="Calibri"/>
          <w:sz w:val="24"/>
        </w:rPr>
        <w:t>D. Completed Initial Training</w:t>
      </w:r>
    </w:p>
    <w:p w:rsidRPr="006A1F21" w:rsidR="00AF775A" w:rsidP="00AF775A" w:rsidRDefault="00AF775A" w14:paraId="68ED9313" w14:textId="77777777">
      <w:pPr>
        <w:ind w:left="1440"/>
        <w:jc w:val="both"/>
        <w:rPr>
          <w:rFonts w:ascii="Calibri" w:hAnsi="Calibri" w:cs="Calibri"/>
          <w:sz w:val="24"/>
        </w:rPr>
      </w:pPr>
      <w:r w:rsidRPr="006A1F21">
        <w:rPr>
          <w:rFonts w:ascii="Calibri" w:hAnsi="Calibri" w:cs="Calibri"/>
          <w:sz w:val="24"/>
        </w:rPr>
        <w:t>E. Interviewer Training:</w:t>
      </w:r>
    </w:p>
    <w:p w:rsidRPr="006A1F21" w:rsidR="00AF775A" w:rsidP="00AF775A" w:rsidRDefault="00AF775A" w14:paraId="7D303FBA" w14:textId="77777777">
      <w:pPr>
        <w:ind w:left="1440"/>
        <w:jc w:val="both"/>
        <w:rPr>
          <w:rFonts w:ascii="Calibri" w:hAnsi="Calibri" w:cs="Calibri"/>
          <w:sz w:val="22"/>
        </w:rPr>
      </w:pPr>
      <w:r w:rsidRPr="006A1F21">
        <w:rPr>
          <w:rFonts w:ascii="Calibri" w:hAnsi="Calibri" w:cs="Calibri"/>
        </w:rPr>
        <w:t xml:space="preserve">      1. </w:t>
      </w:r>
      <w:r w:rsidRPr="006A1F21">
        <w:rPr>
          <w:rFonts w:ascii="Calibri" w:hAnsi="Calibri" w:cs="Calibri"/>
          <w:sz w:val="22"/>
        </w:rPr>
        <w:t>Knowledge of Survey Material</w:t>
      </w:r>
    </w:p>
    <w:p w:rsidRPr="006A1F21" w:rsidR="00AF775A" w:rsidP="00AF775A" w:rsidRDefault="00AF775A" w14:paraId="3F09BE21" w14:textId="77777777">
      <w:pPr>
        <w:ind w:left="1440"/>
        <w:jc w:val="both"/>
        <w:rPr>
          <w:rFonts w:ascii="Calibri" w:hAnsi="Calibri" w:cs="Calibri"/>
          <w:sz w:val="22"/>
        </w:rPr>
      </w:pPr>
      <w:r w:rsidRPr="006A1F21">
        <w:rPr>
          <w:rFonts w:ascii="Calibri" w:hAnsi="Calibri" w:cs="Calibri"/>
          <w:sz w:val="22"/>
        </w:rPr>
        <w:t xml:space="preserve">     2. Contact Sheet</w:t>
      </w:r>
    </w:p>
    <w:p w:rsidRPr="006A1F21" w:rsidR="00AF775A" w:rsidP="00AF775A" w:rsidRDefault="00AF775A" w14:paraId="73CFBFB1" w14:textId="77777777">
      <w:pPr>
        <w:ind w:left="1440"/>
        <w:jc w:val="both"/>
        <w:rPr>
          <w:rFonts w:ascii="Calibri" w:hAnsi="Calibri" w:cs="Calibri"/>
          <w:sz w:val="22"/>
        </w:rPr>
      </w:pPr>
      <w:r w:rsidRPr="006A1F21">
        <w:rPr>
          <w:rFonts w:ascii="Calibri" w:hAnsi="Calibri" w:cs="Calibri"/>
          <w:sz w:val="22"/>
        </w:rPr>
        <w:t xml:space="preserve">     3. Attempt Documentation</w:t>
      </w:r>
    </w:p>
    <w:p w:rsidRPr="006A1F21" w:rsidR="00AF775A" w:rsidP="00AF775A" w:rsidRDefault="00AF775A" w14:paraId="03F9E2FD" w14:textId="77777777">
      <w:pPr>
        <w:ind w:left="1440"/>
        <w:jc w:val="both"/>
        <w:rPr>
          <w:rFonts w:ascii="Calibri" w:hAnsi="Calibri" w:cs="Calibri"/>
          <w:sz w:val="22"/>
        </w:rPr>
      </w:pPr>
      <w:r w:rsidRPr="006A1F21">
        <w:rPr>
          <w:rFonts w:ascii="Calibri" w:hAnsi="Calibri" w:cs="Calibri"/>
          <w:sz w:val="22"/>
        </w:rPr>
        <w:t xml:space="preserve">     4. Introduction of Survey to Respondent</w:t>
      </w:r>
    </w:p>
    <w:p w:rsidRPr="006A1F21" w:rsidR="00AF775A" w:rsidP="00AF775A" w:rsidRDefault="00AF775A" w14:paraId="2485B6CA" w14:textId="77777777">
      <w:pPr>
        <w:ind w:left="1440"/>
        <w:jc w:val="both"/>
        <w:rPr>
          <w:rFonts w:ascii="Calibri" w:hAnsi="Calibri" w:cs="Calibri"/>
          <w:sz w:val="22"/>
        </w:rPr>
      </w:pPr>
      <w:r w:rsidRPr="006A1F21">
        <w:rPr>
          <w:rFonts w:ascii="Calibri" w:hAnsi="Calibri" w:cs="Calibri"/>
          <w:sz w:val="22"/>
        </w:rPr>
        <w:t xml:space="preserve">     5. Consent Form</w:t>
      </w:r>
    </w:p>
    <w:p w:rsidRPr="006A1F21" w:rsidR="00AF775A" w:rsidP="00AF775A" w:rsidRDefault="00AF775A" w14:paraId="38C223AC" w14:textId="77777777">
      <w:pPr>
        <w:ind w:left="1440"/>
        <w:jc w:val="both"/>
        <w:rPr>
          <w:rFonts w:ascii="Calibri" w:hAnsi="Calibri" w:cs="Calibri"/>
          <w:sz w:val="22"/>
        </w:rPr>
      </w:pPr>
      <w:r w:rsidRPr="006A1F21">
        <w:rPr>
          <w:rFonts w:ascii="Calibri" w:hAnsi="Calibri" w:cs="Calibri"/>
          <w:sz w:val="22"/>
        </w:rPr>
        <w:t xml:space="preserve">     6. FAQ Review</w:t>
      </w:r>
    </w:p>
    <w:p w:rsidRPr="006A1F21" w:rsidR="00AF775A" w:rsidP="00AF775A" w:rsidRDefault="00AF775A" w14:paraId="0ADF517C" w14:textId="77777777">
      <w:pPr>
        <w:ind w:left="1440"/>
        <w:jc w:val="both"/>
        <w:rPr>
          <w:rFonts w:ascii="Calibri" w:hAnsi="Calibri" w:cs="Calibri"/>
          <w:sz w:val="22"/>
        </w:rPr>
      </w:pPr>
      <w:r w:rsidRPr="006A1F21">
        <w:rPr>
          <w:rFonts w:ascii="Calibri" w:hAnsi="Calibri" w:cs="Calibri"/>
          <w:sz w:val="22"/>
        </w:rPr>
        <w:t xml:space="preserve">     7. Selection of Prior Respondent or Suitable Proxy</w:t>
      </w:r>
    </w:p>
    <w:p w:rsidRPr="006A1F21" w:rsidR="00AF775A" w:rsidP="00AF775A" w:rsidRDefault="00AF775A" w14:paraId="3445A6EA" w14:textId="77777777">
      <w:pPr>
        <w:ind w:left="1440"/>
        <w:jc w:val="both"/>
        <w:rPr>
          <w:rFonts w:ascii="Calibri" w:hAnsi="Calibri" w:cs="Calibri"/>
          <w:sz w:val="22"/>
        </w:rPr>
      </w:pPr>
      <w:r w:rsidRPr="006A1F21">
        <w:rPr>
          <w:rFonts w:ascii="Calibri" w:hAnsi="Calibri" w:cs="Calibri"/>
          <w:sz w:val="22"/>
        </w:rPr>
        <w:t xml:space="preserve">     8. Reading Techniques</w:t>
      </w:r>
    </w:p>
    <w:p w:rsidRPr="006A1F21" w:rsidR="00AF775A" w:rsidP="00AF775A" w:rsidRDefault="00AF775A" w14:paraId="6F212091" w14:textId="77777777">
      <w:pPr>
        <w:ind w:left="1440"/>
        <w:jc w:val="both"/>
        <w:rPr>
          <w:rFonts w:ascii="Calibri" w:hAnsi="Calibri" w:cs="Calibri"/>
          <w:sz w:val="22"/>
        </w:rPr>
      </w:pPr>
      <w:r w:rsidRPr="006A1F21">
        <w:rPr>
          <w:rFonts w:ascii="Calibri" w:hAnsi="Calibri" w:cs="Calibri"/>
          <w:sz w:val="22"/>
        </w:rPr>
        <w:t xml:space="preserve">     9. Read Questions as Written</w:t>
      </w:r>
    </w:p>
    <w:p w:rsidRPr="006A1F21" w:rsidR="00AF775A" w:rsidP="00AF775A" w:rsidRDefault="00AF775A" w14:paraId="64EB5867" w14:textId="77777777">
      <w:pPr>
        <w:ind w:left="1440"/>
        <w:jc w:val="both"/>
        <w:rPr>
          <w:rFonts w:ascii="Calibri" w:hAnsi="Calibri" w:cs="Calibri"/>
          <w:sz w:val="22"/>
        </w:rPr>
      </w:pPr>
      <w:r w:rsidRPr="006A1F21">
        <w:rPr>
          <w:rFonts w:ascii="Calibri" w:hAnsi="Calibri" w:cs="Calibri"/>
          <w:sz w:val="22"/>
        </w:rPr>
        <w:t xml:space="preserve">     10. Speech/Clarity</w:t>
      </w:r>
    </w:p>
    <w:p w:rsidRPr="006A1F21" w:rsidR="00AF775A" w:rsidP="00AF775A" w:rsidRDefault="00AF775A" w14:paraId="33AB5FD4" w14:textId="77777777">
      <w:pPr>
        <w:ind w:left="1440"/>
        <w:jc w:val="both"/>
        <w:rPr>
          <w:rFonts w:ascii="Calibri" w:hAnsi="Calibri" w:cs="Calibri"/>
          <w:sz w:val="22"/>
        </w:rPr>
      </w:pPr>
      <w:r w:rsidRPr="006A1F21">
        <w:rPr>
          <w:rFonts w:ascii="Calibri" w:hAnsi="Calibri" w:cs="Calibri"/>
          <w:sz w:val="22"/>
        </w:rPr>
        <w:t xml:space="preserve">     11. Pronunciation</w:t>
      </w:r>
    </w:p>
    <w:p w:rsidRPr="006A1F21" w:rsidR="00AF775A" w:rsidP="00AF775A" w:rsidRDefault="00AF775A" w14:paraId="50881DE2" w14:textId="77777777">
      <w:pPr>
        <w:ind w:left="1440"/>
        <w:jc w:val="both"/>
        <w:rPr>
          <w:rFonts w:ascii="Calibri" w:hAnsi="Calibri" w:cs="Calibri"/>
          <w:sz w:val="22"/>
        </w:rPr>
      </w:pPr>
      <w:r w:rsidRPr="006A1F21">
        <w:rPr>
          <w:rFonts w:ascii="Calibri" w:hAnsi="Calibri" w:cs="Calibri"/>
          <w:sz w:val="22"/>
        </w:rPr>
        <w:t xml:space="preserve">     12. Neutral Probing Techniques</w:t>
      </w:r>
    </w:p>
    <w:p w:rsidRPr="006A1F21" w:rsidR="00AF775A" w:rsidP="00AF775A" w:rsidRDefault="00AF775A" w14:paraId="10EF4717" w14:textId="77777777">
      <w:pPr>
        <w:ind w:left="1440"/>
        <w:jc w:val="both"/>
        <w:rPr>
          <w:rFonts w:ascii="Calibri" w:hAnsi="Calibri" w:cs="Calibri"/>
          <w:sz w:val="22"/>
        </w:rPr>
      </w:pPr>
      <w:r w:rsidRPr="006A1F21">
        <w:rPr>
          <w:rFonts w:ascii="Calibri" w:hAnsi="Calibri" w:cs="Calibri"/>
          <w:sz w:val="22"/>
        </w:rPr>
        <w:t xml:space="preserve">     13. Knowledge of Disposition Codes</w:t>
      </w:r>
    </w:p>
    <w:p w:rsidRPr="006A1F21" w:rsidR="00AF775A" w:rsidP="00AF775A" w:rsidRDefault="00AF775A" w14:paraId="4686E49E" w14:textId="77777777">
      <w:pPr>
        <w:ind w:left="1440"/>
        <w:jc w:val="both"/>
        <w:rPr>
          <w:rFonts w:ascii="Calibri" w:hAnsi="Calibri" w:cs="Calibri"/>
          <w:sz w:val="22"/>
        </w:rPr>
      </w:pPr>
      <w:r w:rsidRPr="006A1F21">
        <w:rPr>
          <w:rFonts w:ascii="Calibri" w:hAnsi="Calibri" w:cs="Calibri"/>
          <w:sz w:val="22"/>
        </w:rPr>
        <w:t xml:space="preserve">     14. Recording of Answers</w:t>
      </w:r>
    </w:p>
    <w:p w:rsidRPr="006A1F21" w:rsidR="00AF775A" w:rsidP="00AF775A" w:rsidRDefault="00AF775A" w14:paraId="3FFD6222" w14:textId="77777777">
      <w:pPr>
        <w:ind w:left="1440"/>
        <w:jc w:val="both"/>
        <w:rPr>
          <w:rFonts w:ascii="Calibri" w:hAnsi="Calibri" w:cs="Calibri"/>
          <w:sz w:val="22"/>
        </w:rPr>
      </w:pPr>
      <w:r w:rsidRPr="006A1F21">
        <w:rPr>
          <w:rFonts w:ascii="Calibri" w:hAnsi="Calibri" w:cs="Calibri"/>
          <w:sz w:val="22"/>
        </w:rPr>
        <w:t xml:space="preserve">     15. Practice Interview Scenarios     </w:t>
      </w:r>
    </w:p>
    <w:p w:rsidRPr="006A1F21" w:rsidR="00AF775A" w:rsidP="00AF775A" w:rsidRDefault="00AF775A" w14:paraId="76AA78EE" w14:textId="77777777">
      <w:pPr>
        <w:ind w:left="1440"/>
        <w:jc w:val="both"/>
        <w:rPr>
          <w:rFonts w:ascii="Calibri" w:hAnsi="Calibri" w:cs="Calibri"/>
          <w:sz w:val="22"/>
        </w:rPr>
      </w:pPr>
      <w:r w:rsidRPr="006A1F21">
        <w:rPr>
          <w:rFonts w:ascii="Calibri" w:hAnsi="Calibri" w:cs="Calibri"/>
          <w:sz w:val="22"/>
        </w:rPr>
        <w:t xml:space="preserve">     16. Interview Supervisor</w:t>
      </w:r>
    </w:p>
    <w:p w:rsidRPr="006A1F21" w:rsidR="00AF775A" w:rsidP="00AF775A" w:rsidRDefault="00AF775A" w14:paraId="04EE46B7" w14:textId="77777777">
      <w:pPr>
        <w:ind w:left="1440"/>
        <w:jc w:val="both"/>
        <w:rPr>
          <w:rFonts w:ascii="Calibri" w:hAnsi="Calibri" w:cs="Calibri"/>
          <w:sz w:val="22"/>
        </w:rPr>
      </w:pPr>
      <w:r w:rsidRPr="006A1F21">
        <w:rPr>
          <w:rFonts w:ascii="Calibri" w:hAnsi="Calibri" w:cs="Calibri"/>
          <w:sz w:val="22"/>
        </w:rPr>
        <w:t xml:space="preserve">     17. Results to Health Care Provider</w:t>
      </w:r>
    </w:p>
    <w:p w:rsidRPr="006A1F21" w:rsidR="00AF775A" w:rsidP="00AF775A" w:rsidRDefault="00AF775A" w14:paraId="441B7E85" w14:textId="77777777">
      <w:pPr>
        <w:ind w:left="1440"/>
        <w:jc w:val="both"/>
        <w:rPr>
          <w:rFonts w:ascii="Calibri" w:hAnsi="Calibri" w:cs="Calibri"/>
          <w:sz w:val="22"/>
        </w:rPr>
      </w:pPr>
      <w:r w:rsidRPr="006A1F21">
        <w:rPr>
          <w:rFonts w:ascii="Calibri" w:hAnsi="Calibri" w:cs="Calibri"/>
          <w:sz w:val="22"/>
        </w:rPr>
        <w:t xml:space="preserve">     18. Human Subject Protection</w:t>
      </w:r>
    </w:p>
    <w:p w:rsidRPr="006A1F21" w:rsidR="00AF775A" w:rsidP="00AF775A" w:rsidRDefault="00AF775A" w14:paraId="6DD19C50" w14:textId="77777777">
      <w:pPr>
        <w:jc w:val="both"/>
        <w:rPr>
          <w:rFonts w:ascii="Calibri" w:hAnsi="Calibri" w:cs="Calibri"/>
          <w:sz w:val="22"/>
          <w:szCs w:val="24"/>
        </w:rPr>
      </w:pPr>
    </w:p>
    <w:p w:rsidRPr="006A1F21" w:rsidR="00AF775A" w:rsidP="00AF775A" w:rsidRDefault="00AF775A" w14:paraId="1D66ADC3" w14:textId="77777777">
      <w:pPr>
        <w:jc w:val="both"/>
        <w:rPr>
          <w:rFonts w:ascii="Calibri" w:hAnsi="Calibri" w:cs="Calibri"/>
          <w:sz w:val="24"/>
          <w:szCs w:val="24"/>
        </w:rPr>
      </w:pPr>
      <w:r w:rsidRPr="006A1F21">
        <w:rPr>
          <w:rFonts w:ascii="Calibri" w:hAnsi="Calibri" w:cs="Calibri"/>
          <w:sz w:val="24"/>
          <w:szCs w:val="24"/>
        </w:rPr>
        <w:t>Interviewers must demonstrate competency in all areas to be certified.</w:t>
      </w:r>
    </w:p>
    <w:p w:rsidRPr="006A1F21" w:rsidR="00AF775A" w:rsidP="00AF775A" w:rsidRDefault="00AF775A" w14:paraId="04A0DFFD" w14:textId="529D4889">
      <w:pPr>
        <w:jc w:val="both"/>
        <w:rPr>
          <w:rFonts w:ascii="Calibri" w:hAnsi="Calibri" w:cs="Calibri"/>
          <w:b/>
          <w:sz w:val="24"/>
          <w:szCs w:val="24"/>
          <w:u w:val="single"/>
        </w:rPr>
      </w:pPr>
    </w:p>
    <w:p w:rsidRPr="006A1F21" w:rsidR="00AF775A" w:rsidP="00AF775A" w:rsidRDefault="00AF775A" w14:paraId="2ABDA58F" w14:textId="77777777">
      <w:pPr>
        <w:jc w:val="both"/>
        <w:rPr>
          <w:rFonts w:ascii="Calibri" w:hAnsi="Calibri" w:cs="Calibri"/>
          <w:sz w:val="24"/>
          <w:szCs w:val="24"/>
        </w:rPr>
      </w:pPr>
    </w:p>
    <w:p w:rsidRPr="006A1F21" w:rsidR="00AF775A" w:rsidP="00541FDA" w:rsidRDefault="00541FDA" w14:paraId="48851EB7" w14:textId="3E26CB90">
      <w:pPr>
        <w:pStyle w:val="Heading2"/>
      </w:pPr>
      <w:bookmarkStart w:name="_Toc49869136" w:id="112"/>
      <w:r w:rsidRPr="006A1F21">
        <w:t>1</w:t>
      </w:r>
      <w:r w:rsidR="00B27E4A">
        <w:t>1</w:t>
      </w:r>
      <w:r w:rsidRPr="006A1F21">
        <w:t>.</w:t>
      </w:r>
      <w:r w:rsidRPr="006A1F21" w:rsidR="00AF775A">
        <w:t>2. Interviewer Checklist</w:t>
      </w:r>
      <w:bookmarkEnd w:id="112"/>
    </w:p>
    <w:p w:rsidRPr="006A1F21" w:rsidR="00AF775A" w:rsidP="00AF775A" w:rsidRDefault="00AF775A" w14:paraId="35F81C10" w14:textId="77777777">
      <w:pPr>
        <w:jc w:val="both"/>
        <w:rPr>
          <w:rFonts w:ascii="Calibri" w:hAnsi="Calibri" w:cs="Calibri"/>
          <w:b/>
          <w:sz w:val="24"/>
          <w:szCs w:val="24"/>
        </w:rPr>
      </w:pPr>
    </w:p>
    <w:p w:rsidRPr="006A1F21" w:rsidR="00AF775A" w:rsidP="00AF775A" w:rsidRDefault="00AF775A" w14:paraId="0A595387" w14:textId="77777777">
      <w:pPr>
        <w:jc w:val="both"/>
        <w:rPr>
          <w:rFonts w:ascii="Calibri" w:hAnsi="Calibri" w:cs="Calibri"/>
          <w:sz w:val="24"/>
          <w:szCs w:val="24"/>
        </w:rPr>
      </w:pPr>
      <w:r w:rsidRPr="006A1F21">
        <w:rPr>
          <w:rFonts w:ascii="Calibri" w:hAnsi="Calibri" w:cs="Calibri"/>
          <w:sz w:val="24"/>
          <w:szCs w:val="24"/>
        </w:rPr>
        <w:t>Aim for a professional look, simplicity, and comfort. The respondent should focus on the interview and not the interviewer’s manner of dress.</w:t>
      </w:r>
    </w:p>
    <w:p w:rsidRPr="006A1F21" w:rsidR="00AF775A" w:rsidP="00AF775A" w:rsidRDefault="00AF775A" w14:paraId="1FE620FC" w14:textId="77777777">
      <w:pPr>
        <w:jc w:val="both"/>
        <w:rPr>
          <w:rFonts w:ascii="Calibri" w:hAnsi="Calibri" w:cs="Calibri"/>
          <w:sz w:val="24"/>
          <w:szCs w:val="24"/>
        </w:rPr>
      </w:pPr>
    </w:p>
    <w:p w:rsidRPr="006A1F21" w:rsidR="00AF775A" w:rsidP="00AF775A" w:rsidRDefault="00AF775A" w14:paraId="5A8C2D33" w14:textId="77777777">
      <w:pPr>
        <w:jc w:val="both"/>
        <w:rPr>
          <w:rFonts w:ascii="Calibri" w:hAnsi="Calibri" w:cs="Calibri"/>
          <w:sz w:val="24"/>
          <w:szCs w:val="24"/>
          <w:u w:val="single"/>
        </w:rPr>
      </w:pPr>
      <w:r w:rsidRPr="006A1F21">
        <w:rPr>
          <w:rFonts w:ascii="Calibri" w:hAnsi="Calibri" w:cs="Calibri"/>
          <w:sz w:val="24"/>
          <w:szCs w:val="24"/>
          <w:u w:val="single"/>
        </w:rPr>
        <w:t>1. Be prepared to conduct the survey.</w:t>
      </w:r>
    </w:p>
    <w:p w:rsidRPr="006A1F21" w:rsidR="00AF775A" w:rsidP="00AF775A" w:rsidRDefault="00AF775A" w14:paraId="4EAEEC92" w14:textId="77777777">
      <w:pPr>
        <w:jc w:val="both"/>
        <w:rPr>
          <w:rFonts w:ascii="Calibri" w:hAnsi="Calibri" w:cs="Calibri"/>
          <w:sz w:val="24"/>
          <w:szCs w:val="24"/>
          <w:u w:val="single"/>
        </w:rPr>
      </w:pPr>
    </w:p>
    <w:p w:rsidRPr="006A1F21" w:rsidR="00AF775A" w:rsidP="00AF775A" w:rsidRDefault="00AF775A" w14:paraId="27B67E39" w14:textId="77777777">
      <w:pPr>
        <w:jc w:val="both"/>
        <w:rPr>
          <w:rFonts w:ascii="Calibri" w:hAnsi="Calibri" w:cs="Calibri"/>
          <w:sz w:val="24"/>
          <w:szCs w:val="24"/>
        </w:rPr>
      </w:pPr>
      <w:r w:rsidRPr="006A1F21">
        <w:rPr>
          <w:rFonts w:ascii="Calibri" w:hAnsi="Calibri" w:cs="Calibri"/>
          <w:sz w:val="24"/>
          <w:szCs w:val="24"/>
          <w:u w:val="single"/>
        </w:rPr>
        <w:t>2. Survey Materials:</w:t>
      </w:r>
      <w:r w:rsidRPr="006A1F21">
        <w:rPr>
          <w:rFonts w:ascii="Calibri" w:hAnsi="Calibri" w:cs="Calibri"/>
          <w:sz w:val="24"/>
          <w:szCs w:val="24"/>
        </w:rPr>
        <w:tab/>
        <w:t xml:space="preserve">            a. Identification Badge</w:t>
      </w:r>
    </w:p>
    <w:p w:rsidRPr="006A1F21" w:rsidR="00AF775A" w:rsidP="00AF775A" w:rsidRDefault="00AF775A" w14:paraId="1F151ABD" w14:textId="77777777">
      <w:pPr>
        <w:jc w:val="both"/>
        <w:rPr>
          <w:rFonts w:ascii="Calibri" w:hAnsi="Calibri" w:cs="Calibri"/>
          <w:sz w:val="24"/>
          <w:szCs w:val="24"/>
        </w:rPr>
      </w:pPr>
      <w:r w:rsidRPr="006A1F21">
        <w:rPr>
          <w:rFonts w:ascii="Calibri" w:hAnsi="Calibri" w:cs="Calibri"/>
          <w:sz w:val="24"/>
          <w:szCs w:val="24"/>
        </w:rPr>
        <w:lastRenderedPageBreak/>
        <w:tab/>
      </w:r>
      <w:r w:rsidRPr="006A1F21">
        <w:rPr>
          <w:rFonts w:ascii="Calibri" w:hAnsi="Calibri" w:cs="Calibri"/>
          <w:sz w:val="24"/>
          <w:szCs w:val="24"/>
        </w:rPr>
        <w:tab/>
      </w:r>
      <w:r w:rsidRPr="006A1F21">
        <w:rPr>
          <w:rFonts w:ascii="Calibri" w:hAnsi="Calibri" w:cs="Calibri"/>
          <w:sz w:val="24"/>
          <w:szCs w:val="24"/>
        </w:rPr>
        <w:tab/>
      </w:r>
      <w:r w:rsidRPr="006A1F21">
        <w:rPr>
          <w:rFonts w:ascii="Calibri" w:hAnsi="Calibri" w:cs="Calibri"/>
          <w:sz w:val="24"/>
          <w:szCs w:val="24"/>
        </w:rPr>
        <w:tab/>
        <w:t>b. Bag</w:t>
      </w:r>
    </w:p>
    <w:p w:rsidRPr="006A1F21" w:rsidR="00AF775A" w:rsidP="00AF775A" w:rsidRDefault="00AF775A" w14:paraId="07AF89D3" w14:textId="4F97AE89">
      <w:pPr>
        <w:jc w:val="both"/>
        <w:rPr>
          <w:rFonts w:ascii="Calibri" w:hAnsi="Calibri" w:cs="Calibri"/>
          <w:sz w:val="24"/>
          <w:szCs w:val="24"/>
        </w:rPr>
      </w:pPr>
      <w:r w:rsidRPr="006A1F21">
        <w:rPr>
          <w:rFonts w:ascii="Calibri" w:hAnsi="Calibri" w:cs="Calibri"/>
          <w:sz w:val="24"/>
          <w:szCs w:val="24"/>
        </w:rPr>
        <w:tab/>
      </w:r>
      <w:r w:rsidRPr="006A1F21">
        <w:rPr>
          <w:rFonts w:ascii="Calibri" w:hAnsi="Calibri" w:cs="Calibri"/>
          <w:sz w:val="24"/>
          <w:szCs w:val="24"/>
        </w:rPr>
        <w:tab/>
      </w:r>
      <w:r w:rsidRPr="006A1F21">
        <w:rPr>
          <w:rFonts w:ascii="Calibri" w:hAnsi="Calibri" w:cs="Calibri"/>
          <w:sz w:val="24"/>
          <w:szCs w:val="24"/>
        </w:rPr>
        <w:tab/>
      </w:r>
      <w:r w:rsidRPr="006A1F21">
        <w:rPr>
          <w:rFonts w:ascii="Calibri" w:hAnsi="Calibri" w:cs="Calibri"/>
          <w:sz w:val="24"/>
          <w:szCs w:val="24"/>
        </w:rPr>
        <w:tab/>
        <w:t xml:space="preserve">c. </w:t>
      </w:r>
      <w:r w:rsidRPr="006A1F21" w:rsidR="003233AA">
        <w:rPr>
          <w:rFonts w:ascii="Calibri" w:hAnsi="Calibri" w:cs="Calibri"/>
          <w:sz w:val="24"/>
          <w:szCs w:val="24"/>
        </w:rPr>
        <w:t>L</w:t>
      </w:r>
      <w:r w:rsidRPr="006A1F21">
        <w:rPr>
          <w:rFonts w:ascii="Calibri" w:hAnsi="Calibri" w:cs="Calibri"/>
          <w:sz w:val="24"/>
          <w:szCs w:val="24"/>
        </w:rPr>
        <w:t>aptop, Charged</w:t>
      </w:r>
    </w:p>
    <w:p w:rsidRPr="006A1F21" w:rsidR="00AF775A" w:rsidP="00AF775A" w:rsidRDefault="00AF775A" w14:paraId="744709DD" w14:textId="77777777">
      <w:pPr>
        <w:jc w:val="both"/>
        <w:rPr>
          <w:rFonts w:ascii="Calibri" w:hAnsi="Calibri" w:cs="Calibri"/>
          <w:sz w:val="24"/>
          <w:szCs w:val="24"/>
        </w:rPr>
      </w:pPr>
      <w:r w:rsidRPr="006A1F21">
        <w:rPr>
          <w:rFonts w:ascii="Calibri" w:hAnsi="Calibri" w:cs="Calibri"/>
          <w:sz w:val="24"/>
          <w:szCs w:val="24"/>
        </w:rPr>
        <w:tab/>
      </w:r>
      <w:r w:rsidRPr="006A1F21">
        <w:rPr>
          <w:rFonts w:ascii="Calibri" w:hAnsi="Calibri" w:cs="Calibri"/>
          <w:sz w:val="24"/>
          <w:szCs w:val="24"/>
        </w:rPr>
        <w:tab/>
      </w:r>
      <w:r w:rsidRPr="006A1F21">
        <w:rPr>
          <w:rFonts w:ascii="Calibri" w:hAnsi="Calibri" w:cs="Calibri"/>
          <w:sz w:val="24"/>
          <w:szCs w:val="24"/>
        </w:rPr>
        <w:tab/>
      </w:r>
      <w:r w:rsidRPr="006A1F21">
        <w:rPr>
          <w:rFonts w:ascii="Calibri" w:hAnsi="Calibri" w:cs="Calibri"/>
          <w:sz w:val="24"/>
          <w:szCs w:val="24"/>
        </w:rPr>
        <w:tab/>
        <w:t>d. Black Ink Pen</w:t>
      </w:r>
    </w:p>
    <w:p w:rsidRPr="006A1F21" w:rsidR="00AF775A" w:rsidP="00AF775A" w:rsidRDefault="00AF775A" w14:paraId="6452558D" w14:textId="77777777">
      <w:pPr>
        <w:jc w:val="both"/>
        <w:rPr>
          <w:rFonts w:ascii="Calibri" w:hAnsi="Calibri" w:cs="Calibri"/>
          <w:sz w:val="24"/>
          <w:szCs w:val="24"/>
        </w:rPr>
      </w:pPr>
      <w:r w:rsidRPr="006A1F21">
        <w:rPr>
          <w:rFonts w:ascii="Calibri" w:hAnsi="Calibri" w:cs="Calibri"/>
          <w:sz w:val="24"/>
          <w:szCs w:val="24"/>
        </w:rPr>
        <w:tab/>
      </w:r>
      <w:r w:rsidRPr="006A1F21">
        <w:rPr>
          <w:rFonts w:ascii="Calibri" w:hAnsi="Calibri" w:cs="Calibri"/>
          <w:sz w:val="24"/>
          <w:szCs w:val="24"/>
        </w:rPr>
        <w:tab/>
      </w:r>
      <w:r w:rsidRPr="006A1F21">
        <w:rPr>
          <w:rFonts w:ascii="Calibri" w:hAnsi="Calibri" w:cs="Calibri"/>
          <w:sz w:val="24"/>
          <w:szCs w:val="24"/>
        </w:rPr>
        <w:tab/>
      </w:r>
      <w:r w:rsidRPr="006A1F21">
        <w:rPr>
          <w:rFonts w:ascii="Calibri" w:hAnsi="Calibri" w:cs="Calibri"/>
          <w:sz w:val="24"/>
          <w:szCs w:val="24"/>
        </w:rPr>
        <w:tab/>
        <w:t>e. Copy of the Pre-Contact Letter sent to Respondent</w:t>
      </w:r>
    </w:p>
    <w:p w:rsidRPr="006A1F21" w:rsidR="00AF775A" w:rsidP="00AF775A" w:rsidRDefault="00AF775A" w14:paraId="45A8DC36" w14:textId="77777777">
      <w:pPr>
        <w:jc w:val="both"/>
        <w:rPr>
          <w:rFonts w:ascii="Calibri" w:hAnsi="Calibri" w:cs="Calibri"/>
          <w:sz w:val="24"/>
          <w:szCs w:val="24"/>
        </w:rPr>
      </w:pPr>
      <w:r w:rsidRPr="006A1F21">
        <w:rPr>
          <w:rFonts w:ascii="Calibri" w:hAnsi="Calibri" w:cs="Calibri"/>
          <w:sz w:val="24"/>
          <w:szCs w:val="24"/>
        </w:rPr>
        <w:tab/>
      </w:r>
      <w:r w:rsidRPr="006A1F21">
        <w:rPr>
          <w:rFonts w:ascii="Calibri" w:hAnsi="Calibri" w:cs="Calibri"/>
          <w:sz w:val="24"/>
          <w:szCs w:val="24"/>
        </w:rPr>
        <w:tab/>
      </w:r>
      <w:r w:rsidRPr="006A1F21">
        <w:rPr>
          <w:rFonts w:ascii="Calibri" w:hAnsi="Calibri" w:cs="Calibri"/>
          <w:sz w:val="24"/>
          <w:szCs w:val="24"/>
        </w:rPr>
        <w:tab/>
      </w:r>
      <w:r w:rsidRPr="006A1F21">
        <w:rPr>
          <w:rFonts w:ascii="Calibri" w:hAnsi="Calibri" w:cs="Calibri"/>
          <w:sz w:val="24"/>
          <w:szCs w:val="24"/>
        </w:rPr>
        <w:tab/>
        <w:t>f. Map &amp; Address Listings (special needs cases)</w:t>
      </w:r>
    </w:p>
    <w:p w:rsidRPr="006A1F21" w:rsidR="00AF775A" w:rsidP="00AF775A" w:rsidRDefault="00AF775A" w14:paraId="7A14E339" w14:textId="77777777">
      <w:pPr>
        <w:jc w:val="both"/>
        <w:rPr>
          <w:rFonts w:ascii="Calibri" w:hAnsi="Calibri" w:cs="Calibri"/>
          <w:sz w:val="24"/>
          <w:szCs w:val="24"/>
        </w:rPr>
      </w:pPr>
      <w:r w:rsidRPr="006A1F21">
        <w:rPr>
          <w:rFonts w:ascii="Calibri" w:hAnsi="Calibri" w:cs="Calibri"/>
          <w:sz w:val="24"/>
          <w:szCs w:val="24"/>
        </w:rPr>
        <w:tab/>
      </w:r>
      <w:r w:rsidRPr="006A1F21">
        <w:rPr>
          <w:rFonts w:ascii="Calibri" w:hAnsi="Calibri" w:cs="Calibri"/>
          <w:sz w:val="24"/>
          <w:szCs w:val="24"/>
        </w:rPr>
        <w:tab/>
      </w:r>
      <w:r w:rsidRPr="006A1F21">
        <w:rPr>
          <w:rFonts w:ascii="Calibri" w:hAnsi="Calibri" w:cs="Calibri"/>
          <w:sz w:val="24"/>
          <w:szCs w:val="24"/>
        </w:rPr>
        <w:tab/>
      </w:r>
      <w:r w:rsidRPr="006A1F21">
        <w:rPr>
          <w:rFonts w:ascii="Calibri" w:hAnsi="Calibri" w:cs="Calibri"/>
          <w:sz w:val="24"/>
          <w:szCs w:val="24"/>
        </w:rPr>
        <w:tab/>
        <w:t>g. Interviewer Checklist</w:t>
      </w:r>
    </w:p>
    <w:p w:rsidRPr="006A1F21" w:rsidR="00AF775A" w:rsidP="00AF775A" w:rsidRDefault="00AF775A" w14:paraId="0E5DF939" w14:textId="77777777">
      <w:pPr>
        <w:jc w:val="both"/>
        <w:rPr>
          <w:rFonts w:ascii="Calibri" w:hAnsi="Calibri" w:cs="Calibri"/>
          <w:sz w:val="24"/>
          <w:szCs w:val="24"/>
        </w:rPr>
      </w:pPr>
      <w:r w:rsidRPr="006A1F21">
        <w:rPr>
          <w:rFonts w:ascii="Calibri" w:hAnsi="Calibri" w:cs="Calibri"/>
          <w:sz w:val="24"/>
          <w:szCs w:val="24"/>
        </w:rPr>
        <w:tab/>
      </w:r>
      <w:r w:rsidRPr="006A1F21">
        <w:rPr>
          <w:rFonts w:ascii="Calibri" w:hAnsi="Calibri" w:cs="Calibri"/>
          <w:sz w:val="24"/>
          <w:szCs w:val="24"/>
        </w:rPr>
        <w:tab/>
      </w:r>
      <w:r w:rsidRPr="006A1F21">
        <w:rPr>
          <w:rFonts w:ascii="Calibri" w:hAnsi="Calibri" w:cs="Calibri"/>
          <w:sz w:val="24"/>
          <w:szCs w:val="24"/>
        </w:rPr>
        <w:tab/>
      </w:r>
      <w:r w:rsidRPr="006A1F21">
        <w:rPr>
          <w:rFonts w:ascii="Calibri" w:hAnsi="Calibri" w:cs="Calibri"/>
          <w:sz w:val="24"/>
          <w:szCs w:val="24"/>
        </w:rPr>
        <w:tab/>
        <w:t>h. Participant Response Card</w:t>
      </w:r>
    </w:p>
    <w:p w:rsidRPr="006A1F21" w:rsidR="00AF775A" w:rsidP="00AF775A" w:rsidRDefault="00AF775A" w14:paraId="462EA865" w14:textId="77777777">
      <w:pPr>
        <w:jc w:val="both"/>
        <w:rPr>
          <w:rFonts w:ascii="Calibri" w:hAnsi="Calibri" w:cs="Calibri"/>
          <w:sz w:val="24"/>
          <w:szCs w:val="24"/>
        </w:rPr>
      </w:pPr>
      <w:r w:rsidRPr="006A1F21">
        <w:rPr>
          <w:rFonts w:ascii="Calibri" w:hAnsi="Calibri" w:cs="Calibri"/>
          <w:sz w:val="24"/>
          <w:szCs w:val="24"/>
        </w:rPr>
        <w:tab/>
      </w:r>
      <w:r w:rsidRPr="006A1F21">
        <w:rPr>
          <w:rFonts w:ascii="Calibri" w:hAnsi="Calibri" w:cs="Calibri"/>
          <w:sz w:val="24"/>
          <w:szCs w:val="24"/>
        </w:rPr>
        <w:tab/>
      </w:r>
      <w:r w:rsidRPr="006A1F21">
        <w:rPr>
          <w:rFonts w:ascii="Calibri" w:hAnsi="Calibri" w:cs="Calibri"/>
          <w:sz w:val="24"/>
          <w:szCs w:val="24"/>
        </w:rPr>
        <w:tab/>
      </w:r>
      <w:r w:rsidRPr="006A1F21">
        <w:rPr>
          <w:rFonts w:ascii="Calibri" w:hAnsi="Calibri" w:cs="Calibri"/>
          <w:sz w:val="24"/>
          <w:szCs w:val="24"/>
        </w:rPr>
        <w:tab/>
        <w:t>h. Contact Tracking Information Form</w:t>
      </w:r>
    </w:p>
    <w:p w:rsidRPr="006A1F21" w:rsidR="00AF775A" w:rsidP="00AF775A" w:rsidRDefault="00AF775A" w14:paraId="06FEF65F" w14:textId="13BE68CC">
      <w:pPr>
        <w:jc w:val="both"/>
        <w:rPr>
          <w:rFonts w:ascii="Calibri" w:hAnsi="Calibri" w:cs="Calibri"/>
          <w:sz w:val="24"/>
          <w:szCs w:val="24"/>
        </w:rPr>
      </w:pPr>
      <w:r w:rsidRPr="006A1F21">
        <w:rPr>
          <w:rFonts w:ascii="Calibri" w:hAnsi="Calibri" w:cs="Calibri"/>
          <w:sz w:val="24"/>
          <w:szCs w:val="24"/>
        </w:rPr>
        <w:tab/>
      </w:r>
      <w:r w:rsidRPr="006A1F21">
        <w:rPr>
          <w:rFonts w:ascii="Calibri" w:hAnsi="Calibri" w:cs="Calibri"/>
          <w:sz w:val="24"/>
          <w:szCs w:val="24"/>
        </w:rPr>
        <w:tab/>
      </w:r>
      <w:r w:rsidRPr="006A1F21">
        <w:rPr>
          <w:rFonts w:ascii="Calibri" w:hAnsi="Calibri" w:cs="Calibri"/>
          <w:sz w:val="24"/>
          <w:szCs w:val="24"/>
        </w:rPr>
        <w:tab/>
      </w:r>
      <w:r w:rsidRPr="006A1F21">
        <w:rPr>
          <w:rFonts w:ascii="Calibri" w:hAnsi="Calibri" w:cs="Calibri"/>
          <w:sz w:val="24"/>
          <w:szCs w:val="24"/>
        </w:rPr>
        <w:tab/>
        <w:t xml:space="preserve">i. Consent &amp; HIPAA form – digital iPad application and backup paper forms </w:t>
      </w:r>
    </w:p>
    <w:p w:rsidRPr="006A1F21" w:rsidR="00AF775A" w:rsidP="00AF775A" w:rsidRDefault="00AF775A" w14:paraId="7E3E5F84" w14:textId="4846F30B">
      <w:pPr>
        <w:jc w:val="both"/>
        <w:rPr>
          <w:rFonts w:ascii="Calibri" w:hAnsi="Calibri" w:cs="Calibri"/>
          <w:sz w:val="24"/>
          <w:szCs w:val="24"/>
        </w:rPr>
      </w:pPr>
      <w:r w:rsidRPr="006A1F21">
        <w:rPr>
          <w:rFonts w:ascii="Calibri" w:hAnsi="Calibri" w:cs="Calibri"/>
          <w:sz w:val="24"/>
          <w:szCs w:val="24"/>
        </w:rPr>
        <w:tab/>
      </w:r>
      <w:r w:rsidRPr="006A1F21">
        <w:rPr>
          <w:rFonts w:ascii="Calibri" w:hAnsi="Calibri" w:cs="Calibri"/>
          <w:sz w:val="24"/>
          <w:szCs w:val="24"/>
        </w:rPr>
        <w:tab/>
      </w:r>
      <w:r w:rsidRPr="006A1F21">
        <w:rPr>
          <w:rFonts w:ascii="Calibri" w:hAnsi="Calibri" w:cs="Calibri"/>
          <w:sz w:val="24"/>
          <w:szCs w:val="24"/>
        </w:rPr>
        <w:tab/>
      </w:r>
      <w:r w:rsidRPr="006A1F21">
        <w:rPr>
          <w:rFonts w:ascii="Calibri" w:hAnsi="Calibri" w:cs="Calibri"/>
          <w:sz w:val="24"/>
          <w:szCs w:val="24"/>
        </w:rPr>
        <w:tab/>
        <w:t>j. Questionnaire – loaded on laptop and backup paper copies</w:t>
      </w:r>
    </w:p>
    <w:p w:rsidRPr="006A1F21" w:rsidR="00AF775A" w:rsidP="00AF775A" w:rsidRDefault="00AF775A" w14:paraId="61735BEF" w14:textId="45AF39B0">
      <w:pPr>
        <w:jc w:val="both"/>
        <w:rPr>
          <w:rFonts w:ascii="Calibri" w:hAnsi="Calibri" w:cs="Calibri"/>
          <w:sz w:val="24"/>
          <w:szCs w:val="24"/>
        </w:rPr>
      </w:pPr>
      <w:r w:rsidRPr="006A1F21">
        <w:rPr>
          <w:rFonts w:ascii="Calibri" w:hAnsi="Calibri" w:cs="Calibri"/>
          <w:sz w:val="24"/>
          <w:szCs w:val="24"/>
        </w:rPr>
        <w:tab/>
      </w:r>
      <w:r w:rsidRPr="006A1F21">
        <w:rPr>
          <w:rFonts w:ascii="Calibri" w:hAnsi="Calibri" w:cs="Calibri"/>
          <w:sz w:val="24"/>
          <w:szCs w:val="24"/>
        </w:rPr>
        <w:tab/>
      </w:r>
      <w:r w:rsidRPr="006A1F21">
        <w:rPr>
          <w:rFonts w:ascii="Calibri" w:hAnsi="Calibri" w:cs="Calibri"/>
          <w:sz w:val="24"/>
          <w:szCs w:val="24"/>
        </w:rPr>
        <w:tab/>
      </w:r>
      <w:r w:rsidRPr="006A1F21">
        <w:rPr>
          <w:rFonts w:ascii="Calibri" w:hAnsi="Calibri" w:cs="Calibri"/>
          <w:sz w:val="24"/>
          <w:szCs w:val="24"/>
        </w:rPr>
        <w:tab/>
        <w:t>k. Gift Cards – one each for interview and blood draw</w:t>
      </w:r>
    </w:p>
    <w:p w:rsidRPr="006A1F21" w:rsidR="00AF775A" w:rsidP="00AF775A" w:rsidRDefault="00AF775A" w14:paraId="219AB8FE" w14:textId="77777777">
      <w:pPr>
        <w:jc w:val="both"/>
        <w:rPr>
          <w:rFonts w:ascii="Calibri" w:hAnsi="Calibri" w:cs="Calibri"/>
          <w:sz w:val="24"/>
          <w:szCs w:val="24"/>
        </w:rPr>
      </w:pPr>
      <w:r w:rsidRPr="006A1F21">
        <w:rPr>
          <w:rFonts w:ascii="Calibri" w:hAnsi="Calibri" w:cs="Calibri"/>
          <w:sz w:val="24"/>
          <w:szCs w:val="24"/>
        </w:rPr>
        <w:tab/>
      </w:r>
      <w:r w:rsidRPr="006A1F21">
        <w:rPr>
          <w:rFonts w:ascii="Calibri" w:hAnsi="Calibri" w:cs="Calibri"/>
          <w:sz w:val="24"/>
          <w:szCs w:val="24"/>
        </w:rPr>
        <w:tab/>
      </w:r>
      <w:r w:rsidRPr="006A1F21">
        <w:rPr>
          <w:rFonts w:ascii="Calibri" w:hAnsi="Calibri" w:cs="Calibri"/>
          <w:sz w:val="24"/>
          <w:szCs w:val="24"/>
        </w:rPr>
        <w:tab/>
      </w:r>
      <w:r w:rsidRPr="006A1F21">
        <w:rPr>
          <w:rFonts w:ascii="Calibri" w:hAnsi="Calibri" w:cs="Calibri"/>
          <w:sz w:val="24"/>
          <w:szCs w:val="24"/>
        </w:rPr>
        <w:tab/>
        <w:t>l. Appointment Form-Respondent’s Copy</w:t>
      </w:r>
    </w:p>
    <w:p w:rsidRPr="006A1F21" w:rsidR="00AF775A" w:rsidP="00AF775A" w:rsidRDefault="00AF775A" w14:paraId="47B7A198" w14:textId="77777777">
      <w:pPr>
        <w:jc w:val="both"/>
        <w:rPr>
          <w:rFonts w:ascii="Calibri" w:hAnsi="Calibri" w:cs="Calibri"/>
          <w:sz w:val="24"/>
          <w:szCs w:val="24"/>
        </w:rPr>
      </w:pPr>
      <w:r w:rsidRPr="006A1F21">
        <w:rPr>
          <w:rFonts w:ascii="Calibri" w:hAnsi="Calibri" w:cs="Calibri"/>
          <w:sz w:val="24"/>
          <w:szCs w:val="24"/>
        </w:rPr>
        <w:tab/>
      </w:r>
      <w:r w:rsidRPr="006A1F21">
        <w:rPr>
          <w:rFonts w:ascii="Calibri" w:hAnsi="Calibri" w:cs="Calibri"/>
          <w:sz w:val="24"/>
          <w:szCs w:val="24"/>
        </w:rPr>
        <w:tab/>
      </w:r>
      <w:r w:rsidRPr="006A1F21">
        <w:rPr>
          <w:rFonts w:ascii="Calibri" w:hAnsi="Calibri" w:cs="Calibri"/>
          <w:sz w:val="24"/>
          <w:szCs w:val="24"/>
        </w:rPr>
        <w:tab/>
      </w:r>
      <w:r w:rsidRPr="006A1F21">
        <w:rPr>
          <w:rFonts w:ascii="Calibri" w:hAnsi="Calibri" w:cs="Calibri"/>
          <w:sz w:val="24"/>
          <w:szCs w:val="24"/>
        </w:rPr>
        <w:tab/>
        <w:t>m. Non-participant Form</w:t>
      </w:r>
    </w:p>
    <w:p w:rsidRPr="006A1F21" w:rsidR="00AF775A" w:rsidP="00AF775A" w:rsidRDefault="00AF775A" w14:paraId="6ABF1C55" w14:textId="77777777">
      <w:pPr>
        <w:jc w:val="both"/>
        <w:rPr>
          <w:rFonts w:ascii="Calibri" w:hAnsi="Calibri" w:cs="Calibri"/>
          <w:b/>
          <w:sz w:val="36"/>
          <w:szCs w:val="36"/>
          <w:u w:val="single"/>
        </w:rPr>
      </w:pPr>
    </w:p>
    <w:p w:rsidRPr="006A1F21" w:rsidR="00AF775A" w:rsidP="00AF775A" w:rsidRDefault="00AF775A" w14:paraId="0EF1B62B" w14:textId="77777777">
      <w:pPr>
        <w:jc w:val="both"/>
        <w:rPr>
          <w:rFonts w:ascii="Calibri" w:hAnsi="Calibri" w:cs="Calibri"/>
          <w:sz w:val="24"/>
          <w:szCs w:val="24"/>
        </w:rPr>
      </w:pPr>
    </w:p>
    <w:p w:rsidRPr="006A1F21" w:rsidR="00AF775A" w:rsidP="00541FDA" w:rsidRDefault="00541FDA" w14:paraId="69E6553A" w14:textId="2955CFC1">
      <w:pPr>
        <w:pStyle w:val="Heading2"/>
      </w:pPr>
      <w:bookmarkStart w:name="_Toc49869137" w:id="113"/>
      <w:r w:rsidRPr="006A1F21">
        <w:t>1</w:t>
      </w:r>
      <w:r w:rsidR="00B27E4A">
        <w:t>1</w:t>
      </w:r>
      <w:r w:rsidRPr="006A1F21">
        <w:t>.</w:t>
      </w:r>
      <w:r w:rsidRPr="006A1F21" w:rsidR="00AF775A">
        <w:t>3. Consent Form</w:t>
      </w:r>
      <w:bookmarkEnd w:id="113"/>
    </w:p>
    <w:p w:rsidRPr="006A1F21" w:rsidR="00AF775A" w:rsidP="00AF775A" w:rsidRDefault="00AF775A" w14:paraId="44608875" w14:textId="77777777">
      <w:pPr>
        <w:jc w:val="both"/>
        <w:rPr>
          <w:rFonts w:ascii="Calibri" w:hAnsi="Calibri" w:cs="Calibri"/>
          <w:sz w:val="24"/>
          <w:szCs w:val="24"/>
        </w:rPr>
      </w:pPr>
    </w:p>
    <w:p w:rsidRPr="006A1F21" w:rsidR="00AF775A" w:rsidP="00AF775A" w:rsidRDefault="00AF775A" w14:paraId="465FCA0B" w14:textId="017DA0B1">
      <w:pPr>
        <w:jc w:val="both"/>
        <w:rPr>
          <w:rFonts w:ascii="Calibri" w:hAnsi="Calibri" w:cs="Calibri"/>
          <w:sz w:val="24"/>
          <w:szCs w:val="24"/>
        </w:rPr>
      </w:pPr>
      <w:r w:rsidRPr="006A1F21">
        <w:rPr>
          <w:rFonts w:ascii="Calibri" w:hAnsi="Calibri" w:cs="Calibri"/>
          <w:sz w:val="24"/>
          <w:szCs w:val="24"/>
        </w:rPr>
        <w:t xml:space="preserve">As part of the CDC Institutional Review Board for Human Use requirements, all surveys require a consent form before interviewing begins.  The consent form tells the participants about the study and their rights as a research participant. The interviewer should read through the consent form with the participant. The participant should initial </w:t>
      </w:r>
      <w:r w:rsidRPr="006A1F21" w:rsidR="007230EA">
        <w:rPr>
          <w:rFonts w:ascii="Calibri" w:hAnsi="Calibri" w:cs="Calibri"/>
          <w:sz w:val="24"/>
          <w:szCs w:val="24"/>
        </w:rPr>
        <w:t>all required</w:t>
      </w:r>
      <w:r w:rsidRPr="006A1F21">
        <w:rPr>
          <w:rFonts w:ascii="Calibri" w:hAnsi="Calibri" w:cs="Calibri"/>
          <w:sz w:val="24"/>
          <w:szCs w:val="24"/>
        </w:rPr>
        <w:t xml:space="preserve"> pages of the consent form and sign and date the signature page(s).  Two copies of the form are needed: one for the participant to keep and the other for the interviewer to return along with the completed survey. </w:t>
      </w:r>
    </w:p>
    <w:p w:rsidRPr="006A1F21" w:rsidR="00AF775A" w:rsidP="00AF775A" w:rsidRDefault="00AF775A" w14:paraId="63D6E428" w14:textId="77777777">
      <w:pPr>
        <w:jc w:val="both"/>
        <w:rPr>
          <w:rFonts w:ascii="Calibri" w:hAnsi="Calibri" w:cs="Calibri"/>
          <w:sz w:val="24"/>
          <w:szCs w:val="24"/>
        </w:rPr>
      </w:pPr>
    </w:p>
    <w:p w:rsidRPr="006A1F21" w:rsidR="002C18CA" w:rsidP="00FF59C1" w:rsidRDefault="00AF775A" w14:paraId="3EB29353" w14:textId="77777777">
      <w:pPr>
        <w:tabs>
          <w:tab w:val="left" w:pos="450"/>
        </w:tabs>
        <w:ind w:left="1080" w:hanging="450"/>
        <w:jc w:val="both"/>
        <w:rPr>
          <w:rFonts w:ascii="Calibri" w:hAnsi="Calibri" w:cs="Calibri"/>
          <w:sz w:val="24"/>
          <w:szCs w:val="24"/>
        </w:rPr>
      </w:pPr>
      <w:r w:rsidRPr="006A1F21">
        <w:rPr>
          <w:rFonts w:ascii="Calibri" w:hAnsi="Calibri" w:cs="Calibri"/>
          <w:sz w:val="24"/>
          <w:szCs w:val="24"/>
          <w:u w:val="single"/>
        </w:rPr>
        <w:t xml:space="preserve">1. </w:t>
      </w:r>
      <w:r w:rsidRPr="006A1F21" w:rsidR="00FF59C1">
        <w:rPr>
          <w:rFonts w:ascii="Calibri" w:hAnsi="Calibri" w:cs="Calibri"/>
          <w:sz w:val="24"/>
          <w:szCs w:val="24"/>
          <w:u w:val="single"/>
        </w:rPr>
        <w:tab/>
      </w:r>
      <w:r w:rsidRPr="006A1F21">
        <w:rPr>
          <w:rFonts w:ascii="Calibri" w:hAnsi="Calibri" w:cs="Calibri"/>
          <w:sz w:val="24"/>
          <w:szCs w:val="24"/>
          <w:u w:val="single"/>
        </w:rPr>
        <w:t>Explain the Consent Form:</w:t>
      </w:r>
      <w:r w:rsidRPr="006A1F21">
        <w:rPr>
          <w:rFonts w:ascii="Calibri" w:hAnsi="Calibri" w:cs="Calibri"/>
          <w:sz w:val="24"/>
          <w:szCs w:val="24"/>
        </w:rPr>
        <w:t xml:space="preserve"> </w:t>
      </w:r>
      <w:r w:rsidRPr="006A1F21">
        <w:rPr>
          <w:rFonts w:ascii="Calibri" w:hAnsi="Calibri" w:cs="Calibri"/>
          <w:sz w:val="24"/>
          <w:szCs w:val="24"/>
        </w:rPr>
        <w:tab/>
      </w:r>
    </w:p>
    <w:p w:rsidRPr="006A1F21" w:rsidR="00AF775A" w:rsidP="00FF59C1" w:rsidRDefault="002C18CA" w14:paraId="45FBBC68" w14:textId="187A4C23">
      <w:pPr>
        <w:tabs>
          <w:tab w:val="left" w:pos="450"/>
        </w:tabs>
        <w:ind w:left="1080" w:hanging="450"/>
        <w:jc w:val="both"/>
        <w:rPr>
          <w:rFonts w:ascii="Calibri" w:hAnsi="Calibri" w:cs="Calibri"/>
          <w:sz w:val="24"/>
          <w:szCs w:val="24"/>
        </w:rPr>
      </w:pPr>
      <w:r w:rsidRPr="006A1F21">
        <w:rPr>
          <w:rFonts w:ascii="Calibri" w:hAnsi="Calibri" w:cs="Calibri"/>
          <w:sz w:val="24"/>
          <w:szCs w:val="24"/>
        </w:rPr>
        <w:tab/>
      </w:r>
      <w:r w:rsidRPr="006A1F21">
        <w:rPr>
          <w:rFonts w:ascii="Calibri" w:hAnsi="Calibri" w:cs="Calibri"/>
          <w:sz w:val="24"/>
          <w:szCs w:val="24"/>
        </w:rPr>
        <w:tab/>
      </w:r>
      <w:r w:rsidRPr="006A1F21">
        <w:rPr>
          <w:rFonts w:ascii="Calibri" w:hAnsi="Calibri" w:cs="Calibri"/>
          <w:sz w:val="24"/>
          <w:szCs w:val="24"/>
        </w:rPr>
        <w:tab/>
      </w:r>
      <w:r w:rsidRPr="006A1F21">
        <w:rPr>
          <w:rFonts w:ascii="Calibri" w:hAnsi="Calibri" w:cs="Calibri"/>
          <w:sz w:val="24"/>
          <w:szCs w:val="24"/>
        </w:rPr>
        <w:tab/>
      </w:r>
      <w:r w:rsidRPr="006A1F21" w:rsidR="00AF775A">
        <w:rPr>
          <w:rFonts w:ascii="Calibri" w:hAnsi="Calibri" w:cs="Calibri"/>
          <w:sz w:val="24"/>
          <w:szCs w:val="24"/>
        </w:rPr>
        <w:t>Summarize topic areas</w:t>
      </w:r>
      <w:r w:rsidRPr="006A1F21" w:rsidR="00FF59C1">
        <w:rPr>
          <w:rFonts w:ascii="Calibri" w:hAnsi="Calibri" w:cs="Calibri"/>
          <w:sz w:val="24"/>
          <w:szCs w:val="24"/>
        </w:rPr>
        <w:t xml:space="preserve"> in the Informed Consent Packet</w:t>
      </w:r>
    </w:p>
    <w:p w:rsidRPr="006A1F21" w:rsidR="00AF775A" w:rsidP="00AF775A" w:rsidRDefault="007230EA" w14:paraId="6577AE82" w14:textId="47850B79">
      <w:pPr>
        <w:jc w:val="both"/>
        <w:rPr>
          <w:rFonts w:ascii="Calibri" w:hAnsi="Calibri" w:cs="Calibri"/>
          <w:sz w:val="24"/>
          <w:szCs w:val="24"/>
        </w:rPr>
      </w:pPr>
      <w:r w:rsidRPr="006A1F21">
        <w:rPr>
          <w:rFonts w:ascii="Calibri" w:hAnsi="Calibri" w:cs="Calibri"/>
          <w:sz w:val="24"/>
          <w:szCs w:val="24"/>
        </w:rPr>
        <w:tab/>
      </w:r>
      <w:r w:rsidRPr="006A1F21">
        <w:rPr>
          <w:rFonts w:ascii="Calibri" w:hAnsi="Calibri" w:cs="Calibri"/>
          <w:sz w:val="24"/>
          <w:szCs w:val="24"/>
        </w:rPr>
        <w:tab/>
      </w:r>
      <w:r w:rsidRPr="006A1F21">
        <w:rPr>
          <w:rFonts w:ascii="Calibri" w:hAnsi="Calibri" w:cs="Calibri"/>
          <w:sz w:val="24"/>
          <w:szCs w:val="24"/>
        </w:rPr>
        <w:tab/>
      </w:r>
      <w:r w:rsidRPr="006A1F21">
        <w:rPr>
          <w:rFonts w:ascii="Calibri" w:hAnsi="Calibri" w:cs="Calibri"/>
          <w:sz w:val="24"/>
          <w:szCs w:val="24"/>
        </w:rPr>
        <w:tab/>
      </w:r>
      <w:r w:rsidRPr="006A1F21" w:rsidR="00AF775A">
        <w:rPr>
          <w:rFonts w:ascii="Calibri" w:hAnsi="Calibri" w:cs="Calibri"/>
          <w:sz w:val="24"/>
          <w:szCs w:val="24"/>
        </w:rPr>
        <w:t>Read specimen storage section</w:t>
      </w:r>
    </w:p>
    <w:p w:rsidRPr="006A1F21" w:rsidR="00FF59C1" w:rsidP="00AF775A" w:rsidRDefault="00FF59C1" w14:paraId="56160CB4" w14:textId="76E2A9E8">
      <w:pPr>
        <w:jc w:val="both"/>
        <w:rPr>
          <w:rFonts w:ascii="Calibri" w:hAnsi="Calibri" w:cs="Calibri"/>
          <w:sz w:val="24"/>
          <w:szCs w:val="24"/>
        </w:rPr>
      </w:pPr>
      <w:r w:rsidRPr="006A1F21">
        <w:rPr>
          <w:rFonts w:ascii="Calibri" w:hAnsi="Calibri" w:cs="Calibri"/>
          <w:sz w:val="24"/>
          <w:szCs w:val="24"/>
        </w:rPr>
        <w:tab/>
      </w:r>
      <w:r w:rsidRPr="006A1F21">
        <w:rPr>
          <w:rFonts w:ascii="Calibri" w:hAnsi="Calibri" w:cs="Calibri"/>
          <w:sz w:val="24"/>
          <w:szCs w:val="24"/>
        </w:rPr>
        <w:tab/>
      </w:r>
      <w:r w:rsidRPr="006A1F21">
        <w:rPr>
          <w:rFonts w:ascii="Calibri" w:hAnsi="Calibri" w:cs="Calibri"/>
          <w:sz w:val="24"/>
          <w:szCs w:val="24"/>
        </w:rPr>
        <w:tab/>
      </w:r>
      <w:r w:rsidRPr="006A1F21">
        <w:rPr>
          <w:rFonts w:ascii="Calibri" w:hAnsi="Calibri" w:cs="Calibri"/>
          <w:sz w:val="24"/>
          <w:szCs w:val="24"/>
        </w:rPr>
        <w:tab/>
        <w:t>Read parental permission and child assent information</w:t>
      </w:r>
    </w:p>
    <w:p w:rsidRPr="006A1F21" w:rsidR="00AF775A" w:rsidP="00AF775A" w:rsidRDefault="007230EA" w14:paraId="3B6E8B11" w14:textId="70784621">
      <w:pPr>
        <w:jc w:val="both"/>
        <w:rPr>
          <w:rFonts w:ascii="Calibri" w:hAnsi="Calibri" w:cs="Calibri"/>
          <w:sz w:val="24"/>
          <w:szCs w:val="24"/>
        </w:rPr>
      </w:pPr>
      <w:r w:rsidRPr="006A1F21">
        <w:rPr>
          <w:rFonts w:ascii="Calibri" w:hAnsi="Calibri" w:cs="Calibri"/>
          <w:sz w:val="24"/>
          <w:szCs w:val="24"/>
        </w:rPr>
        <w:tab/>
      </w:r>
      <w:r w:rsidRPr="006A1F21">
        <w:rPr>
          <w:rFonts w:ascii="Calibri" w:hAnsi="Calibri" w:cs="Calibri"/>
          <w:sz w:val="24"/>
          <w:szCs w:val="24"/>
        </w:rPr>
        <w:tab/>
      </w:r>
      <w:r w:rsidRPr="006A1F21">
        <w:rPr>
          <w:rFonts w:ascii="Calibri" w:hAnsi="Calibri" w:cs="Calibri"/>
          <w:sz w:val="24"/>
          <w:szCs w:val="24"/>
        </w:rPr>
        <w:tab/>
      </w:r>
      <w:r w:rsidRPr="006A1F21">
        <w:rPr>
          <w:rFonts w:ascii="Calibri" w:hAnsi="Calibri" w:cs="Calibri"/>
          <w:sz w:val="24"/>
          <w:szCs w:val="24"/>
        </w:rPr>
        <w:tab/>
      </w:r>
      <w:r w:rsidRPr="006A1F21" w:rsidR="00AF775A">
        <w:rPr>
          <w:rFonts w:ascii="Calibri" w:hAnsi="Calibri" w:cs="Calibri"/>
          <w:sz w:val="24"/>
          <w:szCs w:val="24"/>
        </w:rPr>
        <w:t xml:space="preserve">Summarize HIPAA form </w:t>
      </w:r>
    </w:p>
    <w:p w:rsidRPr="006A1F21" w:rsidR="00AF775A" w:rsidP="00AF775A" w:rsidRDefault="007230EA" w14:paraId="32FA4A39" w14:textId="52E42B51">
      <w:pPr>
        <w:jc w:val="both"/>
        <w:rPr>
          <w:rFonts w:ascii="Calibri" w:hAnsi="Calibri" w:cs="Calibri"/>
          <w:sz w:val="24"/>
          <w:szCs w:val="24"/>
        </w:rPr>
      </w:pPr>
      <w:r w:rsidRPr="006A1F21">
        <w:rPr>
          <w:rFonts w:ascii="Calibri" w:hAnsi="Calibri" w:cs="Calibri"/>
          <w:sz w:val="24"/>
          <w:szCs w:val="24"/>
        </w:rPr>
        <w:tab/>
      </w:r>
      <w:r w:rsidRPr="006A1F21">
        <w:rPr>
          <w:rFonts w:ascii="Calibri" w:hAnsi="Calibri" w:cs="Calibri"/>
          <w:sz w:val="24"/>
          <w:szCs w:val="24"/>
        </w:rPr>
        <w:tab/>
      </w:r>
      <w:r w:rsidRPr="006A1F21">
        <w:rPr>
          <w:rFonts w:ascii="Calibri" w:hAnsi="Calibri" w:cs="Calibri"/>
          <w:sz w:val="24"/>
          <w:szCs w:val="24"/>
        </w:rPr>
        <w:tab/>
      </w:r>
      <w:r w:rsidRPr="006A1F21">
        <w:rPr>
          <w:rFonts w:ascii="Calibri" w:hAnsi="Calibri" w:cs="Calibri"/>
          <w:sz w:val="24"/>
          <w:szCs w:val="24"/>
        </w:rPr>
        <w:tab/>
      </w:r>
      <w:r w:rsidRPr="006A1F21" w:rsidR="00AF775A">
        <w:rPr>
          <w:rFonts w:ascii="Calibri" w:hAnsi="Calibri" w:cs="Calibri"/>
          <w:sz w:val="24"/>
          <w:szCs w:val="24"/>
        </w:rPr>
        <w:t>Leave one copy with respondent</w:t>
      </w:r>
    </w:p>
    <w:p w:rsidRPr="006A1F21" w:rsidR="00AF775A" w:rsidP="00AF775A" w:rsidRDefault="007230EA" w14:paraId="46FE3AEF" w14:textId="47785FAD">
      <w:pPr>
        <w:jc w:val="both"/>
        <w:rPr>
          <w:rFonts w:ascii="Calibri" w:hAnsi="Calibri" w:cs="Calibri"/>
          <w:sz w:val="24"/>
          <w:szCs w:val="24"/>
        </w:rPr>
      </w:pPr>
      <w:r w:rsidRPr="006A1F21">
        <w:rPr>
          <w:rFonts w:ascii="Calibri" w:hAnsi="Calibri" w:cs="Calibri"/>
          <w:sz w:val="24"/>
          <w:szCs w:val="24"/>
        </w:rPr>
        <w:tab/>
      </w:r>
      <w:r w:rsidRPr="006A1F21">
        <w:rPr>
          <w:rFonts w:ascii="Calibri" w:hAnsi="Calibri" w:cs="Calibri"/>
          <w:sz w:val="24"/>
          <w:szCs w:val="24"/>
        </w:rPr>
        <w:tab/>
      </w:r>
      <w:r w:rsidRPr="006A1F21">
        <w:rPr>
          <w:rFonts w:ascii="Calibri" w:hAnsi="Calibri" w:cs="Calibri"/>
          <w:sz w:val="24"/>
          <w:szCs w:val="24"/>
        </w:rPr>
        <w:tab/>
      </w:r>
      <w:r w:rsidRPr="006A1F21">
        <w:rPr>
          <w:rFonts w:ascii="Calibri" w:hAnsi="Calibri" w:cs="Calibri"/>
          <w:sz w:val="24"/>
          <w:szCs w:val="24"/>
        </w:rPr>
        <w:tab/>
      </w:r>
      <w:r w:rsidRPr="006A1F21" w:rsidR="00AF775A">
        <w:rPr>
          <w:rFonts w:ascii="Calibri" w:hAnsi="Calibri" w:cs="Calibri"/>
          <w:sz w:val="24"/>
          <w:szCs w:val="24"/>
        </w:rPr>
        <w:t>Return one copy to field coordinator</w:t>
      </w:r>
    </w:p>
    <w:p w:rsidRPr="006A1F21" w:rsidR="00AF775A" w:rsidP="002C18CA" w:rsidRDefault="00FF59C1" w14:paraId="67612FBE" w14:textId="41132235">
      <w:pPr>
        <w:ind w:left="1080" w:hanging="540"/>
        <w:jc w:val="both"/>
        <w:rPr>
          <w:rFonts w:ascii="Calibri" w:hAnsi="Calibri" w:cs="Calibri"/>
          <w:sz w:val="24"/>
          <w:szCs w:val="24"/>
        </w:rPr>
      </w:pPr>
      <w:r w:rsidRPr="006A1F21">
        <w:rPr>
          <w:rFonts w:ascii="Calibri" w:hAnsi="Calibri" w:cs="Calibri"/>
          <w:sz w:val="24"/>
          <w:szCs w:val="24"/>
          <w:u w:val="single"/>
        </w:rPr>
        <w:t>2.</w:t>
      </w:r>
      <w:r w:rsidRPr="006A1F21">
        <w:rPr>
          <w:rFonts w:ascii="Calibri" w:hAnsi="Calibri" w:cs="Calibri"/>
          <w:sz w:val="24"/>
          <w:szCs w:val="24"/>
          <w:u w:val="single"/>
        </w:rPr>
        <w:tab/>
      </w:r>
      <w:r w:rsidRPr="006A1F21" w:rsidR="00AF775A">
        <w:rPr>
          <w:rFonts w:ascii="Calibri" w:hAnsi="Calibri" w:cs="Calibri"/>
          <w:sz w:val="24"/>
          <w:szCs w:val="24"/>
          <w:u w:val="single"/>
        </w:rPr>
        <w:t>Make sure that all appropriate pages are initialed by the respondent</w:t>
      </w:r>
      <w:r w:rsidRPr="006A1F21" w:rsidR="00AF775A">
        <w:rPr>
          <w:rFonts w:ascii="Calibri" w:hAnsi="Calibri" w:cs="Calibri"/>
          <w:sz w:val="24"/>
          <w:szCs w:val="24"/>
        </w:rPr>
        <w:t xml:space="preserve">. </w:t>
      </w:r>
    </w:p>
    <w:p w:rsidRPr="006A1F21" w:rsidR="00AF775A" w:rsidP="001C0CB5" w:rsidRDefault="00AF775A" w14:paraId="186BD4CE" w14:textId="4121FE25">
      <w:pPr>
        <w:pStyle w:val="ListParagraph"/>
        <w:numPr>
          <w:ilvl w:val="0"/>
          <w:numId w:val="31"/>
        </w:numPr>
        <w:ind w:hanging="540"/>
        <w:jc w:val="both"/>
        <w:rPr>
          <w:rFonts w:ascii="Calibri" w:hAnsi="Calibri" w:cs="Calibri"/>
          <w:sz w:val="24"/>
          <w:szCs w:val="24"/>
          <w:u w:val="single"/>
        </w:rPr>
      </w:pPr>
      <w:r w:rsidRPr="006A1F21">
        <w:rPr>
          <w:rFonts w:ascii="Calibri" w:hAnsi="Calibri" w:cs="Calibri"/>
          <w:sz w:val="24"/>
          <w:szCs w:val="24"/>
          <w:u w:val="single"/>
        </w:rPr>
        <w:t xml:space="preserve">Make sure the </w:t>
      </w:r>
      <w:r w:rsidRPr="006A1F21" w:rsidR="00FF59C1">
        <w:rPr>
          <w:rFonts w:ascii="Calibri" w:hAnsi="Calibri" w:cs="Calibri"/>
          <w:sz w:val="24"/>
          <w:szCs w:val="24"/>
          <w:u w:val="single"/>
        </w:rPr>
        <w:t xml:space="preserve">adult </w:t>
      </w:r>
      <w:r w:rsidRPr="006A1F21">
        <w:rPr>
          <w:rFonts w:ascii="Calibri" w:hAnsi="Calibri" w:cs="Calibri"/>
          <w:sz w:val="24"/>
          <w:szCs w:val="24"/>
          <w:u w:val="single"/>
        </w:rPr>
        <w:t xml:space="preserve">respondent signs and dates the </w:t>
      </w:r>
      <w:r w:rsidRPr="006A1F21" w:rsidR="002C18CA">
        <w:rPr>
          <w:rFonts w:ascii="Calibri" w:hAnsi="Calibri" w:cs="Calibri"/>
          <w:sz w:val="24"/>
          <w:szCs w:val="24"/>
          <w:u w:val="single"/>
        </w:rPr>
        <w:t xml:space="preserve">Adult </w:t>
      </w:r>
      <w:r w:rsidRPr="006A1F21">
        <w:rPr>
          <w:rFonts w:ascii="Calibri" w:hAnsi="Calibri" w:cs="Calibri"/>
          <w:sz w:val="24"/>
          <w:szCs w:val="24"/>
          <w:u w:val="single"/>
        </w:rPr>
        <w:t>Consent Form (</w:t>
      </w:r>
      <w:r w:rsidRPr="006A1F21" w:rsidR="00FF59C1">
        <w:rPr>
          <w:rFonts w:ascii="Calibri" w:hAnsi="Calibri" w:cs="Calibri"/>
          <w:sz w:val="24"/>
          <w:szCs w:val="24"/>
          <w:u w:val="single"/>
        </w:rPr>
        <w:t>p. 18-19</w:t>
      </w:r>
      <w:r w:rsidRPr="006A1F21">
        <w:rPr>
          <w:rFonts w:ascii="Calibri" w:hAnsi="Calibri" w:cs="Calibri"/>
          <w:sz w:val="24"/>
          <w:szCs w:val="24"/>
          <w:u w:val="single"/>
        </w:rPr>
        <w:t>)</w:t>
      </w:r>
    </w:p>
    <w:p w:rsidRPr="006A1F21" w:rsidR="00FF59C1" w:rsidP="001C0CB5" w:rsidRDefault="00FF59C1" w14:paraId="23CD3ADD" w14:textId="23FED83D">
      <w:pPr>
        <w:pStyle w:val="ListParagraph"/>
        <w:numPr>
          <w:ilvl w:val="0"/>
          <w:numId w:val="31"/>
        </w:numPr>
        <w:ind w:hanging="540"/>
        <w:jc w:val="both"/>
        <w:rPr>
          <w:rFonts w:ascii="Calibri" w:hAnsi="Calibri" w:cs="Calibri"/>
          <w:sz w:val="24"/>
          <w:szCs w:val="24"/>
          <w:u w:val="single"/>
        </w:rPr>
      </w:pPr>
      <w:r w:rsidRPr="006A1F21">
        <w:rPr>
          <w:rFonts w:ascii="Calibri" w:hAnsi="Calibri" w:cs="Calibri"/>
          <w:sz w:val="24"/>
          <w:szCs w:val="24"/>
          <w:u w:val="single"/>
        </w:rPr>
        <w:t>Make sure the parent and child (if older than 7) sign and date</w:t>
      </w:r>
      <w:r w:rsidRPr="006A1F21" w:rsidR="002C18CA">
        <w:rPr>
          <w:rFonts w:ascii="Calibri" w:hAnsi="Calibri" w:cs="Calibri"/>
          <w:sz w:val="24"/>
          <w:szCs w:val="24"/>
          <w:u w:val="single"/>
        </w:rPr>
        <w:t xml:space="preserve"> the Parental Permission and Child Assent Form</w:t>
      </w:r>
      <w:r w:rsidRPr="006A1F21">
        <w:rPr>
          <w:rFonts w:ascii="Calibri" w:hAnsi="Calibri" w:cs="Calibri"/>
          <w:sz w:val="24"/>
          <w:szCs w:val="24"/>
          <w:u w:val="single"/>
        </w:rPr>
        <w:t xml:space="preserve"> (p. 10-11)</w:t>
      </w:r>
    </w:p>
    <w:p w:rsidRPr="006A1F21" w:rsidR="00FF59C1" w:rsidP="001C0CB5" w:rsidRDefault="00FF59C1" w14:paraId="4BD15DA4" w14:textId="5D5FE517">
      <w:pPr>
        <w:pStyle w:val="ListParagraph"/>
        <w:numPr>
          <w:ilvl w:val="0"/>
          <w:numId w:val="31"/>
        </w:numPr>
        <w:ind w:hanging="540"/>
        <w:jc w:val="both"/>
        <w:rPr>
          <w:rFonts w:ascii="Calibri" w:hAnsi="Calibri" w:cs="Calibri"/>
          <w:sz w:val="24"/>
          <w:szCs w:val="24"/>
          <w:u w:val="single"/>
        </w:rPr>
      </w:pPr>
      <w:r w:rsidRPr="006A1F21">
        <w:rPr>
          <w:rFonts w:ascii="Calibri" w:hAnsi="Calibri" w:cs="Calibri"/>
          <w:sz w:val="24"/>
          <w:szCs w:val="24"/>
          <w:u w:val="single"/>
        </w:rPr>
        <w:t xml:space="preserve">Make </w:t>
      </w:r>
      <w:r w:rsidRPr="006A1F21" w:rsidR="002C18CA">
        <w:rPr>
          <w:rFonts w:ascii="Calibri" w:hAnsi="Calibri" w:cs="Calibri"/>
          <w:sz w:val="24"/>
          <w:szCs w:val="24"/>
          <w:u w:val="single"/>
        </w:rPr>
        <w:t>sure the parent/guardian sings P</w:t>
      </w:r>
      <w:r w:rsidRPr="006A1F21">
        <w:rPr>
          <w:rFonts w:ascii="Calibri" w:hAnsi="Calibri" w:cs="Calibri"/>
          <w:sz w:val="24"/>
          <w:szCs w:val="24"/>
          <w:u w:val="single"/>
        </w:rPr>
        <w:t>ar</w:t>
      </w:r>
      <w:r w:rsidRPr="006A1F21" w:rsidR="002C18CA">
        <w:rPr>
          <w:rFonts w:ascii="Calibri" w:hAnsi="Calibri" w:cs="Calibri"/>
          <w:sz w:val="24"/>
          <w:szCs w:val="24"/>
          <w:u w:val="single"/>
        </w:rPr>
        <w:t>ental C</w:t>
      </w:r>
      <w:r w:rsidRPr="006A1F21">
        <w:rPr>
          <w:rFonts w:ascii="Calibri" w:hAnsi="Calibri" w:cs="Calibri"/>
          <w:sz w:val="24"/>
          <w:szCs w:val="24"/>
          <w:u w:val="single"/>
        </w:rPr>
        <w:t xml:space="preserve">onsent to release student </w:t>
      </w:r>
      <w:r w:rsidRPr="006A1F21" w:rsidR="00F3086F">
        <w:rPr>
          <w:rFonts w:ascii="Calibri" w:hAnsi="Calibri" w:cs="Calibri"/>
          <w:sz w:val="24"/>
          <w:szCs w:val="24"/>
          <w:u w:val="single"/>
        </w:rPr>
        <w:t>information (</w:t>
      </w:r>
      <w:r w:rsidRPr="006A1F21">
        <w:rPr>
          <w:rFonts w:ascii="Calibri" w:hAnsi="Calibri" w:cs="Calibri"/>
          <w:sz w:val="24"/>
          <w:szCs w:val="24"/>
          <w:u w:val="single"/>
        </w:rPr>
        <w:t>p. 12)</w:t>
      </w:r>
    </w:p>
    <w:p w:rsidRPr="006A1F21" w:rsidR="00FF59C1" w:rsidP="001C0CB5" w:rsidRDefault="00AF775A" w14:paraId="39F5F661" w14:textId="77777777">
      <w:pPr>
        <w:pStyle w:val="ListParagraph"/>
        <w:numPr>
          <w:ilvl w:val="0"/>
          <w:numId w:val="31"/>
        </w:numPr>
        <w:ind w:hanging="540"/>
        <w:jc w:val="both"/>
        <w:rPr>
          <w:rFonts w:ascii="Calibri" w:hAnsi="Calibri" w:cs="Calibri"/>
          <w:sz w:val="24"/>
          <w:szCs w:val="24"/>
          <w:u w:val="single"/>
        </w:rPr>
      </w:pPr>
      <w:r w:rsidRPr="006A1F21">
        <w:rPr>
          <w:rFonts w:ascii="Calibri" w:hAnsi="Calibri" w:cs="Calibri"/>
          <w:sz w:val="24"/>
          <w:szCs w:val="24"/>
          <w:u w:val="single"/>
        </w:rPr>
        <w:t>Make sure respo</w:t>
      </w:r>
      <w:r w:rsidRPr="006A1F21" w:rsidR="00FF59C1">
        <w:rPr>
          <w:rFonts w:ascii="Calibri" w:hAnsi="Calibri" w:cs="Calibri"/>
          <w:sz w:val="24"/>
          <w:szCs w:val="24"/>
          <w:u w:val="single"/>
        </w:rPr>
        <w:t>ndent also signs and dates the Parent/Child/Adult Medical Record Abstraction form (p.20</w:t>
      </w:r>
      <w:r w:rsidRPr="006A1F21">
        <w:rPr>
          <w:rFonts w:ascii="Calibri" w:hAnsi="Calibri" w:cs="Calibri"/>
          <w:sz w:val="24"/>
          <w:szCs w:val="24"/>
          <w:u w:val="single"/>
        </w:rPr>
        <w:t>)</w:t>
      </w:r>
    </w:p>
    <w:p w:rsidRPr="006A1F21" w:rsidR="00AF775A" w:rsidP="001C0CB5" w:rsidRDefault="00AF775A" w14:paraId="59EDDF8C" w14:textId="464AADAF">
      <w:pPr>
        <w:pStyle w:val="ListParagraph"/>
        <w:numPr>
          <w:ilvl w:val="0"/>
          <w:numId w:val="31"/>
        </w:numPr>
        <w:ind w:hanging="540"/>
        <w:jc w:val="both"/>
        <w:rPr>
          <w:rFonts w:ascii="Calibri" w:hAnsi="Calibri" w:cs="Calibri"/>
          <w:sz w:val="24"/>
          <w:szCs w:val="24"/>
          <w:u w:val="single"/>
        </w:rPr>
      </w:pPr>
      <w:r w:rsidRPr="006A1F21">
        <w:rPr>
          <w:rFonts w:ascii="Calibri" w:hAnsi="Calibri" w:cs="Calibri"/>
          <w:sz w:val="24"/>
          <w:szCs w:val="24"/>
          <w:u w:val="single"/>
        </w:rPr>
        <w:t>Be sure you have the signed Consent and Authorization Forms in your possession.</w:t>
      </w:r>
    </w:p>
    <w:p w:rsidRPr="006A1F21" w:rsidR="007230EA" w:rsidP="00AF775A" w:rsidRDefault="007230EA" w14:paraId="2E51DEAC" w14:textId="77777777">
      <w:pPr>
        <w:jc w:val="both"/>
        <w:rPr>
          <w:rFonts w:ascii="Calibri" w:hAnsi="Calibri" w:cs="Calibri"/>
          <w:sz w:val="24"/>
          <w:szCs w:val="24"/>
          <w:u w:val="single"/>
        </w:rPr>
      </w:pPr>
    </w:p>
    <w:p w:rsidRPr="006A1F21" w:rsidR="00AF775A" w:rsidP="00AF775A" w:rsidRDefault="00AF775A" w14:paraId="15A5ED21" w14:textId="77777777">
      <w:pPr>
        <w:jc w:val="both"/>
        <w:rPr>
          <w:rFonts w:ascii="Calibri" w:hAnsi="Calibri" w:cs="Calibri"/>
          <w:sz w:val="24"/>
          <w:szCs w:val="24"/>
        </w:rPr>
      </w:pPr>
    </w:p>
    <w:p w:rsidRPr="006A1F21" w:rsidR="00AF775A" w:rsidP="00AF775A" w:rsidRDefault="007230EA" w14:paraId="1986DAB7" w14:textId="06E36DC1">
      <w:pPr>
        <w:jc w:val="both"/>
        <w:rPr>
          <w:rFonts w:ascii="Calibri" w:hAnsi="Calibri" w:cs="Calibri"/>
          <w:sz w:val="24"/>
          <w:szCs w:val="24"/>
        </w:rPr>
      </w:pPr>
      <w:r w:rsidRPr="006A1F21">
        <w:rPr>
          <w:rFonts w:ascii="Calibri" w:hAnsi="Calibri" w:cs="Calibri"/>
          <w:sz w:val="24"/>
          <w:szCs w:val="24"/>
        </w:rPr>
        <w:t>Note: The CDC</w:t>
      </w:r>
      <w:r w:rsidRPr="006A1F21" w:rsidR="00AF775A">
        <w:rPr>
          <w:rFonts w:ascii="Calibri" w:hAnsi="Calibri" w:cs="Calibri"/>
          <w:sz w:val="24"/>
          <w:szCs w:val="24"/>
        </w:rPr>
        <w:t xml:space="preserve"> IRB also requires training in human subjects</w:t>
      </w:r>
      <w:r w:rsidRPr="006A1F21" w:rsidR="002C18CA">
        <w:rPr>
          <w:rFonts w:ascii="Calibri" w:hAnsi="Calibri" w:cs="Calibri"/>
          <w:sz w:val="24"/>
          <w:szCs w:val="24"/>
        </w:rPr>
        <w:t>’</w:t>
      </w:r>
      <w:r w:rsidRPr="006A1F21" w:rsidR="00AF775A">
        <w:rPr>
          <w:rFonts w:ascii="Calibri" w:hAnsi="Calibri" w:cs="Calibri"/>
          <w:sz w:val="24"/>
          <w:szCs w:val="24"/>
        </w:rPr>
        <w:t xml:space="preserve"> protection. To fulfill this requirement, all interviewers will watch a video detailing the need for human subject protection or have completed other approved training. Persons who have not reviewed the video or have not completed other IRB approved training will NOT be allowed to conduct an interview.</w:t>
      </w:r>
    </w:p>
    <w:p w:rsidRPr="006A1F21" w:rsidR="00AF775A" w:rsidP="00AF775A" w:rsidRDefault="00AF775A" w14:paraId="65815C25" w14:textId="77777777">
      <w:pPr>
        <w:jc w:val="both"/>
        <w:rPr>
          <w:rFonts w:ascii="Calibri" w:hAnsi="Calibri" w:cs="Calibri"/>
          <w:sz w:val="24"/>
          <w:szCs w:val="24"/>
        </w:rPr>
      </w:pPr>
    </w:p>
    <w:p w:rsidRPr="006A1F21" w:rsidR="00AF775A" w:rsidP="00AF775A" w:rsidRDefault="00AF775A" w14:paraId="0613085F" w14:textId="77777777">
      <w:pPr>
        <w:jc w:val="both"/>
        <w:rPr>
          <w:rFonts w:ascii="Calibri" w:hAnsi="Calibri" w:cs="Calibri"/>
          <w:b/>
          <w:sz w:val="24"/>
          <w:szCs w:val="24"/>
          <w:u w:val="single"/>
        </w:rPr>
      </w:pPr>
    </w:p>
    <w:p w:rsidRPr="006A1F21" w:rsidR="00AF775A" w:rsidP="00541FDA" w:rsidRDefault="00541FDA" w14:paraId="2334D8F7" w14:textId="5E8C93E4">
      <w:pPr>
        <w:pStyle w:val="Heading2"/>
      </w:pPr>
      <w:bookmarkStart w:name="_Toc49869138" w:id="114"/>
      <w:r w:rsidRPr="006A1F21">
        <w:t>1</w:t>
      </w:r>
      <w:r w:rsidR="00B27E4A">
        <w:t>1</w:t>
      </w:r>
      <w:r w:rsidRPr="006A1F21" w:rsidR="002C18CA">
        <w:t xml:space="preserve">.4A. </w:t>
      </w:r>
      <w:r w:rsidRPr="006A1F21" w:rsidR="00AF775A">
        <w:t>Conducting the Interview: Location</w:t>
      </w:r>
      <w:bookmarkEnd w:id="114"/>
    </w:p>
    <w:p w:rsidRPr="006A1F21" w:rsidR="00AF775A" w:rsidP="00AF775A" w:rsidRDefault="00AF775A" w14:paraId="3D7434E7" w14:textId="77777777">
      <w:pPr>
        <w:jc w:val="both"/>
        <w:rPr>
          <w:rFonts w:ascii="Calibri" w:hAnsi="Calibri" w:cs="Calibri"/>
          <w:sz w:val="24"/>
          <w:szCs w:val="24"/>
        </w:rPr>
      </w:pPr>
    </w:p>
    <w:p w:rsidR="00DF5EF6" w:rsidP="00DF5EF6" w:rsidRDefault="00AF775A" w14:paraId="5873A996" w14:textId="63BDD114">
      <w:pPr>
        <w:jc w:val="both"/>
        <w:rPr>
          <w:rFonts w:ascii="Calibri" w:hAnsi="Calibri" w:cs="Calibri"/>
          <w:sz w:val="24"/>
          <w:szCs w:val="24"/>
        </w:rPr>
      </w:pPr>
      <w:r w:rsidRPr="006A1F21">
        <w:rPr>
          <w:rFonts w:ascii="Calibri" w:hAnsi="Calibri" w:cs="Calibri"/>
          <w:sz w:val="24"/>
          <w:szCs w:val="24"/>
        </w:rPr>
        <w:t xml:space="preserve">All interviews, with the exception of special needs cases, will be conducted on-site </w:t>
      </w:r>
      <w:r w:rsidRPr="006A1F21" w:rsidR="002C18CA">
        <w:rPr>
          <w:rFonts w:ascii="Calibri" w:hAnsi="Calibri" w:cs="Calibri"/>
          <w:sz w:val="24"/>
          <w:szCs w:val="24"/>
        </w:rPr>
        <w:t>in study office</w:t>
      </w:r>
      <w:r w:rsidRPr="006A1F21" w:rsidR="003233AA">
        <w:rPr>
          <w:rFonts w:ascii="Calibri" w:hAnsi="Calibri" w:cs="Calibri"/>
          <w:sz w:val="24"/>
          <w:szCs w:val="24"/>
        </w:rPr>
        <w:t>.</w:t>
      </w:r>
      <w:r w:rsidR="00F44B0B">
        <w:rPr>
          <w:rFonts w:ascii="Calibri" w:hAnsi="Calibri" w:cs="Calibri"/>
          <w:sz w:val="24"/>
          <w:szCs w:val="24"/>
        </w:rPr>
        <w:t xml:space="preserve"> </w:t>
      </w:r>
      <w:r w:rsidRPr="006A1F21" w:rsidR="00675C62">
        <w:rPr>
          <w:rFonts w:ascii="Calibri" w:hAnsi="Calibri" w:cs="Calibri"/>
          <w:sz w:val="24"/>
          <w:szCs w:val="24"/>
        </w:rPr>
        <w:t>Exa</w:t>
      </w:r>
      <w:r w:rsidRPr="006A1F21" w:rsidR="002C18CA">
        <w:rPr>
          <w:rFonts w:ascii="Calibri" w:hAnsi="Calibri" w:cs="Calibri"/>
          <w:sz w:val="24"/>
          <w:szCs w:val="24"/>
        </w:rPr>
        <w:t>ct site</w:t>
      </w:r>
      <w:r w:rsidRPr="006A1F21" w:rsidR="00675C62">
        <w:rPr>
          <w:rFonts w:ascii="Calibri" w:hAnsi="Calibri" w:cs="Calibri"/>
          <w:sz w:val="24"/>
          <w:szCs w:val="24"/>
        </w:rPr>
        <w:t xml:space="preserve"> is</w:t>
      </w:r>
      <w:r w:rsidRPr="006A1F21" w:rsidR="002C18CA">
        <w:rPr>
          <w:rFonts w:ascii="Calibri" w:hAnsi="Calibri" w:cs="Calibri"/>
          <w:sz w:val="24"/>
          <w:szCs w:val="24"/>
        </w:rPr>
        <w:t xml:space="preserve"> to be determined by the </w:t>
      </w:r>
      <w:r w:rsidRPr="006A1F21" w:rsidR="003233AA">
        <w:rPr>
          <w:rFonts w:ascii="Calibri" w:hAnsi="Calibri" w:cs="Calibri"/>
          <w:sz w:val="24"/>
          <w:szCs w:val="24"/>
        </w:rPr>
        <w:t>study investigators</w:t>
      </w:r>
      <w:r w:rsidRPr="006A1F21" w:rsidR="002C18CA">
        <w:rPr>
          <w:rFonts w:ascii="Calibri" w:hAnsi="Calibri" w:cs="Calibri"/>
          <w:sz w:val="24"/>
          <w:szCs w:val="24"/>
        </w:rPr>
        <w:t xml:space="preserve"> in consultation with ATSDR. </w:t>
      </w:r>
      <w:r w:rsidRPr="006A1F21">
        <w:rPr>
          <w:rFonts w:ascii="Calibri" w:hAnsi="Calibri" w:cs="Calibri"/>
          <w:sz w:val="24"/>
          <w:szCs w:val="24"/>
        </w:rPr>
        <w:t>There are additional instructions (Section 4D) for interviews conducted off-site.</w:t>
      </w:r>
      <w:r w:rsidR="00DF5EF6">
        <w:rPr>
          <w:rFonts w:ascii="Calibri" w:hAnsi="Calibri" w:cs="Calibri"/>
          <w:sz w:val="24"/>
          <w:szCs w:val="24"/>
        </w:rPr>
        <w:t xml:space="preserve"> To reduce and minimize the potential for spread of the COVID-19, completing interview on the phone will be offered to all participants during the screening process. </w:t>
      </w:r>
    </w:p>
    <w:p w:rsidRPr="006A1F21" w:rsidR="00AF775A" w:rsidP="00AF775A" w:rsidRDefault="00AF775A" w14:paraId="2E1E4C19" w14:textId="683DCC36">
      <w:pPr>
        <w:jc w:val="both"/>
        <w:rPr>
          <w:rFonts w:ascii="Calibri" w:hAnsi="Calibri" w:cs="Calibri"/>
          <w:sz w:val="24"/>
          <w:szCs w:val="24"/>
        </w:rPr>
      </w:pPr>
    </w:p>
    <w:p w:rsidRPr="006A1F21" w:rsidR="00AF775A" w:rsidP="00AF775A" w:rsidRDefault="00AF775A" w14:paraId="5B5A2E2D" w14:textId="77777777">
      <w:pPr>
        <w:jc w:val="both"/>
        <w:rPr>
          <w:rFonts w:ascii="Calibri" w:hAnsi="Calibri" w:cs="Calibri"/>
          <w:b/>
          <w:sz w:val="24"/>
          <w:szCs w:val="24"/>
          <w:u w:val="single"/>
        </w:rPr>
      </w:pPr>
    </w:p>
    <w:p w:rsidRPr="006A1F21" w:rsidR="00AF775A" w:rsidP="00AF775A" w:rsidRDefault="00AF775A" w14:paraId="1DF871F7" w14:textId="29B48C70">
      <w:pPr>
        <w:jc w:val="both"/>
        <w:rPr>
          <w:rFonts w:ascii="Calibri" w:hAnsi="Calibri" w:cs="Calibri"/>
          <w:sz w:val="24"/>
          <w:szCs w:val="24"/>
        </w:rPr>
      </w:pPr>
    </w:p>
    <w:p w:rsidRPr="006A1F21" w:rsidR="00AF775A" w:rsidP="00541FDA" w:rsidRDefault="00541FDA" w14:paraId="5F38C04F" w14:textId="41C97B7C">
      <w:pPr>
        <w:pStyle w:val="Heading2"/>
      </w:pPr>
      <w:bookmarkStart w:name="_Toc49869139" w:id="115"/>
      <w:r w:rsidRPr="006A1F21">
        <w:t>1</w:t>
      </w:r>
      <w:r w:rsidR="00B27E4A">
        <w:t>1</w:t>
      </w:r>
      <w:r w:rsidRPr="006A1F21" w:rsidR="002C18CA">
        <w:t xml:space="preserve">.4B </w:t>
      </w:r>
      <w:r w:rsidRPr="006A1F21" w:rsidR="00AF775A">
        <w:t>Conducting the Interview: Documentation</w:t>
      </w:r>
      <w:bookmarkEnd w:id="115"/>
    </w:p>
    <w:p w:rsidRPr="006A1F21" w:rsidR="00AF775A" w:rsidP="00AF775A" w:rsidRDefault="002C18CA" w14:paraId="087F392D" w14:textId="243E5A7F">
      <w:pPr>
        <w:jc w:val="both"/>
        <w:rPr>
          <w:rFonts w:ascii="Calibri" w:hAnsi="Calibri" w:cs="Calibri"/>
          <w:sz w:val="24"/>
          <w:szCs w:val="24"/>
        </w:rPr>
      </w:pPr>
      <w:r w:rsidRPr="006A1F21">
        <w:rPr>
          <w:rFonts w:ascii="Calibri" w:hAnsi="Calibri" w:cs="Calibri"/>
          <w:sz w:val="24"/>
          <w:szCs w:val="24"/>
        </w:rPr>
        <w:t xml:space="preserve"> </w:t>
      </w:r>
    </w:p>
    <w:p w:rsidRPr="006A1F21" w:rsidR="00AF775A" w:rsidP="00AF775A" w:rsidRDefault="002C18CA" w14:paraId="13C12E18" w14:textId="423EFB08">
      <w:pPr>
        <w:jc w:val="both"/>
        <w:rPr>
          <w:rFonts w:ascii="Calibri" w:hAnsi="Calibri" w:cs="Calibri"/>
          <w:sz w:val="24"/>
          <w:szCs w:val="24"/>
          <w:u w:val="single"/>
        </w:rPr>
      </w:pPr>
      <w:r w:rsidRPr="006A1F21">
        <w:rPr>
          <w:rFonts w:ascii="Calibri" w:hAnsi="Calibri" w:cs="Calibri"/>
          <w:sz w:val="24"/>
          <w:szCs w:val="24"/>
          <w:u w:val="single"/>
        </w:rPr>
        <w:t xml:space="preserve">1.  </w:t>
      </w:r>
      <w:r w:rsidRPr="006A1F21" w:rsidR="00AF775A">
        <w:rPr>
          <w:rFonts w:ascii="Calibri" w:hAnsi="Calibri" w:cs="Calibri"/>
          <w:sz w:val="24"/>
          <w:szCs w:val="24"/>
          <w:u w:val="single"/>
        </w:rPr>
        <w:t>Type the ID number from the Conta</w:t>
      </w:r>
      <w:r w:rsidRPr="006A1F21">
        <w:rPr>
          <w:rFonts w:ascii="Calibri" w:hAnsi="Calibri" w:cs="Calibri"/>
          <w:sz w:val="24"/>
          <w:szCs w:val="24"/>
          <w:u w:val="single"/>
        </w:rPr>
        <w:t>ct Sheet on first page of Questionnaire</w:t>
      </w:r>
      <w:r w:rsidRPr="006A1F21" w:rsidR="00AF775A">
        <w:rPr>
          <w:rFonts w:ascii="Calibri" w:hAnsi="Calibri" w:cs="Calibri"/>
          <w:sz w:val="24"/>
          <w:szCs w:val="24"/>
          <w:u w:val="single"/>
        </w:rPr>
        <w:t>.</w:t>
      </w:r>
    </w:p>
    <w:p w:rsidRPr="006A1F21" w:rsidR="00AF775A" w:rsidP="00AF775A" w:rsidRDefault="00AF775A" w14:paraId="751211C7" w14:textId="77777777">
      <w:pPr>
        <w:jc w:val="both"/>
        <w:rPr>
          <w:rFonts w:ascii="Calibri" w:hAnsi="Calibri" w:cs="Calibri"/>
          <w:sz w:val="24"/>
          <w:szCs w:val="24"/>
          <w:u w:val="single"/>
        </w:rPr>
      </w:pPr>
    </w:p>
    <w:p w:rsidRPr="006A1F21" w:rsidR="00AF775A" w:rsidP="00AF775A" w:rsidRDefault="00AF775A" w14:paraId="431B398A" w14:textId="77777777">
      <w:pPr>
        <w:jc w:val="both"/>
        <w:rPr>
          <w:rFonts w:ascii="Calibri" w:hAnsi="Calibri" w:cs="Calibri"/>
          <w:sz w:val="24"/>
          <w:szCs w:val="24"/>
          <w:u w:val="single"/>
        </w:rPr>
      </w:pPr>
    </w:p>
    <w:p w:rsidRPr="006A1F21" w:rsidR="002C18CA" w:rsidP="00AF775A" w:rsidRDefault="00BD7AE5" w14:paraId="5D3E332D" w14:textId="06E62E36">
      <w:pPr>
        <w:jc w:val="both"/>
        <w:rPr>
          <w:rFonts w:ascii="Calibri" w:hAnsi="Calibri" w:cs="Calibri"/>
          <w:sz w:val="24"/>
          <w:szCs w:val="24"/>
          <w:u w:val="single"/>
        </w:rPr>
      </w:pPr>
      <w:r w:rsidRPr="006A1F21">
        <w:rPr>
          <w:rFonts w:ascii="Calibri" w:hAnsi="Calibri" w:cs="Calibri"/>
          <w:sz w:val="24"/>
          <w:szCs w:val="24"/>
          <w:u w:val="single"/>
        </w:rPr>
        <w:t>2</w:t>
      </w:r>
      <w:r w:rsidRPr="006A1F21" w:rsidR="002C18CA">
        <w:rPr>
          <w:rFonts w:ascii="Calibri" w:hAnsi="Calibri" w:cs="Calibri"/>
          <w:sz w:val="24"/>
          <w:szCs w:val="24"/>
          <w:u w:val="single"/>
        </w:rPr>
        <w:t xml:space="preserve">.  </w:t>
      </w:r>
      <w:r w:rsidRPr="006A1F21" w:rsidR="00AF775A">
        <w:rPr>
          <w:rFonts w:ascii="Calibri" w:hAnsi="Calibri" w:cs="Calibri"/>
          <w:sz w:val="24"/>
          <w:szCs w:val="24"/>
          <w:u w:val="single"/>
        </w:rPr>
        <w:t>Ask ALL questions as appropriate.</w:t>
      </w:r>
    </w:p>
    <w:p w:rsidRPr="006A1F21" w:rsidR="00AF775A" w:rsidP="00AF775A" w:rsidRDefault="00AF775A" w14:paraId="4675ADFE" w14:textId="77777777">
      <w:pPr>
        <w:jc w:val="both"/>
        <w:rPr>
          <w:rFonts w:ascii="Calibri" w:hAnsi="Calibri" w:cs="Calibri"/>
          <w:sz w:val="24"/>
          <w:szCs w:val="24"/>
          <w:u w:val="single"/>
        </w:rPr>
      </w:pPr>
    </w:p>
    <w:p w:rsidRPr="006A1F21" w:rsidR="00AF775A" w:rsidP="00AF775A" w:rsidRDefault="00AF775A" w14:paraId="442193C5" w14:textId="72154EB4">
      <w:pPr>
        <w:jc w:val="both"/>
        <w:rPr>
          <w:rFonts w:ascii="Calibri" w:hAnsi="Calibri" w:cs="Calibri"/>
          <w:sz w:val="24"/>
          <w:szCs w:val="24"/>
          <w:u w:val="single"/>
        </w:rPr>
      </w:pPr>
    </w:p>
    <w:p w:rsidRPr="006A1F21" w:rsidR="002C18CA" w:rsidP="00AF775A" w:rsidRDefault="002C18CA" w14:paraId="3679530A" w14:textId="77777777">
      <w:pPr>
        <w:jc w:val="both"/>
        <w:rPr>
          <w:rFonts w:ascii="Calibri" w:hAnsi="Calibri" w:cs="Calibri"/>
          <w:sz w:val="24"/>
          <w:szCs w:val="24"/>
        </w:rPr>
      </w:pPr>
    </w:p>
    <w:p w:rsidRPr="006A1F21" w:rsidR="00AF775A" w:rsidP="00541FDA" w:rsidRDefault="00541FDA" w14:paraId="572EC2E2" w14:textId="2CBCE13A">
      <w:pPr>
        <w:pStyle w:val="Heading2"/>
      </w:pPr>
      <w:bookmarkStart w:name="_Toc49869140" w:id="116"/>
      <w:r w:rsidRPr="006A1F21">
        <w:t>1</w:t>
      </w:r>
      <w:r w:rsidR="00B27E4A">
        <w:t>1</w:t>
      </w:r>
      <w:r w:rsidRPr="006A1F21" w:rsidR="002C18CA">
        <w:t xml:space="preserve">.4C </w:t>
      </w:r>
      <w:r w:rsidRPr="006A1F21" w:rsidR="00AF775A">
        <w:t>Conducting the Interview: Asking the Questions</w:t>
      </w:r>
      <w:bookmarkEnd w:id="116"/>
    </w:p>
    <w:p w:rsidRPr="006A1F21" w:rsidR="00AF775A" w:rsidP="00AF775A" w:rsidRDefault="00AF775A" w14:paraId="37F73B88" w14:textId="77777777">
      <w:pPr>
        <w:jc w:val="both"/>
        <w:rPr>
          <w:rFonts w:ascii="Calibri" w:hAnsi="Calibri" w:cs="Calibri"/>
          <w:sz w:val="24"/>
          <w:szCs w:val="24"/>
          <w:u w:val="single"/>
        </w:rPr>
      </w:pPr>
      <w:r w:rsidRPr="006A1F21">
        <w:rPr>
          <w:rFonts w:ascii="Calibri" w:hAnsi="Calibri" w:cs="Calibri"/>
          <w:sz w:val="24"/>
          <w:szCs w:val="24"/>
        </w:rPr>
        <w:t xml:space="preserve"> </w:t>
      </w:r>
    </w:p>
    <w:p w:rsidRPr="006A1F21" w:rsidR="00AF775A" w:rsidP="00AF775A" w:rsidRDefault="002C18CA" w14:paraId="22B3ABAC" w14:textId="5B158683">
      <w:pPr>
        <w:jc w:val="both"/>
        <w:rPr>
          <w:rFonts w:ascii="Calibri" w:hAnsi="Calibri" w:cs="Calibri"/>
          <w:sz w:val="24"/>
          <w:szCs w:val="24"/>
          <w:u w:val="single"/>
        </w:rPr>
      </w:pPr>
      <w:r w:rsidRPr="006A1F21">
        <w:rPr>
          <w:rFonts w:ascii="Calibri" w:hAnsi="Calibri" w:cs="Calibri"/>
          <w:sz w:val="24"/>
          <w:szCs w:val="24"/>
          <w:u w:val="single"/>
        </w:rPr>
        <w:t xml:space="preserve">1. </w:t>
      </w:r>
      <w:r w:rsidRPr="006A1F21" w:rsidR="00AF775A">
        <w:rPr>
          <w:rFonts w:ascii="Calibri" w:hAnsi="Calibri" w:cs="Calibri"/>
          <w:sz w:val="24"/>
          <w:szCs w:val="24"/>
          <w:u w:val="single"/>
        </w:rPr>
        <w:t>Guidelines for Asking Questions</w:t>
      </w:r>
    </w:p>
    <w:p w:rsidRPr="006A1F21" w:rsidR="00AF775A" w:rsidP="00AF775A" w:rsidRDefault="00AF775A" w14:paraId="61CDA21A" w14:textId="77777777">
      <w:pPr>
        <w:jc w:val="both"/>
        <w:rPr>
          <w:rFonts w:ascii="Calibri" w:hAnsi="Calibri" w:cs="Calibri"/>
          <w:sz w:val="24"/>
          <w:szCs w:val="24"/>
        </w:rPr>
      </w:pPr>
    </w:p>
    <w:p w:rsidRPr="006A1F21" w:rsidR="00AF775A" w:rsidP="00AF775A" w:rsidRDefault="00AF775A" w14:paraId="28D09743" w14:textId="2DA3FFA5">
      <w:pPr>
        <w:jc w:val="both"/>
        <w:rPr>
          <w:rFonts w:ascii="Calibri" w:hAnsi="Calibri" w:cs="Calibri"/>
          <w:sz w:val="24"/>
          <w:szCs w:val="24"/>
        </w:rPr>
      </w:pPr>
      <w:r w:rsidRPr="006A1F21">
        <w:rPr>
          <w:rFonts w:ascii="Calibri" w:hAnsi="Calibri" w:cs="Calibri"/>
          <w:sz w:val="24"/>
          <w:szCs w:val="24"/>
        </w:rPr>
        <w:t>Use the q</w:t>
      </w:r>
      <w:r w:rsidRPr="006A1F21" w:rsidR="002C18CA">
        <w:rPr>
          <w:rFonts w:ascii="Calibri" w:hAnsi="Calibri" w:cs="Calibri"/>
          <w:sz w:val="24"/>
          <w:szCs w:val="24"/>
        </w:rPr>
        <w:t xml:space="preserve">uestionnaire conversationally. </w:t>
      </w:r>
      <w:r w:rsidRPr="006A1F21">
        <w:rPr>
          <w:rFonts w:ascii="Calibri" w:hAnsi="Calibri" w:cs="Calibri"/>
          <w:sz w:val="24"/>
          <w:szCs w:val="24"/>
        </w:rPr>
        <w:t>The interview should be done in an in</w:t>
      </w:r>
      <w:r w:rsidRPr="006A1F21" w:rsidR="002C18CA">
        <w:rPr>
          <w:rFonts w:ascii="Calibri" w:hAnsi="Calibri" w:cs="Calibri"/>
          <w:sz w:val="24"/>
          <w:szCs w:val="24"/>
        </w:rPr>
        <w:t xml:space="preserve">formal and relaxed atmosphere. </w:t>
      </w:r>
      <w:r w:rsidRPr="006A1F21">
        <w:rPr>
          <w:rFonts w:ascii="Calibri" w:hAnsi="Calibri" w:cs="Calibri"/>
          <w:sz w:val="24"/>
          <w:szCs w:val="24"/>
        </w:rPr>
        <w:t>Interviewers should avoid creating the impression that the interview is a quiz or cross examination. Interviewers must be careful that nothing in their words or manners implies criticism, surprise, approval, or disapproval.</w:t>
      </w:r>
    </w:p>
    <w:p w:rsidRPr="006A1F21" w:rsidR="00AF775A" w:rsidP="00AF775A" w:rsidRDefault="00AF775A" w14:paraId="6547BAAE" w14:textId="77777777">
      <w:pPr>
        <w:jc w:val="both"/>
        <w:rPr>
          <w:rFonts w:ascii="Calibri" w:hAnsi="Calibri" w:cs="Calibri"/>
          <w:sz w:val="24"/>
          <w:szCs w:val="24"/>
        </w:rPr>
      </w:pPr>
    </w:p>
    <w:p w:rsidRPr="006A1F21" w:rsidR="00AF775A" w:rsidP="00AF775A" w:rsidRDefault="00AF775A" w14:paraId="0BD1A125" w14:textId="77777777">
      <w:pPr>
        <w:jc w:val="both"/>
        <w:rPr>
          <w:rFonts w:ascii="Calibri" w:hAnsi="Calibri" w:cs="Calibri"/>
          <w:sz w:val="24"/>
          <w:szCs w:val="24"/>
        </w:rPr>
      </w:pPr>
      <w:r w:rsidRPr="006A1F21">
        <w:rPr>
          <w:rFonts w:ascii="Calibri" w:hAnsi="Calibri" w:cs="Calibri"/>
          <w:sz w:val="24"/>
          <w:szCs w:val="24"/>
        </w:rPr>
        <w:t xml:space="preserve">Interviewers should know the questions so that each one can be read smoothly and transitions between questions are made without hesitation. This is possible only when the interviewer has studied the questionnaire carefully and practiced asking the questions aloud in practice interviews. </w:t>
      </w:r>
    </w:p>
    <w:p w:rsidRPr="006A1F21" w:rsidR="00AF775A" w:rsidP="00AF775A" w:rsidRDefault="00AF775A" w14:paraId="041FCC8E" w14:textId="77777777">
      <w:pPr>
        <w:jc w:val="both"/>
        <w:rPr>
          <w:rFonts w:ascii="Calibri" w:hAnsi="Calibri" w:cs="Calibri"/>
          <w:sz w:val="24"/>
          <w:szCs w:val="24"/>
        </w:rPr>
      </w:pPr>
    </w:p>
    <w:p w:rsidRPr="006A1F21" w:rsidR="00AF775A" w:rsidP="00AF775A" w:rsidRDefault="00AF775A" w14:paraId="52F71B55" w14:textId="77777777">
      <w:pPr>
        <w:jc w:val="both"/>
        <w:rPr>
          <w:rFonts w:ascii="Calibri" w:hAnsi="Calibri" w:cs="Calibri"/>
          <w:sz w:val="24"/>
          <w:szCs w:val="24"/>
        </w:rPr>
      </w:pPr>
      <w:r w:rsidRPr="006A1F21">
        <w:rPr>
          <w:rFonts w:ascii="Calibri" w:hAnsi="Calibri" w:cs="Calibri"/>
          <w:sz w:val="24"/>
          <w:szCs w:val="24"/>
        </w:rPr>
        <w:lastRenderedPageBreak/>
        <w:t>Ask each question exactly as worded in the questionnaire. Since exactly the same questions must be asked of each respondent, the interviewer should make no changes in the phrasing of the questions. Not only are deliberate word changes to be avoided, but the interviewer must guard against accidental word changes as well.</w:t>
      </w:r>
    </w:p>
    <w:p w:rsidRPr="006A1F21" w:rsidR="00AF775A" w:rsidP="00AF775A" w:rsidRDefault="00AF775A" w14:paraId="6CE06B1C" w14:textId="77777777">
      <w:pPr>
        <w:jc w:val="both"/>
        <w:rPr>
          <w:rFonts w:ascii="Calibri" w:hAnsi="Calibri" w:cs="Calibri"/>
          <w:sz w:val="24"/>
          <w:szCs w:val="24"/>
        </w:rPr>
      </w:pPr>
    </w:p>
    <w:p w:rsidRPr="006A1F21" w:rsidR="00AF775A" w:rsidP="00AF775A" w:rsidRDefault="00AF775A" w14:paraId="787A0C33" w14:textId="77777777">
      <w:pPr>
        <w:jc w:val="both"/>
        <w:rPr>
          <w:rFonts w:ascii="Calibri" w:hAnsi="Calibri" w:cs="Calibri"/>
          <w:sz w:val="24"/>
          <w:szCs w:val="24"/>
        </w:rPr>
      </w:pPr>
      <w:r w:rsidRPr="006A1F21">
        <w:rPr>
          <w:rFonts w:ascii="Calibri" w:hAnsi="Calibri" w:cs="Calibri"/>
          <w:sz w:val="24"/>
          <w:szCs w:val="24"/>
        </w:rPr>
        <w:t>Ask the questions in the order presented in the questionnaire. Question order needs to be the same from respondent to respondent if the interviews are to be comparable. Thus, the interviewer needs to stick strictly to the given order.</w:t>
      </w:r>
    </w:p>
    <w:p w:rsidRPr="006A1F21" w:rsidR="00AF775A" w:rsidP="00AF775A" w:rsidRDefault="00AF775A" w14:paraId="7D330A9E" w14:textId="77777777">
      <w:pPr>
        <w:jc w:val="both"/>
        <w:rPr>
          <w:rFonts w:ascii="Calibri" w:hAnsi="Calibri" w:cs="Calibri"/>
          <w:sz w:val="24"/>
          <w:szCs w:val="24"/>
        </w:rPr>
      </w:pPr>
    </w:p>
    <w:p w:rsidRPr="006A1F21" w:rsidR="00AF775A" w:rsidP="00AF775A" w:rsidRDefault="00AF775A" w14:paraId="2A2B469C" w14:textId="77777777">
      <w:pPr>
        <w:jc w:val="both"/>
        <w:rPr>
          <w:rFonts w:ascii="Calibri" w:hAnsi="Calibri" w:cs="Calibri"/>
          <w:sz w:val="24"/>
          <w:szCs w:val="24"/>
        </w:rPr>
      </w:pPr>
      <w:r w:rsidRPr="006A1F21">
        <w:rPr>
          <w:rFonts w:ascii="Calibri" w:hAnsi="Calibri" w:cs="Calibri"/>
          <w:sz w:val="24"/>
          <w:szCs w:val="24"/>
        </w:rPr>
        <w:t>Ask every question specified in the questionnaire. In answering one question, a respondent will sometimes also answer another question appearing later in the interview. Do not skip the questions even though they may seem to have already been answered or seem repetitive unless there is a skip pattern instruction.</w:t>
      </w:r>
    </w:p>
    <w:p w:rsidRPr="006A1F21" w:rsidR="00AF775A" w:rsidP="00AF775A" w:rsidRDefault="00AF775A" w14:paraId="5940A836" w14:textId="77777777">
      <w:pPr>
        <w:jc w:val="both"/>
        <w:rPr>
          <w:rFonts w:ascii="Calibri" w:hAnsi="Calibri" w:cs="Calibri"/>
          <w:sz w:val="24"/>
          <w:szCs w:val="24"/>
        </w:rPr>
      </w:pPr>
    </w:p>
    <w:p w:rsidRPr="006A1F21" w:rsidR="00AF775A" w:rsidP="00AF775A" w:rsidRDefault="00AF775A" w14:paraId="2081FBC8" w14:textId="77777777">
      <w:pPr>
        <w:jc w:val="both"/>
        <w:rPr>
          <w:rFonts w:ascii="Calibri" w:hAnsi="Calibri" w:cs="Calibri"/>
          <w:sz w:val="24"/>
          <w:szCs w:val="24"/>
        </w:rPr>
      </w:pPr>
      <w:r w:rsidRPr="006A1F21">
        <w:rPr>
          <w:rFonts w:ascii="Calibri" w:hAnsi="Calibri" w:cs="Calibri"/>
          <w:sz w:val="24"/>
          <w:szCs w:val="24"/>
        </w:rPr>
        <w:t>Transitional statements help to conclude one topic and introduce another on a questionnaire.  These transition statements aid the interviewer in making the interview seem conversational. Whenever such statements appear in the questionnaire, they should be used. A respondent who has been introduced to a new topic tends to organize his or her thinking more quickly and may well answer the next few questions differently from a respondent who is still involved in thinking about the last topic. Always be sure to read the transitional statements exactly as they are written.</w:t>
      </w:r>
    </w:p>
    <w:p w:rsidRPr="006A1F21" w:rsidR="00AF775A" w:rsidP="00AF775A" w:rsidRDefault="00AF775A" w14:paraId="35A4EB2B" w14:textId="77777777">
      <w:pPr>
        <w:jc w:val="both"/>
        <w:rPr>
          <w:rFonts w:ascii="Calibri" w:hAnsi="Calibri" w:cs="Calibri"/>
          <w:sz w:val="24"/>
          <w:szCs w:val="24"/>
        </w:rPr>
      </w:pPr>
    </w:p>
    <w:p w:rsidRPr="006A1F21" w:rsidR="00AF775A" w:rsidP="00AF775A" w:rsidRDefault="00AF775A" w14:paraId="12DE9D5A" w14:textId="77777777">
      <w:pPr>
        <w:jc w:val="both"/>
        <w:rPr>
          <w:rFonts w:ascii="Calibri" w:hAnsi="Calibri" w:cs="Calibri"/>
          <w:sz w:val="24"/>
          <w:szCs w:val="24"/>
        </w:rPr>
      </w:pPr>
      <w:r w:rsidRPr="006A1F21">
        <w:rPr>
          <w:rFonts w:ascii="Calibri" w:hAnsi="Calibri" w:cs="Calibri"/>
          <w:sz w:val="24"/>
          <w:szCs w:val="24"/>
        </w:rPr>
        <w:t>Repeat and clarify questions which are misinterpreted or misunderstood. Questions are phrased to be understood by respondents across the state and you will find that most of the people you interview do understand them. Occasionally, when a respondent does misunderstand or misinterprets something, you should repeat the question just as it is written in the questionnaire. If you suspect that the respondent merely needs time to think it over, simply wait and don’t press for an immediate answer. If you think the respondent needs reassuring, you may want to add to the question a neutral conversational remark such as “We’re just trying to get people’s ideas on this,” or “There are no right or wrong answers, we’re just interested in your opinions.”</w:t>
      </w:r>
    </w:p>
    <w:p w:rsidRPr="006A1F21" w:rsidR="00AF775A" w:rsidP="00AF775A" w:rsidRDefault="00AF775A" w14:paraId="0147392D" w14:textId="77777777">
      <w:pPr>
        <w:jc w:val="both"/>
        <w:rPr>
          <w:rFonts w:ascii="Calibri" w:hAnsi="Calibri" w:cs="Calibri"/>
          <w:sz w:val="24"/>
          <w:szCs w:val="24"/>
        </w:rPr>
      </w:pPr>
    </w:p>
    <w:p w:rsidRPr="006A1F21" w:rsidR="00AF775A" w:rsidP="00AF775A" w:rsidRDefault="00AF775A" w14:paraId="24691EA9" w14:textId="77777777">
      <w:pPr>
        <w:jc w:val="both"/>
        <w:rPr>
          <w:rFonts w:ascii="Calibri" w:hAnsi="Calibri" w:cs="Calibri"/>
          <w:sz w:val="24"/>
          <w:szCs w:val="24"/>
        </w:rPr>
      </w:pPr>
      <w:r w:rsidRPr="006A1F21">
        <w:rPr>
          <w:rFonts w:ascii="Calibri" w:hAnsi="Calibri" w:cs="Calibri"/>
          <w:sz w:val="24"/>
          <w:szCs w:val="24"/>
        </w:rPr>
        <w:t>Probe for meaningful answers. Sometimes it may be necessary to clarify a respondent’s answer. Some questions may seem difficult, or concern matters that the participant doesn’t usually think about, and careful probing may be required in order to arrive at meaningful answers.</w:t>
      </w:r>
    </w:p>
    <w:p w:rsidRPr="006A1F21" w:rsidR="00AF775A" w:rsidP="00AF775A" w:rsidRDefault="00AF775A" w14:paraId="6FC9EC6B" w14:textId="77777777">
      <w:pPr>
        <w:jc w:val="both"/>
        <w:rPr>
          <w:rFonts w:ascii="Calibri" w:hAnsi="Calibri" w:cs="Calibri"/>
          <w:sz w:val="24"/>
          <w:szCs w:val="24"/>
        </w:rPr>
      </w:pPr>
    </w:p>
    <w:p w:rsidRPr="006A1F21" w:rsidR="00AF775A" w:rsidP="00AF775A" w:rsidRDefault="00AF775A" w14:paraId="307FC4F6" w14:textId="77777777">
      <w:pPr>
        <w:jc w:val="both"/>
        <w:rPr>
          <w:rFonts w:ascii="Calibri" w:hAnsi="Calibri" w:cs="Calibri"/>
          <w:sz w:val="24"/>
          <w:szCs w:val="24"/>
        </w:rPr>
      </w:pPr>
      <w:r w:rsidRPr="006A1F21">
        <w:rPr>
          <w:rFonts w:ascii="Calibri" w:hAnsi="Calibri" w:cs="Calibri"/>
          <w:sz w:val="24"/>
          <w:szCs w:val="24"/>
        </w:rPr>
        <w:t>Probing should always be done in a neutral manner. Your probing questions should be worded in such a way that they do not lead the participant to any particular answer.  Acceptable probes include the following.</w:t>
      </w:r>
    </w:p>
    <w:p w:rsidRPr="006A1F21" w:rsidR="00AF775A" w:rsidP="00AF775A" w:rsidRDefault="00AF775A" w14:paraId="30B3EBCF" w14:textId="77777777">
      <w:pPr>
        <w:jc w:val="both"/>
        <w:rPr>
          <w:rFonts w:ascii="Calibri" w:hAnsi="Calibri" w:cs="Calibri"/>
          <w:sz w:val="24"/>
          <w:szCs w:val="24"/>
        </w:rPr>
      </w:pPr>
    </w:p>
    <w:p w:rsidRPr="006A1F21" w:rsidR="00AF775A" w:rsidP="00AF775A" w:rsidRDefault="00AF775A" w14:paraId="016A20E5" w14:textId="77777777">
      <w:pPr>
        <w:ind w:firstLine="360"/>
        <w:jc w:val="both"/>
        <w:rPr>
          <w:rFonts w:ascii="Calibri" w:hAnsi="Calibri" w:cs="Calibri"/>
          <w:sz w:val="24"/>
          <w:szCs w:val="24"/>
        </w:rPr>
      </w:pPr>
      <w:r w:rsidRPr="006A1F21">
        <w:rPr>
          <w:rFonts w:ascii="Calibri" w:hAnsi="Calibri" w:cs="Calibri"/>
          <w:sz w:val="24"/>
          <w:szCs w:val="24"/>
        </w:rPr>
        <w:t>a.</w:t>
      </w:r>
      <w:r w:rsidRPr="006A1F21">
        <w:rPr>
          <w:rFonts w:ascii="Calibri" w:hAnsi="Calibri" w:cs="Calibri"/>
          <w:sz w:val="24"/>
          <w:szCs w:val="24"/>
        </w:rPr>
        <w:tab/>
        <w:t>A brief assertion of understanding and interest.</w:t>
      </w:r>
    </w:p>
    <w:p w:rsidRPr="006A1F21" w:rsidR="00AF775A" w:rsidP="00AF775A" w:rsidRDefault="00AF775A" w14:paraId="5F7CA99C" w14:textId="77777777">
      <w:pPr>
        <w:ind w:firstLine="360"/>
        <w:jc w:val="both"/>
        <w:rPr>
          <w:rFonts w:ascii="Calibri" w:hAnsi="Calibri" w:cs="Calibri"/>
          <w:sz w:val="24"/>
          <w:szCs w:val="24"/>
        </w:rPr>
      </w:pPr>
      <w:r w:rsidRPr="006A1F21">
        <w:rPr>
          <w:rFonts w:ascii="Calibri" w:hAnsi="Calibri" w:cs="Calibri"/>
          <w:sz w:val="24"/>
          <w:szCs w:val="24"/>
        </w:rPr>
        <w:t>b.</w:t>
      </w:r>
      <w:r w:rsidRPr="006A1F21">
        <w:rPr>
          <w:rFonts w:ascii="Calibri" w:hAnsi="Calibri" w:cs="Calibri"/>
          <w:sz w:val="24"/>
          <w:szCs w:val="24"/>
        </w:rPr>
        <w:tab/>
        <w:t>An expectant pause.</w:t>
      </w:r>
    </w:p>
    <w:p w:rsidRPr="006A1F21" w:rsidR="00AF775A" w:rsidP="00AF775A" w:rsidRDefault="00AF775A" w14:paraId="4C83BD42" w14:textId="77777777">
      <w:pPr>
        <w:ind w:firstLine="360"/>
        <w:jc w:val="both"/>
        <w:rPr>
          <w:rFonts w:ascii="Calibri" w:hAnsi="Calibri" w:cs="Calibri"/>
          <w:sz w:val="24"/>
          <w:szCs w:val="24"/>
        </w:rPr>
      </w:pPr>
      <w:r w:rsidRPr="006A1F21">
        <w:rPr>
          <w:rFonts w:ascii="Calibri" w:hAnsi="Calibri" w:cs="Calibri"/>
          <w:sz w:val="24"/>
          <w:szCs w:val="24"/>
        </w:rPr>
        <w:lastRenderedPageBreak/>
        <w:t>c.</w:t>
      </w:r>
      <w:r w:rsidRPr="006A1F21">
        <w:rPr>
          <w:rFonts w:ascii="Calibri" w:hAnsi="Calibri" w:cs="Calibri"/>
          <w:sz w:val="24"/>
          <w:szCs w:val="24"/>
        </w:rPr>
        <w:tab/>
        <w:t>Repeating the question or response options.</w:t>
      </w:r>
    </w:p>
    <w:p w:rsidRPr="006A1F21" w:rsidR="00AF775A" w:rsidP="00AF775A" w:rsidRDefault="00AF775A" w14:paraId="75006E61" w14:textId="77777777">
      <w:pPr>
        <w:ind w:firstLine="360"/>
        <w:jc w:val="both"/>
        <w:rPr>
          <w:rFonts w:ascii="Calibri" w:hAnsi="Calibri" w:cs="Calibri"/>
          <w:sz w:val="24"/>
          <w:szCs w:val="24"/>
        </w:rPr>
      </w:pPr>
      <w:r w:rsidRPr="006A1F21">
        <w:rPr>
          <w:rFonts w:ascii="Calibri" w:hAnsi="Calibri" w:cs="Calibri"/>
          <w:sz w:val="24"/>
          <w:szCs w:val="24"/>
        </w:rPr>
        <w:t>d.</w:t>
      </w:r>
      <w:r w:rsidRPr="006A1F21">
        <w:rPr>
          <w:rFonts w:ascii="Calibri" w:hAnsi="Calibri" w:cs="Calibri"/>
          <w:sz w:val="24"/>
          <w:szCs w:val="24"/>
        </w:rPr>
        <w:tab/>
        <w:t>Repeating the respondent’s reply.</w:t>
      </w:r>
    </w:p>
    <w:p w:rsidRPr="006A1F21" w:rsidR="00AF775A" w:rsidP="00AF775A" w:rsidRDefault="00AF775A" w14:paraId="2C97848A" w14:textId="77777777">
      <w:pPr>
        <w:ind w:firstLine="360"/>
        <w:jc w:val="both"/>
        <w:rPr>
          <w:rFonts w:ascii="Calibri" w:hAnsi="Calibri" w:cs="Calibri"/>
          <w:sz w:val="24"/>
          <w:szCs w:val="24"/>
        </w:rPr>
      </w:pPr>
      <w:r w:rsidRPr="006A1F21">
        <w:rPr>
          <w:rFonts w:ascii="Calibri" w:hAnsi="Calibri" w:cs="Calibri"/>
          <w:sz w:val="24"/>
          <w:szCs w:val="24"/>
        </w:rPr>
        <w:t>e.</w:t>
      </w:r>
      <w:r w:rsidRPr="006A1F21">
        <w:rPr>
          <w:rFonts w:ascii="Calibri" w:hAnsi="Calibri" w:cs="Calibri"/>
          <w:sz w:val="24"/>
          <w:szCs w:val="24"/>
        </w:rPr>
        <w:tab/>
        <w:t>Providing a neutral question or comment.</w:t>
      </w:r>
    </w:p>
    <w:p w:rsidRPr="006A1F21" w:rsidR="00AF775A" w:rsidP="00AF775A" w:rsidRDefault="00AF775A" w14:paraId="4BC45B01" w14:textId="77777777">
      <w:pPr>
        <w:ind w:firstLine="360"/>
        <w:jc w:val="both"/>
        <w:rPr>
          <w:rFonts w:ascii="Calibri" w:hAnsi="Calibri" w:cs="Calibri"/>
          <w:sz w:val="24"/>
          <w:szCs w:val="24"/>
        </w:rPr>
      </w:pPr>
      <w:r w:rsidRPr="006A1F21">
        <w:rPr>
          <w:rFonts w:ascii="Calibri" w:hAnsi="Calibri" w:cs="Calibri"/>
          <w:sz w:val="24"/>
          <w:szCs w:val="24"/>
        </w:rPr>
        <w:t>f.</w:t>
      </w:r>
      <w:r w:rsidRPr="006A1F21">
        <w:rPr>
          <w:rFonts w:ascii="Calibri" w:hAnsi="Calibri" w:cs="Calibri"/>
          <w:sz w:val="24"/>
          <w:szCs w:val="24"/>
        </w:rPr>
        <w:tab/>
        <w:t>Asking for further clarification.</w:t>
      </w:r>
    </w:p>
    <w:p w:rsidRPr="006A1F21" w:rsidR="00AF775A" w:rsidP="00AF775A" w:rsidRDefault="00AF775A" w14:paraId="46E40A08" w14:textId="77777777">
      <w:pPr>
        <w:ind w:firstLine="360"/>
        <w:jc w:val="both"/>
        <w:rPr>
          <w:rFonts w:ascii="Calibri" w:hAnsi="Calibri" w:cs="Calibri"/>
          <w:sz w:val="24"/>
          <w:szCs w:val="24"/>
        </w:rPr>
      </w:pPr>
      <w:r w:rsidRPr="006A1F21">
        <w:rPr>
          <w:rFonts w:ascii="Calibri" w:hAnsi="Calibri" w:cs="Calibri"/>
          <w:sz w:val="24"/>
          <w:szCs w:val="24"/>
        </w:rPr>
        <w:t>g.</w:t>
      </w:r>
      <w:r w:rsidRPr="006A1F21">
        <w:rPr>
          <w:rFonts w:ascii="Calibri" w:hAnsi="Calibri" w:cs="Calibri"/>
          <w:sz w:val="24"/>
          <w:szCs w:val="24"/>
        </w:rPr>
        <w:tab/>
        <w:t>“What do you mean?”</w:t>
      </w:r>
    </w:p>
    <w:p w:rsidRPr="006A1F21" w:rsidR="00AF775A" w:rsidP="00AF775A" w:rsidRDefault="00AF775A" w14:paraId="3561B87D" w14:textId="77777777">
      <w:pPr>
        <w:ind w:firstLine="360"/>
        <w:jc w:val="both"/>
        <w:rPr>
          <w:rFonts w:ascii="Calibri" w:hAnsi="Calibri" w:cs="Calibri"/>
          <w:sz w:val="24"/>
          <w:szCs w:val="24"/>
        </w:rPr>
      </w:pPr>
      <w:r w:rsidRPr="006A1F21">
        <w:rPr>
          <w:rFonts w:ascii="Calibri" w:hAnsi="Calibri" w:cs="Calibri"/>
          <w:sz w:val="24"/>
          <w:szCs w:val="24"/>
        </w:rPr>
        <w:t>h.</w:t>
      </w:r>
      <w:r w:rsidRPr="006A1F21">
        <w:rPr>
          <w:rFonts w:ascii="Calibri" w:hAnsi="Calibri" w:cs="Calibri"/>
          <w:sz w:val="24"/>
          <w:szCs w:val="24"/>
        </w:rPr>
        <w:tab/>
        <w:t>“Tell me more about what you have in mind.”</w:t>
      </w:r>
    </w:p>
    <w:p w:rsidRPr="006A1F21" w:rsidR="00AF775A" w:rsidP="00AF775A" w:rsidRDefault="00AF775A" w14:paraId="00EF5640" w14:textId="77777777">
      <w:pPr>
        <w:ind w:firstLine="360"/>
        <w:jc w:val="both"/>
        <w:rPr>
          <w:rFonts w:ascii="Calibri" w:hAnsi="Calibri" w:cs="Calibri"/>
          <w:sz w:val="24"/>
          <w:szCs w:val="24"/>
        </w:rPr>
      </w:pPr>
      <w:r w:rsidRPr="006A1F21">
        <w:rPr>
          <w:rFonts w:ascii="Calibri" w:hAnsi="Calibri" w:cs="Calibri"/>
          <w:sz w:val="24"/>
          <w:szCs w:val="24"/>
        </w:rPr>
        <w:t>i.</w:t>
      </w:r>
      <w:r w:rsidRPr="006A1F21">
        <w:rPr>
          <w:rFonts w:ascii="Calibri" w:hAnsi="Calibri" w:cs="Calibri"/>
          <w:sz w:val="24"/>
          <w:szCs w:val="24"/>
        </w:rPr>
        <w:tab/>
        <w:t>“What do you think?”</w:t>
      </w:r>
    </w:p>
    <w:p w:rsidRPr="006A1F21" w:rsidR="00AF775A" w:rsidP="00AF775A" w:rsidRDefault="00AF775A" w14:paraId="78CC899F" w14:textId="77777777">
      <w:pPr>
        <w:ind w:firstLine="360"/>
        <w:jc w:val="both"/>
        <w:rPr>
          <w:rFonts w:ascii="Calibri" w:hAnsi="Calibri" w:cs="Calibri"/>
          <w:sz w:val="24"/>
          <w:szCs w:val="24"/>
        </w:rPr>
      </w:pPr>
      <w:r w:rsidRPr="006A1F21">
        <w:rPr>
          <w:rFonts w:ascii="Calibri" w:hAnsi="Calibri" w:cs="Calibri"/>
          <w:sz w:val="24"/>
          <w:szCs w:val="24"/>
        </w:rPr>
        <w:t>j.</w:t>
      </w:r>
      <w:r w:rsidRPr="006A1F21">
        <w:rPr>
          <w:rFonts w:ascii="Calibri" w:hAnsi="Calibri" w:cs="Calibri"/>
          <w:sz w:val="24"/>
          <w:szCs w:val="24"/>
        </w:rPr>
        <w:tab/>
        <w:t>“Which answer would be closer?”</w:t>
      </w:r>
    </w:p>
    <w:p w:rsidRPr="006A1F21" w:rsidR="00AF775A" w:rsidP="00AF775A" w:rsidRDefault="00AF775A" w14:paraId="59C897B1" w14:textId="77777777">
      <w:pPr>
        <w:ind w:firstLine="360"/>
        <w:jc w:val="both"/>
        <w:rPr>
          <w:rFonts w:ascii="Calibri" w:hAnsi="Calibri" w:cs="Calibri"/>
          <w:sz w:val="24"/>
          <w:szCs w:val="24"/>
        </w:rPr>
      </w:pPr>
      <w:r w:rsidRPr="006A1F21">
        <w:rPr>
          <w:rFonts w:ascii="Calibri" w:hAnsi="Calibri" w:cs="Calibri"/>
          <w:sz w:val="24"/>
          <w:szCs w:val="24"/>
        </w:rPr>
        <w:t>k.</w:t>
      </w:r>
      <w:r w:rsidRPr="006A1F21">
        <w:rPr>
          <w:rFonts w:ascii="Calibri" w:hAnsi="Calibri" w:cs="Calibri"/>
          <w:sz w:val="24"/>
          <w:szCs w:val="24"/>
        </w:rPr>
        <w:tab/>
        <w:t>“Are there any others?”</w:t>
      </w:r>
    </w:p>
    <w:p w:rsidRPr="006A1F21" w:rsidR="00AF775A" w:rsidP="00AF775A" w:rsidRDefault="00AF775A" w14:paraId="7F703B23" w14:textId="77777777">
      <w:pPr>
        <w:jc w:val="both"/>
        <w:rPr>
          <w:rFonts w:ascii="Calibri" w:hAnsi="Calibri" w:cs="Calibri"/>
          <w:sz w:val="24"/>
          <w:szCs w:val="24"/>
        </w:rPr>
      </w:pPr>
    </w:p>
    <w:p w:rsidRPr="006A1F21" w:rsidR="00AF775A" w:rsidP="00AF775A" w:rsidRDefault="00AF775A" w14:paraId="0F99A5C1" w14:textId="77777777">
      <w:pPr>
        <w:jc w:val="both"/>
        <w:rPr>
          <w:rFonts w:ascii="Calibri" w:hAnsi="Calibri" w:cs="Calibri"/>
          <w:sz w:val="24"/>
          <w:szCs w:val="24"/>
        </w:rPr>
      </w:pPr>
      <w:r w:rsidRPr="006A1F21">
        <w:rPr>
          <w:rFonts w:ascii="Calibri" w:hAnsi="Calibri" w:cs="Calibri"/>
          <w:sz w:val="24"/>
          <w:szCs w:val="24"/>
        </w:rPr>
        <w:t xml:space="preserve">Clarification for the respondent should be done if there is any doubt that the respondent did not understand or hear the question or response options. Repeat the question if needed. Repeat all response options if asked to repeat one or more of them. Do not provide definitions of words or questions. Instead, state “I am not allowed to provide definitions for words or questions, so please use whatever _____ means to you.” </w:t>
      </w:r>
    </w:p>
    <w:p w:rsidRPr="006A1F21" w:rsidR="00AF775A" w:rsidP="00AF775A" w:rsidRDefault="00AF775A" w14:paraId="1478904B" w14:textId="77777777">
      <w:pPr>
        <w:jc w:val="both"/>
        <w:rPr>
          <w:rFonts w:ascii="Calibri" w:hAnsi="Calibri" w:cs="Calibri"/>
          <w:sz w:val="24"/>
          <w:szCs w:val="24"/>
        </w:rPr>
      </w:pPr>
    </w:p>
    <w:p w:rsidRPr="006A1F21" w:rsidR="00AF775A" w:rsidP="00AF775A" w:rsidRDefault="00AF775A" w14:paraId="7044430B" w14:textId="77777777">
      <w:pPr>
        <w:jc w:val="both"/>
        <w:rPr>
          <w:rFonts w:ascii="Calibri" w:hAnsi="Calibri" w:cs="Calibri"/>
          <w:sz w:val="24"/>
          <w:szCs w:val="24"/>
        </w:rPr>
      </w:pPr>
      <w:r w:rsidRPr="006A1F21">
        <w:rPr>
          <w:rFonts w:ascii="Calibri" w:hAnsi="Calibri" w:cs="Calibri"/>
          <w:sz w:val="24"/>
          <w:szCs w:val="24"/>
        </w:rPr>
        <w:t>It is important to give feedback to respondents to let them know that you are listening, to keep them motivated, and to encourage further response. However, this feedback should be neutral and show any approval or disapproval towards the respondent. Acceptable feedback phrases include the following.</w:t>
      </w:r>
    </w:p>
    <w:p w:rsidRPr="006A1F21" w:rsidR="00AF775A" w:rsidP="00AF775A" w:rsidRDefault="00AF775A" w14:paraId="05CCE6E0" w14:textId="77777777">
      <w:pPr>
        <w:jc w:val="both"/>
        <w:rPr>
          <w:rFonts w:ascii="Calibri" w:hAnsi="Calibri" w:cs="Calibri"/>
          <w:sz w:val="24"/>
          <w:szCs w:val="24"/>
        </w:rPr>
      </w:pPr>
    </w:p>
    <w:tbl>
      <w:tblPr>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2178"/>
        <w:gridCol w:w="6210"/>
      </w:tblGrid>
      <w:tr w:rsidRPr="006A1F21" w:rsidR="00AF775A" w:rsidTr="007230EA" w14:paraId="1154C679" w14:textId="77777777">
        <w:trPr>
          <w:jc w:val="center"/>
        </w:trPr>
        <w:tc>
          <w:tcPr>
            <w:tcW w:w="2178" w:type="dxa"/>
            <w:shd w:val="clear" w:color="auto" w:fill="auto"/>
          </w:tcPr>
          <w:p w:rsidRPr="006A1F21" w:rsidR="00AF775A" w:rsidP="007230EA" w:rsidRDefault="00AF775A" w14:paraId="20C1C5D1" w14:textId="77777777">
            <w:pPr>
              <w:jc w:val="both"/>
              <w:rPr>
                <w:rFonts w:ascii="Calibri" w:hAnsi="Calibri" w:cs="Calibri"/>
                <w:sz w:val="24"/>
                <w:szCs w:val="24"/>
              </w:rPr>
            </w:pPr>
            <w:r w:rsidRPr="006A1F21">
              <w:rPr>
                <w:rFonts w:ascii="Calibri" w:hAnsi="Calibri" w:cs="Calibri"/>
                <w:sz w:val="24"/>
                <w:szCs w:val="24"/>
              </w:rPr>
              <w:t>Short</w:t>
            </w:r>
          </w:p>
        </w:tc>
        <w:tc>
          <w:tcPr>
            <w:tcW w:w="6210" w:type="dxa"/>
            <w:shd w:val="clear" w:color="auto" w:fill="auto"/>
          </w:tcPr>
          <w:p w:rsidRPr="006A1F21" w:rsidR="00AF775A" w:rsidP="007230EA" w:rsidRDefault="00AF775A" w14:paraId="44CE9D5F" w14:textId="77777777">
            <w:pPr>
              <w:jc w:val="both"/>
              <w:rPr>
                <w:rFonts w:ascii="Calibri" w:hAnsi="Calibri" w:cs="Calibri"/>
                <w:sz w:val="24"/>
                <w:szCs w:val="24"/>
              </w:rPr>
            </w:pPr>
            <w:r w:rsidRPr="006A1F21">
              <w:rPr>
                <w:rFonts w:ascii="Calibri" w:hAnsi="Calibri" w:cs="Calibri"/>
                <w:sz w:val="24"/>
                <w:szCs w:val="24"/>
              </w:rPr>
              <w:t>I see.</w:t>
            </w:r>
          </w:p>
          <w:p w:rsidRPr="006A1F21" w:rsidR="00AF775A" w:rsidP="007230EA" w:rsidRDefault="00AF775A" w14:paraId="45781310" w14:textId="77777777">
            <w:pPr>
              <w:jc w:val="both"/>
              <w:rPr>
                <w:rFonts w:ascii="Calibri" w:hAnsi="Calibri" w:cs="Calibri"/>
                <w:sz w:val="24"/>
                <w:szCs w:val="24"/>
              </w:rPr>
            </w:pPr>
            <w:r w:rsidRPr="006A1F21">
              <w:rPr>
                <w:rFonts w:ascii="Calibri" w:hAnsi="Calibri" w:cs="Calibri"/>
                <w:sz w:val="24"/>
                <w:szCs w:val="24"/>
              </w:rPr>
              <w:t>Uh-huh.</w:t>
            </w:r>
          </w:p>
          <w:p w:rsidRPr="006A1F21" w:rsidR="00AF775A" w:rsidP="007230EA" w:rsidRDefault="00AF775A" w14:paraId="2A802694" w14:textId="77777777">
            <w:pPr>
              <w:jc w:val="both"/>
              <w:rPr>
                <w:rFonts w:ascii="Calibri" w:hAnsi="Calibri" w:cs="Calibri"/>
                <w:sz w:val="24"/>
                <w:szCs w:val="24"/>
              </w:rPr>
            </w:pPr>
            <w:r w:rsidRPr="006A1F21">
              <w:rPr>
                <w:rFonts w:ascii="Calibri" w:hAnsi="Calibri" w:cs="Calibri"/>
                <w:sz w:val="24"/>
                <w:szCs w:val="24"/>
              </w:rPr>
              <w:t>Thanks.</w:t>
            </w:r>
          </w:p>
        </w:tc>
      </w:tr>
      <w:tr w:rsidRPr="006A1F21" w:rsidR="00AF775A" w:rsidTr="007230EA" w14:paraId="063CAA06" w14:textId="77777777">
        <w:trPr>
          <w:jc w:val="center"/>
        </w:trPr>
        <w:tc>
          <w:tcPr>
            <w:tcW w:w="2178" w:type="dxa"/>
            <w:shd w:val="clear" w:color="auto" w:fill="auto"/>
          </w:tcPr>
          <w:p w:rsidRPr="006A1F21" w:rsidR="00AF775A" w:rsidP="007230EA" w:rsidRDefault="00AF775A" w14:paraId="7C4EC71A" w14:textId="77777777">
            <w:pPr>
              <w:jc w:val="both"/>
              <w:rPr>
                <w:rFonts w:ascii="Calibri" w:hAnsi="Calibri" w:cs="Calibri"/>
                <w:sz w:val="24"/>
                <w:szCs w:val="24"/>
              </w:rPr>
            </w:pPr>
            <w:r w:rsidRPr="006A1F21">
              <w:rPr>
                <w:rFonts w:ascii="Calibri" w:hAnsi="Calibri" w:cs="Calibri"/>
                <w:sz w:val="24"/>
                <w:szCs w:val="24"/>
              </w:rPr>
              <w:t>Long</w:t>
            </w:r>
          </w:p>
        </w:tc>
        <w:tc>
          <w:tcPr>
            <w:tcW w:w="6210" w:type="dxa"/>
            <w:shd w:val="clear" w:color="auto" w:fill="auto"/>
          </w:tcPr>
          <w:p w:rsidRPr="006A1F21" w:rsidR="00AF775A" w:rsidP="007230EA" w:rsidRDefault="00AF775A" w14:paraId="753924A8" w14:textId="77777777">
            <w:pPr>
              <w:jc w:val="both"/>
              <w:rPr>
                <w:rFonts w:ascii="Calibri" w:hAnsi="Calibri" w:cs="Calibri"/>
                <w:sz w:val="24"/>
                <w:szCs w:val="24"/>
              </w:rPr>
            </w:pPr>
            <w:r w:rsidRPr="006A1F21">
              <w:rPr>
                <w:rFonts w:ascii="Calibri" w:hAnsi="Calibri" w:cs="Calibri"/>
                <w:sz w:val="24"/>
                <w:szCs w:val="24"/>
              </w:rPr>
              <w:t>That’s useful / helpful information.</w:t>
            </w:r>
          </w:p>
          <w:p w:rsidRPr="006A1F21" w:rsidR="00AF775A" w:rsidP="007230EA" w:rsidRDefault="00AF775A" w14:paraId="2C4036BF" w14:textId="77777777">
            <w:pPr>
              <w:jc w:val="both"/>
              <w:rPr>
                <w:rFonts w:ascii="Calibri" w:hAnsi="Calibri" w:cs="Calibri"/>
                <w:sz w:val="24"/>
                <w:szCs w:val="24"/>
              </w:rPr>
            </w:pPr>
            <w:r w:rsidRPr="006A1F21">
              <w:rPr>
                <w:rFonts w:ascii="Calibri" w:hAnsi="Calibri" w:cs="Calibri"/>
                <w:sz w:val="24"/>
                <w:szCs w:val="24"/>
              </w:rPr>
              <w:t>It’s useful to get your ideas on this.</w:t>
            </w:r>
          </w:p>
          <w:p w:rsidRPr="006A1F21" w:rsidR="00AF775A" w:rsidP="007230EA" w:rsidRDefault="00AF775A" w14:paraId="3680FEA6" w14:textId="77777777">
            <w:pPr>
              <w:jc w:val="both"/>
              <w:rPr>
                <w:rFonts w:ascii="Calibri" w:hAnsi="Calibri" w:cs="Calibri"/>
                <w:sz w:val="24"/>
                <w:szCs w:val="24"/>
              </w:rPr>
            </w:pPr>
            <w:r w:rsidRPr="006A1F21">
              <w:rPr>
                <w:rFonts w:ascii="Calibri" w:hAnsi="Calibri" w:cs="Calibri"/>
                <w:sz w:val="24"/>
                <w:szCs w:val="24"/>
              </w:rPr>
              <w:t>Thanks, it’s important to get your opinions on that.</w:t>
            </w:r>
          </w:p>
          <w:p w:rsidRPr="006A1F21" w:rsidR="00AF775A" w:rsidP="007230EA" w:rsidRDefault="00AF775A" w14:paraId="0DB6082A" w14:textId="77777777">
            <w:pPr>
              <w:jc w:val="both"/>
              <w:rPr>
                <w:rFonts w:ascii="Calibri" w:hAnsi="Calibri" w:cs="Calibri"/>
                <w:sz w:val="24"/>
                <w:szCs w:val="24"/>
              </w:rPr>
            </w:pPr>
            <w:r w:rsidRPr="006A1F21">
              <w:rPr>
                <w:rFonts w:ascii="Calibri" w:hAnsi="Calibri" w:cs="Calibri"/>
                <w:sz w:val="24"/>
                <w:szCs w:val="24"/>
              </w:rPr>
              <w:t>I see; that’s helpful to know.</w:t>
            </w:r>
          </w:p>
          <w:p w:rsidRPr="006A1F21" w:rsidR="00AF775A" w:rsidP="007230EA" w:rsidRDefault="00AF775A" w14:paraId="1B63EF47" w14:textId="77777777">
            <w:pPr>
              <w:jc w:val="both"/>
              <w:rPr>
                <w:rFonts w:ascii="Calibri" w:hAnsi="Calibri" w:cs="Calibri"/>
                <w:sz w:val="24"/>
                <w:szCs w:val="24"/>
              </w:rPr>
            </w:pPr>
            <w:r w:rsidRPr="006A1F21">
              <w:rPr>
                <w:rFonts w:ascii="Calibri" w:hAnsi="Calibri" w:cs="Calibri"/>
                <w:sz w:val="24"/>
                <w:szCs w:val="24"/>
              </w:rPr>
              <w:t>It’s important to find out what people think about this.</w:t>
            </w:r>
          </w:p>
          <w:p w:rsidRPr="006A1F21" w:rsidR="00AF775A" w:rsidP="007230EA" w:rsidRDefault="00AF775A" w14:paraId="63DF3D39" w14:textId="77777777">
            <w:pPr>
              <w:jc w:val="both"/>
              <w:rPr>
                <w:rFonts w:ascii="Calibri" w:hAnsi="Calibri" w:cs="Calibri"/>
                <w:sz w:val="24"/>
                <w:szCs w:val="24"/>
              </w:rPr>
            </w:pPr>
            <w:r w:rsidRPr="006A1F21">
              <w:rPr>
                <w:rFonts w:ascii="Calibri" w:hAnsi="Calibri" w:cs="Calibri"/>
                <w:sz w:val="24"/>
                <w:szCs w:val="24"/>
              </w:rPr>
              <w:t>That’s useful for our research.</w:t>
            </w:r>
          </w:p>
        </w:tc>
      </w:tr>
      <w:tr w:rsidRPr="006A1F21" w:rsidR="00AF775A" w:rsidTr="007230EA" w14:paraId="4747D59D" w14:textId="77777777">
        <w:trPr>
          <w:jc w:val="center"/>
        </w:trPr>
        <w:tc>
          <w:tcPr>
            <w:tcW w:w="2178" w:type="dxa"/>
            <w:shd w:val="clear" w:color="auto" w:fill="auto"/>
          </w:tcPr>
          <w:p w:rsidRPr="006A1F21" w:rsidR="00AF775A" w:rsidP="007230EA" w:rsidRDefault="00AF775A" w14:paraId="60535463" w14:textId="77777777">
            <w:pPr>
              <w:jc w:val="both"/>
              <w:rPr>
                <w:rFonts w:ascii="Calibri" w:hAnsi="Calibri" w:cs="Calibri"/>
                <w:sz w:val="24"/>
                <w:szCs w:val="24"/>
              </w:rPr>
            </w:pPr>
            <w:r w:rsidRPr="006A1F21">
              <w:rPr>
                <w:rFonts w:ascii="Calibri" w:hAnsi="Calibri" w:cs="Calibri"/>
                <w:sz w:val="24"/>
                <w:szCs w:val="24"/>
              </w:rPr>
              <w:t>Task-related</w:t>
            </w:r>
          </w:p>
        </w:tc>
        <w:tc>
          <w:tcPr>
            <w:tcW w:w="6210" w:type="dxa"/>
            <w:shd w:val="clear" w:color="auto" w:fill="auto"/>
          </w:tcPr>
          <w:p w:rsidRPr="006A1F21" w:rsidR="00AF775A" w:rsidP="007230EA" w:rsidRDefault="00AF775A" w14:paraId="77D93A3F" w14:textId="77777777">
            <w:pPr>
              <w:jc w:val="both"/>
              <w:rPr>
                <w:rFonts w:ascii="Calibri" w:hAnsi="Calibri" w:cs="Calibri"/>
                <w:sz w:val="24"/>
                <w:szCs w:val="24"/>
              </w:rPr>
            </w:pPr>
            <w:r w:rsidRPr="006A1F21">
              <w:rPr>
                <w:rFonts w:ascii="Calibri" w:hAnsi="Calibri" w:cs="Calibri"/>
                <w:sz w:val="24"/>
                <w:szCs w:val="24"/>
              </w:rPr>
              <w:t>Let me get that down.</w:t>
            </w:r>
          </w:p>
          <w:p w:rsidRPr="006A1F21" w:rsidR="00AF775A" w:rsidP="007230EA" w:rsidRDefault="00AF775A" w14:paraId="639C6C62" w14:textId="77777777">
            <w:pPr>
              <w:jc w:val="both"/>
              <w:rPr>
                <w:rFonts w:ascii="Calibri" w:hAnsi="Calibri" w:cs="Calibri"/>
                <w:sz w:val="24"/>
                <w:szCs w:val="24"/>
              </w:rPr>
            </w:pPr>
            <w:r w:rsidRPr="006A1F21">
              <w:rPr>
                <w:rFonts w:ascii="Calibri" w:hAnsi="Calibri" w:cs="Calibri"/>
                <w:sz w:val="24"/>
                <w:szCs w:val="24"/>
              </w:rPr>
              <w:t>I need to write all of this down.</w:t>
            </w:r>
          </w:p>
          <w:p w:rsidRPr="006A1F21" w:rsidR="00AF775A" w:rsidP="007230EA" w:rsidRDefault="00AF775A" w14:paraId="02F6E238" w14:textId="77777777">
            <w:pPr>
              <w:jc w:val="both"/>
              <w:rPr>
                <w:rFonts w:ascii="Calibri" w:hAnsi="Calibri" w:cs="Calibri"/>
                <w:sz w:val="24"/>
                <w:szCs w:val="24"/>
              </w:rPr>
            </w:pPr>
            <w:r w:rsidRPr="006A1F21">
              <w:rPr>
                <w:rFonts w:ascii="Calibri" w:hAnsi="Calibri" w:cs="Calibri"/>
                <w:sz w:val="24"/>
                <w:szCs w:val="24"/>
              </w:rPr>
              <w:t>I want to make sure I have that right… (repeat answer)</w:t>
            </w:r>
          </w:p>
          <w:p w:rsidRPr="006A1F21" w:rsidR="00AF775A" w:rsidP="007230EA" w:rsidRDefault="00AF775A" w14:paraId="54512010" w14:textId="77777777">
            <w:pPr>
              <w:jc w:val="both"/>
              <w:rPr>
                <w:rFonts w:ascii="Calibri" w:hAnsi="Calibri" w:cs="Calibri"/>
                <w:sz w:val="24"/>
                <w:szCs w:val="24"/>
              </w:rPr>
            </w:pPr>
            <w:r w:rsidRPr="006A1F21">
              <w:rPr>
                <w:rFonts w:ascii="Calibri" w:hAnsi="Calibri" w:cs="Calibri"/>
                <w:sz w:val="24"/>
                <w:szCs w:val="24"/>
              </w:rPr>
              <w:t>We have touched on this before, but I need to ask every question in the order that it appears in the questionnaire so… (ask question).</w:t>
            </w:r>
          </w:p>
        </w:tc>
      </w:tr>
    </w:tbl>
    <w:p w:rsidRPr="006A1F21" w:rsidR="00AF775A" w:rsidP="00AF775A" w:rsidRDefault="00AF775A" w14:paraId="29DAC3AD" w14:textId="77777777">
      <w:pPr>
        <w:jc w:val="both"/>
        <w:rPr>
          <w:rFonts w:ascii="Calibri" w:hAnsi="Calibri" w:cs="Calibri"/>
          <w:sz w:val="24"/>
          <w:szCs w:val="24"/>
        </w:rPr>
      </w:pPr>
    </w:p>
    <w:p w:rsidRPr="006A1F21" w:rsidR="00AF775A" w:rsidP="00AF775A" w:rsidRDefault="002C18CA" w14:paraId="48917CF1" w14:textId="20A53667">
      <w:pPr>
        <w:jc w:val="both"/>
        <w:rPr>
          <w:rFonts w:ascii="Calibri" w:hAnsi="Calibri" w:cs="Calibri"/>
          <w:sz w:val="24"/>
          <w:szCs w:val="24"/>
          <w:u w:val="single"/>
        </w:rPr>
      </w:pPr>
      <w:r w:rsidRPr="006A1F21">
        <w:rPr>
          <w:rFonts w:ascii="Calibri" w:hAnsi="Calibri" w:cs="Calibri"/>
          <w:sz w:val="24"/>
          <w:szCs w:val="24"/>
          <w:u w:val="single"/>
        </w:rPr>
        <w:t xml:space="preserve">2. </w:t>
      </w:r>
      <w:r w:rsidRPr="006A1F21" w:rsidR="00AF775A">
        <w:rPr>
          <w:rFonts w:ascii="Calibri" w:hAnsi="Calibri" w:cs="Calibri"/>
          <w:sz w:val="24"/>
          <w:szCs w:val="24"/>
          <w:u w:val="single"/>
        </w:rPr>
        <w:t>Closed-ended Questions</w:t>
      </w:r>
    </w:p>
    <w:p w:rsidRPr="006A1F21" w:rsidR="00AF775A" w:rsidP="00AF775A" w:rsidRDefault="00AF775A" w14:paraId="10731321" w14:textId="77777777">
      <w:pPr>
        <w:jc w:val="both"/>
        <w:rPr>
          <w:rFonts w:ascii="Calibri" w:hAnsi="Calibri" w:cs="Calibri"/>
          <w:sz w:val="24"/>
          <w:szCs w:val="24"/>
        </w:rPr>
      </w:pPr>
    </w:p>
    <w:p w:rsidRPr="006A1F21" w:rsidR="00AF775A" w:rsidP="00AF775A" w:rsidRDefault="00AF775A" w14:paraId="29B189D8" w14:textId="77777777">
      <w:pPr>
        <w:jc w:val="both"/>
        <w:rPr>
          <w:rFonts w:ascii="Calibri" w:hAnsi="Calibri" w:cs="Calibri"/>
          <w:sz w:val="24"/>
          <w:szCs w:val="24"/>
        </w:rPr>
      </w:pPr>
      <w:r w:rsidRPr="006A1F21">
        <w:rPr>
          <w:rFonts w:ascii="Calibri" w:hAnsi="Calibri" w:cs="Calibri"/>
          <w:sz w:val="24"/>
          <w:szCs w:val="24"/>
        </w:rPr>
        <w:lastRenderedPageBreak/>
        <w:t xml:space="preserve">Most of the questions in the study have a set of pre-coded answers. In order to record the participant’s answers to the questions, the interviewer must circle the code number of the answer given. This is the most common type of question.  </w:t>
      </w:r>
    </w:p>
    <w:p w:rsidRPr="006A1F21" w:rsidR="00AF775A" w:rsidP="00AF775A" w:rsidRDefault="00AF775A" w14:paraId="1B01E76E" w14:textId="77777777">
      <w:pPr>
        <w:jc w:val="both"/>
        <w:rPr>
          <w:rFonts w:ascii="Calibri" w:hAnsi="Calibri" w:cs="Calibri"/>
          <w:sz w:val="24"/>
          <w:szCs w:val="24"/>
        </w:rPr>
      </w:pPr>
    </w:p>
    <w:p w:rsidRPr="006A1F21" w:rsidR="00AF775A" w:rsidP="00AF775A" w:rsidRDefault="00AF775A" w14:paraId="33183723" w14:textId="77777777">
      <w:pPr>
        <w:jc w:val="both"/>
        <w:rPr>
          <w:rFonts w:ascii="Calibri" w:hAnsi="Calibri" w:cs="Calibri"/>
          <w:sz w:val="24"/>
          <w:szCs w:val="24"/>
        </w:rPr>
      </w:pPr>
      <w:r w:rsidRPr="006A1F21">
        <w:rPr>
          <w:rFonts w:ascii="Calibri" w:hAnsi="Calibri" w:cs="Calibri"/>
          <w:sz w:val="24"/>
          <w:szCs w:val="24"/>
        </w:rPr>
        <w:t>Example:</w:t>
      </w:r>
    </w:p>
    <w:p w:rsidRPr="006A1F21" w:rsidR="00AF775A" w:rsidP="00AF775A" w:rsidRDefault="00AF775A" w14:paraId="4307FAD4" w14:textId="77777777">
      <w:pPr>
        <w:jc w:val="both"/>
        <w:rPr>
          <w:rFonts w:ascii="Calibri" w:hAnsi="Calibri" w:cs="Calibri"/>
          <w:sz w:val="24"/>
          <w:szCs w:val="24"/>
        </w:rPr>
      </w:pP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9216"/>
      </w:tblGrid>
      <w:tr w:rsidRPr="006A1F21" w:rsidR="00AF775A" w:rsidTr="007230EA" w14:paraId="524F0AD9" w14:textId="77777777">
        <w:tc>
          <w:tcPr>
            <w:tcW w:w="9216" w:type="dxa"/>
            <w:shd w:val="clear" w:color="auto" w:fill="auto"/>
          </w:tcPr>
          <w:p w:rsidRPr="006A1F21" w:rsidR="00BD7AE5" w:rsidP="00BD7AE5" w:rsidRDefault="00BD7AE5" w14:paraId="062E80B0" w14:textId="77777777">
            <w:pPr>
              <w:rPr>
                <w:rFonts w:asciiTheme="minorHAnsi" w:hAnsiTheme="minorHAnsi" w:cstheme="minorHAnsi"/>
                <w:bCs/>
                <w:sz w:val="22"/>
              </w:rPr>
            </w:pPr>
            <w:r w:rsidRPr="006A1F21">
              <w:rPr>
                <w:rFonts w:asciiTheme="minorHAnsi" w:hAnsiTheme="minorHAnsi" w:cstheme="minorHAnsi"/>
                <w:bCs/>
                <w:sz w:val="22"/>
              </w:rPr>
              <w:t>A5. What race do you consider your child to be? Mark all that apply.</w:t>
            </w:r>
          </w:p>
          <w:p w:rsidRPr="006A1F21" w:rsidR="00BD7AE5" w:rsidP="00BD7AE5" w:rsidRDefault="00BD7AE5" w14:paraId="410B8B2C" w14:textId="77777777">
            <w:pPr>
              <w:rPr>
                <w:rFonts w:asciiTheme="minorHAnsi" w:hAnsiTheme="minorHAnsi" w:cstheme="minorHAnsi"/>
                <w:bCs/>
                <w:sz w:val="22"/>
              </w:rPr>
            </w:pPr>
            <w:r w:rsidRPr="006A1F21">
              <w:rPr>
                <w:rFonts w:asciiTheme="minorHAnsi" w:hAnsiTheme="minorHAnsi" w:cstheme="minorHAnsi"/>
                <w:bCs/>
                <w:sz w:val="22"/>
              </w:rPr>
              <w:t>___American Indian or Alaska Native</w:t>
            </w:r>
          </w:p>
          <w:p w:rsidRPr="006A1F21" w:rsidR="00BD7AE5" w:rsidP="00BD7AE5" w:rsidRDefault="00BD7AE5" w14:paraId="72E6E967" w14:textId="77777777">
            <w:pPr>
              <w:rPr>
                <w:rFonts w:asciiTheme="minorHAnsi" w:hAnsiTheme="minorHAnsi" w:cstheme="minorHAnsi"/>
                <w:bCs/>
                <w:sz w:val="22"/>
              </w:rPr>
            </w:pPr>
            <w:r w:rsidRPr="006A1F21">
              <w:rPr>
                <w:rFonts w:asciiTheme="minorHAnsi" w:hAnsiTheme="minorHAnsi" w:cstheme="minorHAnsi"/>
                <w:bCs/>
                <w:sz w:val="22"/>
              </w:rPr>
              <w:t>___Asian</w:t>
            </w:r>
          </w:p>
          <w:p w:rsidRPr="006A1F21" w:rsidR="00BD7AE5" w:rsidP="00BD7AE5" w:rsidRDefault="00BD7AE5" w14:paraId="1F950D21" w14:textId="77777777">
            <w:pPr>
              <w:rPr>
                <w:rFonts w:asciiTheme="minorHAnsi" w:hAnsiTheme="minorHAnsi" w:cstheme="minorHAnsi"/>
                <w:bCs/>
                <w:sz w:val="22"/>
              </w:rPr>
            </w:pPr>
            <w:r w:rsidRPr="006A1F21">
              <w:rPr>
                <w:rFonts w:asciiTheme="minorHAnsi" w:hAnsiTheme="minorHAnsi" w:cstheme="minorHAnsi"/>
                <w:bCs/>
                <w:sz w:val="22"/>
              </w:rPr>
              <w:t>___Black or African American</w:t>
            </w:r>
          </w:p>
          <w:p w:rsidRPr="006A1F21" w:rsidR="00BD7AE5" w:rsidP="00BD7AE5" w:rsidRDefault="00BD7AE5" w14:paraId="34257671" w14:textId="77777777">
            <w:pPr>
              <w:rPr>
                <w:rFonts w:asciiTheme="minorHAnsi" w:hAnsiTheme="minorHAnsi" w:cstheme="minorHAnsi"/>
                <w:bCs/>
                <w:sz w:val="22"/>
              </w:rPr>
            </w:pPr>
            <w:r w:rsidRPr="006A1F21">
              <w:rPr>
                <w:rFonts w:asciiTheme="minorHAnsi" w:hAnsiTheme="minorHAnsi" w:cstheme="minorHAnsi"/>
                <w:bCs/>
                <w:sz w:val="22"/>
              </w:rPr>
              <w:t>___Native Hawaiian or Other Pacific Islander</w:t>
            </w:r>
          </w:p>
          <w:p w:rsidRPr="006A1F21" w:rsidR="00BD7AE5" w:rsidP="00BD7AE5" w:rsidRDefault="00BD7AE5" w14:paraId="1C3DA385" w14:textId="77777777">
            <w:pPr>
              <w:rPr>
                <w:rFonts w:asciiTheme="minorHAnsi" w:hAnsiTheme="minorHAnsi" w:cstheme="minorHAnsi"/>
                <w:bCs/>
                <w:sz w:val="22"/>
              </w:rPr>
            </w:pPr>
            <w:r w:rsidRPr="006A1F21">
              <w:rPr>
                <w:rFonts w:asciiTheme="minorHAnsi" w:hAnsiTheme="minorHAnsi" w:cstheme="minorHAnsi"/>
                <w:bCs/>
                <w:sz w:val="22"/>
              </w:rPr>
              <w:t>___White</w:t>
            </w:r>
          </w:p>
          <w:p w:rsidRPr="006A1F21" w:rsidR="00BD7AE5" w:rsidP="00BD7AE5" w:rsidRDefault="00BD7AE5" w14:paraId="03B6F053" w14:textId="77777777">
            <w:pPr>
              <w:rPr>
                <w:rFonts w:asciiTheme="minorHAnsi" w:hAnsiTheme="minorHAnsi" w:cstheme="minorHAnsi"/>
                <w:bCs/>
                <w:sz w:val="22"/>
              </w:rPr>
            </w:pPr>
            <w:r w:rsidRPr="006A1F21">
              <w:rPr>
                <w:rFonts w:asciiTheme="minorHAnsi" w:hAnsiTheme="minorHAnsi" w:cstheme="minorHAnsi"/>
                <w:bCs/>
                <w:sz w:val="22"/>
              </w:rPr>
              <w:t>___Refused to answer</w:t>
            </w:r>
          </w:p>
          <w:p w:rsidRPr="006A1F21" w:rsidR="00AF775A" w:rsidP="007230EA" w:rsidRDefault="00AF775A" w14:paraId="2194535E" w14:textId="364D7FF6">
            <w:pPr>
              <w:ind w:firstLine="1440"/>
              <w:jc w:val="both"/>
              <w:rPr>
                <w:rFonts w:ascii="Calibri" w:hAnsi="Calibri" w:cs="Calibri"/>
                <w:b/>
                <w:color w:val="000000"/>
              </w:rPr>
            </w:pPr>
          </w:p>
        </w:tc>
      </w:tr>
    </w:tbl>
    <w:p w:rsidRPr="006A1F21" w:rsidR="00AF775A" w:rsidP="00AF775A" w:rsidRDefault="00AF775A" w14:paraId="3D601A09" w14:textId="77777777">
      <w:pPr>
        <w:jc w:val="both"/>
        <w:rPr>
          <w:rFonts w:ascii="Calibri" w:hAnsi="Calibri" w:cs="Calibri"/>
          <w:sz w:val="24"/>
          <w:szCs w:val="24"/>
        </w:rPr>
      </w:pPr>
    </w:p>
    <w:p w:rsidRPr="006A1F21" w:rsidR="00AF775A" w:rsidP="00AF775A" w:rsidRDefault="00AF775A" w14:paraId="2AD39C58" w14:textId="7731FD33">
      <w:pPr>
        <w:jc w:val="both"/>
        <w:rPr>
          <w:rFonts w:ascii="Calibri" w:hAnsi="Calibri" w:cs="Calibri"/>
          <w:sz w:val="24"/>
          <w:szCs w:val="24"/>
        </w:rPr>
      </w:pPr>
      <w:r w:rsidRPr="006A1F21">
        <w:rPr>
          <w:rFonts w:ascii="Calibri" w:hAnsi="Calibri" w:cs="Calibri"/>
          <w:sz w:val="24"/>
          <w:szCs w:val="24"/>
        </w:rPr>
        <w:t xml:space="preserve">If the respondent had answered that he or she </w:t>
      </w:r>
      <w:r w:rsidRPr="006A1F21" w:rsidR="00BD7AE5">
        <w:rPr>
          <w:rFonts w:ascii="Calibri" w:hAnsi="Calibri" w:cs="Calibri"/>
          <w:sz w:val="24"/>
          <w:szCs w:val="24"/>
        </w:rPr>
        <w:t>considered their child to be “White”</w:t>
      </w:r>
      <w:r w:rsidRPr="006A1F21">
        <w:rPr>
          <w:rFonts w:ascii="Calibri" w:hAnsi="Calibri" w:cs="Calibri"/>
          <w:sz w:val="24"/>
          <w:szCs w:val="24"/>
        </w:rPr>
        <w:t xml:space="preserve"> the interviewer would </w:t>
      </w:r>
      <w:r w:rsidRPr="006A1F21" w:rsidR="00BD7AE5">
        <w:rPr>
          <w:rFonts w:ascii="Calibri" w:hAnsi="Calibri" w:cs="Calibri"/>
          <w:sz w:val="24"/>
          <w:szCs w:val="24"/>
        </w:rPr>
        <w:t>put a check mark next to the “White” response.</w:t>
      </w:r>
    </w:p>
    <w:p w:rsidRPr="006A1F21" w:rsidR="00AF775A" w:rsidP="00AF775A" w:rsidRDefault="00AF775A" w14:paraId="1321A3FA" w14:textId="77777777">
      <w:pPr>
        <w:jc w:val="both"/>
        <w:rPr>
          <w:rFonts w:ascii="Calibri" w:hAnsi="Calibri" w:cs="Calibri"/>
          <w:sz w:val="24"/>
          <w:szCs w:val="24"/>
        </w:rPr>
      </w:pPr>
    </w:p>
    <w:p w:rsidRPr="006A1F21" w:rsidR="00AF775A" w:rsidP="00AF775A" w:rsidRDefault="002C18CA" w14:paraId="0C9C76A7" w14:textId="25FF67DB">
      <w:pPr>
        <w:jc w:val="both"/>
        <w:rPr>
          <w:rFonts w:ascii="Calibri" w:hAnsi="Calibri" w:cs="Calibri"/>
          <w:sz w:val="24"/>
          <w:szCs w:val="24"/>
          <w:u w:val="single"/>
        </w:rPr>
      </w:pPr>
      <w:r w:rsidRPr="006A1F21">
        <w:rPr>
          <w:rFonts w:ascii="Calibri" w:hAnsi="Calibri" w:cs="Calibri"/>
          <w:sz w:val="24"/>
          <w:szCs w:val="24"/>
          <w:u w:val="single"/>
        </w:rPr>
        <w:t xml:space="preserve">3. </w:t>
      </w:r>
      <w:r w:rsidRPr="006A1F21" w:rsidR="00AF775A">
        <w:rPr>
          <w:rFonts w:ascii="Calibri" w:hAnsi="Calibri" w:cs="Calibri"/>
          <w:sz w:val="24"/>
          <w:szCs w:val="24"/>
          <w:u w:val="single"/>
        </w:rPr>
        <w:t>Other-specify Questions</w:t>
      </w:r>
    </w:p>
    <w:p w:rsidRPr="006A1F21" w:rsidR="00AF775A" w:rsidP="00AF775A" w:rsidRDefault="00AF775A" w14:paraId="6980AD6C" w14:textId="77777777">
      <w:pPr>
        <w:jc w:val="both"/>
        <w:rPr>
          <w:rFonts w:ascii="Calibri" w:hAnsi="Calibri" w:cs="Calibri"/>
          <w:sz w:val="24"/>
          <w:szCs w:val="24"/>
        </w:rPr>
      </w:pPr>
    </w:p>
    <w:p w:rsidRPr="006A1F21" w:rsidR="00AF775A" w:rsidP="00AF775A" w:rsidRDefault="00AF775A" w14:paraId="0889F063" w14:textId="77777777">
      <w:pPr>
        <w:jc w:val="both"/>
        <w:rPr>
          <w:rFonts w:ascii="Calibri" w:hAnsi="Calibri" w:cs="Calibri"/>
          <w:sz w:val="24"/>
          <w:szCs w:val="24"/>
        </w:rPr>
      </w:pPr>
      <w:r w:rsidRPr="006A1F21">
        <w:rPr>
          <w:rFonts w:ascii="Calibri" w:hAnsi="Calibri" w:cs="Calibri"/>
          <w:sz w:val="24"/>
          <w:szCs w:val="24"/>
        </w:rPr>
        <w:t>Some questions have an “other-specify” option. In these cases, if a respondent provides an answer that is not part of a pre-coded list, the interviewer will write the answer exactly as the participant says.</w:t>
      </w:r>
    </w:p>
    <w:p w:rsidRPr="006A1F21" w:rsidR="00AF775A" w:rsidP="00AF775A" w:rsidRDefault="00AF775A" w14:paraId="2ED7CBE0" w14:textId="77777777">
      <w:pPr>
        <w:jc w:val="both"/>
        <w:rPr>
          <w:rFonts w:ascii="Calibri" w:hAnsi="Calibri" w:cs="Calibri"/>
          <w:sz w:val="24"/>
          <w:szCs w:val="24"/>
        </w:rPr>
      </w:pPr>
    </w:p>
    <w:p w:rsidRPr="006A1F21" w:rsidR="00AF775A" w:rsidP="00AF775A" w:rsidRDefault="00AF775A" w14:paraId="27B515E9" w14:textId="77777777">
      <w:pPr>
        <w:jc w:val="both"/>
        <w:rPr>
          <w:rFonts w:ascii="Calibri" w:hAnsi="Calibri" w:cs="Calibri"/>
          <w:sz w:val="24"/>
          <w:szCs w:val="24"/>
        </w:rPr>
      </w:pPr>
      <w:r w:rsidRPr="006A1F21">
        <w:rPr>
          <w:rFonts w:ascii="Calibri" w:hAnsi="Calibri" w:cs="Calibri"/>
          <w:sz w:val="24"/>
          <w:szCs w:val="24"/>
        </w:rPr>
        <w:t>Example:</w:t>
      </w:r>
    </w:p>
    <w:p w:rsidRPr="006A1F21" w:rsidR="00AF775A" w:rsidP="00AF775A" w:rsidRDefault="00AF775A" w14:paraId="691654B3" w14:textId="77777777">
      <w:pPr>
        <w:jc w:val="both"/>
        <w:rPr>
          <w:rFonts w:ascii="Calibri" w:hAnsi="Calibri" w:cs="Calibri"/>
          <w:sz w:val="24"/>
          <w:szCs w:val="24"/>
        </w:rPr>
      </w:pP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9216"/>
      </w:tblGrid>
      <w:tr w:rsidRPr="006A1F21" w:rsidR="00AF775A" w:rsidTr="007230EA" w14:paraId="08866A1F" w14:textId="77777777">
        <w:tc>
          <w:tcPr>
            <w:tcW w:w="9216" w:type="dxa"/>
            <w:shd w:val="clear" w:color="auto" w:fill="auto"/>
          </w:tcPr>
          <w:p w:rsidRPr="006A1F21" w:rsidR="00BD7AE5" w:rsidP="00BD7AE5" w:rsidRDefault="00BD7AE5" w14:paraId="40BC137B" w14:textId="77777777">
            <w:pPr>
              <w:keepNext/>
              <w:spacing w:line="276" w:lineRule="auto"/>
              <w:rPr>
                <w:rFonts w:asciiTheme="minorHAnsi" w:hAnsiTheme="minorHAnsi" w:cstheme="minorHAnsi"/>
                <w:noProof/>
              </w:rPr>
            </w:pPr>
            <w:r w:rsidRPr="006A1F21">
              <w:rPr>
                <w:rFonts w:asciiTheme="minorHAnsi" w:hAnsiTheme="minorHAnsi" w:cstheme="minorHAnsi"/>
                <w:noProof/>
              </w:rPr>
              <w:t>A1. What is your relationship to your child?</w:t>
            </w:r>
          </w:p>
          <w:p w:rsidRPr="006A1F21" w:rsidR="00BD7AE5" w:rsidP="00BD7AE5" w:rsidRDefault="00BD7AE5" w14:paraId="0A441E25" w14:textId="77777777">
            <w:pPr>
              <w:pStyle w:val="SurveyHeading2"/>
              <w:rPr>
                <w:rFonts w:asciiTheme="minorHAnsi" w:hAnsiTheme="minorHAnsi" w:cstheme="minorHAnsi"/>
                <w:b w:val="0"/>
                <w:noProof/>
                <w:sz w:val="24"/>
                <w:u w:val="none"/>
              </w:rPr>
            </w:pPr>
            <w:r w:rsidRPr="006A1F21">
              <w:rPr>
                <w:rFonts w:asciiTheme="minorHAnsi" w:hAnsiTheme="minorHAnsi" w:cstheme="minorHAnsi"/>
                <w:b w:val="0"/>
                <w:noProof/>
                <w:sz w:val="24"/>
                <w:u w:val="none"/>
              </w:rPr>
              <w:t>___Birth mother</w:t>
            </w:r>
          </w:p>
          <w:p w:rsidRPr="006A1F21" w:rsidR="00BD7AE5" w:rsidP="00BD7AE5" w:rsidRDefault="00BD7AE5" w14:paraId="7245175A" w14:textId="77777777">
            <w:pPr>
              <w:pStyle w:val="SurveyHeading2"/>
              <w:rPr>
                <w:rFonts w:asciiTheme="minorHAnsi" w:hAnsiTheme="minorHAnsi" w:cstheme="minorHAnsi"/>
                <w:b w:val="0"/>
                <w:noProof/>
                <w:sz w:val="24"/>
                <w:u w:val="none"/>
              </w:rPr>
            </w:pPr>
            <w:r w:rsidRPr="006A1F21">
              <w:rPr>
                <w:rFonts w:asciiTheme="minorHAnsi" w:hAnsiTheme="minorHAnsi" w:cstheme="minorHAnsi"/>
                <w:b w:val="0"/>
                <w:noProof/>
                <w:sz w:val="24"/>
                <w:u w:val="none"/>
              </w:rPr>
              <w:t>___Birth father</w:t>
            </w:r>
          </w:p>
          <w:p w:rsidRPr="006A1F21" w:rsidR="00BD7AE5" w:rsidP="00BD7AE5" w:rsidRDefault="00BD7AE5" w14:paraId="5F9DD473" w14:textId="77777777">
            <w:pPr>
              <w:pStyle w:val="SurveyHeading2"/>
              <w:rPr>
                <w:rFonts w:asciiTheme="minorHAnsi" w:hAnsiTheme="minorHAnsi" w:cstheme="minorHAnsi"/>
                <w:b w:val="0"/>
                <w:noProof/>
                <w:sz w:val="24"/>
                <w:u w:val="none"/>
              </w:rPr>
            </w:pPr>
            <w:r w:rsidRPr="006A1F21">
              <w:rPr>
                <w:rFonts w:asciiTheme="minorHAnsi" w:hAnsiTheme="minorHAnsi" w:cstheme="minorHAnsi"/>
                <w:b w:val="0"/>
                <w:sz w:val="24"/>
                <w:u w:val="none"/>
              </w:rPr>
              <w:t>___</w:t>
            </w:r>
            <w:r w:rsidRPr="006A1F21">
              <w:rPr>
                <w:rFonts w:asciiTheme="minorHAnsi" w:hAnsiTheme="minorHAnsi" w:cstheme="minorHAnsi"/>
                <w:b w:val="0"/>
                <w:noProof/>
                <w:sz w:val="24"/>
                <w:u w:val="none"/>
              </w:rPr>
              <w:t>Adoptive mother</w:t>
            </w:r>
          </w:p>
          <w:p w:rsidRPr="006A1F21" w:rsidR="00BD7AE5" w:rsidP="00BD7AE5" w:rsidRDefault="00BD7AE5" w14:paraId="44EC2A40" w14:textId="77777777">
            <w:pPr>
              <w:pStyle w:val="SurveyHeading2"/>
              <w:rPr>
                <w:rFonts w:asciiTheme="minorHAnsi" w:hAnsiTheme="minorHAnsi" w:cstheme="minorHAnsi"/>
                <w:b w:val="0"/>
                <w:noProof/>
                <w:sz w:val="24"/>
                <w:u w:val="none"/>
              </w:rPr>
            </w:pPr>
            <w:r w:rsidRPr="006A1F21">
              <w:rPr>
                <w:rFonts w:asciiTheme="minorHAnsi" w:hAnsiTheme="minorHAnsi" w:cstheme="minorHAnsi"/>
                <w:b w:val="0"/>
                <w:noProof/>
                <w:sz w:val="24"/>
                <w:u w:val="none"/>
              </w:rPr>
              <w:t>___Adoptive father</w:t>
            </w:r>
          </w:p>
          <w:p w:rsidRPr="006A1F21" w:rsidR="00BD7AE5" w:rsidP="00BD7AE5" w:rsidRDefault="00BD7AE5" w14:paraId="331DB75C" w14:textId="77777777">
            <w:pPr>
              <w:pStyle w:val="SurveyHeading2"/>
              <w:rPr>
                <w:rFonts w:asciiTheme="minorHAnsi" w:hAnsiTheme="minorHAnsi" w:cstheme="minorHAnsi"/>
                <w:b w:val="0"/>
                <w:noProof/>
                <w:sz w:val="24"/>
                <w:u w:val="none"/>
              </w:rPr>
            </w:pPr>
            <w:r w:rsidRPr="006A1F21">
              <w:rPr>
                <w:rFonts w:asciiTheme="minorHAnsi" w:hAnsiTheme="minorHAnsi" w:cstheme="minorHAnsi"/>
                <w:b w:val="0"/>
                <w:noProof/>
                <w:sz w:val="24"/>
                <w:u w:val="none"/>
              </w:rPr>
              <w:t>___Legal guardian</w:t>
            </w:r>
          </w:p>
          <w:p w:rsidRPr="006A1F21" w:rsidR="00BD7AE5" w:rsidP="00BD7AE5" w:rsidRDefault="00BD7AE5" w14:paraId="161023A9" w14:textId="77777777">
            <w:pPr>
              <w:pStyle w:val="SurveyHeading2"/>
              <w:rPr>
                <w:rFonts w:asciiTheme="minorHAnsi" w:hAnsiTheme="minorHAnsi" w:cstheme="minorHAnsi"/>
                <w:b w:val="0"/>
                <w:noProof/>
                <w:sz w:val="24"/>
                <w:u w:val="none"/>
              </w:rPr>
            </w:pPr>
            <w:r w:rsidRPr="006A1F21">
              <w:rPr>
                <w:rFonts w:asciiTheme="minorHAnsi" w:hAnsiTheme="minorHAnsi" w:cstheme="minorHAnsi"/>
                <w:b w:val="0"/>
                <w:noProof/>
                <w:sz w:val="24"/>
                <w:u w:val="none"/>
              </w:rPr>
              <w:t>___Other relationship: specify ____________________________</w:t>
            </w:r>
          </w:p>
          <w:p w:rsidRPr="006A1F21" w:rsidR="00BD7AE5" w:rsidP="00BD7AE5" w:rsidRDefault="00BD7AE5" w14:paraId="0434B8B4" w14:textId="77777777">
            <w:pPr>
              <w:pStyle w:val="SurveyHeading2"/>
              <w:rPr>
                <w:rFonts w:asciiTheme="minorHAnsi" w:hAnsiTheme="minorHAnsi" w:cstheme="minorHAnsi"/>
                <w:b w:val="0"/>
                <w:noProof/>
                <w:sz w:val="24"/>
                <w:u w:val="none"/>
              </w:rPr>
            </w:pPr>
            <w:r w:rsidRPr="006A1F21">
              <w:rPr>
                <w:rFonts w:asciiTheme="minorHAnsi" w:hAnsiTheme="minorHAnsi" w:cstheme="minorHAnsi"/>
                <w:b w:val="0"/>
                <w:noProof/>
                <w:sz w:val="24"/>
                <w:u w:val="none"/>
              </w:rPr>
              <w:t>___Refused to answer</w:t>
            </w:r>
          </w:p>
          <w:p w:rsidRPr="006A1F21" w:rsidR="00AF775A" w:rsidP="007230EA" w:rsidRDefault="00AF775A" w14:paraId="05F44EF9" w14:textId="6D50861A">
            <w:pPr>
              <w:ind w:left="720" w:firstLine="720"/>
              <w:jc w:val="both"/>
              <w:rPr>
                <w:rFonts w:ascii="Calibri" w:hAnsi="Calibri" w:cs="Calibri"/>
                <w:b/>
                <w:color w:val="000000"/>
              </w:rPr>
            </w:pPr>
          </w:p>
        </w:tc>
      </w:tr>
    </w:tbl>
    <w:p w:rsidRPr="006A1F21" w:rsidR="00AF775A" w:rsidP="00AF775A" w:rsidRDefault="00AF775A" w14:paraId="27A1DB90" w14:textId="77777777">
      <w:pPr>
        <w:jc w:val="both"/>
        <w:rPr>
          <w:rFonts w:ascii="Calibri" w:hAnsi="Calibri" w:cs="Calibri"/>
          <w:sz w:val="24"/>
          <w:szCs w:val="24"/>
        </w:rPr>
      </w:pPr>
    </w:p>
    <w:p w:rsidRPr="006A1F21" w:rsidR="00AF775A" w:rsidP="00AF775A" w:rsidRDefault="00AF775A" w14:paraId="0770F4EA" w14:textId="77777777">
      <w:pPr>
        <w:jc w:val="both"/>
        <w:rPr>
          <w:rFonts w:ascii="Calibri" w:hAnsi="Calibri" w:cs="Calibri"/>
          <w:sz w:val="24"/>
          <w:szCs w:val="24"/>
        </w:rPr>
      </w:pPr>
      <w:r w:rsidRPr="006A1F21">
        <w:rPr>
          <w:rFonts w:ascii="Calibri" w:hAnsi="Calibri" w:cs="Calibri"/>
          <w:sz w:val="24"/>
          <w:szCs w:val="24"/>
        </w:rPr>
        <w:t xml:space="preserve">If a respondent gives an answer that does not appear on the list provided, the interviewer should write it clearly and completely on the line next to “other.” Print all responses in the participant’s </w:t>
      </w:r>
      <w:r w:rsidRPr="006A1F21">
        <w:rPr>
          <w:rFonts w:ascii="Calibri" w:hAnsi="Calibri" w:cs="Calibri"/>
          <w:sz w:val="24"/>
          <w:szCs w:val="24"/>
        </w:rPr>
        <w:lastRenderedPageBreak/>
        <w:t xml:space="preserve">exact words. Do not correct people’s grammar or substitute you own words – we want to know what people say. </w:t>
      </w:r>
    </w:p>
    <w:p w:rsidRPr="006A1F21" w:rsidR="00AF775A" w:rsidP="00AF775A" w:rsidRDefault="00AF775A" w14:paraId="13706112" w14:textId="77777777">
      <w:pPr>
        <w:jc w:val="both"/>
        <w:rPr>
          <w:rFonts w:ascii="Calibri" w:hAnsi="Calibri" w:cs="Calibri"/>
          <w:sz w:val="24"/>
          <w:szCs w:val="24"/>
        </w:rPr>
      </w:pPr>
    </w:p>
    <w:p w:rsidRPr="006A1F21" w:rsidR="00AF775A" w:rsidP="00AF775A" w:rsidRDefault="002C18CA" w14:paraId="59489B85" w14:textId="06F799D0">
      <w:pPr>
        <w:jc w:val="both"/>
        <w:rPr>
          <w:rFonts w:ascii="Calibri" w:hAnsi="Calibri" w:cs="Calibri"/>
          <w:sz w:val="24"/>
          <w:szCs w:val="24"/>
          <w:u w:val="single"/>
        </w:rPr>
      </w:pPr>
      <w:r w:rsidRPr="006A1F21">
        <w:rPr>
          <w:rFonts w:ascii="Calibri" w:hAnsi="Calibri" w:cs="Calibri"/>
          <w:sz w:val="24"/>
          <w:szCs w:val="24"/>
          <w:u w:val="single"/>
        </w:rPr>
        <w:t xml:space="preserve">4. </w:t>
      </w:r>
      <w:r w:rsidRPr="006A1F21" w:rsidR="00AF775A">
        <w:rPr>
          <w:rFonts w:ascii="Calibri" w:hAnsi="Calibri" w:cs="Calibri"/>
          <w:sz w:val="24"/>
          <w:szCs w:val="24"/>
          <w:u w:val="single"/>
        </w:rPr>
        <w:t>Numeric-response Questions</w:t>
      </w:r>
    </w:p>
    <w:p w:rsidRPr="006A1F21" w:rsidR="00AF775A" w:rsidP="00AF775A" w:rsidRDefault="00AF775A" w14:paraId="51832F0F" w14:textId="77777777">
      <w:pPr>
        <w:jc w:val="both"/>
        <w:rPr>
          <w:rFonts w:ascii="Calibri" w:hAnsi="Calibri" w:cs="Calibri"/>
          <w:sz w:val="24"/>
          <w:szCs w:val="24"/>
        </w:rPr>
      </w:pPr>
    </w:p>
    <w:p w:rsidRPr="006A1F21" w:rsidR="00AF775A" w:rsidP="00AF775A" w:rsidRDefault="00AF775A" w14:paraId="30B121F3" w14:textId="7DAA5811">
      <w:pPr>
        <w:jc w:val="both"/>
        <w:rPr>
          <w:rFonts w:ascii="Calibri" w:hAnsi="Calibri" w:cs="Calibri"/>
          <w:sz w:val="24"/>
          <w:szCs w:val="24"/>
        </w:rPr>
      </w:pPr>
      <w:r w:rsidRPr="006A1F21">
        <w:rPr>
          <w:rFonts w:ascii="Calibri" w:hAnsi="Calibri" w:cs="Calibri"/>
          <w:sz w:val="24"/>
          <w:szCs w:val="24"/>
        </w:rPr>
        <w:t xml:space="preserve">Some questions require writing a number in the blanks provided in the response set. If there are two </w:t>
      </w:r>
      <w:r w:rsidRPr="006A1F21" w:rsidR="00F3086F">
        <w:rPr>
          <w:rFonts w:ascii="Calibri" w:hAnsi="Calibri" w:cs="Calibri"/>
          <w:sz w:val="24"/>
          <w:szCs w:val="24"/>
        </w:rPr>
        <w:t>spaces,</w:t>
      </w:r>
      <w:r w:rsidRPr="006A1F21">
        <w:rPr>
          <w:rFonts w:ascii="Calibri" w:hAnsi="Calibri" w:cs="Calibri"/>
          <w:sz w:val="24"/>
          <w:szCs w:val="24"/>
        </w:rPr>
        <w:t xml:space="preserve"> you need to fill in two numbers. If the person says “6” then write “06.” If the person gives a range of numbers for a response then you should probe for clarification. For example, if the respondent has answered “Uh…5, 6, or 7, I guess…” say “I can put down 5, 6, or 7, which one would like me write down.”</w:t>
      </w:r>
    </w:p>
    <w:p w:rsidRPr="006A1F21" w:rsidR="00AF775A" w:rsidP="00AF775A" w:rsidRDefault="00AF775A" w14:paraId="16703668" w14:textId="77777777">
      <w:pPr>
        <w:jc w:val="both"/>
        <w:rPr>
          <w:rFonts w:ascii="Calibri" w:hAnsi="Calibri" w:cs="Calibri"/>
          <w:sz w:val="24"/>
          <w:szCs w:val="24"/>
        </w:rPr>
      </w:pPr>
    </w:p>
    <w:p w:rsidRPr="006A1F21" w:rsidR="00AF775A" w:rsidP="00AF775A" w:rsidRDefault="00AF775A" w14:paraId="69E3E010" w14:textId="77777777">
      <w:pPr>
        <w:jc w:val="both"/>
        <w:rPr>
          <w:rFonts w:ascii="Calibri" w:hAnsi="Calibri" w:cs="Calibri"/>
          <w:sz w:val="24"/>
          <w:szCs w:val="24"/>
        </w:rPr>
      </w:pPr>
      <w:r w:rsidRPr="006A1F21">
        <w:rPr>
          <w:rFonts w:ascii="Calibri" w:hAnsi="Calibri" w:cs="Calibri"/>
          <w:sz w:val="24"/>
          <w:szCs w:val="24"/>
        </w:rPr>
        <w:t>Example of Number:</w:t>
      </w:r>
    </w:p>
    <w:p w:rsidRPr="006A1F21" w:rsidR="00AF775A" w:rsidP="00AF775A" w:rsidRDefault="00AF775A" w14:paraId="6617AD10" w14:textId="77777777">
      <w:pPr>
        <w:jc w:val="both"/>
        <w:rPr>
          <w:rFonts w:ascii="Calibri" w:hAnsi="Calibri" w:cs="Calibri"/>
          <w:sz w:val="24"/>
          <w:szCs w:val="24"/>
        </w:rPr>
      </w:pP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9216"/>
      </w:tblGrid>
      <w:tr w:rsidRPr="006A1F21" w:rsidR="00AF775A" w:rsidTr="007230EA" w14:paraId="195980D8" w14:textId="77777777">
        <w:tc>
          <w:tcPr>
            <w:tcW w:w="9216" w:type="dxa"/>
            <w:shd w:val="clear" w:color="auto" w:fill="auto"/>
          </w:tcPr>
          <w:p w:rsidRPr="006A1F21" w:rsidR="00BD7AE5" w:rsidP="00BD7AE5" w:rsidRDefault="00BD7AE5" w14:paraId="70099713" w14:textId="77777777">
            <w:pPr>
              <w:pStyle w:val="SurveyHeading2"/>
              <w:rPr>
                <w:rFonts w:asciiTheme="minorHAnsi" w:hAnsiTheme="minorHAnsi" w:cstheme="minorHAnsi"/>
                <w:b w:val="0"/>
                <w:sz w:val="24"/>
                <w:u w:val="none"/>
              </w:rPr>
            </w:pPr>
            <w:r w:rsidRPr="006A1F21">
              <w:rPr>
                <w:rFonts w:asciiTheme="minorHAnsi" w:hAnsiTheme="minorHAnsi" w:cstheme="minorHAnsi"/>
                <w:b w:val="0"/>
                <w:sz w:val="24"/>
                <w:u w:val="none"/>
              </w:rPr>
              <w:t>A3. What is your child’s age?</w:t>
            </w:r>
          </w:p>
          <w:p w:rsidRPr="006A1F21" w:rsidR="00BD7AE5" w:rsidP="00BD7AE5" w:rsidRDefault="00BD7AE5" w14:paraId="3AF59C0E" w14:textId="77777777">
            <w:pPr>
              <w:pStyle w:val="SurveyHeading2"/>
              <w:rPr>
                <w:rFonts w:asciiTheme="minorHAnsi" w:hAnsiTheme="minorHAnsi" w:cstheme="minorHAnsi"/>
                <w:b w:val="0"/>
                <w:sz w:val="24"/>
                <w:u w:val="none"/>
              </w:rPr>
            </w:pPr>
            <w:r w:rsidRPr="006A1F21">
              <w:rPr>
                <w:rFonts w:asciiTheme="minorHAnsi" w:hAnsiTheme="minorHAnsi" w:cstheme="minorHAnsi"/>
                <w:b w:val="0"/>
                <w:sz w:val="24"/>
              </w:rPr>
              <w:t>___</w:t>
            </w:r>
            <w:r w:rsidRPr="006A1F21">
              <w:rPr>
                <w:rFonts w:asciiTheme="minorHAnsi" w:hAnsiTheme="minorHAnsi" w:cstheme="minorHAnsi"/>
                <w:b w:val="0"/>
                <w:sz w:val="24"/>
                <w:u w:val="none"/>
              </w:rPr>
              <w:t>(YY)</w:t>
            </w:r>
          </w:p>
          <w:p w:rsidRPr="006A1F21" w:rsidR="00BD7AE5" w:rsidP="00BD7AE5" w:rsidRDefault="00BD7AE5" w14:paraId="7B709961" w14:textId="77777777">
            <w:pPr>
              <w:pStyle w:val="SurveyHeading2"/>
              <w:rPr>
                <w:rFonts w:asciiTheme="minorHAnsi" w:hAnsiTheme="minorHAnsi" w:cstheme="minorHAnsi"/>
                <w:b w:val="0"/>
                <w:sz w:val="24"/>
                <w:u w:val="none"/>
              </w:rPr>
            </w:pPr>
            <w:r w:rsidRPr="006A1F21">
              <w:rPr>
                <w:rFonts w:asciiTheme="minorHAnsi" w:hAnsiTheme="minorHAnsi" w:cstheme="minorHAnsi"/>
                <w:b w:val="0"/>
                <w:sz w:val="24"/>
              </w:rPr>
              <w:t>___</w:t>
            </w:r>
            <w:r w:rsidRPr="006A1F21">
              <w:rPr>
                <w:rFonts w:asciiTheme="minorHAnsi" w:hAnsiTheme="minorHAnsi" w:cstheme="minorHAnsi"/>
                <w:b w:val="0"/>
                <w:sz w:val="24"/>
                <w:u w:val="none"/>
              </w:rPr>
              <w:t>Refused to answer</w:t>
            </w:r>
          </w:p>
          <w:p w:rsidRPr="006A1F21" w:rsidR="00AF775A" w:rsidP="007230EA" w:rsidRDefault="00AF775A" w14:paraId="59652C18" w14:textId="6B00F72A">
            <w:pPr>
              <w:ind w:left="720" w:firstLine="720"/>
              <w:jc w:val="both"/>
              <w:rPr>
                <w:rFonts w:ascii="Calibri" w:hAnsi="Calibri" w:cs="Calibri"/>
                <w:b/>
                <w:color w:val="000000"/>
              </w:rPr>
            </w:pPr>
          </w:p>
        </w:tc>
      </w:tr>
    </w:tbl>
    <w:p w:rsidRPr="006A1F21" w:rsidR="00AF775A" w:rsidP="00AF775A" w:rsidRDefault="00AF775A" w14:paraId="19B09611" w14:textId="77777777">
      <w:pPr>
        <w:jc w:val="both"/>
        <w:rPr>
          <w:rFonts w:ascii="Calibri" w:hAnsi="Calibri" w:cs="Calibri"/>
          <w:sz w:val="24"/>
          <w:szCs w:val="24"/>
        </w:rPr>
      </w:pPr>
    </w:p>
    <w:p w:rsidRPr="006A1F21" w:rsidR="00AF775A" w:rsidP="00AF775A" w:rsidRDefault="00AF775A" w14:paraId="64688630" w14:textId="77777777">
      <w:pPr>
        <w:jc w:val="both"/>
        <w:rPr>
          <w:rFonts w:ascii="Calibri" w:hAnsi="Calibri" w:cs="Calibri"/>
          <w:sz w:val="24"/>
          <w:szCs w:val="24"/>
        </w:rPr>
      </w:pPr>
    </w:p>
    <w:p w:rsidRPr="006A1F21" w:rsidR="00AF775A" w:rsidP="00AF775A" w:rsidRDefault="00AF775A" w14:paraId="18F0D3CE" w14:textId="77777777">
      <w:pPr>
        <w:jc w:val="both"/>
        <w:rPr>
          <w:rFonts w:ascii="Calibri" w:hAnsi="Calibri" w:cs="Calibri"/>
          <w:sz w:val="24"/>
          <w:szCs w:val="24"/>
        </w:rPr>
      </w:pPr>
      <w:r w:rsidRPr="006A1F21">
        <w:rPr>
          <w:rFonts w:ascii="Calibri" w:hAnsi="Calibri" w:cs="Calibri"/>
          <w:sz w:val="24"/>
          <w:szCs w:val="24"/>
        </w:rPr>
        <w:t>Example of Frequency:</w:t>
      </w:r>
    </w:p>
    <w:p w:rsidRPr="006A1F21" w:rsidR="00AF775A" w:rsidP="00AF775A" w:rsidRDefault="00AF775A" w14:paraId="69FA3CAE" w14:textId="77777777">
      <w:pPr>
        <w:jc w:val="both"/>
        <w:rPr>
          <w:rFonts w:ascii="Calibri" w:hAnsi="Calibri" w:cs="Calibri"/>
          <w:sz w:val="24"/>
          <w:szCs w:val="24"/>
        </w:rPr>
      </w:pP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9216"/>
      </w:tblGrid>
      <w:tr w:rsidRPr="006A1F21" w:rsidR="00AF775A" w:rsidTr="007230EA" w14:paraId="23D5DC4A" w14:textId="77777777">
        <w:tc>
          <w:tcPr>
            <w:tcW w:w="9216" w:type="dxa"/>
            <w:shd w:val="clear" w:color="auto" w:fill="auto"/>
          </w:tcPr>
          <w:p w:rsidRPr="006A1F21" w:rsidR="00BD7AE5" w:rsidP="00BD7AE5" w:rsidRDefault="00BD7AE5" w14:paraId="1FE1B25A" w14:textId="77777777">
            <w:pPr>
              <w:pStyle w:val="Header"/>
              <w:tabs>
                <w:tab w:val="left" w:pos="432"/>
              </w:tabs>
              <w:spacing w:line="276" w:lineRule="auto"/>
              <w:rPr>
                <w:rFonts w:eastAsia="Calibri" w:asciiTheme="minorHAnsi" w:hAnsiTheme="minorHAnsi" w:cstheme="minorHAnsi"/>
                <w:bCs/>
                <w:sz w:val="24"/>
              </w:rPr>
            </w:pPr>
            <w:r w:rsidRPr="006A1F21">
              <w:rPr>
                <w:rFonts w:eastAsia="Calibri" w:asciiTheme="minorHAnsi" w:hAnsiTheme="minorHAnsi" w:cstheme="minorHAnsi"/>
                <w:bCs/>
                <w:sz w:val="24"/>
              </w:rPr>
              <w:t>B2. On average, how many 8 oz. cups of tap water or beverages prepared with tap water does your child currently drink per day at home?</w:t>
            </w:r>
          </w:p>
          <w:p w:rsidRPr="006A1F21" w:rsidR="00BD7AE5" w:rsidP="00BD7AE5" w:rsidRDefault="00BD7AE5" w14:paraId="3083EE7B" w14:textId="77777777">
            <w:pPr>
              <w:pStyle w:val="TableParagraph"/>
              <w:spacing w:line="276" w:lineRule="auto"/>
              <w:rPr>
                <w:rFonts w:asciiTheme="minorHAnsi" w:hAnsiTheme="minorHAnsi" w:cstheme="minorHAnsi"/>
                <w:sz w:val="24"/>
              </w:rPr>
            </w:pPr>
            <w:r w:rsidRPr="006A1F21">
              <w:rPr>
                <w:rFonts w:asciiTheme="minorHAnsi" w:hAnsiTheme="minorHAnsi" w:cstheme="minorHAnsi"/>
                <w:sz w:val="24"/>
              </w:rPr>
              <w:t xml:space="preserve">___ cups  </w:t>
            </w:r>
          </w:p>
          <w:p w:rsidRPr="006A1F21" w:rsidR="00BD7AE5" w:rsidP="00BD7AE5" w:rsidRDefault="00BD7AE5" w14:paraId="5060A41C" w14:textId="77777777">
            <w:pPr>
              <w:pStyle w:val="TableParagraph"/>
              <w:spacing w:line="276" w:lineRule="auto"/>
              <w:rPr>
                <w:rFonts w:asciiTheme="minorHAnsi" w:hAnsiTheme="minorHAnsi" w:cstheme="minorHAnsi"/>
                <w:sz w:val="24"/>
              </w:rPr>
            </w:pPr>
            <w:r w:rsidRPr="006A1F21">
              <w:rPr>
                <w:rFonts w:asciiTheme="minorHAnsi" w:hAnsiTheme="minorHAnsi" w:cstheme="minorHAnsi"/>
                <w:sz w:val="24"/>
              </w:rPr>
              <w:t>___Doesn’t drink tap water</w:t>
            </w:r>
          </w:p>
          <w:p w:rsidRPr="006A1F21" w:rsidR="00BD7AE5" w:rsidP="00BD7AE5" w:rsidRDefault="00BD7AE5" w14:paraId="2684A9F1" w14:textId="77777777">
            <w:pPr>
              <w:pStyle w:val="TableParagraph"/>
              <w:spacing w:line="276" w:lineRule="auto"/>
              <w:rPr>
                <w:rFonts w:asciiTheme="minorHAnsi" w:hAnsiTheme="minorHAnsi" w:cstheme="minorHAnsi"/>
                <w:sz w:val="24"/>
              </w:rPr>
            </w:pPr>
            <w:r w:rsidRPr="006A1F21">
              <w:rPr>
                <w:rFonts w:asciiTheme="minorHAnsi" w:hAnsiTheme="minorHAnsi" w:cstheme="minorHAnsi"/>
                <w:sz w:val="24"/>
              </w:rPr>
              <w:t xml:space="preserve">___Don’t know  </w:t>
            </w:r>
          </w:p>
          <w:p w:rsidRPr="006A1F21" w:rsidR="00BD7AE5" w:rsidP="00BD7AE5" w:rsidRDefault="00BD7AE5" w14:paraId="4A784397" w14:textId="77777777">
            <w:pPr>
              <w:pStyle w:val="TableParagraph"/>
              <w:spacing w:line="276" w:lineRule="auto"/>
              <w:rPr>
                <w:rFonts w:asciiTheme="minorHAnsi" w:hAnsiTheme="minorHAnsi" w:cstheme="minorHAnsi"/>
                <w:sz w:val="24"/>
              </w:rPr>
            </w:pPr>
            <w:r w:rsidRPr="006A1F21">
              <w:rPr>
                <w:rFonts w:asciiTheme="minorHAnsi" w:hAnsiTheme="minorHAnsi" w:cstheme="minorHAnsi"/>
                <w:sz w:val="24"/>
              </w:rPr>
              <w:t xml:space="preserve">___Refused to answer </w:t>
            </w:r>
          </w:p>
          <w:p w:rsidRPr="006A1F21" w:rsidR="00BD7AE5" w:rsidP="00BD7AE5" w:rsidRDefault="00BD7AE5" w14:paraId="02C5C4D0" w14:textId="77777777">
            <w:pPr>
              <w:pStyle w:val="Header"/>
              <w:tabs>
                <w:tab w:val="left" w:pos="432"/>
              </w:tabs>
              <w:spacing w:line="276" w:lineRule="auto"/>
              <w:rPr>
                <w:rFonts w:eastAsia="Calibri" w:asciiTheme="minorHAnsi" w:hAnsiTheme="minorHAnsi" w:cstheme="minorHAnsi"/>
                <w:bCs/>
                <w:sz w:val="24"/>
              </w:rPr>
            </w:pPr>
          </w:p>
          <w:p w:rsidRPr="006A1F21" w:rsidR="00BD7AE5" w:rsidP="00BD7AE5" w:rsidRDefault="00BD7AE5" w14:paraId="781C0194" w14:textId="6DA69C41">
            <w:pPr>
              <w:pStyle w:val="TableParagraph"/>
              <w:spacing w:line="276" w:lineRule="auto"/>
              <w:rPr>
                <w:rFonts w:asciiTheme="minorHAnsi" w:hAnsiTheme="minorHAnsi" w:cstheme="minorHAnsi"/>
                <w:sz w:val="24"/>
                <w:u w:val="single"/>
              </w:rPr>
            </w:pPr>
            <w:r w:rsidRPr="006A1F21">
              <w:rPr>
                <w:rFonts w:asciiTheme="minorHAnsi" w:hAnsiTheme="minorHAnsi" w:cstheme="minorHAnsi"/>
                <w:u w:val="single"/>
              </w:rPr>
              <w:t>Note: 1 cup = 8 oz.; 2 cups = 1 pint (16 oz.); 4 cups = 1 quart (32 oz.); 16 cups = 1 Gallon (128 oz.)</w:t>
            </w:r>
          </w:p>
          <w:p w:rsidRPr="006A1F21" w:rsidR="00AF775A" w:rsidP="007230EA" w:rsidRDefault="00AF775A" w14:paraId="5E7AB09A" w14:textId="2F20F9E8">
            <w:pPr>
              <w:ind w:firstLine="1440"/>
              <w:jc w:val="both"/>
              <w:rPr>
                <w:rFonts w:ascii="Calibri" w:hAnsi="Calibri" w:cs="Calibri"/>
                <w:b/>
                <w:color w:val="000000"/>
              </w:rPr>
            </w:pPr>
          </w:p>
        </w:tc>
      </w:tr>
    </w:tbl>
    <w:p w:rsidRPr="006A1F21" w:rsidR="00AF775A" w:rsidP="00AF775A" w:rsidRDefault="00AF775A" w14:paraId="5E70BC47" w14:textId="77777777">
      <w:pPr>
        <w:jc w:val="both"/>
        <w:rPr>
          <w:rFonts w:ascii="Calibri" w:hAnsi="Calibri" w:cs="Calibri"/>
          <w:sz w:val="24"/>
          <w:szCs w:val="24"/>
        </w:rPr>
      </w:pPr>
    </w:p>
    <w:p w:rsidRPr="006A1F21" w:rsidR="00BD7AE5" w:rsidP="00BD7AE5" w:rsidRDefault="00AF775A" w14:paraId="22CB83D5" w14:textId="5FA570F1">
      <w:pPr>
        <w:jc w:val="both"/>
        <w:rPr>
          <w:rFonts w:ascii="Calibri" w:hAnsi="Calibri" w:cs="Calibri"/>
          <w:sz w:val="24"/>
          <w:szCs w:val="24"/>
        </w:rPr>
      </w:pPr>
      <w:r w:rsidRPr="006A1F21">
        <w:rPr>
          <w:rFonts w:ascii="Calibri" w:hAnsi="Calibri" w:cs="Calibri"/>
          <w:sz w:val="24"/>
          <w:szCs w:val="24"/>
        </w:rPr>
        <w:t xml:space="preserve">In these cases, a participant’s answer may be given in terms of </w:t>
      </w:r>
      <w:r w:rsidRPr="006A1F21" w:rsidR="00BD7AE5">
        <w:rPr>
          <w:rFonts w:ascii="Calibri" w:hAnsi="Calibri" w:cs="Calibri"/>
          <w:sz w:val="24"/>
          <w:szCs w:val="24"/>
        </w:rPr>
        <w:t xml:space="preserve">cups, pints, quarts, or gallons. The interviewer must convert the given liquid measure into the appropriate amount of cups per day and fill in the space beside it. For example, if someone responded with “4 cups a day” the interviewer would write “04” in the blanks next to the “cups” response. This format allows answers to be recorded easily and precisely. If the respondent answers that their child does not drink tap water, then the interviewer would mark next to the “Doesn’t drink tap water” response and leave the “cups” response blank. </w:t>
      </w:r>
    </w:p>
    <w:p w:rsidRPr="006A1F21" w:rsidR="00AF775A" w:rsidP="00AF775A" w:rsidRDefault="00AF775A" w14:paraId="25F3CEE1" w14:textId="06C68BB2">
      <w:pPr>
        <w:jc w:val="both"/>
        <w:rPr>
          <w:rFonts w:ascii="Calibri" w:hAnsi="Calibri" w:cs="Calibri"/>
          <w:sz w:val="24"/>
          <w:szCs w:val="24"/>
        </w:rPr>
      </w:pPr>
    </w:p>
    <w:p w:rsidRPr="006A1F21" w:rsidR="00AF775A" w:rsidP="00AF775A" w:rsidRDefault="00AF775A" w14:paraId="15545479" w14:textId="77777777">
      <w:pPr>
        <w:jc w:val="both"/>
        <w:rPr>
          <w:rFonts w:ascii="Calibri" w:hAnsi="Calibri" w:cs="Calibri"/>
          <w:sz w:val="24"/>
          <w:szCs w:val="24"/>
        </w:rPr>
      </w:pPr>
    </w:p>
    <w:p w:rsidRPr="006A1F21" w:rsidR="00AF775A" w:rsidP="00AF775A" w:rsidRDefault="00AF775A" w14:paraId="5F396B6A" w14:textId="77777777">
      <w:pPr>
        <w:jc w:val="both"/>
        <w:rPr>
          <w:rFonts w:ascii="Calibri" w:hAnsi="Calibri" w:cs="Calibri"/>
          <w:sz w:val="24"/>
          <w:szCs w:val="24"/>
        </w:rPr>
      </w:pPr>
      <w:r w:rsidRPr="006A1F21">
        <w:rPr>
          <w:rFonts w:ascii="Calibri" w:hAnsi="Calibri" w:cs="Calibri"/>
          <w:sz w:val="24"/>
          <w:szCs w:val="24"/>
        </w:rPr>
        <w:t>Again, if the respondent answers with a range of numbers, you should probe for clarification.</w:t>
      </w:r>
    </w:p>
    <w:p w:rsidRPr="006A1F21" w:rsidR="00AF775A" w:rsidP="00AF775A" w:rsidRDefault="00AF775A" w14:paraId="38DAA9F5" w14:textId="77777777">
      <w:pPr>
        <w:jc w:val="both"/>
        <w:rPr>
          <w:rFonts w:ascii="Calibri" w:hAnsi="Calibri" w:cs="Calibri"/>
          <w:sz w:val="24"/>
          <w:szCs w:val="24"/>
        </w:rPr>
      </w:pPr>
    </w:p>
    <w:p w:rsidRPr="006A1F21" w:rsidR="00AF775A" w:rsidP="00AF775A" w:rsidRDefault="002C18CA" w14:paraId="37B6FDC9" w14:textId="15404D3E">
      <w:pPr>
        <w:jc w:val="both"/>
        <w:rPr>
          <w:rFonts w:ascii="Calibri" w:hAnsi="Calibri" w:cs="Calibri"/>
          <w:sz w:val="24"/>
          <w:szCs w:val="24"/>
          <w:u w:val="single"/>
        </w:rPr>
      </w:pPr>
      <w:r w:rsidRPr="006A1F21">
        <w:rPr>
          <w:rFonts w:ascii="Calibri" w:hAnsi="Calibri" w:cs="Calibri"/>
          <w:sz w:val="24"/>
          <w:szCs w:val="24"/>
          <w:u w:val="single"/>
        </w:rPr>
        <w:t xml:space="preserve">5. </w:t>
      </w:r>
      <w:r w:rsidRPr="006A1F21" w:rsidR="00AF775A">
        <w:rPr>
          <w:rFonts w:ascii="Calibri" w:hAnsi="Calibri" w:cs="Calibri"/>
          <w:sz w:val="24"/>
          <w:szCs w:val="24"/>
          <w:u w:val="single"/>
        </w:rPr>
        <w:t>Open-ended Questions</w:t>
      </w:r>
    </w:p>
    <w:p w:rsidRPr="006A1F21" w:rsidR="00AF775A" w:rsidP="00AF775A" w:rsidRDefault="00AF775A" w14:paraId="0232E370" w14:textId="77777777">
      <w:pPr>
        <w:jc w:val="both"/>
        <w:rPr>
          <w:rFonts w:ascii="Calibri" w:hAnsi="Calibri" w:cs="Calibri"/>
          <w:sz w:val="24"/>
          <w:szCs w:val="24"/>
        </w:rPr>
      </w:pPr>
    </w:p>
    <w:p w:rsidRPr="006A1F21" w:rsidR="00AF775A" w:rsidP="00AF775A" w:rsidRDefault="00AF775A" w14:paraId="754BE3E0" w14:textId="77777777">
      <w:pPr>
        <w:jc w:val="both"/>
        <w:rPr>
          <w:rFonts w:ascii="Calibri" w:hAnsi="Calibri" w:cs="Calibri"/>
          <w:sz w:val="24"/>
          <w:szCs w:val="24"/>
        </w:rPr>
      </w:pPr>
      <w:r w:rsidRPr="006A1F21">
        <w:rPr>
          <w:rFonts w:ascii="Calibri" w:hAnsi="Calibri" w:cs="Calibri"/>
          <w:sz w:val="24"/>
          <w:szCs w:val="24"/>
        </w:rPr>
        <w:t>This type of question has no pre-coded responses at all, but simply asks you to write what the person says.  It is important that you write what they say without adding or changing words.</w:t>
      </w:r>
    </w:p>
    <w:p w:rsidRPr="006A1F21" w:rsidR="00AF775A" w:rsidP="00AF775A" w:rsidRDefault="00AF775A" w14:paraId="7B71FE50" w14:textId="77777777">
      <w:pPr>
        <w:jc w:val="both"/>
        <w:rPr>
          <w:rFonts w:ascii="Calibri" w:hAnsi="Calibri" w:cs="Calibri"/>
          <w:sz w:val="24"/>
          <w:szCs w:val="24"/>
        </w:rPr>
      </w:pPr>
    </w:p>
    <w:p w:rsidRPr="006A1F21" w:rsidR="00AF775A" w:rsidP="00AF775A" w:rsidRDefault="00AF775A" w14:paraId="5F36303B" w14:textId="77777777">
      <w:pPr>
        <w:jc w:val="both"/>
        <w:rPr>
          <w:rFonts w:ascii="Calibri" w:hAnsi="Calibri" w:cs="Calibri"/>
          <w:sz w:val="24"/>
          <w:szCs w:val="24"/>
        </w:rPr>
      </w:pPr>
      <w:r w:rsidRPr="006A1F21">
        <w:rPr>
          <w:rFonts w:ascii="Calibri" w:hAnsi="Calibri" w:cs="Calibri"/>
          <w:sz w:val="24"/>
          <w:szCs w:val="24"/>
        </w:rPr>
        <w:t>Example:</w:t>
      </w:r>
    </w:p>
    <w:p w:rsidRPr="006A1F21" w:rsidR="00AF775A" w:rsidP="00AF775A" w:rsidRDefault="00AF775A" w14:paraId="3CE53A4D" w14:textId="77777777">
      <w:pPr>
        <w:jc w:val="both"/>
        <w:rPr>
          <w:rFonts w:ascii="Calibri" w:hAnsi="Calibri" w:cs="Calibri"/>
          <w:sz w:val="24"/>
          <w:szCs w:val="24"/>
        </w:rPr>
      </w:pP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9216"/>
      </w:tblGrid>
      <w:tr w:rsidRPr="006A1F21" w:rsidR="00AF775A" w:rsidTr="007230EA" w14:paraId="0960A018" w14:textId="77777777">
        <w:tc>
          <w:tcPr>
            <w:tcW w:w="9216" w:type="dxa"/>
            <w:shd w:val="clear" w:color="auto" w:fill="auto"/>
          </w:tcPr>
          <w:p w:rsidRPr="006A1F21" w:rsidR="00BD7AE5" w:rsidP="00BD7AE5" w:rsidRDefault="00BD7AE5" w14:paraId="5B666066" w14:textId="77777777">
            <w:pPr>
              <w:pStyle w:val="Question"/>
              <w:tabs>
                <w:tab w:val="left" w:pos="432"/>
              </w:tabs>
              <w:spacing w:before="0" w:after="0" w:line="276" w:lineRule="auto"/>
              <w:rPr>
                <w:rFonts w:asciiTheme="minorHAnsi" w:hAnsiTheme="minorHAnsi" w:cstheme="minorHAnsi"/>
                <w:b w:val="0"/>
                <w:sz w:val="24"/>
                <w:szCs w:val="24"/>
                <w:u w:val="single"/>
              </w:rPr>
            </w:pPr>
            <w:r w:rsidRPr="006A1F21">
              <w:rPr>
                <w:rFonts w:asciiTheme="minorHAnsi" w:hAnsiTheme="minorHAnsi" w:cstheme="minorHAnsi"/>
                <w:b w:val="0"/>
                <w:sz w:val="24"/>
                <w:szCs w:val="24"/>
              </w:rPr>
              <w:t xml:space="preserve">E1. </w:t>
            </w:r>
            <w:r w:rsidRPr="006A1F21">
              <w:rPr>
                <w:rFonts w:asciiTheme="minorHAnsi" w:hAnsiTheme="minorHAnsi" w:cstheme="minorHAnsi"/>
                <w:b w:val="0"/>
                <w:szCs w:val="24"/>
              </w:rPr>
              <w:t xml:space="preserve">Have you ever been told by a doctor or other health care provider that your child has or had any of the following medical conditions? </w:t>
            </w:r>
            <w:r w:rsidRPr="006A1F21">
              <w:rPr>
                <w:rFonts w:asciiTheme="minorHAnsi" w:hAnsiTheme="minorHAnsi" w:cstheme="minorHAnsi"/>
                <w:b w:val="0"/>
                <w:szCs w:val="24"/>
                <w:u w:val="single"/>
              </w:rPr>
              <w:t>Fill out the table below.  Circle appropriate response and ask the respondent to specify as directed.</w:t>
            </w:r>
          </w:p>
          <w:p w:rsidRPr="006A1F21" w:rsidR="00BD7AE5" w:rsidP="00BD7AE5" w:rsidRDefault="00BD7AE5" w14:paraId="018D05D2" w14:textId="77777777">
            <w:pPr>
              <w:pStyle w:val="Question"/>
              <w:tabs>
                <w:tab w:val="left" w:pos="432"/>
              </w:tabs>
              <w:spacing w:before="0" w:after="0" w:line="276" w:lineRule="auto"/>
              <w:rPr>
                <w:rFonts w:asciiTheme="minorHAnsi" w:hAnsiTheme="minorHAnsi" w:cstheme="minorHAnsi"/>
                <w:b w:val="0"/>
                <w:sz w:val="24"/>
                <w:szCs w:val="24"/>
              </w:rPr>
            </w:pPr>
            <w:r w:rsidRPr="006A1F21">
              <w:rPr>
                <w:rFonts w:asciiTheme="minorHAnsi" w:hAnsiTheme="minorHAnsi" w:cstheme="minorHAnsi"/>
                <w:b w:val="0"/>
                <w:sz w:val="24"/>
                <w:szCs w:val="24"/>
                <w:u w:val="single"/>
              </w:rPr>
              <w:tab/>
              <w:t xml:space="preserve">q. </w:t>
            </w:r>
            <w:r w:rsidRPr="006A1F21">
              <w:rPr>
                <w:rFonts w:asciiTheme="minorHAnsi" w:hAnsiTheme="minorHAnsi" w:cstheme="minorHAnsi"/>
                <w:b w:val="0"/>
                <w:sz w:val="24"/>
                <w:szCs w:val="18"/>
              </w:rPr>
              <w:t>How is your child treated for their learning or behavioral problems?</w:t>
            </w:r>
          </w:p>
          <w:p w:rsidRPr="006A1F21" w:rsidR="00AF775A" w:rsidP="007230EA" w:rsidRDefault="00AF775A" w14:paraId="60648251" w14:textId="77777777">
            <w:pPr>
              <w:jc w:val="both"/>
              <w:rPr>
                <w:rFonts w:ascii="Calibri" w:hAnsi="Calibri" w:cs="Calibri"/>
                <w:color w:val="000000"/>
              </w:rPr>
            </w:pPr>
          </w:p>
          <w:p w:rsidRPr="006A1F21" w:rsidR="00AF775A" w:rsidP="007230EA" w:rsidRDefault="00AF775A" w14:paraId="0AE835B2" w14:textId="77777777">
            <w:pPr>
              <w:jc w:val="both"/>
              <w:rPr>
                <w:rFonts w:ascii="Calibri" w:hAnsi="Calibri" w:cs="Calibri"/>
                <w:sz w:val="24"/>
                <w:szCs w:val="24"/>
              </w:rPr>
            </w:pPr>
          </w:p>
        </w:tc>
      </w:tr>
    </w:tbl>
    <w:p w:rsidRPr="006A1F21" w:rsidR="00AF775A" w:rsidP="00AF775A" w:rsidRDefault="00AF775A" w14:paraId="5AEA758F" w14:textId="77777777">
      <w:pPr>
        <w:jc w:val="both"/>
        <w:rPr>
          <w:rFonts w:ascii="Calibri" w:hAnsi="Calibri" w:cs="Calibri"/>
          <w:sz w:val="24"/>
          <w:szCs w:val="24"/>
          <w:u w:val="single"/>
        </w:rPr>
      </w:pPr>
    </w:p>
    <w:p w:rsidRPr="006A1F21" w:rsidR="00AF775A" w:rsidP="00AF775A" w:rsidRDefault="002C18CA" w14:paraId="6FACDBAB" w14:textId="2A3D9C48">
      <w:pPr>
        <w:jc w:val="both"/>
        <w:rPr>
          <w:rFonts w:ascii="Calibri" w:hAnsi="Calibri" w:cs="Calibri"/>
          <w:sz w:val="24"/>
          <w:szCs w:val="24"/>
          <w:u w:val="single"/>
        </w:rPr>
      </w:pPr>
      <w:r w:rsidRPr="006A1F21">
        <w:rPr>
          <w:rFonts w:ascii="Calibri" w:hAnsi="Calibri" w:cs="Calibri"/>
          <w:sz w:val="24"/>
          <w:szCs w:val="24"/>
          <w:u w:val="single"/>
        </w:rPr>
        <w:t xml:space="preserve">6. </w:t>
      </w:r>
      <w:r w:rsidRPr="006A1F21" w:rsidR="00AF775A">
        <w:rPr>
          <w:rFonts w:ascii="Calibri" w:hAnsi="Calibri" w:cs="Calibri"/>
          <w:sz w:val="24"/>
          <w:szCs w:val="24"/>
          <w:u w:val="single"/>
        </w:rPr>
        <w:t>Gathering Personal Data</w:t>
      </w:r>
    </w:p>
    <w:p w:rsidRPr="006A1F21" w:rsidR="00AF775A" w:rsidP="00AF775A" w:rsidRDefault="00AF775A" w14:paraId="55741E77" w14:textId="77777777">
      <w:pPr>
        <w:jc w:val="both"/>
        <w:rPr>
          <w:rFonts w:ascii="Calibri" w:hAnsi="Calibri" w:cs="Calibri"/>
          <w:sz w:val="24"/>
          <w:szCs w:val="24"/>
        </w:rPr>
      </w:pPr>
    </w:p>
    <w:p w:rsidRPr="006A1F21" w:rsidR="00AF775A" w:rsidP="00AF775A" w:rsidRDefault="00AF775A" w14:paraId="62C19212" w14:textId="77777777">
      <w:pPr>
        <w:jc w:val="both"/>
        <w:rPr>
          <w:rFonts w:ascii="Calibri" w:hAnsi="Calibri" w:cs="Calibri"/>
          <w:sz w:val="24"/>
          <w:szCs w:val="24"/>
        </w:rPr>
      </w:pPr>
      <w:r w:rsidRPr="006A1F21">
        <w:rPr>
          <w:rFonts w:ascii="Calibri" w:hAnsi="Calibri" w:cs="Calibri"/>
          <w:sz w:val="24"/>
          <w:szCs w:val="24"/>
        </w:rPr>
        <w:t>Questions about the respondent’s age, marital status, and income are toward the middle of the questionnaire. You can usually ask these questions with no resistance on the part of the respondent. However, if the respondent asks why you want personal data, reassure the respondent that all of the information gathered will be combined and their individual answer will not be reported and that the information is used only to see if different groups of people are similar or different in their health. You may also add that the interview is completely confidential.</w:t>
      </w:r>
    </w:p>
    <w:p w:rsidRPr="006A1F21" w:rsidR="00AF775A" w:rsidP="00AF775A" w:rsidRDefault="00AF775A" w14:paraId="370DAA63" w14:textId="77777777">
      <w:pPr>
        <w:jc w:val="both"/>
        <w:rPr>
          <w:rFonts w:ascii="Calibri" w:hAnsi="Calibri" w:cs="Calibri"/>
          <w:sz w:val="24"/>
          <w:szCs w:val="24"/>
        </w:rPr>
      </w:pPr>
    </w:p>
    <w:p w:rsidRPr="006A1F21" w:rsidR="00AF775A" w:rsidP="00AF775A" w:rsidRDefault="00AF775A" w14:paraId="224E5662" w14:textId="77777777">
      <w:pPr>
        <w:jc w:val="both"/>
        <w:rPr>
          <w:rFonts w:ascii="Calibri" w:hAnsi="Calibri" w:cs="Calibri"/>
          <w:sz w:val="24"/>
          <w:szCs w:val="24"/>
        </w:rPr>
      </w:pPr>
      <w:r w:rsidRPr="006A1F21">
        <w:rPr>
          <w:rFonts w:ascii="Calibri" w:hAnsi="Calibri" w:cs="Calibri"/>
          <w:sz w:val="24"/>
          <w:szCs w:val="24"/>
        </w:rPr>
        <w:t>If you are matter-of-fact in your approach, you probably will not encounter any problems. People are used to giving such information about themselves to various agencies, so that gathering such data presents much less difficulty than new interviewers often imagine.</w:t>
      </w:r>
    </w:p>
    <w:p w:rsidRPr="006A1F21" w:rsidR="00AF775A" w:rsidP="00AF775A" w:rsidRDefault="00AF775A" w14:paraId="3254ACD8" w14:textId="77777777">
      <w:pPr>
        <w:jc w:val="both"/>
        <w:rPr>
          <w:rFonts w:ascii="Calibri" w:hAnsi="Calibri" w:cs="Calibri"/>
          <w:sz w:val="24"/>
          <w:szCs w:val="24"/>
        </w:rPr>
      </w:pPr>
    </w:p>
    <w:p w:rsidRPr="006A1F21" w:rsidR="00AF775A" w:rsidP="00AF775A" w:rsidRDefault="002C18CA" w14:paraId="757799A1" w14:textId="3C6F0965">
      <w:pPr>
        <w:jc w:val="both"/>
        <w:rPr>
          <w:rFonts w:ascii="Calibri" w:hAnsi="Calibri" w:cs="Calibri"/>
          <w:sz w:val="24"/>
          <w:szCs w:val="24"/>
          <w:u w:val="single"/>
        </w:rPr>
      </w:pPr>
      <w:r w:rsidRPr="006A1F21">
        <w:rPr>
          <w:rFonts w:ascii="Calibri" w:hAnsi="Calibri" w:cs="Calibri"/>
          <w:sz w:val="24"/>
          <w:szCs w:val="24"/>
          <w:u w:val="single"/>
        </w:rPr>
        <w:t xml:space="preserve">7. </w:t>
      </w:r>
      <w:r w:rsidRPr="006A1F21" w:rsidR="00AF775A">
        <w:rPr>
          <w:rFonts w:ascii="Calibri" w:hAnsi="Calibri" w:cs="Calibri"/>
          <w:sz w:val="24"/>
          <w:szCs w:val="24"/>
          <w:u w:val="single"/>
        </w:rPr>
        <w:t>Don’t Knows and Refusals</w:t>
      </w:r>
    </w:p>
    <w:p w:rsidRPr="006A1F21" w:rsidR="00AF775A" w:rsidP="00AF775A" w:rsidRDefault="00AF775A" w14:paraId="084DBA6A" w14:textId="77777777">
      <w:pPr>
        <w:jc w:val="both"/>
        <w:rPr>
          <w:rFonts w:ascii="Calibri" w:hAnsi="Calibri" w:cs="Calibri"/>
          <w:sz w:val="24"/>
          <w:szCs w:val="24"/>
        </w:rPr>
      </w:pPr>
    </w:p>
    <w:p w:rsidRPr="006A1F21" w:rsidR="00AF775A" w:rsidP="00AF775A" w:rsidRDefault="00AF775A" w14:paraId="28F530FA" w14:textId="77777777">
      <w:pPr>
        <w:jc w:val="both"/>
        <w:rPr>
          <w:rFonts w:ascii="Calibri" w:hAnsi="Calibri" w:cs="Calibri"/>
          <w:sz w:val="24"/>
          <w:szCs w:val="24"/>
        </w:rPr>
      </w:pPr>
      <w:r w:rsidRPr="006A1F21">
        <w:rPr>
          <w:rFonts w:ascii="Calibri" w:hAnsi="Calibri" w:cs="Calibri"/>
          <w:sz w:val="24"/>
          <w:szCs w:val="24"/>
        </w:rPr>
        <w:t>When a respondent tells you “I don’t know” it can mean any number of things.  For instance,</w:t>
      </w:r>
    </w:p>
    <w:p w:rsidRPr="006A1F21" w:rsidR="00AF775A" w:rsidP="00AF775A" w:rsidRDefault="00AF775A" w14:paraId="6164B0B3" w14:textId="77777777">
      <w:pPr>
        <w:jc w:val="both"/>
        <w:rPr>
          <w:rFonts w:ascii="Calibri" w:hAnsi="Calibri" w:cs="Calibri"/>
          <w:sz w:val="24"/>
          <w:szCs w:val="24"/>
        </w:rPr>
      </w:pPr>
    </w:p>
    <w:p w:rsidRPr="006A1F21" w:rsidR="00AF775A" w:rsidP="00AF775A" w:rsidRDefault="00AF775A" w14:paraId="6EDBA09C" w14:textId="77777777">
      <w:pPr>
        <w:ind w:left="720" w:hanging="360"/>
        <w:jc w:val="both"/>
        <w:rPr>
          <w:rFonts w:ascii="Calibri" w:hAnsi="Calibri" w:cs="Calibri"/>
          <w:sz w:val="24"/>
          <w:szCs w:val="24"/>
        </w:rPr>
      </w:pPr>
      <w:r w:rsidRPr="006A1F21">
        <w:rPr>
          <w:rFonts w:ascii="Calibri" w:hAnsi="Calibri" w:cs="Calibri"/>
          <w:sz w:val="24"/>
          <w:szCs w:val="24"/>
        </w:rPr>
        <w:t>a.</w:t>
      </w:r>
      <w:r w:rsidRPr="006A1F21">
        <w:rPr>
          <w:rFonts w:ascii="Calibri" w:hAnsi="Calibri" w:cs="Calibri"/>
          <w:sz w:val="24"/>
          <w:szCs w:val="24"/>
        </w:rPr>
        <w:tab/>
        <w:t>The respondent does not understand the question and answers “don’t know” to avoid saying he or she doesn’t understand.</w:t>
      </w:r>
    </w:p>
    <w:p w:rsidRPr="006A1F21" w:rsidR="00AF775A" w:rsidP="00AF775A" w:rsidRDefault="00AF775A" w14:paraId="7AAD7BDA" w14:textId="77777777">
      <w:pPr>
        <w:ind w:left="720" w:hanging="360"/>
        <w:jc w:val="both"/>
        <w:rPr>
          <w:rFonts w:ascii="Calibri" w:hAnsi="Calibri" w:cs="Calibri"/>
          <w:sz w:val="24"/>
          <w:szCs w:val="24"/>
        </w:rPr>
      </w:pPr>
      <w:r w:rsidRPr="006A1F21">
        <w:rPr>
          <w:rFonts w:ascii="Calibri" w:hAnsi="Calibri" w:cs="Calibri"/>
          <w:sz w:val="24"/>
          <w:szCs w:val="24"/>
        </w:rPr>
        <w:t>b.</w:t>
      </w:r>
      <w:r w:rsidRPr="006A1F21">
        <w:rPr>
          <w:rFonts w:ascii="Calibri" w:hAnsi="Calibri" w:cs="Calibri"/>
          <w:sz w:val="24"/>
          <w:szCs w:val="24"/>
        </w:rPr>
        <w:tab/>
        <w:t>The respondent is thinking the question over and says “don’t know” to fill the silence and to give him or her time to think.</w:t>
      </w:r>
    </w:p>
    <w:p w:rsidRPr="006A1F21" w:rsidR="00AF775A" w:rsidP="00AF775A" w:rsidRDefault="00AF775A" w14:paraId="6C754BB6" w14:textId="77777777">
      <w:pPr>
        <w:ind w:left="720" w:hanging="360"/>
        <w:jc w:val="both"/>
        <w:rPr>
          <w:rFonts w:ascii="Calibri" w:hAnsi="Calibri" w:cs="Calibri"/>
          <w:sz w:val="24"/>
          <w:szCs w:val="24"/>
        </w:rPr>
      </w:pPr>
      <w:r w:rsidRPr="006A1F21">
        <w:rPr>
          <w:rFonts w:ascii="Calibri" w:hAnsi="Calibri" w:cs="Calibri"/>
          <w:sz w:val="24"/>
          <w:szCs w:val="24"/>
        </w:rPr>
        <w:t>c.</w:t>
      </w:r>
      <w:r w:rsidRPr="006A1F21">
        <w:rPr>
          <w:rFonts w:ascii="Calibri" w:hAnsi="Calibri" w:cs="Calibri"/>
          <w:sz w:val="24"/>
          <w:szCs w:val="24"/>
        </w:rPr>
        <w:tab/>
        <w:t>The respondent may be trying to evade the issue because he or she may be uninformed or may give the wrong answer or because the question seems too personal.</w:t>
      </w:r>
    </w:p>
    <w:p w:rsidRPr="006A1F21" w:rsidR="00AF775A" w:rsidP="00AF775A" w:rsidRDefault="00AF775A" w14:paraId="6AE66626" w14:textId="77777777">
      <w:pPr>
        <w:ind w:left="720" w:hanging="360"/>
        <w:jc w:val="both"/>
        <w:rPr>
          <w:rFonts w:ascii="Calibri" w:hAnsi="Calibri" w:cs="Calibri"/>
          <w:sz w:val="24"/>
          <w:szCs w:val="24"/>
        </w:rPr>
      </w:pPr>
      <w:r w:rsidRPr="006A1F21">
        <w:rPr>
          <w:rFonts w:ascii="Calibri" w:hAnsi="Calibri" w:cs="Calibri"/>
          <w:sz w:val="24"/>
          <w:szCs w:val="24"/>
        </w:rPr>
        <w:t>d.</w:t>
      </w:r>
      <w:r w:rsidRPr="006A1F21">
        <w:rPr>
          <w:rFonts w:ascii="Calibri" w:hAnsi="Calibri" w:cs="Calibri"/>
          <w:sz w:val="24"/>
          <w:szCs w:val="24"/>
        </w:rPr>
        <w:tab/>
        <w:t>The respondent really does not know or have an opinion on the subject.</w:t>
      </w:r>
    </w:p>
    <w:p w:rsidRPr="006A1F21" w:rsidR="00AF775A" w:rsidP="00AF775A" w:rsidRDefault="00AF775A" w14:paraId="23E9A256" w14:textId="77777777">
      <w:pPr>
        <w:jc w:val="both"/>
        <w:rPr>
          <w:rFonts w:ascii="Calibri" w:hAnsi="Calibri" w:cs="Calibri"/>
          <w:sz w:val="24"/>
          <w:szCs w:val="24"/>
        </w:rPr>
      </w:pPr>
    </w:p>
    <w:p w:rsidRPr="006A1F21" w:rsidR="00AF775A" w:rsidP="00AF775A" w:rsidRDefault="00AF775A" w14:paraId="550591AF" w14:textId="77777777">
      <w:pPr>
        <w:jc w:val="both"/>
        <w:rPr>
          <w:rFonts w:ascii="Calibri" w:hAnsi="Calibri" w:cs="Calibri"/>
          <w:sz w:val="24"/>
          <w:szCs w:val="24"/>
        </w:rPr>
      </w:pPr>
      <w:r w:rsidRPr="006A1F21">
        <w:rPr>
          <w:rFonts w:ascii="Calibri" w:hAnsi="Calibri" w:cs="Calibri"/>
          <w:sz w:val="24"/>
          <w:szCs w:val="24"/>
        </w:rPr>
        <w:t>Use an expectant pause, a reassuring remark (e.g. “Well, we’re just interested in your ideas about this.”), repeating the question, or asking a neutral question (e.g. “What are your ideas about this?”) to encourage the respondent to answer whenever possible.</w:t>
      </w:r>
    </w:p>
    <w:p w:rsidRPr="006A1F21" w:rsidR="00AF775A" w:rsidP="00AF775A" w:rsidRDefault="00AF775A" w14:paraId="51B2DB9D" w14:textId="77777777">
      <w:pPr>
        <w:jc w:val="both"/>
        <w:rPr>
          <w:rFonts w:ascii="Calibri" w:hAnsi="Calibri" w:cs="Calibri"/>
          <w:sz w:val="24"/>
          <w:szCs w:val="24"/>
        </w:rPr>
      </w:pPr>
    </w:p>
    <w:p w:rsidRPr="006A1F21" w:rsidR="00AF775A" w:rsidP="00AF775A" w:rsidRDefault="00AF775A" w14:paraId="559FE53C" w14:textId="4EA84184">
      <w:pPr>
        <w:jc w:val="both"/>
        <w:rPr>
          <w:rFonts w:ascii="Calibri" w:hAnsi="Calibri" w:cs="Calibri"/>
          <w:sz w:val="24"/>
          <w:szCs w:val="24"/>
        </w:rPr>
      </w:pPr>
      <w:r w:rsidRPr="006A1F21">
        <w:rPr>
          <w:rFonts w:ascii="Calibri" w:hAnsi="Calibri" w:cs="Calibri"/>
          <w:sz w:val="24"/>
          <w:szCs w:val="24"/>
        </w:rPr>
        <w:t>There are times when, despite all efforts, the participant cannot give an answer to a question. In these cases, this non-answer must be noted as well by circling the code for don’t know (“DK”).</w:t>
      </w:r>
    </w:p>
    <w:p w:rsidRPr="006A1F21" w:rsidR="00AF775A" w:rsidP="00AF775A" w:rsidRDefault="00AF775A" w14:paraId="722A0869" w14:textId="77777777">
      <w:pPr>
        <w:jc w:val="both"/>
        <w:rPr>
          <w:rFonts w:ascii="Calibri" w:hAnsi="Calibri" w:cs="Calibri"/>
          <w:sz w:val="24"/>
          <w:szCs w:val="24"/>
        </w:rPr>
      </w:pPr>
    </w:p>
    <w:p w:rsidRPr="006A1F21" w:rsidR="00AF775A" w:rsidP="00AF775A" w:rsidRDefault="00AF775A" w14:paraId="51918746" w14:textId="77777777">
      <w:pPr>
        <w:jc w:val="both"/>
        <w:rPr>
          <w:rFonts w:ascii="Calibri" w:hAnsi="Calibri" w:cs="Calibri"/>
          <w:sz w:val="24"/>
          <w:szCs w:val="24"/>
        </w:rPr>
      </w:pPr>
      <w:r w:rsidRPr="006A1F21">
        <w:rPr>
          <w:rFonts w:ascii="Calibri" w:hAnsi="Calibri" w:cs="Calibri"/>
          <w:sz w:val="24"/>
          <w:szCs w:val="24"/>
        </w:rPr>
        <w:t>Occasionally, a respondent may refuse to answer a question. When this occurs, try the same reassuring remarks or probes that you would use for a “don’t know” situation. If the respondent still refuses to answer, note the refusal by circling the code for refused (“REF”).</w:t>
      </w:r>
    </w:p>
    <w:p w:rsidRPr="006A1F21" w:rsidR="00AF775A" w:rsidP="00AF775A" w:rsidRDefault="00AF775A" w14:paraId="56FF6E42" w14:textId="77777777">
      <w:pPr>
        <w:jc w:val="both"/>
        <w:rPr>
          <w:rFonts w:ascii="Calibri" w:hAnsi="Calibri" w:cs="Calibri"/>
          <w:sz w:val="24"/>
          <w:szCs w:val="24"/>
        </w:rPr>
      </w:pPr>
    </w:p>
    <w:p w:rsidRPr="006A1F21" w:rsidR="00AF775A" w:rsidP="00AF775A" w:rsidRDefault="00AF775A" w14:paraId="2035AE0C" w14:textId="36437D2C">
      <w:pPr>
        <w:jc w:val="both"/>
        <w:rPr>
          <w:rFonts w:ascii="Calibri" w:hAnsi="Calibri" w:cs="Calibri"/>
          <w:sz w:val="24"/>
          <w:szCs w:val="24"/>
        </w:rPr>
      </w:pPr>
      <w:r w:rsidRPr="006A1F21">
        <w:rPr>
          <w:rFonts w:ascii="Calibri" w:hAnsi="Calibri" w:cs="Calibri"/>
          <w:sz w:val="24"/>
          <w:szCs w:val="24"/>
        </w:rPr>
        <w:t xml:space="preserve">The </w:t>
      </w:r>
      <w:r w:rsidRPr="006A1F21" w:rsidR="00BD7AE5">
        <w:rPr>
          <w:rFonts w:ascii="Calibri" w:hAnsi="Calibri" w:cs="Calibri"/>
          <w:sz w:val="24"/>
          <w:szCs w:val="24"/>
        </w:rPr>
        <w:t xml:space="preserve">paper </w:t>
      </w:r>
      <w:r w:rsidRPr="006A1F21">
        <w:rPr>
          <w:rFonts w:ascii="Calibri" w:hAnsi="Calibri" w:cs="Calibri"/>
          <w:sz w:val="24"/>
          <w:szCs w:val="24"/>
        </w:rPr>
        <w:t>questionnaire and all forms should be completed in black ink. Do not erase or block-out mistakes. Simply use one line to cross out the mistake and indicate the correct answer.</w:t>
      </w:r>
    </w:p>
    <w:p w:rsidRPr="006A1F21" w:rsidR="00AF775A" w:rsidP="00AF775A" w:rsidRDefault="00AF775A" w14:paraId="4662D48E" w14:textId="77777777">
      <w:pPr>
        <w:jc w:val="both"/>
        <w:rPr>
          <w:rFonts w:ascii="Calibri" w:hAnsi="Calibri" w:cs="Calibri"/>
          <w:sz w:val="24"/>
          <w:szCs w:val="24"/>
        </w:rPr>
      </w:pPr>
      <w:r w:rsidRPr="006A1F21">
        <w:rPr>
          <w:rFonts w:ascii="Calibri" w:hAnsi="Calibri" w:cs="Calibri"/>
          <w:sz w:val="24"/>
          <w:szCs w:val="24"/>
        </w:rPr>
        <w:t xml:space="preserve"> </w:t>
      </w:r>
    </w:p>
    <w:p w:rsidRPr="006A1F21" w:rsidR="00AF775A" w:rsidP="00AF775A" w:rsidRDefault="00AF775A" w14:paraId="58812F64" w14:textId="77777777">
      <w:pPr>
        <w:jc w:val="both"/>
        <w:rPr>
          <w:rFonts w:ascii="Calibri" w:hAnsi="Calibri" w:cs="Calibri"/>
          <w:sz w:val="24"/>
          <w:szCs w:val="24"/>
        </w:rPr>
      </w:pPr>
      <w:r w:rsidRPr="006A1F21">
        <w:rPr>
          <w:rFonts w:ascii="Calibri" w:hAnsi="Calibri" w:cs="Calibri"/>
          <w:sz w:val="24"/>
          <w:szCs w:val="24"/>
        </w:rPr>
        <w:t>There are important rules about the way a statement or question is formatted that tell the interviewer how it should be read to the participant or whether it should be read at all.</w:t>
      </w:r>
    </w:p>
    <w:p w:rsidRPr="006A1F21" w:rsidR="00AF775A" w:rsidP="00AF775A" w:rsidRDefault="00AF775A" w14:paraId="6F03E711" w14:textId="77777777">
      <w:pPr>
        <w:jc w:val="both"/>
        <w:rPr>
          <w:rFonts w:ascii="Calibri" w:hAnsi="Calibri" w:cs="Calibri"/>
          <w:sz w:val="24"/>
          <w:szCs w:val="24"/>
        </w:rPr>
      </w:pPr>
    </w:p>
    <w:p w:rsidRPr="006A1F21" w:rsidR="00AF775A" w:rsidP="00AF775A" w:rsidRDefault="00AF775A" w14:paraId="2E4F6ADC" w14:textId="77777777">
      <w:pPr>
        <w:jc w:val="both"/>
        <w:rPr>
          <w:rFonts w:ascii="Calibri" w:hAnsi="Calibri" w:cs="Calibri"/>
          <w:sz w:val="24"/>
          <w:szCs w:val="24"/>
        </w:rPr>
      </w:pPr>
    </w:p>
    <w:p w:rsidRPr="006A1F21" w:rsidR="00AF775A" w:rsidP="00AF775A" w:rsidRDefault="002C18CA" w14:paraId="37C33CFC" w14:textId="6E28CAAB">
      <w:pPr>
        <w:jc w:val="both"/>
        <w:rPr>
          <w:rFonts w:ascii="Calibri" w:hAnsi="Calibri" w:cs="Calibri"/>
          <w:sz w:val="24"/>
          <w:szCs w:val="24"/>
          <w:u w:val="single"/>
        </w:rPr>
      </w:pPr>
      <w:r w:rsidRPr="006A1F21">
        <w:rPr>
          <w:rFonts w:ascii="Calibri" w:hAnsi="Calibri" w:cs="Calibri"/>
          <w:sz w:val="24"/>
          <w:szCs w:val="24"/>
          <w:u w:val="single"/>
        </w:rPr>
        <w:t xml:space="preserve">5. </w:t>
      </w:r>
      <w:r w:rsidRPr="006A1F21" w:rsidR="00AF775A">
        <w:rPr>
          <w:rFonts w:ascii="Calibri" w:hAnsi="Calibri" w:cs="Calibri"/>
          <w:sz w:val="24"/>
          <w:szCs w:val="24"/>
          <w:u w:val="single"/>
        </w:rPr>
        <w:t>Interviewer Instructions</w:t>
      </w:r>
    </w:p>
    <w:p w:rsidRPr="006A1F21" w:rsidR="00AF775A" w:rsidP="00AF775A" w:rsidRDefault="00AF775A" w14:paraId="580758D3" w14:textId="77777777">
      <w:pPr>
        <w:jc w:val="both"/>
        <w:rPr>
          <w:rFonts w:ascii="Calibri" w:hAnsi="Calibri" w:cs="Calibri"/>
          <w:sz w:val="24"/>
          <w:szCs w:val="24"/>
          <w:u w:val="single"/>
        </w:rPr>
      </w:pPr>
    </w:p>
    <w:p w:rsidRPr="00F44B0B" w:rsidR="00AF775A" w:rsidP="00AF775A" w:rsidRDefault="00AF775A" w14:paraId="2CE78938" w14:textId="1CE79294">
      <w:pPr>
        <w:jc w:val="both"/>
        <w:rPr>
          <w:rFonts w:ascii="Calibri" w:hAnsi="Calibri" w:cs="Calibri"/>
          <w:sz w:val="24"/>
          <w:szCs w:val="24"/>
        </w:rPr>
      </w:pPr>
      <w:r w:rsidRPr="00F44B0B">
        <w:rPr>
          <w:rFonts w:ascii="Calibri" w:hAnsi="Calibri" w:cs="Calibri"/>
          <w:sz w:val="24"/>
          <w:szCs w:val="24"/>
        </w:rPr>
        <w:t xml:space="preserve">Most interviews will be conducted with the assistance of </w:t>
      </w:r>
      <w:r w:rsidRPr="00F44B0B" w:rsidR="002C18CA">
        <w:rPr>
          <w:rFonts w:ascii="Calibri" w:hAnsi="Calibri" w:cs="Calibri"/>
          <w:sz w:val="24"/>
          <w:szCs w:val="24"/>
        </w:rPr>
        <w:t>a laptop</w:t>
      </w:r>
      <w:r w:rsidRPr="00F44B0B">
        <w:rPr>
          <w:rFonts w:ascii="Calibri" w:hAnsi="Calibri" w:cs="Calibri"/>
          <w:sz w:val="24"/>
          <w:szCs w:val="24"/>
        </w:rPr>
        <w:t xml:space="preserve"> computer running CATI software. Under these conditions, the software will display the questions to be read, and entry fields for responses. The software will force the appropriate skip patterns depending upon the previous responses, minimizing the margin of error.</w:t>
      </w:r>
      <w:r w:rsidR="00DF5EF6">
        <w:rPr>
          <w:rFonts w:ascii="Calibri" w:hAnsi="Calibri" w:cs="Calibri"/>
          <w:sz w:val="24"/>
          <w:szCs w:val="24"/>
        </w:rPr>
        <w:t xml:space="preserve"> </w:t>
      </w:r>
      <w:r w:rsidRPr="00DF5EF6" w:rsidR="00DF5EF6">
        <w:rPr>
          <w:rFonts w:ascii="Calibri" w:hAnsi="Calibri" w:cs="Calibri"/>
          <w:sz w:val="24"/>
          <w:szCs w:val="24"/>
        </w:rPr>
        <w:t>Similarly, for phone interviews introduced to reduce the risk of COVID-19 spread the interviewer will use similar equipment and techniques.</w:t>
      </w:r>
    </w:p>
    <w:p w:rsidRPr="006A1F21" w:rsidR="00AF775A" w:rsidP="00AF775A" w:rsidRDefault="00AF775A" w14:paraId="4987F8C4" w14:textId="77777777">
      <w:pPr>
        <w:jc w:val="both"/>
        <w:rPr>
          <w:rFonts w:ascii="Calibri" w:hAnsi="Calibri" w:cs="Calibri"/>
          <w:sz w:val="24"/>
          <w:szCs w:val="24"/>
        </w:rPr>
      </w:pPr>
    </w:p>
    <w:p w:rsidRPr="006A1F21" w:rsidR="00AF775A" w:rsidP="00AF775A" w:rsidRDefault="00AF775A" w14:paraId="005F65BA" w14:textId="77777777">
      <w:pPr>
        <w:jc w:val="both"/>
        <w:rPr>
          <w:rFonts w:ascii="Calibri" w:hAnsi="Calibri" w:cs="Calibri"/>
          <w:sz w:val="24"/>
          <w:szCs w:val="24"/>
        </w:rPr>
      </w:pPr>
      <w:r w:rsidRPr="006A1F21">
        <w:rPr>
          <w:rFonts w:ascii="Calibri" w:hAnsi="Calibri" w:cs="Calibri"/>
          <w:i/>
          <w:sz w:val="24"/>
          <w:szCs w:val="24"/>
        </w:rPr>
        <w:t xml:space="preserve">In the event a paper form must be used - </w:t>
      </w:r>
      <w:r w:rsidRPr="006A1F21">
        <w:rPr>
          <w:rFonts w:ascii="Calibri" w:hAnsi="Calibri" w:cs="Calibri"/>
          <w:sz w:val="24"/>
          <w:szCs w:val="24"/>
        </w:rPr>
        <w:t>Instructions to the interviewers are placed throughout the questionnaire to help the interviewer move through the questionnaire or to select appropriate responses. The following interviewer instructions are included in the survey.</w:t>
      </w:r>
    </w:p>
    <w:p w:rsidRPr="006A1F21" w:rsidR="00AF775A" w:rsidP="00AF775A" w:rsidRDefault="00AF775A" w14:paraId="66CE40F9" w14:textId="77777777">
      <w:pPr>
        <w:jc w:val="both"/>
        <w:rPr>
          <w:rFonts w:ascii="Calibri" w:hAnsi="Calibri" w:cs="Calibri"/>
          <w:sz w:val="24"/>
          <w:szCs w:val="24"/>
        </w:rPr>
      </w:pPr>
    </w:p>
    <w:tbl>
      <w:tblPr>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2898"/>
        <w:gridCol w:w="5580"/>
      </w:tblGrid>
      <w:tr w:rsidRPr="006A1F21" w:rsidR="00AF775A" w:rsidTr="007230EA" w14:paraId="1E30FEB1" w14:textId="77777777">
        <w:trPr>
          <w:jc w:val="center"/>
        </w:trPr>
        <w:tc>
          <w:tcPr>
            <w:tcW w:w="2898" w:type="dxa"/>
            <w:shd w:val="clear" w:color="auto" w:fill="auto"/>
          </w:tcPr>
          <w:p w:rsidRPr="006A1F21" w:rsidR="00AF775A" w:rsidP="007230EA" w:rsidRDefault="00AF775A" w14:paraId="119F7757" w14:textId="77777777">
            <w:pPr>
              <w:jc w:val="both"/>
              <w:rPr>
                <w:rFonts w:ascii="Calibri" w:hAnsi="Calibri" w:cs="Calibri"/>
                <w:b/>
                <w:sz w:val="24"/>
                <w:szCs w:val="24"/>
              </w:rPr>
            </w:pPr>
            <w:r w:rsidRPr="006A1F21">
              <w:rPr>
                <w:rFonts w:ascii="Calibri" w:hAnsi="Calibri" w:cs="Calibri"/>
                <w:b/>
                <w:sz w:val="24"/>
                <w:szCs w:val="24"/>
              </w:rPr>
              <w:t>Instruction</w:t>
            </w:r>
          </w:p>
        </w:tc>
        <w:tc>
          <w:tcPr>
            <w:tcW w:w="5580" w:type="dxa"/>
            <w:shd w:val="clear" w:color="auto" w:fill="auto"/>
          </w:tcPr>
          <w:p w:rsidRPr="006A1F21" w:rsidR="00AF775A" w:rsidP="007230EA" w:rsidRDefault="00AF775A" w14:paraId="2DB1EF2B" w14:textId="77777777">
            <w:pPr>
              <w:jc w:val="both"/>
              <w:rPr>
                <w:rFonts w:ascii="Calibri" w:hAnsi="Calibri" w:cs="Calibri"/>
                <w:b/>
                <w:sz w:val="24"/>
                <w:szCs w:val="24"/>
              </w:rPr>
            </w:pPr>
            <w:r w:rsidRPr="006A1F21">
              <w:rPr>
                <w:rFonts w:ascii="Calibri" w:hAnsi="Calibri" w:cs="Calibri"/>
                <w:b/>
                <w:sz w:val="24"/>
                <w:szCs w:val="24"/>
              </w:rPr>
              <w:t>Meaning</w:t>
            </w:r>
          </w:p>
        </w:tc>
      </w:tr>
      <w:tr w:rsidRPr="006A1F21" w:rsidR="00AF775A" w:rsidTr="007230EA" w14:paraId="79CC2DEE" w14:textId="77777777">
        <w:trPr>
          <w:jc w:val="center"/>
        </w:trPr>
        <w:tc>
          <w:tcPr>
            <w:tcW w:w="2898" w:type="dxa"/>
            <w:shd w:val="clear" w:color="auto" w:fill="auto"/>
          </w:tcPr>
          <w:p w:rsidRPr="006A1F21" w:rsidR="00AF775A" w:rsidP="007230EA" w:rsidRDefault="00AF775A" w14:paraId="58A79D5F" w14:textId="77777777">
            <w:pPr>
              <w:jc w:val="both"/>
              <w:rPr>
                <w:rFonts w:ascii="Calibri" w:hAnsi="Calibri" w:cs="Calibri"/>
                <w:sz w:val="24"/>
                <w:szCs w:val="24"/>
              </w:rPr>
            </w:pPr>
            <w:r w:rsidRPr="006A1F21">
              <w:rPr>
                <w:rFonts w:ascii="Calibri" w:hAnsi="Calibri" w:cs="Calibri"/>
                <w:sz w:val="24"/>
                <w:szCs w:val="24"/>
              </w:rPr>
              <w:t>Go to Q-Number</w:t>
            </w:r>
          </w:p>
        </w:tc>
        <w:tc>
          <w:tcPr>
            <w:tcW w:w="5580" w:type="dxa"/>
            <w:shd w:val="clear" w:color="auto" w:fill="auto"/>
          </w:tcPr>
          <w:p w:rsidRPr="006A1F21" w:rsidR="00AF775A" w:rsidP="007230EA" w:rsidRDefault="00AF775A" w14:paraId="314D33E2" w14:textId="77777777">
            <w:pPr>
              <w:jc w:val="both"/>
              <w:rPr>
                <w:rFonts w:ascii="Calibri" w:hAnsi="Calibri" w:cs="Calibri"/>
                <w:sz w:val="24"/>
                <w:szCs w:val="24"/>
              </w:rPr>
            </w:pPr>
            <w:r w:rsidRPr="006A1F21">
              <w:rPr>
                <w:rFonts w:ascii="Calibri" w:hAnsi="Calibri" w:cs="Calibri"/>
                <w:sz w:val="24"/>
                <w:szCs w:val="24"/>
              </w:rPr>
              <w:t>Proceed to the next question, which is Q-Number</w:t>
            </w:r>
          </w:p>
        </w:tc>
      </w:tr>
      <w:tr w:rsidRPr="006A1F21" w:rsidR="00AF775A" w:rsidTr="007230EA" w14:paraId="08518027" w14:textId="77777777">
        <w:trPr>
          <w:jc w:val="center"/>
        </w:trPr>
        <w:tc>
          <w:tcPr>
            <w:tcW w:w="2898" w:type="dxa"/>
            <w:shd w:val="clear" w:color="auto" w:fill="auto"/>
          </w:tcPr>
          <w:p w:rsidRPr="006A1F21" w:rsidR="00AF775A" w:rsidP="007230EA" w:rsidRDefault="00AF775A" w14:paraId="290AF295" w14:textId="77777777">
            <w:pPr>
              <w:jc w:val="both"/>
              <w:rPr>
                <w:rFonts w:ascii="Calibri" w:hAnsi="Calibri" w:cs="Calibri"/>
                <w:sz w:val="24"/>
                <w:szCs w:val="24"/>
              </w:rPr>
            </w:pPr>
            <w:r w:rsidRPr="006A1F21">
              <w:rPr>
                <w:rFonts w:ascii="Calibri" w:hAnsi="Calibri" w:cs="Calibri"/>
                <w:sz w:val="24"/>
                <w:szCs w:val="24"/>
              </w:rPr>
              <w:t>Skip to Q-Number</w:t>
            </w:r>
          </w:p>
        </w:tc>
        <w:tc>
          <w:tcPr>
            <w:tcW w:w="5580" w:type="dxa"/>
            <w:shd w:val="clear" w:color="auto" w:fill="auto"/>
          </w:tcPr>
          <w:p w:rsidRPr="006A1F21" w:rsidR="00AF775A" w:rsidP="007230EA" w:rsidRDefault="00AF775A" w14:paraId="2408FFFE" w14:textId="77777777">
            <w:pPr>
              <w:jc w:val="both"/>
              <w:rPr>
                <w:rFonts w:ascii="Calibri" w:hAnsi="Calibri" w:cs="Calibri"/>
                <w:sz w:val="24"/>
                <w:szCs w:val="24"/>
              </w:rPr>
            </w:pPr>
            <w:r w:rsidRPr="006A1F21">
              <w:rPr>
                <w:rFonts w:ascii="Calibri" w:hAnsi="Calibri" w:cs="Calibri"/>
                <w:sz w:val="24"/>
                <w:szCs w:val="24"/>
              </w:rPr>
              <w:t>Skip the next question(s) and go directly to Q-Number</w:t>
            </w:r>
          </w:p>
        </w:tc>
      </w:tr>
      <w:tr w:rsidRPr="006A1F21" w:rsidR="00AF775A" w:rsidTr="007230EA" w14:paraId="26587217" w14:textId="77777777">
        <w:trPr>
          <w:jc w:val="center"/>
        </w:trPr>
        <w:tc>
          <w:tcPr>
            <w:tcW w:w="2898" w:type="dxa"/>
            <w:shd w:val="clear" w:color="auto" w:fill="auto"/>
          </w:tcPr>
          <w:p w:rsidRPr="006A1F21" w:rsidR="00AF775A" w:rsidP="007230EA" w:rsidRDefault="00AF775A" w14:paraId="39AE1995" w14:textId="77777777">
            <w:pPr>
              <w:jc w:val="both"/>
              <w:rPr>
                <w:rFonts w:ascii="Calibri" w:hAnsi="Calibri" w:cs="Calibri"/>
                <w:sz w:val="24"/>
                <w:szCs w:val="24"/>
              </w:rPr>
            </w:pPr>
            <w:r w:rsidRPr="006A1F21">
              <w:rPr>
                <w:rFonts w:ascii="Calibri" w:hAnsi="Calibri" w:cs="Calibri"/>
                <w:sz w:val="24"/>
                <w:szCs w:val="24"/>
              </w:rPr>
              <w:t>Enter Number of Times</w:t>
            </w:r>
          </w:p>
        </w:tc>
        <w:tc>
          <w:tcPr>
            <w:tcW w:w="5580" w:type="dxa"/>
            <w:shd w:val="clear" w:color="auto" w:fill="auto"/>
          </w:tcPr>
          <w:p w:rsidRPr="006A1F21" w:rsidR="00AF775A" w:rsidP="007230EA" w:rsidRDefault="00AF775A" w14:paraId="6718328E" w14:textId="77777777">
            <w:pPr>
              <w:jc w:val="both"/>
              <w:rPr>
                <w:rFonts w:ascii="Calibri" w:hAnsi="Calibri" w:cs="Calibri"/>
                <w:sz w:val="24"/>
                <w:szCs w:val="24"/>
              </w:rPr>
            </w:pPr>
            <w:r w:rsidRPr="006A1F21">
              <w:rPr>
                <w:rFonts w:ascii="Calibri" w:hAnsi="Calibri" w:cs="Calibri"/>
                <w:sz w:val="24"/>
                <w:szCs w:val="24"/>
              </w:rPr>
              <w:t>Record the exact number of times for the category</w:t>
            </w:r>
          </w:p>
        </w:tc>
      </w:tr>
      <w:tr w:rsidRPr="006A1F21" w:rsidR="00AF775A" w:rsidTr="007230EA" w14:paraId="7D7C855A" w14:textId="77777777">
        <w:trPr>
          <w:jc w:val="center"/>
        </w:trPr>
        <w:tc>
          <w:tcPr>
            <w:tcW w:w="2898" w:type="dxa"/>
            <w:shd w:val="clear" w:color="auto" w:fill="auto"/>
          </w:tcPr>
          <w:p w:rsidRPr="006A1F21" w:rsidR="00AF775A" w:rsidP="007230EA" w:rsidRDefault="00AF775A" w14:paraId="2A1DA38A" w14:textId="77777777">
            <w:pPr>
              <w:jc w:val="both"/>
              <w:rPr>
                <w:rFonts w:ascii="Calibri" w:hAnsi="Calibri" w:cs="Calibri"/>
                <w:sz w:val="24"/>
                <w:szCs w:val="24"/>
              </w:rPr>
            </w:pPr>
            <w:r w:rsidRPr="006A1F21">
              <w:rPr>
                <w:rFonts w:ascii="Calibri" w:hAnsi="Calibri" w:cs="Calibri"/>
                <w:sz w:val="24"/>
                <w:szCs w:val="24"/>
              </w:rPr>
              <w:t>If ‘Condition’ then Skip To Q-Number</w:t>
            </w:r>
          </w:p>
        </w:tc>
        <w:tc>
          <w:tcPr>
            <w:tcW w:w="5580" w:type="dxa"/>
            <w:shd w:val="clear" w:color="auto" w:fill="auto"/>
          </w:tcPr>
          <w:p w:rsidRPr="006A1F21" w:rsidR="00AF775A" w:rsidP="007230EA" w:rsidRDefault="00AF775A" w14:paraId="4E17AE0A" w14:textId="77777777">
            <w:pPr>
              <w:pStyle w:val="Annexbullets"/>
              <w:spacing w:line="240" w:lineRule="auto"/>
              <w:ind w:left="0" w:firstLine="0"/>
              <w:rPr>
                <w:rFonts w:ascii="Calibri" w:hAnsi="Calibri" w:cs="Calibri"/>
                <w:sz w:val="24"/>
                <w:szCs w:val="24"/>
              </w:rPr>
            </w:pPr>
            <w:r w:rsidRPr="006A1F21">
              <w:rPr>
                <w:rFonts w:ascii="Calibri" w:hAnsi="Calibri" w:cs="Calibri"/>
                <w:sz w:val="24"/>
                <w:szCs w:val="24"/>
              </w:rPr>
              <w:t>If the condition is true, go directly to Q-Number. Otherwise, proceed to the next question.</w:t>
            </w:r>
          </w:p>
        </w:tc>
      </w:tr>
      <w:tr w:rsidRPr="006A1F21" w:rsidR="00AF775A" w:rsidTr="007230EA" w14:paraId="49322576" w14:textId="77777777">
        <w:trPr>
          <w:jc w:val="center"/>
        </w:trPr>
        <w:tc>
          <w:tcPr>
            <w:tcW w:w="2898" w:type="dxa"/>
            <w:shd w:val="clear" w:color="auto" w:fill="auto"/>
          </w:tcPr>
          <w:p w:rsidRPr="006A1F21" w:rsidR="00AF775A" w:rsidP="007230EA" w:rsidRDefault="00AF775A" w14:paraId="2D14D817" w14:textId="77777777">
            <w:pPr>
              <w:jc w:val="both"/>
              <w:rPr>
                <w:rFonts w:ascii="Calibri" w:hAnsi="Calibri" w:cs="Calibri"/>
                <w:sz w:val="24"/>
                <w:szCs w:val="24"/>
              </w:rPr>
            </w:pPr>
            <w:r w:rsidRPr="006A1F21">
              <w:rPr>
                <w:rFonts w:ascii="Calibri" w:hAnsi="Calibri" w:cs="Calibri"/>
                <w:sz w:val="24"/>
                <w:szCs w:val="24"/>
              </w:rPr>
              <w:t>Read only if necessary</w:t>
            </w:r>
          </w:p>
        </w:tc>
        <w:tc>
          <w:tcPr>
            <w:tcW w:w="5580" w:type="dxa"/>
            <w:shd w:val="clear" w:color="auto" w:fill="auto"/>
          </w:tcPr>
          <w:p w:rsidRPr="006A1F21" w:rsidR="00AF775A" w:rsidP="007230EA" w:rsidRDefault="00AF775A" w14:paraId="13B2B0B7" w14:textId="77777777">
            <w:pPr>
              <w:jc w:val="both"/>
              <w:rPr>
                <w:rFonts w:ascii="Calibri" w:hAnsi="Calibri" w:cs="Calibri"/>
                <w:sz w:val="24"/>
                <w:szCs w:val="24"/>
              </w:rPr>
            </w:pPr>
            <w:r w:rsidRPr="006A1F21">
              <w:rPr>
                <w:rFonts w:ascii="Calibri" w:hAnsi="Calibri" w:cs="Calibri"/>
                <w:sz w:val="24"/>
                <w:szCs w:val="24"/>
              </w:rPr>
              <w:t>Read the categories only if respondent needs them to answer properly</w:t>
            </w:r>
          </w:p>
        </w:tc>
      </w:tr>
      <w:tr w:rsidRPr="006A1F21" w:rsidR="00AF775A" w:rsidTr="007230EA" w14:paraId="361BDD95" w14:textId="77777777">
        <w:trPr>
          <w:jc w:val="center"/>
        </w:trPr>
        <w:tc>
          <w:tcPr>
            <w:tcW w:w="2898" w:type="dxa"/>
            <w:shd w:val="clear" w:color="auto" w:fill="auto"/>
          </w:tcPr>
          <w:p w:rsidRPr="006A1F21" w:rsidR="00AF775A" w:rsidP="007230EA" w:rsidRDefault="00AF775A" w14:paraId="23D3F690" w14:textId="77777777">
            <w:pPr>
              <w:jc w:val="both"/>
              <w:rPr>
                <w:rFonts w:ascii="Calibri" w:hAnsi="Calibri" w:cs="Calibri"/>
                <w:sz w:val="24"/>
                <w:szCs w:val="24"/>
              </w:rPr>
            </w:pPr>
            <w:r w:rsidRPr="006A1F21">
              <w:rPr>
                <w:rFonts w:ascii="Calibri" w:hAnsi="Calibri" w:cs="Calibri"/>
                <w:sz w:val="24"/>
                <w:szCs w:val="24"/>
              </w:rPr>
              <w:t>Other Instructions</w:t>
            </w:r>
          </w:p>
        </w:tc>
        <w:tc>
          <w:tcPr>
            <w:tcW w:w="5580" w:type="dxa"/>
            <w:shd w:val="clear" w:color="auto" w:fill="auto"/>
          </w:tcPr>
          <w:p w:rsidRPr="006A1F21" w:rsidR="00AF775A" w:rsidP="007230EA" w:rsidRDefault="00AF775A" w14:paraId="15A6ABDC" w14:textId="77777777">
            <w:pPr>
              <w:jc w:val="both"/>
              <w:rPr>
                <w:rFonts w:ascii="Calibri" w:hAnsi="Calibri" w:cs="Calibri"/>
                <w:sz w:val="24"/>
                <w:szCs w:val="24"/>
              </w:rPr>
            </w:pPr>
            <w:r w:rsidRPr="006A1F21">
              <w:rPr>
                <w:rFonts w:ascii="Calibri" w:hAnsi="Calibri" w:cs="Calibri"/>
                <w:sz w:val="24"/>
                <w:szCs w:val="24"/>
              </w:rPr>
              <w:t>Follow the directions specified</w:t>
            </w:r>
          </w:p>
        </w:tc>
      </w:tr>
    </w:tbl>
    <w:p w:rsidRPr="006A1F21" w:rsidR="00AF775A" w:rsidP="00AF775A" w:rsidRDefault="00AF775A" w14:paraId="66105B9E" w14:textId="77777777">
      <w:pPr>
        <w:jc w:val="both"/>
        <w:rPr>
          <w:rFonts w:ascii="Calibri" w:hAnsi="Calibri" w:cs="Calibri"/>
          <w:sz w:val="24"/>
          <w:szCs w:val="24"/>
        </w:rPr>
      </w:pPr>
    </w:p>
    <w:p w:rsidRPr="006A1F21" w:rsidR="00AF775A" w:rsidP="00AF775A" w:rsidRDefault="00AF775A" w14:paraId="1C97A8F9" w14:textId="77777777">
      <w:pPr>
        <w:jc w:val="both"/>
        <w:rPr>
          <w:rFonts w:ascii="Calibri" w:hAnsi="Calibri" w:cs="Calibri"/>
          <w:sz w:val="24"/>
          <w:szCs w:val="24"/>
        </w:rPr>
      </w:pPr>
      <w:r w:rsidRPr="006A1F21">
        <w:rPr>
          <w:rFonts w:ascii="Calibri" w:hAnsi="Calibri" w:cs="Calibri"/>
          <w:sz w:val="24"/>
          <w:szCs w:val="24"/>
        </w:rPr>
        <w:lastRenderedPageBreak/>
        <w:t xml:space="preserve">The instructions may be conditional on the response option chosen. Follow the instruction on the same line as the selected response. Other instructions may occur before a question, indicating which respondents should be asked the question and to what question others should skip. </w:t>
      </w:r>
    </w:p>
    <w:p w:rsidRPr="006A1F21" w:rsidR="00AF775A" w:rsidP="00AF775A" w:rsidRDefault="00AF775A" w14:paraId="013A1381" w14:textId="77777777">
      <w:pPr>
        <w:jc w:val="both"/>
        <w:rPr>
          <w:rFonts w:ascii="Calibri" w:hAnsi="Calibri" w:cs="Calibri"/>
          <w:sz w:val="24"/>
          <w:szCs w:val="24"/>
        </w:rPr>
      </w:pPr>
    </w:p>
    <w:p w:rsidRPr="006A1F21" w:rsidR="00AF775A" w:rsidP="00AF775A" w:rsidRDefault="00AF775A" w14:paraId="78136A45" w14:textId="77777777">
      <w:pPr>
        <w:jc w:val="both"/>
        <w:rPr>
          <w:rFonts w:ascii="Calibri" w:hAnsi="Calibri" w:cs="Calibri"/>
          <w:sz w:val="24"/>
          <w:szCs w:val="24"/>
        </w:rPr>
      </w:pPr>
    </w:p>
    <w:p w:rsidRPr="006A1F21" w:rsidR="00AF775A" w:rsidP="00AF775A" w:rsidRDefault="00AF775A" w14:paraId="78601223" w14:textId="77777777">
      <w:pPr>
        <w:jc w:val="both"/>
        <w:rPr>
          <w:rFonts w:ascii="Calibri" w:hAnsi="Calibri" w:cs="Calibri"/>
          <w:sz w:val="24"/>
          <w:szCs w:val="24"/>
        </w:rPr>
      </w:pPr>
    </w:p>
    <w:p w:rsidRPr="006A1F21" w:rsidR="00AF775A" w:rsidP="00541FDA" w:rsidRDefault="00541FDA" w14:paraId="3C312E92" w14:textId="2D9E5283">
      <w:pPr>
        <w:pStyle w:val="Heading2"/>
      </w:pPr>
      <w:bookmarkStart w:name="_Toc49869141" w:id="117"/>
      <w:r w:rsidRPr="006A1F21">
        <w:t>1</w:t>
      </w:r>
      <w:r w:rsidR="00B27E4A">
        <w:t>1</w:t>
      </w:r>
      <w:r w:rsidRPr="006A1F21" w:rsidR="002C18CA">
        <w:t xml:space="preserve">.4D </w:t>
      </w:r>
      <w:r w:rsidRPr="006A1F21" w:rsidR="00AF775A">
        <w:t>Conducting the Interview: Off-site Instructions</w:t>
      </w:r>
      <w:bookmarkEnd w:id="117"/>
    </w:p>
    <w:p w:rsidRPr="006A1F21" w:rsidR="00AF775A" w:rsidP="00AF775A" w:rsidRDefault="00AF775A" w14:paraId="45D474A0" w14:textId="77777777">
      <w:pPr>
        <w:jc w:val="both"/>
        <w:rPr>
          <w:rFonts w:ascii="Calibri" w:hAnsi="Calibri" w:cs="Calibri"/>
          <w:sz w:val="24"/>
          <w:szCs w:val="24"/>
        </w:rPr>
      </w:pPr>
    </w:p>
    <w:p w:rsidRPr="006A1F21" w:rsidR="00AF775A" w:rsidP="00AF775A" w:rsidRDefault="00AF775A" w14:paraId="028AF2F3" w14:textId="09C88B48">
      <w:pPr>
        <w:jc w:val="both"/>
        <w:rPr>
          <w:rFonts w:ascii="Calibri" w:hAnsi="Calibri" w:cs="Calibri"/>
          <w:sz w:val="24"/>
          <w:szCs w:val="24"/>
        </w:rPr>
      </w:pPr>
      <w:r w:rsidRPr="006A1F21">
        <w:rPr>
          <w:rFonts w:ascii="Calibri" w:hAnsi="Calibri" w:cs="Calibri"/>
          <w:sz w:val="24"/>
          <w:szCs w:val="24"/>
        </w:rPr>
        <w:t>In the event that the interview is conducted off-site (e.g., at a participants’ home), the interviewer w</w:t>
      </w:r>
      <w:r w:rsidRPr="006A1F21" w:rsidR="002C18CA">
        <w:rPr>
          <w:rFonts w:ascii="Calibri" w:hAnsi="Calibri" w:cs="Calibri"/>
          <w:sz w:val="24"/>
          <w:szCs w:val="24"/>
        </w:rPr>
        <w:t>ill bring a prepared laptop computer and a portable case</w:t>
      </w:r>
      <w:r w:rsidRPr="006A1F21">
        <w:rPr>
          <w:rFonts w:ascii="Calibri" w:hAnsi="Calibri" w:cs="Calibri"/>
          <w:sz w:val="24"/>
          <w:szCs w:val="24"/>
        </w:rPr>
        <w:t xml:space="preserve"> containing backup paper copies of the surveys. The interviewer will travel with a nurse, and the interview and blood draw </w:t>
      </w:r>
      <w:r w:rsidRPr="006A1F21" w:rsidR="00D77690">
        <w:rPr>
          <w:rFonts w:ascii="Calibri" w:hAnsi="Calibri" w:cs="Calibri"/>
          <w:sz w:val="24"/>
          <w:szCs w:val="24"/>
        </w:rPr>
        <w:t xml:space="preserve">and urine collection </w:t>
      </w:r>
      <w:r w:rsidRPr="006A1F21">
        <w:rPr>
          <w:rFonts w:ascii="Calibri" w:hAnsi="Calibri" w:cs="Calibri"/>
          <w:sz w:val="24"/>
          <w:szCs w:val="24"/>
        </w:rPr>
        <w:t>will be conducted during the same session. Beyond these differences, the interview will be conducted in a synonymous manner as per the guidelines in Sections A and B.</w:t>
      </w:r>
      <w:r w:rsidR="00DF5EF6">
        <w:rPr>
          <w:rFonts w:ascii="Calibri" w:hAnsi="Calibri" w:cs="Calibri"/>
          <w:sz w:val="24"/>
          <w:szCs w:val="24"/>
        </w:rPr>
        <w:t xml:space="preserve"> During the COVID-19 pandemic, the home/off-site interviews will be suspended.</w:t>
      </w:r>
    </w:p>
    <w:p w:rsidRPr="006A1F21" w:rsidR="00AF775A" w:rsidP="00AF775A" w:rsidRDefault="00AF775A" w14:paraId="2796F912" w14:textId="77777777">
      <w:pPr>
        <w:jc w:val="both"/>
        <w:rPr>
          <w:rFonts w:ascii="Calibri" w:hAnsi="Calibri" w:cs="Calibri"/>
          <w:sz w:val="24"/>
          <w:szCs w:val="24"/>
        </w:rPr>
      </w:pPr>
    </w:p>
    <w:p w:rsidRPr="006A1F21" w:rsidR="00AF775A" w:rsidP="00AF775A" w:rsidRDefault="00AF775A" w14:paraId="65DDE222" w14:textId="77777777">
      <w:pPr>
        <w:jc w:val="both"/>
        <w:rPr>
          <w:rFonts w:ascii="Calibri" w:hAnsi="Calibri" w:cs="Calibri"/>
          <w:sz w:val="24"/>
          <w:szCs w:val="24"/>
        </w:rPr>
      </w:pPr>
    </w:p>
    <w:p w:rsidRPr="006A1F21" w:rsidR="00D77690" w:rsidP="00541FDA" w:rsidRDefault="00541FDA" w14:paraId="4258C548" w14:textId="3E751A74">
      <w:pPr>
        <w:pStyle w:val="Heading2"/>
      </w:pPr>
      <w:bookmarkStart w:name="_Toc49869142" w:id="118"/>
      <w:r w:rsidRPr="006A1F21">
        <w:t>1</w:t>
      </w:r>
      <w:r w:rsidR="00B27E4A">
        <w:t>1</w:t>
      </w:r>
      <w:r w:rsidRPr="006A1F21" w:rsidR="00D77690">
        <w:t>.5 Complete the Blood Draw</w:t>
      </w:r>
      <w:bookmarkEnd w:id="118"/>
      <w:r w:rsidRPr="006A1F21" w:rsidR="00D77690">
        <w:t xml:space="preserve"> </w:t>
      </w:r>
    </w:p>
    <w:p w:rsidRPr="006A1F21" w:rsidR="00AF775A" w:rsidP="00AF775A" w:rsidRDefault="00AF775A" w14:paraId="3A46D345" w14:textId="665BC6BA">
      <w:pPr>
        <w:jc w:val="both"/>
        <w:rPr>
          <w:rFonts w:ascii="Calibri" w:hAnsi="Calibri" w:cs="Calibri"/>
          <w:sz w:val="24"/>
          <w:szCs w:val="24"/>
        </w:rPr>
      </w:pPr>
    </w:p>
    <w:p w:rsidRPr="006A1F21" w:rsidR="00AF775A" w:rsidP="00AF775A" w:rsidRDefault="00AF775A" w14:paraId="4A23C21A" w14:textId="0947B757">
      <w:pPr>
        <w:jc w:val="both"/>
        <w:rPr>
          <w:rFonts w:ascii="Calibri" w:hAnsi="Calibri" w:cs="Calibri"/>
          <w:sz w:val="24"/>
          <w:szCs w:val="24"/>
          <w:u w:val="single"/>
        </w:rPr>
      </w:pPr>
      <w:r w:rsidRPr="006A1F21">
        <w:rPr>
          <w:rFonts w:ascii="Calibri" w:hAnsi="Calibri" w:cs="Calibri"/>
          <w:sz w:val="24"/>
          <w:szCs w:val="24"/>
          <w:u w:val="single"/>
        </w:rPr>
        <w:t>Blood draws will be completed during the same appointment as the interview, whether on-site or off-site.</w:t>
      </w:r>
      <w:r w:rsidRPr="006A1F21" w:rsidR="00D77690">
        <w:rPr>
          <w:rFonts w:ascii="Calibri" w:hAnsi="Calibri" w:cs="Calibri"/>
          <w:sz w:val="24"/>
          <w:szCs w:val="24"/>
          <w:u w:val="single"/>
        </w:rPr>
        <w:t xml:space="preserve"> </w:t>
      </w:r>
      <w:r w:rsidR="005C139C">
        <w:rPr>
          <w:rFonts w:ascii="Calibri" w:hAnsi="Calibri" w:cs="Calibri"/>
          <w:sz w:val="24"/>
          <w:szCs w:val="24"/>
          <w:u w:val="single"/>
        </w:rPr>
        <w:t>As all participants will be offered to complete interview on the phone, blood draws may be completed during a separate appointment.</w:t>
      </w:r>
      <w:r w:rsidRPr="006A1F21" w:rsidR="005C139C">
        <w:rPr>
          <w:rFonts w:ascii="Calibri" w:hAnsi="Calibri" w:cs="Calibri"/>
          <w:sz w:val="24"/>
          <w:szCs w:val="24"/>
          <w:u w:val="single"/>
        </w:rPr>
        <w:t xml:space="preserve"> </w:t>
      </w:r>
      <w:r w:rsidRPr="006A1F21" w:rsidR="00D77690">
        <w:rPr>
          <w:rFonts w:ascii="Calibri" w:hAnsi="Calibri" w:cs="Calibri"/>
          <w:sz w:val="24"/>
          <w:szCs w:val="24"/>
          <w:u w:val="single"/>
        </w:rPr>
        <w:t xml:space="preserve">Blood collection procedures are described in </w:t>
      </w:r>
      <w:r w:rsidRPr="006A1F21" w:rsidR="00541FDA">
        <w:rPr>
          <w:rFonts w:ascii="Calibri" w:hAnsi="Calibri" w:cs="Calibri"/>
          <w:b/>
          <w:sz w:val="24"/>
          <w:szCs w:val="24"/>
          <w:u w:val="single"/>
        </w:rPr>
        <w:t>Section 1</w:t>
      </w:r>
      <w:r w:rsidR="005C139C">
        <w:rPr>
          <w:rFonts w:ascii="Calibri" w:hAnsi="Calibri" w:cs="Calibri"/>
          <w:b/>
          <w:sz w:val="24"/>
          <w:szCs w:val="24"/>
          <w:u w:val="single"/>
        </w:rPr>
        <w:t>1</w:t>
      </w:r>
      <w:r w:rsidRPr="006A1F21" w:rsidR="00541FDA">
        <w:rPr>
          <w:rFonts w:ascii="Calibri" w:hAnsi="Calibri" w:cs="Calibri"/>
          <w:b/>
          <w:sz w:val="24"/>
          <w:szCs w:val="24"/>
          <w:u w:val="single"/>
        </w:rPr>
        <w:t>.0</w:t>
      </w:r>
      <w:r w:rsidRPr="006A1F21" w:rsidR="00D77690">
        <w:rPr>
          <w:rFonts w:ascii="Calibri" w:hAnsi="Calibri" w:cs="Calibri"/>
          <w:b/>
          <w:sz w:val="24"/>
          <w:szCs w:val="24"/>
          <w:u w:val="single"/>
        </w:rPr>
        <w:t>.</w:t>
      </w:r>
    </w:p>
    <w:p w:rsidRPr="006A1F21" w:rsidR="00AF775A" w:rsidP="00AF775A" w:rsidRDefault="00AF775A" w14:paraId="3BA11ABA" w14:textId="17E387D7">
      <w:pPr>
        <w:jc w:val="both"/>
        <w:rPr>
          <w:rFonts w:ascii="Calibri" w:hAnsi="Calibri" w:cs="Calibri"/>
          <w:sz w:val="24"/>
          <w:szCs w:val="24"/>
          <w:u w:val="single"/>
        </w:rPr>
      </w:pPr>
    </w:p>
    <w:p w:rsidRPr="006A1F21" w:rsidR="00D77690" w:rsidP="00AF775A" w:rsidRDefault="00D77690" w14:paraId="0EDF0CEA" w14:textId="77777777">
      <w:pPr>
        <w:jc w:val="both"/>
        <w:rPr>
          <w:rFonts w:ascii="Calibri" w:hAnsi="Calibri" w:cs="Calibri"/>
          <w:sz w:val="24"/>
          <w:szCs w:val="24"/>
        </w:rPr>
      </w:pPr>
    </w:p>
    <w:p w:rsidRPr="006A1F21" w:rsidR="00AF775A" w:rsidP="00541FDA" w:rsidRDefault="00541FDA" w14:paraId="2E8B2903" w14:textId="68B6FB49">
      <w:pPr>
        <w:pStyle w:val="Heading2"/>
      </w:pPr>
      <w:bookmarkStart w:name="_Toc49869143" w:id="119"/>
      <w:r w:rsidRPr="006A1F21">
        <w:t>1</w:t>
      </w:r>
      <w:r w:rsidR="00B27E4A">
        <w:t>1</w:t>
      </w:r>
      <w:r w:rsidRPr="006A1F21" w:rsidR="00D77690">
        <w:t xml:space="preserve">.6. </w:t>
      </w:r>
      <w:r w:rsidRPr="006A1F21" w:rsidR="00AF775A">
        <w:t>Complete Preliminary Results Form</w:t>
      </w:r>
      <w:bookmarkEnd w:id="119"/>
    </w:p>
    <w:p w:rsidRPr="006A1F21" w:rsidR="00AF775A" w:rsidP="00AF775A" w:rsidRDefault="00AF775A" w14:paraId="2BB130F5" w14:textId="77777777">
      <w:pPr>
        <w:jc w:val="both"/>
        <w:rPr>
          <w:rFonts w:ascii="Calibri" w:hAnsi="Calibri" w:cs="Calibri"/>
          <w:i/>
          <w:sz w:val="24"/>
          <w:szCs w:val="24"/>
          <w:u w:val="single"/>
        </w:rPr>
      </w:pPr>
    </w:p>
    <w:p w:rsidRPr="006A1F21" w:rsidR="00AF775A" w:rsidP="00AF775A" w:rsidRDefault="00D77690" w14:paraId="47AFEAD0" w14:textId="10272597">
      <w:pPr>
        <w:jc w:val="both"/>
        <w:rPr>
          <w:rFonts w:ascii="Calibri" w:hAnsi="Calibri" w:cs="Calibri"/>
          <w:sz w:val="24"/>
          <w:szCs w:val="24"/>
          <w:u w:val="single"/>
        </w:rPr>
      </w:pPr>
      <w:r w:rsidRPr="006A1F21">
        <w:rPr>
          <w:rFonts w:ascii="Calibri" w:hAnsi="Calibri" w:cs="Calibri"/>
          <w:sz w:val="24"/>
          <w:szCs w:val="24"/>
          <w:u w:val="single"/>
        </w:rPr>
        <w:t xml:space="preserve">1. </w:t>
      </w:r>
      <w:r w:rsidRPr="006A1F21" w:rsidR="00AF775A">
        <w:rPr>
          <w:rFonts w:ascii="Calibri" w:hAnsi="Calibri" w:cs="Calibri"/>
          <w:sz w:val="24"/>
          <w:szCs w:val="24"/>
          <w:u w:val="single"/>
        </w:rPr>
        <w:t>Complete prelim</w:t>
      </w:r>
      <w:r w:rsidRPr="006A1F21">
        <w:rPr>
          <w:rFonts w:ascii="Calibri" w:hAnsi="Calibri" w:cs="Calibri"/>
          <w:sz w:val="24"/>
          <w:szCs w:val="24"/>
          <w:u w:val="single"/>
        </w:rPr>
        <w:t>inary results form with the height</w:t>
      </w:r>
      <w:r w:rsidRPr="006A1F21" w:rsidR="00AF775A">
        <w:rPr>
          <w:rFonts w:ascii="Calibri" w:hAnsi="Calibri" w:cs="Calibri"/>
          <w:sz w:val="24"/>
          <w:szCs w:val="24"/>
          <w:u w:val="single"/>
        </w:rPr>
        <w:t>, weig</w:t>
      </w:r>
      <w:r w:rsidRPr="006A1F21">
        <w:rPr>
          <w:rFonts w:ascii="Calibri" w:hAnsi="Calibri" w:cs="Calibri"/>
          <w:sz w:val="24"/>
          <w:szCs w:val="24"/>
          <w:u w:val="single"/>
        </w:rPr>
        <w:t>ht and blood pressure measureme</w:t>
      </w:r>
      <w:r w:rsidRPr="006A1F21" w:rsidR="00AF775A">
        <w:rPr>
          <w:rFonts w:ascii="Calibri" w:hAnsi="Calibri" w:cs="Calibri"/>
          <w:sz w:val="24"/>
          <w:szCs w:val="24"/>
          <w:u w:val="single"/>
        </w:rPr>
        <w:t>n</w:t>
      </w:r>
      <w:r w:rsidRPr="006A1F21">
        <w:rPr>
          <w:rFonts w:ascii="Calibri" w:hAnsi="Calibri" w:cs="Calibri"/>
          <w:sz w:val="24"/>
          <w:szCs w:val="24"/>
          <w:u w:val="single"/>
        </w:rPr>
        <w:t>t</w:t>
      </w:r>
      <w:r w:rsidRPr="006A1F21" w:rsidR="00AF775A">
        <w:rPr>
          <w:rFonts w:ascii="Calibri" w:hAnsi="Calibri" w:cs="Calibri"/>
          <w:sz w:val="24"/>
          <w:szCs w:val="24"/>
          <w:u w:val="single"/>
        </w:rPr>
        <w:t xml:space="preserve">s </w:t>
      </w:r>
    </w:p>
    <w:p w:rsidRPr="006A1F21" w:rsidR="00AF775A" w:rsidP="00AF775A" w:rsidRDefault="00AF775A" w14:paraId="42D0162A" w14:textId="77777777">
      <w:pPr>
        <w:jc w:val="both"/>
        <w:rPr>
          <w:rFonts w:ascii="Calibri" w:hAnsi="Calibri" w:cs="Calibri"/>
          <w:sz w:val="24"/>
          <w:szCs w:val="24"/>
          <w:u w:val="single"/>
        </w:rPr>
      </w:pPr>
    </w:p>
    <w:p w:rsidRPr="006A1F21" w:rsidR="00AF775A" w:rsidP="00AF775A" w:rsidRDefault="00D77690" w14:paraId="43EF129D" w14:textId="6E17DA3F">
      <w:pPr>
        <w:jc w:val="both"/>
        <w:rPr>
          <w:rFonts w:ascii="Calibri" w:hAnsi="Calibri" w:cs="Calibri"/>
          <w:sz w:val="24"/>
          <w:szCs w:val="24"/>
          <w:u w:val="single"/>
        </w:rPr>
      </w:pPr>
      <w:r w:rsidRPr="006A1F21">
        <w:rPr>
          <w:rFonts w:ascii="Calibri" w:hAnsi="Calibri" w:cs="Calibri"/>
          <w:sz w:val="24"/>
          <w:szCs w:val="24"/>
          <w:u w:val="single"/>
        </w:rPr>
        <w:t xml:space="preserve">2. </w:t>
      </w:r>
      <w:r w:rsidRPr="006A1F21" w:rsidR="00AF775A">
        <w:rPr>
          <w:rFonts w:ascii="Calibri" w:hAnsi="Calibri" w:cs="Calibri"/>
          <w:sz w:val="24"/>
          <w:szCs w:val="24"/>
          <w:u w:val="single"/>
        </w:rPr>
        <w:t>If any of the results are abnormal a member of the nursing staff will explain the problem and arrange for referral as needed.</w:t>
      </w:r>
    </w:p>
    <w:p w:rsidRPr="006A1F21" w:rsidR="00AF775A" w:rsidP="00AF775A" w:rsidRDefault="00AF775A" w14:paraId="45A9E435" w14:textId="77777777">
      <w:pPr>
        <w:jc w:val="both"/>
        <w:rPr>
          <w:rFonts w:ascii="Calibri" w:hAnsi="Calibri" w:cs="Calibri"/>
          <w:sz w:val="24"/>
          <w:szCs w:val="24"/>
          <w:u w:val="single"/>
        </w:rPr>
      </w:pPr>
    </w:p>
    <w:p w:rsidRPr="006A1F21" w:rsidR="00AF775A" w:rsidP="00AF775A" w:rsidRDefault="00D77690" w14:paraId="21A4908F" w14:textId="3CFAD9A0">
      <w:pPr>
        <w:jc w:val="both"/>
        <w:rPr>
          <w:rFonts w:ascii="Calibri" w:hAnsi="Calibri" w:cs="Calibri"/>
          <w:b/>
          <w:i/>
          <w:sz w:val="36"/>
          <w:szCs w:val="36"/>
          <w:u w:val="single"/>
        </w:rPr>
      </w:pPr>
      <w:r w:rsidRPr="006A1F21">
        <w:rPr>
          <w:rFonts w:ascii="Calibri" w:hAnsi="Calibri" w:cs="Calibri"/>
          <w:sz w:val="24"/>
          <w:szCs w:val="24"/>
          <w:u w:val="single"/>
        </w:rPr>
        <w:t xml:space="preserve">3. </w:t>
      </w:r>
      <w:r w:rsidRPr="006A1F21" w:rsidR="00AF775A">
        <w:rPr>
          <w:rFonts w:ascii="Calibri" w:hAnsi="Calibri" w:cs="Calibri"/>
          <w:sz w:val="24"/>
          <w:szCs w:val="24"/>
          <w:u w:val="single"/>
        </w:rPr>
        <w:t>Other results will be mailed to respondents when they are available</w:t>
      </w:r>
      <w:r w:rsidRPr="006A1F21" w:rsidR="00AF775A">
        <w:rPr>
          <w:rFonts w:ascii="Calibri" w:hAnsi="Calibri" w:cs="Calibri"/>
          <w:i/>
          <w:sz w:val="24"/>
          <w:szCs w:val="24"/>
          <w:u w:val="single"/>
        </w:rPr>
        <w:t>.</w:t>
      </w:r>
    </w:p>
    <w:p w:rsidRPr="006A1F21" w:rsidR="00AF775A" w:rsidP="00AF775A" w:rsidRDefault="00AF775A" w14:paraId="414A867B" w14:textId="77777777">
      <w:pPr>
        <w:jc w:val="both"/>
        <w:rPr>
          <w:rFonts w:ascii="Calibri" w:hAnsi="Calibri" w:cs="Calibri"/>
          <w:b/>
          <w:sz w:val="24"/>
          <w:szCs w:val="24"/>
          <w:u w:val="single"/>
        </w:rPr>
      </w:pPr>
    </w:p>
    <w:p w:rsidRPr="006A1F21" w:rsidR="00AF775A" w:rsidP="00AF775A" w:rsidRDefault="00AF775A" w14:paraId="7CD9A3B4" w14:textId="77777777">
      <w:pPr>
        <w:jc w:val="both"/>
        <w:rPr>
          <w:rFonts w:ascii="Calibri" w:hAnsi="Calibri" w:cs="Calibri"/>
          <w:sz w:val="24"/>
          <w:szCs w:val="24"/>
        </w:rPr>
      </w:pPr>
    </w:p>
    <w:p w:rsidRPr="006A1F21" w:rsidR="00AF775A" w:rsidP="00541FDA" w:rsidRDefault="00541FDA" w14:paraId="446A2A60" w14:textId="02AB6FDC">
      <w:pPr>
        <w:pStyle w:val="Heading2"/>
      </w:pPr>
      <w:bookmarkStart w:name="_Toc49869144" w:id="120"/>
      <w:r w:rsidRPr="006A1F21">
        <w:t>1</w:t>
      </w:r>
      <w:r w:rsidR="00B27E4A">
        <w:t>1</w:t>
      </w:r>
      <w:r w:rsidRPr="006A1F21" w:rsidR="00D77690">
        <w:t xml:space="preserve">.7. </w:t>
      </w:r>
      <w:r w:rsidRPr="006A1F21" w:rsidR="00AF775A">
        <w:t>Distribute Gift Card(s)</w:t>
      </w:r>
      <w:bookmarkEnd w:id="120"/>
    </w:p>
    <w:p w:rsidRPr="006A1F21" w:rsidR="00AF775A" w:rsidP="00AF775A" w:rsidRDefault="00AF775A" w14:paraId="37E873A0" w14:textId="77777777">
      <w:pPr>
        <w:jc w:val="both"/>
        <w:rPr>
          <w:rFonts w:ascii="Calibri" w:hAnsi="Calibri" w:cs="Calibri"/>
          <w:sz w:val="24"/>
          <w:szCs w:val="24"/>
        </w:rPr>
      </w:pPr>
    </w:p>
    <w:p w:rsidRPr="006A1F21" w:rsidR="00AF775A" w:rsidP="00AF775A" w:rsidRDefault="00AF775A" w14:paraId="6BA8974A" w14:textId="77777777">
      <w:pPr>
        <w:jc w:val="both"/>
        <w:rPr>
          <w:rFonts w:ascii="Calibri" w:hAnsi="Calibri" w:cs="Calibri"/>
          <w:sz w:val="24"/>
          <w:szCs w:val="24"/>
          <w:u w:val="single"/>
        </w:rPr>
      </w:pPr>
      <w:r w:rsidRPr="006A1F21">
        <w:rPr>
          <w:rFonts w:ascii="Calibri" w:hAnsi="Calibri" w:cs="Calibri"/>
          <w:sz w:val="24"/>
          <w:szCs w:val="24"/>
          <w:u w:val="single"/>
        </w:rPr>
        <w:t>1. Give the gift card(s) to respondent.</w:t>
      </w:r>
    </w:p>
    <w:p w:rsidRPr="006A1F21" w:rsidR="00AF775A" w:rsidP="00AF775A" w:rsidRDefault="00AF775A" w14:paraId="3DC0EDBD" w14:textId="77777777">
      <w:pPr>
        <w:jc w:val="both"/>
        <w:rPr>
          <w:rFonts w:ascii="Calibri" w:hAnsi="Calibri" w:cs="Calibri"/>
          <w:sz w:val="24"/>
          <w:szCs w:val="24"/>
          <w:u w:val="single"/>
        </w:rPr>
      </w:pPr>
    </w:p>
    <w:p w:rsidRPr="006A1F21" w:rsidR="00AF775A" w:rsidP="00AF775A" w:rsidRDefault="00AF775A" w14:paraId="2D6D4F3E" w14:textId="77777777">
      <w:pPr>
        <w:jc w:val="both"/>
        <w:rPr>
          <w:rFonts w:ascii="Calibri" w:hAnsi="Calibri" w:cs="Calibri"/>
          <w:sz w:val="24"/>
          <w:szCs w:val="24"/>
          <w:u w:val="single"/>
        </w:rPr>
      </w:pPr>
      <w:r w:rsidRPr="006A1F21">
        <w:rPr>
          <w:rFonts w:ascii="Calibri" w:hAnsi="Calibri" w:cs="Calibri"/>
          <w:sz w:val="24"/>
          <w:szCs w:val="24"/>
          <w:u w:val="single"/>
        </w:rPr>
        <w:t>2. Have Respondent sign for the Gift Card(s).</w:t>
      </w:r>
    </w:p>
    <w:p w:rsidRPr="006A1F21" w:rsidR="00AF775A" w:rsidP="00AF775A" w:rsidRDefault="00AF775A" w14:paraId="5585C05C" w14:textId="77777777">
      <w:pPr>
        <w:jc w:val="both"/>
        <w:rPr>
          <w:rFonts w:ascii="Calibri" w:hAnsi="Calibri" w:cs="Calibri"/>
          <w:sz w:val="24"/>
          <w:szCs w:val="24"/>
          <w:u w:val="single"/>
        </w:rPr>
      </w:pPr>
    </w:p>
    <w:p w:rsidRPr="006A1F21" w:rsidR="00AF775A" w:rsidP="00AF775A" w:rsidRDefault="00AF775A" w14:paraId="0731642A" w14:textId="77777777">
      <w:pPr>
        <w:jc w:val="both"/>
        <w:rPr>
          <w:rFonts w:ascii="Calibri" w:hAnsi="Calibri" w:cs="Calibri"/>
          <w:sz w:val="24"/>
          <w:szCs w:val="24"/>
        </w:rPr>
      </w:pPr>
    </w:p>
    <w:p w:rsidRPr="006A1F21" w:rsidR="00AF775A" w:rsidP="00541FDA" w:rsidRDefault="00541FDA" w14:paraId="2B7D4658" w14:textId="0411AAF3">
      <w:pPr>
        <w:pStyle w:val="Heading2"/>
      </w:pPr>
      <w:bookmarkStart w:name="_Toc49869145" w:id="121"/>
      <w:r w:rsidRPr="006A1F21">
        <w:lastRenderedPageBreak/>
        <w:t>1</w:t>
      </w:r>
      <w:r w:rsidR="00B27E4A">
        <w:t>1</w:t>
      </w:r>
      <w:r w:rsidRPr="006A1F21" w:rsidR="00D77690">
        <w:t xml:space="preserve">.8. </w:t>
      </w:r>
      <w:r w:rsidRPr="006A1F21" w:rsidR="00AF775A">
        <w:t>Non-Participant Form</w:t>
      </w:r>
      <w:r w:rsidRPr="006A1F21" w:rsidR="00D77690">
        <w:t>/on the phone?</w:t>
      </w:r>
      <w:bookmarkEnd w:id="121"/>
    </w:p>
    <w:p w:rsidRPr="006A1F21" w:rsidR="00AF775A" w:rsidP="00AF775A" w:rsidRDefault="00AF775A" w14:paraId="2A4F30E9" w14:textId="501524E0">
      <w:pPr>
        <w:jc w:val="both"/>
        <w:rPr>
          <w:rFonts w:ascii="Calibri" w:hAnsi="Calibri" w:cs="Calibri"/>
          <w:sz w:val="24"/>
          <w:szCs w:val="24"/>
        </w:rPr>
      </w:pPr>
      <w:r w:rsidRPr="006A1F21">
        <w:rPr>
          <w:rFonts w:ascii="Calibri" w:hAnsi="Calibri" w:cs="Calibri"/>
          <w:sz w:val="24"/>
          <w:szCs w:val="24"/>
        </w:rPr>
        <w:t xml:space="preserve">If the </w:t>
      </w:r>
      <w:r w:rsidRPr="006A1F21" w:rsidR="00D77690">
        <w:rPr>
          <w:rFonts w:ascii="Calibri" w:hAnsi="Calibri" w:cs="Calibri"/>
          <w:sz w:val="24"/>
          <w:szCs w:val="24"/>
        </w:rPr>
        <w:t>biomonitoring</w:t>
      </w:r>
      <w:r w:rsidRPr="006A1F21">
        <w:rPr>
          <w:rFonts w:ascii="Calibri" w:hAnsi="Calibri" w:cs="Calibri"/>
          <w:sz w:val="24"/>
          <w:szCs w:val="24"/>
        </w:rPr>
        <w:t xml:space="preserve"> participant in the household does not w</w:t>
      </w:r>
      <w:r w:rsidRPr="006A1F21" w:rsidR="00D77690">
        <w:rPr>
          <w:rFonts w:ascii="Calibri" w:hAnsi="Calibri" w:cs="Calibri"/>
          <w:sz w:val="24"/>
          <w:szCs w:val="24"/>
        </w:rPr>
        <w:t>ant to participate in the study</w:t>
      </w:r>
      <w:r w:rsidRPr="006A1F21">
        <w:rPr>
          <w:rFonts w:ascii="Calibri" w:hAnsi="Calibri" w:cs="Calibri"/>
          <w:sz w:val="24"/>
          <w:szCs w:val="24"/>
        </w:rPr>
        <w:t xml:space="preserve"> ask them if they would answer just a few questions as part of the non-participant form. The form includes the following items: gender, race, age. Return the non-participant form and contact sheet to the study office.</w:t>
      </w:r>
    </w:p>
    <w:p w:rsidRPr="006A1F21" w:rsidR="00AF775A" w:rsidP="00AF775A" w:rsidRDefault="00AF775A" w14:paraId="163645FB" w14:textId="416C60AE">
      <w:pPr>
        <w:jc w:val="both"/>
        <w:rPr>
          <w:rFonts w:ascii="Calibri" w:hAnsi="Calibri" w:cs="Calibri"/>
          <w:sz w:val="24"/>
          <w:szCs w:val="24"/>
        </w:rPr>
      </w:pPr>
    </w:p>
    <w:p w:rsidRPr="006A1F21" w:rsidR="00D77690" w:rsidP="00AF775A" w:rsidRDefault="00D77690" w14:paraId="75C5C5DB" w14:textId="1E07B32B">
      <w:pPr>
        <w:jc w:val="both"/>
        <w:rPr>
          <w:rFonts w:ascii="Calibri" w:hAnsi="Calibri" w:cs="Calibri"/>
          <w:sz w:val="24"/>
          <w:szCs w:val="24"/>
        </w:rPr>
      </w:pPr>
    </w:p>
    <w:p w:rsidRPr="006A1F21" w:rsidR="00BD7AE5" w:rsidP="00AF775A" w:rsidRDefault="00BD7AE5" w14:paraId="287130F8" w14:textId="77777777">
      <w:pPr>
        <w:jc w:val="both"/>
        <w:rPr>
          <w:rFonts w:ascii="Calibri" w:hAnsi="Calibri" w:cs="Calibri"/>
          <w:sz w:val="24"/>
          <w:szCs w:val="24"/>
        </w:rPr>
      </w:pPr>
    </w:p>
    <w:p w:rsidRPr="006A1F21" w:rsidR="00AF775A" w:rsidP="00541FDA" w:rsidRDefault="00541FDA" w14:paraId="3B276BB3" w14:textId="0F5BA115">
      <w:pPr>
        <w:pStyle w:val="Heading2"/>
      </w:pPr>
      <w:bookmarkStart w:name="_Toc49869146" w:id="122"/>
      <w:r w:rsidRPr="006A1F21">
        <w:t>1</w:t>
      </w:r>
      <w:r w:rsidR="00B27E4A">
        <w:t>1</w:t>
      </w:r>
      <w:r w:rsidRPr="006A1F21" w:rsidR="00D77690">
        <w:t xml:space="preserve">.9. </w:t>
      </w:r>
      <w:r w:rsidRPr="006A1F21" w:rsidR="00AF775A">
        <w:t>Quality Control</w:t>
      </w:r>
      <w:bookmarkEnd w:id="122"/>
    </w:p>
    <w:p w:rsidRPr="006A1F21" w:rsidR="00AF775A" w:rsidP="00AF775A" w:rsidRDefault="00AF775A" w14:paraId="725B90BC" w14:textId="77777777">
      <w:pPr>
        <w:jc w:val="both"/>
        <w:rPr>
          <w:rFonts w:ascii="Calibri" w:hAnsi="Calibri" w:cs="Calibri"/>
          <w:sz w:val="24"/>
          <w:szCs w:val="24"/>
        </w:rPr>
      </w:pPr>
    </w:p>
    <w:p w:rsidRPr="006A1F21" w:rsidR="00AF775A" w:rsidP="00AF775A" w:rsidRDefault="00AF775A" w14:paraId="3DCC6CEA" w14:textId="77777777">
      <w:pPr>
        <w:jc w:val="both"/>
        <w:rPr>
          <w:rFonts w:ascii="Calibri" w:hAnsi="Calibri" w:cs="Calibri"/>
          <w:sz w:val="24"/>
          <w:szCs w:val="24"/>
        </w:rPr>
      </w:pPr>
      <w:r w:rsidRPr="006A1F21">
        <w:rPr>
          <w:rFonts w:ascii="Calibri" w:hAnsi="Calibri" w:cs="Calibri"/>
          <w:sz w:val="24"/>
          <w:szCs w:val="24"/>
        </w:rPr>
        <w:t>Quality control will be conducted at every opportunity to ensure effective communications with study participants and among personnel, as well as verify the validity of acquired data.</w:t>
      </w:r>
    </w:p>
    <w:p w:rsidRPr="006A1F21" w:rsidR="00AF775A" w:rsidP="00AF775A" w:rsidRDefault="00AF775A" w14:paraId="667B2725" w14:textId="77777777">
      <w:pPr>
        <w:jc w:val="both"/>
        <w:rPr>
          <w:rFonts w:ascii="Calibri" w:hAnsi="Calibri" w:cs="Calibri"/>
          <w:sz w:val="24"/>
          <w:szCs w:val="24"/>
        </w:rPr>
      </w:pPr>
    </w:p>
    <w:p w:rsidRPr="006A1F21" w:rsidR="00AF775A" w:rsidP="00AF775A" w:rsidRDefault="00AF775A" w14:paraId="1D99A3FD" w14:textId="0527E565">
      <w:pPr>
        <w:jc w:val="both"/>
        <w:rPr>
          <w:rFonts w:ascii="Calibri" w:hAnsi="Calibri" w:cs="Calibri"/>
          <w:sz w:val="24"/>
          <w:szCs w:val="24"/>
        </w:rPr>
      </w:pPr>
      <w:r w:rsidRPr="006A1F21">
        <w:rPr>
          <w:rFonts w:ascii="Calibri" w:hAnsi="Calibri" w:cs="Calibri"/>
          <w:i/>
          <w:sz w:val="24"/>
          <w:szCs w:val="24"/>
        </w:rPr>
        <w:t>With regards to telephone contact</w:t>
      </w:r>
      <w:r w:rsidRPr="006A1F21">
        <w:rPr>
          <w:rFonts w:ascii="Calibri" w:hAnsi="Calibri" w:cs="Calibri"/>
          <w:sz w:val="24"/>
          <w:szCs w:val="24"/>
        </w:rPr>
        <w:t xml:space="preserve"> - the </w:t>
      </w:r>
      <w:r w:rsidRPr="006A1F21" w:rsidR="00811DA1">
        <w:rPr>
          <w:rFonts w:ascii="Calibri" w:hAnsi="Calibri" w:cs="Calibri"/>
          <w:sz w:val="24"/>
          <w:szCs w:val="24"/>
        </w:rPr>
        <w:t xml:space="preserve">contractor’s call area </w:t>
      </w:r>
      <w:r w:rsidRPr="006A1F21">
        <w:rPr>
          <w:rFonts w:ascii="Calibri" w:hAnsi="Calibri" w:cs="Calibri"/>
          <w:sz w:val="24"/>
          <w:szCs w:val="24"/>
        </w:rPr>
        <w:t>is supervised, and all calls are recorded.</w:t>
      </w:r>
    </w:p>
    <w:p w:rsidRPr="006A1F21" w:rsidR="00AF775A" w:rsidP="00AF775A" w:rsidRDefault="00AF775A" w14:paraId="2A34E9D1" w14:textId="77777777">
      <w:pPr>
        <w:jc w:val="both"/>
        <w:rPr>
          <w:rFonts w:ascii="Calibri" w:hAnsi="Calibri" w:cs="Calibri"/>
          <w:sz w:val="24"/>
          <w:szCs w:val="24"/>
        </w:rPr>
      </w:pPr>
    </w:p>
    <w:p w:rsidRPr="006A1F21" w:rsidR="00AF775A" w:rsidP="00AF775A" w:rsidRDefault="00AF775A" w14:paraId="4AFAC6A6" w14:textId="77777777">
      <w:pPr>
        <w:jc w:val="both"/>
        <w:rPr>
          <w:rFonts w:ascii="Calibri" w:hAnsi="Calibri" w:cs="Calibri"/>
          <w:sz w:val="24"/>
          <w:szCs w:val="24"/>
        </w:rPr>
      </w:pPr>
    </w:p>
    <w:p w:rsidRPr="006A1F21" w:rsidR="00AF775A" w:rsidP="00AF775A" w:rsidRDefault="00AF775A" w14:paraId="11A3B256" w14:textId="6697F675">
      <w:pPr>
        <w:pStyle w:val="CommentText"/>
        <w:jc w:val="both"/>
        <w:rPr>
          <w:rFonts w:ascii="Calibri" w:hAnsi="Calibri" w:cs="Calibri"/>
          <w:sz w:val="24"/>
          <w:szCs w:val="24"/>
        </w:rPr>
      </w:pPr>
      <w:r w:rsidRPr="006A1F21">
        <w:rPr>
          <w:rFonts w:ascii="Calibri" w:hAnsi="Calibri" w:cs="Calibri"/>
          <w:i/>
          <w:sz w:val="24"/>
          <w:szCs w:val="24"/>
        </w:rPr>
        <w:t>With regards to on and off-site interviewing</w:t>
      </w:r>
      <w:r w:rsidRPr="006A1F21">
        <w:rPr>
          <w:rFonts w:ascii="Calibri" w:hAnsi="Calibri" w:cs="Calibri"/>
          <w:sz w:val="24"/>
          <w:szCs w:val="24"/>
        </w:rPr>
        <w:t xml:space="preserve"> - The </w:t>
      </w:r>
      <w:r w:rsidRPr="006A1F21" w:rsidR="00811DA1">
        <w:rPr>
          <w:rFonts w:ascii="Calibri" w:hAnsi="Calibri" w:cs="Calibri"/>
          <w:sz w:val="24"/>
          <w:szCs w:val="24"/>
        </w:rPr>
        <w:t xml:space="preserve">RedCap® </w:t>
      </w:r>
      <w:r w:rsidRPr="006A1F21">
        <w:rPr>
          <w:rFonts w:ascii="Calibri" w:hAnsi="Calibri" w:cs="Calibri"/>
          <w:sz w:val="24"/>
          <w:szCs w:val="24"/>
        </w:rPr>
        <w:t>software employed in this study will have preset response ranges, and will not allow the interviewer to proceed unless a response has been entered.  Any questions that require further clarification will be asked again at the end of the interview. Additionally, the CATI will generate a subset of questions at the end of the survey with the specified responses, and the interviewer will ask these questions again as a means of checking for keystroke errors. For this method, the final answer is considered the true answer.</w:t>
      </w:r>
    </w:p>
    <w:p w:rsidRPr="006A1F21" w:rsidR="00AF775A" w:rsidP="00AF775A" w:rsidRDefault="00AF775A" w14:paraId="4FFD5386" w14:textId="77777777">
      <w:pPr>
        <w:jc w:val="both"/>
        <w:rPr>
          <w:rFonts w:ascii="Calibri" w:hAnsi="Calibri" w:cs="Calibri"/>
          <w:sz w:val="24"/>
          <w:szCs w:val="24"/>
        </w:rPr>
      </w:pPr>
    </w:p>
    <w:p w:rsidRPr="006A1F21" w:rsidR="00AF775A" w:rsidP="00AF775A" w:rsidRDefault="00AF775A" w14:paraId="447A240E" w14:textId="77777777">
      <w:pPr>
        <w:jc w:val="both"/>
        <w:rPr>
          <w:rFonts w:ascii="Calibri" w:hAnsi="Calibri" w:cs="Calibri"/>
          <w:sz w:val="24"/>
          <w:szCs w:val="24"/>
        </w:rPr>
      </w:pPr>
      <w:r w:rsidRPr="006A1F21">
        <w:rPr>
          <w:rFonts w:ascii="Calibri" w:hAnsi="Calibri" w:cs="Calibri"/>
          <w:sz w:val="24"/>
          <w:szCs w:val="24"/>
        </w:rPr>
        <w:t>Participants must bring a valid photo ID or the study letter (addressed to him/her) in order to receive compensation. Implementing this will verify that the correct individuals are completing the interview and blood draw.</w:t>
      </w:r>
    </w:p>
    <w:p w:rsidRPr="006A1F21" w:rsidR="00AF775A" w:rsidP="00AF775A" w:rsidRDefault="00AF775A" w14:paraId="1CC607E7" w14:textId="77777777">
      <w:pPr>
        <w:jc w:val="both"/>
        <w:rPr>
          <w:rFonts w:ascii="Calibri" w:hAnsi="Calibri" w:cs="Calibri"/>
          <w:b/>
          <w:sz w:val="24"/>
          <w:szCs w:val="24"/>
          <w:u w:val="single"/>
        </w:rPr>
      </w:pPr>
    </w:p>
    <w:p w:rsidRPr="006A1F21" w:rsidR="00AF775A" w:rsidP="00AF775A" w:rsidRDefault="00AF775A" w14:paraId="17AB9905" w14:textId="20A40089">
      <w:pPr>
        <w:jc w:val="both"/>
        <w:rPr>
          <w:rFonts w:ascii="Calibri" w:hAnsi="Calibri" w:cs="Calibri"/>
          <w:sz w:val="24"/>
          <w:szCs w:val="24"/>
        </w:rPr>
      </w:pPr>
    </w:p>
    <w:p w:rsidRPr="006A1F21" w:rsidR="00541FDA" w:rsidRDefault="00541FDA" w14:paraId="5578BAD2" w14:textId="77777777">
      <w:pPr>
        <w:rPr>
          <w:rFonts w:ascii="Calibri" w:hAnsi="Calibri" w:cs="Calibri"/>
          <w:sz w:val="24"/>
          <w:szCs w:val="24"/>
        </w:rPr>
      </w:pPr>
      <w:r w:rsidRPr="006A1F21">
        <w:rPr>
          <w:rFonts w:ascii="Calibri" w:hAnsi="Calibri" w:cs="Calibri"/>
          <w:sz w:val="24"/>
          <w:szCs w:val="24"/>
        </w:rPr>
        <w:br w:type="page"/>
      </w:r>
    </w:p>
    <w:p w:rsidRPr="006A1F21" w:rsidR="00470F3A" w:rsidP="00470F3A" w:rsidRDefault="00B27E4A" w14:paraId="49001126" w14:textId="493F6EAE">
      <w:pPr>
        <w:pStyle w:val="Heading1"/>
      </w:pPr>
      <w:bookmarkStart w:name="_Toc529381597" w:id="123"/>
      <w:bookmarkStart w:name="_Toc49869147" w:id="124"/>
      <w:bookmarkStart w:name="_Toc511794398" w:id="125"/>
      <w:bookmarkEnd w:id="105"/>
      <w:bookmarkEnd w:id="106"/>
      <w:bookmarkEnd w:id="107"/>
      <w:bookmarkEnd w:id="108"/>
      <w:bookmarkEnd w:id="109"/>
      <w:bookmarkEnd w:id="110"/>
      <w:r w:rsidRPr="006A1F21">
        <w:lastRenderedPageBreak/>
        <w:t>1</w:t>
      </w:r>
      <w:r>
        <w:t>2</w:t>
      </w:r>
      <w:r w:rsidRPr="006A1F21" w:rsidR="00470F3A">
        <w:t>.0 Data Management and Security</w:t>
      </w:r>
      <w:bookmarkEnd w:id="123"/>
      <w:bookmarkEnd w:id="124"/>
    </w:p>
    <w:p w:rsidRPr="006A1F21" w:rsidR="00470F3A" w:rsidP="00470F3A" w:rsidRDefault="00470F3A" w14:paraId="229EB62C" w14:textId="77777777">
      <w:pPr>
        <w:tabs>
          <w:tab w:val="left" w:pos="-1080"/>
        </w:tabs>
        <w:rPr>
          <w:rFonts w:asciiTheme="minorHAnsi" w:hAnsiTheme="minorHAnsi" w:cstheme="minorHAnsi"/>
          <w:sz w:val="22"/>
          <w:szCs w:val="22"/>
        </w:rPr>
      </w:pPr>
    </w:p>
    <w:p w:rsidRPr="006A1F21" w:rsidR="00470F3A" w:rsidP="00470F3A" w:rsidRDefault="00470F3A" w14:paraId="3DBF87E2" w14:textId="77777777">
      <w:pPr>
        <w:tabs>
          <w:tab w:val="left" w:pos="-1080"/>
        </w:tabs>
        <w:rPr>
          <w:rFonts w:asciiTheme="minorHAnsi" w:hAnsiTheme="minorHAnsi" w:cstheme="minorHAnsi"/>
          <w:sz w:val="22"/>
          <w:szCs w:val="22"/>
        </w:rPr>
      </w:pPr>
      <w:r w:rsidRPr="006A1F21">
        <w:rPr>
          <w:rFonts w:asciiTheme="minorHAnsi" w:hAnsiTheme="minorHAnsi" w:cstheme="minorHAnsi"/>
          <w:sz w:val="22"/>
          <w:szCs w:val="22"/>
        </w:rPr>
        <w:t>This section of the MOP describes the computer system and data management approach that will be used to support the study and details how data are to be collected, entered (e.g., if eCRFs are used), edited or corrected.</w:t>
      </w:r>
    </w:p>
    <w:p w:rsidRPr="006A1F21" w:rsidR="00470F3A" w:rsidP="00470F3A" w:rsidRDefault="00470F3A" w14:paraId="77CCB108" w14:textId="77777777">
      <w:pPr>
        <w:pStyle w:val="NormalWeb"/>
        <w:rPr>
          <w:rFonts w:asciiTheme="minorHAnsi" w:hAnsiTheme="minorHAnsi" w:cstheme="minorHAnsi"/>
          <w:sz w:val="22"/>
          <w:szCs w:val="22"/>
        </w:rPr>
      </w:pPr>
      <w:r w:rsidRPr="006A1F21">
        <w:rPr>
          <w:rFonts w:asciiTheme="minorHAnsi" w:hAnsiTheme="minorHAnsi" w:cstheme="minorHAnsi"/>
          <w:sz w:val="22"/>
          <w:szCs w:val="22"/>
        </w:rPr>
        <w:t xml:space="preserve">Data management for this study described below includes guidance on: </w:t>
      </w:r>
    </w:p>
    <w:p w:rsidRPr="006A1F21" w:rsidR="00470F3A" w:rsidP="00470F3A" w:rsidRDefault="00B27E4A" w14:paraId="02B06823" w14:textId="744A2165">
      <w:pPr>
        <w:pStyle w:val="Heading2"/>
      </w:pPr>
      <w:bookmarkStart w:name="_Toc529381598" w:id="126"/>
      <w:bookmarkStart w:name="_Toc49869148" w:id="127"/>
      <w:r w:rsidRPr="006A1F21">
        <w:t>1</w:t>
      </w:r>
      <w:r>
        <w:t>2</w:t>
      </w:r>
      <w:r w:rsidRPr="006A1F21" w:rsidR="00470F3A">
        <w:t>.1. Collection</w:t>
      </w:r>
      <w:r w:rsidRPr="006A1F21" w:rsidR="00A32B9B">
        <w:t>, delivery,</w:t>
      </w:r>
      <w:r w:rsidRPr="006A1F21" w:rsidR="00470F3A">
        <w:t xml:space="preserve"> and management of data</w:t>
      </w:r>
      <w:bookmarkEnd w:id="126"/>
      <w:bookmarkEnd w:id="127"/>
    </w:p>
    <w:p w:rsidRPr="006A1F21" w:rsidR="00470F3A" w:rsidP="00470F3A" w:rsidRDefault="00B27E4A" w14:paraId="4497AD4E" w14:textId="2EDB7AFD">
      <w:pPr>
        <w:pStyle w:val="Heading3"/>
      </w:pPr>
      <w:bookmarkStart w:name="_Toc529381599" w:id="128"/>
      <w:bookmarkStart w:name="_Toc49869149" w:id="129"/>
      <w:r w:rsidRPr="006A1F21">
        <w:t>1</w:t>
      </w:r>
      <w:r>
        <w:t>2</w:t>
      </w:r>
      <w:r w:rsidRPr="006A1F21" w:rsidR="00470F3A">
        <w:t>.1a. Use and protection of personally identifiable information (PII)</w:t>
      </w:r>
      <w:bookmarkEnd w:id="128"/>
      <w:bookmarkEnd w:id="129"/>
      <w:r w:rsidRPr="006A1F21" w:rsidR="00470F3A">
        <w:t xml:space="preserve"> </w:t>
      </w:r>
    </w:p>
    <w:p w:rsidRPr="006A1F21" w:rsidR="00470F3A" w:rsidP="00470F3A" w:rsidRDefault="00470F3A" w14:paraId="09E051B9" w14:textId="2A30C9D9">
      <w:pPr>
        <w:pStyle w:val="NormalWeb"/>
        <w:rPr>
          <w:rFonts w:asciiTheme="minorHAnsi" w:hAnsiTheme="minorHAnsi" w:cstheme="minorHAnsi"/>
          <w:sz w:val="22"/>
          <w:szCs w:val="22"/>
        </w:rPr>
      </w:pPr>
      <w:r w:rsidRPr="006A1F21">
        <w:rPr>
          <w:rFonts w:asciiTheme="minorHAnsi" w:hAnsiTheme="minorHAnsi" w:cstheme="minorHAnsi"/>
          <w:sz w:val="22"/>
          <w:szCs w:val="22"/>
        </w:rPr>
        <w:t xml:space="preserve">The study staff-contractor will </w:t>
      </w:r>
      <w:r w:rsidRPr="006A1F21" w:rsidR="00A32B9B">
        <w:rPr>
          <w:rFonts w:asciiTheme="minorHAnsi" w:hAnsiTheme="minorHAnsi" w:cstheme="minorHAnsi"/>
          <w:sz w:val="22"/>
          <w:szCs w:val="22"/>
        </w:rPr>
        <w:t>receive</w:t>
      </w:r>
      <w:r w:rsidRPr="006A1F21">
        <w:rPr>
          <w:rFonts w:asciiTheme="minorHAnsi" w:hAnsiTheme="minorHAnsi" w:cstheme="minorHAnsi"/>
          <w:sz w:val="22"/>
          <w:szCs w:val="22"/>
        </w:rPr>
        <w:t xml:space="preserve">, manage and store PII in an already established record system (System of Records Notice [SORN] No. 09-19-0001 titled “Records of Persons Exposed to Toxic or Hazardous Substances”). </w:t>
      </w:r>
    </w:p>
    <w:p w:rsidRPr="006A1F21" w:rsidR="00470F3A" w:rsidP="00470F3A" w:rsidRDefault="00470F3A" w14:paraId="7DABDC27" w14:textId="3875453A">
      <w:pPr>
        <w:pStyle w:val="NormalWeb"/>
        <w:rPr>
          <w:rFonts w:asciiTheme="minorHAnsi" w:hAnsiTheme="minorHAnsi" w:cstheme="minorHAnsi"/>
          <w:sz w:val="22"/>
          <w:szCs w:val="22"/>
        </w:rPr>
      </w:pPr>
      <w:r w:rsidRPr="006A1F21">
        <w:rPr>
          <w:rFonts w:asciiTheme="minorHAnsi" w:hAnsiTheme="minorHAnsi" w:cstheme="minorHAnsi"/>
          <w:sz w:val="22"/>
          <w:szCs w:val="22"/>
        </w:rPr>
        <w:t xml:space="preserve">The </w:t>
      </w:r>
      <w:r w:rsidRPr="006A1F21" w:rsidR="00025B81">
        <w:rPr>
          <w:rFonts w:asciiTheme="minorHAnsi" w:hAnsiTheme="minorHAnsi" w:cstheme="minorHAnsi"/>
          <w:sz w:val="22"/>
          <w:szCs w:val="22"/>
        </w:rPr>
        <w:t>Multi-site</w:t>
      </w:r>
      <w:r w:rsidRPr="006A1F21">
        <w:rPr>
          <w:rFonts w:asciiTheme="minorHAnsi" w:hAnsiTheme="minorHAnsi" w:cstheme="minorHAnsi"/>
          <w:sz w:val="22"/>
          <w:szCs w:val="22"/>
        </w:rPr>
        <w:t xml:space="preserve"> Study will be cross-sectional in design, </w:t>
      </w:r>
      <w:r w:rsidRPr="006A1F21" w:rsidR="00025B81">
        <w:rPr>
          <w:rFonts w:asciiTheme="minorHAnsi" w:hAnsiTheme="minorHAnsi" w:cstheme="minorHAnsi"/>
          <w:sz w:val="22"/>
          <w:szCs w:val="22"/>
        </w:rPr>
        <w:t>selected from the list of people</w:t>
      </w:r>
      <w:r w:rsidRPr="006A1F21">
        <w:rPr>
          <w:rFonts w:asciiTheme="minorHAnsi" w:hAnsiTheme="minorHAnsi" w:cstheme="minorHAnsi"/>
          <w:sz w:val="22"/>
          <w:szCs w:val="22"/>
        </w:rPr>
        <w:t xml:space="preserve"> with without exposure to PFAS-contam</w:t>
      </w:r>
      <w:r w:rsidRPr="006A1F21" w:rsidR="00025B81">
        <w:rPr>
          <w:rFonts w:asciiTheme="minorHAnsi" w:hAnsiTheme="minorHAnsi" w:cstheme="minorHAnsi"/>
          <w:sz w:val="22"/>
          <w:szCs w:val="22"/>
        </w:rPr>
        <w:t>inated drinking water from selected sites</w:t>
      </w:r>
      <w:r w:rsidRPr="006A1F21">
        <w:rPr>
          <w:rFonts w:asciiTheme="minorHAnsi" w:hAnsiTheme="minorHAnsi" w:cstheme="minorHAnsi"/>
          <w:sz w:val="22"/>
          <w:szCs w:val="22"/>
        </w:rPr>
        <w:t xml:space="preserve">. </w:t>
      </w:r>
      <w:r w:rsidRPr="006A1F21" w:rsidR="00FB5225">
        <w:rPr>
          <w:rFonts w:asciiTheme="minorHAnsi" w:hAnsiTheme="minorHAnsi" w:cstheme="minorHAnsi"/>
          <w:sz w:val="22"/>
          <w:szCs w:val="22"/>
        </w:rPr>
        <w:t xml:space="preserve">For the Multi-site Study, cooperative agreements were awarded to seven recipients.  The cooperative agreement recipients will adhere to the same data management and security and privacy stipulations as described for ATSDR staff and for contractor staff in the following sections.  </w:t>
      </w:r>
    </w:p>
    <w:p w:rsidRPr="006A1F21" w:rsidR="00470F3A" w:rsidP="00470F3A" w:rsidRDefault="00470F3A" w14:paraId="4529BBFA" w14:textId="77777777">
      <w:pPr>
        <w:pStyle w:val="NormalWeb"/>
        <w:rPr>
          <w:rFonts w:asciiTheme="minorHAnsi" w:hAnsiTheme="minorHAnsi" w:cstheme="minorHAnsi"/>
          <w:sz w:val="22"/>
          <w:szCs w:val="22"/>
        </w:rPr>
      </w:pPr>
      <w:r w:rsidRPr="006A1F21">
        <w:rPr>
          <w:rFonts w:asciiTheme="minorHAnsi" w:hAnsiTheme="minorHAnsi" w:cstheme="minorHAnsi"/>
          <w:sz w:val="22"/>
          <w:szCs w:val="22"/>
        </w:rPr>
        <w:t>Examples of the data elements to be collected are:</w:t>
      </w:r>
    </w:p>
    <w:p w:rsidRPr="006A1F21" w:rsidR="00470F3A" w:rsidP="001C0CB5" w:rsidRDefault="00470F3A" w14:paraId="6D1D50BE" w14:textId="77777777">
      <w:pPr>
        <w:pStyle w:val="NormalWeb"/>
        <w:numPr>
          <w:ilvl w:val="0"/>
          <w:numId w:val="43"/>
        </w:numPr>
        <w:rPr>
          <w:rFonts w:asciiTheme="minorHAnsi" w:hAnsiTheme="minorHAnsi" w:cstheme="minorHAnsi"/>
          <w:sz w:val="22"/>
          <w:szCs w:val="22"/>
        </w:rPr>
      </w:pPr>
      <w:r w:rsidRPr="006A1F21">
        <w:rPr>
          <w:rFonts w:asciiTheme="minorHAnsi" w:hAnsiTheme="minorHAnsi" w:cstheme="minorHAnsi"/>
          <w:sz w:val="22"/>
          <w:szCs w:val="22"/>
        </w:rPr>
        <w:t>Participant Information (Name, SSN, DOB, race, sex, address, email, phone number, etc.)</w:t>
      </w:r>
    </w:p>
    <w:p w:rsidRPr="006A1F21" w:rsidR="00470F3A" w:rsidP="001C0CB5" w:rsidRDefault="00470F3A" w14:paraId="18AF6A95" w14:textId="77777777">
      <w:pPr>
        <w:pStyle w:val="NormalWeb"/>
        <w:numPr>
          <w:ilvl w:val="0"/>
          <w:numId w:val="43"/>
        </w:numPr>
        <w:rPr>
          <w:rFonts w:asciiTheme="minorHAnsi" w:hAnsiTheme="minorHAnsi" w:cstheme="minorHAnsi"/>
          <w:sz w:val="22"/>
          <w:szCs w:val="22"/>
        </w:rPr>
      </w:pPr>
      <w:r w:rsidRPr="006A1F21">
        <w:rPr>
          <w:rFonts w:asciiTheme="minorHAnsi" w:hAnsiTheme="minorHAnsi" w:cstheme="minorHAnsi"/>
          <w:sz w:val="22"/>
          <w:szCs w:val="22"/>
        </w:rPr>
        <w:t>Survey Information (consent forms, exposure routes, water consumption/source, medial history, education, occupation, etc.)</w:t>
      </w:r>
    </w:p>
    <w:p w:rsidRPr="006A1F21" w:rsidR="00470F3A" w:rsidP="001C0CB5" w:rsidRDefault="00470F3A" w14:paraId="1C989CCA" w14:textId="77777777">
      <w:pPr>
        <w:pStyle w:val="NormalWeb"/>
        <w:numPr>
          <w:ilvl w:val="0"/>
          <w:numId w:val="43"/>
        </w:numPr>
        <w:rPr>
          <w:rFonts w:asciiTheme="minorHAnsi" w:hAnsiTheme="minorHAnsi" w:cstheme="minorHAnsi"/>
          <w:sz w:val="22"/>
          <w:szCs w:val="22"/>
        </w:rPr>
      </w:pPr>
      <w:r w:rsidRPr="006A1F21">
        <w:rPr>
          <w:rFonts w:asciiTheme="minorHAnsi" w:hAnsiTheme="minorHAnsi" w:cstheme="minorHAnsi"/>
          <w:sz w:val="22"/>
          <w:szCs w:val="22"/>
        </w:rPr>
        <w:t>Lab Test Results (PFAS concentration values in blood and urine, lipids, liver function test, kidney function test, thyroid hormones, sex hormones, immune function, anti-body response, etc.)</w:t>
      </w:r>
    </w:p>
    <w:p w:rsidRPr="006A1F21" w:rsidR="00470F3A" w:rsidP="001C0CB5" w:rsidRDefault="00470F3A" w14:paraId="25C3AFE0" w14:textId="77777777">
      <w:pPr>
        <w:pStyle w:val="NormalWeb"/>
        <w:numPr>
          <w:ilvl w:val="0"/>
          <w:numId w:val="43"/>
        </w:numPr>
        <w:rPr>
          <w:rFonts w:asciiTheme="minorHAnsi" w:hAnsiTheme="minorHAnsi" w:cstheme="minorHAnsi"/>
          <w:sz w:val="22"/>
          <w:szCs w:val="22"/>
        </w:rPr>
      </w:pPr>
      <w:r w:rsidRPr="006A1F21">
        <w:rPr>
          <w:rFonts w:asciiTheme="minorHAnsi" w:hAnsiTheme="minorHAnsi" w:cstheme="minorHAnsi"/>
          <w:sz w:val="22"/>
          <w:szCs w:val="22"/>
        </w:rPr>
        <w:t>Children's schools will complete a form about diagnosed learning disabilities and behavioral problems.</w:t>
      </w:r>
    </w:p>
    <w:p w:rsidRPr="006A1F21" w:rsidR="00470F3A" w:rsidP="001C0CB5" w:rsidRDefault="00470F3A" w14:paraId="5F3EEA95" w14:textId="77777777">
      <w:pPr>
        <w:pStyle w:val="NormalWeb"/>
        <w:numPr>
          <w:ilvl w:val="0"/>
          <w:numId w:val="43"/>
        </w:numPr>
        <w:rPr>
          <w:rFonts w:asciiTheme="minorHAnsi" w:hAnsiTheme="minorHAnsi" w:cstheme="minorHAnsi"/>
          <w:sz w:val="22"/>
          <w:szCs w:val="22"/>
        </w:rPr>
      </w:pPr>
      <w:r w:rsidRPr="006A1F21">
        <w:rPr>
          <w:rFonts w:asciiTheme="minorHAnsi" w:hAnsiTheme="minorHAnsi" w:cstheme="minorHAnsi"/>
          <w:sz w:val="22"/>
          <w:szCs w:val="22"/>
        </w:rPr>
        <w:t>Medical providers will complete a form about conditions the participants have been diagnosed with.</w:t>
      </w:r>
    </w:p>
    <w:p w:rsidRPr="006A1F21" w:rsidR="00470F3A" w:rsidP="00470F3A" w:rsidRDefault="00470F3A" w14:paraId="0BBA378A" w14:textId="43855B1A">
      <w:pPr>
        <w:pStyle w:val="NormalWeb"/>
        <w:rPr>
          <w:rFonts w:asciiTheme="minorHAnsi" w:hAnsiTheme="minorHAnsi" w:cstheme="minorHAnsi"/>
          <w:sz w:val="22"/>
          <w:szCs w:val="22"/>
        </w:rPr>
      </w:pPr>
      <w:r w:rsidRPr="006A1F21">
        <w:rPr>
          <w:rFonts w:asciiTheme="minorHAnsi" w:hAnsiTheme="minorHAnsi" w:cstheme="minorHAnsi"/>
          <w:sz w:val="22"/>
          <w:szCs w:val="22"/>
        </w:rPr>
        <w:t>PII</w:t>
      </w:r>
      <w:r w:rsidRPr="006A1F21" w:rsidR="00AC02BC">
        <w:rPr>
          <w:rFonts w:asciiTheme="minorHAnsi" w:hAnsiTheme="minorHAnsi" w:cstheme="minorHAnsi"/>
          <w:sz w:val="22"/>
          <w:szCs w:val="22"/>
        </w:rPr>
        <w:t xml:space="preserve"> is needed</w:t>
      </w:r>
      <w:r w:rsidRPr="006A1F21">
        <w:rPr>
          <w:rFonts w:asciiTheme="minorHAnsi" w:hAnsiTheme="minorHAnsi" w:cstheme="minorHAnsi"/>
          <w:sz w:val="22"/>
          <w:szCs w:val="22"/>
        </w:rPr>
        <w:t xml:space="preserve"> for the informed consent process and </w:t>
      </w:r>
      <w:r w:rsidRPr="006A1F21" w:rsidR="00AC02BC">
        <w:rPr>
          <w:rFonts w:asciiTheme="minorHAnsi" w:hAnsiTheme="minorHAnsi" w:cstheme="minorHAnsi"/>
          <w:sz w:val="22"/>
          <w:szCs w:val="22"/>
        </w:rPr>
        <w:t xml:space="preserve">for </w:t>
      </w:r>
      <w:r w:rsidRPr="006A1F21">
        <w:rPr>
          <w:rFonts w:asciiTheme="minorHAnsi" w:hAnsiTheme="minorHAnsi" w:cstheme="minorHAnsi"/>
          <w:sz w:val="22"/>
          <w:szCs w:val="22"/>
        </w:rPr>
        <w:t>report</w:t>
      </w:r>
      <w:r w:rsidRPr="006A1F21" w:rsidR="00AC02BC">
        <w:rPr>
          <w:rFonts w:asciiTheme="minorHAnsi" w:hAnsiTheme="minorHAnsi" w:cstheme="minorHAnsi"/>
          <w:sz w:val="22"/>
          <w:szCs w:val="22"/>
        </w:rPr>
        <w:t>ing</w:t>
      </w:r>
      <w:r w:rsidRPr="006A1F21">
        <w:rPr>
          <w:rFonts w:asciiTheme="minorHAnsi" w:hAnsiTheme="minorHAnsi" w:cstheme="minorHAnsi"/>
          <w:sz w:val="22"/>
          <w:szCs w:val="22"/>
        </w:rPr>
        <w:t xml:space="preserve"> results to each parent of a child participant or adult participant.  ATSDR will be the final recipient of the PII and will keep participant PII, including SSN, for future studies, which will include potential re-contacting of participants for the longitudinal data collections. This will require the linking of participant study identity and results from Study A to Study B, etc.  </w:t>
      </w:r>
    </w:p>
    <w:p w:rsidRPr="006A1F21" w:rsidR="00470F3A" w:rsidP="00470F3A" w:rsidRDefault="00470F3A" w14:paraId="01F161B5" w14:textId="38A569DE">
      <w:pPr>
        <w:pStyle w:val="NormalWeb"/>
        <w:rPr>
          <w:rFonts w:asciiTheme="minorHAnsi" w:hAnsiTheme="minorHAnsi" w:cstheme="minorHAnsi"/>
          <w:sz w:val="22"/>
          <w:szCs w:val="22"/>
        </w:rPr>
      </w:pPr>
      <w:r w:rsidRPr="006A1F21">
        <w:rPr>
          <w:rFonts w:asciiTheme="minorHAnsi" w:hAnsiTheme="minorHAnsi" w:cstheme="minorHAnsi"/>
          <w:sz w:val="22"/>
          <w:szCs w:val="22"/>
        </w:rPr>
        <w:t xml:space="preserve">SSN will be collected at enrollment for linkage to medical records and school records.  Once the linkage has occurred, the SSN will be kept with other PII in a separate access-restricted and encrypted secure share site. ATSDR will use SSN for tracking and tracing </w:t>
      </w:r>
      <w:r w:rsidRPr="006A1F21" w:rsidR="00025B81">
        <w:rPr>
          <w:rFonts w:asciiTheme="minorHAnsi" w:hAnsiTheme="minorHAnsi" w:cstheme="minorHAnsi"/>
          <w:sz w:val="22"/>
          <w:szCs w:val="22"/>
        </w:rPr>
        <w:t>Multi-site</w:t>
      </w:r>
      <w:r w:rsidRPr="006A1F21">
        <w:rPr>
          <w:rFonts w:asciiTheme="minorHAnsi" w:hAnsiTheme="minorHAnsi" w:cstheme="minorHAnsi"/>
          <w:sz w:val="22"/>
          <w:szCs w:val="22"/>
        </w:rPr>
        <w:t xml:space="preserve"> Study participants for enrollment in </w:t>
      </w:r>
      <w:r w:rsidRPr="006A1F21">
        <w:rPr>
          <w:rFonts w:asciiTheme="minorHAnsi" w:hAnsiTheme="minorHAnsi" w:cstheme="minorHAnsi"/>
          <w:sz w:val="22"/>
          <w:szCs w:val="22"/>
        </w:rPr>
        <w:lastRenderedPageBreak/>
        <w:t xml:space="preserve">future longitudinal studies. Overall, ATSDR will retain PII such as name, Social Security Number (SSN), current address, phone number, email address, date of birth, and the date of the participant’s blood draw and questionnaire completion.  </w:t>
      </w:r>
    </w:p>
    <w:p w:rsidRPr="006A1F21" w:rsidR="00470F3A" w:rsidP="00470F3A" w:rsidRDefault="00470F3A" w14:paraId="243E158D" w14:textId="77777777">
      <w:pPr>
        <w:pStyle w:val="NormalWeb"/>
        <w:rPr>
          <w:rFonts w:asciiTheme="minorHAnsi" w:hAnsiTheme="minorHAnsi" w:cstheme="minorHAnsi"/>
          <w:sz w:val="22"/>
          <w:szCs w:val="22"/>
        </w:rPr>
      </w:pPr>
      <w:r w:rsidRPr="006A1F21">
        <w:rPr>
          <w:rFonts w:asciiTheme="minorHAnsi" w:hAnsiTheme="minorHAnsi" w:cstheme="minorHAnsi"/>
          <w:sz w:val="22"/>
          <w:szCs w:val="22"/>
        </w:rPr>
        <w:t>ATSDR will store the PII in a separate master key dataset along with a study-generated ID in a designated CDC/ATSDR encrypted share drive (i.e. MUST share).  This dataset will be separate from the dataset containing consolidated data from the questionnaire/survey data, laboratory data on PFAS, clinical biomarkers, neurobehavioral testing and other data used in the statistical analyses.  The study-generated ID will be the variable that can link the two datasets if necessary. PII will not be linked with files used for statistical analysis and will not appear in any reports generated from this data set.</w:t>
      </w:r>
    </w:p>
    <w:p w:rsidRPr="006A1F21" w:rsidR="00470F3A" w:rsidP="00470F3A" w:rsidRDefault="00470F3A" w14:paraId="7CCD8FEC" w14:textId="3AB29A13">
      <w:pPr>
        <w:pStyle w:val="NormalWeb"/>
        <w:rPr>
          <w:rFonts w:asciiTheme="minorHAnsi" w:hAnsiTheme="minorHAnsi" w:cstheme="minorHAnsi"/>
          <w:sz w:val="22"/>
          <w:szCs w:val="22"/>
        </w:rPr>
      </w:pPr>
      <w:r w:rsidRPr="006A1F21">
        <w:rPr>
          <w:rFonts w:asciiTheme="minorHAnsi" w:hAnsiTheme="minorHAnsi" w:cstheme="minorHAnsi"/>
          <w:sz w:val="22"/>
          <w:szCs w:val="22"/>
        </w:rPr>
        <w:t xml:space="preserve">CDC/ATSDR encrypted laptops will be provided to contractor to safely </w:t>
      </w:r>
      <w:r w:rsidRPr="006A1F21" w:rsidR="00F3086F">
        <w:rPr>
          <w:rFonts w:asciiTheme="minorHAnsi" w:hAnsiTheme="minorHAnsi" w:cstheme="minorHAnsi"/>
          <w:sz w:val="22"/>
          <w:szCs w:val="22"/>
        </w:rPr>
        <w:t>receive the</w:t>
      </w:r>
      <w:r w:rsidRPr="006A1F21">
        <w:rPr>
          <w:rFonts w:asciiTheme="minorHAnsi" w:hAnsiTheme="minorHAnsi" w:cstheme="minorHAnsi"/>
          <w:sz w:val="22"/>
          <w:szCs w:val="22"/>
        </w:rPr>
        <w:t xml:space="preserve"> participants’ information and survey data. Contractors will be responsible for obtaining access to CDC/</w:t>
      </w:r>
      <w:r w:rsidRPr="006A1F21" w:rsidR="004B0460">
        <w:rPr>
          <w:rFonts w:asciiTheme="minorHAnsi" w:hAnsiTheme="minorHAnsi" w:cstheme="minorHAnsi"/>
          <w:sz w:val="22"/>
          <w:szCs w:val="22"/>
        </w:rPr>
        <w:t>RedCap</w:t>
      </w:r>
      <w:r w:rsidRPr="006A1F21">
        <w:rPr>
          <w:rFonts w:asciiTheme="minorHAnsi" w:hAnsiTheme="minorHAnsi" w:cstheme="minorHAnsi"/>
          <w:sz w:val="22"/>
          <w:szCs w:val="22"/>
        </w:rPr>
        <w:t xml:space="preserve"> via SAMS, creating a database in CDC/</w:t>
      </w:r>
      <w:r w:rsidRPr="006A1F21" w:rsidR="004B0460">
        <w:rPr>
          <w:rFonts w:asciiTheme="minorHAnsi" w:hAnsiTheme="minorHAnsi" w:cstheme="minorHAnsi"/>
          <w:sz w:val="22"/>
          <w:szCs w:val="22"/>
        </w:rPr>
        <w:t>redcap</w:t>
      </w:r>
      <w:r w:rsidRPr="006A1F21">
        <w:rPr>
          <w:rFonts w:asciiTheme="minorHAnsi" w:hAnsiTheme="minorHAnsi" w:cstheme="minorHAnsi"/>
          <w:sz w:val="22"/>
          <w:szCs w:val="22"/>
        </w:rPr>
        <w:t xml:space="preserve"> (approved by CDC/ATSDR OCISO for collecting and storing PII</w:t>
      </w:r>
      <w:r w:rsidRPr="006A1F21" w:rsidR="00DA21A9">
        <w:rPr>
          <w:rFonts w:asciiTheme="minorHAnsi" w:hAnsiTheme="minorHAnsi" w:cstheme="minorHAnsi"/>
          <w:sz w:val="22"/>
          <w:szCs w:val="22"/>
        </w:rPr>
        <w:t xml:space="preserve"> except for SSN</w:t>
      </w:r>
      <w:r w:rsidRPr="006A1F21">
        <w:rPr>
          <w:rFonts w:asciiTheme="minorHAnsi" w:hAnsiTheme="minorHAnsi" w:cstheme="minorHAnsi"/>
          <w:sz w:val="22"/>
          <w:szCs w:val="22"/>
        </w:rPr>
        <w:t>), developing data collection forms, and administering the data collection</w:t>
      </w:r>
      <w:r w:rsidRPr="006A1F21" w:rsidR="001542E0">
        <w:rPr>
          <w:rFonts w:asciiTheme="minorHAnsi" w:hAnsiTheme="minorHAnsi" w:cstheme="minorHAnsi"/>
          <w:sz w:val="22"/>
          <w:szCs w:val="22"/>
        </w:rPr>
        <w:t xml:space="preserve"> and delivery</w:t>
      </w:r>
      <w:r w:rsidRPr="006A1F21">
        <w:rPr>
          <w:rFonts w:asciiTheme="minorHAnsi" w:hAnsiTheme="minorHAnsi" w:cstheme="minorHAnsi"/>
          <w:sz w:val="22"/>
          <w:szCs w:val="22"/>
        </w:rPr>
        <w:t xml:space="preserve">. </w:t>
      </w:r>
      <w:r w:rsidRPr="006A1F21" w:rsidR="00AC02BC">
        <w:rPr>
          <w:rFonts w:asciiTheme="minorHAnsi" w:hAnsiTheme="minorHAnsi" w:cstheme="minorHAnsi"/>
          <w:sz w:val="22"/>
          <w:szCs w:val="22"/>
        </w:rPr>
        <w:t xml:space="preserve">Grantees </w:t>
      </w:r>
      <w:r w:rsidRPr="006A1F21" w:rsidR="006B1247">
        <w:rPr>
          <w:rFonts w:asciiTheme="minorHAnsi" w:hAnsiTheme="minorHAnsi" w:cstheme="minorHAnsi"/>
          <w:sz w:val="22"/>
          <w:szCs w:val="22"/>
        </w:rPr>
        <w:t>may</w:t>
      </w:r>
      <w:r w:rsidRPr="006A1F21">
        <w:rPr>
          <w:rFonts w:asciiTheme="minorHAnsi" w:hAnsiTheme="minorHAnsi" w:cstheme="minorHAnsi"/>
          <w:sz w:val="22"/>
          <w:szCs w:val="22"/>
        </w:rPr>
        <w:t xml:space="preserve"> collect information in several modes: (1) hardcopy and then scanned or entered into databases (informed consent, update contact information, several forms to collect study data during the appointment, neurobehavioral test battery results); and (2) through electronic means (CAPI/CATI programmed into </w:t>
      </w:r>
      <w:r w:rsidRPr="006A1F21" w:rsidR="004B0460">
        <w:rPr>
          <w:rFonts w:asciiTheme="minorHAnsi" w:hAnsiTheme="minorHAnsi" w:cstheme="minorHAnsi"/>
          <w:sz w:val="22"/>
          <w:szCs w:val="22"/>
        </w:rPr>
        <w:t>RedCap</w:t>
      </w:r>
      <w:r w:rsidRPr="006A1F21">
        <w:rPr>
          <w:rFonts w:asciiTheme="minorHAnsi" w:hAnsiTheme="minorHAnsi" w:cstheme="minorHAnsi"/>
          <w:sz w:val="22"/>
          <w:szCs w:val="22"/>
        </w:rPr>
        <w:t xml:space="preserve"> - eligibility screening scripts, appointment reminder telephone calls, adult and child questionnaires). Contractors will </w:t>
      </w:r>
      <w:r w:rsidRPr="006A1F21" w:rsidR="006B1247">
        <w:rPr>
          <w:rFonts w:asciiTheme="minorHAnsi" w:hAnsiTheme="minorHAnsi" w:cstheme="minorHAnsi"/>
          <w:sz w:val="22"/>
          <w:szCs w:val="22"/>
        </w:rPr>
        <w:t>receive data from grantees, enter them into CDC/</w:t>
      </w:r>
      <w:r w:rsidRPr="006A1F21" w:rsidR="004B0460">
        <w:rPr>
          <w:rFonts w:asciiTheme="minorHAnsi" w:hAnsiTheme="minorHAnsi" w:cstheme="minorHAnsi"/>
          <w:sz w:val="22"/>
          <w:szCs w:val="22"/>
        </w:rPr>
        <w:t>redcap</w:t>
      </w:r>
      <w:r w:rsidRPr="006A1F21" w:rsidR="006B1247">
        <w:rPr>
          <w:rFonts w:asciiTheme="minorHAnsi" w:hAnsiTheme="minorHAnsi" w:cstheme="minorHAnsi"/>
          <w:sz w:val="22"/>
          <w:szCs w:val="22"/>
        </w:rPr>
        <w:t xml:space="preserve"> database, and</w:t>
      </w:r>
      <w:r w:rsidRPr="006A1F21">
        <w:rPr>
          <w:rFonts w:asciiTheme="minorHAnsi" w:hAnsiTheme="minorHAnsi" w:cstheme="minorHAnsi"/>
          <w:sz w:val="22"/>
          <w:szCs w:val="22"/>
        </w:rPr>
        <w:t xml:space="preserve"> transfer the data via VPN/CITGO to the designated encrypted CDC/ATSDR MUST share. At the end of study, once all data sets have been delivered to ATSDR and confirmed study PI, contractor will delete all data sets in CDC </w:t>
      </w:r>
      <w:r w:rsidRPr="006A1F21" w:rsidR="004B0460">
        <w:rPr>
          <w:rFonts w:asciiTheme="minorHAnsi" w:hAnsiTheme="minorHAnsi" w:cstheme="minorHAnsi"/>
          <w:sz w:val="22"/>
          <w:szCs w:val="22"/>
        </w:rPr>
        <w:t>RedCap</w:t>
      </w:r>
      <w:r w:rsidRPr="006A1F21">
        <w:rPr>
          <w:rFonts w:asciiTheme="minorHAnsi" w:hAnsiTheme="minorHAnsi" w:cstheme="minorHAnsi"/>
          <w:sz w:val="22"/>
          <w:szCs w:val="22"/>
        </w:rPr>
        <w:t xml:space="preserve"> database.</w:t>
      </w:r>
    </w:p>
    <w:p w:rsidRPr="006A1F21" w:rsidR="00470F3A" w:rsidP="00470F3A" w:rsidRDefault="00470F3A" w14:paraId="75174F6F" w14:textId="37AAE40E">
      <w:pPr>
        <w:pStyle w:val="NormalWeb"/>
        <w:rPr>
          <w:rFonts w:asciiTheme="minorHAnsi" w:hAnsiTheme="minorHAnsi" w:cstheme="minorHAnsi"/>
          <w:sz w:val="22"/>
          <w:szCs w:val="22"/>
        </w:rPr>
      </w:pPr>
      <w:r w:rsidRPr="006A1F21">
        <w:rPr>
          <w:rFonts w:asciiTheme="minorHAnsi" w:hAnsiTheme="minorHAnsi" w:cstheme="minorHAnsi"/>
          <w:sz w:val="22"/>
          <w:szCs w:val="22"/>
        </w:rPr>
        <w:t xml:space="preserve">All laboratories involved in biochemical analyses will receive biological specimens with participants’ study-generated ID only. </w:t>
      </w:r>
    </w:p>
    <w:p w:rsidRPr="006A1F21" w:rsidR="00470F3A" w:rsidP="00470F3A" w:rsidRDefault="00470F3A" w14:paraId="1A4F5B86" w14:textId="77777777">
      <w:pPr>
        <w:pStyle w:val="NormalWeb"/>
        <w:rPr>
          <w:rFonts w:asciiTheme="minorHAnsi" w:hAnsiTheme="minorHAnsi" w:cstheme="minorHAnsi"/>
          <w:sz w:val="22"/>
          <w:szCs w:val="22"/>
        </w:rPr>
      </w:pPr>
      <w:r w:rsidRPr="006A1F21">
        <w:rPr>
          <w:rFonts w:asciiTheme="minorHAnsi" w:hAnsiTheme="minorHAnsi" w:cstheme="minorHAnsi"/>
          <w:sz w:val="22"/>
          <w:szCs w:val="22"/>
        </w:rPr>
        <w:t>The legal authority to use SSN is covered under the Comprehensive Environmental Response, Compensation and Liability Act of 1980 (CERCLA) and Superfund Amendments and Reauthorization Act of 1986 (SARA). Legal authorities governing information use and disclosure specific to the system and program are covered under the above laws and also under Consolidated Appropriation Act of 2018 and Public Health Service Act.</w:t>
      </w:r>
    </w:p>
    <w:p w:rsidRPr="006A1F21" w:rsidR="00470F3A" w:rsidP="00470F3A" w:rsidRDefault="00470F3A" w14:paraId="7176E371" w14:textId="77777777">
      <w:pPr>
        <w:pStyle w:val="NormalWeb"/>
        <w:rPr>
          <w:rFonts w:asciiTheme="minorHAnsi" w:hAnsiTheme="minorHAnsi" w:cstheme="minorHAnsi"/>
          <w:sz w:val="20"/>
          <w:szCs w:val="22"/>
        </w:rPr>
      </w:pPr>
      <w:r w:rsidRPr="006A1F21">
        <w:rPr>
          <w:rFonts w:asciiTheme="minorHAnsi" w:hAnsiTheme="minorHAnsi" w:cstheme="minorHAnsi"/>
          <w:sz w:val="20"/>
          <w:szCs w:val="22"/>
        </w:rPr>
        <w:t>Note: Per the informed consent, participants may contact the ATSDR PIs with any concerns or questions about the study. The phone number will be provided. In addition, ATSDR has provided information for the CDC/ATSDR Human Research Protection Helpline at (800) 584-8814, with instructions to specify the reason for the call and to leave name, contact information, and a description of the concern.</w:t>
      </w:r>
    </w:p>
    <w:p w:rsidRPr="006A1F21" w:rsidR="00470F3A" w:rsidP="00470F3A" w:rsidRDefault="00470F3A" w14:paraId="790055FE" w14:textId="77777777">
      <w:pPr>
        <w:pStyle w:val="NormalWeb"/>
        <w:rPr>
          <w:rFonts w:asciiTheme="minorHAnsi" w:hAnsiTheme="minorHAnsi" w:cstheme="minorHAnsi"/>
          <w:sz w:val="20"/>
          <w:szCs w:val="22"/>
        </w:rPr>
      </w:pPr>
      <w:r w:rsidRPr="006A1F21">
        <w:rPr>
          <w:rFonts w:asciiTheme="minorHAnsi" w:hAnsiTheme="minorHAnsi" w:cstheme="minorHAnsi"/>
          <w:sz w:val="20"/>
          <w:szCs w:val="22"/>
        </w:rPr>
        <w:t>The individual may be directed to contact the system manager to identify the record and specify the information being contested, the corrective action sought, and the reasons for requesting the correction, along with supporting information to show how the record is inaccurate, incomplete, untimely, or irrelevant. If an incident has occurred, the system manager will report the potential incident to the CDC Security Incident Response Team and the Privacy Officer.  The security manager will serve as the POC to resolve the individual's concerns.</w:t>
      </w:r>
    </w:p>
    <w:p w:rsidRPr="006A1F21" w:rsidR="00470F3A" w:rsidP="00470F3A" w:rsidRDefault="00B27E4A" w14:paraId="1CEFD980" w14:textId="1C3C85B5">
      <w:pPr>
        <w:pStyle w:val="Heading3"/>
      </w:pPr>
      <w:bookmarkStart w:name="_Toc529381600" w:id="130"/>
      <w:bookmarkStart w:name="_Toc49869150" w:id="131"/>
      <w:r w:rsidRPr="006A1F21">
        <w:lastRenderedPageBreak/>
        <w:t>1</w:t>
      </w:r>
      <w:r>
        <w:t>2</w:t>
      </w:r>
      <w:r w:rsidRPr="006A1F21" w:rsidR="00470F3A">
        <w:t>.1b. Data Delivery/Flow</w:t>
      </w:r>
      <w:bookmarkEnd w:id="130"/>
      <w:bookmarkEnd w:id="131"/>
    </w:p>
    <w:p w:rsidRPr="006A1F21" w:rsidR="00470F3A" w:rsidP="00470F3A" w:rsidRDefault="006B1247" w14:paraId="3877D074" w14:textId="70CD90CF">
      <w:pPr>
        <w:pStyle w:val="NormalWeb"/>
        <w:rPr>
          <w:rFonts w:asciiTheme="minorHAnsi" w:hAnsiTheme="minorHAnsi" w:cstheme="minorHAnsi"/>
          <w:sz w:val="22"/>
          <w:szCs w:val="22"/>
        </w:rPr>
      </w:pPr>
      <w:r w:rsidRPr="006A1F21">
        <w:rPr>
          <w:rFonts w:asciiTheme="minorHAnsi" w:hAnsiTheme="minorHAnsi" w:cstheme="minorHAnsi"/>
          <w:sz w:val="22"/>
          <w:szCs w:val="22"/>
        </w:rPr>
        <w:t>Grantees will be required to deliver the data to ATSDR in a standard format developed and provided by the contractor. Once receiving the data from grantees, c</w:t>
      </w:r>
      <w:r w:rsidRPr="006A1F21" w:rsidR="00470F3A">
        <w:rPr>
          <w:rFonts w:asciiTheme="minorHAnsi" w:hAnsiTheme="minorHAnsi" w:cstheme="minorHAnsi"/>
          <w:sz w:val="22"/>
          <w:szCs w:val="22"/>
        </w:rPr>
        <w:t>ontractor’ study staff will follow checks and quality control procedures for data entry</w:t>
      </w:r>
      <w:r w:rsidRPr="006A1F21">
        <w:rPr>
          <w:rFonts w:asciiTheme="minorHAnsi" w:hAnsiTheme="minorHAnsi" w:cstheme="minorHAnsi"/>
          <w:sz w:val="22"/>
          <w:szCs w:val="22"/>
        </w:rPr>
        <w:t xml:space="preserve"> into CDC/</w:t>
      </w:r>
      <w:r w:rsidRPr="006A1F21" w:rsidR="004B0460">
        <w:rPr>
          <w:rFonts w:asciiTheme="minorHAnsi" w:hAnsiTheme="minorHAnsi" w:cstheme="minorHAnsi"/>
          <w:sz w:val="22"/>
          <w:szCs w:val="22"/>
        </w:rPr>
        <w:t>redcap</w:t>
      </w:r>
      <w:r w:rsidRPr="006A1F21" w:rsidR="00470F3A">
        <w:rPr>
          <w:rFonts w:asciiTheme="minorHAnsi" w:hAnsiTheme="minorHAnsi" w:cstheme="minorHAnsi"/>
          <w:sz w:val="22"/>
          <w:szCs w:val="22"/>
        </w:rPr>
        <w:t xml:space="preserve">. </w:t>
      </w:r>
      <w:r w:rsidRPr="006A1F21">
        <w:rPr>
          <w:rFonts w:asciiTheme="minorHAnsi" w:hAnsiTheme="minorHAnsi" w:cstheme="minorHAnsi"/>
          <w:sz w:val="22"/>
          <w:szCs w:val="22"/>
        </w:rPr>
        <w:t>Grantees may be required to send a sample of hardcopy data collection forms to ATSDR for data entry quality check purposes.</w:t>
      </w:r>
      <w:r w:rsidRPr="006A1F21" w:rsidR="00470F3A">
        <w:rPr>
          <w:rFonts w:asciiTheme="minorHAnsi" w:hAnsiTheme="minorHAnsi" w:cstheme="minorHAnsi"/>
          <w:sz w:val="22"/>
          <w:szCs w:val="22"/>
        </w:rPr>
        <w:t xml:space="preserve"> Only authorized study staff will receive permission to enter or manipulate the study data.  </w:t>
      </w:r>
    </w:p>
    <w:p w:rsidRPr="006A1F21" w:rsidR="00470F3A" w:rsidP="00470F3A" w:rsidRDefault="00470F3A" w14:paraId="6784BA85" w14:textId="4769B30D">
      <w:pPr>
        <w:pStyle w:val="NormalWeb"/>
        <w:rPr>
          <w:rFonts w:asciiTheme="minorHAnsi" w:hAnsiTheme="minorHAnsi" w:cstheme="minorHAnsi"/>
          <w:sz w:val="22"/>
          <w:szCs w:val="22"/>
        </w:rPr>
      </w:pPr>
      <w:r w:rsidRPr="006A1F21">
        <w:rPr>
          <w:rFonts w:asciiTheme="minorHAnsi" w:hAnsiTheme="minorHAnsi" w:cstheme="minorHAnsi"/>
          <w:sz w:val="22"/>
          <w:szCs w:val="22"/>
        </w:rPr>
        <w:t xml:space="preserve">ATSDR will work with the study staff to resolve missing values and other data issues. </w:t>
      </w:r>
    </w:p>
    <w:p w:rsidRPr="006A1F21" w:rsidR="00470F3A" w:rsidP="00470F3A" w:rsidRDefault="00470F3A" w14:paraId="69F46BFC" w14:textId="77777777">
      <w:pPr>
        <w:pStyle w:val="NormalWeb"/>
        <w:rPr>
          <w:rFonts w:asciiTheme="minorHAnsi" w:hAnsiTheme="minorHAnsi" w:cstheme="minorHAnsi"/>
          <w:sz w:val="22"/>
          <w:szCs w:val="22"/>
        </w:rPr>
      </w:pPr>
      <w:r w:rsidRPr="006A1F21">
        <w:rPr>
          <w:rFonts w:asciiTheme="minorHAnsi" w:hAnsiTheme="minorHAnsi" w:cstheme="minorHAnsi"/>
          <w:sz w:val="22"/>
          <w:szCs w:val="22"/>
        </w:rPr>
        <w:t xml:space="preserve">The study staff will also keep and deliver a shipping log of blood specimens sent to the NCEH laboratory and the commercial laboratory in Microsoft Excel format. The log will include the include vial type, volume, ID code, date, and carrier details. </w:t>
      </w:r>
    </w:p>
    <w:p w:rsidRPr="006A1F21" w:rsidR="00470F3A" w:rsidP="00470F3A" w:rsidRDefault="00470F3A" w14:paraId="60DFA36C" w14:textId="77777777">
      <w:pPr>
        <w:pStyle w:val="NormalWeb"/>
        <w:rPr>
          <w:rFonts w:asciiTheme="minorHAnsi" w:hAnsiTheme="minorHAnsi" w:cstheme="minorHAnsi"/>
          <w:sz w:val="22"/>
          <w:szCs w:val="22"/>
        </w:rPr>
      </w:pPr>
      <w:r w:rsidRPr="006A1F21">
        <w:rPr>
          <w:rFonts w:asciiTheme="minorHAnsi" w:hAnsiTheme="minorHAnsi" w:cstheme="minorHAnsi"/>
          <w:sz w:val="22"/>
          <w:szCs w:val="22"/>
        </w:rPr>
        <w:t xml:space="preserve">ATSDR will receive lab results from the NCEH DLS laboratory via CDC/ATSDR intranet connection. From the commercial laboratory the data will be uploaded through ATSDR approved methods and then stored in the encrypted MUST Share at the CDC/ATSDR. The lab dataset will be merged by study ID with the questionnaire data to create a combined questionnaire and lab dataset. </w:t>
      </w:r>
    </w:p>
    <w:p w:rsidRPr="006A1F21" w:rsidR="00470F3A" w:rsidP="00470F3A" w:rsidRDefault="00470F3A" w14:paraId="7E8D5041" w14:textId="77777777">
      <w:pPr>
        <w:pStyle w:val="NormalWeb"/>
        <w:rPr>
          <w:rFonts w:asciiTheme="minorHAnsi" w:hAnsiTheme="minorHAnsi" w:cstheme="minorHAnsi"/>
          <w:sz w:val="22"/>
          <w:szCs w:val="22"/>
        </w:rPr>
      </w:pPr>
      <w:r w:rsidRPr="006A1F21">
        <w:rPr>
          <w:rFonts w:asciiTheme="minorHAnsi" w:hAnsiTheme="minorHAnsi" w:cstheme="minorHAnsi"/>
          <w:b/>
          <w:sz w:val="22"/>
          <w:szCs w:val="22"/>
        </w:rPr>
        <w:t>Figure 1.</w:t>
      </w:r>
      <w:r w:rsidRPr="006A1F21">
        <w:rPr>
          <w:rFonts w:asciiTheme="minorHAnsi" w:hAnsiTheme="minorHAnsi" w:cstheme="minorHAnsi"/>
          <w:sz w:val="22"/>
          <w:szCs w:val="22"/>
        </w:rPr>
        <w:t xml:space="preserve"> Data flow diagram</w:t>
      </w:r>
    </w:p>
    <w:p w:rsidRPr="006A1F21" w:rsidR="00470F3A" w:rsidP="00470F3A" w:rsidRDefault="00BC056E" w14:paraId="0E4CCEA5" w14:textId="29D81A7D">
      <w:pPr>
        <w:pStyle w:val="NormalWeb"/>
        <w:rPr>
          <w:rFonts w:asciiTheme="minorHAnsi" w:hAnsiTheme="minorHAnsi" w:cstheme="minorHAnsi"/>
          <w:sz w:val="22"/>
          <w:szCs w:val="22"/>
        </w:rPr>
      </w:pPr>
      <w:r w:rsidRPr="006A1F21">
        <w:rPr>
          <w:rFonts w:asciiTheme="minorHAnsi" w:hAnsiTheme="minorHAnsi" w:cstheme="minorHAnsi"/>
          <w:noProof/>
          <w:sz w:val="22"/>
          <w:szCs w:val="22"/>
        </w:rPr>
        <w:lastRenderedPageBreak/>
        <w:drawing>
          <wp:inline distT="0" distB="0" distL="0" distR="0" wp14:anchorId="627CF843" wp14:editId="7E4E4799">
            <wp:extent cx="5698541" cy="4443766"/>
            <wp:effectExtent l="19050" t="19050" r="16510" b="1397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FAS Multi-site Study Data FLow.jpg"/>
                    <pic:cNvPicPr/>
                  </pic:nvPicPr>
                  <pic:blipFill>
                    <a:blip r:embed="rId38">
                      <a:extLst>
                        <a:ext uri="{28A0092B-C50C-407E-A947-70E740481C1C}">
                          <a14:useLocalDpi xmlns:a14="http://schemas.microsoft.com/office/drawing/2010/main" val="0"/>
                        </a:ext>
                      </a:extLst>
                    </a:blip>
                    <a:stretch>
                      <a:fillRect/>
                    </a:stretch>
                  </pic:blipFill>
                  <pic:spPr>
                    <a:xfrm>
                      <a:off x="0" y="0"/>
                      <a:ext cx="5700014" cy="4444915"/>
                    </a:xfrm>
                    <a:prstGeom prst="rect">
                      <a:avLst/>
                    </a:prstGeom>
                    <a:ln>
                      <a:solidFill>
                        <a:schemeClr val="accent1"/>
                      </a:solidFill>
                    </a:ln>
                  </pic:spPr>
                </pic:pic>
              </a:graphicData>
            </a:graphic>
          </wp:inline>
        </w:drawing>
      </w:r>
    </w:p>
    <w:p w:rsidRPr="006A1F21" w:rsidR="00470F3A" w:rsidP="00470F3A" w:rsidRDefault="00470F3A" w14:paraId="33A03B53" w14:textId="77777777">
      <w:pPr>
        <w:pStyle w:val="NormalWeb"/>
        <w:rPr>
          <w:rFonts w:asciiTheme="minorHAnsi" w:hAnsiTheme="minorHAnsi" w:cstheme="minorHAnsi"/>
          <w:sz w:val="22"/>
          <w:szCs w:val="22"/>
        </w:rPr>
      </w:pPr>
      <w:r w:rsidRPr="006A1F21">
        <w:rPr>
          <w:noProof/>
        </w:rPr>
        <mc:AlternateContent>
          <mc:Choice Requires="wps">
            <w:drawing>
              <wp:anchor distT="0" distB="0" distL="114300" distR="114300" simplePos="0" relativeHeight="251667456" behindDoc="0" locked="0" layoutInCell="1" allowOverlap="1" wp14:editId="48F23E14" wp14:anchorId="39D55A34">
                <wp:simplePos x="0" y="0"/>
                <wp:positionH relativeFrom="column">
                  <wp:posOffset>0</wp:posOffset>
                </wp:positionH>
                <wp:positionV relativeFrom="paragraph">
                  <wp:posOffset>221615</wp:posOffset>
                </wp:positionV>
                <wp:extent cx="149225" cy="7908290"/>
                <wp:effectExtent l="6668" t="221932" r="86042" b="66993"/>
                <wp:wrapNone/>
                <wp:docPr id="145" name="Elbow Connector 144"/>
                <wp:cNvGraphicFramePr/>
                <a:graphic xmlns:a="http://schemas.openxmlformats.org/drawingml/2006/main">
                  <a:graphicData uri="http://schemas.microsoft.com/office/word/2010/wordprocessingShape">
                    <wps:wsp>
                      <wps:cNvCnPr/>
                      <wps:spPr>
                        <a:xfrm rot="16200000" flipH="1">
                          <a:off x="0" y="0"/>
                          <a:ext cx="149225" cy="7908290"/>
                        </a:xfrm>
                        <a:prstGeom prst="bentConnector3">
                          <a:avLst>
                            <a:gd name="adj1" fmla="val -152850"/>
                          </a:avLst>
                        </a:prstGeom>
                        <a:ln>
                          <a:prstDash val="sysDash"/>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type id="_x0000_t34" coordsize="21600,21600" o:oned="t" filled="f" o:spt="34" adj="10800" path="m,l@0,0@0,21600,21600,21600e" w14:anchorId="78F53AAE">
                <v:stroke joinstyle="miter"/>
                <v:formulas>
                  <v:f eqn="val #0"/>
                </v:formulas>
                <v:path fillok="f" arrowok="t" o:connecttype="none"/>
                <v:handles>
                  <v:h position="#0,center"/>
                </v:handles>
                <o:lock v:ext="edit" shapetype="t"/>
              </v:shapetype>
              <v:shape id="Elbow Connector 144" style="position:absolute;margin-left:0;margin-top:17.45pt;width:11.75pt;height:622.7pt;rotation:90;flip:x;z-index:251667456;visibility:visible;mso-wrap-style:square;mso-wrap-distance-left:9pt;mso-wrap-distance-top:0;mso-wrap-distance-right:9pt;mso-wrap-distance-bottom:0;mso-position-horizontal:absolute;mso-position-horizontal-relative:text;mso-position-vertical:absolute;mso-position-vertical-relative:text" o:spid="_x0000_s1026" strokecolor="#4579b8 [3044]" type="#_x0000_t34" adj="-3301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">
                <v:stroke dashstyle="3 1" endarrow="block"/>
              </v:shape>
            </w:pict>
          </mc:Fallback>
        </mc:AlternateContent>
      </w:r>
      <w:r w:rsidRPr="006A1F21">
        <w:rPr>
          <w:rFonts w:asciiTheme="minorHAnsi" w:hAnsiTheme="minorHAnsi" w:cstheme="minorHAnsi"/>
          <w:sz w:val="22"/>
          <w:szCs w:val="22"/>
        </w:rPr>
        <w:t>Final datasets will be sent to ATSDR encrypted MUST share, and the contractor will deliver to ATSDR the code (e.g. SAS code for data processing) and the master key dataset by which the response data are potentially relinkable to PII.</w:t>
      </w:r>
    </w:p>
    <w:p w:rsidRPr="006A1F21" w:rsidR="00470F3A" w:rsidP="00470F3A" w:rsidRDefault="00470F3A" w14:paraId="2510BF83" w14:textId="77777777">
      <w:pPr>
        <w:pStyle w:val="NormalWeb"/>
        <w:rPr>
          <w:rFonts w:asciiTheme="minorHAnsi" w:hAnsiTheme="minorHAnsi" w:cstheme="minorHAnsi"/>
          <w:sz w:val="22"/>
          <w:szCs w:val="22"/>
        </w:rPr>
      </w:pPr>
      <w:r w:rsidRPr="006A1F21">
        <w:rPr>
          <w:rFonts w:asciiTheme="minorHAnsi" w:hAnsiTheme="minorHAnsi" w:cstheme="minorHAnsi"/>
          <w:sz w:val="22"/>
          <w:szCs w:val="22"/>
        </w:rPr>
        <w:t xml:space="preserve">Consent forms that collect the signatures of participants will be paper instruments and the adult participant or parent of the child participant will receive a copy of the consent form. Height, weight, and other applicable body measures and blood pressure will be recorded on a paper form and transferred to an electronic form.  </w:t>
      </w:r>
    </w:p>
    <w:p w:rsidRPr="006A1F21" w:rsidR="00470F3A" w:rsidP="00470F3A" w:rsidRDefault="00470F3A" w14:paraId="0E8FCEB3" w14:textId="77777777">
      <w:pPr>
        <w:pStyle w:val="NormalWeb"/>
        <w:rPr>
          <w:rFonts w:asciiTheme="minorHAnsi" w:hAnsiTheme="minorHAnsi" w:cstheme="minorHAnsi"/>
          <w:i/>
          <w:sz w:val="22"/>
          <w:szCs w:val="22"/>
        </w:rPr>
      </w:pPr>
    </w:p>
    <w:p w:rsidRPr="006A1F21" w:rsidR="00470F3A" w:rsidP="00470F3A" w:rsidRDefault="00B27E4A" w14:paraId="3DF94ECB" w14:textId="6CA467AC">
      <w:pPr>
        <w:pStyle w:val="Heading3"/>
      </w:pPr>
      <w:bookmarkStart w:name="_Toc529381601" w:id="132"/>
      <w:bookmarkStart w:name="_Toc49869151" w:id="133"/>
      <w:r w:rsidRPr="006A1F21">
        <w:t>1</w:t>
      </w:r>
      <w:r>
        <w:t>2</w:t>
      </w:r>
      <w:r w:rsidRPr="006A1F21" w:rsidR="00470F3A">
        <w:t>.1. c. Data quality control checks</w:t>
      </w:r>
      <w:bookmarkEnd w:id="132"/>
      <w:bookmarkEnd w:id="133"/>
    </w:p>
    <w:p w:rsidRPr="006A1F21" w:rsidR="00470F3A" w:rsidP="00470F3A" w:rsidRDefault="00470F3A" w14:paraId="20508A34" w14:textId="77777777">
      <w:pPr>
        <w:tabs>
          <w:tab w:val="left" w:pos="-1080"/>
        </w:tabs>
        <w:spacing w:after="120"/>
        <w:rPr>
          <w:rFonts w:asciiTheme="minorHAnsi" w:hAnsiTheme="minorHAnsi" w:cstheme="minorHAnsi"/>
          <w:i/>
          <w:sz w:val="22"/>
          <w:szCs w:val="22"/>
        </w:rPr>
      </w:pPr>
    </w:p>
    <w:p w:rsidRPr="006A1F21" w:rsidR="00470F3A" w:rsidP="00470F3A" w:rsidRDefault="00470F3A" w14:paraId="4CD2B92B" w14:textId="77777777">
      <w:pPr>
        <w:tabs>
          <w:tab w:val="left" w:pos="-1080"/>
        </w:tabs>
        <w:spacing w:after="120"/>
        <w:rPr>
          <w:rFonts w:asciiTheme="minorHAnsi" w:hAnsiTheme="minorHAnsi" w:cstheme="minorHAnsi"/>
          <w:sz w:val="22"/>
          <w:szCs w:val="22"/>
        </w:rPr>
      </w:pPr>
      <w:r w:rsidRPr="006A1F21">
        <w:rPr>
          <w:rFonts w:asciiTheme="minorHAnsi" w:hAnsiTheme="minorHAnsi" w:cstheme="minorHAnsi"/>
          <w:sz w:val="22"/>
          <w:szCs w:val="22"/>
        </w:rPr>
        <w:t xml:space="preserve">Data quality control checks may identify potential data anomalies such as: </w:t>
      </w:r>
    </w:p>
    <w:p w:rsidRPr="006A1F21" w:rsidR="00470F3A" w:rsidP="00470F3A" w:rsidRDefault="00470F3A" w14:paraId="4B167D03" w14:textId="77777777">
      <w:pPr>
        <w:widowControl w:val="0"/>
        <w:numPr>
          <w:ilvl w:val="0"/>
          <w:numId w:val="4"/>
        </w:numPr>
        <w:tabs>
          <w:tab w:val="clear" w:pos="864"/>
          <w:tab w:val="left" w:pos="-1080"/>
          <w:tab w:val="num" w:pos="1350"/>
        </w:tabs>
        <w:spacing w:after="60"/>
        <w:ind w:left="1440" w:hanging="720"/>
        <w:rPr>
          <w:rFonts w:asciiTheme="minorHAnsi" w:hAnsiTheme="minorHAnsi" w:cstheme="minorHAnsi"/>
          <w:sz w:val="22"/>
          <w:szCs w:val="22"/>
        </w:rPr>
      </w:pPr>
      <w:r w:rsidRPr="006A1F21">
        <w:rPr>
          <w:rFonts w:asciiTheme="minorHAnsi" w:hAnsiTheme="minorHAnsi" w:cstheme="minorHAnsi"/>
          <w:sz w:val="22"/>
          <w:szCs w:val="22"/>
        </w:rPr>
        <w:t xml:space="preserve">Missing data or forms </w:t>
      </w:r>
    </w:p>
    <w:p w:rsidRPr="006A1F21" w:rsidR="00470F3A" w:rsidP="00470F3A" w:rsidRDefault="00470F3A" w14:paraId="38C6C67D" w14:textId="77777777">
      <w:pPr>
        <w:widowControl w:val="0"/>
        <w:numPr>
          <w:ilvl w:val="0"/>
          <w:numId w:val="4"/>
        </w:numPr>
        <w:tabs>
          <w:tab w:val="clear" w:pos="864"/>
          <w:tab w:val="left" w:pos="-1080"/>
          <w:tab w:val="num" w:pos="1350"/>
        </w:tabs>
        <w:spacing w:after="60"/>
        <w:ind w:left="1440" w:hanging="720"/>
        <w:rPr>
          <w:rFonts w:asciiTheme="minorHAnsi" w:hAnsiTheme="minorHAnsi" w:cstheme="minorHAnsi"/>
          <w:sz w:val="22"/>
          <w:szCs w:val="22"/>
        </w:rPr>
      </w:pPr>
      <w:r w:rsidRPr="006A1F21">
        <w:rPr>
          <w:rFonts w:asciiTheme="minorHAnsi" w:hAnsiTheme="minorHAnsi" w:cstheme="minorHAnsi"/>
          <w:sz w:val="22"/>
          <w:szCs w:val="22"/>
        </w:rPr>
        <w:t>Out-of-range or erroneous data</w:t>
      </w:r>
    </w:p>
    <w:p w:rsidRPr="006A1F21" w:rsidR="00470F3A" w:rsidP="00470F3A" w:rsidRDefault="00470F3A" w14:paraId="3CB9808D" w14:textId="77777777">
      <w:pPr>
        <w:widowControl w:val="0"/>
        <w:numPr>
          <w:ilvl w:val="0"/>
          <w:numId w:val="4"/>
        </w:numPr>
        <w:tabs>
          <w:tab w:val="clear" w:pos="864"/>
          <w:tab w:val="left" w:pos="-1080"/>
          <w:tab w:val="num" w:pos="1350"/>
        </w:tabs>
        <w:spacing w:after="60"/>
        <w:ind w:left="1440" w:hanging="720"/>
        <w:rPr>
          <w:rFonts w:asciiTheme="minorHAnsi" w:hAnsiTheme="minorHAnsi" w:cstheme="minorHAnsi"/>
          <w:sz w:val="22"/>
          <w:szCs w:val="22"/>
        </w:rPr>
      </w:pPr>
      <w:r w:rsidRPr="006A1F21">
        <w:rPr>
          <w:rFonts w:asciiTheme="minorHAnsi" w:hAnsiTheme="minorHAnsi" w:cstheme="minorHAnsi"/>
          <w:sz w:val="22"/>
          <w:szCs w:val="22"/>
        </w:rPr>
        <w:lastRenderedPageBreak/>
        <w:t xml:space="preserve">Inconsistent and illogical dates over time </w:t>
      </w:r>
    </w:p>
    <w:p w:rsidRPr="006A1F21" w:rsidR="00470F3A" w:rsidP="00470F3A" w:rsidRDefault="00470F3A" w14:paraId="33858494" w14:textId="77777777">
      <w:pPr>
        <w:widowControl w:val="0"/>
        <w:numPr>
          <w:ilvl w:val="0"/>
          <w:numId w:val="4"/>
        </w:numPr>
        <w:tabs>
          <w:tab w:val="clear" w:pos="864"/>
          <w:tab w:val="left" w:pos="-1080"/>
          <w:tab w:val="num" w:pos="1350"/>
        </w:tabs>
        <w:spacing w:after="60"/>
        <w:ind w:left="1440" w:hanging="720"/>
        <w:rPr>
          <w:rFonts w:asciiTheme="minorHAnsi" w:hAnsiTheme="minorHAnsi" w:cstheme="minorHAnsi"/>
          <w:sz w:val="22"/>
          <w:szCs w:val="22"/>
        </w:rPr>
      </w:pPr>
      <w:r w:rsidRPr="006A1F21">
        <w:rPr>
          <w:rFonts w:asciiTheme="minorHAnsi" w:hAnsiTheme="minorHAnsi" w:cstheme="minorHAnsi"/>
          <w:sz w:val="22"/>
          <w:szCs w:val="22"/>
        </w:rPr>
        <w:t>Data inconsistency across forms and visits</w:t>
      </w:r>
    </w:p>
    <w:p w:rsidRPr="006A1F21" w:rsidR="00470F3A" w:rsidP="00470F3A" w:rsidRDefault="00470F3A" w14:paraId="243BF610" w14:textId="2A07CA5B">
      <w:pPr>
        <w:widowControl w:val="0"/>
        <w:numPr>
          <w:ilvl w:val="0"/>
          <w:numId w:val="4"/>
        </w:numPr>
        <w:tabs>
          <w:tab w:val="clear" w:pos="864"/>
          <w:tab w:val="left" w:pos="-1080"/>
          <w:tab w:val="num" w:pos="1350"/>
        </w:tabs>
        <w:spacing w:after="60"/>
        <w:ind w:left="1440" w:hanging="720"/>
        <w:rPr>
          <w:rFonts w:asciiTheme="minorHAnsi" w:hAnsiTheme="minorHAnsi" w:cstheme="minorHAnsi"/>
          <w:sz w:val="22"/>
          <w:szCs w:val="22"/>
        </w:rPr>
      </w:pPr>
      <w:r w:rsidRPr="006A1F21">
        <w:rPr>
          <w:rFonts w:asciiTheme="minorHAnsi" w:hAnsiTheme="minorHAnsi" w:cstheme="minorHAnsi"/>
          <w:sz w:val="22"/>
          <w:szCs w:val="22"/>
        </w:rPr>
        <w:t xml:space="preserve">Not </w:t>
      </w:r>
      <w:r w:rsidRPr="006A1F21" w:rsidR="00F3086F">
        <w:rPr>
          <w:rFonts w:asciiTheme="minorHAnsi" w:hAnsiTheme="minorHAnsi" w:cstheme="minorHAnsi"/>
          <w:sz w:val="22"/>
          <w:szCs w:val="22"/>
        </w:rPr>
        <w:t>completing all</w:t>
      </w:r>
      <w:r w:rsidRPr="006A1F21">
        <w:rPr>
          <w:rFonts w:asciiTheme="minorHAnsi" w:hAnsiTheme="minorHAnsi" w:cstheme="minorHAnsi"/>
          <w:sz w:val="22"/>
          <w:szCs w:val="22"/>
        </w:rPr>
        <w:t xml:space="preserve"> fields of a "completed form" or no reason for missing data is provided </w:t>
      </w:r>
    </w:p>
    <w:p w:rsidRPr="006A1F21" w:rsidR="00470F3A" w:rsidP="00470F3A" w:rsidRDefault="00470F3A" w14:paraId="2B5B848D" w14:textId="3D06D330">
      <w:pPr>
        <w:pStyle w:val="NormalWeb"/>
        <w:rPr>
          <w:rFonts w:asciiTheme="minorHAnsi" w:hAnsiTheme="minorHAnsi" w:cstheme="minorHAnsi"/>
          <w:sz w:val="22"/>
          <w:szCs w:val="22"/>
        </w:rPr>
      </w:pPr>
      <w:r w:rsidRPr="006A1F21">
        <w:rPr>
          <w:rFonts w:asciiTheme="minorHAnsi" w:hAnsiTheme="minorHAnsi" w:cstheme="minorHAnsi"/>
          <w:sz w:val="22"/>
          <w:szCs w:val="22"/>
        </w:rPr>
        <w:t xml:space="preserve">Contractor will complete data quality control checks. Only authorized personnel will have access to modify any collected data. Permission from study data steward and study PI will be required; log of all PII access activities (refer to section 13.3 for detailed information that needs to be included in the log) will be required. </w:t>
      </w:r>
    </w:p>
    <w:p w:rsidRPr="006A1F21" w:rsidR="00470F3A" w:rsidP="00470F3A" w:rsidRDefault="00B27E4A" w14:paraId="70F8ECA9" w14:textId="69033E06">
      <w:pPr>
        <w:pStyle w:val="Heading3"/>
      </w:pPr>
      <w:bookmarkStart w:name="_Toc529381602" w:id="134"/>
      <w:bookmarkStart w:name="_Toc49869152" w:id="135"/>
      <w:r w:rsidRPr="006A1F21">
        <w:t>1</w:t>
      </w:r>
      <w:r>
        <w:t>2</w:t>
      </w:r>
      <w:r w:rsidRPr="006A1F21" w:rsidR="00470F3A">
        <w:t>.1c Access Controls and Security</w:t>
      </w:r>
      <w:bookmarkEnd w:id="134"/>
      <w:bookmarkEnd w:id="135"/>
    </w:p>
    <w:p w:rsidRPr="006A1F21" w:rsidR="00470F3A" w:rsidP="00470F3A" w:rsidRDefault="00470F3A" w14:paraId="189C0EA0" w14:textId="2777D0AA">
      <w:pPr>
        <w:pStyle w:val="NormalWeb"/>
        <w:rPr>
          <w:rFonts w:asciiTheme="minorHAnsi" w:hAnsiTheme="minorHAnsi" w:cstheme="minorHAnsi"/>
          <w:sz w:val="22"/>
          <w:szCs w:val="22"/>
        </w:rPr>
      </w:pPr>
      <w:r w:rsidRPr="006A1F21">
        <w:rPr>
          <w:rFonts w:asciiTheme="minorHAnsi" w:hAnsiTheme="minorHAnsi" w:cstheme="minorHAnsi"/>
          <w:sz w:val="22"/>
          <w:szCs w:val="22"/>
        </w:rPr>
        <w:t xml:space="preserve">Per the </w:t>
      </w:r>
      <w:r w:rsidRPr="006A1F21" w:rsidR="00025B81">
        <w:rPr>
          <w:rFonts w:asciiTheme="minorHAnsi" w:hAnsiTheme="minorHAnsi" w:cstheme="minorHAnsi"/>
          <w:sz w:val="22"/>
          <w:szCs w:val="22"/>
        </w:rPr>
        <w:t>Multi-site</w:t>
      </w:r>
      <w:r w:rsidRPr="006A1F21">
        <w:rPr>
          <w:rFonts w:asciiTheme="minorHAnsi" w:hAnsiTheme="minorHAnsi" w:cstheme="minorHAnsi"/>
          <w:sz w:val="22"/>
          <w:szCs w:val="22"/>
        </w:rPr>
        <w:t xml:space="preserve"> Study Rules of Behavior, the study PI, will determine which users will be able to access the data and the specific data they will need based on their role and research goals/priorities. Least privilege access will be employed, and users will only be given access to the minimum data required for their particular analysis. Once approved by study PI, the study data manager will set up or grant appropriate permissions to users.</w:t>
      </w:r>
    </w:p>
    <w:p w:rsidRPr="006A1F21" w:rsidR="00470F3A" w:rsidP="00470F3A" w:rsidRDefault="00470F3A" w14:paraId="35E9D416" w14:textId="7A16CF2F">
      <w:pPr>
        <w:pStyle w:val="NormalWeb"/>
        <w:rPr>
          <w:rFonts w:asciiTheme="minorHAnsi" w:hAnsiTheme="minorHAnsi" w:cstheme="minorHAnsi"/>
          <w:sz w:val="22"/>
          <w:szCs w:val="22"/>
        </w:rPr>
      </w:pPr>
      <w:r w:rsidRPr="006A1F21">
        <w:rPr>
          <w:rFonts w:asciiTheme="minorHAnsi" w:hAnsiTheme="minorHAnsi" w:cstheme="minorHAnsi"/>
          <w:sz w:val="22"/>
          <w:szCs w:val="22"/>
        </w:rPr>
        <w:t xml:space="preserve">The contractor Project Director and Project Manager will be responsible for all required staff training and certification, periodic checks of procedures and data collection methods, privacy, and security of data, as well as access of assigned personnel to different types of data. For this information collection, all study staff will be under the direct supervision of the ATSDR on-site supervisor. </w:t>
      </w:r>
    </w:p>
    <w:p w:rsidRPr="006A1F21" w:rsidR="00470F3A" w:rsidP="00470F3A" w:rsidRDefault="00470F3A" w14:paraId="667A202A" w14:textId="77777777">
      <w:pPr>
        <w:pStyle w:val="NormalWeb"/>
        <w:rPr>
          <w:rFonts w:asciiTheme="minorHAnsi" w:hAnsiTheme="minorHAnsi" w:cstheme="minorHAnsi"/>
          <w:sz w:val="22"/>
          <w:szCs w:val="22"/>
        </w:rPr>
      </w:pPr>
      <w:r w:rsidRPr="006A1F21">
        <w:rPr>
          <w:rFonts w:asciiTheme="minorHAnsi" w:hAnsiTheme="minorHAnsi" w:cstheme="minorHAnsi"/>
          <w:sz w:val="22"/>
          <w:szCs w:val="22"/>
        </w:rPr>
        <w:t xml:space="preserve">The contractor study staff will obtain appropriate office space for the blood draws, clinical assessments, questionnaire, neurobehavioral batteries administration, secure storage of questionnaires, medical and school records, and storage of blood specimens (including refrigeration) prior to shipment to the NCEH and clinical commercial laboratories. </w:t>
      </w:r>
    </w:p>
    <w:p w:rsidRPr="006A1F21" w:rsidR="00470F3A" w:rsidP="00470F3A" w:rsidRDefault="00470F3A" w14:paraId="7630D2BB" w14:textId="77777777">
      <w:pPr>
        <w:pStyle w:val="NormalWeb"/>
        <w:rPr>
          <w:rFonts w:asciiTheme="minorHAnsi" w:hAnsiTheme="minorHAnsi" w:cstheme="minorHAnsi"/>
          <w:sz w:val="22"/>
          <w:szCs w:val="22"/>
        </w:rPr>
      </w:pPr>
      <w:r w:rsidRPr="006A1F21">
        <w:rPr>
          <w:rFonts w:asciiTheme="minorHAnsi" w:hAnsiTheme="minorHAnsi" w:cstheme="minorHAnsi"/>
          <w:sz w:val="22"/>
          <w:szCs w:val="22"/>
        </w:rPr>
        <w:t xml:space="preserve">All data and biological specimens collected in the study are the property of ATSDR. </w:t>
      </w:r>
      <w:r w:rsidRPr="006A1F21">
        <w:rPr>
          <w:rFonts w:asciiTheme="minorHAnsi" w:hAnsiTheme="minorHAnsi" w:cstheme="minorHAnsi"/>
          <w:i/>
          <w:sz w:val="22"/>
          <w:szCs w:val="22"/>
        </w:rPr>
        <w:t>Methods to ensure least privilege access to the study information will be in place; therefore, access to identifiable information will be role-based on a need-to-know basis for the contractor investigators.</w:t>
      </w:r>
    </w:p>
    <w:p w:rsidRPr="006A1F21" w:rsidR="00470F3A" w:rsidP="00470F3A" w:rsidRDefault="00470F3A" w14:paraId="4A114A37" w14:textId="77777777">
      <w:pPr>
        <w:pStyle w:val="NormalWeb"/>
        <w:rPr>
          <w:rFonts w:asciiTheme="minorHAnsi" w:hAnsiTheme="minorHAnsi" w:cstheme="minorHAnsi"/>
          <w:sz w:val="22"/>
          <w:szCs w:val="22"/>
        </w:rPr>
      </w:pPr>
      <w:r w:rsidRPr="006A1F21">
        <w:rPr>
          <w:rFonts w:asciiTheme="minorHAnsi" w:hAnsiTheme="minorHAnsi" w:cstheme="minorHAnsi"/>
          <w:sz w:val="22"/>
          <w:szCs w:val="22"/>
        </w:rPr>
        <w:t>Once collected from the participant, all hardcopy informed consents and data collection forms will be stored in locked files in locked rooms in the study office and at ATSDR. The scanned copies will be uploaded to ATSDR designated MUST share on a daily basis, and the hardcopies will be physically delivered to ATSDR either at the end of data collection or upon request by Principal Investigators.  Hard copies must be sent to ATSDR when no longer needed in the field via service that provides for tracking and delivery signature.  Usually they will be mailed in batches and not individually.</w:t>
      </w:r>
    </w:p>
    <w:p w:rsidRPr="006A1F21" w:rsidR="00470F3A" w:rsidP="00470F3A" w:rsidRDefault="00470F3A" w14:paraId="14590A9B" w14:textId="77777777">
      <w:pPr>
        <w:pStyle w:val="NormalWeb"/>
        <w:rPr>
          <w:rFonts w:asciiTheme="minorHAnsi" w:hAnsiTheme="minorHAnsi" w:cstheme="minorHAnsi"/>
          <w:sz w:val="22"/>
          <w:szCs w:val="22"/>
        </w:rPr>
      </w:pPr>
      <w:r w:rsidRPr="006A1F21">
        <w:rPr>
          <w:rFonts w:asciiTheme="minorHAnsi" w:hAnsiTheme="minorHAnsi" w:cstheme="minorHAnsi"/>
          <w:sz w:val="22"/>
          <w:szCs w:val="22"/>
        </w:rPr>
        <w:t>Upon completion of the project and once the ATSDR has received all approved study related paper documents, the recipient will destroy those hardcopy documents not necessary to complete the study analyses or to contact study participants.</w:t>
      </w:r>
    </w:p>
    <w:p w:rsidRPr="006A1F21" w:rsidR="00470F3A" w:rsidP="00470F3A" w:rsidRDefault="00B27E4A" w14:paraId="36F8A1FE" w14:textId="77BC3A1B">
      <w:pPr>
        <w:pStyle w:val="Heading3"/>
      </w:pPr>
      <w:bookmarkStart w:name="_Toc529381603" w:id="136"/>
      <w:bookmarkStart w:name="_Toc49869153" w:id="137"/>
      <w:r w:rsidRPr="006A1F21">
        <w:lastRenderedPageBreak/>
        <w:t>1</w:t>
      </w:r>
      <w:r>
        <w:t>2</w:t>
      </w:r>
      <w:r w:rsidRPr="006A1F21" w:rsidR="00470F3A">
        <w:t>.1d. Data Security Measures at ATSDR</w:t>
      </w:r>
      <w:bookmarkEnd w:id="136"/>
      <w:bookmarkEnd w:id="137"/>
    </w:p>
    <w:p w:rsidRPr="006A1F21" w:rsidR="00470F3A" w:rsidP="00470F3A" w:rsidRDefault="00470F3A" w14:paraId="7B6B6443" w14:textId="77777777">
      <w:pPr>
        <w:pStyle w:val="NormalWeb"/>
        <w:rPr>
          <w:rFonts w:asciiTheme="minorHAnsi" w:hAnsiTheme="minorHAnsi" w:cstheme="minorHAnsi"/>
          <w:sz w:val="22"/>
          <w:szCs w:val="22"/>
        </w:rPr>
      </w:pPr>
      <w:r w:rsidRPr="006A1F21">
        <w:rPr>
          <w:rFonts w:asciiTheme="minorHAnsi" w:hAnsiTheme="minorHAnsi" w:cstheme="minorHAnsi"/>
          <w:sz w:val="22"/>
          <w:szCs w:val="22"/>
        </w:rPr>
        <w:t>Data security measures at ATSDR will comply with the CDC/ATSDR Protection of Information Resources Policy and the CDC/ATSDR IT Security Program Implementation Standards. These policies apply to all authorized ATSDR employees. All incidents involving a suspected or confirmed breach of PII must be reported to OCISO according to the policy titled OCISO/CDC Standard for Responding to Breaches of Personally Identifiable Information (PII).</w:t>
      </w:r>
    </w:p>
    <w:p w:rsidRPr="006A1F21" w:rsidR="00470F3A" w:rsidP="00470F3A" w:rsidRDefault="00470F3A" w14:paraId="61F25A1F" w14:textId="77777777">
      <w:pPr>
        <w:pStyle w:val="NormalWeb"/>
        <w:rPr>
          <w:rFonts w:asciiTheme="minorHAnsi" w:hAnsiTheme="minorHAnsi" w:cstheme="minorHAnsi"/>
          <w:sz w:val="22"/>
          <w:szCs w:val="22"/>
        </w:rPr>
      </w:pPr>
      <w:r w:rsidRPr="006A1F21">
        <w:rPr>
          <w:rFonts w:asciiTheme="minorHAnsi" w:hAnsiTheme="minorHAnsi" w:cstheme="minorHAnsi"/>
          <w:sz w:val="22"/>
          <w:szCs w:val="22"/>
        </w:rPr>
        <w:t>The CDC/ATSDR issues identity credentials based on the Federal Information Processing Standards (FIPS) Publication 201 for Personal Identity Verification (PIV) authentication of government employees’ identities. Security measures for physical access to secured facilities include the use of PIV Cards, security guards, and closed circuit TV monitoring.</w:t>
      </w:r>
    </w:p>
    <w:p w:rsidRPr="006A1F21" w:rsidR="00470F3A" w:rsidP="00470F3A" w:rsidRDefault="00470F3A" w14:paraId="297833CD" w14:textId="77777777">
      <w:pPr>
        <w:pStyle w:val="NormalWeb"/>
        <w:rPr>
          <w:rFonts w:asciiTheme="minorHAnsi" w:hAnsiTheme="minorHAnsi" w:cstheme="minorHAnsi"/>
          <w:sz w:val="22"/>
          <w:szCs w:val="22"/>
        </w:rPr>
      </w:pPr>
      <w:r w:rsidRPr="006A1F21">
        <w:rPr>
          <w:rFonts w:asciiTheme="minorHAnsi" w:hAnsiTheme="minorHAnsi" w:cstheme="minorHAnsi"/>
          <w:sz w:val="22"/>
          <w:szCs w:val="22"/>
        </w:rPr>
        <w:t>CDC/ATSDR policy requires employees to gain authorized logical access to its information systems through a unique electronic identity (User ID). The computer-controlled limits on what can be done by the user are assigned based on program roles and privilege requirements.</w:t>
      </w:r>
    </w:p>
    <w:p w:rsidRPr="006A1F21" w:rsidR="00470F3A" w:rsidP="00470F3A" w:rsidRDefault="00470F3A" w14:paraId="0367FF77" w14:textId="77777777">
      <w:pPr>
        <w:pStyle w:val="NormalWeb"/>
        <w:rPr>
          <w:rFonts w:asciiTheme="minorHAnsi" w:hAnsiTheme="minorHAnsi" w:cstheme="minorHAnsi"/>
          <w:sz w:val="22"/>
          <w:szCs w:val="22"/>
        </w:rPr>
      </w:pPr>
      <w:r w:rsidRPr="006A1F21">
        <w:rPr>
          <w:rFonts w:asciiTheme="minorHAnsi" w:hAnsiTheme="minorHAnsi" w:cstheme="minorHAnsi"/>
          <w:sz w:val="22"/>
          <w:szCs w:val="22"/>
        </w:rPr>
        <w:t>Authorized recipient researchers and CDC/ATSDR employees are required to:</w:t>
      </w:r>
    </w:p>
    <w:p w:rsidRPr="006A1F21" w:rsidR="00470F3A" w:rsidP="00470F3A" w:rsidRDefault="00470F3A" w14:paraId="47C0305A" w14:textId="77777777">
      <w:pPr>
        <w:pStyle w:val="NormalWeb"/>
        <w:ind w:left="1440" w:hanging="720"/>
        <w:rPr>
          <w:rFonts w:asciiTheme="minorHAnsi" w:hAnsiTheme="minorHAnsi" w:cstheme="minorHAnsi"/>
          <w:sz w:val="22"/>
          <w:szCs w:val="22"/>
        </w:rPr>
      </w:pPr>
      <w:r w:rsidRPr="006A1F21">
        <w:rPr>
          <w:rFonts w:asciiTheme="minorHAnsi" w:hAnsiTheme="minorHAnsi" w:cstheme="minorHAnsi"/>
          <w:sz w:val="22"/>
          <w:szCs w:val="22"/>
        </w:rPr>
        <w:t>•</w:t>
      </w:r>
      <w:r w:rsidRPr="006A1F21">
        <w:rPr>
          <w:rFonts w:asciiTheme="minorHAnsi" w:hAnsiTheme="minorHAnsi" w:cstheme="minorHAnsi"/>
          <w:sz w:val="22"/>
          <w:szCs w:val="22"/>
        </w:rPr>
        <w:tab/>
        <w:t>Complete required privacy and information security refresher training.</w:t>
      </w:r>
    </w:p>
    <w:p w:rsidRPr="006A1F21" w:rsidR="00470F3A" w:rsidP="00470F3A" w:rsidRDefault="00470F3A" w14:paraId="330BC869" w14:textId="77777777">
      <w:pPr>
        <w:pStyle w:val="NormalWeb"/>
        <w:ind w:left="1440" w:hanging="720"/>
        <w:rPr>
          <w:rFonts w:asciiTheme="minorHAnsi" w:hAnsiTheme="minorHAnsi" w:cstheme="minorHAnsi"/>
          <w:sz w:val="22"/>
          <w:szCs w:val="22"/>
        </w:rPr>
      </w:pPr>
      <w:r w:rsidRPr="006A1F21">
        <w:rPr>
          <w:rFonts w:asciiTheme="minorHAnsi" w:hAnsiTheme="minorHAnsi" w:cstheme="minorHAnsi"/>
          <w:sz w:val="22"/>
          <w:szCs w:val="22"/>
        </w:rPr>
        <w:t>•</w:t>
      </w:r>
      <w:r w:rsidRPr="006A1F21">
        <w:rPr>
          <w:rFonts w:asciiTheme="minorHAnsi" w:hAnsiTheme="minorHAnsi" w:cstheme="minorHAnsi"/>
          <w:sz w:val="22"/>
          <w:szCs w:val="22"/>
        </w:rPr>
        <w:tab/>
        <w:t>Read, acknowledge, sign (if online completion is not available), and comply with the HHS Rules of Behavior, as well as other applicable CDC/ATSDR- and system-specific rules of behavior before gaining access to the CDC/ATSDR’s systems and networks.</w:t>
      </w:r>
    </w:p>
    <w:p w:rsidRPr="006A1F21" w:rsidR="00470F3A" w:rsidP="00470F3A" w:rsidRDefault="00470F3A" w14:paraId="66142435" w14:textId="77777777">
      <w:pPr>
        <w:pStyle w:val="NormalWeb"/>
        <w:ind w:left="1440" w:hanging="720"/>
        <w:rPr>
          <w:rFonts w:asciiTheme="minorHAnsi" w:hAnsiTheme="minorHAnsi" w:cstheme="minorHAnsi"/>
          <w:sz w:val="22"/>
          <w:szCs w:val="22"/>
        </w:rPr>
      </w:pPr>
      <w:r w:rsidRPr="006A1F21">
        <w:rPr>
          <w:rFonts w:asciiTheme="minorHAnsi" w:hAnsiTheme="minorHAnsi" w:cstheme="minorHAnsi"/>
          <w:sz w:val="22"/>
          <w:szCs w:val="22"/>
        </w:rPr>
        <w:t>•</w:t>
      </w:r>
      <w:r w:rsidRPr="006A1F21">
        <w:rPr>
          <w:rFonts w:asciiTheme="minorHAnsi" w:hAnsiTheme="minorHAnsi" w:cstheme="minorHAnsi"/>
          <w:sz w:val="22"/>
          <w:szCs w:val="22"/>
        </w:rPr>
        <w:tab/>
        <w:t>Adhere to the requirements set forth in the CDC/ATSDR IT Security Program Implementation Standards, and other security policies and procedures that minimize the risk to CDC systems, networks, and data from malicious software and intrusions.</w:t>
      </w:r>
    </w:p>
    <w:p w:rsidRPr="006A1F21" w:rsidR="00470F3A" w:rsidP="00470F3A" w:rsidRDefault="00470F3A" w14:paraId="2DBDEAB5" w14:textId="77777777">
      <w:pPr>
        <w:pStyle w:val="NormalWeb"/>
        <w:ind w:left="1440" w:hanging="720"/>
        <w:rPr>
          <w:rFonts w:asciiTheme="minorHAnsi" w:hAnsiTheme="minorHAnsi" w:cstheme="minorHAnsi"/>
          <w:sz w:val="22"/>
          <w:szCs w:val="22"/>
        </w:rPr>
      </w:pPr>
      <w:r w:rsidRPr="006A1F21">
        <w:rPr>
          <w:rFonts w:asciiTheme="minorHAnsi" w:hAnsiTheme="minorHAnsi" w:cstheme="minorHAnsi"/>
          <w:sz w:val="22"/>
          <w:szCs w:val="22"/>
        </w:rPr>
        <w:t>•</w:t>
      </w:r>
      <w:r w:rsidRPr="006A1F21">
        <w:rPr>
          <w:rFonts w:asciiTheme="minorHAnsi" w:hAnsiTheme="minorHAnsi" w:cstheme="minorHAnsi"/>
          <w:sz w:val="22"/>
          <w:szCs w:val="22"/>
        </w:rPr>
        <w:tab/>
        <w:t>Abide by all applicable acceptable use policies and procedures regarding use or abuse of CDC/ATSDR IT resources.</w:t>
      </w:r>
    </w:p>
    <w:p w:rsidRPr="006A1F21" w:rsidR="00470F3A" w:rsidP="00470F3A" w:rsidRDefault="00470F3A" w14:paraId="69E1F958" w14:textId="77777777">
      <w:pPr>
        <w:pStyle w:val="NormalWeb"/>
        <w:rPr>
          <w:rFonts w:asciiTheme="minorHAnsi" w:hAnsiTheme="minorHAnsi" w:cstheme="minorHAnsi"/>
          <w:sz w:val="22"/>
          <w:szCs w:val="22"/>
        </w:rPr>
      </w:pPr>
      <w:r w:rsidRPr="006A1F21">
        <w:rPr>
          <w:rFonts w:asciiTheme="minorHAnsi" w:hAnsiTheme="minorHAnsi" w:cstheme="minorHAnsi"/>
          <w:sz w:val="22"/>
          <w:szCs w:val="22"/>
        </w:rPr>
        <w:t>All study records are subject to the ATSDR Comprehensive Record Control Schedule (CRCS), B-371, which contains authorized disposition instructions for ATSDR's administrative and program records. ATSDR is legally required to maintain its program-related records in accordance with disposition instructions contained in this comprehensive records control schedule. These retention periods have a direct impact on completing Freedom of Information Act (FOIA) requests and in applying the requirements of the Privacy Act. The current schedule requires ATSDR to retain and archive program records for a period of 75 years after the end of the study activities.</w:t>
      </w:r>
    </w:p>
    <w:p w:rsidRPr="006A1F21" w:rsidR="00470F3A" w:rsidP="00470F3A" w:rsidRDefault="00470F3A" w14:paraId="1D278BC6" w14:textId="77777777">
      <w:pPr>
        <w:pStyle w:val="NormalWeb"/>
        <w:rPr>
          <w:rFonts w:asciiTheme="minorHAnsi" w:hAnsiTheme="minorHAnsi" w:cstheme="minorHAnsi"/>
          <w:sz w:val="22"/>
          <w:szCs w:val="22"/>
        </w:rPr>
      </w:pPr>
      <w:r w:rsidRPr="006A1F21">
        <w:rPr>
          <w:rFonts w:asciiTheme="minorHAnsi" w:hAnsiTheme="minorHAnsi" w:cstheme="minorHAnsi"/>
          <w:sz w:val="22"/>
          <w:szCs w:val="22"/>
        </w:rPr>
        <w:t>Records are retained and disposed of in accordance with the CDC Records Control Schedule (B-321) and the ATSDR Comprehensive Records Control Schedule (B-371).</w:t>
      </w:r>
    </w:p>
    <w:p w:rsidRPr="006A1F21" w:rsidR="00470F3A" w:rsidP="00470F3A" w:rsidRDefault="00B27E4A" w14:paraId="1129E680" w14:textId="6A0A1CCE">
      <w:pPr>
        <w:pStyle w:val="Heading2"/>
      </w:pPr>
      <w:bookmarkStart w:name="_Toc529381604" w:id="138"/>
      <w:bookmarkStart w:name="_Toc49869154" w:id="139"/>
      <w:r w:rsidRPr="006A1F21">
        <w:t>1</w:t>
      </w:r>
      <w:r>
        <w:t>2</w:t>
      </w:r>
      <w:r w:rsidRPr="006A1F21" w:rsidR="00470F3A">
        <w:t>. 2. Onboarding of Staff</w:t>
      </w:r>
      <w:bookmarkEnd w:id="138"/>
      <w:bookmarkEnd w:id="139"/>
    </w:p>
    <w:p w:rsidRPr="006A1F21" w:rsidR="00470F3A" w:rsidP="00470F3A" w:rsidRDefault="00470F3A" w14:paraId="0F7C7F7D" w14:textId="77777777">
      <w:pPr>
        <w:rPr>
          <w:rFonts w:asciiTheme="minorHAnsi" w:hAnsiTheme="minorHAnsi" w:cstheme="minorHAnsi"/>
          <w:b/>
          <w:sz w:val="22"/>
          <w:szCs w:val="22"/>
        </w:rPr>
      </w:pPr>
    </w:p>
    <w:p w:rsidRPr="006A1F21" w:rsidR="00470F3A" w:rsidP="00470F3A" w:rsidRDefault="00470F3A" w14:paraId="3633A0B9" w14:textId="77777777">
      <w:pPr>
        <w:rPr>
          <w:rFonts w:asciiTheme="minorHAnsi" w:hAnsiTheme="minorHAnsi" w:cstheme="minorHAnsi"/>
          <w:sz w:val="22"/>
          <w:szCs w:val="22"/>
        </w:rPr>
      </w:pPr>
      <w:r w:rsidRPr="006A1F21">
        <w:rPr>
          <w:rFonts w:asciiTheme="minorHAnsi" w:hAnsiTheme="minorHAnsi" w:cstheme="minorHAnsi"/>
          <w:sz w:val="22"/>
          <w:szCs w:val="22"/>
        </w:rPr>
        <w:t>The contractor will notify the principal investigator as new contract staff join the study.  New contractor staff will need to sign the following before beginning work on the study:</w:t>
      </w:r>
    </w:p>
    <w:p w:rsidRPr="006A1F21" w:rsidR="00470F3A" w:rsidP="001C0CB5" w:rsidRDefault="00470F3A" w14:paraId="75A9A987" w14:textId="77777777">
      <w:pPr>
        <w:pStyle w:val="ListParagraph"/>
        <w:numPr>
          <w:ilvl w:val="1"/>
          <w:numId w:val="37"/>
        </w:numPr>
        <w:spacing w:after="160"/>
        <w:ind w:left="720" w:hanging="270"/>
        <w:rPr>
          <w:rFonts w:asciiTheme="minorHAnsi" w:hAnsiTheme="minorHAnsi" w:cstheme="minorHAnsi"/>
          <w:sz w:val="22"/>
          <w:szCs w:val="22"/>
        </w:rPr>
      </w:pPr>
      <w:r w:rsidRPr="006A1F21">
        <w:rPr>
          <w:rFonts w:asciiTheme="minorHAnsi" w:hAnsiTheme="minorHAnsi" w:cstheme="minorHAnsi"/>
          <w:sz w:val="22"/>
          <w:szCs w:val="22"/>
        </w:rPr>
        <w:t>Non-Disclosure Agreement (contractors only and if applicable)</w:t>
      </w:r>
    </w:p>
    <w:p w:rsidRPr="006A1F21" w:rsidR="00470F3A" w:rsidP="001C0CB5" w:rsidRDefault="00470F3A" w14:paraId="08D99576" w14:textId="77777777">
      <w:pPr>
        <w:pStyle w:val="ListParagraph"/>
        <w:numPr>
          <w:ilvl w:val="1"/>
          <w:numId w:val="37"/>
        </w:numPr>
        <w:spacing w:after="160"/>
        <w:ind w:left="720" w:hanging="270"/>
        <w:rPr>
          <w:rFonts w:asciiTheme="minorHAnsi" w:hAnsiTheme="minorHAnsi" w:cstheme="minorHAnsi"/>
          <w:sz w:val="22"/>
          <w:szCs w:val="22"/>
        </w:rPr>
      </w:pPr>
      <w:r w:rsidRPr="006A1F21">
        <w:rPr>
          <w:rFonts w:asciiTheme="minorHAnsi" w:hAnsiTheme="minorHAnsi" w:cstheme="minorHAnsi"/>
          <w:sz w:val="22"/>
          <w:szCs w:val="22"/>
        </w:rPr>
        <w:t>Study Specific Rules of Behavior</w:t>
      </w:r>
    </w:p>
    <w:p w:rsidRPr="006A1F21" w:rsidR="00470F3A" w:rsidP="00470F3A" w:rsidRDefault="00470F3A" w14:paraId="1E477542" w14:textId="77777777">
      <w:pPr>
        <w:rPr>
          <w:rFonts w:asciiTheme="minorHAnsi" w:hAnsiTheme="minorHAnsi" w:cstheme="minorHAnsi"/>
          <w:sz w:val="22"/>
          <w:szCs w:val="22"/>
        </w:rPr>
      </w:pPr>
      <w:r w:rsidRPr="006A1F21">
        <w:rPr>
          <w:rFonts w:asciiTheme="minorHAnsi" w:hAnsiTheme="minorHAnsi" w:cstheme="minorHAnsi"/>
          <w:sz w:val="22"/>
          <w:szCs w:val="22"/>
        </w:rPr>
        <w:t xml:space="preserve">Both documents should be provided to the principal investigator and data manager for secure storage in the Admin folder of the encrypted MUST share. </w:t>
      </w:r>
    </w:p>
    <w:p w:rsidRPr="006A1F21" w:rsidR="00470F3A" w:rsidP="00470F3A" w:rsidRDefault="00470F3A" w14:paraId="366A30F4" w14:textId="77777777">
      <w:pPr>
        <w:rPr>
          <w:rFonts w:asciiTheme="minorHAnsi" w:hAnsiTheme="minorHAnsi" w:cstheme="minorHAnsi"/>
          <w:sz w:val="22"/>
          <w:szCs w:val="22"/>
        </w:rPr>
      </w:pPr>
    </w:p>
    <w:p w:rsidRPr="006A1F21" w:rsidR="00470F3A" w:rsidP="001C0CB5" w:rsidRDefault="00470F3A" w14:paraId="22E4E186" w14:textId="77777777">
      <w:pPr>
        <w:pStyle w:val="ListParagraph"/>
        <w:numPr>
          <w:ilvl w:val="0"/>
          <w:numId w:val="39"/>
        </w:numPr>
        <w:spacing w:after="160"/>
        <w:ind w:left="360" w:firstLine="90"/>
        <w:rPr>
          <w:rFonts w:asciiTheme="minorHAnsi" w:hAnsiTheme="minorHAnsi" w:cstheme="minorHAnsi"/>
          <w:b/>
          <w:sz w:val="22"/>
          <w:szCs w:val="22"/>
        </w:rPr>
      </w:pPr>
      <w:r w:rsidRPr="006A1F21">
        <w:rPr>
          <w:rFonts w:asciiTheme="minorHAnsi" w:hAnsiTheme="minorHAnsi" w:cstheme="minorHAnsi"/>
          <w:sz w:val="22"/>
          <w:szCs w:val="22"/>
        </w:rPr>
        <w:t>OC: Administrative Officer for Center/Division/Branch</w:t>
      </w:r>
    </w:p>
    <w:p w:rsidRPr="006A1F21" w:rsidR="00470F3A" w:rsidP="001C0CB5" w:rsidRDefault="00470F3A" w14:paraId="41ACA633" w14:textId="77777777">
      <w:pPr>
        <w:pStyle w:val="ListParagraph"/>
        <w:numPr>
          <w:ilvl w:val="0"/>
          <w:numId w:val="39"/>
        </w:numPr>
        <w:spacing w:after="160"/>
        <w:ind w:left="360" w:firstLine="90"/>
        <w:rPr>
          <w:rFonts w:asciiTheme="minorHAnsi" w:hAnsiTheme="minorHAnsi" w:cstheme="minorHAnsi"/>
          <w:b/>
          <w:sz w:val="22"/>
          <w:szCs w:val="22"/>
        </w:rPr>
      </w:pPr>
      <w:r w:rsidRPr="006A1F21">
        <w:rPr>
          <w:rFonts w:asciiTheme="minorHAnsi" w:hAnsiTheme="minorHAnsi" w:cstheme="minorHAnsi"/>
          <w:sz w:val="22"/>
          <w:szCs w:val="22"/>
        </w:rPr>
        <w:t>Forms needed: People processing Intake Profile, E-QIP, New User form (</w:t>
      </w:r>
      <w:hyperlink w:history="1" r:id="rId39">
        <w:r w:rsidRPr="006A1F21">
          <w:rPr>
            <w:rStyle w:val="Hyperlink"/>
            <w:rFonts w:asciiTheme="minorHAnsi" w:hAnsiTheme="minorHAnsi" w:cstheme="minorHAnsi"/>
            <w:sz w:val="22"/>
            <w:szCs w:val="22"/>
          </w:rPr>
          <w:t>http://itsotools.cdc.gov/csb/newuser.aspx</w:t>
        </w:r>
      </w:hyperlink>
      <w:r w:rsidRPr="006A1F21">
        <w:rPr>
          <w:rFonts w:asciiTheme="minorHAnsi" w:hAnsiTheme="minorHAnsi" w:cstheme="minorHAnsi"/>
          <w:sz w:val="22"/>
          <w:szCs w:val="22"/>
        </w:rPr>
        <w:t>)</w:t>
      </w:r>
    </w:p>
    <w:p w:rsidRPr="006A1F21" w:rsidR="00470F3A" w:rsidP="001C0CB5" w:rsidRDefault="00470F3A" w14:paraId="1770C82C" w14:textId="77777777">
      <w:pPr>
        <w:pStyle w:val="ListParagraph"/>
        <w:numPr>
          <w:ilvl w:val="0"/>
          <w:numId w:val="39"/>
        </w:numPr>
        <w:spacing w:after="160"/>
        <w:ind w:left="360" w:firstLine="90"/>
        <w:rPr>
          <w:rFonts w:asciiTheme="minorHAnsi" w:hAnsiTheme="minorHAnsi" w:cstheme="minorHAnsi"/>
          <w:sz w:val="22"/>
          <w:szCs w:val="22"/>
        </w:rPr>
      </w:pPr>
      <w:r w:rsidRPr="006A1F21">
        <w:rPr>
          <w:rFonts w:asciiTheme="minorHAnsi" w:hAnsiTheme="minorHAnsi" w:cstheme="minorHAnsi"/>
          <w:sz w:val="22"/>
          <w:szCs w:val="22"/>
        </w:rPr>
        <w:t>Trainings needed: Security Awareness Training (SAT), Safety Survival Skills Training (SSST)</w:t>
      </w:r>
    </w:p>
    <w:p w:rsidRPr="006A1F21" w:rsidR="00470F3A" w:rsidP="001C0CB5" w:rsidRDefault="00470F3A" w14:paraId="5CBC0B10" w14:textId="77777777">
      <w:pPr>
        <w:pStyle w:val="ListParagraph"/>
        <w:numPr>
          <w:ilvl w:val="0"/>
          <w:numId w:val="39"/>
        </w:numPr>
        <w:spacing w:after="160"/>
        <w:ind w:left="360" w:firstLine="90"/>
        <w:rPr>
          <w:rFonts w:asciiTheme="minorHAnsi" w:hAnsiTheme="minorHAnsi" w:cstheme="minorHAnsi"/>
          <w:sz w:val="22"/>
          <w:szCs w:val="22"/>
        </w:rPr>
      </w:pPr>
      <w:r w:rsidRPr="006A1F21">
        <w:rPr>
          <w:rFonts w:asciiTheme="minorHAnsi" w:hAnsiTheme="minorHAnsi" w:cstheme="minorHAnsi"/>
          <w:sz w:val="22"/>
          <w:szCs w:val="22"/>
        </w:rPr>
        <w:t>CITI training required for conducting Human Subjects Research</w:t>
      </w:r>
    </w:p>
    <w:p w:rsidRPr="006A1F21" w:rsidR="00470F3A" w:rsidP="00470F3A" w:rsidRDefault="00470F3A" w14:paraId="35013ECD" w14:textId="77777777">
      <w:pPr>
        <w:rPr>
          <w:rFonts w:asciiTheme="minorHAnsi" w:hAnsiTheme="minorHAnsi" w:cstheme="minorHAnsi"/>
          <w:sz w:val="22"/>
          <w:szCs w:val="22"/>
        </w:rPr>
      </w:pPr>
    </w:p>
    <w:p w:rsidRPr="006A1F21" w:rsidR="00470F3A" w:rsidP="00470F3A" w:rsidRDefault="00470F3A" w14:paraId="0BD31E16" w14:textId="77777777">
      <w:pPr>
        <w:rPr>
          <w:rFonts w:asciiTheme="minorHAnsi" w:hAnsiTheme="minorHAnsi" w:cstheme="minorHAnsi"/>
          <w:sz w:val="22"/>
          <w:szCs w:val="22"/>
        </w:rPr>
      </w:pPr>
      <w:r w:rsidRPr="006A1F21">
        <w:rPr>
          <w:rFonts w:asciiTheme="minorHAnsi" w:hAnsiTheme="minorHAnsi" w:cstheme="minorHAnsi"/>
          <w:sz w:val="22"/>
          <w:szCs w:val="22"/>
        </w:rPr>
        <w:t>A Public Trust Level 5 background investigation should at least have been initiated for all staff working with personally identifiable information (PII). Status for all staff should be cleared or complete.</w:t>
      </w:r>
    </w:p>
    <w:p w:rsidRPr="006A1F21" w:rsidR="00470F3A" w:rsidP="00470F3A" w:rsidRDefault="00470F3A" w14:paraId="3D35DCC7" w14:textId="77777777">
      <w:pPr>
        <w:rPr>
          <w:rFonts w:asciiTheme="minorHAnsi" w:hAnsiTheme="minorHAnsi" w:cstheme="minorHAnsi"/>
          <w:sz w:val="22"/>
          <w:szCs w:val="22"/>
        </w:rPr>
      </w:pPr>
    </w:p>
    <w:tbl>
      <w:tblPr>
        <w:tblW w:w="0" w:type="auto"/>
        <w:tblInd w:w="1387" w:type="dxa"/>
        <w:tblBorders>
          <w:top w:val="single" w:color="C8C8C8" w:sz="6" w:space="0"/>
          <w:left w:val="single" w:color="C8C8C8" w:sz="6" w:space="0"/>
          <w:bottom w:val="single" w:color="C8C8C8" w:sz="6" w:space="0"/>
          <w:right w:val="single" w:color="C8C8C8" w:sz="6" w:space="0"/>
        </w:tblBorders>
        <w:tblCellMar>
          <w:top w:w="15" w:type="dxa"/>
          <w:left w:w="15" w:type="dxa"/>
          <w:bottom w:w="15" w:type="dxa"/>
          <w:right w:w="15" w:type="dxa"/>
        </w:tblCellMar>
        <w:tblLook w:val="04A0" w:firstRow="1" w:lastRow="0" w:firstColumn="1" w:lastColumn="0" w:noHBand="0" w:noVBand="1"/>
      </w:tblPr>
      <w:tblGrid>
        <w:gridCol w:w="2356"/>
        <w:gridCol w:w="974"/>
      </w:tblGrid>
      <w:tr w:rsidRPr="006A1F21" w:rsidR="00470F3A" w:rsidTr="001C4868" w14:paraId="66D41F6C" w14:textId="77777777">
        <w:tc>
          <w:tcPr>
            <w:tcW w:w="0" w:type="auto"/>
            <w:tcBorders>
              <w:top w:val="single" w:color="C8C8C8" w:sz="6" w:space="0"/>
              <w:left w:val="single" w:color="C8C8C8" w:sz="6" w:space="0"/>
              <w:bottom w:val="single" w:color="C8C8C8" w:sz="6" w:space="0"/>
              <w:right w:val="single" w:color="C8C8C8" w:sz="6" w:space="0"/>
            </w:tcBorders>
            <w:shd w:val="clear" w:color="auto" w:fill="E2E2E2"/>
            <w:tcMar>
              <w:top w:w="45" w:type="dxa"/>
              <w:left w:w="45" w:type="dxa"/>
              <w:bottom w:w="45" w:type="dxa"/>
              <w:right w:w="45" w:type="dxa"/>
            </w:tcMar>
            <w:vAlign w:val="center"/>
            <w:hideMark/>
          </w:tcPr>
          <w:p w:rsidRPr="006A1F21" w:rsidR="00470F3A" w:rsidP="001C4868" w:rsidRDefault="00470F3A" w14:paraId="56638D44" w14:textId="77777777">
            <w:pPr>
              <w:rPr>
                <w:rFonts w:asciiTheme="minorHAnsi" w:hAnsiTheme="minorHAnsi" w:cstheme="minorHAnsi"/>
                <w:b/>
                <w:bCs/>
                <w:sz w:val="22"/>
                <w:szCs w:val="22"/>
              </w:rPr>
            </w:pPr>
            <w:r w:rsidRPr="006A1F21">
              <w:rPr>
                <w:rFonts w:asciiTheme="minorHAnsi" w:hAnsiTheme="minorHAnsi" w:cstheme="minorHAnsi"/>
                <w:b/>
                <w:bCs/>
                <w:sz w:val="22"/>
                <w:szCs w:val="22"/>
              </w:rPr>
              <w:t>Credential</w:t>
            </w:r>
          </w:p>
        </w:tc>
        <w:tc>
          <w:tcPr>
            <w:tcW w:w="0" w:type="auto"/>
            <w:tcBorders>
              <w:top w:val="single" w:color="C8C8C8" w:sz="6" w:space="0"/>
              <w:left w:val="single" w:color="C8C8C8" w:sz="6" w:space="0"/>
              <w:bottom w:val="single" w:color="C8C8C8" w:sz="6" w:space="0"/>
              <w:right w:val="single" w:color="C8C8C8" w:sz="6" w:space="0"/>
            </w:tcBorders>
            <w:shd w:val="clear" w:color="auto" w:fill="E2E2E2"/>
            <w:tcMar>
              <w:top w:w="45" w:type="dxa"/>
              <w:left w:w="45" w:type="dxa"/>
              <w:bottom w:w="45" w:type="dxa"/>
              <w:right w:w="45" w:type="dxa"/>
            </w:tcMar>
            <w:vAlign w:val="center"/>
            <w:hideMark/>
          </w:tcPr>
          <w:p w:rsidRPr="006A1F21" w:rsidR="00470F3A" w:rsidP="001C4868" w:rsidRDefault="00470F3A" w14:paraId="442F54C7" w14:textId="77777777">
            <w:pPr>
              <w:rPr>
                <w:rFonts w:asciiTheme="minorHAnsi" w:hAnsiTheme="minorHAnsi" w:cstheme="minorHAnsi"/>
                <w:b/>
                <w:bCs/>
                <w:sz w:val="22"/>
                <w:szCs w:val="22"/>
              </w:rPr>
            </w:pPr>
            <w:r w:rsidRPr="006A1F21">
              <w:rPr>
                <w:rFonts w:asciiTheme="minorHAnsi" w:hAnsiTheme="minorHAnsi" w:cstheme="minorHAnsi"/>
                <w:b/>
                <w:bCs/>
                <w:sz w:val="22"/>
                <w:szCs w:val="22"/>
              </w:rPr>
              <w:t>Status</w:t>
            </w:r>
          </w:p>
        </w:tc>
      </w:tr>
      <w:tr w:rsidRPr="006A1F21" w:rsidR="00470F3A" w:rsidTr="001C4868" w14:paraId="0278DF34" w14:textId="77777777">
        <w:tc>
          <w:tcPr>
            <w:tcW w:w="0" w:type="auto"/>
            <w:tcBorders>
              <w:top w:val="single" w:color="C8C8C8" w:sz="6" w:space="0"/>
              <w:left w:val="single" w:color="C8C8C8" w:sz="6" w:space="0"/>
              <w:bottom w:val="single" w:color="C8C8C8" w:sz="6" w:space="0"/>
              <w:right w:val="single" w:color="C8C8C8" w:sz="6" w:space="0"/>
            </w:tcBorders>
            <w:tcMar>
              <w:top w:w="45" w:type="dxa"/>
              <w:left w:w="45" w:type="dxa"/>
              <w:bottom w:w="45" w:type="dxa"/>
              <w:right w:w="45" w:type="dxa"/>
            </w:tcMar>
            <w:vAlign w:val="center"/>
            <w:hideMark/>
          </w:tcPr>
          <w:p w:rsidRPr="006A1F21" w:rsidR="00470F3A" w:rsidP="001C4868" w:rsidRDefault="00470F3A" w14:paraId="72C656DC" w14:textId="77777777">
            <w:pPr>
              <w:rPr>
                <w:rFonts w:asciiTheme="minorHAnsi" w:hAnsiTheme="minorHAnsi" w:cstheme="minorHAnsi"/>
                <w:sz w:val="22"/>
                <w:szCs w:val="22"/>
              </w:rPr>
            </w:pPr>
            <w:r w:rsidRPr="006A1F21">
              <w:rPr>
                <w:rFonts w:asciiTheme="minorHAnsi" w:hAnsiTheme="minorHAnsi" w:cstheme="minorHAnsi"/>
                <w:sz w:val="22"/>
                <w:szCs w:val="22"/>
              </w:rPr>
              <w:t>Background Investigation</w:t>
            </w:r>
          </w:p>
        </w:tc>
        <w:tc>
          <w:tcPr>
            <w:tcW w:w="0" w:type="auto"/>
            <w:tcBorders>
              <w:top w:val="single" w:color="C8C8C8" w:sz="6" w:space="0"/>
              <w:left w:val="single" w:color="C8C8C8" w:sz="6" w:space="0"/>
              <w:bottom w:val="single" w:color="C8C8C8" w:sz="6" w:space="0"/>
              <w:right w:val="single" w:color="C8C8C8" w:sz="6" w:space="0"/>
            </w:tcBorders>
            <w:tcMar>
              <w:top w:w="45" w:type="dxa"/>
              <w:left w:w="45" w:type="dxa"/>
              <w:bottom w:w="45" w:type="dxa"/>
              <w:right w:w="45" w:type="dxa"/>
            </w:tcMar>
            <w:vAlign w:val="center"/>
            <w:hideMark/>
          </w:tcPr>
          <w:p w:rsidRPr="006A1F21" w:rsidR="00470F3A" w:rsidP="001C4868" w:rsidRDefault="00470F3A" w14:paraId="3DFF33F4" w14:textId="77777777">
            <w:pPr>
              <w:rPr>
                <w:rFonts w:asciiTheme="minorHAnsi" w:hAnsiTheme="minorHAnsi" w:cstheme="minorHAnsi"/>
                <w:b/>
                <w:color w:val="00B050"/>
                <w:sz w:val="22"/>
                <w:szCs w:val="22"/>
              </w:rPr>
            </w:pPr>
            <w:r w:rsidRPr="006A1F21">
              <w:rPr>
                <w:rFonts w:asciiTheme="minorHAnsi" w:hAnsiTheme="minorHAnsi" w:cstheme="minorHAnsi"/>
                <w:b/>
                <w:color w:val="00B050"/>
                <w:sz w:val="22"/>
                <w:szCs w:val="22"/>
              </w:rPr>
              <w:t>Cleared</w:t>
            </w:r>
          </w:p>
        </w:tc>
      </w:tr>
      <w:tr w:rsidRPr="006A1F21" w:rsidR="00470F3A" w:rsidTr="001C4868" w14:paraId="06D6B089" w14:textId="77777777">
        <w:tc>
          <w:tcPr>
            <w:tcW w:w="0" w:type="auto"/>
            <w:tcBorders>
              <w:top w:val="single" w:color="C8C8C8" w:sz="6" w:space="0"/>
              <w:left w:val="single" w:color="C8C8C8" w:sz="6" w:space="0"/>
              <w:bottom w:val="single" w:color="C8C8C8" w:sz="6" w:space="0"/>
              <w:right w:val="single" w:color="C8C8C8" w:sz="6" w:space="0"/>
            </w:tcBorders>
            <w:tcMar>
              <w:top w:w="45" w:type="dxa"/>
              <w:left w:w="45" w:type="dxa"/>
              <w:bottom w:w="45" w:type="dxa"/>
              <w:right w:w="45" w:type="dxa"/>
            </w:tcMar>
            <w:vAlign w:val="center"/>
            <w:hideMark/>
          </w:tcPr>
          <w:p w:rsidRPr="006A1F21" w:rsidR="00470F3A" w:rsidP="001C4868" w:rsidRDefault="00470F3A" w14:paraId="72176CE9" w14:textId="77777777">
            <w:pPr>
              <w:rPr>
                <w:rFonts w:asciiTheme="minorHAnsi" w:hAnsiTheme="minorHAnsi" w:cstheme="minorHAnsi"/>
                <w:sz w:val="22"/>
                <w:szCs w:val="22"/>
              </w:rPr>
            </w:pPr>
            <w:r w:rsidRPr="006A1F21">
              <w:rPr>
                <w:rFonts w:asciiTheme="minorHAnsi" w:hAnsiTheme="minorHAnsi" w:cstheme="minorHAnsi"/>
                <w:sz w:val="22"/>
                <w:szCs w:val="22"/>
              </w:rPr>
              <w:t>Network Access</w:t>
            </w:r>
          </w:p>
        </w:tc>
        <w:tc>
          <w:tcPr>
            <w:tcW w:w="0" w:type="auto"/>
            <w:tcBorders>
              <w:top w:val="single" w:color="C8C8C8" w:sz="6" w:space="0"/>
              <w:left w:val="single" w:color="C8C8C8" w:sz="6" w:space="0"/>
              <w:bottom w:val="single" w:color="C8C8C8" w:sz="6" w:space="0"/>
              <w:right w:val="single" w:color="C8C8C8" w:sz="6" w:space="0"/>
            </w:tcBorders>
            <w:tcMar>
              <w:top w:w="45" w:type="dxa"/>
              <w:left w:w="45" w:type="dxa"/>
              <w:bottom w:w="45" w:type="dxa"/>
              <w:right w:w="45" w:type="dxa"/>
            </w:tcMar>
            <w:vAlign w:val="center"/>
            <w:hideMark/>
          </w:tcPr>
          <w:p w:rsidRPr="006A1F21" w:rsidR="00470F3A" w:rsidP="001C4868" w:rsidRDefault="00470F3A" w14:paraId="07BA0822" w14:textId="77777777">
            <w:pPr>
              <w:rPr>
                <w:rFonts w:asciiTheme="minorHAnsi" w:hAnsiTheme="minorHAnsi" w:cstheme="minorHAnsi"/>
                <w:b/>
                <w:color w:val="00B050"/>
                <w:sz w:val="22"/>
                <w:szCs w:val="22"/>
              </w:rPr>
            </w:pPr>
            <w:r w:rsidRPr="006A1F21">
              <w:rPr>
                <w:rFonts w:asciiTheme="minorHAnsi" w:hAnsiTheme="minorHAnsi" w:cstheme="minorHAnsi"/>
                <w:b/>
                <w:color w:val="00B050"/>
                <w:sz w:val="22"/>
                <w:szCs w:val="22"/>
              </w:rPr>
              <w:t>Cleared</w:t>
            </w:r>
          </w:p>
        </w:tc>
      </w:tr>
      <w:tr w:rsidRPr="006A1F21" w:rsidR="00470F3A" w:rsidTr="001C4868" w14:paraId="4B7A95E5" w14:textId="77777777">
        <w:tc>
          <w:tcPr>
            <w:tcW w:w="0" w:type="auto"/>
            <w:tcBorders>
              <w:top w:val="single" w:color="C8C8C8" w:sz="6" w:space="0"/>
              <w:left w:val="single" w:color="C8C8C8" w:sz="6" w:space="0"/>
              <w:bottom w:val="single" w:color="C8C8C8" w:sz="6" w:space="0"/>
              <w:right w:val="single" w:color="C8C8C8" w:sz="6" w:space="0"/>
            </w:tcBorders>
            <w:tcMar>
              <w:top w:w="45" w:type="dxa"/>
              <w:left w:w="45" w:type="dxa"/>
              <w:bottom w:w="45" w:type="dxa"/>
              <w:right w:w="45" w:type="dxa"/>
            </w:tcMar>
            <w:vAlign w:val="center"/>
            <w:hideMark/>
          </w:tcPr>
          <w:p w:rsidRPr="006A1F21" w:rsidR="00470F3A" w:rsidP="001C4868" w:rsidRDefault="00470F3A" w14:paraId="753F2360" w14:textId="77777777">
            <w:pPr>
              <w:rPr>
                <w:rFonts w:asciiTheme="minorHAnsi" w:hAnsiTheme="minorHAnsi" w:cstheme="minorHAnsi"/>
                <w:sz w:val="22"/>
                <w:szCs w:val="22"/>
              </w:rPr>
            </w:pPr>
            <w:r w:rsidRPr="006A1F21">
              <w:rPr>
                <w:rFonts w:asciiTheme="minorHAnsi" w:hAnsiTheme="minorHAnsi" w:cstheme="minorHAnsi"/>
                <w:sz w:val="22"/>
                <w:szCs w:val="22"/>
              </w:rPr>
              <w:t>SAT Date</w:t>
            </w:r>
          </w:p>
        </w:tc>
        <w:tc>
          <w:tcPr>
            <w:tcW w:w="0" w:type="auto"/>
            <w:tcBorders>
              <w:top w:val="single" w:color="C8C8C8" w:sz="6" w:space="0"/>
              <w:left w:val="single" w:color="C8C8C8" w:sz="6" w:space="0"/>
              <w:bottom w:val="single" w:color="C8C8C8" w:sz="6" w:space="0"/>
              <w:right w:val="single" w:color="C8C8C8" w:sz="6" w:space="0"/>
            </w:tcBorders>
            <w:tcMar>
              <w:top w:w="45" w:type="dxa"/>
              <w:left w:w="45" w:type="dxa"/>
              <w:bottom w:w="45" w:type="dxa"/>
              <w:right w:w="45" w:type="dxa"/>
            </w:tcMar>
            <w:vAlign w:val="center"/>
            <w:hideMark/>
          </w:tcPr>
          <w:p w:rsidRPr="006A1F21" w:rsidR="00470F3A" w:rsidP="001C4868" w:rsidRDefault="00470F3A" w14:paraId="123D0F24" w14:textId="77777777">
            <w:pPr>
              <w:rPr>
                <w:rFonts w:asciiTheme="minorHAnsi" w:hAnsiTheme="minorHAnsi" w:cstheme="minorHAnsi"/>
                <w:b/>
                <w:color w:val="00B050"/>
                <w:sz w:val="22"/>
                <w:szCs w:val="22"/>
              </w:rPr>
            </w:pPr>
            <w:r w:rsidRPr="006A1F21">
              <w:rPr>
                <w:rFonts w:asciiTheme="minorHAnsi" w:hAnsiTheme="minorHAnsi" w:cstheme="minorHAnsi"/>
                <w:b/>
                <w:color w:val="00B050"/>
                <w:sz w:val="22"/>
                <w:szCs w:val="22"/>
              </w:rPr>
              <w:t>Complete</w:t>
            </w:r>
          </w:p>
        </w:tc>
      </w:tr>
      <w:tr w:rsidRPr="006A1F21" w:rsidR="00470F3A" w:rsidTr="001C4868" w14:paraId="01C6215C" w14:textId="77777777">
        <w:tc>
          <w:tcPr>
            <w:tcW w:w="0" w:type="auto"/>
            <w:tcBorders>
              <w:top w:val="single" w:color="C8C8C8" w:sz="6" w:space="0"/>
              <w:left w:val="single" w:color="C8C8C8" w:sz="6" w:space="0"/>
              <w:bottom w:val="single" w:color="C8C8C8" w:sz="6" w:space="0"/>
              <w:right w:val="single" w:color="C8C8C8" w:sz="6" w:space="0"/>
            </w:tcBorders>
            <w:tcMar>
              <w:top w:w="45" w:type="dxa"/>
              <w:left w:w="45" w:type="dxa"/>
              <w:bottom w:w="45" w:type="dxa"/>
              <w:right w:w="45" w:type="dxa"/>
            </w:tcMar>
            <w:vAlign w:val="center"/>
            <w:hideMark/>
          </w:tcPr>
          <w:p w:rsidRPr="006A1F21" w:rsidR="00470F3A" w:rsidP="001C4868" w:rsidRDefault="00470F3A" w14:paraId="38D54669" w14:textId="77777777">
            <w:pPr>
              <w:rPr>
                <w:rFonts w:asciiTheme="minorHAnsi" w:hAnsiTheme="minorHAnsi" w:cstheme="minorHAnsi"/>
                <w:sz w:val="22"/>
                <w:szCs w:val="22"/>
              </w:rPr>
            </w:pPr>
            <w:r w:rsidRPr="006A1F21">
              <w:rPr>
                <w:rFonts w:asciiTheme="minorHAnsi" w:hAnsiTheme="minorHAnsi" w:cstheme="minorHAnsi"/>
                <w:sz w:val="22"/>
                <w:szCs w:val="22"/>
              </w:rPr>
              <w:t>Safety Survival Skills</w:t>
            </w:r>
          </w:p>
        </w:tc>
        <w:tc>
          <w:tcPr>
            <w:tcW w:w="0" w:type="auto"/>
            <w:tcBorders>
              <w:top w:val="single" w:color="C8C8C8" w:sz="6" w:space="0"/>
              <w:left w:val="single" w:color="C8C8C8" w:sz="6" w:space="0"/>
              <w:bottom w:val="single" w:color="C8C8C8" w:sz="6" w:space="0"/>
              <w:right w:val="single" w:color="C8C8C8" w:sz="6" w:space="0"/>
            </w:tcBorders>
            <w:tcMar>
              <w:top w:w="45" w:type="dxa"/>
              <w:left w:w="45" w:type="dxa"/>
              <w:bottom w:w="45" w:type="dxa"/>
              <w:right w:w="45" w:type="dxa"/>
            </w:tcMar>
            <w:vAlign w:val="center"/>
            <w:hideMark/>
          </w:tcPr>
          <w:p w:rsidRPr="006A1F21" w:rsidR="00470F3A" w:rsidP="001C4868" w:rsidRDefault="00470F3A" w14:paraId="68FB0A46" w14:textId="77777777">
            <w:pPr>
              <w:rPr>
                <w:rFonts w:asciiTheme="minorHAnsi" w:hAnsiTheme="minorHAnsi" w:cstheme="minorHAnsi"/>
                <w:b/>
                <w:color w:val="00B050"/>
                <w:sz w:val="22"/>
                <w:szCs w:val="22"/>
              </w:rPr>
            </w:pPr>
            <w:r w:rsidRPr="006A1F21">
              <w:rPr>
                <w:rFonts w:asciiTheme="minorHAnsi" w:hAnsiTheme="minorHAnsi" w:cstheme="minorHAnsi"/>
                <w:b/>
                <w:color w:val="00B050"/>
                <w:sz w:val="22"/>
                <w:szCs w:val="22"/>
              </w:rPr>
              <w:t>Cleared</w:t>
            </w:r>
          </w:p>
        </w:tc>
      </w:tr>
    </w:tbl>
    <w:p w:rsidRPr="006A1F21" w:rsidR="00470F3A" w:rsidP="00470F3A" w:rsidRDefault="00470F3A" w14:paraId="28FA788D" w14:textId="77777777">
      <w:pPr>
        <w:rPr>
          <w:rFonts w:asciiTheme="minorHAnsi" w:hAnsiTheme="minorHAnsi" w:cstheme="minorHAnsi"/>
          <w:sz w:val="22"/>
          <w:szCs w:val="22"/>
        </w:rPr>
      </w:pPr>
    </w:p>
    <w:p w:rsidRPr="006A1F21" w:rsidR="00470F3A" w:rsidP="00470F3A" w:rsidRDefault="00470F3A" w14:paraId="2BEF808F" w14:textId="77777777">
      <w:pPr>
        <w:rPr>
          <w:rFonts w:asciiTheme="minorHAnsi" w:hAnsiTheme="minorHAnsi" w:cstheme="minorHAnsi"/>
          <w:sz w:val="22"/>
          <w:szCs w:val="22"/>
        </w:rPr>
      </w:pPr>
      <w:r w:rsidRPr="006A1F21">
        <w:rPr>
          <w:rFonts w:asciiTheme="minorHAnsi" w:hAnsiTheme="minorHAnsi" w:cstheme="minorHAnsi"/>
          <w:sz w:val="22"/>
          <w:szCs w:val="22"/>
        </w:rPr>
        <w:t>Ensure form1137N for Personal Identification Verification (PIV)/Smartcard has been sent to CDC security (</w:t>
      </w:r>
      <w:hyperlink w:history="1" r:id="rId40">
        <w:r w:rsidRPr="006A1F21">
          <w:rPr>
            <w:rStyle w:val="Hyperlink"/>
            <w:rFonts w:asciiTheme="minorHAnsi" w:hAnsiTheme="minorHAnsi" w:cstheme="minorHAnsi"/>
            <w:sz w:val="22"/>
            <w:szCs w:val="22"/>
          </w:rPr>
          <w:t>http://isp-v-maso-apps/EForms/download.aspx?ID=2026</w:t>
        </w:r>
      </w:hyperlink>
      <w:r w:rsidRPr="006A1F21">
        <w:rPr>
          <w:rFonts w:asciiTheme="minorHAnsi" w:hAnsiTheme="minorHAnsi" w:cstheme="minorHAnsi"/>
          <w:sz w:val="22"/>
          <w:szCs w:val="22"/>
        </w:rPr>
        <w:t>) in order to get access to CDC networks, computers, and systems. All federal employees working on the study will also need to meet the requirements above.</w:t>
      </w:r>
      <w:r w:rsidRPr="006A1F21">
        <w:rPr>
          <w:rFonts w:asciiTheme="minorHAnsi" w:hAnsiTheme="minorHAnsi" w:cstheme="minorHAnsi"/>
          <w:sz w:val="22"/>
          <w:szCs w:val="22"/>
        </w:rPr>
        <w:tab/>
      </w:r>
    </w:p>
    <w:p w:rsidRPr="006A1F21" w:rsidR="00470F3A" w:rsidP="00470F3A" w:rsidRDefault="00470F3A" w14:paraId="1E23B56F" w14:textId="77777777">
      <w:pPr>
        <w:rPr>
          <w:rFonts w:asciiTheme="minorHAnsi" w:hAnsiTheme="minorHAnsi" w:cstheme="minorHAnsi"/>
          <w:sz w:val="22"/>
          <w:szCs w:val="22"/>
        </w:rPr>
      </w:pPr>
    </w:p>
    <w:p w:rsidRPr="006A1F21" w:rsidR="00470F3A" w:rsidP="00470F3A" w:rsidRDefault="00B27E4A" w14:paraId="5AF421BD" w14:textId="52C0AA9D">
      <w:pPr>
        <w:pStyle w:val="Heading2"/>
      </w:pPr>
      <w:bookmarkStart w:name="_Toc529381605" w:id="140"/>
      <w:bookmarkStart w:name="_Toc49869155" w:id="141"/>
      <w:r w:rsidRPr="006A1F21">
        <w:t>1</w:t>
      </w:r>
      <w:r>
        <w:t>2</w:t>
      </w:r>
      <w:r w:rsidRPr="006A1F21" w:rsidR="00470F3A">
        <w:t>.3. Procedures for Requesting Access to Data</w:t>
      </w:r>
      <w:bookmarkEnd w:id="140"/>
      <w:bookmarkEnd w:id="141"/>
    </w:p>
    <w:p w:rsidRPr="006A1F21" w:rsidR="00470F3A" w:rsidP="00470F3A" w:rsidRDefault="00470F3A" w14:paraId="62BF3543" w14:textId="77777777">
      <w:pPr>
        <w:rPr>
          <w:rFonts w:asciiTheme="minorHAnsi" w:hAnsiTheme="minorHAnsi" w:cstheme="minorHAnsi"/>
          <w:b/>
          <w:sz w:val="22"/>
          <w:szCs w:val="22"/>
        </w:rPr>
      </w:pPr>
    </w:p>
    <w:p w:rsidRPr="006A1F21" w:rsidR="00470F3A" w:rsidP="00470F3A" w:rsidRDefault="00470F3A" w14:paraId="5C6B30DE" w14:textId="77777777">
      <w:pPr>
        <w:rPr>
          <w:rFonts w:asciiTheme="minorHAnsi" w:hAnsiTheme="minorHAnsi" w:cstheme="minorHAnsi"/>
          <w:sz w:val="22"/>
          <w:szCs w:val="22"/>
        </w:rPr>
      </w:pPr>
      <w:r w:rsidRPr="006A1F21">
        <w:rPr>
          <w:rFonts w:asciiTheme="minorHAnsi" w:hAnsiTheme="minorHAnsi" w:cstheme="minorHAnsi"/>
          <w:sz w:val="22"/>
          <w:szCs w:val="22"/>
        </w:rPr>
        <w:t>The principal investigator (PI) or the data manager of the study shall maintain a data access spreadsheet with the following information at a minimum (spreadsheet/location TBD):</w:t>
      </w:r>
    </w:p>
    <w:p w:rsidRPr="006A1F21" w:rsidR="00470F3A" w:rsidP="001C0CB5" w:rsidRDefault="00470F3A" w14:paraId="173E9336" w14:textId="77777777">
      <w:pPr>
        <w:pStyle w:val="ListParagraph"/>
        <w:numPr>
          <w:ilvl w:val="0"/>
          <w:numId w:val="38"/>
        </w:numPr>
        <w:spacing w:after="160"/>
        <w:ind w:left="720" w:firstLine="0"/>
        <w:rPr>
          <w:rFonts w:asciiTheme="minorHAnsi" w:hAnsiTheme="minorHAnsi" w:cstheme="minorHAnsi"/>
          <w:sz w:val="22"/>
          <w:szCs w:val="22"/>
        </w:rPr>
      </w:pPr>
      <w:r w:rsidRPr="006A1F21">
        <w:rPr>
          <w:rFonts w:asciiTheme="minorHAnsi" w:hAnsiTheme="minorHAnsi" w:cstheme="minorHAnsi"/>
          <w:sz w:val="22"/>
          <w:szCs w:val="22"/>
        </w:rPr>
        <w:t>Date</w:t>
      </w:r>
    </w:p>
    <w:p w:rsidRPr="006A1F21" w:rsidR="00470F3A" w:rsidP="001C0CB5" w:rsidRDefault="00470F3A" w14:paraId="56A23AEF" w14:textId="77777777">
      <w:pPr>
        <w:pStyle w:val="ListParagraph"/>
        <w:numPr>
          <w:ilvl w:val="0"/>
          <w:numId w:val="38"/>
        </w:numPr>
        <w:spacing w:after="160"/>
        <w:ind w:left="720" w:firstLine="0"/>
        <w:rPr>
          <w:rFonts w:asciiTheme="minorHAnsi" w:hAnsiTheme="minorHAnsi" w:cstheme="minorHAnsi"/>
          <w:sz w:val="22"/>
          <w:szCs w:val="22"/>
        </w:rPr>
      </w:pPr>
      <w:r w:rsidRPr="006A1F21">
        <w:rPr>
          <w:rFonts w:asciiTheme="minorHAnsi" w:hAnsiTheme="minorHAnsi" w:cstheme="minorHAnsi"/>
          <w:sz w:val="22"/>
          <w:szCs w:val="22"/>
        </w:rPr>
        <w:t>First Name</w:t>
      </w:r>
    </w:p>
    <w:p w:rsidRPr="006A1F21" w:rsidR="00470F3A" w:rsidP="001C0CB5" w:rsidRDefault="00470F3A" w14:paraId="28BBC522" w14:textId="77777777">
      <w:pPr>
        <w:pStyle w:val="ListParagraph"/>
        <w:numPr>
          <w:ilvl w:val="0"/>
          <w:numId w:val="38"/>
        </w:numPr>
        <w:spacing w:after="160"/>
        <w:ind w:left="720" w:firstLine="0"/>
        <w:rPr>
          <w:rFonts w:asciiTheme="minorHAnsi" w:hAnsiTheme="minorHAnsi" w:cstheme="minorHAnsi"/>
          <w:sz w:val="22"/>
          <w:szCs w:val="22"/>
        </w:rPr>
      </w:pPr>
      <w:r w:rsidRPr="006A1F21">
        <w:rPr>
          <w:rFonts w:asciiTheme="minorHAnsi" w:hAnsiTheme="minorHAnsi" w:cstheme="minorHAnsi"/>
          <w:sz w:val="22"/>
          <w:szCs w:val="22"/>
        </w:rPr>
        <w:t>Last Name</w:t>
      </w:r>
    </w:p>
    <w:p w:rsidRPr="006A1F21" w:rsidR="00470F3A" w:rsidP="001C0CB5" w:rsidRDefault="00470F3A" w14:paraId="468668D1" w14:textId="77777777">
      <w:pPr>
        <w:pStyle w:val="ListParagraph"/>
        <w:numPr>
          <w:ilvl w:val="0"/>
          <w:numId w:val="38"/>
        </w:numPr>
        <w:spacing w:after="160"/>
        <w:ind w:left="720" w:firstLine="0"/>
        <w:rPr>
          <w:rFonts w:asciiTheme="minorHAnsi" w:hAnsiTheme="minorHAnsi" w:cstheme="minorHAnsi"/>
          <w:sz w:val="22"/>
          <w:szCs w:val="22"/>
        </w:rPr>
      </w:pPr>
      <w:r w:rsidRPr="006A1F21">
        <w:rPr>
          <w:rFonts w:asciiTheme="minorHAnsi" w:hAnsiTheme="minorHAnsi" w:cstheme="minorHAnsi"/>
          <w:sz w:val="22"/>
          <w:szCs w:val="22"/>
        </w:rPr>
        <w:t>Contractor/FTE</w:t>
      </w:r>
    </w:p>
    <w:p w:rsidRPr="006A1F21" w:rsidR="00470F3A" w:rsidP="001C0CB5" w:rsidRDefault="00470F3A" w14:paraId="2D6FEDFF" w14:textId="77777777">
      <w:pPr>
        <w:pStyle w:val="ListParagraph"/>
        <w:numPr>
          <w:ilvl w:val="0"/>
          <w:numId w:val="38"/>
        </w:numPr>
        <w:spacing w:after="160"/>
        <w:ind w:left="720" w:firstLine="0"/>
        <w:rPr>
          <w:rFonts w:asciiTheme="minorHAnsi" w:hAnsiTheme="minorHAnsi" w:cstheme="minorHAnsi"/>
          <w:sz w:val="22"/>
          <w:szCs w:val="22"/>
        </w:rPr>
      </w:pPr>
      <w:r w:rsidRPr="006A1F21">
        <w:rPr>
          <w:rFonts w:asciiTheme="minorHAnsi" w:hAnsiTheme="minorHAnsi" w:cstheme="minorHAnsi"/>
          <w:sz w:val="22"/>
          <w:szCs w:val="22"/>
        </w:rPr>
        <w:t>CDC User ID</w:t>
      </w:r>
    </w:p>
    <w:p w:rsidRPr="006A1F21" w:rsidR="00470F3A" w:rsidP="001C0CB5" w:rsidRDefault="00470F3A" w14:paraId="3A0A21D5" w14:textId="77777777">
      <w:pPr>
        <w:pStyle w:val="ListParagraph"/>
        <w:numPr>
          <w:ilvl w:val="0"/>
          <w:numId w:val="38"/>
        </w:numPr>
        <w:spacing w:after="160"/>
        <w:ind w:left="720" w:firstLine="0"/>
        <w:rPr>
          <w:rFonts w:asciiTheme="minorHAnsi" w:hAnsiTheme="minorHAnsi" w:cstheme="minorHAnsi"/>
          <w:sz w:val="22"/>
          <w:szCs w:val="22"/>
        </w:rPr>
      </w:pPr>
      <w:r w:rsidRPr="006A1F21">
        <w:rPr>
          <w:rFonts w:asciiTheme="minorHAnsi" w:hAnsiTheme="minorHAnsi" w:cstheme="minorHAnsi"/>
          <w:sz w:val="22"/>
          <w:szCs w:val="22"/>
        </w:rPr>
        <w:t>Approved By</w:t>
      </w:r>
    </w:p>
    <w:p w:rsidRPr="006A1F21" w:rsidR="00470F3A" w:rsidP="001C0CB5" w:rsidRDefault="00470F3A" w14:paraId="31C0CC2F" w14:textId="77777777">
      <w:pPr>
        <w:pStyle w:val="ListParagraph"/>
        <w:numPr>
          <w:ilvl w:val="0"/>
          <w:numId w:val="38"/>
        </w:numPr>
        <w:spacing w:after="160"/>
        <w:ind w:left="720" w:firstLine="0"/>
        <w:rPr>
          <w:rFonts w:asciiTheme="minorHAnsi" w:hAnsiTheme="minorHAnsi" w:cstheme="minorHAnsi"/>
          <w:sz w:val="22"/>
          <w:szCs w:val="22"/>
        </w:rPr>
      </w:pPr>
      <w:r w:rsidRPr="006A1F21">
        <w:rPr>
          <w:rFonts w:asciiTheme="minorHAnsi" w:hAnsiTheme="minorHAnsi" w:cstheme="minorHAnsi"/>
          <w:sz w:val="22"/>
          <w:szCs w:val="22"/>
        </w:rPr>
        <w:t>Approved By Date</w:t>
      </w:r>
    </w:p>
    <w:p w:rsidRPr="006A1F21" w:rsidR="00470F3A" w:rsidP="001C0CB5" w:rsidRDefault="00470F3A" w14:paraId="4C65FED1" w14:textId="77777777">
      <w:pPr>
        <w:pStyle w:val="ListParagraph"/>
        <w:numPr>
          <w:ilvl w:val="0"/>
          <w:numId w:val="38"/>
        </w:numPr>
        <w:spacing w:after="160"/>
        <w:ind w:left="720" w:firstLine="0"/>
        <w:rPr>
          <w:rFonts w:asciiTheme="minorHAnsi" w:hAnsiTheme="minorHAnsi" w:cstheme="minorHAnsi"/>
          <w:sz w:val="22"/>
          <w:szCs w:val="22"/>
        </w:rPr>
      </w:pPr>
      <w:r w:rsidRPr="006A1F21">
        <w:rPr>
          <w:rFonts w:asciiTheme="minorHAnsi" w:hAnsiTheme="minorHAnsi" w:cstheme="minorHAnsi"/>
          <w:sz w:val="22"/>
          <w:szCs w:val="22"/>
        </w:rPr>
        <w:t>Data Store (share, database, etc.)</w:t>
      </w:r>
    </w:p>
    <w:p w:rsidRPr="006A1F21" w:rsidR="00470F3A" w:rsidP="001C0CB5" w:rsidRDefault="00470F3A" w14:paraId="7FED664C" w14:textId="77777777">
      <w:pPr>
        <w:pStyle w:val="ListParagraph"/>
        <w:numPr>
          <w:ilvl w:val="0"/>
          <w:numId w:val="38"/>
        </w:numPr>
        <w:spacing w:after="160"/>
        <w:ind w:left="720" w:firstLine="0"/>
        <w:rPr>
          <w:rFonts w:asciiTheme="minorHAnsi" w:hAnsiTheme="minorHAnsi" w:cstheme="minorHAnsi"/>
          <w:sz w:val="22"/>
          <w:szCs w:val="22"/>
        </w:rPr>
      </w:pPr>
      <w:r w:rsidRPr="006A1F21">
        <w:rPr>
          <w:rFonts w:asciiTheme="minorHAnsi" w:hAnsiTheme="minorHAnsi" w:cstheme="minorHAnsi"/>
          <w:sz w:val="22"/>
          <w:szCs w:val="22"/>
        </w:rPr>
        <w:t>Data Set</w:t>
      </w:r>
    </w:p>
    <w:p w:rsidRPr="006A1F21" w:rsidR="00470F3A" w:rsidP="001C0CB5" w:rsidRDefault="00470F3A" w14:paraId="517A71A9" w14:textId="77777777">
      <w:pPr>
        <w:pStyle w:val="ListParagraph"/>
        <w:numPr>
          <w:ilvl w:val="0"/>
          <w:numId w:val="38"/>
        </w:numPr>
        <w:spacing w:after="160"/>
        <w:ind w:left="720" w:firstLine="0"/>
        <w:rPr>
          <w:rFonts w:asciiTheme="minorHAnsi" w:hAnsiTheme="minorHAnsi" w:cstheme="minorHAnsi"/>
          <w:sz w:val="22"/>
          <w:szCs w:val="22"/>
        </w:rPr>
      </w:pPr>
      <w:r w:rsidRPr="006A1F21">
        <w:rPr>
          <w:rFonts w:asciiTheme="minorHAnsi" w:hAnsiTheme="minorHAnsi" w:cstheme="minorHAnsi"/>
          <w:sz w:val="22"/>
          <w:szCs w:val="22"/>
        </w:rPr>
        <w:lastRenderedPageBreak/>
        <w:t>PII included</w:t>
      </w:r>
    </w:p>
    <w:p w:rsidRPr="006A1F21" w:rsidR="00470F3A" w:rsidP="001C0CB5" w:rsidRDefault="00470F3A" w14:paraId="61674A91" w14:textId="77777777">
      <w:pPr>
        <w:pStyle w:val="ListParagraph"/>
        <w:numPr>
          <w:ilvl w:val="0"/>
          <w:numId w:val="38"/>
        </w:numPr>
        <w:spacing w:after="160"/>
        <w:ind w:left="720" w:firstLine="0"/>
        <w:rPr>
          <w:rFonts w:asciiTheme="minorHAnsi" w:hAnsiTheme="minorHAnsi" w:cstheme="minorHAnsi"/>
          <w:sz w:val="22"/>
          <w:szCs w:val="22"/>
        </w:rPr>
      </w:pPr>
      <w:r w:rsidRPr="006A1F21">
        <w:rPr>
          <w:rFonts w:asciiTheme="minorHAnsi" w:hAnsiTheme="minorHAnsi" w:cstheme="minorHAnsi"/>
          <w:sz w:val="22"/>
          <w:szCs w:val="22"/>
        </w:rPr>
        <w:t>Role (data access level)</w:t>
      </w:r>
    </w:p>
    <w:p w:rsidRPr="006A1F21" w:rsidR="00470F3A" w:rsidP="001C0CB5" w:rsidRDefault="00470F3A" w14:paraId="52A48546" w14:textId="77777777">
      <w:pPr>
        <w:pStyle w:val="ListParagraph"/>
        <w:numPr>
          <w:ilvl w:val="0"/>
          <w:numId w:val="38"/>
        </w:numPr>
        <w:spacing w:after="160"/>
        <w:ind w:left="720" w:firstLine="0"/>
        <w:rPr>
          <w:rFonts w:asciiTheme="minorHAnsi" w:hAnsiTheme="minorHAnsi" w:cstheme="minorHAnsi"/>
          <w:sz w:val="22"/>
          <w:szCs w:val="22"/>
        </w:rPr>
      </w:pPr>
      <w:r w:rsidRPr="006A1F21">
        <w:rPr>
          <w:rFonts w:asciiTheme="minorHAnsi" w:hAnsiTheme="minorHAnsi" w:cstheme="minorHAnsi"/>
          <w:sz w:val="22"/>
          <w:szCs w:val="22"/>
        </w:rPr>
        <w:t>Access Granted By</w:t>
      </w:r>
    </w:p>
    <w:p w:rsidRPr="006A1F21" w:rsidR="00470F3A" w:rsidP="001C0CB5" w:rsidRDefault="00470F3A" w14:paraId="0C99BE27" w14:textId="77777777">
      <w:pPr>
        <w:pStyle w:val="ListParagraph"/>
        <w:numPr>
          <w:ilvl w:val="0"/>
          <w:numId w:val="38"/>
        </w:numPr>
        <w:spacing w:after="160"/>
        <w:ind w:left="720" w:firstLine="0"/>
        <w:rPr>
          <w:rFonts w:asciiTheme="minorHAnsi" w:hAnsiTheme="minorHAnsi" w:cstheme="minorHAnsi"/>
          <w:sz w:val="22"/>
          <w:szCs w:val="22"/>
        </w:rPr>
      </w:pPr>
      <w:r w:rsidRPr="006A1F21">
        <w:rPr>
          <w:rFonts w:asciiTheme="minorHAnsi" w:hAnsiTheme="minorHAnsi" w:cstheme="minorHAnsi"/>
          <w:sz w:val="22"/>
          <w:szCs w:val="22"/>
        </w:rPr>
        <w:t>Access Granted Date</w:t>
      </w:r>
    </w:p>
    <w:p w:rsidRPr="006A1F21" w:rsidR="00470F3A" w:rsidP="001C0CB5" w:rsidRDefault="00470F3A" w14:paraId="01208AFB" w14:textId="77777777">
      <w:pPr>
        <w:pStyle w:val="ListParagraph"/>
        <w:numPr>
          <w:ilvl w:val="0"/>
          <w:numId w:val="38"/>
        </w:numPr>
        <w:spacing w:after="160"/>
        <w:ind w:left="720" w:firstLine="0"/>
        <w:rPr>
          <w:rFonts w:asciiTheme="minorHAnsi" w:hAnsiTheme="minorHAnsi" w:cstheme="minorHAnsi"/>
          <w:sz w:val="22"/>
          <w:szCs w:val="22"/>
        </w:rPr>
      </w:pPr>
      <w:r w:rsidRPr="006A1F21">
        <w:rPr>
          <w:rFonts w:asciiTheme="minorHAnsi" w:hAnsiTheme="minorHAnsi" w:cstheme="minorHAnsi"/>
          <w:sz w:val="22"/>
          <w:szCs w:val="22"/>
        </w:rPr>
        <w:t>Access Removed By</w:t>
      </w:r>
    </w:p>
    <w:p w:rsidRPr="006A1F21" w:rsidR="00470F3A" w:rsidP="001C0CB5" w:rsidRDefault="00470F3A" w14:paraId="5880641F" w14:textId="77777777">
      <w:pPr>
        <w:pStyle w:val="ListParagraph"/>
        <w:numPr>
          <w:ilvl w:val="0"/>
          <w:numId w:val="38"/>
        </w:numPr>
        <w:spacing w:after="160"/>
        <w:ind w:left="720" w:firstLine="0"/>
        <w:rPr>
          <w:rFonts w:asciiTheme="minorHAnsi" w:hAnsiTheme="minorHAnsi" w:cstheme="minorHAnsi"/>
          <w:sz w:val="22"/>
          <w:szCs w:val="22"/>
        </w:rPr>
      </w:pPr>
      <w:r w:rsidRPr="006A1F21">
        <w:rPr>
          <w:rFonts w:asciiTheme="minorHAnsi" w:hAnsiTheme="minorHAnsi" w:cstheme="minorHAnsi"/>
          <w:sz w:val="22"/>
          <w:szCs w:val="22"/>
        </w:rPr>
        <w:t>Access Removed Date</w:t>
      </w:r>
    </w:p>
    <w:p w:rsidRPr="006A1F21" w:rsidR="00470F3A" w:rsidP="00470F3A" w:rsidRDefault="00470F3A" w14:paraId="508DE828" w14:textId="77777777">
      <w:pPr>
        <w:rPr>
          <w:rFonts w:asciiTheme="minorHAnsi" w:hAnsiTheme="minorHAnsi" w:cstheme="minorHAnsi"/>
          <w:sz w:val="22"/>
          <w:szCs w:val="22"/>
        </w:rPr>
      </w:pPr>
      <w:r w:rsidRPr="006A1F21">
        <w:rPr>
          <w:rFonts w:asciiTheme="minorHAnsi" w:hAnsiTheme="minorHAnsi" w:cstheme="minorHAnsi"/>
          <w:sz w:val="22"/>
          <w:szCs w:val="22"/>
        </w:rPr>
        <w:t>This spreadsheet should be stored in the Admin folder of the encrypted MUST share for this study.</w:t>
      </w:r>
    </w:p>
    <w:p w:rsidRPr="006A1F21" w:rsidR="00470F3A" w:rsidP="00470F3A" w:rsidRDefault="00470F3A" w14:paraId="6F10253D" w14:textId="3BE054CC">
      <w:pPr>
        <w:rPr>
          <w:rFonts w:asciiTheme="minorHAnsi" w:hAnsiTheme="minorHAnsi" w:cstheme="minorHAnsi"/>
          <w:sz w:val="22"/>
          <w:szCs w:val="22"/>
        </w:rPr>
      </w:pPr>
      <w:r w:rsidRPr="006A1F21">
        <w:rPr>
          <w:rFonts w:asciiTheme="minorHAnsi" w:hAnsiTheme="minorHAnsi" w:cstheme="minorHAnsi"/>
          <w:sz w:val="22"/>
          <w:szCs w:val="22"/>
        </w:rPr>
        <w:t>When a user requests access to data or changes the type of access to the data, a new entry should be added to this spreadsheet.  PI/Data manager must ensure that user have signed the Rules of Behavior for the study before the users are granted access to any study data.</w:t>
      </w:r>
    </w:p>
    <w:p w:rsidRPr="006A1F21" w:rsidR="005E2299" w:rsidP="00470F3A" w:rsidRDefault="005E2299" w14:paraId="2821E815" w14:textId="2FCF3AC8">
      <w:pPr>
        <w:rPr>
          <w:rFonts w:asciiTheme="minorHAnsi" w:hAnsiTheme="minorHAnsi" w:cstheme="minorHAnsi"/>
          <w:sz w:val="22"/>
          <w:szCs w:val="22"/>
        </w:rPr>
      </w:pPr>
    </w:p>
    <w:p w:rsidRPr="006A1F21" w:rsidR="005E2299" w:rsidP="00470F3A" w:rsidRDefault="005E2299" w14:paraId="3C0EE9D1" w14:textId="16E20237">
      <w:pPr>
        <w:rPr>
          <w:rFonts w:asciiTheme="minorHAnsi" w:hAnsiTheme="minorHAnsi" w:cstheme="minorHAnsi"/>
          <w:sz w:val="22"/>
          <w:szCs w:val="22"/>
        </w:rPr>
      </w:pPr>
      <w:r w:rsidRPr="006A1F21">
        <w:rPr>
          <w:rFonts w:asciiTheme="minorHAnsi" w:hAnsiTheme="minorHAnsi" w:cstheme="minorHAnsi"/>
          <w:sz w:val="22"/>
          <w:szCs w:val="22"/>
        </w:rPr>
        <w:t>All approvals of access to PII will be reviewed every six months, and the access to PII will be removed immediately when no longer needed.</w:t>
      </w:r>
    </w:p>
    <w:p w:rsidRPr="006A1F21" w:rsidR="00470F3A" w:rsidP="00470F3A" w:rsidRDefault="00470F3A" w14:paraId="597185C7" w14:textId="77777777">
      <w:pPr>
        <w:ind w:left="720"/>
        <w:rPr>
          <w:rFonts w:asciiTheme="minorHAnsi" w:hAnsiTheme="minorHAnsi" w:cstheme="minorHAnsi"/>
          <w:sz w:val="22"/>
          <w:szCs w:val="22"/>
        </w:rPr>
      </w:pPr>
    </w:p>
    <w:p w:rsidRPr="006A1F21" w:rsidR="00470F3A" w:rsidP="00470F3A" w:rsidRDefault="00B27E4A" w14:paraId="7325FD6E" w14:textId="206DBECC">
      <w:pPr>
        <w:pStyle w:val="Heading2"/>
      </w:pPr>
      <w:bookmarkStart w:name="_Toc529381606" w:id="142"/>
      <w:bookmarkStart w:name="_Toc49869156" w:id="143"/>
      <w:r w:rsidRPr="006A1F21">
        <w:t>1</w:t>
      </w:r>
      <w:r>
        <w:t>2</w:t>
      </w:r>
      <w:r w:rsidRPr="006A1F21" w:rsidR="00470F3A">
        <w:t>.4. Encrypted Multi-User Share Tool (MUST)</w:t>
      </w:r>
      <w:bookmarkEnd w:id="142"/>
      <w:bookmarkEnd w:id="143"/>
    </w:p>
    <w:p w:rsidRPr="006A1F21" w:rsidR="00470F3A" w:rsidP="00470F3A" w:rsidRDefault="00470F3A" w14:paraId="13785282" w14:textId="77777777">
      <w:pPr>
        <w:rPr>
          <w:rFonts w:asciiTheme="minorHAnsi" w:hAnsiTheme="minorHAnsi" w:cstheme="minorHAnsi"/>
          <w:b/>
          <w:sz w:val="22"/>
          <w:szCs w:val="22"/>
        </w:rPr>
      </w:pPr>
    </w:p>
    <w:p w:rsidRPr="006A1F21" w:rsidR="00470F3A" w:rsidP="00470F3A" w:rsidRDefault="00470F3A" w14:paraId="0A020E49" w14:textId="41F8A866">
      <w:pPr>
        <w:rPr>
          <w:rFonts w:asciiTheme="minorHAnsi" w:hAnsiTheme="minorHAnsi" w:cstheme="minorHAnsi"/>
          <w:sz w:val="22"/>
          <w:szCs w:val="22"/>
        </w:rPr>
      </w:pPr>
      <w:r w:rsidRPr="006A1F21">
        <w:rPr>
          <w:rFonts w:asciiTheme="minorHAnsi" w:hAnsiTheme="minorHAnsi" w:cstheme="minorHAnsi"/>
          <w:sz w:val="22"/>
          <w:szCs w:val="22"/>
        </w:rPr>
        <w:t xml:space="preserve">Share Location (URI): </w:t>
      </w:r>
      <w:hyperlink w:history="1" r:id="rId41">
        <w:r w:rsidRPr="006A1F21" w:rsidR="0066078B">
          <w:rPr>
            <w:rStyle w:val="Hyperlink"/>
            <w:rFonts w:asciiTheme="minorHAnsi" w:hAnsiTheme="minorHAnsi" w:cstheme="minorHAnsi"/>
            <w:sz w:val="22"/>
            <w:szCs w:val="22"/>
          </w:rPr>
          <w:t>\\cdc.gov\locker\ATSDR_PFAS_Data\Multisite</w:t>
        </w:r>
      </w:hyperlink>
      <w:r w:rsidRPr="006A1F21">
        <w:rPr>
          <w:rFonts w:asciiTheme="minorHAnsi" w:hAnsiTheme="minorHAnsi" w:cstheme="minorHAnsi"/>
          <w:sz w:val="22"/>
          <w:szCs w:val="22"/>
        </w:rPr>
        <w:t xml:space="preserve"> </w:t>
      </w:r>
    </w:p>
    <w:p w:rsidRPr="006A1F21" w:rsidR="00470F3A" w:rsidP="00470F3A" w:rsidRDefault="00B27E4A" w14:paraId="0BEABDD2" w14:textId="27DA5E6F">
      <w:pPr>
        <w:pStyle w:val="Heading3"/>
      </w:pPr>
      <w:bookmarkStart w:name="_Toc529381607" w:id="144"/>
      <w:bookmarkStart w:name="_Toc49869157" w:id="145"/>
      <w:r w:rsidRPr="006A1F21">
        <w:t>1</w:t>
      </w:r>
      <w:r>
        <w:t>2</w:t>
      </w:r>
      <w:r w:rsidRPr="006A1F21" w:rsidR="00470F3A">
        <w:t>.4.1. User Roles:</w:t>
      </w:r>
      <w:bookmarkEnd w:id="144"/>
      <w:bookmarkEnd w:id="145"/>
      <w:r w:rsidRPr="006A1F21" w:rsidR="00470F3A">
        <w:t xml:space="preserve">  </w:t>
      </w:r>
    </w:p>
    <w:p w:rsidRPr="006A1F21" w:rsidR="00470F3A" w:rsidP="001C0CB5" w:rsidRDefault="00470F3A" w14:paraId="4780D6B6" w14:textId="77777777">
      <w:pPr>
        <w:pStyle w:val="ListParagraph"/>
        <w:numPr>
          <w:ilvl w:val="0"/>
          <w:numId w:val="41"/>
        </w:numPr>
        <w:ind w:hanging="720"/>
        <w:rPr>
          <w:rFonts w:asciiTheme="minorHAnsi" w:hAnsiTheme="minorHAnsi" w:cstheme="minorHAnsi"/>
          <w:sz w:val="22"/>
          <w:szCs w:val="22"/>
        </w:rPr>
      </w:pPr>
      <w:r w:rsidRPr="006A1F21">
        <w:rPr>
          <w:rFonts w:asciiTheme="minorHAnsi" w:hAnsiTheme="minorHAnsi" w:cstheme="minorHAnsi"/>
          <w:sz w:val="22"/>
          <w:szCs w:val="22"/>
        </w:rPr>
        <w:t>Admin (PI and data manager)</w:t>
      </w:r>
    </w:p>
    <w:p w:rsidRPr="006A1F21" w:rsidR="00470F3A" w:rsidP="001C0CB5" w:rsidRDefault="00470F3A" w14:paraId="34B9F183" w14:textId="77777777">
      <w:pPr>
        <w:pStyle w:val="ListParagraph"/>
        <w:numPr>
          <w:ilvl w:val="0"/>
          <w:numId w:val="41"/>
        </w:numPr>
        <w:ind w:hanging="720"/>
        <w:rPr>
          <w:rFonts w:asciiTheme="minorHAnsi" w:hAnsiTheme="minorHAnsi" w:cstheme="minorHAnsi"/>
          <w:sz w:val="22"/>
          <w:szCs w:val="22"/>
        </w:rPr>
      </w:pPr>
      <w:r w:rsidRPr="006A1F21">
        <w:rPr>
          <w:rFonts w:asciiTheme="minorHAnsi" w:hAnsiTheme="minorHAnsi" w:cstheme="minorHAnsi"/>
          <w:sz w:val="22"/>
          <w:szCs w:val="22"/>
        </w:rPr>
        <w:t>General User (Contractors &amp; FTE’s validating, matching or analyzing data)</w:t>
      </w:r>
    </w:p>
    <w:p w:rsidRPr="006A1F21" w:rsidR="00470F3A" w:rsidP="001C0CB5" w:rsidRDefault="00470F3A" w14:paraId="5C730FEC" w14:textId="77777777">
      <w:pPr>
        <w:pStyle w:val="ListParagraph"/>
        <w:numPr>
          <w:ilvl w:val="0"/>
          <w:numId w:val="41"/>
        </w:numPr>
        <w:ind w:hanging="720"/>
        <w:rPr>
          <w:rFonts w:asciiTheme="minorHAnsi" w:hAnsiTheme="minorHAnsi" w:cstheme="minorHAnsi"/>
          <w:sz w:val="22"/>
          <w:szCs w:val="22"/>
        </w:rPr>
      </w:pPr>
      <w:r w:rsidRPr="006A1F21">
        <w:rPr>
          <w:rFonts w:asciiTheme="minorHAnsi" w:hAnsiTheme="minorHAnsi" w:cstheme="minorHAnsi"/>
          <w:sz w:val="22"/>
          <w:szCs w:val="22"/>
        </w:rPr>
        <w:t>Data Reader (Reviewers and anyone only needing read access)</w:t>
      </w:r>
    </w:p>
    <w:p w:rsidRPr="006A1F21" w:rsidR="00470F3A" w:rsidP="00470F3A" w:rsidRDefault="00470F3A" w14:paraId="4536A8B3" w14:textId="77777777">
      <w:pPr>
        <w:rPr>
          <w:rFonts w:asciiTheme="minorHAnsi" w:hAnsiTheme="minorHAnsi" w:cstheme="minorHAnsi"/>
          <w:sz w:val="22"/>
          <w:szCs w:val="22"/>
        </w:rPr>
      </w:pPr>
      <w:r w:rsidRPr="006A1F21">
        <w:rPr>
          <w:rFonts w:asciiTheme="minorHAnsi" w:hAnsiTheme="minorHAnsi" w:cstheme="minorHAnsi"/>
          <w:sz w:val="22"/>
          <w:szCs w:val="22"/>
        </w:rPr>
        <w:t>Additional user roles may be created when needed during the study.</w:t>
      </w:r>
    </w:p>
    <w:p w:rsidRPr="006A1F21" w:rsidR="00470F3A" w:rsidP="00470F3A" w:rsidRDefault="00B27E4A" w14:paraId="5CF2BE4E" w14:textId="0042496C">
      <w:pPr>
        <w:pStyle w:val="Heading3"/>
      </w:pPr>
      <w:bookmarkStart w:name="_Toc529381608" w:id="146"/>
      <w:bookmarkStart w:name="_Toc49869158" w:id="147"/>
      <w:r w:rsidRPr="006A1F21">
        <w:t>1</w:t>
      </w:r>
      <w:r>
        <w:t>2</w:t>
      </w:r>
      <w:r w:rsidRPr="006A1F21" w:rsidR="00470F3A">
        <w:t>.4.2. Configuration of Shares.</w:t>
      </w:r>
      <w:bookmarkEnd w:id="146"/>
      <w:bookmarkEnd w:id="147"/>
    </w:p>
    <w:p w:rsidRPr="006A1F21" w:rsidR="00470F3A" w:rsidP="00470F3A" w:rsidRDefault="00470F3A" w14:paraId="677BAA06" w14:textId="77777777">
      <w:pPr>
        <w:rPr>
          <w:rFonts w:asciiTheme="minorHAnsi" w:hAnsiTheme="minorHAnsi" w:cstheme="minorHAnsi"/>
          <w:sz w:val="22"/>
          <w:szCs w:val="22"/>
        </w:rPr>
      </w:pPr>
      <w:r w:rsidRPr="006A1F21">
        <w:rPr>
          <w:rFonts w:asciiTheme="minorHAnsi" w:hAnsiTheme="minorHAnsi" w:cstheme="minorHAnsi"/>
          <w:sz w:val="22"/>
          <w:szCs w:val="22"/>
        </w:rPr>
        <w:t>Following information serves as an example of how sub-shares/folders will be set up on CDC/ATSDR encrypted multi-user share drive to illustrate the data management approaches and activities.</w:t>
      </w:r>
    </w:p>
    <w:p w:rsidRPr="006A1F21" w:rsidR="00470F3A" w:rsidP="00470F3A" w:rsidRDefault="00470F3A" w14:paraId="0E369368" w14:textId="77777777">
      <w:pPr>
        <w:rPr>
          <w:rFonts w:asciiTheme="minorHAnsi" w:hAnsiTheme="minorHAnsi" w:cstheme="minorHAnsi"/>
          <w:sz w:val="22"/>
          <w:szCs w:val="22"/>
        </w:rPr>
      </w:pPr>
    </w:p>
    <w:p w:rsidRPr="006A1F21" w:rsidR="00470F3A" w:rsidP="00470F3A" w:rsidRDefault="00470F3A" w14:paraId="5EC1AD7C" w14:textId="77777777">
      <w:pPr>
        <w:rPr>
          <w:rFonts w:asciiTheme="minorHAnsi" w:hAnsiTheme="minorHAnsi" w:cstheme="minorHAnsi"/>
          <w:sz w:val="22"/>
          <w:szCs w:val="22"/>
        </w:rPr>
      </w:pPr>
      <w:r w:rsidRPr="006A1F21">
        <w:rPr>
          <w:rFonts w:asciiTheme="minorHAnsi" w:hAnsiTheme="minorHAnsi" w:cstheme="minorHAnsi"/>
          <w:sz w:val="22"/>
          <w:szCs w:val="22"/>
        </w:rPr>
        <w:t xml:space="preserve">The encrypted MUST share will have the following folders:  </w:t>
      </w:r>
    </w:p>
    <w:p w:rsidRPr="006A1F21" w:rsidR="00470F3A" w:rsidP="001C0CB5" w:rsidRDefault="00470F3A" w14:paraId="47294A6F" w14:textId="77777777">
      <w:pPr>
        <w:pStyle w:val="ListParagraph"/>
        <w:numPr>
          <w:ilvl w:val="0"/>
          <w:numId w:val="42"/>
        </w:numPr>
        <w:ind w:hanging="720"/>
        <w:rPr>
          <w:rFonts w:asciiTheme="minorHAnsi" w:hAnsiTheme="minorHAnsi" w:cstheme="minorHAnsi"/>
          <w:sz w:val="22"/>
          <w:szCs w:val="22"/>
        </w:rPr>
      </w:pPr>
      <w:r w:rsidRPr="006A1F21">
        <w:rPr>
          <w:rFonts w:asciiTheme="minorHAnsi" w:hAnsiTheme="minorHAnsi" w:cstheme="minorHAnsi"/>
          <w:sz w:val="22"/>
          <w:szCs w:val="22"/>
        </w:rPr>
        <w:t>Admin</w:t>
      </w:r>
    </w:p>
    <w:p w:rsidRPr="006A1F21" w:rsidR="00470F3A" w:rsidP="001C0CB5" w:rsidRDefault="00470F3A" w14:paraId="16195CBE" w14:textId="77777777">
      <w:pPr>
        <w:pStyle w:val="ListParagraph"/>
        <w:numPr>
          <w:ilvl w:val="0"/>
          <w:numId w:val="42"/>
        </w:numPr>
        <w:ind w:hanging="720"/>
        <w:rPr>
          <w:rFonts w:asciiTheme="minorHAnsi" w:hAnsiTheme="minorHAnsi" w:cstheme="minorHAnsi"/>
          <w:sz w:val="22"/>
          <w:szCs w:val="22"/>
        </w:rPr>
      </w:pPr>
      <w:r w:rsidRPr="006A1F21">
        <w:rPr>
          <w:rFonts w:asciiTheme="minorHAnsi" w:hAnsiTheme="minorHAnsi" w:cstheme="minorHAnsi"/>
          <w:sz w:val="22"/>
          <w:szCs w:val="22"/>
        </w:rPr>
        <w:t>Raw Data</w:t>
      </w:r>
    </w:p>
    <w:p w:rsidRPr="006A1F21" w:rsidR="00470F3A" w:rsidP="001C0CB5" w:rsidRDefault="00470F3A" w14:paraId="6607A563" w14:textId="77777777">
      <w:pPr>
        <w:pStyle w:val="ListParagraph"/>
        <w:numPr>
          <w:ilvl w:val="0"/>
          <w:numId w:val="42"/>
        </w:numPr>
        <w:ind w:hanging="720"/>
        <w:rPr>
          <w:rFonts w:asciiTheme="minorHAnsi" w:hAnsiTheme="minorHAnsi" w:cstheme="minorHAnsi"/>
          <w:sz w:val="22"/>
          <w:szCs w:val="22"/>
        </w:rPr>
      </w:pPr>
      <w:r w:rsidRPr="006A1F21">
        <w:rPr>
          <w:rFonts w:asciiTheme="minorHAnsi" w:hAnsiTheme="minorHAnsi" w:cstheme="minorHAnsi"/>
          <w:sz w:val="22"/>
          <w:szCs w:val="22"/>
        </w:rPr>
        <w:t>Working Folders</w:t>
      </w:r>
    </w:p>
    <w:p w:rsidRPr="006A1F21" w:rsidR="00470F3A" w:rsidP="001C0CB5" w:rsidRDefault="00470F3A" w14:paraId="4E60A1ED" w14:textId="77777777">
      <w:pPr>
        <w:pStyle w:val="ListParagraph"/>
        <w:numPr>
          <w:ilvl w:val="0"/>
          <w:numId w:val="42"/>
        </w:numPr>
        <w:ind w:hanging="720"/>
        <w:rPr>
          <w:rFonts w:asciiTheme="minorHAnsi" w:hAnsiTheme="minorHAnsi" w:cstheme="minorHAnsi"/>
          <w:sz w:val="22"/>
          <w:szCs w:val="22"/>
        </w:rPr>
      </w:pPr>
      <w:r w:rsidRPr="006A1F21">
        <w:rPr>
          <w:rFonts w:asciiTheme="minorHAnsi" w:hAnsiTheme="minorHAnsi" w:cstheme="minorHAnsi"/>
          <w:sz w:val="22"/>
          <w:szCs w:val="22"/>
        </w:rPr>
        <w:t>PII</w:t>
      </w:r>
    </w:p>
    <w:p w:rsidRPr="006A1F21" w:rsidR="00470F3A" w:rsidP="00470F3A" w:rsidRDefault="00470F3A" w14:paraId="6C30EE91" w14:textId="77777777">
      <w:pPr>
        <w:ind w:left="720"/>
        <w:rPr>
          <w:rFonts w:asciiTheme="minorHAnsi" w:hAnsiTheme="minorHAnsi" w:cstheme="minorHAnsi"/>
          <w:sz w:val="22"/>
          <w:szCs w:val="22"/>
        </w:rPr>
      </w:pPr>
    </w:p>
    <w:tbl>
      <w:tblPr>
        <w:tblW w:w="0" w:type="auto"/>
        <w:tblInd w:w="-8" w:type="dxa"/>
        <w:tblBorders>
          <w:top w:val="single" w:color="C8C8C8" w:sz="6" w:space="0"/>
          <w:left w:val="single" w:color="C8C8C8" w:sz="6" w:space="0"/>
          <w:bottom w:val="single" w:color="C8C8C8" w:sz="6" w:space="0"/>
          <w:right w:val="single" w:color="C8C8C8" w:sz="6" w:space="0"/>
        </w:tblBorders>
        <w:tblCellMar>
          <w:top w:w="15" w:type="dxa"/>
          <w:left w:w="15" w:type="dxa"/>
          <w:bottom w:w="15" w:type="dxa"/>
          <w:right w:w="15" w:type="dxa"/>
        </w:tblCellMar>
        <w:tblLook w:val="04A0" w:firstRow="1" w:lastRow="0" w:firstColumn="1" w:lastColumn="0" w:noHBand="0" w:noVBand="1"/>
      </w:tblPr>
      <w:tblGrid>
        <w:gridCol w:w="1440"/>
        <w:gridCol w:w="4898"/>
        <w:gridCol w:w="3014"/>
      </w:tblGrid>
      <w:tr w:rsidRPr="006A1F21" w:rsidR="00470F3A" w:rsidTr="001C4868" w14:paraId="3AEA0750" w14:textId="77777777">
        <w:tc>
          <w:tcPr>
            <w:tcW w:w="1440" w:type="dxa"/>
            <w:tcBorders>
              <w:top w:val="single" w:color="C8C8C8" w:sz="6" w:space="0"/>
              <w:left w:val="single" w:color="C8C8C8" w:sz="6" w:space="0"/>
              <w:bottom w:val="single" w:color="C8C8C8" w:sz="6" w:space="0"/>
              <w:right w:val="single" w:color="C8C8C8" w:sz="6" w:space="0"/>
            </w:tcBorders>
            <w:shd w:val="clear" w:color="auto" w:fill="E2E2E2"/>
            <w:tcMar>
              <w:top w:w="45" w:type="dxa"/>
              <w:left w:w="45" w:type="dxa"/>
              <w:bottom w:w="45" w:type="dxa"/>
              <w:right w:w="45" w:type="dxa"/>
            </w:tcMar>
            <w:vAlign w:val="center"/>
            <w:hideMark/>
          </w:tcPr>
          <w:p w:rsidRPr="006A1F21" w:rsidR="00470F3A" w:rsidP="001C4868" w:rsidRDefault="00470F3A" w14:paraId="2C3D18FA" w14:textId="77777777">
            <w:pPr>
              <w:jc w:val="center"/>
              <w:rPr>
                <w:rFonts w:asciiTheme="minorHAnsi" w:hAnsiTheme="minorHAnsi" w:cstheme="minorHAnsi"/>
                <w:b/>
                <w:bCs/>
                <w:sz w:val="22"/>
                <w:szCs w:val="22"/>
              </w:rPr>
            </w:pPr>
            <w:r w:rsidRPr="006A1F21">
              <w:rPr>
                <w:rFonts w:asciiTheme="minorHAnsi" w:hAnsiTheme="minorHAnsi" w:cstheme="minorHAnsi"/>
                <w:b/>
                <w:bCs/>
                <w:sz w:val="22"/>
                <w:szCs w:val="22"/>
              </w:rPr>
              <w:t>Folder</w:t>
            </w:r>
          </w:p>
        </w:tc>
        <w:tc>
          <w:tcPr>
            <w:tcW w:w="4898" w:type="dxa"/>
            <w:tcBorders>
              <w:top w:val="single" w:color="C8C8C8" w:sz="6" w:space="0"/>
              <w:left w:val="single" w:color="C8C8C8" w:sz="6" w:space="0"/>
              <w:bottom w:val="single" w:color="C8C8C8" w:sz="6" w:space="0"/>
              <w:right w:val="single" w:color="C8C8C8" w:sz="6" w:space="0"/>
            </w:tcBorders>
            <w:shd w:val="clear" w:color="auto" w:fill="E2E2E2"/>
          </w:tcPr>
          <w:p w:rsidRPr="006A1F21" w:rsidR="00470F3A" w:rsidP="001C4868" w:rsidRDefault="00470F3A" w14:paraId="3EF402AA" w14:textId="77777777">
            <w:pPr>
              <w:jc w:val="center"/>
              <w:rPr>
                <w:rFonts w:asciiTheme="minorHAnsi" w:hAnsiTheme="minorHAnsi" w:cstheme="minorHAnsi"/>
                <w:b/>
                <w:bCs/>
                <w:sz w:val="22"/>
                <w:szCs w:val="22"/>
              </w:rPr>
            </w:pPr>
            <w:r w:rsidRPr="006A1F21">
              <w:rPr>
                <w:rFonts w:asciiTheme="minorHAnsi" w:hAnsiTheme="minorHAnsi" w:cstheme="minorHAnsi"/>
                <w:b/>
                <w:bCs/>
                <w:sz w:val="22"/>
                <w:szCs w:val="22"/>
              </w:rPr>
              <w:t>Folder Description</w:t>
            </w:r>
          </w:p>
        </w:tc>
        <w:tc>
          <w:tcPr>
            <w:tcW w:w="3014" w:type="dxa"/>
            <w:tcBorders>
              <w:top w:val="single" w:color="C8C8C8" w:sz="6" w:space="0"/>
              <w:left w:val="single" w:color="C8C8C8" w:sz="6" w:space="0"/>
              <w:bottom w:val="single" w:color="C8C8C8" w:sz="6" w:space="0"/>
              <w:right w:val="single" w:color="C8C8C8" w:sz="6" w:space="0"/>
            </w:tcBorders>
            <w:shd w:val="clear" w:color="auto" w:fill="E2E2E2"/>
            <w:tcMar>
              <w:top w:w="45" w:type="dxa"/>
              <w:left w:w="45" w:type="dxa"/>
              <w:bottom w:w="45" w:type="dxa"/>
              <w:right w:w="45" w:type="dxa"/>
            </w:tcMar>
            <w:vAlign w:val="center"/>
            <w:hideMark/>
          </w:tcPr>
          <w:p w:rsidRPr="006A1F21" w:rsidR="00470F3A" w:rsidP="001C4868" w:rsidRDefault="00470F3A" w14:paraId="3217176A" w14:textId="77777777">
            <w:pPr>
              <w:jc w:val="center"/>
              <w:rPr>
                <w:rFonts w:asciiTheme="minorHAnsi" w:hAnsiTheme="minorHAnsi" w:cstheme="minorHAnsi"/>
                <w:b/>
                <w:bCs/>
                <w:sz w:val="22"/>
                <w:szCs w:val="22"/>
              </w:rPr>
            </w:pPr>
            <w:r w:rsidRPr="006A1F21">
              <w:rPr>
                <w:rFonts w:asciiTheme="minorHAnsi" w:hAnsiTheme="minorHAnsi" w:cstheme="minorHAnsi"/>
                <w:b/>
                <w:bCs/>
                <w:sz w:val="22"/>
                <w:szCs w:val="22"/>
              </w:rPr>
              <w:t>Permissions</w:t>
            </w:r>
          </w:p>
        </w:tc>
      </w:tr>
      <w:tr w:rsidRPr="006A1F21" w:rsidR="00470F3A" w:rsidTr="001C4868" w14:paraId="4E022464" w14:textId="77777777">
        <w:tc>
          <w:tcPr>
            <w:tcW w:w="1440" w:type="dxa"/>
            <w:tcBorders>
              <w:top w:val="single" w:color="C8C8C8" w:sz="6" w:space="0"/>
              <w:left w:val="single" w:color="C8C8C8" w:sz="6" w:space="0"/>
              <w:bottom w:val="single" w:color="C8C8C8" w:sz="6" w:space="0"/>
              <w:right w:val="single" w:color="C8C8C8" w:sz="6" w:space="0"/>
            </w:tcBorders>
            <w:tcMar>
              <w:top w:w="45" w:type="dxa"/>
              <w:left w:w="45" w:type="dxa"/>
              <w:bottom w:w="45" w:type="dxa"/>
              <w:right w:w="45" w:type="dxa"/>
            </w:tcMar>
            <w:vAlign w:val="center"/>
          </w:tcPr>
          <w:p w:rsidRPr="006A1F21" w:rsidR="00470F3A" w:rsidP="001C4868" w:rsidRDefault="00470F3A" w14:paraId="3F275EAE" w14:textId="77777777">
            <w:pPr>
              <w:rPr>
                <w:rFonts w:asciiTheme="minorHAnsi" w:hAnsiTheme="minorHAnsi" w:cstheme="minorHAnsi"/>
                <w:sz w:val="22"/>
                <w:szCs w:val="22"/>
              </w:rPr>
            </w:pPr>
            <w:r w:rsidRPr="006A1F21">
              <w:rPr>
                <w:rFonts w:asciiTheme="minorHAnsi" w:hAnsiTheme="minorHAnsi" w:cstheme="minorHAnsi"/>
                <w:sz w:val="22"/>
                <w:szCs w:val="22"/>
              </w:rPr>
              <w:t>Admin</w:t>
            </w:r>
          </w:p>
        </w:tc>
        <w:tc>
          <w:tcPr>
            <w:tcW w:w="4898" w:type="dxa"/>
            <w:tcBorders>
              <w:top w:val="single" w:color="C8C8C8" w:sz="6" w:space="0"/>
              <w:left w:val="single" w:color="C8C8C8" w:sz="6" w:space="0"/>
              <w:bottom w:val="single" w:color="C8C8C8" w:sz="6" w:space="0"/>
              <w:right w:val="single" w:color="C8C8C8" w:sz="6" w:space="0"/>
            </w:tcBorders>
          </w:tcPr>
          <w:p w:rsidRPr="006A1F21" w:rsidR="00470F3A" w:rsidP="001C4868" w:rsidRDefault="00470F3A" w14:paraId="64681226" w14:textId="77777777">
            <w:pPr>
              <w:rPr>
                <w:rFonts w:asciiTheme="minorHAnsi" w:hAnsiTheme="minorHAnsi" w:cstheme="minorHAnsi"/>
                <w:color w:val="000000" w:themeColor="text1"/>
                <w:sz w:val="22"/>
                <w:szCs w:val="22"/>
              </w:rPr>
            </w:pPr>
            <w:r w:rsidRPr="006A1F21">
              <w:rPr>
                <w:rFonts w:asciiTheme="minorHAnsi" w:hAnsiTheme="minorHAnsi" w:cstheme="minorHAnsi"/>
                <w:color w:val="000000" w:themeColor="text1"/>
                <w:sz w:val="22"/>
                <w:szCs w:val="22"/>
              </w:rPr>
              <w:t xml:space="preserve">Data used only by administrators like spreadsheets, signed </w:t>
            </w:r>
            <w:proofErr w:type="spellStart"/>
            <w:r w:rsidRPr="006A1F21">
              <w:rPr>
                <w:rFonts w:asciiTheme="minorHAnsi" w:hAnsiTheme="minorHAnsi" w:cstheme="minorHAnsi"/>
                <w:color w:val="000000" w:themeColor="text1"/>
                <w:sz w:val="22"/>
                <w:szCs w:val="22"/>
              </w:rPr>
              <w:t>RoBs</w:t>
            </w:r>
            <w:proofErr w:type="spellEnd"/>
            <w:r w:rsidRPr="006A1F21">
              <w:rPr>
                <w:rFonts w:asciiTheme="minorHAnsi" w:hAnsiTheme="minorHAnsi" w:cstheme="minorHAnsi"/>
                <w:color w:val="000000" w:themeColor="text1"/>
                <w:sz w:val="22"/>
                <w:szCs w:val="22"/>
              </w:rPr>
              <w:t>, procedures manuals, etc.</w:t>
            </w:r>
          </w:p>
        </w:tc>
        <w:tc>
          <w:tcPr>
            <w:tcW w:w="3014" w:type="dxa"/>
            <w:tcBorders>
              <w:top w:val="single" w:color="C8C8C8" w:sz="6" w:space="0"/>
              <w:left w:val="single" w:color="C8C8C8" w:sz="6" w:space="0"/>
              <w:bottom w:val="single" w:color="C8C8C8" w:sz="6" w:space="0"/>
              <w:right w:val="single" w:color="C8C8C8" w:sz="6" w:space="0"/>
            </w:tcBorders>
            <w:tcMar>
              <w:top w:w="45" w:type="dxa"/>
              <w:left w:w="45" w:type="dxa"/>
              <w:bottom w:w="45" w:type="dxa"/>
              <w:right w:w="45" w:type="dxa"/>
            </w:tcMar>
            <w:vAlign w:val="center"/>
          </w:tcPr>
          <w:p w:rsidRPr="006A1F21" w:rsidR="00470F3A" w:rsidP="001C4868" w:rsidRDefault="00470F3A" w14:paraId="078D2CF3" w14:textId="77777777">
            <w:pPr>
              <w:rPr>
                <w:rFonts w:asciiTheme="minorHAnsi" w:hAnsiTheme="minorHAnsi" w:cstheme="minorHAnsi"/>
                <w:color w:val="000000" w:themeColor="text1"/>
                <w:sz w:val="22"/>
                <w:szCs w:val="22"/>
              </w:rPr>
            </w:pPr>
            <w:r w:rsidRPr="006A1F21">
              <w:rPr>
                <w:rFonts w:asciiTheme="minorHAnsi" w:hAnsiTheme="minorHAnsi" w:cstheme="minorHAnsi"/>
                <w:color w:val="000000" w:themeColor="text1"/>
                <w:sz w:val="22"/>
                <w:szCs w:val="22"/>
              </w:rPr>
              <w:t>Admin (full), General User (no access), Data Reader (no access)</w:t>
            </w:r>
          </w:p>
        </w:tc>
      </w:tr>
      <w:tr w:rsidRPr="006A1F21" w:rsidR="00470F3A" w:rsidTr="001C4868" w14:paraId="063F72AA" w14:textId="77777777">
        <w:tc>
          <w:tcPr>
            <w:tcW w:w="1440" w:type="dxa"/>
            <w:tcBorders>
              <w:top w:val="single" w:color="C8C8C8" w:sz="6" w:space="0"/>
              <w:left w:val="single" w:color="C8C8C8" w:sz="6" w:space="0"/>
              <w:bottom w:val="single" w:color="C8C8C8" w:sz="6" w:space="0"/>
              <w:right w:val="single" w:color="C8C8C8" w:sz="6" w:space="0"/>
            </w:tcBorders>
            <w:tcMar>
              <w:top w:w="45" w:type="dxa"/>
              <w:left w:w="45" w:type="dxa"/>
              <w:bottom w:w="45" w:type="dxa"/>
              <w:right w:w="45" w:type="dxa"/>
            </w:tcMar>
            <w:vAlign w:val="center"/>
            <w:hideMark/>
          </w:tcPr>
          <w:p w:rsidRPr="006A1F21" w:rsidR="00470F3A" w:rsidP="001C4868" w:rsidRDefault="00470F3A" w14:paraId="433B006C" w14:textId="77777777">
            <w:pPr>
              <w:rPr>
                <w:rFonts w:asciiTheme="minorHAnsi" w:hAnsiTheme="minorHAnsi" w:cstheme="minorHAnsi"/>
                <w:sz w:val="22"/>
                <w:szCs w:val="22"/>
              </w:rPr>
            </w:pPr>
            <w:r w:rsidRPr="006A1F21">
              <w:rPr>
                <w:rFonts w:asciiTheme="minorHAnsi" w:hAnsiTheme="minorHAnsi" w:cstheme="minorHAnsi"/>
                <w:sz w:val="22"/>
                <w:szCs w:val="22"/>
              </w:rPr>
              <w:t>Raw Data</w:t>
            </w:r>
          </w:p>
        </w:tc>
        <w:tc>
          <w:tcPr>
            <w:tcW w:w="4898" w:type="dxa"/>
            <w:tcBorders>
              <w:top w:val="single" w:color="C8C8C8" w:sz="6" w:space="0"/>
              <w:left w:val="single" w:color="C8C8C8" w:sz="6" w:space="0"/>
              <w:bottom w:val="single" w:color="C8C8C8" w:sz="6" w:space="0"/>
              <w:right w:val="single" w:color="C8C8C8" w:sz="6" w:space="0"/>
            </w:tcBorders>
          </w:tcPr>
          <w:p w:rsidRPr="006A1F21" w:rsidR="00470F3A" w:rsidP="001C4868" w:rsidRDefault="00470F3A" w14:paraId="498BFEE2" w14:textId="77777777">
            <w:pPr>
              <w:rPr>
                <w:rFonts w:asciiTheme="minorHAnsi" w:hAnsiTheme="minorHAnsi" w:cstheme="minorHAnsi"/>
                <w:color w:val="000000" w:themeColor="text1"/>
                <w:sz w:val="22"/>
                <w:szCs w:val="22"/>
              </w:rPr>
            </w:pPr>
            <w:r w:rsidRPr="006A1F21">
              <w:rPr>
                <w:rFonts w:asciiTheme="minorHAnsi" w:hAnsiTheme="minorHAnsi" w:cstheme="minorHAnsi"/>
                <w:color w:val="000000" w:themeColor="text1"/>
                <w:sz w:val="22"/>
                <w:szCs w:val="22"/>
              </w:rPr>
              <w:t>Data that needs to be preserved in its current form and not altered.</w:t>
            </w:r>
          </w:p>
        </w:tc>
        <w:tc>
          <w:tcPr>
            <w:tcW w:w="3014" w:type="dxa"/>
            <w:tcBorders>
              <w:top w:val="single" w:color="C8C8C8" w:sz="6" w:space="0"/>
              <w:left w:val="single" w:color="C8C8C8" w:sz="6" w:space="0"/>
              <w:bottom w:val="single" w:color="C8C8C8" w:sz="6" w:space="0"/>
              <w:right w:val="single" w:color="C8C8C8" w:sz="6" w:space="0"/>
            </w:tcBorders>
            <w:tcMar>
              <w:top w:w="45" w:type="dxa"/>
              <w:left w:w="45" w:type="dxa"/>
              <w:bottom w:w="45" w:type="dxa"/>
              <w:right w:w="45" w:type="dxa"/>
            </w:tcMar>
            <w:vAlign w:val="center"/>
          </w:tcPr>
          <w:p w:rsidRPr="006A1F21" w:rsidR="00470F3A" w:rsidP="001C4868" w:rsidRDefault="00470F3A" w14:paraId="1ABE012A" w14:textId="77777777">
            <w:pPr>
              <w:rPr>
                <w:rFonts w:asciiTheme="minorHAnsi" w:hAnsiTheme="minorHAnsi" w:cstheme="minorHAnsi"/>
                <w:color w:val="000000" w:themeColor="text1"/>
                <w:sz w:val="22"/>
                <w:szCs w:val="22"/>
              </w:rPr>
            </w:pPr>
            <w:r w:rsidRPr="006A1F21">
              <w:rPr>
                <w:rFonts w:asciiTheme="minorHAnsi" w:hAnsiTheme="minorHAnsi" w:cstheme="minorHAnsi"/>
                <w:color w:val="000000" w:themeColor="text1"/>
                <w:sz w:val="22"/>
                <w:szCs w:val="22"/>
              </w:rPr>
              <w:t xml:space="preserve">Admin (full), General User (read), Data Reader (read) </w:t>
            </w:r>
          </w:p>
        </w:tc>
      </w:tr>
      <w:tr w:rsidRPr="006A1F21" w:rsidR="00470F3A" w:rsidTr="001C4868" w14:paraId="19B8463F" w14:textId="77777777">
        <w:tc>
          <w:tcPr>
            <w:tcW w:w="1440" w:type="dxa"/>
            <w:tcBorders>
              <w:top w:val="single" w:color="C8C8C8" w:sz="6" w:space="0"/>
              <w:left w:val="single" w:color="C8C8C8" w:sz="6" w:space="0"/>
              <w:bottom w:val="single" w:color="C8C8C8" w:sz="6" w:space="0"/>
              <w:right w:val="single" w:color="C8C8C8" w:sz="6" w:space="0"/>
            </w:tcBorders>
            <w:tcMar>
              <w:top w:w="45" w:type="dxa"/>
              <w:left w:w="45" w:type="dxa"/>
              <w:bottom w:w="45" w:type="dxa"/>
              <w:right w:w="45" w:type="dxa"/>
            </w:tcMar>
            <w:vAlign w:val="center"/>
          </w:tcPr>
          <w:p w:rsidRPr="006A1F21" w:rsidR="00470F3A" w:rsidP="001C4868" w:rsidRDefault="00470F3A" w14:paraId="4B1EA565" w14:textId="77777777">
            <w:pPr>
              <w:rPr>
                <w:rFonts w:asciiTheme="minorHAnsi" w:hAnsiTheme="minorHAnsi" w:cstheme="minorHAnsi"/>
                <w:sz w:val="22"/>
                <w:szCs w:val="22"/>
              </w:rPr>
            </w:pPr>
            <w:r w:rsidRPr="006A1F21">
              <w:rPr>
                <w:rFonts w:asciiTheme="minorHAnsi" w:hAnsiTheme="minorHAnsi" w:cstheme="minorHAnsi"/>
                <w:sz w:val="22"/>
                <w:szCs w:val="22"/>
              </w:rPr>
              <w:t xml:space="preserve">Working </w:t>
            </w:r>
          </w:p>
        </w:tc>
        <w:tc>
          <w:tcPr>
            <w:tcW w:w="4898" w:type="dxa"/>
            <w:tcBorders>
              <w:top w:val="single" w:color="C8C8C8" w:sz="6" w:space="0"/>
              <w:left w:val="single" w:color="C8C8C8" w:sz="6" w:space="0"/>
              <w:bottom w:val="single" w:color="C8C8C8" w:sz="6" w:space="0"/>
              <w:right w:val="single" w:color="C8C8C8" w:sz="6" w:space="0"/>
            </w:tcBorders>
          </w:tcPr>
          <w:p w:rsidRPr="006A1F21" w:rsidR="00470F3A" w:rsidP="001C4868" w:rsidRDefault="00470F3A" w14:paraId="71BBF206" w14:textId="77777777">
            <w:pPr>
              <w:rPr>
                <w:rFonts w:asciiTheme="minorHAnsi" w:hAnsiTheme="minorHAnsi" w:cstheme="minorHAnsi"/>
                <w:color w:val="000000" w:themeColor="text1"/>
                <w:sz w:val="22"/>
                <w:szCs w:val="22"/>
              </w:rPr>
            </w:pPr>
            <w:r w:rsidRPr="006A1F21">
              <w:rPr>
                <w:rFonts w:asciiTheme="minorHAnsi" w:hAnsiTheme="minorHAnsi" w:cstheme="minorHAnsi"/>
                <w:color w:val="000000" w:themeColor="text1"/>
                <w:sz w:val="22"/>
                <w:szCs w:val="22"/>
              </w:rPr>
              <w:t>Data that is being worked on by staff.</w:t>
            </w:r>
          </w:p>
        </w:tc>
        <w:tc>
          <w:tcPr>
            <w:tcW w:w="3014" w:type="dxa"/>
            <w:tcBorders>
              <w:top w:val="single" w:color="C8C8C8" w:sz="6" w:space="0"/>
              <w:left w:val="single" w:color="C8C8C8" w:sz="6" w:space="0"/>
              <w:bottom w:val="single" w:color="C8C8C8" w:sz="6" w:space="0"/>
              <w:right w:val="single" w:color="C8C8C8" w:sz="6" w:space="0"/>
            </w:tcBorders>
            <w:tcMar>
              <w:top w:w="45" w:type="dxa"/>
              <w:left w:w="45" w:type="dxa"/>
              <w:bottom w:w="45" w:type="dxa"/>
              <w:right w:w="45" w:type="dxa"/>
            </w:tcMar>
            <w:vAlign w:val="center"/>
          </w:tcPr>
          <w:p w:rsidRPr="006A1F21" w:rsidR="00470F3A" w:rsidP="001C4868" w:rsidRDefault="00470F3A" w14:paraId="5240C451" w14:textId="77777777">
            <w:pPr>
              <w:rPr>
                <w:rFonts w:asciiTheme="minorHAnsi" w:hAnsiTheme="minorHAnsi" w:cstheme="minorHAnsi"/>
                <w:color w:val="000000" w:themeColor="text1"/>
                <w:sz w:val="22"/>
                <w:szCs w:val="22"/>
              </w:rPr>
            </w:pPr>
            <w:r w:rsidRPr="006A1F21">
              <w:rPr>
                <w:rFonts w:asciiTheme="minorHAnsi" w:hAnsiTheme="minorHAnsi" w:cstheme="minorHAnsi"/>
                <w:color w:val="000000" w:themeColor="text1"/>
                <w:sz w:val="22"/>
                <w:szCs w:val="22"/>
              </w:rPr>
              <w:t>Admin (full), General User (read/write), Data Reader (read)</w:t>
            </w:r>
          </w:p>
        </w:tc>
      </w:tr>
    </w:tbl>
    <w:p w:rsidRPr="006A1F21" w:rsidR="00470F3A" w:rsidP="00470F3A" w:rsidRDefault="00470F3A" w14:paraId="4D6BAB2A" w14:textId="77777777">
      <w:pPr>
        <w:ind w:left="1440"/>
        <w:rPr>
          <w:rFonts w:asciiTheme="minorHAnsi" w:hAnsiTheme="minorHAnsi" w:cstheme="minorHAnsi"/>
          <w:sz w:val="22"/>
          <w:szCs w:val="22"/>
        </w:rPr>
      </w:pPr>
    </w:p>
    <w:tbl>
      <w:tblPr>
        <w:tblW w:w="0" w:type="auto"/>
        <w:tblInd w:w="-8" w:type="dxa"/>
        <w:tblBorders>
          <w:top w:val="single" w:color="C8C8C8" w:sz="6" w:space="0"/>
          <w:left w:val="single" w:color="C8C8C8" w:sz="6" w:space="0"/>
          <w:bottom w:val="single" w:color="C8C8C8" w:sz="6" w:space="0"/>
          <w:right w:val="single" w:color="C8C8C8" w:sz="6" w:space="0"/>
        </w:tblBorders>
        <w:tblCellMar>
          <w:top w:w="15" w:type="dxa"/>
          <w:left w:w="15" w:type="dxa"/>
          <w:bottom w:w="15" w:type="dxa"/>
          <w:right w:w="15" w:type="dxa"/>
        </w:tblCellMar>
        <w:tblLook w:val="04A0" w:firstRow="1" w:lastRow="0" w:firstColumn="1" w:lastColumn="0" w:noHBand="0" w:noVBand="1"/>
      </w:tblPr>
      <w:tblGrid>
        <w:gridCol w:w="1440"/>
        <w:gridCol w:w="7912"/>
      </w:tblGrid>
      <w:tr w:rsidRPr="006A1F21" w:rsidR="00470F3A" w:rsidTr="001C4868" w14:paraId="25F27289" w14:textId="77777777">
        <w:tc>
          <w:tcPr>
            <w:tcW w:w="1440" w:type="dxa"/>
            <w:tcBorders>
              <w:top w:val="single" w:color="C8C8C8" w:sz="6" w:space="0"/>
              <w:left w:val="single" w:color="C8C8C8" w:sz="6" w:space="0"/>
              <w:bottom w:val="single" w:color="C8C8C8" w:sz="6" w:space="0"/>
              <w:right w:val="single" w:color="C8C8C8" w:sz="6" w:space="0"/>
            </w:tcBorders>
            <w:shd w:val="clear" w:color="auto" w:fill="E2E2E2"/>
            <w:tcMar>
              <w:top w:w="45" w:type="dxa"/>
              <w:left w:w="45" w:type="dxa"/>
              <w:bottom w:w="45" w:type="dxa"/>
              <w:right w:w="45" w:type="dxa"/>
            </w:tcMar>
            <w:vAlign w:val="center"/>
            <w:hideMark/>
          </w:tcPr>
          <w:p w:rsidRPr="006A1F21" w:rsidR="00470F3A" w:rsidP="001C4868" w:rsidRDefault="00470F3A" w14:paraId="369240A7" w14:textId="77777777">
            <w:pPr>
              <w:jc w:val="center"/>
              <w:rPr>
                <w:rFonts w:asciiTheme="minorHAnsi" w:hAnsiTheme="minorHAnsi" w:cstheme="minorHAnsi"/>
                <w:b/>
                <w:bCs/>
                <w:sz w:val="22"/>
                <w:szCs w:val="22"/>
              </w:rPr>
            </w:pPr>
            <w:r w:rsidRPr="006A1F21">
              <w:rPr>
                <w:rFonts w:asciiTheme="minorHAnsi" w:hAnsiTheme="minorHAnsi" w:cstheme="minorHAnsi"/>
                <w:b/>
                <w:bCs/>
                <w:sz w:val="22"/>
                <w:szCs w:val="22"/>
              </w:rPr>
              <w:lastRenderedPageBreak/>
              <w:t>Role</w:t>
            </w:r>
          </w:p>
        </w:tc>
        <w:tc>
          <w:tcPr>
            <w:tcW w:w="7912" w:type="dxa"/>
            <w:tcBorders>
              <w:top w:val="single" w:color="C8C8C8" w:sz="6" w:space="0"/>
              <w:left w:val="single" w:color="C8C8C8" w:sz="6" w:space="0"/>
              <w:bottom w:val="single" w:color="C8C8C8" w:sz="6" w:space="0"/>
              <w:right w:val="single" w:color="C8C8C8" w:sz="6" w:space="0"/>
            </w:tcBorders>
            <w:shd w:val="clear" w:color="auto" w:fill="E2E2E2"/>
            <w:tcMar>
              <w:top w:w="45" w:type="dxa"/>
              <w:left w:w="45" w:type="dxa"/>
              <w:bottom w:w="45" w:type="dxa"/>
              <w:right w:w="45" w:type="dxa"/>
            </w:tcMar>
            <w:vAlign w:val="center"/>
            <w:hideMark/>
          </w:tcPr>
          <w:p w:rsidRPr="006A1F21" w:rsidR="00470F3A" w:rsidP="001C4868" w:rsidRDefault="00470F3A" w14:paraId="23C70AB4" w14:textId="77777777">
            <w:pPr>
              <w:jc w:val="center"/>
              <w:rPr>
                <w:rFonts w:asciiTheme="minorHAnsi" w:hAnsiTheme="minorHAnsi" w:cstheme="minorHAnsi"/>
                <w:b/>
                <w:bCs/>
                <w:sz w:val="22"/>
                <w:szCs w:val="22"/>
              </w:rPr>
            </w:pPr>
            <w:r w:rsidRPr="006A1F21">
              <w:rPr>
                <w:rFonts w:asciiTheme="minorHAnsi" w:hAnsiTheme="minorHAnsi" w:cstheme="minorHAnsi"/>
                <w:b/>
                <w:bCs/>
                <w:sz w:val="22"/>
                <w:szCs w:val="22"/>
              </w:rPr>
              <w:t>Description</w:t>
            </w:r>
          </w:p>
        </w:tc>
      </w:tr>
      <w:tr w:rsidRPr="006A1F21" w:rsidR="00470F3A" w:rsidTr="001C4868" w14:paraId="6C655673" w14:textId="77777777">
        <w:tc>
          <w:tcPr>
            <w:tcW w:w="1440" w:type="dxa"/>
            <w:tcBorders>
              <w:top w:val="single" w:color="C8C8C8" w:sz="6" w:space="0"/>
              <w:left w:val="single" w:color="C8C8C8" w:sz="6" w:space="0"/>
              <w:bottom w:val="single" w:color="C8C8C8" w:sz="6" w:space="0"/>
              <w:right w:val="single" w:color="C8C8C8" w:sz="6" w:space="0"/>
            </w:tcBorders>
            <w:tcMar>
              <w:top w:w="45" w:type="dxa"/>
              <w:left w:w="45" w:type="dxa"/>
              <w:bottom w:w="45" w:type="dxa"/>
              <w:right w:w="45" w:type="dxa"/>
            </w:tcMar>
            <w:vAlign w:val="center"/>
          </w:tcPr>
          <w:p w:rsidRPr="006A1F21" w:rsidR="00470F3A" w:rsidP="001C4868" w:rsidRDefault="00470F3A" w14:paraId="6120AEC2" w14:textId="77777777">
            <w:pPr>
              <w:rPr>
                <w:rFonts w:asciiTheme="minorHAnsi" w:hAnsiTheme="minorHAnsi" w:cstheme="minorHAnsi"/>
                <w:sz w:val="22"/>
                <w:szCs w:val="22"/>
              </w:rPr>
            </w:pPr>
            <w:r w:rsidRPr="006A1F21">
              <w:rPr>
                <w:rFonts w:asciiTheme="minorHAnsi" w:hAnsiTheme="minorHAnsi" w:cstheme="minorHAnsi"/>
                <w:sz w:val="22"/>
                <w:szCs w:val="22"/>
              </w:rPr>
              <w:t>Admin</w:t>
            </w:r>
          </w:p>
        </w:tc>
        <w:tc>
          <w:tcPr>
            <w:tcW w:w="7912" w:type="dxa"/>
            <w:tcBorders>
              <w:top w:val="single" w:color="C8C8C8" w:sz="6" w:space="0"/>
              <w:left w:val="single" w:color="C8C8C8" w:sz="6" w:space="0"/>
              <w:bottom w:val="single" w:color="C8C8C8" w:sz="6" w:space="0"/>
              <w:right w:val="single" w:color="C8C8C8" w:sz="6" w:space="0"/>
            </w:tcBorders>
            <w:tcMar>
              <w:top w:w="45" w:type="dxa"/>
              <w:left w:w="45" w:type="dxa"/>
              <w:bottom w:w="45" w:type="dxa"/>
              <w:right w:w="45" w:type="dxa"/>
            </w:tcMar>
            <w:vAlign w:val="center"/>
          </w:tcPr>
          <w:p w:rsidRPr="006A1F21" w:rsidR="00470F3A" w:rsidP="001C4868" w:rsidRDefault="00470F3A" w14:paraId="3DDD4322" w14:textId="77777777">
            <w:pPr>
              <w:rPr>
                <w:rFonts w:asciiTheme="minorHAnsi" w:hAnsiTheme="minorHAnsi" w:cstheme="minorHAnsi"/>
                <w:color w:val="000000" w:themeColor="text1"/>
                <w:sz w:val="22"/>
                <w:szCs w:val="22"/>
              </w:rPr>
            </w:pPr>
            <w:r w:rsidRPr="006A1F21">
              <w:rPr>
                <w:rFonts w:asciiTheme="minorHAnsi" w:hAnsiTheme="minorHAnsi" w:cstheme="minorHAnsi"/>
                <w:color w:val="000000" w:themeColor="text1"/>
                <w:sz w:val="22"/>
                <w:szCs w:val="22"/>
              </w:rPr>
              <w:t>Principal investigators and those that will be administering permissions and encryption for the share</w:t>
            </w:r>
          </w:p>
        </w:tc>
      </w:tr>
      <w:tr w:rsidRPr="006A1F21" w:rsidR="00470F3A" w:rsidTr="001C4868" w14:paraId="7C7F4550" w14:textId="77777777">
        <w:tc>
          <w:tcPr>
            <w:tcW w:w="1440" w:type="dxa"/>
            <w:tcBorders>
              <w:top w:val="single" w:color="C8C8C8" w:sz="6" w:space="0"/>
              <w:left w:val="single" w:color="C8C8C8" w:sz="6" w:space="0"/>
              <w:bottom w:val="single" w:color="C8C8C8" w:sz="6" w:space="0"/>
              <w:right w:val="single" w:color="C8C8C8" w:sz="6" w:space="0"/>
            </w:tcBorders>
            <w:tcMar>
              <w:top w:w="45" w:type="dxa"/>
              <w:left w:w="45" w:type="dxa"/>
              <w:bottom w:w="45" w:type="dxa"/>
              <w:right w:w="45" w:type="dxa"/>
            </w:tcMar>
            <w:vAlign w:val="center"/>
          </w:tcPr>
          <w:p w:rsidRPr="006A1F21" w:rsidR="00470F3A" w:rsidP="001C4868" w:rsidRDefault="00470F3A" w14:paraId="06B27796" w14:textId="77777777">
            <w:pPr>
              <w:rPr>
                <w:rFonts w:asciiTheme="minorHAnsi" w:hAnsiTheme="minorHAnsi" w:cstheme="minorHAnsi"/>
                <w:sz w:val="22"/>
                <w:szCs w:val="22"/>
              </w:rPr>
            </w:pPr>
            <w:r w:rsidRPr="006A1F21">
              <w:rPr>
                <w:rFonts w:asciiTheme="minorHAnsi" w:hAnsiTheme="minorHAnsi" w:cstheme="minorHAnsi"/>
                <w:sz w:val="22"/>
                <w:szCs w:val="22"/>
              </w:rPr>
              <w:t>General User</w:t>
            </w:r>
          </w:p>
        </w:tc>
        <w:tc>
          <w:tcPr>
            <w:tcW w:w="7912" w:type="dxa"/>
            <w:tcBorders>
              <w:top w:val="single" w:color="C8C8C8" w:sz="6" w:space="0"/>
              <w:left w:val="single" w:color="C8C8C8" w:sz="6" w:space="0"/>
              <w:bottom w:val="single" w:color="C8C8C8" w:sz="6" w:space="0"/>
              <w:right w:val="single" w:color="C8C8C8" w:sz="6" w:space="0"/>
            </w:tcBorders>
            <w:tcMar>
              <w:top w:w="45" w:type="dxa"/>
              <w:left w:w="45" w:type="dxa"/>
              <w:bottom w:w="45" w:type="dxa"/>
              <w:right w:w="45" w:type="dxa"/>
            </w:tcMar>
            <w:vAlign w:val="center"/>
          </w:tcPr>
          <w:p w:rsidRPr="006A1F21" w:rsidR="00470F3A" w:rsidP="001C4868" w:rsidRDefault="00470F3A" w14:paraId="07A26813" w14:textId="77777777">
            <w:pPr>
              <w:rPr>
                <w:rFonts w:asciiTheme="minorHAnsi" w:hAnsiTheme="minorHAnsi" w:cstheme="minorHAnsi"/>
                <w:color w:val="000000" w:themeColor="text1"/>
                <w:sz w:val="22"/>
                <w:szCs w:val="22"/>
              </w:rPr>
            </w:pPr>
            <w:r w:rsidRPr="006A1F21">
              <w:rPr>
                <w:rFonts w:asciiTheme="minorHAnsi" w:hAnsiTheme="minorHAnsi" w:cstheme="minorHAnsi"/>
                <w:color w:val="000000" w:themeColor="text1"/>
                <w:sz w:val="22"/>
                <w:szCs w:val="22"/>
              </w:rPr>
              <w:t>Users that will be working (analyzing, matching, linking, etc.) with the data.</w:t>
            </w:r>
          </w:p>
        </w:tc>
      </w:tr>
      <w:tr w:rsidRPr="006A1F21" w:rsidR="00470F3A" w:rsidTr="001C4868" w14:paraId="3FA0909C" w14:textId="77777777">
        <w:tc>
          <w:tcPr>
            <w:tcW w:w="1440" w:type="dxa"/>
            <w:tcBorders>
              <w:top w:val="single" w:color="C8C8C8" w:sz="6" w:space="0"/>
              <w:left w:val="single" w:color="C8C8C8" w:sz="6" w:space="0"/>
              <w:bottom w:val="single" w:color="C8C8C8" w:sz="6" w:space="0"/>
              <w:right w:val="single" w:color="C8C8C8" w:sz="6" w:space="0"/>
            </w:tcBorders>
            <w:tcMar>
              <w:top w:w="45" w:type="dxa"/>
              <w:left w:w="45" w:type="dxa"/>
              <w:bottom w:w="45" w:type="dxa"/>
              <w:right w:w="45" w:type="dxa"/>
            </w:tcMar>
            <w:vAlign w:val="center"/>
          </w:tcPr>
          <w:p w:rsidRPr="006A1F21" w:rsidR="00470F3A" w:rsidP="001C4868" w:rsidRDefault="00470F3A" w14:paraId="399318E8" w14:textId="77777777">
            <w:pPr>
              <w:rPr>
                <w:rFonts w:asciiTheme="minorHAnsi" w:hAnsiTheme="minorHAnsi" w:cstheme="minorHAnsi"/>
                <w:sz w:val="22"/>
                <w:szCs w:val="22"/>
              </w:rPr>
            </w:pPr>
            <w:r w:rsidRPr="006A1F21">
              <w:rPr>
                <w:rFonts w:asciiTheme="minorHAnsi" w:hAnsiTheme="minorHAnsi" w:cstheme="minorHAnsi"/>
                <w:sz w:val="22"/>
                <w:szCs w:val="22"/>
              </w:rPr>
              <w:t>Data Reader</w:t>
            </w:r>
          </w:p>
        </w:tc>
        <w:tc>
          <w:tcPr>
            <w:tcW w:w="7912" w:type="dxa"/>
            <w:tcBorders>
              <w:top w:val="single" w:color="C8C8C8" w:sz="6" w:space="0"/>
              <w:left w:val="single" w:color="C8C8C8" w:sz="6" w:space="0"/>
              <w:bottom w:val="single" w:color="C8C8C8" w:sz="6" w:space="0"/>
              <w:right w:val="single" w:color="C8C8C8" w:sz="6" w:space="0"/>
            </w:tcBorders>
            <w:tcMar>
              <w:top w:w="45" w:type="dxa"/>
              <w:left w:w="45" w:type="dxa"/>
              <w:bottom w:w="45" w:type="dxa"/>
              <w:right w:w="45" w:type="dxa"/>
            </w:tcMar>
            <w:vAlign w:val="center"/>
          </w:tcPr>
          <w:p w:rsidRPr="006A1F21" w:rsidR="00470F3A" w:rsidP="001C4868" w:rsidRDefault="00470F3A" w14:paraId="5B2F4616" w14:textId="77777777">
            <w:pPr>
              <w:rPr>
                <w:rFonts w:asciiTheme="minorHAnsi" w:hAnsiTheme="minorHAnsi" w:cstheme="minorHAnsi"/>
                <w:color w:val="000000" w:themeColor="text1"/>
                <w:sz w:val="22"/>
                <w:szCs w:val="22"/>
              </w:rPr>
            </w:pPr>
            <w:r w:rsidRPr="006A1F21">
              <w:rPr>
                <w:rFonts w:asciiTheme="minorHAnsi" w:hAnsiTheme="minorHAnsi" w:cstheme="minorHAnsi"/>
                <w:color w:val="000000" w:themeColor="text1"/>
                <w:sz w:val="22"/>
                <w:szCs w:val="22"/>
              </w:rPr>
              <w:t>Users that will only need to review the data but will not or should not be able to alter it.</w:t>
            </w:r>
          </w:p>
        </w:tc>
      </w:tr>
    </w:tbl>
    <w:p w:rsidRPr="006A1F21" w:rsidR="00470F3A" w:rsidP="00470F3A" w:rsidRDefault="00470F3A" w14:paraId="0DD8899D" w14:textId="77777777">
      <w:pPr>
        <w:ind w:left="1440"/>
        <w:rPr>
          <w:rFonts w:asciiTheme="minorHAnsi" w:hAnsiTheme="minorHAnsi" w:cstheme="minorHAnsi"/>
          <w:sz w:val="22"/>
          <w:szCs w:val="22"/>
        </w:rPr>
      </w:pPr>
    </w:p>
    <w:p w:rsidRPr="006A1F21" w:rsidR="00470F3A" w:rsidP="00470F3A" w:rsidRDefault="00470F3A" w14:paraId="472416D0" w14:textId="77777777">
      <w:pPr>
        <w:rPr>
          <w:rFonts w:asciiTheme="minorHAnsi" w:hAnsiTheme="minorHAnsi" w:cstheme="minorHAnsi"/>
          <w:sz w:val="22"/>
          <w:szCs w:val="22"/>
        </w:rPr>
      </w:pPr>
      <w:r w:rsidRPr="006A1F21">
        <w:rPr>
          <w:rFonts w:asciiTheme="minorHAnsi" w:hAnsiTheme="minorHAnsi" w:cstheme="minorHAnsi"/>
          <w:sz w:val="22"/>
          <w:szCs w:val="22"/>
        </w:rPr>
        <w:t>The working folders may have subfolders in it with the CDC user ID of each user working with data.</w:t>
      </w:r>
    </w:p>
    <w:p w:rsidRPr="006A1F21" w:rsidR="00470F3A" w:rsidP="00470F3A" w:rsidRDefault="00470F3A" w14:paraId="4E8C0E0A" w14:textId="77777777">
      <w:pPr>
        <w:rPr>
          <w:rFonts w:asciiTheme="minorHAnsi" w:hAnsiTheme="minorHAnsi" w:cstheme="minorHAnsi"/>
          <w:sz w:val="22"/>
          <w:szCs w:val="22"/>
        </w:rPr>
      </w:pPr>
      <w:r w:rsidRPr="006A1F21">
        <w:rPr>
          <w:rFonts w:asciiTheme="minorHAnsi" w:hAnsiTheme="minorHAnsi" w:cstheme="minorHAnsi"/>
          <w:sz w:val="22"/>
          <w:szCs w:val="22"/>
        </w:rPr>
        <w:t xml:space="preserve">Shares are created and administered through the Multi-User Share Tool (MUST) at </w:t>
      </w:r>
      <w:hyperlink w:history="1" r:id="rId42">
        <w:r w:rsidRPr="006A1F21">
          <w:rPr>
            <w:rStyle w:val="Hyperlink"/>
            <w:rFonts w:asciiTheme="minorHAnsi" w:hAnsiTheme="minorHAnsi" w:cstheme="minorHAnsi"/>
            <w:sz w:val="22"/>
            <w:szCs w:val="22"/>
          </w:rPr>
          <w:t>http://itsotools.cdc.gov/must/</w:t>
        </w:r>
      </w:hyperlink>
      <w:r w:rsidRPr="006A1F21">
        <w:rPr>
          <w:rFonts w:asciiTheme="minorHAnsi" w:hAnsiTheme="minorHAnsi" w:cstheme="minorHAnsi"/>
          <w:sz w:val="22"/>
          <w:szCs w:val="22"/>
        </w:rPr>
        <w:t>.</w:t>
      </w:r>
    </w:p>
    <w:p w:rsidRPr="006A1F21" w:rsidR="00470F3A" w:rsidP="00470F3A" w:rsidRDefault="00470F3A" w14:paraId="6E0385B9" w14:textId="77777777">
      <w:pPr>
        <w:rPr>
          <w:rFonts w:asciiTheme="minorHAnsi" w:hAnsiTheme="minorHAnsi" w:cstheme="minorHAnsi"/>
          <w:sz w:val="22"/>
          <w:szCs w:val="22"/>
        </w:rPr>
      </w:pPr>
    </w:p>
    <w:p w:rsidRPr="006A1F21" w:rsidR="00470F3A" w:rsidP="00470F3A" w:rsidRDefault="00470F3A" w14:paraId="182E0039" w14:textId="77777777">
      <w:pPr>
        <w:rPr>
          <w:rFonts w:asciiTheme="minorHAnsi" w:hAnsiTheme="minorHAnsi" w:cstheme="minorHAnsi"/>
          <w:sz w:val="22"/>
          <w:szCs w:val="22"/>
        </w:rPr>
      </w:pPr>
      <w:r w:rsidRPr="006A1F21">
        <w:rPr>
          <w:rFonts w:asciiTheme="minorHAnsi" w:hAnsiTheme="minorHAnsi" w:cstheme="minorHAnsi"/>
          <w:sz w:val="22"/>
          <w:szCs w:val="22"/>
        </w:rPr>
        <w:t>The example shares listed below are all encrypted. To confirm a share is encrypted, look at the path name and specifically at the part after “\\</w:t>
      </w:r>
      <w:proofErr w:type="spellStart"/>
      <w:r w:rsidRPr="006A1F21">
        <w:rPr>
          <w:rFonts w:asciiTheme="minorHAnsi" w:hAnsiTheme="minorHAnsi" w:cstheme="minorHAnsi"/>
          <w:sz w:val="22"/>
          <w:szCs w:val="22"/>
        </w:rPr>
        <w:t>cdc</w:t>
      </w:r>
      <w:proofErr w:type="spellEnd"/>
      <w:r w:rsidRPr="006A1F21">
        <w:rPr>
          <w:rFonts w:asciiTheme="minorHAnsi" w:hAnsiTheme="minorHAnsi" w:cstheme="minorHAnsi"/>
          <w:sz w:val="22"/>
          <w:szCs w:val="22"/>
        </w:rPr>
        <w:t xml:space="preserve">\”. If the next word is “locker”, then the share is encrypted at rest.  If the next word is “project”, then the share is not encrypted at rest. All shares containing PII should be encrypted.  </w:t>
      </w:r>
    </w:p>
    <w:p w:rsidRPr="006A1F21" w:rsidR="00470F3A" w:rsidP="00470F3A" w:rsidRDefault="00470F3A" w14:paraId="37CB417B" w14:textId="77777777">
      <w:pPr>
        <w:ind w:left="1440"/>
        <w:rPr>
          <w:rFonts w:asciiTheme="minorHAnsi" w:hAnsiTheme="minorHAnsi" w:cstheme="minorHAnsi"/>
          <w:sz w:val="22"/>
          <w:szCs w:val="22"/>
        </w:rPr>
      </w:pPr>
    </w:p>
    <w:tbl>
      <w:tblPr>
        <w:tblW w:w="0" w:type="auto"/>
        <w:tblBorders>
          <w:top w:val="outset" w:color="auto" w:sz="6" w:space="0"/>
          <w:left w:val="outset" w:color="auto" w:sz="6" w:space="0"/>
          <w:bottom w:val="outset" w:color="auto" w:sz="6" w:space="0"/>
          <w:right w:val="outset" w:color="auto" w:sz="6" w:space="0"/>
        </w:tblBorders>
        <w:tblCellMar>
          <w:top w:w="15" w:type="dxa"/>
          <w:left w:w="15" w:type="dxa"/>
          <w:bottom w:w="15" w:type="dxa"/>
          <w:right w:w="15" w:type="dxa"/>
        </w:tblCellMar>
        <w:tblLook w:val="04A0" w:firstRow="1" w:lastRow="0" w:firstColumn="1" w:lastColumn="0" w:noHBand="0" w:noVBand="1"/>
      </w:tblPr>
      <w:tblGrid>
        <w:gridCol w:w="4178"/>
        <w:gridCol w:w="1142"/>
        <w:gridCol w:w="1817"/>
        <w:gridCol w:w="1390"/>
        <w:gridCol w:w="833"/>
      </w:tblGrid>
      <w:tr w:rsidRPr="006A1F21" w:rsidR="00470F3A" w:rsidTr="001C4868" w14:paraId="757C45F6" w14:textId="77777777">
        <w:tc>
          <w:tcPr>
            <w:tcW w:w="9360" w:type="dxa"/>
            <w:gridSpan w:val="5"/>
            <w:tcBorders>
              <w:top w:val="nil"/>
              <w:left w:val="nil"/>
              <w:bottom w:val="nil"/>
              <w:right w:val="nil"/>
            </w:tcBorders>
            <w:shd w:val="clear" w:color="auto" w:fill="FFFFEE"/>
            <w:tcMar>
              <w:top w:w="15" w:type="dxa"/>
              <w:left w:w="45" w:type="dxa"/>
              <w:bottom w:w="15" w:type="dxa"/>
              <w:right w:w="15" w:type="dxa"/>
            </w:tcMar>
            <w:vAlign w:val="center"/>
            <w:hideMark/>
          </w:tcPr>
          <w:p w:rsidRPr="006A1F21" w:rsidR="00470F3A" w:rsidP="001C4868" w:rsidRDefault="00470F3A" w14:paraId="0B9BDD0F" w14:textId="77777777">
            <w:pPr>
              <w:shd w:val="clear" w:color="auto" w:fill="660000"/>
              <w:rPr>
                <w:rFonts w:asciiTheme="minorHAnsi" w:hAnsiTheme="minorHAnsi" w:cstheme="minorHAnsi"/>
                <w:b/>
                <w:bCs/>
                <w:color w:val="FFFFFF"/>
                <w:sz w:val="22"/>
                <w:szCs w:val="22"/>
              </w:rPr>
            </w:pPr>
            <w:r w:rsidRPr="006A1F21">
              <w:rPr>
                <w:rFonts w:asciiTheme="minorHAnsi" w:hAnsiTheme="minorHAnsi" w:cstheme="minorHAnsi"/>
                <w:b/>
                <w:bCs/>
                <w:color w:val="FFFFFF"/>
                <w:sz w:val="22"/>
                <w:szCs w:val="22"/>
              </w:rPr>
              <w:t xml:space="preserve">Multi-User Shares </w:t>
            </w:r>
          </w:p>
        </w:tc>
      </w:tr>
      <w:tr w:rsidRPr="006A1F21" w:rsidR="00470F3A" w:rsidTr="001C4868" w14:paraId="00A30717" w14:textId="77777777">
        <w:tc>
          <w:tcPr>
            <w:tcW w:w="1949" w:type="dxa"/>
            <w:tcBorders>
              <w:top w:val="outset" w:color="auto" w:sz="6" w:space="0"/>
              <w:left w:val="outset" w:color="auto" w:sz="6" w:space="0"/>
              <w:bottom w:val="outset" w:color="auto" w:sz="6" w:space="0"/>
              <w:right w:val="outset" w:color="auto" w:sz="6" w:space="0"/>
            </w:tcBorders>
            <w:shd w:val="clear" w:color="auto" w:fill="FFFFEE"/>
            <w:tcMar>
              <w:top w:w="15" w:type="dxa"/>
              <w:left w:w="45" w:type="dxa"/>
              <w:bottom w:w="15" w:type="dxa"/>
              <w:right w:w="15" w:type="dxa"/>
            </w:tcMar>
            <w:vAlign w:val="center"/>
          </w:tcPr>
          <w:p w:rsidRPr="006A1F21" w:rsidR="00470F3A" w:rsidP="001C4868" w:rsidRDefault="00470F3A" w14:paraId="3B94F371" w14:textId="77777777">
            <w:pPr>
              <w:rPr>
                <w:rFonts w:asciiTheme="minorHAnsi" w:hAnsiTheme="minorHAnsi" w:cstheme="minorHAnsi"/>
                <w:b/>
                <w:color w:val="333333"/>
                <w:sz w:val="22"/>
                <w:szCs w:val="22"/>
              </w:rPr>
            </w:pPr>
            <w:r w:rsidRPr="006A1F21">
              <w:rPr>
                <w:rFonts w:asciiTheme="minorHAnsi" w:hAnsiTheme="minorHAnsi" w:cstheme="minorHAnsi"/>
                <w:b/>
                <w:color w:val="333333"/>
                <w:sz w:val="22"/>
                <w:szCs w:val="22"/>
              </w:rPr>
              <w:t>Path</w:t>
            </w:r>
          </w:p>
        </w:tc>
        <w:tc>
          <w:tcPr>
            <w:tcW w:w="2011" w:type="dxa"/>
            <w:tcBorders>
              <w:top w:val="outset" w:color="auto" w:sz="6" w:space="0"/>
              <w:left w:val="outset" w:color="auto" w:sz="6" w:space="0"/>
              <w:bottom w:val="outset" w:color="auto" w:sz="6" w:space="0"/>
              <w:right w:val="outset" w:color="auto" w:sz="6" w:space="0"/>
            </w:tcBorders>
            <w:shd w:val="clear" w:color="auto" w:fill="FFFFEE"/>
            <w:tcMar>
              <w:top w:w="15" w:type="dxa"/>
              <w:left w:w="45" w:type="dxa"/>
              <w:bottom w:w="15" w:type="dxa"/>
              <w:right w:w="15" w:type="dxa"/>
            </w:tcMar>
            <w:vAlign w:val="center"/>
          </w:tcPr>
          <w:p w:rsidRPr="006A1F21" w:rsidR="00470F3A" w:rsidP="001C4868" w:rsidRDefault="00470F3A" w14:paraId="5C4C004E" w14:textId="77777777">
            <w:pPr>
              <w:rPr>
                <w:rFonts w:asciiTheme="minorHAnsi" w:hAnsiTheme="minorHAnsi" w:cstheme="minorHAnsi"/>
                <w:b/>
                <w:color w:val="333333"/>
                <w:sz w:val="22"/>
                <w:szCs w:val="22"/>
              </w:rPr>
            </w:pPr>
            <w:r w:rsidRPr="006A1F21">
              <w:rPr>
                <w:rFonts w:asciiTheme="minorHAnsi" w:hAnsiTheme="minorHAnsi" w:cstheme="minorHAnsi"/>
                <w:b/>
                <w:color w:val="333333"/>
                <w:sz w:val="22"/>
                <w:szCs w:val="22"/>
              </w:rPr>
              <w:t>Description</w:t>
            </w:r>
          </w:p>
        </w:tc>
        <w:tc>
          <w:tcPr>
            <w:tcW w:w="2970" w:type="dxa"/>
            <w:tcBorders>
              <w:top w:val="outset" w:color="auto" w:sz="6" w:space="0"/>
              <w:left w:val="outset" w:color="auto" w:sz="6" w:space="0"/>
              <w:bottom w:val="outset" w:color="auto" w:sz="6" w:space="0"/>
              <w:right w:val="outset" w:color="auto" w:sz="6" w:space="0"/>
            </w:tcBorders>
            <w:shd w:val="clear" w:color="auto" w:fill="FFFFEE"/>
            <w:tcMar>
              <w:top w:w="15" w:type="dxa"/>
              <w:left w:w="45" w:type="dxa"/>
              <w:bottom w:w="15" w:type="dxa"/>
              <w:right w:w="15" w:type="dxa"/>
            </w:tcMar>
            <w:vAlign w:val="center"/>
          </w:tcPr>
          <w:p w:rsidRPr="006A1F21" w:rsidR="00470F3A" w:rsidP="001C4868" w:rsidRDefault="00470F3A" w14:paraId="6AB48A66" w14:textId="77777777">
            <w:pPr>
              <w:rPr>
                <w:rFonts w:asciiTheme="minorHAnsi" w:hAnsiTheme="minorHAnsi" w:cstheme="minorHAnsi"/>
                <w:b/>
                <w:color w:val="333333"/>
                <w:sz w:val="22"/>
                <w:szCs w:val="22"/>
              </w:rPr>
            </w:pPr>
            <w:r w:rsidRPr="006A1F21">
              <w:rPr>
                <w:rFonts w:asciiTheme="minorHAnsi" w:hAnsiTheme="minorHAnsi" w:cstheme="minorHAnsi"/>
                <w:b/>
                <w:color w:val="333333"/>
                <w:sz w:val="22"/>
                <w:szCs w:val="22"/>
              </w:rPr>
              <w:t>MUST Group (automatically created by ITSO Tools)</w:t>
            </w:r>
          </w:p>
        </w:tc>
        <w:tc>
          <w:tcPr>
            <w:tcW w:w="1599" w:type="dxa"/>
            <w:tcBorders>
              <w:top w:val="outset" w:color="auto" w:sz="6" w:space="0"/>
              <w:left w:val="outset" w:color="auto" w:sz="6" w:space="0"/>
              <w:bottom w:val="outset" w:color="auto" w:sz="6" w:space="0"/>
              <w:right w:val="outset" w:color="auto" w:sz="6" w:space="0"/>
            </w:tcBorders>
            <w:shd w:val="clear" w:color="auto" w:fill="FFFFEE"/>
            <w:tcMar>
              <w:top w:w="15" w:type="dxa"/>
              <w:left w:w="45" w:type="dxa"/>
              <w:bottom w:w="15" w:type="dxa"/>
              <w:right w:w="15" w:type="dxa"/>
            </w:tcMar>
            <w:vAlign w:val="center"/>
          </w:tcPr>
          <w:p w:rsidRPr="006A1F21" w:rsidR="00470F3A" w:rsidP="001C4868" w:rsidRDefault="00470F3A" w14:paraId="2B2E51A2" w14:textId="77777777">
            <w:pPr>
              <w:rPr>
                <w:rFonts w:asciiTheme="minorHAnsi" w:hAnsiTheme="minorHAnsi" w:cstheme="minorHAnsi"/>
                <w:b/>
                <w:color w:val="333333"/>
                <w:sz w:val="22"/>
                <w:szCs w:val="22"/>
              </w:rPr>
            </w:pPr>
            <w:r w:rsidRPr="006A1F21">
              <w:rPr>
                <w:rFonts w:asciiTheme="minorHAnsi" w:hAnsiTheme="minorHAnsi" w:cstheme="minorHAnsi"/>
                <w:b/>
                <w:color w:val="333333"/>
                <w:sz w:val="22"/>
                <w:szCs w:val="22"/>
              </w:rPr>
              <w:t>Permissions (automatically assigned by ITSO Tool)</w:t>
            </w:r>
          </w:p>
        </w:tc>
        <w:tc>
          <w:tcPr>
            <w:tcW w:w="0" w:type="auto"/>
            <w:tcBorders>
              <w:top w:val="outset" w:color="auto" w:sz="6" w:space="0"/>
              <w:left w:val="outset" w:color="auto" w:sz="6" w:space="0"/>
              <w:bottom w:val="outset" w:color="auto" w:sz="6" w:space="0"/>
              <w:right w:val="outset" w:color="auto" w:sz="6" w:space="0"/>
            </w:tcBorders>
            <w:shd w:val="clear" w:color="auto" w:fill="FFFFEE"/>
            <w:tcMar>
              <w:top w:w="15" w:type="dxa"/>
              <w:left w:w="45" w:type="dxa"/>
              <w:bottom w:w="15" w:type="dxa"/>
              <w:right w:w="15" w:type="dxa"/>
            </w:tcMar>
            <w:vAlign w:val="center"/>
          </w:tcPr>
          <w:p w:rsidRPr="006A1F21" w:rsidR="00470F3A" w:rsidP="001C4868" w:rsidRDefault="00470F3A" w14:paraId="2AFE80E1" w14:textId="77777777">
            <w:pPr>
              <w:rPr>
                <w:rFonts w:asciiTheme="minorHAnsi" w:hAnsiTheme="minorHAnsi" w:cstheme="minorHAnsi"/>
                <w:b/>
                <w:color w:val="333333"/>
                <w:sz w:val="22"/>
                <w:szCs w:val="22"/>
              </w:rPr>
            </w:pPr>
            <w:r w:rsidRPr="006A1F21">
              <w:rPr>
                <w:rFonts w:asciiTheme="minorHAnsi" w:hAnsiTheme="minorHAnsi" w:cstheme="minorHAnsi"/>
                <w:b/>
                <w:color w:val="333333"/>
                <w:sz w:val="22"/>
                <w:szCs w:val="22"/>
              </w:rPr>
              <w:t>Role(s)</w:t>
            </w:r>
          </w:p>
        </w:tc>
      </w:tr>
      <w:tr w:rsidRPr="006A1F21" w:rsidR="00470F3A" w:rsidTr="001C4868" w14:paraId="6DF8364B" w14:textId="77777777">
        <w:tc>
          <w:tcPr>
            <w:tcW w:w="1949" w:type="dxa"/>
            <w:tcBorders>
              <w:top w:val="outset" w:color="auto" w:sz="6" w:space="0"/>
              <w:left w:val="outset" w:color="auto" w:sz="6" w:space="0"/>
              <w:bottom w:val="outset" w:color="auto" w:sz="6" w:space="0"/>
              <w:right w:val="outset" w:color="auto" w:sz="6" w:space="0"/>
            </w:tcBorders>
            <w:shd w:val="clear" w:color="auto" w:fill="FFFFEE"/>
            <w:tcMar>
              <w:top w:w="15" w:type="dxa"/>
              <w:left w:w="45" w:type="dxa"/>
              <w:bottom w:w="15" w:type="dxa"/>
              <w:right w:w="15" w:type="dxa"/>
            </w:tcMar>
            <w:vAlign w:val="center"/>
            <w:hideMark/>
          </w:tcPr>
          <w:p w:rsidRPr="006A1F21" w:rsidR="00470F3A" w:rsidP="001C4868" w:rsidRDefault="00137457" w14:paraId="0953BE8C" w14:textId="7F8F25B8">
            <w:pPr>
              <w:rPr>
                <w:rFonts w:asciiTheme="minorHAnsi" w:hAnsiTheme="minorHAnsi" w:cstheme="minorHAnsi"/>
                <w:color w:val="333333"/>
                <w:sz w:val="22"/>
                <w:szCs w:val="22"/>
              </w:rPr>
            </w:pPr>
            <w:r w:rsidRPr="006A1F21">
              <w:rPr>
                <w:rFonts w:asciiTheme="minorHAnsi" w:hAnsiTheme="minorHAnsi" w:cstheme="minorHAnsi"/>
                <w:color w:val="333333"/>
                <w:sz w:val="22"/>
                <w:szCs w:val="22"/>
              </w:rPr>
              <w:t>\\cdc.gov\locker\ATSDR_PFAS_Data\Multisite</w:t>
            </w:r>
          </w:p>
        </w:tc>
        <w:tc>
          <w:tcPr>
            <w:tcW w:w="2011" w:type="dxa"/>
            <w:tcBorders>
              <w:top w:val="outset" w:color="auto" w:sz="6" w:space="0"/>
              <w:left w:val="outset" w:color="auto" w:sz="6" w:space="0"/>
              <w:bottom w:val="outset" w:color="auto" w:sz="6" w:space="0"/>
              <w:right w:val="outset" w:color="auto" w:sz="6" w:space="0"/>
            </w:tcBorders>
            <w:shd w:val="clear" w:color="auto" w:fill="FFFFEE"/>
            <w:tcMar>
              <w:top w:w="15" w:type="dxa"/>
              <w:left w:w="45" w:type="dxa"/>
              <w:bottom w:w="15" w:type="dxa"/>
              <w:right w:w="15" w:type="dxa"/>
            </w:tcMar>
            <w:vAlign w:val="center"/>
          </w:tcPr>
          <w:p w:rsidRPr="006A1F21" w:rsidR="00470F3A" w:rsidP="001C4868" w:rsidRDefault="00470F3A" w14:paraId="6CC1B562" w14:textId="77777777">
            <w:pPr>
              <w:rPr>
                <w:rFonts w:asciiTheme="minorHAnsi" w:hAnsiTheme="minorHAnsi" w:cstheme="minorHAnsi"/>
                <w:color w:val="333333"/>
                <w:sz w:val="22"/>
                <w:szCs w:val="22"/>
              </w:rPr>
            </w:pPr>
            <w:r w:rsidRPr="006A1F21">
              <w:rPr>
                <w:rFonts w:asciiTheme="minorHAnsi" w:hAnsiTheme="minorHAnsi" w:cstheme="minorHAnsi"/>
                <w:color w:val="333333"/>
                <w:sz w:val="22"/>
                <w:szCs w:val="22"/>
              </w:rPr>
              <w:t>Share Root</w:t>
            </w:r>
          </w:p>
        </w:tc>
        <w:tc>
          <w:tcPr>
            <w:tcW w:w="2970" w:type="dxa"/>
            <w:tcBorders>
              <w:top w:val="outset" w:color="auto" w:sz="6" w:space="0"/>
              <w:left w:val="outset" w:color="auto" w:sz="6" w:space="0"/>
              <w:bottom w:val="outset" w:color="auto" w:sz="6" w:space="0"/>
              <w:right w:val="outset" w:color="auto" w:sz="6" w:space="0"/>
            </w:tcBorders>
            <w:shd w:val="clear" w:color="auto" w:fill="FFFFEE"/>
            <w:tcMar>
              <w:top w:w="15" w:type="dxa"/>
              <w:left w:w="45" w:type="dxa"/>
              <w:bottom w:w="15" w:type="dxa"/>
              <w:right w:w="15" w:type="dxa"/>
            </w:tcMar>
            <w:vAlign w:val="center"/>
            <w:hideMark/>
          </w:tcPr>
          <w:p w:rsidRPr="006A1F21" w:rsidR="00470F3A" w:rsidP="001C4868" w:rsidRDefault="00470F3A" w14:paraId="5E58629A" w14:textId="77777777">
            <w:pPr>
              <w:rPr>
                <w:rFonts w:asciiTheme="minorHAnsi" w:hAnsiTheme="minorHAnsi" w:cstheme="minorHAnsi"/>
                <w:color w:val="333333"/>
                <w:sz w:val="22"/>
                <w:szCs w:val="22"/>
              </w:rPr>
            </w:pPr>
            <w:r w:rsidRPr="006A1F21">
              <w:rPr>
                <w:rFonts w:asciiTheme="minorHAnsi" w:hAnsiTheme="minorHAnsi" w:cstheme="minorHAnsi"/>
                <w:color w:val="333333"/>
                <w:sz w:val="22"/>
                <w:szCs w:val="22"/>
              </w:rPr>
              <w:t>&lt;STUDY NAME&gt;-FC</w:t>
            </w:r>
          </w:p>
        </w:tc>
        <w:tc>
          <w:tcPr>
            <w:tcW w:w="1599" w:type="dxa"/>
            <w:tcBorders>
              <w:top w:val="outset" w:color="auto" w:sz="6" w:space="0"/>
              <w:left w:val="outset" w:color="auto" w:sz="6" w:space="0"/>
              <w:bottom w:val="outset" w:color="auto" w:sz="6" w:space="0"/>
              <w:right w:val="outset" w:color="auto" w:sz="6" w:space="0"/>
            </w:tcBorders>
            <w:shd w:val="clear" w:color="auto" w:fill="FFFFEE"/>
            <w:tcMar>
              <w:top w:w="15" w:type="dxa"/>
              <w:left w:w="45" w:type="dxa"/>
              <w:bottom w:w="15" w:type="dxa"/>
              <w:right w:w="15" w:type="dxa"/>
            </w:tcMar>
            <w:vAlign w:val="center"/>
          </w:tcPr>
          <w:p w:rsidRPr="006A1F21" w:rsidR="00470F3A" w:rsidP="001C4868" w:rsidRDefault="00470F3A" w14:paraId="7FCBA90D" w14:textId="77777777">
            <w:pPr>
              <w:rPr>
                <w:rFonts w:asciiTheme="minorHAnsi" w:hAnsiTheme="minorHAnsi" w:cstheme="minorHAnsi"/>
                <w:color w:val="333333"/>
                <w:sz w:val="22"/>
                <w:szCs w:val="22"/>
              </w:rPr>
            </w:pPr>
            <w:r w:rsidRPr="006A1F21">
              <w:rPr>
                <w:rFonts w:asciiTheme="minorHAnsi" w:hAnsiTheme="minorHAnsi" w:cstheme="minorHAnsi"/>
                <w:color w:val="333333"/>
                <w:sz w:val="22"/>
                <w:szCs w:val="22"/>
              </w:rPr>
              <w:t>Full Control (FC) – read, write</w:t>
            </w:r>
          </w:p>
        </w:tc>
        <w:tc>
          <w:tcPr>
            <w:tcW w:w="0" w:type="auto"/>
            <w:tcBorders>
              <w:top w:val="outset" w:color="auto" w:sz="6" w:space="0"/>
              <w:left w:val="outset" w:color="auto" w:sz="6" w:space="0"/>
              <w:bottom w:val="outset" w:color="auto" w:sz="6" w:space="0"/>
              <w:right w:val="outset" w:color="auto" w:sz="6" w:space="0"/>
            </w:tcBorders>
            <w:shd w:val="clear" w:color="auto" w:fill="FFFFEE"/>
            <w:tcMar>
              <w:top w:w="15" w:type="dxa"/>
              <w:left w:w="45" w:type="dxa"/>
              <w:bottom w:w="15" w:type="dxa"/>
              <w:right w:w="15" w:type="dxa"/>
            </w:tcMar>
            <w:vAlign w:val="center"/>
          </w:tcPr>
          <w:p w:rsidRPr="006A1F21" w:rsidR="00470F3A" w:rsidP="001C4868" w:rsidRDefault="00470F3A" w14:paraId="43214245" w14:textId="77777777">
            <w:pPr>
              <w:rPr>
                <w:rFonts w:asciiTheme="minorHAnsi" w:hAnsiTheme="minorHAnsi" w:cstheme="minorHAnsi"/>
                <w:color w:val="333333"/>
                <w:sz w:val="22"/>
                <w:szCs w:val="22"/>
              </w:rPr>
            </w:pPr>
            <w:r w:rsidRPr="006A1F21">
              <w:rPr>
                <w:rFonts w:asciiTheme="minorHAnsi" w:hAnsiTheme="minorHAnsi" w:cstheme="minorHAnsi"/>
                <w:color w:val="333333"/>
                <w:sz w:val="22"/>
                <w:szCs w:val="22"/>
              </w:rPr>
              <w:t>Admin</w:t>
            </w:r>
          </w:p>
        </w:tc>
      </w:tr>
      <w:tr w:rsidRPr="006A1F21" w:rsidR="00470F3A" w:rsidTr="001C4868" w14:paraId="58077F1E" w14:textId="77777777">
        <w:tc>
          <w:tcPr>
            <w:tcW w:w="1949" w:type="dxa"/>
            <w:tcBorders>
              <w:top w:val="outset" w:color="auto" w:sz="6" w:space="0"/>
              <w:left w:val="outset" w:color="auto" w:sz="6" w:space="0"/>
              <w:bottom w:val="outset" w:color="auto" w:sz="6" w:space="0"/>
              <w:right w:val="outset" w:color="auto" w:sz="6" w:space="0"/>
            </w:tcBorders>
            <w:shd w:val="clear" w:color="auto" w:fill="FDF1D2"/>
            <w:tcMar>
              <w:top w:w="15" w:type="dxa"/>
              <w:left w:w="45" w:type="dxa"/>
              <w:bottom w:w="15" w:type="dxa"/>
              <w:right w:w="15" w:type="dxa"/>
            </w:tcMar>
            <w:vAlign w:val="center"/>
            <w:hideMark/>
          </w:tcPr>
          <w:p w:rsidRPr="006A1F21" w:rsidR="00137457" w:rsidP="00137457" w:rsidRDefault="00137457" w14:paraId="2995B173" w14:textId="77777777">
            <w:pPr>
              <w:autoSpaceDE w:val="0"/>
              <w:autoSpaceDN w:val="0"/>
            </w:pPr>
            <w:r w:rsidRPr="006A1F21">
              <w:rPr>
                <w:rFonts w:ascii="Segoe UI" w:hAnsi="Segoe UI" w:cs="Segoe UI"/>
              </w:rPr>
              <w:t xml:space="preserve">\\cdc.gov\locker\ATSDR_PFAS_Data\Multisite </w:t>
            </w:r>
          </w:p>
          <w:p w:rsidRPr="006A1F21" w:rsidR="00470F3A" w:rsidP="001C4868" w:rsidRDefault="00470F3A" w14:paraId="6647C44B" w14:textId="16B49A71">
            <w:pPr>
              <w:rPr>
                <w:rFonts w:asciiTheme="minorHAnsi" w:hAnsiTheme="minorHAnsi" w:cstheme="minorHAnsi"/>
                <w:color w:val="333333"/>
                <w:sz w:val="22"/>
                <w:szCs w:val="22"/>
              </w:rPr>
            </w:pPr>
          </w:p>
        </w:tc>
        <w:tc>
          <w:tcPr>
            <w:tcW w:w="2011" w:type="dxa"/>
            <w:tcBorders>
              <w:top w:val="outset" w:color="auto" w:sz="6" w:space="0"/>
              <w:left w:val="outset" w:color="auto" w:sz="6" w:space="0"/>
              <w:bottom w:val="outset" w:color="auto" w:sz="6" w:space="0"/>
              <w:right w:val="outset" w:color="auto" w:sz="6" w:space="0"/>
            </w:tcBorders>
            <w:shd w:val="clear" w:color="auto" w:fill="FDF1D2"/>
            <w:tcMar>
              <w:top w:w="15" w:type="dxa"/>
              <w:left w:w="45" w:type="dxa"/>
              <w:bottom w:w="15" w:type="dxa"/>
              <w:right w:w="15" w:type="dxa"/>
            </w:tcMar>
            <w:vAlign w:val="center"/>
          </w:tcPr>
          <w:p w:rsidRPr="006A1F21" w:rsidR="00470F3A" w:rsidP="001C4868" w:rsidRDefault="00470F3A" w14:paraId="6A42648F" w14:textId="77777777">
            <w:pPr>
              <w:rPr>
                <w:rFonts w:asciiTheme="minorHAnsi" w:hAnsiTheme="minorHAnsi" w:cstheme="minorHAnsi"/>
                <w:color w:val="333333"/>
                <w:sz w:val="22"/>
                <w:szCs w:val="22"/>
              </w:rPr>
            </w:pPr>
            <w:r w:rsidRPr="006A1F21">
              <w:rPr>
                <w:rFonts w:asciiTheme="minorHAnsi" w:hAnsiTheme="minorHAnsi" w:cstheme="minorHAnsi"/>
                <w:color w:val="333333"/>
                <w:sz w:val="22"/>
                <w:szCs w:val="22"/>
              </w:rPr>
              <w:t>Share Root</w:t>
            </w:r>
          </w:p>
        </w:tc>
        <w:tc>
          <w:tcPr>
            <w:tcW w:w="2970" w:type="dxa"/>
            <w:tcBorders>
              <w:top w:val="outset" w:color="auto" w:sz="6" w:space="0"/>
              <w:left w:val="outset" w:color="auto" w:sz="6" w:space="0"/>
              <w:bottom w:val="outset" w:color="auto" w:sz="6" w:space="0"/>
              <w:right w:val="outset" w:color="auto" w:sz="6" w:space="0"/>
            </w:tcBorders>
            <w:shd w:val="clear" w:color="auto" w:fill="FDF1D2"/>
            <w:tcMar>
              <w:top w:w="15" w:type="dxa"/>
              <w:left w:w="45" w:type="dxa"/>
              <w:bottom w:w="15" w:type="dxa"/>
              <w:right w:w="15" w:type="dxa"/>
            </w:tcMar>
            <w:vAlign w:val="center"/>
            <w:hideMark/>
          </w:tcPr>
          <w:p w:rsidRPr="006A1F21" w:rsidR="00470F3A" w:rsidP="001C4868" w:rsidRDefault="00470F3A" w14:paraId="1018B0B2" w14:textId="77777777">
            <w:pPr>
              <w:rPr>
                <w:rFonts w:asciiTheme="minorHAnsi" w:hAnsiTheme="minorHAnsi" w:cstheme="minorHAnsi"/>
                <w:color w:val="333333"/>
                <w:sz w:val="22"/>
                <w:szCs w:val="22"/>
              </w:rPr>
            </w:pPr>
            <w:r w:rsidRPr="006A1F21">
              <w:rPr>
                <w:rFonts w:asciiTheme="minorHAnsi" w:hAnsiTheme="minorHAnsi" w:cstheme="minorHAnsi"/>
                <w:color w:val="333333"/>
                <w:sz w:val="22"/>
                <w:szCs w:val="22"/>
              </w:rPr>
              <w:t>&lt;STUDY NAME&gt;-RO</w:t>
            </w:r>
          </w:p>
        </w:tc>
        <w:tc>
          <w:tcPr>
            <w:tcW w:w="1599" w:type="dxa"/>
            <w:tcBorders>
              <w:top w:val="outset" w:color="auto" w:sz="6" w:space="0"/>
              <w:left w:val="outset" w:color="auto" w:sz="6" w:space="0"/>
              <w:bottom w:val="outset" w:color="auto" w:sz="6" w:space="0"/>
              <w:right w:val="outset" w:color="auto" w:sz="6" w:space="0"/>
            </w:tcBorders>
            <w:shd w:val="clear" w:color="auto" w:fill="FDF1D2"/>
            <w:tcMar>
              <w:top w:w="15" w:type="dxa"/>
              <w:left w:w="45" w:type="dxa"/>
              <w:bottom w:w="15" w:type="dxa"/>
              <w:right w:w="15" w:type="dxa"/>
            </w:tcMar>
            <w:vAlign w:val="center"/>
          </w:tcPr>
          <w:p w:rsidRPr="006A1F21" w:rsidR="00470F3A" w:rsidP="001C4868" w:rsidRDefault="00470F3A" w14:paraId="1E3F61FA" w14:textId="77777777">
            <w:pPr>
              <w:rPr>
                <w:rFonts w:asciiTheme="minorHAnsi" w:hAnsiTheme="minorHAnsi" w:cstheme="minorHAnsi"/>
                <w:color w:val="333333"/>
                <w:sz w:val="22"/>
                <w:szCs w:val="22"/>
              </w:rPr>
            </w:pPr>
            <w:r w:rsidRPr="006A1F21">
              <w:rPr>
                <w:rFonts w:asciiTheme="minorHAnsi" w:hAnsiTheme="minorHAnsi" w:cstheme="minorHAnsi"/>
                <w:color w:val="333333"/>
                <w:sz w:val="22"/>
                <w:szCs w:val="22"/>
              </w:rPr>
              <w:t>Read Only (RO) - read</w:t>
            </w:r>
          </w:p>
        </w:tc>
        <w:tc>
          <w:tcPr>
            <w:tcW w:w="0" w:type="auto"/>
            <w:tcBorders>
              <w:top w:val="outset" w:color="auto" w:sz="6" w:space="0"/>
              <w:left w:val="outset" w:color="auto" w:sz="6" w:space="0"/>
              <w:bottom w:val="outset" w:color="auto" w:sz="6" w:space="0"/>
              <w:right w:val="outset" w:color="auto" w:sz="6" w:space="0"/>
            </w:tcBorders>
            <w:shd w:val="clear" w:color="auto" w:fill="FDF1D2"/>
            <w:tcMar>
              <w:top w:w="15" w:type="dxa"/>
              <w:left w:w="45" w:type="dxa"/>
              <w:bottom w:w="15" w:type="dxa"/>
              <w:right w:w="15" w:type="dxa"/>
            </w:tcMar>
            <w:vAlign w:val="center"/>
          </w:tcPr>
          <w:p w:rsidRPr="006A1F21" w:rsidR="00470F3A" w:rsidP="001C4868" w:rsidRDefault="00470F3A" w14:paraId="009E67F9" w14:textId="77777777">
            <w:pPr>
              <w:rPr>
                <w:rFonts w:asciiTheme="minorHAnsi" w:hAnsiTheme="minorHAnsi" w:cstheme="minorHAnsi"/>
                <w:color w:val="333333"/>
                <w:sz w:val="22"/>
                <w:szCs w:val="22"/>
              </w:rPr>
            </w:pPr>
            <w:r w:rsidRPr="006A1F21">
              <w:rPr>
                <w:rFonts w:asciiTheme="minorHAnsi" w:hAnsiTheme="minorHAnsi" w:cstheme="minorHAnsi"/>
                <w:color w:val="333333"/>
                <w:sz w:val="22"/>
                <w:szCs w:val="22"/>
              </w:rPr>
              <w:t>General User, Data Reader</w:t>
            </w:r>
          </w:p>
        </w:tc>
      </w:tr>
      <w:tr w:rsidRPr="006A1F21" w:rsidR="00470F3A" w:rsidTr="001C4868" w14:paraId="22C3504C" w14:textId="77777777">
        <w:tc>
          <w:tcPr>
            <w:tcW w:w="1949" w:type="dxa"/>
            <w:tcBorders>
              <w:top w:val="outset" w:color="auto" w:sz="6" w:space="0"/>
              <w:left w:val="outset" w:color="auto" w:sz="6" w:space="0"/>
              <w:bottom w:val="outset" w:color="auto" w:sz="6" w:space="0"/>
              <w:right w:val="outset" w:color="auto" w:sz="6" w:space="0"/>
            </w:tcBorders>
            <w:shd w:val="clear" w:color="auto" w:fill="FFFFEE"/>
            <w:tcMar>
              <w:top w:w="15" w:type="dxa"/>
              <w:left w:w="45" w:type="dxa"/>
              <w:bottom w:w="15" w:type="dxa"/>
              <w:right w:w="15" w:type="dxa"/>
            </w:tcMar>
            <w:vAlign w:val="center"/>
            <w:hideMark/>
          </w:tcPr>
          <w:p w:rsidRPr="006A1F21" w:rsidR="00470F3A" w:rsidP="001C4868" w:rsidRDefault="00470F3A" w14:paraId="32A47C90" w14:textId="77777777">
            <w:pPr>
              <w:rPr>
                <w:rFonts w:asciiTheme="minorHAnsi" w:hAnsiTheme="minorHAnsi" w:cstheme="minorHAnsi"/>
                <w:color w:val="333333"/>
                <w:sz w:val="22"/>
                <w:szCs w:val="22"/>
              </w:rPr>
            </w:pPr>
            <w:r w:rsidRPr="006A1F21">
              <w:rPr>
                <w:rFonts w:asciiTheme="minorHAnsi" w:hAnsiTheme="minorHAnsi" w:cstheme="minorHAnsi"/>
                <w:color w:val="333333"/>
                <w:sz w:val="22"/>
                <w:szCs w:val="22"/>
              </w:rPr>
              <w:t>\\cdc\locker\&lt;STUDY NAME&gt;\admin</w:t>
            </w:r>
          </w:p>
        </w:tc>
        <w:tc>
          <w:tcPr>
            <w:tcW w:w="2011" w:type="dxa"/>
            <w:tcBorders>
              <w:top w:val="outset" w:color="auto" w:sz="6" w:space="0"/>
              <w:left w:val="outset" w:color="auto" w:sz="6" w:space="0"/>
              <w:bottom w:val="outset" w:color="auto" w:sz="6" w:space="0"/>
              <w:right w:val="outset" w:color="auto" w:sz="6" w:space="0"/>
            </w:tcBorders>
            <w:shd w:val="clear" w:color="auto" w:fill="FFFFEE"/>
            <w:tcMar>
              <w:top w:w="15" w:type="dxa"/>
              <w:left w:w="45" w:type="dxa"/>
              <w:bottom w:w="15" w:type="dxa"/>
              <w:right w:w="15" w:type="dxa"/>
            </w:tcMar>
            <w:vAlign w:val="center"/>
          </w:tcPr>
          <w:p w:rsidRPr="006A1F21" w:rsidR="00470F3A" w:rsidP="001C4868" w:rsidRDefault="00470F3A" w14:paraId="6B4B7D5F" w14:textId="77777777">
            <w:pPr>
              <w:rPr>
                <w:rFonts w:asciiTheme="minorHAnsi" w:hAnsiTheme="minorHAnsi" w:cstheme="minorHAnsi"/>
                <w:color w:val="333333"/>
                <w:sz w:val="22"/>
                <w:szCs w:val="22"/>
              </w:rPr>
            </w:pPr>
            <w:r w:rsidRPr="006A1F21">
              <w:rPr>
                <w:rFonts w:asciiTheme="minorHAnsi" w:hAnsiTheme="minorHAnsi" w:cstheme="minorHAnsi"/>
                <w:color w:val="333333"/>
                <w:sz w:val="22"/>
                <w:szCs w:val="22"/>
              </w:rPr>
              <w:t>Admin Subfolder</w:t>
            </w:r>
          </w:p>
        </w:tc>
        <w:tc>
          <w:tcPr>
            <w:tcW w:w="2970" w:type="dxa"/>
            <w:tcBorders>
              <w:top w:val="outset" w:color="auto" w:sz="6" w:space="0"/>
              <w:left w:val="outset" w:color="auto" w:sz="6" w:space="0"/>
              <w:bottom w:val="outset" w:color="auto" w:sz="6" w:space="0"/>
              <w:right w:val="outset" w:color="auto" w:sz="6" w:space="0"/>
            </w:tcBorders>
            <w:shd w:val="clear" w:color="auto" w:fill="FFFFEE"/>
            <w:tcMar>
              <w:top w:w="15" w:type="dxa"/>
              <w:left w:w="45" w:type="dxa"/>
              <w:bottom w:w="15" w:type="dxa"/>
              <w:right w:w="15" w:type="dxa"/>
            </w:tcMar>
            <w:vAlign w:val="center"/>
            <w:hideMark/>
          </w:tcPr>
          <w:p w:rsidRPr="006A1F21" w:rsidR="00470F3A" w:rsidP="001C4868" w:rsidRDefault="00470F3A" w14:paraId="4A159647" w14:textId="77777777">
            <w:pPr>
              <w:rPr>
                <w:rFonts w:asciiTheme="minorHAnsi" w:hAnsiTheme="minorHAnsi" w:cstheme="minorHAnsi"/>
                <w:color w:val="333333"/>
                <w:sz w:val="22"/>
                <w:szCs w:val="22"/>
              </w:rPr>
            </w:pPr>
            <w:r w:rsidRPr="006A1F21">
              <w:rPr>
                <w:rFonts w:asciiTheme="minorHAnsi" w:hAnsiTheme="minorHAnsi" w:cstheme="minorHAnsi"/>
                <w:color w:val="333333"/>
                <w:sz w:val="22"/>
                <w:szCs w:val="22"/>
              </w:rPr>
              <w:t>&lt;STUDY NAME&gt;.Admin-fc</w:t>
            </w:r>
          </w:p>
        </w:tc>
        <w:tc>
          <w:tcPr>
            <w:tcW w:w="1599" w:type="dxa"/>
            <w:tcBorders>
              <w:top w:val="outset" w:color="auto" w:sz="6" w:space="0"/>
              <w:left w:val="outset" w:color="auto" w:sz="6" w:space="0"/>
              <w:bottom w:val="outset" w:color="auto" w:sz="6" w:space="0"/>
              <w:right w:val="outset" w:color="auto" w:sz="6" w:space="0"/>
            </w:tcBorders>
            <w:shd w:val="clear" w:color="auto" w:fill="FFFFEE"/>
            <w:tcMar>
              <w:top w:w="15" w:type="dxa"/>
              <w:left w:w="45" w:type="dxa"/>
              <w:bottom w:w="15" w:type="dxa"/>
              <w:right w:w="15" w:type="dxa"/>
            </w:tcMar>
            <w:vAlign w:val="center"/>
          </w:tcPr>
          <w:p w:rsidRPr="006A1F21" w:rsidR="00470F3A" w:rsidP="001C4868" w:rsidRDefault="00470F3A" w14:paraId="393309DE" w14:textId="77777777">
            <w:pPr>
              <w:rPr>
                <w:rFonts w:asciiTheme="minorHAnsi" w:hAnsiTheme="minorHAnsi" w:cstheme="minorHAnsi"/>
                <w:color w:val="333333"/>
                <w:sz w:val="22"/>
                <w:szCs w:val="22"/>
              </w:rPr>
            </w:pPr>
            <w:r w:rsidRPr="006A1F21">
              <w:rPr>
                <w:rFonts w:asciiTheme="minorHAnsi" w:hAnsiTheme="minorHAnsi" w:cstheme="minorHAnsi"/>
                <w:color w:val="333333"/>
                <w:sz w:val="22"/>
                <w:szCs w:val="22"/>
              </w:rPr>
              <w:t>Full Control (FC) – read, write</w:t>
            </w:r>
          </w:p>
        </w:tc>
        <w:tc>
          <w:tcPr>
            <w:tcW w:w="0" w:type="auto"/>
            <w:tcBorders>
              <w:top w:val="outset" w:color="auto" w:sz="6" w:space="0"/>
              <w:left w:val="outset" w:color="auto" w:sz="6" w:space="0"/>
              <w:bottom w:val="outset" w:color="auto" w:sz="6" w:space="0"/>
              <w:right w:val="outset" w:color="auto" w:sz="6" w:space="0"/>
            </w:tcBorders>
            <w:shd w:val="clear" w:color="auto" w:fill="FFFFEE"/>
            <w:tcMar>
              <w:top w:w="15" w:type="dxa"/>
              <w:left w:w="45" w:type="dxa"/>
              <w:bottom w:w="15" w:type="dxa"/>
              <w:right w:w="15" w:type="dxa"/>
            </w:tcMar>
            <w:vAlign w:val="center"/>
          </w:tcPr>
          <w:p w:rsidRPr="006A1F21" w:rsidR="00470F3A" w:rsidP="001C4868" w:rsidRDefault="00470F3A" w14:paraId="760E6EF3" w14:textId="77777777">
            <w:pPr>
              <w:rPr>
                <w:rFonts w:asciiTheme="minorHAnsi" w:hAnsiTheme="minorHAnsi" w:cstheme="minorHAnsi"/>
                <w:color w:val="333333"/>
                <w:sz w:val="22"/>
                <w:szCs w:val="22"/>
              </w:rPr>
            </w:pPr>
            <w:r w:rsidRPr="006A1F21">
              <w:rPr>
                <w:rFonts w:asciiTheme="minorHAnsi" w:hAnsiTheme="minorHAnsi" w:cstheme="minorHAnsi"/>
                <w:color w:val="333333"/>
                <w:sz w:val="22"/>
                <w:szCs w:val="22"/>
              </w:rPr>
              <w:t>Admin</w:t>
            </w:r>
          </w:p>
        </w:tc>
      </w:tr>
      <w:tr w:rsidRPr="006A1F21" w:rsidR="00470F3A" w:rsidTr="001C4868" w14:paraId="621685CD" w14:textId="77777777">
        <w:tc>
          <w:tcPr>
            <w:tcW w:w="1949" w:type="dxa"/>
            <w:tcBorders>
              <w:top w:val="outset" w:color="auto" w:sz="6" w:space="0"/>
              <w:left w:val="outset" w:color="auto" w:sz="6" w:space="0"/>
              <w:bottom w:val="outset" w:color="auto" w:sz="6" w:space="0"/>
              <w:right w:val="outset" w:color="auto" w:sz="6" w:space="0"/>
            </w:tcBorders>
            <w:shd w:val="clear" w:color="auto" w:fill="FDF1D2"/>
            <w:tcMar>
              <w:top w:w="15" w:type="dxa"/>
              <w:left w:w="45" w:type="dxa"/>
              <w:bottom w:w="15" w:type="dxa"/>
              <w:right w:w="15" w:type="dxa"/>
            </w:tcMar>
            <w:vAlign w:val="center"/>
            <w:hideMark/>
          </w:tcPr>
          <w:p w:rsidRPr="006A1F21" w:rsidR="00470F3A" w:rsidP="001C4868" w:rsidRDefault="00470F3A" w14:paraId="39EC3C5E" w14:textId="77777777">
            <w:pPr>
              <w:rPr>
                <w:rFonts w:asciiTheme="minorHAnsi" w:hAnsiTheme="minorHAnsi" w:cstheme="minorHAnsi"/>
                <w:color w:val="333333"/>
                <w:sz w:val="22"/>
                <w:szCs w:val="22"/>
              </w:rPr>
            </w:pPr>
            <w:r w:rsidRPr="006A1F21">
              <w:rPr>
                <w:rFonts w:asciiTheme="minorHAnsi" w:hAnsiTheme="minorHAnsi" w:cstheme="minorHAnsi"/>
                <w:color w:val="333333"/>
                <w:sz w:val="22"/>
                <w:szCs w:val="22"/>
              </w:rPr>
              <w:t>\\cdc\locker\&lt;STUDY NAME&gt;\admin</w:t>
            </w:r>
          </w:p>
        </w:tc>
        <w:tc>
          <w:tcPr>
            <w:tcW w:w="2011" w:type="dxa"/>
            <w:tcBorders>
              <w:top w:val="outset" w:color="auto" w:sz="6" w:space="0"/>
              <w:left w:val="outset" w:color="auto" w:sz="6" w:space="0"/>
              <w:bottom w:val="outset" w:color="auto" w:sz="6" w:space="0"/>
              <w:right w:val="outset" w:color="auto" w:sz="6" w:space="0"/>
            </w:tcBorders>
            <w:shd w:val="clear" w:color="auto" w:fill="FDF1D2"/>
            <w:tcMar>
              <w:top w:w="15" w:type="dxa"/>
              <w:left w:w="45" w:type="dxa"/>
              <w:bottom w:w="15" w:type="dxa"/>
              <w:right w:w="15" w:type="dxa"/>
            </w:tcMar>
            <w:vAlign w:val="center"/>
          </w:tcPr>
          <w:p w:rsidRPr="006A1F21" w:rsidR="00470F3A" w:rsidP="001C4868" w:rsidRDefault="00470F3A" w14:paraId="36D4A3F0" w14:textId="77777777">
            <w:pPr>
              <w:rPr>
                <w:rFonts w:asciiTheme="minorHAnsi" w:hAnsiTheme="minorHAnsi" w:cstheme="minorHAnsi"/>
                <w:color w:val="333333"/>
                <w:sz w:val="22"/>
                <w:szCs w:val="22"/>
              </w:rPr>
            </w:pPr>
            <w:r w:rsidRPr="006A1F21">
              <w:rPr>
                <w:rFonts w:asciiTheme="minorHAnsi" w:hAnsiTheme="minorHAnsi" w:cstheme="minorHAnsi"/>
                <w:color w:val="333333"/>
                <w:sz w:val="22"/>
                <w:szCs w:val="22"/>
              </w:rPr>
              <w:t>Admin Subfolder</w:t>
            </w:r>
          </w:p>
        </w:tc>
        <w:tc>
          <w:tcPr>
            <w:tcW w:w="2970" w:type="dxa"/>
            <w:tcBorders>
              <w:top w:val="outset" w:color="auto" w:sz="6" w:space="0"/>
              <w:left w:val="outset" w:color="auto" w:sz="6" w:space="0"/>
              <w:bottom w:val="outset" w:color="auto" w:sz="6" w:space="0"/>
              <w:right w:val="outset" w:color="auto" w:sz="6" w:space="0"/>
            </w:tcBorders>
            <w:shd w:val="clear" w:color="auto" w:fill="FDF1D2"/>
            <w:tcMar>
              <w:top w:w="15" w:type="dxa"/>
              <w:left w:w="45" w:type="dxa"/>
              <w:bottom w:w="15" w:type="dxa"/>
              <w:right w:w="15" w:type="dxa"/>
            </w:tcMar>
            <w:vAlign w:val="center"/>
            <w:hideMark/>
          </w:tcPr>
          <w:p w:rsidRPr="006A1F21" w:rsidR="00470F3A" w:rsidP="001C4868" w:rsidRDefault="00470F3A" w14:paraId="16A1F419" w14:textId="77777777">
            <w:pPr>
              <w:rPr>
                <w:rFonts w:asciiTheme="minorHAnsi" w:hAnsiTheme="minorHAnsi" w:cstheme="minorHAnsi"/>
                <w:color w:val="333333"/>
                <w:sz w:val="22"/>
                <w:szCs w:val="22"/>
              </w:rPr>
            </w:pPr>
            <w:r w:rsidRPr="006A1F21">
              <w:rPr>
                <w:rFonts w:asciiTheme="minorHAnsi" w:hAnsiTheme="minorHAnsi" w:cstheme="minorHAnsi"/>
                <w:color w:val="333333"/>
                <w:sz w:val="22"/>
                <w:szCs w:val="22"/>
              </w:rPr>
              <w:t>&lt;STUDY NAME&gt;.Admin-</w:t>
            </w:r>
            <w:proofErr w:type="spellStart"/>
            <w:r w:rsidRPr="006A1F21">
              <w:rPr>
                <w:rFonts w:asciiTheme="minorHAnsi" w:hAnsiTheme="minorHAnsi" w:cstheme="minorHAnsi"/>
                <w:color w:val="333333"/>
                <w:sz w:val="22"/>
                <w:szCs w:val="22"/>
              </w:rPr>
              <w:t>ro</w:t>
            </w:r>
            <w:proofErr w:type="spellEnd"/>
          </w:p>
        </w:tc>
        <w:tc>
          <w:tcPr>
            <w:tcW w:w="1599" w:type="dxa"/>
            <w:tcBorders>
              <w:top w:val="outset" w:color="auto" w:sz="6" w:space="0"/>
              <w:left w:val="outset" w:color="auto" w:sz="6" w:space="0"/>
              <w:bottom w:val="outset" w:color="auto" w:sz="6" w:space="0"/>
              <w:right w:val="outset" w:color="auto" w:sz="6" w:space="0"/>
            </w:tcBorders>
            <w:shd w:val="clear" w:color="auto" w:fill="FDF1D2"/>
            <w:tcMar>
              <w:top w:w="15" w:type="dxa"/>
              <w:left w:w="45" w:type="dxa"/>
              <w:bottom w:w="15" w:type="dxa"/>
              <w:right w:w="15" w:type="dxa"/>
            </w:tcMar>
            <w:vAlign w:val="center"/>
          </w:tcPr>
          <w:p w:rsidRPr="006A1F21" w:rsidR="00470F3A" w:rsidP="001C4868" w:rsidRDefault="00470F3A" w14:paraId="5E1E289D" w14:textId="77777777">
            <w:pPr>
              <w:rPr>
                <w:rFonts w:asciiTheme="minorHAnsi" w:hAnsiTheme="minorHAnsi" w:cstheme="minorHAnsi"/>
                <w:color w:val="333333"/>
                <w:sz w:val="22"/>
                <w:szCs w:val="22"/>
              </w:rPr>
            </w:pPr>
            <w:r w:rsidRPr="006A1F21">
              <w:rPr>
                <w:rFonts w:asciiTheme="minorHAnsi" w:hAnsiTheme="minorHAnsi" w:cstheme="minorHAnsi"/>
                <w:color w:val="333333"/>
                <w:sz w:val="22"/>
                <w:szCs w:val="22"/>
              </w:rPr>
              <w:t>Read Only (RO) - read</w:t>
            </w:r>
          </w:p>
        </w:tc>
        <w:tc>
          <w:tcPr>
            <w:tcW w:w="0" w:type="auto"/>
            <w:tcBorders>
              <w:top w:val="outset" w:color="auto" w:sz="6" w:space="0"/>
              <w:left w:val="outset" w:color="auto" w:sz="6" w:space="0"/>
              <w:bottom w:val="outset" w:color="auto" w:sz="6" w:space="0"/>
              <w:right w:val="outset" w:color="auto" w:sz="6" w:space="0"/>
            </w:tcBorders>
            <w:shd w:val="clear" w:color="auto" w:fill="FDF1D2"/>
            <w:tcMar>
              <w:top w:w="15" w:type="dxa"/>
              <w:left w:w="45" w:type="dxa"/>
              <w:bottom w:w="15" w:type="dxa"/>
              <w:right w:w="15" w:type="dxa"/>
            </w:tcMar>
            <w:vAlign w:val="center"/>
          </w:tcPr>
          <w:p w:rsidRPr="006A1F21" w:rsidR="00470F3A" w:rsidP="001C4868" w:rsidRDefault="00470F3A" w14:paraId="4608FE74" w14:textId="77777777">
            <w:pPr>
              <w:rPr>
                <w:rFonts w:asciiTheme="minorHAnsi" w:hAnsiTheme="minorHAnsi" w:cstheme="minorHAnsi"/>
                <w:color w:val="333333"/>
                <w:sz w:val="22"/>
                <w:szCs w:val="22"/>
              </w:rPr>
            </w:pPr>
            <w:r w:rsidRPr="006A1F21">
              <w:rPr>
                <w:rFonts w:asciiTheme="minorHAnsi" w:hAnsiTheme="minorHAnsi" w:cstheme="minorHAnsi"/>
                <w:color w:val="333333"/>
                <w:sz w:val="22"/>
                <w:szCs w:val="22"/>
              </w:rPr>
              <w:t>None</w:t>
            </w:r>
          </w:p>
        </w:tc>
      </w:tr>
      <w:tr w:rsidRPr="006A1F21" w:rsidR="00470F3A" w:rsidTr="001C4868" w14:paraId="1A2AF1A3" w14:textId="77777777">
        <w:tc>
          <w:tcPr>
            <w:tcW w:w="1949" w:type="dxa"/>
            <w:tcBorders>
              <w:top w:val="outset" w:color="auto" w:sz="6" w:space="0"/>
              <w:left w:val="outset" w:color="auto" w:sz="6" w:space="0"/>
              <w:bottom w:val="outset" w:color="auto" w:sz="6" w:space="0"/>
              <w:right w:val="outset" w:color="auto" w:sz="6" w:space="0"/>
            </w:tcBorders>
            <w:shd w:val="clear" w:color="auto" w:fill="FFFFEE"/>
            <w:tcMar>
              <w:top w:w="15" w:type="dxa"/>
              <w:left w:w="45" w:type="dxa"/>
              <w:bottom w:w="15" w:type="dxa"/>
              <w:right w:w="15" w:type="dxa"/>
            </w:tcMar>
            <w:vAlign w:val="center"/>
            <w:hideMark/>
          </w:tcPr>
          <w:p w:rsidRPr="006A1F21" w:rsidR="00470F3A" w:rsidP="001C4868" w:rsidRDefault="00470F3A" w14:paraId="1517E543" w14:textId="77777777">
            <w:pPr>
              <w:rPr>
                <w:rFonts w:asciiTheme="minorHAnsi" w:hAnsiTheme="minorHAnsi" w:cstheme="minorHAnsi"/>
                <w:color w:val="333333"/>
                <w:sz w:val="22"/>
                <w:szCs w:val="22"/>
              </w:rPr>
            </w:pPr>
            <w:r w:rsidRPr="006A1F21">
              <w:rPr>
                <w:rFonts w:asciiTheme="minorHAnsi" w:hAnsiTheme="minorHAnsi" w:cstheme="minorHAnsi"/>
                <w:color w:val="333333"/>
                <w:sz w:val="22"/>
                <w:szCs w:val="22"/>
              </w:rPr>
              <w:t>\\cdc\locker\&lt;STUDY NAME&gt;\working</w:t>
            </w:r>
          </w:p>
        </w:tc>
        <w:tc>
          <w:tcPr>
            <w:tcW w:w="2011" w:type="dxa"/>
            <w:tcBorders>
              <w:top w:val="outset" w:color="auto" w:sz="6" w:space="0"/>
              <w:left w:val="outset" w:color="auto" w:sz="6" w:space="0"/>
              <w:bottom w:val="outset" w:color="auto" w:sz="6" w:space="0"/>
              <w:right w:val="outset" w:color="auto" w:sz="6" w:space="0"/>
            </w:tcBorders>
            <w:shd w:val="clear" w:color="auto" w:fill="FFFFEE"/>
            <w:tcMar>
              <w:top w:w="15" w:type="dxa"/>
              <w:left w:w="45" w:type="dxa"/>
              <w:bottom w:w="15" w:type="dxa"/>
              <w:right w:w="15" w:type="dxa"/>
            </w:tcMar>
            <w:vAlign w:val="center"/>
          </w:tcPr>
          <w:p w:rsidRPr="006A1F21" w:rsidR="00470F3A" w:rsidP="001C4868" w:rsidRDefault="00470F3A" w14:paraId="50C3025F" w14:textId="77777777">
            <w:pPr>
              <w:rPr>
                <w:rFonts w:asciiTheme="minorHAnsi" w:hAnsiTheme="minorHAnsi" w:cstheme="minorHAnsi"/>
                <w:color w:val="333333"/>
                <w:sz w:val="22"/>
                <w:szCs w:val="22"/>
              </w:rPr>
            </w:pPr>
            <w:r w:rsidRPr="006A1F21">
              <w:rPr>
                <w:rFonts w:asciiTheme="minorHAnsi" w:hAnsiTheme="minorHAnsi" w:cstheme="minorHAnsi"/>
                <w:color w:val="333333"/>
                <w:sz w:val="22"/>
                <w:szCs w:val="22"/>
              </w:rPr>
              <w:t>Working Subfolder</w:t>
            </w:r>
          </w:p>
        </w:tc>
        <w:tc>
          <w:tcPr>
            <w:tcW w:w="2970" w:type="dxa"/>
            <w:tcBorders>
              <w:top w:val="outset" w:color="auto" w:sz="6" w:space="0"/>
              <w:left w:val="outset" w:color="auto" w:sz="6" w:space="0"/>
              <w:bottom w:val="outset" w:color="auto" w:sz="6" w:space="0"/>
              <w:right w:val="outset" w:color="auto" w:sz="6" w:space="0"/>
            </w:tcBorders>
            <w:shd w:val="clear" w:color="auto" w:fill="FFFFEE"/>
            <w:tcMar>
              <w:top w:w="15" w:type="dxa"/>
              <w:left w:w="45" w:type="dxa"/>
              <w:bottom w:w="15" w:type="dxa"/>
              <w:right w:w="15" w:type="dxa"/>
            </w:tcMar>
            <w:vAlign w:val="center"/>
            <w:hideMark/>
          </w:tcPr>
          <w:p w:rsidRPr="006A1F21" w:rsidR="00470F3A" w:rsidP="001C4868" w:rsidRDefault="00470F3A" w14:paraId="643ED7D7" w14:textId="77777777">
            <w:pPr>
              <w:rPr>
                <w:rFonts w:asciiTheme="minorHAnsi" w:hAnsiTheme="minorHAnsi" w:cstheme="minorHAnsi"/>
                <w:color w:val="333333"/>
                <w:sz w:val="22"/>
                <w:szCs w:val="22"/>
              </w:rPr>
            </w:pPr>
            <w:r w:rsidRPr="006A1F21">
              <w:rPr>
                <w:rFonts w:asciiTheme="minorHAnsi" w:hAnsiTheme="minorHAnsi" w:cstheme="minorHAnsi"/>
                <w:color w:val="333333"/>
                <w:sz w:val="22"/>
                <w:szCs w:val="22"/>
              </w:rPr>
              <w:t>&lt;STUDY NAME&gt;.Working-fc</w:t>
            </w:r>
          </w:p>
        </w:tc>
        <w:tc>
          <w:tcPr>
            <w:tcW w:w="1599" w:type="dxa"/>
            <w:tcBorders>
              <w:top w:val="outset" w:color="auto" w:sz="6" w:space="0"/>
              <w:left w:val="outset" w:color="auto" w:sz="6" w:space="0"/>
              <w:bottom w:val="outset" w:color="auto" w:sz="6" w:space="0"/>
              <w:right w:val="outset" w:color="auto" w:sz="6" w:space="0"/>
            </w:tcBorders>
            <w:shd w:val="clear" w:color="auto" w:fill="FFFFEE"/>
            <w:tcMar>
              <w:top w:w="15" w:type="dxa"/>
              <w:left w:w="45" w:type="dxa"/>
              <w:bottom w:w="15" w:type="dxa"/>
              <w:right w:w="15" w:type="dxa"/>
            </w:tcMar>
            <w:vAlign w:val="center"/>
          </w:tcPr>
          <w:p w:rsidRPr="006A1F21" w:rsidR="00470F3A" w:rsidP="001C4868" w:rsidRDefault="00470F3A" w14:paraId="59EB516F" w14:textId="77777777">
            <w:pPr>
              <w:rPr>
                <w:rFonts w:asciiTheme="minorHAnsi" w:hAnsiTheme="minorHAnsi" w:cstheme="minorHAnsi"/>
                <w:color w:val="333333"/>
                <w:sz w:val="22"/>
                <w:szCs w:val="22"/>
              </w:rPr>
            </w:pPr>
            <w:r w:rsidRPr="006A1F21">
              <w:rPr>
                <w:rFonts w:asciiTheme="minorHAnsi" w:hAnsiTheme="minorHAnsi" w:cstheme="minorHAnsi"/>
                <w:color w:val="333333"/>
                <w:sz w:val="22"/>
                <w:szCs w:val="22"/>
              </w:rPr>
              <w:t>Full Control (FC) – read, write</w:t>
            </w:r>
          </w:p>
        </w:tc>
        <w:tc>
          <w:tcPr>
            <w:tcW w:w="0" w:type="auto"/>
            <w:tcBorders>
              <w:top w:val="outset" w:color="auto" w:sz="6" w:space="0"/>
              <w:left w:val="outset" w:color="auto" w:sz="6" w:space="0"/>
              <w:bottom w:val="outset" w:color="auto" w:sz="6" w:space="0"/>
              <w:right w:val="outset" w:color="auto" w:sz="6" w:space="0"/>
            </w:tcBorders>
            <w:shd w:val="clear" w:color="auto" w:fill="FFFFEE"/>
            <w:tcMar>
              <w:top w:w="15" w:type="dxa"/>
              <w:left w:w="45" w:type="dxa"/>
              <w:bottom w:w="15" w:type="dxa"/>
              <w:right w:w="15" w:type="dxa"/>
            </w:tcMar>
            <w:vAlign w:val="center"/>
          </w:tcPr>
          <w:p w:rsidRPr="006A1F21" w:rsidR="00470F3A" w:rsidP="001C4868" w:rsidRDefault="00470F3A" w14:paraId="339FF29B" w14:textId="77777777">
            <w:pPr>
              <w:rPr>
                <w:rFonts w:asciiTheme="minorHAnsi" w:hAnsiTheme="minorHAnsi" w:cstheme="minorHAnsi"/>
                <w:color w:val="333333"/>
                <w:sz w:val="22"/>
                <w:szCs w:val="22"/>
              </w:rPr>
            </w:pPr>
            <w:r w:rsidRPr="006A1F21">
              <w:rPr>
                <w:rFonts w:asciiTheme="minorHAnsi" w:hAnsiTheme="minorHAnsi" w:cstheme="minorHAnsi"/>
                <w:color w:val="333333"/>
                <w:sz w:val="22"/>
                <w:szCs w:val="22"/>
              </w:rPr>
              <w:t>Admin, General User</w:t>
            </w:r>
          </w:p>
        </w:tc>
      </w:tr>
      <w:tr w:rsidRPr="006A1F21" w:rsidR="00470F3A" w:rsidTr="001C4868" w14:paraId="36520092" w14:textId="77777777">
        <w:tc>
          <w:tcPr>
            <w:tcW w:w="1949" w:type="dxa"/>
            <w:tcBorders>
              <w:top w:val="outset" w:color="auto" w:sz="6" w:space="0"/>
              <w:left w:val="outset" w:color="auto" w:sz="6" w:space="0"/>
              <w:bottom w:val="outset" w:color="auto" w:sz="6" w:space="0"/>
              <w:right w:val="outset" w:color="auto" w:sz="6" w:space="0"/>
            </w:tcBorders>
            <w:shd w:val="clear" w:color="auto" w:fill="FDF1D2"/>
            <w:tcMar>
              <w:top w:w="15" w:type="dxa"/>
              <w:left w:w="45" w:type="dxa"/>
              <w:bottom w:w="15" w:type="dxa"/>
              <w:right w:w="15" w:type="dxa"/>
            </w:tcMar>
            <w:vAlign w:val="center"/>
            <w:hideMark/>
          </w:tcPr>
          <w:p w:rsidRPr="006A1F21" w:rsidR="00470F3A" w:rsidP="001C4868" w:rsidRDefault="00470F3A" w14:paraId="7C84BF12" w14:textId="77777777">
            <w:pPr>
              <w:rPr>
                <w:rFonts w:asciiTheme="minorHAnsi" w:hAnsiTheme="minorHAnsi" w:cstheme="minorHAnsi"/>
                <w:color w:val="333333"/>
                <w:sz w:val="22"/>
                <w:szCs w:val="22"/>
              </w:rPr>
            </w:pPr>
            <w:r w:rsidRPr="006A1F21">
              <w:rPr>
                <w:rFonts w:asciiTheme="minorHAnsi" w:hAnsiTheme="minorHAnsi" w:cstheme="minorHAnsi"/>
                <w:color w:val="333333"/>
                <w:sz w:val="22"/>
                <w:szCs w:val="22"/>
              </w:rPr>
              <w:t>\\cdc\locker\&lt;STUDY NAME&gt;\working</w:t>
            </w:r>
          </w:p>
        </w:tc>
        <w:tc>
          <w:tcPr>
            <w:tcW w:w="2011" w:type="dxa"/>
            <w:tcBorders>
              <w:top w:val="outset" w:color="auto" w:sz="6" w:space="0"/>
              <w:left w:val="outset" w:color="auto" w:sz="6" w:space="0"/>
              <w:bottom w:val="outset" w:color="auto" w:sz="6" w:space="0"/>
              <w:right w:val="outset" w:color="auto" w:sz="6" w:space="0"/>
            </w:tcBorders>
            <w:shd w:val="clear" w:color="auto" w:fill="FDF1D2"/>
            <w:tcMar>
              <w:top w:w="15" w:type="dxa"/>
              <w:left w:w="45" w:type="dxa"/>
              <w:bottom w:w="15" w:type="dxa"/>
              <w:right w:w="15" w:type="dxa"/>
            </w:tcMar>
            <w:vAlign w:val="center"/>
          </w:tcPr>
          <w:p w:rsidRPr="006A1F21" w:rsidR="00470F3A" w:rsidP="001C4868" w:rsidRDefault="00470F3A" w14:paraId="0BA312F9" w14:textId="77777777">
            <w:pPr>
              <w:rPr>
                <w:rFonts w:asciiTheme="minorHAnsi" w:hAnsiTheme="minorHAnsi" w:cstheme="minorHAnsi"/>
                <w:color w:val="333333"/>
                <w:sz w:val="22"/>
                <w:szCs w:val="22"/>
              </w:rPr>
            </w:pPr>
            <w:r w:rsidRPr="006A1F21">
              <w:rPr>
                <w:rFonts w:asciiTheme="minorHAnsi" w:hAnsiTheme="minorHAnsi" w:cstheme="minorHAnsi"/>
                <w:color w:val="333333"/>
                <w:sz w:val="22"/>
                <w:szCs w:val="22"/>
              </w:rPr>
              <w:t>Working Subfolder</w:t>
            </w:r>
          </w:p>
        </w:tc>
        <w:tc>
          <w:tcPr>
            <w:tcW w:w="2970" w:type="dxa"/>
            <w:tcBorders>
              <w:top w:val="outset" w:color="auto" w:sz="6" w:space="0"/>
              <w:left w:val="outset" w:color="auto" w:sz="6" w:space="0"/>
              <w:bottom w:val="outset" w:color="auto" w:sz="6" w:space="0"/>
              <w:right w:val="outset" w:color="auto" w:sz="6" w:space="0"/>
            </w:tcBorders>
            <w:shd w:val="clear" w:color="auto" w:fill="FDF1D2"/>
            <w:tcMar>
              <w:top w:w="15" w:type="dxa"/>
              <w:left w:w="45" w:type="dxa"/>
              <w:bottom w:w="15" w:type="dxa"/>
              <w:right w:w="15" w:type="dxa"/>
            </w:tcMar>
            <w:vAlign w:val="center"/>
            <w:hideMark/>
          </w:tcPr>
          <w:p w:rsidRPr="006A1F21" w:rsidR="00470F3A" w:rsidP="001C4868" w:rsidRDefault="00470F3A" w14:paraId="0A1B90A2" w14:textId="77777777">
            <w:pPr>
              <w:rPr>
                <w:rFonts w:asciiTheme="minorHAnsi" w:hAnsiTheme="minorHAnsi" w:cstheme="minorHAnsi"/>
                <w:color w:val="333333"/>
                <w:sz w:val="22"/>
                <w:szCs w:val="22"/>
              </w:rPr>
            </w:pPr>
            <w:r w:rsidRPr="006A1F21">
              <w:rPr>
                <w:rFonts w:asciiTheme="minorHAnsi" w:hAnsiTheme="minorHAnsi" w:cstheme="minorHAnsi"/>
                <w:color w:val="333333"/>
                <w:sz w:val="22"/>
                <w:szCs w:val="22"/>
              </w:rPr>
              <w:t>&lt;STUDY NAME&gt;.Working-</w:t>
            </w:r>
            <w:proofErr w:type="spellStart"/>
            <w:r w:rsidRPr="006A1F21">
              <w:rPr>
                <w:rFonts w:asciiTheme="minorHAnsi" w:hAnsiTheme="minorHAnsi" w:cstheme="minorHAnsi"/>
                <w:color w:val="333333"/>
                <w:sz w:val="22"/>
                <w:szCs w:val="22"/>
              </w:rPr>
              <w:t>ro</w:t>
            </w:r>
            <w:proofErr w:type="spellEnd"/>
          </w:p>
        </w:tc>
        <w:tc>
          <w:tcPr>
            <w:tcW w:w="1599" w:type="dxa"/>
            <w:tcBorders>
              <w:top w:val="outset" w:color="auto" w:sz="6" w:space="0"/>
              <w:left w:val="outset" w:color="auto" w:sz="6" w:space="0"/>
              <w:bottom w:val="outset" w:color="auto" w:sz="6" w:space="0"/>
              <w:right w:val="outset" w:color="auto" w:sz="6" w:space="0"/>
            </w:tcBorders>
            <w:shd w:val="clear" w:color="auto" w:fill="FDF1D2"/>
            <w:tcMar>
              <w:top w:w="15" w:type="dxa"/>
              <w:left w:w="45" w:type="dxa"/>
              <w:bottom w:w="15" w:type="dxa"/>
              <w:right w:w="15" w:type="dxa"/>
            </w:tcMar>
            <w:vAlign w:val="center"/>
          </w:tcPr>
          <w:p w:rsidRPr="006A1F21" w:rsidR="00470F3A" w:rsidP="001C4868" w:rsidRDefault="00470F3A" w14:paraId="5E8856D7" w14:textId="77777777">
            <w:pPr>
              <w:rPr>
                <w:rFonts w:asciiTheme="minorHAnsi" w:hAnsiTheme="minorHAnsi" w:cstheme="minorHAnsi"/>
                <w:color w:val="333333"/>
                <w:sz w:val="22"/>
                <w:szCs w:val="22"/>
              </w:rPr>
            </w:pPr>
            <w:r w:rsidRPr="006A1F21">
              <w:rPr>
                <w:rFonts w:asciiTheme="minorHAnsi" w:hAnsiTheme="minorHAnsi" w:cstheme="minorHAnsi"/>
                <w:color w:val="333333"/>
                <w:sz w:val="22"/>
                <w:szCs w:val="22"/>
              </w:rPr>
              <w:t>Read Only (RO) - read</w:t>
            </w:r>
          </w:p>
        </w:tc>
        <w:tc>
          <w:tcPr>
            <w:tcW w:w="0" w:type="auto"/>
            <w:tcBorders>
              <w:top w:val="outset" w:color="auto" w:sz="6" w:space="0"/>
              <w:left w:val="outset" w:color="auto" w:sz="6" w:space="0"/>
              <w:bottom w:val="outset" w:color="auto" w:sz="6" w:space="0"/>
              <w:right w:val="outset" w:color="auto" w:sz="6" w:space="0"/>
            </w:tcBorders>
            <w:shd w:val="clear" w:color="auto" w:fill="FDF1D2"/>
            <w:tcMar>
              <w:top w:w="15" w:type="dxa"/>
              <w:left w:w="45" w:type="dxa"/>
              <w:bottom w:w="15" w:type="dxa"/>
              <w:right w:w="15" w:type="dxa"/>
            </w:tcMar>
            <w:vAlign w:val="center"/>
          </w:tcPr>
          <w:p w:rsidRPr="006A1F21" w:rsidR="00470F3A" w:rsidP="001C4868" w:rsidRDefault="00470F3A" w14:paraId="2F785497" w14:textId="77777777">
            <w:pPr>
              <w:rPr>
                <w:rFonts w:asciiTheme="minorHAnsi" w:hAnsiTheme="minorHAnsi" w:cstheme="minorHAnsi"/>
                <w:color w:val="333333"/>
                <w:sz w:val="22"/>
                <w:szCs w:val="22"/>
              </w:rPr>
            </w:pPr>
            <w:r w:rsidRPr="006A1F21">
              <w:rPr>
                <w:rFonts w:asciiTheme="minorHAnsi" w:hAnsiTheme="minorHAnsi" w:cstheme="minorHAnsi"/>
                <w:color w:val="333333"/>
                <w:sz w:val="22"/>
                <w:szCs w:val="22"/>
              </w:rPr>
              <w:t>Data Reader</w:t>
            </w:r>
          </w:p>
        </w:tc>
      </w:tr>
      <w:tr w:rsidRPr="006A1F21" w:rsidR="00470F3A" w:rsidTr="001C4868" w14:paraId="06B74814" w14:textId="77777777">
        <w:tc>
          <w:tcPr>
            <w:tcW w:w="1949" w:type="dxa"/>
            <w:tcBorders>
              <w:top w:val="outset" w:color="auto" w:sz="6" w:space="0"/>
              <w:left w:val="outset" w:color="auto" w:sz="6" w:space="0"/>
              <w:bottom w:val="outset" w:color="auto" w:sz="6" w:space="0"/>
              <w:right w:val="outset" w:color="auto" w:sz="6" w:space="0"/>
            </w:tcBorders>
            <w:shd w:val="clear" w:color="auto" w:fill="FFFFEE"/>
            <w:tcMar>
              <w:top w:w="15" w:type="dxa"/>
              <w:left w:w="45" w:type="dxa"/>
              <w:bottom w:w="15" w:type="dxa"/>
              <w:right w:w="15" w:type="dxa"/>
            </w:tcMar>
            <w:vAlign w:val="center"/>
            <w:hideMark/>
          </w:tcPr>
          <w:p w:rsidRPr="006A1F21" w:rsidR="00470F3A" w:rsidP="001C4868" w:rsidRDefault="00470F3A" w14:paraId="02ECA11B" w14:textId="77777777">
            <w:pPr>
              <w:rPr>
                <w:rFonts w:asciiTheme="minorHAnsi" w:hAnsiTheme="minorHAnsi" w:cstheme="minorHAnsi"/>
                <w:color w:val="333333"/>
                <w:sz w:val="22"/>
                <w:szCs w:val="22"/>
              </w:rPr>
            </w:pPr>
            <w:r w:rsidRPr="006A1F21">
              <w:rPr>
                <w:rFonts w:asciiTheme="minorHAnsi" w:hAnsiTheme="minorHAnsi" w:cstheme="minorHAnsi"/>
                <w:color w:val="333333"/>
                <w:sz w:val="22"/>
                <w:szCs w:val="22"/>
              </w:rPr>
              <w:t>\\cdc\locker\&lt;STUDY NAME&gt;\</w:t>
            </w:r>
            <w:proofErr w:type="spellStart"/>
            <w:r w:rsidRPr="006A1F21">
              <w:rPr>
                <w:rFonts w:asciiTheme="minorHAnsi" w:hAnsiTheme="minorHAnsi" w:cstheme="minorHAnsi"/>
                <w:color w:val="333333"/>
                <w:sz w:val="22"/>
                <w:szCs w:val="22"/>
              </w:rPr>
              <w:t>raw_data</w:t>
            </w:r>
            <w:proofErr w:type="spellEnd"/>
          </w:p>
        </w:tc>
        <w:tc>
          <w:tcPr>
            <w:tcW w:w="2011" w:type="dxa"/>
            <w:tcBorders>
              <w:top w:val="outset" w:color="auto" w:sz="6" w:space="0"/>
              <w:left w:val="outset" w:color="auto" w:sz="6" w:space="0"/>
              <w:bottom w:val="outset" w:color="auto" w:sz="6" w:space="0"/>
              <w:right w:val="outset" w:color="auto" w:sz="6" w:space="0"/>
            </w:tcBorders>
            <w:shd w:val="clear" w:color="auto" w:fill="FFFFEE"/>
            <w:tcMar>
              <w:top w:w="15" w:type="dxa"/>
              <w:left w:w="45" w:type="dxa"/>
              <w:bottom w:w="15" w:type="dxa"/>
              <w:right w:w="15" w:type="dxa"/>
            </w:tcMar>
            <w:vAlign w:val="center"/>
          </w:tcPr>
          <w:p w:rsidRPr="006A1F21" w:rsidR="00470F3A" w:rsidP="001C4868" w:rsidRDefault="00470F3A" w14:paraId="4AED47E6" w14:textId="77777777">
            <w:pPr>
              <w:rPr>
                <w:rFonts w:asciiTheme="minorHAnsi" w:hAnsiTheme="minorHAnsi" w:cstheme="minorHAnsi"/>
                <w:color w:val="333333"/>
                <w:sz w:val="22"/>
                <w:szCs w:val="22"/>
              </w:rPr>
            </w:pPr>
            <w:proofErr w:type="spellStart"/>
            <w:r w:rsidRPr="006A1F21">
              <w:rPr>
                <w:rFonts w:asciiTheme="minorHAnsi" w:hAnsiTheme="minorHAnsi" w:cstheme="minorHAnsi"/>
                <w:color w:val="333333"/>
                <w:sz w:val="22"/>
                <w:szCs w:val="22"/>
              </w:rPr>
              <w:t>Raw_Data</w:t>
            </w:r>
            <w:proofErr w:type="spellEnd"/>
            <w:r w:rsidRPr="006A1F21">
              <w:rPr>
                <w:rFonts w:asciiTheme="minorHAnsi" w:hAnsiTheme="minorHAnsi" w:cstheme="minorHAnsi"/>
                <w:color w:val="333333"/>
                <w:sz w:val="22"/>
                <w:szCs w:val="22"/>
              </w:rPr>
              <w:t xml:space="preserve"> Subfolder</w:t>
            </w:r>
          </w:p>
        </w:tc>
        <w:tc>
          <w:tcPr>
            <w:tcW w:w="2970" w:type="dxa"/>
            <w:tcBorders>
              <w:top w:val="outset" w:color="auto" w:sz="6" w:space="0"/>
              <w:left w:val="outset" w:color="auto" w:sz="6" w:space="0"/>
              <w:bottom w:val="outset" w:color="auto" w:sz="6" w:space="0"/>
              <w:right w:val="outset" w:color="auto" w:sz="6" w:space="0"/>
            </w:tcBorders>
            <w:shd w:val="clear" w:color="auto" w:fill="FFFFEE"/>
            <w:tcMar>
              <w:top w:w="15" w:type="dxa"/>
              <w:left w:w="45" w:type="dxa"/>
              <w:bottom w:w="15" w:type="dxa"/>
              <w:right w:w="15" w:type="dxa"/>
            </w:tcMar>
            <w:vAlign w:val="center"/>
            <w:hideMark/>
          </w:tcPr>
          <w:p w:rsidRPr="006A1F21" w:rsidR="00470F3A" w:rsidP="001C4868" w:rsidRDefault="00470F3A" w14:paraId="0BEC1A27" w14:textId="77777777">
            <w:pPr>
              <w:rPr>
                <w:rFonts w:asciiTheme="minorHAnsi" w:hAnsiTheme="minorHAnsi" w:cstheme="minorHAnsi"/>
                <w:color w:val="333333"/>
                <w:sz w:val="22"/>
                <w:szCs w:val="22"/>
              </w:rPr>
            </w:pPr>
            <w:r w:rsidRPr="006A1F21">
              <w:rPr>
                <w:rFonts w:asciiTheme="minorHAnsi" w:hAnsiTheme="minorHAnsi" w:cstheme="minorHAnsi"/>
                <w:color w:val="333333"/>
                <w:sz w:val="22"/>
                <w:szCs w:val="22"/>
              </w:rPr>
              <w:t>&lt;STUDY NAME&gt;.</w:t>
            </w:r>
            <w:proofErr w:type="spellStart"/>
            <w:r w:rsidRPr="006A1F21">
              <w:rPr>
                <w:rFonts w:asciiTheme="minorHAnsi" w:hAnsiTheme="minorHAnsi" w:cstheme="minorHAnsi"/>
                <w:color w:val="333333"/>
                <w:sz w:val="22"/>
                <w:szCs w:val="22"/>
              </w:rPr>
              <w:t>Raw_Data</w:t>
            </w:r>
            <w:proofErr w:type="spellEnd"/>
            <w:r w:rsidRPr="006A1F21">
              <w:rPr>
                <w:rFonts w:asciiTheme="minorHAnsi" w:hAnsiTheme="minorHAnsi" w:cstheme="minorHAnsi"/>
                <w:color w:val="333333"/>
                <w:sz w:val="22"/>
                <w:szCs w:val="22"/>
              </w:rPr>
              <w:t>-fc</w:t>
            </w:r>
          </w:p>
        </w:tc>
        <w:tc>
          <w:tcPr>
            <w:tcW w:w="1599" w:type="dxa"/>
            <w:tcBorders>
              <w:top w:val="outset" w:color="auto" w:sz="6" w:space="0"/>
              <w:left w:val="outset" w:color="auto" w:sz="6" w:space="0"/>
              <w:bottom w:val="outset" w:color="auto" w:sz="6" w:space="0"/>
              <w:right w:val="outset" w:color="auto" w:sz="6" w:space="0"/>
            </w:tcBorders>
            <w:shd w:val="clear" w:color="auto" w:fill="FFFFEE"/>
            <w:tcMar>
              <w:top w:w="15" w:type="dxa"/>
              <w:left w:w="45" w:type="dxa"/>
              <w:bottom w:w="15" w:type="dxa"/>
              <w:right w:w="15" w:type="dxa"/>
            </w:tcMar>
            <w:vAlign w:val="center"/>
          </w:tcPr>
          <w:p w:rsidRPr="006A1F21" w:rsidR="00470F3A" w:rsidP="001C4868" w:rsidRDefault="00470F3A" w14:paraId="7BB3FB3E" w14:textId="77777777">
            <w:pPr>
              <w:rPr>
                <w:rFonts w:asciiTheme="minorHAnsi" w:hAnsiTheme="minorHAnsi" w:cstheme="minorHAnsi"/>
                <w:color w:val="333333"/>
                <w:sz w:val="22"/>
                <w:szCs w:val="22"/>
              </w:rPr>
            </w:pPr>
            <w:r w:rsidRPr="006A1F21">
              <w:rPr>
                <w:rFonts w:asciiTheme="minorHAnsi" w:hAnsiTheme="minorHAnsi" w:cstheme="minorHAnsi"/>
                <w:color w:val="333333"/>
                <w:sz w:val="22"/>
                <w:szCs w:val="22"/>
              </w:rPr>
              <w:t>Full Control (FC) – read, write</w:t>
            </w:r>
          </w:p>
        </w:tc>
        <w:tc>
          <w:tcPr>
            <w:tcW w:w="0" w:type="auto"/>
            <w:tcBorders>
              <w:top w:val="outset" w:color="auto" w:sz="6" w:space="0"/>
              <w:left w:val="outset" w:color="auto" w:sz="6" w:space="0"/>
              <w:bottom w:val="outset" w:color="auto" w:sz="6" w:space="0"/>
              <w:right w:val="outset" w:color="auto" w:sz="6" w:space="0"/>
            </w:tcBorders>
            <w:shd w:val="clear" w:color="auto" w:fill="FFFFEE"/>
            <w:tcMar>
              <w:top w:w="15" w:type="dxa"/>
              <w:left w:w="45" w:type="dxa"/>
              <w:bottom w:w="15" w:type="dxa"/>
              <w:right w:w="15" w:type="dxa"/>
            </w:tcMar>
            <w:vAlign w:val="center"/>
          </w:tcPr>
          <w:p w:rsidRPr="006A1F21" w:rsidR="00470F3A" w:rsidP="001C4868" w:rsidRDefault="00470F3A" w14:paraId="42BA78C0" w14:textId="77777777">
            <w:pPr>
              <w:rPr>
                <w:rFonts w:asciiTheme="minorHAnsi" w:hAnsiTheme="minorHAnsi" w:cstheme="minorHAnsi"/>
                <w:color w:val="333333"/>
                <w:sz w:val="22"/>
                <w:szCs w:val="22"/>
              </w:rPr>
            </w:pPr>
            <w:r w:rsidRPr="006A1F21">
              <w:rPr>
                <w:rFonts w:asciiTheme="minorHAnsi" w:hAnsiTheme="minorHAnsi" w:cstheme="minorHAnsi"/>
                <w:color w:val="333333"/>
                <w:sz w:val="22"/>
                <w:szCs w:val="22"/>
              </w:rPr>
              <w:t>Admin</w:t>
            </w:r>
          </w:p>
        </w:tc>
      </w:tr>
      <w:tr w:rsidRPr="006A1F21" w:rsidR="00470F3A" w:rsidTr="001C4868" w14:paraId="2C2A4820" w14:textId="77777777">
        <w:tc>
          <w:tcPr>
            <w:tcW w:w="1949" w:type="dxa"/>
            <w:tcBorders>
              <w:top w:val="outset" w:color="auto" w:sz="6" w:space="0"/>
              <w:left w:val="outset" w:color="auto" w:sz="6" w:space="0"/>
              <w:bottom w:val="outset" w:color="auto" w:sz="6" w:space="0"/>
              <w:right w:val="outset" w:color="auto" w:sz="6" w:space="0"/>
            </w:tcBorders>
            <w:shd w:val="clear" w:color="auto" w:fill="FDF1D2"/>
            <w:tcMar>
              <w:top w:w="15" w:type="dxa"/>
              <w:left w:w="45" w:type="dxa"/>
              <w:bottom w:w="15" w:type="dxa"/>
              <w:right w:w="15" w:type="dxa"/>
            </w:tcMar>
            <w:vAlign w:val="center"/>
            <w:hideMark/>
          </w:tcPr>
          <w:p w:rsidRPr="006A1F21" w:rsidR="00470F3A" w:rsidP="001C4868" w:rsidRDefault="00470F3A" w14:paraId="4054D113" w14:textId="77777777">
            <w:pPr>
              <w:rPr>
                <w:rFonts w:asciiTheme="minorHAnsi" w:hAnsiTheme="minorHAnsi" w:cstheme="minorHAnsi"/>
                <w:color w:val="333333"/>
                <w:sz w:val="22"/>
                <w:szCs w:val="22"/>
              </w:rPr>
            </w:pPr>
            <w:r w:rsidRPr="006A1F21">
              <w:rPr>
                <w:rFonts w:asciiTheme="minorHAnsi" w:hAnsiTheme="minorHAnsi" w:cstheme="minorHAnsi"/>
                <w:color w:val="333333"/>
                <w:sz w:val="22"/>
                <w:szCs w:val="22"/>
              </w:rPr>
              <w:lastRenderedPageBreak/>
              <w:t>\\cdc\locker\&lt;STUDY NAME&gt;\</w:t>
            </w:r>
            <w:proofErr w:type="spellStart"/>
            <w:r w:rsidRPr="006A1F21">
              <w:rPr>
                <w:rFonts w:asciiTheme="minorHAnsi" w:hAnsiTheme="minorHAnsi" w:cstheme="minorHAnsi"/>
                <w:color w:val="333333"/>
                <w:sz w:val="22"/>
                <w:szCs w:val="22"/>
              </w:rPr>
              <w:t>raw_data</w:t>
            </w:r>
            <w:proofErr w:type="spellEnd"/>
          </w:p>
        </w:tc>
        <w:tc>
          <w:tcPr>
            <w:tcW w:w="2011" w:type="dxa"/>
            <w:tcBorders>
              <w:top w:val="outset" w:color="auto" w:sz="6" w:space="0"/>
              <w:left w:val="outset" w:color="auto" w:sz="6" w:space="0"/>
              <w:bottom w:val="outset" w:color="auto" w:sz="6" w:space="0"/>
              <w:right w:val="outset" w:color="auto" w:sz="6" w:space="0"/>
            </w:tcBorders>
            <w:shd w:val="clear" w:color="auto" w:fill="FDF1D2"/>
            <w:tcMar>
              <w:top w:w="15" w:type="dxa"/>
              <w:left w:w="45" w:type="dxa"/>
              <w:bottom w:w="15" w:type="dxa"/>
              <w:right w:w="15" w:type="dxa"/>
            </w:tcMar>
            <w:vAlign w:val="center"/>
          </w:tcPr>
          <w:p w:rsidRPr="006A1F21" w:rsidR="00470F3A" w:rsidP="001C4868" w:rsidRDefault="00470F3A" w14:paraId="10E5AD62" w14:textId="77777777">
            <w:pPr>
              <w:rPr>
                <w:rFonts w:asciiTheme="minorHAnsi" w:hAnsiTheme="minorHAnsi" w:cstheme="minorHAnsi"/>
                <w:color w:val="333333"/>
                <w:sz w:val="22"/>
                <w:szCs w:val="22"/>
              </w:rPr>
            </w:pPr>
            <w:proofErr w:type="spellStart"/>
            <w:r w:rsidRPr="006A1F21">
              <w:rPr>
                <w:rFonts w:asciiTheme="minorHAnsi" w:hAnsiTheme="minorHAnsi" w:cstheme="minorHAnsi"/>
                <w:color w:val="333333"/>
                <w:sz w:val="22"/>
                <w:szCs w:val="22"/>
              </w:rPr>
              <w:t>Raw_Data</w:t>
            </w:r>
            <w:proofErr w:type="spellEnd"/>
            <w:r w:rsidRPr="006A1F21">
              <w:rPr>
                <w:rFonts w:asciiTheme="minorHAnsi" w:hAnsiTheme="minorHAnsi" w:cstheme="minorHAnsi"/>
                <w:color w:val="333333"/>
                <w:sz w:val="22"/>
                <w:szCs w:val="22"/>
              </w:rPr>
              <w:t xml:space="preserve"> Subfolder</w:t>
            </w:r>
          </w:p>
        </w:tc>
        <w:tc>
          <w:tcPr>
            <w:tcW w:w="2970" w:type="dxa"/>
            <w:tcBorders>
              <w:top w:val="outset" w:color="auto" w:sz="6" w:space="0"/>
              <w:left w:val="outset" w:color="auto" w:sz="6" w:space="0"/>
              <w:bottom w:val="outset" w:color="auto" w:sz="6" w:space="0"/>
              <w:right w:val="outset" w:color="auto" w:sz="6" w:space="0"/>
            </w:tcBorders>
            <w:shd w:val="clear" w:color="auto" w:fill="FDF1D2"/>
            <w:tcMar>
              <w:top w:w="15" w:type="dxa"/>
              <w:left w:w="45" w:type="dxa"/>
              <w:bottom w:w="15" w:type="dxa"/>
              <w:right w:w="15" w:type="dxa"/>
            </w:tcMar>
            <w:vAlign w:val="center"/>
            <w:hideMark/>
          </w:tcPr>
          <w:p w:rsidRPr="006A1F21" w:rsidR="00470F3A" w:rsidP="001C4868" w:rsidRDefault="00470F3A" w14:paraId="56393628" w14:textId="77777777">
            <w:pPr>
              <w:rPr>
                <w:rFonts w:asciiTheme="minorHAnsi" w:hAnsiTheme="minorHAnsi" w:cstheme="minorHAnsi"/>
                <w:color w:val="333333"/>
                <w:sz w:val="22"/>
                <w:szCs w:val="22"/>
              </w:rPr>
            </w:pPr>
            <w:r w:rsidRPr="006A1F21">
              <w:rPr>
                <w:rFonts w:asciiTheme="minorHAnsi" w:hAnsiTheme="minorHAnsi" w:cstheme="minorHAnsi"/>
                <w:color w:val="333333"/>
                <w:sz w:val="22"/>
                <w:szCs w:val="22"/>
              </w:rPr>
              <w:t>&lt;STUDY NAME&gt;.</w:t>
            </w:r>
            <w:proofErr w:type="spellStart"/>
            <w:r w:rsidRPr="006A1F21">
              <w:rPr>
                <w:rFonts w:asciiTheme="minorHAnsi" w:hAnsiTheme="minorHAnsi" w:cstheme="minorHAnsi"/>
                <w:color w:val="333333"/>
                <w:sz w:val="22"/>
                <w:szCs w:val="22"/>
              </w:rPr>
              <w:t>Raw_Data-ro</w:t>
            </w:r>
            <w:proofErr w:type="spellEnd"/>
          </w:p>
        </w:tc>
        <w:tc>
          <w:tcPr>
            <w:tcW w:w="1599" w:type="dxa"/>
            <w:tcBorders>
              <w:top w:val="outset" w:color="auto" w:sz="6" w:space="0"/>
              <w:left w:val="outset" w:color="auto" w:sz="6" w:space="0"/>
              <w:bottom w:val="outset" w:color="auto" w:sz="6" w:space="0"/>
              <w:right w:val="outset" w:color="auto" w:sz="6" w:space="0"/>
            </w:tcBorders>
            <w:shd w:val="clear" w:color="auto" w:fill="FDF1D2"/>
            <w:tcMar>
              <w:top w:w="15" w:type="dxa"/>
              <w:left w:w="45" w:type="dxa"/>
              <w:bottom w:w="15" w:type="dxa"/>
              <w:right w:w="15" w:type="dxa"/>
            </w:tcMar>
            <w:vAlign w:val="center"/>
          </w:tcPr>
          <w:p w:rsidRPr="006A1F21" w:rsidR="00470F3A" w:rsidP="001C4868" w:rsidRDefault="00470F3A" w14:paraId="6BDF8727" w14:textId="77777777">
            <w:pPr>
              <w:rPr>
                <w:rFonts w:asciiTheme="minorHAnsi" w:hAnsiTheme="minorHAnsi" w:cstheme="minorHAnsi"/>
                <w:color w:val="333333"/>
                <w:sz w:val="22"/>
                <w:szCs w:val="22"/>
              </w:rPr>
            </w:pPr>
            <w:r w:rsidRPr="006A1F21">
              <w:rPr>
                <w:rFonts w:asciiTheme="minorHAnsi" w:hAnsiTheme="minorHAnsi" w:cstheme="minorHAnsi"/>
                <w:color w:val="333333"/>
                <w:sz w:val="22"/>
                <w:szCs w:val="22"/>
              </w:rPr>
              <w:t>Read Only (RO) - read</w:t>
            </w:r>
          </w:p>
        </w:tc>
        <w:tc>
          <w:tcPr>
            <w:tcW w:w="0" w:type="auto"/>
            <w:tcBorders>
              <w:top w:val="outset" w:color="auto" w:sz="6" w:space="0"/>
              <w:left w:val="outset" w:color="auto" w:sz="6" w:space="0"/>
              <w:bottom w:val="outset" w:color="auto" w:sz="6" w:space="0"/>
              <w:right w:val="outset" w:color="auto" w:sz="6" w:space="0"/>
            </w:tcBorders>
            <w:shd w:val="clear" w:color="auto" w:fill="FDF1D2"/>
            <w:tcMar>
              <w:top w:w="15" w:type="dxa"/>
              <w:left w:w="45" w:type="dxa"/>
              <w:bottom w:w="15" w:type="dxa"/>
              <w:right w:w="15" w:type="dxa"/>
            </w:tcMar>
            <w:vAlign w:val="center"/>
          </w:tcPr>
          <w:p w:rsidRPr="006A1F21" w:rsidR="00470F3A" w:rsidP="001C4868" w:rsidRDefault="00470F3A" w14:paraId="7950CF36" w14:textId="77777777">
            <w:pPr>
              <w:rPr>
                <w:rFonts w:asciiTheme="minorHAnsi" w:hAnsiTheme="minorHAnsi" w:cstheme="minorHAnsi"/>
                <w:color w:val="333333"/>
                <w:sz w:val="22"/>
                <w:szCs w:val="22"/>
              </w:rPr>
            </w:pPr>
            <w:r w:rsidRPr="006A1F21">
              <w:rPr>
                <w:rFonts w:asciiTheme="minorHAnsi" w:hAnsiTheme="minorHAnsi" w:cstheme="minorHAnsi"/>
                <w:color w:val="333333"/>
                <w:sz w:val="22"/>
                <w:szCs w:val="22"/>
              </w:rPr>
              <w:t>General User, Data Reader</w:t>
            </w:r>
          </w:p>
        </w:tc>
      </w:tr>
    </w:tbl>
    <w:p w:rsidRPr="006A1F21" w:rsidR="00470F3A" w:rsidP="00470F3A" w:rsidRDefault="00470F3A" w14:paraId="6D1DB0B0" w14:textId="77777777">
      <w:pPr>
        <w:ind w:left="2880"/>
        <w:rPr>
          <w:rFonts w:asciiTheme="minorHAnsi" w:hAnsiTheme="minorHAnsi" w:cstheme="minorHAnsi"/>
          <w:sz w:val="22"/>
          <w:szCs w:val="22"/>
        </w:rPr>
      </w:pPr>
      <w:r w:rsidRPr="006A1F21">
        <w:rPr>
          <w:rFonts w:asciiTheme="minorHAnsi" w:hAnsiTheme="minorHAnsi" w:cstheme="minorHAnsi"/>
          <w:sz w:val="22"/>
          <w:szCs w:val="22"/>
        </w:rPr>
        <w:t xml:space="preserve"> </w:t>
      </w:r>
    </w:p>
    <w:p w:rsidRPr="006A1F21" w:rsidR="00470F3A" w:rsidP="00470F3A" w:rsidRDefault="00B27E4A" w14:paraId="27105191" w14:textId="008CFC53">
      <w:pPr>
        <w:pStyle w:val="Heading3"/>
      </w:pPr>
      <w:bookmarkStart w:name="_Toc529381609" w:id="148"/>
      <w:bookmarkStart w:name="_Toc49869159" w:id="149"/>
      <w:r w:rsidRPr="006A1F21">
        <w:t>1</w:t>
      </w:r>
      <w:r>
        <w:t>2</w:t>
      </w:r>
      <w:r w:rsidRPr="006A1F21" w:rsidR="00470F3A">
        <w:t>.4.3. Granting Access to Shares</w:t>
      </w:r>
      <w:bookmarkEnd w:id="148"/>
      <w:bookmarkEnd w:id="149"/>
    </w:p>
    <w:p w:rsidRPr="006A1F21" w:rsidR="00470F3A" w:rsidP="00470F3A" w:rsidRDefault="00470F3A" w14:paraId="3815E472" w14:textId="77777777">
      <w:pPr>
        <w:rPr>
          <w:rFonts w:asciiTheme="minorHAnsi" w:hAnsiTheme="minorHAnsi" w:cstheme="minorHAnsi"/>
          <w:sz w:val="22"/>
          <w:szCs w:val="22"/>
        </w:rPr>
      </w:pPr>
      <w:r w:rsidRPr="006A1F21">
        <w:rPr>
          <w:rFonts w:asciiTheme="minorHAnsi" w:hAnsiTheme="minorHAnsi" w:cstheme="minorHAnsi"/>
          <w:sz w:val="22"/>
          <w:szCs w:val="22"/>
        </w:rPr>
        <w:t xml:space="preserve">The principal investigator or the data manager will grant users access to the MUST encrypted share (depending on the user’s role) using the MUST administration tool at </w:t>
      </w:r>
      <w:hyperlink w:history="1" r:id="rId43">
        <w:r w:rsidRPr="006A1F21">
          <w:rPr>
            <w:rStyle w:val="Hyperlink"/>
            <w:rFonts w:asciiTheme="minorHAnsi" w:hAnsiTheme="minorHAnsi" w:cstheme="minorHAnsi"/>
            <w:sz w:val="22"/>
            <w:szCs w:val="22"/>
          </w:rPr>
          <w:t>http://itsotools.cdc.gov/must/</w:t>
        </w:r>
      </w:hyperlink>
      <w:r w:rsidRPr="006A1F21">
        <w:rPr>
          <w:rFonts w:asciiTheme="minorHAnsi" w:hAnsiTheme="minorHAnsi" w:cstheme="minorHAnsi"/>
          <w:sz w:val="22"/>
          <w:szCs w:val="22"/>
        </w:rPr>
        <w:t xml:space="preserve">  </w:t>
      </w:r>
    </w:p>
    <w:p w:rsidRPr="006A1F21" w:rsidR="00470F3A" w:rsidP="00470F3A" w:rsidRDefault="00470F3A" w14:paraId="3AE9A8CE" w14:textId="77777777">
      <w:pPr>
        <w:ind w:left="1440"/>
        <w:rPr>
          <w:rFonts w:asciiTheme="minorHAnsi" w:hAnsiTheme="minorHAnsi" w:cstheme="minorHAnsi"/>
          <w:sz w:val="22"/>
          <w:szCs w:val="22"/>
        </w:rPr>
      </w:pPr>
    </w:p>
    <w:p w:rsidRPr="006A1F21" w:rsidR="00470F3A" w:rsidP="00470F3A" w:rsidRDefault="00B27E4A" w14:paraId="30FDB3F0" w14:textId="28636193">
      <w:pPr>
        <w:pStyle w:val="Heading2"/>
      </w:pPr>
      <w:bookmarkStart w:name="_Toc529381610" w:id="150"/>
      <w:bookmarkStart w:name="_Toc49869160" w:id="151"/>
      <w:r w:rsidRPr="006A1F21">
        <w:t>1</w:t>
      </w:r>
      <w:r>
        <w:t>2</w:t>
      </w:r>
      <w:r w:rsidRPr="006A1F21" w:rsidR="00470F3A">
        <w:t>.5. Levels of Encryption</w:t>
      </w:r>
      <w:bookmarkEnd w:id="150"/>
      <w:bookmarkEnd w:id="151"/>
    </w:p>
    <w:p w:rsidRPr="006A1F21" w:rsidR="00470F3A" w:rsidP="00470F3A" w:rsidRDefault="00B27E4A" w14:paraId="0FECD482" w14:textId="0BE34017">
      <w:pPr>
        <w:pStyle w:val="Heading3"/>
      </w:pPr>
      <w:bookmarkStart w:name="_Toc529381611" w:id="152"/>
      <w:bookmarkStart w:name="_Toc49869161" w:id="153"/>
      <w:r w:rsidRPr="006A1F21">
        <w:t>1</w:t>
      </w:r>
      <w:r>
        <w:t>2</w:t>
      </w:r>
      <w:r w:rsidRPr="006A1F21" w:rsidR="00470F3A">
        <w:t>.5.1. File Level Encryption</w:t>
      </w:r>
      <w:bookmarkEnd w:id="152"/>
      <w:bookmarkEnd w:id="153"/>
    </w:p>
    <w:p w:rsidRPr="006A1F21" w:rsidR="00470F3A" w:rsidP="00470F3A" w:rsidRDefault="00470F3A" w14:paraId="0BA13C4C" w14:textId="77777777">
      <w:pPr>
        <w:rPr>
          <w:rFonts w:asciiTheme="minorHAnsi" w:hAnsiTheme="minorHAnsi" w:cstheme="minorHAnsi"/>
          <w:sz w:val="22"/>
          <w:szCs w:val="22"/>
        </w:rPr>
      </w:pPr>
    </w:p>
    <w:p w:rsidRPr="006A1F21" w:rsidR="00470F3A" w:rsidP="00470F3A" w:rsidRDefault="00470F3A" w14:paraId="4392E482" w14:textId="77777777">
      <w:pPr>
        <w:rPr>
          <w:rFonts w:asciiTheme="minorHAnsi" w:hAnsiTheme="minorHAnsi" w:cstheme="minorHAnsi"/>
          <w:sz w:val="22"/>
          <w:szCs w:val="22"/>
        </w:rPr>
      </w:pPr>
      <w:r w:rsidRPr="006A1F21">
        <w:rPr>
          <w:rFonts w:asciiTheme="minorHAnsi" w:hAnsiTheme="minorHAnsi" w:cstheme="minorHAnsi"/>
          <w:sz w:val="22"/>
          <w:szCs w:val="22"/>
        </w:rPr>
        <w:t>Any data containing PII must be encrypted at the file level using Symantec Encryption Desktop when not in use. Information about installing the software, configuring the encrypted share, or encrypting individual files can be found in the documents listed below:</w:t>
      </w:r>
    </w:p>
    <w:p w:rsidRPr="006A1F21" w:rsidR="00470F3A" w:rsidP="001C0CB5" w:rsidRDefault="00470F3A" w14:paraId="75553234" w14:textId="77777777">
      <w:pPr>
        <w:pStyle w:val="NormalWeb"/>
        <w:numPr>
          <w:ilvl w:val="0"/>
          <w:numId w:val="40"/>
        </w:numPr>
        <w:spacing w:before="0" w:beforeAutospacing="0" w:after="0" w:afterAutospacing="0"/>
        <w:ind w:left="0" w:firstLine="720"/>
        <w:rPr>
          <w:rFonts w:asciiTheme="minorHAnsi" w:hAnsiTheme="minorHAnsi" w:eastAsiaTheme="minorHAnsi" w:cstheme="minorHAnsi"/>
          <w:sz w:val="22"/>
          <w:szCs w:val="22"/>
        </w:rPr>
      </w:pPr>
      <w:r w:rsidRPr="006A1F21">
        <w:rPr>
          <w:rFonts w:asciiTheme="minorHAnsi" w:hAnsiTheme="minorHAnsi" w:eastAsiaTheme="minorHAnsi" w:cstheme="minorHAnsi"/>
          <w:sz w:val="22"/>
          <w:szCs w:val="22"/>
        </w:rPr>
        <w:t xml:space="preserve">OCISO Installation Procedure for PGP Desktop 10.1.2 </w:t>
      </w:r>
    </w:p>
    <w:p w:rsidRPr="006A1F21" w:rsidR="00470F3A" w:rsidP="001C0CB5" w:rsidRDefault="00470F3A" w14:paraId="6073F311" w14:textId="77777777">
      <w:pPr>
        <w:pStyle w:val="NormalWeb"/>
        <w:numPr>
          <w:ilvl w:val="0"/>
          <w:numId w:val="40"/>
        </w:numPr>
        <w:spacing w:before="0" w:beforeAutospacing="0" w:after="0" w:afterAutospacing="0"/>
        <w:ind w:left="0" w:firstLine="720"/>
        <w:rPr>
          <w:rFonts w:asciiTheme="minorHAnsi" w:hAnsiTheme="minorHAnsi" w:eastAsiaTheme="minorHAnsi" w:cstheme="minorHAnsi"/>
          <w:sz w:val="22"/>
          <w:szCs w:val="22"/>
        </w:rPr>
      </w:pPr>
      <w:r w:rsidRPr="006A1F21">
        <w:rPr>
          <w:rFonts w:asciiTheme="minorHAnsi" w:hAnsiTheme="minorHAnsi" w:eastAsiaTheme="minorHAnsi" w:cstheme="minorHAnsi"/>
          <w:sz w:val="22"/>
          <w:szCs w:val="22"/>
        </w:rPr>
        <w:t>OCISO Quick User Guide for PGP Desktop 10.1.2</w:t>
      </w:r>
    </w:p>
    <w:p w:rsidRPr="006A1F21" w:rsidR="00470F3A" w:rsidP="00470F3A" w:rsidRDefault="00470F3A" w14:paraId="5B40CEE2" w14:textId="77777777">
      <w:pPr>
        <w:pStyle w:val="NormalWeb"/>
        <w:rPr>
          <w:rFonts w:asciiTheme="minorHAnsi" w:hAnsiTheme="minorHAnsi" w:eastAsiaTheme="minorHAnsi" w:cstheme="minorHAnsi"/>
          <w:sz w:val="22"/>
          <w:szCs w:val="22"/>
        </w:rPr>
      </w:pPr>
      <w:r w:rsidRPr="006A1F21">
        <w:rPr>
          <w:rFonts w:asciiTheme="minorHAnsi" w:hAnsiTheme="minorHAnsi" w:eastAsiaTheme="minorHAnsi" w:cstheme="minorHAnsi"/>
          <w:sz w:val="22"/>
          <w:szCs w:val="22"/>
        </w:rPr>
        <w:t>Note:  When the encrypted share is setup, the PI and the data manager (at a minimum) should be configured as administrators. Anyone who needs to use the share should be configured as a user so that they can decrypt and encrypt files in the share. MUST share permissions will be used to limit what the user can access and modify.</w:t>
      </w:r>
    </w:p>
    <w:p w:rsidRPr="006A1F21" w:rsidR="00470F3A" w:rsidP="00470F3A" w:rsidRDefault="00B27E4A" w14:paraId="604D89AB" w14:textId="27B153FC">
      <w:pPr>
        <w:pStyle w:val="Heading3"/>
      </w:pPr>
      <w:bookmarkStart w:name="_Toc529381612" w:id="154"/>
      <w:bookmarkStart w:name="_Toc49869162" w:id="155"/>
      <w:r w:rsidRPr="006A1F21">
        <w:t>1</w:t>
      </w:r>
      <w:r>
        <w:t>2</w:t>
      </w:r>
      <w:r w:rsidRPr="006A1F21" w:rsidR="00470F3A">
        <w:t>.5.2. Client Whole Disk Encryption</w:t>
      </w:r>
      <w:bookmarkEnd w:id="154"/>
      <w:bookmarkEnd w:id="155"/>
    </w:p>
    <w:p w:rsidRPr="006A1F21" w:rsidR="00470F3A" w:rsidP="00470F3A" w:rsidRDefault="00470F3A" w14:paraId="19A74F99" w14:textId="77777777">
      <w:pPr>
        <w:rPr>
          <w:rFonts w:asciiTheme="minorHAnsi" w:hAnsiTheme="minorHAnsi" w:cstheme="minorHAnsi"/>
          <w:b/>
          <w:sz w:val="22"/>
          <w:szCs w:val="22"/>
        </w:rPr>
      </w:pPr>
    </w:p>
    <w:p w:rsidRPr="006A1F21" w:rsidR="00470F3A" w:rsidP="00470F3A" w:rsidRDefault="00470F3A" w14:paraId="42A55854" w14:textId="77777777">
      <w:pPr>
        <w:rPr>
          <w:rFonts w:asciiTheme="minorHAnsi" w:hAnsiTheme="minorHAnsi" w:cstheme="minorHAnsi"/>
          <w:sz w:val="22"/>
          <w:szCs w:val="22"/>
        </w:rPr>
      </w:pPr>
      <w:r w:rsidRPr="006A1F21">
        <w:rPr>
          <w:rFonts w:asciiTheme="minorHAnsi" w:hAnsiTheme="minorHAnsi" w:cstheme="minorHAnsi"/>
          <w:sz w:val="22"/>
          <w:szCs w:val="22"/>
        </w:rPr>
        <w:t>CDC laptops have whole disk encryption (MS Bitlocker, Check Point, etc.) installed and enabled.  CDC desktops do not have this software by default.  If a desktop is to be used for processing or storage of study PII, then submit an ITSO helpdesk ticket to inquire whether the desktop is encrypted using whole disk encryption.  If it is determined that the desktop is not encrypted, please have ITSO install the software and encrypt the hard drive.</w:t>
      </w:r>
    </w:p>
    <w:p w:rsidRPr="006A1F21" w:rsidR="00470F3A" w:rsidP="00470F3A" w:rsidRDefault="00470F3A" w14:paraId="5C3A6DC0" w14:textId="77777777">
      <w:pPr>
        <w:rPr>
          <w:rFonts w:asciiTheme="minorHAnsi" w:hAnsiTheme="minorHAnsi" w:cstheme="minorHAnsi"/>
          <w:sz w:val="22"/>
          <w:szCs w:val="22"/>
        </w:rPr>
      </w:pPr>
    </w:p>
    <w:p w:rsidRPr="006A1F21" w:rsidR="00470F3A" w:rsidP="00470F3A" w:rsidRDefault="00B27E4A" w14:paraId="4891336B" w14:textId="668E6E60">
      <w:pPr>
        <w:pStyle w:val="Heading2"/>
      </w:pPr>
      <w:bookmarkStart w:name="_Toc529381613" w:id="156"/>
      <w:bookmarkStart w:name="_Toc49869163" w:id="157"/>
      <w:r w:rsidRPr="006A1F21">
        <w:t>1</w:t>
      </w:r>
      <w:r>
        <w:t>2</w:t>
      </w:r>
      <w:r w:rsidRPr="006A1F21" w:rsidR="00470F3A">
        <w:t>.6. Requests to Move PII from Encrypted Share</w:t>
      </w:r>
      <w:bookmarkEnd w:id="156"/>
      <w:bookmarkEnd w:id="157"/>
    </w:p>
    <w:p w:rsidRPr="006A1F21" w:rsidR="00470F3A" w:rsidP="00470F3A" w:rsidRDefault="00470F3A" w14:paraId="056E7374" w14:textId="77777777">
      <w:pPr>
        <w:rPr>
          <w:rFonts w:asciiTheme="minorHAnsi" w:hAnsiTheme="minorHAnsi" w:cstheme="minorHAnsi"/>
          <w:b/>
          <w:sz w:val="22"/>
          <w:szCs w:val="22"/>
        </w:rPr>
      </w:pPr>
    </w:p>
    <w:p w:rsidRPr="006A1F21" w:rsidR="00470F3A" w:rsidP="00470F3A" w:rsidRDefault="00470F3A" w14:paraId="794FEBF9" w14:textId="77777777">
      <w:pPr>
        <w:rPr>
          <w:rFonts w:asciiTheme="minorHAnsi" w:hAnsiTheme="minorHAnsi" w:cstheme="minorHAnsi"/>
          <w:sz w:val="22"/>
          <w:szCs w:val="22"/>
        </w:rPr>
      </w:pPr>
      <w:r w:rsidRPr="006A1F21">
        <w:rPr>
          <w:rFonts w:asciiTheme="minorHAnsi" w:hAnsiTheme="minorHAnsi" w:cstheme="minorHAnsi"/>
          <w:sz w:val="22"/>
          <w:szCs w:val="22"/>
        </w:rPr>
        <w:t>Every effort should be made to keep data in the encrypted MUST share.  If data needs to be moved from the share to another location, the move must be approved by the principal investigator (PI) and logged in a PII Transfer spreadsheet.  The PI and data manager are responsible for maintaining this spreadsheet.  The spreadsheet should contain the following information at a minimum (spreadsheet/location TBD):</w:t>
      </w:r>
    </w:p>
    <w:p w:rsidRPr="006A1F21" w:rsidR="00470F3A" w:rsidP="001C0CB5" w:rsidRDefault="00470F3A" w14:paraId="0A1CB090" w14:textId="77777777">
      <w:pPr>
        <w:pStyle w:val="ListParagraph"/>
        <w:numPr>
          <w:ilvl w:val="0"/>
          <w:numId w:val="38"/>
        </w:numPr>
        <w:spacing w:after="160"/>
        <w:ind w:hanging="720"/>
        <w:rPr>
          <w:rFonts w:asciiTheme="minorHAnsi" w:hAnsiTheme="minorHAnsi" w:cstheme="minorHAnsi"/>
          <w:sz w:val="22"/>
          <w:szCs w:val="22"/>
        </w:rPr>
      </w:pPr>
      <w:r w:rsidRPr="006A1F21">
        <w:rPr>
          <w:rFonts w:asciiTheme="minorHAnsi" w:hAnsiTheme="minorHAnsi" w:cstheme="minorHAnsi"/>
          <w:sz w:val="22"/>
          <w:szCs w:val="22"/>
        </w:rPr>
        <w:t>Date</w:t>
      </w:r>
    </w:p>
    <w:p w:rsidRPr="006A1F21" w:rsidR="00470F3A" w:rsidP="001C0CB5" w:rsidRDefault="00470F3A" w14:paraId="09AE3698" w14:textId="77777777">
      <w:pPr>
        <w:pStyle w:val="ListParagraph"/>
        <w:numPr>
          <w:ilvl w:val="0"/>
          <w:numId w:val="38"/>
        </w:numPr>
        <w:spacing w:after="160"/>
        <w:ind w:hanging="720"/>
        <w:rPr>
          <w:rFonts w:asciiTheme="minorHAnsi" w:hAnsiTheme="minorHAnsi" w:cstheme="minorHAnsi"/>
          <w:sz w:val="22"/>
          <w:szCs w:val="22"/>
        </w:rPr>
      </w:pPr>
      <w:r w:rsidRPr="006A1F21">
        <w:rPr>
          <w:rFonts w:asciiTheme="minorHAnsi" w:hAnsiTheme="minorHAnsi" w:cstheme="minorHAnsi"/>
          <w:sz w:val="22"/>
          <w:szCs w:val="22"/>
        </w:rPr>
        <w:t>First Name</w:t>
      </w:r>
    </w:p>
    <w:p w:rsidRPr="006A1F21" w:rsidR="00470F3A" w:rsidP="001C0CB5" w:rsidRDefault="00470F3A" w14:paraId="7B71141F" w14:textId="77777777">
      <w:pPr>
        <w:pStyle w:val="ListParagraph"/>
        <w:numPr>
          <w:ilvl w:val="0"/>
          <w:numId w:val="38"/>
        </w:numPr>
        <w:spacing w:after="160"/>
        <w:ind w:hanging="720"/>
        <w:rPr>
          <w:rFonts w:asciiTheme="minorHAnsi" w:hAnsiTheme="minorHAnsi" w:cstheme="minorHAnsi"/>
          <w:sz w:val="22"/>
          <w:szCs w:val="22"/>
        </w:rPr>
      </w:pPr>
      <w:r w:rsidRPr="006A1F21">
        <w:rPr>
          <w:rFonts w:asciiTheme="minorHAnsi" w:hAnsiTheme="minorHAnsi" w:cstheme="minorHAnsi"/>
          <w:sz w:val="22"/>
          <w:szCs w:val="22"/>
        </w:rPr>
        <w:t>Last Name</w:t>
      </w:r>
    </w:p>
    <w:p w:rsidRPr="006A1F21" w:rsidR="00470F3A" w:rsidP="001C0CB5" w:rsidRDefault="00470F3A" w14:paraId="3C1DDE3A" w14:textId="77777777">
      <w:pPr>
        <w:pStyle w:val="ListParagraph"/>
        <w:numPr>
          <w:ilvl w:val="0"/>
          <w:numId w:val="38"/>
        </w:numPr>
        <w:spacing w:after="160"/>
        <w:ind w:hanging="720"/>
        <w:rPr>
          <w:rFonts w:asciiTheme="minorHAnsi" w:hAnsiTheme="minorHAnsi" w:cstheme="minorHAnsi"/>
          <w:sz w:val="22"/>
          <w:szCs w:val="22"/>
        </w:rPr>
      </w:pPr>
      <w:r w:rsidRPr="006A1F21">
        <w:rPr>
          <w:rFonts w:asciiTheme="minorHAnsi" w:hAnsiTheme="minorHAnsi" w:cstheme="minorHAnsi"/>
          <w:sz w:val="22"/>
          <w:szCs w:val="22"/>
        </w:rPr>
        <w:t>Contractor/FTE</w:t>
      </w:r>
    </w:p>
    <w:p w:rsidRPr="006A1F21" w:rsidR="00470F3A" w:rsidP="001C0CB5" w:rsidRDefault="00470F3A" w14:paraId="60E31F60" w14:textId="77777777">
      <w:pPr>
        <w:pStyle w:val="ListParagraph"/>
        <w:numPr>
          <w:ilvl w:val="0"/>
          <w:numId w:val="38"/>
        </w:numPr>
        <w:spacing w:after="160"/>
        <w:ind w:hanging="720"/>
        <w:rPr>
          <w:rFonts w:asciiTheme="minorHAnsi" w:hAnsiTheme="minorHAnsi" w:cstheme="minorHAnsi"/>
          <w:sz w:val="22"/>
          <w:szCs w:val="22"/>
        </w:rPr>
      </w:pPr>
      <w:r w:rsidRPr="006A1F21">
        <w:rPr>
          <w:rFonts w:asciiTheme="minorHAnsi" w:hAnsiTheme="minorHAnsi" w:cstheme="minorHAnsi"/>
          <w:sz w:val="22"/>
          <w:szCs w:val="22"/>
        </w:rPr>
        <w:t>CDC User ID</w:t>
      </w:r>
    </w:p>
    <w:p w:rsidRPr="006A1F21" w:rsidR="00470F3A" w:rsidP="001C0CB5" w:rsidRDefault="00470F3A" w14:paraId="04378A95" w14:textId="77777777">
      <w:pPr>
        <w:pStyle w:val="ListParagraph"/>
        <w:numPr>
          <w:ilvl w:val="0"/>
          <w:numId w:val="38"/>
        </w:numPr>
        <w:spacing w:after="160"/>
        <w:ind w:hanging="720"/>
        <w:rPr>
          <w:rFonts w:asciiTheme="minorHAnsi" w:hAnsiTheme="minorHAnsi" w:cstheme="minorHAnsi"/>
          <w:sz w:val="22"/>
          <w:szCs w:val="22"/>
        </w:rPr>
      </w:pPr>
      <w:r w:rsidRPr="006A1F21">
        <w:rPr>
          <w:rFonts w:asciiTheme="minorHAnsi" w:hAnsiTheme="minorHAnsi" w:cstheme="minorHAnsi"/>
          <w:sz w:val="22"/>
          <w:szCs w:val="22"/>
        </w:rPr>
        <w:lastRenderedPageBreak/>
        <w:t>Approved By</w:t>
      </w:r>
    </w:p>
    <w:p w:rsidRPr="006A1F21" w:rsidR="00470F3A" w:rsidP="001C0CB5" w:rsidRDefault="00470F3A" w14:paraId="61CC2E66" w14:textId="77777777">
      <w:pPr>
        <w:pStyle w:val="ListParagraph"/>
        <w:numPr>
          <w:ilvl w:val="0"/>
          <w:numId w:val="38"/>
        </w:numPr>
        <w:spacing w:after="160"/>
        <w:ind w:hanging="720"/>
        <w:rPr>
          <w:rFonts w:asciiTheme="minorHAnsi" w:hAnsiTheme="minorHAnsi" w:cstheme="minorHAnsi"/>
          <w:sz w:val="22"/>
          <w:szCs w:val="22"/>
        </w:rPr>
      </w:pPr>
      <w:r w:rsidRPr="006A1F21">
        <w:rPr>
          <w:rFonts w:asciiTheme="minorHAnsi" w:hAnsiTheme="minorHAnsi" w:cstheme="minorHAnsi"/>
          <w:sz w:val="22"/>
          <w:szCs w:val="22"/>
        </w:rPr>
        <w:t>Approved By Date</w:t>
      </w:r>
    </w:p>
    <w:p w:rsidRPr="006A1F21" w:rsidR="00470F3A" w:rsidP="001C0CB5" w:rsidRDefault="00470F3A" w14:paraId="711CE8B3" w14:textId="77777777">
      <w:pPr>
        <w:pStyle w:val="ListParagraph"/>
        <w:numPr>
          <w:ilvl w:val="0"/>
          <w:numId w:val="38"/>
        </w:numPr>
        <w:spacing w:after="160"/>
        <w:ind w:hanging="720"/>
        <w:rPr>
          <w:rFonts w:asciiTheme="minorHAnsi" w:hAnsiTheme="minorHAnsi" w:cstheme="minorHAnsi"/>
          <w:sz w:val="22"/>
          <w:szCs w:val="22"/>
        </w:rPr>
      </w:pPr>
      <w:r w:rsidRPr="006A1F21">
        <w:rPr>
          <w:rFonts w:asciiTheme="minorHAnsi" w:hAnsiTheme="minorHAnsi" w:cstheme="minorHAnsi"/>
          <w:sz w:val="22"/>
          <w:szCs w:val="22"/>
        </w:rPr>
        <w:t>Data Set</w:t>
      </w:r>
    </w:p>
    <w:p w:rsidRPr="006A1F21" w:rsidR="00470F3A" w:rsidP="001C0CB5" w:rsidRDefault="00470F3A" w14:paraId="7D181F92" w14:textId="77777777">
      <w:pPr>
        <w:pStyle w:val="ListParagraph"/>
        <w:numPr>
          <w:ilvl w:val="0"/>
          <w:numId w:val="38"/>
        </w:numPr>
        <w:spacing w:after="160"/>
        <w:ind w:hanging="720"/>
        <w:rPr>
          <w:rFonts w:asciiTheme="minorHAnsi" w:hAnsiTheme="minorHAnsi" w:cstheme="minorHAnsi"/>
          <w:sz w:val="22"/>
          <w:szCs w:val="22"/>
        </w:rPr>
      </w:pPr>
      <w:r w:rsidRPr="006A1F21">
        <w:rPr>
          <w:rFonts w:asciiTheme="minorHAnsi" w:hAnsiTheme="minorHAnsi" w:cstheme="minorHAnsi"/>
          <w:sz w:val="22"/>
          <w:szCs w:val="22"/>
        </w:rPr>
        <w:t>PII?</w:t>
      </w:r>
    </w:p>
    <w:p w:rsidRPr="006A1F21" w:rsidR="00470F3A" w:rsidP="001C0CB5" w:rsidRDefault="00470F3A" w14:paraId="218030AF" w14:textId="77777777">
      <w:pPr>
        <w:pStyle w:val="ListParagraph"/>
        <w:numPr>
          <w:ilvl w:val="0"/>
          <w:numId w:val="38"/>
        </w:numPr>
        <w:spacing w:after="160"/>
        <w:ind w:hanging="720"/>
        <w:rPr>
          <w:rFonts w:asciiTheme="minorHAnsi" w:hAnsiTheme="minorHAnsi" w:cstheme="minorHAnsi"/>
          <w:sz w:val="22"/>
          <w:szCs w:val="22"/>
        </w:rPr>
      </w:pPr>
      <w:r w:rsidRPr="006A1F21">
        <w:rPr>
          <w:rFonts w:asciiTheme="minorHAnsi" w:hAnsiTheme="minorHAnsi" w:cstheme="minorHAnsi"/>
          <w:sz w:val="22"/>
          <w:szCs w:val="22"/>
        </w:rPr>
        <w:t>Data Transferred To (Laptop Name, System Name, etc.)</w:t>
      </w:r>
    </w:p>
    <w:p w:rsidRPr="006A1F21" w:rsidR="00470F3A" w:rsidP="001C0CB5" w:rsidRDefault="00470F3A" w14:paraId="4DD85ACD" w14:textId="77777777">
      <w:pPr>
        <w:pStyle w:val="ListParagraph"/>
        <w:numPr>
          <w:ilvl w:val="0"/>
          <w:numId w:val="38"/>
        </w:numPr>
        <w:spacing w:after="160"/>
        <w:ind w:hanging="720"/>
        <w:rPr>
          <w:rFonts w:asciiTheme="minorHAnsi" w:hAnsiTheme="minorHAnsi" w:cstheme="minorHAnsi"/>
          <w:sz w:val="22"/>
          <w:szCs w:val="22"/>
        </w:rPr>
      </w:pPr>
      <w:r w:rsidRPr="006A1F21">
        <w:rPr>
          <w:rFonts w:asciiTheme="minorHAnsi" w:hAnsiTheme="minorHAnsi" w:cstheme="minorHAnsi"/>
          <w:sz w:val="22"/>
          <w:szCs w:val="22"/>
        </w:rPr>
        <w:t>Purpose</w:t>
      </w:r>
    </w:p>
    <w:p w:rsidRPr="006A1F21" w:rsidR="00470F3A" w:rsidP="001C0CB5" w:rsidRDefault="00470F3A" w14:paraId="00205147" w14:textId="77777777">
      <w:pPr>
        <w:pStyle w:val="ListParagraph"/>
        <w:numPr>
          <w:ilvl w:val="0"/>
          <w:numId w:val="38"/>
        </w:numPr>
        <w:spacing w:after="160"/>
        <w:ind w:hanging="720"/>
        <w:rPr>
          <w:rFonts w:asciiTheme="minorHAnsi" w:hAnsiTheme="minorHAnsi" w:cstheme="minorHAnsi"/>
          <w:sz w:val="22"/>
          <w:szCs w:val="22"/>
        </w:rPr>
      </w:pPr>
      <w:r w:rsidRPr="006A1F21">
        <w:rPr>
          <w:rFonts w:asciiTheme="minorHAnsi" w:hAnsiTheme="minorHAnsi" w:cstheme="minorHAnsi"/>
          <w:sz w:val="22"/>
          <w:szCs w:val="22"/>
        </w:rPr>
        <w:t>Data Deleted By</w:t>
      </w:r>
    </w:p>
    <w:p w:rsidRPr="006A1F21" w:rsidR="00470F3A" w:rsidP="001C0CB5" w:rsidRDefault="00470F3A" w14:paraId="72DACC5C" w14:textId="77777777">
      <w:pPr>
        <w:pStyle w:val="ListParagraph"/>
        <w:numPr>
          <w:ilvl w:val="0"/>
          <w:numId w:val="38"/>
        </w:numPr>
        <w:spacing w:after="160"/>
        <w:ind w:hanging="720"/>
        <w:rPr>
          <w:rFonts w:asciiTheme="minorHAnsi" w:hAnsiTheme="minorHAnsi" w:cstheme="minorHAnsi"/>
          <w:sz w:val="22"/>
          <w:szCs w:val="22"/>
        </w:rPr>
      </w:pPr>
      <w:r w:rsidRPr="006A1F21">
        <w:rPr>
          <w:rFonts w:asciiTheme="minorHAnsi" w:hAnsiTheme="minorHAnsi" w:cstheme="minorHAnsi"/>
          <w:sz w:val="22"/>
          <w:szCs w:val="22"/>
        </w:rPr>
        <w:t>Data Deleted Date</w:t>
      </w:r>
    </w:p>
    <w:p w:rsidRPr="006A1F21" w:rsidR="00470F3A" w:rsidP="001C0CB5" w:rsidRDefault="00470F3A" w14:paraId="4EDECEC6" w14:textId="77777777">
      <w:pPr>
        <w:pStyle w:val="ListParagraph"/>
        <w:numPr>
          <w:ilvl w:val="0"/>
          <w:numId w:val="38"/>
        </w:numPr>
        <w:spacing w:after="160"/>
        <w:ind w:hanging="720"/>
        <w:rPr>
          <w:rFonts w:asciiTheme="minorHAnsi" w:hAnsiTheme="minorHAnsi" w:cstheme="minorHAnsi"/>
          <w:sz w:val="22"/>
          <w:szCs w:val="22"/>
        </w:rPr>
      </w:pPr>
      <w:r w:rsidRPr="006A1F21">
        <w:rPr>
          <w:rFonts w:asciiTheme="minorHAnsi" w:hAnsiTheme="minorHAnsi" w:cstheme="minorHAnsi"/>
          <w:sz w:val="22"/>
          <w:szCs w:val="22"/>
        </w:rPr>
        <w:t>Notes (Describe how data was deleted)</w:t>
      </w:r>
    </w:p>
    <w:p w:rsidRPr="006A1F21" w:rsidR="00470F3A" w:rsidP="00470F3A" w:rsidRDefault="00470F3A" w14:paraId="54AF52A0" w14:textId="77777777">
      <w:pPr>
        <w:pStyle w:val="ListParagraph"/>
        <w:ind w:left="1440"/>
        <w:rPr>
          <w:rFonts w:asciiTheme="minorHAnsi" w:hAnsiTheme="minorHAnsi" w:cstheme="minorHAnsi"/>
          <w:sz w:val="22"/>
          <w:szCs w:val="22"/>
        </w:rPr>
      </w:pPr>
    </w:p>
    <w:p w:rsidRPr="006A1F21" w:rsidR="00470F3A" w:rsidP="00470F3A" w:rsidRDefault="00470F3A" w14:paraId="6501B604" w14:textId="77777777">
      <w:pPr>
        <w:rPr>
          <w:rFonts w:asciiTheme="minorHAnsi" w:hAnsiTheme="minorHAnsi" w:cstheme="minorHAnsi"/>
          <w:sz w:val="22"/>
          <w:szCs w:val="22"/>
        </w:rPr>
      </w:pPr>
      <w:r w:rsidRPr="006A1F21">
        <w:rPr>
          <w:rFonts w:asciiTheme="minorHAnsi" w:hAnsiTheme="minorHAnsi" w:cstheme="minorHAnsi"/>
          <w:sz w:val="22"/>
          <w:szCs w:val="22"/>
        </w:rPr>
        <w:t>This spreadsheet should be stored in the Admin folder of the encrypted MUST share for this study.</w:t>
      </w:r>
    </w:p>
    <w:p w:rsidRPr="006A1F21" w:rsidR="00470F3A" w:rsidP="00470F3A" w:rsidRDefault="00470F3A" w14:paraId="0DB094E4" w14:textId="77777777">
      <w:pPr>
        <w:rPr>
          <w:rFonts w:asciiTheme="minorHAnsi" w:hAnsiTheme="minorHAnsi" w:cstheme="minorHAnsi"/>
          <w:b/>
          <w:sz w:val="22"/>
          <w:szCs w:val="22"/>
        </w:rPr>
      </w:pPr>
    </w:p>
    <w:p w:rsidRPr="006A1F21" w:rsidR="00470F3A" w:rsidP="00470F3A" w:rsidRDefault="00B27E4A" w14:paraId="4A4CB5B6" w14:textId="775E2CBF">
      <w:pPr>
        <w:pStyle w:val="Heading2"/>
      </w:pPr>
      <w:bookmarkStart w:name="_Toc529381614" w:id="158"/>
      <w:bookmarkStart w:name="_Toc49869164" w:id="159"/>
      <w:r w:rsidRPr="006A1F21">
        <w:t>1</w:t>
      </w:r>
      <w:r>
        <w:t>2</w:t>
      </w:r>
      <w:r w:rsidRPr="006A1F21" w:rsidR="00470F3A">
        <w:t>.7. Data Sharing and Disclosures</w:t>
      </w:r>
      <w:bookmarkEnd w:id="158"/>
      <w:bookmarkEnd w:id="159"/>
    </w:p>
    <w:p w:rsidRPr="006A1F21" w:rsidR="00470F3A" w:rsidP="00470F3A" w:rsidRDefault="00470F3A" w14:paraId="7BE3DA82" w14:textId="77777777">
      <w:pPr>
        <w:rPr>
          <w:rFonts w:asciiTheme="minorHAnsi" w:hAnsiTheme="minorHAnsi" w:cstheme="minorHAnsi"/>
          <w:sz w:val="22"/>
          <w:szCs w:val="22"/>
        </w:rPr>
      </w:pPr>
    </w:p>
    <w:p w:rsidRPr="006A1F21" w:rsidR="00470F3A" w:rsidP="00470F3A" w:rsidRDefault="00470F3A" w14:paraId="6F42B3CC" w14:textId="77777777">
      <w:pPr>
        <w:rPr>
          <w:rFonts w:asciiTheme="minorHAnsi" w:hAnsiTheme="minorHAnsi" w:cstheme="minorHAnsi"/>
          <w:sz w:val="22"/>
          <w:szCs w:val="22"/>
        </w:rPr>
      </w:pPr>
      <w:r w:rsidRPr="006A1F21">
        <w:rPr>
          <w:rFonts w:asciiTheme="minorHAnsi" w:hAnsiTheme="minorHAnsi" w:cstheme="minorHAnsi"/>
          <w:sz w:val="22"/>
          <w:szCs w:val="22"/>
        </w:rPr>
        <w:t xml:space="preserve">As part of the required "Data Management Plan," ATSDR will create de-identified data sets to share with external researchers. ATSDR plans to execute Data Use Agreement (DUA) with each requester. </w:t>
      </w:r>
    </w:p>
    <w:p w:rsidRPr="006A1F21" w:rsidR="00470F3A" w:rsidP="00470F3A" w:rsidRDefault="00470F3A" w14:paraId="6CF87BA3" w14:textId="77777777">
      <w:pPr>
        <w:rPr>
          <w:rFonts w:asciiTheme="minorHAnsi" w:hAnsiTheme="minorHAnsi" w:cstheme="minorHAnsi"/>
          <w:sz w:val="22"/>
          <w:szCs w:val="22"/>
        </w:rPr>
      </w:pPr>
    </w:p>
    <w:p w:rsidRPr="006A1F21" w:rsidR="00470F3A" w:rsidP="00470F3A" w:rsidRDefault="00470F3A" w14:paraId="13AC1706" w14:textId="77777777">
      <w:pPr>
        <w:rPr>
          <w:rFonts w:asciiTheme="minorHAnsi" w:hAnsiTheme="minorHAnsi" w:cstheme="minorHAnsi"/>
          <w:sz w:val="22"/>
          <w:szCs w:val="22"/>
        </w:rPr>
      </w:pPr>
      <w:r w:rsidRPr="006A1F21">
        <w:rPr>
          <w:rFonts w:asciiTheme="minorHAnsi" w:hAnsiTheme="minorHAnsi" w:cstheme="minorHAnsi"/>
          <w:sz w:val="22"/>
          <w:szCs w:val="22"/>
        </w:rPr>
        <w:t>Release of de-identified data to outside investigators must be approved by ATSDR.  A data use agreement (DUA) will be prepared, detailing the condition of use of the data and proposed analyses for each outside project. The DUA condition of use will specify that ATSDR will not release the link between the study IDs and the participants’ PII to the outside researchers.</w:t>
      </w:r>
    </w:p>
    <w:p w:rsidRPr="006A1F21" w:rsidR="00470F3A" w:rsidP="00470F3A" w:rsidRDefault="00470F3A" w14:paraId="4BFC0FEE" w14:textId="77777777">
      <w:pPr>
        <w:rPr>
          <w:rFonts w:asciiTheme="minorHAnsi" w:hAnsiTheme="minorHAnsi" w:cstheme="minorHAnsi"/>
          <w:sz w:val="22"/>
          <w:szCs w:val="22"/>
        </w:rPr>
      </w:pPr>
    </w:p>
    <w:p w:rsidRPr="006A1F21" w:rsidR="00470F3A" w:rsidP="00470F3A" w:rsidRDefault="00470F3A" w14:paraId="1FFBF3A1" w14:textId="77777777">
      <w:pPr>
        <w:rPr>
          <w:rFonts w:asciiTheme="minorHAnsi" w:hAnsiTheme="minorHAnsi" w:cstheme="minorHAnsi"/>
          <w:sz w:val="22"/>
          <w:szCs w:val="22"/>
        </w:rPr>
      </w:pPr>
      <w:r w:rsidRPr="006A1F21">
        <w:rPr>
          <w:rFonts w:asciiTheme="minorHAnsi" w:hAnsiTheme="minorHAnsi" w:cstheme="minorHAnsi"/>
          <w:sz w:val="22"/>
          <w:szCs w:val="22"/>
        </w:rPr>
        <w:t xml:space="preserve">Disclosures are accounted for according to the referenced SORNs. Disclosures not accounted for in the SORNs will be managed and the procedures established by the system manager. Typically, this will be a manual process where the program keeps track in a spreadsheet. </w:t>
      </w:r>
    </w:p>
    <w:p w:rsidRPr="006A1F21" w:rsidR="00470F3A" w:rsidP="00470F3A" w:rsidRDefault="00470F3A" w14:paraId="1FBE3CFC" w14:textId="77777777">
      <w:pPr>
        <w:rPr>
          <w:rFonts w:asciiTheme="minorHAnsi" w:hAnsiTheme="minorHAnsi" w:cstheme="minorHAnsi"/>
          <w:sz w:val="22"/>
          <w:szCs w:val="22"/>
        </w:rPr>
      </w:pPr>
    </w:p>
    <w:p w:rsidRPr="006A1F21" w:rsidR="00470F3A" w:rsidP="00470F3A" w:rsidRDefault="00470F3A" w14:paraId="60364CB0" w14:textId="77777777">
      <w:pPr>
        <w:rPr>
          <w:rFonts w:asciiTheme="minorHAnsi" w:hAnsiTheme="minorHAnsi" w:cstheme="minorHAnsi"/>
          <w:sz w:val="22"/>
          <w:szCs w:val="22"/>
        </w:rPr>
      </w:pPr>
      <w:r w:rsidRPr="006A1F21">
        <w:rPr>
          <w:rFonts w:asciiTheme="minorHAnsi" w:hAnsiTheme="minorHAnsi" w:cstheme="minorHAnsi"/>
          <w:sz w:val="22"/>
          <w:szCs w:val="22"/>
        </w:rPr>
        <w:t>ATSDR will execute the DUA with outside investigators to specify that:</w:t>
      </w:r>
    </w:p>
    <w:p w:rsidRPr="006A1F21" w:rsidR="00470F3A" w:rsidP="00470F3A" w:rsidRDefault="00470F3A" w14:paraId="1E28DE2C" w14:textId="77777777">
      <w:pPr>
        <w:ind w:firstLine="720"/>
        <w:rPr>
          <w:rFonts w:asciiTheme="minorHAnsi" w:hAnsiTheme="minorHAnsi" w:cstheme="minorHAnsi"/>
          <w:sz w:val="22"/>
          <w:szCs w:val="22"/>
        </w:rPr>
      </w:pPr>
      <w:r w:rsidRPr="006A1F21">
        <w:rPr>
          <w:rFonts w:asciiTheme="minorHAnsi" w:hAnsiTheme="minorHAnsi" w:cstheme="minorHAnsi"/>
          <w:sz w:val="22"/>
          <w:szCs w:val="22"/>
        </w:rPr>
        <w:t xml:space="preserve">1. Our data cannot be merged with public data in such a way that individuals may be identified; </w:t>
      </w:r>
    </w:p>
    <w:p w:rsidRPr="006A1F21" w:rsidR="00470F3A" w:rsidP="00470F3A" w:rsidRDefault="00470F3A" w14:paraId="20DFF67C" w14:textId="77777777">
      <w:pPr>
        <w:ind w:left="720"/>
        <w:rPr>
          <w:rFonts w:asciiTheme="minorHAnsi" w:hAnsiTheme="minorHAnsi" w:cstheme="minorHAnsi"/>
          <w:sz w:val="22"/>
          <w:szCs w:val="22"/>
        </w:rPr>
      </w:pPr>
      <w:r w:rsidRPr="006A1F21">
        <w:rPr>
          <w:rFonts w:asciiTheme="minorHAnsi" w:hAnsiTheme="minorHAnsi" w:cstheme="minorHAnsi"/>
          <w:sz w:val="22"/>
          <w:szCs w:val="22"/>
        </w:rPr>
        <w:t xml:space="preserve">2. Our data cannot be enhanced with public data sets with identifiable, or potentially identifiable, data; </w:t>
      </w:r>
    </w:p>
    <w:p w:rsidRPr="006A1F21" w:rsidR="00470F3A" w:rsidP="00470F3A" w:rsidRDefault="00470F3A" w14:paraId="4AFFA4E0" w14:textId="77777777">
      <w:pPr>
        <w:ind w:left="720"/>
        <w:rPr>
          <w:rFonts w:asciiTheme="minorHAnsi" w:hAnsiTheme="minorHAnsi" w:cstheme="minorHAnsi"/>
          <w:sz w:val="22"/>
          <w:szCs w:val="22"/>
        </w:rPr>
      </w:pPr>
      <w:r w:rsidRPr="006A1F21">
        <w:rPr>
          <w:rFonts w:asciiTheme="minorHAnsi" w:hAnsiTheme="minorHAnsi" w:cstheme="minorHAnsi"/>
          <w:sz w:val="22"/>
          <w:szCs w:val="22"/>
        </w:rPr>
        <w:t>3. One of the study investigators listed in Attachment 1 must be a co-investigator on any outside research project to guarantee adherence to the agreed conditions of use; and</w:t>
      </w:r>
    </w:p>
    <w:p w:rsidRPr="006A1F21" w:rsidR="00470F3A" w:rsidP="00470F3A" w:rsidRDefault="00470F3A" w14:paraId="4C64F732" w14:textId="77777777">
      <w:pPr>
        <w:ind w:left="720"/>
        <w:rPr>
          <w:rFonts w:asciiTheme="minorHAnsi" w:hAnsiTheme="minorHAnsi" w:cstheme="minorHAnsi"/>
          <w:sz w:val="22"/>
          <w:szCs w:val="22"/>
        </w:rPr>
      </w:pPr>
      <w:r w:rsidRPr="006A1F21">
        <w:rPr>
          <w:rFonts w:asciiTheme="minorHAnsi" w:hAnsiTheme="minorHAnsi" w:cstheme="minorHAnsi"/>
          <w:sz w:val="22"/>
          <w:szCs w:val="22"/>
        </w:rPr>
        <w:t>4. Each data release will be cleared by a specific IRB request to the investigator’s home institution prior to data release.</w:t>
      </w:r>
    </w:p>
    <w:p w:rsidRPr="006A1F21" w:rsidR="00470F3A" w:rsidP="00470F3A" w:rsidRDefault="00470F3A" w14:paraId="586C207D" w14:textId="77777777">
      <w:pPr>
        <w:rPr>
          <w:rFonts w:asciiTheme="minorHAnsi" w:hAnsiTheme="minorHAnsi" w:cstheme="minorHAnsi"/>
          <w:sz w:val="22"/>
          <w:szCs w:val="22"/>
        </w:rPr>
      </w:pPr>
    </w:p>
    <w:p w:rsidRPr="006A1F21" w:rsidR="00470F3A" w:rsidP="00470F3A" w:rsidRDefault="00470F3A" w14:paraId="472747C2" w14:textId="77777777">
      <w:pPr>
        <w:rPr>
          <w:rFonts w:asciiTheme="minorHAnsi" w:hAnsiTheme="minorHAnsi" w:cstheme="minorHAnsi"/>
          <w:sz w:val="22"/>
          <w:szCs w:val="22"/>
        </w:rPr>
      </w:pPr>
      <w:r w:rsidRPr="006A1F21">
        <w:rPr>
          <w:rFonts w:asciiTheme="minorHAnsi" w:hAnsiTheme="minorHAnsi" w:cstheme="minorHAnsi"/>
          <w:sz w:val="22"/>
          <w:szCs w:val="22"/>
        </w:rPr>
        <w:t>After the approved project with the outside researchers is completed, further or secondary analyses of electronic datasets can only be undertaken with additional approval(s) from ATSDR. Written confirmation of understanding the conditions of use will be required from the lead scientist and institution. Copies of statistical code and datasets used in statistical analyses by the outside investigators will be kept by ATSDR.</w:t>
      </w:r>
    </w:p>
    <w:p w:rsidRPr="006A1F21" w:rsidR="00470F3A" w:rsidP="00470F3A" w:rsidRDefault="00470F3A" w14:paraId="48F8A9FA" w14:textId="77777777">
      <w:pPr>
        <w:rPr>
          <w:rFonts w:asciiTheme="minorHAnsi" w:hAnsiTheme="minorHAnsi" w:cstheme="minorHAnsi"/>
          <w:sz w:val="22"/>
          <w:szCs w:val="22"/>
        </w:rPr>
      </w:pPr>
    </w:p>
    <w:p w:rsidRPr="006A1F21" w:rsidR="00470F3A" w:rsidP="00470F3A" w:rsidRDefault="00470F3A" w14:paraId="069DC71F" w14:textId="77777777">
      <w:pPr>
        <w:rPr>
          <w:rFonts w:asciiTheme="minorHAnsi" w:hAnsiTheme="minorHAnsi" w:cstheme="minorHAnsi"/>
          <w:sz w:val="22"/>
          <w:szCs w:val="22"/>
        </w:rPr>
      </w:pPr>
      <w:r w:rsidRPr="006A1F21">
        <w:rPr>
          <w:rFonts w:asciiTheme="minorHAnsi" w:hAnsiTheme="minorHAnsi" w:cstheme="minorHAnsi"/>
          <w:sz w:val="22"/>
          <w:szCs w:val="22"/>
        </w:rPr>
        <w:t>Disclosure of PII to entities outside of CDC (registries, credit bureaus, states, local health departments, etc.) must be approved by the PI and logged in a spreadsheet.  The spreadsheet should contain the following information at a minimum:</w:t>
      </w:r>
    </w:p>
    <w:p w:rsidRPr="006A1F21" w:rsidR="00470F3A" w:rsidP="001C0CB5" w:rsidRDefault="00470F3A" w14:paraId="6DECA7EE" w14:textId="77777777">
      <w:pPr>
        <w:pStyle w:val="ListParagraph"/>
        <w:numPr>
          <w:ilvl w:val="0"/>
          <w:numId w:val="38"/>
        </w:numPr>
        <w:spacing w:after="160"/>
        <w:ind w:hanging="720"/>
        <w:rPr>
          <w:rFonts w:asciiTheme="minorHAnsi" w:hAnsiTheme="minorHAnsi" w:cstheme="minorHAnsi"/>
          <w:sz w:val="22"/>
          <w:szCs w:val="22"/>
        </w:rPr>
      </w:pPr>
      <w:r w:rsidRPr="006A1F21">
        <w:rPr>
          <w:rFonts w:asciiTheme="minorHAnsi" w:hAnsiTheme="minorHAnsi" w:cstheme="minorHAnsi"/>
          <w:sz w:val="22"/>
          <w:szCs w:val="22"/>
        </w:rPr>
        <w:lastRenderedPageBreak/>
        <w:t>Date</w:t>
      </w:r>
    </w:p>
    <w:p w:rsidRPr="006A1F21" w:rsidR="00470F3A" w:rsidP="001C0CB5" w:rsidRDefault="00470F3A" w14:paraId="2AF35417" w14:textId="77777777">
      <w:pPr>
        <w:pStyle w:val="ListParagraph"/>
        <w:numPr>
          <w:ilvl w:val="0"/>
          <w:numId w:val="38"/>
        </w:numPr>
        <w:spacing w:after="160"/>
        <w:ind w:hanging="720"/>
        <w:rPr>
          <w:rFonts w:asciiTheme="minorHAnsi" w:hAnsiTheme="minorHAnsi" w:cstheme="minorHAnsi"/>
          <w:sz w:val="22"/>
          <w:szCs w:val="22"/>
        </w:rPr>
      </w:pPr>
      <w:r w:rsidRPr="006A1F21">
        <w:rPr>
          <w:rFonts w:asciiTheme="minorHAnsi" w:hAnsiTheme="minorHAnsi" w:cstheme="minorHAnsi"/>
          <w:sz w:val="22"/>
          <w:szCs w:val="22"/>
        </w:rPr>
        <w:t>Entity Data Disclosed To</w:t>
      </w:r>
    </w:p>
    <w:p w:rsidRPr="006A1F21" w:rsidR="00470F3A" w:rsidP="001C0CB5" w:rsidRDefault="00470F3A" w14:paraId="53EDCF4B" w14:textId="77777777">
      <w:pPr>
        <w:pStyle w:val="ListParagraph"/>
        <w:numPr>
          <w:ilvl w:val="0"/>
          <w:numId w:val="38"/>
        </w:numPr>
        <w:spacing w:after="160"/>
        <w:ind w:hanging="720"/>
        <w:rPr>
          <w:rFonts w:asciiTheme="minorHAnsi" w:hAnsiTheme="minorHAnsi" w:cstheme="minorHAnsi"/>
          <w:sz w:val="22"/>
          <w:szCs w:val="22"/>
        </w:rPr>
      </w:pPr>
      <w:r w:rsidRPr="006A1F21">
        <w:rPr>
          <w:rFonts w:asciiTheme="minorHAnsi" w:hAnsiTheme="minorHAnsi" w:cstheme="minorHAnsi"/>
          <w:sz w:val="22"/>
          <w:szCs w:val="22"/>
        </w:rPr>
        <w:t>Entity POC Name</w:t>
      </w:r>
    </w:p>
    <w:p w:rsidRPr="006A1F21" w:rsidR="00470F3A" w:rsidP="001C0CB5" w:rsidRDefault="00470F3A" w14:paraId="65366163" w14:textId="77777777">
      <w:pPr>
        <w:pStyle w:val="ListParagraph"/>
        <w:numPr>
          <w:ilvl w:val="0"/>
          <w:numId w:val="38"/>
        </w:numPr>
        <w:spacing w:after="160"/>
        <w:ind w:hanging="720"/>
        <w:rPr>
          <w:rFonts w:asciiTheme="minorHAnsi" w:hAnsiTheme="minorHAnsi" w:cstheme="minorHAnsi"/>
          <w:sz w:val="22"/>
          <w:szCs w:val="22"/>
        </w:rPr>
      </w:pPr>
      <w:r w:rsidRPr="006A1F21">
        <w:rPr>
          <w:rFonts w:asciiTheme="minorHAnsi" w:hAnsiTheme="minorHAnsi" w:cstheme="minorHAnsi"/>
          <w:sz w:val="22"/>
          <w:szCs w:val="22"/>
        </w:rPr>
        <w:t>Entity POC Email</w:t>
      </w:r>
    </w:p>
    <w:p w:rsidRPr="006A1F21" w:rsidR="00470F3A" w:rsidP="001C0CB5" w:rsidRDefault="00470F3A" w14:paraId="7242F771" w14:textId="77777777">
      <w:pPr>
        <w:pStyle w:val="ListParagraph"/>
        <w:numPr>
          <w:ilvl w:val="0"/>
          <w:numId w:val="38"/>
        </w:numPr>
        <w:spacing w:after="160"/>
        <w:ind w:hanging="720"/>
        <w:rPr>
          <w:rFonts w:asciiTheme="minorHAnsi" w:hAnsiTheme="minorHAnsi" w:cstheme="minorHAnsi"/>
          <w:sz w:val="22"/>
          <w:szCs w:val="22"/>
        </w:rPr>
      </w:pPr>
      <w:r w:rsidRPr="006A1F21">
        <w:rPr>
          <w:rFonts w:asciiTheme="minorHAnsi" w:hAnsiTheme="minorHAnsi" w:cstheme="minorHAnsi"/>
          <w:sz w:val="22"/>
          <w:szCs w:val="22"/>
        </w:rPr>
        <w:t>Entity POC Phone Number</w:t>
      </w:r>
    </w:p>
    <w:p w:rsidRPr="006A1F21" w:rsidR="00470F3A" w:rsidP="001C0CB5" w:rsidRDefault="00470F3A" w14:paraId="0E1B9A26" w14:textId="77777777">
      <w:pPr>
        <w:pStyle w:val="ListParagraph"/>
        <w:numPr>
          <w:ilvl w:val="0"/>
          <w:numId w:val="38"/>
        </w:numPr>
        <w:spacing w:after="160"/>
        <w:ind w:hanging="720"/>
        <w:rPr>
          <w:rFonts w:asciiTheme="minorHAnsi" w:hAnsiTheme="minorHAnsi" w:cstheme="minorHAnsi"/>
          <w:sz w:val="22"/>
          <w:szCs w:val="22"/>
        </w:rPr>
      </w:pPr>
      <w:r w:rsidRPr="006A1F21">
        <w:rPr>
          <w:rFonts w:asciiTheme="minorHAnsi" w:hAnsiTheme="minorHAnsi" w:cstheme="minorHAnsi"/>
          <w:sz w:val="22"/>
          <w:szCs w:val="22"/>
        </w:rPr>
        <w:t>Approved By</w:t>
      </w:r>
    </w:p>
    <w:p w:rsidRPr="006A1F21" w:rsidR="00470F3A" w:rsidP="001C0CB5" w:rsidRDefault="00470F3A" w14:paraId="53F54D17" w14:textId="77777777">
      <w:pPr>
        <w:pStyle w:val="ListParagraph"/>
        <w:numPr>
          <w:ilvl w:val="0"/>
          <w:numId w:val="38"/>
        </w:numPr>
        <w:spacing w:after="160"/>
        <w:ind w:hanging="720"/>
        <w:rPr>
          <w:rFonts w:asciiTheme="minorHAnsi" w:hAnsiTheme="minorHAnsi" w:cstheme="minorHAnsi"/>
          <w:sz w:val="22"/>
          <w:szCs w:val="22"/>
        </w:rPr>
      </w:pPr>
      <w:r w:rsidRPr="006A1F21">
        <w:rPr>
          <w:rFonts w:asciiTheme="minorHAnsi" w:hAnsiTheme="minorHAnsi" w:cstheme="minorHAnsi"/>
          <w:sz w:val="22"/>
          <w:szCs w:val="22"/>
        </w:rPr>
        <w:t>Approved By Date</w:t>
      </w:r>
    </w:p>
    <w:p w:rsidRPr="006A1F21" w:rsidR="00470F3A" w:rsidP="001C0CB5" w:rsidRDefault="00470F3A" w14:paraId="049B486C" w14:textId="77777777">
      <w:pPr>
        <w:pStyle w:val="ListParagraph"/>
        <w:numPr>
          <w:ilvl w:val="0"/>
          <w:numId w:val="38"/>
        </w:numPr>
        <w:spacing w:after="160"/>
        <w:ind w:hanging="720"/>
        <w:rPr>
          <w:rFonts w:asciiTheme="minorHAnsi" w:hAnsiTheme="minorHAnsi" w:cstheme="minorHAnsi"/>
          <w:sz w:val="22"/>
          <w:szCs w:val="22"/>
        </w:rPr>
      </w:pPr>
      <w:r w:rsidRPr="006A1F21">
        <w:rPr>
          <w:rFonts w:asciiTheme="minorHAnsi" w:hAnsiTheme="minorHAnsi" w:cstheme="minorHAnsi"/>
          <w:sz w:val="22"/>
          <w:szCs w:val="22"/>
        </w:rPr>
        <w:t>Data Set</w:t>
      </w:r>
    </w:p>
    <w:p w:rsidRPr="006A1F21" w:rsidR="00470F3A" w:rsidP="001C0CB5" w:rsidRDefault="00470F3A" w14:paraId="5435FB46" w14:textId="77777777">
      <w:pPr>
        <w:pStyle w:val="ListParagraph"/>
        <w:numPr>
          <w:ilvl w:val="0"/>
          <w:numId w:val="38"/>
        </w:numPr>
        <w:spacing w:after="160"/>
        <w:ind w:hanging="720"/>
        <w:rPr>
          <w:rFonts w:asciiTheme="minorHAnsi" w:hAnsiTheme="minorHAnsi" w:cstheme="minorHAnsi"/>
          <w:sz w:val="22"/>
          <w:szCs w:val="22"/>
        </w:rPr>
      </w:pPr>
      <w:r w:rsidRPr="006A1F21">
        <w:rPr>
          <w:rFonts w:asciiTheme="minorHAnsi" w:hAnsiTheme="minorHAnsi" w:cstheme="minorHAnsi"/>
          <w:sz w:val="22"/>
          <w:szCs w:val="22"/>
        </w:rPr>
        <w:t>PII?</w:t>
      </w:r>
    </w:p>
    <w:p w:rsidRPr="006A1F21" w:rsidR="00470F3A" w:rsidP="001C0CB5" w:rsidRDefault="00470F3A" w14:paraId="35F5946E" w14:textId="77777777">
      <w:pPr>
        <w:pStyle w:val="ListParagraph"/>
        <w:numPr>
          <w:ilvl w:val="0"/>
          <w:numId w:val="38"/>
        </w:numPr>
        <w:spacing w:after="160"/>
        <w:ind w:hanging="720"/>
        <w:rPr>
          <w:rFonts w:asciiTheme="minorHAnsi" w:hAnsiTheme="minorHAnsi" w:cstheme="minorHAnsi"/>
          <w:sz w:val="22"/>
          <w:szCs w:val="22"/>
        </w:rPr>
      </w:pPr>
      <w:r w:rsidRPr="006A1F21">
        <w:rPr>
          <w:rFonts w:asciiTheme="minorHAnsi" w:hAnsiTheme="minorHAnsi" w:cstheme="minorHAnsi"/>
          <w:sz w:val="22"/>
          <w:szCs w:val="22"/>
        </w:rPr>
        <w:t>Disclosure Purpose</w:t>
      </w:r>
    </w:p>
    <w:p w:rsidRPr="006A1F21" w:rsidR="00470F3A" w:rsidP="001C0CB5" w:rsidRDefault="00470F3A" w14:paraId="294C1E4C" w14:textId="77777777">
      <w:pPr>
        <w:pStyle w:val="ListParagraph"/>
        <w:numPr>
          <w:ilvl w:val="0"/>
          <w:numId w:val="38"/>
        </w:numPr>
        <w:spacing w:after="160"/>
        <w:ind w:hanging="720"/>
        <w:rPr>
          <w:rFonts w:asciiTheme="minorHAnsi" w:hAnsiTheme="minorHAnsi" w:cstheme="minorHAnsi"/>
          <w:sz w:val="22"/>
          <w:szCs w:val="22"/>
        </w:rPr>
      </w:pPr>
      <w:r w:rsidRPr="006A1F21">
        <w:rPr>
          <w:rFonts w:asciiTheme="minorHAnsi" w:hAnsiTheme="minorHAnsi" w:cstheme="minorHAnsi"/>
          <w:sz w:val="22"/>
          <w:szCs w:val="22"/>
        </w:rPr>
        <w:t>Data Disclosed By</w:t>
      </w:r>
    </w:p>
    <w:p w:rsidRPr="006A1F21" w:rsidR="00470F3A" w:rsidP="001C0CB5" w:rsidRDefault="00470F3A" w14:paraId="68331762" w14:textId="77777777">
      <w:pPr>
        <w:pStyle w:val="ListParagraph"/>
        <w:numPr>
          <w:ilvl w:val="0"/>
          <w:numId w:val="38"/>
        </w:numPr>
        <w:spacing w:after="160"/>
        <w:ind w:hanging="720"/>
        <w:rPr>
          <w:rFonts w:asciiTheme="minorHAnsi" w:hAnsiTheme="minorHAnsi" w:cstheme="minorHAnsi"/>
          <w:sz w:val="22"/>
          <w:szCs w:val="22"/>
        </w:rPr>
      </w:pPr>
      <w:r w:rsidRPr="006A1F21">
        <w:rPr>
          <w:rFonts w:asciiTheme="minorHAnsi" w:hAnsiTheme="minorHAnsi" w:cstheme="minorHAnsi"/>
          <w:sz w:val="22"/>
          <w:szCs w:val="22"/>
        </w:rPr>
        <w:t>Data Disclosed Date</w:t>
      </w:r>
    </w:p>
    <w:p w:rsidRPr="006A1F21" w:rsidR="00470F3A" w:rsidP="001C0CB5" w:rsidRDefault="00470F3A" w14:paraId="0B14F946" w14:textId="77777777">
      <w:pPr>
        <w:pStyle w:val="ListParagraph"/>
        <w:numPr>
          <w:ilvl w:val="0"/>
          <w:numId w:val="38"/>
        </w:numPr>
        <w:spacing w:after="160"/>
        <w:ind w:hanging="720"/>
        <w:rPr>
          <w:rFonts w:asciiTheme="minorHAnsi" w:hAnsiTheme="minorHAnsi" w:cstheme="minorHAnsi"/>
          <w:sz w:val="22"/>
          <w:szCs w:val="22"/>
        </w:rPr>
      </w:pPr>
      <w:r w:rsidRPr="006A1F21">
        <w:rPr>
          <w:rFonts w:asciiTheme="minorHAnsi" w:hAnsiTheme="minorHAnsi" w:cstheme="minorHAnsi"/>
          <w:sz w:val="22"/>
          <w:szCs w:val="22"/>
        </w:rPr>
        <w:t>Data Transfer Method</w:t>
      </w:r>
    </w:p>
    <w:p w:rsidRPr="006A1F21" w:rsidR="00470F3A" w:rsidP="001C0CB5" w:rsidRDefault="00470F3A" w14:paraId="3EABB0C5" w14:textId="77777777">
      <w:pPr>
        <w:pStyle w:val="ListParagraph"/>
        <w:numPr>
          <w:ilvl w:val="0"/>
          <w:numId w:val="38"/>
        </w:numPr>
        <w:spacing w:after="160"/>
        <w:ind w:hanging="720"/>
        <w:rPr>
          <w:rFonts w:asciiTheme="minorHAnsi" w:hAnsiTheme="minorHAnsi" w:cstheme="minorHAnsi"/>
          <w:sz w:val="22"/>
          <w:szCs w:val="22"/>
        </w:rPr>
      </w:pPr>
      <w:r w:rsidRPr="006A1F21">
        <w:rPr>
          <w:rFonts w:asciiTheme="minorHAnsi" w:hAnsiTheme="minorHAnsi" w:cstheme="minorHAnsi"/>
          <w:sz w:val="22"/>
          <w:szCs w:val="22"/>
        </w:rPr>
        <w:t>Approved by ISSO</w:t>
      </w:r>
    </w:p>
    <w:p w:rsidRPr="006A1F21" w:rsidR="00470F3A" w:rsidP="001C0CB5" w:rsidRDefault="00470F3A" w14:paraId="5BA95433" w14:textId="77777777">
      <w:pPr>
        <w:pStyle w:val="ListParagraph"/>
        <w:numPr>
          <w:ilvl w:val="0"/>
          <w:numId w:val="38"/>
        </w:numPr>
        <w:spacing w:after="160"/>
        <w:ind w:hanging="720"/>
        <w:rPr>
          <w:rFonts w:asciiTheme="minorHAnsi" w:hAnsiTheme="minorHAnsi" w:cstheme="minorHAnsi"/>
          <w:sz w:val="22"/>
          <w:szCs w:val="22"/>
        </w:rPr>
      </w:pPr>
      <w:r w:rsidRPr="006A1F21">
        <w:rPr>
          <w:rFonts w:asciiTheme="minorHAnsi" w:hAnsiTheme="minorHAnsi" w:cstheme="minorHAnsi"/>
          <w:sz w:val="22"/>
          <w:szCs w:val="22"/>
        </w:rPr>
        <w:t>ISSO Approval Date</w:t>
      </w:r>
    </w:p>
    <w:p w:rsidRPr="006A1F21" w:rsidR="00470F3A" w:rsidP="001C0CB5" w:rsidRDefault="00470F3A" w14:paraId="0A10122E" w14:textId="77777777">
      <w:pPr>
        <w:pStyle w:val="ListParagraph"/>
        <w:numPr>
          <w:ilvl w:val="0"/>
          <w:numId w:val="38"/>
        </w:numPr>
        <w:spacing w:after="160"/>
        <w:ind w:hanging="720"/>
        <w:rPr>
          <w:rFonts w:asciiTheme="minorHAnsi" w:hAnsiTheme="minorHAnsi" w:cstheme="minorHAnsi"/>
          <w:sz w:val="22"/>
          <w:szCs w:val="22"/>
        </w:rPr>
      </w:pPr>
      <w:r w:rsidRPr="006A1F21">
        <w:rPr>
          <w:rFonts w:asciiTheme="minorHAnsi" w:hAnsiTheme="minorHAnsi" w:cstheme="minorHAnsi"/>
          <w:sz w:val="22"/>
          <w:szCs w:val="22"/>
        </w:rPr>
        <w:t>Notes</w:t>
      </w:r>
    </w:p>
    <w:p w:rsidRPr="006A1F21" w:rsidR="00470F3A" w:rsidP="00470F3A" w:rsidRDefault="00470F3A" w14:paraId="25962689" w14:textId="77777777">
      <w:pPr>
        <w:rPr>
          <w:rFonts w:asciiTheme="minorHAnsi" w:hAnsiTheme="minorHAnsi" w:cstheme="minorHAnsi"/>
          <w:sz w:val="22"/>
          <w:szCs w:val="22"/>
        </w:rPr>
      </w:pPr>
      <w:r w:rsidRPr="006A1F21">
        <w:rPr>
          <w:rFonts w:asciiTheme="minorHAnsi" w:hAnsiTheme="minorHAnsi" w:cstheme="minorHAnsi"/>
          <w:sz w:val="22"/>
          <w:szCs w:val="22"/>
        </w:rPr>
        <w:t>Disclosures should not be made without a fully executed data use agreement (DUA). DUA’s and the disclosure spreadsheet are maintained by the principal investigator and data manager. This spreadsheet, DUA’s, and any related disclosure documentation should be stored in the Admin folder of the encrypted MUST share for this study.</w:t>
      </w:r>
    </w:p>
    <w:p w:rsidRPr="006A1F21" w:rsidR="00470F3A" w:rsidP="00470F3A" w:rsidRDefault="00470F3A" w14:paraId="0C51159D" w14:textId="77777777">
      <w:pPr>
        <w:rPr>
          <w:rFonts w:asciiTheme="minorHAnsi" w:hAnsiTheme="minorHAnsi" w:cstheme="minorHAnsi"/>
          <w:sz w:val="22"/>
          <w:szCs w:val="22"/>
        </w:rPr>
      </w:pPr>
    </w:p>
    <w:p w:rsidRPr="006A1F21" w:rsidR="00470F3A" w:rsidP="00470F3A" w:rsidRDefault="00470F3A" w14:paraId="1DB6D239" w14:textId="77777777">
      <w:pPr>
        <w:rPr>
          <w:rFonts w:asciiTheme="minorHAnsi" w:hAnsiTheme="minorHAnsi" w:cstheme="minorHAnsi"/>
          <w:sz w:val="22"/>
          <w:szCs w:val="22"/>
        </w:rPr>
      </w:pPr>
      <w:r w:rsidRPr="006A1F21">
        <w:rPr>
          <w:rFonts w:asciiTheme="minorHAnsi" w:hAnsiTheme="minorHAnsi" w:cstheme="minorHAnsi"/>
          <w:sz w:val="22"/>
          <w:szCs w:val="22"/>
        </w:rPr>
        <w:t>No data should be disclosed with any outside entity until the ISSO has determined that adequate controls exist to protect the data in transit.  Written approval (usually via email) should be maintained in the Admin folder of the encrypted MUST share for the study.  Approval should also be noted in the disclosure spreadsheet.</w:t>
      </w:r>
    </w:p>
    <w:p w:rsidRPr="006A1F21" w:rsidR="00470F3A" w:rsidP="00470F3A" w:rsidRDefault="00470F3A" w14:paraId="09AB924D" w14:textId="77777777">
      <w:pPr>
        <w:rPr>
          <w:rFonts w:asciiTheme="minorHAnsi" w:hAnsiTheme="minorHAnsi" w:cstheme="minorHAnsi"/>
          <w:sz w:val="22"/>
          <w:szCs w:val="22"/>
        </w:rPr>
      </w:pPr>
    </w:p>
    <w:p w:rsidRPr="006A1F21" w:rsidR="00470F3A" w:rsidP="00470F3A" w:rsidRDefault="00B27E4A" w14:paraId="1618534A" w14:textId="0A45BBFC">
      <w:pPr>
        <w:pStyle w:val="Heading2"/>
      </w:pPr>
      <w:bookmarkStart w:name="_Toc529381615" w:id="160"/>
      <w:bookmarkStart w:name="_Toc49869165" w:id="161"/>
      <w:r w:rsidRPr="006A1F21">
        <w:t>1</w:t>
      </w:r>
      <w:r>
        <w:t>2</w:t>
      </w:r>
      <w:r w:rsidRPr="006A1F21" w:rsidR="00470F3A">
        <w:t>.8. Securely Receiving/Sending Data</w:t>
      </w:r>
      <w:bookmarkEnd w:id="160"/>
      <w:bookmarkEnd w:id="161"/>
    </w:p>
    <w:p w:rsidRPr="006A1F21" w:rsidR="00470F3A" w:rsidP="00470F3A" w:rsidRDefault="00470F3A" w14:paraId="3E400404" w14:textId="77777777">
      <w:pPr>
        <w:rPr>
          <w:rFonts w:asciiTheme="minorHAnsi" w:hAnsiTheme="minorHAnsi" w:cstheme="minorHAnsi"/>
          <w:sz w:val="22"/>
          <w:szCs w:val="22"/>
        </w:rPr>
      </w:pPr>
    </w:p>
    <w:p w:rsidRPr="006A1F21" w:rsidR="00470F3A" w:rsidP="00470F3A" w:rsidRDefault="00470F3A" w14:paraId="38E6E7E4" w14:textId="77777777">
      <w:pPr>
        <w:rPr>
          <w:rFonts w:asciiTheme="minorHAnsi" w:hAnsiTheme="minorHAnsi" w:cstheme="minorHAnsi"/>
          <w:sz w:val="22"/>
          <w:szCs w:val="22"/>
        </w:rPr>
      </w:pPr>
      <w:r w:rsidRPr="006A1F21">
        <w:rPr>
          <w:rFonts w:asciiTheme="minorHAnsi" w:hAnsiTheme="minorHAnsi" w:cstheme="minorHAnsi"/>
          <w:sz w:val="22"/>
          <w:szCs w:val="22"/>
        </w:rPr>
        <w:t xml:space="preserve">Use CDC’s Secure Access Management System (SAMS) electronic authentication level 3 to electronically send or receive PII.  </w:t>
      </w:r>
      <w:hyperlink w:history="1" r:id="rId44">
        <w:r w:rsidRPr="006A1F21">
          <w:rPr>
            <w:rStyle w:val="Hyperlink"/>
            <w:rFonts w:asciiTheme="minorHAnsi" w:hAnsiTheme="minorHAnsi" w:cstheme="minorHAnsi"/>
            <w:sz w:val="22"/>
            <w:szCs w:val="22"/>
          </w:rPr>
          <w:t>https://sams.cdc.gov</w:t>
        </w:r>
      </w:hyperlink>
      <w:r w:rsidRPr="006A1F21">
        <w:rPr>
          <w:rFonts w:asciiTheme="minorHAnsi" w:hAnsiTheme="minorHAnsi" w:cstheme="minorHAnsi"/>
          <w:sz w:val="22"/>
          <w:szCs w:val="22"/>
        </w:rPr>
        <w:t xml:space="preserve">  Use of systems or methods, other than SAMS, to electronically send or receive PII must be approved in writing by the NCEH/ATSDR Information Systems Security Officer (ISSO).  </w:t>
      </w:r>
    </w:p>
    <w:p w:rsidRPr="006A1F21" w:rsidR="00470F3A" w:rsidP="00470F3A" w:rsidRDefault="00470F3A" w14:paraId="0D5AF8E3" w14:textId="77777777">
      <w:pPr>
        <w:rPr>
          <w:rFonts w:asciiTheme="minorHAnsi" w:hAnsiTheme="minorHAnsi" w:cstheme="minorHAnsi"/>
          <w:b/>
          <w:sz w:val="22"/>
          <w:szCs w:val="22"/>
        </w:rPr>
      </w:pPr>
    </w:p>
    <w:p w:rsidRPr="006A1F21" w:rsidR="00470F3A" w:rsidP="00470F3A" w:rsidRDefault="00B27E4A" w14:paraId="760AD4E2" w14:textId="3A77BF53">
      <w:pPr>
        <w:pStyle w:val="Heading2"/>
      </w:pPr>
      <w:bookmarkStart w:name="_Toc529381616" w:id="162"/>
      <w:bookmarkStart w:name="_Toc49869166" w:id="163"/>
      <w:r w:rsidRPr="006A1F21">
        <w:t>1</w:t>
      </w:r>
      <w:r>
        <w:t>2</w:t>
      </w:r>
      <w:r w:rsidRPr="006A1F21" w:rsidR="00470F3A">
        <w:t>.9. De-identification of Data</w:t>
      </w:r>
      <w:bookmarkEnd w:id="162"/>
      <w:bookmarkEnd w:id="163"/>
    </w:p>
    <w:p w:rsidRPr="006A1F21" w:rsidR="00470F3A" w:rsidP="00470F3A" w:rsidRDefault="00470F3A" w14:paraId="1895D9B1" w14:textId="77777777">
      <w:pPr>
        <w:rPr>
          <w:rFonts w:asciiTheme="minorHAnsi" w:hAnsiTheme="minorHAnsi" w:cstheme="minorHAnsi"/>
          <w:sz w:val="22"/>
          <w:szCs w:val="22"/>
        </w:rPr>
      </w:pPr>
    </w:p>
    <w:p w:rsidRPr="006A1F21" w:rsidR="00470F3A" w:rsidP="00470F3A" w:rsidRDefault="00470F3A" w14:paraId="47CD0AE1" w14:textId="77777777">
      <w:pPr>
        <w:rPr>
          <w:rFonts w:asciiTheme="minorHAnsi" w:hAnsiTheme="minorHAnsi" w:cstheme="minorHAnsi"/>
          <w:b/>
          <w:sz w:val="22"/>
          <w:szCs w:val="22"/>
        </w:rPr>
      </w:pPr>
      <w:r w:rsidRPr="006A1F21">
        <w:rPr>
          <w:rFonts w:asciiTheme="minorHAnsi" w:hAnsiTheme="minorHAnsi" w:cstheme="minorHAnsi"/>
          <w:sz w:val="22"/>
          <w:szCs w:val="22"/>
        </w:rPr>
        <w:t xml:space="preserve">At the end of data collection, data manager will lead and coordinate the re-identification risk assessment for the whole data set to evaluate and finalize the PII in the study data set. Once PII is finalized, all PII will be separated from non-PII data and stored and managed on the encrypted MUST share following CDC security policy and requirements. </w:t>
      </w:r>
    </w:p>
    <w:p w:rsidRPr="006A1F21" w:rsidR="00470F3A" w:rsidP="00470F3A" w:rsidRDefault="00B27E4A" w14:paraId="202740B1" w14:textId="266C1F80">
      <w:pPr>
        <w:pStyle w:val="Heading2"/>
      </w:pPr>
      <w:bookmarkStart w:name="_Toc529381617" w:id="164"/>
      <w:bookmarkStart w:name="_Toc49869167" w:id="165"/>
      <w:r w:rsidRPr="006A1F21">
        <w:t>1</w:t>
      </w:r>
      <w:r>
        <w:t>2</w:t>
      </w:r>
      <w:r w:rsidRPr="006A1F21" w:rsidR="00470F3A">
        <w:t>.10. Incident Response</w:t>
      </w:r>
      <w:bookmarkEnd w:id="164"/>
      <w:bookmarkEnd w:id="165"/>
    </w:p>
    <w:p w:rsidRPr="006A1F21" w:rsidR="00470F3A" w:rsidP="00470F3A" w:rsidRDefault="00470F3A" w14:paraId="1CE98FCF" w14:textId="77777777">
      <w:pPr>
        <w:rPr>
          <w:rFonts w:asciiTheme="minorHAnsi" w:hAnsiTheme="minorHAnsi" w:cstheme="minorHAnsi"/>
          <w:sz w:val="22"/>
          <w:szCs w:val="22"/>
        </w:rPr>
      </w:pPr>
    </w:p>
    <w:p w:rsidRPr="006A1F21" w:rsidR="00470F3A" w:rsidP="00470F3A" w:rsidRDefault="00470F3A" w14:paraId="473EB2F1" w14:textId="77777777">
      <w:pPr>
        <w:rPr>
          <w:rFonts w:asciiTheme="minorHAnsi" w:hAnsiTheme="minorHAnsi" w:cstheme="minorHAnsi"/>
          <w:sz w:val="22"/>
          <w:szCs w:val="22"/>
        </w:rPr>
      </w:pPr>
      <w:r w:rsidRPr="006A1F21">
        <w:rPr>
          <w:rFonts w:asciiTheme="minorHAnsi" w:hAnsiTheme="minorHAnsi" w:cstheme="minorHAnsi"/>
          <w:sz w:val="22"/>
          <w:szCs w:val="22"/>
        </w:rPr>
        <w:lastRenderedPageBreak/>
        <w:t>Incidents involving the study data or systems storing, processing or transmitting this data should be reported to the CDC Computer Security Incident Response Team within 1 hour.  Definitions of an incident can be found in the CDC security awareness training and in the references below.</w:t>
      </w:r>
    </w:p>
    <w:p w:rsidRPr="006A1F21" w:rsidR="00470F3A" w:rsidP="00470F3A" w:rsidRDefault="00470F3A" w14:paraId="4B63B0F9" w14:textId="77777777">
      <w:pPr>
        <w:ind w:left="720"/>
        <w:rPr>
          <w:rFonts w:asciiTheme="minorHAnsi" w:hAnsiTheme="minorHAnsi" w:cstheme="minorHAnsi"/>
          <w:sz w:val="22"/>
          <w:szCs w:val="22"/>
          <w:u w:val="single"/>
        </w:rPr>
      </w:pPr>
    </w:p>
    <w:p w:rsidRPr="006A1F21" w:rsidR="00470F3A" w:rsidP="00470F3A" w:rsidRDefault="00470F3A" w14:paraId="4A89301A" w14:textId="77777777">
      <w:pPr>
        <w:ind w:left="720" w:hanging="720"/>
        <w:rPr>
          <w:rFonts w:asciiTheme="minorHAnsi" w:hAnsiTheme="minorHAnsi" w:cstheme="minorHAnsi"/>
          <w:sz w:val="22"/>
          <w:szCs w:val="22"/>
          <w:u w:val="single"/>
        </w:rPr>
      </w:pPr>
      <w:r w:rsidRPr="006A1F21">
        <w:rPr>
          <w:rFonts w:asciiTheme="minorHAnsi" w:hAnsiTheme="minorHAnsi" w:cstheme="minorHAnsi"/>
          <w:sz w:val="22"/>
          <w:szCs w:val="22"/>
          <w:u w:val="single"/>
        </w:rPr>
        <w:t>Computer Security Incident Response Team (CSIRT)</w:t>
      </w:r>
    </w:p>
    <w:p w:rsidRPr="006A1F21" w:rsidR="00470F3A" w:rsidP="00470F3A" w:rsidRDefault="00470F3A" w14:paraId="0C0721A7" w14:textId="77777777">
      <w:pPr>
        <w:ind w:left="1440" w:hanging="720"/>
        <w:rPr>
          <w:rFonts w:asciiTheme="minorHAnsi" w:hAnsiTheme="minorHAnsi" w:cstheme="minorHAnsi"/>
          <w:sz w:val="22"/>
          <w:szCs w:val="22"/>
        </w:rPr>
      </w:pPr>
      <w:r w:rsidRPr="006A1F21">
        <w:rPr>
          <w:rFonts w:asciiTheme="minorHAnsi" w:hAnsiTheme="minorHAnsi" w:cstheme="minorHAnsi"/>
          <w:sz w:val="22"/>
          <w:szCs w:val="22"/>
        </w:rPr>
        <w:t xml:space="preserve">Email:  </w:t>
      </w:r>
      <w:hyperlink w:history="1" r:id="rId45">
        <w:r w:rsidRPr="006A1F21">
          <w:rPr>
            <w:rStyle w:val="Hyperlink"/>
            <w:rFonts w:asciiTheme="minorHAnsi" w:hAnsiTheme="minorHAnsi" w:cstheme="minorHAnsi"/>
            <w:sz w:val="22"/>
            <w:szCs w:val="22"/>
          </w:rPr>
          <w:t>csirt@cdc.gov</w:t>
        </w:r>
      </w:hyperlink>
    </w:p>
    <w:p w:rsidRPr="006A1F21" w:rsidR="00470F3A" w:rsidP="00470F3A" w:rsidRDefault="00470F3A" w14:paraId="08A2ACBB" w14:textId="77777777">
      <w:pPr>
        <w:ind w:left="1440" w:hanging="720"/>
        <w:rPr>
          <w:rFonts w:asciiTheme="minorHAnsi" w:hAnsiTheme="minorHAnsi" w:cstheme="minorHAnsi"/>
          <w:sz w:val="22"/>
          <w:szCs w:val="22"/>
        </w:rPr>
      </w:pPr>
      <w:r w:rsidRPr="006A1F21">
        <w:rPr>
          <w:rFonts w:asciiTheme="minorHAnsi" w:hAnsiTheme="minorHAnsi" w:cstheme="minorHAnsi"/>
          <w:sz w:val="22"/>
          <w:szCs w:val="22"/>
        </w:rPr>
        <w:t>Phone:  866-655-2245</w:t>
      </w:r>
    </w:p>
    <w:p w:rsidRPr="006A1F21" w:rsidR="00470F3A" w:rsidP="00470F3A" w:rsidRDefault="00470F3A" w14:paraId="63C94A16" w14:textId="77777777">
      <w:pPr>
        <w:ind w:left="720" w:hanging="720"/>
        <w:rPr>
          <w:rFonts w:asciiTheme="minorHAnsi" w:hAnsiTheme="minorHAnsi" w:cstheme="minorHAnsi"/>
          <w:sz w:val="22"/>
          <w:szCs w:val="22"/>
          <w:u w:val="single"/>
        </w:rPr>
      </w:pPr>
    </w:p>
    <w:p w:rsidRPr="006A1F21" w:rsidR="00470F3A" w:rsidP="00470F3A" w:rsidRDefault="00470F3A" w14:paraId="3C2C2B1F" w14:textId="77777777">
      <w:pPr>
        <w:ind w:left="720" w:hanging="720"/>
        <w:rPr>
          <w:rFonts w:asciiTheme="minorHAnsi" w:hAnsiTheme="minorHAnsi" w:cstheme="minorHAnsi"/>
          <w:sz w:val="22"/>
          <w:szCs w:val="22"/>
          <w:u w:val="single"/>
        </w:rPr>
      </w:pPr>
      <w:r w:rsidRPr="006A1F21">
        <w:rPr>
          <w:rFonts w:asciiTheme="minorHAnsi" w:hAnsiTheme="minorHAnsi" w:cstheme="minorHAnsi"/>
          <w:sz w:val="22"/>
          <w:szCs w:val="22"/>
          <w:u w:val="single"/>
        </w:rPr>
        <w:t>References</w:t>
      </w:r>
    </w:p>
    <w:p w:rsidRPr="006A1F21" w:rsidR="00470F3A" w:rsidP="00470F3A" w:rsidRDefault="00470F3A" w14:paraId="057F2B24" w14:textId="77777777">
      <w:pPr>
        <w:ind w:left="1440" w:hanging="720"/>
        <w:rPr>
          <w:rFonts w:asciiTheme="minorHAnsi" w:hAnsiTheme="minorHAnsi" w:cstheme="minorHAnsi"/>
          <w:sz w:val="22"/>
          <w:szCs w:val="22"/>
        </w:rPr>
      </w:pPr>
      <w:r w:rsidRPr="006A1F21">
        <w:rPr>
          <w:rFonts w:asciiTheme="minorHAnsi" w:hAnsiTheme="minorHAnsi" w:cstheme="minorHAnsi"/>
          <w:sz w:val="22"/>
          <w:szCs w:val="22"/>
        </w:rPr>
        <w:t>Computer Security Incident Response: Host Isolation, Removal, and Mitigation (CDC-IS-2009-01)</w:t>
      </w:r>
    </w:p>
    <w:p w:rsidRPr="006A1F21" w:rsidR="00470F3A" w:rsidP="00470F3A" w:rsidRDefault="00470F3A" w14:paraId="7AA6C69C" w14:textId="77777777">
      <w:pPr>
        <w:ind w:left="1440" w:hanging="720"/>
        <w:rPr>
          <w:rFonts w:asciiTheme="minorHAnsi" w:hAnsiTheme="minorHAnsi" w:cstheme="minorHAnsi"/>
          <w:sz w:val="22"/>
          <w:szCs w:val="22"/>
        </w:rPr>
      </w:pPr>
      <w:r w:rsidRPr="006A1F21">
        <w:rPr>
          <w:rFonts w:asciiTheme="minorHAnsi" w:hAnsiTheme="minorHAnsi" w:cstheme="minorHAnsi"/>
          <w:sz w:val="22"/>
          <w:szCs w:val="22"/>
        </w:rPr>
        <w:t>CDC Information Security Enterprise Incident Response Plan Version 5.2</w:t>
      </w:r>
    </w:p>
    <w:p w:rsidRPr="006A1F21" w:rsidR="00470F3A" w:rsidP="00470F3A" w:rsidRDefault="00470F3A" w14:paraId="6B1E5A43" w14:textId="77777777">
      <w:pPr>
        <w:rPr>
          <w:rFonts w:asciiTheme="minorHAnsi" w:hAnsiTheme="minorHAnsi" w:cstheme="minorHAnsi"/>
          <w:b/>
          <w:sz w:val="22"/>
          <w:szCs w:val="22"/>
        </w:rPr>
      </w:pPr>
    </w:p>
    <w:p w:rsidRPr="006A1F21" w:rsidR="00470F3A" w:rsidP="00470F3A" w:rsidRDefault="00B27E4A" w14:paraId="0679A578" w14:textId="09F43A1D">
      <w:pPr>
        <w:pStyle w:val="Heading2"/>
      </w:pPr>
      <w:bookmarkStart w:name="_Toc529381618" w:id="166"/>
      <w:bookmarkStart w:name="_Toc49869168" w:id="167"/>
      <w:r w:rsidRPr="006A1F21">
        <w:t>1</w:t>
      </w:r>
      <w:r>
        <w:t>2</w:t>
      </w:r>
      <w:r w:rsidRPr="006A1F21" w:rsidR="00470F3A">
        <w:t>.11. Privacy</w:t>
      </w:r>
      <w:bookmarkEnd w:id="166"/>
      <w:bookmarkEnd w:id="167"/>
    </w:p>
    <w:p w:rsidRPr="006A1F21" w:rsidR="00470F3A" w:rsidP="00470F3A" w:rsidRDefault="00470F3A" w14:paraId="03CD9A14" w14:textId="77777777">
      <w:pPr>
        <w:rPr>
          <w:rFonts w:asciiTheme="minorHAnsi" w:hAnsiTheme="minorHAnsi" w:cstheme="minorHAnsi"/>
          <w:sz w:val="22"/>
          <w:szCs w:val="22"/>
          <w:u w:val="single"/>
        </w:rPr>
      </w:pPr>
      <w:r w:rsidRPr="006A1F21">
        <w:rPr>
          <w:rFonts w:asciiTheme="minorHAnsi" w:hAnsiTheme="minorHAnsi" w:cstheme="minorHAnsi"/>
          <w:sz w:val="22"/>
          <w:szCs w:val="22"/>
          <w:u w:val="single"/>
        </w:rPr>
        <w:t>Background</w:t>
      </w:r>
    </w:p>
    <w:p w:rsidRPr="006A1F21" w:rsidR="00470F3A" w:rsidP="00470F3A" w:rsidRDefault="00470F3A" w14:paraId="019CAE90" w14:textId="77777777">
      <w:pPr>
        <w:rPr>
          <w:rFonts w:asciiTheme="minorHAnsi" w:hAnsiTheme="minorHAnsi" w:cstheme="minorHAnsi"/>
          <w:sz w:val="22"/>
          <w:szCs w:val="22"/>
          <w:u w:val="single"/>
        </w:rPr>
      </w:pPr>
      <w:r w:rsidRPr="006A1F21">
        <w:rPr>
          <w:rFonts w:asciiTheme="minorHAnsi" w:hAnsiTheme="minorHAnsi" w:cstheme="minorHAnsi"/>
          <w:sz w:val="22"/>
          <w:szCs w:val="22"/>
          <w:u w:val="single"/>
        </w:rPr>
        <w:t>The study is a Privacy Act system covered by System of Records Notice (SORN) 09-19-0001 Records of Persons Exposed or Potentially Exposed to Toxic or Hazardous Substances, HHS/ATSDR (</w:t>
      </w:r>
      <w:hyperlink w:history="1" r:id="rId46">
        <w:r w:rsidRPr="006A1F21">
          <w:rPr>
            <w:rStyle w:val="Hyperlink"/>
          </w:rPr>
          <w:t>https://www.federalregister.gov/documents/2011/01/25/2010-33004/privacy-act-of-1974-report-of-modified-or-altered-system-of-records</w:t>
        </w:r>
      </w:hyperlink>
      <w:r w:rsidRPr="006A1F21">
        <w:rPr>
          <w:rFonts w:asciiTheme="minorHAnsi" w:hAnsiTheme="minorHAnsi" w:cstheme="minorHAnsi"/>
          <w:sz w:val="22"/>
          <w:szCs w:val="22"/>
          <w:u w:val="single"/>
        </w:rPr>
        <w:t>)</w:t>
      </w:r>
    </w:p>
    <w:p w:rsidRPr="006A1F21" w:rsidR="00470F3A" w:rsidP="00470F3A" w:rsidRDefault="00B27E4A" w14:paraId="72E16DC0" w14:textId="0EF6D9E0">
      <w:pPr>
        <w:pStyle w:val="Heading3"/>
      </w:pPr>
      <w:bookmarkStart w:name="_Toc529381619" w:id="168"/>
      <w:bookmarkStart w:name="_Toc49869169" w:id="169"/>
      <w:r w:rsidRPr="006A1F21">
        <w:t>1</w:t>
      </w:r>
      <w:r>
        <w:t>2</w:t>
      </w:r>
      <w:r w:rsidRPr="006A1F21" w:rsidR="00470F3A">
        <w:t>.11.1. Review of PII for Accuracy and Relevancy</w:t>
      </w:r>
      <w:bookmarkEnd w:id="168"/>
      <w:bookmarkEnd w:id="169"/>
    </w:p>
    <w:p w:rsidRPr="006A1F21" w:rsidR="00470F3A" w:rsidP="00470F3A" w:rsidRDefault="00470F3A" w14:paraId="4D3C5BBB" w14:textId="77777777">
      <w:pPr>
        <w:rPr>
          <w:rFonts w:asciiTheme="minorHAnsi" w:hAnsiTheme="minorHAnsi" w:cstheme="minorHAnsi"/>
          <w:sz w:val="22"/>
          <w:szCs w:val="22"/>
        </w:rPr>
      </w:pPr>
      <w:r w:rsidRPr="006A1F21">
        <w:rPr>
          <w:rFonts w:asciiTheme="minorHAnsi" w:hAnsiTheme="minorHAnsi" w:cstheme="minorHAnsi"/>
          <w:sz w:val="22"/>
          <w:szCs w:val="22"/>
        </w:rPr>
        <w:tab/>
      </w:r>
    </w:p>
    <w:p w:rsidRPr="006A1F21" w:rsidR="00470F3A" w:rsidP="00470F3A" w:rsidRDefault="00470F3A" w14:paraId="1F97F96A" w14:textId="77777777">
      <w:pPr>
        <w:rPr>
          <w:rFonts w:asciiTheme="minorHAnsi" w:hAnsiTheme="minorHAnsi" w:cstheme="minorHAnsi"/>
          <w:sz w:val="22"/>
          <w:szCs w:val="22"/>
        </w:rPr>
      </w:pPr>
      <w:r w:rsidRPr="006A1F21">
        <w:rPr>
          <w:rFonts w:asciiTheme="minorHAnsi" w:hAnsiTheme="minorHAnsi" w:cstheme="minorHAnsi"/>
          <w:sz w:val="22"/>
          <w:szCs w:val="22"/>
        </w:rPr>
        <w:t>ATSDR personnel will determine whether the PII collected via consent/parental permission/assent forms and questionnaires are accurate. Participants will be provided ATSDR contact information to allow them to inform ATSDR if their contact information changes (e.g., if they move their residence or update a phone number). These procedures are included in the administrator's guide. If ATSDR conducts a new study, the agency may employ tracking and tracing methods using SSN to obtain updated PII.</w:t>
      </w:r>
    </w:p>
    <w:p w:rsidRPr="006A1F21" w:rsidR="00470F3A" w:rsidP="00470F3A" w:rsidRDefault="00470F3A" w14:paraId="2448213D" w14:textId="77777777">
      <w:pPr>
        <w:rPr>
          <w:rFonts w:asciiTheme="minorHAnsi" w:hAnsiTheme="minorHAnsi" w:cstheme="minorHAnsi"/>
          <w:sz w:val="22"/>
          <w:szCs w:val="22"/>
        </w:rPr>
      </w:pPr>
    </w:p>
    <w:p w:rsidRPr="006A1F21" w:rsidR="00470F3A" w:rsidP="00470F3A" w:rsidRDefault="00B27E4A" w14:paraId="7E2FF0CE" w14:textId="1483A882">
      <w:pPr>
        <w:pStyle w:val="Heading3"/>
      </w:pPr>
      <w:bookmarkStart w:name="_Toc529381620" w:id="170"/>
      <w:bookmarkStart w:name="_Toc49869170" w:id="171"/>
      <w:r w:rsidRPr="006A1F21">
        <w:t>1</w:t>
      </w:r>
      <w:r>
        <w:t>2</w:t>
      </w:r>
      <w:r w:rsidRPr="006A1F21" w:rsidR="00470F3A">
        <w:t>.11.2. Inquiries</w:t>
      </w:r>
      <w:bookmarkEnd w:id="170"/>
      <w:bookmarkEnd w:id="171"/>
    </w:p>
    <w:p w:rsidRPr="006A1F21" w:rsidR="00470F3A" w:rsidP="00470F3A" w:rsidRDefault="00470F3A" w14:paraId="10361243" w14:textId="77777777">
      <w:pPr>
        <w:rPr>
          <w:rFonts w:asciiTheme="minorHAnsi" w:hAnsiTheme="minorHAnsi" w:cstheme="minorHAnsi"/>
          <w:sz w:val="22"/>
          <w:szCs w:val="22"/>
        </w:rPr>
      </w:pPr>
    </w:p>
    <w:p w:rsidRPr="006A1F21" w:rsidR="00470F3A" w:rsidP="00470F3A" w:rsidRDefault="00470F3A" w14:paraId="05675EE6" w14:textId="77777777">
      <w:pPr>
        <w:rPr>
          <w:rFonts w:asciiTheme="minorHAnsi" w:hAnsiTheme="minorHAnsi" w:cstheme="minorHAnsi"/>
          <w:sz w:val="22"/>
          <w:szCs w:val="22"/>
        </w:rPr>
      </w:pPr>
      <w:r w:rsidRPr="006A1F21">
        <w:rPr>
          <w:rFonts w:asciiTheme="minorHAnsi" w:hAnsiTheme="minorHAnsi" w:cstheme="minorHAnsi"/>
          <w:sz w:val="22"/>
          <w:szCs w:val="22"/>
        </w:rPr>
        <w:t>Any inquiries from individuals related to their PII in this study will be reviewed by the study PI’s.  The PI’s will decide what action to take (update information, remove the individual’s information, etc.) and communicate that decision to the individual within 60 days.</w:t>
      </w:r>
    </w:p>
    <w:p w:rsidRPr="006A1F21" w:rsidR="00470F3A" w:rsidP="00470F3A" w:rsidRDefault="00470F3A" w14:paraId="69B046C3" w14:textId="77777777">
      <w:pPr>
        <w:rPr>
          <w:rFonts w:asciiTheme="minorHAnsi" w:hAnsiTheme="minorHAnsi" w:cstheme="minorHAnsi"/>
          <w:sz w:val="22"/>
          <w:szCs w:val="22"/>
        </w:rPr>
      </w:pPr>
    </w:p>
    <w:p w:rsidRPr="006A1F21" w:rsidR="00470F3A" w:rsidP="00470F3A" w:rsidRDefault="00470F3A" w14:paraId="2A97A34C" w14:textId="77777777">
      <w:pPr>
        <w:rPr>
          <w:rFonts w:asciiTheme="minorHAnsi" w:hAnsiTheme="minorHAnsi" w:cstheme="minorHAnsi"/>
          <w:sz w:val="22"/>
          <w:szCs w:val="22"/>
        </w:rPr>
      </w:pPr>
      <w:r w:rsidRPr="006A1F21">
        <w:rPr>
          <w:rFonts w:asciiTheme="minorHAnsi" w:hAnsiTheme="minorHAnsi" w:cstheme="minorHAnsi"/>
          <w:sz w:val="22"/>
          <w:szCs w:val="22"/>
        </w:rPr>
        <w:t>If an individual is concerned that his/her PII has been used inappropriately and communicates that to the CDC, the study PI will evaluate the concern and report the incident to the CDC Chief Privacy Officer within 48 hours.</w:t>
      </w:r>
    </w:p>
    <w:p w:rsidRPr="006A1F21" w:rsidR="00470F3A" w:rsidP="00470F3A" w:rsidRDefault="00470F3A" w14:paraId="16606923" w14:textId="77777777">
      <w:pPr>
        <w:rPr>
          <w:rFonts w:asciiTheme="minorHAnsi" w:hAnsiTheme="minorHAnsi" w:cstheme="minorHAnsi"/>
          <w:b/>
          <w:sz w:val="22"/>
          <w:szCs w:val="22"/>
        </w:rPr>
      </w:pPr>
    </w:p>
    <w:p w:rsidRPr="006A1F21" w:rsidR="00470F3A" w:rsidP="00470F3A" w:rsidRDefault="00470F3A" w14:paraId="0BAE24FB" w14:textId="77777777">
      <w:pPr>
        <w:rPr>
          <w:rFonts w:asciiTheme="minorHAnsi" w:hAnsiTheme="minorHAnsi" w:cstheme="minorHAnsi"/>
          <w:b/>
          <w:sz w:val="22"/>
          <w:szCs w:val="22"/>
        </w:rPr>
      </w:pPr>
    </w:p>
    <w:p w:rsidRPr="006A1F21" w:rsidR="00470F3A" w:rsidP="00470F3A" w:rsidRDefault="00B27E4A" w14:paraId="32CD6CAE" w14:textId="3C4F2503">
      <w:pPr>
        <w:pStyle w:val="Heading2"/>
      </w:pPr>
      <w:bookmarkStart w:name="_Toc529381621" w:id="172"/>
      <w:bookmarkStart w:name="_Toc49869171" w:id="173"/>
      <w:r w:rsidRPr="006A1F21">
        <w:t>1</w:t>
      </w:r>
      <w:r>
        <w:t>2</w:t>
      </w:r>
      <w:r w:rsidRPr="006A1F21" w:rsidR="00470F3A">
        <w:t>.12. Email Usage and Web Browsing</w:t>
      </w:r>
      <w:bookmarkEnd w:id="172"/>
      <w:bookmarkEnd w:id="173"/>
    </w:p>
    <w:p w:rsidRPr="006A1F21" w:rsidR="00470F3A" w:rsidP="00470F3A" w:rsidRDefault="00470F3A" w14:paraId="0DCF0B3B" w14:textId="77777777">
      <w:pPr>
        <w:rPr>
          <w:rFonts w:asciiTheme="minorHAnsi" w:hAnsiTheme="minorHAnsi" w:cstheme="minorHAnsi"/>
          <w:sz w:val="22"/>
          <w:szCs w:val="22"/>
        </w:rPr>
      </w:pPr>
    </w:p>
    <w:p w:rsidRPr="006A1F21" w:rsidR="00470F3A" w:rsidP="00470F3A" w:rsidRDefault="00470F3A" w14:paraId="5AEE9CDD" w14:textId="77777777">
      <w:pPr>
        <w:rPr>
          <w:rFonts w:asciiTheme="minorHAnsi" w:hAnsiTheme="minorHAnsi" w:cstheme="minorHAnsi"/>
          <w:b/>
          <w:sz w:val="22"/>
          <w:szCs w:val="22"/>
        </w:rPr>
      </w:pPr>
      <w:r w:rsidRPr="006A1F21">
        <w:rPr>
          <w:rFonts w:asciiTheme="minorHAnsi" w:hAnsiTheme="minorHAnsi" w:cstheme="minorHAnsi"/>
          <w:sz w:val="22"/>
          <w:szCs w:val="22"/>
        </w:rPr>
        <w:t>Users that are processing study data that contains PII should not browse the web or check email on their computer/laptop.  Instead, then should use citgo.cdc.gov for these activities.</w:t>
      </w:r>
    </w:p>
    <w:p w:rsidRPr="006A1F21" w:rsidR="00470F3A" w:rsidP="00470F3A" w:rsidRDefault="00470F3A" w14:paraId="0F04C09A" w14:textId="77777777">
      <w:pPr>
        <w:rPr>
          <w:rFonts w:asciiTheme="minorHAnsi" w:hAnsiTheme="minorHAnsi" w:cstheme="minorHAnsi"/>
          <w:b/>
          <w:sz w:val="22"/>
          <w:szCs w:val="22"/>
        </w:rPr>
      </w:pPr>
    </w:p>
    <w:p w:rsidRPr="006A1F21" w:rsidR="00470F3A" w:rsidP="00470F3A" w:rsidRDefault="00470F3A" w14:paraId="445D8027" w14:textId="77777777">
      <w:pPr>
        <w:rPr>
          <w:rFonts w:asciiTheme="minorHAnsi" w:hAnsiTheme="minorHAnsi" w:cstheme="minorHAnsi"/>
          <w:b/>
          <w:sz w:val="22"/>
          <w:szCs w:val="22"/>
        </w:rPr>
      </w:pPr>
    </w:p>
    <w:p w:rsidRPr="006A1F21" w:rsidR="00470F3A" w:rsidP="00470F3A" w:rsidRDefault="00B27E4A" w14:paraId="520A3873" w14:textId="20D6C3F6">
      <w:pPr>
        <w:pStyle w:val="Heading2"/>
      </w:pPr>
      <w:bookmarkStart w:name="_Toc529381622" w:id="174"/>
      <w:bookmarkStart w:name="_Toc49869172" w:id="175"/>
      <w:r w:rsidRPr="006A1F21">
        <w:lastRenderedPageBreak/>
        <w:t>1</w:t>
      </w:r>
      <w:r>
        <w:t>2</w:t>
      </w:r>
      <w:r w:rsidRPr="006A1F21" w:rsidR="00470F3A">
        <w:t>.13. Out-Processing of Staff</w:t>
      </w:r>
      <w:bookmarkEnd w:id="174"/>
      <w:bookmarkEnd w:id="175"/>
    </w:p>
    <w:p w:rsidRPr="006A1F21" w:rsidR="00470F3A" w:rsidP="00470F3A" w:rsidRDefault="00470F3A" w14:paraId="6D247D46" w14:textId="77777777">
      <w:pPr>
        <w:rPr>
          <w:rFonts w:asciiTheme="minorHAnsi" w:hAnsiTheme="minorHAnsi" w:cstheme="minorHAnsi"/>
          <w:sz w:val="22"/>
          <w:szCs w:val="22"/>
        </w:rPr>
      </w:pPr>
    </w:p>
    <w:p w:rsidRPr="006A1F21" w:rsidR="00470F3A" w:rsidP="00470F3A" w:rsidRDefault="00B27E4A" w14:paraId="2BE6DD0B" w14:textId="1EBAD2DA">
      <w:pPr>
        <w:pStyle w:val="Heading3"/>
      </w:pPr>
      <w:bookmarkStart w:name="_Toc529381623" w:id="176"/>
      <w:bookmarkStart w:name="_Toc49869173" w:id="177"/>
      <w:r w:rsidRPr="006A1F21">
        <w:t>1</w:t>
      </w:r>
      <w:r>
        <w:t>2</w:t>
      </w:r>
      <w:r w:rsidRPr="006A1F21" w:rsidR="00470F3A">
        <w:t>.13.1. Notification</w:t>
      </w:r>
      <w:bookmarkEnd w:id="176"/>
      <w:bookmarkEnd w:id="177"/>
    </w:p>
    <w:p w:rsidRPr="006A1F21" w:rsidR="00470F3A" w:rsidP="00470F3A" w:rsidRDefault="00470F3A" w14:paraId="52BAB727" w14:textId="77777777">
      <w:pPr>
        <w:rPr>
          <w:rFonts w:asciiTheme="minorHAnsi" w:hAnsiTheme="minorHAnsi" w:cstheme="minorHAnsi"/>
          <w:sz w:val="22"/>
          <w:szCs w:val="22"/>
        </w:rPr>
      </w:pPr>
      <w:r w:rsidRPr="006A1F21">
        <w:rPr>
          <w:rFonts w:asciiTheme="minorHAnsi" w:hAnsiTheme="minorHAnsi" w:cstheme="minorHAnsi"/>
          <w:sz w:val="22"/>
          <w:szCs w:val="22"/>
        </w:rPr>
        <w:t>The contractor should notify the contracting officer’s representative (COR) and the PI when contract staff are changing roles in the study, leaving the project, or leaving CDC.  Official out-processing should occur in People Processing (</w:t>
      </w:r>
      <w:hyperlink w:history="1" r:id="rId47">
        <w:r w:rsidRPr="006A1F21">
          <w:rPr>
            <w:rStyle w:val="Hyperlink"/>
            <w:rFonts w:asciiTheme="minorHAnsi" w:hAnsiTheme="minorHAnsi" w:cstheme="minorHAnsi"/>
            <w:sz w:val="22"/>
            <w:szCs w:val="22"/>
          </w:rPr>
          <w:t>https://peopleprocessing.cdc.gov/</w:t>
        </w:r>
      </w:hyperlink>
      <w:r w:rsidRPr="006A1F21">
        <w:rPr>
          <w:rFonts w:asciiTheme="minorHAnsi" w:hAnsiTheme="minorHAnsi" w:cstheme="minorHAnsi"/>
          <w:sz w:val="22"/>
          <w:szCs w:val="22"/>
        </w:rPr>
        <w:t>) for users leaving CDC.</w:t>
      </w:r>
    </w:p>
    <w:p w:rsidRPr="006A1F21" w:rsidR="00470F3A" w:rsidP="00470F3A" w:rsidRDefault="00470F3A" w14:paraId="601129EF" w14:textId="77777777">
      <w:pPr>
        <w:rPr>
          <w:rFonts w:asciiTheme="minorHAnsi" w:hAnsiTheme="minorHAnsi" w:cstheme="minorHAnsi"/>
          <w:sz w:val="22"/>
          <w:szCs w:val="22"/>
        </w:rPr>
      </w:pPr>
    </w:p>
    <w:p w:rsidRPr="006A1F21" w:rsidR="00470F3A" w:rsidP="00470F3A" w:rsidRDefault="00B27E4A" w14:paraId="0D829CB4" w14:textId="40845B15">
      <w:pPr>
        <w:pStyle w:val="Heading3"/>
      </w:pPr>
      <w:bookmarkStart w:name="_Toc529381624" w:id="178"/>
      <w:bookmarkStart w:name="_Toc49869174" w:id="179"/>
      <w:r w:rsidRPr="006A1F21">
        <w:t>1</w:t>
      </w:r>
      <w:r>
        <w:t>2</w:t>
      </w:r>
      <w:r w:rsidRPr="006A1F21" w:rsidR="00470F3A">
        <w:t>.13.2. User System Access</w:t>
      </w:r>
      <w:bookmarkEnd w:id="178"/>
      <w:bookmarkEnd w:id="179"/>
    </w:p>
    <w:p w:rsidRPr="006A1F21" w:rsidR="00470F3A" w:rsidP="00470F3A" w:rsidRDefault="00470F3A" w14:paraId="66C267ED" w14:textId="77777777">
      <w:pPr>
        <w:rPr>
          <w:rFonts w:asciiTheme="minorHAnsi" w:hAnsiTheme="minorHAnsi" w:cstheme="minorHAnsi"/>
          <w:sz w:val="22"/>
          <w:szCs w:val="22"/>
        </w:rPr>
      </w:pPr>
      <w:r w:rsidRPr="006A1F21">
        <w:rPr>
          <w:rFonts w:asciiTheme="minorHAnsi" w:hAnsiTheme="minorHAnsi" w:cstheme="minorHAnsi"/>
          <w:sz w:val="22"/>
          <w:szCs w:val="22"/>
        </w:rPr>
        <w:t>If a user’s role changes or if the user leaves the project or CDC, the PI and data manager will review the data access spreadsheet.  Appropriate actions (remove or change access for the user) should be taken by the PI and data manager and the spreadsheet updated.</w:t>
      </w:r>
    </w:p>
    <w:p w:rsidRPr="006A1F21" w:rsidR="00470F3A" w:rsidP="00470F3A" w:rsidRDefault="00470F3A" w14:paraId="4B19D453" w14:textId="77777777">
      <w:pPr>
        <w:rPr>
          <w:rFonts w:asciiTheme="minorHAnsi" w:hAnsiTheme="minorHAnsi" w:cstheme="minorHAnsi"/>
          <w:sz w:val="22"/>
          <w:szCs w:val="22"/>
        </w:rPr>
      </w:pPr>
    </w:p>
    <w:p w:rsidRPr="006A1F21" w:rsidR="00470F3A" w:rsidP="00470F3A" w:rsidRDefault="00B27E4A" w14:paraId="38F35D34" w14:textId="396C12B6">
      <w:pPr>
        <w:pStyle w:val="Heading3"/>
      </w:pPr>
      <w:bookmarkStart w:name="_Toc529381625" w:id="180"/>
      <w:bookmarkStart w:name="_Toc49869175" w:id="181"/>
      <w:r w:rsidRPr="006A1F21">
        <w:t>1</w:t>
      </w:r>
      <w:r>
        <w:t>2</w:t>
      </w:r>
      <w:r w:rsidRPr="006A1F21" w:rsidR="00470F3A">
        <w:t>.13.3. Return of Equipment</w:t>
      </w:r>
      <w:bookmarkEnd w:id="180"/>
      <w:bookmarkEnd w:id="181"/>
    </w:p>
    <w:p w:rsidRPr="006A1F21" w:rsidR="00470F3A" w:rsidP="00470F3A" w:rsidRDefault="00470F3A" w14:paraId="6B4B60B1" w14:textId="77777777">
      <w:pPr>
        <w:rPr>
          <w:rFonts w:asciiTheme="minorHAnsi" w:hAnsiTheme="minorHAnsi" w:cstheme="minorHAnsi"/>
          <w:sz w:val="22"/>
          <w:szCs w:val="22"/>
        </w:rPr>
      </w:pPr>
      <w:r w:rsidRPr="006A1F21">
        <w:rPr>
          <w:rFonts w:asciiTheme="minorHAnsi" w:hAnsiTheme="minorHAnsi" w:cstheme="minorHAnsi"/>
          <w:sz w:val="22"/>
          <w:szCs w:val="22"/>
        </w:rPr>
        <w:t xml:space="preserve">The PI, the data manager, and the COR should ensure that all equipment is returned when a user leaves CDC or the project.  Equipment should not be transferred to another center, division, etc. but should be returned to the PI or COR to be securely erased (reimaged).  </w:t>
      </w:r>
    </w:p>
    <w:p w:rsidRPr="006A1F21" w:rsidR="00470F3A" w:rsidP="00470F3A" w:rsidRDefault="00470F3A" w14:paraId="45C9471C" w14:textId="77777777">
      <w:pPr>
        <w:rPr>
          <w:rFonts w:asciiTheme="minorHAnsi" w:hAnsiTheme="minorHAnsi" w:cstheme="minorHAnsi"/>
          <w:sz w:val="22"/>
          <w:szCs w:val="22"/>
        </w:rPr>
      </w:pPr>
    </w:p>
    <w:p w:rsidRPr="006A1F21" w:rsidR="00470F3A" w:rsidP="00470F3A" w:rsidRDefault="00B27E4A" w14:paraId="55B9CAB9" w14:textId="23877C5C">
      <w:pPr>
        <w:pStyle w:val="Heading3"/>
      </w:pPr>
      <w:bookmarkStart w:name="_Toc529381626" w:id="182"/>
      <w:bookmarkStart w:name="_Toc49869176" w:id="183"/>
      <w:r w:rsidRPr="006A1F21">
        <w:t>1</w:t>
      </w:r>
      <w:r>
        <w:t>2</w:t>
      </w:r>
      <w:r w:rsidRPr="006A1F21" w:rsidR="00470F3A">
        <w:t>.13.4. PII Housekeeping</w:t>
      </w:r>
      <w:bookmarkEnd w:id="182"/>
      <w:bookmarkEnd w:id="183"/>
    </w:p>
    <w:p w:rsidRPr="006A1F21" w:rsidR="00470F3A" w:rsidP="00470F3A" w:rsidRDefault="00470F3A" w14:paraId="53A2F4F8" w14:textId="77777777">
      <w:pPr>
        <w:rPr>
          <w:rFonts w:asciiTheme="minorHAnsi" w:hAnsiTheme="minorHAnsi" w:cstheme="minorHAnsi"/>
          <w:sz w:val="22"/>
          <w:szCs w:val="22"/>
        </w:rPr>
      </w:pPr>
      <w:r w:rsidRPr="006A1F21">
        <w:rPr>
          <w:rFonts w:asciiTheme="minorHAnsi" w:hAnsiTheme="minorHAnsi" w:cstheme="minorHAnsi"/>
          <w:sz w:val="22"/>
          <w:szCs w:val="22"/>
        </w:rPr>
        <w:t>The PI and the data manager should review the PII Transfer spreadsheet when a user leaves CDC or the project.  The PI and data manager should ensure that PII is removed for each entry in the spreadsheet and update the spreadsheet accordingly.</w:t>
      </w:r>
    </w:p>
    <w:p w:rsidRPr="006A1F21" w:rsidR="00470F3A" w:rsidP="00470F3A" w:rsidRDefault="00470F3A" w14:paraId="2D9CBF29" w14:textId="77777777">
      <w:pPr>
        <w:rPr>
          <w:rFonts w:asciiTheme="minorHAnsi" w:hAnsiTheme="minorHAnsi" w:cstheme="minorHAnsi"/>
          <w:sz w:val="22"/>
          <w:szCs w:val="22"/>
        </w:rPr>
      </w:pPr>
      <w:r w:rsidRPr="006A1F21">
        <w:rPr>
          <w:rFonts w:asciiTheme="minorHAnsi" w:hAnsiTheme="minorHAnsi" w:cstheme="minorHAnsi"/>
          <w:sz w:val="22"/>
          <w:szCs w:val="22"/>
        </w:rPr>
        <w:br w:type="page"/>
      </w:r>
    </w:p>
    <w:p w:rsidRPr="006A1F21" w:rsidR="007C48BF" w:rsidP="00A13A18" w:rsidRDefault="00B27E4A" w14:paraId="3544F318" w14:textId="2FFF1584">
      <w:pPr>
        <w:pStyle w:val="Heading1"/>
      </w:pPr>
      <w:bookmarkStart w:name="_Toc49869177" w:id="184"/>
      <w:bookmarkEnd w:id="125"/>
      <w:r w:rsidRPr="006A1F21">
        <w:lastRenderedPageBreak/>
        <w:t>1</w:t>
      </w:r>
      <w:r>
        <w:t>3</w:t>
      </w:r>
      <w:r w:rsidRPr="006A1F21" w:rsidR="00A13A18">
        <w:t xml:space="preserve">.0 </w:t>
      </w:r>
      <w:r w:rsidRPr="006A1F21" w:rsidR="007C48BF">
        <w:t>Study Completion and Close-Out Procedures</w:t>
      </w:r>
      <w:bookmarkEnd w:id="184"/>
      <w:r w:rsidRPr="006A1F21" w:rsidR="007C48BF">
        <w:t xml:space="preserve"> </w:t>
      </w:r>
    </w:p>
    <w:p w:rsidRPr="006A1F21" w:rsidR="00A13A18" w:rsidP="007C48BF" w:rsidRDefault="00A13A18" w14:paraId="32BFE9D2" w14:textId="77777777">
      <w:pPr>
        <w:tabs>
          <w:tab w:val="left" w:pos="-2160"/>
          <w:tab w:val="left" w:pos="-1440"/>
          <w:tab w:val="left" w:pos="-720"/>
          <w:tab w:val="left" w:pos="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240"/>
        <w:rPr>
          <w:rFonts w:ascii="Arial" w:hAnsi="Arial" w:cs="Arial"/>
          <w:szCs w:val="24"/>
        </w:rPr>
      </w:pPr>
    </w:p>
    <w:p w:rsidRPr="006A1F21" w:rsidR="007C48BF" w:rsidP="007C48BF" w:rsidRDefault="0047195A" w14:paraId="312EC1E1" w14:textId="640519E9">
      <w:pPr>
        <w:tabs>
          <w:tab w:val="left" w:pos="-2160"/>
          <w:tab w:val="left" w:pos="-1440"/>
          <w:tab w:val="left" w:pos="-720"/>
          <w:tab w:val="left" w:pos="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240"/>
        <w:rPr>
          <w:rFonts w:ascii="Arial" w:hAnsi="Arial" w:cs="Arial"/>
          <w:szCs w:val="24"/>
        </w:rPr>
      </w:pPr>
      <w:r w:rsidRPr="006A1F21">
        <w:rPr>
          <w:rFonts w:ascii="Arial" w:hAnsi="Arial" w:cs="Arial"/>
          <w:szCs w:val="24"/>
        </w:rPr>
        <w:t xml:space="preserve">This section of the MOP </w:t>
      </w:r>
      <w:r w:rsidRPr="006A1F21" w:rsidR="007C48BF">
        <w:rPr>
          <w:rFonts w:ascii="Arial" w:hAnsi="Arial" w:cs="Arial"/>
          <w:szCs w:val="24"/>
        </w:rPr>
        <w:t>outline</w:t>
      </w:r>
      <w:r w:rsidRPr="006A1F21">
        <w:rPr>
          <w:rFonts w:ascii="Arial" w:hAnsi="Arial" w:cs="Arial"/>
          <w:szCs w:val="24"/>
        </w:rPr>
        <w:t>s</w:t>
      </w:r>
      <w:r w:rsidRPr="006A1F21" w:rsidR="007C48BF">
        <w:rPr>
          <w:rFonts w:ascii="Arial" w:hAnsi="Arial" w:cs="Arial"/>
          <w:szCs w:val="24"/>
        </w:rPr>
        <w:t xml:space="preserve"> the Study Completion and Close-out procedures.  </w:t>
      </w:r>
      <w:r w:rsidRPr="006A1F21">
        <w:rPr>
          <w:rFonts w:ascii="Arial" w:hAnsi="Arial" w:cs="Arial"/>
          <w:szCs w:val="24"/>
        </w:rPr>
        <w:t xml:space="preserve">This include the following: </w:t>
      </w:r>
    </w:p>
    <w:p w:rsidRPr="006A1F21" w:rsidR="007C48BF" w:rsidP="001C0CB5" w:rsidRDefault="0047195A" w14:paraId="69D09D44" w14:textId="7DB824D5">
      <w:pPr>
        <w:numPr>
          <w:ilvl w:val="0"/>
          <w:numId w:val="12"/>
        </w:numPr>
        <w:tabs>
          <w:tab w:val="left" w:pos="-2160"/>
          <w:tab w:val="left" w:pos="-1440"/>
          <w:tab w:val="left" w:pos="-720"/>
          <w:tab w:val="left" w:pos="0"/>
          <w:tab w:val="left" w:pos="108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60"/>
        <w:rPr>
          <w:rFonts w:ascii="Arial" w:hAnsi="Arial" w:cs="Arial"/>
          <w:szCs w:val="24"/>
        </w:rPr>
      </w:pPr>
      <w:r w:rsidRPr="006A1F21">
        <w:rPr>
          <w:rFonts w:ascii="Arial" w:hAnsi="Arial" w:cs="Arial"/>
          <w:szCs w:val="24"/>
        </w:rPr>
        <w:t>Contractor and the ATSDR will verify</w:t>
      </w:r>
      <w:r w:rsidRPr="006A1F21" w:rsidR="007C48BF">
        <w:rPr>
          <w:rFonts w:ascii="Arial" w:hAnsi="Arial" w:cs="Arial"/>
          <w:szCs w:val="24"/>
        </w:rPr>
        <w:t xml:space="preserve"> that study procedures have been completed, data have been collected, and study intervention(s) and supplies are returned to the responsible party or prepared for destruction. </w:t>
      </w:r>
    </w:p>
    <w:p w:rsidRPr="006A1F21" w:rsidR="007C48BF" w:rsidP="001C0CB5" w:rsidRDefault="007C48BF" w14:paraId="032E3351" w14:textId="63039788">
      <w:pPr>
        <w:numPr>
          <w:ilvl w:val="0"/>
          <w:numId w:val="12"/>
        </w:numPr>
        <w:tabs>
          <w:tab w:val="left" w:pos="-2160"/>
          <w:tab w:val="left" w:pos="-1440"/>
          <w:tab w:val="left" w:pos="-720"/>
          <w:tab w:val="left" w:pos="0"/>
          <w:tab w:val="left" w:pos="108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60"/>
        <w:rPr>
          <w:rFonts w:ascii="Arial" w:hAnsi="Arial" w:cs="Arial"/>
          <w:szCs w:val="24"/>
        </w:rPr>
      </w:pPr>
      <w:r w:rsidRPr="006A1F21">
        <w:rPr>
          <w:rFonts w:ascii="Arial" w:hAnsi="Arial" w:cs="Arial"/>
          <w:szCs w:val="24"/>
        </w:rPr>
        <w:t>Assurance that all data queries have been completed</w:t>
      </w:r>
      <w:r w:rsidRPr="006A1F21" w:rsidR="0047195A">
        <w:rPr>
          <w:rFonts w:ascii="Arial" w:hAnsi="Arial" w:cs="Arial"/>
          <w:szCs w:val="24"/>
        </w:rPr>
        <w:t xml:space="preserve"> will be provided by the contractor in form of the draft final dataset and report. Reviews and changes/revisions of those documents and acceptance by government will complete these task</w:t>
      </w:r>
      <w:r w:rsidRPr="006A1F21">
        <w:rPr>
          <w:rFonts w:ascii="Arial" w:hAnsi="Arial" w:cs="Arial"/>
          <w:szCs w:val="24"/>
        </w:rPr>
        <w:t>.</w:t>
      </w:r>
    </w:p>
    <w:p w:rsidRPr="006A1F21" w:rsidR="007C48BF" w:rsidP="001C0CB5" w:rsidRDefault="007C48BF" w14:paraId="1E735656" w14:textId="66395A11">
      <w:pPr>
        <w:numPr>
          <w:ilvl w:val="0"/>
          <w:numId w:val="12"/>
        </w:numPr>
        <w:tabs>
          <w:tab w:val="left" w:pos="-2160"/>
          <w:tab w:val="left" w:pos="-1440"/>
          <w:tab w:val="left" w:pos="-720"/>
          <w:tab w:val="left" w:pos="0"/>
          <w:tab w:val="left" w:pos="108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60"/>
        <w:rPr>
          <w:rFonts w:ascii="Arial" w:hAnsi="Arial" w:cs="Arial"/>
          <w:szCs w:val="24"/>
        </w:rPr>
      </w:pPr>
      <w:r w:rsidRPr="006A1F21">
        <w:rPr>
          <w:rFonts w:ascii="Arial" w:hAnsi="Arial" w:cs="Arial"/>
          <w:szCs w:val="24"/>
        </w:rPr>
        <w:t>Assurance</w:t>
      </w:r>
      <w:r w:rsidRPr="006A1F21" w:rsidR="0047195A">
        <w:rPr>
          <w:rFonts w:ascii="Arial" w:hAnsi="Arial" w:cs="Arial"/>
          <w:szCs w:val="24"/>
        </w:rPr>
        <w:t xml:space="preserve"> will be provided by contractor</w:t>
      </w:r>
      <w:r w:rsidRPr="006A1F21">
        <w:rPr>
          <w:rFonts w:ascii="Arial" w:hAnsi="Arial" w:cs="Arial"/>
          <w:szCs w:val="24"/>
        </w:rPr>
        <w:t xml:space="preserve"> that correspondence and study files are accessible for external audits.</w:t>
      </w:r>
    </w:p>
    <w:p w:rsidRPr="006A1F21" w:rsidR="007C48BF" w:rsidP="001C0CB5" w:rsidRDefault="007C48BF" w14:paraId="49C3E5A7" w14:textId="7A4A2C0B">
      <w:pPr>
        <w:numPr>
          <w:ilvl w:val="0"/>
          <w:numId w:val="12"/>
        </w:numPr>
        <w:tabs>
          <w:tab w:val="left" w:pos="-2160"/>
          <w:tab w:val="left" w:pos="-1440"/>
          <w:tab w:val="left" w:pos="-720"/>
          <w:tab w:val="left" w:pos="0"/>
          <w:tab w:val="left" w:pos="108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60"/>
        <w:rPr>
          <w:rFonts w:ascii="Arial" w:hAnsi="Arial" w:cs="Arial"/>
          <w:szCs w:val="24"/>
        </w:rPr>
      </w:pPr>
      <w:r w:rsidRPr="006A1F21">
        <w:rPr>
          <w:rFonts w:ascii="Arial" w:hAnsi="Arial" w:cs="Arial"/>
          <w:szCs w:val="24"/>
        </w:rPr>
        <w:t>Assurance that the study records</w:t>
      </w:r>
      <w:r w:rsidRPr="006A1F21" w:rsidR="0047195A">
        <w:rPr>
          <w:rFonts w:ascii="Arial" w:hAnsi="Arial" w:cs="Arial"/>
          <w:szCs w:val="24"/>
        </w:rPr>
        <w:t xml:space="preserve"> (those that are not required to be destroyed or deleted, See Section 13)</w:t>
      </w:r>
      <w:r w:rsidRPr="006A1F21">
        <w:rPr>
          <w:rFonts w:ascii="Arial" w:hAnsi="Arial" w:cs="Arial"/>
          <w:szCs w:val="24"/>
        </w:rPr>
        <w:t xml:space="preserve"> are maintained and any relevant study</w:t>
      </w:r>
      <w:r w:rsidRPr="006A1F21" w:rsidR="0047195A">
        <w:rPr>
          <w:rFonts w:ascii="Arial" w:hAnsi="Arial" w:cs="Arial"/>
          <w:szCs w:val="24"/>
        </w:rPr>
        <w:t xml:space="preserve"> information reported to the CDC</w:t>
      </w:r>
      <w:r w:rsidRPr="006A1F21">
        <w:rPr>
          <w:rFonts w:ascii="Arial" w:hAnsi="Arial" w:cs="Arial"/>
          <w:szCs w:val="24"/>
        </w:rPr>
        <w:t xml:space="preserve">. </w:t>
      </w:r>
    </w:p>
    <w:p w:rsidRPr="006A1F21" w:rsidR="007C48BF" w:rsidP="001C0CB5" w:rsidRDefault="007C48BF" w14:paraId="7B4E224A" w14:textId="5AFACFF3">
      <w:pPr>
        <w:numPr>
          <w:ilvl w:val="0"/>
          <w:numId w:val="12"/>
        </w:numPr>
        <w:tabs>
          <w:tab w:val="left" w:pos="-2160"/>
          <w:tab w:val="left" w:pos="-1440"/>
          <w:tab w:val="left" w:pos="-720"/>
          <w:tab w:val="left" w:pos="0"/>
          <w:tab w:val="left" w:pos="108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60"/>
        <w:rPr>
          <w:rFonts w:ascii="Arial" w:hAnsi="Arial" w:cs="Arial"/>
          <w:szCs w:val="24"/>
        </w:rPr>
      </w:pPr>
      <w:r w:rsidRPr="006A1F21">
        <w:rPr>
          <w:rFonts w:ascii="Arial" w:hAnsi="Arial" w:cs="Arial"/>
          <w:szCs w:val="24"/>
        </w:rPr>
        <w:t>Assurance that the</w:t>
      </w:r>
      <w:r w:rsidRPr="006A1F21" w:rsidR="0047195A">
        <w:rPr>
          <w:rFonts w:ascii="Arial" w:hAnsi="Arial" w:cs="Arial"/>
          <w:szCs w:val="24"/>
        </w:rPr>
        <w:t xml:space="preserve"> study</w:t>
      </w:r>
      <w:r w:rsidRPr="006A1F21">
        <w:rPr>
          <w:rFonts w:ascii="Arial" w:hAnsi="Arial" w:cs="Arial"/>
          <w:szCs w:val="24"/>
        </w:rPr>
        <w:t xml:space="preserve"> investigator will notify the IRB of the study’s completion and store a copy of the notification.</w:t>
      </w:r>
    </w:p>
    <w:p w:rsidRPr="006A1F21" w:rsidR="007C48BF" w:rsidP="001C0CB5" w:rsidRDefault="007C48BF" w14:paraId="7F865CED" w14:textId="6099205C">
      <w:pPr>
        <w:widowControl w:val="0"/>
        <w:numPr>
          <w:ilvl w:val="0"/>
          <w:numId w:val="12"/>
        </w:numPr>
        <w:spacing w:after="60"/>
        <w:rPr>
          <w:rFonts w:ascii="Arial" w:hAnsi="Arial" w:cs="Arial"/>
          <w:szCs w:val="24"/>
        </w:rPr>
      </w:pPr>
      <w:r w:rsidRPr="006A1F21">
        <w:rPr>
          <w:rFonts w:ascii="Arial" w:hAnsi="Arial" w:cs="Arial"/>
          <w:szCs w:val="24"/>
        </w:rPr>
        <w:t>Preparation of a report summarizing the study’s conduct</w:t>
      </w:r>
      <w:r w:rsidRPr="006A1F21" w:rsidR="0047195A">
        <w:rPr>
          <w:rFonts w:ascii="Arial" w:hAnsi="Arial" w:cs="Arial"/>
          <w:szCs w:val="24"/>
        </w:rPr>
        <w:t xml:space="preserve"> (see above)</w:t>
      </w:r>
      <w:r w:rsidRPr="006A1F21">
        <w:rPr>
          <w:rFonts w:ascii="Arial" w:hAnsi="Arial" w:cs="Arial"/>
          <w:szCs w:val="24"/>
        </w:rPr>
        <w:t>.</w:t>
      </w:r>
    </w:p>
    <w:p w:rsidRPr="006A1F21" w:rsidR="007C48BF" w:rsidP="001C0CB5" w:rsidRDefault="007C48BF" w14:paraId="60A7ED9A" w14:textId="77777777">
      <w:pPr>
        <w:widowControl w:val="0"/>
        <w:numPr>
          <w:ilvl w:val="0"/>
          <w:numId w:val="12"/>
        </w:numPr>
        <w:spacing w:after="60"/>
        <w:rPr>
          <w:rFonts w:ascii="Arial" w:hAnsi="Arial" w:cs="Arial"/>
          <w:szCs w:val="24"/>
        </w:rPr>
      </w:pPr>
      <w:r w:rsidRPr="006A1F21">
        <w:rPr>
          <w:rFonts w:ascii="Arial" w:hAnsi="Arial" w:cs="Arial"/>
          <w:szCs w:val="24"/>
        </w:rPr>
        <w:t>Participant notification of the study completion.</w:t>
      </w:r>
    </w:p>
    <w:p w:rsidRPr="006A1F21" w:rsidR="007C48BF" w:rsidP="007C48BF" w:rsidRDefault="007C48BF" w14:paraId="25531061" w14:textId="77777777">
      <w:pPr>
        <w:spacing w:after="60"/>
        <w:rPr>
          <w:rFonts w:ascii="Arial" w:hAnsi="Arial" w:cs="Arial"/>
          <w:szCs w:val="24"/>
        </w:rPr>
      </w:pPr>
    </w:p>
    <w:p w:rsidRPr="006A1F21" w:rsidR="007C48BF" w:rsidP="00A13A18" w:rsidRDefault="00B27E4A" w14:paraId="7EA80E22" w14:textId="0B006EEF">
      <w:pPr>
        <w:pStyle w:val="Heading2"/>
      </w:pPr>
      <w:bookmarkStart w:name="_Toc107981232" w:id="185"/>
      <w:bookmarkStart w:name="_Toc161564013" w:id="186"/>
      <w:bookmarkStart w:name="_Toc173055070" w:id="187"/>
      <w:bookmarkStart w:name="_Toc261871563" w:id="188"/>
      <w:bookmarkStart w:name="_Toc261875423" w:id="189"/>
      <w:bookmarkStart w:name="_Toc294189037" w:id="190"/>
      <w:bookmarkStart w:name="_Toc49869178" w:id="191"/>
      <w:r w:rsidRPr="006A1F21">
        <w:t>1</w:t>
      </w:r>
      <w:r>
        <w:t>3</w:t>
      </w:r>
      <w:r w:rsidRPr="006A1F21" w:rsidR="00A13A18">
        <w:t>.1</w:t>
      </w:r>
      <w:r w:rsidRPr="006A1F21" w:rsidR="007C48BF">
        <w:t xml:space="preserve"> Participant Notification</w:t>
      </w:r>
      <w:bookmarkEnd w:id="185"/>
      <w:bookmarkEnd w:id="186"/>
      <w:bookmarkEnd w:id="187"/>
      <w:bookmarkEnd w:id="188"/>
      <w:bookmarkEnd w:id="189"/>
      <w:bookmarkEnd w:id="190"/>
      <w:bookmarkEnd w:id="191"/>
    </w:p>
    <w:p w:rsidRPr="006A1F21" w:rsidR="007C48BF" w:rsidP="007C48BF" w:rsidRDefault="004174A6" w14:paraId="103337B3" w14:textId="3D70E893">
      <w:pPr>
        <w:rPr>
          <w:rFonts w:ascii="Arial" w:hAnsi="Arial" w:cs="Arial"/>
          <w:szCs w:val="24"/>
        </w:rPr>
      </w:pPr>
      <w:r w:rsidRPr="006A1F21">
        <w:rPr>
          <w:rFonts w:ascii="Arial" w:hAnsi="Arial" w:cs="Arial"/>
          <w:szCs w:val="24"/>
        </w:rPr>
        <w:t xml:space="preserve">Per study protocol all participants that were able to provide blood sample will receive their individual results for PFAS analyses and clinical biomarkers. They will also be notified via </w:t>
      </w:r>
      <w:r w:rsidRPr="006A1F21" w:rsidR="00025B81">
        <w:rPr>
          <w:rFonts w:ascii="Arial" w:hAnsi="Arial" w:cs="Arial"/>
          <w:szCs w:val="24"/>
        </w:rPr>
        <w:t>Multi-site</w:t>
      </w:r>
      <w:r w:rsidRPr="006A1F21">
        <w:rPr>
          <w:rFonts w:ascii="Arial" w:hAnsi="Arial" w:cs="Arial"/>
          <w:szCs w:val="24"/>
        </w:rPr>
        <w:t xml:space="preserve"> CAP of study results published in peer reviewed publication(s) by study staff.  </w:t>
      </w:r>
      <w:r w:rsidRPr="006A1F21" w:rsidR="007C48BF">
        <w:rPr>
          <w:rFonts w:ascii="Arial" w:hAnsi="Arial" w:cs="Arial"/>
          <w:szCs w:val="24"/>
        </w:rPr>
        <w:t xml:space="preserve"> </w:t>
      </w:r>
      <w:bookmarkStart w:name="_Toc511794404" w:id="192"/>
      <w:bookmarkStart w:name="_Toc161564016" w:id="193"/>
      <w:bookmarkStart w:name="_Toc173055073" w:id="194"/>
      <w:bookmarkStart w:name="_Toc294189039" w:id="195"/>
      <w:bookmarkStart w:name="_Toc107981233" w:id="196"/>
      <w:bookmarkStart w:name="_Toc161564014" w:id="197"/>
      <w:bookmarkStart w:name="_Toc261871564" w:id="198"/>
      <w:bookmarkStart w:name="_Toc261875424" w:id="199"/>
      <w:bookmarkStart w:name="_Toc511794406" w:id="200"/>
      <w:bookmarkStart w:name="_Toc161564018" w:id="201"/>
      <w:bookmarkStart w:name="_Toc173055075" w:id="202"/>
    </w:p>
    <w:p w:rsidRPr="006A1F21" w:rsidR="009A225F" w:rsidRDefault="009A225F" w14:paraId="50F4E391" w14:textId="77777777">
      <w:pPr>
        <w:rPr>
          <w:rFonts w:asciiTheme="majorHAnsi" w:hAnsiTheme="majorHAnsi" w:eastAsiaTheme="majorEastAsia" w:cstheme="majorBidi"/>
          <w:color w:val="365F91" w:themeColor="accent1" w:themeShade="BF"/>
          <w:sz w:val="32"/>
          <w:szCs w:val="32"/>
        </w:rPr>
      </w:pPr>
      <w:bookmarkStart w:name="_Toc294189041" w:id="203"/>
      <w:bookmarkEnd w:id="192"/>
      <w:bookmarkEnd w:id="193"/>
      <w:bookmarkEnd w:id="194"/>
      <w:bookmarkEnd w:id="195"/>
      <w:r w:rsidRPr="006A1F21">
        <w:br w:type="page"/>
      </w:r>
    </w:p>
    <w:p w:rsidRPr="006A1F21" w:rsidR="007C48BF" w:rsidP="007C48BF" w:rsidRDefault="00B27E4A" w14:paraId="2081186B" w14:textId="4EC9B7A4">
      <w:pPr>
        <w:pStyle w:val="Heading1"/>
      </w:pPr>
      <w:bookmarkStart w:name="_Toc49869179" w:id="204"/>
      <w:r w:rsidRPr="006A1F21">
        <w:lastRenderedPageBreak/>
        <w:t>1</w:t>
      </w:r>
      <w:r>
        <w:t>4</w:t>
      </w:r>
      <w:r w:rsidRPr="006A1F21" w:rsidR="007C48BF">
        <w:t xml:space="preserve">.0 </w:t>
      </w:r>
      <w:bookmarkStart w:name="_Toc261871568" w:id="205"/>
      <w:bookmarkStart w:name="_Toc261875428" w:id="206"/>
      <w:bookmarkEnd w:id="196"/>
      <w:bookmarkEnd w:id="197"/>
      <w:bookmarkEnd w:id="198"/>
      <w:bookmarkEnd w:id="199"/>
      <w:r w:rsidRPr="006A1F21" w:rsidR="007C48BF">
        <w:t>MOP Maintenance</w:t>
      </w:r>
      <w:bookmarkEnd w:id="200"/>
      <w:bookmarkEnd w:id="201"/>
      <w:bookmarkEnd w:id="202"/>
      <w:bookmarkEnd w:id="203"/>
      <w:bookmarkEnd w:id="204"/>
      <w:bookmarkEnd w:id="205"/>
      <w:bookmarkEnd w:id="206"/>
    </w:p>
    <w:p w:rsidRPr="006A1F21" w:rsidR="0040356C" w:rsidP="007C48BF" w:rsidRDefault="0040356C" w14:paraId="618D5A70" w14:textId="77777777">
      <w:pPr>
        <w:rPr>
          <w:rFonts w:ascii="Arial" w:hAnsi="Arial" w:cs="Arial"/>
          <w:szCs w:val="24"/>
        </w:rPr>
      </w:pPr>
    </w:p>
    <w:p w:rsidRPr="006A1F21" w:rsidR="007C48BF" w:rsidP="007C48BF" w:rsidRDefault="007C48BF" w14:paraId="13927673" w14:textId="08D127DD">
      <w:pPr>
        <w:rPr>
          <w:rFonts w:ascii="Arial" w:hAnsi="Arial" w:cs="Arial"/>
          <w:szCs w:val="24"/>
        </w:rPr>
      </w:pPr>
      <w:r w:rsidRPr="006A1F21">
        <w:rPr>
          <w:rFonts w:ascii="Arial" w:hAnsi="Arial" w:cs="Arial"/>
          <w:szCs w:val="24"/>
        </w:rPr>
        <w:t xml:space="preserve">Each page of the MOP </w:t>
      </w:r>
      <w:r w:rsidRPr="006A1F21" w:rsidR="000460E0">
        <w:rPr>
          <w:rFonts w:ascii="Arial" w:hAnsi="Arial" w:cs="Arial"/>
          <w:szCs w:val="24"/>
        </w:rPr>
        <w:t>is</w:t>
      </w:r>
      <w:r w:rsidRPr="006A1F21">
        <w:rPr>
          <w:rFonts w:ascii="Arial" w:hAnsi="Arial" w:cs="Arial"/>
          <w:szCs w:val="24"/>
        </w:rPr>
        <w:t xml:space="preserve"> numbered, dated, and contain a version number to facilitate any chang</w:t>
      </w:r>
      <w:r w:rsidRPr="006A1F21" w:rsidR="000460E0">
        <w:rPr>
          <w:rFonts w:ascii="Arial" w:hAnsi="Arial" w:cs="Arial"/>
          <w:szCs w:val="24"/>
        </w:rPr>
        <w:t>es and/or additions. The MOP will</w:t>
      </w:r>
      <w:r w:rsidRPr="006A1F21">
        <w:rPr>
          <w:rFonts w:ascii="Arial" w:hAnsi="Arial" w:cs="Arial"/>
          <w:szCs w:val="24"/>
        </w:rPr>
        <w:t xml:space="preserve"> serve as a history of the project, documenting the time and nature of any changes in procedures and policies. </w:t>
      </w:r>
    </w:p>
    <w:p w:rsidRPr="006A1F21" w:rsidR="007C48BF" w:rsidP="007C48BF" w:rsidRDefault="007C48BF" w14:paraId="74D6C861" w14:textId="77777777">
      <w:pPr>
        <w:rPr>
          <w:rFonts w:ascii="Arial" w:hAnsi="Arial" w:cs="Arial"/>
          <w:szCs w:val="24"/>
        </w:rPr>
      </w:pPr>
    </w:p>
    <w:p w:rsidRPr="006A1F21" w:rsidR="007C48BF" w:rsidP="007C48BF" w:rsidRDefault="007C48BF" w14:paraId="6ED230B0" w14:textId="77777777">
      <w:pPr>
        <w:rPr>
          <w:rFonts w:ascii="Arial" w:hAnsi="Arial" w:cs="Arial"/>
          <w:b/>
          <w:szCs w:val="24"/>
        </w:rPr>
      </w:pPr>
      <w:r w:rsidRPr="006A1F21">
        <w:rPr>
          <w:rFonts w:ascii="Arial" w:hAnsi="Arial" w:cs="Arial"/>
          <w:szCs w:val="24"/>
        </w:rPr>
        <w:t xml:space="preserve">See MOP Modification Log Template in </w:t>
      </w:r>
      <w:hyperlink w:history="1" w:anchor="AppendixD">
        <w:r w:rsidRPr="006A1F21">
          <w:rPr>
            <w:rStyle w:val="Hyperlink"/>
            <w:rFonts w:ascii="Arial" w:hAnsi="Arial" w:cs="Arial"/>
            <w:szCs w:val="24"/>
          </w:rPr>
          <w:t>Appendix D</w:t>
        </w:r>
      </w:hyperlink>
      <w:r w:rsidRPr="006A1F21">
        <w:rPr>
          <w:rFonts w:ascii="Arial" w:hAnsi="Arial" w:cs="Arial"/>
          <w:szCs w:val="24"/>
        </w:rPr>
        <w:t>.</w:t>
      </w:r>
      <w:bookmarkStart w:name="_Toc511794407" w:id="207"/>
      <w:bookmarkStart w:name="_Toc161564019" w:id="208"/>
      <w:bookmarkStart w:name="_Toc173055076" w:id="209"/>
      <w:bookmarkStart w:name="_Toc261871569" w:id="210"/>
      <w:bookmarkStart w:name="_Toc261875429" w:id="211"/>
      <w:bookmarkStart w:name="_Toc294189042" w:id="212"/>
    </w:p>
    <w:p w:rsidRPr="006A1F21" w:rsidR="007C48BF" w:rsidP="007C48BF" w:rsidRDefault="007C48BF" w14:paraId="10A2CF18" w14:textId="77777777"/>
    <w:p w:rsidRPr="006A1F21" w:rsidR="007C48BF" w:rsidP="007C48BF" w:rsidRDefault="007C48BF" w14:paraId="50EF88A2" w14:textId="77777777">
      <w:r w:rsidRPr="006A1F21">
        <w:br w:type="page"/>
      </w:r>
      <w:bookmarkStart w:name="_Toc294189044" w:id="213"/>
      <w:bookmarkStart w:name="_Toc511794409" w:id="214"/>
      <w:bookmarkStart w:name="_Toc161564021" w:id="215"/>
      <w:bookmarkStart w:name="_Toc173055078" w:id="216"/>
      <w:bookmarkStart w:name="_Toc261871571" w:id="217"/>
      <w:bookmarkStart w:name="_Toc261875431" w:id="218"/>
      <w:bookmarkEnd w:id="207"/>
      <w:bookmarkEnd w:id="208"/>
      <w:bookmarkEnd w:id="209"/>
      <w:bookmarkEnd w:id="210"/>
      <w:bookmarkEnd w:id="211"/>
      <w:bookmarkEnd w:id="212"/>
    </w:p>
    <w:p w:rsidRPr="006A1F21" w:rsidR="007C48BF" w:rsidP="007C48BF" w:rsidRDefault="007C48BF" w14:paraId="1059A28B" w14:textId="77777777">
      <w:pPr>
        <w:pStyle w:val="Heading1"/>
        <w:rPr>
          <w:rFonts w:asciiTheme="minorHAnsi" w:hAnsiTheme="minorHAnsi" w:cstheme="minorHAnsi"/>
          <w:sz w:val="20"/>
          <w:szCs w:val="20"/>
        </w:rPr>
      </w:pPr>
      <w:bookmarkStart w:name="_Toc49869180" w:id="219"/>
      <w:r w:rsidRPr="006A1F21">
        <w:rPr>
          <w:rFonts w:asciiTheme="minorHAnsi" w:hAnsiTheme="minorHAnsi" w:cstheme="minorHAnsi"/>
          <w:sz w:val="20"/>
          <w:szCs w:val="20"/>
        </w:rPr>
        <w:lastRenderedPageBreak/>
        <w:t>BIBLIOGRAPHY</w:t>
      </w:r>
      <w:bookmarkEnd w:id="213"/>
      <w:bookmarkEnd w:id="219"/>
    </w:p>
    <w:p w:rsidRPr="006A1F21" w:rsidR="007C48BF" w:rsidP="007C48BF" w:rsidRDefault="007C48BF" w14:paraId="59BD735B" w14:textId="77777777">
      <w:pPr>
        <w:rPr>
          <w:rFonts w:asciiTheme="minorHAnsi" w:hAnsiTheme="minorHAnsi" w:cstheme="minorHAnsi"/>
        </w:rPr>
      </w:pPr>
    </w:p>
    <w:p w:rsidRPr="006A1F21" w:rsidR="007C48BF" w:rsidP="007C48BF" w:rsidRDefault="007C48BF" w14:paraId="53FF4120" w14:textId="77777777">
      <w:pPr>
        <w:rPr>
          <w:rFonts w:asciiTheme="minorHAnsi" w:hAnsiTheme="minorHAnsi" w:cstheme="minorHAnsi"/>
        </w:rPr>
      </w:pPr>
      <w:r w:rsidRPr="006A1F21">
        <w:rPr>
          <w:rFonts w:asciiTheme="minorHAnsi" w:hAnsiTheme="minorHAnsi" w:cstheme="minorHAnsi"/>
        </w:rPr>
        <w:t xml:space="preserve">For additional information, please refer to the resources listed below. </w:t>
      </w:r>
    </w:p>
    <w:p w:rsidRPr="006A1F21" w:rsidR="007C48BF" w:rsidP="007C48BF" w:rsidRDefault="007C48BF" w14:paraId="02724504" w14:textId="77777777">
      <w:pPr>
        <w:rPr>
          <w:rFonts w:asciiTheme="minorHAnsi" w:hAnsiTheme="minorHAnsi" w:cstheme="minorHAnsi"/>
        </w:rPr>
      </w:pPr>
    </w:p>
    <w:p w:rsidRPr="006A1F21" w:rsidR="007C48BF" w:rsidP="00541FDA" w:rsidRDefault="007C48BF" w14:paraId="74CE5C81" w14:textId="77777777">
      <w:pPr>
        <w:pStyle w:val="Heading2"/>
        <w:rPr>
          <w:sz w:val="20"/>
          <w:szCs w:val="20"/>
        </w:rPr>
      </w:pPr>
      <w:bookmarkStart w:name="_Toc49869181" w:id="220"/>
      <w:r w:rsidRPr="006A1F21">
        <w:rPr>
          <w:sz w:val="20"/>
          <w:szCs w:val="20"/>
        </w:rPr>
        <w:t>General Clinical Trial</w:t>
      </w:r>
      <w:bookmarkEnd w:id="220"/>
      <w:r w:rsidRPr="006A1F21">
        <w:rPr>
          <w:sz w:val="20"/>
          <w:szCs w:val="20"/>
        </w:rPr>
        <w:t xml:space="preserve"> </w:t>
      </w:r>
    </w:p>
    <w:p w:rsidRPr="006A1F21" w:rsidR="007C48BF" w:rsidP="007C48BF" w:rsidRDefault="007C48BF" w14:paraId="2BBFA798" w14:textId="77777777">
      <w:pPr>
        <w:rPr>
          <w:rFonts w:asciiTheme="minorHAnsi" w:hAnsiTheme="minorHAnsi" w:cstheme="minorHAnsi"/>
        </w:rPr>
      </w:pPr>
    </w:p>
    <w:p w:rsidRPr="006A1F21" w:rsidR="007C48BF" w:rsidP="007C48BF" w:rsidRDefault="007C48BF" w14:paraId="728D3DD2" w14:textId="77777777">
      <w:pPr>
        <w:tabs>
          <w:tab w:val="left" w:pos="-1080"/>
        </w:tabs>
        <w:rPr>
          <w:rFonts w:asciiTheme="minorHAnsi" w:hAnsiTheme="minorHAnsi" w:cstheme="minorHAnsi"/>
        </w:rPr>
      </w:pPr>
      <w:r w:rsidRPr="006A1F21">
        <w:rPr>
          <w:rFonts w:asciiTheme="minorHAnsi" w:hAnsiTheme="minorHAnsi" w:cstheme="minorHAnsi"/>
        </w:rPr>
        <w:t>Bucher HC, Guyatt GH, Cook, DJ, Holbrook A, McAlister FA.  Users Guide to the Medical Literature</w:t>
      </w:r>
      <w:r w:rsidRPr="006A1F21">
        <w:rPr>
          <w:rFonts w:asciiTheme="minorHAnsi" w:hAnsiTheme="minorHAnsi" w:cstheme="minorHAnsi"/>
          <w:i/>
        </w:rPr>
        <w:t xml:space="preserve">. </w:t>
      </w:r>
      <w:r w:rsidRPr="006A1F21">
        <w:rPr>
          <w:rFonts w:asciiTheme="minorHAnsi" w:hAnsiTheme="minorHAnsi" w:cstheme="minorHAnsi"/>
        </w:rPr>
        <w:t>JAMA 1999;282(8):771-778.</w:t>
      </w:r>
    </w:p>
    <w:p w:rsidRPr="006A1F21" w:rsidR="007C48BF" w:rsidP="007C48BF" w:rsidRDefault="007C48BF" w14:paraId="2F8985B2" w14:textId="77777777">
      <w:pPr>
        <w:tabs>
          <w:tab w:val="left" w:pos="-1080"/>
        </w:tabs>
        <w:rPr>
          <w:rFonts w:asciiTheme="minorHAnsi" w:hAnsiTheme="minorHAnsi" w:cstheme="minorHAnsi"/>
        </w:rPr>
      </w:pPr>
    </w:p>
    <w:p w:rsidRPr="006A1F21" w:rsidR="007C48BF" w:rsidP="007C48BF" w:rsidRDefault="007C48BF" w14:paraId="49DAC06D" w14:textId="77777777">
      <w:pPr>
        <w:tabs>
          <w:tab w:val="left" w:pos="-1080"/>
        </w:tabs>
        <w:rPr>
          <w:rFonts w:asciiTheme="minorHAnsi" w:hAnsiTheme="minorHAnsi" w:cstheme="minorHAnsi"/>
        </w:rPr>
      </w:pPr>
      <w:r w:rsidRPr="006A1F21">
        <w:rPr>
          <w:rFonts w:asciiTheme="minorHAnsi" w:hAnsiTheme="minorHAnsi" w:cstheme="minorHAnsi"/>
        </w:rPr>
        <w:t xml:space="preserve">Friedman LM, Furberg CD, DeMets DL.  </w:t>
      </w:r>
      <w:r w:rsidRPr="006A1F21">
        <w:rPr>
          <w:rFonts w:asciiTheme="minorHAnsi" w:hAnsiTheme="minorHAnsi" w:cstheme="minorHAnsi"/>
          <w:i/>
        </w:rPr>
        <w:t xml:space="preserve">Fundamentals of Clinical Trials. </w:t>
      </w:r>
      <w:r w:rsidRPr="006A1F21">
        <w:rPr>
          <w:rFonts w:asciiTheme="minorHAnsi" w:hAnsiTheme="minorHAnsi" w:cstheme="minorHAnsi"/>
        </w:rPr>
        <w:t>Springer Science and Business Media, LLC, New York: 2010.</w:t>
      </w:r>
    </w:p>
    <w:p w:rsidRPr="006A1F21" w:rsidR="007C48BF" w:rsidP="007C48BF" w:rsidRDefault="007C48BF" w14:paraId="6814E95E" w14:textId="77777777">
      <w:pPr>
        <w:rPr>
          <w:rFonts w:asciiTheme="minorHAnsi" w:hAnsiTheme="minorHAnsi" w:cstheme="minorHAnsi"/>
        </w:rPr>
      </w:pPr>
    </w:p>
    <w:p w:rsidRPr="006A1F21" w:rsidR="007C48BF" w:rsidP="007C48BF" w:rsidRDefault="007C48BF" w14:paraId="054997D7" w14:textId="77777777">
      <w:pPr>
        <w:rPr>
          <w:rFonts w:asciiTheme="minorHAnsi" w:hAnsiTheme="minorHAnsi" w:cstheme="minorHAnsi"/>
        </w:rPr>
      </w:pPr>
      <w:r w:rsidRPr="006A1F21">
        <w:rPr>
          <w:rFonts w:asciiTheme="minorHAnsi" w:hAnsiTheme="minorHAnsi" w:cstheme="minorHAnsi"/>
        </w:rPr>
        <w:t>Menikoff J. Making Research Consent Transparent. JAMA. 2010 Oct; 304(15): 1713-1714.</w:t>
      </w:r>
    </w:p>
    <w:p w:rsidRPr="006A1F21" w:rsidR="007C48BF" w:rsidP="007C48BF" w:rsidRDefault="007C48BF" w14:paraId="7352BAAA" w14:textId="77777777">
      <w:pPr>
        <w:rPr>
          <w:rFonts w:asciiTheme="minorHAnsi" w:hAnsiTheme="minorHAnsi" w:cstheme="minorHAnsi"/>
        </w:rPr>
      </w:pPr>
    </w:p>
    <w:p w:rsidRPr="006A1F21" w:rsidR="007C48BF" w:rsidP="007C48BF" w:rsidRDefault="007C48BF" w14:paraId="47D0085D" w14:textId="77777777">
      <w:pPr>
        <w:rPr>
          <w:rFonts w:asciiTheme="minorHAnsi" w:hAnsiTheme="minorHAnsi" w:cstheme="minorHAnsi"/>
        </w:rPr>
      </w:pPr>
      <w:r w:rsidRPr="006A1F21">
        <w:rPr>
          <w:rFonts w:asciiTheme="minorHAnsi" w:hAnsiTheme="minorHAnsi" w:cstheme="minorHAnsi"/>
        </w:rPr>
        <w:t>Menikoff J. The Pardoxical Problem with Multiple-IRB Review. New England Journal of Medicine. 2010 Oct; 363(17): 1591 -1592.</w:t>
      </w:r>
    </w:p>
    <w:p w:rsidRPr="006A1F21" w:rsidR="007C48BF" w:rsidP="007C48BF" w:rsidRDefault="007C48BF" w14:paraId="12DDB453" w14:textId="77777777">
      <w:pPr>
        <w:rPr>
          <w:rFonts w:asciiTheme="minorHAnsi" w:hAnsiTheme="minorHAnsi" w:cstheme="minorHAnsi"/>
        </w:rPr>
      </w:pPr>
    </w:p>
    <w:p w:rsidRPr="006A1F21" w:rsidR="007C48BF" w:rsidP="007C48BF" w:rsidRDefault="007C48BF" w14:paraId="5E5B9424" w14:textId="77777777">
      <w:pPr>
        <w:shd w:val="clear" w:color="auto" w:fill="FFFFFF"/>
        <w:rPr>
          <w:rFonts w:asciiTheme="minorHAnsi" w:hAnsiTheme="minorHAnsi" w:cstheme="minorHAnsi"/>
        </w:rPr>
      </w:pPr>
      <w:r w:rsidRPr="006A1F21">
        <w:rPr>
          <w:rFonts w:asciiTheme="minorHAnsi" w:hAnsiTheme="minorHAnsi" w:cstheme="minorHAnsi"/>
        </w:rPr>
        <w:t>Otte A, Maier-Lenz H, Dierckx RA.</w:t>
      </w:r>
      <w:r w:rsidRPr="006A1F21">
        <w:rPr>
          <w:rFonts w:asciiTheme="minorHAnsi" w:hAnsiTheme="minorHAnsi" w:cstheme="minorHAnsi"/>
          <w:kern w:val="36"/>
        </w:rPr>
        <w:t xml:space="preserve"> Good clinical practice: historical background and key aspects.</w:t>
      </w:r>
      <w:r w:rsidRPr="006A1F21">
        <w:rPr>
          <w:rFonts w:asciiTheme="minorHAnsi" w:hAnsiTheme="minorHAnsi" w:cstheme="minorHAnsi"/>
        </w:rPr>
        <w:t xml:space="preserve"> Nucl Med Commun. 2005 Jul;26(7):563-74.</w:t>
      </w:r>
    </w:p>
    <w:p w:rsidRPr="006A1F21" w:rsidR="007C48BF" w:rsidP="007C48BF" w:rsidRDefault="007C48BF" w14:paraId="7A4F078F" w14:textId="77777777">
      <w:pPr>
        <w:rPr>
          <w:rFonts w:asciiTheme="minorHAnsi" w:hAnsiTheme="minorHAnsi" w:cstheme="minorHAnsi"/>
        </w:rPr>
      </w:pPr>
    </w:p>
    <w:p w:rsidRPr="006A1F21" w:rsidR="007C48BF" w:rsidP="007C48BF" w:rsidRDefault="007C48BF" w14:paraId="44E1FB06" w14:textId="77777777">
      <w:pPr>
        <w:rPr>
          <w:rFonts w:asciiTheme="minorHAnsi" w:hAnsiTheme="minorHAnsi" w:cstheme="minorHAnsi"/>
        </w:rPr>
      </w:pPr>
      <w:r w:rsidRPr="006A1F21">
        <w:rPr>
          <w:rFonts w:asciiTheme="minorHAnsi" w:hAnsiTheme="minorHAnsi" w:cstheme="minorHAnsi"/>
        </w:rPr>
        <w:t>Shaughnessy M, Beidler SM, Gibbs K, Michael K.</w:t>
      </w:r>
      <w:r w:rsidRPr="006A1F21">
        <w:rPr>
          <w:rFonts w:asciiTheme="minorHAnsi" w:hAnsiTheme="minorHAnsi" w:cstheme="minorHAnsi"/>
          <w:kern w:val="36"/>
        </w:rPr>
        <w:t xml:space="preserve"> Confidentiality challenges and good clinical practices in human subjects research: striking a balance.</w:t>
      </w:r>
      <w:r w:rsidRPr="006A1F21">
        <w:rPr>
          <w:rFonts w:asciiTheme="minorHAnsi" w:hAnsiTheme="minorHAnsi" w:cstheme="minorHAnsi"/>
        </w:rPr>
        <w:t xml:space="preserve"> Top Stroke Rehabil. 2007 Mar-Apr;14(2):1-4.</w:t>
      </w:r>
    </w:p>
    <w:p w:rsidRPr="006A1F21" w:rsidR="007C48BF" w:rsidP="007C48BF" w:rsidRDefault="007C48BF" w14:paraId="2C67FB9C" w14:textId="77777777">
      <w:pPr>
        <w:rPr>
          <w:rFonts w:asciiTheme="minorHAnsi" w:hAnsiTheme="minorHAnsi" w:cstheme="minorHAnsi"/>
        </w:rPr>
      </w:pPr>
    </w:p>
    <w:p w:rsidRPr="006A1F21" w:rsidR="007C48BF" w:rsidP="00541FDA" w:rsidRDefault="007C48BF" w14:paraId="2C2C4EC3" w14:textId="77777777">
      <w:pPr>
        <w:pStyle w:val="Heading2"/>
        <w:rPr>
          <w:sz w:val="20"/>
          <w:szCs w:val="20"/>
        </w:rPr>
      </w:pPr>
      <w:bookmarkStart w:name="_Toc49869182" w:id="221"/>
      <w:r w:rsidRPr="006A1F21">
        <w:rPr>
          <w:sz w:val="20"/>
          <w:szCs w:val="20"/>
        </w:rPr>
        <w:t>Aging Population</w:t>
      </w:r>
      <w:bookmarkEnd w:id="221"/>
      <w:r w:rsidRPr="006A1F21">
        <w:rPr>
          <w:sz w:val="20"/>
          <w:szCs w:val="20"/>
        </w:rPr>
        <w:t xml:space="preserve"> </w:t>
      </w:r>
    </w:p>
    <w:p w:rsidRPr="006A1F21" w:rsidR="007C48BF" w:rsidP="007C48BF" w:rsidRDefault="007C48BF" w14:paraId="3AD6666F" w14:textId="77777777">
      <w:pPr>
        <w:rPr>
          <w:rFonts w:asciiTheme="minorHAnsi" w:hAnsiTheme="minorHAnsi" w:cstheme="minorHAnsi"/>
        </w:rPr>
      </w:pPr>
    </w:p>
    <w:p w:rsidRPr="006A1F21" w:rsidR="007C48BF" w:rsidP="007C48BF" w:rsidRDefault="007F6493" w14:paraId="4E2470C3" w14:textId="52C82643">
      <w:pPr>
        <w:shd w:val="clear" w:color="auto" w:fill="FFFFFF"/>
        <w:rPr>
          <w:rFonts w:asciiTheme="minorHAnsi" w:hAnsiTheme="minorHAnsi" w:cstheme="minorHAnsi"/>
        </w:rPr>
      </w:pPr>
      <w:r w:rsidRPr="006A1F21">
        <w:rPr>
          <w:rFonts w:asciiTheme="minorHAnsi" w:hAnsiTheme="minorHAnsi" w:cstheme="minorHAnsi"/>
        </w:rPr>
        <w:t>Avon</w:t>
      </w:r>
      <w:r w:rsidRPr="006A1F21" w:rsidR="007C48BF">
        <w:rPr>
          <w:rFonts w:asciiTheme="minorHAnsi" w:hAnsiTheme="minorHAnsi" w:cstheme="minorHAnsi"/>
        </w:rPr>
        <w:t xml:space="preserve"> J. Medication Use in Older Patients – Better Policy Could Encourage Better Practice. JAMA. 2010 Oct 13:304(14):1606-1607.</w:t>
      </w:r>
    </w:p>
    <w:p w:rsidRPr="006A1F21" w:rsidR="007C48BF" w:rsidP="007C48BF" w:rsidRDefault="007C48BF" w14:paraId="6706CAC5" w14:textId="77777777">
      <w:pPr>
        <w:pStyle w:val="citation"/>
        <w:shd w:val="clear" w:color="auto" w:fill="FFFFFF"/>
        <w:spacing w:before="0" w:beforeAutospacing="0" w:after="0" w:afterAutospacing="0"/>
        <w:rPr>
          <w:rFonts w:asciiTheme="minorHAnsi" w:hAnsiTheme="minorHAnsi" w:cstheme="minorHAnsi"/>
          <w:sz w:val="20"/>
          <w:szCs w:val="20"/>
        </w:rPr>
      </w:pPr>
    </w:p>
    <w:p w:rsidRPr="006A1F21" w:rsidR="007C48BF" w:rsidP="007C48BF" w:rsidRDefault="007C48BF" w14:paraId="0A9DD0EB" w14:textId="459CB20D">
      <w:pPr>
        <w:tabs>
          <w:tab w:val="left" w:pos="-1080"/>
        </w:tabs>
        <w:rPr>
          <w:rFonts w:asciiTheme="minorHAnsi" w:hAnsiTheme="minorHAnsi" w:cstheme="minorHAnsi"/>
        </w:rPr>
      </w:pPr>
      <w:r w:rsidRPr="006A1F21">
        <w:rPr>
          <w:rFonts w:asciiTheme="minorHAnsi" w:hAnsiTheme="minorHAnsi" w:cstheme="minorHAnsi"/>
        </w:rPr>
        <w:t xml:space="preserve">Campbell EG, </w:t>
      </w:r>
      <w:r w:rsidRPr="006A1F21" w:rsidR="007F6493">
        <w:rPr>
          <w:rFonts w:asciiTheme="minorHAnsi" w:hAnsiTheme="minorHAnsi" w:cstheme="minorHAnsi"/>
        </w:rPr>
        <w:t>Sinner</w:t>
      </w:r>
      <w:r w:rsidRPr="006A1F21">
        <w:rPr>
          <w:rFonts w:asciiTheme="minorHAnsi" w:hAnsiTheme="minorHAnsi" w:cstheme="minorHAnsi"/>
        </w:rPr>
        <w:t xml:space="preserve"> DE. Disclosing Industry Relationships – Toward an Improved Federal Research Policy. New England Journal of Medicine. 2010 Aug 12; 363;7: 604-606.</w:t>
      </w:r>
    </w:p>
    <w:p w:rsidRPr="006A1F21" w:rsidR="007C48BF" w:rsidP="007C48BF" w:rsidRDefault="007C48BF" w14:paraId="636489AE" w14:textId="77777777">
      <w:pPr>
        <w:tabs>
          <w:tab w:val="left" w:pos="-1080"/>
        </w:tabs>
        <w:rPr>
          <w:rFonts w:asciiTheme="minorHAnsi" w:hAnsiTheme="minorHAnsi" w:cstheme="minorHAnsi"/>
        </w:rPr>
      </w:pPr>
    </w:p>
    <w:p w:rsidRPr="006A1F21" w:rsidR="007C48BF" w:rsidP="007C48BF" w:rsidRDefault="007C48BF" w14:paraId="2302CEE6" w14:textId="77777777">
      <w:pPr>
        <w:tabs>
          <w:tab w:val="left" w:pos="-1080"/>
        </w:tabs>
        <w:rPr>
          <w:rFonts w:asciiTheme="minorHAnsi" w:hAnsiTheme="minorHAnsi" w:cstheme="minorHAnsi"/>
        </w:rPr>
      </w:pPr>
      <w:r w:rsidRPr="006A1F21">
        <w:rPr>
          <w:rFonts w:asciiTheme="minorHAnsi" w:hAnsiTheme="minorHAnsi" w:cstheme="minorHAnsi"/>
        </w:rPr>
        <w:t>Steinman M, Hanlon J. Managing Medications in Clinically Complex Elders – There Got to Be a Happy Medium. JAMA. 2010 Oct; 304(14): 1592-1601.</w:t>
      </w:r>
    </w:p>
    <w:p w:rsidRPr="006A1F21" w:rsidR="007C48BF" w:rsidP="007C48BF" w:rsidRDefault="007C48BF" w14:paraId="3DC81C9B" w14:textId="77777777">
      <w:pPr>
        <w:shd w:val="clear" w:color="auto" w:fill="FFFFFF"/>
        <w:rPr>
          <w:rFonts w:asciiTheme="minorHAnsi" w:hAnsiTheme="minorHAnsi" w:cstheme="minorHAnsi"/>
        </w:rPr>
      </w:pPr>
    </w:p>
    <w:p w:rsidRPr="006A1F21" w:rsidR="007C48BF" w:rsidP="00541FDA" w:rsidRDefault="007C48BF" w14:paraId="40FE31FD" w14:textId="77777777">
      <w:pPr>
        <w:pStyle w:val="Heading2"/>
        <w:rPr>
          <w:sz w:val="20"/>
          <w:szCs w:val="20"/>
        </w:rPr>
      </w:pPr>
      <w:bookmarkStart w:name="_Toc49869183" w:id="222"/>
      <w:r w:rsidRPr="006A1F21">
        <w:rPr>
          <w:sz w:val="20"/>
          <w:szCs w:val="20"/>
        </w:rPr>
        <w:t>Statistical Analysis</w:t>
      </w:r>
      <w:bookmarkEnd w:id="222"/>
    </w:p>
    <w:p w:rsidRPr="006A1F21" w:rsidR="007C48BF" w:rsidP="007C48BF" w:rsidRDefault="007C48BF" w14:paraId="72D07BEB" w14:textId="77777777">
      <w:pPr>
        <w:rPr>
          <w:rFonts w:asciiTheme="minorHAnsi" w:hAnsiTheme="minorHAnsi" w:cstheme="minorHAnsi"/>
        </w:rPr>
      </w:pPr>
    </w:p>
    <w:p w:rsidRPr="006A1F21" w:rsidR="007C48BF" w:rsidP="007C48BF" w:rsidRDefault="007C48BF" w14:paraId="432ECB60" w14:textId="77777777">
      <w:pPr>
        <w:pStyle w:val="citation"/>
        <w:shd w:val="clear" w:color="auto" w:fill="FFFFFF"/>
        <w:spacing w:before="0" w:beforeAutospacing="0" w:after="0" w:afterAutospacing="0"/>
        <w:rPr>
          <w:rFonts w:asciiTheme="minorHAnsi" w:hAnsiTheme="minorHAnsi" w:cstheme="minorHAnsi"/>
          <w:sz w:val="20"/>
          <w:szCs w:val="20"/>
        </w:rPr>
      </w:pPr>
      <w:r w:rsidRPr="006A1F21">
        <w:rPr>
          <w:rFonts w:asciiTheme="minorHAnsi" w:hAnsiTheme="minorHAnsi" w:cstheme="minorHAnsi"/>
          <w:sz w:val="20"/>
          <w:szCs w:val="20"/>
        </w:rPr>
        <w:t>Bassler D, Briel M, Montori VM, Lane M, Glasziou P, Zhou Q, Heels-Ansdell D, Walter SD, Guyatt GH; STOPIT-2 Study Group.</w:t>
      </w:r>
      <w:r w:rsidRPr="006A1F21">
        <w:rPr>
          <w:rFonts w:asciiTheme="minorHAnsi" w:hAnsiTheme="minorHAnsi" w:cstheme="minorHAnsi"/>
          <w:b/>
          <w:bCs/>
          <w:sz w:val="20"/>
          <w:szCs w:val="20"/>
        </w:rPr>
        <w:t xml:space="preserve"> </w:t>
      </w:r>
      <w:r w:rsidRPr="006A1F21">
        <w:rPr>
          <w:rFonts w:asciiTheme="minorHAnsi" w:hAnsiTheme="minorHAnsi" w:cstheme="minorHAnsi"/>
          <w:bCs/>
          <w:sz w:val="20"/>
          <w:szCs w:val="20"/>
        </w:rPr>
        <w:t>Stopping randomized trials early for benefit and estimation of treatment effects: systematic review and meta-regression analysis</w:t>
      </w:r>
      <w:r w:rsidRPr="006A1F21">
        <w:rPr>
          <w:rFonts w:asciiTheme="minorHAnsi" w:hAnsiTheme="minorHAnsi" w:cstheme="minorHAnsi"/>
          <w:b/>
          <w:bCs/>
          <w:sz w:val="20"/>
          <w:szCs w:val="20"/>
        </w:rPr>
        <w:t>.</w:t>
      </w:r>
      <w:r w:rsidRPr="006A1F21">
        <w:rPr>
          <w:rFonts w:asciiTheme="minorHAnsi" w:hAnsiTheme="minorHAnsi" w:cstheme="minorHAnsi"/>
          <w:sz w:val="20"/>
          <w:szCs w:val="20"/>
        </w:rPr>
        <w:t xml:space="preserve"> JAMA. 2010 Mar 24;303(12):1180-7.</w:t>
      </w:r>
    </w:p>
    <w:p w:rsidRPr="006A1F21" w:rsidR="007C48BF" w:rsidP="007C48BF" w:rsidRDefault="007C48BF" w14:paraId="753CF604" w14:textId="77777777">
      <w:pPr>
        <w:pStyle w:val="citation"/>
        <w:shd w:val="clear" w:color="auto" w:fill="FFFFFF"/>
        <w:spacing w:before="0" w:beforeAutospacing="0" w:after="0" w:afterAutospacing="0"/>
        <w:rPr>
          <w:rFonts w:asciiTheme="minorHAnsi" w:hAnsiTheme="minorHAnsi" w:cstheme="minorHAnsi"/>
          <w:sz w:val="20"/>
          <w:szCs w:val="20"/>
        </w:rPr>
      </w:pPr>
    </w:p>
    <w:p w:rsidRPr="006A1F21" w:rsidR="007C48BF" w:rsidP="007C48BF" w:rsidRDefault="007C48BF" w14:paraId="3EB6F6FB" w14:textId="77777777">
      <w:pPr>
        <w:tabs>
          <w:tab w:val="left" w:pos="-1080"/>
        </w:tabs>
        <w:rPr>
          <w:rFonts w:asciiTheme="minorHAnsi" w:hAnsiTheme="minorHAnsi" w:cstheme="minorHAnsi"/>
        </w:rPr>
      </w:pPr>
      <w:r w:rsidRPr="006A1F21">
        <w:rPr>
          <w:rFonts w:asciiTheme="minorHAnsi" w:hAnsiTheme="minorHAnsi" w:cstheme="minorHAnsi"/>
        </w:rPr>
        <w:t xml:space="preserve">Meinert CL. </w:t>
      </w:r>
      <w:r w:rsidRPr="006A1F21">
        <w:rPr>
          <w:rFonts w:asciiTheme="minorHAnsi" w:hAnsiTheme="minorHAnsi" w:cstheme="minorHAnsi"/>
          <w:i/>
        </w:rPr>
        <w:t xml:space="preserve">Clinical Trials: Design, Conduct, and Analysis.  </w:t>
      </w:r>
      <w:r w:rsidRPr="006A1F21">
        <w:rPr>
          <w:rFonts w:asciiTheme="minorHAnsi" w:hAnsiTheme="minorHAnsi" w:cstheme="minorHAnsi"/>
        </w:rPr>
        <w:t>Oxford University Press, New York: 1986.</w:t>
      </w:r>
    </w:p>
    <w:p w:rsidRPr="006A1F21" w:rsidR="007C48BF" w:rsidP="007C48BF" w:rsidRDefault="007C48BF" w14:paraId="0C2DDB05" w14:textId="77777777">
      <w:pPr>
        <w:rPr>
          <w:rFonts w:asciiTheme="minorHAnsi" w:hAnsiTheme="minorHAnsi" w:cstheme="minorHAnsi"/>
          <w:b/>
        </w:rPr>
      </w:pPr>
    </w:p>
    <w:p w:rsidRPr="006A1F21" w:rsidR="007C48BF" w:rsidP="00541FDA" w:rsidRDefault="007C48BF" w14:paraId="56380E81" w14:textId="77777777">
      <w:pPr>
        <w:pStyle w:val="Heading2"/>
        <w:rPr>
          <w:sz w:val="20"/>
          <w:szCs w:val="20"/>
        </w:rPr>
      </w:pPr>
      <w:bookmarkStart w:name="_Toc49869184" w:id="223"/>
      <w:r w:rsidRPr="006A1F21">
        <w:rPr>
          <w:sz w:val="20"/>
          <w:szCs w:val="20"/>
        </w:rPr>
        <w:t>Monitoring, Quality Assurance and Adverse Event Reporting</w:t>
      </w:r>
      <w:bookmarkEnd w:id="223"/>
      <w:r w:rsidRPr="006A1F21">
        <w:rPr>
          <w:sz w:val="20"/>
          <w:szCs w:val="20"/>
        </w:rPr>
        <w:t xml:space="preserve"> </w:t>
      </w:r>
    </w:p>
    <w:p w:rsidRPr="006A1F21" w:rsidR="007C48BF" w:rsidP="007C48BF" w:rsidRDefault="007C48BF" w14:paraId="3F9153D7" w14:textId="77777777">
      <w:pPr>
        <w:rPr>
          <w:rFonts w:asciiTheme="minorHAnsi" w:hAnsiTheme="minorHAnsi" w:cstheme="minorHAnsi"/>
        </w:rPr>
      </w:pPr>
    </w:p>
    <w:p w:rsidRPr="006A1F21" w:rsidR="007C48BF" w:rsidP="007C48BF" w:rsidRDefault="007C48BF" w14:paraId="454A24F0" w14:textId="77777777">
      <w:pPr>
        <w:rPr>
          <w:rFonts w:asciiTheme="minorHAnsi" w:hAnsiTheme="minorHAnsi" w:cstheme="minorHAnsi"/>
        </w:rPr>
      </w:pPr>
      <w:r w:rsidRPr="006A1F21">
        <w:rPr>
          <w:rFonts w:asciiTheme="minorHAnsi" w:hAnsiTheme="minorHAnsi" w:cstheme="minorHAnsi"/>
        </w:rPr>
        <w:t>Baigent C, Harrell FE, Buyse M, Emberson JR, Altman DG.</w:t>
      </w:r>
      <w:r w:rsidRPr="006A1F21">
        <w:rPr>
          <w:rFonts w:asciiTheme="minorHAnsi" w:hAnsiTheme="minorHAnsi" w:cstheme="minorHAnsi"/>
          <w:kern w:val="36"/>
        </w:rPr>
        <w:t xml:space="preserve"> Ensuring trial validity by data quality assurance and diversification of monitoring methods.</w:t>
      </w:r>
      <w:r w:rsidRPr="006A1F21">
        <w:rPr>
          <w:rFonts w:asciiTheme="minorHAnsi" w:hAnsiTheme="minorHAnsi" w:cstheme="minorHAnsi"/>
        </w:rPr>
        <w:t xml:space="preserve"> Clin Trials. 2008;5(1):49-55.</w:t>
      </w:r>
      <w:r w:rsidRPr="006A1F21">
        <w:rPr>
          <w:rFonts w:asciiTheme="minorHAnsi" w:hAnsiTheme="minorHAnsi" w:cstheme="minorHAnsi"/>
        </w:rPr>
        <w:br/>
      </w:r>
    </w:p>
    <w:p w:rsidRPr="006A1F21" w:rsidR="007C48BF" w:rsidP="007C48BF" w:rsidRDefault="007C48BF" w14:paraId="4877F01E" w14:textId="77777777">
      <w:pPr>
        <w:rPr>
          <w:rFonts w:asciiTheme="minorHAnsi" w:hAnsiTheme="minorHAnsi" w:cstheme="minorHAnsi"/>
        </w:rPr>
      </w:pPr>
      <w:r w:rsidRPr="006A1F21">
        <w:rPr>
          <w:rFonts w:asciiTheme="minorHAnsi" w:hAnsiTheme="minorHAnsi" w:cstheme="minorHAnsi"/>
        </w:rPr>
        <w:t>Bains S, Bhandari M, Hanson B.</w:t>
      </w:r>
      <w:r w:rsidRPr="006A1F21">
        <w:rPr>
          <w:rFonts w:asciiTheme="minorHAnsi" w:hAnsiTheme="minorHAnsi" w:cstheme="minorHAnsi"/>
          <w:kern w:val="36"/>
        </w:rPr>
        <w:t xml:space="preserve"> Standard operating procedures: the devil is in the details.</w:t>
      </w:r>
      <w:r w:rsidRPr="006A1F21">
        <w:rPr>
          <w:rFonts w:asciiTheme="minorHAnsi" w:hAnsiTheme="minorHAnsi" w:cstheme="minorHAnsi"/>
        </w:rPr>
        <w:t xml:space="preserve"> J Long Term Eff Med Implants. 2009;19(3):195-9.</w:t>
      </w:r>
    </w:p>
    <w:p w:rsidRPr="006A1F21" w:rsidR="007C48BF" w:rsidP="007C48BF" w:rsidRDefault="007C48BF" w14:paraId="3C437C13" w14:textId="77777777">
      <w:pPr>
        <w:rPr>
          <w:rFonts w:asciiTheme="minorHAnsi" w:hAnsiTheme="minorHAnsi" w:cstheme="minorHAnsi"/>
        </w:rPr>
      </w:pPr>
    </w:p>
    <w:p w:rsidRPr="006A1F21" w:rsidR="007C48BF" w:rsidP="007C48BF" w:rsidRDefault="007C48BF" w14:paraId="03FBC231" w14:textId="77777777">
      <w:pPr>
        <w:tabs>
          <w:tab w:val="left" w:pos="-1080"/>
        </w:tabs>
        <w:rPr>
          <w:rFonts w:asciiTheme="minorHAnsi" w:hAnsiTheme="minorHAnsi" w:cstheme="minorHAnsi"/>
        </w:rPr>
      </w:pPr>
      <w:r w:rsidRPr="006A1F21">
        <w:rPr>
          <w:rFonts w:asciiTheme="minorHAnsi" w:hAnsiTheme="minorHAnsi" w:cstheme="minorHAnsi"/>
        </w:rPr>
        <w:t>Bohaychuk W, Ball G, Lawrence G, Sotirov K. Good Clinical Practice: Data Integrity Needs Upgrading</w:t>
      </w:r>
      <w:r w:rsidRPr="006A1F21">
        <w:rPr>
          <w:rFonts w:asciiTheme="minorHAnsi" w:hAnsiTheme="minorHAnsi" w:cstheme="minorHAnsi"/>
          <w:i/>
        </w:rPr>
        <w:t>. Applied Clinical Trials</w:t>
      </w:r>
      <w:r w:rsidRPr="006A1F21">
        <w:rPr>
          <w:rFonts w:asciiTheme="minorHAnsi" w:hAnsiTheme="minorHAnsi" w:cstheme="minorHAnsi"/>
        </w:rPr>
        <w:t xml:space="preserve"> 1999(January):54-61.</w:t>
      </w:r>
    </w:p>
    <w:p w:rsidRPr="006A1F21" w:rsidR="007C48BF" w:rsidP="007C48BF" w:rsidRDefault="007C48BF" w14:paraId="6C558ABE" w14:textId="77777777">
      <w:pPr>
        <w:pStyle w:val="citation"/>
        <w:shd w:val="clear" w:color="auto" w:fill="FFFFFF"/>
        <w:spacing w:before="0" w:beforeAutospacing="0" w:after="0" w:afterAutospacing="0"/>
        <w:rPr>
          <w:rFonts w:asciiTheme="minorHAnsi" w:hAnsiTheme="minorHAnsi" w:cstheme="minorHAnsi"/>
          <w:sz w:val="20"/>
          <w:szCs w:val="20"/>
        </w:rPr>
      </w:pPr>
    </w:p>
    <w:p w:rsidRPr="006A1F21" w:rsidR="007C48BF" w:rsidP="007C48BF" w:rsidRDefault="007C48BF" w14:paraId="28B89D07" w14:textId="77777777">
      <w:pPr>
        <w:shd w:val="clear" w:color="auto" w:fill="FFFFFF"/>
        <w:rPr>
          <w:rFonts w:asciiTheme="minorHAnsi" w:hAnsiTheme="minorHAnsi" w:cstheme="minorHAnsi"/>
        </w:rPr>
      </w:pPr>
      <w:r w:rsidRPr="006A1F21">
        <w:rPr>
          <w:rFonts w:asciiTheme="minorHAnsi" w:hAnsiTheme="minorHAnsi" w:cstheme="minorHAnsi"/>
        </w:rPr>
        <w:t>Englev E, Petersen KP.</w:t>
      </w:r>
      <w:r w:rsidRPr="006A1F21">
        <w:rPr>
          <w:rFonts w:asciiTheme="minorHAnsi" w:hAnsiTheme="minorHAnsi" w:cstheme="minorHAnsi"/>
          <w:kern w:val="36"/>
        </w:rPr>
        <w:t xml:space="preserve"> ICH-GCP Guideline: quality assurance of clinical trials. Status and perspectives.</w:t>
      </w:r>
      <w:r w:rsidRPr="006A1F21">
        <w:rPr>
          <w:rFonts w:asciiTheme="minorHAnsi" w:hAnsiTheme="minorHAnsi" w:cstheme="minorHAnsi"/>
        </w:rPr>
        <w:t xml:space="preserve"> Ugeskr Laeger. 2003 Apr 14;165(16):1659-62.</w:t>
      </w:r>
    </w:p>
    <w:p w:rsidRPr="006A1F21" w:rsidR="007C48BF" w:rsidP="007C48BF" w:rsidRDefault="007C48BF" w14:paraId="4D6CCEB6" w14:textId="77777777">
      <w:pPr>
        <w:pStyle w:val="citation"/>
        <w:shd w:val="clear" w:color="auto" w:fill="FFFFFF"/>
        <w:spacing w:before="0" w:beforeAutospacing="0" w:after="0" w:afterAutospacing="0"/>
        <w:rPr>
          <w:rFonts w:asciiTheme="minorHAnsi" w:hAnsiTheme="minorHAnsi" w:cstheme="minorHAnsi"/>
          <w:sz w:val="20"/>
          <w:szCs w:val="20"/>
        </w:rPr>
      </w:pPr>
      <w:r w:rsidRPr="006A1F21">
        <w:rPr>
          <w:rFonts w:asciiTheme="minorHAnsi" w:hAnsiTheme="minorHAnsi" w:cstheme="minorHAnsi"/>
          <w:sz w:val="20"/>
          <w:szCs w:val="20"/>
        </w:rPr>
        <w:t>Horigian VE, Robbins MS, Dominguez R, Ucha J, Rosa CL.</w:t>
      </w:r>
      <w:r w:rsidRPr="006A1F21">
        <w:rPr>
          <w:rFonts w:asciiTheme="minorHAnsi" w:hAnsiTheme="minorHAnsi" w:cstheme="minorHAnsi"/>
          <w:bCs/>
          <w:sz w:val="20"/>
          <w:szCs w:val="20"/>
        </w:rPr>
        <w:t xml:space="preserve"> Principles for defining adverse events in behavioral intervention research: lessons from a family-focused adolescent drug abuse trial.</w:t>
      </w:r>
      <w:r w:rsidRPr="006A1F21">
        <w:rPr>
          <w:rFonts w:asciiTheme="minorHAnsi" w:hAnsiTheme="minorHAnsi" w:cstheme="minorHAnsi"/>
          <w:sz w:val="20"/>
          <w:szCs w:val="20"/>
        </w:rPr>
        <w:t xml:space="preserve"> Clin Trials. 2010 Feb;7(1):58-68.</w:t>
      </w:r>
    </w:p>
    <w:p w:rsidRPr="006A1F21" w:rsidR="007C48BF" w:rsidP="007C48BF" w:rsidRDefault="007C48BF" w14:paraId="62430CA8" w14:textId="77777777">
      <w:pPr>
        <w:shd w:val="clear" w:color="auto" w:fill="FFFFFF"/>
        <w:rPr>
          <w:rFonts w:asciiTheme="minorHAnsi" w:hAnsiTheme="minorHAnsi" w:cstheme="minorHAnsi"/>
        </w:rPr>
      </w:pPr>
      <w:r w:rsidRPr="006A1F21">
        <w:rPr>
          <w:rFonts w:asciiTheme="minorHAnsi" w:hAnsiTheme="minorHAnsi" w:cstheme="minorHAnsi"/>
        </w:rPr>
        <w:br/>
        <w:t>Ottevanger PB, Therasse P, van de Velde C, Bernier J, van Krieken H, Grol R, De Mulder P.</w:t>
      </w:r>
      <w:r w:rsidRPr="006A1F21">
        <w:rPr>
          <w:rFonts w:asciiTheme="minorHAnsi" w:hAnsiTheme="minorHAnsi" w:cstheme="minorHAnsi"/>
          <w:kern w:val="36"/>
        </w:rPr>
        <w:t xml:space="preserve"> Quality assurance in clinical trials.</w:t>
      </w:r>
      <w:r w:rsidRPr="006A1F21">
        <w:rPr>
          <w:rFonts w:asciiTheme="minorHAnsi" w:hAnsiTheme="minorHAnsi" w:cstheme="minorHAnsi"/>
        </w:rPr>
        <w:t xml:space="preserve"> Crit Rev Oncol Hematol. 2003 Sep;47(3):213-35.</w:t>
      </w:r>
    </w:p>
    <w:p w:rsidRPr="006A1F21" w:rsidR="007C48BF" w:rsidP="007C48BF" w:rsidRDefault="007C48BF" w14:paraId="4149827E" w14:textId="77777777">
      <w:pPr>
        <w:rPr>
          <w:rFonts w:asciiTheme="minorHAnsi" w:hAnsiTheme="minorHAnsi" w:cstheme="minorHAnsi"/>
        </w:rPr>
      </w:pPr>
      <w:r w:rsidRPr="006A1F21">
        <w:rPr>
          <w:rFonts w:asciiTheme="minorHAnsi" w:hAnsiTheme="minorHAnsi" w:cstheme="minorHAnsi"/>
        </w:rPr>
        <w:br/>
        <w:t>Rosen DH, Johnson S, Kebaabetswe P, Thigpen M, Smith DK.</w:t>
      </w:r>
      <w:r w:rsidRPr="006A1F21">
        <w:rPr>
          <w:rFonts w:asciiTheme="minorHAnsi" w:hAnsiTheme="minorHAnsi" w:cstheme="minorHAnsi"/>
          <w:kern w:val="36"/>
        </w:rPr>
        <w:t xml:space="preserve"> Process maps in clinical trial quality assurance.</w:t>
      </w:r>
      <w:r w:rsidRPr="006A1F21">
        <w:rPr>
          <w:rFonts w:asciiTheme="minorHAnsi" w:hAnsiTheme="minorHAnsi" w:cstheme="minorHAnsi"/>
        </w:rPr>
        <w:t xml:space="preserve"> Clin Trials. 2009 Aug;6(4):373-7. Epub 2009 Jul 22.</w:t>
      </w:r>
    </w:p>
    <w:p w:rsidRPr="006A1F21" w:rsidR="007C48BF" w:rsidP="007C48BF" w:rsidRDefault="007C48BF" w14:paraId="3C1FE01C" w14:textId="77777777">
      <w:pPr>
        <w:rPr>
          <w:rFonts w:asciiTheme="minorHAnsi" w:hAnsiTheme="minorHAnsi" w:cstheme="minorHAnsi"/>
        </w:rPr>
      </w:pPr>
      <w:r w:rsidRPr="006A1F21">
        <w:rPr>
          <w:rFonts w:asciiTheme="minorHAnsi" w:hAnsiTheme="minorHAnsi" w:cstheme="minorHAnsi"/>
        </w:rPr>
        <w:br/>
        <w:t>Sydes MR, Altman DG, Babiker AB, Parmar MK, Spiegelhalter DJ; DAMOCLES Group.</w:t>
      </w:r>
      <w:r w:rsidRPr="006A1F21">
        <w:rPr>
          <w:rFonts w:asciiTheme="minorHAnsi" w:hAnsiTheme="minorHAnsi" w:cstheme="minorHAnsi"/>
          <w:kern w:val="36"/>
        </w:rPr>
        <w:t xml:space="preserve"> Reported use of data monitoring committees in the main published reports of randomized controlled trials: a cross-sectional study.</w:t>
      </w:r>
      <w:r w:rsidRPr="006A1F21">
        <w:rPr>
          <w:rFonts w:asciiTheme="minorHAnsi" w:hAnsiTheme="minorHAnsi" w:cstheme="minorHAnsi"/>
        </w:rPr>
        <w:t xml:space="preserve"> Clin Trials. 2004 Feb;1(1):48-59.</w:t>
      </w:r>
    </w:p>
    <w:p w:rsidRPr="006A1F21" w:rsidR="007C48BF" w:rsidP="007C48BF" w:rsidRDefault="007C48BF" w14:paraId="2DE55ED3" w14:textId="77777777">
      <w:pPr>
        <w:shd w:val="clear" w:color="auto" w:fill="FFFFFF"/>
        <w:rPr>
          <w:rFonts w:asciiTheme="minorHAnsi" w:hAnsiTheme="minorHAnsi" w:cstheme="minorHAnsi"/>
        </w:rPr>
      </w:pPr>
      <w:r w:rsidRPr="006A1F21">
        <w:rPr>
          <w:rFonts w:asciiTheme="minorHAnsi" w:hAnsiTheme="minorHAnsi" w:cstheme="minorHAnsi"/>
        </w:rPr>
        <w:br/>
        <w:t>Sydes MR, Spiegelhalter DJ, Altman DG, Babiker AB, Parmar MK; DAMOCLES Group.</w:t>
      </w:r>
      <w:r w:rsidRPr="006A1F21">
        <w:rPr>
          <w:rFonts w:asciiTheme="minorHAnsi" w:hAnsiTheme="minorHAnsi" w:cstheme="minorHAnsi"/>
          <w:kern w:val="36"/>
        </w:rPr>
        <w:t xml:space="preserve"> Systematic qualitative review of the literature on data monitoring committees for randomized controlled trials.</w:t>
      </w:r>
      <w:r w:rsidRPr="006A1F21">
        <w:rPr>
          <w:rFonts w:asciiTheme="minorHAnsi" w:hAnsiTheme="minorHAnsi" w:cstheme="minorHAnsi"/>
        </w:rPr>
        <w:t xml:space="preserve"> Clin Trials. 2004 Feb;1(1):60-79.</w:t>
      </w:r>
    </w:p>
    <w:p w:rsidRPr="006A1F21" w:rsidR="007C48BF" w:rsidP="007C48BF" w:rsidRDefault="007C48BF" w14:paraId="53739786" w14:textId="77777777">
      <w:pPr>
        <w:tabs>
          <w:tab w:val="left" w:pos="-1080"/>
        </w:tabs>
        <w:rPr>
          <w:rFonts w:asciiTheme="minorHAnsi" w:hAnsiTheme="minorHAnsi" w:cstheme="minorHAnsi"/>
          <w:b/>
        </w:rPr>
      </w:pPr>
    </w:p>
    <w:p w:rsidRPr="006A1F21" w:rsidR="007C48BF" w:rsidP="007C48BF" w:rsidRDefault="007C48BF" w14:paraId="1488C57A" w14:textId="77777777">
      <w:pPr>
        <w:tabs>
          <w:tab w:val="left" w:pos="-1080"/>
        </w:tabs>
        <w:rPr>
          <w:rFonts w:ascii="Arial" w:hAnsi="Arial" w:cs="Arial"/>
          <w:szCs w:val="24"/>
        </w:rPr>
      </w:pPr>
      <w:r w:rsidRPr="006A1F21">
        <w:rPr>
          <w:rFonts w:asciiTheme="minorHAnsi" w:hAnsiTheme="minorHAnsi" w:cstheme="minorHAnsi"/>
        </w:rPr>
        <w:t>van der Putten E, van der Velden JW, Siers A, Hamersma EAM, for the Cooperative Study Group of Dutch Data managers. A pilot Study on the Quality of Data Management in a Cancer Clinical Trial</w:t>
      </w:r>
      <w:r w:rsidRPr="006A1F21">
        <w:rPr>
          <w:rFonts w:asciiTheme="minorHAnsi" w:hAnsiTheme="minorHAnsi" w:cstheme="minorHAnsi"/>
          <w:i/>
        </w:rPr>
        <w:t xml:space="preserve">. </w:t>
      </w:r>
      <w:r w:rsidRPr="006A1F21">
        <w:rPr>
          <w:rFonts w:ascii="Arial" w:hAnsi="Arial" w:cs="Arial"/>
          <w:i/>
          <w:szCs w:val="24"/>
        </w:rPr>
        <w:t>Controlled Clinical Trials</w:t>
      </w:r>
      <w:r w:rsidRPr="006A1F21">
        <w:rPr>
          <w:rFonts w:ascii="Arial" w:hAnsi="Arial" w:cs="Arial"/>
          <w:szCs w:val="24"/>
        </w:rPr>
        <w:t xml:space="preserve"> 1987;8:96-100.</w:t>
      </w:r>
      <w:bookmarkStart w:name="_Toc294189045" w:id="224"/>
    </w:p>
    <w:p w:rsidRPr="006A1F21" w:rsidR="007C48BF" w:rsidP="007C48BF" w:rsidRDefault="007C48BF" w14:paraId="5E0C8BF8" w14:textId="77777777">
      <w:pPr>
        <w:rPr>
          <w:rFonts w:ascii="Arial" w:hAnsi="Arial"/>
          <w:b/>
          <w:u w:val="single"/>
        </w:rPr>
      </w:pPr>
      <w:r w:rsidRPr="006A1F21">
        <w:br w:type="page"/>
      </w:r>
    </w:p>
    <w:p w:rsidRPr="006A1F21" w:rsidR="007C48BF" w:rsidP="007C48BF" w:rsidRDefault="007C48BF" w14:paraId="2262A135" w14:textId="77777777">
      <w:pPr>
        <w:pStyle w:val="Heading1"/>
        <w:jc w:val="center"/>
      </w:pPr>
      <w:bookmarkStart w:name="_Toc49869185" w:id="225"/>
      <w:r w:rsidRPr="006A1F21">
        <w:lastRenderedPageBreak/>
        <w:t>RELEVANT WEB SITES</w:t>
      </w:r>
      <w:bookmarkEnd w:id="214"/>
      <w:bookmarkEnd w:id="215"/>
      <w:bookmarkEnd w:id="216"/>
      <w:bookmarkEnd w:id="217"/>
      <w:bookmarkEnd w:id="218"/>
      <w:bookmarkEnd w:id="224"/>
      <w:bookmarkEnd w:id="225"/>
    </w:p>
    <w:p w:rsidRPr="006A1F21" w:rsidR="007C48BF" w:rsidP="007C48BF" w:rsidRDefault="007C48BF" w14:paraId="3CCF2840" w14:textId="77777777">
      <w:pPr>
        <w:tabs>
          <w:tab w:val="left" w:pos="-1080"/>
        </w:tabs>
        <w:spacing w:after="120"/>
        <w:rPr>
          <w:rFonts w:ascii="Arial" w:hAnsi="Arial" w:cs="Arial"/>
          <w:b/>
          <w:i/>
        </w:rPr>
      </w:pPr>
    </w:p>
    <w:p w:rsidRPr="006A1F21" w:rsidR="007C48BF" w:rsidP="00541FDA" w:rsidRDefault="007C48BF" w14:paraId="7247E95A" w14:textId="06956AD5">
      <w:pPr>
        <w:pStyle w:val="Heading2"/>
      </w:pPr>
      <w:bookmarkStart w:name="_Toc49869186" w:id="226"/>
      <w:r w:rsidRPr="006A1F21">
        <w:t>Food and Drug Administration:</w:t>
      </w:r>
      <w:bookmarkEnd w:id="226"/>
    </w:p>
    <w:p w:rsidRPr="006A1F21" w:rsidR="007C48BF" w:rsidP="007C48BF" w:rsidRDefault="00E356B7" w14:paraId="4BD0142F" w14:textId="77777777">
      <w:pPr>
        <w:tabs>
          <w:tab w:val="left" w:pos="-1080"/>
        </w:tabs>
        <w:spacing w:after="120"/>
        <w:rPr>
          <w:rFonts w:ascii="Arial" w:hAnsi="Arial" w:cs="Arial"/>
        </w:rPr>
      </w:pPr>
      <w:hyperlink w:tooltip="FDA - Vaccines, Blood &amp; Biologics - Guidance, Compliance &amp; Regulatory Information" w:history="1" r:id="rId48">
        <w:r w:rsidRPr="006A1F21" w:rsidR="007C48BF">
          <w:rPr>
            <w:rStyle w:val="Hyperlink"/>
            <w:rFonts w:ascii="Arial" w:hAnsi="Arial" w:cs="Arial"/>
          </w:rPr>
          <w:t>http://www.fda.gov/cber/guidelines.htm</w:t>
        </w:r>
      </w:hyperlink>
    </w:p>
    <w:p w:rsidRPr="006A1F21" w:rsidR="007C48BF" w:rsidP="007C48BF" w:rsidRDefault="00E356B7" w14:paraId="08A33DE6" w14:textId="77777777">
      <w:pPr>
        <w:spacing w:after="120"/>
        <w:rPr>
          <w:rFonts w:ascii="Arial" w:hAnsi="Arial" w:cs="Arial"/>
        </w:rPr>
      </w:pPr>
      <w:hyperlink w:tooltip="FDA - Inspections, Compliance, Enforcement, and Criminal Investigations - Enforcement Actions" w:history="1" r:id="rId49">
        <w:r w:rsidRPr="006A1F21" w:rsidR="007C48BF">
          <w:rPr>
            <w:rStyle w:val="Hyperlink"/>
            <w:rFonts w:ascii="Arial" w:hAnsi="Arial" w:cs="Arial"/>
          </w:rPr>
          <w:t>http://www.fda.gov/ora/compliance_ref/part11/</w:t>
        </w:r>
      </w:hyperlink>
    </w:p>
    <w:p w:rsidRPr="006A1F21" w:rsidR="007C48BF" w:rsidP="007C48BF" w:rsidRDefault="00E356B7" w14:paraId="798A4677" w14:textId="77777777">
      <w:pPr>
        <w:rPr>
          <w:rFonts w:ascii="Arial" w:hAnsi="Arial" w:cs="Arial"/>
          <w:u w:val="single"/>
        </w:rPr>
      </w:pPr>
      <w:hyperlink w:tooltip="FDA - CFR - Code of Federal Regulations Title 21" w:history="1" r:id="rId50">
        <w:r w:rsidRPr="006A1F21" w:rsidR="007C48BF">
          <w:rPr>
            <w:rStyle w:val="Hyperlink"/>
            <w:rFonts w:ascii="Arial" w:hAnsi="Arial" w:cs="Arial"/>
          </w:rPr>
          <w:t>http://www.accessdata.fda.gov/scripts/cdrh/cfdocs/cfcfr/cfrsearch.cfm</w:t>
        </w:r>
      </w:hyperlink>
    </w:p>
    <w:p w:rsidRPr="006A1F21" w:rsidR="007C48BF" w:rsidP="007C48BF" w:rsidRDefault="007C48BF" w14:paraId="48BE3FFC" w14:textId="77777777">
      <w:pPr>
        <w:rPr>
          <w:rFonts w:ascii="Arial" w:hAnsi="Arial" w:cs="Arial"/>
          <w:b/>
        </w:rPr>
      </w:pPr>
    </w:p>
    <w:p w:rsidRPr="006A1F21" w:rsidR="007C48BF" w:rsidP="00541FDA" w:rsidRDefault="007C48BF" w14:paraId="45A99105" w14:textId="327EF0D8">
      <w:pPr>
        <w:pStyle w:val="Heading2"/>
      </w:pPr>
      <w:bookmarkStart w:name="_Toc49869187" w:id="227"/>
      <w:r w:rsidRPr="006A1F21">
        <w:t>Gene Therapy, Stem Cells and Fetal Tissue:</w:t>
      </w:r>
      <w:bookmarkEnd w:id="227"/>
    </w:p>
    <w:p w:rsidRPr="006A1F21" w:rsidR="007C48BF" w:rsidP="007C48BF" w:rsidRDefault="00E356B7" w14:paraId="152D4AEE" w14:textId="77777777">
      <w:pPr>
        <w:spacing w:after="120"/>
        <w:rPr>
          <w:rFonts w:ascii="Arial" w:hAnsi="Arial" w:cs="Arial"/>
          <w:u w:val="single"/>
        </w:rPr>
      </w:pPr>
      <w:hyperlink w:tooltip="NIH - Grants Policy - New Initiatives to Protect Participants in Gene Therapy Trials" w:history="1" r:id="rId51">
        <w:r w:rsidRPr="006A1F21" w:rsidR="007C48BF">
          <w:rPr>
            <w:rStyle w:val="Hyperlink"/>
            <w:rFonts w:ascii="Arial" w:hAnsi="Arial" w:cs="Arial"/>
          </w:rPr>
          <w:t>http://grants.nih.gov/grants/policy/gene_therapy_20000307.htm</w:t>
        </w:r>
      </w:hyperlink>
    </w:p>
    <w:p w:rsidRPr="006A1F21" w:rsidR="007C48BF" w:rsidP="007C48BF" w:rsidRDefault="00E356B7" w14:paraId="05A04556" w14:textId="77777777">
      <w:pPr>
        <w:spacing w:after="120"/>
        <w:rPr>
          <w:rFonts w:ascii="Arial" w:hAnsi="Arial" w:cs="Arial"/>
          <w:color w:val="0000FF"/>
        </w:rPr>
      </w:pPr>
      <w:hyperlink w:tooltip="APPROVAL PROCESS FOR THE USE OF HUMAN PLURIPOTENT STEM CELLS IN NIH-SUPPORTED RESEARCH " w:history="1" r:id="rId52">
        <w:r w:rsidRPr="006A1F21" w:rsidR="007C48BF">
          <w:rPr>
            <w:rStyle w:val="Hyperlink"/>
            <w:rFonts w:ascii="Arial" w:hAnsi="Arial" w:cs="Arial"/>
          </w:rPr>
          <w:t>http://grants.nih.gov/grants/guide/notice-files/NOT-OD-00-050.html</w:t>
        </w:r>
      </w:hyperlink>
    </w:p>
    <w:p w:rsidRPr="006A1F21" w:rsidR="007C48BF" w:rsidP="007C48BF" w:rsidRDefault="00E356B7" w14:paraId="7090A28C" w14:textId="77777777">
      <w:pPr>
        <w:rPr>
          <w:rFonts w:ascii="Arial" w:hAnsi="Arial" w:cs="Arial"/>
          <w:color w:val="0000FF"/>
        </w:rPr>
      </w:pPr>
      <w:hyperlink w:tooltip="PROVISIONS IN THE STATUTE GOVERNING HUMAN FETAL TISSUE RESEARCH" w:history="1" r:id="rId53">
        <w:r w:rsidRPr="006A1F21" w:rsidR="007C48BF">
          <w:rPr>
            <w:rStyle w:val="Hyperlink"/>
            <w:rFonts w:ascii="Arial" w:hAnsi="Arial" w:cs="Arial"/>
          </w:rPr>
          <w:t>http://grants.nih.gov/grants/guide/notice-files/NOT-OD-00-026.html</w:t>
        </w:r>
      </w:hyperlink>
    </w:p>
    <w:p w:rsidRPr="006A1F21" w:rsidR="007C48BF" w:rsidP="007C48BF" w:rsidRDefault="007C48BF" w14:paraId="77B8B870" w14:textId="77777777">
      <w:pPr>
        <w:rPr>
          <w:rFonts w:ascii="Arial" w:hAnsi="Arial" w:cs="Arial"/>
        </w:rPr>
      </w:pPr>
    </w:p>
    <w:p w:rsidRPr="006A1F21" w:rsidR="007C48BF" w:rsidP="00541FDA" w:rsidRDefault="007C48BF" w14:paraId="048889F7" w14:textId="1DA0D599">
      <w:pPr>
        <w:pStyle w:val="Heading2"/>
      </w:pPr>
      <w:bookmarkStart w:name="_Toc49869188" w:id="228"/>
      <w:r w:rsidRPr="006A1F21">
        <w:t>Information Required in NIH Grant Applications:</w:t>
      </w:r>
      <w:bookmarkEnd w:id="228"/>
    </w:p>
    <w:p w:rsidRPr="006A1F21" w:rsidR="007C48BF" w:rsidP="007C48BF" w:rsidRDefault="00E356B7" w14:paraId="05218427" w14:textId="77777777">
      <w:pPr>
        <w:rPr>
          <w:rFonts w:ascii="Arial" w:hAnsi="Arial" w:cs="Arial"/>
          <w:color w:val="0000FF"/>
          <w:u w:val="single"/>
        </w:rPr>
      </w:pPr>
      <w:hyperlink w:tooltip="NIH - Grants Policy &amp; Guidance" w:history="1" r:id="rId54">
        <w:r w:rsidRPr="006A1F21" w:rsidR="007C48BF">
          <w:rPr>
            <w:rStyle w:val="Hyperlink"/>
            <w:rFonts w:ascii="Arial" w:hAnsi="Arial" w:cs="Arial"/>
          </w:rPr>
          <w:t>http://grants.nih.gov/grants/policy/policy.htm</w:t>
        </w:r>
      </w:hyperlink>
      <w:r w:rsidRPr="006A1F21" w:rsidR="007C48BF">
        <w:rPr>
          <w:rFonts w:ascii="Arial" w:hAnsi="Arial" w:cs="Arial"/>
          <w:color w:val="0000FF"/>
          <w:u w:val="single"/>
        </w:rPr>
        <w:t xml:space="preserve"> </w:t>
      </w:r>
    </w:p>
    <w:p w:rsidRPr="006A1F21" w:rsidR="007C48BF" w:rsidP="007C48BF" w:rsidRDefault="007C48BF" w14:paraId="71D78137" w14:textId="77777777">
      <w:pPr>
        <w:rPr>
          <w:rFonts w:ascii="Arial" w:hAnsi="Arial" w:cs="Arial"/>
          <w:b/>
        </w:rPr>
      </w:pPr>
    </w:p>
    <w:p w:rsidRPr="006A1F21" w:rsidR="007C48BF" w:rsidP="00541FDA" w:rsidRDefault="007C48BF" w14:paraId="73850BE5" w14:textId="64F63FB1">
      <w:pPr>
        <w:pStyle w:val="Heading2"/>
      </w:pPr>
      <w:bookmarkStart w:name="_Toc49869189" w:id="229"/>
      <w:r w:rsidRPr="006A1F21">
        <w:t>NIH Policies for Monitoring Clinical Research:</w:t>
      </w:r>
      <w:bookmarkEnd w:id="229"/>
    </w:p>
    <w:p w:rsidRPr="006A1F21" w:rsidR="007C48BF" w:rsidP="007C48BF" w:rsidRDefault="00E356B7" w14:paraId="52264634" w14:textId="77777777">
      <w:pPr>
        <w:spacing w:after="120"/>
        <w:rPr>
          <w:rFonts w:ascii="Arial" w:hAnsi="Arial" w:cs="Arial"/>
          <w:color w:val="0000FF"/>
          <w:u w:val="single"/>
        </w:rPr>
      </w:pPr>
      <w:hyperlink w:tooltip="EDUCATING FOR THE RESPONSIBLE CONDUCT OF RESEARCH" w:history="1" r:id="rId55">
        <w:r w:rsidRPr="006A1F21" w:rsidR="007C48BF">
          <w:rPr>
            <w:rStyle w:val="Hyperlink"/>
            <w:rFonts w:ascii="Arial" w:hAnsi="Arial" w:cs="Arial"/>
          </w:rPr>
          <w:t>http://grants.nih.gov/grants/guide/notice-files/not99-044.html</w:t>
        </w:r>
      </w:hyperlink>
    </w:p>
    <w:p w:rsidRPr="006A1F21" w:rsidR="007C48BF" w:rsidP="007C48BF" w:rsidRDefault="00E356B7" w14:paraId="21601607" w14:textId="77777777">
      <w:pPr>
        <w:spacing w:after="120"/>
        <w:rPr>
          <w:rFonts w:ascii="Arial" w:hAnsi="Arial" w:cs="Arial"/>
          <w:color w:val="0000FF"/>
        </w:rPr>
      </w:pPr>
      <w:hyperlink w:tooltip="NIH POLICY FOR DATA AND SAFETY MONITORING" w:history="1" r:id="rId56">
        <w:r w:rsidRPr="006A1F21" w:rsidR="007C48BF">
          <w:rPr>
            <w:rStyle w:val="Hyperlink"/>
            <w:rFonts w:ascii="Arial" w:hAnsi="Arial" w:cs="Arial"/>
          </w:rPr>
          <w:t>http://grants.nih.gov/grants/guide/notice-files/not98-084.html</w:t>
        </w:r>
      </w:hyperlink>
      <w:r w:rsidRPr="006A1F21" w:rsidR="007C48BF">
        <w:rPr>
          <w:rFonts w:ascii="Arial" w:hAnsi="Arial" w:cs="Arial"/>
          <w:color w:val="0000FF"/>
        </w:rPr>
        <w:t xml:space="preserve">  </w:t>
      </w:r>
    </w:p>
    <w:p w:rsidRPr="006A1F21" w:rsidR="007C48BF" w:rsidP="007C48BF" w:rsidRDefault="00E356B7" w14:paraId="7E39DBE9" w14:textId="77777777">
      <w:pPr>
        <w:spacing w:after="120"/>
        <w:rPr>
          <w:rFonts w:ascii="Arial" w:hAnsi="Arial" w:cs="Arial"/>
          <w:color w:val="0000FF"/>
        </w:rPr>
      </w:pPr>
      <w:hyperlink w:tooltip="FURTHER GUIDANCE ON A DATA AND SAFETY MONITORING FOR PHASE I AND PHASE II TRIALS" w:history="1" r:id="rId57">
        <w:r w:rsidRPr="006A1F21" w:rsidR="007C48BF">
          <w:rPr>
            <w:rStyle w:val="Hyperlink"/>
            <w:rFonts w:ascii="Arial" w:hAnsi="Arial" w:cs="Arial"/>
          </w:rPr>
          <w:t>http://grants.nih.gov/grants/guide/notice-files/NOT-OD-00-038.html</w:t>
        </w:r>
      </w:hyperlink>
    </w:p>
    <w:p w:rsidRPr="006A1F21" w:rsidR="007C48BF" w:rsidP="007C48BF" w:rsidRDefault="00E356B7" w14:paraId="0CB683E4" w14:textId="77777777">
      <w:pPr>
        <w:spacing w:after="120"/>
        <w:rPr>
          <w:rFonts w:ascii="Arial" w:hAnsi="Arial" w:cs="Arial"/>
          <w:color w:val="0000FF"/>
        </w:rPr>
      </w:pPr>
      <w:hyperlink w:tooltip="GUIDANCE ON REPORTING ADVERSE EVENTS TO INSTITUTIONAL REVIEW BOARDS FOR NIH-SUPPORTED MULTICENTER CLINICAL TRIALS" w:history="1" r:id="rId58">
        <w:r w:rsidRPr="006A1F21" w:rsidR="007C48BF">
          <w:rPr>
            <w:rStyle w:val="Hyperlink"/>
            <w:rFonts w:ascii="Arial" w:hAnsi="Arial" w:cs="Arial"/>
          </w:rPr>
          <w:t>http://grants.nih.gov/grants/guide/notice-files/not99-107.html</w:t>
        </w:r>
      </w:hyperlink>
    </w:p>
    <w:p w:rsidRPr="006A1F21" w:rsidR="007C48BF" w:rsidP="007C48BF" w:rsidRDefault="00E356B7" w14:paraId="50EE7A40" w14:textId="77777777">
      <w:pPr>
        <w:rPr>
          <w:rFonts w:ascii="Arial" w:hAnsi="Arial" w:cs="Arial"/>
          <w:color w:val="0000FF"/>
        </w:rPr>
      </w:pPr>
      <w:hyperlink w:tooltip="NOTICE TO NIH GRANTEES/CONTRACTORS REGARDING LETTERS OR NOTICES FROM THE FOOD AND DRUG ADMINISTRATION (FDA)" w:history="1" r:id="rId59">
        <w:r w:rsidRPr="006A1F21" w:rsidR="007C48BF">
          <w:rPr>
            <w:rStyle w:val="Hyperlink"/>
            <w:rFonts w:ascii="Arial" w:hAnsi="Arial" w:cs="Arial"/>
          </w:rPr>
          <w:t>http://grants.nih.gov/grants/guide/notice-files/NOT-OD-00-053.html</w:t>
        </w:r>
      </w:hyperlink>
    </w:p>
    <w:p w:rsidRPr="006A1F21" w:rsidR="007C48BF" w:rsidP="007C48BF" w:rsidRDefault="007C48BF" w14:paraId="67D4BA78" w14:textId="77777777">
      <w:pPr>
        <w:pStyle w:val="Header"/>
        <w:rPr>
          <w:rFonts w:ascii="Arial" w:hAnsi="Arial" w:cs="Arial"/>
        </w:rPr>
      </w:pPr>
      <w:r w:rsidRPr="006A1F21">
        <w:rPr>
          <w:rFonts w:ascii="Arial" w:hAnsi="Arial" w:cs="Arial"/>
        </w:rPr>
        <w:t xml:space="preserve"> </w:t>
      </w:r>
      <w:bookmarkStart w:name="Human_Subjects_Defs_ClinicalResearch" w:id="230"/>
      <w:bookmarkStart w:name="MonitoringR" w:id="231"/>
      <w:bookmarkStart w:name="ProtocolsD" w:id="232"/>
      <w:bookmarkStart w:name="Stopping" w:id="233"/>
      <w:bookmarkEnd w:id="230"/>
      <w:bookmarkEnd w:id="231"/>
      <w:bookmarkEnd w:id="232"/>
      <w:bookmarkEnd w:id="233"/>
    </w:p>
    <w:p w:rsidRPr="006A1F21" w:rsidR="007C48BF" w:rsidP="00541FDA" w:rsidRDefault="007C48BF" w14:paraId="670289E6" w14:textId="77777777">
      <w:pPr>
        <w:pStyle w:val="Heading2"/>
      </w:pPr>
      <w:bookmarkStart w:name="_Toc49869190" w:id="234"/>
      <w:bookmarkStart w:name="_Toc294189050" w:id="235"/>
      <w:r w:rsidRPr="006A1F21">
        <w:t>Implementation of NIA Policies for Human Intervention Studies</w:t>
      </w:r>
      <w:bookmarkEnd w:id="234"/>
      <w:r w:rsidRPr="006A1F21">
        <w:t xml:space="preserve"> </w:t>
      </w:r>
    </w:p>
    <w:p w:rsidRPr="006A1F21" w:rsidR="007C48BF" w:rsidP="007C48BF" w:rsidRDefault="00E356B7" w14:paraId="67712381" w14:textId="77777777">
      <w:pPr>
        <w:rPr>
          <w:rFonts w:ascii="Arial" w:hAnsi="Arial" w:cs="Arial"/>
        </w:rPr>
      </w:pPr>
      <w:hyperlink w:tooltip="NIH - NIA - RESEARCH &amp; FUNDING - Division of Extramural Activities" w:history="1" r:id="rId60">
        <w:r w:rsidRPr="006A1F21" w:rsidR="007C48BF">
          <w:rPr>
            <w:rStyle w:val="Hyperlink"/>
            <w:rFonts w:ascii="Arial" w:hAnsi="Arial" w:cs="Arial"/>
          </w:rPr>
          <w:t>http://www.nia.nih.gov/research/dea/implementation-policies-human-intervention-studies</w:t>
        </w:r>
      </w:hyperlink>
    </w:p>
    <w:p w:rsidRPr="006A1F21" w:rsidR="007C48BF" w:rsidP="007C48BF" w:rsidRDefault="007C48BF" w14:paraId="7A6BFBBA" w14:textId="77777777">
      <w:pPr>
        <w:rPr>
          <w:rFonts w:ascii="Arial" w:hAnsi="Arial" w:cs="Arial"/>
        </w:rPr>
      </w:pPr>
    </w:p>
    <w:p w:rsidRPr="006A1F21" w:rsidR="007C48BF" w:rsidP="00541FDA" w:rsidRDefault="007C48BF" w14:paraId="1BA5160B" w14:textId="77777777">
      <w:pPr>
        <w:pStyle w:val="Heading2"/>
      </w:pPr>
      <w:bookmarkStart w:name="_Toc49869191" w:id="236"/>
      <w:r w:rsidRPr="006A1F21">
        <w:t>Guidelines for Writing Informed Consent Documents</w:t>
      </w:r>
      <w:bookmarkEnd w:id="236"/>
    </w:p>
    <w:p w:rsidRPr="006A1F21" w:rsidR="007C48BF" w:rsidP="007C48BF" w:rsidRDefault="007C48BF" w14:paraId="274B670F" w14:textId="77777777">
      <w:pPr>
        <w:rPr>
          <w:rStyle w:val="Hyperlink"/>
          <w:rFonts w:ascii="Arial" w:hAnsi="Arial" w:cs="Arial"/>
        </w:rPr>
      </w:pPr>
      <w:r w:rsidRPr="006A1F21">
        <w:fldChar w:fldCharType="begin"/>
      </w:r>
      <w:r w:rsidRPr="006A1F21">
        <w:instrText>HYPERLINK "http://www.hhs.gov/ohrp/policy/ictips.html" \o "Office for Human Research Protections - Tips on Informed Consent"</w:instrText>
      </w:r>
      <w:r w:rsidRPr="006A1F21">
        <w:fldChar w:fldCharType="separate"/>
      </w:r>
      <w:r w:rsidRPr="006A1F21">
        <w:rPr>
          <w:rStyle w:val="Hyperlink"/>
          <w:rFonts w:ascii="Arial" w:hAnsi="Arial" w:cs="Arial"/>
        </w:rPr>
        <w:t>http://ohsr.od.nih.gov/info/sheet6.html</w:t>
      </w:r>
    </w:p>
    <w:bookmarkStart w:name="_Toc261871572" w:id="237"/>
    <w:bookmarkStart w:name="_Toc261875432" w:id="238"/>
    <w:bookmarkStart w:name="_Toc282070806" w:id="239"/>
    <w:bookmarkStart w:name="_Toc282070807" w:id="240"/>
    <w:bookmarkStart w:name="_Toc294189053" w:id="241"/>
    <w:bookmarkEnd w:id="235"/>
    <w:p w:rsidRPr="006A1F21" w:rsidR="007C48BF" w:rsidP="007C48BF" w:rsidRDefault="007C48BF" w14:paraId="12BD73BB" w14:textId="77777777">
      <w:pPr>
        <w:rPr>
          <w:i/>
        </w:rPr>
      </w:pPr>
      <w:r w:rsidRPr="006A1F21">
        <w:rPr>
          <w:i/>
        </w:rPr>
        <w:fldChar w:fldCharType="end"/>
      </w:r>
    </w:p>
    <w:p w:rsidRPr="006A1F21" w:rsidR="007C48BF" w:rsidP="007C48BF" w:rsidRDefault="007C48BF" w14:paraId="090D9924" w14:textId="77777777">
      <w:pPr>
        <w:rPr>
          <w:rFonts w:ascii="Arial" w:hAnsi="Arial"/>
          <w:i/>
          <w:u w:val="single"/>
        </w:rPr>
      </w:pPr>
      <w:r w:rsidRPr="006A1F21">
        <w:rPr>
          <w:b/>
          <w:i/>
        </w:rPr>
        <w:br w:type="page"/>
      </w:r>
    </w:p>
    <w:p w:rsidRPr="006A1F21" w:rsidR="007C48BF" w:rsidP="007C48BF" w:rsidRDefault="007C48BF" w14:paraId="69B8A323" w14:textId="49B855F7">
      <w:pPr>
        <w:pStyle w:val="Heading1"/>
        <w:jc w:val="center"/>
      </w:pPr>
      <w:bookmarkStart w:name="_Toc49869192" w:id="242"/>
      <w:r w:rsidRPr="006A1F21">
        <w:lastRenderedPageBreak/>
        <w:t>APPENDIX A - ACRONYM GLOSSARY</w:t>
      </w:r>
      <w:bookmarkEnd w:id="237"/>
      <w:bookmarkEnd w:id="238"/>
      <w:bookmarkEnd w:id="239"/>
      <w:bookmarkEnd w:id="240"/>
      <w:bookmarkEnd w:id="241"/>
      <w:bookmarkEnd w:id="242"/>
    </w:p>
    <w:p w:rsidRPr="006A1F21" w:rsidR="007C48BF" w:rsidP="007C48BF" w:rsidRDefault="007C48BF" w14:paraId="6B57643B" w14:textId="77777777">
      <w:pPr>
        <w:jc w:val="center"/>
        <w:rPr>
          <w:rFonts w:ascii="Arial" w:hAnsi="Arial" w:cs="Arial"/>
          <w:b/>
        </w:rPr>
      </w:pPr>
    </w:p>
    <w:p w:rsidRPr="006A1F21" w:rsidR="007C48BF" w:rsidP="001C0CB5" w:rsidRDefault="007C48BF" w14:paraId="12AD2891" w14:textId="77777777">
      <w:pPr>
        <w:pStyle w:val="DefaultChar"/>
        <w:numPr>
          <w:ilvl w:val="0"/>
          <w:numId w:val="13"/>
        </w:numPr>
        <w:spacing w:before="240"/>
        <w:ind w:left="0"/>
        <w:rPr>
          <w:sz w:val="20"/>
        </w:rPr>
      </w:pPr>
      <w:r w:rsidRPr="006A1F21">
        <w:rPr>
          <w:b/>
          <w:i/>
          <w:sz w:val="20"/>
        </w:rPr>
        <w:t>Adverse Event (AE) –</w:t>
      </w:r>
      <w:r w:rsidRPr="006A1F21">
        <w:rPr>
          <w:sz w:val="20"/>
        </w:rPr>
        <w:t xml:space="preserve"> Any untoward or unfavorable medical occurrence in a clinical research study participant, including any abnormal sign (e.g. abnormal physical exam or laboratory finding), symptom, or disease, temporally associated with the participants’ involvement in the research, whether or not considered related to participation in the research.</w:t>
      </w:r>
    </w:p>
    <w:p w:rsidRPr="006A1F21" w:rsidR="007C48BF" w:rsidP="001C0CB5" w:rsidRDefault="007C48BF" w14:paraId="17FA0357" w14:textId="77777777">
      <w:pPr>
        <w:pStyle w:val="DefaultChar"/>
        <w:numPr>
          <w:ilvl w:val="0"/>
          <w:numId w:val="13"/>
        </w:numPr>
        <w:spacing w:before="240"/>
        <w:ind w:left="0"/>
        <w:rPr>
          <w:sz w:val="20"/>
        </w:rPr>
      </w:pPr>
      <w:r w:rsidRPr="006A1F21">
        <w:rPr>
          <w:b/>
          <w:i/>
          <w:sz w:val="20"/>
        </w:rPr>
        <w:t xml:space="preserve">Case Report Form (CRF) – </w:t>
      </w:r>
      <w:r w:rsidRPr="006A1F21">
        <w:rPr>
          <w:sz w:val="20"/>
        </w:rPr>
        <w:t>A printed, optical, or electronic (eCRF) document designed to capture all protocol-required information for a study.</w:t>
      </w:r>
    </w:p>
    <w:p w:rsidRPr="006A1F21" w:rsidR="007C48BF" w:rsidP="001C0CB5" w:rsidRDefault="007C48BF" w14:paraId="6D5EF113" w14:textId="77777777">
      <w:pPr>
        <w:pStyle w:val="DefaultChar"/>
        <w:numPr>
          <w:ilvl w:val="0"/>
          <w:numId w:val="13"/>
        </w:numPr>
        <w:spacing w:before="240"/>
        <w:ind w:left="0"/>
        <w:rPr>
          <w:sz w:val="20"/>
        </w:rPr>
      </w:pPr>
      <w:r w:rsidRPr="006A1F21">
        <w:rPr>
          <w:b/>
          <w:i/>
          <w:sz w:val="20"/>
        </w:rPr>
        <w:t>Code of Federal Regulations (CFR)</w:t>
      </w:r>
      <w:r w:rsidRPr="006A1F21">
        <w:rPr>
          <w:i/>
          <w:sz w:val="20"/>
        </w:rPr>
        <w:t xml:space="preserve"> -</w:t>
      </w:r>
      <w:r w:rsidRPr="006A1F21">
        <w:rPr>
          <w:sz w:val="20"/>
        </w:rPr>
        <w:t xml:space="preserve"> is an annual codification of the general and permanent rules published in the Federal Register by the executive departments and agencies of the Federal Government. </w:t>
      </w:r>
    </w:p>
    <w:p w:rsidRPr="006A1F21" w:rsidR="007C48BF" w:rsidP="001C0CB5" w:rsidRDefault="007C48BF" w14:paraId="6E536940" w14:textId="77777777">
      <w:pPr>
        <w:pStyle w:val="DefaultChar"/>
        <w:numPr>
          <w:ilvl w:val="0"/>
          <w:numId w:val="13"/>
        </w:numPr>
        <w:spacing w:before="240"/>
        <w:ind w:left="0"/>
        <w:rPr>
          <w:sz w:val="20"/>
        </w:rPr>
      </w:pPr>
      <w:r w:rsidRPr="006A1F21">
        <w:rPr>
          <w:b/>
          <w:i/>
          <w:sz w:val="20"/>
        </w:rPr>
        <w:t xml:space="preserve">Coordinating Center (CC) – </w:t>
      </w:r>
      <w:r w:rsidRPr="006A1F21">
        <w:rPr>
          <w:sz w:val="20"/>
        </w:rPr>
        <w:t>A group organized to coordinate the planning and operational aspects of a multi-center clinical trial.  CCs may also be referred to as Data Coordinating Centers (DCCs) or Data Management Centers (DMCs).</w:t>
      </w:r>
    </w:p>
    <w:p w:rsidRPr="006A1F21" w:rsidR="007C48BF" w:rsidP="001C0CB5" w:rsidRDefault="007C48BF" w14:paraId="10F9A620" w14:textId="77777777">
      <w:pPr>
        <w:pStyle w:val="DefaultChar"/>
        <w:numPr>
          <w:ilvl w:val="0"/>
          <w:numId w:val="13"/>
        </w:numPr>
        <w:spacing w:before="240"/>
        <w:ind w:left="0"/>
        <w:rPr>
          <w:sz w:val="20"/>
        </w:rPr>
      </w:pPr>
      <w:r w:rsidRPr="006A1F21">
        <w:rPr>
          <w:b/>
          <w:i/>
          <w:sz w:val="20"/>
        </w:rPr>
        <w:t>Data and Safety Monitoring Board (DSMB) –</w:t>
      </w:r>
      <w:r w:rsidRPr="006A1F21">
        <w:rPr>
          <w:sz w:val="20"/>
        </w:rPr>
        <w:t xml:space="preserve">A group of individuals independent of the study investigators that is appointed by the NIA to monitor participant safety, data quality and to assess clinical trial progress. </w:t>
      </w:r>
      <w:bookmarkStart w:name="fda" w:id="243"/>
    </w:p>
    <w:p w:rsidRPr="006A1F21" w:rsidR="007C48BF" w:rsidP="001C0CB5" w:rsidRDefault="007C48BF" w14:paraId="5466E66D" w14:textId="77777777">
      <w:pPr>
        <w:pStyle w:val="DefaultChar"/>
        <w:numPr>
          <w:ilvl w:val="0"/>
          <w:numId w:val="13"/>
        </w:numPr>
        <w:spacing w:before="240"/>
        <w:ind w:left="0"/>
        <w:rPr>
          <w:sz w:val="20"/>
        </w:rPr>
      </w:pPr>
      <w:r w:rsidRPr="006A1F21">
        <w:rPr>
          <w:b/>
          <w:bCs/>
          <w:i/>
          <w:sz w:val="20"/>
        </w:rPr>
        <w:t>Food and Drug Administration (FDA)</w:t>
      </w:r>
      <w:bookmarkEnd w:id="243"/>
      <w:r w:rsidRPr="006A1F21">
        <w:rPr>
          <w:b/>
          <w:bCs/>
          <w:i/>
          <w:sz w:val="20"/>
        </w:rPr>
        <w:t xml:space="preserve"> </w:t>
      </w:r>
      <w:r w:rsidRPr="006A1F21">
        <w:rPr>
          <w:b/>
          <w:i/>
          <w:sz w:val="20"/>
        </w:rPr>
        <w:t>–</w:t>
      </w:r>
      <w:r w:rsidRPr="006A1F21">
        <w:rPr>
          <w:sz w:val="20"/>
        </w:rPr>
        <w:t xml:space="preserve"> An agency within the U.S. Department of Health and Human Services (DHHS) responsible for protecting the public health by assuring the safety, efficacy, and security of human and veterinary drugs, biological products, medical devices, nation’s food supply, cosmetics, and products that emit radiation.</w:t>
      </w:r>
    </w:p>
    <w:p w:rsidRPr="006A1F21" w:rsidR="007C48BF" w:rsidP="001C0CB5" w:rsidRDefault="007C48BF" w14:paraId="0AA2C469" w14:textId="77777777">
      <w:pPr>
        <w:pStyle w:val="DefaultChar"/>
        <w:numPr>
          <w:ilvl w:val="0"/>
          <w:numId w:val="13"/>
        </w:numPr>
        <w:spacing w:before="240"/>
        <w:ind w:left="0"/>
        <w:rPr>
          <w:sz w:val="20"/>
        </w:rPr>
      </w:pPr>
      <w:r w:rsidRPr="006A1F21">
        <w:rPr>
          <w:rStyle w:val="Emphasis"/>
          <w:b/>
          <w:bCs/>
          <w:sz w:val="20"/>
        </w:rPr>
        <w:t xml:space="preserve">Good Clinical Practice (GCP) </w:t>
      </w:r>
      <w:r w:rsidRPr="006A1F21">
        <w:rPr>
          <w:b/>
          <w:i/>
          <w:sz w:val="20"/>
        </w:rPr>
        <w:t>–</w:t>
      </w:r>
      <w:r w:rsidRPr="006A1F21">
        <w:rPr>
          <w:sz w:val="20"/>
        </w:rPr>
        <w:t xml:space="preserve"> A standard for the design, conduct, performance, monitoring, auditing, recording, analyses, and reporting of clinical trials that provides assurance that the data and reported results are credible and accurate, and that the rights, integrity, and confidentiality of trial participants are protected.</w:t>
      </w:r>
    </w:p>
    <w:p w:rsidRPr="006A1F21" w:rsidR="007C48BF" w:rsidP="001C0CB5" w:rsidRDefault="007C48BF" w14:paraId="21559756" w14:textId="77777777">
      <w:pPr>
        <w:pStyle w:val="DefaultChar"/>
        <w:numPr>
          <w:ilvl w:val="0"/>
          <w:numId w:val="13"/>
        </w:numPr>
        <w:spacing w:before="240"/>
        <w:ind w:left="0"/>
        <w:rPr>
          <w:sz w:val="20"/>
        </w:rPr>
      </w:pPr>
      <w:r w:rsidRPr="006A1F21">
        <w:rPr>
          <w:b/>
          <w:i/>
          <w:sz w:val="20"/>
        </w:rPr>
        <w:t xml:space="preserve">Health Insurance Portability and Accountability Act (HIPAA) Privacy Rule – </w:t>
      </w:r>
      <w:r w:rsidRPr="006A1F21">
        <w:rPr>
          <w:sz w:val="20"/>
        </w:rPr>
        <w:t>The first comprehensive Federal protection for the privacy of personal health information. The Privacy Rule regulates the way certain health care groups, organizations, or businesses, called covered entities under the Rule, handle the individually identifiable health information known as protected health information (PHI).</w:t>
      </w:r>
      <w:bookmarkStart w:name="IRBIEC" w:id="244"/>
    </w:p>
    <w:p w:rsidRPr="006A1F21" w:rsidR="007C48BF" w:rsidP="001C0CB5" w:rsidRDefault="007C48BF" w14:paraId="6B9B71A4" w14:textId="77777777">
      <w:pPr>
        <w:pStyle w:val="DefaultChar"/>
        <w:numPr>
          <w:ilvl w:val="0"/>
          <w:numId w:val="13"/>
        </w:numPr>
        <w:spacing w:before="240"/>
        <w:ind w:left="0"/>
        <w:rPr>
          <w:sz w:val="20"/>
        </w:rPr>
      </w:pPr>
      <w:r w:rsidRPr="006A1F21">
        <w:rPr>
          <w:b/>
          <w:i/>
          <w:sz w:val="20"/>
        </w:rPr>
        <w:t xml:space="preserve">Institutional Review Board (IRB)/Independent Ethics Committee (IEC) </w:t>
      </w:r>
      <w:bookmarkEnd w:id="244"/>
      <w:r w:rsidRPr="006A1F21">
        <w:rPr>
          <w:b/>
          <w:i/>
          <w:sz w:val="20"/>
        </w:rPr>
        <w:t xml:space="preserve">– </w:t>
      </w:r>
      <w:r w:rsidRPr="006A1F21">
        <w:rPr>
          <w:sz w:val="20"/>
        </w:rPr>
        <w:t>An independent body constituted of medical, scientific, and nonscientific members whose responsibility it is to ensure the protection of the rights, safety, and well-being of human subjects involved in a trial by, among other things, reviewing, approving, and providing continuing review of trials, protocols and amendments, and of the methods and material to be used to obtaining and documenting informed consent of the trial participant.</w:t>
      </w:r>
    </w:p>
    <w:p w:rsidRPr="006A1F21" w:rsidR="007C48BF" w:rsidP="001C0CB5" w:rsidRDefault="007C48BF" w14:paraId="456391A5" w14:textId="77777777">
      <w:pPr>
        <w:pStyle w:val="DefaultChar"/>
        <w:numPr>
          <w:ilvl w:val="0"/>
          <w:numId w:val="13"/>
        </w:numPr>
        <w:spacing w:before="240"/>
        <w:ind w:left="0"/>
        <w:rPr>
          <w:sz w:val="20"/>
        </w:rPr>
      </w:pPr>
      <w:r w:rsidRPr="006A1F21">
        <w:rPr>
          <w:rStyle w:val="Emphasis"/>
          <w:b/>
          <w:bCs/>
          <w:sz w:val="20"/>
        </w:rPr>
        <w:t xml:space="preserve">Manual of Procedures (MOP) </w:t>
      </w:r>
      <w:r w:rsidRPr="006A1F21">
        <w:rPr>
          <w:b/>
          <w:i/>
          <w:sz w:val="20"/>
        </w:rPr>
        <w:t>–</w:t>
      </w:r>
      <w:r w:rsidRPr="006A1F21">
        <w:rPr>
          <w:sz w:val="20"/>
        </w:rPr>
        <w:t xml:space="preserve"> A “cook book” that translates the protocol into a set of operational procedures to guide study conduct. A MOP is developed to facilitate consistency in protocol implementation and data collection across study participants and clinical sites. </w:t>
      </w:r>
    </w:p>
    <w:p w:rsidRPr="006A1F21" w:rsidR="007C48BF" w:rsidP="001C0CB5" w:rsidRDefault="007C48BF" w14:paraId="17D74488" w14:textId="77777777">
      <w:pPr>
        <w:pStyle w:val="DefaultChar"/>
        <w:numPr>
          <w:ilvl w:val="0"/>
          <w:numId w:val="13"/>
        </w:numPr>
        <w:spacing w:before="240"/>
        <w:ind w:left="0"/>
        <w:rPr>
          <w:sz w:val="20"/>
        </w:rPr>
      </w:pPr>
      <w:r w:rsidRPr="006A1F21">
        <w:rPr>
          <w:rStyle w:val="Emphasis"/>
          <w:b/>
          <w:bCs/>
          <w:sz w:val="20"/>
        </w:rPr>
        <w:t xml:space="preserve">Principal Investigator (PI) </w:t>
      </w:r>
      <w:r w:rsidRPr="006A1F21">
        <w:rPr>
          <w:rStyle w:val="Emphasis"/>
          <w:bCs/>
          <w:sz w:val="20"/>
        </w:rPr>
        <w:t>-</w:t>
      </w:r>
      <w:r w:rsidRPr="006A1F21">
        <w:rPr>
          <w:sz w:val="20"/>
        </w:rPr>
        <w:t xml:space="preserve"> The individual with </w:t>
      </w:r>
      <w:r w:rsidRPr="006A1F21">
        <w:rPr>
          <w:color w:val="1A1A1A"/>
          <w:sz w:val="20"/>
        </w:rPr>
        <w:t xml:space="preserve">primary responsibility for achieving the technical success of the project, while also complying with the financial and administrative policies and regulations associated with the award. Although Principal Investigators may have administrative staff to assist them </w:t>
      </w:r>
      <w:r w:rsidRPr="006A1F21">
        <w:rPr>
          <w:color w:val="1A1A1A"/>
          <w:sz w:val="20"/>
        </w:rPr>
        <w:lastRenderedPageBreak/>
        <w:t>with the management of project funds, the ultimate responsibility for the management of the sponsored research award rests with the Principal Investigator.</w:t>
      </w:r>
    </w:p>
    <w:p w:rsidRPr="006A1F21" w:rsidR="007C48BF" w:rsidP="001C0CB5" w:rsidRDefault="007C48BF" w14:paraId="386CC3DD" w14:textId="77777777">
      <w:pPr>
        <w:pStyle w:val="DefaultChar"/>
        <w:numPr>
          <w:ilvl w:val="0"/>
          <w:numId w:val="13"/>
        </w:numPr>
        <w:spacing w:before="240"/>
        <w:ind w:left="0"/>
        <w:rPr>
          <w:sz w:val="20"/>
        </w:rPr>
      </w:pPr>
      <w:r w:rsidRPr="006A1F21">
        <w:rPr>
          <w:rStyle w:val="Emphasis"/>
          <w:b/>
          <w:bCs/>
          <w:sz w:val="20"/>
        </w:rPr>
        <w:t xml:space="preserve">Quality Control (QC) </w:t>
      </w:r>
      <w:r w:rsidRPr="006A1F21">
        <w:rPr>
          <w:b/>
          <w:i/>
          <w:sz w:val="20"/>
        </w:rPr>
        <w:t>–</w:t>
      </w:r>
      <w:r w:rsidRPr="006A1F21">
        <w:rPr>
          <w:sz w:val="20"/>
        </w:rPr>
        <w:t xml:space="preserve"> The internal operational techniques and activities undertaken within the quality assurance system to verify that the requirements for quality of trial related activities have been fulfilled (e.g., data and form checks, monitoring by study staff, routine reports, correction actions, etc.)</w:t>
      </w:r>
    </w:p>
    <w:p w:rsidRPr="006A1F21" w:rsidR="007C48BF" w:rsidP="001C0CB5" w:rsidRDefault="007C48BF" w14:paraId="3FA2C070" w14:textId="77777777">
      <w:pPr>
        <w:pStyle w:val="DefaultChar"/>
        <w:numPr>
          <w:ilvl w:val="0"/>
          <w:numId w:val="13"/>
        </w:numPr>
        <w:spacing w:before="240"/>
        <w:ind w:left="0"/>
        <w:rPr>
          <w:sz w:val="20"/>
        </w:rPr>
      </w:pPr>
      <w:r w:rsidRPr="006A1F21">
        <w:rPr>
          <w:b/>
          <w:sz w:val="20"/>
        </w:rPr>
        <w:t xml:space="preserve">Safety </w:t>
      </w:r>
      <w:r w:rsidRPr="006A1F21">
        <w:rPr>
          <w:b/>
          <w:i/>
          <w:sz w:val="20"/>
        </w:rPr>
        <w:t xml:space="preserve">Officer (SO) </w:t>
      </w:r>
      <w:r w:rsidRPr="006A1F21">
        <w:rPr>
          <w:i/>
          <w:sz w:val="20"/>
        </w:rPr>
        <w:t xml:space="preserve">- </w:t>
      </w:r>
      <w:r w:rsidRPr="006A1F21">
        <w:rPr>
          <w:sz w:val="20"/>
        </w:rPr>
        <w:t>The Safety Officer is an independent individual, usually a clinician, who performs data and safety monitoring activities in low-risk, single site clinical studies. The Safety Officer advises NIA Program Director regarding participant safety, scientific integrity and ethical conduct of a study.</w:t>
      </w:r>
    </w:p>
    <w:p w:rsidRPr="006A1F21" w:rsidR="007C48BF" w:rsidP="001C0CB5" w:rsidRDefault="007C48BF" w14:paraId="61BD69A5" w14:textId="77777777">
      <w:pPr>
        <w:pStyle w:val="DefaultChar"/>
        <w:numPr>
          <w:ilvl w:val="0"/>
          <w:numId w:val="13"/>
        </w:numPr>
        <w:spacing w:before="240"/>
        <w:ind w:left="0"/>
        <w:rPr>
          <w:sz w:val="20"/>
        </w:rPr>
      </w:pPr>
      <w:r w:rsidRPr="006A1F21">
        <w:rPr>
          <w:b/>
          <w:i/>
          <w:sz w:val="20"/>
        </w:rPr>
        <w:t xml:space="preserve">Serious Adverse Event (SAE) – </w:t>
      </w:r>
      <w:r w:rsidRPr="006A1F21">
        <w:rPr>
          <w:sz w:val="20"/>
        </w:rPr>
        <w:t>Any adverse event that:</w:t>
      </w:r>
    </w:p>
    <w:p w:rsidRPr="006A1F21" w:rsidR="007C48BF" w:rsidP="00FC1F60" w:rsidRDefault="007C48BF" w14:paraId="3A8ABA6E" w14:textId="77777777">
      <w:pPr>
        <w:pStyle w:val="Bulletlisting"/>
        <w:numPr>
          <w:ilvl w:val="0"/>
          <w:numId w:val="6"/>
        </w:numPr>
        <w:rPr>
          <w:rFonts w:ascii="Arial" w:hAnsi="Arial"/>
          <w:sz w:val="20"/>
        </w:rPr>
      </w:pPr>
      <w:r w:rsidRPr="006A1F21">
        <w:rPr>
          <w:rFonts w:ascii="Arial" w:hAnsi="Arial"/>
          <w:sz w:val="20"/>
        </w:rPr>
        <w:t xml:space="preserve">Results in death </w:t>
      </w:r>
    </w:p>
    <w:p w:rsidRPr="006A1F21" w:rsidR="007C48BF" w:rsidP="00FC1F60" w:rsidRDefault="007C48BF" w14:paraId="771EDF7B" w14:textId="77777777">
      <w:pPr>
        <w:pStyle w:val="Bulletlisting"/>
        <w:numPr>
          <w:ilvl w:val="0"/>
          <w:numId w:val="6"/>
        </w:numPr>
        <w:rPr>
          <w:rFonts w:ascii="Arial" w:hAnsi="Arial"/>
          <w:sz w:val="20"/>
        </w:rPr>
      </w:pPr>
      <w:r w:rsidRPr="006A1F21">
        <w:rPr>
          <w:rFonts w:ascii="Arial" w:hAnsi="Arial"/>
          <w:sz w:val="20"/>
        </w:rPr>
        <w:t xml:space="preserve">Is life threatening, or places the participant at immediate risk of death from the event as it occurred </w:t>
      </w:r>
    </w:p>
    <w:p w:rsidRPr="006A1F21" w:rsidR="007C48BF" w:rsidP="00FC1F60" w:rsidRDefault="007C48BF" w14:paraId="7670637F" w14:textId="77777777">
      <w:pPr>
        <w:pStyle w:val="Bulletlisting"/>
        <w:numPr>
          <w:ilvl w:val="0"/>
          <w:numId w:val="6"/>
        </w:numPr>
        <w:rPr>
          <w:rFonts w:ascii="Arial" w:hAnsi="Arial"/>
          <w:sz w:val="20"/>
        </w:rPr>
      </w:pPr>
      <w:r w:rsidRPr="006A1F21">
        <w:rPr>
          <w:rFonts w:ascii="Arial" w:hAnsi="Arial"/>
          <w:sz w:val="20"/>
        </w:rPr>
        <w:t xml:space="preserve">Requires or prolongs hospitalization </w:t>
      </w:r>
    </w:p>
    <w:p w:rsidRPr="006A1F21" w:rsidR="007C48BF" w:rsidP="00FC1F60" w:rsidRDefault="007C48BF" w14:paraId="50A5FC0B" w14:textId="77777777">
      <w:pPr>
        <w:pStyle w:val="Bulletlisting"/>
        <w:numPr>
          <w:ilvl w:val="0"/>
          <w:numId w:val="6"/>
        </w:numPr>
        <w:rPr>
          <w:rFonts w:ascii="Arial" w:hAnsi="Arial"/>
          <w:sz w:val="20"/>
        </w:rPr>
      </w:pPr>
      <w:r w:rsidRPr="006A1F21">
        <w:rPr>
          <w:rFonts w:ascii="Arial" w:hAnsi="Arial"/>
          <w:sz w:val="20"/>
        </w:rPr>
        <w:t xml:space="preserve">Causes persistent or significant disability or incapacity </w:t>
      </w:r>
    </w:p>
    <w:p w:rsidRPr="006A1F21" w:rsidR="007C48BF" w:rsidP="00FC1F60" w:rsidRDefault="007C48BF" w14:paraId="0AC3040C" w14:textId="77777777">
      <w:pPr>
        <w:pStyle w:val="Bulletlisting"/>
        <w:numPr>
          <w:ilvl w:val="0"/>
          <w:numId w:val="6"/>
        </w:numPr>
        <w:rPr>
          <w:rFonts w:ascii="Arial" w:hAnsi="Arial"/>
          <w:sz w:val="20"/>
        </w:rPr>
      </w:pPr>
      <w:r w:rsidRPr="006A1F21">
        <w:rPr>
          <w:rFonts w:ascii="Arial" w:hAnsi="Arial"/>
          <w:sz w:val="20"/>
        </w:rPr>
        <w:t xml:space="preserve">Results in congenital anomalies or birth defects </w:t>
      </w:r>
    </w:p>
    <w:p w:rsidRPr="006A1F21" w:rsidR="007C48BF" w:rsidP="00FC1F60" w:rsidRDefault="007C48BF" w14:paraId="767EEFDC" w14:textId="77777777">
      <w:pPr>
        <w:pStyle w:val="Bulletlisting"/>
        <w:numPr>
          <w:ilvl w:val="0"/>
          <w:numId w:val="6"/>
        </w:numPr>
        <w:rPr>
          <w:rFonts w:ascii="Arial" w:hAnsi="Arial"/>
          <w:sz w:val="20"/>
        </w:rPr>
      </w:pPr>
      <w:r w:rsidRPr="006A1F21">
        <w:rPr>
          <w:rFonts w:ascii="Arial" w:hAnsi="Arial"/>
          <w:sz w:val="20"/>
        </w:rPr>
        <w:t>Is another condition which investigators judge to represent significant hazards</w:t>
      </w:r>
    </w:p>
    <w:p w:rsidRPr="006A1F21" w:rsidR="007C48BF" w:rsidP="001C0CB5" w:rsidRDefault="007C48BF" w14:paraId="7EC4D144" w14:textId="77777777">
      <w:pPr>
        <w:pStyle w:val="Bulletlisting"/>
        <w:numPr>
          <w:ilvl w:val="0"/>
          <w:numId w:val="14"/>
        </w:numPr>
        <w:spacing w:before="240"/>
        <w:ind w:left="0"/>
        <w:rPr>
          <w:rFonts w:ascii="Arial" w:hAnsi="Arial"/>
          <w:sz w:val="20"/>
        </w:rPr>
      </w:pPr>
      <w:r w:rsidRPr="006A1F21">
        <w:rPr>
          <w:rFonts w:ascii="Arial" w:hAnsi="Arial"/>
          <w:b/>
          <w:i/>
          <w:sz w:val="20"/>
        </w:rPr>
        <w:t xml:space="preserve">Standard Operating Procedure (SOPs) – </w:t>
      </w:r>
      <w:r w:rsidRPr="006A1F21">
        <w:rPr>
          <w:rFonts w:ascii="Arial" w:hAnsi="Arial"/>
          <w:sz w:val="20"/>
        </w:rPr>
        <w:t>Detailed written instructions to achieve uniformity of the performance of a specific function across studies and patients at an individual site.</w:t>
      </w:r>
    </w:p>
    <w:p w:rsidRPr="006A1F21" w:rsidR="007C48BF" w:rsidP="007C48BF" w:rsidRDefault="007C48BF" w14:paraId="5F9D11C4" w14:textId="77777777">
      <w:pPr>
        <w:rPr>
          <w:rStyle w:val="Emphasis"/>
          <w:rFonts w:ascii="Arial" w:hAnsi="Arial" w:cs="Arial"/>
          <w:b/>
          <w:bCs/>
          <w:color w:val="000000"/>
          <w:sz w:val="16"/>
        </w:rPr>
      </w:pPr>
    </w:p>
    <w:p w:rsidRPr="006A1F21" w:rsidR="007C48BF" w:rsidP="007C48BF" w:rsidRDefault="007C48BF" w14:paraId="27BF73FB" w14:textId="77777777">
      <w:pPr>
        <w:pStyle w:val="ListParagraph"/>
        <w:ind w:left="0"/>
        <w:rPr>
          <w:rFonts w:ascii="Arial" w:hAnsi="Arial" w:cs="Arial"/>
          <w:b/>
          <w:sz w:val="24"/>
          <w:szCs w:val="24"/>
        </w:rPr>
        <w:sectPr w:rsidRPr="006A1F21" w:rsidR="007C48BF" w:rsidSect="007C48BF">
          <w:headerReference w:type="default" r:id="rId61"/>
          <w:footerReference w:type="default" r:id="rId62"/>
          <w:footerReference w:type="first" r:id="rId63"/>
          <w:endnotePr>
            <w:numFmt w:val="decimal"/>
          </w:endnotePr>
          <w:pgSz w:w="12240" w:h="15840" w:code="1"/>
          <w:pgMar w:top="1440" w:right="1440" w:bottom="1440" w:left="1440" w:header="1440" w:footer="720" w:gutter="0"/>
          <w:pgBorders w:offsetFrom="page">
            <w:top w:val="single" w:color="auto" w:sz="4" w:space="24"/>
            <w:left w:val="single" w:color="auto" w:sz="4" w:space="24"/>
            <w:bottom w:val="single" w:color="auto" w:sz="4" w:space="24"/>
            <w:right w:val="single" w:color="auto" w:sz="4" w:space="24"/>
          </w:pgBorders>
          <w:pgNumType w:start="2"/>
          <w:cols w:space="720"/>
          <w:noEndnote/>
          <w:docGrid w:linePitch="360"/>
        </w:sectPr>
      </w:pPr>
    </w:p>
    <w:p w:rsidRPr="006A1F21" w:rsidR="007C48BF" w:rsidP="007C48BF" w:rsidRDefault="007C48BF" w14:paraId="76D12D9C" w14:textId="77777777">
      <w:pPr>
        <w:pStyle w:val="Heading1"/>
        <w:jc w:val="center"/>
      </w:pPr>
      <w:bookmarkStart w:name="Implementation" w:id="245"/>
      <w:bookmarkStart w:name="AppendixA" w:id="246"/>
      <w:bookmarkStart w:name="_Toc384118932" w:id="247"/>
      <w:bookmarkStart w:name="_Toc49869193" w:id="248"/>
      <w:bookmarkStart w:name="AppendixB" w:id="249"/>
      <w:r w:rsidRPr="006A1F21">
        <w:lastRenderedPageBreak/>
        <w:t xml:space="preserve">Appendix </w:t>
      </w:r>
      <w:bookmarkEnd w:id="245"/>
      <w:bookmarkEnd w:id="246"/>
      <w:r w:rsidRPr="006A1F21">
        <w:rPr>
          <w:szCs w:val="28"/>
        </w:rPr>
        <w:t xml:space="preserve">B </w:t>
      </w:r>
      <w:r w:rsidRPr="006A1F21">
        <w:t>- Sample Screen Log</w:t>
      </w:r>
      <w:bookmarkEnd w:id="247"/>
      <w:bookmarkEnd w:id="248"/>
    </w:p>
    <w:p w:rsidRPr="006A1F21" w:rsidR="007C48BF" w:rsidP="007C48BF" w:rsidRDefault="007C48BF" w14:paraId="51CFBA2C" w14:textId="77777777">
      <w:pPr>
        <w:jc w:val="center"/>
        <w:rPr>
          <w:rFonts w:asciiTheme="minorHAnsi" w:hAnsiTheme="minorHAnsi" w:cstheme="minorHAnsi"/>
          <w:b/>
          <w:sz w:val="22"/>
          <w:szCs w:val="22"/>
        </w:rPr>
      </w:pPr>
    </w:p>
    <w:p w:rsidRPr="006A1F21" w:rsidR="007C48BF" w:rsidP="007C48BF" w:rsidRDefault="007C48BF" w14:paraId="2926179B" w14:textId="77777777">
      <w:pPr>
        <w:pStyle w:val="Header"/>
        <w:tabs>
          <w:tab w:val="right" w:pos="10440"/>
        </w:tabs>
        <w:ind w:left="720" w:right="-907"/>
        <w:rPr>
          <w:rFonts w:asciiTheme="minorHAnsi" w:hAnsiTheme="minorHAnsi" w:cstheme="minorHAnsi"/>
          <w:b/>
          <w:sz w:val="22"/>
          <w:szCs w:val="22"/>
        </w:rPr>
      </w:pPr>
      <w:r w:rsidRPr="006A1F21">
        <w:rPr>
          <w:rFonts w:asciiTheme="minorHAnsi" w:hAnsiTheme="minorHAnsi" w:cstheme="minorHAnsi"/>
          <w:b/>
          <w:sz w:val="22"/>
          <w:szCs w:val="22"/>
        </w:rPr>
        <w:t>Study:</w:t>
      </w:r>
      <w:r w:rsidRPr="006A1F21">
        <w:rPr>
          <w:rFonts w:asciiTheme="minorHAnsi" w:hAnsiTheme="minorHAnsi" w:cstheme="minorHAnsi"/>
          <w:sz w:val="22"/>
          <w:szCs w:val="22"/>
        </w:rPr>
        <w:t xml:space="preserve"> </w:t>
      </w:r>
      <w:r w:rsidRPr="006A1F21">
        <w:rPr>
          <w:rFonts w:asciiTheme="minorHAnsi" w:hAnsiTheme="minorHAnsi" w:cstheme="minorHAnsi"/>
          <w:sz w:val="22"/>
          <w:szCs w:val="22"/>
        </w:rPr>
        <w:tab/>
      </w:r>
      <w:r w:rsidRPr="006A1F21">
        <w:rPr>
          <w:rFonts w:asciiTheme="minorHAnsi" w:hAnsiTheme="minorHAnsi" w:cstheme="minorHAnsi"/>
          <w:sz w:val="22"/>
          <w:szCs w:val="22"/>
        </w:rPr>
        <w:fldChar w:fldCharType="begin"/>
      </w:r>
      <w:r w:rsidRPr="006A1F21">
        <w:rPr>
          <w:rFonts w:asciiTheme="minorHAnsi" w:hAnsiTheme="minorHAnsi" w:cstheme="minorHAnsi"/>
          <w:sz w:val="22"/>
          <w:szCs w:val="22"/>
        </w:rPr>
        <w:instrText xml:space="preserve"> FILLIN  "Study Name"  \* MERGEFORMAT </w:instrText>
      </w:r>
      <w:r w:rsidRPr="006A1F21">
        <w:rPr>
          <w:rFonts w:asciiTheme="minorHAnsi" w:hAnsiTheme="minorHAnsi" w:cstheme="minorHAnsi"/>
          <w:sz w:val="22"/>
          <w:szCs w:val="22"/>
        </w:rPr>
        <w:fldChar w:fldCharType="separate"/>
      </w:r>
      <w:r w:rsidRPr="006A1F21">
        <w:rPr>
          <w:rFonts w:asciiTheme="minorHAnsi" w:hAnsiTheme="minorHAnsi" w:cstheme="minorHAnsi"/>
          <w:sz w:val="22"/>
          <w:szCs w:val="22"/>
        </w:rPr>
        <w:t>[Study Name]</w:t>
      </w:r>
      <w:r w:rsidRPr="006A1F21">
        <w:rPr>
          <w:rFonts w:asciiTheme="minorHAnsi" w:hAnsiTheme="minorHAnsi" w:cstheme="minorHAnsi"/>
          <w:sz w:val="22"/>
          <w:szCs w:val="22"/>
        </w:rPr>
        <w:fldChar w:fldCharType="end"/>
      </w:r>
    </w:p>
    <w:p w:rsidRPr="006A1F21" w:rsidR="007C48BF" w:rsidP="007C48BF" w:rsidRDefault="007C48BF" w14:paraId="3564652F" w14:textId="77777777">
      <w:pPr>
        <w:pStyle w:val="Header"/>
        <w:tabs>
          <w:tab w:val="right" w:pos="10440"/>
        </w:tabs>
        <w:ind w:left="984" w:right="-900" w:hanging="270"/>
        <w:rPr>
          <w:rFonts w:asciiTheme="minorHAnsi" w:hAnsiTheme="minorHAnsi" w:cstheme="minorHAnsi"/>
          <w:b/>
          <w:sz w:val="22"/>
          <w:szCs w:val="22"/>
        </w:rPr>
      </w:pPr>
      <w:r w:rsidRPr="006A1F21">
        <w:rPr>
          <w:rFonts w:asciiTheme="minorHAnsi" w:hAnsiTheme="minorHAnsi" w:cstheme="minorHAnsi"/>
          <w:b/>
          <w:sz w:val="22"/>
          <w:szCs w:val="22"/>
        </w:rPr>
        <w:t>Site:</w:t>
      </w:r>
      <w:r w:rsidRPr="006A1F21">
        <w:rPr>
          <w:rFonts w:asciiTheme="minorHAnsi" w:hAnsiTheme="minorHAnsi" w:cstheme="minorHAnsi"/>
          <w:b/>
          <w:sz w:val="22"/>
          <w:szCs w:val="22"/>
        </w:rPr>
        <w:tab/>
      </w:r>
      <w:r w:rsidRPr="006A1F21">
        <w:rPr>
          <w:rFonts w:asciiTheme="minorHAnsi" w:hAnsiTheme="minorHAnsi" w:cstheme="minorHAnsi"/>
          <w:sz w:val="22"/>
          <w:szCs w:val="22"/>
        </w:rPr>
        <w:fldChar w:fldCharType="begin"/>
      </w:r>
      <w:r w:rsidRPr="006A1F21">
        <w:rPr>
          <w:rFonts w:asciiTheme="minorHAnsi" w:hAnsiTheme="minorHAnsi" w:cstheme="minorHAnsi"/>
          <w:sz w:val="22"/>
          <w:szCs w:val="22"/>
        </w:rPr>
        <w:instrText xml:space="preserve"> FILLIN  "Site Name"  \* MERGEFORMAT </w:instrText>
      </w:r>
      <w:r w:rsidRPr="006A1F21">
        <w:rPr>
          <w:rFonts w:asciiTheme="minorHAnsi" w:hAnsiTheme="minorHAnsi" w:cstheme="minorHAnsi"/>
          <w:sz w:val="22"/>
          <w:szCs w:val="22"/>
        </w:rPr>
        <w:fldChar w:fldCharType="separate"/>
      </w:r>
      <w:r w:rsidRPr="006A1F21">
        <w:rPr>
          <w:rFonts w:asciiTheme="minorHAnsi" w:hAnsiTheme="minorHAnsi" w:cstheme="minorHAnsi"/>
          <w:sz w:val="22"/>
          <w:szCs w:val="22"/>
        </w:rPr>
        <w:t>[Site Name]</w:t>
      </w:r>
      <w:r w:rsidRPr="006A1F21">
        <w:rPr>
          <w:rFonts w:asciiTheme="minorHAnsi" w:hAnsiTheme="minorHAnsi" w:cstheme="minorHAnsi"/>
          <w:sz w:val="22"/>
          <w:szCs w:val="22"/>
        </w:rPr>
        <w:fldChar w:fldCharType="end"/>
      </w:r>
    </w:p>
    <w:p w:rsidRPr="006A1F21" w:rsidR="007C48BF" w:rsidP="007C48BF" w:rsidRDefault="007C48BF" w14:paraId="678A87AD" w14:textId="77777777">
      <w:pPr>
        <w:pStyle w:val="Header"/>
        <w:tabs>
          <w:tab w:val="right" w:pos="10440"/>
        </w:tabs>
        <w:spacing w:after="240"/>
        <w:ind w:left="720" w:right="-907"/>
        <w:rPr>
          <w:rFonts w:asciiTheme="minorHAnsi" w:hAnsiTheme="minorHAnsi" w:cstheme="minorHAnsi"/>
          <w:b/>
          <w:sz w:val="22"/>
          <w:szCs w:val="22"/>
        </w:rPr>
      </w:pPr>
      <w:r w:rsidRPr="006A1F21">
        <w:rPr>
          <w:rFonts w:asciiTheme="minorHAnsi" w:hAnsiTheme="minorHAnsi" w:cstheme="minorHAnsi"/>
          <w:b/>
          <w:sz w:val="22"/>
          <w:szCs w:val="22"/>
        </w:rPr>
        <w:t>Investigator:</w:t>
      </w:r>
      <w:r w:rsidRPr="006A1F21">
        <w:rPr>
          <w:rFonts w:asciiTheme="minorHAnsi" w:hAnsiTheme="minorHAnsi" w:cstheme="minorHAnsi"/>
          <w:sz w:val="22"/>
          <w:szCs w:val="22"/>
        </w:rPr>
        <w:tab/>
        <w:t xml:space="preserve"> </w:t>
      </w:r>
      <w:r w:rsidRPr="006A1F21">
        <w:rPr>
          <w:rFonts w:asciiTheme="minorHAnsi" w:hAnsiTheme="minorHAnsi" w:cstheme="minorHAnsi"/>
          <w:sz w:val="22"/>
          <w:szCs w:val="22"/>
        </w:rPr>
        <w:fldChar w:fldCharType="begin"/>
      </w:r>
      <w:r w:rsidRPr="006A1F21">
        <w:rPr>
          <w:rFonts w:asciiTheme="minorHAnsi" w:hAnsiTheme="minorHAnsi" w:cstheme="minorHAnsi"/>
          <w:sz w:val="22"/>
          <w:szCs w:val="22"/>
        </w:rPr>
        <w:instrText xml:space="preserve"> FILLIN  "Investigator Name"  \* MERGEFORMAT </w:instrText>
      </w:r>
      <w:r w:rsidRPr="006A1F21">
        <w:rPr>
          <w:rFonts w:asciiTheme="minorHAnsi" w:hAnsiTheme="minorHAnsi" w:cstheme="minorHAnsi"/>
          <w:sz w:val="22"/>
          <w:szCs w:val="22"/>
        </w:rPr>
        <w:fldChar w:fldCharType="separate"/>
      </w:r>
      <w:r w:rsidRPr="006A1F21">
        <w:rPr>
          <w:rFonts w:asciiTheme="minorHAnsi" w:hAnsiTheme="minorHAnsi" w:cstheme="minorHAnsi"/>
          <w:sz w:val="22"/>
          <w:szCs w:val="22"/>
        </w:rPr>
        <w:t>[Investigator Name]</w:t>
      </w:r>
      <w:r w:rsidRPr="006A1F21">
        <w:rPr>
          <w:rFonts w:asciiTheme="minorHAnsi" w:hAnsiTheme="minorHAnsi" w:cstheme="minorHAnsi"/>
          <w:sz w:val="22"/>
          <w:szCs w:val="22"/>
        </w:rPr>
        <w:fldChar w:fldCharType="end"/>
      </w:r>
    </w:p>
    <w:p w:rsidRPr="006A1F21" w:rsidR="007C48BF" w:rsidP="007C48BF" w:rsidRDefault="007C48BF" w14:paraId="4883DC40" w14:textId="77777777">
      <w:pPr>
        <w:pStyle w:val="Header"/>
        <w:tabs>
          <w:tab w:val="right" w:pos="10440"/>
        </w:tabs>
        <w:ind w:left="-900" w:right="-900" w:hanging="180"/>
        <w:rPr>
          <w:rFonts w:asciiTheme="minorHAnsi" w:hAnsiTheme="minorHAnsi" w:cstheme="minorHAnsi"/>
          <w:b/>
          <w:sz w:val="22"/>
          <w:szCs w:val="22"/>
        </w:rPr>
      </w:pPr>
    </w:p>
    <w:tbl>
      <w:tblPr>
        <w:tblW w:w="13680" w:type="dxa"/>
        <w:tblInd w:w="-25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1E0" w:firstRow="1" w:lastRow="1" w:firstColumn="1" w:lastColumn="1" w:noHBand="0" w:noVBand="0"/>
        <w:tblCaption w:val="Appendix B - Sample Screen Log"/>
        <w:tblDescription w:val="Appendix B - Sample Screen Log"/>
      </w:tblPr>
      <w:tblGrid>
        <w:gridCol w:w="1899"/>
        <w:gridCol w:w="1647"/>
        <w:gridCol w:w="1044"/>
        <w:gridCol w:w="1647"/>
        <w:gridCol w:w="1647"/>
        <w:gridCol w:w="1647"/>
        <w:gridCol w:w="1989"/>
        <w:gridCol w:w="2160"/>
      </w:tblGrid>
      <w:tr w:rsidRPr="006A1F21" w:rsidR="007C48BF" w:rsidTr="007C48BF" w14:paraId="56B56C48" w14:textId="77777777">
        <w:trPr>
          <w:cantSplit/>
          <w:tblHeader/>
        </w:trPr>
        <w:tc>
          <w:tcPr>
            <w:tcW w:w="1899" w:type="dxa"/>
          </w:tcPr>
          <w:p w:rsidRPr="006A1F21" w:rsidR="007C48BF" w:rsidP="007C48BF" w:rsidRDefault="007C48BF" w14:paraId="05A56C61" w14:textId="77777777">
            <w:pPr>
              <w:jc w:val="center"/>
              <w:rPr>
                <w:rFonts w:asciiTheme="minorHAnsi" w:hAnsiTheme="minorHAnsi" w:cstheme="minorHAnsi"/>
                <w:b/>
                <w:sz w:val="22"/>
                <w:szCs w:val="22"/>
              </w:rPr>
            </w:pPr>
          </w:p>
          <w:p w:rsidRPr="006A1F21" w:rsidR="007C48BF" w:rsidP="007C48BF" w:rsidRDefault="007C48BF" w14:paraId="363B72A5" w14:textId="77777777">
            <w:pPr>
              <w:pStyle w:val="Header"/>
              <w:jc w:val="center"/>
              <w:rPr>
                <w:rFonts w:asciiTheme="minorHAnsi" w:hAnsiTheme="minorHAnsi" w:cstheme="minorHAnsi"/>
                <w:sz w:val="22"/>
                <w:szCs w:val="22"/>
              </w:rPr>
            </w:pPr>
            <w:r w:rsidRPr="006A1F21">
              <w:rPr>
                <w:rFonts w:asciiTheme="minorHAnsi" w:hAnsiTheme="minorHAnsi" w:cstheme="minorHAnsi"/>
                <w:b/>
                <w:sz w:val="22"/>
                <w:szCs w:val="22"/>
              </w:rPr>
              <w:t>Screening Number</w:t>
            </w:r>
          </w:p>
        </w:tc>
        <w:tc>
          <w:tcPr>
            <w:tcW w:w="1647" w:type="dxa"/>
          </w:tcPr>
          <w:p w:rsidRPr="006A1F21" w:rsidR="007C48BF" w:rsidP="007C48BF" w:rsidRDefault="007C48BF" w14:paraId="21AA00A1" w14:textId="77777777">
            <w:pPr>
              <w:jc w:val="center"/>
              <w:rPr>
                <w:rFonts w:asciiTheme="minorHAnsi" w:hAnsiTheme="minorHAnsi" w:cstheme="minorHAnsi"/>
                <w:b/>
                <w:sz w:val="22"/>
                <w:szCs w:val="22"/>
              </w:rPr>
            </w:pPr>
            <w:r w:rsidRPr="006A1F21">
              <w:rPr>
                <w:rFonts w:asciiTheme="minorHAnsi" w:hAnsiTheme="minorHAnsi" w:cstheme="minorHAnsi"/>
                <w:b/>
                <w:sz w:val="22"/>
                <w:szCs w:val="22"/>
              </w:rPr>
              <w:t>Date of</w:t>
            </w:r>
          </w:p>
          <w:p w:rsidRPr="006A1F21" w:rsidR="007C48BF" w:rsidP="007C48BF" w:rsidRDefault="007C48BF" w14:paraId="11E6EE6B" w14:textId="77777777">
            <w:pPr>
              <w:pStyle w:val="Header"/>
              <w:jc w:val="center"/>
              <w:rPr>
                <w:rFonts w:asciiTheme="minorHAnsi" w:hAnsiTheme="minorHAnsi" w:cstheme="minorHAnsi"/>
                <w:sz w:val="22"/>
                <w:szCs w:val="22"/>
              </w:rPr>
            </w:pPr>
            <w:r w:rsidRPr="006A1F21">
              <w:rPr>
                <w:rFonts w:asciiTheme="minorHAnsi" w:hAnsiTheme="minorHAnsi" w:cstheme="minorHAnsi"/>
                <w:b/>
                <w:sz w:val="22"/>
                <w:szCs w:val="22"/>
              </w:rPr>
              <w:t>Birth</w:t>
            </w:r>
          </w:p>
        </w:tc>
        <w:tc>
          <w:tcPr>
            <w:tcW w:w="1044" w:type="dxa"/>
          </w:tcPr>
          <w:p w:rsidRPr="006A1F21" w:rsidR="007C48BF" w:rsidP="007C48BF" w:rsidRDefault="007C48BF" w14:paraId="63552EC0" w14:textId="77777777">
            <w:pPr>
              <w:jc w:val="center"/>
              <w:rPr>
                <w:rFonts w:asciiTheme="minorHAnsi" w:hAnsiTheme="minorHAnsi" w:cstheme="minorHAnsi"/>
                <w:b/>
                <w:sz w:val="22"/>
                <w:szCs w:val="22"/>
              </w:rPr>
            </w:pPr>
            <w:r w:rsidRPr="006A1F21">
              <w:rPr>
                <w:rFonts w:asciiTheme="minorHAnsi" w:hAnsiTheme="minorHAnsi" w:cstheme="minorHAnsi"/>
                <w:b/>
                <w:sz w:val="22"/>
                <w:szCs w:val="22"/>
              </w:rPr>
              <w:t>Gender</w:t>
            </w:r>
          </w:p>
          <w:p w:rsidRPr="006A1F21" w:rsidR="007C48BF" w:rsidP="007C48BF" w:rsidRDefault="007C48BF" w14:paraId="55EF5836" w14:textId="77777777">
            <w:pPr>
              <w:pStyle w:val="Header"/>
              <w:jc w:val="center"/>
              <w:rPr>
                <w:rFonts w:asciiTheme="minorHAnsi" w:hAnsiTheme="minorHAnsi" w:cstheme="minorHAnsi"/>
                <w:sz w:val="22"/>
                <w:szCs w:val="22"/>
              </w:rPr>
            </w:pPr>
          </w:p>
        </w:tc>
        <w:tc>
          <w:tcPr>
            <w:tcW w:w="1647" w:type="dxa"/>
          </w:tcPr>
          <w:p w:rsidRPr="006A1F21" w:rsidR="007C48BF" w:rsidP="007C48BF" w:rsidRDefault="007C48BF" w14:paraId="5A17EF00" w14:textId="77777777">
            <w:pPr>
              <w:jc w:val="center"/>
              <w:rPr>
                <w:rFonts w:asciiTheme="minorHAnsi" w:hAnsiTheme="minorHAnsi" w:cstheme="minorHAnsi"/>
                <w:b/>
                <w:sz w:val="22"/>
                <w:szCs w:val="22"/>
              </w:rPr>
            </w:pPr>
            <w:r w:rsidRPr="006A1F21">
              <w:rPr>
                <w:rFonts w:asciiTheme="minorHAnsi" w:hAnsiTheme="minorHAnsi" w:cstheme="minorHAnsi"/>
                <w:b/>
                <w:sz w:val="22"/>
                <w:szCs w:val="22"/>
              </w:rPr>
              <w:t>Screening</w:t>
            </w:r>
          </w:p>
          <w:p w:rsidRPr="006A1F21" w:rsidR="007C48BF" w:rsidP="007C48BF" w:rsidRDefault="007C48BF" w14:paraId="6338B59B" w14:textId="77777777">
            <w:pPr>
              <w:pStyle w:val="Header"/>
              <w:jc w:val="center"/>
              <w:rPr>
                <w:rFonts w:asciiTheme="minorHAnsi" w:hAnsiTheme="minorHAnsi" w:cstheme="minorHAnsi"/>
                <w:sz w:val="22"/>
                <w:szCs w:val="22"/>
              </w:rPr>
            </w:pPr>
            <w:r w:rsidRPr="006A1F21">
              <w:rPr>
                <w:rFonts w:asciiTheme="minorHAnsi" w:hAnsiTheme="minorHAnsi" w:cstheme="minorHAnsi"/>
                <w:b/>
                <w:sz w:val="22"/>
                <w:szCs w:val="22"/>
              </w:rPr>
              <w:t>Date</w:t>
            </w:r>
          </w:p>
        </w:tc>
        <w:tc>
          <w:tcPr>
            <w:tcW w:w="1647" w:type="dxa"/>
          </w:tcPr>
          <w:p w:rsidRPr="006A1F21" w:rsidR="007C48BF" w:rsidP="007C48BF" w:rsidRDefault="007C48BF" w14:paraId="119BD6A6" w14:textId="77777777">
            <w:pPr>
              <w:jc w:val="center"/>
              <w:rPr>
                <w:rFonts w:asciiTheme="minorHAnsi" w:hAnsiTheme="minorHAnsi" w:cstheme="minorHAnsi"/>
                <w:b/>
                <w:sz w:val="22"/>
                <w:szCs w:val="22"/>
              </w:rPr>
            </w:pPr>
            <w:r w:rsidRPr="006A1F21">
              <w:rPr>
                <w:rFonts w:asciiTheme="minorHAnsi" w:hAnsiTheme="minorHAnsi" w:cstheme="minorHAnsi"/>
                <w:b/>
                <w:sz w:val="22"/>
                <w:szCs w:val="22"/>
              </w:rPr>
              <w:t>Screening</w:t>
            </w:r>
          </w:p>
          <w:p w:rsidRPr="006A1F21" w:rsidR="007C48BF" w:rsidP="007C48BF" w:rsidRDefault="007C48BF" w14:paraId="228661E4" w14:textId="77777777">
            <w:pPr>
              <w:jc w:val="center"/>
              <w:rPr>
                <w:rFonts w:asciiTheme="minorHAnsi" w:hAnsiTheme="minorHAnsi" w:cstheme="minorHAnsi"/>
                <w:b/>
                <w:sz w:val="22"/>
                <w:szCs w:val="22"/>
              </w:rPr>
            </w:pPr>
            <w:r w:rsidRPr="006A1F21">
              <w:rPr>
                <w:rFonts w:asciiTheme="minorHAnsi" w:hAnsiTheme="minorHAnsi" w:cstheme="minorHAnsi"/>
                <w:b/>
                <w:sz w:val="22"/>
                <w:szCs w:val="22"/>
              </w:rPr>
              <w:t>Status</w:t>
            </w:r>
          </w:p>
          <w:p w:rsidRPr="006A1F21" w:rsidR="007C48BF" w:rsidP="007C48BF" w:rsidRDefault="007C48BF" w14:paraId="18663B87" w14:textId="77777777">
            <w:pPr>
              <w:pStyle w:val="Header"/>
              <w:jc w:val="center"/>
              <w:rPr>
                <w:rFonts w:asciiTheme="minorHAnsi" w:hAnsiTheme="minorHAnsi" w:cstheme="minorHAnsi"/>
                <w:sz w:val="22"/>
                <w:szCs w:val="22"/>
              </w:rPr>
            </w:pPr>
            <w:r w:rsidRPr="006A1F21">
              <w:rPr>
                <w:rFonts w:asciiTheme="minorHAnsi" w:hAnsiTheme="minorHAnsi" w:cstheme="minorHAnsi"/>
                <w:b/>
                <w:sz w:val="22"/>
                <w:szCs w:val="22"/>
              </w:rPr>
              <w:t>(use codes below)</w:t>
            </w:r>
          </w:p>
        </w:tc>
        <w:tc>
          <w:tcPr>
            <w:tcW w:w="1647" w:type="dxa"/>
          </w:tcPr>
          <w:p w:rsidRPr="006A1F21" w:rsidR="007C48BF" w:rsidP="007C48BF" w:rsidRDefault="007C48BF" w14:paraId="25065966" w14:textId="77777777">
            <w:pPr>
              <w:jc w:val="center"/>
              <w:rPr>
                <w:rFonts w:asciiTheme="minorHAnsi" w:hAnsiTheme="minorHAnsi" w:cstheme="minorHAnsi"/>
                <w:b/>
                <w:sz w:val="22"/>
                <w:szCs w:val="22"/>
              </w:rPr>
            </w:pPr>
            <w:r w:rsidRPr="006A1F21">
              <w:rPr>
                <w:rFonts w:asciiTheme="minorHAnsi" w:hAnsiTheme="minorHAnsi" w:cstheme="minorHAnsi"/>
                <w:b/>
                <w:sz w:val="22"/>
                <w:szCs w:val="22"/>
              </w:rPr>
              <w:t>Consent Obtained</w:t>
            </w:r>
          </w:p>
          <w:p w:rsidRPr="006A1F21" w:rsidR="007C48BF" w:rsidP="007C48BF" w:rsidRDefault="007C48BF" w14:paraId="7FA07019" w14:textId="77777777">
            <w:pPr>
              <w:pStyle w:val="Header"/>
              <w:jc w:val="center"/>
              <w:rPr>
                <w:rFonts w:asciiTheme="minorHAnsi" w:hAnsiTheme="minorHAnsi" w:cstheme="minorHAnsi"/>
                <w:sz w:val="22"/>
                <w:szCs w:val="22"/>
              </w:rPr>
            </w:pPr>
          </w:p>
        </w:tc>
        <w:tc>
          <w:tcPr>
            <w:tcW w:w="1989" w:type="dxa"/>
          </w:tcPr>
          <w:p w:rsidRPr="006A1F21" w:rsidR="007C48BF" w:rsidP="007C48BF" w:rsidRDefault="007C48BF" w14:paraId="48F96B50" w14:textId="77777777">
            <w:pPr>
              <w:jc w:val="center"/>
              <w:rPr>
                <w:rFonts w:asciiTheme="minorHAnsi" w:hAnsiTheme="minorHAnsi" w:cstheme="minorHAnsi"/>
                <w:b/>
                <w:sz w:val="22"/>
                <w:szCs w:val="22"/>
              </w:rPr>
            </w:pPr>
            <w:r w:rsidRPr="006A1F21">
              <w:rPr>
                <w:rFonts w:asciiTheme="minorHAnsi" w:hAnsiTheme="minorHAnsi" w:cstheme="minorHAnsi"/>
                <w:b/>
                <w:sz w:val="22"/>
                <w:szCs w:val="22"/>
              </w:rPr>
              <w:t>Enrolled</w:t>
            </w:r>
          </w:p>
          <w:p w:rsidRPr="006A1F21" w:rsidR="007C48BF" w:rsidP="007C48BF" w:rsidRDefault="007C48BF" w14:paraId="2396BC33" w14:textId="77777777">
            <w:pPr>
              <w:jc w:val="center"/>
              <w:rPr>
                <w:rFonts w:asciiTheme="minorHAnsi" w:hAnsiTheme="minorHAnsi" w:cstheme="minorHAnsi"/>
                <w:b/>
                <w:sz w:val="22"/>
                <w:szCs w:val="22"/>
              </w:rPr>
            </w:pPr>
            <w:r w:rsidRPr="006A1F21">
              <w:rPr>
                <w:rFonts w:asciiTheme="minorHAnsi" w:hAnsiTheme="minorHAnsi" w:cstheme="minorHAnsi"/>
                <w:b/>
                <w:sz w:val="22"/>
                <w:szCs w:val="22"/>
              </w:rPr>
              <w:t>(if no, indicate</w:t>
            </w:r>
          </w:p>
          <w:p w:rsidRPr="006A1F21" w:rsidR="007C48BF" w:rsidP="007C48BF" w:rsidRDefault="007C48BF" w14:paraId="68BEA5B9" w14:textId="77777777">
            <w:pPr>
              <w:pStyle w:val="Header"/>
              <w:jc w:val="center"/>
              <w:rPr>
                <w:rFonts w:asciiTheme="minorHAnsi" w:hAnsiTheme="minorHAnsi" w:cstheme="minorHAnsi"/>
                <w:sz w:val="22"/>
                <w:szCs w:val="22"/>
              </w:rPr>
            </w:pPr>
            <w:r w:rsidRPr="006A1F21">
              <w:rPr>
                <w:rFonts w:asciiTheme="minorHAnsi" w:hAnsiTheme="minorHAnsi" w:cstheme="minorHAnsi"/>
                <w:b/>
                <w:sz w:val="22"/>
                <w:szCs w:val="22"/>
              </w:rPr>
              <w:t>reason from codes below)</w:t>
            </w:r>
          </w:p>
        </w:tc>
        <w:tc>
          <w:tcPr>
            <w:tcW w:w="2160" w:type="dxa"/>
          </w:tcPr>
          <w:p w:rsidRPr="006A1F21" w:rsidR="007C48BF" w:rsidP="007C48BF" w:rsidRDefault="007C48BF" w14:paraId="74E8A90F" w14:textId="77777777">
            <w:pPr>
              <w:jc w:val="center"/>
              <w:rPr>
                <w:rFonts w:asciiTheme="minorHAnsi" w:hAnsiTheme="minorHAnsi" w:cstheme="minorHAnsi"/>
                <w:b/>
                <w:sz w:val="22"/>
                <w:szCs w:val="22"/>
              </w:rPr>
            </w:pPr>
            <w:r w:rsidRPr="006A1F21">
              <w:rPr>
                <w:rFonts w:asciiTheme="minorHAnsi" w:hAnsiTheme="minorHAnsi" w:cstheme="minorHAnsi"/>
                <w:b/>
                <w:sz w:val="22"/>
                <w:szCs w:val="22"/>
              </w:rPr>
              <w:t>Date</w:t>
            </w:r>
          </w:p>
          <w:p w:rsidRPr="006A1F21" w:rsidR="007C48BF" w:rsidP="007C48BF" w:rsidRDefault="007C48BF" w14:paraId="1CAA9226" w14:textId="77777777">
            <w:pPr>
              <w:pStyle w:val="Header"/>
              <w:jc w:val="center"/>
              <w:rPr>
                <w:rFonts w:asciiTheme="minorHAnsi" w:hAnsiTheme="minorHAnsi" w:cstheme="minorHAnsi"/>
                <w:sz w:val="22"/>
                <w:szCs w:val="22"/>
              </w:rPr>
            </w:pPr>
            <w:r w:rsidRPr="006A1F21">
              <w:rPr>
                <w:rFonts w:asciiTheme="minorHAnsi" w:hAnsiTheme="minorHAnsi" w:cstheme="minorHAnsi"/>
                <w:b/>
                <w:sz w:val="22"/>
                <w:szCs w:val="22"/>
              </w:rPr>
              <w:t>Enrolled</w:t>
            </w:r>
          </w:p>
        </w:tc>
      </w:tr>
      <w:tr w:rsidRPr="006A1F21" w:rsidR="007C48BF" w:rsidTr="007C48BF" w14:paraId="5B671F1C" w14:textId="77777777">
        <w:trPr>
          <w:cantSplit/>
          <w:trHeight w:val="720"/>
        </w:trPr>
        <w:tc>
          <w:tcPr>
            <w:tcW w:w="1899" w:type="dxa"/>
            <w:vAlign w:val="center"/>
          </w:tcPr>
          <w:p w:rsidRPr="006A1F21" w:rsidR="007C48BF" w:rsidP="007C48BF" w:rsidRDefault="007C48BF" w14:paraId="0907F401" w14:textId="77777777">
            <w:pPr>
              <w:pStyle w:val="Header"/>
              <w:jc w:val="center"/>
              <w:rPr>
                <w:rFonts w:asciiTheme="minorHAnsi" w:hAnsiTheme="minorHAnsi" w:cstheme="minorHAnsi"/>
                <w:sz w:val="22"/>
                <w:szCs w:val="22"/>
              </w:rPr>
            </w:pPr>
            <w:r w:rsidRPr="006A1F21">
              <w:rPr>
                <w:rFonts w:asciiTheme="minorHAnsi" w:hAnsiTheme="minorHAnsi" w:cstheme="minorHAnsi"/>
                <w:sz w:val="22"/>
                <w:szCs w:val="22"/>
              </w:rPr>
              <w:fldChar w:fldCharType="begin">
                <w:ffData>
                  <w:name w:val="Check16"/>
                  <w:enabled/>
                  <w:calcOnExit w:val="0"/>
                  <w:checkBox>
                    <w:sizeAuto/>
                    <w:default w:val="0"/>
                  </w:checkBox>
                </w:ffData>
              </w:fldChar>
            </w:r>
            <w:r w:rsidRPr="006A1F21">
              <w:rPr>
                <w:rFonts w:asciiTheme="minorHAnsi" w:hAnsiTheme="minorHAnsi" w:cstheme="minorHAnsi"/>
                <w:sz w:val="22"/>
                <w:szCs w:val="22"/>
              </w:rPr>
              <w:instrText xml:space="preserve"> FORMCHECKBOX </w:instrText>
            </w:r>
            <w:r w:rsidR="00E356B7">
              <w:rPr>
                <w:rFonts w:asciiTheme="minorHAnsi" w:hAnsiTheme="minorHAnsi" w:cstheme="minorHAnsi"/>
                <w:sz w:val="22"/>
                <w:szCs w:val="22"/>
              </w:rPr>
            </w:r>
            <w:r w:rsidR="00E356B7">
              <w:rPr>
                <w:rFonts w:asciiTheme="minorHAnsi" w:hAnsiTheme="minorHAnsi" w:cstheme="minorHAnsi"/>
                <w:sz w:val="22"/>
                <w:szCs w:val="22"/>
              </w:rPr>
              <w:fldChar w:fldCharType="separate"/>
            </w:r>
            <w:r w:rsidRPr="006A1F21">
              <w:rPr>
                <w:rFonts w:asciiTheme="minorHAnsi" w:hAnsiTheme="minorHAnsi" w:cstheme="minorHAnsi"/>
                <w:sz w:val="22"/>
                <w:szCs w:val="22"/>
              </w:rPr>
              <w:fldChar w:fldCharType="end"/>
            </w:r>
            <w:r w:rsidRPr="006A1F21">
              <w:rPr>
                <w:rFonts w:asciiTheme="minorHAnsi" w:hAnsiTheme="minorHAnsi" w:cstheme="minorHAnsi"/>
                <w:sz w:val="22"/>
                <w:szCs w:val="22"/>
              </w:rPr>
              <w:fldChar w:fldCharType="begin">
                <w:ffData>
                  <w:name w:val="Check17"/>
                  <w:enabled/>
                  <w:calcOnExit w:val="0"/>
                  <w:checkBox>
                    <w:sizeAuto/>
                    <w:default w:val="0"/>
                  </w:checkBox>
                </w:ffData>
              </w:fldChar>
            </w:r>
            <w:r w:rsidRPr="006A1F21">
              <w:rPr>
                <w:rFonts w:asciiTheme="minorHAnsi" w:hAnsiTheme="minorHAnsi" w:cstheme="minorHAnsi"/>
                <w:sz w:val="22"/>
                <w:szCs w:val="22"/>
              </w:rPr>
              <w:instrText xml:space="preserve"> FORMCHECKBOX </w:instrText>
            </w:r>
            <w:r w:rsidR="00E356B7">
              <w:rPr>
                <w:rFonts w:asciiTheme="minorHAnsi" w:hAnsiTheme="minorHAnsi" w:cstheme="minorHAnsi"/>
                <w:sz w:val="22"/>
                <w:szCs w:val="22"/>
              </w:rPr>
            </w:r>
            <w:r w:rsidR="00E356B7">
              <w:rPr>
                <w:rFonts w:asciiTheme="minorHAnsi" w:hAnsiTheme="minorHAnsi" w:cstheme="minorHAnsi"/>
                <w:sz w:val="22"/>
                <w:szCs w:val="22"/>
              </w:rPr>
              <w:fldChar w:fldCharType="separate"/>
            </w:r>
            <w:r w:rsidRPr="006A1F21">
              <w:rPr>
                <w:rFonts w:asciiTheme="minorHAnsi" w:hAnsiTheme="minorHAnsi" w:cstheme="minorHAnsi"/>
                <w:sz w:val="22"/>
                <w:szCs w:val="22"/>
              </w:rPr>
              <w:fldChar w:fldCharType="end"/>
            </w:r>
            <w:r w:rsidRPr="006A1F21">
              <w:rPr>
                <w:rFonts w:asciiTheme="minorHAnsi" w:hAnsiTheme="minorHAnsi" w:cstheme="minorHAnsi"/>
                <w:sz w:val="22"/>
                <w:szCs w:val="22"/>
              </w:rPr>
              <w:fldChar w:fldCharType="begin">
                <w:ffData>
                  <w:name w:val="Check18"/>
                  <w:enabled/>
                  <w:calcOnExit w:val="0"/>
                  <w:checkBox>
                    <w:sizeAuto/>
                    <w:default w:val="0"/>
                  </w:checkBox>
                </w:ffData>
              </w:fldChar>
            </w:r>
            <w:r w:rsidRPr="006A1F21">
              <w:rPr>
                <w:rFonts w:asciiTheme="minorHAnsi" w:hAnsiTheme="minorHAnsi" w:cstheme="minorHAnsi"/>
                <w:sz w:val="22"/>
                <w:szCs w:val="22"/>
              </w:rPr>
              <w:instrText xml:space="preserve"> FORMCHECKBOX </w:instrText>
            </w:r>
            <w:r w:rsidR="00E356B7">
              <w:rPr>
                <w:rFonts w:asciiTheme="minorHAnsi" w:hAnsiTheme="minorHAnsi" w:cstheme="minorHAnsi"/>
                <w:sz w:val="22"/>
                <w:szCs w:val="22"/>
              </w:rPr>
            </w:r>
            <w:r w:rsidR="00E356B7">
              <w:rPr>
                <w:rFonts w:asciiTheme="minorHAnsi" w:hAnsiTheme="minorHAnsi" w:cstheme="minorHAnsi"/>
                <w:sz w:val="22"/>
                <w:szCs w:val="22"/>
              </w:rPr>
              <w:fldChar w:fldCharType="separate"/>
            </w:r>
            <w:r w:rsidRPr="006A1F21">
              <w:rPr>
                <w:rFonts w:asciiTheme="minorHAnsi" w:hAnsiTheme="minorHAnsi" w:cstheme="minorHAnsi"/>
                <w:sz w:val="22"/>
                <w:szCs w:val="22"/>
              </w:rPr>
              <w:fldChar w:fldCharType="end"/>
            </w:r>
            <w:r w:rsidRPr="006A1F21">
              <w:rPr>
                <w:rFonts w:asciiTheme="minorHAnsi" w:hAnsiTheme="minorHAnsi" w:cstheme="minorHAnsi"/>
                <w:sz w:val="22"/>
                <w:szCs w:val="22"/>
              </w:rPr>
              <w:fldChar w:fldCharType="begin">
                <w:ffData>
                  <w:name w:val="Check19"/>
                  <w:enabled/>
                  <w:calcOnExit w:val="0"/>
                  <w:checkBox>
                    <w:sizeAuto/>
                    <w:default w:val="0"/>
                  </w:checkBox>
                </w:ffData>
              </w:fldChar>
            </w:r>
            <w:r w:rsidRPr="006A1F21">
              <w:rPr>
                <w:rFonts w:asciiTheme="minorHAnsi" w:hAnsiTheme="minorHAnsi" w:cstheme="minorHAnsi"/>
                <w:sz w:val="22"/>
                <w:szCs w:val="22"/>
              </w:rPr>
              <w:instrText xml:space="preserve"> FORMCHECKBOX </w:instrText>
            </w:r>
            <w:r w:rsidR="00E356B7">
              <w:rPr>
                <w:rFonts w:asciiTheme="minorHAnsi" w:hAnsiTheme="minorHAnsi" w:cstheme="minorHAnsi"/>
                <w:sz w:val="22"/>
                <w:szCs w:val="22"/>
              </w:rPr>
            </w:r>
            <w:r w:rsidR="00E356B7">
              <w:rPr>
                <w:rFonts w:asciiTheme="minorHAnsi" w:hAnsiTheme="minorHAnsi" w:cstheme="minorHAnsi"/>
                <w:sz w:val="22"/>
                <w:szCs w:val="22"/>
              </w:rPr>
              <w:fldChar w:fldCharType="separate"/>
            </w:r>
            <w:r w:rsidRPr="006A1F21">
              <w:rPr>
                <w:rFonts w:asciiTheme="minorHAnsi" w:hAnsiTheme="minorHAnsi" w:cstheme="minorHAnsi"/>
                <w:sz w:val="22"/>
                <w:szCs w:val="22"/>
              </w:rPr>
              <w:fldChar w:fldCharType="end"/>
            </w:r>
          </w:p>
        </w:tc>
        <w:tc>
          <w:tcPr>
            <w:tcW w:w="1647" w:type="dxa"/>
            <w:vAlign w:val="center"/>
          </w:tcPr>
          <w:p w:rsidRPr="006A1F21" w:rsidR="007C48BF" w:rsidP="007C48BF" w:rsidRDefault="007C48BF" w14:paraId="112888C8" w14:textId="77777777">
            <w:pPr>
              <w:jc w:val="center"/>
              <w:rPr>
                <w:rFonts w:asciiTheme="minorHAnsi" w:hAnsiTheme="minorHAnsi" w:cstheme="minorHAnsi"/>
                <w:sz w:val="22"/>
                <w:szCs w:val="22"/>
              </w:rPr>
            </w:pPr>
            <w:r w:rsidRPr="006A1F21">
              <w:rPr>
                <w:rFonts w:asciiTheme="minorHAnsi" w:hAnsiTheme="minorHAnsi" w:cstheme="minorHAnsi"/>
                <w:sz w:val="22"/>
                <w:szCs w:val="22"/>
              </w:rPr>
              <w:t>/  /</w:t>
            </w:r>
          </w:p>
          <w:p w:rsidRPr="006A1F21" w:rsidR="007C48BF" w:rsidP="007C48BF" w:rsidRDefault="007C48BF" w14:paraId="5B141FE5" w14:textId="77777777">
            <w:pPr>
              <w:pStyle w:val="Header"/>
              <w:jc w:val="center"/>
              <w:rPr>
                <w:rFonts w:asciiTheme="minorHAnsi" w:hAnsiTheme="minorHAnsi" w:cstheme="minorHAnsi"/>
                <w:sz w:val="22"/>
                <w:szCs w:val="22"/>
              </w:rPr>
            </w:pPr>
            <w:r w:rsidRPr="006A1F21">
              <w:rPr>
                <w:rFonts w:asciiTheme="minorHAnsi" w:hAnsiTheme="minorHAnsi" w:cstheme="minorHAnsi"/>
                <w:sz w:val="22"/>
                <w:szCs w:val="22"/>
              </w:rPr>
              <w:t>mm/dd/yyyy</w:t>
            </w:r>
          </w:p>
        </w:tc>
        <w:tc>
          <w:tcPr>
            <w:tcW w:w="1044" w:type="dxa"/>
            <w:vAlign w:val="center"/>
          </w:tcPr>
          <w:p w:rsidRPr="006A1F21" w:rsidR="007C48BF" w:rsidP="007C48BF" w:rsidRDefault="007C48BF" w14:paraId="2E1879B8" w14:textId="77777777">
            <w:pPr>
              <w:rPr>
                <w:rFonts w:asciiTheme="minorHAnsi" w:hAnsiTheme="minorHAnsi" w:cstheme="minorHAnsi"/>
                <w:sz w:val="22"/>
                <w:szCs w:val="22"/>
              </w:rPr>
            </w:pPr>
            <w:r w:rsidRPr="006A1F21">
              <w:rPr>
                <w:rFonts w:asciiTheme="minorHAnsi" w:hAnsiTheme="minorHAnsi" w:cstheme="minorHAnsi"/>
                <w:sz w:val="22"/>
                <w:szCs w:val="22"/>
              </w:rPr>
              <w:fldChar w:fldCharType="begin">
                <w:ffData>
                  <w:name w:val="Check1"/>
                  <w:enabled/>
                  <w:calcOnExit w:val="0"/>
                  <w:checkBox>
                    <w:sizeAuto/>
                    <w:default w:val="0"/>
                  </w:checkBox>
                </w:ffData>
              </w:fldChar>
            </w:r>
            <w:r w:rsidRPr="006A1F21">
              <w:rPr>
                <w:rFonts w:asciiTheme="minorHAnsi" w:hAnsiTheme="minorHAnsi" w:cstheme="minorHAnsi"/>
                <w:sz w:val="22"/>
                <w:szCs w:val="22"/>
              </w:rPr>
              <w:instrText xml:space="preserve"> FORMCHECKBOX </w:instrText>
            </w:r>
            <w:r w:rsidR="00E356B7">
              <w:rPr>
                <w:rFonts w:asciiTheme="minorHAnsi" w:hAnsiTheme="minorHAnsi" w:cstheme="minorHAnsi"/>
                <w:sz w:val="22"/>
                <w:szCs w:val="22"/>
              </w:rPr>
            </w:r>
            <w:r w:rsidR="00E356B7">
              <w:rPr>
                <w:rFonts w:asciiTheme="minorHAnsi" w:hAnsiTheme="minorHAnsi" w:cstheme="minorHAnsi"/>
                <w:sz w:val="22"/>
                <w:szCs w:val="22"/>
              </w:rPr>
              <w:fldChar w:fldCharType="separate"/>
            </w:r>
            <w:r w:rsidRPr="006A1F21">
              <w:rPr>
                <w:rFonts w:asciiTheme="minorHAnsi" w:hAnsiTheme="minorHAnsi" w:cstheme="minorHAnsi"/>
                <w:sz w:val="22"/>
                <w:szCs w:val="22"/>
              </w:rPr>
              <w:fldChar w:fldCharType="end"/>
            </w:r>
            <w:r w:rsidRPr="006A1F21">
              <w:rPr>
                <w:rFonts w:asciiTheme="minorHAnsi" w:hAnsiTheme="minorHAnsi" w:cstheme="minorHAnsi"/>
                <w:sz w:val="22"/>
                <w:szCs w:val="22"/>
              </w:rPr>
              <w:t xml:space="preserve"> M</w:t>
            </w:r>
          </w:p>
          <w:p w:rsidRPr="006A1F21" w:rsidR="007C48BF" w:rsidP="007C48BF" w:rsidRDefault="007C48BF" w14:paraId="7C026666" w14:textId="77777777">
            <w:pPr>
              <w:pStyle w:val="Header"/>
              <w:rPr>
                <w:rFonts w:asciiTheme="minorHAnsi" w:hAnsiTheme="minorHAnsi" w:cstheme="minorHAnsi"/>
                <w:sz w:val="22"/>
                <w:szCs w:val="22"/>
              </w:rPr>
            </w:pPr>
            <w:r w:rsidRPr="006A1F21">
              <w:rPr>
                <w:rFonts w:asciiTheme="minorHAnsi" w:hAnsiTheme="minorHAnsi" w:cstheme="minorHAnsi"/>
                <w:sz w:val="22"/>
                <w:szCs w:val="22"/>
              </w:rPr>
              <w:fldChar w:fldCharType="begin">
                <w:ffData>
                  <w:name w:val="Check2"/>
                  <w:enabled/>
                  <w:calcOnExit w:val="0"/>
                  <w:checkBox>
                    <w:sizeAuto/>
                    <w:default w:val="0"/>
                  </w:checkBox>
                </w:ffData>
              </w:fldChar>
            </w:r>
            <w:r w:rsidRPr="006A1F21">
              <w:rPr>
                <w:rFonts w:asciiTheme="minorHAnsi" w:hAnsiTheme="minorHAnsi" w:cstheme="minorHAnsi"/>
                <w:sz w:val="22"/>
                <w:szCs w:val="22"/>
              </w:rPr>
              <w:instrText xml:space="preserve"> FORMCHECKBOX </w:instrText>
            </w:r>
            <w:r w:rsidR="00E356B7">
              <w:rPr>
                <w:rFonts w:asciiTheme="minorHAnsi" w:hAnsiTheme="minorHAnsi" w:cstheme="minorHAnsi"/>
                <w:sz w:val="22"/>
                <w:szCs w:val="22"/>
              </w:rPr>
            </w:r>
            <w:r w:rsidR="00E356B7">
              <w:rPr>
                <w:rFonts w:asciiTheme="minorHAnsi" w:hAnsiTheme="minorHAnsi" w:cstheme="minorHAnsi"/>
                <w:sz w:val="22"/>
                <w:szCs w:val="22"/>
              </w:rPr>
              <w:fldChar w:fldCharType="separate"/>
            </w:r>
            <w:r w:rsidRPr="006A1F21">
              <w:rPr>
                <w:rFonts w:asciiTheme="minorHAnsi" w:hAnsiTheme="minorHAnsi" w:cstheme="minorHAnsi"/>
                <w:sz w:val="22"/>
                <w:szCs w:val="22"/>
              </w:rPr>
              <w:fldChar w:fldCharType="end"/>
            </w:r>
            <w:r w:rsidRPr="006A1F21">
              <w:rPr>
                <w:rFonts w:asciiTheme="minorHAnsi" w:hAnsiTheme="minorHAnsi" w:cstheme="minorHAnsi"/>
                <w:sz w:val="22"/>
                <w:szCs w:val="22"/>
              </w:rPr>
              <w:t xml:space="preserve"> F</w:t>
            </w:r>
          </w:p>
        </w:tc>
        <w:tc>
          <w:tcPr>
            <w:tcW w:w="1647" w:type="dxa"/>
            <w:vAlign w:val="center"/>
          </w:tcPr>
          <w:p w:rsidRPr="006A1F21" w:rsidR="007C48BF" w:rsidP="007C48BF" w:rsidRDefault="007C48BF" w14:paraId="031F601A" w14:textId="77777777">
            <w:pPr>
              <w:jc w:val="center"/>
              <w:rPr>
                <w:rFonts w:asciiTheme="minorHAnsi" w:hAnsiTheme="minorHAnsi" w:cstheme="minorHAnsi"/>
                <w:sz w:val="22"/>
                <w:szCs w:val="22"/>
              </w:rPr>
            </w:pPr>
            <w:r w:rsidRPr="006A1F21">
              <w:rPr>
                <w:rFonts w:asciiTheme="minorHAnsi" w:hAnsiTheme="minorHAnsi" w:cstheme="minorHAnsi"/>
                <w:sz w:val="22"/>
                <w:szCs w:val="22"/>
              </w:rPr>
              <w:t>/  /</w:t>
            </w:r>
          </w:p>
          <w:p w:rsidRPr="006A1F21" w:rsidR="007C48BF" w:rsidP="007C48BF" w:rsidRDefault="007C48BF" w14:paraId="65B68176" w14:textId="77777777">
            <w:pPr>
              <w:pStyle w:val="Header"/>
              <w:jc w:val="center"/>
              <w:rPr>
                <w:rFonts w:asciiTheme="minorHAnsi" w:hAnsiTheme="minorHAnsi" w:cstheme="minorHAnsi"/>
                <w:sz w:val="22"/>
                <w:szCs w:val="22"/>
              </w:rPr>
            </w:pPr>
            <w:r w:rsidRPr="006A1F21">
              <w:rPr>
                <w:rFonts w:asciiTheme="minorHAnsi" w:hAnsiTheme="minorHAnsi" w:cstheme="minorHAnsi"/>
                <w:sz w:val="22"/>
                <w:szCs w:val="22"/>
              </w:rPr>
              <w:t>mm/dd/yyyy</w:t>
            </w:r>
          </w:p>
        </w:tc>
        <w:tc>
          <w:tcPr>
            <w:tcW w:w="1647" w:type="dxa"/>
            <w:vAlign w:val="center"/>
          </w:tcPr>
          <w:p w:rsidRPr="006A1F21" w:rsidR="007C48BF" w:rsidP="007C48BF" w:rsidRDefault="007C48BF" w14:paraId="259178AB" w14:textId="77777777">
            <w:pPr>
              <w:pStyle w:val="Header"/>
              <w:rPr>
                <w:rFonts w:asciiTheme="minorHAnsi" w:hAnsiTheme="minorHAnsi" w:cstheme="minorHAnsi"/>
                <w:sz w:val="22"/>
                <w:szCs w:val="22"/>
              </w:rPr>
            </w:pPr>
          </w:p>
        </w:tc>
        <w:tc>
          <w:tcPr>
            <w:tcW w:w="1647" w:type="dxa"/>
            <w:vAlign w:val="center"/>
          </w:tcPr>
          <w:p w:rsidRPr="006A1F21" w:rsidR="007C48BF" w:rsidP="007C48BF" w:rsidRDefault="007C48BF" w14:paraId="58CEF8B5" w14:textId="77777777">
            <w:pPr>
              <w:rPr>
                <w:rFonts w:asciiTheme="minorHAnsi" w:hAnsiTheme="minorHAnsi" w:cstheme="minorHAnsi"/>
                <w:sz w:val="22"/>
                <w:szCs w:val="22"/>
              </w:rPr>
            </w:pPr>
            <w:r w:rsidRPr="006A1F21">
              <w:rPr>
                <w:rFonts w:asciiTheme="minorHAnsi" w:hAnsiTheme="minorHAnsi" w:cstheme="minorHAnsi"/>
                <w:sz w:val="22"/>
                <w:szCs w:val="22"/>
              </w:rPr>
              <w:fldChar w:fldCharType="begin">
                <w:ffData>
                  <w:name w:val="Check14"/>
                  <w:enabled/>
                  <w:calcOnExit w:val="0"/>
                  <w:checkBox>
                    <w:sizeAuto/>
                    <w:default w:val="0"/>
                  </w:checkBox>
                </w:ffData>
              </w:fldChar>
            </w:r>
            <w:r w:rsidRPr="006A1F21">
              <w:rPr>
                <w:rFonts w:asciiTheme="minorHAnsi" w:hAnsiTheme="minorHAnsi" w:cstheme="minorHAnsi"/>
                <w:sz w:val="22"/>
                <w:szCs w:val="22"/>
              </w:rPr>
              <w:instrText xml:space="preserve"> FORMCHECKBOX </w:instrText>
            </w:r>
            <w:r w:rsidR="00E356B7">
              <w:rPr>
                <w:rFonts w:asciiTheme="minorHAnsi" w:hAnsiTheme="minorHAnsi" w:cstheme="minorHAnsi"/>
                <w:sz w:val="22"/>
                <w:szCs w:val="22"/>
              </w:rPr>
            </w:r>
            <w:r w:rsidR="00E356B7">
              <w:rPr>
                <w:rFonts w:asciiTheme="minorHAnsi" w:hAnsiTheme="minorHAnsi" w:cstheme="minorHAnsi"/>
                <w:sz w:val="22"/>
                <w:szCs w:val="22"/>
              </w:rPr>
              <w:fldChar w:fldCharType="separate"/>
            </w:r>
            <w:r w:rsidRPr="006A1F21">
              <w:rPr>
                <w:rFonts w:asciiTheme="minorHAnsi" w:hAnsiTheme="minorHAnsi" w:cstheme="minorHAnsi"/>
                <w:sz w:val="22"/>
                <w:szCs w:val="22"/>
              </w:rPr>
              <w:fldChar w:fldCharType="end"/>
            </w:r>
            <w:r w:rsidRPr="006A1F21">
              <w:rPr>
                <w:rFonts w:asciiTheme="minorHAnsi" w:hAnsiTheme="minorHAnsi" w:cstheme="minorHAnsi"/>
                <w:sz w:val="22"/>
                <w:szCs w:val="22"/>
              </w:rPr>
              <w:t xml:space="preserve"> Yes</w:t>
            </w:r>
          </w:p>
          <w:p w:rsidRPr="006A1F21" w:rsidR="007C48BF" w:rsidP="007C48BF" w:rsidRDefault="007C48BF" w14:paraId="172827A0" w14:textId="77777777">
            <w:pPr>
              <w:pStyle w:val="Header"/>
              <w:rPr>
                <w:rFonts w:asciiTheme="minorHAnsi" w:hAnsiTheme="minorHAnsi" w:cstheme="minorHAnsi"/>
                <w:sz w:val="22"/>
                <w:szCs w:val="22"/>
              </w:rPr>
            </w:pPr>
            <w:r w:rsidRPr="006A1F21">
              <w:rPr>
                <w:rFonts w:asciiTheme="minorHAnsi" w:hAnsiTheme="minorHAnsi" w:cstheme="minorHAnsi"/>
                <w:sz w:val="22"/>
                <w:szCs w:val="22"/>
              </w:rPr>
              <w:fldChar w:fldCharType="begin">
                <w:ffData>
                  <w:name w:val="Check15"/>
                  <w:enabled/>
                  <w:calcOnExit w:val="0"/>
                  <w:checkBox>
                    <w:sizeAuto/>
                    <w:default w:val="0"/>
                  </w:checkBox>
                </w:ffData>
              </w:fldChar>
            </w:r>
            <w:r w:rsidRPr="006A1F21">
              <w:rPr>
                <w:rFonts w:asciiTheme="minorHAnsi" w:hAnsiTheme="minorHAnsi" w:cstheme="minorHAnsi"/>
                <w:sz w:val="22"/>
                <w:szCs w:val="22"/>
              </w:rPr>
              <w:instrText xml:space="preserve"> FORMCHECKBOX </w:instrText>
            </w:r>
            <w:r w:rsidR="00E356B7">
              <w:rPr>
                <w:rFonts w:asciiTheme="minorHAnsi" w:hAnsiTheme="minorHAnsi" w:cstheme="minorHAnsi"/>
                <w:sz w:val="22"/>
                <w:szCs w:val="22"/>
              </w:rPr>
            </w:r>
            <w:r w:rsidR="00E356B7">
              <w:rPr>
                <w:rFonts w:asciiTheme="minorHAnsi" w:hAnsiTheme="minorHAnsi" w:cstheme="minorHAnsi"/>
                <w:sz w:val="22"/>
                <w:szCs w:val="22"/>
              </w:rPr>
              <w:fldChar w:fldCharType="separate"/>
            </w:r>
            <w:r w:rsidRPr="006A1F21">
              <w:rPr>
                <w:rFonts w:asciiTheme="minorHAnsi" w:hAnsiTheme="minorHAnsi" w:cstheme="minorHAnsi"/>
                <w:sz w:val="22"/>
                <w:szCs w:val="22"/>
              </w:rPr>
              <w:fldChar w:fldCharType="end"/>
            </w:r>
            <w:r w:rsidRPr="006A1F21">
              <w:rPr>
                <w:rFonts w:asciiTheme="minorHAnsi" w:hAnsiTheme="minorHAnsi" w:cstheme="minorHAnsi"/>
                <w:sz w:val="22"/>
                <w:szCs w:val="22"/>
              </w:rPr>
              <w:t xml:space="preserve"> No</w:t>
            </w:r>
          </w:p>
        </w:tc>
        <w:tc>
          <w:tcPr>
            <w:tcW w:w="1989" w:type="dxa"/>
            <w:vAlign w:val="center"/>
          </w:tcPr>
          <w:p w:rsidRPr="006A1F21" w:rsidR="007C48BF" w:rsidP="007C48BF" w:rsidRDefault="007C48BF" w14:paraId="7A84DFDE" w14:textId="77777777">
            <w:pPr>
              <w:rPr>
                <w:rFonts w:asciiTheme="minorHAnsi" w:hAnsiTheme="minorHAnsi" w:cstheme="minorHAnsi"/>
                <w:sz w:val="22"/>
                <w:szCs w:val="22"/>
              </w:rPr>
            </w:pPr>
            <w:r w:rsidRPr="006A1F21">
              <w:rPr>
                <w:rFonts w:asciiTheme="minorHAnsi" w:hAnsiTheme="minorHAnsi" w:cstheme="minorHAnsi"/>
                <w:sz w:val="22"/>
                <w:szCs w:val="22"/>
              </w:rPr>
              <w:fldChar w:fldCharType="begin">
                <w:ffData>
                  <w:name w:val="Check14"/>
                  <w:enabled/>
                  <w:calcOnExit w:val="0"/>
                  <w:checkBox>
                    <w:sizeAuto/>
                    <w:default w:val="0"/>
                  </w:checkBox>
                </w:ffData>
              </w:fldChar>
            </w:r>
            <w:r w:rsidRPr="006A1F21">
              <w:rPr>
                <w:rFonts w:asciiTheme="minorHAnsi" w:hAnsiTheme="minorHAnsi" w:cstheme="minorHAnsi"/>
                <w:sz w:val="22"/>
                <w:szCs w:val="22"/>
              </w:rPr>
              <w:instrText xml:space="preserve"> FORMCHECKBOX </w:instrText>
            </w:r>
            <w:r w:rsidR="00E356B7">
              <w:rPr>
                <w:rFonts w:asciiTheme="minorHAnsi" w:hAnsiTheme="minorHAnsi" w:cstheme="minorHAnsi"/>
                <w:sz w:val="22"/>
                <w:szCs w:val="22"/>
              </w:rPr>
            </w:r>
            <w:r w:rsidR="00E356B7">
              <w:rPr>
                <w:rFonts w:asciiTheme="minorHAnsi" w:hAnsiTheme="minorHAnsi" w:cstheme="minorHAnsi"/>
                <w:sz w:val="22"/>
                <w:szCs w:val="22"/>
              </w:rPr>
              <w:fldChar w:fldCharType="separate"/>
            </w:r>
            <w:r w:rsidRPr="006A1F21">
              <w:rPr>
                <w:rFonts w:asciiTheme="minorHAnsi" w:hAnsiTheme="minorHAnsi" w:cstheme="minorHAnsi"/>
                <w:sz w:val="22"/>
                <w:szCs w:val="22"/>
              </w:rPr>
              <w:fldChar w:fldCharType="end"/>
            </w:r>
            <w:r w:rsidRPr="006A1F21">
              <w:rPr>
                <w:rFonts w:asciiTheme="minorHAnsi" w:hAnsiTheme="minorHAnsi" w:cstheme="minorHAnsi"/>
                <w:sz w:val="22"/>
                <w:szCs w:val="22"/>
              </w:rPr>
              <w:t xml:space="preserve"> Yes</w:t>
            </w:r>
          </w:p>
          <w:p w:rsidRPr="006A1F21" w:rsidR="007C48BF" w:rsidP="007C48BF" w:rsidRDefault="007C48BF" w14:paraId="568D3112" w14:textId="77777777">
            <w:pPr>
              <w:pStyle w:val="Header"/>
              <w:rPr>
                <w:rFonts w:asciiTheme="minorHAnsi" w:hAnsiTheme="minorHAnsi" w:cstheme="minorHAnsi"/>
                <w:sz w:val="22"/>
                <w:szCs w:val="22"/>
              </w:rPr>
            </w:pPr>
            <w:r w:rsidRPr="006A1F21">
              <w:rPr>
                <w:rFonts w:asciiTheme="minorHAnsi" w:hAnsiTheme="minorHAnsi" w:cstheme="minorHAnsi"/>
                <w:sz w:val="22"/>
                <w:szCs w:val="22"/>
              </w:rPr>
              <w:fldChar w:fldCharType="begin">
                <w:ffData>
                  <w:name w:val="Check15"/>
                  <w:enabled/>
                  <w:calcOnExit w:val="0"/>
                  <w:checkBox>
                    <w:sizeAuto/>
                    <w:default w:val="0"/>
                  </w:checkBox>
                </w:ffData>
              </w:fldChar>
            </w:r>
            <w:r w:rsidRPr="006A1F21">
              <w:rPr>
                <w:rFonts w:asciiTheme="minorHAnsi" w:hAnsiTheme="minorHAnsi" w:cstheme="minorHAnsi"/>
                <w:sz w:val="22"/>
                <w:szCs w:val="22"/>
              </w:rPr>
              <w:instrText xml:space="preserve"> FORMCHECKBOX </w:instrText>
            </w:r>
            <w:r w:rsidR="00E356B7">
              <w:rPr>
                <w:rFonts w:asciiTheme="minorHAnsi" w:hAnsiTheme="minorHAnsi" w:cstheme="minorHAnsi"/>
                <w:sz w:val="22"/>
                <w:szCs w:val="22"/>
              </w:rPr>
            </w:r>
            <w:r w:rsidR="00E356B7">
              <w:rPr>
                <w:rFonts w:asciiTheme="minorHAnsi" w:hAnsiTheme="minorHAnsi" w:cstheme="minorHAnsi"/>
                <w:sz w:val="22"/>
                <w:szCs w:val="22"/>
              </w:rPr>
              <w:fldChar w:fldCharType="separate"/>
            </w:r>
            <w:r w:rsidRPr="006A1F21">
              <w:rPr>
                <w:rFonts w:asciiTheme="minorHAnsi" w:hAnsiTheme="minorHAnsi" w:cstheme="minorHAnsi"/>
                <w:sz w:val="22"/>
                <w:szCs w:val="22"/>
              </w:rPr>
              <w:fldChar w:fldCharType="end"/>
            </w:r>
            <w:r w:rsidRPr="006A1F21">
              <w:rPr>
                <w:rFonts w:asciiTheme="minorHAnsi" w:hAnsiTheme="minorHAnsi" w:cstheme="minorHAnsi"/>
                <w:sz w:val="22"/>
                <w:szCs w:val="22"/>
              </w:rPr>
              <w:t xml:space="preserve"> No</w:t>
            </w:r>
          </w:p>
        </w:tc>
        <w:tc>
          <w:tcPr>
            <w:tcW w:w="2160" w:type="dxa"/>
            <w:vAlign w:val="center"/>
          </w:tcPr>
          <w:p w:rsidRPr="006A1F21" w:rsidR="007C48BF" w:rsidP="007C48BF" w:rsidRDefault="007C48BF" w14:paraId="01A06F43" w14:textId="77777777">
            <w:pPr>
              <w:jc w:val="center"/>
              <w:rPr>
                <w:rFonts w:asciiTheme="minorHAnsi" w:hAnsiTheme="minorHAnsi" w:cstheme="minorHAnsi"/>
                <w:sz w:val="22"/>
                <w:szCs w:val="22"/>
              </w:rPr>
            </w:pPr>
            <w:r w:rsidRPr="006A1F21">
              <w:rPr>
                <w:rFonts w:asciiTheme="minorHAnsi" w:hAnsiTheme="minorHAnsi" w:cstheme="minorHAnsi"/>
                <w:sz w:val="22"/>
                <w:szCs w:val="22"/>
              </w:rPr>
              <w:t>/  /</w:t>
            </w:r>
          </w:p>
          <w:p w:rsidRPr="006A1F21" w:rsidR="007C48BF" w:rsidP="007C48BF" w:rsidRDefault="007C48BF" w14:paraId="02D90A27" w14:textId="77777777">
            <w:pPr>
              <w:pStyle w:val="Header"/>
              <w:jc w:val="center"/>
              <w:rPr>
                <w:rFonts w:asciiTheme="minorHAnsi" w:hAnsiTheme="minorHAnsi" w:cstheme="minorHAnsi"/>
                <w:sz w:val="22"/>
                <w:szCs w:val="22"/>
              </w:rPr>
            </w:pPr>
            <w:r w:rsidRPr="006A1F21">
              <w:rPr>
                <w:rFonts w:asciiTheme="minorHAnsi" w:hAnsiTheme="minorHAnsi" w:cstheme="minorHAnsi"/>
                <w:sz w:val="22"/>
                <w:szCs w:val="22"/>
              </w:rPr>
              <w:t>mm/dd/yyyy</w:t>
            </w:r>
          </w:p>
        </w:tc>
      </w:tr>
      <w:tr w:rsidRPr="006A1F21" w:rsidR="007C48BF" w:rsidTr="007C48BF" w14:paraId="53ACAF6C" w14:textId="77777777">
        <w:trPr>
          <w:cantSplit/>
          <w:trHeight w:val="720"/>
        </w:trPr>
        <w:tc>
          <w:tcPr>
            <w:tcW w:w="1899" w:type="dxa"/>
            <w:vAlign w:val="center"/>
          </w:tcPr>
          <w:p w:rsidRPr="006A1F21" w:rsidR="007C48BF" w:rsidP="007C48BF" w:rsidRDefault="007C48BF" w14:paraId="1E214934" w14:textId="77777777">
            <w:pPr>
              <w:pStyle w:val="Header"/>
              <w:jc w:val="center"/>
              <w:rPr>
                <w:rFonts w:asciiTheme="minorHAnsi" w:hAnsiTheme="minorHAnsi" w:cstheme="minorHAnsi"/>
                <w:sz w:val="22"/>
                <w:szCs w:val="22"/>
              </w:rPr>
            </w:pPr>
            <w:r w:rsidRPr="006A1F21">
              <w:rPr>
                <w:rFonts w:asciiTheme="minorHAnsi" w:hAnsiTheme="minorHAnsi" w:cstheme="minorHAnsi"/>
                <w:sz w:val="22"/>
                <w:szCs w:val="22"/>
              </w:rPr>
              <w:fldChar w:fldCharType="begin">
                <w:ffData>
                  <w:name w:val="Check16"/>
                  <w:enabled/>
                  <w:calcOnExit w:val="0"/>
                  <w:checkBox>
                    <w:sizeAuto/>
                    <w:default w:val="0"/>
                  </w:checkBox>
                </w:ffData>
              </w:fldChar>
            </w:r>
            <w:r w:rsidRPr="006A1F21">
              <w:rPr>
                <w:rFonts w:asciiTheme="minorHAnsi" w:hAnsiTheme="minorHAnsi" w:cstheme="minorHAnsi"/>
                <w:sz w:val="22"/>
                <w:szCs w:val="22"/>
              </w:rPr>
              <w:instrText xml:space="preserve"> FORMCHECKBOX </w:instrText>
            </w:r>
            <w:r w:rsidR="00E356B7">
              <w:rPr>
                <w:rFonts w:asciiTheme="minorHAnsi" w:hAnsiTheme="minorHAnsi" w:cstheme="minorHAnsi"/>
                <w:sz w:val="22"/>
                <w:szCs w:val="22"/>
              </w:rPr>
            </w:r>
            <w:r w:rsidR="00E356B7">
              <w:rPr>
                <w:rFonts w:asciiTheme="minorHAnsi" w:hAnsiTheme="minorHAnsi" w:cstheme="minorHAnsi"/>
                <w:sz w:val="22"/>
                <w:szCs w:val="22"/>
              </w:rPr>
              <w:fldChar w:fldCharType="separate"/>
            </w:r>
            <w:r w:rsidRPr="006A1F21">
              <w:rPr>
                <w:rFonts w:asciiTheme="minorHAnsi" w:hAnsiTheme="minorHAnsi" w:cstheme="minorHAnsi"/>
                <w:sz w:val="22"/>
                <w:szCs w:val="22"/>
              </w:rPr>
              <w:fldChar w:fldCharType="end"/>
            </w:r>
            <w:r w:rsidRPr="006A1F21">
              <w:rPr>
                <w:rFonts w:asciiTheme="minorHAnsi" w:hAnsiTheme="minorHAnsi" w:cstheme="minorHAnsi"/>
                <w:sz w:val="22"/>
                <w:szCs w:val="22"/>
              </w:rPr>
              <w:fldChar w:fldCharType="begin">
                <w:ffData>
                  <w:name w:val="Check17"/>
                  <w:enabled/>
                  <w:calcOnExit w:val="0"/>
                  <w:checkBox>
                    <w:sizeAuto/>
                    <w:default w:val="0"/>
                  </w:checkBox>
                </w:ffData>
              </w:fldChar>
            </w:r>
            <w:r w:rsidRPr="006A1F21">
              <w:rPr>
                <w:rFonts w:asciiTheme="minorHAnsi" w:hAnsiTheme="minorHAnsi" w:cstheme="minorHAnsi"/>
                <w:sz w:val="22"/>
                <w:szCs w:val="22"/>
              </w:rPr>
              <w:instrText xml:space="preserve"> FORMCHECKBOX </w:instrText>
            </w:r>
            <w:r w:rsidR="00E356B7">
              <w:rPr>
                <w:rFonts w:asciiTheme="minorHAnsi" w:hAnsiTheme="minorHAnsi" w:cstheme="minorHAnsi"/>
                <w:sz w:val="22"/>
                <w:szCs w:val="22"/>
              </w:rPr>
            </w:r>
            <w:r w:rsidR="00E356B7">
              <w:rPr>
                <w:rFonts w:asciiTheme="minorHAnsi" w:hAnsiTheme="minorHAnsi" w:cstheme="minorHAnsi"/>
                <w:sz w:val="22"/>
                <w:szCs w:val="22"/>
              </w:rPr>
              <w:fldChar w:fldCharType="separate"/>
            </w:r>
            <w:r w:rsidRPr="006A1F21">
              <w:rPr>
                <w:rFonts w:asciiTheme="minorHAnsi" w:hAnsiTheme="minorHAnsi" w:cstheme="minorHAnsi"/>
                <w:sz w:val="22"/>
                <w:szCs w:val="22"/>
              </w:rPr>
              <w:fldChar w:fldCharType="end"/>
            </w:r>
            <w:r w:rsidRPr="006A1F21">
              <w:rPr>
                <w:rFonts w:asciiTheme="minorHAnsi" w:hAnsiTheme="minorHAnsi" w:cstheme="minorHAnsi"/>
                <w:sz w:val="22"/>
                <w:szCs w:val="22"/>
              </w:rPr>
              <w:fldChar w:fldCharType="begin">
                <w:ffData>
                  <w:name w:val="Check18"/>
                  <w:enabled/>
                  <w:calcOnExit w:val="0"/>
                  <w:checkBox>
                    <w:sizeAuto/>
                    <w:default w:val="0"/>
                  </w:checkBox>
                </w:ffData>
              </w:fldChar>
            </w:r>
            <w:r w:rsidRPr="006A1F21">
              <w:rPr>
                <w:rFonts w:asciiTheme="minorHAnsi" w:hAnsiTheme="minorHAnsi" w:cstheme="minorHAnsi"/>
                <w:sz w:val="22"/>
                <w:szCs w:val="22"/>
              </w:rPr>
              <w:instrText xml:space="preserve"> FORMCHECKBOX </w:instrText>
            </w:r>
            <w:r w:rsidR="00E356B7">
              <w:rPr>
                <w:rFonts w:asciiTheme="minorHAnsi" w:hAnsiTheme="minorHAnsi" w:cstheme="minorHAnsi"/>
                <w:sz w:val="22"/>
                <w:szCs w:val="22"/>
              </w:rPr>
            </w:r>
            <w:r w:rsidR="00E356B7">
              <w:rPr>
                <w:rFonts w:asciiTheme="minorHAnsi" w:hAnsiTheme="minorHAnsi" w:cstheme="minorHAnsi"/>
                <w:sz w:val="22"/>
                <w:szCs w:val="22"/>
              </w:rPr>
              <w:fldChar w:fldCharType="separate"/>
            </w:r>
            <w:r w:rsidRPr="006A1F21">
              <w:rPr>
                <w:rFonts w:asciiTheme="minorHAnsi" w:hAnsiTheme="minorHAnsi" w:cstheme="minorHAnsi"/>
                <w:sz w:val="22"/>
                <w:szCs w:val="22"/>
              </w:rPr>
              <w:fldChar w:fldCharType="end"/>
            </w:r>
            <w:r w:rsidRPr="006A1F21">
              <w:rPr>
                <w:rFonts w:asciiTheme="minorHAnsi" w:hAnsiTheme="minorHAnsi" w:cstheme="minorHAnsi"/>
                <w:sz w:val="22"/>
                <w:szCs w:val="22"/>
              </w:rPr>
              <w:fldChar w:fldCharType="begin">
                <w:ffData>
                  <w:name w:val="Check19"/>
                  <w:enabled/>
                  <w:calcOnExit w:val="0"/>
                  <w:checkBox>
                    <w:sizeAuto/>
                    <w:default w:val="0"/>
                  </w:checkBox>
                </w:ffData>
              </w:fldChar>
            </w:r>
            <w:r w:rsidRPr="006A1F21">
              <w:rPr>
                <w:rFonts w:asciiTheme="minorHAnsi" w:hAnsiTheme="minorHAnsi" w:cstheme="minorHAnsi"/>
                <w:sz w:val="22"/>
                <w:szCs w:val="22"/>
              </w:rPr>
              <w:instrText xml:space="preserve"> FORMCHECKBOX </w:instrText>
            </w:r>
            <w:r w:rsidR="00E356B7">
              <w:rPr>
                <w:rFonts w:asciiTheme="minorHAnsi" w:hAnsiTheme="minorHAnsi" w:cstheme="minorHAnsi"/>
                <w:sz w:val="22"/>
                <w:szCs w:val="22"/>
              </w:rPr>
            </w:r>
            <w:r w:rsidR="00E356B7">
              <w:rPr>
                <w:rFonts w:asciiTheme="minorHAnsi" w:hAnsiTheme="minorHAnsi" w:cstheme="minorHAnsi"/>
                <w:sz w:val="22"/>
                <w:szCs w:val="22"/>
              </w:rPr>
              <w:fldChar w:fldCharType="separate"/>
            </w:r>
            <w:r w:rsidRPr="006A1F21">
              <w:rPr>
                <w:rFonts w:asciiTheme="minorHAnsi" w:hAnsiTheme="minorHAnsi" w:cstheme="minorHAnsi"/>
                <w:sz w:val="22"/>
                <w:szCs w:val="22"/>
              </w:rPr>
              <w:fldChar w:fldCharType="end"/>
            </w:r>
          </w:p>
        </w:tc>
        <w:tc>
          <w:tcPr>
            <w:tcW w:w="1647" w:type="dxa"/>
            <w:vAlign w:val="center"/>
          </w:tcPr>
          <w:p w:rsidRPr="006A1F21" w:rsidR="007C48BF" w:rsidP="007C48BF" w:rsidRDefault="007C48BF" w14:paraId="7E021AD1" w14:textId="77777777">
            <w:pPr>
              <w:jc w:val="center"/>
              <w:rPr>
                <w:rFonts w:asciiTheme="minorHAnsi" w:hAnsiTheme="minorHAnsi" w:cstheme="minorHAnsi"/>
                <w:sz w:val="22"/>
                <w:szCs w:val="22"/>
              </w:rPr>
            </w:pPr>
            <w:r w:rsidRPr="006A1F21">
              <w:rPr>
                <w:rFonts w:asciiTheme="minorHAnsi" w:hAnsiTheme="minorHAnsi" w:cstheme="minorHAnsi"/>
                <w:sz w:val="22"/>
                <w:szCs w:val="22"/>
              </w:rPr>
              <w:t>/  /</w:t>
            </w:r>
          </w:p>
          <w:p w:rsidRPr="006A1F21" w:rsidR="007C48BF" w:rsidP="007C48BF" w:rsidRDefault="007C48BF" w14:paraId="31CBB658" w14:textId="77777777">
            <w:pPr>
              <w:pStyle w:val="Header"/>
              <w:jc w:val="center"/>
              <w:rPr>
                <w:rFonts w:asciiTheme="minorHAnsi" w:hAnsiTheme="minorHAnsi" w:cstheme="minorHAnsi"/>
                <w:sz w:val="22"/>
                <w:szCs w:val="22"/>
              </w:rPr>
            </w:pPr>
            <w:r w:rsidRPr="006A1F21">
              <w:rPr>
                <w:rFonts w:asciiTheme="minorHAnsi" w:hAnsiTheme="minorHAnsi" w:cstheme="minorHAnsi"/>
                <w:sz w:val="22"/>
                <w:szCs w:val="22"/>
              </w:rPr>
              <w:t>mm/dd/yyyy</w:t>
            </w:r>
          </w:p>
        </w:tc>
        <w:tc>
          <w:tcPr>
            <w:tcW w:w="1044" w:type="dxa"/>
            <w:vAlign w:val="center"/>
          </w:tcPr>
          <w:p w:rsidRPr="006A1F21" w:rsidR="007C48BF" w:rsidP="007C48BF" w:rsidRDefault="007C48BF" w14:paraId="6F1F0F87" w14:textId="77777777">
            <w:pPr>
              <w:rPr>
                <w:rFonts w:asciiTheme="minorHAnsi" w:hAnsiTheme="minorHAnsi" w:cstheme="minorHAnsi"/>
                <w:sz w:val="22"/>
                <w:szCs w:val="22"/>
              </w:rPr>
            </w:pPr>
            <w:r w:rsidRPr="006A1F21">
              <w:rPr>
                <w:rFonts w:asciiTheme="minorHAnsi" w:hAnsiTheme="minorHAnsi" w:cstheme="minorHAnsi"/>
                <w:sz w:val="22"/>
                <w:szCs w:val="22"/>
              </w:rPr>
              <w:fldChar w:fldCharType="begin">
                <w:ffData>
                  <w:name w:val="Check1"/>
                  <w:enabled/>
                  <w:calcOnExit w:val="0"/>
                  <w:checkBox>
                    <w:sizeAuto/>
                    <w:default w:val="0"/>
                  </w:checkBox>
                </w:ffData>
              </w:fldChar>
            </w:r>
            <w:r w:rsidRPr="006A1F21">
              <w:rPr>
                <w:rFonts w:asciiTheme="minorHAnsi" w:hAnsiTheme="minorHAnsi" w:cstheme="minorHAnsi"/>
                <w:sz w:val="22"/>
                <w:szCs w:val="22"/>
              </w:rPr>
              <w:instrText xml:space="preserve"> FORMCHECKBOX </w:instrText>
            </w:r>
            <w:r w:rsidR="00E356B7">
              <w:rPr>
                <w:rFonts w:asciiTheme="minorHAnsi" w:hAnsiTheme="minorHAnsi" w:cstheme="minorHAnsi"/>
                <w:sz w:val="22"/>
                <w:szCs w:val="22"/>
              </w:rPr>
            </w:r>
            <w:r w:rsidR="00E356B7">
              <w:rPr>
                <w:rFonts w:asciiTheme="minorHAnsi" w:hAnsiTheme="minorHAnsi" w:cstheme="minorHAnsi"/>
                <w:sz w:val="22"/>
                <w:szCs w:val="22"/>
              </w:rPr>
              <w:fldChar w:fldCharType="separate"/>
            </w:r>
            <w:r w:rsidRPr="006A1F21">
              <w:rPr>
                <w:rFonts w:asciiTheme="minorHAnsi" w:hAnsiTheme="minorHAnsi" w:cstheme="minorHAnsi"/>
                <w:sz w:val="22"/>
                <w:szCs w:val="22"/>
              </w:rPr>
              <w:fldChar w:fldCharType="end"/>
            </w:r>
            <w:r w:rsidRPr="006A1F21">
              <w:rPr>
                <w:rFonts w:asciiTheme="minorHAnsi" w:hAnsiTheme="minorHAnsi" w:cstheme="minorHAnsi"/>
                <w:sz w:val="22"/>
                <w:szCs w:val="22"/>
              </w:rPr>
              <w:t xml:space="preserve"> M</w:t>
            </w:r>
          </w:p>
          <w:p w:rsidRPr="006A1F21" w:rsidR="007C48BF" w:rsidP="007C48BF" w:rsidRDefault="007C48BF" w14:paraId="15A3ABC7" w14:textId="77777777">
            <w:pPr>
              <w:pStyle w:val="Header"/>
              <w:rPr>
                <w:rFonts w:asciiTheme="minorHAnsi" w:hAnsiTheme="minorHAnsi" w:cstheme="minorHAnsi"/>
                <w:sz w:val="22"/>
                <w:szCs w:val="22"/>
              </w:rPr>
            </w:pPr>
            <w:r w:rsidRPr="006A1F21">
              <w:rPr>
                <w:rFonts w:asciiTheme="minorHAnsi" w:hAnsiTheme="minorHAnsi" w:cstheme="minorHAnsi"/>
                <w:sz w:val="22"/>
                <w:szCs w:val="22"/>
              </w:rPr>
              <w:fldChar w:fldCharType="begin">
                <w:ffData>
                  <w:name w:val="Check2"/>
                  <w:enabled/>
                  <w:calcOnExit w:val="0"/>
                  <w:checkBox>
                    <w:sizeAuto/>
                    <w:default w:val="0"/>
                  </w:checkBox>
                </w:ffData>
              </w:fldChar>
            </w:r>
            <w:r w:rsidRPr="006A1F21">
              <w:rPr>
                <w:rFonts w:asciiTheme="minorHAnsi" w:hAnsiTheme="minorHAnsi" w:cstheme="minorHAnsi"/>
                <w:sz w:val="22"/>
                <w:szCs w:val="22"/>
              </w:rPr>
              <w:instrText xml:space="preserve"> FORMCHECKBOX </w:instrText>
            </w:r>
            <w:r w:rsidR="00E356B7">
              <w:rPr>
                <w:rFonts w:asciiTheme="minorHAnsi" w:hAnsiTheme="minorHAnsi" w:cstheme="minorHAnsi"/>
                <w:sz w:val="22"/>
                <w:szCs w:val="22"/>
              </w:rPr>
            </w:r>
            <w:r w:rsidR="00E356B7">
              <w:rPr>
                <w:rFonts w:asciiTheme="minorHAnsi" w:hAnsiTheme="minorHAnsi" w:cstheme="minorHAnsi"/>
                <w:sz w:val="22"/>
                <w:szCs w:val="22"/>
              </w:rPr>
              <w:fldChar w:fldCharType="separate"/>
            </w:r>
            <w:r w:rsidRPr="006A1F21">
              <w:rPr>
                <w:rFonts w:asciiTheme="minorHAnsi" w:hAnsiTheme="minorHAnsi" w:cstheme="minorHAnsi"/>
                <w:sz w:val="22"/>
                <w:szCs w:val="22"/>
              </w:rPr>
              <w:fldChar w:fldCharType="end"/>
            </w:r>
            <w:r w:rsidRPr="006A1F21">
              <w:rPr>
                <w:rFonts w:asciiTheme="minorHAnsi" w:hAnsiTheme="minorHAnsi" w:cstheme="minorHAnsi"/>
                <w:sz w:val="22"/>
                <w:szCs w:val="22"/>
              </w:rPr>
              <w:t xml:space="preserve"> F</w:t>
            </w:r>
          </w:p>
        </w:tc>
        <w:tc>
          <w:tcPr>
            <w:tcW w:w="1647" w:type="dxa"/>
            <w:vAlign w:val="center"/>
          </w:tcPr>
          <w:p w:rsidRPr="006A1F21" w:rsidR="007C48BF" w:rsidP="007C48BF" w:rsidRDefault="007C48BF" w14:paraId="43019CFA" w14:textId="77777777">
            <w:pPr>
              <w:jc w:val="center"/>
              <w:rPr>
                <w:rFonts w:asciiTheme="minorHAnsi" w:hAnsiTheme="minorHAnsi" w:cstheme="minorHAnsi"/>
                <w:sz w:val="22"/>
                <w:szCs w:val="22"/>
              </w:rPr>
            </w:pPr>
            <w:r w:rsidRPr="006A1F21">
              <w:rPr>
                <w:rFonts w:asciiTheme="minorHAnsi" w:hAnsiTheme="minorHAnsi" w:cstheme="minorHAnsi"/>
                <w:sz w:val="22"/>
                <w:szCs w:val="22"/>
              </w:rPr>
              <w:t>/  /</w:t>
            </w:r>
          </w:p>
          <w:p w:rsidRPr="006A1F21" w:rsidR="007C48BF" w:rsidP="007C48BF" w:rsidRDefault="007C48BF" w14:paraId="2FEFF8B0" w14:textId="77777777">
            <w:pPr>
              <w:pStyle w:val="Header"/>
              <w:jc w:val="center"/>
              <w:rPr>
                <w:rFonts w:asciiTheme="minorHAnsi" w:hAnsiTheme="minorHAnsi" w:cstheme="minorHAnsi"/>
                <w:sz w:val="22"/>
                <w:szCs w:val="22"/>
              </w:rPr>
            </w:pPr>
            <w:r w:rsidRPr="006A1F21">
              <w:rPr>
                <w:rFonts w:asciiTheme="minorHAnsi" w:hAnsiTheme="minorHAnsi" w:cstheme="minorHAnsi"/>
                <w:sz w:val="22"/>
                <w:szCs w:val="22"/>
              </w:rPr>
              <w:t>mm/dd/yyyy</w:t>
            </w:r>
          </w:p>
        </w:tc>
        <w:tc>
          <w:tcPr>
            <w:tcW w:w="1647" w:type="dxa"/>
            <w:vAlign w:val="center"/>
          </w:tcPr>
          <w:p w:rsidRPr="006A1F21" w:rsidR="007C48BF" w:rsidP="007C48BF" w:rsidRDefault="007C48BF" w14:paraId="242457EC" w14:textId="77777777">
            <w:pPr>
              <w:pStyle w:val="Header"/>
              <w:rPr>
                <w:rFonts w:asciiTheme="minorHAnsi" w:hAnsiTheme="minorHAnsi" w:cstheme="minorHAnsi"/>
                <w:sz w:val="22"/>
                <w:szCs w:val="22"/>
              </w:rPr>
            </w:pPr>
          </w:p>
        </w:tc>
        <w:tc>
          <w:tcPr>
            <w:tcW w:w="1647" w:type="dxa"/>
            <w:vAlign w:val="center"/>
          </w:tcPr>
          <w:p w:rsidRPr="006A1F21" w:rsidR="007C48BF" w:rsidP="007C48BF" w:rsidRDefault="007C48BF" w14:paraId="214DC65D" w14:textId="77777777">
            <w:pPr>
              <w:rPr>
                <w:rFonts w:asciiTheme="minorHAnsi" w:hAnsiTheme="minorHAnsi" w:cstheme="minorHAnsi"/>
                <w:sz w:val="22"/>
                <w:szCs w:val="22"/>
              </w:rPr>
            </w:pPr>
            <w:r w:rsidRPr="006A1F21">
              <w:rPr>
                <w:rFonts w:asciiTheme="minorHAnsi" w:hAnsiTheme="minorHAnsi" w:cstheme="minorHAnsi"/>
                <w:sz w:val="22"/>
                <w:szCs w:val="22"/>
              </w:rPr>
              <w:fldChar w:fldCharType="begin">
                <w:ffData>
                  <w:name w:val="Check14"/>
                  <w:enabled/>
                  <w:calcOnExit w:val="0"/>
                  <w:checkBox>
                    <w:sizeAuto/>
                    <w:default w:val="0"/>
                  </w:checkBox>
                </w:ffData>
              </w:fldChar>
            </w:r>
            <w:r w:rsidRPr="006A1F21">
              <w:rPr>
                <w:rFonts w:asciiTheme="minorHAnsi" w:hAnsiTheme="minorHAnsi" w:cstheme="minorHAnsi"/>
                <w:sz w:val="22"/>
                <w:szCs w:val="22"/>
              </w:rPr>
              <w:instrText xml:space="preserve"> FORMCHECKBOX </w:instrText>
            </w:r>
            <w:r w:rsidR="00E356B7">
              <w:rPr>
                <w:rFonts w:asciiTheme="minorHAnsi" w:hAnsiTheme="minorHAnsi" w:cstheme="minorHAnsi"/>
                <w:sz w:val="22"/>
                <w:szCs w:val="22"/>
              </w:rPr>
            </w:r>
            <w:r w:rsidR="00E356B7">
              <w:rPr>
                <w:rFonts w:asciiTheme="minorHAnsi" w:hAnsiTheme="minorHAnsi" w:cstheme="minorHAnsi"/>
                <w:sz w:val="22"/>
                <w:szCs w:val="22"/>
              </w:rPr>
              <w:fldChar w:fldCharType="separate"/>
            </w:r>
            <w:r w:rsidRPr="006A1F21">
              <w:rPr>
                <w:rFonts w:asciiTheme="minorHAnsi" w:hAnsiTheme="minorHAnsi" w:cstheme="minorHAnsi"/>
                <w:sz w:val="22"/>
                <w:szCs w:val="22"/>
              </w:rPr>
              <w:fldChar w:fldCharType="end"/>
            </w:r>
            <w:r w:rsidRPr="006A1F21">
              <w:rPr>
                <w:rFonts w:asciiTheme="minorHAnsi" w:hAnsiTheme="minorHAnsi" w:cstheme="minorHAnsi"/>
                <w:sz w:val="22"/>
                <w:szCs w:val="22"/>
              </w:rPr>
              <w:t xml:space="preserve"> Yes</w:t>
            </w:r>
          </w:p>
          <w:p w:rsidRPr="006A1F21" w:rsidR="007C48BF" w:rsidP="007C48BF" w:rsidRDefault="007C48BF" w14:paraId="3FBF9828" w14:textId="77777777">
            <w:pPr>
              <w:pStyle w:val="Header"/>
              <w:rPr>
                <w:rFonts w:asciiTheme="minorHAnsi" w:hAnsiTheme="minorHAnsi" w:cstheme="minorHAnsi"/>
                <w:sz w:val="22"/>
                <w:szCs w:val="22"/>
              </w:rPr>
            </w:pPr>
            <w:r w:rsidRPr="006A1F21">
              <w:rPr>
                <w:rFonts w:asciiTheme="minorHAnsi" w:hAnsiTheme="minorHAnsi" w:cstheme="minorHAnsi"/>
                <w:sz w:val="22"/>
                <w:szCs w:val="22"/>
              </w:rPr>
              <w:fldChar w:fldCharType="begin">
                <w:ffData>
                  <w:name w:val="Check15"/>
                  <w:enabled/>
                  <w:calcOnExit w:val="0"/>
                  <w:checkBox>
                    <w:sizeAuto/>
                    <w:default w:val="0"/>
                  </w:checkBox>
                </w:ffData>
              </w:fldChar>
            </w:r>
            <w:r w:rsidRPr="006A1F21">
              <w:rPr>
                <w:rFonts w:asciiTheme="minorHAnsi" w:hAnsiTheme="minorHAnsi" w:cstheme="minorHAnsi"/>
                <w:sz w:val="22"/>
                <w:szCs w:val="22"/>
              </w:rPr>
              <w:instrText xml:space="preserve"> FORMCHECKBOX </w:instrText>
            </w:r>
            <w:r w:rsidR="00E356B7">
              <w:rPr>
                <w:rFonts w:asciiTheme="minorHAnsi" w:hAnsiTheme="minorHAnsi" w:cstheme="minorHAnsi"/>
                <w:sz w:val="22"/>
                <w:szCs w:val="22"/>
              </w:rPr>
            </w:r>
            <w:r w:rsidR="00E356B7">
              <w:rPr>
                <w:rFonts w:asciiTheme="minorHAnsi" w:hAnsiTheme="minorHAnsi" w:cstheme="minorHAnsi"/>
                <w:sz w:val="22"/>
                <w:szCs w:val="22"/>
              </w:rPr>
              <w:fldChar w:fldCharType="separate"/>
            </w:r>
            <w:r w:rsidRPr="006A1F21">
              <w:rPr>
                <w:rFonts w:asciiTheme="minorHAnsi" w:hAnsiTheme="minorHAnsi" w:cstheme="minorHAnsi"/>
                <w:sz w:val="22"/>
                <w:szCs w:val="22"/>
              </w:rPr>
              <w:fldChar w:fldCharType="end"/>
            </w:r>
            <w:r w:rsidRPr="006A1F21">
              <w:rPr>
                <w:rFonts w:asciiTheme="minorHAnsi" w:hAnsiTheme="minorHAnsi" w:cstheme="minorHAnsi"/>
                <w:sz w:val="22"/>
                <w:szCs w:val="22"/>
              </w:rPr>
              <w:t xml:space="preserve"> No</w:t>
            </w:r>
          </w:p>
        </w:tc>
        <w:tc>
          <w:tcPr>
            <w:tcW w:w="1989" w:type="dxa"/>
            <w:vAlign w:val="center"/>
          </w:tcPr>
          <w:p w:rsidRPr="006A1F21" w:rsidR="007C48BF" w:rsidP="007C48BF" w:rsidRDefault="007C48BF" w14:paraId="343CFD1D" w14:textId="77777777">
            <w:pPr>
              <w:rPr>
                <w:rFonts w:asciiTheme="minorHAnsi" w:hAnsiTheme="minorHAnsi" w:cstheme="minorHAnsi"/>
                <w:sz w:val="22"/>
                <w:szCs w:val="22"/>
              </w:rPr>
            </w:pPr>
            <w:r w:rsidRPr="006A1F21">
              <w:rPr>
                <w:rFonts w:asciiTheme="minorHAnsi" w:hAnsiTheme="minorHAnsi" w:cstheme="minorHAnsi"/>
                <w:sz w:val="22"/>
                <w:szCs w:val="22"/>
              </w:rPr>
              <w:fldChar w:fldCharType="begin">
                <w:ffData>
                  <w:name w:val="Check14"/>
                  <w:enabled/>
                  <w:calcOnExit w:val="0"/>
                  <w:checkBox>
                    <w:sizeAuto/>
                    <w:default w:val="0"/>
                  </w:checkBox>
                </w:ffData>
              </w:fldChar>
            </w:r>
            <w:r w:rsidRPr="006A1F21">
              <w:rPr>
                <w:rFonts w:asciiTheme="minorHAnsi" w:hAnsiTheme="minorHAnsi" w:cstheme="minorHAnsi"/>
                <w:sz w:val="22"/>
                <w:szCs w:val="22"/>
              </w:rPr>
              <w:instrText xml:space="preserve"> FORMCHECKBOX </w:instrText>
            </w:r>
            <w:r w:rsidR="00E356B7">
              <w:rPr>
                <w:rFonts w:asciiTheme="minorHAnsi" w:hAnsiTheme="minorHAnsi" w:cstheme="minorHAnsi"/>
                <w:sz w:val="22"/>
                <w:szCs w:val="22"/>
              </w:rPr>
            </w:r>
            <w:r w:rsidR="00E356B7">
              <w:rPr>
                <w:rFonts w:asciiTheme="minorHAnsi" w:hAnsiTheme="minorHAnsi" w:cstheme="minorHAnsi"/>
                <w:sz w:val="22"/>
                <w:szCs w:val="22"/>
              </w:rPr>
              <w:fldChar w:fldCharType="separate"/>
            </w:r>
            <w:r w:rsidRPr="006A1F21">
              <w:rPr>
                <w:rFonts w:asciiTheme="minorHAnsi" w:hAnsiTheme="minorHAnsi" w:cstheme="minorHAnsi"/>
                <w:sz w:val="22"/>
                <w:szCs w:val="22"/>
              </w:rPr>
              <w:fldChar w:fldCharType="end"/>
            </w:r>
            <w:r w:rsidRPr="006A1F21">
              <w:rPr>
                <w:rFonts w:asciiTheme="minorHAnsi" w:hAnsiTheme="minorHAnsi" w:cstheme="minorHAnsi"/>
                <w:sz w:val="22"/>
                <w:szCs w:val="22"/>
              </w:rPr>
              <w:t xml:space="preserve"> Yes</w:t>
            </w:r>
          </w:p>
          <w:p w:rsidRPr="006A1F21" w:rsidR="007C48BF" w:rsidP="007C48BF" w:rsidRDefault="007C48BF" w14:paraId="22C71F6C" w14:textId="77777777">
            <w:pPr>
              <w:pStyle w:val="Header"/>
              <w:rPr>
                <w:rFonts w:asciiTheme="minorHAnsi" w:hAnsiTheme="minorHAnsi" w:cstheme="minorHAnsi"/>
                <w:sz w:val="22"/>
                <w:szCs w:val="22"/>
              </w:rPr>
            </w:pPr>
            <w:r w:rsidRPr="006A1F21">
              <w:rPr>
                <w:rFonts w:asciiTheme="minorHAnsi" w:hAnsiTheme="minorHAnsi" w:cstheme="minorHAnsi"/>
                <w:sz w:val="22"/>
                <w:szCs w:val="22"/>
              </w:rPr>
              <w:fldChar w:fldCharType="begin">
                <w:ffData>
                  <w:name w:val="Check15"/>
                  <w:enabled/>
                  <w:calcOnExit w:val="0"/>
                  <w:checkBox>
                    <w:sizeAuto/>
                    <w:default w:val="0"/>
                  </w:checkBox>
                </w:ffData>
              </w:fldChar>
            </w:r>
            <w:r w:rsidRPr="006A1F21">
              <w:rPr>
                <w:rFonts w:asciiTheme="minorHAnsi" w:hAnsiTheme="minorHAnsi" w:cstheme="minorHAnsi"/>
                <w:sz w:val="22"/>
                <w:szCs w:val="22"/>
              </w:rPr>
              <w:instrText xml:space="preserve"> FORMCHECKBOX </w:instrText>
            </w:r>
            <w:r w:rsidR="00E356B7">
              <w:rPr>
                <w:rFonts w:asciiTheme="minorHAnsi" w:hAnsiTheme="minorHAnsi" w:cstheme="minorHAnsi"/>
                <w:sz w:val="22"/>
                <w:szCs w:val="22"/>
              </w:rPr>
            </w:r>
            <w:r w:rsidR="00E356B7">
              <w:rPr>
                <w:rFonts w:asciiTheme="minorHAnsi" w:hAnsiTheme="minorHAnsi" w:cstheme="minorHAnsi"/>
                <w:sz w:val="22"/>
                <w:szCs w:val="22"/>
              </w:rPr>
              <w:fldChar w:fldCharType="separate"/>
            </w:r>
            <w:r w:rsidRPr="006A1F21">
              <w:rPr>
                <w:rFonts w:asciiTheme="minorHAnsi" w:hAnsiTheme="minorHAnsi" w:cstheme="minorHAnsi"/>
                <w:sz w:val="22"/>
                <w:szCs w:val="22"/>
              </w:rPr>
              <w:fldChar w:fldCharType="end"/>
            </w:r>
            <w:r w:rsidRPr="006A1F21">
              <w:rPr>
                <w:rFonts w:asciiTheme="minorHAnsi" w:hAnsiTheme="minorHAnsi" w:cstheme="minorHAnsi"/>
                <w:sz w:val="22"/>
                <w:szCs w:val="22"/>
              </w:rPr>
              <w:t xml:space="preserve"> No</w:t>
            </w:r>
          </w:p>
        </w:tc>
        <w:tc>
          <w:tcPr>
            <w:tcW w:w="2160" w:type="dxa"/>
            <w:vAlign w:val="center"/>
          </w:tcPr>
          <w:p w:rsidRPr="006A1F21" w:rsidR="007C48BF" w:rsidP="007C48BF" w:rsidRDefault="007C48BF" w14:paraId="4C0D3C90" w14:textId="77777777">
            <w:pPr>
              <w:jc w:val="center"/>
              <w:rPr>
                <w:rFonts w:asciiTheme="minorHAnsi" w:hAnsiTheme="minorHAnsi" w:cstheme="minorHAnsi"/>
                <w:sz w:val="22"/>
                <w:szCs w:val="22"/>
              </w:rPr>
            </w:pPr>
            <w:r w:rsidRPr="006A1F21">
              <w:rPr>
                <w:rFonts w:asciiTheme="minorHAnsi" w:hAnsiTheme="minorHAnsi" w:cstheme="minorHAnsi"/>
                <w:sz w:val="22"/>
                <w:szCs w:val="22"/>
              </w:rPr>
              <w:t>/  /</w:t>
            </w:r>
          </w:p>
          <w:p w:rsidRPr="006A1F21" w:rsidR="007C48BF" w:rsidP="007C48BF" w:rsidRDefault="007C48BF" w14:paraId="32D94159" w14:textId="77777777">
            <w:pPr>
              <w:pStyle w:val="Header"/>
              <w:jc w:val="center"/>
              <w:rPr>
                <w:rFonts w:asciiTheme="minorHAnsi" w:hAnsiTheme="minorHAnsi" w:cstheme="minorHAnsi"/>
                <w:sz w:val="22"/>
                <w:szCs w:val="22"/>
              </w:rPr>
            </w:pPr>
            <w:r w:rsidRPr="006A1F21">
              <w:rPr>
                <w:rFonts w:asciiTheme="minorHAnsi" w:hAnsiTheme="minorHAnsi" w:cstheme="minorHAnsi"/>
                <w:sz w:val="22"/>
                <w:szCs w:val="22"/>
              </w:rPr>
              <w:t>mm/dd/yyyy</w:t>
            </w:r>
          </w:p>
        </w:tc>
      </w:tr>
      <w:tr w:rsidRPr="006A1F21" w:rsidR="007C48BF" w:rsidTr="007C48BF" w14:paraId="29908C63" w14:textId="77777777">
        <w:trPr>
          <w:cantSplit/>
          <w:trHeight w:val="720"/>
        </w:trPr>
        <w:tc>
          <w:tcPr>
            <w:tcW w:w="1899" w:type="dxa"/>
            <w:vAlign w:val="center"/>
          </w:tcPr>
          <w:p w:rsidRPr="006A1F21" w:rsidR="007C48BF" w:rsidP="007C48BF" w:rsidRDefault="007C48BF" w14:paraId="22D2B600" w14:textId="77777777">
            <w:pPr>
              <w:pStyle w:val="Header"/>
              <w:jc w:val="center"/>
              <w:rPr>
                <w:rFonts w:asciiTheme="minorHAnsi" w:hAnsiTheme="minorHAnsi" w:cstheme="minorHAnsi"/>
                <w:sz w:val="22"/>
                <w:szCs w:val="22"/>
              </w:rPr>
            </w:pPr>
            <w:r w:rsidRPr="006A1F21">
              <w:rPr>
                <w:rFonts w:asciiTheme="minorHAnsi" w:hAnsiTheme="minorHAnsi" w:cstheme="minorHAnsi"/>
                <w:sz w:val="22"/>
                <w:szCs w:val="22"/>
              </w:rPr>
              <w:fldChar w:fldCharType="begin">
                <w:ffData>
                  <w:name w:val="Check16"/>
                  <w:enabled/>
                  <w:calcOnExit w:val="0"/>
                  <w:checkBox>
                    <w:sizeAuto/>
                    <w:default w:val="0"/>
                  </w:checkBox>
                </w:ffData>
              </w:fldChar>
            </w:r>
            <w:r w:rsidRPr="006A1F21">
              <w:rPr>
                <w:rFonts w:asciiTheme="minorHAnsi" w:hAnsiTheme="minorHAnsi" w:cstheme="minorHAnsi"/>
                <w:sz w:val="22"/>
                <w:szCs w:val="22"/>
              </w:rPr>
              <w:instrText xml:space="preserve"> FORMCHECKBOX </w:instrText>
            </w:r>
            <w:r w:rsidR="00E356B7">
              <w:rPr>
                <w:rFonts w:asciiTheme="minorHAnsi" w:hAnsiTheme="minorHAnsi" w:cstheme="minorHAnsi"/>
                <w:sz w:val="22"/>
                <w:szCs w:val="22"/>
              </w:rPr>
            </w:r>
            <w:r w:rsidR="00E356B7">
              <w:rPr>
                <w:rFonts w:asciiTheme="minorHAnsi" w:hAnsiTheme="minorHAnsi" w:cstheme="minorHAnsi"/>
                <w:sz w:val="22"/>
                <w:szCs w:val="22"/>
              </w:rPr>
              <w:fldChar w:fldCharType="separate"/>
            </w:r>
            <w:r w:rsidRPr="006A1F21">
              <w:rPr>
                <w:rFonts w:asciiTheme="minorHAnsi" w:hAnsiTheme="minorHAnsi" w:cstheme="minorHAnsi"/>
                <w:sz w:val="22"/>
                <w:szCs w:val="22"/>
              </w:rPr>
              <w:fldChar w:fldCharType="end"/>
            </w:r>
            <w:r w:rsidRPr="006A1F21">
              <w:rPr>
                <w:rFonts w:asciiTheme="minorHAnsi" w:hAnsiTheme="minorHAnsi" w:cstheme="minorHAnsi"/>
                <w:sz w:val="22"/>
                <w:szCs w:val="22"/>
              </w:rPr>
              <w:fldChar w:fldCharType="begin">
                <w:ffData>
                  <w:name w:val="Check17"/>
                  <w:enabled/>
                  <w:calcOnExit w:val="0"/>
                  <w:checkBox>
                    <w:sizeAuto/>
                    <w:default w:val="0"/>
                  </w:checkBox>
                </w:ffData>
              </w:fldChar>
            </w:r>
            <w:r w:rsidRPr="006A1F21">
              <w:rPr>
                <w:rFonts w:asciiTheme="minorHAnsi" w:hAnsiTheme="minorHAnsi" w:cstheme="minorHAnsi"/>
                <w:sz w:val="22"/>
                <w:szCs w:val="22"/>
              </w:rPr>
              <w:instrText xml:space="preserve"> FORMCHECKBOX </w:instrText>
            </w:r>
            <w:r w:rsidR="00E356B7">
              <w:rPr>
                <w:rFonts w:asciiTheme="minorHAnsi" w:hAnsiTheme="minorHAnsi" w:cstheme="minorHAnsi"/>
                <w:sz w:val="22"/>
                <w:szCs w:val="22"/>
              </w:rPr>
            </w:r>
            <w:r w:rsidR="00E356B7">
              <w:rPr>
                <w:rFonts w:asciiTheme="minorHAnsi" w:hAnsiTheme="minorHAnsi" w:cstheme="minorHAnsi"/>
                <w:sz w:val="22"/>
                <w:szCs w:val="22"/>
              </w:rPr>
              <w:fldChar w:fldCharType="separate"/>
            </w:r>
            <w:r w:rsidRPr="006A1F21">
              <w:rPr>
                <w:rFonts w:asciiTheme="minorHAnsi" w:hAnsiTheme="minorHAnsi" w:cstheme="minorHAnsi"/>
                <w:sz w:val="22"/>
                <w:szCs w:val="22"/>
              </w:rPr>
              <w:fldChar w:fldCharType="end"/>
            </w:r>
            <w:r w:rsidRPr="006A1F21">
              <w:rPr>
                <w:rFonts w:asciiTheme="minorHAnsi" w:hAnsiTheme="minorHAnsi" w:cstheme="minorHAnsi"/>
                <w:sz w:val="22"/>
                <w:szCs w:val="22"/>
              </w:rPr>
              <w:fldChar w:fldCharType="begin">
                <w:ffData>
                  <w:name w:val="Check18"/>
                  <w:enabled/>
                  <w:calcOnExit w:val="0"/>
                  <w:checkBox>
                    <w:sizeAuto/>
                    <w:default w:val="0"/>
                  </w:checkBox>
                </w:ffData>
              </w:fldChar>
            </w:r>
            <w:r w:rsidRPr="006A1F21">
              <w:rPr>
                <w:rFonts w:asciiTheme="minorHAnsi" w:hAnsiTheme="minorHAnsi" w:cstheme="minorHAnsi"/>
                <w:sz w:val="22"/>
                <w:szCs w:val="22"/>
              </w:rPr>
              <w:instrText xml:space="preserve"> FORMCHECKBOX </w:instrText>
            </w:r>
            <w:r w:rsidR="00E356B7">
              <w:rPr>
                <w:rFonts w:asciiTheme="minorHAnsi" w:hAnsiTheme="minorHAnsi" w:cstheme="minorHAnsi"/>
                <w:sz w:val="22"/>
                <w:szCs w:val="22"/>
              </w:rPr>
            </w:r>
            <w:r w:rsidR="00E356B7">
              <w:rPr>
                <w:rFonts w:asciiTheme="minorHAnsi" w:hAnsiTheme="minorHAnsi" w:cstheme="minorHAnsi"/>
                <w:sz w:val="22"/>
                <w:szCs w:val="22"/>
              </w:rPr>
              <w:fldChar w:fldCharType="separate"/>
            </w:r>
            <w:r w:rsidRPr="006A1F21">
              <w:rPr>
                <w:rFonts w:asciiTheme="minorHAnsi" w:hAnsiTheme="minorHAnsi" w:cstheme="minorHAnsi"/>
                <w:sz w:val="22"/>
                <w:szCs w:val="22"/>
              </w:rPr>
              <w:fldChar w:fldCharType="end"/>
            </w:r>
            <w:r w:rsidRPr="006A1F21">
              <w:rPr>
                <w:rFonts w:asciiTheme="minorHAnsi" w:hAnsiTheme="minorHAnsi" w:cstheme="minorHAnsi"/>
                <w:sz w:val="22"/>
                <w:szCs w:val="22"/>
              </w:rPr>
              <w:fldChar w:fldCharType="begin">
                <w:ffData>
                  <w:name w:val="Check19"/>
                  <w:enabled/>
                  <w:calcOnExit w:val="0"/>
                  <w:checkBox>
                    <w:sizeAuto/>
                    <w:default w:val="0"/>
                  </w:checkBox>
                </w:ffData>
              </w:fldChar>
            </w:r>
            <w:r w:rsidRPr="006A1F21">
              <w:rPr>
                <w:rFonts w:asciiTheme="minorHAnsi" w:hAnsiTheme="minorHAnsi" w:cstheme="minorHAnsi"/>
                <w:sz w:val="22"/>
                <w:szCs w:val="22"/>
              </w:rPr>
              <w:instrText xml:space="preserve"> FORMCHECKBOX </w:instrText>
            </w:r>
            <w:r w:rsidR="00E356B7">
              <w:rPr>
                <w:rFonts w:asciiTheme="minorHAnsi" w:hAnsiTheme="minorHAnsi" w:cstheme="minorHAnsi"/>
                <w:sz w:val="22"/>
                <w:szCs w:val="22"/>
              </w:rPr>
            </w:r>
            <w:r w:rsidR="00E356B7">
              <w:rPr>
                <w:rFonts w:asciiTheme="minorHAnsi" w:hAnsiTheme="minorHAnsi" w:cstheme="minorHAnsi"/>
                <w:sz w:val="22"/>
                <w:szCs w:val="22"/>
              </w:rPr>
              <w:fldChar w:fldCharType="separate"/>
            </w:r>
            <w:r w:rsidRPr="006A1F21">
              <w:rPr>
                <w:rFonts w:asciiTheme="minorHAnsi" w:hAnsiTheme="minorHAnsi" w:cstheme="minorHAnsi"/>
                <w:sz w:val="22"/>
                <w:szCs w:val="22"/>
              </w:rPr>
              <w:fldChar w:fldCharType="end"/>
            </w:r>
          </w:p>
        </w:tc>
        <w:tc>
          <w:tcPr>
            <w:tcW w:w="1647" w:type="dxa"/>
            <w:vAlign w:val="center"/>
          </w:tcPr>
          <w:p w:rsidRPr="006A1F21" w:rsidR="007C48BF" w:rsidP="007C48BF" w:rsidRDefault="007C48BF" w14:paraId="089CE9D5" w14:textId="77777777">
            <w:pPr>
              <w:jc w:val="center"/>
              <w:rPr>
                <w:rFonts w:asciiTheme="minorHAnsi" w:hAnsiTheme="minorHAnsi" w:cstheme="minorHAnsi"/>
                <w:sz w:val="22"/>
                <w:szCs w:val="22"/>
              </w:rPr>
            </w:pPr>
            <w:r w:rsidRPr="006A1F21">
              <w:rPr>
                <w:rFonts w:asciiTheme="minorHAnsi" w:hAnsiTheme="minorHAnsi" w:cstheme="minorHAnsi"/>
                <w:sz w:val="22"/>
                <w:szCs w:val="22"/>
              </w:rPr>
              <w:t>/  /</w:t>
            </w:r>
          </w:p>
          <w:p w:rsidRPr="006A1F21" w:rsidR="007C48BF" w:rsidP="007C48BF" w:rsidRDefault="007C48BF" w14:paraId="06C33CF7" w14:textId="77777777">
            <w:pPr>
              <w:pStyle w:val="Header"/>
              <w:jc w:val="center"/>
              <w:rPr>
                <w:rFonts w:asciiTheme="minorHAnsi" w:hAnsiTheme="minorHAnsi" w:cstheme="minorHAnsi"/>
                <w:sz w:val="22"/>
                <w:szCs w:val="22"/>
              </w:rPr>
            </w:pPr>
            <w:r w:rsidRPr="006A1F21">
              <w:rPr>
                <w:rFonts w:asciiTheme="minorHAnsi" w:hAnsiTheme="minorHAnsi" w:cstheme="minorHAnsi"/>
                <w:sz w:val="22"/>
                <w:szCs w:val="22"/>
              </w:rPr>
              <w:t>mm/dd/yyyy</w:t>
            </w:r>
          </w:p>
        </w:tc>
        <w:tc>
          <w:tcPr>
            <w:tcW w:w="1044" w:type="dxa"/>
            <w:vAlign w:val="center"/>
          </w:tcPr>
          <w:p w:rsidRPr="006A1F21" w:rsidR="007C48BF" w:rsidP="007C48BF" w:rsidRDefault="007C48BF" w14:paraId="0B068622" w14:textId="77777777">
            <w:pPr>
              <w:rPr>
                <w:rFonts w:asciiTheme="minorHAnsi" w:hAnsiTheme="minorHAnsi" w:cstheme="minorHAnsi"/>
                <w:sz w:val="22"/>
                <w:szCs w:val="22"/>
              </w:rPr>
            </w:pPr>
            <w:r w:rsidRPr="006A1F21">
              <w:rPr>
                <w:rFonts w:asciiTheme="minorHAnsi" w:hAnsiTheme="minorHAnsi" w:cstheme="minorHAnsi"/>
                <w:sz w:val="22"/>
                <w:szCs w:val="22"/>
              </w:rPr>
              <w:fldChar w:fldCharType="begin">
                <w:ffData>
                  <w:name w:val="Check1"/>
                  <w:enabled/>
                  <w:calcOnExit w:val="0"/>
                  <w:checkBox>
                    <w:sizeAuto/>
                    <w:default w:val="0"/>
                  </w:checkBox>
                </w:ffData>
              </w:fldChar>
            </w:r>
            <w:r w:rsidRPr="006A1F21">
              <w:rPr>
                <w:rFonts w:asciiTheme="minorHAnsi" w:hAnsiTheme="minorHAnsi" w:cstheme="minorHAnsi"/>
                <w:sz w:val="22"/>
                <w:szCs w:val="22"/>
              </w:rPr>
              <w:instrText xml:space="preserve"> FORMCHECKBOX </w:instrText>
            </w:r>
            <w:r w:rsidR="00E356B7">
              <w:rPr>
                <w:rFonts w:asciiTheme="minorHAnsi" w:hAnsiTheme="minorHAnsi" w:cstheme="minorHAnsi"/>
                <w:sz w:val="22"/>
                <w:szCs w:val="22"/>
              </w:rPr>
            </w:r>
            <w:r w:rsidR="00E356B7">
              <w:rPr>
                <w:rFonts w:asciiTheme="minorHAnsi" w:hAnsiTheme="minorHAnsi" w:cstheme="minorHAnsi"/>
                <w:sz w:val="22"/>
                <w:szCs w:val="22"/>
              </w:rPr>
              <w:fldChar w:fldCharType="separate"/>
            </w:r>
            <w:r w:rsidRPr="006A1F21">
              <w:rPr>
                <w:rFonts w:asciiTheme="minorHAnsi" w:hAnsiTheme="minorHAnsi" w:cstheme="minorHAnsi"/>
                <w:sz w:val="22"/>
                <w:szCs w:val="22"/>
              </w:rPr>
              <w:fldChar w:fldCharType="end"/>
            </w:r>
            <w:r w:rsidRPr="006A1F21">
              <w:rPr>
                <w:rFonts w:asciiTheme="minorHAnsi" w:hAnsiTheme="minorHAnsi" w:cstheme="minorHAnsi"/>
                <w:sz w:val="22"/>
                <w:szCs w:val="22"/>
              </w:rPr>
              <w:t xml:space="preserve"> M</w:t>
            </w:r>
          </w:p>
          <w:p w:rsidRPr="006A1F21" w:rsidR="007C48BF" w:rsidP="007C48BF" w:rsidRDefault="007C48BF" w14:paraId="145474E3" w14:textId="77777777">
            <w:pPr>
              <w:pStyle w:val="Header"/>
              <w:rPr>
                <w:rFonts w:asciiTheme="minorHAnsi" w:hAnsiTheme="minorHAnsi" w:cstheme="minorHAnsi"/>
                <w:sz w:val="22"/>
                <w:szCs w:val="22"/>
              </w:rPr>
            </w:pPr>
            <w:r w:rsidRPr="006A1F21">
              <w:rPr>
                <w:rFonts w:asciiTheme="minorHAnsi" w:hAnsiTheme="minorHAnsi" w:cstheme="minorHAnsi"/>
                <w:sz w:val="22"/>
                <w:szCs w:val="22"/>
              </w:rPr>
              <w:fldChar w:fldCharType="begin">
                <w:ffData>
                  <w:name w:val="Check2"/>
                  <w:enabled/>
                  <w:calcOnExit w:val="0"/>
                  <w:checkBox>
                    <w:sizeAuto/>
                    <w:default w:val="0"/>
                  </w:checkBox>
                </w:ffData>
              </w:fldChar>
            </w:r>
            <w:r w:rsidRPr="006A1F21">
              <w:rPr>
                <w:rFonts w:asciiTheme="minorHAnsi" w:hAnsiTheme="minorHAnsi" w:cstheme="minorHAnsi"/>
                <w:sz w:val="22"/>
                <w:szCs w:val="22"/>
              </w:rPr>
              <w:instrText xml:space="preserve"> FORMCHECKBOX </w:instrText>
            </w:r>
            <w:r w:rsidR="00E356B7">
              <w:rPr>
                <w:rFonts w:asciiTheme="minorHAnsi" w:hAnsiTheme="minorHAnsi" w:cstheme="minorHAnsi"/>
                <w:sz w:val="22"/>
                <w:szCs w:val="22"/>
              </w:rPr>
            </w:r>
            <w:r w:rsidR="00E356B7">
              <w:rPr>
                <w:rFonts w:asciiTheme="minorHAnsi" w:hAnsiTheme="minorHAnsi" w:cstheme="minorHAnsi"/>
                <w:sz w:val="22"/>
                <w:szCs w:val="22"/>
              </w:rPr>
              <w:fldChar w:fldCharType="separate"/>
            </w:r>
            <w:r w:rsidRPr="006A1F21">
              <w:rPr>
                <w:rFonts w:asciiTheme="minorHAnsi" w:hAnsiTheme="minorHAnsi" w:cstheme="minorHAnsi"/>
                <w:sz w:val="22"/>
                <w:szCs w:val="22"/>
              </w:rPr>
              <w:fldChar w:fldCharType="end"/>
            </w:r>
            <w:r w:rsidRPr="006A1F21">
              <w:rPr>
                <w:rFonts w:asciiTheme="minorHAnsi" w:hAnsiTheme="minorHAnsi" w:cstheme="minorHAnsi"/>
                <w:sz w:val="22"/>
                <w:szCs w:val="22"/>
              </w:rPr>
              <w:t xml:space="preserve"> F</w:t>
            </w:r>
          </w:p>
        </w:tc>
        <w:tc>
          <w:tcPr>
            <w:tcW w:w="1647" w:type="dxa"/>
            <w:vAlign w:val="center"/>
          </w:tcPr>
          <w:p w:rsidRPr="006A1F21" w:rsidR="007C48BF" w:rsidP="007C48BF" w:rsidRDefault="007C48BF" w14:paraId="0714D43A" w14:textId="77777777">
            <w:pPr>
              <w:jc w:val="center"/>
              <w:rPr>
                <w:rFonts w:asciiTheme="minorHAnsi" w:hAnsiTheme="minorHAnsi" w:cstheme="minorHAnsi"/>
                <w:sz w:val="22"/>
                <w:szCs w:val="22"/>
              </w:rPr>
            </w:pPr>
            <w:r w:rsidRPr="006A1F21">
              <w:rPr>
                <w:rFonts w:asciiTheme="minorHAnsi" w:hAnsiTheme="minorHAnsi" w:cstheme="minorHAnsi"/>
                <w:sz w:val="22"/>
                <w:szCs w:val="22"/>
              </w:rPr>
              <w:t>/  /</w:t>
            </w:r>
          </w:p>
          <w:p w:rsidRPr="006A1F21" w:rsidR="007C48BF" w:rsidP="007C48BF" w:rsidRDefault="007C48BF" w14:paraId="451E6B8B" w14:textId="77777777">
            <w:pPr>
              <w:pStyle w:val="Header"/>
              <w:jc w:val="center"/>
              <w:rPr>
                <w:rFonts w:asciiTheme="minorHAnsi" w:hAnsiTheme="minorHAnsi" w:cstheme="minorHAnsi"/>
                <w:sz w:val="22"/>
                <w:szCs w:val="22"/>
              </w:rPr>
            </w:pPr>
            <w:r w:rsidRPr="006A1F21">
              <w:rPr>
                <w:rFonts w:asciiTheme="minorHAnsi" w:hAnsiTheme="minorHAnsi" w:cstheme="minorHAnsi"/>
                <w:sz w:val="22"/>
                <w:szCs w:val="22"/>
              </w:rPr>
              <w:t>mm/dd/yyyy</w:t>
            </w:r>
          </w:p>
        </w:tc>
        <w:tc>
          <w:tcPr>
            <w:tcW w:w="1647" w:type="dxa"/>
            <w:vAlign w:val="center"/>
          </w:tcPr>
          <w:p w:rsidRPr="006A1F21" w:rsidR="007C48BF" w:rsidP="007C48BF" w:rsidRDefault="007C48BF" w14:paraId="3B108F5C" w14:textId="77777777">
            <w:pPr>
              <w:pStyle w:val="Header"/>
              <w:rPr>
                <w:rFonts w:asciiTheme="minorHAnsi" w:hAnsiTheme="minorHAnsi" w:cstheme="minorHAnsi"/>
                <w:sz w:val="22"/>
                <w:szCs w:val="22"/>
              </w:rPr>
            </w:pPr>
          </w:p>
        </w:tc>
        <w:tc>
          <w:tcPr>
            <w:tcW w:w="1647" w:type="dxa"/>
            <w:vAlign w:val="center"/>
          </w:tcPr>
          <w:p w:rsidRPr="006A1F21" w:rsidR="007C48BF" w:rsidP="007C48BF" w:rsidRDefault="007C48BF" w14:paraId="05588A6D" w14:textId="77777777">
            <w:pPr>
              <w:rPr>
                <w:rFonts w:asciiTheme="minorHAnsi" w:hAnsiTheme="minorHAnsi" w:cstheme="minorHAnsi"/>
                <w:sz w:val="22"/>
                <w:szCs w:val="22"/>
              </w:rPr>
            </w:pPr>
            <w:r w:rsidRPr="006A1F21">
              <w:rPr>
                <w:rFonts w:asciiTheme="minorHAnsi" w:hAnsiTheme="minorHAnsi" w:cstheme="minorHAnsi"/>
                <w:sz w:val="22"/>
                <w:szCs w:val="22"/>
              </w:rPr>
              <w:fldChar w:fldCharType="begin">
                <w:ffData>
                  <w:name w:val="Check14"/>
                  <w:enabled/>
                  <w:calcOnExit w:val="0"/>
                  <w:checkBox>
                    <w:sizeAuto/>
                    <w:default w:val="0"/>
                  </w:checkBox>
                </w:ffData>
              </w:fldChar>
            </w:r>
            <w:r w:rsidRPr="006A1F21">
              <w:rPr>
                <w:rFonts w:asciiTheme="minorHAnsi" w:hAnsiTheme="minorHAnsi" w:cstheme="minorHAnsi"/>
                <w:sz w:val="22"/>
                <w:szCs w:val="22"/>
              </w:rPr>
              <w:instrText xml:space="preserve"> FORMCHECKBOX </w:instrText>
            </w:r>
            <w:r w:rsidR="00E356B7">
              <w:rPr>
                <w:rFonts w:asciiTheme="minorHAnsi" w:hAnsiTheme="minorHAnsi" w:cstheme="minorHAnsi"/>
                <w:sz w:val="22"/>
                <w:szCs w:val="22"/>
              </w:rPr>
            </w:r>
            <w:r w:rsidR="00E356B7">
              <w:rPr>
                <w:rFonts w:asciiTheme="minorHAnsi" w:hAnsiTheme="minorHAnsi" w:cstheme="minorHAnsi"/>
                <w:sz w:val="22"/>
                <w:szCs w:val="22"/>
              </w:rPr>
              <w:fldChar w:fldCharType="separate"/>
            </w:r>
            <w:r w:rsidRPr="006A1F21">
              <w:rPr>
                <w:rFonts w:asciiTheme="minorHAnsi" w:hAnsiTheme="minorHAnsi" w:cstheme="minorHAnsi"/>
                <w:sz w:val="22"/>
                <w:szCs w:val="22"/>
              </w:rPr>
              <w:fldChar w:fldCharType="end"/>
            </w:r>
            <w:r w:rsidRPr="006A1F21">
              <w:rPr>
                <w:rFonts w:asciiTheme="minorHAnsi" w:hAnsiTheme="minorHAnsi" w:cstheme="minorHAnsi"/>
                <w:sz w:val="22"/>
                <w:szCs w:val="22"/>
              </w:rPr>
              <w:t xml:space="preserve"> Yes</w:t>
            </w:r>
          </w:p>
          <w:p w:rsidRPr="006A1F21" w:rsidR="007C48BF" w:rsidP="007C48BF" w:rsidRDefault="007C48BF" w14:paraId="30C32E72" w14:textId="77777777">
            <w:pPr>
              <w:pStyle w:val="Header"/>
              <w:rPr>
                <w:rFonts w:asciiTheme="minorHAnsi" w:hAnsiTheme="minorHAnsi" w:cstheme="minorHAnsi"/>
                <w:sz w:val="22"/>
                <w:szCs w:val="22"/>
              </w:rPr>
            </w:pPr>
            <w:r w:rsidRPr="006A1F21">
              <w:rPr>
                <w:rFonts w:asciiTheme="minorHAnsi" w:hAnsiTheme="minorHAnsi" w:cstheme="minorHAnsi"/>
                <w:sz w:val="22"/>
                <w:szCs w:val="22"/>
              </w:rPr>
              <w:fldChar w:fldCharType="begin">
                <w:ffData>
                  <w:name w:val="Check15"/>
                  <w:enabled/>
                  <w:calcOnExit w:val="0"/>
                  <w:checkBox>
                    <w:sizeAuto/>
                    <w:default w:val="0"/>
                  </w:checkBox>
                </w:ffData>
              </w:fldChar>
            </w:r>
            <w:r w:rsidRPr="006A1F21">
              <w:rPr>
                <w:rFonts w:asciiTheme="minorHAnsi" w:hAnsiTheme="minorHAnsi" w:cstheme="minorHAnsi"/>
                <w:sz w:val="22"/>
                <w:szCs w:val="22"/>
              </w:rPr>
              <w:instrText xml:space="preserve"> FORMCHECKBOX </w:instrText>
            </w:r>
            <w:r w:rsidR="00E356B7">
              <w:rPr>
                <w:rFonts w:asciiTheme="minorHAnsi" w:hAnsiTheme="minorHAnsi" w:cstheme="minorHAnsi"/>
                <w:sz w:val="22"/>
                <w:szCs w:val="22"/>
              </w:rPr>
            </w:r>
            <w:r w:rsidR="00E356B7">
              <w:rPr>
                <w:rFonts w:asciiTheme="minorHAnsi" w:hAnsiTheme="minorHAnsi" w:cstheme="minorHAnsi"/>
                <w:sz w:val="22"/>
                <w:szCs w:val="22"/>
              </w:rPr>
              <w:fldChar w:fldCharType="separate"/>
            </w:r>
            <w:r w:rsidRPr="006A1F21">
              <w:rPr>
                <w:rFonts w:asciiTheme="minorHAnsi" w:hAnsiTheme="minorHAnsi" w:cstheme="minorHAnsi"/>
                <w:sz w:val="22"/>
                <w:szCs w:val="22"/>
              </w:rPr>
              <w:fldChar w:fldCharType="end"/>
            </w:r>
            <w:r w:rsidRPr="006A1F21">
              <w:rPr>
                <w:rFonts w:asciiTheme="minorHAnsi" w:hAnsiTheme="minorHAnsi" w:cstheme="minorHAnsi"/>
                <w:sz w:val="22"/>
                <w:szCs w:val="22"/>
              </w:rPr>
              <w:t xml:space="preserve"> No</w:t>
            </w:r>
          </w:p>
        </w:tc>
        <w:tc>
          <w:tcPr>
            <w:tcW w:w="1989" w:type="dxa"/>
            <w:vAlign w:val="center"/>
          </w:tcPr>
          <w:p w:rsidRPr="006A1F21" w:rsidR="007C48BF" w:rsidP="007C48BF" w:rsidRDefault="007C48BF" w14:paraId="4AD9A3C1" w14:textId="77777777">
            <w:pPr>
              <w:rPr>
                <w:rFonts w:asciiTheme="minorHAnsi" w:hAnsiTheme="minorHAnsi" w:cstheme="minorHAnsi"/>
                <w:sz w:val="22"/>
                <w:szCs w:val="22"/>
              </w:rPr>
            </w:pPr>
            <w:r w:rsidRPr="006A1F21">
              <w:rPr>
                <w:rFonts w:asciiTheme="minorHAnsi" w:hAnsiTheme="minorHAnsi" w:cstheme="minorHAnsi"/>
                <w:sz w:val="22"/>
                <w:szCs w:val="22"/>
              </w:rPr>
              <w:fldChar w:fldCharType="begin">
                <w:ffData>
                  <w:name w:val="Check14"/>
                  <w:enabled/>
                  <w:calcOnExit w:val="0"/>
                  <w:checkBox>
                    <w:sizeAuto/>
                    <w:default w:val="0"/>
                  </w:checkBox>
                </w:ffData>
              </w:fldChar>
            </w:r>
            <w:r w:rsidRPr="006A1F21">
              <w:rPr>
                <w:rFonts w:asciiTheme="minorHAnsi" w:hAnsiTheme="minorHAnsi" w:cstheme="minorHAnsi"/>
                <w:sz w:val="22"/>
                <w:szCs w:val="22"/>
              </w:rPr>
              <w:instrText xml:space="preserve"> FORMCHECKBOX </w:instrText>
            </w:r>
            <w:r w:rsidR="00E356B7">
              <w:rPr>
                <w:rFonts w:asciiTheme="minorHAnsi" w:hAnsiTheme="minorHAnsi" w:cstheme="minorHAnsi"/>
                <w:sz w:val="22"/>
                <w:szCs w:val="22"/>
              </w:rPr>
            </w:r>
            <w:r w:rsidR="00E356B7">
              <w:rPr>
                <w:rFonts w:asciiTheme="minorHAnsi" w:hAnsiTheme="minorHAnsi" w:cstheme="minorHAnsi"/>
                <w:sz w:val="22"/>
                <w:szCs w:val="22"/>
              </w:rPr>
              <w:fldChar w:fldCharType="separate"/>
            </w:r>
            <w:r w:rsidRPr="006A1F21">
              <w:rPr>
                <w:rFonts w:asciiTheme="minorHAnsi" w:hAnsiTheme="minorHAnsi" w:cstheme="minorHAnsi"/>
                <w:sz w:val="22"/>
                <w:szCs w:val="22"/>
              </w:rPr>
              <w:fldChar w:fldCharType="end"/>
            </w:r>
            <w:r w:rsidRPr="006A1F21">
              <w:rPr>
                <w:rFonts w:asciiTheme="minorHAnsi" w:hAnsiTheme="minorHAnsi" w:cstheme="minorHAnsi"/>
                <w:sz w:val="22"/>
                <w:szCs w:val="22"/>
              </w:rPr>
              <w:t xml:space="preserve"> Yes</w:t>
            </w:r>
          </w:p>
          <w:p w:rsidRPr="006A1F21" w:rsidR="007C48BF" w:rsidP="007C48BF" w:rsidRDefault="007C48BF" w14:paraId="1A6C02E0" w14:textId="77777777">
            <w:pPr>
              <w:pStyle w:val="Header"/>
              <w:rPr>
                <w:rFonts w:asciiTheme="minorHAnsi" w:hAnsiTheme="minorHAnsi" w:cstheme="minorHAnsi"/>
                <w:sz w:val="22"/>
                <w:szCs w:val="22"/>
              </w:rPr>
            </w:pPr>
            <w:r w:rsidRPr="006A1F21">
              <w:rPr>
                <w:rFonts w:asciiTheme="minorHAnsi" w:hAnsiTheme="minorHAnsi" w:cstheme="minorHAnsi"/>
                <w:sz w:val="22"/>
                <w:szCs w:val="22"/>
              </w:rPr>
              <w:fldChar w:fldCharType="begin">
                <w:ffData>
                  <w:name w:val="Check15"/>
                  <w:enabled/>
                  <w:calcOnExit w:val="0"/>
                  <w:checkBox>
                    <w:sizeAuto/>
                    <w:default w:val="0"/>
                  </w:checkBox>
                </w:ffData>
              </w:fldChar>
            </w:r>
            <w:r w:rsidRPr="006A1F21">
              <w:rPr>
                <w:rFonts w:asciiTheme="minorHAnsi" w:hAnsiTheme="minorHAnsi" w:cstheme="minorHAnsi"/>
                <w:sz w:val="22"/>
                <w:szCs w:val="22"/>
              </w:rPr>
              <w:instrText xml:space="preserve"> FORMCHECKBOX </w:instrText>
            </w:r>
            <w:r w:rsidR="00E356B7">
              <w:rPr>
                <w:rFonts w:asciiTheme="minorHAnsi" w:hAnsiTheme="minorHAnsi" w:cstheme="minorHAnsi"/>
                <w:sz w:val="22"/>
                <w:szCs w:val="22"/>
              </w:rPr>
            </w:r>
            <w:r w:rsidR="00E356B7">
              <w:rPr>
                <w:rFonts w:asciiTheme="minorHAnsi" w:hAnsiTheme="minorHAnsi" w:cstheme="minorHAnsi"/>
                <w:sz w:val="22"/>
                <w:szCs w:val="22"/>
              </w:rPr>
              <w:fldChar w:fldCharType="separate"/>
            </w:r>
            <w:r w:rsidRPr="006A1F21">
              <w:rPr>
                <w:rFonts w:asciiTheme="minorHAnsi" w:hAnsiTheme="minorHAnsi" w:cstheme="minorHAnsi"/>
                <w:sz w:val="22"/>
                <w:szCs w:val="22"/>
              </w:rPr>
              <w:fldChar w:fldCharType="end"/>
            </w:r>
            <w:r w:rsidRPr="006A1F21">
              <w:rPr>
                <w:rFonts w:asciiTheme="minorHAnsi" w:hAnsiTheme="minorHAnsi" w:cstheme="minorHAnsi"/>
                <w:sz w:val="22"/>
                <w:szCs w:val="22"/>
              </w:rPr>
              <w:t xml:space="preserve"> No</w:t>
            </w:r>
          </w:p>
        </w:tc>
        <w:tc>
          <w:tcPr>
            <w:tcW w:w="2160" w:type="dxa"/>
            <w:vAlign w:val="center"/>
          </w:tcPr>
          <w:p w:rsidRPr="006A1F21" w:rsidR="007C48BF" w:rsidP="007C48BF" w:rsidRDefault="007C48BF" w14:paraId="3CB70419" w14:textId="77777777">
            <w:pPr>
              <w:jc w:val="center"/>
              <w:rPr>
                <w:rFonts w:asciiTheme="minorHAnsi" w:hAnsiTheme="minorHAnsi" w:cstheme="minorHAnsi"/>
                <w:sz w:val="22"/>
                <w:szCs w:val="22"/>
              </w:rPr>
            </w:pPr>
            <w:r w:rsidRPr="006A1F21">
              <w:rPr>
                <w:rFonts w:asciiTheme="minorHAnsi" w:hAnsiTheme="minorHAnsi" w:cstheme="minorHAnsi"/>
                <w:sz w:val="22"/>
                <w:szCs w:val="22"/>
              </w:rPr>
              <w:t>/  /</w:t>
            </w:r>
          </w:p>
          <w:p w:rsidRPr="006A1F21" w:rsidR="007C48BF" w:rsidP="007C48BF" w:rsidRDefault="007C48BF" w14:paraId="5424F9D0" w14:textId="77777777">
            <w:pPr>
              <w:pStyle w:val="Header"/>
              <w:jc w:val="center"/>
              <w:rPr>
                <w:rFonts w:asciiTheme="minorHAnsi" w:hAnsiTheme="minorHAnsi" w:cstheme="minorHAnsi"/>
                <w:sz w:val="22"/>
                <w:szCs w:val="22"/>
              </w:rPr>
            </w:pPr>
            <w:r w:rsidRPr="006A1F21">
              <w:rPr>
                <w:rFonts w:asciiTheme="minorHAnsi" w:hAnsiTheme="minorHAnsi" w:cstheme="minorHAnsi"/>
                <w:sz w:val="22"/>
                <w:szCs w:val="22"/>
              </w:rPr>
              <w:t>mm/dd/yyyy</w:t>
            </w:r>
          </w:p>
        </w:tc>
      </w:tr>
      <w:tr w:rsidRPr="006A1F21" w:rsidR="007C48BF" w:rsidTr="007C48BF" w14:paraId="0F329CC9" w14:textId="77777777">
        <w:trPr>
          <w:cantSplit/>
          <w:trHeight w:val="720"/>
        </w:trPr>
        <w:tc>
          <w:tcPr>
            <w:tcW w:w="1899" w:type="dxa"/>
            <w:vAlign w:val="center"/>
          </w:tcPr>
          <w:p w:rsidRPr="006A1F21" w:rsidR="007C48BF" w:rsidP="007C48BF" w:rsidRDefault="007C48BF" w14:paraId="2966740E" w14:textId="77777777">
            <w:pPr>
              <w:pStyle w:val="Header"/>
              <w:jc w:val="center"/>
              <w:rPr>
                <w:rFonts w:asciiTheme="minorHAnsi" w:hAnsiTheme="minorHAnsi" w:cstheme="minorHAnsi"/>
                <w:sz w:val="22"/>
                <w:szCs w:val="22"/>
              </w:rPr>
            </w:pPr>
            <w:r w:rsidRPr="006A1F21">
              <w:rPr>
                <w:rFonts w:asciiTheme="minorHAnsi" w:hAnsiTheme="minorHAnsi" w:cstheme="minorHAnsi"/>
                <w:sz w:val="22"/>
                <w:szCs w:val="22"/>
              </w:rPr>
              <w:fldChar w:fldCharType="begin">
                <w:ffData>
                  <w:name w:val="Check16"/>
                  <w:enabled/>
                  <w:calcOnExit w:val="0"/>
                  <w:checkBox>
                    <w:sizeAuto/>
                    <w:default w:val="0"/>
                  </w:checkBox>
                </w:ffData>
              </w:fldChar>
            </w:r>
            <w:r w:rsidRPr="006A1F21">
              <w:rPr>
                <w:rFonts w:asciiTheme="minorHAnsi" w:hAnsiTheme="minorHAnsi" w:cstheme="minorHAnsi"/>
                <w:sz w:val="22"/>
                <w:szCs w:val="22"/>
              </w:rPr>
              <w:instrText xml:space="preserve"> FORMCHECKBOX </w:instrText>
            </w:r>
            <w:r w:rsidR="00E356B7">
              <w:rPr>
                <w:rFonts w:asciiTheme="minorHAnsi" w:hAnsiTheme="minorHAnsi" w:cstheme="minorHAnsi"/>
                <w:sz w:val="22"/>
                <w:szCs w:val="22"/>
              </w:rPr>
            </w:r>
            <w:r w:rsidR="00E356B7">
              <w:rPr>
                <w:rFonts w:asciiTheme="minorHAnsi" w:hAnsiTheme="minorHAnsi" w:cstheme="minorHAnsi"/>
                <w:sz w:val="22"/>
                <w:szCs w:val="22"/>
              </w:rPr>
              <w:fldChar w:fldCharType="separate"/>
            </w:r>
            <w:r w:rsidRPr="006A1F21">
              <w:rPr>
                <w:rFonts w:asciiTheme="minorHAnsi" w:hAnsiTheme="minorHAnsi" w:cstheme="minorHAnsi"/>
                <w:sz w:val="22"/>
                <w:szCs w:val="22"/>
              </w:rPr>
              <w:fldChar w:fldCharType="end"/>
            </w:r>
            <w:r w:rsidRPr="006A1F21">
              <w:rPr>
                <w:rFonts w:asciiTheme="minorHAnsi" w:hAnsiTheme="minorHAnsi" w:cstheme="minorHAnsi"/>
                <w:sz w:val="22"/>
                <w:szCs w:val="22"/>
              </w:rPr>
              <w:fldChar w:fldCharType="begin">
                <w:ffData>
                  <w:name w:val="Check17"/>
                  <w:enabled/>
                  <w:calcOnExit w:val="0"/>
                  <w:checkBox>
                    <w:sizeAuto/>
                    <w:default w:val="0"/>
                  </w:checkBox>
                </w:ffData>
              </w:fldChar>
            </w:r>
            <w:r w:rsidRPr="006A1F21">
              <w:rPr>
                <w:rFonts w:asciiTheme="minorHAnsi" w:hAnsiTheme="minorHAnsi" w:cstheme="minorHAnsi"/>
                <w:sz w:val="22"/>
                <w:szCs w:val="22"/>
              </w:rPr>
              <w:instrText xml:space="preserve"> FORMCHECKBOX </w:instrText>
            </w:r>
            <w:r w:rsidR="00E356B7">
              <w:rPr>
                <w:rFonts w:asciiTheme="minorHAnsi" w:hAnsiTheme="minorHAnsi" w:cstheme="minorHAnsi"/>
                <w:sz w:val="22"/>
                <w:szCs w:val="22"/>
              </w:rPr>
            </w:r>
            <w:r w:rsidR="00E356B7">
              <w:rPr>
                <w:rFonts w:asciiTheme="minorHAnsi" w:hAnsiTheme="minorHAnsi" w:cstheme="minorHAnsi"/>
                <w:sz w:val="22"/>
                <w:szCs w:val="22"/>
              </w:rPr>
              <w:fldChar w:fldCharType="separate"/>
            </w:r>
            <w:r w:rsidRPr="006A1F21">
              <w:rPr>
                <w:rFonts w:asciiTheme="minorHAnsi" w:hAnsiTheme="minorHAnsi" w:cstheme="minorHAnsi"/>
                <w:sz w:val="22"/>
                <w:szCs w:val="22"/>
              </w:rPr>
              <w:fldChar w:fldCharType="end"/>
            </w:r>
            <w:r w:rsidRPr="006A1F21">
              <w:rPr>
                <w:rFonts w:asciiTheme="minorHAnsi" w:hAnsiTheme="minorHAnsi" w:cstheme="minorHAnsi"/>
                <w:sz w:val="22"/>
                <w:szCs w:val="22"/>
              </w:rPr>
              <w:fldChar w:fldCharType="begin">
                <w:ffData>
                  <w:name w:val="Check18"/>
                  <w:enabled/>
                  <w:calcOnExit w:val="0"/>
                  <w:checkBox>
                    <w:sizeAuto/>
                    <w:default w:val="0"/>
                  </w:checkBox>
                </w:ffData>
              </w:fldChar>
            </w:r>
            <w:r w:rsidRPr="006A1F21">
              <w:rPr>
                <w:rFonts w:asciiTheme="minorHAnsi" w:hAnsiTheme="minorHAnsi" w:cstheme="minorHAnsi"/>
                <w:sz w:val="22"/>
                <w:szCs w:val="22"/>
              </w:rPr>
              <w:instrText xml:space="preserve"> FORMCHECKBOX </w:instrText>
            </w:r>
            <w:r w:rsidR="00E356B7">
              <w:rPr>
                <w:rFonts w:asciiTheme="minorHAnsi" w:hAnsiTheme="minorHAnsi" w:cstheme="minorHAnsi"/>
                <w:sz w:val="22"/>
                <w:szCs w:val="22"/>
              </w:rPr>
            </w:r>
            <w:r w:rsidR="00E356B7">
              <w:rPr>
                <w:rFonts w:asciiTheme="minorHAnsi" w:hAnsiTheme="minorHAnsi" w:cstheme="minorHAnsi"/>
                <w:sz w:val="22"/>
                <w:szCs w:val="22"/>
              </w:rPr>
              <w:fldChar w:fldCharType="separate"/>
            </w:r>
            <w:r w:rsidRPr="006A1F21">
              <w:rPr>
                <w:rFonts w:asciiTheme="minorHAnsi" w:hAnsiTheme="minorHAnsi" w:cstheme="minorHAnsi"/>
                <w:sz w:val="22"/>
                <w:szCs w:val="22"/>
              </w:rPr>
              <w:fldChar w:fldCharType="end"/>
            </w:r>
            <w:r w:rsidRPr="006A1F21">
              <w:rPr>
                <w:rFonts w:asciiTheme="minorHAnsi" w:hAnsiTheme="minorHAnsi" w:cstheme="minorHAnsi"/>
                <w:sz w:val="22"/>
                <w:szCs w:val="22"/>
              </w:rPr>
              <w:fldChar w:fldCharType="begin">
                <w:ffData>
                  <w:name w:val="Check19"/>
                  <w:enabled/>
                  <w:calcOnExit w:val="0"/>
                  <w:checkBox>
                    <w:sizeAuto/>
                    <w:default w:val="0"/>
                  </w:checkBox>
                </w:ffData>
              </w:fldChar>
            </w:r>
            <w:r w:rsidRPr="006A1F21">
              <w:rPr>
                <w:rFonts w:asciiTheme="minorHAnsi" w:hAnsiTheme="minorHAnsi" w:cstheme="minorHAnsi"/>
                <w:sz w:val="22"/>
                <w:szCs w:val="22"/>
              </w:rPr>
              <w:instrText xml:space="preserve"> FORMCHECKBOX </w:instrText>
            </w:r>
            <w:r w:rsidR="00E356B7">
              <w:rPr>
                <w:rFonts w:asciiTheme="minorHAnsi" w:hAnsiTheme="minorHAnsi" w:cstheme="minorHAnsi"/>
                <w:sz w:val="22"/>
                <w:szCs w:val="22"/>
              </w:rPr>
            </w:r>
            <w:r w:rsidR="00E356B7">
              <w:rPr>
                <w:rFonts w:asciiTheme="minorHAnsi" w:hAnsiTheme="minorHAnsi" w:cstheme="minorHAnsi"/>
                <w:sz w:val="22"/>
                <w:szCs w:val="22"/>
              </w:rPr>
              <w:fldChar w:fldCharType="separate"/>
            </w:r>
            <w:r w:rsidRPr="006A1F21">
              <w:rPr>
                <w:rFonts w:asciiTheme="minorHAnsi" w:hAnsiTheme="minorHAnsi" w:cstheme="minorHAnsi"/>
                <w:sz w:val="22"/>
                <w:szCs w:val="22"/>
              </w:rPr>
              <w:fldChar w:fldCharType="end"/>
            </w:r>
          </w:p>
        </w:tc>
        <w:tc>
          <w:tcPr>
            <w:tcW w:w="1647" w:type="dxa"/>
            <w:vAlign w:val="center"/>
          </w:tcPr>
          <w:p w:rsidRPr="006A1F21" w:rsidR="007C48BF" w:rsidP="007C48BF" w:rsidRDefault="007C48BF" w14:paraId="5A7EF881" w14:textId="77777777">
            <w:pPr>
              <w:jc w:val="center"/>
              <w:rPr>
                <w:rFonts w:asciiTheme="minorHAnsi" w:hAnsiTheme="minorHAnsi" w:cstheme="minorHAnsi"/>
                <w:sz w:val="22"/>
                <w:szCs w:val="22"/>
              </w:rPr>
            </w:pPr>
            <w:r w:rsidRPr="006A1F21">
              <w:rPr>
                <w:rFonts w:asciiTheme="minorHAnsi" w:hAnsiTheme="minorHAnsi" w:cstheme="minorHAnsi"/>
                <w:sz w:val="22"/>
                <w:szCs w:val="22"/>
              </w:rPr>
              <w:t>/  /</w:t>
            </w:r>
          </w:p>
          <w:p w:rsidRPr="006A1F21" w:rsidR="007C48BF" w:rsidP="007C48BF" w:rsidRDefault="007C48BF" w14:paraId="54104846" w14:textId="77777777">
            <w:pPr>
              <w:pStyle w:val="Header"/>
              <w:jc w:val="center"/>
              <w:rPr>
                <w:rFonts w:asciiTheme="minorHAnsi" w:hAnsiTheme="minorHAnsi" w:cstheme="minorHAnsi"/>
                <w:sz w:val="22"/>
                <w:szCs w:val="22"/>
              </w:rPr>
            </w:pPr>
            <w:r w:rsidRPr="006A1F21">
              <w:rPr>
                <w:rFonts w:asciiTheme="minorHAnsi" w:hAnsiTheme="minorHAnsi" w:cstheme="minorHAnsi"/>
                <w:sz w:val="22"/>
                <w:szCs w:val="22"/>
              </w:rPr>
              <w:t>mm/dd/yyyy</w:t>
            </w:r>
          </w:p>
        </w:tc>
        <w:tc>
          <w:tcPr>
            <w:tcW w:w="1044" w:type="dxa"/>
            <w:vAlign w:val="center"/>
          </w:tcPr>
          <w:p w:rsidRPr="006A1F21" w:rsidR="007C48BF" w:rsidP="007C48BF" w:rsidRDefault="007C48BF" w14:paraId="0FB1965A" w14:textId="77777777">
            <w:pPr>
              <w:rPr>
                <w:rFonts w:asciiTheme="minorHAnsi" w:hAnsiTheme="minorHAnsi" w:cstheme="minorHAnsi"/>
                <w:sz w:val="22"/>
                <w:szCs w:val="22"/>
              </w:rPr>
            </w:pPr>
            <w:r w:rsidRPr="006A1F21">
              <w:rPr>
                <w:rFonts w:asciiTheme="minorHAnsi" w:hAnsiTheme="minorHAnsi" w:cstheme="minorHAnsi"/>
                <w:sz w:val="22"/>
                <w:szCs w:val="22"/>
              </w:rPr>
              <w:fldChar w:fldCharType="begin">
                <w:ffData>
                  <w:name w:val="Check1"/>
                  <w:enabled/>
                  <w:calcOnExit w:val="0"/>
                  <w:checkBox>
                    <w:sizeAuto/>
                    <w:default w:val="0"/>
                  </w:checkBox>
                </w:ffData>
              </w:fldChar>
            </w:r>
            <w:r w:rsidRPr="006A1F21">
              <w:rPr>
                <w:rFonts w:asciiTheme="minorHAnsi" w:hAnsiTheme="minorHAnsi" w:cstheme="minorHAnsi"/>
                <w:sz w:val="22"/>
                <w:szCs w:val="22"/>
              </w:rPr>
              <w:instrText xml:space="preserve"> FORMCHECKBOX </w:instrText>
            </w:r>
            <w:r w:rsidR="00E356B7">
              <w:rPr>
                <w:rFonts w:asciiTheme="minorHAnsi" w:hAnsiTheme="minorHAnsi" w:cstheme="minorHAnsi"/>
                <w:sz w:val="22"/>
                <w:szCs w:val="22"/>
              </w:rPr>
            </w:r>
            <w:r w:rsidR="00E356B7">
              <w:rPr>
                <w:rFonts w:asciiTheme="minorHAnsi" w:hAnsiTheme="minorHAnsi" w:cstheme="minorHAnsi"/>
                <w:sz w:val="22"/>
                <w:szCs w:val="22"/>
              </w:rPr>
              <w:fldChar w:fldCharType="separate"/>
            </w:r>
            <w:r w:rsidRPr="006A1F21">
              <w:rPr>
                <w:rFonts w:asciiTheme="minorHAnsi" w:hAnsiTheme="minorHAnsi" w:cstheme="minorHAnsi"/>
                <w:sz w:val="22"/>
                <w:szCs w:val="22"/>
              </w:rPr>
              <w:fldChar w:fldCharType="end"/>
            </w:r>
            <w:r w:rsidRPr="006A1F21">
              <w:rPr>
                <w:rFonts w:asciiTheme="minorHAnsi" w:hAnsiTheme="minorHAnsi" w:cstheme="minorHAnsi"/>
                <w:sz w:val="22"/>
                <w:szCs w:val="22"/>
              </w:rPr>
              <w:t xml:space="preserve"> M</w:t>
            </w:r>
          </w:p>
          <w:p w:rsidRPr="006A1F21" w:rsidR="007C48BF" w:rsidP="007C48BF" w:rsidRDefault="007C48BF" w14:paraId="2AE1A3E8" w14:textId="77777777">
            <w:pPr>
              <w:pStyle w:val="Header"/>
              <w:rPr>
                <w:rFonts w:asciiTheme="minorHAnsi" w:hAnsiTheme="minorHAnsi" w:cstheme="minorHAnsi"/>
                <w:sz w:val="22"/>
                <w:szCs w:val="22"/>
              </w:rPr>
            </w:pPr>
            <w:r w:rsidRPr="006A1F21">
              <w:rPr>
                <w:rFonts w:asciiTheme="minorHAnsi" w:hAnsiTheme="minorHAnsi" w:cstheme="minorHAnsi"/>
                <w:sz w:val="22"/>
                <w:szCs w:val="22"/>
              </w:rPr>
              <w:fldChar w:fldCharType="begin">
                <w:ffData>
                  <w:name w:val="Check2"/>
                  <w:enabled/>
                  <w:calcOnExit w:val="0"/>
                  <w:checkBox>
                    <w:sizeAuto/>
                    <w:default w:val="0"/>
                  </w:checkBox>
                </w:ffData>
              </w:fldChar>
            </w:r>
            <w:r w:rsidRPr="006A1F21">
              <w:rPr>
                <w:rFonts w:asciiTheme="minorHAnsi" w:hAnsiTheme="minorHAnsi" w:cstheme="minorHAnsi"/>
                <w:sz w:val="22"/>
                <w:szCs w:val="22"/>
              </w:rPr>
              <w:instrText xml:space="preserve"> FORMCHECKBOX </w:instrText>
            </w:r>
            <w:r w:rsidR="00E356B7">
              <w:rPr>
                <w:rFonts w:asciiTheme="minorHAnsi" w:hAnsiTheme="minorHAnsi" w:cstheme="minorHAnsi"/>
                <w:sz w:val="22"/>
                <w:szCs w:val="22"/>
              </w:rPr>
            </w:r>
            <w:r w:rsidR="00E356B7">
              <w:rPr>
                <w:rFonts w:asciiTheme="minorHAnsi" w:hAnsiTheme="minorHAnsi" w:cstheme="minorHAnsi"/>
                <w:sz w:val="22"/>
                <w:szCs w:val="22"/>
              </w:rPr>
              <w:fldChar w:fldCharType="separate"/>
            </w:r>
            <w:r w:rsidRPr="006A1F21">
              <w:rPr>
                <w:rFonts w:asciiTheme="minorHAnsi" w:hAnsiTheme="minorHAnsi" w:cstheme="minorHAnsi"/>
                <w:sz w:val="22"/>
                <w:szCs w:val="22"/>
              </w:rPr>
              <w:fldChar w:fldCharType="end"/>
            </w:r>
            <w:r w:rsidRPr="006A1F21">
              <w:rPr>
                <w:rFonts w:asciiTheme="minorHAnsi" w:hAnsiTheme="minorHAnsi" w:cstheme="minorHAnsi"/>
                <w:sz w:val="22"/>
                <w:szCs w:val="22"/>
              </w:rPr>
              <w:t xml:space="preserve"> F</w:t>
            </w:r>
          </w:p>
        </w:tc>
        <w:tc>
          <w:tcPr>
            <w:tcW w:w="1647" w:type="dxa"/>
            <w:vAlign w:val="center"/>
          </w:tcPr>
          <w:p w:rsidRPr="006A1F21" w:rsidR="007C48BF" w:rsidP="007C48BF" w:rsidRDefault="007C48BF" w14:paraId="2D59D160" w14:textId="77777777">
            <w:pPr>
              <w:jc w:val="center"/>
              <w:rPr>
                <w:rFonts w:asciiTheme="minorHAnsi" w:hAnsiTheme="minorHAnsi" w:cstheme="minorHAnsi"/>
                <w:sz w:val="22"/>
                <w:szCs w:val="22"/>
              </w:rPr>
            </w:pPr>
            <w:r w:rsidRPr="006A1F21">
              <w:rPr>
                <w:rFonts w:asciiTheme="minorHAnsi" w:hAnsiTheme="minorHAnsi" w:cstheme="minorHAnsi"/>
                <w:sz w:val="22"/>
                <w:szCs w:val="22"/>
              </w:rPr>
              <w:t>/  /</w:t>
            </w:r>
          </w:p>
          <w:p w:rsidRPr="006A1F21" w:rsidR="007C48BF" w:rsidP="007C48BF" w:rsidRDefault="007C48BF" w14:paraId="69C21E66" w14:textId="77777777">
            <w:pPr>
              <w:pStyle w:val="Header"/>
              <w:jc w:val="center"/>
              <w:rPr>
                <w:rFonts w:asciiTheme="minorHAnsi" w:hAnsiTheme="minorHAnsi" w:cstheme="minorHAnsi"/>
                <w:sz w:val="22"/>
                <w:szCs w:val="22"/>
              </w:rPr>
            </w:pPr>
            <w:r w:rsidRPr="006A1F21">
              <w:rPr>
                <w:rFonts w:asciiTheme="minorHAnsi" w:hAnsiTheme="minorHAnsi" w:cstheme="minorHAnsi"/>
                <w:sz w:val="22"/>
                <w:szCs w:val="22"/>
              </w:rPr>
              <w:t>mm/dd/yyyy</w:t>
            </w:r>
          </w:p>
        </w:tc>
        <w:tc>
          <w:tcPr>
            <w:tcW w:w="1647" w:type="dxa"/>
            <w:vAlign w:val="center"/>
          </w:tcPr>
          <w:p w:rsidRPr="006A1F21" w:rsidR="007C48BF" w:rsidP="007C48BF" w:rsidRDefault="007C48BF" w14:paraId="571516AE" w14:textId="77777777">
            <w:pPr>
              <w:pStyle w:val="Header"/>
              <w:rPr>
                <w:rFonts w:asciiTheme="minorHAnsi" w:hAnsiTheme="minorHAnsi" w:cstheme="minorHAnsi"/>
                <w:sz w:val="22"/>
                <w:szCs w:val="22"/>
              </w:rPr>
            </w:pPr>
          </w:p>
        </w:tc>
        <w:tc>
          <w:tcPr>
            <w:tcW w:w="1647" w:type="dxa"/>
            <w:vAlign w:val="center"/>
          </w:tcPr>
          <w:p w:rsidRPr="006A1F21" w:rsidR="007C48BF" w:rsidP="007C48BF" w:rsidRDefault="007C48BF" w14:paraId="5F13F311" w14:textId="77777777">
            <w:pPr>
              <w:rPr>
                <w:rFonts w:asciiTheme="minorHAnsi" w:hAnsiTheme="minorHAnsi" w:cstheme="minorHAnsi"/>
                <w:sz w:val="22"/>
                <w:szCs w:val="22"/>
              </w:rPr>
            </w:pPr>
            <w:r w:rsidRPr="006A1F21">
              <w:rPr>
                <w:rFonts w:asciiTheme="minorHAnsi" w:hAnsiTheme="minorHAnsi" w:cstheme="minorHAnsi"/>
                <w:sz w:val="22"/>
                <w:szCs w:val="22"/>
              </w:rPr>
              <w:fldChar w:fldCharType="begin">
                <w:ffData>
                  <w:name w:val="Check14"/>
                  <w:enabled/>
                  <w:calcOnExit w:val="0"/>
                  <w:checkBox>
                    <w:sizeAuto/>
                    <w:default w:val="0"/>
                  </w:checkBox>
                </w:ffData>
              </w:fldChar>
            </w:r>
            <w:r w:rsidRPr="006A1F21">
              <w:rPr>
                <w:rFonts w:asciiTheme="minorHAnsi" w:hAnsiTheme="minorHAnsi" w:cstheme="minorHAnsi"/>
                <w:sz w:val="22"/>
                <w:szCs w:val="22"/>
              </w:rPr>
              <w:instrText xml:space="preserve"> FORMCHECKBOX </w:instrText>
            </w:r>
            <w:r w:rsidR="00E356B7">
              <w:rPr>
                <w:rFonts w:asciiTheme="minorHAnsi" w:hAnsiTheme="minorHAnsi" w:cstheme="minorHAnsi"/>
                <w:sz w:val="22"/>
                <w:szCs w:val="22"/>
              </w:rPr>
            </w:r>
            <w:r w:rsidR="00E356B7">
              <w:rPr>
                <w:rFonts w:asciiTheme="minorHAnsi" w:hAnsiTheme="minorHAnsi" w:cstheme="minorHAnsi"/>
                <w:sz w:val="22"/>
                <w:szCs w:val="22"/>
              </w:rPr>
              <w:fldChar w:fldCharType="separate"/>
            </w:r>
            <w:r w:rsidRPr="006A1F21">
              <w:rPr>
                <w:rFonts w:asciiTheme="minorHAnsi" w:hAnsiTheme="minorHAnsi" w:cstheme="minorHAnsi"/>
                <w:sz w:val="22"/>
                <w:szCs w:val="22"/>
              </w:rPr>
              <w:fldChar w:fldCharType="end"/>
            </w:r>
            <w:r w:rsidRPr="006A1F21">
              <w:rPr>
                <w:rFonts w:asciiTheme="minorHAnsi" w:hAnsiTheme="minorHAnsi" w:cstheme="minorHAnsi"/>
                <w:sz w:val="22"/>
                <w:szCs w:val="22"/>
              </w:rPr>
              <w:t xml:space="preserve"> Yes</w:t>
            </w:r>
          </w:p>
          <w:p w:rsidRPr="006A1F21" w:rsidR="007C48BF" w:rsidP="007C48BF" w:rsidRDefault="007C48BF" w14:paraId="1B60B58F" w14:textId="77777777">
            <w:pPr>
              <w:pStyle w:val="Header"/>
              <w:rPr>
                <w:rFonts w:asciiTheme="minorHAnsi" w:hAnsiTheme="minorHAnsi" w:cstheme="minorHAnsi"/>
                <w:sz w:val="22"/>
                <w:szCs w:val="22"/>
              </w:rPr>
            </w:pPr>
            <w:r w:rsidRPr="006A1F21">
              <w:rPr>
                <w:rFonts w:asciiTheme="minorHAnsi" w:hAnsiTheme="minorHAnsi" w:cstheme="minorHAnsi"/>
                <w:sz w:val="22"/>
                <w:szCs w:val="22"/>
              </w:rPr>
              <w:fldChar w:fldCharType="begin">
                <w:ffData>
                  <w:name w:val="Check15"/>
                  <w:enabled/>
                  <w:calcOnExit w:val="0"/>
                  <w:checkBox>
                    <w:sizeAuto/>
                    <w:default w:val="0"/>
                  </w:checkBox>
                </w:ffData>
              </w:fldChar>
            </w:r>
            <w:r w:rsidRPr="006A1F21">
              <w:rPr>
                <w:rFonts w:asciiTheme="minorHAnsi" w:hAnsiTheme="minorHAnsi" w:cstheme="minorHAnsi"/>
                <w:sz w:val="22"/>
                <w:szCs w:val="22"/>
              </w:rPr>
              <w:instrText xml:space="preserve"> FORMCHECKBOX </w:instrText>
            </w:r>
            <w:r w:rsidR="00E356B7">
              <w:rPr>
                <w:rFonts w:asciiTheme="minorHAnsi" w:hAnsiTheme="minorHAnsi" w:cstheme="minorHAnsi"/>
                <w:sz w:val="22"/>
                <w:szCs w:val="22"/>
              </w:rPr>
            </w:r>
            <w:r w:rsidR="00E356B7">
              <w:rPr>
                <w:rFonts w:asciiTheme="minorHAnsi" w:hAnsiTheme="minorHAnsi" w:cstheme="minorHAnsi"/>
                <w:sz w:val="22"/>
                <w:szCs w:val="22"/>
              </w:rPr>
              <w:fldChar w:fldCharType="separate"/>
            </w:r>
            <w:r w:rsidRPr="006A1F21">
              <w:rPr>
                <w:rFonts w:asciiTheme="minorHAnsi" w:hAnsiTheme="minorHAnsi" w:cstheme="minorHAnsi"/>
                <w:sz w:val="22"/>
                <w:szCs w:val="22"/>
              </w:rPr>
              <w:fldChar w:fldCharType="end"/>
            </w:r>
            <w:r w:rsidRPr="006A1F21">
              <w:rPr>
                <w:rFonts w:asciiTheme="minorHAnsi" w:hAnsiTheme="minorHAnsi" w:cstheme="minorHAnsi"/>
                <w:sz w:val="22"/>
                <w:szCs w:val="22"/>
              </w:rPr>
              <w:t xml:space="preserve"> No</w:t>
            </w:r>
          </w:p>
        </w:tc>
        <w:tc>
          <w:tcPr>
            <w:tcW w:w="1989" w:type="dxa"/>
            <w:vAlign w:val="center"/>
          </w:tcPr>
          <w:p w:rsidRPr="006A1F21" w:rsidR="007C48BF" w:rsidP="007C48BF" w:rsidRDefault="007C48BF" w14:paraId="6821F561" w14:textId="77777777">
            <w:pPr>
              <w:rPr>
                <w:rFonts w:asciiTheme="minorHAnsi" w:hAnsiTheme="minorHAnsi" w:cstheme="minorHAnsi"/>
                <w:sz w:val="22"/>
                <w:szCs w:val="22"/>
              </w:rPr>
            </w:pPr>
            <w:r w:rsidRPr="006A1F21">
              <w:rPr>
                <w:rFonts w:asciiTheme="minorHAnsi" w:hAnsiTheme="minorHAnsi" w:cstheme="minorHAnsi"/>
                <w:sz w:val="22"/>
                <w:szCs w:val="22"/>
              </w:rPr>
              <w:fldChar w:fldCharType="begin">
                <w:ffData>
                  <w:name w:val="Check14"/>
                  <w:enabled/>
                  <w:calcOnExit w:val="0"/>
                  <w:checkBox>
                    <w:sizeAuto/>
                    <w:default w:val="0"/>
                  </w:checkBox>
                </w:ffData>
              </w:fldChar>
            </w:r>
            <w:r w:rsidRPr="006A1F21">
              <w:rPr>
                <w:rFonts w:asciiTheme="minorHAnsi" w:hAnsiTheme="minorHAnsi" w:cstheme="minorHAnsi"/>
                <w:sz w:val="22"/>
                <w:szCs w:val="22"/>
              </w:rPr>
              <w:instrText xml:space="preserve"> FORMCHECKBOX </w:instrText>
            </w:r>
            <w:r w:rsidR="00E356B7">
              <w:rPr>
                <w:rFonts w:asciiTheme="minorHAnsi" w:hAnsiTheme="minorHAnsi" w:cstheme="minorHAnsi"/>
                <w:sz w:val="22"/>
                <w:szCs w:val="22"/>
              </w:rPr>
            </w:r>
            <w:r w:rsidR="00E356B7">
              <w:rPr>
                <w:rFonts w:asciiTheme="minorHAnsi" w:hAnsiTheme="minorHAnsi" w:cstheme="minorHAnsi"/>
                <w:sz w:val="22"/>
                <w:szCs w:val="22"/>
              </w:rPr>
              <w:fldChar w:fldCharType="separate"/>
            </w:r>
            <w:r w:rsidRPr="006A1F21">
              <w:rPr>
                <w:rFonts w:asciiTheme="minorHAnsi" w:hAnsiTheme="minorHAnsi" w:cstheme="minorHAnsi"/>
                <w:sz w:val="22"/>
                <w:szCs w:val="22"/>
              </w:rPr>
              <w:fldChar w:fldCharType="end"/>
            </w:r>
            <w:r w:rsidRPr="006A1F21">
              <w:rPr>
                <w:rFonts w:asciiTheme="minorHAnsi" w:hAnsiTheme="minorHAnsi" w:cstheme="minorHAnsi"/>
                <w:sz w:val="22"/>
                <w:szCs w:val="22"/>
              </w:rPr>
              <w:t xml:space="preserve"> Yes</w:t>
            </w:r>
          </w:p>
          <w:p w:rsidRPr="006A1F21" w:rsidR="007C48BF" w:rsidP="007C48BF" w:rsidRDefault="007C48BF" w14:paraId="79CF808C" w14:textId="77777777">
            <w:pPr>
              <w:pStyle w:val="Header"/>
              <w:rPr>
                <w:rFonts w:asciiTheme="minorHAnsi" w:hAnsiTheme="minorHAnsi" w:cstheme="minorHAnsi"/>
                <w:sz w:val="22"/>
                <w:szCs w:val="22"/>
              </w:rPr>
            </w:pPr>
            <w:r w:rsidRPr="006A1F21">
              <w:rPr>
                <w:rFonts w:asciiTheme="minorHAnsi" w:hAnsiTheme="minorHAnsi" w:cstheme="minorHAnsi"/>
                <w:sz w:val="22"/>
                <w:szCs w:val="22"/>
              </w:rPr>
              <w:fldChar w:fldCharType="begin">
                <w:ffData>
                  <w:name w:val="Check15"/>
                  <w:enabled/>
                  <w:calcOnExit w:val="0"/>
                  <w:checkBox>
                    <w:sizeAuto/>
                    <w:default w:val="0"/>
                  </w:checkBox>
                </w:ffData>
              </w:fldChar>
            </w:r>
            <w:r w:rsidRPr="006A1F21">
              <w:rPr>
                <w:rFonts w:asciiTheme="minorHAnsi" w:hAnsiTheme="minorHAnsi" w:cstheme="minorHAnsi"/>
                <w:sz w:val="22"/>
                <w:szCs w:val="22"/>
              </w:rPr>
              <w:instrText xml:space="preserve"> FORMCHECKBOX </w:instrText>
            </w:r>
            <w:r w:rsidR="00E356B7">
              <w:rPr>
                <w:rFonts w:asciiTheme="minorHAnsi" w:hAnsiTheme="minorHAnsi" w:cstheme="minorHAnsi"/>
                <w:sz w:val="22"/>
                <w:szCs w:val="22"/>
              </w:rPr>
            </w:r>
            <w:r w:rsidR="00E356B7">
              <w:rPr>
                <w:rFonts w:asciiTheme="minorHAnsi" w:hAnsiTheme="minorHAnsi" w:cstheme="minorHAnsi"/>
                <w:sz w:val="22"/>
                <w:szCs w:val="22"/>
              </w:rPr>
              <w:fldChar w:fldCharType="separate"/>
            </w:r>
            <w:r w:rsidRPr="006A1F21">
              <w:rPr>
                <w:rFonts w:asciiTheme="minorHAnsi" w:hAnsiTheme="minorHAnsi" w:cstheme="minorHAnsi"/>
                <w:sz w:val="22"/>
                <w:szCs w:val="22"/>
              </w:rPr>
              <w:fldChar w:fldCharType="end"/>
            </w:r>
            <w:r w:rsidRPr="006A1F21">
              <w:rPr>
                <w:rFonts w:asciiTheme="minorHAnsi" w:hAnsiTheme="minorHAnsi" w:cstheme="minorHAnsi"/>
                <w:sz w:val="22"/>
                <w:szCs w:val="22"/>
              </w:rPr>
              <w:t xml:space="preserve"> No</w:t>
            </w:r>
          </w:p>
        </w:tc>
        <w:tc>
          <w:tcPr>
            <w:tcW w:w="2160" w:type="dxa"/>
            <w:vAlign w:val="center"/>
          </w:tcPr>
          <w:p w:rsidRPr="006A1F21" w:rsidR="007C48BF" w:rsidP="007C48BF" w:rsidRDefault="007C48BF" w14:paraId="288373CC" w14:textId="77777777">
            <w:pPr>
              <w:jc w:val="center"/>
              <w:rPr>
                <w:rFonts w:asciiTheme="minorHAnsi" w:hAnsiTheme="minorHAnsi" w:cstheme="minorHAnsi"/>
                <w:sz w:val="22"/>
                <w:szCs w:val="22"/>
              </w:rPr>
            </w:pPr>
            <w:r w:rsidRPr="006A1F21">
              <w:rPr>
                <w:rFonts w:asciiTheme="minorHAnsi" w:hAnsiTheme="minorHAnsi" w:cstheme="minorHAnsi"/>
                <w:sz w:val="22"/>
                <w:szCs w:val="22"/>
              </w:rPr>
              <w:t>/  /</w:t>
            </w:r>
          </w:p>
          <w:p w:rsidRPr="006A1F21" w:rsidR="007C48BF" w:rsidP="007C48BF" w:rsidRDefault="007C48BF" w14:paraId="55FE132E" w14:textId="77777777">
            <w:pPr>
              <w:pStyle w:val="Header"/>
              <w:jc w:val="center"/>
              <w:rPr>
                <w:rFonts w:asciiTheme="minorHAnsi" w:hAnsiTheme="minorHAnsi" w:cstheme="minorHAnsi"/>
                <w:sz w:val="22"/>
                <w:szCs w:val="22"/>
              </w:rPr>
            </w:pPr>
            <w:r w:rsidRPr="006A1F21">
              <w:rPr>
                <w:rFonts w:asciiTheme="minorHAnsi" w:hAnsiTheme="minorHAnsi" w:cstheme="minorHAnsi"/>
                <w:sz w:val="22"/>
                <w:szCs w:val="22"/>
              </w:rPr>
              <w:t>mm/dd/yyyy</w:t>
            </w:r>
          </w:p>
        </w:tc>
      </w:tr>
      <w:tr w:rsidRPr="006A1F21" w:rsidR="007C48BF" w:rsidTr="007C48BF" w14:paraId="715AF461" w14:textId="77777777">
        <w:trPr>
          <w:cantSplit/>
          <w:trHeight w:val="720"/>
        </w:trPr>
        <w:tc>
          <w:tcPr>
            <w:tcW w:w="1899" w:type="dxa"/>
            <w:vAlign w:val="center"/>
          </w:tcPr>
          <w:p w:rsidRPr="006A1F21" w:rsidR="007C48BF" w:rsidP="007C48BF" w:rsidRDefault="007C48BF" w14:paraId="23B59307" w14:textId="77777777">
            <w:pPr>
              <w:pStyle w:val="Header"/>
              <w:jc w:val="center"/>
              <w:rPr>
                <w:rFonts w:asciiTheme="minorHAnsi" w:hAnsiTheme="minorHAnsi" w:cstheme="minorHAnsi"/>
                <w:sz w:val="22"/>
                <w:szCs w:val="22"/>
              </w:rPr>
            </w:pPr>
            <w:r w:rsidRPr="006A1F21">
              <w:rPr>
                <w:rFonts w:asciiTheme="minorHAnsi" w:hAnsiTheme="minorHAnsi" w:cstheme="minorHAnsi"/>
                <w:sz w:val="22"/>
                <w:szCs w:val="22"/>
              </w:rPr>
              <w:fldChar w:fldCharType="begin">
                <w:ffData>
                  <w:name w:val="Check16"/>
                  <w:enabled/>
                  <w:calcOnExit w:val="0"/>
                  <w:checkBox>
                    <w:sizeAuto/>
                    <w:default w:val="0"/>
                  </w:checkBox>
                </w:ffData>
              </w:fldChar>
            </w:r>
            <w:r w:rsidRPr="006A1F21">
              <w:rPr>
                <w:rFonts w:asciiTheme="minorHAnsi" w:hAnsiTheme="minorHAnsi" w:cstheme="minorHAnsi"/>
                <w:sz w:val="22"/>
                <w:szCs w:val="22"/>
              </w:rPr>
              <w:instrText xml:space="preserve"> FORMCHECKBOX </w:instrText>
            </w:r>
            <w:r w:rsidR="00E356B7">
              <w:rPr>
                <w:rFonts w:asciiTheme="minorHAnsi" w:hAnsiTheme="minorHAnsi" w:cstheme="minorHAnsi"/>
                <w:sz w:val="22"/>
                <w:szCs w:val="22"/>
              </w:rPr>
            </w:r>
            <w:r w:rsidR="00E356B7">
              <w:rPr>
                <w:rFonts w:asciiTheme="minorHAnsi" w:hAnsiTheme="minorHAnsi" w:cstheme="minorHAnsi"/>
                <w:sz w:val="22"/>
                <w:szCs w:val="22"/>
              </w:rPr>
              <w:fldChar w:fldCharType="separate"/>
            </w:r>
            <w:r w:rsidRPr="006A1F21">
              <w:rPr>
                <w:rFonts w:asciiTheme="minorHAnsi" w:hAnsiTheme="minorHAnsi" w:cstheme="minorHAnsi"/>
                <w:sz w:val="22"/>
                <w:szCs w:val="22"/>
              </w:rPr>
              <w:fldChar w:fldCharType="end"/>
            </w:r>
            <w:r w:rsidRPr="006A1F21">
              <w:rPr>
                <w:rFonts w:asciiTheme="minorHAnsi" w:hAnsiTheme="minorHAnsi" w:cstheme="minorHAnsi"/>
                <w:sz w:val="22"/>
                <w:szCs w:val="22"/>
              </w:rPr>
              <w:fldChar w:fldCharType="begin">
                <w:ffData>
                  <w:name w:val="Check17"/>
                  <w:enabled/>
                  <w:calcOnExit w:val="0"/>
                  <w:checkBox>
                    <w:sizeAuto/>
                    <w:default w:val="0"/>
                  </w:checkBox>
                </w:ffData>
              </w:fldChar>
            </w:r>
            <w:r w:rsidRPr="006A1F21">
              <w:rPr>
                <w:rFonts w:asciiTheme="minorHAnsi" w:hAnsiTheme="minorHAnsi" w:cstheme="minorHAnsi"/>
                <w:sz w:val="22"/>
                <w:szCs w:val="22"/>
              </w:rPr>
              <w:instrText xml:space="preserve"> FORMCHECKBOX </w:instrText>
            </w:r>
            <w:r w:rsidR="00E356B7">
              <w:rPr>
                <w:rFonts w:asciiTheme="minorHAnsi" w:hAnsiTheme="minorHAnsi" w:cstheme="minorHAnsi"/>
                <w:sz w:val="22"/>
                <w:szCs w:val="22"/>
              </w:rPr>
            </w:r>
            <w:r w:rsidR="00E356B7">
              <w:rPr>
                <w:rFonts w:asciiTheme="minorHAnsi" w:hAnsiTheme="minorHAnsi" w:cstheme="minorHAnsi"/>
                <w:sz w:val="22"/>
                <w:szCs w:val="22"/>
              </w:rPr>
              <w:fldChar w:fldCharType="separate"/>
            </w:r>
            <w:r w:rsidRPr="006A1F21">
              <w:rPr>
                <w:rFonts w:asciiTheme="minorHAnsi" w:hAnsiTheme="minorHAnsi" w:cstheme="minorHAnsi"/>
                <w:sz w:val="22"/>
                <w:szCs w:val="22"/>
              </w:rPr>
              <w:fldChar w:fldCharType="end"/>
            </w:r>
            <w:r w:rsidRPr="006A1F21">
              <w:rPr>
                <w:rFonts w:asciiTheme="minorHAnsi" w:hAnsiTheme="minorHAnsi" w:cstheme="minorHAnsi"/>
                <w:sz w:val="22"/>
                <w:szCs w:val="22"/>
              </w:rPr>
              <w:fldChar w:fldCharType="begin">
                <w:ffData>
                  <w:name w:val="Check18"/>
                  <w:enabled/>
                  <w:calcOnExit w:val="0"/>
                  <w:checkBox>
                    <w:sizeAuto/>
                    <w:default w:val="0"/>
                  </w:checkBox>
                </w:ffData>
              </w:fldChar>
            </w:r>
            <w:r w:rsidRPr="006A1F21">
              <w:rPr>
                <w:rFonts w:asciiTheme="minorHAnsi" w:hAnsiTheme="minorHAnsi" w:cstheme="minorHAnsi"/>
                <w:sz w:val="22"/>
                <w:szCs w:val="22"/>
              </w:rPr>
              <w:instrText xml:space="preserve"> FORMCHECKBOX </w:instrText>
            </w:r>
            <w:r w:rsidR="00E356B7">
              <w:rPr>
                <w:rFonts w:asciiTheme="minorHAnsi" w:hAnsiTheme="minorHAnsi" w:cstheme="minorHAnsi"/>
                <w:sz w:val="22"/>
                <w:szCs w:val="22"/>
              </w:rPr>
            </w:r>
            <w:r w:rsidR="00E356B7">
              <w:rPr>
                <w:rFonts w:asciiTheme="minorHAnsi" w:hAnsiTheme="minorHAnsi" w:cstheme="minorHAnsi"/>
                <w:sz w:val="22"/>
                <w:szCs w:val="22"/>
              </w:rPr>
              <w:fldChar w:fldCharType="separate"/>
            </w:r>
            <w:r w:rsidRPr="006A1F21">
              <w:rPr>
                <w:rFonts w:asciiTheme="minorHAnsi" w:hAnsiTheme="minorHAnsi" w:cstheme="minorHAnsi"/>
                <w:sz w:val="22"/>
                <w:szCs w:val="22"/>
              </w:rPr>
              <w:fldChar w:fldCharType="end"/>
            </w:r>
            <w:r w:rsidRPr="006A1F21">
              <w:rPr>
                <w:rFonts w:asciiTheme="minorHAnsi" w:hAnsiTheme="minorHAnsi" w:cstheme="minorHAnsi"/>
                <w:sz w:val="22"/>
                <w:szCs w:val="22"/>
              </w:rPr>
              <w:fldChar w:fldCharType="begin">
                <w:ffData>
                  <w:name w:val="Check19"/>
                  <w:enabled/>
                  <w:calcOnExit w:val="0"/>
                  <w:checkBox>
                    <w:sizeAuto/>
                    <w:default w:val="0"/>
                  </w:checkBox>
                </w:ffData>
              </w:fldChar>
            </w:r>
            <w:r w:rsidRPr="006A1F21">
              <w:rPr>
                <w:rFonts w:asciiTheme="minorHAnsi" w:hAnsiTheme="minorHAnsi" w:cstheme="minorHAnsi"/>
                <w:sz w:val="22"/>
                <w:szCs w:val="22"/>
              </w:rPr>
              <w:instrText xml:space="preserve"> FORMCHECKBOX </w:instrText>
            </w:r>
            <w:r w:rsidR="00E356B7">
              <w:rPr>
                <w:rFonts w:asciiTheme="minorHAnsi" w:hAnsiTheme="minorHAnsi" w:cstheme="minorHAnsi"/>
                <w:sz w:val="22"/>
                <w:szCs w:val="22"/>
              </w:rPr>
            </w:r>
            <w:r w:rsidR="00E356B7">
              <w:rPr>
                <w:rFonts w:asciiTheme="minorHAnsi" w:hAnsiTheme="minorHAnsi" w:cstheme="minorHAnsi"/>
                <w:sz w:val="22"/>
                <w:szCs w:val="22"/>
              </w:rPr>
              <w:fldChar w:fldCharType="separate"/>
            </w:r>
            <w:r w:rsidRPr="006A1F21">
              <w:rPr>
                <w:rFonts w:asciiTheme="minorHAnsi" w:hAnsiTheme="minorHAnsi" w:cstheme="minorHAnsi"/>
                <w:sz w:val="22"/>
                <w:szCs w:val="22"/>
              </w:rPr>
              <w:fldChar w:fldCharType="end"/>
            </w:r>
          </w:p>
        </w:tc>
        <w:tc>
          <w:tcPr>
            <w:tcW w:w="1647" w:type="dxa"/>
            <w:vAlign w:val="center"/>
          </w:tcPr>
          <w:p w:rsidRPr="006A1F21" w:rsidR="007C48BF" w:rsidP="007C48BF" w:rsidRDefault="007C48BF" w14:paraId="07D63C61" w14:textId="77777777">
            <w:pPr>
              <w:jc w:val="center"/>
              <w:rPr>
                <w:rFonts w:asciiTheme="minorHAnsi" w:hAnsiTheme="minorHAnsi" w:cstheme="minorHAnsi"/>
                <w:sz w:val="22"/>
                <w:szCs w:val="22"/>
              </w:rPr>
            </w:pPr>
            <w:r w:rsidRPr="006A1F21">
              <w:rPr>
                <w:rFonts w:asciiTheme="minorHAnsi" w:hAnsiTheme="minorHAnsi" w:cstheme="minorHAnsi"/>
                <w:sz w:val="22"/>
                <w:szCs w:val="22"/>
              </w:rPr>
              <w:t>/  /</w:t>
            </w:r>
          </w:p>
          <w:p w:rsidRPr="006A1F21" w:rsidR="007C48BF" w:rsidP="007C48BF" w:rsidRDefault="007C48BF" w14:paraId="40D6F7A1" w14:textId="77777777">
            <w:pPr>
              <w:pStyle w:val="Header"/>
              <w:jc w:val="center"/>
              <w:rPr>
                <w:rFonts w:asciiTheme="minorHAnsi" w:hAnsiTheme="minorHAnsi" w:cstheme="minorHAnsi"/>
                <w:sz w:val="22"/>
                <w:szCs w:val="22"/>
              </w:rPr>
            </w:pPr>
            <w:r w:rsidRPr="006A1F21">
              <w:rPr>
                <w:rFonts w:asciiTheme="minorHAnsi" w:hAnsiTheme="minorHAnsi" w:cstheme="minorHAnsi"/>
                <w:sz w:val="22"/>
                <w:szCs w:val="22"/>
              </w:rPr>
              <w:t>mm/dd/yyyy</w:t>
            </w:r>
          </w:p>
        </w:tc>
        <w:tc>
          <w:tcPr>
            <w:tcW w:w="1044" w:type="dxa"/>
            <w:vAlign w:val="center"/>
          </w:tcPr>
          <w:p w:rsidRPr="006A1F21" w:rsidR="007C48BF" w:rsidP="007C48BF" w:rsidRDefault="007C48BF" w14:paraId="11E6C3A4" w14:textId="77777777">
            <w:pPr>
              <w:rPr>
                <w:rFonts w:asciiTheme="minorHAnsi" w:hAnsiTheme="minorHAnsi" w:cstheme="minorHAnsi"/>
                <w:sz w:val="22"/>
                <w:szCs w:val="22"/>
              </w:rPr>
            </w:pPr>
            <w:r w:rsidRPr="006A1F21">
              <w:rPr>
                <w:rFonts w:asciiTheme="minorHAnsi" w:hAnsiTheme="minorHAnsi" w:cstheme="minorHAnsi"/>
                <w:sz w:val="22"/>
                <w:szCs w:val="22"/>
              </w:rPr>
              <w:fldChar w:fldCharType="begin">
                <w:ffData>
                  <w:name w:val="Check1"/>
                  <w:enabled/>
                  <w:calcOnExit w:val="0"/>
                  <w:checkBox>
                    <w:sizeAuto/>
                    <w:default w:val="0"/>
                  </w:checkBox>
                </w:ffData>
              </w:fldChar>
            </w:r>
            <w:r w:rsidRPr="006A1F21">
              <w:rPr>
                <w:rFonts w:asciiTheme="minorHAnsi" w:hAnsiTheme="minorHAnsi" w:cstheme="minorHAnsi"/>
                <w:sz w:val="22"/>
                <w:szCs w:val="22"/>
              </w:rPr>
              <w:instrText xml:space="preserve"> FORMCHECKBOX </w:instrText>
            </w:r>
            <w:r w:rsidR="00E356B7">
              <w:rPr>
                <w:rFonts w:asciiTheme="minorHAnsi" w:hAnsiTheme="minorHAnsi" w:cstheme="minorHAnsi"/>
                <w:sz w:val="22"/>
                <w:szCs w:val="22"/>
              </w:rPr>
            </w:r>
            <w:r w:rsidR="00E356B7">
              <w:rPr>
                <w:rFonts w:asciiTheme="minorHAnsi" w:hAnsiTheme="minorHAnsi" w:cstheme="minorHAnsi"/>
                <w:sz w:val="22"/>
                <w:szCs w:val="22"/>
              </w:rPr>
              <w:fldChar w:fldCharType="separate"/>
            </w:r>
            <w:r w:rsidRPr="006A1F21">
              <w:rPr>
                <w:rFonts w:asciiTheme="minorHAnsi" w:hAnsiTheme="minorHAnsi" w:cstheme="minorHAnsi"/>
                <w:sz w:val="22"/>
                <w:szCs w:val="22"/>
              </w:rPr>
              <w:fldChar w:fldCharType="end"/>
            </w:r>
            <w:r w:rsidRPr="006A1F21">
              <w:rPr>
                <w:rFonts w:asciiTheme="minorHAnsi" w:hAnsiTheme="minorHAnsi" w:cstheme="minorHAnsi"/>
                <w:sz w:val="22"/>
                <w:szCs w:val="22"/>
              </w:rPr>
              <w:t xml:space="preserve"> M</w:t>
            </w:r>
          </w:p>
          <w:p w:rsidRPr="006A1F21" w:rsidR="007C48BF" w:rsidP="007C48BF" w:rsidRDefault="007C48BF" w14:paraId="5CEC307C" w14:textId="77777777">
            <w:pPr>
              <w:pStyle w:val="Header"/>
              <w:rPr>
                <w:rFonts w:asciiTheme="minorHAnsi" w:hAnsiTheme="minorHAnsi" w:cstheme="minorHAnsi"/>
                <w:sz w:val="22"/>
                <w:szCs w:val="22"/>
              </w:rPr>
            </w:pPr>
            <w:r w:rsidRPr="006A1F21">
              <w:rPr>
                <w:rFonts w:asciiTheme="minorHAnsi" w:hAnsiTheme="minorHAnsi" w:cstheme="minorHAnsi"/>
                <w:sz w:val="22"/>
                <w:szCs w:val="22"/>
              </w:rPr>
              <w:fldChar w:fldCharType="begin">
                <w:ffData>
                  <w:name w:val="Check2"/>
                  <w:enabled/>
                  <w:calcOnExit w:val="0"/>
                  <w:checkBox>
                    <w:sizeAuto/>
                    <w:default w:val="0"/>
                  </w:checkBox>
                </w:ffData>
              </w:fldChar>
            </w:r>
            <w:r w:rsidRPr="006A1F21">
              <w:rPr>
                <w:rFonts w:asciiTheme="minorHAnsi" w:hAnsiTheme="minorHAnsi" w:cstheme="minorHAnsi"/>
                <w:sz w:val="22"/>
                <w:szCs w:val="22"/>
              </w:rPr>
              <w:instrText xml:space="preserve"> FORMCHECKBOX </w:instrText>
            </w:r>
            <w:r w:rsidR="00E356B7">
              <w:rPr>
                <w:rFonts w:asciiTheme="minorHAnsi" w:hAnsiTheme="minorHAnsi" w:cstheme="minorHAnsi"/>
                <w:sz w:val="22"/>
                <w:szCs w:val="22"/>
              </w:rPr>
            </w:r>
            <w:r w:rsidR="00E356B7">
              <w:rPr>
                <w:rFonts w:asciiTheme="minorHAnsi" w:hAnsiTheme="minorHAnsi" w:cstheme="minorHAnsi"/>
                <w:sz w:val="22"/>
                <w:szCs w:val="22"/>
              </w:rPr>
              <w:fldChar w:fldCharType="separate"/>
            </w:r>
            <w:r w:rsidRPr="006A1F21">
              <w:rPr>
                <w:rFonts w:asciiTheme="minorHAnsi" w:hAnsiTheme="minorHAnsi" w:cstheme="minorHAnsi"/>
                <w:sz w:val="22"/>
                <w:szCs w:val="22"/>
              </w:rPr>
              <w:fldChar w:fldCharType="end"/>
            </w:r>
            <w:r w:rsidRPr="006A1F21">
              <w:rPr>
                <w:rFonts w:asciiTheme="minorHAnsi" w:hAnsiTheme="minorHAnsi" w:cstheme="minorHAnsi"/>
                <w:sz w:val="22"/>
                <w:szCs w:val="22"/>
              </w:rPr>
              <w:t xml:space="preserve"> F</w:t>
            </w:r>
          </w:p>
        </w:tc>
        <w:tc>
          <w:tcPr>
            <w:tcW w:w="1647" w:type="dxa"/>
            <w:vAlign w:val="center"/>
          </w:tcPr>
          <w:p w:rsidRPr="006A1F21" w:rsidR="007C48BF" w:rsidP="007C48BF" w:rsidRDefault="007C48BF" w14:paraId="6C0CF0F1" w14:textId="77777777">
            <w:pPr>
              <w:jc w:val="center"/>
              <w:rPr>
                <w:rFonts w:asciiTheme="minorHAnsi" w:hAnsiTheme="minorHAnsi" w:cstheme="minorHAnsi"/>
                <w:sz w:val="22"/>
                <w:szCs w:val="22"/>
              </w:rPr>
            </w:pPr>
            <w:r w:rsidRPr="006A1F21">
              <w:rPr>
                <w:rFonts w:asciiTheme="minorHAnsi" w:hAnsiTheme="minorHAnsi" w:cstheme="minorHAnsi"/>
                <w:sz w:val="22"/>
                <w:szCs w:val="22"/>
              </w:rPr>
              <w:t>/  /</w:t>
            </w:r>
          </w:p>
          <w:p w:rsidRPr="006A1F21" w:rsidR="007C48BF" w:rsidP="007C48BF" w:rsidRDefault="007C48BF" w14:paraId="47843CF8" w14:textId="77777777">
            <w:pPr>
              <w:pStyle w:val="Header"/>
              <w:jc w:val="center"/>
              <w:rPr>
                <w:rFonts w:asciiTheme="minorHAnsi" w:hAnsiTheme="minorHAnsi" w:cstheme="minorHAnsi"/>
                <w:sz w:val="22"/>
                <w:szCs w:val="22"/>
              </w:rPr>
            </w:pPr>
            <w:r w:rsidRPr="006A1F21">
              <w:rPr>
                <w:rFonts w:asciiTheme="minorHAnsi" w:hAnsiTheme="minorHAnsi" w:cstheme="minorHAnsi"/>
                <w:sz w:val="22"/>
                <w:szCs w:val="22"/>
              </w:rPr>
              <w:t>mm/dd/yyyy</w:t>
            </w:r>
          </w:p>
        </w:tc>
        <w:tc>
          <w:tcPr>
            <w:tcW w:w="1647" w:type="dxa"/>
            <w:vAlign w:val="center"/>
          </w:tcPr>
          <w:p w:rsidRPr="006A1F21" w:rsidR="007C48BF" w:rsidP="007C48BF" w:rsidRDefault="007C48BF" w14:paraId="3723D3D4" w14:textId="77777777">
            <w:pPr>
              <w:pStyle w:val="Header"/>
              <w:rPr>
                <w:rFonts w:asciiTheme="minorHAnsi" w:hAnsiTheme="minorHAnsi" w:cstheme="minorHAnsi"/>
                <w:sz w:val="22"/>
                <w:szCs w:val="22"/>
              </w:rPr>
            </w:pPr>
          </w:p>
        </w:tc>
        <w:tc>
          <w:tcPr>
            <w:tcW w:w="1647" w:type="dxa"/>
            <w:vAlign w:val="center"/>
          </w:tcPr>
          <w:p w:rsidRPr="006A1F21" w:rsidR="007C48BF" w:rsidP="007C48BF" w:rsidRDefault="007C48BF" w14:paraId="74824EC5" w14:textId="77777777">
            <w:pPr>
              <w:rPr>
                <w:rFonts w:asciiTheme="minorHAnsi" w:hAnsiTheme="minorHAnsi" w:cstheme="minorHAnsi"/>
                <w:sz w:val="22"/>
                <w:szCs w:val="22"/>
              </w:rPr>
            </w:pPr>
            <w:r w:rsidRPr="006A1F21">
              <w:rPr>
                <w:rFonts w:asciiTheme="minorHAnsi" w:hAnsiTheme="minorHAnsi" w:cstheme="minorHAnsi"/>
                <w:sz w:val="22"/>
                <w:szCs w:val="22"/>
              </w:rPr>
              <w:fldChar w:fldCharType="begin">
                <w:ffData>
                  <w:name w:val="Check14"/>
                  <w:enabled/>
                  <w:calcOnExit w:val="0"/>
                  <w:checkBox>
                    <w:sizeAuto/>
                    <w:default w:val="0"/>
                  </w:checkBox>
                </w:ffData>
              </w:fldChar>
            </w:r>
            <w:r w:rsidRPr="006A1F21">
              <w:rPr>
                <w:rFonts w:asciiTheme="minorHAnsi" w:hAnsiTheme="minorHAnsi" w:cstheme="minorHAnsi"/>
                <w:sz w:val="22"/>
                <w:szCs w:val="22"/>
              </w:rPr>
              <w:instrText xml:space="preserve"> FORMCHECKBOX </w:instrText>
            </w:r>
            <w:r w:rsidR="00E356B7">
              <w:rPr>
                <w:rFonts w:asciiTheme="minorHAnsi" w:hAnsiTheme="minorHAnsi" w:cstheme="minorHAnsi"/>
                <w:sz w:val="22"/>
                <w:szCs w:val="22"/>
              </w:rPr>
            </w:r>
            <w:r w:rsidR="00E356B7">
              <w:rPr>
                <w:rFonts w:asciiTheme="minorHAnsi" w:hAnsiTheme="minorHAnsi" w:cstheme="minorHAnsi"/>
                <w:sz w:val="22"/>
                <w:szCs w:val="22"/>
              </w:rPr>
              <w:fldChar w:fldCharType="separate"/>
            </w:r>
            <w:r w:rsidRPr="006A1F21">
              <w:rPr>
                <w:rFonts w:asciiTheme="minorHAnsi" w:hAnsiTheme="minorHAnsi" w:cstheme="minorHAnsi"/>
                <w:sz w:val="22"/>
                <w:szCs w:val="22"/>
              </w:rPr>
              <w:fldChar w:fldCharType="end"/>
            </w:r>
            <w:r w:rsidRPr="006A1F21">
              <w:rPr>
                <w:rFonts w:asciiTheme="minorHAnsi" w:hAnsiTheme="minorHAnsi" w:cstheme="minorHAnsi"/>
                <w:sz w:val="22"/>
                <w:szCs w:val="22"/>
              </w:rPr>
              <w:t xml:space="preserve"> Yes</w:t>
            </w:r>
          </w:p>
          <w:p w:rsidRPr="006A1F21" w:rsidR="007C48BF" w:rsidP="007C48BF" w:rsidRDefault="007C48BF" w14:paraId="4614C4D7" w14:textId="77777777">
            <w:pPr>
              <w:pStyle w:val="Header"/>
              <w:rPr>
                <w:rFonts w:asciiTheme="minorHAnsi" w:hAnsiTheme="minorHAnsi" w:cstheme="minorHAnsi"/>
                <w:sz w:val="22"/>
                <w:szCs w:val="22"/>
              </w:rPr>
            </w:pPr>
            <w:r w:rsidRPr="006A1F21">
              <w:rPr>
                <w:rFonts w:asciiTheme="minorHAnsi" w:hAnsiTheme="minorHAnsi" w:cstheme="minorHAnsi"/>
                <w:sz w:val="22"/>
                <w:szCs w:val="22"/>
              </w:rPr>
              <w:fldChar w:fldCharType="begin">
                <w:ffData>
                  <w:name w:val="Check15"/>
                  <w:enabled/>
                  <w:calcOnExit w:val="0"/>
                  <w:checkBox>
                    <w:sizeAuto/>
                    <w:default w:val="0"/>
                  </w:checkBox>
                </w:ffData>
              </w:fldChar>
            </w:r>
            <w:r w:rsidRPr="006A1F21">
              <w:rPr>
                <w:rFonts w:asciiTheme="minorHAnsi" w:hAnsiTheme="minorHAnsi" w:cstheme="minorHAnsi"/>
                <w:sz w:val="22"/>
                <w:szCs w:val="22"/>
              </w:rPr>
              <w:instrText xml:space="preserve"> FORMCHECKBOX </w:instrText>
            </w:r>
            <w:r w:rsidR="00E356B7">
              <w:rPr>
                <w:rFonts w:asciiTheme="minorHAnsi" w:hAnsiTheme="minorHAnsi" w:cstheme="minorHAnsi"/>
                <w:sz w:val="22"/>
                <w:szCs w:val="22"/>
              </w:rPr>
            </w:r>
            <w:r w:rsidR="00E356B7">
              <w:rPr>
                <w:rFonts w:asciiTheme="minorHAnsi" w:hAnsiTheme="minorHAnsi" w:cstheme="minorHAnsi"/>
                <w:sz w:val="22"/>
                <w:szCs w:val="22"/>
              </w:rPr>
              <w:fldChar w:fldCharType="separate"/>
            </w:r>
            <w:r w:rsidRPr="006A1F21">
              <w:rPr>
                <w:rFonts w:asciiTheme="minorHAnsi" w:hAnsiTheme="minorHAnsi" w:cstheme="minorHAnsi"/>
                <w:sz w:val="22"/>
                <w:szCs w:val="22"/>
              </w:rPr>
              <w:fldChar w:fldCharType="end"/>
            </w:r>
            <w:r w:rsidRPr="006A1F21">
              <w:rPr>
                <w:rFonts w:asciiTheme="minorHAnsi" w:hAnsiTheme="minorHAnsi" w:cstheme="minorHAnsi"/>
                <w:sz w:val="22"/>
                <w:szCs w:val="22"/>
              </w:rPr>
              <w:t xml:space="preserve"> No</w:t>
            </w:r>
          </w:p>
        </w:tc>
        <w:tc>
          <w:tcPr>
            <w:tcW w:w="1989" w:type="dxa"/>
            <w:vAlign w:val="center"/>
          </w:tcPr>
          <w:p w:rsidRPr="006A1F21" w:rsidR="007C48BF" w:rsidP="007C48BF" w:rsidRDefault="007C48BF" w14:paraId="25D04DE4" w14:textId="77777777">
            <w:pPr>
              <w:rPr>
                <w:rFonts w:asciiTheme="minorHAnsi" w:hAnsiTheme="minorHAnsi" w:cstheme="minorHAnsi"/>
                <w:sz w:val="22"/>
                <w:szCs w:val="22"/>
              </w:rPr>
            </w:pPr>
            <w:r w:rsidRPr="006A1F21">
              <w:rPr>
                <w:rFonts w:asciiTheme="minorHAnsi" w:hAnsiTheme="minorHAnsi" w:cstheme="minorHAnsi"/>
                <w:sz w:val="22"/>
                <w:szCs w:val="22"/>
              </w:rPr>
              <w:fldChar w:fldCharType="begin">
                <w:ffData>
                  <w:name w:val="Check14"/>
                  <w:enabled/>
                  <w:calcOnExit w:val="0"/>
                  <w:checkBox>
                    <w:sizeAuto/>
                    <w:default w:val="0"/>
                  </w:checkBox>
                </w:ffData>
              </w:fldChar>
            </w:r>
            <w:r w:rsidRPr="006A1F21">
              <w:rPr>
                <w:rFonts w:asciiTheme="minorHAnsi" w:hAnsiTheme="minorHAnsi" w:cstheme="minorHAnsi"/>
                <w:sz w:val="22"/>
                <w:szCs w:val="22"/>
              </w:rPr>
              <w:instrText xml:space="preserve"> FORMCHECKBOX </w:instrText>
            </w:r>
            <w:r w:rsidR="00E356B7">
              <w:rPr>
                <w:rFonts w:asciiTheme="minorHAnsi" w:hAnsiTheme="minorHAnsi" w:cstheme="minorHAnsi"/>
                <w:sz w:val="22"/>
                <w:szCs w:val="22"/>
              </w:rPr>
            </w:r>
            <w:r w:rsidR="00E356B7">
              <w:rPr>
                <w:rFonts w:asciiTheme="minorHAnsi" w:hAnsiTheme="minorHAnsi" w:cstheme="minorHAnsi"/>
                <w:sz w:val="22"/>
                <w:szCs w:val="22"/>
              </w:rPr>
              <w:fldChar w:fldCharType="separate"/>
            </w:r>
            <w:r w:rsidRPr="006A1F21">
              <w:rPr>
                <w:rFonts w:asciiTheme="minorHAnsi" w:hAnsiTheme="minorHAnsi" w:cstheme="minorHAnsi"/>
                <w:sz w:val="22"/>
                <w:szCs w:val="22"/>
              </w:rPr>
              <w:fldChar w:fldCharType="end"/>
            </w:r>
            <w:r w:rsidRPr="006A1F21">
              <w:rPr>
                <w:rFonts w:asciiTheme="minorHAnsi" w:hAnsiTheme="minorHAnsi" w:cstheme="minorHAnsi"/>
                <w:sz w:val="22"/>
                <w:szCs w:val="22"/>
              </w:rPr>
              <w:t xml:space="preserve"> Yes</w:t>
            </w:r>
          </w:p>
          <w:p w:rsidRPr="006A1F21" w:rsidR="007C48BF" w:rsidP="007C48BF" w:rsidRDefault="007C48BF" w14:paraId="4348D8E1" w14:textId="77777777">
            <w:pPr>
              <w:pStyle w:val="Header"/>
              <w:rPr>
                <w:rFonts w:asciiTheme="minorHAnsi" w:hAnsiTheme="minorHAnsi" w:cstheme="minorHAnsi"/>
                <w:sz w:val="22"/>
                <w:szCs w:val="22"/>
              </w:rPr>
            </w:pPr>
            <w:r w:rsidRPr="006A1F21">
              <w:rPr>
                <w:rFonts w:asciiTheme="minorHAnsi" w:hAnsiTheme="minorHAnsi" w:cstheme="minorHAnsi"/>
                <w:sz w:val="22"/>
                <w:szCs w:val="22"/>
              </w:rPr>
              <w:fldChar w:fldCharType="begin">
                <w:ffData>
                  <w:name w:val="Check15"/>
                  <w:enabled/>
                  <w:calcOnExit w:val="0"/>
                  <w:checkBox>
                    <w:sizeAuto/>
                    <w:default w:val="0"/>
                  </w:checkBox>
                </w:ffData>
              </w:fldChar>
            </w:r>
            <w:r w:rsidRPr="006A1F21">
              <w:rPr>
                <w:rFonts w:asciiTheme="minorHAnsi" w:hAnsiTheme="minorHAnsi" w:cstheme="minorHAnsi"/>
                <w:sz w:val="22"/>
                <w:szCs w:val="22"/>
              </w:rPr>
              <w:instrText xml:space="preserve"> FORMCHECKBOX </w:instrText>
            </w:r>
            <w:r w:rsidR="00E356B7">
              <w:rPr>
                <w:rFonts w:asciiTheme="minorHAnsi" w:hAnsiTheme="minorHAnsi" w:cstheme="minorHAnsi"/>
                <w:sz w:val="22"/>
                <w:szCs w:val="22"/>
              </w:rPr>
            </w:r>
            <w:r w:rsidR="00E356B7">
              <w:rPr>
                <w:rFonts w:asciiTheme="minorHAnsi" w:hAnsiTheme="minorHAnsi" w:cstheme="minorHAnsi"/>
                <w:sz w:val="22"/>
                <w:szCs w:val="22"/>
              </w:rPr>
              <w:fldChar w:fldCharType="separate"/>
            </w:r>
            <w:r w:rsidRPr="006A1F21">
              <w:rPr>
                <w:rFonts w:asciiTheme="minorHAnsi" w:hAnsiTheme="minorHAnsi" w:cstheme="minorHAnsi"/>
                <w:sz w:val="22"/>
                <w:szCs w:val="22"/>
              </w:rPr>
              <w:fldChar w:fldCharType="end"/>
            </w:r>
            <w:r w:rsidRPr="006A1F21">
              <w:rPr>
                <w:rFonts w:asciiTheme="minorHAnsi" w:hAnsiTheme="minorHAnsi" w:cstheme="minorHAnsi"/>
                <w:sz w:val="22"/>
                <w:szCs w:val="22"/>
              </w:rPr>
              <w:t xml:space="preserve"> No</w:t>
            </w:r>
          </w:p>
        </w:tc>
        <w:tc>
          <w:tcPr>
            <w:tcW w:w="2160" w:type="dxa"/>
            <w:vAlign w:val="center"/>
          </w:tcPr>
          <w:p w:rsidRPr="006A1F21" w:rsidR="007C48BF" w:rsidP="007C48BF" w:rsidRDefault="007C48BF" w14:paraId="5CB4FA4A" w14:textId="77777777">
            <w:pPr>
              <w:jc w:val="center"/>
              <w:rPr>
                <w:rFonts w:asciiTheme="minorHAnsi" w:hAnsiTheme="minorHAnsi" w:cstheme="minorHAnsi"/>
                <w:sz w:val="22"/>
                <w:szCs w:val="22"/>
              </w:rPr>
            </w:pPr>
            <w:r w:rsidRPr="006A1F21">
              <w:rPr>
                <w:rFonts w:asciiTheme="minorHAnsi" w:hAnsiTheme="minorHAnsi" w:cstheme="minorHAnsi"/>
                <w:sz w:val="22"/>
                <w:szCs w:val="22"/>
              </w:rPr>
              <w:t>/  /</w:t>
            </w:r>
          </w:p>
          <w:p w:rsidRPr="006A1F21" w:rsidR="007C48BF" w:rsidP="007C48BF" w:rsidRDefault="007C48BF" w14:paraId="25F2DED2" w14:textId="77777777">
            <w:pPr>
              <w:pStyle w:val="Header"/>
              <w:jc w:val="center"/>
              <w:rPr>
                <w:rFonts w:asciiTheme="minorHAnsi" w:hAnsiTheme="minorHAnsi" w:cstheme="minorHAnsi"/>
                <w:sz w:val="22"/>
                <w:szCs w:val="22"/>
              </w:rPr>
            </w:pPr>
            <w:r w:rsidRPr="006A1F21">
              <w:rPr>
                <w:rFonts w:asciiTheme="minorHAnsi" w:hAnsiTheme="minorHAnsi" w:cstheme="minorHAnsi"/>
                <w:sz w:val="22"/>
                <w:szCs w:val="22"/>
              </w:rPr>
              <w:t>mm/dd/yyyy</w:t>
            </w:r>
          </w:p>
        </w:tc>
      </w:tr>
    </w:tbl>
    <w:p w:rsidRPr="006A1F21" w:rsidR="007C48BF" w:rsidP="007C48BF" w:rsidRDefault="007C48BF" w14:paraId="495E2220" w14:textId="77777777">
      <w:pPr>
        <w:spacing w:before="120"/>
        <w:rPr>
          <w:rFonts w:asciiTheme="minorHAnsi" w:hAnsiTheme="minorHAnsi" w:cstheme="minorHAnsi"/>
          <w:b/>
          <w:sz w:val="22"/>
          <w:szCs w:val="22"/>
        </w:rPr>
      </w:pPr>
    </w:p>
    <w:tbl>
      <w:tblPr>
        <w:tblW w:w="0" w:type="auto"/>
        <w:tblLook w:val="04A0" w:firstRow="1" w:lastRow="0" w:firstColumn="1" w:lastColumn="0" w:noHBand="0" w:noVBand="1"/>
        <w:tblCaption w:val="codes for screen status and reason for not eligible"/>
        <w:tblDescription w:val="codes for screen status and reason for not eligible"/>
      </w:tblPr>
      <w:tblGrid>
        <w:gridCol w:w="3235"/>
        <w:gridCol w:w="4224"/>
        <w:gridCol w:w="2607"/>
        <w:gridCol w:w="2894"/>
      </w:tblGrid>
      <w:tr w:rsidRPr="006A1F21" w:rsidR="007C48BF" w:rsidTr="007C48BF" w14:paraId="52678BBF" w14:textId="77777777">
        <w:tc>
          <w:tcPr>
            <w:tcW w:w="3240" w:type="dxa"/>
          </w:tcPr>
          <w:p w:rsidRPr="006A1F21" w:rsidR="007C48BF" w:rsidP="007C48BF" w:rsidRDefault="007C48BF" w14:paraId="3B500D40" w14:textId="77777777">
            <w:pPr>
              <w:rPr>
                <w:rFonts w:asciiTheme="minorHAnsi" w:hAnsiTheme="minorHAnsi" w:cstheme="minorHAnsi"/>
                <w:b/>
                <w:sz w:val="22"/>
                <w:szCs w:val="22"/>
              </w:rPr>
            </w:pPr>
            <w:r w:rsidRPr="006A1F21">
              <w:rPr>
                <w:rFonts w:asciiTheme="minorHAnsi" w:hAnsiTheme="minorHAnsi" w:cstheme="minorHAnsi"/>
                <w:b/>
                <w:sz w:val="22"/>
                <w:szCs w:val="22"/>
              </w:rPr>
              <w:t>Sample Screen Status Codes:</w:t>
            </w:r>
          </w:p>
        </w:tc>
        <w:tc>
          <w:tcPr>
            <w:tcW w:w="4230" w:type="dxa"/>
          </w:tcPr>
          <w:p w:rsidRPr="006A1F21" w:rsidR="007C48BF" w:rsidP="007C48BF" w:rsidRDefault="007C48BF" w14:paraId="0919321C" w14:textId="77777777">
            <w:pPr>
              <w:rPr>
                <w:rFonts w:asciiTheme="minorHAnsi" w:hAnsiTheme="minorHAnsi" w:cstheme="minorHAnsi"/>
                <w:b/>
                <w:sz w:val="22"/>
                <w:szCs w:val="22"/>
              </w:rPr>
            </w:pPr>
            <w:r w:rsidRPr="006A1F21">
              <w:rPr>
                <w:rFonts w:asciiTheme="minorHAnsi" w:hAnsiTheme="minorHAnsi" w:cstheme="minorHAnsi"/>
                <w:b/>
                <w:sz w:val="22"/>
                <w:szCs w:val="22"/>
              </w:rPr>
              <w:t>1-Eligible</w:t>
            </w:r>
          </w:p>
        </w:tc>
        <w:tc>
          <w:tcPr>
            <w:tcW w:w="2610" w:type="dxa"/>
          </w:tcPr>
          <w:p w:rsidRPr="006A1F21" w:rsidR="007C48BF" w:rsidP="007C48BF" w:rsidRDefault="007C48BF" w14:paraId="26A41831" w14:textId="77777777">
            <w:pPr>
              <w:ind w:right="-108"/>
              <w:rPr>
                <w:rFonts w:asciiTheme="minorHAnsi" w:hAnsiTheme="minorHAnsi" w:cstheme="minorHAnsi"/>
                <w:b/>
                <w:sz w:val="22"/>
                <w:szCs w:val="22"/>
              </w:rPr>
            </w:pPr>
            <w:r w:rsidRPr="006A1F21">
              <w:rPr>
                <w:rFonts w:asciiTheme="minorHAnsi" w:hAnsiTheme="minorHAnsi" w:cstheme="minorHAnsi"/>
                <w:b/>
                <w:sz w:val="22"/>
                <w:szCs w:val="22"/>
              </w:rPr>
              <w:t>If not eligible, Reason:</w:t>
            </w:r>
          </w:p>
        </w:tc>
        <w:tc>
          <w:tcPr>
            <w:tcW w:w="2898" w:type="dxa"/>
          </w:tcPr>
          <w:p w:rsidRPr="006A1F21" w:rsidR="007C48BF" w:rsidP="007C48BF" w:rsidRDefault="007C48BF" w14:paraId="0040D63D" w14:textId="77777777">
            <w:pPr>
              <w:ind w:left="-18"/>
              <w:rPr>
                <w:rFonts w:asciiTheme="minorHAnsi" w:hAnsiTheme="minorHAnsi" w:cstheme="minorHAnsi"/>
                <w:b/>
                <w:sz w:val="22"/>
                <w:szCs w:val="22"/>
              </w:rPr>
            </w:pPr>
            <w:r w:rsidRPr="006A1F21">
              <w:rPr>
                <w:rFonts w:asciiTheme="minorHAnsi" w:hAnsiTheme="minorHAnsi" w:cstheme="minorHAnsi"/>
                <w:b/>
                <w:sz w:val="22"/>
                <w:szCs w:val="22"/>
              </w:rPr>
              <w:t>1-Inclusion # (specify)</w:t>
            </w:r>
          </w:p>
        </w:tc>
      </w:tr>
      <w:tr w:rsidRPr="006A1F21" w:rsidR="007C48BF" w:rsidTr="007C48BF" w14:paraId="7570D82F" w14:textId="77777777">
        <w:tc>
          <w:tcPr>
            <w:tcW w:w="3240" w:type="dxa"/>
          </w:tcPr>
          <w:p w:rsidRPr="006A1F21" w:rsidR="007C48BF" w:rsidP="007C48BF" w:rsidRDefault="007C48BF" w14:paraId="6968F0F5" w14:textId="77777777">
            <w:pPr>
              <w:rPr>
                <w:rFonts w:asciiTheme="minorHAnsi" w:hAnsiTheme="minorHAnsi" w:cstheme="minorHAnsi"/>
                <w:b/>
                <w:sz w:val="22"/>
                <w:szCs w:val="22"/>
              </w:rPr>
            </w:pPr>
          </w:p>
        </w:tc>
        <w:tc>
          <w:tcPr>
            <w:tcW w:w="4230" w:type="dxa"/>
          </w:tcPr>
          <w:p w:rsidRPr="006A1F21" w:rsidR="007C48BF" w:rsidP="007C48BF" w:rsidRDefault="007C48BF" w14:paraId="79F0D5AB" w14:textId="77777777">
            <w:pPr>
              <w:rPr>
                <w:rFonts w:asciiTheme="minorHAnsi" w:hAnsiTheme="minorHAnsi" w:cstheme="minorHAnsi"/>
                <w:b/>
                <w:sz w:val="22"/>
                <w:szCs w:val="22"/>
              </w:rPr>
            </w:pPr>
            <w:r w:rsidRPr="006A1F21">
              <w:rPr>
                <w:rFonts w:asciiTheme="minorHAnsi" w:hAnsiTheme="minorHAnsi" w:cstheme="minorHAnsi"/>
                <w:b/>
                <w:sz w:val="22"/>
                <w:szCs w:val="22"/>
              </w:rPr>
              <w:t>2-Eligible, declined participation</w:t>
            </w:r>
          </w:p>
        </w:tc>
        <w:tc>
          <w:tcPr>
            <w:tcW w:w="2610" w:type="dxa"/>
          </w:tcPr>
          <w:p w:rsidRPr="006A1F21" w:rsidR="007C48BF" w:rsidP="007C48BF" w:rsidRDefault="007C48BF" w14:paraId="27420C31" w14:textId="77777777">
            <w:pPr>
              <w:rPr>
                <w:rFonts w:asciiTheme="minorHAnsi" w:hAnsiTheme="minorHAnsi" w:cstheme="minorHAnsi"/>
                <w:b/>
                <w:sz w:val="22"/>
                <w:szCs w:val="22"/>
              </w:rPr>
            </w:pPr>
          </w:p>
        </w:tc>
        <w:tc>
          <w:tcPr>
            <w:tcW w:w="2898" w:type="dxa"/>
          </w:tcPr>
          <w:p w:rsidRPr="006A1F21" w:rsidR="007C48BF" w:rsidP="007C48BF" w:rsidRDefault="007C48BF" w14:paraId="2BDA6C13" w14:textId="77777777">
            <w:pPr>
              <w:ind w:left="-18"/>
              <w:rPr>
                <w:rFonts w:asciiTheme="minorHAnsi" w:hAnsiTheme="minorHAnsi" w:cstheme="minorHAnsi"/>
                <w:b/>
                <w:sz w:val="22"/>
                <w:szCs w:val="22"/>
              </w:rPr>
            </w:pPr>
            <w:r w:rsidRPr="006A1F21">
              <w:rPr>
                <w:rFonts w:asciiTheme="minorHAnsi" w:hAnsiTheme="minorHAnsi" w:cstheme="minorHAnsi"/>
                <w:b/>
                <w:sz w:val="22"/>
                <w:szCs w:val="22"/>
              </w:rPr>
              <w:t>2-Exclusion# (specify)</w:t>
            </w:r>
          </w:p>
        </w:tc>
      </w:tr>
      <w:tr w:rsidRPr="006A1F21" w:rsidR="007C48BF" w:rsidTr="007C48BF" w14:paraId="6C702844" w14:textId="77777777">
        <w:tc>
          <w:tcPr>
            <w:tcW w:w="3240" w:type="dxa"/>
          </w:tcPr>
          <w:p w:rsidRPr="006A1F21" w:rsidR="007C48BF" w:rsidP="007C48BF" w:rsidRDefault="007C48BF" w14:paraId="052287A0" w14:textId="77777777">
            <w:pPr>
              <w:rPr>
                <w:rFonts w:asciiTheme="minorHAnsi" w:hAnsiTheme="minorHAnsi" w:cstheme="minorHAnsi"/>
                <w:b/>
                <w:sz w:val="22"/>
                <w:szCs w:val="22"/>
              </w:rPr>
            </w:pPr>
          </w:p>
        </w:tc>
        <w:tc>
          <w:tcPr>
            <w:tcW w:w="4230" w:type="dxa"/>
          </w:tcPr>
          <w:p w:rsidRPr="006A1F21" w:rsidR="007C48BF" w:rsidP="007C48BF" w:rsidRDefault="007C48BF" w14:paraId="18B9C50B" w14:textId="77777777">
            <w:pPr>
              <w:rPr>
                <w:rFonts w:asciiTheme="minorHAnsi" w:hAnsiTheme="minorHAnsi" w:cstheme="minorHAnsi"/>
                <w:b/>
                <w:sz w:val="22"/>
                <w:szCs w:val="22"/>
              </w:rPr>
            </w:pPr>
            <w:r w:rsidRPr="006A1F21">
              <w:rPr>
                <w:rFonts w:asciiTheme="minorHAnsi" w:hAnsiTheme="minorHAnsi" w:cstheme="minorHAnsi"/>
                <w:b/>
                <w:sz w:val="22"/>
                <w:szCs w:val="22"/>
              </w:rPr>
              <w:t>3-Not Eligible</w:t>
            </w:r>
          </w:p>
        </w:tc>
        <w:tc>
          <w:tcPr>
            <w:tcW w:w="2610" w:type="dxa"/>
          </w:tcPr>
          <w:p w:rsidRPr="006A1F21" w:rsidR="007C48BF" w:rsidP="007C48BF" w:rsidRDefault="007C48BF" w14:paraId="29C8E827" w14:textId="77777777">
            <w:pPr>
              <w:rPr>
                <w:rFonts w:asciiTheme="minorHAnsi" w:hAnsiTheme="minorHAnsi" w:cstheme="minorHAnsi"/>
                <w:b/>
                <w:sz w:val="22"/>
                <w:szCs w:val="22"/>
              </w:rPr>
            </w:pPr>
          </w:p>
        </w:tc>
        <w:tc>
          <w:tcPr>
            <w:tcW w:w="2898" w:type="dxa"/>
          </w:tcPr>
          <w:p w:rsidRPr="006A1F21" w:rsidR="007C48BF" w:rsidP="007C48BF" w:rsidRDefault="007C48BF" w14:paraId="1B7ED9A4" w14:textId="77777777">
            <w:pPr>
              <w:ind w:left="-18"/>
              <w:rPr>
                <w:rFonts w:asciiTheme="minorHAnsi" w:hAnsiTheme="minorHAnsi" w:cstheme="minorHAnsi"/>
                <w:b/>
                <w:sz w:val="22"/>
                <w:szCs w:val="22"/>
              </w:rPr>
            </w:pPr>
            <w:r w:rsidRPr="006A1F21">
              <w:rPr>
                <w:rFonts w:asciiTheme="minorHAnsi" w:hAnsiTheme="minorHAnsi" w:cstheme="minorHAnsi"/>
                <w:b/>
                <w:sz w:val="22"/>
                <w:szCs w:val="22"/>
              </w:rPr>
              <w:t>3-Other (specify)</w:t>
            </w:r>
          </w:p>
        </w:tc>
      </w:tr>
      <w:tr w:rsidRPr="006A1F21" w:rsidR="007C48BF" w:rsidTr="007C48BF" w14:paraId="51AD1FFE" w14:textId="77777777">
        <w:tc>
          <w:tcPr>
            <w:tcW w:w="3240" w:type="dxa"/>
          </w:tcPr>
          <w:p w:rsidRPr="006A1F21" w:rsidR="007C48BF" w:rsidP="007C48BF" w:rsidRDefault="007C48BF" w14:paraId="25C5A1AE" w14:textId="77777777">
            <w:pPr>
              <w:rPr>
                <w:rFonts w:asciiTheme="minorHAnsi" w:hAnsiTheme="minorHAnsi" w:cstheme="minorHAnsi"/>
                <w:b/>
                <w:sz w:val="22"/>
                <w:szCs w:val="22"/>
              </w:rPr>
            </w:pPr>
          </w:p>
        </w:tc>
        <w:tc>
          <w:tcPr>
            <w:tcW w:w="4230" w:type="dxa"/>
          </w:tcPr>
          <w:p w:rsidRPr="006A1F21" w:rsidR="007C48BF" w:rsidP="007C48BF" w:rsidRDefault="007C48BF" w14:paraId="29D8561F" w14:textId="77777777">
            <w:pPr>
              <w:rPr>
                <w:rFonts w:asciiTheme="minorHAnsi" w:hAnsiTheme="minorHAnsi" w:cstheme="minorHAnsi"/>
                <w:b/>
                <w:sz w:val="22"/>
                <w:szCs w:val="22"/>
              </w:rPr>
            </w:pPr>
            <w:r w:rsidRPr="006A1F21">
              <w:rPr>
                <w:rFonts w:asciiTheme="minorHAnsi" w:hAnsiTheme="minorHAnsi" w:cstheme="minorHAnsi"/>
                <w:b/>
                <w:sz w:val="22"/>
                <w:szCs w:val="22"/>
              </w:rPr>
              <w:t>4-Eligible, lost to follow-up</w:t>
            </w:r>
          </w:p>
        </w:tc>
        <w:tc>
          <w:tcPr>
            <w:tcW w:w="2610" w:type="dxa"/>
          </w:tcPr>
          <w:p w:rsidRPr="006A1F21" w:rsidR="007C48BF" w:rsidP="007C48BF" w:rsidRDefault="007C48BF" w14:paraId="6B6CA8CB" w14:textId="77777777">
            <w:pPr>
              <w:rPr>
                <w:rFonts w:asciiTheme="minorHAnsi" w:hAnsiTheme="minorHAnsi" w:cstheme="minorHAnsi"/>
                <w:b/>
                <w:sz w:val="22"/>
                <w:szCs w:val="22"/>
              </w:rPr>
            </w:pPr>
          </w:p>
        </w:tc>
        <w:tc>
          <w:tcPr>
            <w:tcW w:w="2898" w:type="dxa"/>
          </w:tcPr>
          <w:p w:rsidRPr="006A1F21" w:rsidR="007C48BF" w:rsidP="007C48BF" w:rsidRDefault="007C48BF" w14:paraId="4294632A" w14:textId="77777777">
            <w:pPr>
              <w:rPr>
                <w:rFonts w:asciiTheme="minorHAnsi" w:hAnsiTheme="minorHAnsi" w:cstheme="minorHAnsi"/>
                <w:b/>
                <w:sz w:val="22"/>
                <w:szCs w:val="22"/>
              </w:rPr>
            </w:pPr>
          </w:p>
        </w:tc>
      </w:tr>
      <w:tr w:rsidRPr="006A1F21" w:rsidR="007C48BF" w:rsidTr="007C48BF" w14:paraId="304B552D" w14:textId="77777777">
        <w:tc>
          <w:tcPr>
            <w:tcW w:w="3240" w:type="dxa"/>
          </w:tcPr>
          <w:p w:rsidRPr="006A1F21" w:rsidR="007C48BF" w:rsidP="007C48BF" w:rsidRDefault="007C48BF" w14:paraId="79B13607" w14:textId="77777777">
            <w:pPr>
              <w:rPr>
                <w:rFonts w:asciiTheme="minorHAnsi" w:hAnsiTheme="minorHAnsi" w:cstheme="minorHAnsi"/>
                <w:b/>
                <w:sz w:val="22"/>
                <w:szCs w:val="22"/>
              </w:rPr>
            </w:pPr>
          </w:p>
        </w:tc>
        <w:tc>
          <w:tcPr>
            <w:tcW w:w="4230" w:type="dxa"/>
          </w:tcPr>
          <w:p w:rsidRPr="006A1F21" w:rsidR="007C48BF" w:rsidP="007C48BF" w:rsidRDefault="007C48BF" w14:paraId="1E7293D2" w14:textId="77777777">
            <w:pPr>
              <w:rPr>
                <w:rFonts w:asciiTheme="minorHAnsi" w:hAnsiTheme="minorHAnsi" w:cstheme="minorHAnsi"/>
                <w:b/>
                <w:sz w:val="22"/>
                <w:szCs w:val="22"/>
              </w:rPr>
            </w:pPr>
            <w:r w:rsidRPr="006A1F21">
              <w:rPr>
                <w:rFonts w:asciiTheme="minorHAnsi" w:hAnsiTheme="minorHAnsi" w:cstheme="minorHAnsi"/>
                <w:b/>
                <w:sz w:val="22"/>
                <w:szCs w:val="22"/>
              </w:rPr>
              <w:t>5-Other, specify in space provided</w:t>
            </w:r>
          </w:p>
        </w:tc>
        <w:tc>
          <w:tcPr>
            <w:tcW w:w="2610" w:type="dxa"/>
          </w:tcPr>
          <w:p w:rsidRPr="006A1F21" w:rsidR="007C48BF" w:rsidP="007C48BF" w:rsidRDefault="007C48BF" w14:paraId="2C9D9AB5" w14:textId="77777777">
            <w:pPr>
              <w:rPr>
                <w:rFonts w:asciiTheme="minorHAnsi" w:hAnsiTheme="minorHAnsi" w:cstheme="minorHAnsi"/>
                <w:b/>
                <w:sz w:val="22"/>
                <w:szCs w:val="22"/>
              </w:rPr>
            </w:pPr>
          </w:p>
        </w:tc>
        <w:tc>
          <w:tcPr>
            <w:tcW w:w="2898" w:type="dxa"/>
          </w:tcPr>
          <w:p w:rsidRPr="006A1F21" w:rsidR="007C48BF" w:rsidP="007C48BF" w:rsidRDefault="007C48BF" w14:paraId="3544ED2B" w14:textId="77777777">
            <w:pPr>
              <w:rPr>
                <w:rFonts w:asciiTheme="minorHAnsi" w:hAnsiTheme="minorHAnsi" w:cstheme="minorHAnsi"/>
                <w:b/>
                <w:sz w:val="22"/>
                <w:szCs w:val="22"/>
              </w:rPr>
            </w:pPr>
          </w:p>
        </w:tc>
      </w:tr>
    </w:tbl>
    <w:p w:rsidRPr="006A1F21" w:rsidR="007C48BF" w:rsidP="007C48BF" w:rsidRDefault="007C48BF" w14:paraId="550F6EEC" w14:textId="77777777">
      <w:pPr>
        <w:rPr>
          <w:rFonts w:asciiTheme="minorHAnsi" w:hAnsiTheme="minorHAnsi" w:cstheme="minorHAnsi"/>
          <w:b/>
          <w:bCs/>
          <w:sz w:val="22"/>
          <w:szCs w:val="22"/>
        </w:rPr>
      </w:pPr>
    </w:p>
    <w:p w:rsidRPr="006A1F21" w:rsidR="007C48BF" w:rsidP="007C48BF" w:rsidRDefault="007C48BF" w14:paraId="4C1F29D4" w14:textId="77777777">
      <w:pPr>
        <w:pStyle w:val="Heading1"/>
        <w:jc w:val="center"/>
      </w:pPr>
      <w:bookmarkStart w:name="_Toc384118933" w:id="250"/>
      <w:bookmarkStart w:name="_Toc49869194" w:id="251"/>
      <w:bookmarkStart w:name="AppendixD" w:id="252"/>
      <w:bookmarkEnd w:id="249"/>
      <w:r w:rsidRPr="006A1F21">
        <w:lastRenderedPageBreak/>
        <w:t>Appendix C - Sample Schedule of Events</w:t>
      </w:r>
      <w:bookmarkEnd w:id="250"/>
      <w:bookmarkEnd w:id="251"/>
    </w:p>
    <w:tbl>
      <w:tblPr>
        <w:tblpPr w:leftFromText="180" w:rightFromText="180" w:vertAnchor="text" w:horzAnchor="margin" w:tblpY="706"/>
        <w:tblW w:w="1332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000" w:firstRow="0" w:lastRow="0" w:firstColumn="0" w:lastColumn="0" w:noHBand="0" w:noVBand="0"/>
        <w:tblCaption w:val="Appendix C - Sample Schedule of Events"/>
        <w:tblDescription w:val="Appendix C - Sample Schedule of Events"/>
      </w:tblPr>
      <w:tblGrid>
        <w:gridCol w:w="2220"/>
        <w:gridCol w:w="1320"/>
        <w:gridCol w:w="960"/>
        <w:gridCol w:w="600"/>
        <w:gridCol w:w="600"/>
        <w:gridCol w:w="600"/>
        <w:gridCol w:w="600"/>
        <w:gridCol w:w="600"/>
        <w:gridCol w:w="840"/>
        <w:gridCol w:w="840"/>
        <w:gridCol w:w="840"/>
        <w:gridCol w:w="840"/>
        <w:gridCol w:w="840"/>
        <w:gridCol w:w="840"/>
        <w:gridCol w:w="780"/>
      </w:tblGrid>
      <w:tr w:rsidRPr="006A1F21" w:rsidR="007C48BF" w:rsidTr="007C48BF" w14:paraId="060CADEF" w14:textId="77777777">
        <w:trPr>
          <w:cantSplit/>
          <w:tblHeader/>
        </w:trPr>
        <w:tc>
          <w:tcPr>
            <w:tcW w:w="2220" w:type="dxa"/>
            <w:tcBorders>
              <w:bottom w:val="nil"/>
            </w:tcBorders>
          </w:tcPr>
          <w:p w:rsidRPr="006A1F21" w:rsidR="007C48BF" w:rsidP="007C48BF" w:rsidRDefault="007C48BF" w14:paraId="6294788A" w14:textId="77777777">
            <w:pPr>
              <w:tabs>
                <w:tab w:val="left" w:pos="-480"/>
                <w:tab w:val="left" w:pos="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 w:val="left" w:pos="9600"/>
                <w:tab w:val="left" w:pos="10080"/>
              </w:tabs>
              <w:rPr>
                <w:rFonts w:asciiTheme="minorHAnsi" w:hAnsiTheme="minorHAnsi" w:cstheme="minorHAnsi"/>
                <w:sz w:val="22"/>
                <w:szCs w:val="22"/>
              </w:rPr>
            </w:pPr>
            <w:r w:rsidRPr="006A1F21">
              <w:rPr>
                <w:rFonts w:asciiTheme="minorHAnsi" w:hAnsiTheme="minorHAnsi" w:cstheme="minorHAnsi"/>
                <w:sz w:val="22"/>
                <w:szCs w:val="22"/>
              </w:rPr>
              <w:t>Visit Description</w:t>
            </w:r>
          </w:p>
        </w:tc>
        <w:tc>
          <w:tcPr>
            <w:tcW w:w="1320" w:type="dxa"/>
            <w:tcBorders>
              <w:bottom w:val="nil"/>
            </w:tcBorders>
          </w:tcPr>
          <w:p w:rsidRPr="006A1F21" w:rsidR="007C48BF" w:rsidP="007C48BF" w:rsidRDefault="007C48BF" w14:paraId="74E12DC1" w14:textId="77777777">
            <w:pPr>
              <w:pStyle w:val="Style1"/>
              <w:tabs>
                <w:tab w:val="left" w:pos="-480"/>
                <w:tab w:val="left" w:pos="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 w:val="left" w:pos="9600"/>
                <w:tab w:val="left" w:pos="10080"/>
              </w:tabs>
              <w:jc w:val="center"/>
              <w:rPr>
                <w:rFonts w:asciiTheme="minorHAnsi" w:hAnsiTheme="minorHAnsi" w:cstheme="minorHAnsi"/>
                <w:snapToGrid w:val="0"/>
                <w:sz w:val="22"/>
                <w:szCs w:val="22"/>
              </w:rPr>
            </w:pPr>
            <w:r w:rsidRPr="006A1F21">
              <w:rPr>
                <w:rFonts w:asciiTheme="minorHAnsi" w:hAnsiTheme="minorHAnsi" w:cstheme="minorHAnsi"/>
                <w:snapToGrid w:val="0"/>
                <w:sz w:val="22"/>
                <w:szCs w:val="22"/>
              </w:rPr>
              <w:t>Screening</w:t>
            </w:r>
          </w:p>
        </w:tc>
        <w:tc>
          <w:tcPr>
            <w:tcW w:w="960" w:type="dxa"/>
            <w:tcBorders>
              <w:bottom w:val="nil"/>
            </w:tcBorders>
            <w:tcMar>
              <w:left w:w="0" w:type="dxa"/>
              <w:right w:w="0" w:type="dxa"/>
            </w:tcMar>
          </w:tcPr>
          <w:p w:rsidRPr="006A1F21" w:rsidR="007C48BF" w:rsidP="007C48BF" w:rsidRDefault="007C48BF" w14:paraId="7DA54D54" w14:textId="77777777">
            <w:pPr>
              <w:tabs>
                <w:tab w:val="left" w:pos="-480"/>
                <w:tab w:val="left" w:pos="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 w:val="left" w:pos="9600"/>
                <w:tab w:val="left" w:pos="10080"/>
              </w:tabs>
              <w:jc w:val="center"/>
              <w:rPr>
                <w:rFonts w:asciiTheme="minorHAnsi" w:hAnsiTheme="minorHAnsi" w:cstheme="minorHAnsi"/>
                <w:sz w:val="22"/>
                <w:szCs w:val="22"/>
              </w:rPr>
            </w:pPr>
            <w:r w:rsidRPr="006A1F21">
              <w:rPr>
                <w:rFonts w:asciiTheme="minorHAnsi" w:hAnsiTheme="minorHAnsi" w:cstheme="minorHAnsi"/>
                <w:sz w:val="22"/>
                <w:szCs w:val="22"/>
              </w:rPr>
              <w:t>*TP</w:t>
            </w:r>
          </w:p>
        </w:tc>
        <w:tc>
          <w:tcPr>
            <w:tcW w:w="600" w:type="dxa"/>
            <w:tcBorders>
              <w:bottom w:val="nil"/>
            </w:tcBorders>
            <w:tcMar>
              <w:left w:w="0" w:type="dxa"/>
              <w:right w:w="0" w:type="dxa"/>
            </w:tcMar>
          </w:tcPr>
          <w:p w:rsidRPr="006A1F21" w:rsidR="007C48BF" w:rsidP="007C48BF" w:rsidRDefault="007C48BF" w14:paraId="49949869" w14:textId="77777777">
            <w:pPr>
              <w:tabs>
                <w:tab w:val="left" w:pos="-480"/>
                <w:tab w:val="left" w:pos="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 w:val="left" w:pos="9600"/>
                <w:tab w:val="left" w:pos="10080"/>
              </w:tabs>
              <w:jc w:val="center"/>
              <w:rPr>
                <w:rFonts w:asciiTheme="minorHAnsi" w:hAnsiTheme="minorHAnsi" w:cstheme="minorHAnsi"/>
                <w:sz w:val="22"/>
                <w:szCs w:val="22"/>
              </w:rPr>
            </w:pPr>
            <w:r w:rsidRPr="006A1F21">
              <w:rPr>
                <w:rFonts w:asciiTheme="minorHAnsi" w:hAnsiTheme="minorHAnsi" w:cstheme="minorHAnsi"/>
                <w:sz w:val="22"/>
                <w:szCs w:val="22"/>
              </w:rPr>
              <w:t>*TP</w:t>
            </w:r>
          </w:p>
        </w:tc>
        <w:tc>
          <w:tcPr>
            <w:tcW w:w="600" w:type="dxa"/>
            <w:tcBorders>
              <w:bottom w:val="nil"/>
            </w:tcBorders>
            <w:tcMar>
              <w:left w:w="0" w:type="dxa"/>
              <w:right w:w="0" w:type="dxa"/>
            </w:tcMar>
          </w:tcPr>
          <w:p w:rsidRPr="006A1F21" w:rsidR="007C48BF" w:rsidP="007C48BF" w:rsidRDefault="007C48BF" w14:paraId="64A7C896" w14:textId="77777777">
            <w:pPr>
              <w:tabs>
                <w:tab w:val="left" w:pos="-480"/>
                <w:tab w:val="left" w:pos="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 w:val="left" w:pos="9600"/>
                <w:tab w:val="left" w:pos="10080"/>
              </w:tabs>
              <w:jc w:val="center"/>
              <w:rPr>
                <w:rFonts w:asciiTheme="minorHAnsi" w:hAnsiTheme="minorHAnsi" w:cstheme="minorHAnsi"/>
                <w:sz w:val="22"/>
                <w:szCs w:val="22"/>
              </w:rPr>
            </w:pPr>
            <w:r w:rsidRPr="006A1F21">
              <w:rPr>
                <w:rFonts w:asciiTheme="minorHAnsi" w:hAnsiTheme="minorHAnsi" w:cstheme="minorHAnsi"/>
                <w:sz w:val="22"/>
                <w:szCs w:val="22"/>
              </w:rPr>
              <w:t>*TP</w:t>
            </w:r>
          </w:p>
        </w:tc>
        <w:tc>
          <w:tcPr>
            <w:tcW w:w="600" w:type="dxa"/>
            <w:tcBorders>
              <w:bottom w:val="nil"/>
            </w:tcBorders>
            <w:tcMar>
              <w:left w:w="0" w:type="dxa"/>
              <w:right w:w="0" w:type="dxa"/>
            </w:tcMar>
          </w:tcPr>
          <w:p w:rsidRPr="006A1F21" w:rsidR="007C48BF" w:rsidP="007C48BF" w:rsidRDefault="007C48BF" w14:paraId="13C71788" w14:textId="77777777">
            <w:pPr>
              <w:tabs>
                <w:tab w:val="left" w:pos="-480"/>
                <w:tab w:val="left" w:pos="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 w:val="left" w:pos="9600"/>
                <w:tab w:val="left" w:pos="10080"/>
              </w:tabs>
              <w:jc w:val="center"/>
              <w:rPr>
                <w:rFonts w:asciiTheme="minorHAnsi" w:hAnsiTheme="minorHAnsi" w:cstheme="minorHAnsi"/>
                <w:sz w:val="22"/>
                <w:szCs w:val="22"/>
              </w:rPr>
            </w:pPr>
            <w:r w:rsidRPr="006A1F21">
              <w:rPr>
                <w:rFonts w:asciiTheme="minorHAnsi" w:hAnsiTheme="minorHAnsi" w:cstheme="minorHAnsi"/>
                <w:sz w:val="22"/>
                <w:szCs w:val="22"/>
              </w:rPr>
              <w:t>*TP</w:t>
            </w:r>
          </w:p>
        </w:tc>
        <w:tc>
          <w:tcPr>
            <w:tcW w:w="600" w:type="dxa"/>
            <w:tcBorders>
              <w:bottom w:val="nil"/>
            </w:tcBorders>
            <w:tcMar>
              <w:left w:w="0" w:type="dxa"/>
              <w:right w:w="0" w:type="dxa"/>
            </w:tcMar>
          </w:tcPr>
          <w:p w:rsidRPr="006A1F21" w:rsidR="007C48BF" w:rsidP="007C48BF" w:rsidRDefault="007C48BF" w14:paraId="57DE8B9B" w14:textId="77777777">
            <w:pPr>
              <w:tabs>
                <w:tab w:val="left" w:pos="-480"/>
                <w:tab w:val="left" w:pos="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 w:val="left" w:pos="9600"/>
                <w:tab w:val="left" w:pos="10080"/>
              </w:tabs>
              <w:jc w:val="center"/>
              <w:rPr>
                <w:rFonts w:asciiTheme="minorHAnsi" w:hAnsiTheme="minorHAnsi" w:cstheme="minorHAnsi"/>
                <w:sz w:val="22"/>
                <w:szCs w:val="22"/>
              </w:rPr>
            </w:pPr>
            <w:r w:rsidRPr="006A1F21">
              <w:rPr>
                <w:rFonts w:asciiTheme="minorHAnsi" w:hAnsiTheme="minorHAnsi" w:cstheme="minorHAnsi"/>
                <w:sz w:val="22"/>
                <w:szCs w:val="22"/>
              </w:rPr>
              <w:t>*TP</w:t>
            </w:r>
          </w:p>
        </w:tc>
        <w:tc>
          <w:tcPr>
            <w:tcW w:w="600" w:type="dxa"/>
            <w:tcBorders>
              <w:bottom w:val="nil"/>
            </w:tcBorders>
            <w:tcMar>
              <w:left w:w="0" w:type="dxa"/>
              <w:right w:w="0" w:type="dxa"/>
            </w:tcMar>
          </w:tcPr>
          <w:p w:rsidRPr="006A1F21" w:rsidR="007C48BF" w:rsidP="007C48BF" w:rsidRDefault="007C48BF" w14:paraId="0F9E92ED" w14:textId="77777777">
            <w:pPr>
              <w:tabs>
                <w:tab w:val="left" w:pos="-480"/>
                <w:tab w:val="left" w:pos="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 w:val="left" w:pos="9600"/>
                <w:tab w:val="left" w:pos="10080"/>
              </w:tabs>
              <w:jc w:val="center"/>
              <w:rPr>
                <w:rFonts w:asciiTheme="minorHAnsi" w:hAnsiTheme="minorHAnsi" w:cstheme="minorHAnsi"/>
                <w:sz w:val="22"/>
                <w:szCs w:val="22"/>
              </w:rPr>
            </w:pPr>
            <w:r w:rsidRPr="006A1F21">
              <w:rPr>
                <w:rFonts w:asciiTheme="minorHAnsi" w:hAnsiTheme="minorHAnsi" w:cstheme="minorHAnsi"/>
                <w:sz w:val="22"/>
                <w:szCs w:val="22"/>
              </w:rPr>
              <w:t>*TP</w:t>
            </w:r>
          </w:p>
        </w:tc>
        <w:tc>
          <w:tcPr>
            <w:tcW w:w="840" w:type="dxa"/>
            <w:tcBorders>
              <w:bottom w:val="nil"/>
            </w:tcBorders>
            <w:tcMar>
              <w:left w:w="0" w:type="dxa"/>
              <w:right w:w="0" w:type="dxa"/>
            </w:tcMar>
          </w:tcPr>
          <w:p w:rsidRPr="006A1F21" w:rsidR="007C48BF" w:rsidP="007C48BF" w:rsidRDefault="007C48BF" w14:paraId="51774ADD" w14:textId="77777777">
            <w:pPr>
              <w:tabs>
                <w:tab w:val="left" w:pos="-480"/>
                <w:tab w:val="left" w:pos="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 w:val="left" w:pos="9600"/>
                <w:tab w:val="left" w:pos="10080"/>
              </w:tabs>
              <w:jc w:val="center"/>
              <w:rPr>
                <w:rFonts w:asciiTheme="minorHAnsi" w:hAnsiTheme="minorHAnsi" w:cstheme="minorHAnsi"/>
                <w:sz w:val="22"/>
                <w:szCs w:val="22"/>
              </w:rPr>
            </w:pPr>
            <w:r w:rsidRPr="006A1F21">
              <w:rPr>
                <w:rFonts w:asciiTheme="minorHAnsi" w:hAnsiTheme="minorHAnsi" w:cstheme="minorHAnsi"/>
                <w:sz w:val="22"/>
                <w:szCs w:val="22"/>
              </w:rPr>
              <w:t>*TP</w:t>
            </w:r>
          </w:p>
        </w:tc>
        <w:tc>
          <w:tcPr>
            <w:tcW w:w="840" w:type="dxa"/>
            <w:tcBorders>
              <w:bottom w:val="single" w:color="auto" w:sz="4" w:space="0"/>
            </w:tcBorders>
            <w:shd w:val="clear" w:color="auto" w:fill="E0E0E0"/>
            <w:tcMar>
              <w:left w:w="0" w:type="dxa"/>
              <w:right w:w="0" w:type="dxa"/>
            </w:tcMar>
          </w:tcPr>
          <w:p w:rsidRPr="006A1F21" w:rsidR="007C48BF" w:rsidP="007C48BF" w:rsidRDefault="007C48BF" w14:paraId="687FE609" w14:textId="77777777">
            <w:pPr>
              <w:tabs>
                <w:tab w:val="left" w:pos="-480"/>
                <w:tab w:val="left" w:pos="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 w:val="left" w:pos="9600"/>
                <w:tab w:val="left" w:pos="10080"/>
              </w:tabs>
              <w:jc w:val="center"/>
              <w:rPr>
                <w:rFonts w:asciiTheme="minorHAnsi" w:hAnsiTheme="minorHAnsi" w:cstheme="minorHAnsi"/>
                <w:sz w:val="22"/>
                <w:szCs w:val="22"/>
              </w:rPr>
            </w:pPr>
            <w:r w:rsidRPr="006A1F21">
              <w:rPr>
                <w:rFonts w:asciiTheme="minorHAnsi" w:hAnsiTheme="minorHAnsi" w:cstheme="minorHAnsi"/>
                <w:sz w:val="22"/>
                <w:szCs w:val="22"/>
              </w:rPr>
              <w:t>**FU</w:t>
            </w:r>
          </w:p>
        </w:tc>
        <w:tc>
          <w:tcPr>
            <w:tcW w:w="840" w:type="dxa"/>
            <w:tcBorders>
              <w:bottom w:val="single" w:color="auto" w:sz="4" w:space="0"/>
            </w:tcBorders>
            <w:shd w:val="clear" w:color="auto" w:fill="E0E0E0"/>
            <w:tcMar>
              <w:left w:w="0" w:type="dxa"/>
              <w:right w:w="0" w:type="dxa"/>
            </w:tcMar>
          </w:tcPr>
          <w:p w:rsidRPr="006A1F21" w:rsidR="007C48BF" w:rsidP="007C48BF" w:rsidRDefault="007C48BF" w14:paraId="0DA8DABD" w14:textId="77777777">
            <w:pPr>
              <w:tabs>
                <w:tab w:val="left" w:pos="-480"/>
                <w:tab w:val="left" w:pos="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 w:val="left" w:pos="9600"/>
                <w:tab w:val="left" w:pos="10080"/>
              </w:tabs>
              <w:jc w:val="center"/>
              <w:rPr>
                <w:rFonts w:asciiTheme="minorHAnsi" w:hAnsiTheme="minorHAnsi" w:cstheme="minorHAnsi"/>
                <w:sz w:val="22"/>
                <w:szCs w:val="22"/>
              </w:rPr>
            </w:pPr>
            <w:r w:rsidRPr="006A1F21">
              <w:rPr>
                <w:rFonts w:asciiTheme="minorHAnsi" w:hAnsiTheme="minorHAnsi" w:cstheme="minorHAnsi"/>
                <w:sz w:val="22"/>
                <w:szCs w:val="22"/>
              </w:rPr>
              <w:t>**FU</w:t>
            </w:r>
          </w:p>
        </w:tc>
        <w:tc>
          <w:tcPr>
            <w:tcW w:w="840" w:type="dxa"/>
            <w:tcBorders>
              <w:bottom w:val="single" w:color="auto" w:sz="4" w:space="0"/>
            </w:tcBorders>
            <w:shd w:val="clear" w:color="auto" w:fill="E0E0E0"/>
            <w:tcMar>
              <w:left w:w="0" w:type="dxa"/>
              <w:right w:w="0" w:type="dxa"/>
            </w:tcMar>
          </w:tcPr>
          <w:p w:rsidRPr="006A1F21" w:rsidR="007C48BF" w:rsidP="007C48BF" w:rsidRDefault="007C48BF" w14:paraId="21DC349E" w14:textId="77777777">
            <w:pPr>
              <w:tabs>
                <w:tab w:val="left" w:pos="-480"/>
                <w:tab w:val="left" w:pos="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 w:val="left" w:pos="9600"/>
                <w:tab w:val="left" w:pos="10080"/>
              </w:tabs>
              <w:jc w:val="center"/>
              <w:rPr>
                <w:rFonts w:asciiTheme="minorHAnsi" w:hAnsiTheme="minorHAnsi" w:cstheme="minorHAnsi"/>
                <w:sz w:val="22"/>
                <w:szCs w:val="22"/>
              </w:rPr>
            </w:pPr>
            <w:r w:rsidRPr="006A1F21">
              <w:rPr>
                <w:rFonts w:asciiTheme="minorHAnsi" w:hAnsiTheme="minorHAnsi" w:cstheme="minorHAnsi"/>
                <w:sz w:val="22"/>
                <w:szCs w:val="22"/>
              </w:rPr>
              <w:t>**FU</w:t>
            </w:r>
          </w:p>
        </w:tc>
        <w:tc>
          <w:tcPr>
            <w:tcW w:w="840" w:type="dxa"/>
            <w:tcBorders>
              <w:bottom w:val="single" w:color="auto" w:sz="4" w:space="0"/>
            </w:tcBorders>
            <w:shd w:val="clear" w:color="auto" w:fill="E0E0E0"/>
            <w:tcMar>
              <w:left w:w="0" w:type="dxa"/>
              <w:right w:w="0" w:type="dxa"/>
            </w:tcMar>
          </w:tcPr>
          <w:p w:rsidRPr="006A1F21" w:rsidR="007C48BF" w:rsidP="007C48BF" w:rsidRDefault="007C48BF" w14:paraId="17DB4E78" w14:textId="77777777">
            <w:pPr>
              <w:tabs>
                <w:tab w:val="left" w:pos="-480"/>
                <w:tab w:val="left" w:pos="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 w:val="left" w:pos="9600"/>
                <w:tab w:val="left" w:pos="10080"/>
              </w:tabs>
              <w:jc w:val="center"/>
              <w:rPr>
                <w:rFonts w:asciiTheme="minorHAnsi" w:hAnsiTheme="minorHAnsi" w:cstheme="minorHAnsi"/>
                <w:sz w:val="22"/>
                <w:szCs w:val="22"/>
              </w:rPr>
            </w:pPr>
            <w:r w:rsidRPr="006A1F21">
              <w:rPr>
                <w:rFonts w:asciiTheme="minorHAnsi" w:hAnsiTheme="minorHAnsi" w:cstheme="minorHAnsi"/>
                <w:sz w:val="22"/>
                <w:szCs w:val="22"/>
              </w:rPr>
              <w:t>**FU</w:t>
            </w:r>
          </w:p>
        </w:tc>
        <w:tc>
          <w:tcPr>
            <w:tcW w:w="840" w:type="dxa"/>
            <w:tcBorders>
              <w:bottom w:val="single" w:color="auto" w:sz="4" w:space="0"/>
            </w:tcBorders>
            <w:shd w:val="clear" w:color="auto" w:fill="E0E0E0"/>
            <w:tcMar>
              <w:left w:w="0" w:type="dxa"/>
              <w:right w:w="0" w:type="dxa"/>
            </w:tcMar>
          </w:tcPr>
          <w:p w:rsidRPr="006A1F21" w:rsidR="007C48BF" w:rsidP="007C48BF" w:rsidRDefault="007C48BF" w14:paraId="535E067E" w14:textId="77777777">
            <w:pPr>
              <w:tabs>
                <w:tab w:val="left" w:pos="-480"/>
                <w:tab w:val="left" w:pos="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 w:val="left" w:pos="9600"/>
                <w:tab w:val="left" w:pos="10080"/>
              </w:tabs>
              <w:jc w:val="center"/>
              <w:rPr>
                <w:rFonts w:asciiTheme="minorHAnsi" w:hAnsiTheme="minorHAnsi" w:cstheme="minorHAnsi"/>
                <w:sz w:val="22"/>
                <w:szCs w:val="22"/>
              </w:rPr>
            </w:pPr>
            <w:r w:rsidRPr="006A1F21">
              <w:rPr>
                <w:rFonts w:asciiTheme="minorHAnsi" w:hAnsiTheme="minorHAnsi" w:cstheme="minorHAnsi"/>
                <w:sz w:val="22"/>
                <w:szCs w:val="22"/>
              </w:rPr>
              <w:t>**FU</w:t>
            </w:r>
          </w:p>
        </w:tc>
        <w:tc>
          <w:tcPr>
            <w:tcW w:w="780" w:type="dxa"/>
            <w:tcBorders>
              <w:bottom w:val="single" w:color="auto" w:sz="4" w:space="0"/>
            </w:tcBorders>
            <w:shd w:val="clear" w:color="auto" w:fill="E0E0E0"/>
            <w:tcMar>
              <w:left w:w="0" w:type="dxa"/>
              <w:right w:w="0" w:type="dxa"/>
            </w:tcMar>
          </w:tcPr>
          <w:p w:rsidRPr="006A1F21" w:rsidR="007C48BF" w:rsidP="007C48BF" w:rsidRDefault="007C48BF" w14:paraId="592BF2C1" w14:textId="77777777">
            <w:pPr>
              <w:tabs>
                <w:tab w:val="left" w:pos="-480"/>
                <w:tab w:val="left" w:pos="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 w:val="left" w:pos="9600"/>
                <w:tab w:val="left" w:pos="10080"/>
              </w:tabs>
              <w:jc w:val="center"/>
              <w:rPr>
                <w:rFonts w:asciiTheme="minorHAnsi" w:hAnsiTheme="minorHAnsi" w:cstheme="minorHAnsi"/>
                <w:sz w:val="22"/>
                <w:szCs w:val="22"/>
              </w:rPr>
            </w:pPr>
            <w:r w:rsidRPr="006A1F21">
              <w:rPr>
                <w:rFonts w:asciiTheme="minorHAnsi" w:hAnsiTheme="minorHAnsi" w:cstheme="minorHAnsi"/>
                <w:sz w:val="22"/>
                <w:szCs w:val="22"/>
              </w:rPr>
              <w:t>**FU</w:t>
            </w:r>
          </w:p>
        </w:tc>
      </w:tr>
      <w:tr w:rsidRPr="006A1F21" w:rsidR="007C48BF" w:rsidTr="007C48BF" w14:paraId="6FDCAF7B" w14:textId="77777777">
        <w:trPr>
          <w:cantSplit/>
          <w:tblHeader/>
        </w:trPr>
        <w:tc>
          <w:tcPr>
            <w:tcW w:w="2220" w:type="dxa"/>
            <w:tcBorders>
              <w:bottom w:val="nil"/>
            </w:tcBorders>
          </w:tcPr>
          <w:p w:rsidRPr="006A1F21" w:rsidR="007C48BF" w:rsidP="007C48BF" w:rsidRDefault="007C48BF" w14:paraId="2F7958CE" w14:textId="77777777">
            <w:pPr>
              <w:tabs>
                <w:tab w:val="left" w:pos="-480"/>
                <w:tab w:val="left" w:pos="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 w:val="left" w:pos="9600"/>
                <w:tab w:val="left" w:pos="10080"/>
              </w:tabs>
              <w:rPr>
                <w:rFonts w:asciiTheme="minorHAnsi" w:hAnsiTheme="minorHAnsi" w:cstheme="minorHAnsi"/>
                <w:sz w:val="22"/>
                <w:szCs w:val="22"/>
              </w:rPr>
            </w:pPr>
            <w:r w:rsidRPr="006A1F21">
              <w:rPr>
                <w:rFonts w:asciiTheme="minorHAnsi" w:hAnsiTheme="minorHAnsi" w:cstheme="minorHAnsi"/>
                <w:sz w:val="22"/>
                <w:szCs w:val="22"/>
              </w:rPr>
              <w:t>Study Visits/ Study days (or weeks)</w:t>
            </w:r>
          </w:p>
          <w:p w:rsidRPr="006A1F21" w:rsidR="007C48BF" w:rsidP="007C48BF" w:rsidRDefault="007C48BF" w14:paraId="5D50AC67" w14:textId="77777777">
            <w:pPr>
              <w:ind w:firstLine="360"/>
              <w:rPr>
                <w:rFonts w:asciiTheme="minorHAnsi" w:hAnsiTheme="minorHAnsi" w:cstheme="minorHAnsi"/>
                <w:sz w:val="22"/>
                <w:szCs w:val="22"/>
              </w:rPr>
            </w:pPr>
          </w:p>
        </w:tc>
        <w:tc>
          <w:tcPr>
            <w:tcW w:w="1320" w:type="dxa"/>
            <w:tcBorders>
              <w:bottom w:val="nil"/>
            </w:tcBorders>
          </w:tcPr>
          <w:p w:rsidRPr="006A1F21" w:rsidR="007C48BF" w:rsidP="007C48BF" w:rsidRDefault="007C48BF" w14:paraId="7AF2D5E3" w14:textId="77777777">
            <w:pPr>
              <w:pStyle w:val="Style1"/>
              <w:tabs>
                <w:tab w:val="left" w:pos="-480"/>
                <w:tab w:val="left" w:pos="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 w:val="left" w:pos="9600"/>
                <w:tab w:val="left" w:pos="10080"/>
              </w:tabs>
              <w:jc w:val="center"/>
              <w:rPr>
                <w:rFonts w:asciiTheme="minorHAnsi" w:hAnsiTheme="minorHAnsi" w:cstheme="minorHAnsi"/>
                <w:snapToGrid w:val="0"/>
                <w:sz w:val="22"/>
                <w:szCs w:val="22"/>
              </w:rPr>
            </w:pPr>
            <w:r w:rsidRPr="006A1F21">
              <w:rPr>
                <w:rFonts w:asciiTheme="minorHAnsi" w:hAnsiTheme="minorHAnsi" w:cstheme="minorHAnsi"/>
                <w:snapToGrid w:val="0"/>
                <w:sz w:val="22"/>
                <w:szCs w:val="22"/>
              </w:rPr>
              <w:t>Visit-1</w:t>
            </w:r>
          </w:p>
          <w:p w:rsidRPr="006A1F21" w:rsidR="007C48BF" w:rsidP="007C48BF" w:rsidRDefault="007C48BF" w14:paraId="510469F0" w14:textId="77777777">
            <w:pPr>
              <w:tabs>
                <w:tab w:val="left" w:pos="-480"/>
                <w:tab w:val="left" w:pos="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 w:val="left" w:pos="9600"/>
                <w:tab w:val="left" w:pos="10080"/>
              </w:tabs>
              <w:jc w:val="center"/>
              <w:rPr>
                <w:rFonts w:asciiTheme="minorHAnsi" w:hAnsiTheme="minorHAnsi" w:cstheme="minorHAnsi"/>
                <w:sz w:val="22"/>
                <w:szCs w:val="22"/>
              </w:rPr>
            </w:pPr>
            <w:r w:rsidRPr="006A1F21">
              <w:rPr>
                <w:rFonts w:asciiTheme="minorHAnsi" w:hAnsiTheme="minorHAnsi" w:cstheme="minorHAnsi"/>
                <w:sz w:val="22"/>
                <w:szCs w:val="22"/>
              </w:rPr>
              <w:t>Day-14 to Day -1</w:t>
            </w:r>
          </w:p>
        </w:tc>
        <w:tc>
          <w:tcPr>
            <w:tcW w:w="960" w:type="dxa"/>
            <w:tcBorders>
              <w:bottom w:val="nil"/>
            </w:tcBorders>
          </w:tcPr>
          <w:p w:rsidRPr="006A1F21" w:rsidR="007C48BF" w:rsidP="007C48BF" w:rsidRDefault="007C48BF" w14:paraId="3160FB6C" w14:textId="77777777">
            <w:pPr>
              <w:tabs>
                <w:tab w:val="left" w:pos="-480"/>
                <w:tab w:val="left" w:pos="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 w:val="left" w:pos="9600"/>
                <w:tab w:val="left" w:pos="10080"/>
              </w:tabs>
              <w:jc w:val="center"/>
              <w:rPr>
                <w:rFonts w:asciiTheme="minorHAnsi" w:hAnsiTheme="minorHAnsi" w:cstheme="minorHAnsi"/>
                <w:sz w:val="22"/>
                <w:szCs w:val="22"/>
              </w:rPr>
            </w:pPr>
            <w:r w:rsidRPr="006A1F21">
              <w:rPr>
                <w:rFonts w:asciiTheme="minorHAnsi" w:hAnsiTheme="minorHAnsi" w:cstheme="minorHAnsi"/>
                <w:sz w:val="22"/>
                <w:szCs w:val="22"/>
              </w:rPr>
              <w:t>Visit 1</w:t>
            </w:r>
          </w:p>
          <w:p w:rsidRPr="006A1F21" w:rsidR="007C48BF" w:rsidP="007C48BF" w:rsidRDefault="007C48BF" w14:paraId="709A32E7" w14:textId="77777777">
            <w:pPr>
              <w:tabs>
                <w:tab w:val="left" w:pos="-480"/>
                <w:tab w:val="left" w:pos="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 w:val="left" w:pos="9600"/>
                <w:tab w:val="left" w:pos="10080"/>
              </w:tabs>
              <w:jc w:val="center"/>
              <w:rPr>
                <w:rFonts w:asciiTheme="minorHAnsi" w:hAnsiTheme="minorHAnsi" w:cstheme="minorHAnsi"/>
                <w:sz w:val="22"/>
                <w:szCs w:val="22"/>
              </w:rPr>
            </w:pPr>
            <w:r w:rsidRPr="006A1F21">
              <w:rPr>
                <w:rFonts w:asciiTheme="minorHAnsi" w:hAnsiTheme="minorHAnsi" w:cstheme="minorHAnsi"/>
                <w:sz w:val="22"/>
                <w:szCs w:val="22"/>
              </w:rPr>
              <w:t>Day 0</w:t>
            </w:r>
          </w:p>
        </w:tc>
        <w:tc>
          <w:tcPr>
            <w:tcW w:w="600" w:type="dxa"/>
            <w:tcBorders>
              <w:bottom w:val="nil"/>
            </w:tcBorders>
          </w:tcPr>
          <w:p w:rsidRPr="006A1F21" w:rsidR="007C48BF" w:rsidP="007C48BF" w:rsidRDefault="007C48BF" w14:paraId="669FAB7F" w14:textId="77777777">
            <w:pPr>
              <w:tabs>
                <w:tab w:val="left" w:pos="-480"/>
                <w:tab w:val="left" w:pos="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 w:val="left" w:pos="9600"/>
                <w:tab w:val="left" w:pos="10080"/>
              </w:tabs>
              <w:jc w:val="center"/>
              <w:rPr>
                <w:rFonts w:asciiTheme="minorHAnsi" w:hAnsiTheme="minorHAnsi" w:cstheme="minorHAnsi"/>
                <w:sz w:val="22"/>
                <w:szCs w:val="22"/>
              </w:rPr>
            </w:pPr>
            <w:r w:rsidRPr="006A1F21">
              <w:rPr>
                <w:rFonts w:asciiTheme="minorHAnsi" w:hAnsiTheme="minorHAnsi" w:cstheme="minorHAnsi"/>
                <w:sz w:val="22"/>
                <w:szCs w:val="22"/>
              </w:rPr>
              <w:t>2</w:t>
            </w:r>
          </w:p>
          <w:p w:rsidRPr="006A1F21" w:rsidR="007C48BF" w:rsidP="007C48BF" w:rsidRDefault="007C48BF" w14:paraId="1683106A" w14:textId="77777777">
            <w:pPr>
              <w:tabs>
                <w:tab w:val="left" w:pos="-480"/>
                <w:tab w:val="left" w:pos="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 w:val="left" w:pos="9600"/>
                <w:tab w:val="left" w:pos="10080"/>
              </w:tabs>
              <w:jc w:val="center"/>
              <w:rPr>
                <w:rFonts w:asciiTheme="minorHAnsi" w:hAnsiTheme="minorHAnsi" w:cstheme="minorHAnsi"/>
                <w:sz w:val="22"/>
                <w:szCs w:val="22"/>
              </w:rPr>
            </w:pPr>
            <w:r w:rsidRPr="006A1F21">
              <w:rPr>
                <w:rFonts w:asciiTheme="minorHAnsi" w:hAnsiTheme="minorHAnsi" w:cstheme="minorHAnsi"/>
                <w:sz w:val="22"/>
                <w:szCs w:val="22"/>
              </w:rPr>
              <w:t>W1</w:t>
            </w:r>
          </w:p>
        </w:tc>
        <w:tc>
          <w:tcPr>
            <w:tcW w:w="600" w:type="dxa"/>
            <w:tcBorders>
              <w:bottom w:val="nil"/>
            </w:tcBorders>
          </w:tcPr>
          <w:p w:rsidRPr="006A1F21" w:rsidR="007C48BF" w:rsidP="007C48BF" w:rsidRDefault="007C48BF" w14:paraId="3D196DDA" w14:textId="77777777">
            <w:pPr>
              <w:tabs>
                <w:tab w:val="left" w:pos="-480"/>
                <w:tab w:val="left" w:pos="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 w:val="left" w:pos="9600"/>
                <w:tab w:val="left" w:pos="10080"/>
              </w:tabs>
              <w:jc w:val="center"/>
              <w:rPr>
                <w:rFonts w:asciiTheme="minorHAnsi" w:hAnsiTheme="minorHAnsi" w:cstheme="minorHAnsi"/>
                <w:sz w:val="22"/>
                <w:szCs w:val="22"/>
              </w:rPr>
            </w:pPr>
            <w:r w:rsidRPr="006A1F21">
              <w:rPr>
                <w:rFonts w:asciiTheme="minorHAnsi" w:hAnsiTheme="minorHAnsi" w:cstheme="minorHAnsi"/>
                <w:sz w:val="22"/>
                <w:szCs w:val="22"/>
              </w:rPr>
              <w:t>3</w:t>
            </w:r>
          </w:p>
          <w:p w:rsidRPr="006A1F21" w:rsidR="007C48BF" w:rsidP="007C48BF" w:rsidRDefault="007C48BF" w14:paraId="139818A4" w14:textId="77777777">
            <w:pPr>
              <w:tabs>
                <w:tab w:val="left" w:pos="-480"/>
                <w:tab w:val="left" w:pos="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 w:val="left" w:pos="9600"/>
                <w:tab w:val="left" w:pos="10080"/>
              </w:tabs>
              <w:jc w:val="center"/>
              <w:rPr>
                <w:rFonts w:asciiTheme="minorHAnsi" w:hAnsiTheme="minorHAnsi" w:cstheme="minorHAnsi"/>
                <w:sz w:val="22"/>
                <w:szCs w:val="22"/>
              </w:rPr>
            </w:pPr>
            <w:r w:rsidRPr="006A1F21">
              <w:rPr>
                <w:rFonts w:asciiTheme="minorHAnsi" w:hAnsiTheme="minorHAnsi" w:cstheme="minorHAnsi"/>
                <w:sz w:val="22"/>
                <w:szCs w:val="22"/>
              </w:rPr>
              <w:t>W2</w:t>
            </w:r>
          </w:p>
        </w:tc>
        <w:tc>
          <w:tcPr>
            <w:tcW w:w="600" w:type="dxa"/>
            <w:tcBorders>
              <w:bottom w:val="nil"/>
            </w:tcBorders>
          </w:tcPr>
          <w:p w:rsidRPr="006A1F21" w:rsidR="007C48BF" w:rsidP="007C48BF" w:rsidRDefault="007C48BF" w14:paraId="4CF61A41" w14:textId="77777777">
            <w:pPr>
              <w:tabs>
                <w:tab w:val="left" w:pos="-480"/>
                <w:tab w:val="left" w:pos="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 w:val="left" w:pos="9600"/>
                <w:tab w:val="left" w:pos="10080"/>
              </w:tabs>
              <w:jc w:val="center"/>
              <w:rPr>
                <w:rFonts w:asciiTheme="minorHAnsi" w:hAnsiTheme="minorHAnsi" w:cstheme="minorHAnsi"/>
                <w:sz w:val="22"/>
                <w:szCs w:val="22"/>
              </w:rPr>
            </w:pPr>
            <w:r w:rsidRPr="006A1F21">
              <w:rPr>
                <w:rFonts w:asciiTheme="minorHAnsi" w:hAnsiTheme="minorHAnsi" w:cstheme="minorHAnsi"/>
                <w:sz w:val="22"/>
                <w:szCs w:val="22"/>
              </w:rPr>
              <w:t>4</w:t>
            </w:r>
          </w:p>
          <w:p w:rsidRPr="006A1F21" w:rsidR="007C48BF" w:rsidP="007C48BF" w:rsidRDefault="007C48BF" w14:paraId="1859FED1" w14:textId="77777777">
            <w:pPr>
              <w:tabs>
                <w:tab w:val="left" w:pos="-480"/>
                <w:tab w:val="left" w:pos="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 w:val="left" w:pos="9600"/>
                <w:tab w:val="left" w:pos="10080"/>
              </w:tabs>
              <w:jc w:val="center"/>
              <w:rPr>
                <w:rFonts w:asciiTheme="minorHAnsi" w:hAnsiTheme="minorHAnsi" w:cstheme="minorHAnsi"/>
                <w:sz w:val="22"/>
                <w:szCs w:val="22"/>
              </w:rPr>
            </w:pPr>
            <w:r w:rsidRPr="006A1F21">
              <w:rPr>
                <w:rFonts w:asciiTheme="minorHAnsi" w:hAnsiTheme="minorHAnsi" w:cstheme="minorHAnsi"/>
                <w:sz w:val="22"/>
                <w:szCs w:val="22"/>
              </w:rPr>
              <w:t>W3</w:t>
            </w:r>
          </w:p>
        </w:tc>
        <w:tc>
          <w:tcPr>
            <w:tcW w:w="600" w:type="dxa"/>
            <w:tcBorders>
              <w:bottom w:val="nil"/>
            </w:tcBorders>
          </w:tcPr>
          <w:p w:rsidRPr="006A1F21" w:rsidR="007C48BF" w:rsidP="007C48BF" w:rsidRDefault="007C48BF" w14:paraId="4F914B2D" w14:textId="77777777">
            <w:pPr>
              <w:tabs>
                <w:tab w:val="left" w:pos="-480"/>
                <w:tab w:val="left" w:pos="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 w:val="left" w:pos="9600"/>
                <w:tab w:val="left" w:pos="10080"/>
              </w:tabs>
              <w:jc w:val="center"/>
              <w:rPr>
                <w:rFonts w:asciiTheme="minorHAnsi" w:hAnsiTheme="minorHAnsi" w:cstheme="minorHAnsi"/>
                <w:sz w:val="22"/>
                <w:szCs w:val="22"/>
              </w:rPr>
            </w:pPr>
            <w:r w:rsidRPr="006A1F21">
              <w:rPr>
                <w:rFonts w:asciiTheme="minorHAnsi" w:hAnsiTheme="minorHAnsi" w:cstheme="minorHAnsi"/>
                <w:sz w:val="22"/>
                <w:szCs w:val="22"/>
              </w:rPr>
              <w:t>5</w:t>
            </w:r>
          </w:p>
          <w:p w:rsidRPr="006A1F21" w:rsidR="007C48BF" w:rsidP="007C48BF" w:rsidRDefault="007C48BF" w14:paraId="13FDE07B" w14:textId="77777777">
            <w:pPr>
              <w:tabs>
                <w:tab w:val="left" w:pos="-480"/>
                <w:tab w:val="left" w:pos="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 w:val="left" w:pos="9600"/>
                <w:tab w:val="left" w:pos="10080"/>
              </w:tabs>
              <w:jc w:val="center"/>
              <w:rPr>
                <w:rFonts w:asciiTheme="minorHAnsi" w:hAnsiTheme="minorHAnsi" w:cstheme="minorHAnsi"/>
                <w:sz w:val="22"/>
                <w:szCs w:val="22"/>
              </w:rPr>
            </w:pPr>
            <w:r w:rsidRPr="006A1F21">
              <w:rPr>
                <w:rFonts w:asciiTheme="minorHAnsi" w:hAnsiTheme="minorHAnsi" w:cstheme="minorHAnsi"/>
                <w:sz w:val="22"/>
                <w:szCs w:val="22"/>
              </w:rPr>
              <w:t>W4</w:t>
            </w:r>
          </w:p>
        </w:tc>
        <w:tc>
          <w:tcPr>
            <w:tcW w:w="600" w:type="dxa"/>
            <w:tcBorders>
              <w:bottom w:val="nil"/>
            </w:tcBorders>
          </w:tcPr>
          <w:p w:rsidRPr="006A1F21" w:rsidR="007C48BF" w:rsidP="007C48BF" w:rsidRDefault="007C48BF" w14:paraId="0D998E14" w14:textId="77777777">
            <w:pPr>
              <w:tabs>
                <w:tab w:val="left" w:pos="-480"/>
                <w:tab w:val="left" w:pos="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 w:val="left" w:pos="9600"/>
                <w:tab w:val="left" w:pos="10080"/>
              </w:tabs>
              <w:jc w:val="center"/>
              <w:rPr>
                <w:rFonts w:asciiTheme="minorHAnsi" w:hAnsiTheme="minorHAnsi" w:cstheme="minorHAnsi"/>
                <w:sz w:val="22"/>
                <w:szCs w:val="22"/>
              </w:rPr>
            </w:pPr>
            <w:r w:rsidRPr="006A1F21">
              <w:rPr>
                <w:rFonts w:asciiTheme="minorHAnsi" w:hAnsiTheme="minorHAnsi" w:cstheme="minorHAnsi"/>
                <w:sz w:val="22"/>
                <w:szCs w:val="22"/>
              </w:rPr>
              <w:t>6</w:t>
            </w:r>
          </w:p>
          <w:p w:rsidRPr="006A1F21" w:rsidR="007C48BF" w:rsidP="007C48BF" w:rsidRDefault="007C48BF" w14:paraId="56EC3C01" w14:textId="77777777">
            <w:pPr>
              <w:tabs>
                <w:tab w:val="left" w:pos="-480"/>
                <w:tab w:val="left" w:pos="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 w:val="left" w:pos="9600"/>
                <w:tab w:val="left" w:pos="10080"/>
              </w:tabs>
              <w:jc w:val="center"/>
              <w:rPr>
                <w:rFonts w:asciiTheme="minorHAnsi" w:hAnsiTheme="minorHAnsi" w:cstheme="minorHAnsi"/>
                <w:sz w:val="22"/>
                <w:szCs w:val="22"/>
              </w:rPr>
            </w:pPr>
            <w:r w:rsidRPr="006A1F21">
              <w:rPr>
                <w:rFonts w:asciiTheme="minorHAnsi" w:hAnsiTheme="minorHAnsi" w:cstheme="minorHAnsi"/>
                <w:sz w:val="22"/>
                <w:szCs w:val="22"/>
              </w:rPr>
              <w:t>W8</w:t>
            </w:r>
          </w:p>
        </w:tc>
        <w:tc>
          <w:tcPr>
            <w:tcW w:w="840" w:type="dxa"/>
            <w:tcBorders>
              <w:bottom w:val="nil"/>
            </w:tcBorders>
          </w:tcPr>
          <w:p w:rsidRPr="006A1F21" w:rsidR="007C48BF" w:rsidP="007C48BF" w:rsidRDefault="007C48BF" w14:paraId="3FC6C8AE" w14:textId="77777777">
            <w:pPr>
              <w:tabs>
                <w:tab w:val="left" w:pos="-480"/>
                <w:tab w:val="left" w:pos="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 w:val="left" w:pos="9600"/>
                <w:tab w:val="left" w:pos="10080"/>
              </w:tabs>
              <w:jc w:val="center"/>
              <w:rPr>
                <w:rFonts w:asciiTheme="minorHAnsi" w:hAnsiTheme="minorHAnsi" w:cstheme="minorHAnsi"/>
                <w:sz w:val="22"/>
                <w:szCs w:val="22"/>
              </w:rPr>
            </w:pPr>
            <w:r w:rsidRPr="006A1F21">
              <w:rPr>
                <w:rFonts w:asciiTheme="minorHAnsi" w:hAnsiTheme="minorHAnsi" w:cstheme="minorHAnsi"/>
                <w:sz w:val="22"/>
                <w:szCs w:val="22"/>
              </w:rPr>
              <w:t>Final Visit</w:t>
            </w:r>
          </w:p>
          <w:p w:rsidRPr="006A1F21" w:rsidR="007C48BF" w:rsidP="007C48BF" w:rsidRDefault="007C48BF" w14:paraId="480D9EA4" w14:textId="77777777">
            <w:pPr>
              <w:tabs>
                <w:tab w:val="left" w:pos="-480"/>
                <w:tab w:val="left" w:pos="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 w:val="left" w:pos="9600"/>
                <w:tab w:val="left" w:pos="10080"/>
              </w:tabs>
              <w:jc w:val="center"/>
              <w:rPr>
                <w:rFonts w:asciiTheme="minorHAnsi" w:hAnsiTheme="minorHAnsi" w:cstheme="minorHAnsi"/>
                <w:sz w:val="22"/>
                <w:szCs w:val="22"/>
              </w:rPr>
            </w:pPr>
            <w:r w:rsidRPr="006A1F21">
              <w:rPr>
                <w:rFonts w:asciiTheme="minorHAnsi" w:hAnsiTheme="minorHAnsi" w:cstheme="minorHAnsi"/>
                <w:sz w:val="22"/>
                <w:szCs w:val="22"/>
              </w:rPr>
              <w:t>W10</w:t>
            </w:r>
          </w:p>
        </w:tc>
        <w:tc>
          <w:tcPr>
            <w:tcW w:w="840" w:type="dxa"/>
            <w:tcBorders>
              <w:bottom w:val="single" w:color="auto" w:sz="4" w:space="0"/>
            </w:tcBorders>
            <w:shd w:val="clear" w:color="auto" w:fill="E0E0E0"/>
          </w:tcPr>
          <w:p w:rsidRPr="006A1F21" w:rsidR="007C48BF" w:rsidP="007C48BF" w:rsidRDefault="007C48BF" w14:paraId="4D8BD4D7" w14:textId="77777777">
            <w:pPr>
              <w:tabs>
                <w:tab w:val="left" w:pos="-480"/>
                <w:tab w:val="left" w:pos="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 w:val="left" w:pos="9600"/>
                <w:tab w:val="left" w:pos="10080"/>
              </w:tabs>
              <w:jc w:val="center"/>
              <w:rPr>
                <w:rFonts w:asciiTheme="minorHAnsi" w:hAnsiTheme="minorHAnsi" w:cstheme="minorHAnsi"/>
                <w:sz w:val="22"/>
                <w:szCs w:val="22"/>
              </w:rPr>
            </w:pPr>
            <w:r w:rsidRPr="006A1F21">
              <w:rPr>
                <w:rFonts w:asciiTheme="minorHAnsi" w:hAnsiTheme="minorHAnsi" w:cstheme="minorHAnsi"/>
                <w:sz w:val="22"/>
                <w:szCs w:val="22"/>
              </w:rPr>
              <w:t>8</w:t>
            </w:r>
          </w:p>
          <w:p w:rsidRPr="006A1F21" w:rsidR="007C48BF" w:rsidP="007C48BF" w:rsidRDefault="007C48BF" w14:paraId="08711F17" w14:textId="77777777">
            <w:pPr>
              <w:tabs>
                <w:tab w:val="left" w:pos="-480"/>
                <w:tab w:val="left" w:pos="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 w:val="left" w:pos="9600"/>
                <w:tab w:val="left" w:pos="10080"/>
              </w:tabs>
              <w:jc w:val="center"/>
              <w:rPr>
                <w:rFonts w:asciiTheme="minorHAnsi" w:hAnsiTheme="minorHAnsi" w:cstheme="minorHAnsi"/>
                <w:sz w:val="22"/>
                <w:szCs w:val="22"/>
              </w:rPr>
            </w:pPr>
            <w:r w:rsidRPr="006A1F21">
              <w:rPr>
                <w:rFonts w:asciiTheme="minorHAnsi" w:hAnsiTheme="minorHAnsi" w:cstheme="minorHAnsi"/>
                <w:sz w:val="22"/>
                <w:szCs w:val="22"/>
              </w:rPr>
              <w:t>W12</w:t>
            </w:r>
          </w:p>
        </w:tc>
        <w:tc>
          <w:tcPr>
            <w:tcW w:w="840" w:type="dxa"/>
            <w:tcBorders>
              <w:bottom w:val="single" w:color="auto" w:sz="4" w:space="0"/>
            </w:tcBorders>
            <w:shd w:val="clear" w:color="auto" w:fill="E0E0E0"/>
          </w:tcPr>
          <w:p w:rsidRPr="006A1F21" w:rsidR="007C48BF" w:rsidP="007C48BF" w:rsidRDefault="007C48BF" w14:paraId="76C266CE" w14:textId="77777777">
            <w:pPr>
              <w:tabs>
                <w:tab w:val="left" w:pos="-480"/>
                <w:tab w:val="left" w:pos="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 w:val="left" w:pos="9600"/>
                <w:tab w:val="left" w:pos="10080"/>
              </w:tabs>
              <w:jc w:val="center"/>
              <w:rPr>
                <w:rFonts w:asciiTheme="minorHAnsi" w:hAnsiTheme="minorHAnsi" w:cstheme="minorHAnsi"/>
                <w:sz w:val="22"/>
                <w:szCs w:val="22"/>
              </w:rPr>
            </w:pPr>
            <w:r w:rsidRPr="006A1F21">
              <w:rPr>
                <w:rFonts w:asciiTheme="minorHAnsi" w:hAnsiTheme="minorHAnsi" w:cstheme="minorHAnsi"/>
                <w:sz w:val="22"/>
                <w:szCs w:val="22"/>
              </w:rPr>
              <w:t>9</w:t>
            </w:r>
          </w:p>
          <w:p w:rsidRPr="006A1F21" w:rsidR="007C48BF" w:rsidP="007C48BF" w:rsidRDefault="007C48BF" w14:paraId="1AEEE88C" w14:textId="77777777">
            <w:pPr>
              <w:tabs>
                <w:tab w:val="left" w:pos="-480"/>
                <w:tab w:val="left" w:pos="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 w:val="left" w:pos="9600"/>
                <w:tab w:val="left" w:pos="10080"/>
              </w:tabs>
              <w:jc w:val="center"/>
              <w:rPr>
                <w:rFonts w:asciiTheme="minorHAnsi" w:hAnsiTheme="minorHAnsi" w:cstheme="minorHAnsi"/>
                <w:sz w:val="22"/>
                <w:szCs w:val="22"/>
              </w:rPr>
            </w:pPr>
            <w:r w:rsidRPr="006A1F21">
              <w:rPr>
                <w:rFonts w:asciiTheme="minorHAnsi" w:hAnsiTheme="minorHAnsi" w:cstheme="minorHAnsi"/>
                <w:sz w:val="22"/>
                <w:szCs w:val="22"/>
              </w:rPr>
              <w:t>W14</w:t>
            </w:r>
          </w:p>
        </w:tc>
        <w:tc>
          <w:tcPr>
            <w:tcW w:w="840" w:type="dxa"/>
            <w:tcBorders>
              <w:bottom w:val="single" w:color="auto" w:sz="4" w:space="0"/>
            </w:tcBorders>
            <w:shd w:val="clear" w:color="auto" w:fill="E0E0E0"/>
          </w:tcPr>
          <w:p w:rsidRPr="006A1F21" w:rsidR="007C48BF" w:rsidP="007C48BF" w:rsidRDefault="007C48BF" w14:paraId="5A5BF223" w14:textId="77777777">
            <w:pPr>
              <w:tabs>
                <w:tab w:val="left" w:pos="-480"/>
                <w:tab w:val="left" w:pos="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 w:val="left" w:pos="9600"/>
                <w:tab w:val="left" w:pos="10080"/>
              </w:tabs>
              <w:jc w:val="center"/>
              <w:rPr>
                <w:rFonts w:asciiTheme="minorHAnsi" w:hAnsiTheme="minorHAnsi" w:cstheme="minorHAnsi"/>
                <w:sz w:val="22"/>
                <w:szCs w:val="22"/>
              </w:rPr>
            </w:pPr>
            <w:r w:rsidRPr="006A1F21">
              <w:rPr>
                <w:rFonts w:asciiTheme="minorHAnsi" w:hAnsiTheme="minorHAnsi" w:cstheme="minorHAnsi"/>
                <w:sz w:val="22"/>
                <w:szCs w:val="22"/>
              </w:rPr>
              <w:t>10</w:t>
            </w:r>
          </w:p>
          <w:p w:rsidRPr="006A1F21" w:rsidR="007C48BF" w:rsidP="007C48BF" w:rsidRDefault="007C48BF" w14:paraId="14651A29" w14:textId="77777777">
            <w:pPr>
              <w:tabs>
                <w:tab w:val="left" w:pos="-480"/>
                <w:tab w:val="left" w:pos="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 w:val="left" w:pos="9600"/>
                <w:tab w:val="left" w:pos="10080"/>
              </w:tabs>
              <w:jc w:val="center"/>
              <w:rPr>
                <w:rFonts w:asciiTheme="minorHAnsi" w:hAnsiTheme="minorHAnsi" w:cstheme="minorHAnsi"/>
                <w:sz w:val="22"/>
                <w:szCs w:val="22"/>
              </w:rPr>
            </w:pPr>
            <w:r w:rsidRPr="006A1F21">
              <w:rPr>
                <w:rFonts w:asciiTheme="minorHAnsi" w:hAnsiTheme="minorHAnsi" w:cstheme="minorHAnsi"/>
                <w:sz w:val="22"/>
                <w:szCs w:val="22"/>
              </w:rPr>
              <w:t>W16</w:t>
            </w:r>
          </w:p>
        </w:tc>
        <w:tc>
          <w:tcPr>
            <w:tcW w:w="840" w:type="dxa"/>
            <w:tcBorders>
              <w:bottom w:val="single" w:color="auto" w:sz="4" w:space="0"/>
            </w:tcBorders>
            <w:shd w:val="clear" w:color="auto" w:fill="E0E0E0"/>
          </w:tcPr>
          <w:p w:rsidRPr="006A1F21" w:rsidR="007C48BF" w:rsidP="007C48BF" w:rsidRDefault="007C48BF" w14:paraId="05A94A86" w14:textId="77777777">
            <w:pPr>
              <w:tabs>
                <w:tab w:val="left" w:pos="-480"/>
                <w:tab w:val="left" w:pos="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 w:val="left" w:pos="9600"/>
                <w:tab w:val="left" w:pos="10080"/>
              </w:tabs>
              <w:jc w:val="center"/>
              <w:rPr>
                <w:rFonts w:asciiTheme="minorHAnsi" w:hAnsiTheme="minorHAnsi" w:cstheme="minorHAnsi"/>
                <w:sz w:val="22"/>
                <w:szCs w:val="22"/>
              </w:rPr>
            </w:pPr>
            <w:r w:rsidRPr="006A1F21">
              <w:rPr>
                <w:rFonts w:asciiTheme="minorHAnsi" w:hAnsiTheme="minorHAnsi" w:cstheme="minorHAnsi"/>
                <w:sz w:val="22"/>
                <w:szCs w:val="22"/>
              </w:rPr>
              <w:t>11</w:t>
            </w:r>
          </w:p>
          <w:p w:rsidRPr="006A1F21" w:rsidR="007C48BF" w:rsidP="007C48BF" w:rsidRDefault="007C48BF" w14:paraId="4A9CAFED" w14:textId="77777777">
            <w:pPr>
              <w:tabs>
                <w:tab w:val="left" w:pos="-480"/>
                <w:tab w:val="left" w:pos="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 w:val="left" w:pos="9600"/>
                <w:tab w:val="left" w:pos="10080"/>
              </w:tabs>
              <w:jc w:val="center"/>
              <w:rPr>
                <w:rFonts w:asciiTheme="minorHAnsi" w:hAnsiTheme="minorHAnsi" w:cstheme="minorHAnsi"/>
                <w:sz w:val="22"/>
                <w:szCs w:val="22"/>
              </w:rPr>
            </w:pPr>
            <w:r w:rsidRPr="006A1F21">
              <w:rPr>
                <w:rFonts w:asciiTheme="minorHAnsi" w:hAnsiTheme="minorHAnsi" w:cstheme="minorHAnsi"/>
                <w:sz w:val="22"/>
                <w:szCs w:val="22"/>
              </w:rPr>
              <w:t>W18</w:t>
            </w:r>
          </w:p>
        </w:tc>
        <w:tc>
          <w:tcPr>
            <w:tcW w:w="840" w:type="dxa"/>
            <w:tcBorders>
              <w:bottom w:val="single" w:color="auto" w:sz="4" w:space="0"/>
            </w:tcBorders>
            <w:shd w:val="clear" w:color="auto" w:fill="E0E0E0"/>
          </w:tcPr>
          <w:p w:rsidRPr="006A1F21" w:rsidR="007C48BF" w:rsidP="007C48BF" w:rsidRDefault="007C48BF" w14:paraId="7815E83E" w14:textId="77777777">
            <w:pPr>
              <w:tabs>
                <w:tab w:val="left" w:pos="-480"/>
                <w:tab w:val="left" w:pos="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 w:val="left" w:pos="9600"/>
                <w:tab w:val="left" w:pos="10080"/>
              </w:tabs>
              <w:jc w:val="center"/>
              <w:rPr>
                <w:rFonts w:asciiTheme="minorHAnsi" w:hAnsiTheme="minorHAnsi" w:cstheme="minorHAnsi"/>
                <w:sz w:val="22"/>
                <w:szCs w:val="22"/>
              </w:rPr>
            </w:pPr>
            <w:r w:rsidRPr="006A1F21">
              <w:rPr>
                <w:rFonts w:asciiTheme="minorHAnsi" w:hAnsiTheme="minorHAnsi" w:cstheme="minorHAnsi"/>
                <w:sz w:val="22"/>
                <w:szCs w:val="22"/>
              </w:rPr>
              <w:t>12</w:t>
            </w:r>
          </w:p>
          <w:p w:rsidRPr="006A1F21" w:rsidR="007C48BF" w:rsidP="007C48BF" w:rsidRDefault="007C48BF" w14:paraId="7B7B87DC" w14:textId="77777777">
            <w:pPr>
              <w:tabs>
                <w:tab w:val="left" w:pos="-480"/>
                <w:tab w:val="left" w:pos="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 w:val="left" w:pos="9600"/>
                <w:tab w:val="left" w:pos="10080"/>
              </w:tabs>
              <w:jc w:val="center"/>
              <w:rPr>
                <w:rFonts w:asciiTheme="minorHAnsi" w:hAnsiTheme="minorHAnsi" w:cstheme="minorHAnsi"/>
                <w:sz w:val="22"/>
                <w:szCs w:val="22"/>
              </w:rPr>
            </w:pPr>
            <w:r w:rsidRPr="006A1F21">
              <w:rPr>
                <w:rFonts w:asciiTheme="minorHAnsi" w:hAnsiTheme="minorHAnsi" w:cstheme="minorHAnsi"/>
                <w:sz w:val="22"/>
                <w:szCs w:val="22"/>
              </w:rPr>
              <w:t>W20</w:t>
            </w:r>
          </w:p>
        </w:tc>
        <w:tc>
          <w:tcPr>
            <w:tcW w:w="780" w:type="dxa"/>
            <w:tcBorders>
              <w:bottom w:val="single" w:color="auto" w:sz="4" w:space="0"/>
            </w:tcBorders>
            <w:shd w:val="clear" w:color="auto" w:fill="E0E0E0"/>
          </w:tcPr>
          <w:p w:rsidRPr="006A1F21" w:rsidR="007C48BF" w:rsidP="007C48BF" w:rsidRDefault="007C48BF" w14:paraId="4D17EE25" w14:textId="77777777">
            <w:pPr>
              <w:tabs>
                <w:tab w:val="left" w:pos="-480"/>
                <w:tab w:val="left" w:pos="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 w:val="left" w:pos="9600"/>
                <w:tab w:val="left" w:pos="10080"/>
              </w:tabs>
              <w:jc w:val="center"/>
              <w:rPr>
                <w:rFonts w:asciiTheme="minorHAnsi" w:hAnsiTheme="minorHAnsi" w:cstheme="minorHAnsi"/>
                <w:sz w:val="22"/>
                <w:szCs w:val="22"/>
              </w:rPr>
            </w:pPr>
            <w:r w:rsidRPr="006A1F21">
              <w:rPr>
                <w:rFonts w:asciiTheme="minorHAnsi" w:hAnsiTheme="minorHAnsi" w:cstheme="minorHAnsi"/>
                <w:sz w:val="22"/>
                <w:szCs w:val="22"/>
              </w:rPr>
              <w:t>13</w:t>
            </w:r>
          </w:p>
          <w:p w:rsidRPr="006A1F21" w:rsidR="007C48BF" w:rsidP="007C48BF" w:rsidRDefault="007C48BF" w14:paraId="2A17D896" w14:textId="77777777">
            <w:pPr>
              <w:tabs>
                <w:tab w:val="left" w:pos="-480"/>
                <w:tab w:val="left" w:pos="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 w:val="left" w:pos="9600"/>
                <w:tab w:val="left" w:pos="10080"/>
              </w:tabs>
              <w:jc w:val="center"/>
              <w:rPr>
                <w:rFonts w:asciiTheme="minorHAnsi" w:hAnsiTheme="minorHAnsi" w:cstheme="minorHAnsi"/>
                <w:sz w:val="22"/>
                <w:szCs w:val="22"/>
              </w:rPr>
            </w:pPr>
            <w:r w:rsidRPr="006A1F21">
              <w:rPr>
                <w:rFonts w:asciiTheme="minorHAnsi" w:hAnsiTheme="minorHAnsi" w:cstheme="minorHAnsi"/>
                <w:sz w:val="22"/>
                <w:szCs w:val="22"/>
              </w:rPr>
              <w:t>W22</w:t>
            </w:r>
          </w:p>
        </w:tc>
      </w:tr>
      <w:tr w:rsidRPr="006A1F21" w:rsidR="007C48BF" w:rsidTr="007C48BF" w14:paraId="426E04A0" w14:textId="77777777">
        <w:trPr>
          <w:cantSplit/>
          <w:trHeight w:val="320"/>
        </w:trPr>
        <w:tc>
          <w:tcPr>
            <w:tcW w:w="2220" w:type="dxa"/>
            <w:vAlign w:val="center"/>
          </w:tcPr>
          <w:p w:rsidRPr="006A1F21" w:rsidR="007C48BF" w:rsidP="007C48BF" w:rsidRDefault="007C48BF" w14:paraId="0044FC58" w14:textId="77777777">
            <w:pPr>
              <w:tabs>
                <w:tab w:val="left" w:pos="-480"/>
                <w:tab w:val="left" w:pos="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 w:val="left" w:pos="9600"/>
                <w:tab w:val="left" w:pos="10080"/>
              </w:tabs>
              <w:rPr>
                <w:rFonts w:asciiTheme="minorHAnsi" w:hAnsiTheme="minorHAnsi" w:cstheme="minorHAnsi"/>
                <w:sz w:val="22"/>
                <w:szCs w:val="22"/>
              </w:rPr>
            </w:pPr>
            <w:r w:rsidRPr="006A1F21">
              <w:rPr>
                <w:rFonts w:asciiTheme="minorHAnsi" w:hAnsiTheme="minorHAnsi" w:cstheme="minorHAnsi"/>
                <w:sz w:val="22"/>
                <w:szCs w:val="22"/>
              </w:rPr>
              <w:t>Informed Consent</w:t>
            </w:r>
          </w:p>
        </w:tc>
        <w:tc>
          <w:tcPr>
            <w:tcW w:w="1320" w:type="dxa"/>
            <w:vAlign w:val="center"/>
          </w:tcPr>
          <w:p w:rsidRPr="006A1F21" w:rsidR="007C48BF" w:rsidP="007C48BF" w:rsidRDefault="007C48BF" w14:paraId="71917CC7" w14:textId="77777777">
            <w:pPr>
              <w:tabs>
                <w:tab w:val="left" w:pos="-480"/>
                <w:tab w:val="left" w:pos="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 w:val="left" w:pos="9600"/>
                <w:tab w:val="left" w:pos="10080"/>
              </w:tabs>
              <w:jc w:val="center"/>
              <w:rPr>
                <w:rFonts w:asciiTheme="minorHAnsi" w:hAnsiTheme="minorHAnsi" w:cstheme="minorHAnsi"/>
                <w:sz w:val="22"/>
                <w:szCs w:val="22"/>
              </w:rPr>
            </w:pPr>
            <w:r w:rsidRPr="006A1F21">
              <w:rPr>
                <w:rFonts w:asciiTheme="minorHAnsi" w:hAnsiTheme="minorHAnsi" w:cstheme="minorHAnsi"/>
                <w:sz w:val="22"/>
                <w:szCs w:val="22"/>
              </w:rPr>
              <w:t>X</w:t>
            </w:r>
          </w:p>
        </w:tc>
        <w:tc>
          <w:tcPr>
            <w:tcW w:w="960" w:type="dxa"/>
            <w:vAlign w:val="center"/>
          </w:tcPr>
          <w:p w:rsidRPr="006A1F21" w:rsidR="007C48BF" w:rsidP="007C48BF" w:rsidRDefault="007C48BF" w14:paraId="756CE310" w14:textId="77777777">
            <w:pPr>
              <w:tabs>
                <w:tab w:val="left" w:pos="-480"/>
                <w:tab w:val="left" w:pos="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 w:val="left" w:pos="9600"/>
                <w:tab w:val="left" w:pos="10080"/>
              </w:tabs>
              <w:jc w:val="center"/>
              <w:rPr>
                <w:rFonts w:asciiTheme="minorHAnsi" w:hAnsiTheme="minorHAnsi" w:cstheme="minorHAnsi"/>
                <w:sz w:val="22"/>
                <w:szCs w:val="22"/>
              </w:rPr>
            </w:pPr>
          </w:p>
        </w:tc>
        <w:tc>
          <w:tcPr>
            <w:tcW w:w="600" w:type="dxa"/>
            <w:vAlign w:val="center"/>
          </w:tcPr>
          <w:p w:rsidRPr="006A1F21" w:rsidR="007C48BF" w:rsidP="007C48BF" w:rsidRDefault="007C48BF" w14:paraId="6D4FE64E" w14:textId="77777777">
            <w:pPr>
              <w:tabs>
                <w:tab w:val="left" w:pos="-480"/>
                <w:tab w:val="left" w:pos="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 w:val="left" w:pos="9600"/>
                <w:tab w:val="left" w:pos="10080"/>
              </w:tabs>
              <w:jc w:val="center"/>
              <w:rPr>
                <w:rFonts w:asciiTheme="minorHAnsi" w:hAnsiTheme="minorHAnsi" w:cstheme="minorHAnsi"/>
                <w:sz w:val="22"/>
                <w:szCs w:val="22"/>
              </w:rPr>
            </w:pPr>
          </w:p>
        </w:tc>
        <w:tc>
          <w:tcPr>
            <w:tcW w:w="600" w:type="dxa"/>
            <w:vAlign w:val="center"/>
          </w:tcPr>
          <w:p w:rsidRPr="006A1F21" w:rsidR="007C48BF" w:rsidP="007C48BF" w:rsidRDefault="007C48BF" w14:paraId="2D43242A" w14:textId="77777777">
            <w:pPr>
              <w:tabs>
                <w:tab w:val="left" w:pos="-480"/>
                <w:tab w:val="left" w:pos="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 w:val="left" w:pos="9600"/>
                <w:tab w:val="left" w:pos="10080"/>
              </w:tabs>
              <w:jc w:val="center"/>
              <w:rPr>
                <w:rFonts w:asciiTheme="minorHAnsi" w:hAnsiTheme="minorHAnsi" w:cstheme="minorHAnsi"/>
                <w:sz w:val="22"/>
                <w:szCs w:val="22"/>
              </w:rPr>
            </w:pPr>
          </w:p>
        </w:tc>
        <w:tc>
          <w:tcPr>
            <w:tcW w:w="600" w:type="dxa"/>
            <w:vAlign w:val="center"/>
          </w:tcPr>
          <w:p w:rsidRPr="006A1F21" w:rsidR="007C48BF" w:rsidP="007C48BF" w:rsidRDefault="007C48BF" w14:paraId="03CF3368" w14:textId="77777777">
            <w:pPr>
              <w:tabs>
                <w:tab w:val="left" w:pos="-480"/>
                <w:tab w:val="left" w:pos="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 w:val="left" w:pos="9600"/>
                <w:tab w:val="left" w:pos="10080"/>
              </w:tabs>
              <w:jc w:val="center"/>
              <w:rPr>
                <w:rFonts w:asciiTheme="minorHAnsi" w:hAnsiTheme="minorHAnsi" w:cstheme="minorHAnsi"/>
                <w:sz w:val="22"/>
                <w:szCs w:val="22"/>
              </w:rPr>
            </w:pPr>
          </w:p>
        </w:tc>
        <w:tc>
          <w:tcPr>
            <w:tcW w:w="600" w:type="dxa"/>
            <w:vAlign w:val="center"/>
          </w:tcPr>
          <w:p w:rsidRPr="006A1F21" w:rsidR="007C48BF" w:rsidP="007C48BF" w:rsidRDefault="007C48BF" w14:paraId="3EF3CF95" w14:textId="77777777">
            <w:pPr>
              <w:tabs>
                <w:tab w:val="left" w:pos="-480"/>
                <w:tab w:val="left" w:pos="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 w:val="left" w:pos="9600"/>
                <w:tab w:val="left" w:pos="10080"/>
              </w:tabs>
              <w:jc w:val="center"/>
              <w:rPr>
                <w:rFonts w:asciiTheme="minorHAnsi" w:hAnsiTheme="minorHAnsi" w:cstheme="minorHAnsi"/>
                <w:sz w:val="22"/>
                <w:szCs w:val="22"/>
              </w:rPr>
            </w:pPr>
          </w:p>
        </w:tc>
        <w:tc>
          <w:tcPr>
            <w:tcW w:w="600" w:type="dxa"/>
            <w:vAlign w:val="center"/>
          </w:tcPr>
          <w:p w:rsidRPr="006A1F21" w:rsidR="007C48BF" w:rsidP="007C48BF" w:rsidRDefault="007C48BF" w14:paraId="2A6F66D0" w14:textId="77777777">
            <w:pPr>
              <w:tabs>
                <w:tab w:val="left" w:pos="-480"/>
                <w:tab w:val="left" w:pos="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 w:val="left" w:pos="9600"/>
                <w:tab w:val="left" w:pos="10080"/>
              </w:tabs>
              <w:jc w:val="center"/>
              <w:rPr>
                <w:rFonts w:asciiTheme="minorHAnsi" w:hAnsiTheme="minorHAnsi" w:cstheme="minorHAnsi"/>
                <w:sz w:val="22"/>
                <w:szCs w:val="22"/>
              </w:rPr>
            </w:pPr>
          </w:p>
        </w:tc>
        <w:tc>
          <w:tcPr>
            <w:tcW w:w="840" w:type="dxa"/>
            <w:vAlign w:val="center"/>
          </w:tcPr>
          <w:p w:rsidRPr="006A1F21" w:rsidR="007C48BF" w:rsidP="007C48BF" w:rsidRDefault="007C48BF" w14:paraId="0EC811AE" w14:textId="77777777">
            <w:pPr>
              <w:pStyle w:val="Style1"/>
              <w:tabs>
                <w:tab w:val="left" w:pos="-480"/>
                <w:tab w:val="left" w:pos="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 w:val="left" w:pos="9600"/>
                <w:tab w:val="left" w:pos="10080"/>
              </w:tabs>
              <w:jc w:val="center"/>
              <w:rPr>
                <w:rFonts w:asciiTheme="minorHAnsi" w:hAnsiTheme="minorHAnsi" w:cstheme="minorHAnsi"/>
                <w:snapToGrid w:val="0"/>
                <w:sz w:val="22"/>
                <w:szCs w:val="22"/>
              </w:rPr>
            </w:pPr>
          </w:p>
        </w:tc>
        <w:tc>
          <w:tcPr>
            <w:tcW w:w="840" w:type="dxa"/>
            <w:shd w:val="clear" w:color="auto" w:fill="E0E0E0"/>
            <w:vAlign w:val="center"/>
          </w:tcPr>
          <w:p w:rsidRPr="006A1F21" w:rsidR="007C48BF" w:rsidP="007C48BF" w:rsidRDefault="007C48BF" w14:paraId="2C5B0B11" w14:textId="77777777">
            <w:pPr>
              <w:tabs>
                <w:tab w:val="left" w:pos="-480"/>
                <w:tab w:val="left" w:pos="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 w:val="left" w:pos="9600"/>
                <w:tab w:val="left" w:pos="10080"/>
              </w:tabs>
              <w:jc w:val="center"/>
              <w:rPr>
                <w:rFonts w:asciiTheme="minorHAnsi" w:hAnsiTheme="minorHAnsi" w:cstheme="minorHAnsi"/>
                <w:sz w:val="22"/>
                <w:szCs w:val="22"/>
              </w:rPr>
            </w:pPr>
          </w:p>
        </w:tc>
        <w:tc>
          <w:tcPr>
            <w:tcW w:w="840" w:type="dxa"/>
            <w:shd w:val="clear" w:color="auto" w:fill="E0E0E0"/>
            <w:vAlign w:val="center"/>
          </w:tcPr>
          <w:p w:rsidRPr="006A1F21" w:rsidR="007C48BF" w:rsidP="007C48BF" w:rsidRDefault="007C48BF" w14:paraId="3BC45043" w14:textId="77777777">
            <w:pPr>
              <w:tabs>
                <w:tab w:val="left" w:pos="-480"/>
                <w:tab w:val="left" w:pos="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 w:val="left" w:pos="9600"/>
                <w:tab w:val="left" w:pos="10080"/>
              </w:tabs>
              <w:jc w:val="center"/>
              <w:rPr>
                <w:rFonts w:asciiTheme="minorHAnsi" w:hAnsiTheme="minorHAnsi" w:cstheme="minorHAnsi"/>
                <w:sz w:val="22"/>
                <w:szCs w:val="22"/>
              </w:rPr>
            </w:pPr>
          </w:p>
        </w:tc>
        <w:tc>
          <w:tcPr>
            <w:tcW w:w="840" w:type="dxa"/>
            <w:shd w:val="clear" w:color="auto" w:fill="E0E0E0"/>
            <w:vAlign w:val="center"/>
          </w:tcPr>
          <w:p w:rsidRPr="006A1F21" w:rsidR="007C48BF" w:rsidP="007C48BF" w:rsidRDefault="007C48BF" w14:paraId="7547DFF2" w14:textId="77777777">
            <w:pPr>
              <w:tabs>
                <w:tab w:val="left" w:pos="-480"/>
                <w:tab w:val="left" w:pos="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 w:val="left" w:pos="9600"/>
                <w:tab w:val="left" w:pos="10080"/>
              </w:tabs>
              <w:jc w:val="center"/>
              <w:rPr>
                <w:rFonts w:asciiTheme="minorHAnsi" w:hAnsiTheme="minorHAnsi" w:cstheme="minorHAnsi"/>
                <w:sz w:val="22"/>
                <w:szCs w:val="22"/>
              </w:rPr>
            </w:pPr>
          </w:p>
        </w:tc>
        <w:tc>
          <w:tcPr>
            <w:tcW w:w="840" w:type="dxa"/>
            <w:shd w:val="clear" w:color="auto" w:fill="E0E0E0"/>
            <w:vAlign w:val="center"/>
          </w:tcPr>
          <w:p w:rsidRPr="006A1F21" w:rsidR="007C48BF" w:rsidP="007C48BF" w:rsidRDefault="007C48BF" w14:paraId="61673D4D" w14:textId="77777777">
            <w:pPr>
              <w:tabs>
                <w:tab w:val="left" w:pos="-480"/>
                <w:tab w:val="left" w:pos="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 w:val="left" w:pos="9600"/>
                <w:tab w:val="left" w:pos="10080"/>
              </w:tabs>
              <w:jc w:val="center"/>
              <w:rPr>
                <w:rFonts w:asciiTheme="minorHAnsi" w:hAnsiTheme="minorHAnsi" w:cstheme="minorHAnsi"/>
                <w:sz w:val="22"/>
                <w:szCs w:val="22"/>
              </w:rPr>
            </w:pPr>
          </w:p>
        </w:tc>
        <w:tc>
          <w:tcPr>
            <w:tcW w:w="840" w:type="dxa"/>
            <w:shd w:val="clear" w:color="auto" w:fill="E0E0E0"/>
            <w:vAlign w:val="center"/>
          </w:tcPr>
          <w:p w:rsidRPr="006A1F21" w:rsidR="007C48BF" w:rsidP="007C48BF" w:rsidRDefault="007C48BF" w14:paraId="50A78C83" w14:textId="77777777">
            <w:pPr>
              <w:tabs>
                <w:tab w:val="left" w:pos="-480"/>
                <w:tab w:val="left" w:pos="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 w:val="left" w:pos="9600"/>
                <w:tab w:val="left" w:pos="10080"/>
              </w:tabs>
              <w:jc w:val="center"/>
              <w:rPr>
                <w:rFonts w:asciiTheme="minorHAnsi" w:hAnsiTheme="minorHAnsi" w:cstheme="minorHAnsi"/>
                <w:sz w:val="22"/>
                <w:szCs w:val="22"/>
              </w:rPr>
            </w:pPr>
          </w:p>
        </w:tc>
        <w:tc>
          <w:tcPr>
            <w:tcW w:w="780" w:type="dxa"/>
            <w:shd w:val="clear" w:color="auto" w:fill="E0E0E0"/>
            <w:vAlign w:val="center"/>
          </w:tcPr>
          <w:p w:rsidRPr="006A1F21" w:rsidR="007C48BF" w:rsidP="007C48BF" w:rsidRDefault="007C48BF" w14:paraId="46C659C0" w14:textId="77777777">
            <w:pPr>
              <w:tabs>
                <w:tab w:val="left" w:pos="-480"/>
                <w:tab w:val="left" w:pos="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 w:val="left" w:pos="9600"/>
                <w:tab w:val="left" w:pos="10080"/>
              </w:tabs>
              <w:jc w:val="center"/>
              <w:rPr>
                <w:rFonts w:asciiTheme="minorHAnsi" w:hAnsiTheme="minorHAnsi" w:cstheme="minorHAnsi"/>
                <w:sz w:val="22"/>
                <w:szCs w:val="22"/>
              </w:rPr>
            </w:pPr>
          </w:p>
        </w:tc>
      </w:tr>
      <w:tr w:rsidRPr="006A1F21" w:rsidR="007C48BF" w:rsidTr="007C48BF" w14:paraId="52C496D6" w14:textId="77777777">
        <w:trPr>
          <w:cantSplit/>
          <w:trHeight w:val="320"/>
        </w:trPr>
        <w:tc>
          <w:tcPr>
            <w:tcW w:w="2220" w:type="dxa"/>
            <w:vAlign w:val="center"/>
          </w:tcPr>
          <w:p w:rsidRPr="006A1F21" w:rsidR="007C48BF" w:rsidP="007C48BF" w:rsidRDefault="007C48BF" w14:paraId="11B43ADB" w14:textId="77777777">
            <w:pPr>
              <w:tabs>
                <w:tab w:val="left" w:pos="-480"/>
                <w:tab w:val="left" w:pos="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 w:val="left" w:pos="9600"/>
                <w:tab w:val="left" w:pos="10080"/>
              </w:tabs>
              <w:rPr>
                <w:rFonts w:asciiTheme="minorHAnsi" w:hAnsiTheme="minorHAnsi" w:cstheme="minorHAnsi"/>
                <w:sz w:val="22"/>
                <w:szCs w:val="22"/>
              </w:rPr>
            </w:pPr>
            <w:r w:rsidRPr="006A1F21">
              <w:rPr>
                <w:rFonts w:asciiTheme="minorHAnsi" w:hAnsiTheme="minorHAnsi" w:cstheme="minorHAnsi"/>
                <w:sz w:val="22"/>
                <w:szCs w:val="22"/>
              </w:rPr>
              <w:t>12-lead EKG</w:t>
            </w:r>
          </w:p>
        </w:tc>
        <w:tc>
          <w:tcPr>
            <w:tcW w:w="1320" w:type="dxa"/>
            <w:vAlign w:val="center"/>
          </w:tcPr>
          <w:p w:rsidRPr="006A1F21" w:rsidR="007C48BF" w:rsidP="007C48BF" w:rsidRDefault="007C48BF" w14:paraId="4A429709" w14:textId="77777777">
            <w:pPr>
              <w:tabs>
                <w:tab w:val="left" w:pos="-480"/>
                <w:tab w:val="left" w:pos="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 w:val="left" w:pos="9600"/>
                <w:tab w:val="left" w:pos="10080"/>
              </w:tabs>
              <w:jc w:val="center"/>
              <w:rPr>
                <w:rFonts w:asciiTheme="minorHAnsi" w:hAnsiTheme="minorHAnsi" w:cstheme="minorHAnsi"/>
                <w:sz w:val="22"/>
                <w:szCs w:val="22"/>
              </w:rPr>
            </w:pPr>
            <w:r w:rsidRPr="006A1F21">
              <w:rPr>
                <w:rFonts w:asciiTheme="minorHAnsi" w:hAnsiTheme="minorHAnsi" w:cstheme="minorHAnsi"/>
                <w:sz w:val="22"/>
                <w:szCs w:val="22"/>
              </w:rPr>
              <w:t>X</w:t>
            </w:r>
          </w:p>
        </w:tc>
        <w:tc>
          <w:tcPr>
            <w:tcW w:w="960" w:type="dxa"/>
            <w:vAlign w:val="center"/>
          </w:tcPr>
          <w:p w:rsidRPr="006A1F21" w:rsidR="007C48BF" w:rsidP="007C48BF" w:rsidRDefault="007C48BF" w14:paraId="77A905F0" w14:textId="77777777">
            <w:pPr>
              <w:tabs>
                <w:tab w:val="left" w:pos="-480"/>
                <w:tab w:val="left" w:pos="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 w:val="left" w:pos="9600"/>
                <w:tab w:val="left" w:pos="10080"/>
              </w:tabs>
              <w:jc w:val="center"/>
              <w:rPr>
                <w:rFonts w:asciiTheme="minorHAnsi" w:hAnsiTheme="minorHAnsi" w:cstheme="minorHAnsi"/>
                <w:sz w:val="22"/>
                <w:szCs w:val="22"/>
              </w:rPr>
            </w:pPr>
          </w:p>
        </w:tc>
        <w:tc>
          <w:tcPr>
            <w:tcW w:w="600" w:type="dxa"/>
            <w:vAlign w:val="center"/>
          </w:tcPr>
          <w:p w:rsidRPr="006A1F21" w:rsidR="007C48BF" w:rsidP="007C48BF" w:rsidRDefault="007C48BF" w14:paraId="2A55C7F1" w14:textId="77777777">
            <w:pPr>
              <w:tabs>
                <w:tab w:val="left" w:pos="-480"/>
                <w:tab w:val="left" w:pos="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 w:val="left" w:pos="9600"/>
                <w:tab w:val="left" w:pos="10080"/>
              </w:tabs>
              <w:jc w:val="center"/>
              <w:rPr>
                <w:rFonts w:asciiTheme="minorHAnsi" w:hAnsiTheme="minorHAnsi" w:cstheme="minorHAnsi"/>
                <w:sz w:val="22"/>
                <w:szCs w:val="22"/>
              </w:rPr>
            </w:pPr>
          </w:p>
        </w:tc>
        <w:tc>
          <w:tcPr>
            <w:tcW w:w="600" w:type="dxa"/>
            <w:vAlign w:val="center"/>
          </w:tcPr>
          <w:p w:rsidRPr="006A1F21" w:rsidR="007C48BF" w:rsidP="007C48BF" w:rsidRDefault="007C48BF" w14:paraId="37E436DA" w14:textId="77777777">
            <w:pPr>
              <w:tabs>
                <w:tab w:val="left" w:pos="-480"/>
                <w:tab w:val="left" w:pos="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 w:val="left" w:pos="9600"/>
                <w:tab w:val="left" w:pos="10080"/>
              </w:tabs>
              <w:jc w:val="center"/>
              <w:rPr>
                <w:rFonts w:asciiTheme="minorHAnsi" w:hAnsiTheme="minorHAnsi" w:cstheme="minorHAnsi"/>
                <w:sz w:val="22"/>
                <w:szCs w:val="22"/>
              </w:rPr>
            </w:pPr>
          </w:p>
        </w:tc>
        <w:tc>
          <w:tcPr>
            <w:tcW w:w="600" w:type="dxa"/>
            <w:vAlign w:val="center"/>
          </w:tcPr>
          <w:p w:rsidRPr="006A1F21" w:rsidR="007C48BF" w:rsidP="007C48BF" w:rsidRDefault="007C48BF" w14:paraId="49191BEA" w14:textId="77777777">
            <w:pPr>
              <w:tabs>
                <w:tab w:val="left" w:pos="-480"/>
                <w:tab w:val="left" w:pos="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 w:val="left" w:pos="9600"/>
                <w:tab w:val="left" w:pos="10080"/>
              </w:tabs>
              <w:jc w:val="center"/>
              <w:rPr>
                <w:rFonts w:asciiTheme="minorHAnsi" w:hAnsiTheme="minorHAnsi" w:cstheme="minorHAnsi"/>
                <w:sz w:val="22"/>
                <w:szCs w:val="22"/>
              </w:rPr>
            </w:pPr>
            <w:r w:rsidRPr="006A1F21">
              <w:rPr>
                <w:rFonts w:asciiTheme="minorHAnsi" w:hAnsiTheme="minorHAnsi" w:cstheme="minorHAnsi"/>
                <w:sz w:val="22"/>
                <w:szCs w:val="22"/>
              </w:rPr>
              <w:t>X</w:t>
            </w:r>
          </w:p>
        </w:tc>
        <w:tc>
          <w:tcPr>
            <w:tcW w:w="600" w:type="dxa"/>
            <w:vAlign w:val="center"/>
          </w:tcPr>
          <w:p w:rsidRPr="006A1F21" w:rsidR="007C48BF" w:rsidP="007C48BF" w:rsidRDefault="007C48BF" w14:paraId="6350CE3A" w14:textId="77777777">
            <w:pPr>
              <w:tabs>
                <w:tab w:val="left" w:pos="-480"/>
                <w:tab w:val="left" w:pos="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 w:val="left" w:pos="9600"/>
                <w:tab w:val="left" w:pos="10080"/>
              </w:tabs>
              <w:jc w:val="center"/>
              <w:rPr>
                <w:rFonts w:asciiTheme="minorHAnsi" w:hAnsiTheme="minorHAnsi" w:cstheme="minorHAnsi"/>
                <w:sz w:val="22"/>
                <w:szCs w:val="22"/>
              </w:rPr>
            </w:pPr>
          </w:p>
        </w:tc>
        <w:tc>
          <w:tcPr>
            <w:tcW w:w="600" w:type="dxa"/>
            <w:vAlign w:val="center"/>
          </w:tcPr>
          <w:p w:rsidRPr="006A1F21" w:rsidR="007C48BF" w:rsidP="007C48BF" w:rsidRDefault="007C48BF" w14:paraId="2E046854" w14:textId="77777777">
            <w:pPr>
              <w:tabs>
                <w:tab w:val="left" w:pos="-480"/>
                <w:tab w:val="left" w:pos="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 w:val="left" w:pos="9600"/>
                <w:tab w:val="left" w:pos="10080"/>
              </w:tabs>
              <w:jc w:val="center"/>
              <w:rPr>
                <w:rFonts w:asciiTheme="minorHAnsi" w:hAnsiTheme="minorHAnsi" w:cstheme="minorHAnsi"/>
                <w:sz w:val="22"/>
                <w:szCs w:val="22"/>
              </w:rPr>
            </w:pPr>
          </w:p>
        </w:tc>
        <w:tc>
          <w:tcPr>
            <w:tcW w:w="840" w:type="dxa"/>
            <w:vAlign w:val="center"/>
          </w:tcPr>
          <w:p w:rsidRPr="006A1F21" w:rsidR="007C48BF" w:rsidP="007C48BF" w:rsidRDefault="007C48BF" w14:paraId="7A232F83" w14:textId="77777777">
            <w:pPr>
              <w:tabs>
                <w:tab w:val="left" w:pos="-480"/>
                <w:tab w:val="left" w:pos="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 w:val="left" w:pos="9600"/>
                <w:tab w:val="left" w:pos="10080"/>
              </w:tabs>
              <w:jc w:val="center"/>
              <w:rPr>
                <w:rFonts w:asciiTheme="minorHAnsi" w:hAnsiTheme="minorHAnsi" w:cstheme="minorHAnsi"/>
                <w:sz w:val="22"/>
                <w:szCs w:val="22"/>
              </w:rPr>
            </w:pPr>
            <w:r w:rsidRPr="006A1F21">
              <w:rPr>
                <w:rFonts w:asciiTheme="minorHAnsi" w:hAnsiTheme="minorHAnsi" w:cstheme="minorHAnsi"/>
                <w:sz w:val="22"/>
                <w:szCs w:val="22"/>
              </w:rPr>
              <w:t>X</w:t>
            </w:r>
          </w:p>
        </w:tc>
        <w:tc>
          <w:tcPr>
            <w:tcW w:w="840" w:type="dxa"/>
            <w:shd w:val="clear" w:color="auto" w:fill="E0E0E0"/>
            <w:vAlign w:val="center"/>
          </w:tcPr>
          <w:p w:rsidRPr="006A1F21" w:rsidR="007C48BF" w:rsidP="007C48BF" w:rsidRDefault="007C48BF" w14:paraId="32E29BFE" w14:textId="77777777">
            <w:pPr>
              <w:tabs>
                <w:tab w:val="left" w:pos="-480"/>
                <w:tab w:val="left" w:pos="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 w:val="left" w:pos="9600"/>
                <w:tab w:val="left" w:pos="10080"/>
              </w:tabs>
              <w:jc w:val="center"/>
              <w:rPr>
                <w:rFonts w:asciiTheme="minorHAnsi" w:hAnsiTheme="minorHAnsi" w:cstheme="minorHAnsi"/>
                <w:sz w:val="22"/>
                <w:szCs w:val="22"/>
              </w:rPr>
            </w:pPr>
            <w:r w:rsidRPr="006A1F21">
              <w:rPr>
                <w:rFonts w:asciiTheme="minorHAnsi" w:hAnsiTheme="minorHAnsi" w:cstheme="minorHAnsi"/>
                <w:sz w:val="22"/>
                <w:szCs w:val="22"/>
              </w:rPr>
              <w:t>X</w:t>
            </w:r>
          </w:p>
        </w:tc>
        <w:tc>
          <w:tcPr>
            <w:tcW w:w="840" w:type="dxa"/>
            <w:shd w:val="clear" w:color="auto" w:fill="E0E0E0"/>
            <w:vAlign w:val="center"/>
          </w:tcPr>
          <w:p w:rsidRPr="006A1F21" w:rsidR="007C48BF" w:rsidP="007C48BF" w:rsidRDefault="007C48BF" w14:paraId="3A872C3A" w14:textId="77777777">
            <w:pPr>
              <w:tabs>
                <w:tab w:val="left" w:pos="-480"/>
                <w:tab w:val="left" w:pos="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 w:val="left" w:pos="9600"/>
                <w:tab w:val="left" w:pos="10080"/>
              </w:tabs>
              <w:jc w:val="center"/>
              <w:rPr>
                <w:rFonts w:asciiTheme="minorHAnsi" w:hAnsiTheme="minorHAnsi" w:cstheme="minorHAnsi"/>
                <w:sz w:val="22"/>
                <w:szCs w:val="22"/>
              </w:rPr>
            </w:pPr>
          </w:p>
        </w:tc>
        <w:tc>
          <w:tcPr>
            <w:tcW w:w="840" w:type="dxa"/>
            <w:shd w:val="clear" w:color="auto" w:fill="E0E0E0"/>
            <w:vAlign w:val="center"/>
          </w:tcPr>
          <w:p w:rsidRPr="006A1F21" w:rsidR="007C48BF" w:rsidP="007C48BF" w:rsidRDefault="007C48BF" w14:paraId="6EB87573" w14:textId="77777777">
            <w:pPr>
              <w:tabs>
                <w:tab w:val="left" w:pos="-480"/>
                <w:tab w:val="left" w:pos="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 w:val="left" w:pos="9600"/>
                <w:tab w:val="left" w:pos="10080"/>
              </w:tabs>
              <w:jc w:val="center"/>
              <w:rPr>
                <w:rFonts w:asciiTheme="minorHAnsi" w:hAnsiTheme="minorHAnsi" w:cstheme="minorHAnsi"/>
                <w:sz w:val="22"/>
                <w:szCs w:val="22"/>
              </w:rPr>
            </w:pPr>
          </w:p>
        </w:tc>
        <w:tc>
          <w:tcPr>
            <w:tcW w:w="840" w:type="dxa"/>
            <w:shd w:val="clear" w:color="auto" w:fill="E0E0E0"/>
            <w:vAlign w:val="center"/>
          </w:tcPr>
          <w:p w:rsidRPr="006A1F21" w:rsidR="007C48BF" w:rsidP="007C48BF" w:rsidRDefault="007C48BF" w14:paraId="357EA873" w14:textId="77777777">
            <w:pPr>
              <w:tabs>
                <w:tab w:val="left" w:pos="-480"/>
                <w:tab w:val="left" w:pos="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 w:val="left" w:pos="9600"/>
                <w:tab w:val="left" w:pos="10080"/>
              </w:tabs>
              <w:jc w:val="center"/>
              <w:rPr>
                <w:rFonts w:asciiTheme="minorHAnsi" w:hAnsiTheme="minorHAnsi" w:cstheme="minorHAnsi"/>
                <w:sz w:val="22"/>
                <w:szCs w:val="22"/>
              </w:rPr>
            </w:pPr>
          </w:p>
        </w:tc>
        <w:tc>
          <w:tcPr>
            <w:tcW w:w="840" w:type="dxa"/>
            <w:shd w:val="clear" w:color="auto" w:fill="E0E0E0"/>
            <w:vAlign w:val="center"/>
          </w:tcPr>
          <w:p w:rsidRPr="006A1F21" w:rsidR="007C48BF" w:rsidP="007C48BF" w:rsidRDefault="007C48BF" w14:paraId="57111E5D" w14:textId="77777777">
            <w:pPr>
              <w:tabs>
                <w:tab w:val="left" w:pos="-480"/>
                <w:tab w:val="left" w:pos="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 w:val="left" w:pos="9600"/>
                <w:tab w:val="left" w:pos="10080"/>
              </w:tabs>
              <w:jc w:val="center"/>
              <w:rPr>
                <w:rFonts w:asciiTheme="minorHAnsi" w:hAnsiTheme="minorHAnsi" w:cstheme="minorHAnsi"/>
                <w:sz w:val="22"/>
                <w:szCs w:val="22"/>
              </w:rPr>
            </w:pPr>
          </w:p>
        </w:tc>
        <w:tc>
          <w:tcPr>
            <w:tcW w:w="780" w:type="dxa"/>
            <w:shd w:val="clear" w:color="auto" w:fill="E0E0E0"/>
            <w:vAlign w:val="center"/>
          </w:tcPr>
          <w:p w:rsidRPr="006A1F21" w:rsidR="007C48BF" w:rsidP="007C48BF" w:rsidRDefault="007C48BF" w14:paraId="46C6C6C7" w14:textId="77777777">
            <w:pPr>
              <w:tabs>
                <w:tab w:val="left" w:pos="-480"/>
                <w:tab w:val="left" w:pos="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 w:val="left" w:pos="9600"/>
                <w:tab w:val="left" w:pos="10080"/>
              </w:tabs>
              <w:jc w:val="center"/>
              <w:rPr>
                <w:rFonts w:asciiTheme="minorHAnsi" w:hAnsiTheme="minorHAnsi" w:cstheme="minorHAnsi"/>
                <w:sz w:val="22"/>
                <w:szCs w:val="22"/>
              </w:rPr>
            </w:pPr>
            <w:r w:rsidRPr="006A1F21">
              <w:rPr>
                <w:rFonts w:asciiTheme="minorHAnsi" w:hAnsiTheme="minorHAnsi" w:cstheme="minorHAnsi"/>
                <w:sz w:val="22"/>
                <w:szCs w:val="22"/>
              </w:rPr>
              <w:t>X</w:t>
            </w:r>
          </w:p>
        </w:tc>
      </w:tr>
      <w:tr w:rsidRPr="006A1F21" w:rsidR="007C48BF" w:rsidTr="007C48BF" w14:paraId="57FA91A3" w14:textId="77777777">
        <w:trPr>
          <w:cantSplit/>
          <w:trHeight w:val="320"/>
        </w:trPr>
        <w:tc>
          <w:tcPr>
            <w:tcW w:w="2220" w:type="dxa"/>
            <w:vAlign w:val="center"/>
          </w:tcPr>
          <w:p w:rsidRPr="006A1F21" w:rsidR="007C48BF" w:rsidP="007C48BF" w:rsidRDefault="007C48BF" w14:paraId="5ADB61B6" w14:textId="77777777">
            <w:pPr>
              <w:tabs>
                <w:tab w:val="left" w:pos="-480"/>
                <w:tab w:val="left" w:pos="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 w:val="left" w:pos="9600"/>
                <w:tab w:val="left" w:pos="10080"/>
              </w:tabs>
              <w:rPr>
                <w:rFonts w:asciiTheme="minorHAnsi" w:hAnsiTheme="minorHAnsi" w:cstheme="minorHAnsi"/>
                <w:sz w:val="22"/>
                <w:szCs w:val="22"/>
              </w:rPr>
            </w:pPr>
            <w:r w:rsidRPr="006A1F21">
              <w:rPr>
                <w:rFonts w:asciiTheme="minorHAnsi" w:hAnsiTheme="minorHAnsi" w:cstheme="minorHAnsi"/>
                <w:sz w:val="22"/>
                <w:szCs w:val="22"/>
              </w:rPr>
              <w:t>Medical History</w:t>
            </w:r>
          </w:p>
        </w:tc>
        <w:tc>
          <w:tcPr>
            <w:tcW w:w="1320" w:type="dxa"/>
            <w:vAlign w:val="center"/>
          </w:tcPr>
          <w:p w:rsidRPr="006A1F21" w:rsidR="007C48BF" w:rsidP="007C48BF" w:rsidRDefault="007C48BF" w14:paraId="2D407862" w14:textId="77777777">
            <w:pPr>
              <w:tabs>
                <w:tab w:val="left" w:pos="-480"/>
                <w:tab w:val="left" w:pos="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 w:val="left" w:pos="9600"/>
                <w:tab w:val="left" w:pos="10080"/>
              </w:tabs>
              <w:jc w:val="center"/>
              <w:rPr>
                <w:rFonts w:asciiTheme="minorHAnsi" w:hAnsiTheme="minorHAnsi" w:cstheme="minorHAnsi"/>
                <w:sz w:val="22"/>
                <w:szCs w:val="22"/>
              </w:rPr>
            </w:pPr>
            <w:r w:rsidRPr="006A1F21">
              <w:rPr>
                <w:rFonts w:asciiTheme="minorHAnsi" w:hAnsiTheme="minorHAnsi" w:cstheme="minorHAnsi"/>
                <w:sz w:val="22"/>
                <w:szCs w:val="22"/>
              </w:rPr>
              <w:t>X</w:t>
            </w:r>
          </w:p>
        </w:tc>
        <w:tc>
          <w:tcPr>
            <w:tcW w:w="960" w:type="dxa"/>
            <w:vAlign w:val="center"/>
          </w:tcPr>
          <w:p w:rsidRPr="006A1F21" w:rsidR="007C48BF" w:rsidP="007C48BF" w:rsidRDefault="007C48BF" w14:paraId="1D570558" w14:textId="77777777">
            <w:pPr>
              <w:tabs>
                <w:tab w:val="left" w:pos="-480"/>
                <w:tab w:val="left" w:pos="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 w:val="left" w:pos="9600"/>
                <w:tab w:val="left" w:pos="10080"/>
              </w:tabs>
              <w:jc w:val="center"/>
              <w:rPr>
                <w:rFonts w:asciiTheme="minorHAnsi" w:hAnsiTheme="minorHAnsi" w:cstheme="minorHAnsi"/>
                <w:sz w:val="22"/>
                <w:szCs w:val="22"/>
              </w:rPr>
            </w:pPr>
          </w:p>
        </w:tc>
        <w:tc>
          <w:tcPr>
            <w:tcW w:w="600" w:type="dxa"/>
            <w:vAlign w:val="center"/>
          </w:tcPr>
          <w:p w:rsidRPr="006A1F21" w:rsidR="007C48BF" w:rsidP="007C48BF" w:rsidRDefault="007C48BF" w14:paraId="2E74CE39" w14:textId="77777777">
            <w:pPr>
              <w:tabs>
                <w:tab w:val="left" w:pos="-480"/>
                <w:tab w:val="left" w:pos="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 w:val="left" w:pos="9600"/>
                <w:tab w:val="left" w:pos="10080"/>
              </w:tabs>
              <w:jc w:val="center"/>
              <w:rPr>
                <w:rFonts w:asciiTheme="minorHAnsi" w:hAnsiTheme="minorHAnsi" w:cstheme="minorHAnsi"/>
                <w:sz w:val="22"/>
                <w:szCs w:val="22"/>
              </w:rPr>
            </w:pPr>
          </w:p>
        </w:tc>
        <w:tc>
          <w:tcPr>
            <w:tcW w:w="600" w:type="dxa"/>
            <w:vAlign w:val="center"/>
          </w:tcPr>
          <w:p w:rsidRPr="006A1F21" w:rsidR="007C48BF" w:rsidP="007C48BF" w:rsidRDefault="007C48BF" w14:paraId="52181E99" w14:textId="77777777">
            <w:pPr>
              <w:tabs>
                <w:tab w:val="left" w:pos="-480"/>
                <w:tab w:val="left" w:pos="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 w:val="left" w:pos="9600"/>
                <w:tab w:val="left" w:pos="10080"/>
              </w:tabs>
              <w:jc w:val="center"/>
              <w:rPr>
                <w:rFonts w:asciiTheme="minorHAnsi" w:hAnsiTheme="minorHAnsi" w:cstheme="minorHAnsi"/>
                <w:sz w:val="22"/>
                <w:szCs w:val="22"/>
              </w:rPr>
            </w:pPr>
          </w:p>
        </w:tc>
        <w:tc>
          <w:tcPr>
            <w:tcW w:w="600" w:type="dxa"/>
            <w:vAlign w:val="center"/>
          </w:tcPr>
          <w:p w:rsidRPr="006A1F21" w:rsidR="007C48BF" w:rsidP="007C48BF" w:rsidRDefault="007C48BF" w14:paraId="025AAEC6" w14:textId="77777777">
            <w:pPr>
              <w:tabs>
                <w:tab w:val="left" w:pos="-480"/>
                <w:tab w:val="left" w:pos="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 w:val="left" w:pos="9600"/>
                <w:tab w:val="left" w:pos="10080"/>
              </w:tabs>
              <w:jc w:val="center"/>
              <w:rPr>
                <w:rFonts w:asciiTheme="minorHAnsi" w:hAnsiTheme="minorHAnsi" w:cstheme="minorHAnsi"/>
                <w:sz w:val="22"/>
                <w:szCs w:val="22"/>
              </w:rPr>
            </w:pPr>
          </w:p>
        </w:tc>
        <w:tc>
          <w:tcPr>
            <w:tcW w:w="600" w:type="dxa"/>
            <w:vAlign w:val="center"/>
          </w:tcPr>
          <w:p w:rsidRPr="006A1F21" w:rsidR="007C48BF" w:rsidP="007C48BF" w:rsidRDefault="007C48BF" w14:paraId="6BEF9793" w14:textId="77777777">
            <w:pPr>
              <w:tabs>
                <w:tab w:val="left" w:pos="-480"/>
                <w:tab w:val="left" w:pos="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 w:val="left" w:pos="9600"/>
                <w:tab w:val="left" w:pos="10080"/>
              </w:tabs>
              <w:jc w:val="center"/>
              <w:rPr>
                <w:rFonts w:asciiTheme="minorHAnsi" w:hAnsiTheme="minorHAnsi" w:cstheme="minorHAnsi"/>
                <w:sz w:val="22"/>
                <w:szCs w:val="22"/>
              </w:rPr>
            </w:pPr>
          </w:p>
        </w:tc>
        <w:tc>
          <w:tcPr>
            <w:tcW w:w="600" w:type="dxa"/>
            <w:vAlign w:val="center"/>
          </w:tcPr>
          <w:p w:rsidRPr="006A1F21" w:rsidR="007C48BF" w:rsidP="007C48BF" w:rsidRDefault="007C48BF" w14:paraId="6196E4B4" w14:textId="77777777">
            <w:pPr>
              <w:tabs>
                <w:tab w:val="left" w:pos="-480"/>
                <w:tab w:val="left" w:pos="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 w:val="left" w:pos="9600"/>
                <w:tab w:val="left" w:pos="10080"/>
              </w:tabs>
              <w:jc w:val="center"/>
              <w:rPr>
                <w:rFonts w:asciiTheme="minorHAnsi" w:hAnsiTheme="minorHAnsi" w:cstheme="minorHAnsi"/>
                <w:sz w:val="22"/>
                <w:szCs w:val="22"/>
              </w:rPr>
            </w:pPr>
          </w:p>
        </w:tc>
        <w:tc>
          <w:tcPr>
            <w:tcW w:w="840" w:type="dxa"/>
            <w:vAlign w:val="center"/>
          </w:tcPr>
          <w:p w:rsidRPr="006A1F21" w:rsidR="007C48BF" w:rsidP="007C48BF" w:rsidRDefault="007C48BF" w14:paraId="74D0B95C" w14:textId="77777777">
            <w:pPr>
              <w:tabs>
                <w:tab w:val="left" w:pos="-480"/>
                <w:tab w:val="left" w:pos="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 w:val="left" w:pos="9600"/>
                <w:tab w:val="left" w:pos="10080"/>
              </w:tabs>
              <w:jc w:val="center"/>
              <w:rPr>
                <w:rFonts w:asciiTheme="minorHAnsi" w:hAnsiTheme="minorHAnsi" w:cstheme="minorHAnsi"/>
                <w:sz w:val="22"/>
                <w:szCs w:val="22"/>
              </w:rPr>
            </w:pPr>
          </w:p>
        </w:tc>
        <w:tc>
          <w:tcPr>
            <w:tcW w:w="840" w:type="dxa"/>
            <w:shd w:val="clear" w:color="auto" w:fill="E0E0E0"/>
            <w:vAlign w:val="center"/>
          </w:tcPr>
          <w:p w:rsidRPr="006A1F21" w:rsidR="007C48BF" w:rsidP="007C48BF" w:rsidRDefault="007C48BF" w14:paraId="0663F4D0" w14:textId="77777777">
            <w:pPr>
              <w:tabs>
                <w:tab w:val="left" w:pos="-480"/>
                <w:tab w:val="left" w:pos="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 w:val="left" w:pos="9600"/>
                <w:tab w:val="left" w:pos="10080"/>
              </w:tabs>
              <w:jc w:val="center"/>
              <w:rPr>
                <w:rFonts w:asciiTheme="minorHAnsi" w:hAnsiTheme="minorHAnsi" w:cstheme="minorHAnsi"/>
                <w:sz w:val="22"/>
                <w:szCs w:val="22"/>
              </w:rPr>
            </w:pPr>
          </w:p>
        </w:tc>
        <w:tc>
          <w:tcPr>
            <w:tcW w:w="840" w:type="dxa"/>
            <w:shd w:val="clear" w:color="auto" w:fill="E0E0E0"/>
            <w:vAlign w:val="center"/>
          </w:tcPr>
          <w:p w:rsidRPr="006A1F21" w:rsidR="007C48BF" w:rsidP="007C48BF" w:rsidRDefault="007C48BF" w14:paraId="43B382BD" w14:textId="77777777">
            <w:pPr>
              <w:tabs>
                <w:tab w:val="left" w:pos="-480"/>
                <w:tab w:val="left" w:pos="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 w:val="left" w:pos="9600"/>
                <w:tab w:val="left" w:pos="10080"/>
              </w:tabs>
              <w:jc w:val="center"/>
              <w:rPr>
                <w:rFonts w:asciiTheme="minorHAnsi" w:hAnsiTheme="minorHAnsi" w:cstheme="minorHAnsi"/>
                <w:sz w:val="22"/>
                <w:szCs w:val="22"/>
              </w:rPr>
            </w:pPr>
          </w:p>
        </w:tc>
        <w:tc>
          <w:tcPr>
            <w:tcW w:w="840" w:type="dxa"/>
            <w:shd w:val="clear" w:color="auto" w:fill="E0E0E0"/>
            <w:vAlign w:val="center"/>
          </w:tcPr>
          <w:p w:rsidRPr="006A1F21" w:rsidR="007C48BF" w:rsidP="007C48BF" w:rsidRDefault="007C48BF" w14:paraId="58AB68D2" w14:textId="77777777">
            <w:pPr>
              <w:tabs>
                <w:tab w:val="left" w:pos="-480"/>
                <w:tab w:val="left" w:pos="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 w:val="left" w:pos="9600"/>
                <w:tab w:val="left" w:pos="10080"/>
              </w:tabs>
              <w:jc w:val="center"/>
              <w:rPr>
                <w:rFonts w:asciiTheme="minorHAnsi" w:hAnsiTheme="minorHAnsi" w:cstheme="minorHAnsi"/>
                <w:sz w:val="22"/>
                <w:szCs w:val="22"/>
              </w:rPr>
            </w:pPr>
          </w:p>
        </w:tc>
        <w:tc>
          <w:tcPr>
            <w:tcW w:w="840" w:type="dxa"/>
            <w:shd w:val="clear" w:color="auto" w:fill="E0E0E0"/>
            <w:vAlign w:val="center"/>
          </w:tcPr>
          <w:p w:rsidRPr="006A1F21" w:rsidR="007C48BF" w:rsidP="007C48BF" w:rsidRDefault="007C48BF" w14:paraId="42E12A2A" w14:textId="77777777">
            <w:pPr>
              <w:tabs>
                <w:tab w:val="left" w:pos="-480"/>
                <w:tab w:val="left" w:pos="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 w:val="left" w:pos="9600"/>
                <w:tab w:val="left" w:pos="10080"/>
              </w:tabs>
              <w:jc w:val="center"/>
              <w:rPr>
                <w:rFonts w:asciiTheme="minorHAnsi" w:hAnsiTheme="minorHAnsi" w:cstheme="minorHAnsi"/>
                <w:sz w:val="22"/>
                <w:szCs w:val="22"/>
              </w:rPr>
            </w:pPr>
          </w:p>
        </w:tc>
        <w:tc>
          <w:tcPr>
            <w:tcW w:w="840" w:type="dxa"/>
            <w:shd w:val="clear" w:color="auto" w:fill="E0E0E0"/>
            <w:vAlign w:val="center"/>
          </w:tcPr>
          <w:p w:rsidRPr="006A1F21" w:rsidR="007C48BF" w:rsidP="007C48BF" w:rsidRDefault="007C48BF" w14:paraId="531B59FC" w14:textId="77777777">
            <w:pPr>
              <w:tabs>
                <w:tab w:val="left" w:pos="-480"/>
                <w:tab w:val="left" w:pos="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 w:val="left" w:pos="9600"/>
                <w:tab w:val="left" w:pos="10080"/>
              </w:tabs>
              <w:jc w:val="center"/>
              <w:rPr>
                <w:rFonts w:asciiTheme="minorHAnsi" w:hAnsiTheme="minorHAnsi" w:cstheme="minorHAnsi"/>
                <w:sz w:val="22"/>
                <w:szCs w:val="22"/>
              </w:rPr>
            </w:pPr>
          </w:p>
        </w:tc>
        <w:tc>
          <w:tcPr>
            <w:tcW w:w="780" w:type="dxa"/>
            <w:shd w:val="clear" w:color="auto" w:fill="E0E0E0"/>
            <w:vAlign w:val="center"/>
          </w:tcPr>
          <w:p w:rsidRPr="006A1F21" w:rsidR="007C48BF" w:rsidP="007C48BF" w:rsidRDefault="007C48BF" w14:paraId="5B57F262" w14:textId="77777777">
            <w:pPr>
              <w:tabs>
                <w:tab w:val="left" w:pos="-480"/>
                <w:tab w:val="left" w:pos="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 w:val="left" w:pos="9600"/>
                <w:tab w:val="left" w:pos="10080"/>
              </w:tabs>
              <w:jc w:val="center"/>
              <w:rPr>
                <w:rFonts w:asciiTheme="minorHAnsi" w:hAnsiTheme="minorHAnsi" w:cstheme="minorHAnsi"/>
                <w:sz w:val="22"/>
                <w:szCs w:val="22"/>
              </w:rPr>
            </w:pPr>
          </w:p>
        </w:tc>
      </w:tr>
      <w:tr w:rsidRPr="006A1F21" w:rsidR="007C48BF" w:rsidTr="007C48BF" w14:paraId="6F4BF867" w14:textId="77777777">
        <w:trPr>
          <w:cantSplit/>
          <w:trHeight w:val="320"/>
        </w:trPr>
        <w:tc>
          <w:tcPr>
            <w:tcW w:w="2220" w:type="dxa"/>
            <w:vAlign w:val="center"/>
          </w:tcPr>
          <w:p w:rsidRPr="006A1F21" w:rsidR="007C48BF" w:rsidP="007C48BF" w:rsidRDefault="007C48BF" w14:paraId="42B1F39B" w14:textId="77777777">
            <w:pPr>
              <w:tabs>
                <w:tab w:val="left" w:pos="-480"/>
                <w:tab w:val="left" w:pos="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 w:val="left" w:pos="9600"/>
                <w:tab w:val="left" w:pos="10080"/>
              </w:tabs>
              <w:rPr>
                <w:rFonts w:asciiTheme="minorHAnsi" w:hAnsiTheme="minorHAnsi" w:cstheme="minorHAnsi"/>
                <w:sz w:val="22"/>
                <w:szCs w:val="22"/>
              </w:rPr>
            </w:pPr>
            <w:r w:rsidRPr="006A1F21">
              <w:rPr>
                <w:rFonts w:asciiTheme="minorHAnsi" w:hAnsiTheme="minorHAnsi" w:cstheme="minorHAnsi"/>
                <w:sz w:val="22"/>
                <w:szCs w:val="22"/>
              </w:rPr>
              <w:t>Prior Medications</w:t>
            </w:r>
          </w:p>
        </w:tc>
        <w:tc>
          <w:tcPr>
            <w:tcW w:w="1320" w:type="dxa"/>
            <w:vAlign w:val="center"/>
          </w:tcPr>
          <w:p w:rsidRPr="006A1F21" w:rsidR="007C48BF" w:rsidP="007C48BF" w:rsidRDefault="007C48BF" w14:paraId="3FDB4F89" w14:textId="77777777">
            <w:pPr>
              <w:pStyle w:val="EndnoteText"/>
              <w:tabs>
                <w:tab w:val="left" w:pos="-480"/>
                <w:tab w:val="left" w:pos="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 w:val="left" w:pos="9600"/>
                <w:tab w:val="left" w:pos="10080"/>
              </w:tabs>
              <w:jc w:val="center"/>
              <w:rPr>
                <w:rFonts w:asciiTheme="minorHAnsi" w:hAnsiTheme="minorHAnsi" w:cstheme="minorHAnsi"/>
                <w:snapToGrid w:val="0"/>
                <w:sz w:val="22"/>
                <w:szCs w:val="22"/>
              </w:rPr>
            </w:pPr>
            <w:r w:rsidRPr="006A1F21">
              <w:rPr>
                <w:rFonts w:asciiTheme="minorHAnsi" w:hAnsiTheme="minorHAnsi" w:cstheme="minorHAnsi"/>
                <w:snapToGrid w:val="0"/>
                <w:sz w:val="22"/>
                <w:szCs w:val="22"/>
              </w:rPr>
              <w:t>X</w:t>
            </w:r>
          </w:p>
        </w:tc>
        <w:tc>
          <w:tcPr>
            <w:tcW w:w="960" w:type="dxa"/>
            <w:vAlign w:val="center"/>
          </w:tcPr>
          <w:p w:rsidRPr="006A1F21" w:rsidR="007C48BF" w:rsidP="007C48BF" w:rsidRDefault="007C48BF" w14:paraId="5B870685" w14:textId="77777777">
            <w:pPr>
              <w:pStyle w:val="EndnoteText"/>
              <w:tabs>
                <w:tab w:val="left" w:pos="-480"/>
                <w:tab w:val="left" w:pos="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 w:val="left" w:pos="9600"/>
                <w:tab w:val="left" w:pos="10080"/>
              </w:tabs>
              <w:jc w:val="center"/>
              <w:rPr>
                <w:rFonts w:asciiTheme="minorHAnsi" w:hAnsiTheme="minorHAnsi" w:cstheme="minorHAnsi"/>
                <w:snapToGrid w:val="0"/>
                <w:sz w:val="22"/>
                <w:szCs w:val="22"/>
              </w:rPr>
            </w:pPr>
          </w:p>
        </w:tc>
        <w:tc>
          <w:tcPr>
            <w:tcW w:w="600" w:type="dxa"/>
            <w:vAlign w:val="center"/>
          </w:tcPr>
          <w:p w:rsidRPr="006A1F21" w:rsidR="007C48BF" w:rsidP="007C48BF" w:rsidRDefault="007C48BF" w14:paraId="66120EA8" w14:textId="77777777">
            <w:pPr>
              <w:tabs>
                <w:tab w:val="left" w:pos="-480"/>
                <w:tab w:val="left" w:pos="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 w:val="left" w:pos="9600"/>
                <w:tab w:val="left" w:pos="10080"/>
              </w:tabs>
              <w:jc w:val="center"/>
              <w:rPr>
                <w:rFonts w:asciiTheme="minorHAnsi" w:hAnsiTheme="minorHAnsi" w:cstheme="minorHAnsi"/>
                <w:sz w:val="22"/>
                <w:szCs w:val="22"/>
              </w:rPr>
            </w:pPr>
          </w:p>
        </w:tc>
        <w:tc>
          <w:tcPr>
            <w:tcW w:w="600" w:type="dxa"/>
            <w:vAlign w:val="center"/>
          </w:tcPr>
          <w:p w:rsidRPr="006A1F21" w:rsidR="007C48BF" w:rsidP="007C48BF" w:rsidRDefault="007C48BF" w14:paraId="5DC923E9" w14:textId="77777777">
            <w:pPr>
              <w:tabs>
                <w:tab w:val="left" w:pos="-480"/>
                <w:tab w:val="left" w:pos="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 w:val="left" w:pos="9600"/>
                <w:tab w:val="left" w:pos="10080"/>
              </w:tabs>
              <w:jc w:val="center"/>
              <w:rPr>
                <w:rFonts w:asciiTheme="minorHAnsi" w:hAnsiTheme="minorHAnsi" w:cstheme="minorHAnsi"/>
                <w:sz w:val="22"/>
                <w:szCs w:val="22"/>
              </w:rPr>
            </w:pPr>
          </w:p>
        </w:tc>
        <w:tc>
          <w:tcPr>
            <w:tcW w:w="600" w:type="dxa"/>
            <w:vAlign w:val="center"/>
          </w:tcPr>
          <w:p w:rsidRPr="006A1F21" w:rsidR="007C48BF" w:rsidP="007C48BF" w:rsidRDefault="007C48BF" w14:paraId="08739C88" w14:textId="77777777">
            <w:pPr>
              <w:tabs>
                <w:tab w:val="left" w:pos="-480"/>
                <w:tab w:val="left" w:pos="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 w:val="left" w:pos="9600"/>
                <w:tab w:val="left" w:pos="10080"/>
              </w:tabs>
              <w:jc w:val="center"/>
              <w:rPr>
                <w:rFonts w:asciiTheme="minorHAnsi" w:hAnsiTheme="minorHAnsi" w:cstheme="minorHAnsi"/>
                <w:sz w:val="22"/>
                <w:szCs w:val="22"/>
              </w:rPr>
            </w:pPr>
          </w:p>
        </w:tc>
        <w:tc>
          <w:tcPr>
            <w:tcW w:w="600" w:type="dxa"/>
            <w:vAlign w:val="center"/>
          </w:tcPr>
          <w:p w:rsidRPr="006A1F21" w:rsidR="007C48BF" w:rsidP="007C48BF" w:rsidRDefault="007C48BF" w14:paraId="5648BCAF" w14:textId="77777777">
            <w:pPr>
              <w:tabs>
                <w:tab w:val="left" w:pos="-480"/>
                <w:tab w:val="left" w:pos="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 w:val="left" w:pos="9600"/>
                <w:tab w:val="left" w:pos="10080"/>
              </w:tabs>
              <w:jc w:val="center"/>
              <w:rPr>
                <w:rFonts w:asciiTheme="minorHAnsi" w:hAnsiTheme="minorHAnsi" w:cstheme="minorHAnsi"/>
                <w:sz w:val="22"/>
                <w:szCs w:val="22"/>
              </w:rPr>
            </w:pPr>
          </w:p>
        </w:tc>
        <w:tc>
          <w:tcPr>
            <w:tcW w:w="600" w:type="dxa"/>
            <w:vAlign w:val="center"/>
          </w:tcPr>
          <w:p w:rsidRPr="006A1F21" w:rsidR="007C48BF" w:rsidP="007C48BF" w:rsidRDefault="007C48BF" w14:paraId="3F7B7704" w14:textId="77777777">
            <w:pPr>
              <w:tabs>
                <w:tab w:val="left" w:pos="-480"/>
                <w:tab w:val="left" w:pos="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 w:val="left" w:pos="9600"/>
                <w:tab w:val="left" w:pos="10080"/>
              </w:tabs>
              <w:jc w:val="center"/>
              <w:rPr>
                <w:rFonts w:asciiTheme="minorHAnsi" w:hAnsiTheme="minorHAnsi" w:cstheme="minorHAnsi"/>
                <w:sz w:val="22"/>
                <w:szCs w:val="22"/>
              </w:rPr>
            </w:pPr>
          </w:p>
        </w:tc>
        <w:tc>
          <w:tcPr>
            <w:tcW w:w="840" w:type="dxa"/>
            <w:vAlign w:val="center"/>
          </w:tcPr>
          <w:p w:rsidRPr="006A1F21" w:rsidR="007C48BF" w:rsidP="007C48BF" w:rsidRDefault="007C48BF" w14:paraId="7E91AE70" w14:textId="77777777">
            <w:pPr>
              <w:tabs>
                <w:tab w:val="left" w:pos="-480"/>
                <w:tab w:val="left" w:pos="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 w:val="left" w:pos="9600"/>
                <w:tab w:val="left" w:pos="10080"/>
              </w:tabs>
              <w:jc w:val="center"/>
              <w:rPr>
                <w:rFonts w:asciiTheme="minorHAnsi" w:hAnsiTheme="minorHAnsi" w:cstheme="minorHAnsi"/>
                <w:sz w:val="22"/>
                <w:szCs w:val="22"/>
              </w:rPr>
            </w:pPr>
          </w:p>
        </w:tc>
        <w:tc>
          <w:tcPr>
            <w:tcW w:w="840" w:type="dxa"/>
            <w:shd w:val="clear" w:color="auto" w:fill="E0E0E0"/>
            <w:vAlign w:val="center"/>
          </w:tcPr>
          <w:p w:rsidRPr="006A1F21" w:rsidR="007C48BF" w:rsidP="007C48BF" w:rsidRDefault="007C48BF" w14:paraId="35DE04A9" w14:textId="77777777">
            <w:pPr>
              <w:tabs>
                <w:tab w:val="left" w:pos="-480"/>
                <w:tab w:val="left" w:pos="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 w:val="left" w:pos="9600"/>
                <w:tab w:val="left" w:pos="10080"/>
              </w:tabs>
              <w:jc w:val="center"/>
              <w:rPr>
                <w:rFonts w:asciiTheme="minorHAnsi" w:hAnsiTheme="minorHAnsi" w:cstheme="minorHAnsi"/>
                <w:sz w:val="22"/>
                <w:szCs w:val="22"/>
              </w:rPr>
            </w:pPr>
          </w:p>
        </w:tc>
        <w:tc>
          <w:tcPr>
            <w:tcW w:w="840" w:type="dxa"/>
            <w:shd w:val="clear" w:color="auto" w:fill="E0E0E0"/>
            <w:vAlign w:val="center"/>
          </w:tcPr>
          <w:p w:rsidRPr="006A1F21" w:rsidR="007C48BF" w:rsidP="007C48BF" w:rsidRDefault="007C48BF" w14:paraId="2165988B" w14:textId="77777777">
            <w:pPr>
              <w:tabs>
                <w:tab w:val="left" w:pos="-480"/>
                <w:tab w:val="left" w:pos="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 w:val="left" w:pos="9600"/>
                <w:tab w:val="left" w:pos="10080"/>
              </w:tabs>
              <w:jc w:val="center"/>
              <w:rPr>
                <w:rFonts w:asciiTheme="minorHAnsi" w:hAnsiTheme="minorHAnsi" w:cstheme="minorHAnsi"/>
                <w:sz w:val="22"/>
                <w:szCs w:val="22"/>
              </w:rPr>
            </w:pPr>
          </w:p>
        </w:tc>
        <w:tc>
          <w:tcPr>
            <w:tcW w:w="840" w:type="dxa"/>
            <w:shd w:val="clear" w:color="auto" w:fill="E0E0E0"/>
            <w:vAlign w:val="center"/>
          </w:tcPr>
          <w:p w:rsidRPr="006A1F21" w:rsidR="007C48BF" w:rsidP="007C48BF" w:rsidRDefault="007C48BF" w14:paraId="5199DB78" w14:textId="77777777">
            <w:pPr>
              <w:tabs>
                <w:tab w:val="left" w:pos="-480"/>
                <w:tab w:val="left" w:pos="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 w:val="left" w:pos="9600"/>
                <w:tab w:val="left" w:pos="10080"/>
              </w:tabs>
              <w:jc w:val="center"/>
              <w:rPr>
                <w:rFonts w:asciiTheme="minorHAnsi" w:hAnsiTheme="minorHAnsi" w:cstheme="minorHAnsi"/>
                <w:sz w:val="22"/>
                <w:szCs w:val="22"/>
              </w:rPr>
            </w:pPr>
          </w:p>
        </w:tc>
        <w:tc>
          <w:tcPr>
            <w:tcW w:w="840" w:type="dxa"/>
            <w:shd w:val="clear" w:color="auto" w:fill="E0E0E0"/>
            <w:vAlign w:val="center"/>
          </w:tcPr>
          <w:p w:rsidRPr="006A1F21" w:rsidR="007C48BF" w:rsidP="007C48BF" w:rsidRDefault="007C48BF" w14:paraId="168575AB" w14:textId="77777777">
            <w:pPr>
              <w:tabs>
                <w:tab w:val="left" w:pos="-480"/>
                <w:tab w:val="left" w:pos="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 w:val="left" w:pos="9600"/>
                <w:tab w:val="left" w:pos="10080"/>
              </w:tabs>
              <w:jc w:val="center"/>
              <w:rPr>
                <w:rFonts w:asciiTheme="minorHAnsi" w:hAnsiTheme="minorHAnsi" w:cstheme="minorHAnsi"/>
                <w:sz w:val="22"/>
                <w:szCs w:val="22"/>
              </w:rPr>
            </w:pPr>
          </w:p>
        </w:tc>
        <w:tc>
          <w:tcPr>
            <w:tcW w:w="840" w:type="dxa"/>
            <w:shd w:val="clear" w:color="auto" w:fill="E0E0E0"/>
            <w:vAlign w:val="center"/>
          </w:tcPr>
          <w:p w:rsidRPr="006A1F21" w:rsidR="007C48BF" w:rsidP="007C48BF" w:rsidRDefault="007C48BF" w14:paraId="18FFEA41" w14:textId="77777777">
            <w:pPr>
              <w:tabs>
                <w:tab w:val="left" w:pos="-480"/>
                <w:tab w:val="left" w:pos="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 w:val="left" w:pos="9600"/>
                <w:tab w:val="left" w:pos="10080"/>
              </w:tabs>
              <w:jc w:val="center"/>
              <w:rPr>
                <w:rFonts w:asciiTheme="minorHAnsi" w:hAnsiTheme="minorHAnsi" w:cstheme="minorHAnsi"/>
                <w:sz w:val="22"/>
                <w:szCs w:val="22"/>
              </w:rPr>
            </w:pPr>
          </w:p>
        </w:tc>
        <w:tc>
          <w:tcPr>
            <w:tcW w:w="780" w:type="dxa"/>
            <w:shd w:val="clear" w:color="auto" w:fill="E0E0E0"/>
            <w:vAlign w:val="center"/>
          </w:tcPr>
          <w:p w:rsidRPr="006A1F21" w:rsidR="007C48BF" w:rsidP="007C48BF" w:rsidRDefault="007C48BF" w14:paraId="2CCA7DE1" w14:textId="77777777">
            <w:pPr>
              <w:tabs>
                <w:tab w:val="left" w:pos="-480"/>
                <w:tab w:val="left" w:pos="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 w:val="left" w:pos="9600"/>
                <w:tab w:val="left" w:pos="10080"/>
              </w:tabs>
              <w:jc w:val="center"/>
              <w:rPr>
                <w:rFonts w:asciiTheme="minorHAnsi" w:hAnsiTheme="minorHAnsi" w:cstheme="minorHAnsi"/>
                <w:sz w:val="22"/>
                <w:szCs w:val="22"/>
              </w:rPr>
            </w:pPr>
          </w:p>
        </w:tc>
      </w:tr>
      <w:tr w:rsidRPr="006A1F21" w:rsidR="007C48BF" w:rsidTr="007C48BF" w14:paraId="3E2592CE" w14:textId="77777777">
        <w:trPr>
          <w:cantSplit/>
          <w:trHeight w:val="320"/>
        </w:trPr>
        <w:tc>
          <w:tcPr>
            <w:tcW w:w="2220" w:type="dxa"/>
            <w:vAlign w:val="center"/>
          </w:tcPr>
          <w:p w:rsidRPr="006A1F21" w:rsidR="007C48BF" w:rsidP="007C48BF" w:rsidRDefault="007C48BF" w14:paraId="50857530" w14:textId="77777777">
            <w:pPr>
              <w:tabs>
                <w:tab w:val="left" w:pos="-480"/>
                <w:tab w:val="left" w:pos="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 w:val="left" w:pos="9600"/>
                <w:tab w:val="left" w:pos="10080"/>
              </w:tabs>
              <w:rPr>
                <w:rFonts w:asciiTheme="minorHAnsi" w:hAnsiTheme="minorHAnsi" w:cstheme="minorHAnsi"/>
                <w:sz w:val="22"/>
                <w:szCs w:val="22"/>
              </w:rPr>
            </w:pPr>
            <w:r w:rsidRPr="006A1F21">
              <w:rPr>
                <w:rFonts w:asciiTheme="minorHAnsi" w:hAnsiTheme="minorHAnsi" w:cstheme="minorHAnsi"/>
                <w:sz w:val="22"/>
                <w:szCs w:val="22"/>
              </w:rPr>
              <w:t>Physical Exam</w:t>
            </w:r>
          </w:p>
        </w:tc>
        <w:tc>
          <w:tcPr>
            <w:tcW w:w="1320" w:type="dxa"/>
            <w:vAlign w:val="center"/>
          </w:tcPr>
          <w:p w:rsidRPr="006A1F21" w:rsidR="007C48BF" w:rsidP="007C48BF" w:rsidRDefault="007C48BF" w14:paraId="2AED9053" w14:textId="77777777">
            <w:pPr>
              <w:pStyle w:val="EndnoteText"/>
              <w:tabs>
                <w:tab w:val="left" w:pos="-480"/>
                <w:tab w:val="left" w:pos="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 w:val="left" w:pos="9600"/>
                <w:tab w:val="left" w:pos="10080"/>
              </w:tabs>
              <w:jc w:val="center"/>
              <w:rPr>
                <w:rFonts w:asciiTheme="minorHAnsi" w:hAnsiTheme="minorHAnsi" w:cstheme="minorHAnsi"/>
                <w:snapToGrid w:val="0"/>
                <w:sz w:val="22"/>
                <w:szCs w:val="22"/>
              </w:rPr>
            </w:pPr>
            <w:r w:rsidRPr="006A1F21">
              <w:rPr>
                <w:rFonts w:asciiTheme="minorHAnsi" w:hAnsiTheme="minorHAnsi" w:cstheme="minorHAnsi"/>
                <w:snapToGrid w:val="0"/>
                <w:sz w:val="22"/>
                <w:szCs w:val="22"/>
              </w:rPr>
              <w:t>X</w:t>
            </w:r>
          </w:p>
        </w:tc>
        <w:tc>
          <w:tcPr>
            <w:tcW w:w="960" w:type="dxa"/>
            <w:vAlign w:val="center"/>
          </w:tcPr>
          <w:p w:rsidRPr="006A1F21" w:rsidR="007C48BF" w:rsidP="007C48BF" w:rsidRDefault="007C48BF" w14:paraId="76C68A7A" w14:textId="77777777">
            <w:pPr>
              <w:pStyle w:val="EndnoteText"/>
              <w:tabs>
                <w:tab w:val="left" w:pos="-480"/>
                <w:tab w:val="left" w:pos="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 w:val="left" w:pos="9600"/>
                <w:tab w:val="left" w:pos="10080"/>
              </w:tabs>
              <w:jc w:val="center"/>
              <w:rPr>
                <w:rFonts w:asciiTheme="minorHAnsi" w:hAnsiTheme="minorHAnsi" w:cstheme="minorHAnsi"/>
                <w:snapToGrid w:val="0"/>
                <w:sz w:val="22"/>
                <w:szCs w:val="22"/>
              </w:rPr>
            </w:pPr>
          </w:p>
        </w:tc>
        <w:tc>
          <w:tcPr>
            <w:tcW w:w="600" w:type="dxa"/>
            <w:vAlign w:val="center"/>
          </w:tcPr>
          <w:p w:rsidRPr="006A1F21" w:rsidR="007C48BF" w:rsidP="007C48BF" w:rsidRDefault="007C48BF" w14:paraId="39BB71B7" w14:textId="77777777">
            <w:pPr>
              <w:tabs>
                <w:tab w:val="left" w:pos="-480"/>
                <w:tab w:val="left" w:pos="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 w:val="left" w:pos="9600"/>
                <w:tab w:val="left" w:pos="10080"/>
              </w:tabs>
              <w:jc w:val="center"/>
              <w:rPr>
                <w:rFonts w:asciiTheme="minorHAnsi" w:hAnsiTheme="minorHAnsi" w:cstheme="minorHAnsi"/>
                <w:sz w:val="22"/>
                <w:szCs w:val="22"/>
              </w:rPr>
            </w:pPr>
          </w:p>
        </w:tc>
        <w:tc>
          <w:tcPr>
            <w:tcW w:w="600" w:type="dxa"/>
            <w:vAlign w:val="center"/>
          </w:tcPr>
          <w:p w:rsidRPr="006A1F21" w:rsidR="007C48BF" w:rsidP="007C48BF" w:rsidRDefault="007C48BF" w14:paraId="67065C02" w14:textId="77777777">
            <w:pPr>
              <w:tabs>
                <w:tab w:val="left" w:pos="-480"/>
                <w:tab w:val="left" w:pos="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 w:val="left" w:pos="9600"/>
                <w:tab w:val="left" w:pos="10080"/>
              </w:tabs>
              <w:jc w:val="center"/>
              <w:rPr>
                <w:rFonts w:asciiTheme="minorHAnsi" w:hAnsiTheme="minorHAnsi" w:cstheme="minorHAnsi"/>
                <w:sz w:val="22"/>
                <w:szCs w:val="22"/>
              </w:rPr>
            </w:pPr>
          </w:p>
        </w:tc>
        <w:tc>
          <w:tcPr>
            <w:tcW w:w="600" w:type="dxa"/>
            <w:vAlign w:val="center"/>
          </w:tcPr>
          <w:p w:rsidRPr="006A1F21" w:rsidR="007C48BF" w:rsidP="007C48BF" w:rsidRDefault="007C48BF" w14:paraId="7A04B375" w14:textId="77777777">
            <w:pPr>
              <w:tabs>
                <w:tab w:val="left" w:pos="-480"/>
                <w:tab w:val="left" w:pos="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 w:val="left" w:pos="9600"/>
                <w:tab w:val="left" w:pos="10080"/>
              </w:tabs>
              <w:jc w:val="center"/>
              <w:rPr>
                <w:rFonts w:asciiTheme="minorHAnsi" w:hAnsiTheme="minorHAnsi" w:cstheme="minorHAnsi"/>
                <w:sz w:val="22"/>
                <w:szCs w:val="22"/>
              </w:rPr>
            </w:pPr>
          </w:p>
        </w:tc>
        <w:tc>
          <w:tcPr>
            <w:tcW w:w="600" w:type="dxa"/>
            <w:vAlign w:val="center"/>
          </w:tcPr>
          <w:p w:rsidRPr="006A1F21" w:rsidR="007C48BF" w:rsidP="007C48BF" w:rsidRDefault="007C48BF" w14:paraId="21657D93" w14:textId="77777777">
            <w:pPr>
              <w:tabs>
                <w:tab w:val="left" w:pos="-480"/>
                <w:tab w:val="left" w:pos="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 w:val="left" w:pos="9600"/>
                <w:tab w:val="left" w:pos="10080"/>
              </w:tabs>
              <w:jc w:val="center"/>
              <w:rPr>
                <w:rFonts w:asciiTheme="minorHAnsi" w:hAnsiTheme="minorHAnsi" w:cstheme="minorHAnsi"/>
                <w:sz w:val="22"/>
                <w:szCs w:val="22"/>
              </w:rPr>
            </w:pPr>
          </w:p>
        </w:tc>
        <w:tc>
          <w:tcPr>
            <w:tcW w:w="600" w:type="dxa"/>
            <w:vAlign w:val="center"/>
          </w:tcPr>
          <w:p w:rsidRPr="006A1F21" w:rsidR="007C48BF" w:rsidP="007C48BF" w:rsidRDefault="007C48BF" w14:paraId="4D8F43CC" w14:textId="77777777">
            <w:pPr>
              <w:tabs>
                <w:tab w:val="left" w:pos="-480"/>
                <w:tab w:val="left" w:pos="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 w:val="left" w:pos="9600"/>
                <w:tab w:val="left" w:pos="10080"/>
              </w:tabs>
              <w:jc w:val="center"/>
              <w:rPr>
                <w:rFonts w:asciiTheme="minorHAnsi" w:hAnsiTheme="minorHAnsi" w:cstheme="minorHAnsi"/>
                <w:sz w:val="22"/>
                <w:szCs w:val="22"/>
              </w:rPr>
            </w:pPr>
          </w:p>
        </w:tc>
        <w:tc>
          <w:tcPr>
            <w:tcW w:w="840" w:type="dxa"/>
            <w:vAlign w:val="center"/>
          </w:tcPr>
          <w:p w:rsidRPr="006A1F21" w:rsidR="007C48BF" w:rsidP="007C48BF" w:rsidRDefault="007C48BF" w14:paraId="0C28C952" w14:textId="77777777">
            <w:pPr>
              <w:tabs>
                <w:tab w:val="left" w:pos="-480"/>
                <w:tab w:val="left" w:pos="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 w:val="left" w:pos="9600"/>
                <w:tab w:val="left" w:pos="10080"/>
              </w:tabs>
              <w:jc w:val="center"/>
              <w:rPr>
                <w:rFonts w:asciiTheme="minorHAnsi" w:hAnsiTheme="minorHAnsi" w:cstheme="minorHAnsi"/>
                <w:sz w:val="22"/>
                <w:szCs w:val="22"/>
              </w:rPr>
            </w:pPr>
            <w:r w:rsidRPr="006A1F21">
              <w:rPr>
                <w:rFonts w:asciiTheme="minorHAnsi" w:hAnsiTheme="minorHAnsi" w:cstheme="minorHAnsi"/>
                <w:sz w:val="22"/>
                <w:szCs w:val="22"/>
              </w:rPr>
              <w:t>X</w:t>
            </w:r>
          </w:p>
        </w:tc>
        <w:tc>
          <w:tcPr>
            <w:tcW w:w="840" w:type="dxa"/>
            <w:shd w:val="clear" w:color="auto" w:fill="E0E0E0"/>
            <w:vAlign w:val="center"/>
          </w:tcPr>
          <w:p w:rsidRPr="006A1F21" w:rsidR="007C48BF" w:rsidP="007C48BF" w:rsidRDefault="007C48BF" w14:paraId="13C00AF6" w14:textId="77777777">
            <w:pPr>
              <w:tabs>
                <w:tab w:val="left" w:pos="-480"/>
                <w:tab w:val="left" w:pos="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 w:val="left" w:pos="9600"/>
                <w:tab w:val="left" w:pos="10080"/>
              </w:tabs>
              <w:jc w:val="center"/>
              <w:rPr>
                <w:rFonts w:asciiTheme="minorHAnsi" w:hAnsiTheme="minorHAnsi" w:cstheme="minorHAnsi"/>
                <w:sz w:val="22"/>
                <w:szCs w:val="22"/>
              </w:rPr>
            </w:pPr>
          </w:p>
        </w:tc>
        <w:tc>
          <w:tcPr>
            <w:tcW w:w="840" w:type="dxa"/>
            <w:shd w:val="clear" w:color="auto" w:fill="E0E0E0"/>
            <w:vAlign w:val="center"/>
          </w:tcPr>
          <w:p w:rsidRPr="006A1F21" w:rsidR="007C48BF" w:rsidP="007C48BF" w:rsidRDefault="007C48BF" w14:paraId="49712D5F" w14:textId="77777777">
            <w:pPr>
              <w:tabs>
                <w:tab w:val="left" w:pos="-480"/>
                <w:tab w:val="left" w:pos="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 w:val="left" w:pos="9600"/>
                <w:tab w:val="left" w:pos="10080"/>
              </w:tabs>
              <w:jc w:val="center"/>
              <w:rPr>
                <w:rFonts w:asciiTheme="minorHAnsi" w:hAnsiTheme="minorHAnsi" w:cstheme="minorHAnsi"/>
                <w:sz w:val="22"/>
                <w:szCs w:val="22"/>
              </w:rPr>
            </w:pPr>
          </w:p>
        </w:tc>
        <w:tc>
          <w:tcPr>
            <w:tcW w:w="840" w:type="dxa"/>
            <w:shd w:val="clear" w:color="auto" w:fill="E0E0E0"/>
            <w:vAlign w:val="center"/>
          </w:tcPr>
          <w:p w:rsidRPr="006A1F21" w:rsidR="007C48BF" w:rsidP="007C48BF" w:rsidRDefault="007C48BF" w14:paraId="15E68396" w14:textId="77777777">
            <w:pPr>
              <w:tabs>
                <w:tab w:val="left" w:pos="-480"/>
                <w:tab w:val="left" w:pos="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 w:val="left" w:pos="9600"/>
                <w:tab w:val="left" w:pos="10080"/>
              </w:tabs>
              <w:jc w:val="center"/>
              <w:rPr>
                <w:rFonts w:asciiTheme="minorHAnsi" w:hAnsiTheme="minorHAnsi" w:cstheme="minorHAnsi"/>
                <w:sz w:val="22"/>
                <w:szCs w:val="22"/>
              </w:rPr>
            </w:pPr>
          </w:p>
        </w:tc>
        <w:tc>
          <w:tcPr>
            <w:tcW w:w="840" w:type="dxa"/>
            <w:shd w:val="clear" w:color="auto" w:fill="E0E0E0"/>
            <w:vAlign w:val="center"/>
          </w:tcPr>
          <w:p w:rsidRPr="006A1F21" w:rsidR="007C48BF" w:rsidP="007C48BF" w:rsidRDefault="007C48BF" w14:paraId="4752BE73" w14:textId="77777777">
            <w:pPr>
              <w:tabs>
                <w:tab w:val="left" w:pos="-480"/>
                <w:tab w:val="left" w:pos="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 w:val="left" w:pos="9600"/>
                <w:tab w:val="left" w:pos="10080"/>
              </w:tabs>
              <w:jc w:val="center"/>
              <w:rPr>
                <w:rFonts w:asciiTheme="minorHAnsi" w:hAnsiTheme="minorHAnsi" w:cstheme="minorHAnsi"/>
                <w:sz w:val="22"/>
                <w:szCs w:val="22"/>
              </w:rPr>
            </w:pPr>
          </w:p>
        </w:tc>
        <w:tc>
          <w:tcPr>
            <w:tcW w:w="840" w:type="dxa"/>
            <w:shd w:val="clear" w:color="auto" w:fill="E0E0E0"/>
            <w:vAlign w:val="center"/>
          </w:tcPr>
          <w:p w:rsidRPr="006A1F21" w:rsidR="007C48BF" w:rsidP="007C48BF" w:rsidRDefault="007C48BF" w14:paraId="4C611B04" w14:textId="77777777">
            <w:pPr>
              <w:tabs>
                <w:tab w:val="left" w:pos="-480"/>
                <w:tab w:val="left" w:pos="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 w:val="left" w:pos="9600"/>
                <w:tab w:val="left" w:pos="10080"/>
              </w:tabs>
              <w:jc w:val="center"/>
              <w:rPr>
                <w:rFonts w:asciiTheme="minorHAnsi" w:hAnsiTheme="minorHAnsi" w:cstheme="minorHAnsi"/>
                <w:sz w:val="22"/>
                <w:szCs w:val="22"/>
              </w:rPr>
            </w:pPr>
          </w:p>
        </w:tc>
        <w:tc>
          <w:tcPr>
            <w:tcW w:w="780" w:type="dxa"/>
            <w:shd w:val="clear" w:color="auto" w:fill="E0E0E0"/>
            <w:vAlign w:val="center"/>
          </w:tcPr>
          <w:p w:rsidRPr="006A1F21" w:rsidR="007C48BF" w:rsidP="007C48BF" w:rsidRDefault="007C48BF" w14:paraId="44564F1B" w14:textId="77777777">
            <w:pPr>
              <w:tabs>
                <w:tab w:val="left" w:pos="-480"/>
                <w:tab w:val="left" w:pos="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 w:val="left" w:pos="9600"/>
                <w:tab w:val="left" w:pos="10080"/>
              </w:tabs>
              <w:jc w:val="center"/>
              <w:rPr>
                <w:rFonts w:asciiTheme="minorHAnsi" w:hAnsiTheme="minorHAnsi" w:cstheme="minorHAnsi"/>
                <w:sz w:val="22"/>
                <w:szCs w:val="22"/>
              </w:rPr>
            </w:pPr>
          </w:p>
        </w:tc>
      </w:tr>
      <w:tr w:rsidRPr="006A1F21" w:rsidR="007C48BF" w:rsidTr="007C48BF" w14:paraId="4AF34A46" w14:textId="77777777">
        <w:trPr>
          <w:cantSplit/>
          <w:trHeight w:val="320"/>
        </w:trPr>
        <w:tc>
          <w:tcPr>
            <w:tcW w:w="2220" w:type="dxa"/>
            <w:vAlign w:val="center"/>
          </w:tcPr>
          <w:p w:rsidRPr="006A1F21" w:rsidR="007C48BF" w:rsidP="007C48BF" w:rsidRDefault="007C48BF" w14:paraId="427DB410" w14:textId="77777777">
            <w:pPr>
              <w:tabs>
                <w:tab w:val="left" w:pos="-480"/>
                <w:tab w:val="left" w:pos="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 w:val="left" w:pos="9600"/>
                <w:tab w:val="left" w:pos="10080"/>
              </w:tabs>
              <w:rPr>
                <w:rFonts w:asciiTheme="minorHAnsi" w:hAnsiTheme="minorHAnsi" w:cstheme="minorHAnsi"/>
                <w:sz w:val="22"/>
                <w:szCs w:val="22"/>
              </w:rPr>
            </w:pPr>
            <w:r w:rsidRPr="006A1F21">
              <w:rPr>
                <w:rFonts w:asciiTheme="minorHAnsi" w:hAnsiTheme="minorHAnsi" w:cstheme="minorHAnsi"/>
                <w:sz w:val="22"/>
                <w:szCs w:val="22"/>
              </w:rPr>
              <w:t>Vital Signs</w:t>
            </w:r>
          </w:p>
        </w:tc>
        <w:tc>
          <w:tcPr>
            <w:tcW w:w="1320" w:type="dxa"/>
            <w:vAlign w:val="center"/>
          </w:tcPr>
          <w:p w:rsidRPr="006A1F21" w:rsidR="007C48BF" w:rsidP="007C48BF" w:rsidRDefault="007C48BF" w14:paraId="6B71B1BC" w14:textId="77777777">
            <w:pPr>
              <w:pStyle w:val="EndnoteText"/>
              <w:tabs>
                <w:tab w:val="left" w:pos="-480"/>
                <w:tab w:val="left" w:pos="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 w:val="left" w:pos="9600"/>
                <w:tab w:val="left" w:pos="10080"/>
              </w:tabs>
              <w:jc w:val="center"/>
              <w:rPr>
                <w:rFonts w:asciiTheme="minorHAnsi" w:hAnsiTheme="minorHAnsi" w:cstheme="minorHAnsi"/>
                <w:snapToGrid w:val="0"/>
                <w:sz w:val="22"/>
                <w:szCs w:val="22"/>
              </w:rPr>
            </w:pPr>
            <w:r w:rsidRPr="006A1F21">
              <w:rPr>
                <w:rFonts w:asciiTheme="minorHAnsi" w:hAnsiTheme="minorHAnsi" w:cstheme="minorHAnsi"/>
                <w:snapToGrid w:val="0"/>
                <w:sz w:val="22"/>
                <w:szCs w:val="22"/>
              </w:rPr>
              <w:t>X</w:t>
            </w:r>
          </w:p>
        </w:tc>
        <w:tc>
          <w:tcPr>
            <w:tcW w:w="960" w:type="dxa"/>
            <w:vAlign w:val="center"/>
          </w:tcPr>
          <w:p w:rsidRPr="006A1F21" w:rsidR="007C48BF" w:rsidP="007C48BF" w:rsidRDefault="007C48BF" w14:paraId="03BC7708" w14:textId="77777777">
            <w:pPr>
              <w:pStyle w:val="EndnoteText"/>
              <w:tabs>
                <w:tab w:val="left" w:pos="-480"/>
                <w:tab w:val="left" w:pos="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 w:val="left" w:pos="9600"/>
                <w:tab w:val="left" w:pos="10080"/>
              </w:tabs>
              <w:jc w:val="center"/>
              <w:rPr>
                <w:rFonts w:asciiTheme="minorHAnsi" w:hAnsiTheme="minorHAnsi" w:cstheme="minorHAnsi"/>
                <w:snapToGrid w:val="0"/>
                <w:sz w:val="22"/>
                <w:szCs w:val="22"/>
              </w:rPr>
            </w:pPr>
          </w:p>
        </w:tc>
        <w:tc>
          <w:tcPr>
            <w:tcW w:w="600" w:type="dxa"/>
            <w:vAlign w:val="center"/>
          </w:tcPr>
          <w:p w:rsidRPr="006A1F21" w:rsidR="007C48BF" w:rsidP="007C48BF" w:rsidRDefault="007C48BF" w14:paraId="702F1996" w14:textId="77777777">
            <w:pPr>
              <w:tabs>
                <w:tab w:val="left" w:pos="-480"/>
                <w:tab w:val="left" w:pos="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 w:val="left" w:pos="9600"/>
                <w:tab w:val="left" w:pos="10080"/>
              </w:tabs>
              <w:jc w:val="center"/>
              <w:rPr>
                <w:rFonts w:asciiTheme="minorHAnsi" w:hAnsiTheme="minorHAnsi" w:cstheme="minorHAnsi"/>
                <w:sz w:val="22"/>
                <w:szCs w:val="22"/>
              </w:rPr>
            </w:pPr>
          </w:p>
        </w:tc>
        <w:tc>
          <w:tcPr>
            <w:tcW w:w="600" w:type="dxa"/>
            <w:vAlign w:val="center"/>
          </w:tcPr>
          <w:p w:rsidRPr="006A1F21" w:rsidR="007C48BF" w:rsidP="007C48BF" w:rsidRDefault="007C48BF" w14:paraId="59F58BB9" w14:textId="77777777">
            <w:pPr>
              <w:tabs>
                <w:tab w:val="left" w:pos="-480"/>
                <w:tab w:val="left" w:pos="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 w:val="left" w:pos="9600"/>
                <w:tab w:val="left" w:pos="10080"/>
              </w:tabs>
              <w:jc w:val="center"/>
              <w:rPr>
                <w:rFonts w:asciiTheme="minorHAnsi" w:hAnsiTheme="minorHAnsi" w:cstheme="minorHAnsi"/>
                <w:sz w:val="22"/>
                <w:szCs w:val="22"/>
              </w:rPr>
            </w:pPr>
          </w:p>
        </w:tc>
        <w:tc>
          <w:tcPr>
            <w:tcW w:w="600" w:type="dxa"/>
            <w:vAlign w:val="center"/>
          </w:tcPr>
          <w:p w:rsidRPr="006A1F21" w:rsidR="007C48BF" w:rsidP="007C48BF" w:rsidRDefault="007C48BF" w14:paraId="3BFE1857" w14:textId="77777777">
            <w:pPr>
              <w:tabs>
                <w:tab w:val="left" w:pos="-480"/>
                <w:tab w:val="left" w:pos="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 w:val="left" w:pos="9600"/>
                <w:tab w:val="left" w:pos="10080"/>
              </w:tabs>
              <w:jc w:val="center"/>
              <w:rPr>
                <w:rFonts w:asciiTheme="minorHAnsi" w:hAnsiTheme="minorHAnsi" w:cstheme="minorHAnsi"/>
                <w:sz w:val="22"/>
                <w:szCs w:val="22"/>
              </w:rPr>
            </w:pPr>
          </w:p>
        </w:tc>
        <w:tc>
          <w:tcPr>
            <w:tcW w:w="600" w:type="dxa"/>
            <w:vAlign w:val="center"/>
          </w:tcPr>
          <w:p w:rsidRPr="006A1F21" w:rsidR="007C48BF" w:rsidP="007C48BF" w:rsidRDefault="007C48BF" w14:paraId="1DF89D2C" w14:textId="77777777">
            <w:pPr>
              <w:tabs>
                <w:tab w:val="left" w:pos="-480"/>
                <w:tab w:val="left" w:pos="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 w:val="left" w:pos="9600"/>
                <w:tab w:val="left" w:pos="10080"/>
              </w:tabs>
              <w:jc w:val="center"/>
              <w:rPr>
                <w:rFonts w:asciiTheme="minorHAnsi" w:hAnsiTheme="minorHAnsi" w:cstheme="minorHAnsi"/>
                <w:sz w:val="22"/>
                <w:szCs w:val="22"/>
              </w:rPr>
            </w:pPr>
          </w:p>
        </w:tc>
        <w:tc>
          <w:tcPr>
            <w:tcW w:w="600" w:type="dxa"/>
            <w:vAlign w:val="center"/>
          </w:tcPr>
          <w:p w:rsidRPr="006A1F21" w:rsidR="007C48BF" w:rsidP="007C48BF" w:rsidRDefault="007C48BF" w14:paraId="65B2531C" w14:textId="77777777">
            <w:pPr>
              <w:tabs>
                <w:tab w:val="left" w:pos="-480"/>
                <w:tab w:val="left" w:pos="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 w:val="left" w:pos="9600"/>
                <w:tab w:val="left" w:pos="10080"/>
              </w:tabs>
              <w:jc w:val="center"/>
              <w:rPr>
                <w:rFonts w:asciiTheme="minorHAnsi" w:hAnsiTheme="minorHAnsi" w:cstheme="minorHAnsi"/>
                <w:sz w:val="22"/>
                <w:szCs w:val="22"/>
              </w:rPr>
            </w:pPr>
          </w:p>
        </w:tc>
        <w:tc>
          <w:tcPr>
            <w:tcW w:w="840" w:type="dxa"/>
            <w:vAlign w:val="center"/>
          </w:tcPr>
          <w:p w:rsidRPr="006A1F21" w:rsidR="007C48BF" w:rsidP="007C48BF" w:rsidRDefault="007C48BF" w14:paraId="052B46DF" w14:textId="77777777">
            <w:pPr>
              <w:tabs>
                <w:tab w:val="left" w:pos="-480"/>
                <w:tab w:val="left" w:pos="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 w:val="left" w:pos="9600"/>
                <w:tab w:val="left" w:pos="10080"/>
              </w:tabs>
              <w:jc w:val="center"/>
              <w:rPr>
                <w:rFonts w:asciiTheme="minorHAnsi" w:hAnsiTheme="minorHAnsi" w:cstheme="minorHAnsi"/>
                <w:sz w:val="22"/>
                <w:szCs w:val="22"/>
              </w:rPr>
            </w:pPr>
            <w:r w:rsidRPr="006A1F21">
              <w:rPr>
                <w:rFonts w:asciiTheme="minorHAnsi" w:hAnsiTheme="minorHAnsi" w:cstheme="minorHAnsi"/>
                <w:sz w:val="22"/>
                <w:szCs w:val="22"/>
              </w:rPr>
              <w:t>X</w:t>
            </w:r>
          </w:p>
        </w:tc>
        <w:tc>
          <w:tcPr>
            <w:tcW w:w="840" w:type="dxa"/>
            <w:shd w:val="clear" w:color="auto" w:fill="E0E0E0"/>
            <w:vAlign w:val="center"/>
          </w:tcPr>
          <w:p w:rsidRPr="006A1F21" w:rsidR="007C48BF" w:rsidP="007C48BF" w:rsidRDefault="007C48BF" w14:paraId="684A897D" w14:textId="77777777">
            <w:pPr>
              <w:tabs>
                <w:tab w:val="left" w:pos="-480"/>
                <w:tab w:val="left" w:pos="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 w:val="left" w:pos="9600"/>
                <w:tab w:val="left" w:pos="10080"/>
              </w:tabs>
              <w:jc w:val="center"/>
              <w:rPr>
                <w:rFonts w:asciiTheme="minorHAnsi" w:hAnsiTheme="minorHAnsi" w:cstheme="minorHAnsi"/>
                <w:sz w:val="22"/>
                <w:szCs w:val="22"/>
              </w:rPr>
            </w:pPr>
          </w:p>
        </w:tc>
        <w:tc>
          <w:tcPr>
            <w:tcW w:w="840" w:type="dxa"/>
            <w:shd w:val="clear" w:color="auto" w:fill="E0E0E0"/>
            <w:vAlign w:val="center"/>
          </w:tcPr>
          <w:p w:rsidRPr="006A1F21" w:rsidR="007C48BF" w:rsidP="007C48BF" w:rsidRDefault="007C48BF" w14:paraId="0E896E42" w14:textId="77777777">
            <w:pPr>
              <w:tabs>
                <w:tab w:val="left" w:pos="-480"/>
                <w:tab w:val="left" w:pos="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 w:val="left" w:pos="9600"/>
                <w:tab w:val="left" w:pos="10080"/>
              </w:tabs>
              <w:jc w:val="center"/>
              <w:rPr>
                <w:rFonts w:asciiTheme="minorHAnsi" w:hAnsiTheme="minorHAnsi" w:cstheme="minorHAnsi"/>
                <w:sz w:val="22"/>
                <w:szCs w:val="22"/>
              </w:rPr>
            </w:pPr>
          </w:p>
        </w:tc>
        <w:tc>
          <w:tcPr>
            <w:tcW w:w="840" w:type="dxa"/>
            <w:shd w:val="clear" w:color="auto" w:fill="E0E0E0"/>
            <w:vAlign w:val="center"/>
          </w:tcPr>
          <w:p w:rsidRPr="006A1F21" w:rsidR="007C48BF" w:rsidP="007C48BF" w:rsidRDefault="007C48BF" w14:paraId="49579864" w14:textId="77777777">
            <w:pPr>
              <w:tabs>
                <w:tab w:val="left" w:pos="-480"/>
                <w:tab w:val="left" w:pos="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 w:val="left" w:pos="9600"/>
                <w:tab w:val="left" w:pos="10080"/>
              </w:tabs>
              <w:jc w:val="center"/>
              <w:rPr>
                <w:rFonts w:asciiTheme="minorHAnsi" w:hAnsiTheme="minorHAnsi" w:cstheme="minorHAnsi"/>
                <w:sz w:val="22"/>
                <w:szCs w:val="22"/>
              </w:rPr>
            </w:pPr>
          </w:p>
        </w:tc>
        <w:tc>
          <w:tcPr>
            <w:tcW w:w="840" w:type="dxa"/>
            <w:shd w:val="clear" w:color="auto" w:fill="E0E0E0"/>
            <w:vAlign w:val="center"/>
          </w:tcPr>
          <w:p w:rsidRPr="006A1F21" w:rsidR="007C48BF" w:rsidP="007C48BF" w:rsidRDefault="007C48BF" w14:paraId="407E19EE" w14:textId="77777777">
            <w:pPr>
              <w:tabs>
                <w:tab w:val="left" w:pos="-480"/>
                <w:tab w:val="left" w:pos="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 w:val="left" w:pos="9600"/>
                <w:tab w:val="left" w:pos="10080"/>
              </w:tabs>
              <w:jc w:val="center"/>
              <w:rPr>
                <w:rFonts w:asciiTheme="minorHAnsi" w:hAnsiTheme="minorHAnsi" w:cstheme="minorHAnsi"/>
                <w:sz w:val="22"/>
                <w:szCs w:val="22"/>
              </w:rPr>
            </w:pPr>
          </w:p>
        </w:tc>
        <w:tc>
          <w:tcPr>
            <w:tcW w:w="840" w:type="dxa"/>
            <w:shd w:val="clear" w:color="auto" w:fill="E0E0E0"/>
            <w:vAlign w:val="center"/>
          </w:tcPr>
          <w:p w:rsidRPr="006A1F21" w:rsidR="007C48BF" w:rsidP="007C48BF" w:rsidRDefault="007C48BF" w14:paraId="40B5A4FD" w14:textId="77777777">
            <w:pPr>
              <w:tabs>
                <w:tab w:val="left" w:pos="-480"/>
                <w:tab w:val="left" w:pos="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 w:val="left" w:pos="9600"/>
                <w:tab w:val="left" w:pos="10080"/>
              </w:tabs>
              <w:jc w:val="center"/>
              <w:rPr>
                <w:rFonts w:asciiTheme="minorHAnsi" w:hAnsiTheme="minorHAnsi" w:cstheme="minorHAnsi"/>
                <w:sz w:val="22"/>
                <w:szCs w:val="22"/>
              </w:rPr>
            </w:pPr>
          </w:p>
        </w:tc>
        <w:tc>
          <w:tcPr>
            <w:tcW w:w="780" w:type="dxa"/>
            <w:shd w:val="clear" w:color="auto" w:fill="E0E0E0"/>
            <w:vAlign w:val="center"/>
          </w:tcPr>
          <w:p w:rsidRPr="006A1F21" w:rsidR="007C48BF" w:rsidP="007C48BF" w:rsidRDefault="007C48BF" w14:paraId="13875C79" w14:textId="77777777">
            <w:pPr>
              <w:tabs>
                <w:tab w:val="left" w:pos="-480"/>
                <w:tab w:val="left" w:pos="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 w:val="left" w:pos="9600"/>
                <w:tab w:val="left" w:pos="10080"/>
              </w:tabs>
              <w:jc w:val="center"/>
              <w:rPr>
                <w:rFonts w:asciiTheme="minorHAnsi" w:hAnsiTheme="minorHAnsi" w:cstheme="minorHAnsi"/>
                <w:sz w:val="22"/>
                <w:szCs w:val="22"/>
              </w:rPr>
            </w:pPr>
          </w:p>
        </w:tc>
      </w:tr>
      <w:tr w:rsidRPr="006A1F21" w:rsidR="007C48BF" w:rsidTr="007C48BF" w14:paraId="3AE45864" w14:textId="77777777">
        <w:trPr>
          <w:cantSplit/>
          <w:trHeight w:val="320"/>
        </w:trPr>
        <w:tc>
          <w:tcPr>
            <w:tcW w:w="2220" w:type="dxa"/>
            <w:tcBorders>
              <w:bottom w:val="nil"/>
            </w:tcBorders>
            <w:vAlign w:val="center"/>
          </w:tcPr>
          <w:p w:rsidRPr="006A1F21" w:rsidR="007C48BF" w:rsidP="007C48BF" w:rsidRDefault="007C48BF" w14:paraId="727541BC" w14:textId="77777777">
            <w:pPr>
              <w:tabs>
                <w:tab w:val="left" w:pos="-480"/>
                <w:tab w:val="left" w:pos="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 w:val="left" w:pos="9600"/>
                <w:tab w:val="left" w:pos="10080"/>
              </w:tabs>
              <w:rPr>
                <w:rFonts w:asciiTheme="minorHAnsi" w:hAnsiTheme="minorHAnsi" w:cstheme="minorHAnsi"/>
                <w:sz w:val="22"/>
                <w:szCs w:val="22"/>
              </w:rPr>
            </w:pPr>
            <w:r w:rsidRPr="006A1F21">
              <w:rPr>
                <w:rFonts w:asciiTheme="minorHAnsi" w:hAnsiTheme="minorHAnsi" w:cstheme="minorHAnsi"/>
                <w:sz w:val="22"/>
                <w:szCs w:val="22"/>
              </w:rPr>
              <w:t>Chemistries</w:t>
            </w:r>
          </w:p>
        </w:tc>
        <w:tc>
          <w:tcPr>
            <w:tcW w:w="1320" w:type="dxa"/>
            <w:tcBorders>
              <w:bottom w:val="nil"/>
            </w:tcBorders>
            <w:vAlign w:val="center"/>
          </w:tcPr>
          <w:p w:rsidRPr="006A1F21" w:rsidR="007C48BF" w:rsidP="007C48BF" w:rsidRDefault="007C48BF" w14:paraId="1767AF21" w14:textId="77777777">
            <w:pPr>
              <w:tabs>
                <w:tab w:val="left" w:pos="-480"/>
                <w:tab w:val="left" w:pos="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 w:val="left" w:pos="9600"/>
                <w:tab w:val="left" w:pos="10080"/>
              </w:tabs>
              <w:jc w:val="center"/>
              <w:rPr>
                <w:rFonts w:asciiTheme="minorHAnsi" w:hAnsiTheme="minorHAnsi" w:cstheme="minorHAnsi"/>
                <w:sz w:val="22"/>
                <w:szCs w:val="22"/>
              </w:rPr>
            </w:pPr>
            <w:r w:rsidRPr="006A1F21">
              <w:rPr>
                <w:rFonts w:asciiTheme="minorHAnsi" w:hAnsiTheme="minorHAnsi" w:cstheme="minorHAnsi"/>
                <w:sz w:val="22"/>
                <w:szCs w:val="22"/>
              </w:rPr>
              <w:t>X</w:t>
            </w:r>
          </w:p>
        </w:tc>
        <w:tc>
          <w:tcPr>
            <w:tcW w:w="960" w:type="dxa"/>
            <w:tcBorders>
              <w:bottom w:val="nil"/>
            </w:tcBorders>
            <w:vAlign w:val="center"/>
          </w:tcPr>
          <w:p w:rsidRPr="006A1F21" w:rsidR="007C48BF" w:rsidP="007C48BF" w:rsidRDefault="007C48BF" w14:paraId="7FB632C4" w14:textId="77777777">
            <w:pPr>
              <w:tabs>
                <w:tab w:val="left" w:pos="-480"/>
                <w:tab w:val="left" w:pos="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 w:val="left" w:pos="9600"/>
                <w:tab w:val="left" w:pos="10080"/>
              </w:tabs>
              <w:jc w:val="center"/>
              <w:rPr>
                <w:rFonts w:asciiTheme="minorHAnsi" w:hAnsiTheme="minorHAnsi" w:cstheme="minorHAnsi"/>
                <w:sz w:val="22"/>
                <w:szCs w:val="22"/>
              </w:rPr>
            </w:pPr>
          </w:p>
        </w:tc>
        <w:tc>
          <w:tcPr>
            <w:tcW w:w="600" w:type="dxa"/>
            <w:tcBorders>
              <w:bottom w:val="nil"/>
            </w:tcBorders>
            <w:vAlign w:val="center"/>
          </w:tcPr>
          <w:p w:rsidRPr="006A1F21" w:rsidR="007C48BF" w:rsidP="007C48BF" w:rsidRDefault="007C48BF" w14:paraId="0BC688BC" w14:textId="77777777">
            <w:pPr>
              <w:tabs>
                <w:tab w:val="left" w:pos="-480"/>
                <w:tab w:val="left" w:pos="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 w:val="left" w:pos="9600"/>
                <w:tab w:val="left" w:pos="10080"/>
              </w:tabs>
              <w:jc w:val="center"/>
              <w:rPr>
                <w:rFonts w:asciiTheme="minorHAnsi" w:hAnsiTheme="minorHAnsi" w:cstheme="minorHAnsi"/>
                <w:sz w:val="22"/>
                <w:szCs w:val="22"/>
              </w:rPr>
            </w:pPr>
            <w:r w:rsidRPr="006A1F21">
              <w:rPr>
                <w:rFonts w:asciiTheme="minorHAnsi" w:hAnsiTheme="minorHAnsi" w:cstheme="minorHAnsi"/>
                <w:sz w:val="22"/>
                <w:szCs w:val="22"/>
              </w:rPr>
              <w:t>X</w:t>
            </w:r>
          </w:p>
        </w:tc>
        <w:tc>
          <w:tcPr>
            <w:tcW w:w="600" w:type="dxa"/>
            <w:tcBorders>
              <w:bottom w:val="nil"/>
            </w:tcBorders>
            <w:vAlign w:val="center"/>
          </w:tcPr>
          <w:p w:rsidRPr="006A1F21" w:rsidR="007C48BF" w:rsidP="007C48BF" w:rsidRDefault="007C48BF" w14:paraId="5A784DC4" w14:textId="77777777">
            <w:pPr>
              <w:tabs>
                <w:tab w:val="left" w:pos="-480"/>
                <w:tab w:val="left" w:pos="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 w:val="left" w:pos="9600"/>
                <w:tab w:val="left" w:pos="10080"/>
              </w:tabs>
              <w:jc w:val="center"/>
              <w:rPr>
                <w:rFonts w:asciiTheme="minorHAnsi" w:hAnsiTheme="minorHAnsi" w:cstheme="minorHAnsi"/>
                <w:sz w:val="22"/>
                <w:szCs w:val="22"/>
              </w:rPr>
            </w:pPr>
            <w:r w:rsidRPr="006A1F21">
              <w:rPr>
                <w:rFonts w:asciiTheme="minorHAnsi" w:hAnsiTheme="minorHAnsi" w:cstheme="minorHAnsi"/>
                <w:sz w:val="22"/>
                <w:szCs w:val="22"/>
              </w:rPr>
              <w:t>X</w:t>
            </w:r>
          </w:p>
        </w:tc>
        <w:tc>
          <w:tcPr>
            <w:tcW w:w="600" w:type="dxa"/>
            <w:tcBorders>
              <w:bottom w:val="nil"/>
            </w:tcBorders>
            <w:vAlign w:val="center"/>
          </w:tcPr>
          <w:p w:rsidRPr="006A1F21" w:rsidR="007C48BF" w:rsidP="007C48BF" w:rsidRDefault="007C48BF" w14:paraId="544C3E41" w14:textId="77777777">
            <w:pPr>
              <w:tabs>
                <w:tab w:val="left" w:pos="-480"/>
                <w:tab w:val="left" w:pos="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 w:val="left" w:pos="9600"/>
                <w:tab w:val="left" w:pos="10080"/>
              </w:tabs>
              <w:jc w:val="center"/>
              <w:rPr>
                <w:rFonts w:asciiTheme="minorHAnsi" w:hAnsiTheme="minorHAnsi" w:cstheme="minorHAnsi"/>
                <w:sz w:val="22"/>
                <w:szCs w:val="22"/>
              </w:rPr>
            </w:pPr>
            <w:r w:rsidRPr="006A1F21">
              <w:rPr>
                <w:rFonts w:asciiTheme="minorHAnsi" w:hAnsiTheme="minorHAnsi" w:cstheme="minorHAnsi"/>
                <w:sz w:val="22"/>
                <w:szCs w:val="22"/>
              </w:rPr>
              <w:t>X</w:t>
            </w:r>
          </w:p>
        </w:tc>
        <w:tc>
          <w:tcPr>
            <w:tcW w:w="600" w:type="dxa"/>
            <w:tcBorders>
              <w:bottom w:val="nil"/>
            </w:tcBorders>
            <w:vAlign w:val="center"/>
          </w:tcPr>
          <w:p w:rsidRPr="006A1F21" w:rsidR="007C48BF" w:rsidP="007C48BF" w:rsidRDefault="007C48BF" w14:paraId="0BFD2C97" w14:textId="77777777">
            <w:pPr>
              <w:tabs>
                <w:tab w:val="left" w:pos="-480"/>
                <w:tab w:val="left" w:pos="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 w:val="left" w:pos="9600"/>
                <w:tab w:val="left" w:pos="10080"/>
              </w:tabs>
              <w:jc w:val="center"/>
              <w:rPr>
                <w:rFonts w:asciiTheme="minorHAnsi" w:hAnsiTheme="minorHAnsi" w:cstheme="minorHAnsi"/>
                <w:sz w:val="22"/>
                <w:szCs w:val="22"/>
              </w:rPr>
            </w:pPr>
          </w:p>
        </w:tc>
        <w:tc>
          <w:tcPr>
            <w:tcW w:w="600" w:type="dxa"/>
            <w:tcBorders>
              <w:bottom w:val="nil"/>
            </w:tcBorders>
            <w:vAlign w:val="center"/>
          </w:tcPr>
          <w:p w:rsidRPr="006A1F21" w:rsidR="007C48BF" w:rsidP="007C48BF" w:rsidRDefault="007C48BF" w14:paraId="0AA462B1" w14:textId="77777777">
            <w:pPr>
              <w:tabs>
                <w:tab w:val="left" w:pos="-480"/>
                <w:tab w:val="left" w:pos="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 w:val="left" w:pos="9600"/>
                <w:tab w:val="left" w:pos="10080"/>
              </w:tabs>
              <w:jc w:val="center"/>
              <w:rPr>
                <w:rFonts w:asciiTheme="minorHAnsi" w:hAnsiTheme="minorHAnsi" w:cstheme="minorHAnsi"/>
                <w:sz w:val="22"/>
                <w:szCs w:val="22"/>
              </w:rPr>
            </w:pPr>
          </w:p>
        </w:tc>
        <w:tc>
          <w:tcPr>
            <w:tcW w:w="840" w:type="dxa"/>
            <w:tcBorders>
              <w:bottom w:val="nil"/>
            </w:tcBorders>
            <w:vAlign w:val="center"/>
          </w:tcPr>
          <w:p w:rsidRPr="006A1F21" w:rsidR="007C48BF" w:rsidP="007C48BF" w:rsidRDefault="007C48BF" w14:paraId="5F6ADEDD" w14:textId="77777777">
            <w:pPr>
              <w:tabs>
                <w:tab w:val="left" w:pos="-480"/>
                <w:tab w:val="left" w:pos="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 w:val="left" w:pos="9600"/>
                <w:tab w:val="left" w:pos="10080"/>
              </w:tabs>
              <w:jc w:val="center"/>
              <w:rPr>
                <w:rFonts w:asciiTheme="minorHAnsi" w:hAnsiTheme="minorHAnsi" w:cstheme="minorHAnsi"/>
                <w:sz w:val="22"/>
                <w:szCs w:val="22"/>
              </w:rPr>
            </w:pPr>
            <w:r w:rsidRPr="006A1F21">
              <w:rPr>
                <w:rFonts w:asciiTheme="minorHAnsi" w:hAnsiTheme="minorHAnsi" w:cstheme="minorHAnsi"/>
                <w:sz w:val="22"/>
                <w:szCs w:val="22"/>
              </w:rPr>
              <w:t>X</w:t>
            </w:r>
          </w:p>
        </w:tc>
        <w:tc>
          <w:tcPr>
            <w:tcW w:w="840" w:type="dxa"/>
            <w:tcBorders>
              <w:bottom w:val="single" w:color="auto" w:sz="4" w:space="0"/>
            </w:tcBorders>
            <w:shd w:val="clear" w:color="auto" w:fill="E0E0E0"/>
            <w:vAlign w:val="center"/>
          </w:tcPr>
          <w:p w:rsidRPr="006A1F21" w:rsidR="007C48BF" w:rsidP="007C48BF" w:rsidRDefault="007C48BF" w14:paraId="21F4B7D4" w14:textId="77777777">
            <w:pPr>
              <w:tabs>
                <w:tab w:val="left" w:pos="-480"/>
                <w:tab w:val="left" w:pos="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 w:val="left" w:pos="9600"/>
                <w:tab w:val="left" w:pos="10080"/>
              </w:tabs>
              <w:jc w:val="center"/>
              <w:rPr>
                <w:rFonts w:asciiTheme="minorHAnsi" w:hAnsiTheme="minorHAnsi" w:cstheme="minorHAnsi"/>
                <w:sz w:val="22"/>
                <w:szCs w:val="22"/>
              </w:rPr>
            </w:pPr>
            <w:r w:rsidRPr="006A1F21">
              <w:rPr>
                <w:rFonts w:asciiTheme="minorHAnsi" w:hAnsiTheme="minorHAnsi" w:cstheme="minorHAnsi"/>
                <w:sz w:val="22"/>
                <w:szCs w:val="22"/>
              </w:rPr>
              <w:t>X</w:t>
            </w:r>
          </w:p>
        </w:tc>
        <w:tc>
          <w:tcPr>
            <w:tcW w:w="840" w:type="dxa"/>
            <w:tcBorders>
              <w:bottom w:val="single" w:color="auto" w:sz="4" w:space="0"/>
            </w:tcBorders>
            <w:shd w:val="clear" w:color="auto" w:fill="E0E0E0"/>
            <w:vAlign w:val="center"/>
          </w:tcPr>
          <w:p w:rsidRPr="006A1F21" w:rsidR="007C48BF" w:rsidP="007C48BF" w:rsidRDefault="007C48BF" w14:paraId="443CF6F0" w14:textId="77777777">
            <w:pPr>
              <w:tabs>
                <w:tab w:val="left" w:pos="-480"/>
                <w:tab w:val="left" w:pos="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 w:val="left" w:pos="9600"/>
                <w:tab w:val="left" w:pos="10080"/>
              </w:tabs>
              <w:jc w:val="center"/>
              <w:rPr>
                <w:rFonts w:asciiTheme="minorHAnsi" w:hAnsiTheme="minorHAnsi" w:cstheme="minorHAnsi"/>
                <w:sz w:val="22"/>
                <w:szCs w:val="22"/>
              </w:rPr>
            </w:pPr>
          </w:p>
        </w:tc>
        <w:tc>
          <w:tcPr>
            <w:tcW w:w="840" w:type="dxa"/>
            <w:tcBorders>
              <w:bottom w:val="single" w:color="auto" w:sz="4" w:space="0"/>
            </w:tcBorders>
            <w:shd w:val="clear" w:color="auto" w:fill="E0E0E0"/>
            <w:vAlign w:val="center"/>
          </w:tcPr>
          <w:p w:rsidRPr="006A1F21" w:rsidR="007C48BF" w:rsidP="007C48BF" w:rsidRDefault="007C48BF" w14:paraId="71DA347E" w14:textId="77777777">
            <w:pPr>
              <w:tabs>
                <w:tab w:val="left" w:pos="-480"/>
                <w:tab w:val="left" w:pos="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 w:val="left" w:pos="9600"/>
                <w:tab w:val="left" w:pos="10080"/>
              </w:tabs>
              <w:jc w:val="center"/>
              <w:rPr>
                <w:rFonts w:asciiTheme="minorHAnsi" w:hAnsiTheme="minorHAnsi" w:cstheme="minorHAnsi"/>
                <w:sz w:val="22"/>
                <w:szCs w:val="22"/>
              </w:rPr>
            </w:pPr>
          </w:p>
        </w:tc>
        <w:tc>
          <w:tcPr>
            <w:tcW w:w="840" w:type="dxa"/>
            <w:tcBorders>
              <w:bottom w:val="single" w:color="auto" w:sz="4" w:space="0"/>
            </w:tcBorders>
            <w:shd w:val="clear" w:color="auto" w:fill="E0E0E0"/>
            <w:vAlign w:val="center"/>
          </w:tcPr>
          <w:p w:rsidRPr="006A1F21" w:rsidR="007C48BF" w:rsidP="007C48BF" w:rsidRDefault="007C48BF" w14:paraId="5B1CC7C6" w14:textId="77777777">
            <w:pPr>
              <w:tabs>
                <w:tab w:val="left" w:pos="-480"/>
                <w:tab w:val="left" w:pos="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 w:val="left" w:pos="9600"/>
                <w:tab w:val="left" w:pos="10080"/>
              </w:tabs>
              <w:jc w:val="center"/>
              <w:rPr>
                <w:rFonts w:asciiTheme="minorHAnsi" w:hAnsiTheme="minorHAnsi" w:cstheme="minorHAnsi"/>
                <w:sz w:val="22"/>
                <w:szCs w:val="22"/>
              </w:rPr>
            </w:pPr>
          </w:p>
        </w:tc>
        <w:tc>
          <w:tcPr>
            <w:tcW w:w="840" w:type="dxa"/>
            <w:tcBorders>
              <w:bottom w:val="single" w:color="auto" w:sz="4" w:space="0"/>
            </w:tcBorders>
            <w:shd w:val="clear" w:color="auto" w:fill="E0E0E0"/>
            <w:vAlign w:val="center"/>
          </w:tcPr>
          <w:p w:rsidRPr="006A1F21" w:rsidR="007C48BF" w:rsidP="007C48BF" w:rsidRDefault="007C48BF" w14:paraId="7A28D676" w14:textId="77777777">
            <w:pPr>
              <w:tabs>
                <w:tab w:val="left" w:pos="-480"/>
                <w:tab w:val="left" w:pos="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 w:val="left" w:pos="9600"/>
                <w:tab w:val="left" w:pos="10080"/>
              </w:tabs>
              <w:jc w:val="center"/>
              <w:rPr>
                <w:rFonts w:asciiTheme="minorHAnsi" w:hAnsiTheme="minorHAnsi" w:cstheme="minorHAnsi"/>
                <w:sz w:val="22"/>
                <w:szCs w:val="22"/>
              </w:rPr>
            </w:pPr>
          </w:p>
        </w:tc>
        <w:tc>
          <w:tcPr>
            <w:tcW w:w="780" w:type="dxa"/>
            <w:tcBorders>
              <w:bottom w:val="single" w:color="auto" w:sz="4" w:space="0"/>
            </w:tcBorders>
            <w:shd w:val="clear" w:color="auto" w:fill="E0E0E0"/>
            <w:vAlign w:val="center"/>
          </w:tcPr>
          <w:p w:rsidRPr="006A1F21" w:rsidR="007C48BF" w:rsidP="007C48BF" w:rsidRDefault="007C48BF" w14:paraId="0BB85D6A" w14:textId="77777777">
            <w:pPr>
              <w:tabs>
                <w:tab w:val="left" w:pos="-480"/>
                <w:tab w:val="left" w:pos="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 w:val="left" w:pos="9600"/>
                <w:tab w:val="left" w:pos="10080"/>
              </w:tabs>
              <w:jc w:val="center"/>
              <w:rPr>
                <w:rFonts w:asciiTheme="minorHAnsi" w:hAnsiTheme="minorHAnsi" w:cstheme="minorHAnsi"/>
                <w:sz w:val="22"/>
                <w:szCs w:val="22"/>
              </w:rPr>
            </w:pPr>
            <w:r w:rsidRPr="006A1F21">
              <w:rPr>
                <w:rFonts w:asciiTheme="minorHAnsi" w:hAnsiTheme="minorHAnsi" w:cstheme="minorHAnsi"/>
                <w:sz w:val="22"/>
                <w:szCs w:val="22"/>
              </w:rPr>
              <w:t>X</w:t>
            </w:r>
          </w:p>
        </w:tc>
      </w:tr>
      <w:tr w:rsidRPr="006A1F21" w:rsidR="007C48BF" w:rsidTr="007C48BF" w14:paraId="42658177" w14:textId="77777777">
        <w:trPr>
          <w:cantSplit/>
          <w:trHeight w:val="320"/>
        </w:trPr>
        <w:tc>
          <w:tcPr>
            <w:tcW w:w="2220" w:type="dxa"/>
            <w:vAlign w:val="center"/>
          </w:tcPr>
          <w:p w:rsidRPr="006A1F21" w:rsidR="007C48BF" w:rsidP="007C48BF" w:rsidRDefault="007C48BF" w14:paraId="651FC699" w14:textId="77777777">
            <w:pPr>
              <w:tabs>
                <w:tab w:val="left" w:pos="-480"/>
                <w:tab w:val="left" w:pos="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 w:val="left" w:pos="9600"/>
                <w:tab w:val="left" w:pos="10080"/>
              </w:tabs>
              <w:rPr>
                <w:rFonts w:asciiTheme="minorHAnsi" w:hAnsiTheme="minorHAnsi" w:cstheme="minorHAnsi"/>
                <w:sz w:val="22"/>
                <w:szCs w:val="22"/>
              </w:rPr>
            </w:pPr>
            <w:r w:rsidRPr="006A1F21">
              <w:rPr>
                <w:rFonts w:asciiTheme="minorHAnsi" w:hAnsiTheme="minorHAnsi" w:cstheme="minorHAnsi"/>
                <w:sz w:val="22"/>
                <w:szCs w:val="22"/>
              </w:rPr>
              <w:t>Liver Function Tests</w:t>
            </w:r>
          </w:p>
        </w:tc>
        <w:tc>
          <w:tcPr>
            <w:tcW w:w="1320" w:type="dxa"/>
            <w:vAlign w:val="center"/>
          </w:tcPr>
          <w:p w:rsidRPr="006A1F21" w:rsidR="007C48BF" w:rsidP="007C48BF" w:rsidRDefault="007C48BF" w14:paraId="0F12C65C" w14:textId="77777777">
            <w:pPr>
              <w:tabs>
                <w:tab w:val="left" w:pos="-480"/>
                <w:tab w:val="left" w:pos="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 w:val="left" w:pos="9600"/>
                <w:tab w:val="left" w:pos="10080"/>
              </w:tabs>
              <w:jc w:val="center"/>
              <w:rPr>
                <w:rFonts w:asciiTheme="minorHAnsi" w:hAnsiTheme="minorHAnsi" w:cstheme="minorHAnsi"/>
                <w:sz w:val="22"/>
                <w:szCs w:val="22"/>
              </w:rPr>
            </w:pPr>
            <w:r w:rsidRPr="006A1F21">
              <w:rPr>
                <w:rFonts w:asciiTheme="minorHAnsi" w:hAnsiTheme="minorHAnsi" w:cstheme="minorHAnsi"/>
                <w:sz w:val="22"/>
                <w:szCs w:val="22"/>
              </w:rPr>
              <w:t>X</w:t>
            </w:r>
          </w:p>
        </w:tc>
        <w:tc>
          <w:tcPr>
            <w:tcW w:w="960" w:type="dxa"/>
            <w:vAlign w:val="center"/>
          </w:tcPr>
          <w:p w:rsidRPr="006A1F21" w:rsidR="007C48BF" w:rsidP="007C48BF" w:rsidRDefault="007C48BF" w14:paraId="5E5064AD" w14:textId="77777777">
            <w:pPr>
              <w:tabs>
                <w:tab w:val="left" w:pos="-480"/>
                <w:tab w:val="left" w:pos="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 w:val="left" w:pos="9600"/>
                <w:tab w:val="left" w:pos="10080"/>
              </w:tabs>
              <w:jc w:val="center"/>
              <w:rPr>
                <w:rFonts w:asciiTheme="minorHAnsi" w:hAnsiTheme="minorHAnsi" w:cstheme="minorHAnsi"/>
                <w:sz w:val="22"/>
                <w:szCs w:val="22"/>
              </w:rPr>
            </w:pPr>
          </w:p>
        </w:tc>
        <w:tc>
          <w:tcPr>
            <w:tcW w:w="600" w:type="dxa"/>
            <w:vAlign w:val="center"/>
          </w:tcPr>
          <w:p w:rsidRPr="006A1F21" w:rsidR="007C48BF" w:rsidP="007C48BF" w:rsidRDefault="007C48BF" w14:paraId="4D3335F6" w14:textId="77777777">
            <w:pPr>
              <w:tabs>
                <w:tab w:val="left" w:pos="-480"/>
                <w:tab w:val="left" w:pos="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 w:val="left" w:pos="9600"/>
                <w:tab w:val="left" w:pos="10080"/>
              </w:tabs>
              <w:jc w:val="center"/>
              <w:rPr>
                <w:rFonts w:asciiTheme="minorHAnsi" w:hAnsiTheme="minorHAnsi" w:cstheme="minorHAnsi"/>
                <w:sz w:val="22"/>
                <w:szCs w:val="22"/>
              </w:rPr>
            </w:pPr>
            <w:r w:rsidRPr="006A1F21">
              <w:rPr>
                <w:rFonts w:asciiTheme="minorHAnsi" w:hAnsiTheme="minorHAnsi" w:cstheme="minorHAnsi"/>
                <w:sz w:val="22"/>
                <w:szCs w:val="22"/>
              </w:rPr>
              <w:t>X</w:t>
            </w:r>
          </w:p>
        </w:tc>
        <w:tc>
          <w:tcPr>
            <w:tcW w:w="600" w:type="dxa"/>
            <w:vAlign w:val="center"/>
          </w:tcPr>
          <w:p w:rsidRPr="006A1F21" w:rsidR="007C48BF" w:rsidP="007C48BF" w:rsidRDefault="007C48BF" w14:paraId="40A9F489" w14:textId="77777777">
            <w:pPr>
              <w:tabs>
                <w:tab w:val="left" w:pos="-480"/>
                <w:tab w:val="left" w:pos="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 w:val="left" w:pos="9600"/>
                <w:tab w:val="left" w:pos="10080"/>
              </w:tabs>
              <w:jc w:val="center"/>
              <w:rPr>
                <w:rFonts w:asciiTheme="minorHAnsi" w:hAnsiTheme="minorHAnsi" w:cstheme="minorHAnsi"/>
                <w:sz w:val="22"/>
                <w:szCs w:val="22"/>
              </w:rPr>
            </w:pPr>
            <w:r w:rsidRPr="006A1F21">
              <w:rPr>
                <w:rFonts w:asciiTheme="minorHAnsi" w:hAnsiTheme="minorHAnsi" w:cstheme="minorHAnsi"/>
                <w:sz w:val="22"/>
                <w:szCs w:val="22"/>
              </w:rPr>
              <w:t>X</w:t>
            </w:r>
          </w:p>
        </w:tc>
        <w:tc>
          <w:tcPr>
            <w:tcW w:w="600" w:type="dxa"/>
            <w:vAlign w:val="center"/>
          </w:tcPr>
          <w:p w:rsidRPr="006A1F21" w:rsidR="007C48BF" w:rsidP="007C48BF" w:rsidRDefault="007C48BF" w14:paraId="53170143" w14:textId="77777777">
            <w:pPr>
              <w:tabs>
                <w:tab w:val="left" w:pos="-480"/>
                <w:tab w:val="left" w:pos="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 w:val="left" w:pos="9600"/>
                <w:tab w:val="left" w:pos="10080"/>
              </w:tabs>
              <w:jc w:val="center"/>
              <w:rPr>
                <w:rFonts w:asciiTheme="minorHAnsi" w:hAnsiTheme="minorHAnsi" w:cstheme="minorHAnsi"/>
                <w:sz w:val="22"/>
                <w:szCs w:val="22"/>
              </w:rPr>
            </w:pPr>
            <w:r w:rsidRPr="006A1F21">
              <w:rPr>
                <w:rFonts w:asciiTheme="minorHAnsi" w:hAnsiTheme="minorHAnsi" w:cstheme="minorHAnsi"/>
                <w:sz w:val="22"/>
                <w:szCs w:val="22"/>
              </w:rPr>
              <w:t>X</w:t>
            </w:r>
          </w:p>
        </w:tc>
        <w:tc>
          <w:tcPr>
            <w:tcW w:w="600" w:type="dxa"/>
            <w:vAlign w:val="center"/>
          </w:tcPr>
          <w:p w:rsidRPr="006A1F21" w:rsidR="007C48BF" w:rsidP="007C48BF" w:rsidRDefault="007C48BF" w14:paraId="34984AD8" w14:textId="77777777">
            <w:pPr>
              <w:tabs>
                <w:tab w:val="left" w:pos="-480"/>
                <w:tab w:val="left" w:pos="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 w:val="left" w:pos="9600"/>
                <w:tab w:val="left" w:pos="10080"/>
              </w:tabs>
              <w:jc w:val="center"/>
              <w:rPr>
                <w:rFonts w:asciiTheme="minorHAnsi" w:hAnsiTheme="minorHAnsi" w:cstheme="minorHAnsi"/>
                <w:sz w:val="22"/>
                <w:szCs w:val="22"/>
              </w:rPr>
            </w:pPr>
          </w:p>
        </w:tc>
        <w:tc>
          <w:tcPr>
            <w:tcW w:w="600" w:type="dxa"/>
            <w:vAlign w:val="center"/>
          </w:tcPr>
          <w:p w:rsidRPr="006A1F21" w:rsidR="007C48BF" w:rsidP="007C48BF" w:rsidRDefault="007C48BF" w14:paraId="517C22B3" w14:textId="77777777">
            <w:pPr>
              <w:tabs>
                <w:tab w:val="left" w:pos="-480"/>
                <w:tab w:val="left" w:pos="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 w:val="left" w:pos="9600"/>
                <w:tab w:val="left" w:pos="10080"/>
              </w:tabs>
              <w:jc w:val="center"/>
              <w:rPr>
                <w:rFonts w:asciiTheme="minorHAnsi" w:hAnsiTheme="minorHAnsi" w:cstheme="minorHAnsi"/>
                <w:sz w:val="22"/>
                <w:szCs w:val="22"/>
              </w:rPr>
            </w:pPr>
          </w:p>
        </w:tc>
        <w:tc>
          <w:tcPr>
            <w:tcW w:w="840" w:type="dxa"/>
            <w:vAlign w:val="center"/>
          </w:tcPr>
          <w:p w:rsidRPr="006A1F21" w:rsidR="007C48BF" w:rsidP="007C48BF" w:rsidRDefault="007C48BF" w14:paraId="224C0BE4" w14:textId="77777777">
            <w:pPr>
              <w:tabs>
                <w:tab w:val="left" w:pos="-480"/>
                <w:tab w:val="left" w:pos="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 w:val="left" w:pos="9600"/>
                <w:tab w:val="left" w:pos="10080"/>
              </w:tabs>
              <w:jc w:val="center"/>
              <w:rPr>
                <w:rFonts w:asciiTheme="minorHAnsi" w:hAnsiTheme="minorHAnsi" w:cstheme="minorHAnsi"/>
                <w:sz w:val="22"/>
                <w:szCs w:val="22"/>
              </w:rPr>
            </w:pPr>
            <w:r w:rsidRPr="006A1F21">
              <w:rPr>
                <w:rFonts w:asciiTheme="minorHAnsi" w:hAnsiTheme="minorHAnsi" w:cstheme="minorHAnsi"/>
                <w:sz w:val="22"/>
                <w:szCs w:val="22"/>
              </w:rPr>
              <w:t>X</w:t>
            </w:r>
          </w:p>
        </w:tc>
        <w:tc>
          <w:tcPr>
            <w:tcW w:w="840" w:type="dxa"/>
            <w:shd w:val="clear" w:color="auto" w:fill="E0E0E0"/>
            <w:vAlign w:val="center"/>
          </w:tcPr>
          <w:p w:rsidRPr="006A1F21" w:rsidR="007C48BF" w:rsidP="007C48BF" w:rsidRDefault="007C48BF" w14:paraId="5A70DBA7" w14:textId="77777777">
            <w:pPr>
              <w:tabs>
                <w:tab w:val="left" w:pos="-480"/>
                <w:tab w:val="left" w:pos="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 w:val="left" w:pos="9600"/>
                <w:tab w:val="left" w:pos="10080"/>
              </w:tabs>
              <w:jc w:val="center"/>
              <w:rPr>
                <w:rFonts w:asciiTheme="minorHAnsi" w:hAnsiTheme="minorHAnsi" w:cstheme="minorHAnsi"/>
                <w:sz w:val="22"/>
                <w:szCs w:val="22"/>
              </w:rPr>
            </w:pPr>
            <w:r w:rsidRPr="006A1F21">
              <w:rPr>
                <w:rFonts w:asciiTheme="minorHAnsi" w:hAnsiTheme="minorHAnsi" w:cstheme="minorHAnsi"/>
                <w:sz w:val="22"/>
                <w:szCs w:val="22"/>
              </w:rPr>
              <w:t>X</w:t>
            </w:r>
          </w:p>
        </w:tc>
        <w:tc>
          <w:tcPr>
            <w:tcW w:w="840" w:type="dxa"/>
            <w:shd w:val="clear" w:color="auto" w:fill="E0E0E0"/>
            <w:vAlign w:val="center"/>
          </w:tcPr>
          <w:p w:rsidRPr="006A1F21" w:rsidR="007C48BF" w:rsidP="007C48BF" w:rsidRDefault="007C48BF" w14:paraId="36A78DDB" w14:textId="77777777">
            <w:pPr>
              <w:tabs>
                <w:tab w:val="left" w:pos="-480"/>
                <w:tab w:val="left" w:pos="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 w:val="left" w:pos="9600"/>
                <w:tab w:val="left" w:pos="10080"/>
              </w:tabs>
              <w:jc w:val="center"/>
              <w:rPr>
                <w:rFonts w:asciiTheme="minorHAnsi" w:hAnsiTheme="minorHAnsi" w:cstheme="minorHAnsi"/>
                <w:sz w:val="22"/>
                <w:szCs w:val="22"/>
              </w:rPr>
            </w:pPr>
          </w:p>
        </w:tc>
        <w:tc>
          <w:tcPr>
            <w:tcW w:w="840" w:type="dxa"/>
            <w:shd w:val="clear" w:color="auto" w:fill="E0E0E0"/>
            <w:vAlign w:val="center"/>
          </w:tcPr>
          <w:p w:rsidRPr="006A1F21" w:rsidR="007C48BF" w:rsidP="007C48BF" w:rsidRDefault="007C48BF" w14:paraId="54F9CB85" w14:textId="77777777">
            <w:pPr>
              <w:tabs>
                <w:tab w:val="left" w:pos="-480"/>
                <w:tab w:val="left" w:pos="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 w:val="left" w:pos="9600"/>
                <w:tab w:val="left" w:pos="10080"/>
              </w:tabs>
              <w:jc w:val="center"/>
              <w:rPr>
                <w:rFonts w:asciiTheme="minorHAnsi" w:hAnsiTheme="minorHAnsi" w:cstheme="minorHAnsi"/>
                <w:sz w:val="22"/>
                <w:szCs w:val="22"/>
              </w:rPr>
            </w:pPr>
          </w:p>
        </w:tc>
        <w:tc>
          <w:tcPr>
            <w:tcW w:w="840" w:type="dxa"/>
            <w:shd w:val="clear" w:color="auto" w:fill="E0E0E0"/>
            <w:vAlign w:val="center"/>
          </w:tcPr>
          <w:p w:rsidRPr="006A1F21" w:rsidR="007C48BF" w:rsidP="007C48BF" w:rsidRDefault="007C48BF" w14:paraId="0E0199AB" w14:textId="77777777">
            <w:pPr>
              <w:tabs>
                <w:tab w:val="left" w:pos="-480"/>
                <w:tab w:val="left" w:pos="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 w:val="left" w:pos="9600"/>
                <w:tab w:val="left" w:pos="10080"/>
              </w:tabs>
              <w:jc w:val="center"/>
              <w:rPr>
                <w:rFonts w:asciiTheme="minorHAnsi" w:hAnsiTheme="minorHAnsi" w:cstheme="minorHAnsi"/>
                <w:sz w:val="22"/>
                <w:szCs w:val="22"/>
              </w:rPr>
            </w:pPr>
          </w:p>
        </w:tc>
        <w:tc>
          <w:tcPr>
            <w:tcW w:w="840" w:type="dxa"/>
            <w:shd w:val="clear" w:color="auto" w:fill="E0E0E0"/>
            <w:vAlign w:val="center"/>
          </w:tcPr>
          <w:p w:rsidRPr="006A1F21" w:rsidR="007C48BF" w:rsidP="007C48BF" w:rsidRDefault="007C48BF" w14:paraId="6E70DB42" w14:textId="77777777">
            <w:pPr>
              <w:tabs>
                <w:tab w:val="left" w:pos="-480"/>
                <w:tab w:val="left" w:pos="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 w:val="left" w:pos="9600"/>
                <w:tab w:val="left" w:pos="10080"/>
              </w:tabs>
              <w:jc w:val="center"/>
              <w:rPr>
                <w:rFonts w:asciiTheme="minorHAnsi" w:hAnsiTheme="minorHAnsi" w:cstheme="minorHAnsi"/>
                <w:sz w:val="22"/>
                <w:szCs w:val="22"/>
              </w:rPr>
            </w:pPr>
          </w:p>
        </w:tc>
        <w:tc>
          <w:tcPr>
            <w:tcW w:w="780" w:type="dxa"/>
            <w:shd w:val="clear" w:color="auto" w:fill="E0E0E0"/>
            <w:vAlign w:val="center"/>
          </w:tcPr>
          <w:p w:rsidRPr="006A1F21" w:rsidR="007C48BF" w:rsidP="007C48BF" w:rsidRDefault="007C48BF" w14:paraId="7A985E45" w14:textId="77777777">
            <w:pPr>
              <w:tabs>
                <w:tab w:val="left" w:pos="-480"/>
                <w:tab w:val="left" w:pos="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 w:val="left" w:pos="9600"/>
                <w:tab w:val="left" w:pos="10080"/>
              </w:tabs>
              <w:jc w:val="center"/>
              <w:rPr>
                <w:rFonts w:asciiTheme="minorHAnsi" w:hAnsiTheme="minorHAnsi" w:cstheme="minorHAnsi"/>
                <w:sz w:val="22"/>
                <w:szCs w:val="22"/>
              </w:rPr>
            </w:pPr>
            <w:r w:rsidRPr="006A1F21">
              <w:rPr>
                <w:rFonts w:asciiTheme="minorHAnsi" w:hAnsiTheme="minorHAnsi" w:cstheme="minorHAnsi"/>
                <w:sz w:val="22"/>
                <w:szCs w:val="22"/>
              </w:rPr>
              <w:t>X</w:t>
            </w:r>
          </w:p>
        </w:tc>
      </w:tr>
      <w:tr w:rsidRPr="006A1F21" w:rsidR="007C48BF" w:rsidTr="007C48BF" w14:paraId="543EF877" w14:textId="77777777">
        <w:trPr>
          <w:cantSplit/>
          <w:trHeight w:val="320"/>
        </w:trPr>
        <w:tc>
          <w:tcPr>
            <w:tcW w:w="2220" w:type="dxa"/>
            <w:tcBorders>
              <w:bottom w:val="nil"/>
            </w:tcBorders>
            <w:vAlign w:val="center"/>
          </w:tcPr>
          <w:p w:rsidRPr="006A1F21" w:rsidR="007C48BF" w:rsidP="007C48BF" w:rsidRDefault="007C48BF" w14:paraId="4B248A92" w14:textId="77777777">
            <w:pPr>
              <w:tabs>
                <w:tab w:val="left" w:pos="-480"/>
                <w:tab w:val="left" w:pos="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 w:val="left" w:pos="9600"/>
                <w:tab w:val="left" w:pos="10080"/>
              </w:tabs>
              <w:rPr>
                <w:rFonts w:asciiTheme="minorHAnsi" w:hAnsiTheme="minorHAnsi" w:cstheme="minorHAnsi"/>
                <w:sz w:val="22"/>
                <w:szCs w:val="22"/>
              </w:rPr>
            </w:pPr>
            <w:r w:rsidRPr="006A1F21">
              <w:rPr>
                <w:rFonts w:asciiTheme="minorHAnsi" w:hAnsiTheme="minorHAnsi" w:cstheme="minorHAnsi"/>
                <w:sz w:val="22"/>
                <w:szCs w:val="22"/>
              </w:rPr>
              <w:t>Hematology</w:t>
            </w:r>
          </w:p>
        </w:tc>
        <w:tc>
          <w:tcPr>
            <w:tcW w:w="1320" w:type="dxa"/>
            <w:tcBorders>
              <w:bottom w:val="nil"/>
            </w:tcBorders>
            <w:vAlign w:val="center"/>
          </w:tcPr>
          <w:p w:rsidRPr="006A1F21" w:rsidR="007C48BF" w:rsidP="007C48BF" w:rsidRDefault="007C48BF" w14:paraId="53E4E2CC" w14:textId="77777777">
            <w:pPr>
              <w:tabs>
                <w:tab w:val="left" w:pos="-480"/>
                <w:tab w:val="left" w:pos="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 w:val="left" w:pos="9600"/>
                <w:tab w:val="left" w:pos="10080"/>
              </w:tabs>
              <w:jc w:val="center"/>
              <w:rPr>
                <w:rFonts w:asciiTheme="minorHAnsi" w:hAnsiTheme="minorHAnsi" w:cstheme="minorHAnsi"/>
                <w:sz w:val="22"/>
                <w:szCs w:val="22"/>
              </w:rPr>
            </w:pPr>
            <w:r w:rsidRPr="006A1F21">
              <w:rPr>
                <w:rFonts w:asciiTheme="minorHAnsi" w:hAnsiTheme="minorHAnsi" w:cstheme="minorHAnsi"/>
                <w:sz w:val="22"/>
                <w:szCs w:val="22"/>
              </w:rPr>
              <w:t>X</w:t>
            </w:r>
          </w:p>
        </w:tc>
        <w:tc>
          <w:tcPr>
            <w:tcW w:w="960" w:type="dxa"/>
            <w:tcBorders>
              <w:bottom w:val="nil"/>
            </w:tcBorders>
            <w:vAlign w:val="center"/>
          </w:tcPr>
          <w:p w:rsidRPr="006A1F21" w:rsidR="007C48BF" w:rsidP="007C48BF" w:rsidRDefault="007C48BF" w14:paraId="0EDD8B32" w14:textId="77777777">
            <w:pPr>
              <w:tabs>
                <w:tab w:val="left" w:pos="-480"/>
                <w:tab w:val="left" w:pos="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 w:val="left" w:pos="9600"/>
                <w:tab w:val="left" w:pos="10080"/>
              </w:tabs>
              <w:jc w:val="center"/>
              <w:rPr>
                <w:rFonts w:asciiTheme="minorHAnsi" w:hAnsiTheme="minorHAnsi" w:cstheme="minorHAnsi"/>
                <w:sz w:val="22"/>
                <w:szCs w:val="22"/>
              </w:rPr>
            </w:pPr>
          </w:p>
        </w:tc>
        <w:tc>
          <w:tcPr>
            <w:tcW w:w="600" w:type="dxa"/>
            <w:tcBorders>
              <w:bottom w:val="nil"/>
            </w:tcBorders>
            <w:vAlign w:val="center"/>
          </w:tcPr>
          <w:p w:rsidRPr="006A1F21" w:rsidR="007C48BF" w:rsidP="007C48BF" w:rsidRDefault="007C48BF" w14:paraId="6431C3E5" w14:textId="77777777">
            <w:pPr>
              <w:tabs>
                <w:tab w:val="left" w:pos="-480"/>
                <w:tab w:val="left" w:pos="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 w:val="left" w:pos="9600"/>
                <w:tab w:val="left" w:pos="10080"/>
              </w:tabs>
              <w:jc w:val="center"/>
              <w:rPr>
                <w:rFonts w:asciiTheme="minorHAnsi" w:hAnsiTheme="minorHAnsi" w:cstheme="minorHAnsi"/>
                <w:sz w:val="22"/>
                <w:szCs w:val="22"/>
              </w:rPr>
            </w:pPr>
            <w:r w:rsidRPr="006A1F21">
              <w:rPr>
                <w:rFonts w:asciiTheme="minorHAnsi" w:hAnsiTheme="minorHAnsi" w:cstheme="minorHAnsi"/>
                <w:sz w:val="22"/>
                <w:szCs w:val="22"/>
              </w:rPr>
              <w:t>X</w:t>
            </w:r>
          </w:p>
        </w:tc>
        <w:tc>
          <w:tcPr>
            <w:tcW w:w="600" w:type="dxa"/>
            <w:tcBorders>
              <w:bottom w:val="nil"/>
            </w:tcBorders>
            <w:vAlign w:val="center"/>
          </w:tcPr>
          <w:p w:rsidRPr="006A1F21" w:rsidR="007C48BF" w:rsidP="007C48BF" w:rsidRDefault="007C48BF" w14:paraId="64351403" w14:textId="77777777">
            <w:pPr>
              <w:tabs>
                <w:tab w:val="left" w:pos="-480"/>
                <w:tab w:val="left" w:pos="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 w:val="left" w:pos="9600"/>
                <w:tab w:val="left" w:pos="10080"/>
              </w:tabs>
              <w:jc w:val="center"/>
              <w:rPr>
                <w:rFonts w:asciiTheme="minorHAnsi" w:hAnsiTheme="minorHAnsi" w:cstheme="minorHAnsi"/>
                <w:sz w:val="22"/>
                <w:szCs w:val="22"/>
              </w:rPr>
            </w:pPr>
            <w:r w:rsidRPr="006A1F21">
              <w:rPr>
                <w:rFonts w:asciiTheme="minorHAnsi" w:hAnsiTheme="minorHAnsi" w:cstheme="minorHAnsi"/>
                <w:sz w:val="22"/>
                <w:szCs w:val="22"/>
              </w:rPr>
              <w:t>X</w:t>
            </w:r>
          </w:p>
        </w:tc>
        <w:tc>
          <w:tcPr>
            <w:tcW w:w="600" w:type="dxa"/>
            <w:tcBorders>
              <w:bottom w:val="nil"/>
            </w:tcBorders>
            <w:vAlign w:val="center"/>
          </w:tcPr>
          <w:p w:rsidRPr="006A1F21" w:rsidR="007C48BF" w:rsidP="007C48BF" w:rsidRDefault="007C48BF" w14:paraId="634D9F8A" w14:textId="77777777">
            <w:pPr>
              <w:tabs>
                <w:tab w:val="left" w:pos="-480"/>
                <w:tab w:val="left" w:pos="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 w:val="left" w:pos="9600"/>
                <w:tab w:val="left" w:pos="10080"/>
              </w:tabs>
              <w:jc w:val="center"/>
              <w:rPr>
                <w:rFonts w:asciiTheme="minorHAnsi" w:hAnsiTheme="minorHAnsi" w:cstheme="minorHAnsi"/>
                <w:sz w:val="22"/>
                <w:szCs w:val="22"/>
              </w:rPr>
            </w:pPr>
            <w:r w:rsidRPr="006A1F21">
              <w:rPr>
                <w:rFonts w:asciiTheme="minorHAnsi" w:hAnsiTheme="minorHAnsi" w:cstheme="minorHAnsi"/>
                <w:sz w:val="22"/>
                <w:szCs w:val="22"/>
              </w:rPr>
              <w:t>X</w:t>
            </w:r>
          </w:p>
        </w:tc>
        <w:tc>
          <w:tcPr>
            <w:tcW w:w="600" w:type="dxa"/>
            <w:tcBorders>
              <w:bottom w:val="nil"/>
            </w:tcBorders>
            <w:vAlign w:val="center"/>
          </w:tcPr>
          <w:p w:rsidRPr="006A1F21" w:rsidR="007C48BF" w:rsidP="007C48BF" w:rsidRDefault="007C48BF" w14:paraId="33EE52EA" w14:textId="77777777">
            <w:pPr>
              <w:tabs>
                <w:tab w:val="left" w:pos="-480"/>
                <w:tab w:val="left" w:pos="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 w:val="left" w:pos="9600"/>
                <w:tab w:val="left" w:pos="10080"/>
              </w:tabs>
              <w:jc w:val="center"/>
              <w:rPr>
                <w:rFonts w:asciiTheme="minorHAnsi" w:hAnsiTheme="minorHAnsi" w:cstheme="minorHAnsi"/>
                <w:sz w:val="22"/>
                <w:szCs w:val="22"/>
              </w:rPr>
            </w:pPr>
          </w:p>
        </w:tc>
        <w:tc>
          <w:tcPr>
            <w:tcW w:w="600" w:type="dxa"/>
            <w:tcBorders>
              <w:bottom w:val="nil"/>
            </w:tcBorders>
            <w:vAlign w:val="center"/>
          </w:tcPr>
          <w:p w:rsidRPr="006A1F21" w:rsidR="007C48BF" w:rsidP="007C48BF" w:rsidRDefault="007C48BF" w14:paraId="58EFB66B" w14:textId="77777777">
            <w:pPr>
              <w:tabs>
                <w:tab w:val="left" w:pos="-480"/>
                <w:tab w:val="left" w:pos="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 w:val="left" w:pos="9600"/>
                <w:tab w:val="left" w:pos="10080"/>
              </w:tabs>
              <w:jc w:val="center"/>
              <w:rPr>
                <w:rFonts w:asciiTheme="minorHAnsi" w:hAnsiTheme="minorHAnsi" w:cstheme="minorHAnsi"/>
                <w:sz w:val="22"/>
                <w:szCs w:val="22"/>
              </w:rPr>
            </w:pPr>
          </w:p>
        </w:tc>
        <w:tc>
          <w:tcPr>
            <w:tcW w:w="840" w:type="dxa"/>
            <w:tcBorders>
              <w:bottom w:val="nil"/>
            </w:tcBorders>
            <w:vAlign w:val="center"/>
          </w:tcPr>
          <w:p w:rsidRPr="006A1F21" w:rsidR="007C48BF" w:rsidP="007C48BF" w:rsidRDefault="007C48BF" w14:paraId="7F3617C9" w14:textId="77777777">
            <w:pPr>
              <w:tabs>
                <w:tab w:val="left" w:pos="-480"/>
                <w:tab w:val="left" w:pos="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 w:val="left" w:pos="9600"/>
                <w:tab w:val="left" w:pos="10080"/>
              </w:tabs>
              <w:jc w:val="center"/>
              <w:rPr>
                <w:rFonts w:asciiTheme="minorHAnsi" w:hAnsiTheme="minorHAnsi" w:cstheme="minorHAnsi"/>
                <w:sz w:val="22"/>
                <w:szCs w:val="22"/>
              </w:rPr>
            </w:pPr>
            <w:r w:rsidRPr="006A1F21">
              <w:rPr>
                <w:rFonts w:asciiTheme="minorHAnsi" w:hAnsiTheme="minorHAnsi" w:cstheme="minorHAnsi"/>
                <w:sz w:val="22"/>
                <w:szCs w:val="22"/>
              </w:rPr>
              <w:t>X</w:t>
            </w:r>
          </w:p>
        </w:tc>
        <w:tc>
          <w:tcPr>
            <w:tcW w:w="840" w:type="dxa"/>
            <w:tcBorders>
              <w:bottom w:val="single" w:color="auto" w:sz="4" w:space="0"/>
            </w:tcBorders>
            <w:shd w:val="clear" w:color="auto" w:fill="E0E0E0"/>
            <w:vAlign w:val="center"/>
          </w:tcPr>
          <w:p w:rsidRPr="006A1F21" w:rsidR="007C48BF" w:rsidP="007C48BF" w:rsidRDefault="007C48BF" w14:paraId="593B6FF5" w14:textId="77777777">
            <w:pPr>
              <w:tabs>
                <w:tab w:val="left" w:pos="-480"/>
                <w:tab w:val="left" w:pos="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 w:val="left" w:pos="9600"/>
                <w:tab w:val="left" w:pos="10080"/>
              </w:tabs>
              <w:jc w:val="center"/>
              <w:rPr>
                <w:rFonts w:asciiTheme="minorHAnsi" w:hAnsiTheme="minorHAnsi" w:cstheme="minorHAnsi"/>
                <w:sz w:val="22"/>
                <w:szCs w:val="22"/>
              </w:rPr>
            </w:pPr>
            <w:r w:rsidRPr="006A1F21">
              <w:rPr>
                <w:rFonts w:asciiTheme="minorHAnsi" w:hAnsiTheme="minorHAnsi" w:cstheme="minorHAnsi"/>
                <w:sz w:val="22"/>
                <w:szCs w:val="22"/>
              </w:rPr>
              <w:t>X</w:t>
            </w:r>
          </w:p>
        </w:tc>
        <w:tc>
          <w:tcPr>
            <w:tcW w:w="840" w:type="dxa"/>
            <w:tcBorders>
              <w:bottom w:val="single" w:color="auto" w:sz="4" w:space="0"/>
            </w:tcBorders>
            <w:shd w:val="clear" w:color="auto" w:fill="E0E0E0"/>
            <w:vAlign w:val="center"/>
          </w:tcPr>
          <w:p w:rsidRPr="006A1F21" w:rsidR="007C48BF" w:rsidP="007C48BF" w:rsidRDefault="007C48BF" w14:paraId="5842E03F" w14:textId="77777777">
            <w:pPr>
              <w:tabs>
                <w:tab w:val="left" w:pos="-480"/>
                <w:tab w:val="left" w:pos="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 w:val="left" w:pos="9600"/>
                <w:tab w:val="left" w:pos="10080"/>
              </w:tabs>
              <w:jc w:val="center"/>
              <w:rPr>
                <w:rFonts w:asciiTheme="minorHAnsi" w:hAnsiTheme="minorHAnsi" w:cstheme="minorHAnsi"/>
                <w:sz w:val="22"/>
                <w:szCs w:val="22"/>
              </w:rPr>
            </w:pPr>
          </w:p>
        </w:tc>
        <w:tc>
          <w:tcPr>
            <w:tcW w:w="840" w:type="dxa"/>
            <w:tcBorders>
              <w:bottom w:val="single" w:color="auto" w:sz="4" w:space="0"/>
            </w:tcBorders>
            <w:shd w:val="clear" w:color="auto" w:fill="E0E0E0"/>
            <w:vAlign w:val="center"/>
          </w:tcPr>
          <w:p w:rsidRPr="006A1F21" w:rsidR="007C48BF" w:rsidP="007C48BF" w:rsidRDefault="007C48BF" w14:paraId="18A1AD5A" w14:textId="77777777">
            <w:pPr>
              <w:tabs>
                <w:tab w:val="left" w:pos="-480"/>
                <w:tab w:val="left" w:pos="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 w:val="left" w:pos="9600"/>
                <w:tab w:val="left" w:pos="10080"/>
              </w:tabs>
              <w:jc w:val="center"/>
              <w:rPr>
                <w:rFonts w:asciiTheme="minorHAnsi" w:hAnsiTheme="minorHAnsi" w:cstheme="minorHAnsi"/>
                <w:sz w:val="22"/>
                <w:szCs w:val="22"/>
              </w:rPr>
            </w:pPr>
          </w:p>
        </w:tc>
        <w:tc>
          <w:tcPr>
            <w:tcW w:w="840" w:type="dxa"/>
            <w:tcBorders>
              <w:bottom w:val="single" w:color="auto" w:sz="4" w:space="0"/>
            </w:tcBorders>
            <w:shd w:val="clear" w:color="auto" w:fill="E0E0E0"/>
            <w:vAlign w:val="center"/>
          </w:tcPr>
          <w:p w:rsidRPr="006A1F21" w:rsidR="007C48BF" w:rsidP="007C48BF" w:rsidRDefault="007C48BF" w14:paraId="0D840EB8" w14:textId="77777777">
            <w:pPr>
              <w:tabs>
                <w:tab w:val="left" w:pos="-480"/>
                <w:tab w:val="left" w:pos="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 w:val="left" w:pos="9600"/>
                <w:tab w:val="left" w:pos="10080"/>
              </w:tabs>
              <w:jc w:val="center"/>
              <w:rPr>
                <w:rFonts w:asciiTheme="minorHAnsi" w:hAnsiTheme="minorHAnsi" w:cstheme="minorHAnsi"/>
                <w:sz w:val="22"/>
                <w:szCs w:val="22"/>
              </w:rPr>
            </w:pPr>
          </w:p>
        </w:tc>
        <w:tc>
          <w:tcPr>
            <w:tcW w:w="840" w:type="dxa"/>
            <w:tcBorders>
              <w:bottom w:val="single" w:color="auto" w:sz="4" w:space="0"/>
            </w:tcBorders>
            <w:shd w:val="clear" w:color="auto" w:fill="E0E0E0"/>
            <w:vAlign w:val="center"/>
          </w:tcPr>
          <w:p w:rsidRPr="006A1F21" w:rsidR="007C48BF" w:rsidP="007C48BF" w:rsidRDefault="007C48BF" w14:paraId="1E356517" w14:textId="77777777">
            <w:pPr>
              <w:tabs>
                <w:tab w:val="left" w:pos="-480"/>
                <w:tab w:val="left" w:pos="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 w:val="left" w:pos="9600"/>
                <w:tab w:val="left" w:pos="10080"/>
              </w:tabs>
              <w:jc w:val="center"/>
              <w:rPr>
                <w:rFonts w:asciiTheme="minorHAnsi" w:hAnsiTheme="minorHAnsi" w:cstheme="minorHAnsi"/>
                <w:sz w:val="22"/>
                <w:szCs w:val="22"/>
              </w:rPr>
            </w:pPr>
          </w:p>
        </w:tc>
        <w:tc>
          <w:tcPr>
            <w:tcW w:w="780" w:type="dxa"/>
            <w:tcBorders>
              <w:bottom w:val="single" w:color="auto" w:sz="4" w:space="0"/>
            </w:tcBorders>
            <w:shd w:val="clear" w:color="auto" w:fill="E0E0E0"/>
            <w:vAlign w:val="center"/>
          </w:tcPr>
          <w:p w:rsidRPr="006A1F21" w:rsidR="007C48BF" w:rsidP="007C48BF" w:rsidRDefault="007C48BF" w14:paraId="0173D855" w14:textId="77777777">
            <w:pPr>
              <w:tabs>
                <w:tab w:val="left" w:pos="-480"/>
                <w:tab w:val="left" w:pos="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 w:val="left" w:pos="9600"/>
                <w:tab w:val="left" w:pos="10080"/>
              </w:tabs>
              <w:jc w:val="center"/>
              <w:rPr>
                <w:rFonts w:asciiTheme="minorHAnsi" w:hAnsiTheme="minorHAnsi" w:cstheme="minorHAnsi"/>
                <w:sz w:val="22"/>
                <w:szCs w:val="22"/>
              </w:rPr>
            </w:pPr>
            <w:r w:rsidRPr="006A1F21">
              <w:rPr>
                <w:rFonts w:asciiTheme="minorHAnsi" w:hAnsiTheme="minorHAnsi" w:cstheme="minorHAnsi"/>
                <w:sz w:val="22"/>
                <w:szCs w:val="22"/>
              </w:rPr>
              <w:t>X</w:t>
            </w:r>
          </w:p>
        </w:tc>
      </w:tr>
      <w:tr w:rsidRPr="006A1F21" w:rsidR="007C48BF" w:rsidTr="007C48BF" w14:paraId="3268D9B0" w14:textId="77777777">
        <w:trPr>
          <w:cantSplit/>
          <w:trHeight w:val="320"/>
        </w:trPr>
        <w:tc>
          <w:tcPr>
            <w:tcW w:w="2220" w:type="dxa"/>
            <w:vAlign w:val="center"/>
          </w:tcPr>
          <w:p w:rsidRPr="006A1F21" w:rsidR="007C48BF" w:rsidP="007C48BF" w:rsidRDefault="007C48BF" w14:paraId="0ECEC0EE" w14:textId="77777777">
            <w:pPr>
              <w:tabs>
                <w:tab w:val="left" w:pos="-480"/>
                <w:tab w:val="left" w:pos="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 w:val="left" w:pos="9600"/>
                <w:tab w:val="left" w:pos="10080"/>
              </w:tabs>
              <w:rPr>
                <w:rFonts w:asciiTheme="minorHAnsi" w:hAnsiTheme="minorHAnsi" w:cstheme="minorHAnsi"/>
                <w:sz w:val="22"/>
                <w:szCs w:val="22"/>
              </w:rPr>
            </w:pPr>
            <w:r w:rsidRPr="006A1F21">
              <w:rPr>
                <w:rFonts w:asciiTheme="minorHAnsi" w:hAnsiTheme="minorHAnsi" w:cstheme="minorHAnsi"/>
                <w:sz w:val="22"/>
                <w:szCs w:val="22"/>
              </w:rPr>
              <w:t>Pregnancy Test</w:t>
            </w:r>
          </w:p>
        </w:tc>
        <w:tc>
          <w:tcPr>
            <w:tcW w:w="1320" w:type="dxa"/>
            <w:vAlign w:val="center"/>
          </w:tcPr>
          <w:p w:rsidRPr="006A1F21" w:rsidR="007C48BF" w:rsidP="007C48BF" w:rsidRDefault="007C48BF" w14:paraId="2CCC2548" w14:textId="77777777">
            <w:pPr>
              <w:tabs>
                <w:tab w:val="left" w:pos="-480"/>
                <w:tab w:val="left" w:pos="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 w:val="left" w:pos="9600"/>
                <w:tab w:val="left" w:pos="10080"/>
              </w:tabs>
              <w:jc w:val="center"/>
              <w:rPr>
                <w:rFonts w:asciiTheme="minorHAnsi" w:hAnsiTheme="minorHAnsi" w:cstheme="minorHAnsi"/>
                <w:sz w:val="22"/>
                <w:szCs w:val="22"/>
              </w:rPr>
            </w:pPr>
            <w:r w:rsidRPr="006A1F21">
              <w:rPr>
                <w:rFonts w:asciiTheme="minorHAnsi" w:hAnsiTheme="minorHAnsi" w:cstheme="minorHAnsi"/>
                <w:sz w:val="22"/>
                <w:szCs w:val="22"/>
              </w:rPr>
              <w:t>X</w:t>
            </w:r>
          </w:p>
        </w:tc>
        <w:tc>
          <w:tcPr>
            <w:tcW w:w="960" w:type="dxa"/>
            <w:vAlign w:val="center"/>
          </w:tcPr>
          <w:p w:rsidRPr="006A1F21" w:rsidR="007C48BF" w:rsidP="007C48BF" w:rsidRDefault="007C48BF" w14:paraId="2EBF0530" w14:textId="77777777">
            <w:pPr>
              <w:tabs>
                <w:tab w:val="left" w:pos="-480"/>
                <w:tab w:val="left" w:pos="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 w:val="left" w:pos="9600"/>
                <w:tab w:val="left" w:pos="10080"/>
              </w:tabs>
              <w:jc w:val="center"/>
              <w:rPr>
                <w:rFonts w:asciiTheme="minorHAnsi" w:hAnsiTheme="minorHAnsi" w:cstheme="minorHAnsi"/>
                <w:sz w:val="22"/>
                <w:szCs w:val="22"/>
              </w:rPr>
            </w:pPr>
          </w:p>
        </w:tc>
        <w:tc>
          <w:tcPr>
            <w:tcW w:w="600" w:type="dxa"/>
            <w:vAlign w:val="center"/>
          </w:tcPr>
          <w:p w:rsidRPr="006A1F21" w:rsidR="007C48BF" w:rsidP="007C48BF" w:rsidRDefault="007C48BF" w14:paraId="7136C798" w14:textId="77777777">
            <w:pPr>
              <w:tabs>
                <w:tab w:val="left" w:pos="-480"/>
                <w:tab w:val="left" w:pos="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 w:val="left" w:pos="9600"/>
                <w:tab w:val="left" w:pos="10080"/>
              </w:tabs>
              <w:jc w:val="center"/>
              <w:rPr>
                <w:rFonts w:asciiTheme="minorHAnsi" w:hAnsiTheme="minorHAnsi" w:cstheme="minorHAnsi"/>
                <w:sz w:val="22"/>
                <w:szCs w:val="22"/>
              </w:rPr>
            </w:pPr>
          </w:p>
        </w:tc>
        <w:tc>
          <w:tcPr>
            <w:tcW w:w="600" w:type="dxa"/>
            <w:vAlign w:val="center"/>
          </w:tcPr>
          <w:p w:rsidRPr="006A1F21" w:rsidR="007C48BF" w:rsidP="007C48BF" w:rsidRDefault="007C48BF" w14:paraId="5D940528" w14:textId="77777777">
            <w:pPr>
              <w:tabs>
                <w:tab w:val="left" w:pos="-480"/>
                <w:tab w:val="left" w:pos="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 w:val="left" w:pos="9600"/>
                <w:tab w:val="left" w:pos="10080"/>
              </w:tabs>
              <w:jc w:val="center"/>
              <w:rPr>
                <w:rFonts w:asciiTheme="minorHAnsi" w:hAnsiTheme="minorHAnsi" w:cstheme="minorHAnsi"/>
                <w:sz w:val="22"/>
                <w:szCs w:val="22"/>
              </w:rPr>
            </w:pPr>
          </w:p>
        </w:tc>
        <w:tc>
          <w:tcPr>
            <w:tcW w:w="600" w:type="dxa"/>
            <w:vAlign w:val="center"/>
          </w:tcPr>
          <w:p w:rsidRPr="006A1F21" w:rsidR="007C48BF" w:rsidP="007C48BF" w:rsidRDefault="007C48BF" w14:paraId="1296C1F3" w14:textId="77777777">
            <w:pPr>
              <w:tabs>
                <w:tab w:val="left" w:pos="-480"/>
                <w:tab w:val="left" w:pos="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 w:val="left" w:pos="9600"/>
                <w:tab w:val="left" w:pos="10080"/>
              </w:tabs>
              <w:jc w:val="center"/>
              <w:rPr>
                <w:rFonts w:asciiTheme="minorHAnsi" w:hAnsiTheme="minorHAnsi" w:cstheme="minorHAnsi"/>
                <w:sz w:val="22"/>
                <w:szCs w:val="22"/>
              </w:rPr>
            </w:pPr>
            <w:r w:rsidRPr="006A1F21">
              <w:rPr>
                <w:rFonts w:asciiTheme="minorHAnsi" w:hAnsiTheme="minorHAnsi" w:cstheme="minorHAnsi"/>
                <w:sz w:val="22"/>
                <w:szCs w:val="22"/>
              </w:rPr>
              <w:t>X</w:t>
            </w:r>
          </w:p>
        </w:tc>
        <w:tc>
          <w:tcPr>
            <w:tcW w:w="600" w:type="dxa"/>
            <w:vAlign w:val="center"/>
          </w:tcPr>
          <w:p w:rsidRPr="006A1F21" w:rsidR="007C48BF" w:rsidP="007C48BF" w:rsidRDefault="007C48BF" w14:paraId="3C9B48C4" w14:textId="77777777">
            <w:pPr>
              <w:tabs>
                <w:tab w:val="left" w:pos="-480"/>
                <w:tab w:val="left" w:pos="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 w:val="left" w:pos="9600"/>
                <w:tab w:val="left" w:pos="10080"/>
              </w:tabs>
              <w:jc w:val="center"/>
              <w:rPr>
                <w:rFonts w:asciiTheme="minorHAnsi" w:hAnsiTheme="minorHAnsi" w:cstheme="minorHAnsi"/>
                <w:sz w:val="22"/>
                <w:szCs w:val="22"/>
              </w:rPr>
            </w:pPr>
          </w:p>
        </w:tc>
        <w:tc>
          <w:tcPr>
            <w:tcW w:w="600" w:type="dxa"/>
            <w:vAlign w:val="center"/>
          </w:tcPr>
          <w:p w:rsidRPr="006A1F21" w:rsidR="007C48BF" w:rsidP="007C48BF" w:rsidRDefault="007C48BF" w14:paraId="2C43579A" w14:textId="77777777">
            <w:pPr>
              <w:tabs>
                <w:tab w:val="left" w:pos="-480"/>
                <w:tab w:val="left" w:pos="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 w:val="left" w:pos="9600"/>
                <w:tab w:val="left" w:pos="10080"/>
              </w:tabs>
              <w:jc w:val="center"/>
              <w:rPr>
                <w:rFonts w:asciiTheme="minorHAnsi" w:hAnsiTheme="minorHAnsi" w:cstheme="minorHAnsi"/>
                <w:sz w:val="22"/>
                <w:szCs w:val="22"/>
              </w:rPr>
            </w:pPr>
          </w:p>
        </w:tc>
        <w:tc>
          <w:tcPr>
            <w:tcW w:w="840" w:type="dxa"/>
            <w:vAlign w:val="center"/>
          </w:tcPr>
          <w:p w:rsidRPr="006A1F21" w:rsidR="007C48BF" w:rsidP="007C48BF" w:rsidRDefault="007C48BF" w14:paraId="2E8484F7" w14:textId="77777777">
            <w:pPr>
              <w:tabs>
                <w:tab w:val="left" w:pos="-480"/>
                <w:tab w:val="left" w:pos="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 w:val="left" w:pos="9600"/>
                <w:tab w:val="left" w:pos="10080"/>
              </w:tabs>
              <w:jc w:val="center"/>
              <w:rPr>
                <w:rFonts w:asciiTheme="minorHAnsi" w:hAnsiTheme="minorHAnsi" w:cstheme="minorHAnsi"/>
                <w:sz w:val="22"/>
                <w:szCs w:val="22"/>
              </w:rPr>
            </w:pPr>
            <w:r w:rsidRPr="006A1F21">
              <w:rPr>
                <w:rFonts w:asciiTheme="minorHAnsi" w:hAnsiTheme="minorHAnsi" w:cstheme="minorHAnsi"/>
                <w:sz w:val="22"/>
                <w:szCs w:val="22"/>
              </w:rPr>
              <w:t>X</w:t>
            </w:r>
          </w:p>
        </w:tc>
        <w:tc>
          <w:tcPr>
            <w:tcW w:w="840" w:type="dxa"/>
            <w:shd w:val="clear" w:color="auto" w:fill="E0E0E0"/>
            <w:vAlign w:val="center"/>
          </w:tcPr>
          <w:p w:rsidRPr="006A1F21" w:rsidR="007C48BF" w:rsidP="007C48BF" w:rsidRDefault="007C48BF" w14:paraId="2CEDBF4A" w14:textId="77777777">
            <w:pPr>
              <w:tabs>
                <w:tab w:val="left" w:pos="-480"/>
                <w:tab w:val="left" w:pos="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 w:val="left" w:pos="9600"/>
                <w:tab w:val="left" w:pos="10080"/>
              </w:tabs>
              <w:jc w:val="center"/>
              <w:rPr>
                <w:rFonts w:asciiTheme="minorHAnsi" w:hAnsiTheme="minorHAnsi" w:cstheme="minorHAnsi"/>
                <w:sz w:val="22"/>
                <w:szCs w:val="22"/>
              </w:rPr>
            </w:pPr>
            <w:r w:rsidRPr="006A1F21">
              <w:rPr>
                <w:rFonts w:asciiTheme="minorHAnsi" w:hAnsiTheme="minorHAnsi" w:cstheme="minorHAnsi"/>
                <w:sz w:val="22"/>
                <w:szCs w:val="22"/>
              </w:rPr>
              <w:t>X</w:t>
            </w:r>
          </w:p>
        </w:tc>
        <w:tc>
          <w:tcPr>
            <w:tcW w:w="840" w:type="dxa"/>
            <w:shd w:val="clear" w:color="auto" w:fill="E0E0E0"/>
            <w:vAlign w:val="center"/>
          </w:tcPr>
          <w:p w:rsidRPr="006A1F21" w:rsidR="007C48BF" w:rsidP="007C48BF" w:rsidRDefault="007C48BF" w14:paraId="37D03F44" w14:textId="77777777">
            <w:pPr>
              <w:tabs>
                <w:tab w:val="left" w:pos="-480"/>
                <w:tab w:val="left" w:pos="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 w:val="left" w:pos="9600"/>
                <w:tab w:val="left" w:pos="10080"/>
              </w:tabs>
              <w:jc w:val="center"/>
              <w:rPr>
                <w:rFonts w:asciiTheme="minorHAnsi" w:hAnsiTheme="minorHAnsi" w:cstheme="minorHAnsi"/>
                <w:sz w:val="22"/>
                <w:szCs w:val="22"/>
              </w:rPr>
            </w:pPr>
          </w:p>
        </w:tc>
        <w:tc>
          <w:tcPr>
            <w:tcW w:w="840" w:type="dxa"/>
            <w:shd w:val="clear" w:color="auto" w:fill="E0E0E0"/>
            <w:vAlign w:val="center"/>
          </w:tcPr>
          <w:p w:rsidRPr="006A1F21" w:rsidR="007C48BF" w:rsidP="007C48BF" w:rsidRDefault="007C48BF" w14:paraId="4B17F52F" w14:textId="77777777">
            <w:pPr>
              <w:tabs>
                <w:tab w:val="left" w:pos="-480"/>
                <w:tab w:val="left" w:pos="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 w:val="left" w:pos="9600"/>
                <w:tab w:val="left" w:pos="10080"/>
              </w:tabs>
              <w:jc w:val="center"/>
              <w:rPr>
                <w:rFonts w:asciiTheme="minorHAnsi" w:hAnsiTheme="minorHAnsi" w:cstheme="minorHAnsi"/>
                <w:sz w:val="22"/>
                <w:szCs w:val="22"/>
              </w:rPr>
            </w:pPr>
          </w:p>
        </w:tc>
        <w:tc>
          <w:tcPr>
            <w:tcW w:w="840" w:type="dxa"/>
            <w:shd w:val="clear" w:color="auto" w:fill="E0E0E0"/>
            <w:vAlign w:val="center"/>
          </w:tcPr>
          <w:p w:rsidRPr="006A1F21" w:rsidR="007C48BF" w:rsidP="007C48BF" w:rsidRDefault="007C48BF" w14:paraId="7125F1F9" w14:textId="77777777">
            <w:pPr>
              <w:tabs>
                <w:tab w:val="left" w:pos="-480"/>
                <w:tab w:val="left" w:pos="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 w:val="left" w:pos="9600"/>
                <w:tab w:val="left" w:pos="10080"/>
              </w:tabs>
              <w:jc w:val="center"/>
              <w:rPr>
                <w:rFonts w:asciiTheme="minorHAnsi" w:hAnsiTheme="minorHAnsi" w:cstheme="minorHAnsi"/>
                <w:sz w:val="22"/>
                <w:szCs w:val="22"/>
              </w:rPr>
            </w:pPr>
          </w:p>
        </w:tc>
        <w:tc>
          <w:tcPr>
            <w:tcW w:w="840" w:type="dxa"/>
            <w:shd w:val="clear" w:color="auto" w:fill="E0E0E0"/>
            <w:vAlign w:val="center"/>
          </w:tcPr>
          <w:p w:rsidRPr="006A1F21" w:rsidR="007C48BF" w:rsidP="007C48BF" w:rsidRDefault="007C48BF" w14:paraId="57C0DEDB" w14:textId="77777777">
            <w:pPr>
              <w:tabs>
                <w:tab w:val="left" w:pos="-480"/>
                <w:tab w:val="left" w:pos="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 w:val="left" w:pos="9600"/>
                <w:tab w:val="left" w:pos="10080"/>
              </w:tabs>
              <w:jc w:val="center"/>
              <w:rPr>
                <w:rFonts w:asciiTheme="minorHAnsi" w:hAnsiTheme="minorHAnsi" w:cstheme="minorHAnsi"/>
                <w:sz w:val="22"/>
                <w:szCs w:val="22"/>
              </w:rPr>
            </w:pPr>
          </w:p>
        </w:tc>
        <w:tc>
          <w:tcPr>
            <w:tcW w:w="780" w:type="dxa"/>
            <w:shd w:val="clear" w:color="auto" w:fill="E0E0E0"/>
            <w:vAlign w:val="center"/>
          </w:tcPr>
          <w:p w:rsidRPr="006A1F21" w:rsidR="007C48BF" w:rsidP="007C48BF" w:rsidRDefault="007C48BF" w14:paraId="1D326C13" w14:textId="77777777">
            <w:pPr>
              <w:tabs>
                <w:tab w:val="left" w:pos="-480"/>
                <w:tab w:val="left" w:pos="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 w:val="left" w:pos="9600"/>
                <w:tab w:val="left" w:pos="10080"/>
              </w:tabs>
              <w:jc w:val="center"/>
              <w:rPr>
                <w:rFonts w:asciiTheme="minorHAnsi" w:hAnsiTheme="minorHAnsi" w:cstheme="minorHAnsi"/>
                <w:sz w:val="22"/>
                <w:szCs w:val="22"/>
              </w:rPr>
            </w:pPr>
            <w:r w:rsidRPr="006A1F21">
              <w:rPr>
                <w:rFonts w:asciiTheme="minorHAnsi" w:hAnsiTheme="minorHAnsi" w:cstheme="minorHAnsi"/>
                <w:sz w:val="22"/>
                <w:szCs w:val="22"/>
              </w:rPr>
              <w:t>X</w:t>
            </w:r>
          </w:p>
        </w:tc>
      </w:tr>
      <w:tr w:rsidRPr="006A1F21" w:rsidR="007C48BF" w:rsidTr="007C48BF" w14:paraId="51FE13B6" w14:textId="77777777">
        <w:trPr>
          <w:cantSplit/>
          <w:trHeight w:val="320"/>
        </w:trPr>
        <w:tc>
          <w:tcPr>
            <w:tcW w:w="2220" w:type="dxa"/>
            <w:tcBorders>
              <w:bottom w:val="nil"/>
            </w:tcBorders>
            <w:vAlign w:val="center"/>
          </w:tcPr>
          <w:p w:rsidRPr="006A1F21" w:rsidR="007C48BF" w:rsidP="007C48BF" w:rsidRDefault="007C48BF" w14:paraId="7B740508" w14:textId="77777777">
            <w:pPr>
              <w:tabs>
                <w:tab w:val="left" w:pos="-480"/>
                <w:tab w:val="left" w:pos="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 w:val="left" w:pos="9600"/>
                <w:tab w:val="left" w:pos="10080"/>
              </w:tabs>
              <w:rPr>
                <w:rFonts w:asciiTheme="minorHAnsi" w:hAnsiTheme="minorHAnsi" w:cstheme="minorHAnsi"/>
                <w:sz w:val="22"/>
                <w:szCs w:val="22"/>
              </w:rPr>
            </w:pPr>
            <w:r w:rsidRPr="006A1F21">
              <w:rPr>
                <w:rFonts w:asciiTheme="minorHAnsi" w:hAnsiTheme="minorHAnsi" w:cstheme="minorHAnsi"/>
                <w:sz w:val="22"/>
                <w:szCs w:val="22"/>
              </w:rPr>
              <w:t>Investigational Agent Administration</w:t>
            </w:r>
          </w:p>
        </w:tc>
        <w:tc>
          <w:tcPr>
            <w:tcW w:w="1320" w:type="dxa"/>
            <w:tcBorders>
              <w:bottom w:val="nil"/>
            </w:tcBorders>
            <w:vAlign w:val="center"/>
          </w:tcPr>
          <w:p w:rsidRPr="006A1F21" w:rsidR="007C48BF" w:rsidP="007C48BF" w:rsidRDefault="007C48BF" w14:paraId="2CF20AC7" w14:textId="77777777">
            <w:pPr>
              <w:tabs>
                <w:tab w:val="left" w:pos="-480"/>
                <w:tab w:val="left" w:pos="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 w:val="left" w:pos="9600"/>
                <w:tab w:val="left" w:pos="10080"/>
              </w:tabs>
              <w:jc w:val="center"/>
              <w:rPr>
                <w:rFonts w:asciiTheme="minorHAnsi" w:hAnsiTheme="minorHAnsi" w:cstheme="minorHAnsi"/>
                <w:sz w:val="22"/>
                <w:szCs w:val="22"/>
              </w:rPr>
            </w:pPr>
          </w:p>
        </w:tc>
        <w:tc>
          <w:tcPr>
            <w:tcW w:w="960" w:type="dxa"/>
            <w:tcBorders>
              <w:bottom w:val="nil"/>
            </w:tcBorders>
            <w:vAlign w:val="center"/>
          </w:tcPr>
          <w:p w:rsidRPr="006A1F21" w:rsidR="007C48BF" w:rsidP="007C48BF" w:rsidRDefault="007C48BF" w14:paraId="5C944C55" w14:textId="77777777">
            <w:pPr>
              <w:tabs>
                <w:tab w:val="left" w:pos="-480"/>
                <w:tab w:val="left" w:pos="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 w:val="left" w:pos="9600"/>
                <w:tab w:val="left" w:pos="10080"/>
              </w:tabs>
              <w:jc w:val="center"/>
              <w:rPr>
                <w:rFonts w:asciiTheme="minorHAnsi" w:hAnsiTheme="minorHAnsi" w:cstheme="minorHAnsi"/>
                <w:sz w:val="22"/>
                <w:szCs w:val="22"/>
              </w:rPr>
            </w:pPr>
            <w:r w:rsidRPr="006A1F21">
              <w:rPr>
                <w:rFonts w:asciiTheme="minorHAnsi" w:hAnsiTheme="minorHAnsi" w:cstheme="minorHAnsi"/>
                <w:sz w:val="22"/>
                <w:szCs w:val="22"/>
              </w:rPr>
              <w:t>X</w:t>
            </w:r>
          </w:p>
        </w:tc>
        <w:tc>
          <w:tcPr>
            <w:tcW w:w="600" w:type="dxa"/>
            <w:tcBorders>
              <w:bottom w:val="nil"/>
            </w:tcBorders>
            <w:vAlign w:val="center"/>
          </w:tcPr>
          <w:p w:rsidRPr="006A1F21" w:rsidR="007C48BF" w:rsidP="007C48BF" w:rsidRDefault="007C48BF" w14:paraId="40414321" w14:textId="77777777">
            <w:pPr>
              <w:tabs>
                <w:tab w:val="left" w:pos="-480"/>
                <w:tab w:val="left" w:pos="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 w:val="left" w:pos="9600"/>
                <w:tab w:val="left" w:pos="10080"/>
              </w:tabs>
              <w:jc w:val="center"/>
              <w:rPr>
                <w:rFonts w:asciiTheme="minorHAnsi" w:hAnsiTheme="minorHAnsi" w:cstheme="minorHAnsi"/>
                <w:sz w:val="22"/>
                <w:szCs w:val="22"/>
              </w:rPr>
            </w:pPr>
            <w:r w:rsidRPr="006A1F21">
              <w:rPr>
                <w:rFonts w:asciiTheme="minorHAnsi" w:hAnsiTheme="minorHAnsi" w:cstheme="minorHAnsi"/>
                <w:sz w:val="22"/>
                <w:szCs w:val="22"/>
              </w:rPr>
              <w:t>X</w:t>
            </w:r>
          </w:p>
        </w:tc>
        <w:tc>
          <w:tcPr>
            <w:tcW w:w="600" w:type="dxa"/>
            <w:tcBorders>
              <w:bottom w:val="nil"/>
            </w:tcBorders>
            <w:vAlign w:val="center"/>
          </w:tcPr>
          <w:p w:rsidRPr="006A1F21" w:rsidR="007C48BF" w:rsidP="007C48BF" w:rsidRDefault="007C48BF" w14:paraId="22B91232" w14:textId="77777777">
            <w:pPr>
              <w:tabs>
                <w:tab w:val="left" w:pos="-480"/>
                <w:tab w:val="left" w:pos="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 w:val="left" w:pos="9600"/>
                <w:tab w:val="left" w:pos="10080"/>
              </w:tabs>
              <w:jc w:val="center"/>
              <w:rPr>
                <w:rFonts w:asciiTheme="minorHAnsi" w:hAnsiTheme="minorHAnsi" w:cstheme="minorHAnsi"/>
                <w:sz w:val="22"/>
                <w:szCs w:val="22"/>
              </w:rPr>
            </w:pPr>
            <w:r w:rsidRPr="006A1F21">
              <w:rPr>
                <w:rFonts w:asciiTheme="minorHAnsi" w:hAnsiTheme="minorHAnsi" w:cstheme="minorHAnsi"/>
                <w:sz w:val="22"/>
                <w:szCs w:val="22"/>
              </w:rPr>
              <w:t>X</w:t>
            </w:r>
          </w:p>
        </w:tc>
        <w:tc>
          <w:tcPr>
            <w:tcW w:w="600" w:type="dxa"/>
            <w:tcBorders>
              <w:bottom w:val="nil"/>
            </w:tcBorders>
            <w:vAlign w:val="center"/>
          </w:tcPr>
          <w:p w:rsidRPr="006A1F21" w:rsidR="007C48BF" w:rsidP="007C48BF" w:rsidRDefault="007C48BF" w14:paraId="30FBCD66" w14:textId="77777777">
            <w:pPr>
              <w:tabs>
                <w:tab w:val="left" w:pos="-480"/>
                <w:tab w:val="left" w:pos="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 w:val="left" w:pos="9600"/>
                <w:tab w:val="left" w:pos="10080"/>
              </w:tabs>
              <w:jc w:val="center"/>
              <w:rPr>
                <w:rFonts w:asciiTheme="minorHAnsi" w:hAnsiTheme="minorHAnsi" w:cstheme="minorHAnsi"/>
                <w:sz w:val="22"/>
                <w:szCs w:val="22"/>
              </w:rPr>
            </w:pPr>
            <w:r w:rsidRPr="006A1F21">
              <w:rPr>
                <w:rFonts w:asciiTheme="minorHAnsi" w:hAnsiTheme="minorHAnsi" w:cstheme="minorHAnsi"/>
                <w:sz w:val="22"/>
                <w:szCs w:val="22"/>
              </w:rPr>
              <w:t>X</w:t>
            </w:r>
          </w:p>
        </w:tc>
        <w:tc>
          <w:tcPr>
            <w:tcW w:w="600" w:type="dxa"/>
            <w:tcBorders>
              <w:bottom w:val="nil"/>
            </w:tcBorders>
            <w:vAlign w:val="center"/>
          </w:tcPr>
          <w:p w:rsidRPr="006A1F21" w:rsidR="007C48BF" w:rsidP="007C48BF" w:rsidRDefault="007C48BF" w14:paraId="4703959A" w14:textId="77777777">
            <w:pPr>
              <w:tabs>
                <w:tab w:val="left" w:pos="-480"/>
                <w:tab w:val="left" w:pos="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 w:val="left" w:pos="9600"/>
                <w:tab w:val="left" w:pos="10080"/>
              </w:tabs>
              <w:jc w:val="center"/>
              <w:rPr>
                <w:rFonts w:asciiTheme="minorHAnsi" w:hAnsiTheme="minorHAnsi" w:cstheme="minorHAnsi"/>
                <w:sz w:val="22"/>
                <w:szCs w:val="22"/>
              </w:rPr>
            </w:pPr>
            <w:r w:rsidRPr="006A1F21">
              <w:rPr>
                <w:rFonts w:asciiTheme="minorHAnsi" w:hAnsiTheme="minorHAnsi" w:cstheme="minorHAnsi"/>
                <w:sz w:val="22"/>
                <w:szCs w:val="22"/>
              </w:rPr>
              <w:t>X</w:t>
            </w:r>
          </w:p>
        </w:tc>
        <w:tc>
          <w:tcPr>
            <w:tcW w:w="600" w:type="dxa"/>
            <w:tcBorders>
              <w:bottom w:val="nil"/>
            </w:tcBorders>
            <w:vAlign w:val="center"/>
          </w:tcPr>
          <w:p w:rsidRPr="006A1F21" w:rsidR="007C48BF" w:rsidP="007C48BF" w:rsidRDefault="007C48BF" w14:paraId="6F8EFCB9" w14:textId="77777777">
            <w:pPr>
              <w:tabs>
                <w:tab w:val="left" w:pos="-480"/>
                <w:tab w:val="left" w:pos="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 w:val="left" w:pos="9600"/>
                <w:tab w:val="left" w:pos="10080"/>
              </w:tabs>
              <w:jc w:val="center"/>
              <w:rPr>
                <w:rFonts w:asciiTheme="minorHAnsi" w:hAnsiTheme="minorHAnsi" w:cstheme="minorHAnsi"/>
                <w:sz w:val="22"/>
                <w:szCs w:val="22"/>
              </w:rPr>
            </w:pPr>
            <w:r w:rsidRPr="006A1F21">
              <w:rPr>
                <w:rFonts w:asciiTheme="minorHAnsi" w:hAnsiTheme="minorHAnsi" w:cstheme="minorHAnsi"/>
                <w:sz w:val="22"/>
                <w:szCs w:val="22"/>
              </w:rPr>
              <w:t>X</w:t>
            </w:r>
          </w:p>
        </w:tc>
        <w:tc>
          <w:tcPr>
            <w:tcW w:w="840" w:type="dxa"/>
            <w:tcBorders>
              <w:bottom w:val="nil"/>
            </w:tcBorders>
            <w:vAlign w:val="center"/>
          </w:tcPr>
          <w:p w:rsidRPr="006A1F21" w:rsidR="007C48BF" w:rsidP="007C48BF" w:rsidRDefault="007C48BF" w14:paraId="5B8245DC" w14:textId="77777777">
            <w:pPr>
              <w:tabs>
                <w:tab w:val="left" w:pos="-480"/>
                <w:tab w:val="left" w:pos="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 w:val="left" w:pos="9600"/>
                <w:tab w:val="left" w:pos="10080"/>
              </w:tabs>
              <w:jc w:val="center"/>
              <w:rPr>
                <w:rFonts w:asciiTheme="minorHAnsi" w:hAnsiTheme="minorHAnsi" w:cstheme="minorHAnsi"/>
                <w:sz w:val="22"/>
                <w:szCs w:val="22"/>
              </w:rPr>
            </w:pPr>
            <w:r w:rsidRPr="006A1F21">
              <w:rPr>
                <w:rFonts w:asciiTheme="minorHAnsi" w:hAnsiTheme="minorHAnsi" w:cstheme="minorHAnsi"/>
                <w:sz w:val="22"/>
                <w:szCs w:val="22"/>
              </w:rPr>
              <w:t>X</w:t>
            </w:r>
          </w:p>
        </w:tc>
        <w:tc>
          <w:tcPr>
            <w:tcW w:w="840" w:type="dxa"/>
            <w:tcBorders>
              <w:bottom w:val="single" w:color="auto" w:sz="4" w:space="0"/>
            </w:tcBorders>
            <w:shd w:val="clear" w:color="auto" w:fill="E0E0E0"/>
            <w:vAlign w:val="center"/>
          </w:tcPr>
          <w:p w:rsidRPr="006A1F21" w:rsidR="007C48BF" w:rsidP="007C48BF" w:rsidRDefault="007C48BF" w14:paraId="2FBEDE1E" w14:textId="77777777">
            <w:pPr>
              <w:tabs>
                <w:tab w:val="left" w:pos="-480"/>
                <w:tab w:val="left" w:pos="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 w:val="left" w:pos="9600"/>
                <w:tab w:val="left" w:pos="10080"/>
              </w:tabs>
              <w:jc w:val="center"/>
              <w:rPr>
                <w:rFonts w:asciiTheme="minorHAnsi" w:hAnsiTheme="minorHAnsi" w:cstheme="minorHAnsi"/>
                <w:sz w:val="22"/>
                <w:szCs w:val="22"/>
              </w:rPr>
            </w:pPr>
          </w:p>
        </w:tc>
        <w:tc>
          <w:tcPr>
            <w:tcW w:w="840" w:type="dxa"/>
            <w:tcBorders>
              <w:bottom w:val="single" w:color="auto" w:sz="4" w:space="0"/>
            </w:tcBorders>
            <w:shd w:val="clear" w:color="auto" w:fill="E0E0E0"/>
            <w:vAlign w:val="center"/>
          </w:tcPr>
          <w:p w:rsidRPr="006A1F21" w:rsidR="007C48BF" w:rsidP="007C48BF" w:rsidRDefault="007C48BF" w14:paraId="485BEC88" w14:textId="77777777">
            <w:pPr>
              <w:tabs>
                <w:tab w:val="left" w:pos="-480"/>
                <w:tab w:val="left" w:pos="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 w:val="left" w:pos="9600"/>
                <w:tab w:val="left" w:pos="10080"/>
              </w:tabs>
              <w:jc w:val="center"/>
              <w:rPr>
                <w:rFonts w:asciiTheme="minorHAnsi" w:hAnsiTheme="minorHAnsi" w:cstheme="minorHAnsi"/>
                <w:sz w:val="22"/>
                <w:szCs w:val="22"/>
              </w:rPr>
            </w:pPr>
          </w:p>
        </w:tc>
        <w:tc>
          <w:tcPr>
            <w:tcW w:w="840" w:type="dxa"/>
            <w:tcBorders>
              <w:bottom w:val="single" w:color="auto" w:sz="4" w:space="0"/>
            </w:tcBorders>
            <w:shd w:val="clear" w:color="auto" w:fill="E0E0E0"/>
            <w:vAlign w:val="center"/>
          </w:tcPr>
          <w:p w:rsidRPr="006A1F21" w:rsidR="007C48BF" w:rsidP="007C48BF" w:rsidRDefault="007C48BF" w14:paraId="098DE9C3" w14:textId="77777777">
            <w:pPr>
              <w:tabs>
                <w:tab w:val="left" w:pos="-480"/>
                <w:tab w:val="left" w:pos="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 w:val="left" w:pos="9600"/>
                <w:tab w:val="left" w:pos="10080"/>
              </w:tabs>
              <w:jc w:val="center"/>
              <w:rPr>
                <w:rFonts w:asciiTheme="minorHAnsi" w:hAnsiTheme="minorHAnsi" w:cstheme="minorHAnsi"/>
                <w:sz w:val="22"/>
                <w:szCs w:val="22"/>
              </w:rPr>
            </w:pPr>
          </w:p>
        </w:tc>
        <w:tc>
          <w:tcPr>
            <w:tcW w:w="840" w:type="dxa"/>
            <w:tcBorders>
              <w:bottom w:val="single" w:color="auto" w:sz="4" w:space="0"/>
            </w:tcBorders>
            <w:shd w:val="clear" w:color="auto" w:fill="E0E0E0"/>
            <w:vAlign w:val="center"/>
          </w:tcPr>
          <w:p w:rsidRPr="006A1F21" w:rsidR="007C48BF" w:rsidP="007C48BF" w:rsidRDefault="007C48BF" w14:paraId="244D94D7" w14:textId="77777777">
            <w:pPr>
              <w:tabs>
                <w:tab w:val="left" w:pos="-480"/>
                <w:tab w:val="left" w:pos="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 w:val="left" w:pos="9600"/>
                <w:tab w:val="left" w:pos="10080"/>
              </w:tabs>
              <w:jc w:val="center"/>
              <w:rPr>
                <w:rFonts w:asciiTheme="minorHAnsi" w:hAnsiTheme="minorHAnsi" w:cstheme="minorHAnsi"/>
                <w:sz w:val="22"/>
                <w:szCs w:val="22"/>
              </w:rPr>
            </w:pPr>
          </w:p>
        </w:tc>
        <w:tc>
          <w:tcPr>
            <w:tcW w:w="840" w:type="dxa"/>
            <w:tcBorders>
              <w:bottom w:val="single" w:color="auto" w:sz="4" w:space="0"/>
            </w:tcBorders>
            <w:shd w:val="clear" w:color="auto" w:fill="E0E0E0"/>
            <w:vAlign w:val="center"/>
          </w:tcPr>
          <w:p w:rsidRPr="006A1F21" w:rsidR="007C48BF" w:rsidP="007C48BF" w:rsidRDefault="007C48BF" w14:paraId="4F53BC05" w14:textId="77777777">
            <w:pPr>
              <w:tabs>
                <w:tab w:val="left" w:pos="-480"/>
                <w:tab w:val="left" w:pos="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 w:val="left" w:pos="9600"/>
                <w:tab w:val="left" w:pos="10080"/>
              </w:tabs>
              <w:jc w:val="center"/>
              <w:rPr>
                <w:rFonts w:asciiTheme="minorHAnsi" w:hAnsiTheme="minorHAnsi" w:cstheme="minorHAnsi"/>
                <w:sz w:val="22"/>
                <w:szCs w:val="22"/>
              </w:rPr>
            </w:pPr>
          </w:p>
        </w:tc>
        <w:tc>
          <w:tcPr>
            <w:tcW w:w="780" w:type="dxa"/>
            <w:tcBorders>
              <w:bottom w:val="single" w:color="auto" w:sz="4" w:space="0"/>
            </w:tcBorders>
            <w:shd w:val="clear" w:color="auto" w:fill="E0E0E0"/>
            <w:vAlign w:val="center"/>
          </w:tcPr>
          <w:p w:rsidRPr="006A1F21" w:rsidR="007C48BF" w:rsidP="007C48BF" w:rsidRDefault="007C48BF" w14:paraId="5A60E355" w14:textId="77777777">
            <w:pPr>
              <w:tabs>
                <w:tab w:val="left" w:pos="-480"/>
                <w:tab w:val="left" w:pos="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 w:val="left" w:pos="9600"/>
                <w:tab w:val="left" w:pos="10080"/>
              </w:tabs>
              <w:jc w:val="center"/>
              <w:rPr>
                <w:rFonts w:asciiTheme="minorHAnsi" w:hAnsiTheme="minorHAnsi" w:cstheme="minorHAnsi"/>
                <w:sz w:val="22"/>
                <w:szCs w:val="22"/>
              </w:rPr>
            </w:pPr>
          </w:p>
        </w:tc>
      </w:tr>
      <w:tr w:rsidRPr="006A1F21" w:rsidR="007C48BF" w:rsidTr="007C48BF" w14:paraId="50CD722D" w14:textId="77777777">
        <w:trPr>
          <w:cantSplit/>
          <w:trHeight w:val="458"/>
        </w:trPr>
        <w:tc>
          <w:tcPr>
            <w:tcW w:w="2220" w:type="dxa"/>
            <w:tcBorders>
              <w:bottom w:val="nil"/>
            </w:tcBorders>
            <w:vAlign w:val="center"/>
          </w:tcPr>
          <w:p w:rsidRPr="006A1F21" w:rsidR="007C48BF" w:rsidP="007C48BF" w:rsidRDefault="007C48BF" w14:paraId="1B47132C" w14:textId="77777777">
            <w:pPr>
              <w:pStyle w:val="EndnoteText"/>
              <w:tabs>
                <w:tab w:val="left" w:pos="-480"/>
                <w:tab w:val="left" w:pos="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 w:val="left" w:pos="9600"/>
                <w:tab w:val="left" w:pos="10080"/>
              </w:tabs>
              <w:spacing w:line="200" w:lineRule="exact"/>
              <w:rPr>
                <w:rFonts w:asciiTheme="minorHAnsi" w:hAnsiTheme="minorHAnsi" w:cstheme="minorHAnsi"/>
                <w:sz w:val="22"/>
                <w:szCs w:val="22"/>
              </w:rPr>
            </w:pPr>
            <w:r w:rsidRPr="006A1F21">
              <w:rPr>
                <w:rFonts w:asciiTheme="minorHAnsi" w:hAnsiTheme="minorHAnsi" w:cstheme="minorHAnsi"/>
                <w:sz w:val="22"/>
                <w:szCs w:val="22"/>
              </w:rPr>
              <w:t>Concomitant Medications</w:t>
            </w:r>
          </w:p>
        </w:tc>
        <w:tc>
          <w:tcPr>
            <w:tcW w:w="1320" w:type="dxa"/>
            <w:tcBorders>
              <w:bottom w:val="nil"/>
            </w:tcBorders>
            <w:vAlign w:val="center"/>
          </w:tcPr>
          <w:p w:rsidRPr="006A1F21" w:rsidR="007C48BF" w:rsidP="007C48BF" w:rsidRDefault="007C48BF" w14:paraId="10B74199" w14:textId="77777777">
            <w:pPr>
              <w:tabs>
                <w:tab w:val="left" w:pos="-480"/>
                <w:tab w:val="left" w:pos="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 w:val="left" w:pos="9600"/>
                <w:tab w:val="left" w:pos="10080"/>
              </w:tabs>
              <w:jc w:val="center"/>
              <w:rPr>
                <w:rFonts w:asciiTheme="minorHAnsi" w:hAnsiTheme="minorHAnsi" w:cstheme="minorHAnsi"/>
                <w:sz w:val="22"/>
                <w:szCs w:val="22"/>
              </w:rPr>
            </w:pPr>
          </w:p>
        </w:tc>
        <w:tc>
          <w:tcPr>
            <w:tcW w:w="960" w:type="dxa"/>
            <w:tcBorders>
              <w:bottom w:val="nil"/>
            </w:tcBorders>
            <w:vAlign w:val="center"/>
          </w:tcPr>
          <w:p w:rsidRPr="006A1F21" w:rsidR="007C48BF" w:rsidP="007C48BF" w:rsidRDefault="007C48BF" w14:paraId="615C506A" w14:textId="77777777">
            <w:pPr>
              <w:tabs>
                <w:tab w:val="left" w:pos="-480"/>
                <w:tab w:val="left" w:pos="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 w:val="left" w:pos="9600"/>
                <w:tab w:val="left" w:pos="10080"/>
              </w:tabs>
              <w:jc w:val="center"/>
              <w:rPr>
                <w:rFonts w:asciiTheme="minorHAnsi" w:hAnsiTheme="minorHAnsi" w:cstheme="minorHAnsi"/>
                <w:sz w:val="22"/>
                <w:szCs w:val="22"/>
              </w:rPr>
            </w:pPr>
            <w:r w:rsidRPr="006A1F21">
              <w:rPr>
                <w:rFonts w:asciiTheme="minorHAnsi" w:hAnsiTheme="minorHAnsi" w:cstheme="minorHAnsi"/>
                <w:sz w:val="22"/>
                <w:szCs w:val="22"/>
              </w:rPr>
              <w:t>X</w:t>
            </w:r>
          </w:p>
        </w:tc>
        <w:tc>
          <w:tcPr>
            <w:tcW w:w="600" w:type="dxa"/>
            <w:tcBorders>
              <w:bottom w:val="nil"/>
            </w:tcBorders>
            <w:vAlign w:val="center"/>
          </w:tcPr>
          <w:p w:rsidRPr="006A1F21" w:rsidR="007C48BF" w:rsidP="007C48BF" w:rsidRDefault="007C48BF" w14:paraId="2D85D770" w14:textId="77777777">
            <w:pPr>
              <w:tabs>
                <w:tab w:val="left" w:pos="-480"/>
                <w:tab w:val="left" w:pos="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 w:val="left" w:pos="9600"/>
                <w:tab w:val="left" w:pos="10080"/>
              </w:tabs>
              <w:jc w:val="center"/>
              <w:rPr>
                <w:rFonts w:asciiTheme="minorHAnsi" w:hAnsiTheme="minorHAnsi" w:cstheme="minorHAnsi"/>
                <w:sz w:val="22"/>
                <w:szCs w:val="22"/>
              </w:rPr>
            </w:pPr>
            <w:r w:rsidRPr="006A1F21">
              <w:rPr>
                <w:rFonts w:asciiTheme="minorHAnsi" w:hAnsiTheme="minorHAnsi" w:cstheme="minorHAnsi"/>
                <w:sz w:val="22"/>
                <w:szCs w:val="22"/>
              </w:rPr>
              <w:t>X</w:t>
            </w:r>
          </w:p>
        </w:tc>
        <w:tc>
          <w:tcPr>
            <w:tcW w:w="600" w:type="dxa"/>
            <w:tcBorders>
              <w:bottom w:val="nil"/>
            </w:tcBorders>
            <w:vAlign w:val="center"/>
          </w:tcPr>
          <w:p w:rsidRPr="006A1F21" w:rsidR="007C48BF" w:rsidP="007C48BF" w:rsidRDefault="007C48BF" w14:paraId="02A6B0DE" w14:textId="77777777">
            <w:pPr>
              <w:tabs>
                <w:tab w:val="left" w:pos="-480"/>
                <w:tab w:val="left" w:pos="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 w:val="left" w:pos="9600"/>
                <w:tab w:val="left" w:pos="10080"/>
              </w:tabs>
              <w:jc w:val="center"/>
              <w:rPr>
                <w:rFonts w:asciiTheme="minorHAnsi" w:hAnsiTheme="minorHAnsi" w:cstheme="minorHAnsi"/>
                <w:sz w:val="22"/>
                <w:szCs w:val="22"/>
              </w:rPr>
            </w:pPr>
            <w:r w:rsidRPr="006A1F21">
              <w:rPr>
                <w:rFonts w:asciiTheme="minorHAnsi" w:hAnsiTheme="minorHAnsi" w:cstheme="minorHAnsi"/>
                <w:sz w:val="22"/>
                <w:szCs w:val="22"/>
              </w:rPr>
              <w:t>X</w:t>
            </w:r>
          </w:p>
        </w:tc>
        <w:tc>
          <w:tcPr>
            <w:tcW w:w="600" w:type="dxa"/>
            <w:tcBorders>
              <w:bottom w:val="nil"/>
            </w:tcBorders>
            <w:vAlign w:val="center"/>
          </w:tcPr>
          <w:p w:rsidRPr="006A1F21" w:rsidR="007C48BF" w:rsidP="007C48BF" w:rsidRDefault="007C48BF" w14:paraId="4FDBEB92" w14:textId="77777777">
            <w:pPr>
              <w:tabs>
                <w:tab w:val="left" w:pos="-480"/>
                <w:tab w:val="left" w:pos="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 w:val="left" w:pos="9600"/>
                <w:tab w:val="left" w:pos="10080"/>
              </w:tabs>
              <w:jc w:val="center"/>
              <w:rPr>
                <w:rFonts w:asciiTheme="minorHAnsi" w:hAnsiTheme="minorHAnsi" w:cstheme="minorHAnsi"/>
                <w:sz w:val="22"/>
                <w:szCs w:val="22"/>
              </w:rPr>
            </w:pPr>
            <w:r w:rsidRPr="006A1F21">
              <w:rPr>
                <w:rFonts w:asciiTheme="minorHAnsi" w:hAnsiTheme="minorHAnsi" w:cstheme="minorHAnsi"/>
                <w:sz w:val="22"/>
                <w:szCs w:val="22"/>
              </w:rPr>
              <w:t>X</w:t>
            </w:r>
          </w:p>
        </w:tc>
        <w:tc>
          <w:tcPr>
            <w:tcW w:w="600" w:type="dxa"/>
            <w:tcBorders>
              <w:bottom w:val="nil"/>
            </w:tcBorders>
            <w:vAlign w:val="center"/>
          </w:tcPr>
          <w:p w:rsidRPr="006A1F21" w:rsidR="007C48BF" w:rsidP="007C48BF" w:rsidRDefault="007C48BF" w14:paraId="42E91F5A" w14:textId="77777777">
            <w:pPr>
              <w:tabs>
                <w:tab w:val="left" w:pos="-480"/>
                <w:tab w:val="left" w:pos="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 w:val="left" w:pos="9600"/>
                <w:tab w:val="left" w:pos="10080"/>
              </w:tabs>
              <w:jc w:val="center"/>
              <w:rPr>
                <w:rFonts w:asciiTheme="minorHAnsi" w:hAnsiTheme="minorHAnsi" w:cstheme="minorHAnsi"/>
                <w:sz w:val="22"/>
                <w:szCs w:val="22"/>
              </w:rPr>
            </w:pPr>
            <w:r w:rsidRPr="006A1F21">
              <w:rPr>
                <w:rFonts w:asciiTheme="minorHAnsi" w:hAnsiTheme="minorHAnsi" w:cstheme="minorHAnsi"/>
                <w:sz w:val="22"/>
                <w:szCs w:val="22"/>
              </w:rPr>
              <w:t>X</w:t>
            </w:r>
          </w:p>
        </w:tc>
        <w:tc>
          <w:tcPr>
            <w:tcW w:w="600" w:type="dxa"/>
            <w:tcBorders>
              <w:bottom w:val="nil"/>
            </w:tcBorders>
            <w:vAlign w:val="center"/>
          </w:tcPr>
          <w:p w:rsidRPr="006A1F21" w:rsidR="007C48BF" w:rsidP="007C48BF" w:rsidRDefault="007C48BF" w14:paraId="04648BFA" w14:textId="77777777">
            <w:pPr>
              <w:tabs>
                <w:tab w:val="left" w:pos="-480"/>
                <w:tab w:val="left" w:pos="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 w:val="left" w:pos="9600"/>
                <w:tab w:val="left" w:pos="10080"/>
              </w:tabs>
              <w:jc w:val="center"/>
              <w:rPr>
                <w:rFonts w:asciiTheme="minorHAnsi" w:hAnsiTheme="minorHAnsi" w:cstheme="minorHAnsi"/>
                <w:sz w:val="22"/>
                <w:szCs w:val="22"/>
              </w:rPr>
            </w:pPr>
            <w:r w:rsidRPr="006A1F21">
              <w:rPr>
                <w:rFonts w:asciiTheme="minorHAnsi" w:hAnsiTheme="minorHAnsi" w:cstheme="minorHAnsi"/>
                <w:sz w:val="22"/>
                <w:szCs w:val="22"/>
              </w:rPr>
              <w:t>X</w:t>
            </w:r>
          </w:p>
        </w:tc>
        <w:tc>
          <w:tcPr>
            <w:tcW w:w="840" w:type="dxa"/>
            <w:tcBorders>
              <w:bottom w:val="nil"/>
            </w:tcBorders>
            <w:vAlign w:val="center"/>
          </w:tcPr>
          <w:p w:rsidRPr="006A1F21" w:rsidR="007C48BF" w:rsidP="007C48BF" w:rsidRDefault="007C48BF" w14:paraId="205AA5DA" w14:textId="77777777">
            <w:pPr>
              <w:tabs>
                <w:tab w:val="left" w:pos="-480"/>
                <w:tab w:val="left" w:pos="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 w:val="left" w:pos="9600"/>
                <w:tab w:val="left" w:pos="10080"/>
              </w:tabs>
              <w:jc w:val="center"/>
              <w:rPr>
                <w:rFonts w:asciiTheme="minorHAnsi" w:hAnsiTheme="minorHAnsi" w:cstheme="minorHAnsi"/>
                <w:sz w:val="22"/>
                <w:szCs w:val="22"/>
              </w:rPr>
            </w:pPr>
            <w:r w:rsidRPr="006A1F21">
              <w:rPr>
                <w:rFonts w:asciiTheme="minorHAnsi" w:hAnsiTheme="minorHAnsi" w:cstheme="minorHAnsi"/>
                <w:sz w:val="22"/>
                <w:szCs w:val="22"/>
              </w:rPr>
              <w:t>X</w:t>
            </w:r>
          </w:p>
        </w:tc>
        <w:tc>
          <w:tcPr>
            <w:tcW w:w="840" w:type="dxa"/>
            <w:tcBorders>
              <w:bottom w:val="single" w:color="auto" w:sz="4" w:space="0"/>
            </w:tcBorders>
            <w:shd w:val="clear" w:color="auto" w:fill="E0E0E0"/>
            <w:vAlign w:val="center"/>
          </w:tcPr>
          <w:p w:rsidRPr="006A1F21" w:rsidR="007C48BF" w:rsidP="007C48BF" w:rsidRDefault="007C48BF" w14:paraId="5099603B" w14:textId="77777777">
            <w:pPr>
              <w:tabs>
                <w:tab w:val="left" w:pos="-480"/>
                <w:tab w:val="left" w:pos="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 w:val="left" w:pos="9600"/>
                <w:tab w:val="left" w:pos="10080"/>
              </w:tabs>
              <w:jc w:val="center"/>
              <w:rPr>
                <w:rFonts w:asciiTheme="minorHAnsi" w:hAnsiTheme="minorHAnsi" w:cstheme="minorHAnsi"/>
                <w:sz w:val="22"/>
                <w:szCs w:val="22"/>
              </w:rPr>
            </w:pPr>
            <w:r w:rsidRPr="006A1F21">
              <w:rPr>
                <w:rFonts w:asciiTheme="minorHAnsi" w:hAnsiTheme="minorHAnsi" w:cstheme="minorHAnsi"/>
                <w:sz w:val="22"/>
                <w:szCs w:val="22"/>
              </w:rPr>
              <w:t>X</w:t>
            </w:r>
          </w:p>
        </w:tc>
        <w:tc>
          <w:tcPr>
            <w:tcW w:w="840" w:type="dxa"/>
            <w:tcBorders>
              <w:bottom w:val="single" w:color="auto" w:sz="4" w:space="0"/>
            </w:tcBorders>
            <w:shd w:val="clear" w:color="auto" w:fill="E0E0E0"/>
            <w:vAlign w:val="center"/>
          </w:tcPr>
          <w:p w:rsidRPr="006A1F21" w:rsidR="007C48BF" w:rsidP="007C48BF" w:rsidRDefault="007C48BF" w14:paraId="270D8E94" w14:textId="77777777">
            <w:pPr>
              <w:tabs>
                <w:tab w:val="left" w:pos="-480"/>
                <w:tab w:val="left" w:pos="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 w:val="left" w:pos="9600"/>
                <w:tab w:val="left" w:pos="10080"/>
              </w:tabs>
              <w:jc w:val="center"/>
              <w:rPr>
                <w:rFonts w:asciiTheme="minorHAnsi" w:hAnsiTheme="minorHAnsi" w:cstheme="minorHAnsi"/>
                <w:sz w:val="22"/>
                <w:szCs w:val="22"/>
              </w:rPr>
            </w:pPr>
            <w:r w:rsidRPr="006A1F21">
              <w:rPr>
                <w:rFonts w:asciiTheme="minorHAnsi" w:hAnsiTheme="minorHAnsi" w:cstheme="minorHAnsi"/>
                <w:sz w:val="22"/>
                <w:szCs w:val="22"/>
              </w:rPr>
              <w:t>X</w:t>
            </w:r>
          </w:p>
        </w:tc>
        <w:tc>
          <w:tcPr>
            <w:tcW w:w="840" w:type="dxa"/>
            <w:tcBorders>
              <w:bottom w:val="single" w:color="auto" w:sz="4" w:space="0"/>
            </w:tcBorders>
            <w:shd w:val="clear" w:color="auto" w:fill="E0E0E0"/>
            <w:vAlign w:val="center"/>
          </w:tcPr>
          <w:p w:rsidRPr="006A1F21" w:rsidR="007C48BF" w:rsidP="007C48BF" w:rsidRDefault="007C48BF" w14:paraId="4E2380C2" w14:textId="77777777">
            <w:pPr>
              <w:tabs>
                <w:tab w:val="left" w:pos="-480"/>
                <w:tab w:val="left" w:pos="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 w:val="left" w:pos="9600"/>
                <w:tab w:val="left" w:pos="10080"/>
              </w:tabs>
              <w:jc w:val="center"/>
              <w:rPr>
                <w:rFonts w:asciiTheme="minorHAnsi" w:hAnsiTheme="minorHAnsi" w:cstheme="minorHAnsi"/>
                <w:sz w:val="22"/>
                <w:szCs w:val="22"/>
              </w:rPr>
            </w:pPr>
            <w:r w:rsidRPr="006A1F21">
              <w:rPr>
                <w:rFonts w:asciiTheme="minorHAnsi" w:hAnsiTheme="minorHAnsi" w:cstheme="minorHAnsi"/>
                <w:sz w:val="22"/>
                <w:szCs w:val="22"/>
              </w:rPr>
              <w:t>X</w:t>
            </w:r>
          </w:p>
        </w:tc>
        <w:tc>
          <w:tcPr>
            <w:tcW w:w="840" w:type="dxa"/>
            <w:tcBorders>
              <w:bottom w:val="single" w:color="auto" w:sz="4" w:space="0"/>
            </w:tcBorders>
            <w:shd w:val="clear" w:color="auto" w:fill="E0E0E0"/>
            <w:vAlign w:val="center"/>
          </w:tcPr>
          <w:p w:rsidRPr="006A1F21" w:rsidR="007C48BF" w:rsidP="007C48BF" w:rsidRDefault="007C48BF" w14:paraId="430F66C5" w14:textId="77777777">
            <w:pPr>
              <w:tabs>
                <w:tab w:val="left" w:pos="-480"/>
                <w:tab w:val="left" w:pos="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 w:val="left" w:pos="9600"/>
                <w:tab w:val="left" w:pos="10080"/>
              </w:tabs>
              <w:jc w:val="center"/>
              <w:rPr>
                <w:rFonts w:asciiTheme="minorHAnsi" w:hAnsiTheme="minorHAnsi" w:cstheme="minorHAnsi"/>
                <w:sz w:val="22"/>
                <w:szCs w:val="22"/>
              </w:rPr>
            </w:pPr>
            <w:r w:rsidRPr="006A1F21">
              <w:rPr>
                <w:rFonts w:asciiTheme="minorHAnsi" w:hAnsiTheme="minorHAnsi" w:cstheme="minorHAnsi"/>
                <w:sz w:val="22"/>
                <w:szCs w:val="22"/>
              </w:rPr>
              <w:t>X</w:t>
            </w:r>
          </w:p>
        </w:tc>
        <w:tc>
          <w:tcPr>
            <w:tcW w:w="840" w:type="dxa"/>
            <w:tcBorders>
              <w:bottom w:val="single" w:color="auto" w:sz="4" w:space="0"/>
            </w:tcBorders>
            <w:shd w:val="clear" w:color="auto" w:fill="E0E0E0"/>
            <w:vAlign w:val="center"/>
          </w:tcPr>
          <w:p w:rsidRPr="006A1F21" w:rsidR="007C48BF" w:rsidP="007C48BF" w:rsidRDefault="007C48BF" w14:paraId="40E67AAB" w14:textId="77777777">
            <w:pPr>
              <w:tabs>
                <w:tab w:val="left" w:pos="-480"/>
                <w:tab w:val="left" w:pos="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 w:val="left" w:pos="9600"/>
                <w:tab w:val="left" w:pos="10080"/>
              </w:tabs>
              <w:jc w:val="center"/>
              <w:rPr>
                <w:rFonts w:asciiTheme="minorHAnsi" w:hAnsiTheme="minorHAnsi" w:cstheme="minorHAnsi"/>
                <w:sz w:val="22"/>
                <w:szCs w:val="22"/>
              </w:rPr>
            </w:pPr>
            <w:r w:rsidRPr="006A1F21">
              <w:rPr>
                <w:rFonts w:asciiTheme="minorHAnsi" w:hAnsiTheme="minorHAnsi" w:cstheme="minorHAnsi"/>
                <w:sz w:val="22"/>
                <w:szCs w:val="22"/>
              </w:rPr>
              <w:t>X</w:t>
            </w:r>
          </w:p>
        </w:tc>
        <w:tc>
          <w:tcPr>
            <w:tcW w:w="780" w:type="dxa"/>
            <w:tcBorders>
              <w:bottom w:val="single" w:color="auto" w:sz="4" w:space="0"/>
            </w:tcBorders>
            <w:shd w:val="clear" w:color="auto" w:fill="E0E0E0"/>
            <w:vAlign w:val="center"/>
          </w:tcPr>
          <w:p w:rsidRPr="006A1F21" w:rsidR="007C48BF" w:rsidP="007C48BF" w:rsidRDefault="007C48BF" w14:paraId="64FCC98F" w14:textId="77777777">
            <w:pPr>
              <w:tabs>
                <w:tab w:val="left" w:pos="-480"/>
                <w:tab w:val="left" w:pos="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 w:val="left" w:pos="9600"/>
                <w:tab w:val="left" w:pos="10080"/>
              </w:tabs>
              <w:jc w:val="center"/>
              <w:rPr>
                <w:rFonts w:asciiTheme="minorHAnsi" w:hAnsiTheme="minorHAnsi" w:cstheme="minorHAnsi"/>
                <w:sz w:val="22"/>
                <w:szCs w:val="22"/>
              </w:rPr>
            </w:pPr>
            <w:r w:rsidRPr="006A1F21">
              <w:rPr>
                <w:rFonts w:asciiTheme="minorHAnsi" w:hAnsiTheme="minorHAnsi" w:cstheme="minorHAnsi"/>
                <w:sz w:val="22"/>
                <w:szCs w:val="22"/>
              </w:rPr>
              <w:t>X</w:t>
            </w:r>
          </w:p>
        </w:tc>
      </w:tr>
      <w:tr w:rsidRPr="006A1F21" w:rsidR="007C48BF" w:rsidTr="007C48BF" w14:paraId="4DE4191E" w14:textId="77777777">
        <w:trPr>
          <w:cantSplit/>
          <w:trHeight w:val="512"/>
        </w:trPr>
        <w:tc>
          <w:tcPr>
            <w:tcW w:w="2220" w:type="dxa"/>
            <w:tcBorders>
              <w:bottom w:val="nil"/>
            </w:tcBorders>
            <w:vAlign w:val="center"/>
          </w:tcPr>
          <w:p w:rsidRPr="006A1F21" w:rsidR="007C48BF" w:rsidP="007C48BF" w:rsidRDefault="007C48BF" w14:paraId="74A21285" w14:textId="77777777">
            <w:pPr>
              <w:pStyle w:val="EndnoteText"/>
              <w:tabs>
                <w:tab w:val="left" w:pos="-480"/>
                <w:tab w:val="left" w:pos="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 w:val="left" w:pos="9600"/>
                <w:tab w:val="left" w:pos="10080"/>
              </w:tabs>
              <w:spacing w:line="200" w:lineRule="exact"/>
              <w:rPr>
                <w:rFonts w:asciiTheme="minorHAnsi" w:hAnsiTheme="minorHAnsi" w:cstheme="minorHAnsi"/>
                <w:sz w:val="22"/>
                <w:szCs w:val="22"/>
              </w:rPr>
            </w:pPr>
            <w:r w:rsidRPr="006A1F21">
              <w:rPr>
                <w:rFonts w:asciiTheme="minorHAnsi" w:hAnsiTheme="minorHAnsi" w:cstheme="minorHAnsi"/>
                <w:sz w:val="22"/>
                <w:szCs w:val="22"/>
              </w:rPr>
              <w:t>Adverse Events</w:t>
            </w:r>
          </w:p>
        </w:tc>
        <w:tc>
          <w:tcPr>
            <w:tcW w:w="1320" w:type="dxa"/>
            <w:tcBorders>
              <w:bottom w:val="nil"/>
            </w:tcBorders>
            <w:vAlign w:val="center"/>
          </w:tcPr>
          <w:p w:rsidRPr="006A1F21" w:rsidR="007C48BF" w:rsidP="007C48BF" w:rsidRDefault="007C48BF" w14:paraId="08AD60EC" w14:textId="77777777">
            <w:pPr>
              <w:tabs>
                <w:tab w:val="left" w:pos="-480"/>
                <w:tab w:val="left" w:pos="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 w:val="left" w:pos="9600"/>
                <w:tab w:val="left" w:pos="10080"/>
              </w:tabs>
              <w:jc w:val="center"/>
              <w:rPr>
                <w:rFonts w:asciiTheme="minorHAnsi" w:hAnsiTheme="minorHAnsi" w:cstheme="minorHAnsi"/>
                <w:sz w:val="22"/>
                <w:szCs w:val="22"/>
              </w:rPr>
            </w:pPr>
          </w:p>
        </w:tc>
        <w:tc>
          <w:tcPr>
            <w:tcW w:w="960" w:type="dxa"/>
            <w:tcBorders>
              <w:bottom w:val="nil"/>
            </w:tcBorders>
            <w:vAlign w:val="center"/>
          </w:tcPr>
          <w:p w:rsidRPr="006A1F21" w:rsidR="007C48BF" w:rsidP="007C48BF" w:rsidRDefault="007C48BF" w14:paraId="7E6BE0B9" w14:textId="77777777">
            <w:pPr>
              <w:tabs>
                <w:tab w:val="left" w:pos="-480"/>
                <w:tab w:val="left" w:pos="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 w:val="left" w:pos="9600"/>
                <w:tab w:val="left" w:pos="10080"/>
              </w:tabs>
              <w:jc w:val="center"/>
              <w:rPr>
                <w:rFonts w:asciiTheme="minorHAnsi" w:hAnsiTheme="minorHAnsi" w:cstheme="minorHAnsi"/>
                <w:sz w:val="22"/>
                <w:szCs w:val="22"/>
              </w:rPr>
            </w:pPr>
            <w:r w:rsidRPr="006A1F21">
              <w:rPr>
                <w:rFonts w:asciiTheme="minorHAnsi" w:hAnsiTheme="minorHAnsi" w:cstheme="minorHAnsi"/>
                <w:sz w:val="22"/>
                <w:szCs w:val="22"/>
              </w:rPr>
              <w:t>X</w:t>
            </w:r>
          </w:p>
        </w:tc>
        <w:tc>
          <w:tcPr>
            <w:tcW w:w="600" w:type="dxa"/>
            <w:tcBorders>
              <w:bottom w:val="nil"/>
            </w:tcBorders>
            <w:vAlign w:val="center"/>
          </w:tcPr>
          <w:p w:rsidRPr="006A1F21" w:rsidR="007C48BF" w:rsidP="007C48BF" w:rsidRDefault="007C48BF" w14:paraId="0B9912BF" w14:textId="77777777">
            <w:pPr>
              <w:tabs>
                <w:tab w:val="left" w:pos="-480"/>
                <w:tab w:val="left" w:pos="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 w:val="left" w:pos="9600"/>
                <w:tab w:val="left" w:pos="10080"/>
              </w:tabs>
              <w:jc w:val="center"/>
              <w:rPr>
                <w:rFonts w:asciiTheme="minorHAnsi" w:hAnsiTheme="minorHAnsi" w:cstheme="minorHAnsi"/>
                <w:sz w:val="22"/>
                <w:szCs w:val="22"/>
              </w:rPr>
            </w:pPr>
            <w:r w:rsidRPr="006A1F21">
              <w:rPr>
                <w:rFonts w:asciiTheme="minorHAnsi" w:hAnsiTheme="minorHAnsi" w:cstheme="minorHAnsi"/>
                <w:sz w:val="22"/>
                <w:szCs w:val="22"/>
              </w:rPr>
              <w:t>X</w:t>
            </w:r>
          </w:p>
        </w:tc>
        <w:tc>
          <w:tcPr>
            <w:tcW w:w="600" w:type="dxa"/>
            <w:tcBorders>
              <w:bottom w:val="nil"/>
            </w:tcBorders>
            <w:vAlign w:val="center"/>
          </w:tcPr>
          <w:p w:rsidRPr="006A1F21" w:rsidR="007C48BF" w:rsidP="007C48BF" w:rsidRDefault="007C48BF" w14:paraId="0A70CE7B" w14:textId="77777777">
            <w:pPr>
              <w:tabs>
                <w:tab w:val="left" w:pos="-480"/>
                <w:tab w:val="left" w:pos="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 w:val="left" w:pos="9600"/>
                <w:tab w:val="left" w:pos="10080"/>
              </w:tabs>
              <w:jc w:val="center"/>
              <w:rPr>
                <w:rFonts w:asciiTheme="minorHAnsi" w:hAnsiTheme="minorHAnsi" w:cstheme="minorHAnsi"/>
                <w:sz w:val="22"/>
                <w:szCs w:val="22"/>
              </w:rPr>
            </w:pPr>
            <w:r w:rsidRPr="006A1F21">
              <w:rPr>
                <w:rFonts w:asciiTheme="minorHAnsi" w:hAnsiTheme="minorHAnsi" w:cstheme="minorHAnsi"/>
                <w:sz w:val="22"/>
                <w:szCs w:val="22"/>
              </w:rPr>
              <w:t>X</w:t>
            </w:r>
          </w:p>
        </w:tc>
        <w:tc>
          <w:tcPr>
            <w:tcW w:w="600" w:type="dxa"/>
            <w:tcBorders>
              <w:bottom w:val="nil"/>
            </w:tcBorders>
            <w:vAlign w:val="center"/>
          </w:tcPr>
          <w:p w:rsidRPr="006A1F21" w:rsidR="007C48BF" w:rsidP="007C48BF" w:rsidRDefault="007C48BF" w14:paraId="24ADF4CA" w14:textId="77777777">
            <w:pPr>
              <w:tabs>
                <w:tab w:val="left" w:pos="-480"/>
                <w:tab w:val="left" w:pos="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 w:val="left" w:pos="9600"/>
                <w:tab w:val="left" w:pos="10080"/>
              </w:tabs>
              <w:jc w:val="center"/>
              <w:rPr>
                <w:rFonts w:asciiTheme="minorHAnsi" w:hAnsiTheme="minorHAnsi" w:cstheme="minorHAnsi"/>
                <w:sz w:val="22"/>
                <w:szCs w:val="22"/>
              </w:rPr>
            </w:pPr>
            <w:r w:rsidRPr="006A1F21">
              <w:rPr>
                <w:rFonts w:asciiTheme="minorHAnsi" w:hAnsiTheme="minorHAnsi" w:cstheme="minorHAnsi"/>
                <w:sz w:val="22"/>
                <w:szCs w:val="22"/>
              </w:rPr>
              <w:t>X</w:t>
            </w:r>
          </w:p>
        </w:tc>
        <w:tc>
          <w:tcPr>
            <w:tcW w:w="600" w:type="dxa"/>
            <w:tcBorders>
              <w:bottom w:val="nil"/>
            </w:tcBorders>
            <w:vAlign w:val="center"/>
          </w:tcPr>
          <w:p w:rsidRPr="006A1F21" w:rsidR="007C48BF" w:rsidP="007C48BF" w:rsidRDefault="007C48BF" w14:paraId="4094B463" w14:textId="77777777">
            <w:pPr>
              <w:tabs>
                <w:tab w:val="left" w:pos="-480"/>
                <w:tab w:val="left" w:pos="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 w:val="left" w:pos="9600"/>
                <w:tab w:val="left" w:pos="10080"/>
              </w:tabs>
              <w:jc w:val="center"/>
              <w:rPr>
                <w:rFonts w:asciiTheme="minorHAnsi" w:hAnsiTheme="minorHAnsi" w:cstheme="minorHAnsi"/>
                <w:sz w:val="22"/>
                <w:szCs w:val="22"/>
              </w:rPr>
            </w:pPr>
            <w:r w:rsidRPr="006A1F21">
              <w:rPr>
                <w:rFonts w:asciiTheme="minorHAnsi" w:hAnsiTheme="minorHAnsi" w:cstheme="minorHAnsi"/>
                <w:sz w:val="22"/>
                <w:szCs w:val="22"/>
              </w:rPr>
              <w:t>X</w:t>
            </w:r>
          </w:p>
        </w:tc>
        <w:tc>
          <w:tcPr>
            <w:tcW w:w="600" w:type="dxa"/>
            <w:tcBorders>
              <w:bottom w:val="nil"/>
            </w:tcBorders>
            <w:vAlign w:val="center"/>
          </w:tcPr>
          <w:p w:rsidRPr="006A1F21" w:rsidR="007C48BF" w:rsidP="007C48BF" w:rsidRDefault="007C48BF" w14:paraId="23D90CFD" w14:textId="77777777">
            <w:pPr>
              <w:tabs>
                <w:tab w:val="left" w:pos="-480"/>
                <w:tab w:val="left" w:pos="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 w:val="left" w:pos="9600"/>
                <w:tab w:val="left" w:pos="10080"/>
              </w:tabs>
              <w:jc w:val="center"/>
              <w:rPr>
                <w:rFonts w:asciiTheme="minorHAnsi" w:hAnsiTheme="minorHAnsi" w:cstheme="minorHAnsi"/>
                <w:sz w:val="22"/>
                <w:szCs w:val="22"/>
              </w:rPr>
            </w:pPr>
            <w:r w:rsidRPr="006A1F21">
              <w:rPr>
                <w:rFonts w:asciiTheme="minorHAnsi" w:hAnsiTheme="minorHAnsi" w:cstheme="minorHAnsi"/>
                <w:sz w:val="22"/>
                <w:szCs w:val="22"/>
              </w:rPr>
              <w:t>X</w:t>
            </w:r>
          </w:p>
        </w:tc>
        <w:tc>
          <w:tcPr>
            <w:tcW w:w="840" w:type="dxa"/>
            <w:tcBorders>
              <w:bottom w:val="nil"/>
            </w:tcBorders>
            <w:vAlign w:val="center"/>
          </w:tcPr>
          <w:p w:rsidRPr="006A1F21" w:rsidR="007C48BF" w:rsidP="007C48BF" w:rsidRDefault="007C48BF" w14:paraId="58D40346" w14:textId="77777777">
            <w:pPr>
              <w:tabs>
                <w:tab w:val="left" w:pos="-480"/>
                <w:tab w:val="left" w:pos="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 w:val="left" w:pos="9600"/>
                <w:tab w:val="left" w:pos="10080"/>
              </w:tabs>
              <w:jc w:val="center"/>
              <w:rPr>
                <w:rFonts w:asciiTheme="minorHAnsi" w:hAnsiTheme="minorHAnsi" w:cstheme="minorHAnsi"/>
                <w:sz w:val="22"/>
                <w:szCs w:val="22"/>
              </w:rPr>
            </w:pPr>
            <w:r w:rsidRPr="006A1F21">
              <w:rPr>
                <w:rFonts w:asciiTheme="minorHAnsi" w:hAnsiTheme="minorHAnsi" w:cstheme="minorHAnsi"/>
                <w:sz w:val="22"/>
                <w:szCs w:val="22"/>
              </w:rPr>
              <w:t>X</w:t>
            </w:r>
          </w:p>
        </w:tc>
        <w:tc>
          <w:tcPr>
            <w:tcW w:w="840" w:type="dxa"/>
            <w:tcBorders>
              <w:bottom w:val="single" w:color="auto" w:sz="4" w:space="0"/>
            </w:tcBorders>
            <w:shd w:val="clear" w:color="auto" w:fill="E0E0E0"/>
            <w:vAlign w:val="center"/>
          </w:tcPr>
          <w:p w:rsidRPr="006A1F21" w:rsidR="007C48BF" w:rsidP="007C48BF" w:rsidRDefault="007C48BF" w14:paraId="588E8B91" w14:textId="77777777">
            <w:pPr>
              <w:tabs>
                <w:tab w:val="left" w:pos="-480"/>
                <w:tab w:val="left" w:pos="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 w:val="left" w:pos="9600"/>
                <w:tab w:val="left" w:pos="10080"/>
              </w:tabs>
              <w:jc w:val="center"/>
              <w:rPr>
                <w:rFonts w:asciiTheme="minorHAnsi" w:hAnsiTheme="minorHAnsi" w:cstheme="minorHAnsi"/>
                <w:sz w:val="22"/>
                <w:szCs w:val="22"/>
              </w:rPr>
            </w:pPr>
            <w:r w:rsidRPr="006A1F21">
              <w:rPr>
                <w:rFonts w:asciiTheme="minorHAnsi" w:hAnsiTheme="minorHAnsi" w:cstheme="minorHAnsi"/>
                <w:sz w:val="22"/>
                <w:szCs w:val="22"/>
              </w:rPr>
              <w:t>X</w:t>
            </w:r>
          </w:p>
        </w:tc>
        <w:tc>
          <w:tcPr>
            <w:tcW w:w="840" w:type="dxa"/>
            <w:tcBorders>
              <w:bottom w:val="single" w:color="auto" w:sz="4" w:space="0"/>
            </w:tcBorders>
            <w:shd w:val="clear" w:color="auto" w:fill="E0E0E0"/>
            <w:vAlign w:val="center"/>
          </w:tcPr>
          <w:p w:rsidRPr="006A1F21" w:rsidR="007C48BF" w:rsidP="007C48BF" w:rsidRDefault="007C48BF" w14:paraId="6F8D0C2B" w14:textId="77777777">
            <w:pPr>
              <w:tabs>
                <w:tab w:val="left" w:pos="-480"/>
                <w:tab w:val="left" w:pos="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 w:val="left" w:pos="9600"/>
                <w:tab w:val="left" w:pos="10080"/>
              </w:tabs>
              <w:jc w:val="center"/>
              <w:rPr>
                <w:rFonts w:asciiTheme="minorHAnsi" w:hAnsiTheme="minorHAnsi" w:cstheme="minorHAnsi"/>
                <w:sz w:val="22"/>
                <w:szCs w:val="22"/>
              </w:rPr>
            </w:pPr>
            <w:r w:rsidRPr="006A1F21">
              <w:rPr>
                <w:rFonts w:asciiTheme="minorHAnsi" w:hAnsiTheme="minorHAnsi" w:cstheme="minorHAnsi"/>
                <w:sz w:val="22"/>
                <w:szCs w:val="22"/>
              </w:rPr>
              <w:t>X</w:t>
            </w:r>
          </w:p>
        </w:tc>
        <w:tc>
          <w:tcPr>
            <w:tcW w:w="840" w:type="dxa"/>
            <w:tcBorders>
              <w:bottom w:val="single" w:color="auto" w:sz="4" w:space="0"/>
            </w:tcBorders>
            <w:shd w:val="clear" w:color="auto" w:fill="E0E0E0"/>
            <w:vAlign w:val="center"/>
          </w:tcPr>
          <w:p w:rsidRPr="006A1F21" w:rsidR="007C48BF" w:rsidP="007C48BF" w:rsidRDefault="007C48BF" w14:paraId="1118CD4D" w14:textId="77777777">
            <w:pPr>
              <w:tabs>
                <w:tab w:val="left" w:pos="-480"/>
                <w:tab w:val="left" w:pos="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 w:val="left" w:pos="9600"/>
                <w:tab w:val="left" w:pos="10080"/>
              </w:tabs>
              <w:jc w:val="center"/>
              <w:rPr>
                <w:rFonts w:asciiTheme="minorHAnsi" w:hAnsiTheme="minorHAnsi" w:cstheme="minorHAnsi"/>
                <w:sz w:val="22"/>
                <w:szCs w:val="22"/>
              </w:rPr>
            </w:pPr>
            <w:r w:rsidRPr="006A1F21">
              <w:rPr>
                <w:rFonts w:asciiTheme="minorHAnsi" w:hAnsiTheme="minorHAnsi" w:cstheme="minorHAnsi"/>
                <w:sz w:val="22"/>
                <w:szCs w:val="22"/>
              </w:rPr>
              <w:t>X</w:t>
            </w:r>
          </w:p>
        </w:tc>
        <w:tc>
          <w:tcPr>
            <w:tcW w:w="840" w:type="dxa"/>
            <w:tcBorders>
              <w:bottom w:val="single" w:color="auto" w:sz="4" w:space="0"/>
            </w:tcBorders>
            <w:shd w:val="clear" w:color="auto" w:fill="E0E0E0"/>
            <w:vAlign w:val="center"/>
          </w:tcPr>
          <w:p w:rsidRPr="006A1F21" w:rsidR="007C48BF" w:rsidP="007C48BF" w:rsidRDefault="007C48BF" w14:paraId="7F88CA3A" w14:textId="77777777">
            <w:pPr>
              <w:tabs>
                <w:tab w:val="left" w:pos="-480"/>
                <w:tab w:val="left" w:pos="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 w:val="left" w:pos="9600"/>
                <w:tab w:val="left" w:pos="10080"/>
              </w:tabs>
              <w:jc w:val="center"/>
              <w:rPr>
                <w:rFonts w:asciiTheme="minorHAnsi" w:hAnsiTheme="minorHAnsi" w:cstheme="minorHAnsi"/>
                <w:sz w:val="22"/>
                <w:szCs w:val="22"/>
              </w:rPr>
            </w:pPr>
            <w:r w:rsidRPr="006A1F21">
              <w:rPr>
                <w:rFonts w:asciiTheme="minorHAnsi" w:hAnsiTheme="minorHAnsi" w:cstheme="minorHAnsi"/>
                <w:sz w:val="22"/>
                <w:szCs w:val="22"/>
              </w:rPr>
              <w:t>X</w:t>
            </w:r>
          </w:p>
        </w:tc>
        <w:tc>
          <w:tcPr>
            <w:tcW w:w="840" w:type="dxa"/>
            <w:tcBorders>
              <w:bottom w:val="single" w:color="auto" w:sz="4" w:space="0"/>
            </w:tcBorders>
            <w:shd w:val="clear" w:color="auto" w:fill="E0E0E0"/>
            <w:vAlign w:val="center"/>
          </w:tcPr>
          <w:p w:rsidRPr="006A1F21" w:rsidR="007C48BF" w:rsidP="007C48BF" w:rsidRDefault="007C48BF" w14:paraId="3DC3094F" w14:textId="77777777">
            <w:pPr>
              <w:tabs>
                <w:tab w:val="left" w:pos="-480"/>
                <w:tab w:val="left" w:pos="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 w:val="left" w:pos="9600"/>
                <w:tab w:val="left" w:pos="10080"/>
              </w:tabs>
              <w:jc w:val="center"/>
              <w:rPr>
                <w:rFonts w:asciiTheme="minorHAnsi" w:hAnsiTheme="minorHAnsi" w:cstheme="minorHAnsi"/>
                <w:sz w:val="22"/>
                <w:szCs w:val="22"/>
              </w:rPr>
            </w:pPr>
            <w:r w:rsidRPr="006A1F21">
              <w:rPr>
                <w:rFonts w:asciiTheme="minorHAnsi" w:hAnsiTheme="minorHAnsi" w:cstheme="minorHAnsi"/>
                <w:sz w:val="22"/>
                <w:szCs w:val="22"/>
              </w:rPr>
              <w:t>X</w:t>
            </w:r>
          </w:p>
        </w:tc>
        <w:tc>
          <w:tcPr>
            <w:tcW w:w="780" w:type="dxa"/>
            <w:tcBorders>
              <w:bottom w:val="single" w:color="auto" w:sz="4" w:space="0"/>
            </w:tcBorders>
            <w:shd w:val="clear" w:color="auto" w:fill="E0E0E0"/>
            <w:vAlign w:val="center"/>
          </w:tcPr>
          <w:p w:rsidRPr="006A1F21" w:rsidR="007C48BF" w:rsidP="007C48BF" w:rsidRDefault="007C48BF" w14:paraId="7E48E773" w14:textId="77777777">
            <w:pPr>
              <w:pStyle w:val="EndnoteText"/>
              <w:tabs>
                <w:tab w:val="left" w:pos="-480"/>
                <w:tab w:val="left" w:pos="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 w:val="left" w:pos="9600"/>
                <w:tab w:val="left" w:pos="10080"/>
              </w:tabs>
              <w:jc w:val="center"/>
              <w:rPr>
                <w:rFonts w:asciiTheme="minorHAnsi" w:hAnsiTheme="minorHAnsi" w:cstheme="minorHAnsi"/>
                <w:sz w:val="22"/>
                <w:szCs w:val="22"/>
              </w:rPr>
            </w:pPr>
            <w:r w:rsidRPr="006A1F21">
              <w:rPr>
                <w:rFonts w:asciiTheme="minorHAnsi" w:hAnsiTheme="minorHAnsi" w:cstheme="minorHAnsi"/>
                <w:sz w:val="22"/>
                <w:szCs w:val="22"/>
              </w:rPr>
              <w:t>X</w:t>
            </w:r>
          </w:p>
        </w:tc>
      </w:tr>
      <w:tr w:rsidRPr="006A1F21" w:rsidR="007C48BF" w:rsidTr="007C48BF" w14:paraId="3CBF1030" w14:textId="77777777">
        <w:trPr>
          <w:cantSplit/>
          <w:trHeight w:val="638"/>
        </w:trPr>
        <w:tc>
          <w:tcPr>
            <w:tcW w:w="2220" w:type="dxa"/>
            <w:vAlign w:val="center"/>
          </w:tcPr>
          <w:p w:rsidRPr="006A1F21" w:rsidR="007C48BF" w:rsidP="007C48BF" w:rsidRDefault="007C48BF" w14:paraId="42A474EE" w14:textId="77777777">
            <w:pPr>
              <w:pStyle w:val="EndnoteText"/>
              <w:tabs>
                <w:tab w:val="left" w:pos="-480"/>
                <w:tab w:val="left" w:pos="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 w:val="left" w:pos="9600"/>
                <w:tab w:val="left" w:pos="10080"/>
              </w:tabs>
              <w:spacing w:line="200" w:lineRule="exact"/>
              <w:rPr>
                <w:rFonts w:asciiTheme="minorHAnsi" w:hAnsiTheme="minorHAnsi" w:cstheme="minorHAnsi"/>
                <w:sz w:val="22"/>
                <w:szCs w:val="22"/>
              </w:rPr>
            </w:pPr>
            <w:r w:rsidRPr="006A1F21">
              <w:rPr>
                <w:rFonts w:asciiTheme="minorHAnsi" w:hAnsiTheme="minorHAnsi" w:cstheme="minorHAnsi"/>
                <w:sz w:val="22"/>
                <w:szCs w:val="22"/>
              </w:rPr>
              <w:t>Study completion</w:t>
            </w:r>
          </w:p>
        </w:tc>
        <w:tc>
          <w:tcPr>
            <w:tcW w:w="1320" w:type="dxa"/>
            <w:vAlign w:val="center"/>
          </w:tcPr>
          <w:p w:rsidRPr="006A1F21" w:rsidR="007C48BF" w:rsidP="007C48BF" w:rsidRDefault="007C48BF" w14:paraId="3A26B0EB" w14:textId="77777777">
            <w:pPr>
              <w:tabs>
                <w:tab w:val="left" w:pos="-480"/>
                <w:tab w:val="left" w:pos="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 w:val="left" w:pos="9600"/>
                <w:tab w:val="left" w:pos="10080"/>
              </w:tabs>
              <w:jc w:val="center"/>
              <w:rPr>
                <w:rFonts w:asciiTheme="minorHAnsi" w:hAnsiTheme="minorHAnsi" w:cstheme="minorHAnsi"/>
                <w:sz w:val="22"/>
                <w:szCs w:val="22"/>
              </w:rPr>
            </w:pPr>
          </w:p>
        </w:tc>
        <w:tc>
          <w:tcPr>
            <w:tcW w:w="960" w:type="dxa"/>
            <w:vAlign w:val="center"/>
          </w:tcPr>
          <w:p w:rsidRPr="006A1F21" w:rsidR="007C48BF" w:rsidP="007C48BF" w:rsidRDefault="007C48BF" w14:paraId="795DF4C5" w14:textId="77777777">
            <w:pPr>
              <w:tabs>
                <w:tab w:val="left" w:pos="-480"/>
                <w:tab w:val="left" w:pos="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 w:val="left" w:pos="9600"/>
                <w:tab w:val="left" w:pos="10080"/>
              </w:tabs>
              <w:jc w:val="center"/>
              <w:rPr>
                <w:rFonts w:asciiTheme="minorHAnsi" w:hAnsiTheme="minorHAnsi" w:cstheme="minorHAnsi"/>
                <w:sz w:val="22"/>
                <w:szCs w:val="22"/>
              </w:rPr>
            </w:pPr>
            <w:r w:rsidRPr="006A1F21">
              <w:rPr>
                <w:rFonts w:asciiTheme="minorHAnsi" w:hAnsiTheme="minorHAnsi" w:cstheme="minorHAnsi"/>
                <w:sz w:val="22"/>
                <w:szCs w:val="22"/>
              </w:rPr>
              <w:t xml:space="preserve"> </w:t>
            </w:r>
          </w:p>
        </w:tc>
        <w:tc>
          <w:tcPr>
            <w:tcW w:w="600" w:type="dxa"/>
            <w:vAlign w:val="center"/>
          </w:tcPr>
          <w:p w:rsidRPr="006A1F21" w:rsidR="007C48BF" w:rsidP="007C48BF" w:rsidRDefault="007C48BF" w14:paraId="24841BC2" w14:textId="77777777">
            <w:pPr>
              <w:tabs>
                <w:tab w:val="left" w:pos="-480"/>
                <w:tab w:val="left" w:pos="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 w:val="left" w:pos="9600"/>
                <w:tab w:val="left" w:pos="10080"/>
              </w:tabs>
              <w:jc w:val="center"/>
              <w:rPr>
                <w:rFonts w:asciiTheme="minorHAnsi" w:hAnsiTheme="minorHAnsi" w:cstheme="minorHAnsi"/>
                <w:sz w:val="22"/>
                <w:szCs w:val="22"/>
              </w:rPr>
            </w:pPr>
          </w:p>
        </w:tc>
        <w:tc>
          <w:tcPr>
            <w:tcW w:w="600" w:type="dxa"/>
            <w:vAlign w:val="center"/>
          </w:tcPr>
          <w:p w:rsidRPr="006A1F21" w:rsidR="007C48BF" w:rsidP="007C48BF" w:rsidRDefault="007C48BF" w14:paraId="7B29B46B" w14:textId="77777777">
            <w:pPr>
              <w:pStyle w:val="EndnoteText"/>
              <w:tabs>
                <w:tab w:val="left" w:pos="-480"/>
                <w:tab w:val="left" w:pos="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 w:val="left" w:pos="9600"/>
                <w:tab w:val="left" w:pos="10080"/>
              </w:tabs>
              <w:jc w:val="center"/>
              <w:rPr>
                <w:rFonts w:asciiTheme="minorHAnsi" w:hAnsiTheme="minorHAnsi" w:cstheme="minorHAnsi"/>
                <w:sz w:val="22"/>
                <w:szCs w:val="22"/>
              </w:rPr>
            </w:pPr>
          </w:p>
        </w:tc>
        <w:tc>
          <w:tcPr>
            <w:tcW w:w="600" w:type="dxa"/>
            <w:vAlign w:val="center"/>
          </w:tcPr>
          <w:p w:rsidRPr="006A1F21" w:rsidR="007C48BF" w:rsidP="007C48BF" w:rsidRDefault="007C48BF" w14:paraId="09FB7000" w14:textId="77777777">
            <w:pPr>
              <w:tabs>
                <w:tab w:val="left" w:pos="-480"/>
                <w:tab w:val="left" w:pos="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 w:val="left" w:pos="9600"/>
                <w:tab w:val="left" w:pos="10080"/>
              </w:tabs>
              <w:jc w:val="center"/>
              <w:rPr>
                <w:rFonts w:asciiTheme="minorHAnsi" w:hAnsiTheme="minorHAnsi" w:cstheme="minorHAnsi"/>
                <w:sz w:val="22"/>
                <w:szCs w:val="22"/>
              </w:rPr>
            </w:pPr>
          </w:p>
        </w:tc>
        <w:tc>
          <w:tcPr>
            <w:tcW w:w="600" w:type="dxa"/>
            <w:vAlign w:val="center"/>
          </w:tcPr>
          <w:p w:rsidRPr="006A1F21" w:rsidR="007C48BF" w:rsidP="007C48BF" w:rsidRDefault="007C48BF" w14:paraId="0E045EAF" w14:textId="77777777">
            <w:pPr>
              <w:tabs>
                <w:tab w:val="left" w:pos="-480"/>
                <w:tab w:val="left" w:pos="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 w:val="left" w:pos="9600"/>
                <w:tab w:val="left" w:pos="10080"/>
              </w:tabs>
              <w:jc w:val="center"/>
              <w:rPr>
                <w:rFonts w:asciiTheme="minorHAnsi" w:hAnsiTheme="minorHAnsi" w:cstheme="minorHAnsi"/>
                <w:sz w:val="22"/>
                <w:szCs w:val="22"/>
              </w:rPr>
            </w:pPr>
          </w:p>
        </w:tc>
        <w:tc>
          <w:tcPr>
            <w:tcW w:w="600" w:type="dxa"/>
            <w:vAlign w:val="center"/>
          </w:tcPr>
          <w:p w:rsidRPr="006A1F21" w:rsidR="007C48BF" w:rsidP="007C48BF" w:rsidRDefault="007C48BF" w14:paraId="58B11945" w14:textId="77777777">
            <w:pPr>
              <w:tabs>
                <w:tab w:val="left" w:pos="-480"/>
                <w:tab w:val="left" w:pos="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 w:val="left" w:pos="9600"/>
                <w:tab w:val="left" w:pos="10080"/>
              </w:tabs>
              <w:jc w:val="center"/>
              <w:rPr>
                <w:rFonts w:asciiTheme="minorHAnsi" w:hAnsiTheme="minorHAnsi" w:cstheme="minorHAnsi"/>
                <w:sz w:val="22"/>
                <w:szCs w:val="22"/>
              </w:rPr>
            </w:pPr>
          </w:p>
        </w:tc>
        <w:tc>
          <w:tcPr>
            <w:tcW w:w="840" w:type="dxa"/>
            <w:vAlign w:val="center"/>
          </w:tcPr>
          <w:p w:rsidRPr="006A1F21" w:rsidR="007C48BF" w:rsidP="007C48BF" w:rsidRDefault="007C48BF" w14:paraId="1D2340AA" w14:textId="77777777">
            <w:pPr>
              <w:tabs>
                <w:tab w:val="left" w:pos="-480"/>
                <w:tab w:val="left" w:pos="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 w:val="left" w:pos="9600"/>
                <w:tab w:val="left" w:pos="10080"/>
              </w:tabs>
              <w:jc w:val="center"/>
              <w:rPr>
                <w:rFonts w:asciiTheme="minorHAnsi" w:hAnsiTheme="minorHAnsi" w:cstheme="minorHAnsi"/>
                <w:sz w:val="22"/>
                <w:szCs w:val="22"/>
              </w:rPr>
            </w:pPr>
          </w:p>
        </w:tc>
        <w:tc>
          <w:tcPr>
            <w:tcW w:w="840" w:type="dxa"/>
            <w:shd w:val="clear" w:color="auto" w:fill="E0E0E0"/>
            <w:vAlign w:val="center"/>
          </w:tcPr>
          <w:p w:rsidRPr="006A1F21" w:rsidR="007C48BF" w:rsidP="007C48BF" w:rsidRDefault="007C48BF" w14:paraId="6C747001" w14:textId="77777777">
            <w:pPr>
              <w:tabs>
                <w:tab w:val="left" w:pos="-480"/>
                <w:tab w:val="left" w:pos="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 w:val="left" w:pos="9600"/>
                <w:tab w:val="left" w:pos="10080"/>
              </w:tabs>
              <w:jc w:val="center"/>
              <w:rPr>
                <w:rFonts w:asciiTheme="minorHAnsi" w:hAnsiTheme="minorHAnsi" w:cstheme="minorHAnsi"/>
                <w:sz w:val="22"/>
                <w:szCs w:val="22"/>
              </w:rPr>
            </w:pPr>
          </w:p>
        </w:tc>
        <w:tc>
          <w:tcPr>
            <w:tcW w:w="840" w:type="dxa"/>
            <w:shd w:val="clear" w:color="auto" w:fill="E0E0E0"/>
            <w:vAlign w:val="center"/>
          </w:tcPr>
          <w:p w:rsidRPr="006A1F21" w:rsidR="007C48BF" w:rsidP="007C48BF" w:rsidRDefault="007C48BF" w14:paraId="49F9C3AF" w14:textId="77777777">
            <w:pPr>
              <w:tabs>
                <w:tab w:val="left" w:pos="-480"/>
                <w:tab w:val="left" w:pos="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 w:val="left" w:pos="9600"/>
                <w:tab w:val="left" w:pos="10080"/>
              </w:tabs>
              <w:jc w:val="center"/>
              <w:rPr>
                <w:rFonts w:asciiTheme="minorHAnsi" w:hAnsiTheme="minorHAnsi" w:cstheme="minorHAnsi"/>
                <w:sz w:val="22"/>
                <w:szCs w:val="22"/>
              </w:rPr>
            </w:pPr>
          </w:p>
        </w:tc>
        <w:tc>
          <w:tcPr>
            <w:tcW w:w="840" w:type="dxa"/>
            <w:shd w:val="clear" w:color="auto" w:fill="E0E0E0"/>
            <w:vAlign w:val="center"/>
          </w:tcPr>
          <w:p w:rsidRPr="006A1F21" w:rsidR="007C48BF" w:rsidP="007C48BF" w:rsidRDefault="007C48BF" w14:paraId="0DD4EB04" w14:textId="77777777">
            <w:pPr>
              <w:tabs>
                <w:tab w:val="left" w:pos="-480"/>
                <w:tab w:val="left" w:pos="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 w:val="left" w:pos="9600"/>
                <w:tab w:val="left" w:pos="10080"/>
              </w:tabs>
              <w:jc w:val="center"/>
              <w:rPr>
                <w:rFonts w:asciiTheme="minorHAnsi" w:hAnsiTheme="minorHAnsi" w:cstheme="minorHAnsi"/>
                <w:sz w:val="22"/>
                <w:szCs w:val="22"/>
              </w:rPr>
            </w:pPr>
          </w:p>
        </w:tc>
        <w:tc>
          <w:tcPr>
            <w:tcW w:w="840" w:type="dxa"/>
            <w:shd w:val="clear" w:color="auto" w:fill="E0E0E0"/>
            <w:vAlign w:val="center"/>
          </w:tcPr>
          <w:p w:rsidRPr="006A1F21" w:rsidR="007C48BF" w:rsidP="007C48BF" w:rsidRDefault="007C48BF" w14:paraId="3C48B525" w14:textId="77777777">
            <w:pPr>
              <w:tabs>
                <w:tab w:val="left" w:pos="-480"/>
                <w:tab w:val="left" w:pos="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 w:val="left" w:pos="9600"/>
                <w:tab w:val="left" w:pos="10080"/>
              </w:tabs>
              <w:jc w:val="center"/>
              <w:rPr>
                <w:rFonts w:asciiTheme="minorHAnsi" w:hAnsiTheme="minorHAnsi" w:cstheme="minorHAnsi"/>
                <w:sz w:val="22"/>
                <w:szCs w:val="22"/>
              </w:rPr>
            </w:pPr>
          </w:p>
        </w:tc>
        <w:tc>
          <w:tcPr>
            <w:tcW w:w="840" w:type="dxa"/>
            <w:shd w:val="clear" w:color="auto" w:fill="E0E0E0"/>
            <w:vAlign w:val="center"/>
          </w:tcPr>
          <w:p w:rsidRPr="006A1F21" w:rsidR="007C48BF" w:rsidP="007C48BF" w:rsidRDefault="007C48BF" w14:paraId="4C5A2B3A" w14:textId="77777777">
            <w:pPr>
              <w:tabs>
                <w:tab w:val="left" w:pos="-480"/>
                <w:tab w:val="left" w:pos="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 w:val="left" w:pos="9600"/>
                <w:tab w:val="left" w:pos="10080"/>
              </w:tabs>
              <w:jc w:val="center"/>
              <w:rPr>
                <w:rFonts w:asciiTheme="minorHAnsi" w:hAnsiTheme="minorHAnsi" w:cstheme="minorHAnsi"/>
                <w:sz w:val="22"/>
                <w:szCs w:val="22"/>
              </w:rPr>
            </w:pPr>
          </w:p>
        </w:tc>
        <w:tc>
          <w:tcPr>
            <w:tcW w:w="780" w:type="dxa"/>
            <w:shd w:val="clear" w:color="auto" w:fill="E0E0E0"/>
            <w:vAlign w:val="center"/>
          </w:tcPr>
          <w:p w:rsidRPr="006A1F21" w:rsidR="007C48BF" w:rsidP="007C48BF" w:rsidRDefault="007C48BF" w14:paraId="3A39214B" w14:textId="77777777">
            <w:pPr>
              <w:tabs>
                <w:tab w:val="left" w:pos="-480"/>
                <w:tab w:val="left" w:pos="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 w:val="left" w:pos="9600"/>
                <w:tab w:val="left" w:pos="10080"/>
              </w:tabs>
              <w:jc w:val="center"/>
              <w:rPr>
                <w:rFonts w:asciiTheme="minorHAnsi" w:hAnsiTheme="minorHAnsi" w:cstheme="minorHAnsi"/>
                <w:sz w:val="22"/>
                <w:szCs w:val="22"/>
              </w:rPr>
            </w:pPr>
            <w:r w:rsidRPr="006A1F21">
              <w:rPr>
                <w:rFonts w:asciiTheme="minorHAnsi" w:hAnsiTheme="minorHAnsi" w:cstheme="minorHAnsi"/>
                <w:sz w:val="22"/>
                <w:szCs w:val="22"/>
              </w:rPr>
              <w:t>X</w:t>
            </w:r>
          </w:p>
        </w:tc>
      </w:tr>
    </w:tbl>
    <w:p w:rsidRPr="006A1F21" w:rsidR="007C48BF" w:rsidP="007C48BF" w:rsidRDefault="007C48BF" w14:paraId="08DCE865" w14:textId="77777777">
      <w:pPr>
        <w:rPr>
          <w:rFonts w:asciiTheme="minorHAnsi" w:hAnsiTheme="minorHAnsi" w:cstheme="minorHAnsi"/>
          <w:sz w:val="22"/>
          <w:szCs w:val="22"/>
        </w:rPr>
      </w:pPr>
    </w:p>
    <w:p w:rsidRPr="006A1F21" w:rsidR="007C48BF" w:rsidP="007C48BF" w:rsidRDefault="007C48BF" w14:paraId="1DCC0DD6" w14:textId="77777777">
      <w:pPr>
        <w:spacing w:before="120"/>
        <w:rPr>
          <w:rFonts w:asciiTheme="minorHAnsi" w:hAnsiTheme="minorHAnsi" w:cstheme="minorHAnsi"/>
          <w:sz w:val="22"/>
          <w:szCs w:val="22"/>
        </w:rPr>
      </w:pPr>
    </w:p>
    <w:p w:rsidRPr="006A1F21" w:rsidR="007C48BF" w:rsidP="007C48BF" w:rsidRDefault="007C48BF" w14:paraId="383B857D" w14:textId="77777777">
      <w:pPr>
        <w:spacing w:before="120"/>
        <w:rPr>
          <w:rFonts w:asciiTheme="minorHAnsi" w:hAnsiTheme="minorHAnsi" w:cstheme="minorHAnsi"/>
          <w:sz w:val="22"/>
          <w:szCs w:val="22"/>
        </w:rPr>
      </w:pPr>
      <w:r w:rsidRPr="006A1F21">
        <w:rPr>
          <w:rFonts w:asciiTheme="minorHAnsi" w:hAnsiTheme="minorHAnsi" w:cstheme="minorHAnsi"/>
          <w:sz w:val="22"/>
          <w:szCs w:val="22"/>
        </w:rPr>
        <w:t>*TP – Treatment Phase</w:t>
      </w:r>
    </w:p>
    <w:p w:rsidRPr="006A1F21" w:rsidR="007C48BF" w:rsidP="007C48BF" w:rsidRDefault="007C48BF" w14:paraId="5E7CCF78" w14:textId="77777777">
      <w:pPr>
        <w:spacing w:before="120"/>
        <w:rPr>
          <w:rFonts w:asciiTheme="minorHAnsi" w:hAnsiTheme="minorHAnsi" w:cstheme="minorHAnsi"/>
          <w:sz w:val="22"/>
          <w:szCs w:val="22"/>
        </w:rPr>
      </w:pPr>
      <w:r w:rsidRPr="006A1F21">
        <w:rPr>
          <w:rFonts w:asciiTheme="minorHAnsi" w:hAnsiTheme="minorHAnsi" w:cstheme="minorHAnsi"/>
          <w:sz w:val="22"/>
          <w:szCs w:val="22"/>
        </w:rPr>
        <w:t>**FU – Follow-up Phase</w:t>
      </w:r>
    </w:p>
    <w:p w:rsidRPr="006A1F21" w:rsidR="007C48BF" w:rsidP="007C48BF" w:rsidRDefault="007C48BF" w14:paraId="75301E3C" w14:textId="77777777">
      <w:pPr>
        <w:rPr>
          <w:rFonts w:asciiTheme="minorHAnsi" w:hAnsiTheme="minorHAnsi" w:cstheme="minorHAnsi"/>
          <w:sz w:val="22"/>
          <w:szCs w:val="22"/>
        </w:rPr>
      </w:pPr>
      <w:r w:rsidRPr="006A1F21">
        <w:rPr>
          <w:rFonts w:asciiTheme="minorHAnsi" w:hAnsiTheme="minorHAnsi" w:cstheme="minorHAnsi"/>
          <w:sz w:val="22"/>
          <w:szCs w:val="22"/>
        </w:rPr>
        <w:br w:type="page"/>
      </w:r>
    </w:p>
    <w:p w:rsidRPr="006A1F21" w:rsidR="007C48BF" w:rsidP="007C48BF" w:rsidRDefault="007C48BF" w14:paraId="5204D65D" w14:textId="77777777">
      <w:pPr>
        <w:pStyle w:val="Heading1"/>
        <w:jc w:val="center"/>
      </w:pPr>
      <w:bookmarkStart w:name="_Toc49869195" w:id="253"/>
      <w:r w:rsidRPr="006A1F21">
        <w:lastRenderedPageBreak/>
        <w:t>Appendix D - Sample MOP Modification Log</w:t>
      </w:r>
      <w:bookmarkEnd w:id="253"/>
    </w:p>
    <w:p w:rsidRPr="006A1F21" w:rsidR="007C48BF" w:rsidP="007C48BF" w:rsidRDefault="007C48BF" w14:paraId="1EA07D49" w14:textId="77777777"/>
    <w:p w:rsidRPr="006A1F21" w:rsidR="007C48BF" w:rsidP="007C48BF" w:rsidRDefault="007C48BF" w14:paraId="0DF328A6" w14:textId="77777777">
      <w:pPr>
        <w:jc w:val="center"/>
      </w:pPr>
      <w:r w:rsidRPr="006A1F21">
        <w:rPr>
          <w:rFonts w:ascii="Arial Narrow" w:hAnsi="Arial Narrow"/>
          <w:b/>
          <w:sz w:val="28"/>
        </w:rPr>
        <w:t>MOP MODIFICATION LOG</w:t>
      </w:r>
    </w:p>
    <w:p w:rsidRPr="006A1F21" w:rsidR="007C48BF" w:rsidP="007C48BF" w:rsidRDefault="007C48BF" w14:paraId="446B1496" w14:textId="77777777"/>
    <w:tbl>
      <w:tblPr>
        <w:tblW w:w="13860" w:type="dxa"/>
        <w:tblInd w:w="-34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Caption w:val="Appendix E - Sample MOP Modification Log"/>
        <w:tblDescription w:val="Appendix E - Sample MOP Modification Log"/>
      </w:tblPr>
      <w:tblGrid>
        <w:gridCol w:w="1260"/>
        <w:gridCol w:w="1350"/>
        <w:gridCol w:w="1350"/>
        <w:gridCol w:w="1260"/>
        <w:gridCol w:w="1710"/>
        <w:gridCol w:w="6930"/>
      </w:tblGrid>
      <w:tr w:rsidRPr="006A1F21" w:rsidR="007C48BF" w:rsidTr="007C48BF" w14:paraId="4A6B5432" w14:textId="77777777">
        <w:trPr>
          <w:cantSplit/>
          <w:tblHeader/>
        </w:trPr>
        <w:tc>
          <w:tcPr>
            <w:tcW w:w="1260" w:type="dxa"/>
            <w:shd w:val="clear" w:color="auto" w:fill="auto"/>
            <w:vAlign w:val="center"/>
          </w:tcPr>
          <w:p w:rsidRPr="006A1F21" w:rsidR="007C48BF" w:rsidP="007C48BF" w:rsidRDefault="007C48BF" w14:paraId="5B01A5BE" w14:textId="77777777">
            <w:pPr>
              <w:jc w:val="center"/>
              <w:rPr>
                <w:rFonts w:ascii="Arial Narrow" w:hAnsi="Arial Narrow"/>
                <w:b/>
                <w:sz w:val="28"/>
              </w:rPr>
            </w:pPr>
            <w:r w:rsidRPr="006A1F21">
              <w:rPr>
                <w:rFonts w:ascii="Arial Narrow" w:hAnsi="Arial Narrow"/>
                <w:b/>
                <w:sz w:val="28"/>
              </w:rPr>
              <w:t>Section #</w:t>
            </w:r>
          </w:p>
        </w:tc>
        <w:tc>
          <w:tcPr>
            <w:tcW w:w="1350" w:type="dxa"/>
            <w:shd w:val="clear" w:color="auto" w:fill="auto"/>
            <w:vAlign w:val="center"/>
          </w:tcPr>
          <w:p w:rsidRPr="006A1F21" w:rsidR="007C48BF" w:rsidP="007C48BF" w:rsidRDefault="007C48BF" w14:paraId="69404F66" w14:textId="77777777">
            <w:pPr>
              <w:jc w:val="center"/>
              <w:rPr>
                <w:rFonts w:ascii="Arial Narrow" w:hAnsi="Arial Narrow"/>
                <w:b/>
                <w:sz w:val="28"/>
              </w:rPr>
            </w:pPr>
            <w:r w:rsidRPr="006A1F21">
              <w:rPr>
                <w:rFonts w:ascii="Arial Narrow" w:hAnsi="Arial Narrow"/>
                <w:b/>
                <w:sz w:val="28"/>
              </w:rPr>
              <w:t>Version #</w:t>
            </w:r>
          </w:p>
        </w:tc>
        <w:tc>
          <w:tcPr>
            <w:tcW w:w="1350" w:type="dxa"/>
            <w:shd w:val="clear" w:color="auto" w:fill="auto"/>
            <w:vAlign w:val="center"/>
          </w:tcPr>
          <w:p w:rsidRPr="006A1F21" w:rsidR="007C48BF" w:rsidP="007C48BF" w:rsidRDefault="007C48BF" w14:paraId="6332F30A" w14:textId="77777777">
            <w:pPr>
              <w:jc w:val="center"/>
              <w:rPr>
                <w:rFonts w:ascii="Arial Narrow" w:hAnsi="Arial Narrow"/>
                <w:b/>
                <w:sz w:val="28"/>
              </w:rPr>
            </w:pPr>
            <w:r w:rsidRPr="006A1F21">
              <w:rPr>
                <w:rFonts w:ascii="Arial Narrow" w:hAnsi="Arial Narrow"/>
                <w:b/>
                <w:sz w:val="28"/>
              </w:rPr>
              <w:t>Date Modified</w:t>
            </w:r>
          </w:p>
        </w:tc>
        <w:tc>
          <w:tcPr>
            <w:tcW w:w="1260" w:type="dxa"/>
            <w:shd w:val="clear" w:color="auto" w:fill="auto"/>
            <w:vAlign w:val="center"/>
          </w:tcPr>
          <w:p w:rsidRPr="006A1F21" w:rsidR="007C48BF" w:rsidP="007C48BF" w:rsidRDefault="007C48BF" w14:paraId="34A2B18E" w14:textId="77777777">
            <w:pPr>
              <w:jc w:val="center"/>
              <w:rPr>
                <w:rFonts w:ascii="Arial Narrow" w:hAnsi="Arial Narrow"/>
                <w:b/>
                <w:sz w:val="28"/>
              </w:rPr>
            </w:pPr>
            <w:r w:rsidRPr="006A1F21">
              <w:rPr>
                <w:rFonts w:ascii="Arial Narrow" w:hAnsi="Arial Narrow"/>
                <w:b/>
                <w:sz w:val="28"/>
              </w:rPr>
              <w:t>Page #</w:t>
            </w:r>
          </w:p>
        </w:tc>
        <w:tc>
          <w:tcPr>
            <w:tcW w:w="1710" w:type="dxa"/>
            <w:shd w:val="clear" w:color="auto" w:fill="auto"/>
            <w:vAlign w:val="center"/>
          </w:tcPr>
          <w:p w:rsidRPr="006A1F21" w:rsidR="007C48BF" w:rsidP="007C48BF" w:rsidRDefault="007C48BF" w14:paraId="60827624" w14:textId="77777777">
            <w:pPr>
              <w:jc w:val="center"/>
              <w:rPr>
                <w:rFonts w:ascii="Arial Narrow" w:hAnsi="Arial Narrow"/>
                <w:b/>
                <w:sz w:val="28"/>
              </w:rPr>
            </w:pPr>
            <w:r w:rsidRPr="006A1F21">
              <w:rPr>
                <w:rFonts w:ascii="Arial Narrow" w:hAnsi="Arial Narrow"/>
                <w:b/>
                <w:sz w:val="28"/>
              </w:rPr>
              <w:t>Text Location</w:t>
            </w:r>
          </w:p>
        </w:tc>
        <w:tc>
          <w:tcPr>
            <w:tcW w:w="6930" w:type="dxa"/>
            <w:shd w:val="clear" w:color="auto" w:fill="auto"/>
            <w:vAlign w:val="center"/>
          </w:tcPr>
          <w:p w:rsidRPr="006A1F21" w:rsidR="007C48BF" w:rsidP="007C48BF" w:rsidRDefault="007C48BF" w14:paraId="07FB2FF4" w14:textId="77777777">
            <w:pPr>
              <w:jc w:val="center"/>
              <w:rPr>
                <w:rFonts w:ascii="Arial Narrow" w:hAnsi="Arial Narrow"/>
                <w:b/>
                <w:sz w:val="28"/>
              </w:rPr>
            </w:pPr>
            <w:r w:rsidRPr="006A1F21">
              <w:rPr>
                <w:rFonts w:ascii="Arial Narrow" w:hAnsi="Arial Narrow"/>
                <w:b/>
                <w:sz w:val="28"/>
              </w:rPr>
              <w:t>Brief Modification Summary</w:t>
            </w:r>
          </w:p>
        </w:tc>
      </w:tr>
      <w:tr w:rsidRPr="006A1F21" w:rsidR="007C48BF" w:rsidTr="007C48BF" w14:paraId="023D3CDF" w14:textId="77777777">
        <w:trPr>
          <w:cantSplit/>
        </w:trPr>
        <w:tc>
          <w:tcPr>
            <w:tcW w:w="1260" w:type="dxa"/>
            <w:shd w:val="clear" w:color="auto" w:fill="auto"/>
          </w:tcPr>
          <w:p w:rsidRPr="006A1F21" w:rsidR="007C48BF" w:rsidP="007C48BF" w:rsidRDefault="007C48BF" w14:paraId="1289D09E" w14:textId="77777777">
            <w:pPr>
              <w:jc w:val="center"/>
              <w:rPr>
                <w:rFonts w:ascii="Arial Narrow" w:hAnsi="Arial Narrow"/>
                <w:b/>
                <w:sz w:val="28"/>
              </w:rPr>
            </w:pPr>
          </w:p>
        </w:tc>
        <w:tc>
          <w:tcPr>
            <w:tcW w:w="1350" w:type="dxa"/>
            <w:shd w:val="clear" w:color="auto" w:fill="auto"/>
          </w:tcPr>
          <w:p w:rsidRPr="006A1F21" w:rsidR="007C48BF" w:rsidP="007C48BF" w:rsidRDefault="007C48BF" w14:paraId="4C14F7B1" w14:textId="77777777">
            <w:pPr>
              <w:jc w:val="center"/>
              <w:rPr>
                <w:rFonts w:ascii="Arial Narrow" w:hAnsi="Arial Narrow"/>
                <w:b/>
                <w:sz w:val="28"/>
              </w:rPr>
            </w:pPr>
          </w:p>
        </w:tc>
        <w:tc>
          <w:tcPr>
            <w:tcW w:w="1350" w:type="dxa"/>
            <w:shd w:val="clear" w:color="auto" w:fill="auto"/>
          </w:tcPr>
          <w:p w:rsidRPr="006A1F21" w:rsidR="007C48BF" w:rsidP="007C48BF" w:rsidRDefault="007C48BF" w14:paraId="5B6F2747" w14:textId="77777777">
            <w:pPr>
              <w:jc w:val="center"/>
              <w:rPr>
                <w:rFonts w:ascii="Arial Narrow" w:hAnsi="Arial Narrow"/>
                <w:b/>
                <w:sz w:val="28"/>
              </w:rPr>
            </w:pPr>
          </w:p>
        </w:tc>
        <w:tc>
          <w:tcPr>
            <w:tcW w:w="1260" w:type="dxa"/>
            <w:shd w:val="clear" w:color="auto" w:fill="auto"/>
          </w:tcPr>
          <w:p w:rsidRPr="006A1F21" w:rsidR="007C48BF" w:rsidP="007C48BF" w:rsidRDefault="007C48BF" w14:paraId="5242B0CC" w14:textId="77777777">
            <w:pPr>
              <w:jc w:val="center"/>
              <w:rPr>
                <w:rFonts w:ascii="Arial Narrow" w:hAnsi="Arial Narrow"/>
                <w:b/>
                <w:sz w:val="28"/>
              </w:rPr>
            </w:pPr>
          </w:p>
        </w:tc>
        <w:tc>
          <w:tcPr>
            <w:tcW w:w="1710" w:type="dxa"/>
            <w:shd w:val="clear" w:color="auto" w:fill="auto"/>
          </w:tcPr>
          <w:p w:rsidRPr="006A1F21" w:rsidR="007C48BF" w:rsidP="007C48BF" w:rsidRDefault="007C48BF" w14:paraId="6385726D" w14:textId="77777777">
            <w:pPr>
              <w:jc w:val="center"/>
              <w:rPr>
                <w:rFonts w:ascii="Arial Narrow" w:hAnsi="Arial Narrow"/>
                <w:b/>
                <w:sz w:val="28"/>
              </w:rPr>
            </w:pPr>
          </w:p>
        </w:tc>
        <w:tc>
          <w:tcPr>
            <w:tcW w:w="6930" w:type="dxa"/>
            <w:shd w:val="clear" w:color="auto" w:fill="auto"/>
          </w:tcPr>
          <w:p w:rsidRPr="006A1F21" w:rsidR="007C48BF" w:rsidP="007C48BF" w:rsidRDefault="007C48BF" w14:paraId="1183A428" w14:textId="77777777">
            <w:pPr>
              <w:jc w:val="center"/>
              <w:rPr>
                <w:rFonts w:ascii="Arial Narrow" w:hAnsi="Arial Narrow"/>
                <w:b/>
                <w:sz w:val="28"/>
              </w:rPr>
            </w:pPr>
          </w:p>
        </w:tc>
      </w:tr>
      <w:tr w:rsidRPr="006A1F21" w:rsidR="007C48BF" w:rsidTr="007C48BF" w14:paraId="7C7AEE33" w14:textId="77777777">
        <w:trPr>
          <w:cantSplit/>
        </w:trPr>
        <w:tc>
          <w:tcPr>
            <w:tcW w:w="1260" w:type="dxa"/>
            <w:shd w:val="clear" w:color="auto" w:fill="auto"/>
          </w:tcPr>
          <w:p w:rsidRPr="006A1F21" w:rsidR="007C48BF" w:rsidP="007C48BF" w:rsidRDefault="007C48BF" w14:paraId="0254DC2E" w14:textId="77777777">
            <w:pPr>
              <w:jc w:val="center"/>
              <w:rPr>
                <w:rFonts w:ascii="Arial Narrow" w:hAnsi="Arial Narrow"/>
                <w:b/>
                <w:sz w:val="28"/>
              </w:rPr>
            </w:pPr>
          </w:p>
        </w:tc>
        <w:tc>
          <w:tcPr>
            <w:tcW w:w="1350" w:type="dxa"/>
            <w:shd w:val="clear" w:color="auto" w:fill="auto"/>
          </w:tcPr>
          <w:p w:rsidRPr="006A1F21" w:rsidR="007C48BF" w:rsidP="007C48BF" w:rsidRDefault="007C48BF" w14:paraId="0C8F87CA" w14:textId="77777777">
            <w:pPr>
              <w:jc w:val="center"/>
              <w:rPr>
                <w:rFonts w:ascii="Arial Narrow" w:hAnsi="Arial Narrow"/>
                <w:b/>
                <w:sz w:val="28"/>
              </w:rPr>
            </w:pPr>
          </w:p>
        </w:tc>
        <w:tc>
          <w:tcPr>
            <w:tcW w:w="1350" w:type="dxa"/>
            <w:shd w:val="clear" w:color="auto" w:fill="auto"/>
          </w:tcPr>
          <w:p w:rsidRPr="006A1F21" w:rsidR="007C48BF" w:rsidP="007C48BF" w:rsidRDefault="007C48BF" w14:paraId="795907E6" w14:textId="77777777">
            <w:pPr>
              <w:jc w:val="center"/>
              <w:rPr>
                <w:rFonts w:ascii="Arial Narrow" w:hAnsi="Arial Narrow"/>
                <w:b/>
                <w:sz w:val="28"/>
              </w:rPr>
            </w:pPr>
          </w:p>
        </w:tc>
        <w:tc>
          <w:tcPr>
            <w:tcW w:w="1260" w:type="dxa"/>
            <w:shd w:val="clear" w:color="auto" w:fill="auto"/>
          </w:tcPr>
          <w:p w:rsidRPr="006A1F21" w:rsidR="007C48BF" w:rsidP="007C48BF" w:rsidRDefault="007C48BF" w14:paraId="6790EB9F" w14:textId="77777777">
            <w:pPr>
              <w:jc w:val="center"/>
              <w:rPr>
                <w:rFonts w:ascii="Arial Narrow" w:hAnsi="Arial Narrow"/>
                <w:b/>
                <w:sz w:val="28"/>
              </w:rPr>
            </w:pPr>
          </w:p>
        </w:tc>
        <w:tc>
          <w:tcPr>
            <w:tcW w:w="1710" w:type="dxa"/>
            <w:shd w:val="clear" w:color="auto" w:fill="auto"/>
          </w:tcPr>
          <w:p w:rsidRPr="006A1F21" w:rsidR="007C48BF" w:rsidP="007C48BF" w:rsidRDefault="007C48BF" w14:paraId="3DAC1E22" w14:textId="77777777">
            <w:pPr>
              <w:jc w:val="center"/>
              <w:rPr>
                <w:rFonts w:ascii="Arial Narrow" w:hAnsi="Arial Narrow"/>
                <w:b/>
                <w:sz w:val="28"/>
              </w:rPr>
            </w:pPr>
          </w:p>
        </w:tc>
        <w:tc>
          <w:tcPr>
            <w:tcW w:w="6930" w:type="dxa"/>
            <w:shd w:val="clear" w:color="auto" w:fill="auto"/>
          </w:tcPr>
          <w:p w:rsidRPr="006A1F21" w:rsidR="007C48BF" w:rsidP="007C48BF" w:rsidRDefault="007C48BF" w14:paraId="0F0CE35C" w14:textId="77777777">
            <w:pPr>
              <w:jc w:val="center"/>
              <w:rPr>
                <w:rFonts w:ascii="Arial Narrow" w:hAnsi="Arial Narrow"/>
                <w:b/>
                <w:sz w:val="28"/>
              </w:rPr>
            </w:pPr>
          </w:p>
        </w:tc>
      </w:tr>
      <w:tr w:rsidRPr="006A1F21" w:rsidR="007C48BF" w:rsidTr="007C48BF" w14:paraId="126F58EF" w14:textId="77777777">
        <w:trPr>
          <w:cantSplit/>
        </w:trPr>
        <w:tc>
          <w:tcPr>
            <w:tcW w:w="1260" w:type="dxa"/>
            <w:shd w:val="clear" w:color="auto" w:fill="auto"/>
          </w:tcPr>
          <w:p w:rsidRPr="006A1F21" w:rsidR="007C48BF" w:rsidP="007C48BF" w:rsidRDefault="007C48BF" w14:paraId="13111A0F" w14:textId="77777777">
            <w:pPr>
              <w:jc w:val="center"/>
              <w:rPr>
                <w:rFonts w:ascii="Arial Narrow" w:hAnsi="Arial Narrow"/>
                <w:b/>
                <w:sz w:val="28"/>
              </w:rPr>
            </w:pPr>
          </w:p>
        </w:tc>
        <w:tc>
          <w:tcPr>
            <w:tcW w:w="1350" w:type="dxa"/>
            <w:shd w:val="clear" w:color="auto" w:fill="auto"/>
          </w:tcPr>
          <w:p w:rsidRPr="006A1F21" w:rsidR="007C48BF" w:rsidP="007C48BF" w:rsidRDefault="007C48BF" w14:paraId="12216AEC" w14:textId="77777777">
            <w:pPr>
              <w:jc w:val="center"/>
              <w:rPr>
                <w:rFonts w:ascii="Arial Narrow" w:hAnsi="Arial Narrow"/>
                <w:b/>
                <w:sz w:val="28"/>
              </w:rPr>
            </w:pPr>
          </w:p>
        </w:tc>
        <w:tc>
          <w:tcPr>
            <w:tcW w:w="1350" w:type="dxa"/>
            <w:shd w:val="clear" w:color="auto" w:fill="auto"/>
          </w:tcPr>
          <w:p w:rsidRPr="006A1F21" w:rsidR="007C48BF" w:rsidP="007C48BF" w:rsidRDefault="007C48BF" w14:paraId="270F9F6D" w14:textId="77777777">
            <w:pPr>
              <w:jc w:val="center"/>
              <w:rPr>
                <w:rFonts w:ascii="Arial Narrow" w:hAnsi="Arial Narrow"/>
                <w:b/>
                <w:sz w:val="28"/>
              </w:rPr>
            </w:pPr>
          </w:p>
        </w:tc>
        <w:tc>
          <w:tcPr>
            <w:tcW w:w="1260" w:type="dxa"/>
            <w:shd w:val="clear" w:color="auto" w:fill="auto"/>
          </w:tcPr>
          <w:p w:rsidRPr="006A1F21" w:rsidR="007C48BF" w:rsidP="007C48BF" w:rsidRDefault="007C48BF" w14:paraId="1D63DB36" w14:textId="77777777">
            <w:pPr>
              <w:jc w:val="center"/>
              <w:rPr>
                <w:rFonts w:ascii="Arial Narrow" w:hAnsi="Arial Narrow"/>
                <w:b/>
                <w:sz w:val="28"/>
              </w:rPr>
            </w:pPr>
          </w:p>
        </w:tc>
        <w:tc>
          <w:tcPr>
            <w:tcW w:w="1710" w:type="dxa"/>
            <w:shd w:val="clear" w:color="auto" w:fill="auto"/>
          </w:tcPr>
          <w:p w:rsidRPr="006A1F21" w:rsidR="007C48BF" w:rsidP="007C48BF" w:rsidRDefault="007C48BF" w14:paraId="1ADD6C74" w14:textId="77777777">
            <w:pPr>
              <w:jc w:val="center"/>
              <w:rPr>
                <w:rFonts w:ascii="Arial Narrow" w:hAnsi="Arial Narrow"/>
                <w:b/>
                <w:sz w:val="28"/>
              </w:rPr>
            </w:pPr>
          </w:p>
        </w:tc>
        <w:tc>
          <w:tcPr>
            <w:tcW w:w="6930" w:type="dxa"/>
            <w:shd w:val="clear" w:color="auto" w:fill="auto"/>
          </w:tcPr>
          <w:p w:rsidRPr="006A1F21" w:rsidR="007C48BF" w:rsidP="007C48BF" w:rsidRDefault="007C48BF" w14:paraId="3B965CB5" w14:textId="77777777">
            <w:pPr>
              <w:jc w:val="center"/>
              <w:rPr>
                <w:rFonts w:ascii="Arial Narrow" w:hAnsi="Arial Narrow"/>
                <w:b/>
                <w:sz w:val="28"/>
              </w:rPr>
            </w:pPr>
          </w:p>
        </w:tc>
      </w:tr>
      <w:tr w:rsidRPr="006A1F21" w:rsidR="007C48BF" w:rsidTr="007C48BF" w14:paraId="541442DF" w14:textId="77777777">
        <w:trPr>
          <w:cantSplit/>
        </w:trPr>
        <w:tc>
          <w:tcPr>
            <w:tcW w:w="1260" w:type="dxa"/>
            <w:shd w:val="clear" w:color="auto" w:fill="auto"/>
          </w:tcPr>
          <w:p w:rsidRPr="006A1F21" w:rsidR="007C48BF" w:rsidP="007C48BF" w:rsidRDefault="007C48BF" w14:paraId="54B37FBF" w14:textId="77777777">
            <w:pPr>
              <w:jc w:val="center"/>
              <w:rPr>
                <w:rFonts w:ascii="Arial Narrow" w:hAnsi="Arial Narrow"/>
                <w:b/>
                <w:sz w:val="28"/>
              </w:rPr>
            </w:pPr>
          </w:p>
        </w:tc>
        <w:tc>
          <w:tcPr>
            <w:tcW w:w="1350" w:type="dxa"/>
            <w:shd w:val="clear" w:color="auto" w:fill="auto"/>
          </w:tcPr>
          <w:p w:rsidRPr="006A1F21" w:rsidR="007C48BF" w:rsidP="007C48BF" w:rsidRDefault="007C48BF" w14:paraId="0538A1B3" w14:textId="77777777">
            <w:pPr>
              <w:jc w:val="center"/>
              <w:rPr>
                <w:rFonts w:ascii="Arial Narrow" w:hAnsi="Arial Narrow"/>
                <w:b/>
                <w:sz w:val="28"/>
              </w:rPr>
            </w:pPr>
          </w:p>
        </w:tc>
        <w:tc>
          <w:tcPr>
            <w:tcW w:w="1350" w:type="dxa"/>
            <w:shd w:val="clear" w:color="auto" w:fill="auto"/>
          </w:tcPr>
          <w:p w:rsidRPr="006A1F21" w:rsidR="007C48BF" w:rsidP="007C48BF" w:rsidRDefault="007C48BF" w14:paraId="68A0054D" w14:textId="77777777">
            <w:pPr>
              <w:jc w:val="center"/>
              <w:rPr>
                <w:rFonts w:ascii="Arial Narrow" w:hAnsi="Arial Narrow"/>
                <w:b/>
                <w:sz w:val="28"/>
              </w:rPr>
            </w:pPr>
          </w:p>
        </w:tc>
        <w:tc>
          <w:tcPr>
            <w:tcW w:w="1260" w:type="dxa"/>
            <w:shd w:val="clear" w:color="auto" w:fill="auto"/>
          </w:tcPr>
          <w:p w:rsidRPr="006A1F21" w:rsidR="007C48BF" w:rsidP="007C48BF" w:rsidRDefault="007C48BF" w14:paraId="5DF83A6E" w14:textId="77777777">
            <w:pPr>
              <w:jc w:val="center"/>
              <w:rPr>
                <w:rFonts w:ascii="Arial Narrow" w:hAnsi="Arial Narrow"/>
                <w:b/>
                <w:sz w:val="28"/>
              </w:rPr>
            </w:pPr>
          </w:p>
        </w:tc>
        <w:tc>
          <w:tcPr>
            <w:tcW w:w="1710" w:type="dxa"/>
            <w:shd w:val="clear" w:color="auto" w:fill="auto"/>
          </w:tcPr>
          <w:p w:rsidRPr="006A1F21" w:rsidR="007C48BF" w:rsidP="007C48BF" w:rsidRDefault="007C48BF" w14:paraId="16E6778A" w14:textId="77777777">
            <w:pPr>
              <w:jc w:val="center"/>
              <w:rPr>
                <w:rFonts w:ascii="Arial Narrow" w:hAnsi="Arial Narrow"/>
                <w:b/>
                <w:sz w:val="28"/>
              </w:rPr>
            </w:pPr>
          </w:p>
        </w:tc>
        <w:tc>
          <w:tcPr>
            <w:tcW w:w="6930" w:type="dxa"/>
            <w:shd w:val="clear" w:color="auto" w:fill="auto"/>
          </w:tcPr>
          <w:p w:rsidRPr="006A1F21" w:rsidR="007C48BF" w:rsidP="007C48BF" w:rsidRDefault="007C48BF" w14:paraId="228499FD" w14:textId="77777777">
            <w:pPr>
              <w:jc w:val="center"/>
              <w:rPr>
                <w:rFonts w:ascii="Arial Narrow" w:hAnsi="Arial Narrow"/>
                <w:b/>
                <w:sz w:val="28"/>
              </w:rPr>
            </w:pPr>
          </w:p>
        </w:tc>
      </w:tr>
      <w:tr w:rsidRPr="006A1F21" w:rsidR="007C48BF" w:rsidTr="007C48BF" w14:paraId="091D779D" w14:textId="77777777">
        <w:trPr>
          <w:cantSplit/>
        </w:trPr>
        <w:tc>
          <w:tcPr>
            <w:tcW w:w="1260" w:type="dxa"/>
            <w:shd w:val="clear" w:color="auto" w:fill="auto"/>
          </w:tcPr>
          <w:p w:rsidRPr="006A1F21" w:rsidR="007C48BF" w:rsidP="007C48BF" w:rsidRDefault="007C48BF" w14:paraId="28563530" w14:textId="77777777">
            <w:pPr>
              <w:jc w:val="center"/>
              <w:rPr>
                <w:rFonts w:ascii="Arial Narrow" w:hAnsi="Arial Narrow"/>
                <w:b/>
                <w:sz w:val="28"/>
              </w:rPr>
            </w:pPr>
          </w:p>
        </w:tc>
        <w:tc>
          <w:tcPr>
            <w:tcW w:w="1350" w:type="dxa"/>
            <w:shd w:val="clear" w:color="auto" w:fill="auto"/>
          </w:tcPr>
          <w:p w:rsidRPr="006A1F21" w:rsidR="007C48BF" w:rsidP="007C48BF" w:rsidRDefault="007C48BF" w14:paraId="0E43338E" w14:textId="77777777">
            <w:pPr>
              <w:jc w:val="center"/>
              <w:rPr>
                <w:rFonts w:ascii="Arial Narrow" w:hAnsi="Arial Narrow"/>
                <w:b/>
                <w:sz w:val="28"/>
              </w:rPr>
            </w:pPr>
          </w:p>
        </w:tc>
        <w:tc>
          <w:tcPr>
            <w:tcW w:w="1350" w:type="dxa"/>
            <w:shd w:val="clear" w:color="auto" w:fill="auto"/>
          </w:tcPr>
          <w:p w:rsidRPr="006A1F21" w:rsidR="007C48BF" w:rsidP="007C48BF" w:rsidRDefault="007C48BF" w14:paraId="431D7C24" w14:textId="77777777">
            <w:pPr>
              <w:jc w:val="center"/>
              <w:rPr>
                <w:rFonts w:ascii="Arial Narrow" w:hAnsi="Arial Narrow"/>
                <w:b/>
                <w:sz w:val="28"/>
              </w:rPr>
            </w:pPr>
          </w:p>
        </w:tc>
        <w:tc>
          <w:tcPr>
            <w:tcW w:w="1260" w:type="dxa"/>
            <w:shd w:val="clear" w:color="auto" w:fill="auto"/>
          </w:tcPr>
          <w:p w:rsidRPr="006A1F21" w:rsidR="007C48BF" w:rsidP="007C48BF" w:rsidRDefault="007C48BF" w14:paraId="5D305BB3" w14:textId="77777777">
            <w:pPr>
              <w:jc w:val="center"/>
              <w:rPr>
                <w:rFonts w:ascii="Arial Narrow" w:hAnsi="Arial Narrow"/>
                <w:b/>
                <w:sz w:val="28"/>
              </w:rPr>
            </w:pPr>
          </w:p>
        </w:tc>
        <w:tc>
          <w:tcPr>
            <w:tcW w:w="1710" w:type="dxa"/>
            <w:shd w:val="clear" w:color="auto" w:fill="auto"/>
          </w:tcPr>
          <w:p w:rsidRPr="006A1F21" w:rsidR="007C48BF" w:rsidP="007C48BF" w:rsidRDefault="007C48BF" w14:paraId="233ACE13" w14:textId="77777777">
            <w:pPr>
              <w:jc w:val="center"/>
              <w:rPr>
                <w:rFonts w:ascii="Arial Narrow" w:hAnsi="Arial Narrow"/>
                <w:b/>
                <w:sz w:val="28"/>
              </w:rPr>
            </w:pPr>
          </w:p>
        </w:tc>
        <w:tc>
          <w:tcPr>
            <w:tcW w:w="6930" w:type="dxa"/>
            <w:shd w:val="clear" w:color="auto" w:fill="auto"/>
          </w:tcPr>
          <w:p w:rsidRPr="006A1F21" w:rsidR="007C48BF" w:rsidP="007C48BF" w:rsidRDefault="007C48BF" w14:paraId="220085E5" w14:textId="77777777">
            <w:pPr>
              <w:jc w:val="center"/>
              <w:rPr>
                <w:rFonts w:ascii="Arial Narrow" w:hAnsi="Arial Narrow"/>
                <w:b/>
                <w:sz w:val="28"/>
              </w:rPr>
            </w:pPr>
          </w:p>
        </w:tc>
      </w:tr>
    </w:tbl>
    <w:p w:rsidRPr="006A1F21" w:rsidR="007C48BF" w:rsidP="007C48BF" w:rsidRDefault="007C48BF" w14:paraId="4A827835" w14:textId="77777777"/>
    <w:p w:rsidRPr="006A1F21" w:rsidR="007C48BF" w:rsidP="007C48BF" w:rsidRDefault="007C48BF" w14:paraId="0A4A6F9C" w14:textId="77777777">
      <w:pPr>
        <w:spacing w:before="120"/>
        <w:rPr>
          <w:rFonts w:ascii="Arial" w:hAnsi="Arial" w:cs="Arial"/>
        </w:rPr>
      </w:pPr>
    </w:p>
    <w:p w:rsidRPr="006A1F21" w:rsidR="007C48BF" w:rsidP="007C48BF" w:rsidRDefault="007C48BF" w14:paraId="64A86BCB" w14:textId="77777777">
      <w:pPr>
        <w:rPr>
          <w:rFonts w:ascii="Arial" w:hAnsi="Arial" w:cs="Arial"/>
        </w:rPr>
        <w:sectPr w:rsidRPr="006A1F21" w:rsidR="007C48BF" w:rsidSect="007C48BF">
          <w:headerReference w:type="default" r:id="rId64"/>
          <w:footerReference w:type="default" r:id="rId65"/>
          <w:endnotePr>
            <w:numFmt w:val="decimal"/>
          </w:endnotePr>
          <w:pgSz w:w="15840" w:h="12240" w:orient="landscape" w:code="1"/>
          <w:pgMar w:top="1440" w:right="1440" w:bottom="1440" w:left="1440" w:header="720" w:footer="720" w:gutter="0"/>
          <w:pgBorders w:offsetFrom="page">
            <w:top w:val="single" w:color="auto" w:sz="4" w:space="24"/>
            <w:left w:val="single" w:color="auto" w:sz="4" w:space="24"/>
            <w:bottom w:val="single" w:color="auto" w:sz="4" w:space="24"/>
            <w:right w:val="single" w:color="auto" w:sz="4" w:space="24"/>
          </w:pgBorders>
          <w:cols w:space="720"/>
          <w:noEndnote/>
          <w:docGrid w:linePitch="360"/>
        </w:sectPr>
      </w:pPr>
    </w:p>
    <w:p w:rsidRPr="006A1F21" w:rsidR="007C48BF" w:rsidP="007C48BF" w:rsidRDefault="007C48BF" w14:paraId="2C3C2676" w14:textId="77611D6E">
      <w:pPr>
        <w:pStyle w:val="Heading1"/>
        <w:jc w:val="center"/>
      </w:pPr>
      <w:bookmarkStart w:name="AppendixE" w:id="254"/>
      <w:bookmarkStart w:name="_Toc49869196" w:id="255"/>
      <w:bookmarkEnd w:id="252"/>
      <w:r w:rsidRPr="006A1F21">
        <w:lastRenderedPageBreak/>
        <w:t>Appendix E</w:t>
      </w:r>
      <w:bookmarkEnd w:id="254"/>
      <w:r w:rsidRPr="006A1F21">
        <w:t xml:space="preserve"> - Examples of Administrative Forms</w:t>
      </w:r>
      <w:bookmarkEnd w:id="255"/>
    </w:p>
    <w:p w:rsidRPr="006A1F21" w:rsidR="007C48BF" w:rsidP="007C48BF" w:rsidRDefault="007C48BF" w14:paraId="1A9C3CEF" w14:textId="77777777">
      <w:pPr>
        <w:outlineLvl w:val="0"/>
        <w:rPr>
          <w:rFonts w:ascii="Arial" w:hAnsi="Arial" w:cs="Arial"/>
          <w:b/>
          <w:bCs/>
          <w:szCs w:val="24"/>
        </w:rPr>
      </w:pPr>
    </w:p>
    <w:p w:rsidRPr="006A1F21" w:rsidR="007C48BF" w:rsidP="007C48BF" w:rsidRDefault="007C48BF" w14:paraId="76DA5BE9" w14:textId="77777777">
      <w:pPr>
        <w:rPr>
          <w:rFonts w:asciiTheme="minorHAnsi" w:hAnsiTheme="minorHAnsi" w:cstheme="minorHAnsi"/>
          <w:sz w:val="22"/>
          <w:szCs w:val="22"/>
        </w:rPr>
      </w:pPr>
      <w:r w:rsidRPr="006A1F21">
        <w:rPr>
          <w:rFonts w:asciiTheme="minorHAnsi" w:hAnsiTheme="minorHAnsi" w:cstheme="minorHAnsi"/>
          <w:sz w:val="22"/>
          <w:szCs w:val="22"/>
        </w:rPr>
        <w:t xml:space="preserve">An Administrative Form constitutes any form that would not be included in the study database.  The following is a list of administrative forms that should be considered for a study.  Given that each study is unique, forms could be omitted and/or added at the investigator’s discretion depending on the nature of the study. </w:t>
      </w:r>
    </w:p>
    <w:p w:rsidRPr="006A1F21" w:rsidR="007C48BF" w:rsidP="007C48BF" w:rsidRDefault="007C48BF" w14:paraId="3204F79A" w14:textId="77777777">
      <w:pPr>
        <w:rPr>
          <w:rFonts w:asciiTheme="minorHAnsi" w:hAnsiTheme="minorHAnsi" w:cstheme="minorHAnsi"/>
          <w:b/>
          <w:sz w:val="22"/>
          <w:szCs w:val="22"/>
        </w:rPr>
      </w:pPr>
    </w:p>
    <w:p w:rsidRPr="006A1F21" w:rsidR="007C48BF" w:rsidP="001C0CB5" w:rsidRDefault="007C48BF" w14:paraId="039B8F76" w14:textId="77777777">
      <w:pPr>
        <w:pStyle w:val="ListParagraph"/>
        <w:numPr>
          <w:ilvl w:val="0"/>
          <w:numId w:val="15"/>
        </w:numPr>
        <w:ind w:left="0"/>
        <w:contextualSpacing w:val="0"/>
        <w:rPr>
          <w:rFonts w:asciiTheme="minorHAnsi" w:hAnsiTheme="minorHAnsi" w:cstheme="minorHAnsi"/>
          <w:color w:val="333333"/>
          <w:sz w:val="22"/>
          <w:szCs w:val="22"/>
        </w:rPr>
      </w:pPr>
      <w:r w:rsidRPr="006A1F21">
        <w:rPr>
          <w:rFonts w:asciiTheme="minorHAnsi" w:hAnsiTheme="minorHAnsi" w:cstheme="minorHAnsi"/>
          <w:b/>
          <w:i/>
          <w:sz w:val="22"/>
          <w:szCs w:val="22"/>
        </w:rPr>
        <w:t>Participant Identification Code List -</w:t>
      </w:r>
      <w:r w:rsidRPr="006A1F21">
        <w:rPr>
          <w:rFonts w:asciiTheme="minorHAnsi" w:hAnsiTheme="minorHAnsi" w:cstheme="minorHAnsi"/>
          <w:b/>
          <w:sz w:val="22"/>
          <w:szCs w:val="22"/>
        </w:rPr>
        <w:t xml:space="preserve"> </w:t>
      </w:r>
      <w:r w:rsidRPr="006A1F21">
        <w:rPr>
          <w:rFonts w:asciiTheme="minorHAnsi" w:hAnsiTheme="minorHAnsi" w:cstheme="minorHAnsi"/>
          <w:color w:val="333333"/>
          <w:sz w:val="22"/>
          <w:szCs w:val="22"/>
        </w:rPr>
        <w:t>Used to document the participant’s study identification number, name, and other identifying information. Must be stored securely and separate from research records since it is the link between a study ID and participant’s name.</w:t>
      </w:r>
    </w:p>
    <w:p w:rsidRPr="006A1F21" w:rsidR="007C48BF" w:rsidP="007C48BF" w:rsidRDefault="007C48BF" w14:paraId="01DB6468" w14:textId="77777777">
      <w:pPr>
        <w:pStyle w:val="Bulletlisting"/>
        <w:numPr>
          <w:ilvl w:val="0"/>
          <w:numId w:val="0"/>
        </w:numPr>
        <w:rPr>
          <w:rFonts w:asciiTheme="minorHAnsi" w:hAnsiTheme="minorHAnsi" w:cstheme="minorHAnsi"/>
          <w:b/>
          <w:i/>
          <w:sz w:val="22"/>
        </w:rPr>
      </w:pPr>
    </w:p>
    <w:p w:rsidRPr="006A1F21" w:rsidR="007C48BF" w:rsidP="001C0CB5" w:rsidRDefault="007C48BF" w14:paraId="58A7A8A5" w14:textId="77777777">
      <w:pPr>
        <w:pStyle w:val="Bulletlisting"/>
        <w:numPr>
          <w:ilvl w:val="0"/>
          <w:numId w:val="16"/>
        </w:numPr>
        <w:ind w:left="0"/>
        <w:rPr>
          <w:rFonts w:asciiTheme="minorHAnsi" w:hAnsiTheme="minorHAnsi" w:cstheme="minorHAnsi"/>
          <w:sz w:val="22"/>
        </w:rPr>
      </w:pPr>
      <w:r w:rsidRPr="006A1F21">
        <w:rPr>
          <w:rFonts w:asciiTheme="minorHAnsi" w:hAnsiTheme="minorHAnsi" w:cstheme="minorHAnsi"/>
          <w:b/>
          <w:i/>
          <w:sz w:val="22"/>
        </w:rPr>
        <w:t>Record of Destruction of Clinical Product*</w:t>
      </w:r>
      <w:r w:rsidRPr="006A1F21">
        <w:rPr>
          <w:rFonts w:asciiTheme="minorHAnsi" w:hAnsiTheme="minorHAnsi" w:cstheme="minorHAnsi"/>
          <w:i/>
          <w:sz w:val="22"/>
        </w:rPr>
        <w:t xml:space="preserve"> -</w:t>
      </w:r>
      <w:r w:rsidRPr="006A1F21">
        <w:rPr>
          <w:rFonts w:asciiTheme="minorHAnsi" w:hAnsiTheme="minorHAnsi" w:cstheme="minorHAnsi"/>
          <w:sz w:val="22"/>
        </w:rPr>
        <w:t xml:space="preserve"> This log is used to document the destruction of any unused study drug.  The date and time of incineration as well as how many vials/pills were incinerated must be recorded.  This record should be attached to the Study Drug Accountability Record. </w:t>
      </w:r>
    </w:p>
    <w:p w:rsidRPr="006A1F21" w:rsidR="007C48BF" w:rsidP="007C48BF" w:rsidRDefault="007C48BF" w14:paraId="32FDAAFF" w14:textId="77777777">
      <w:pPr>
        <w:rPr>
          <w:rFonts w:asciiTheme="minorHAnsi" w:hAnsiTheme="minorHAnsi" w:cstheme="minorHAnsi"/>
          <w:b/>
          <w:sz w:val="22"/>
          <w:szCs w:val="22"/>
        </w:rPr>
      </w:pPr>
    </w:p>
    <w:p w:rsidRPr="006A1F21" w:rsidR="007C48BF" w:rsidP="001C0CB5" w:rsidRDefault="007C48BF" w14:paraId="4895B614" w14:textId="77777777">
      <w:pPr>
        <w:pStyle w:val="ListParagraph"/>
        <w:numPr>
          <w:ilvl w:val="0"/>
          <w:numId w:val="17"/>
        </w:numPr>
        <w:ind w:left="0"/>
        <w:contextualSpacing w:val="0"/>
        <w:rPr>
          <w:rFonts w:asciiTheme="minorHAnsi" w:hAnsiTheme="minorHAnsi" w:cstheme="minorHAnsi"/>
          <w:b/>
          <w:sz w:val="22"/>
          <w:szCs w:val="22"/>
        </w:rPr>
      </w:pPr>
      <w:r w:rsidRPr="006A1F21">
        <w:rPr>
          <w:rFonts w:asciiTheme="minorHAnsi" w:hAnsiTheme="minorHAnsi" w:cstheme="minorHAnsi"/>
          <w:b/>
          <w:i/>
          <w:sz w:val="22"/>
          <w:szCs w:val="22"/>
        </w:rPr>
        <w:t>Screening and Enrollment Log</w:t>
      </w:r>
      <w:r w:rsidRPr="006A1F21">
        <w:rPr>
          <w:rFonts w:asciiTheme="minorHAnsi" w:hAnsiTheme="minorHAnsi" w:cstheme="minorHAnsi"/>
          <w:b/>
          <w:sz w:val="22"/>
          <w:szCs w:val="22"/>
        </w:rPr>
        <w:t xml:space="preserve"> - </w:t>
      </w:r>
      <w:r w:rsidRPr="006A1F21">
        <w:rPr>
          <w:rFonts w:asciiTheme="minorHAnsi" w:hAnsiTheme="minorHAnsi" w:cstheme="minorHAnsi"/>
          <w:color w:val="333333"/>
          <w:sz w:val="22"/>
          <w:szCs w:val="22"/>
        </w:rPr>
        <w:t>Used to list participants screened; includes those who fail screening and those who are enrolled.</w:t>
      </w:r>
    </w:p>
    <w:p w:rsidRPr="006A1F21" w:rsidR="007C48BF" w:rsidP="007C48BF" w:rsidRDefault="007C48BF" w14:paraId="3276F502" w14:textId="77777777">
      <w:pPr>
        <w:rPr>
          <w:rFonts w:asciiTheme="minorHAnsi" w:hAnsiTheme="minorHAnsi" w:cstheme="minorHAnsi"/>
          <w:b/>
          <w:sz w:val="22"/>
          <w:szCs w:val="22"/>
        </w:rPr>
      </w:pPr>
    </w:p>
    <w:p w:rsidRPr="006A1F21" w:rsidR="007C48BF" w:rsidP="001C0CB5" w:rsidRDefault="007C48BF" w14:paraId="18A21C1B" w14:textId="77777777">
      <w:pPr>
        <w:pStyle w:val="ListParagraph"/>
        <w:numPr>
          <w:ilvl w:val="0"/>
          <w:numId w:val="18"/>
        </w:numPr>
        <w:ind w:left="0"/>
        <w:contextualSpacing w:val="0"/>
        <w:rPr>
          <w:rFonts w:asciiTheme="minorHAnsi" w:hAnsiTheme="minorHAnsi" w:cstheme="minorHAnsi"/>
          <w:color w:val="333333"/>
          <w:sz w:val="22"/>
          <w:szCs w:val="22"/>
        </w:rPr>
      </w:pPr>
      <w:r w:rsidRPr="006A1F21">
        <w:rPr>
          <w:rFonts w:asciiTheme="minorHAnsi" w:hAnsiTheme="minorHAnsi" w:cstheme="minorHAnsi"/>
          <w:b/>
          <w:i/>
          <w:sz w:val="22"/>
          <w:szCs w:val="22"/>
        </w:rPr>
        <w:t>Site-Signature Log /Delegation of Authority Log*</w:t>
      </w:r>
      <w:r w:rsidRPr="006A1F21">
        <w:rPr>
          <w:rFonts w:asciiTheme="minorHAnsi" w:hAnsiTheme="minorHAnsi" w:cstheme="minorHAnsi"/>
          <w:b/>
          <w:sz w:val="22"/>
          <w:szCs w:val="22"/>
        </w:rPr>
        <w:t xml:space="preserve"> - </w:t>
      </w:r>
      <w:r w:rsidRPr="006A1F21">
        <w:rPr>
          <w:rFonts w:asciiTheme="minorHAnsi" w:hAnsiTheme="minorHAnsi" w:cstheme="minorHAnsi"/>
          <w:color w:val="333333"/>
          <w:sz w:val="22"/>
          <w:szCs w:val="22"/>
        </w:rPr>
        <w:t xml:space="preserve">Used to list all study personnel and their specific responsibilities, signatures, and dates of obligation during the conduct of a clinical research study. </w:t>
      </w:r>
      <w:r w:rsidRPr="006A1F21">
        <w:rPr>
          <w:rFonts w:asciiTheme="minorHAnsi" w:hAnsiTheme="minorHAnsi" w:cstheme="minorHAnsi"/>
          <w:b/>
          <w:i/>
          <w:sz w:val="22"/>
          <w:szCs w:val="22"/>
        </w:rPr>
        <w:t>Note</w:t>
      </w:r>
      <w:r w:rsidRPr="006A1F21">
        <w:rPr>
          <w:rFonts w:asciiTheme="minorHAnsi" w:hAnsiTheme="minorHAnsi" w:cstheme="minorHAnsi"/>
          <w:sz w:val="22"/>
          <w:szCs w:val="22"/>
        </w:rPr>
        <w:t xml:space="preserve">: For a template form, please see the </w:t>
      </w:r>
      <w:hyperlink w:history="1" r:id="rId66">
        <w:r w:rsidRPr="006A1F21">
          <w:rPr>
            <w:rStyle w:val="Hyperlink"/>
            <w:rFonts w:asciiTheme="minorHAnsi" w:hAnsiTheme="minorHAnsi" w:cstheme="minorHAnsi"/>
            <w:sz w:val="22"/>
            <w:szCs w:val="22"/>
          </w:rPr>
          <w:t>NIA Toolbox Study Forms page</w:t>
        </w:r>
      </w:hyperlink>
      <w:r w:rsidRPr="006A1F21">
        <w:rPr>
          <w:rFonts w:asciiTheme="minorHAnsi" w:hAnsiTheme="minorHAnsi" w:cstheme="minorHAnsi"/>
          <w:sz w:val="22"/>
          <w:szCs w:val="22"/>
        </w:rPr>
        <w:t xml:space="preserve">. </w:t>
      </w:r>
    </w:p>
    <w:p w:rsidRPr="006A1F21" w:rsidR="007C48BF" w:rsidP="007C48BF" w:rsidRDefault="007C48BF" w14:paraId="1E1CEB23" w14:textId="77777777">
      <w:pPr>
        <w:rPr>
          <w:rFonts w:asciiTheme="minorHAnsi" w:hAnsiTheme="minorHAnsi" w:cstheme="minorHAnsi"/>
          <w:sz w:val="22"/>
          <w:szCs w:val="22"/>
        </w:rPr>
      </w:pPr>
    </w:p>
    <w:p w:rsidRPr="006A1F21" w:rsidR="007C48BF" w:rsidP="001C0CB5" w:rsidRDefault="007C48BF" w14:paraId="56756173" w14:textId="77777777">
      <w:pPr>
        <w:pStyle w:val="Bulletlisting"/>
        <w:numPr>
          <w:ilvl w:val="0"/>
          <w:numId w:val="19"/>
        </w:numPr>
        <w:ind w:left="0"/>
        <w:rPr>
          <w:rFonts w:asciiTheme="minorHAnsi" w:hAnsiTheme="minorHAnsi" w:cstheme="minorHAnsi"/>
          <w:sz w:val="22"/>
        </w:rPr>
      </w:pPr>
      <w:r w:rsidRPr="006A1F21">
        <w:rPr>
          <w:rFonts w:asciiTheme="minorHAnsi" w:hAnsiTheme="minorHAnsi" w:cstheme="minorHAnsi"/>
          <w:b/>
          <w:i/>
          <w:sz w:val="22"/>
        </w:rPr>
        <w:t>Site Visit Log</w:t>
      </w:r>
      <w:r w:rsidRPr="006A1F21">
        <w:rPr>
          <w:rFonts w:asciiTheme="minorHAnsi" w:hAnsiTheme="minorHAnsi" w:cstheme="minorHAnsi"/>
          <w:b/>
          <w:sz w:val="22"/>
        </w:rPr>
        <w:t xml:space="preserve"> -</w:t>
      </w:r>
      <w:r w:rsidRPr="006A1F21">
        <w:rPr>
          <w:rFonts w:asciiTheme="minorHAnsi" w:hAnsiTheme="minorHAnsi" w:cstheme="minorHAnsi"/>
          <w:sz w:val="22"/>
        </w:rPr>
        <w:t xml:space="preserve"> Records individuals visiting the site. The most common reasons for visits are site initiation, monitoring, training, and close-out.</w:t>
      </w:r>
    </w:p>
    <w:p w:rsidRPr="006A1F21" w:rsidR="007C48BF" w:rsidP="007C48BF" w:rsidRDefault="007C48BF" w14:paraId="70285A68" w14:textId="77777777">
      <w:pPr>
        <w:pStyle w:val="Bulletlisting"/>
        <w:numPr>
          <w:ilvl w:val="0"/>
          <w:numId w:val="0"/>
        </w:numPr>
        <w:rPr>
          <w:rFonts w:asciiTheme="minorHAnsi" w:hAnsiTheme="minorHAnsi" w:cstheme="minorHAnsi"/>
          <w:sz w:val="22"/>
        </w:rPr>
      </w:pPr>
    </w:p>
    <w:p w:rsidRPr="006A1F21" w:rsidR="007C48BF" w:rsidP="007C48BF" w:rsidRDefault="007C48BF" w14:paraId="57213B9F" w14:textId="77777777">
      <w:pPr>
        <w:autoSpaceDE w:val="0"/>
        <w:autoSpaceDN w:val="0"/>
        <w:adjustRightInd w:val="0"/>
        <w:rPr>
          <w:rFonts w:asciiTheme="minorHAnsi" w:hAnsiTheme="minorHAnsi" w:cstheme="minorHAnsi"/>
          <w:sz w:val="22"/>
          <w:szCs w:val="22"/>
        </w:rPr>
      </w:pPr>
      <w:r w:rsidRPr="006A1F21">
        <w:rPr>
          <w:rFonts w:asciiTheme="minorHAnsi" w:hAnsiTheme="minorHAnsi" w:cstheme="minorHAnsi"/>
          <w:b/>
          <w:i/>
          <w:sz w:val="22"/>
          <w:szCs w:val="22"/>
        </w:rPr>
        <w:t>Study Drug Accountability Record*</w:t>
      </w:r>
      <w:r w:rsidRPr="006A1F21">
        <w:rPr>
          <w:rFonts w:asciiTheme="minorHAnsi" w:hAnsiTheme="minorHAnsi" w:cstheme="minorHAnsi"/>
          <w:sz w:val="22"/>
          <w:szCs w:val="22"/>
        </w:rPr>
        <w:t xml:space="preserve"> – Records help ensure that study drugs have not gone astray and help find them if they do. This record should be maintained in the Pharmacy by the research pharmacist and must not be shared with other members of the study team. </w:t>
      </w:r>
    </w:p>
    <w:p w:rsidRPr="006A1F21" w:rsidR="007C48BF" w:rsidP="007C48BF" w:rsidRDefault="007C48BF" w14:paraId="30F915B5" w14:textId="77777777">
      <w:pPr>
        <w:rPr>
          <w:rFonts w:asciiTheme="minorHAnsi" w:hAnsiTheme="minorHAnsi" w:cstheme="minorHAnsi"/>
          <w:i/>
          <w:sz w:val="22"/>
          <w:szCs w:val="22"/>
        </w:rPr>
      </w:pPr>
    </w:p>
    <w:p w:rsidRPr="006A1F21" w:rsidR="007C48BF" w:rsidP="001C0CB5" w:rsidRDefault="007C48BF" w14:paraId="5EC29D83" w14:textId="77777777">
      <w:pPr>
        <w:pStyle w:val="ListParagraph"/>
        <w:numPr>
          <w:ilvl w:val="0"/>
          <w:numId w:val="20"/>
        </w:numPr>
        <w:ind w:left="0"/>
        <w:contextualSpacing w:val="0"/>
        <w:rPr>
          <w:rFonts w:asciiTheme="minorHAnsi" w:hAnsiTheme="minorHAnsi" w:cstheme="minorHAnsi"/>
          <w:sz w:val="22"/>
          <w:szCs w:val="22"/>
        </w:rPr>
      </w:pPr>
      <w:r w:rsidRPr="006A1F21">
        <w:rPr>
          <w:rFonts w:asciiTheme="minorHAnsi" w:hAnsiTheme="minorHAnsi" w:cstheme="minorHAnsi"/>
          <w:b/>
          <w:i/>
          <w:sz w:val="22"/>
          <w:szCs w:val="22"/>
        </w:rPr>
        <w:t>Telephone Contact Log</w:t>
      </w:r>
      <w:r w:rsidRPr="006A1F21">
        <w:rPr>
          <w:rFonts w:asciiTheme="minorHAnsi" w:hAnsiTheme="minorHAnsi" w:cstheme="minorHAnsi"/>
          <w:b/>
          <w:sz w:val="22"/>
          <w:szCs w:val="22"/>
        </w:rPr>
        <w:t xml:space="preserve"> - </w:t>
      </w:r>
      <w:r w:rsidRPr="006A1F21">
        <w:rPr>
          <w:rFonts w:asciiTheme="minorHAnsi" w:hAnsiTheme="minorHAnsi" w:cstheme="minorHAnsi"/>
          <w:sz w:val="22"/>
          <w:szCs w:val="22"/>
        </w:rPr>
        <w:t xml:space="preserve">To record and track study-related telephone contact discussions with a study participant. </w:t>
      </w:r>
    </w:p>
    <w:p w:rsidRPr="006A1F21" w:rsidR="007C48BF" w:rsidP="007C48BF" w:rsidRDefault="007C48BF" w14:paraId="6B21A5D8" w14:textId="77777777">
      <w:pPr>
        <w:rPr>
          <w:rFonts w:asciiTheme="minorHAnsi" w:hAnsiTheme="minorHAnsi" w:cstheme="minorHAnsi"/>
          <w:sz w:val="22"/>
          <w:szCs w:val="22"/>
        </w:rPr>
      </w:pPr>
    </w:p>
    <w:p w:rsidRPr="006A1F21" w:rsidR="007C48BF" w:rsidP="001C0CB5" w:rsidRDefault="007C48BF" w14:paraId="04E447F5" w14:textId="77777777">
      <w:pPr>
        <w:pStyle w:val="ListParagraph"/>
        <w:numPr>
          <w:ilvl w:val="0"/>
          <w:numId w:val="21"/>
        </w:numPr>
        <w:ind w:left="0"/>
        <w:contextualSpacing w:val="0"/>
        <w:rPr>
          <w:rFonts w:asciiTheme="minorHAnsi" w:hAnsiTheme="minorHAnsi" w:cstheme="minorHAnsi"/>
          <w:color w:val="333333"/>
          <w:sz w:val="22"/>
          <w:szCs w:val="22"/>
        </w:rPr>
      </w:pPr>
      <w:r w:rsidRPr="006A1F21">
        <w:rPr>
          <w:rFonts w:asciiTheme="minorHAnsi" w:hAnsiTheme="minorHAnsi" w:cstheme="minorHAnsi"/>
          <w:b/>
          <w:i/>
          <w:sz w:val="22"/>
          <w:szCs w:val="22"/>
        </w:rPr>
        <w:t>Training Log*</w:t>
      </w:r>
      <w:r w:rsidRPr="006A1F21">
        <w:rPr>
          <w:rFonts w:asciiTheme="minorHAnsi" w:hAnsiTheme="minorHAnsi" w:cstheme="minorHAnsi"/>
          <w:b/>
          <w:sz w:val="22"/>
          <w:szCs w:val="22"/>
        </w:rPr>
        <w:t xml:space="preserve"> -</w:t>
      </w:r>
      <w:r w:rsidRPr="006A1F21">
        <w:rPr>
          <w:rFonts w:asciiTheme="minorHAnsi" w:hAnsiTheme="minorHAnsi" w:cstheme="minorHAnsi"/>
          <w:sz w:val="22"/>
          <w:szCs w:val="22"/>
        </w:rPr>
        <w:t xml:space="preserve"> </w:t>
      </w:r>
      <w:r w:rsidRPr="006A1F21">
        <w:rPr>
          <w:rFonts w:asciiTheme="minorHAnsi" w:hAnsiTheme="minorHAnsi" w:cstheme="minorHAnsi"/>
          <w:color w:val="333333"/>
          <w:sz w:val="22"/>
          <w:szCs w:val="22"/>
        </w:rPr>
        <w:t>Documents study-specific training completed by staff exhibiting their qualifications to perform tasks involved in the clinical research study. Other training may also be listed on this log.</w:t>
      </w:r>
    </w:p>
    <w:p w:rsidRPr="006A1F21" w:rsidR="007C48BF" w:rsidP="007C48BF" w:rsidRDefault="007C48BF" w14:paraId="44A9387A" w14:textId="77777777">
      <w:pPr>
        <w:rPr>
          <w:rFonts w:asciiTheme="minorHAnsi" w:hAnsiTheme="minorHAnsi" w:cstheme="minorHAnsi"/>
          <w:color w:val="333333"/>
          <w:sz w:val="22"/>
          <w:szCs w:val="22"/>
        </w:rPr>
      </w:pPr>
    </w:p>
    <w:p w:rsidRPr="006A1F21" w:rsidR="007C48BF" w:rsidP="007C48BF" w:rsidRDefault="007C48BF" w14:paraId="2AE87C2F" w14:textId="77777777">
      <w:pPr>
        <w:rPr>
          <w:rFonts w:asciiTheme="minorHAnsi" w:hAnsiTheme="minorHAnsi" w:cstheme="minorHAnsi"/>
          <w:color w:val="333333"/>
          <w:sz w:val="22"/>
          <w:szCs w:val="22"/>
        </w:rPr>
      </w:pPr>
    </w:p>
    <w:p w:rsidRPr="006A1F21" w:rsidR="007C48BF" w:rsidP="007C48BF" w:rsidRDefault="007C48BF" w14:paraId="33F0E513" w14:textId="77777777">
      <w:pPr>
        <w:rPr>
          <w:rFonts w:asciiTheme="minorHAnsi" w:hAnsiTheme="minorHAnsi" w:cstheme="minorHAnsi"/>
          <w:b/>
          <w:sz w:val="22"/>
          <w:szCs w:val="22"/>
        </w:rPr>
      </w:pPr>
      <w:r w:rsidRPr="006A1F21">
        <w:rPr>
          <w:rFonts w:asciiTheme="minorHAnsi" w:hAnsiTheme="minorHAnsi" w:cstheme="minorHAnsi"/>
          <w:color w:val="333333"/>
          <w:sz w:val="22"/>
          <w:szCs w:val="22"/>
        </w:rPr>
        <w:t xml:space="preserve">*Forms could also be considered a regulatory document rather than an administrative form. </w:t>
      </w:r>
    </w:p>
    <w:p w:rsidRPr="006A1F21" w:rsidR="007C48BF" w:rsidP="007C48BF" w:rsidRDefault="007C48BF" w14:paraId="50D0022C" w14:textId="2C986FDE"/>
    <w:p w:rsidRPr="006A1F21" w:rsidR="00CE2777" w:rsidP="007C48BF" w:rsidRDefault="00CE2777" w14:paraId="6F085F5A" w14:textId="13351EFE"/>
    <w:p w:rsidRPr="006A1F21" w:rsidR="00CE2777" w:rsidP="007C48BF" w:rsidRDefault="00CE2777" w14:paraId="77F2BFB3" w14:textId="30E51593"/>
    <w:p w:rsidRPr="006A1F21" w:rsidR="00CE2777" w:rsidP="007C48BF" w:rsidRDefault="00CE2777" w14:paraId="5F7966BE" w14:textId="0F875A7B"/>
    <w:p w:rsidRPr="006A1F21" w:rsidR="00CE2777" w:rsidP="007C48BF" w:rsidRDefault="00CE2777" w14:paraId="56A6DBF3" w14:textId="02B550DF"/>
    <w:p w:rsidRPr="006A1F21" w:rsidR="00CE2777" w:rsidP="007C48BF" w:rsidRDefault="00CE2777" w14:paraId="00EC2E91" w14:textId="0750AD24"/>
    <w:p w:rsidRPr="006A1F21" w:rsidR="00CE2777" w:rsidP="007C48BF" w:rsidRDefault="00CE2777" w14:paraId="3D0EEE55" w14:textId="5D02D6FB"/>
    <w:p w:rsidRPr="006A1F21" w:rsidR="00CE2777" w:rsidP="007C48BF" w:rsidRDefault="00CE2777" w14:paraId="50FE36AC" w14:textId="2ED1385B"/>
    <w:p w:rsidRPr="006A1F21" w:rsidR="00CE2777" w:rsidP="007C48BF" w:rsidRDefault="00CE2777" w14:paraId="2B6BC4CA" w14:textId="74623A47"/>
    <w:p w:rsidRPr="006A1F21" w:rsidR="00CE2777" w:rsidP="007C48BF" w:rsidRDefault="00CE2777" w14:paraId="7762B970" w14:textId="794C702A"/>
    <w:p w:rsidRPr="006A1F21" w:rsidR="00CE2777" w:rsidP="007C48BF" w:rsidRDefault="00CE2777" w14:paraId="0477E210" w14:textId="000B0B13"/>
    <w:p w:rsidRPr="006A1F21" w:rsidR="00CE2777" w:rsidP="00CE2777" w:rsidRDefault="00CE2777" w14:paraId="69871C2A" w14:textId="77777777">
      <w:pPr>
        <w:pStyle w:val="Heading1"/>
        <w:jc w:val="center"/>
      </w:pPr>
      <w:bookmarkStart w:name="_Toc49869197" w:id="256"/>
      <w:r w:rsidRPr="006A1F21">
        <w:lastRenderedPageBreak/>
        <w:t>Appendix F – CDC IRB Consent Form</w:t>
      </w:r>
      <w:bookmarkEnd w:id="256"/>
    </w:p>
    <w:p w:rsidRPr="006A1F21" w:rsidR="00CE2777" w:rsidP="00CE2777" w:rsidRDefault="00CE2777" w14:paraId="7F507788" w14:textId="77777777"/>
    <w:p w:rsidRPr="006A1F21" w:rsidR="00142B6B" w:rsidP="00142B6B" w:rsidRDefault="00142B6B" w14:paraId="75F154C3" w14:textId="77777777">
      <w:pPr>
        <w:pStyle w:val="Header"/>
        <w:tabs>
          <w:tab w:val="clear" w:pos="9360"/>
          <w:tab w:val="right" w:pos="10080"/>
        </w:tabs>
      </w:pPr>
      <w:r w:rsidRPr="006A1F21">
        <w:rPr>
          <w:noProof/>
        </w:rPr>
        <mc:AlternateContent>
          <mc:Choice Requires="wps">
            <w:drawing>
              <wp:anchor distT="45720" distB="45720" distL="114300" distR="114300" simplePos="0" relativeHeight="251671552" behindDoc="0" locked="0" layoutInCell="1" allowOverlap="1" wp14:editId="000E8AE1" wp14:anchorId="328DAC0F">
                <wp:simplePos x="0" y="0"/>
                <wp:positionH relativeFrom="margin">
                  <wp:align>left</wp:align>
                </wp:positionH>
                <wp:positionV relativeFrom="paragraph">
                  <wp:posOffset>300355</wp:posOffset>
                </wp:positionV>
                <wp:extent cx="6384925" cy="6886575"/>
                <wp:effectExtent l="0" t="0" r="15875" b="2857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84925" cy="6886575"/>
                        </a:xfrm>
                        <a:prstGeom prst="rect">
                          <a:avLst/>
                        </a:prstGeom>
                        <a:noFill/>
                        <a:ln w="9525">
                          <a:solidFill>
                            <a:srgbClr val="000000"/>
                          </a:solidFill>
                          <a:miter lim="800000"/>
                          <a:headEnd/>
                          <a:tailEnd/>
                        </a:ln>
                      </wps:spPr>
                      <wps:txbx>
                        <w:txbxContent>
                          <w:p w:rsidRPr="00D37021" w:rsidR="00E356B7" w:rsidP="00142B6B" w:rsidRDefault="00E356B7" w14:paraId="420EE3EA" w14:textId="77777777">
                            <w:pPr>
                              <w:jc w:val="center"/>
                              <w:rPr>
                                <w:rFonts w:cstheme="minorHAnsi"/>
                                <w:b/>
                              </w:rPr>
                            </w:pPr>
                            <w:r w:rsidRPr="00D37021">
                              <w:rPr>
                                <w:rFonts w:cstheme="minorHAnsi"/>
                                <w:b/>
                              </w:rPr>
                              <w:t>PRIVACY ACT STATEMENT</w:t>
                            </w:r>
                          </w:p>
                          <w:p w:rsidRPr="00D37021" w:rsidR="00E356B7" w:rsidP="00142B6B" w:rsidRDefault="00E356B7" w14:paraId="504A65D1" w14:textId="77777777">
                            <w:pPr>
                              <w:jc w:val="center"/>
                              <w:rPr>
                                <w:rFonts w:cstheme="minorHAnsi"/>
                                <w:b/>
                              </w:rPr>
                            </w:pPr>
                            <w:r w:rsidRPr="00D37021">
                              <w:rPr>
                                <w:rFonts w:cstheme="minorHAnsi"/>
                                <w:b/>
                              </w:rPr>
                              <w:t>FOR THE</w:t>
                            </w:r>
                          </w:p>
                          <w:p w:rsidRPr="008B10A9" w:rsidR="00E356B7" w:rsidP="00142B6B" w:rsidRDefault="00E356B7" w14:paraId="5130ECA6" w14:textId="77777777">
                            <w:pPr>
                              <w:jc w:val="center"/>
                              <w:rPr>
                                <w:rFonts w:cstheme="minorHAnsi"/>
                                <w:b/>
                                <w:caps/>
                              </w:rPr>
                            </w:pPr>
                            <w:r w:rsidRPr="008B10A9">
                              <w:rPr>
                                <w:rFonts w:cstheme="minorHAnsi"/>
                                <w:b/>
                                <w:caps/>
                              </w:rPr>
                              <w:t xml:space="preserve">Human health effects of drinking water exposures to per- and polyfluoroalkyl substances (PFAS): A multi-site cross-sectional study </w:t>
                            </w:r>
                            <w:r>
                              <w:rPr>
                                <w:rFonts w:cstheme="minorHAnsi"/>
                                <w:b/>
                                <w:caps/>
                              </w:rPr>
                              <w:t>(The Multi-site Study)</w:t>
                            </w:r>
                          </w:p>
                          <w:p w:rsidRPr="00783E75" w:rsidR="00E356B7" w:rsidP="00142B6B" w:rsidRDefault="00E356B7" w14:paraId="5CF38175" w14:textId="77777777">
                            <w:pPr>
                              <w:jc w:val="center"/>
                              <w:rPr>
                                <w:rFonts w:cstheme="minorHAnsi"/>
                                <w:bCs/>
                              </w:rPr>
                            </w:pPr>
                            <w:r w:rsidRPr="00783E75">
                              <w:rPr>
                                <w:rFonts w:cstheme="minorHAnsi"/>
                              </w:rPr>
                              <w:t xml:space="preserve">This statement provides the notice required by the Privacy Act of 1974 (5 USC </w:t>
                            </w:r>
                            <w:r w:rsidRPr="00783E75">
                              <w:rPr>
                                <w:rFonts w:cstheme="minorHAnsi"/>
                                <w:bCs/>
                              </w:rPr>
                              <w:t>§ 552a(e)(3)).</w:t>
                            </w:r>
                          </w:p>
                          <w:p w:rsidRPr="00783E75" w:rsidR="00E356B7" w:rsidP="001C0CB5" w:rsidRDefault="00E356B7" w14:paraId="04BA4797" w14:textId="77777777">
                            <w:pPr>
                              <w:pStyle w:val="ListParagraph"/>
                              <w:numPr>
                                <w:ilvl w:val="0"/>
                                <w:numId w:val="49"/>
                              </w:numPr>
                              <w:autoSpaceDE w:val="0"/>
                              <w:autoSpaceDN w:val="0"/>
                              <w:adjustRightInd w:val="0"/>
                              <w:ind w:left="360"/>
                              <w:rPr>
                                <w:rFonts w:cstheme="minorHAnsi"/>
                              </w:rPr>
                            </w:pPr>
                            <w:r w:rsidRPr="00783E75">
                              <w:rPr>
                                <w:rFonts w:cstheme="minorHAnsi"/>
                                <w:b/>
                                <w:bCs/>
                              </w:rPr>
                              <w:t xml:space="preserve">Authority: </w:t>
                            </w:r>
                            <w:r w:rsidRPr="00783E75">
                              <w:rPr>
                                <w:rFonts w:cstheme="minorHAnsi"/>
                                <w:bCs/>
                              </w:rPr>
                              <w:t>The Agency for Toxic Substances and Disease Registry (</w:t>
                            </w:r>
                            <w:r w:rsidRPr="00783E75">
                              <w:rPr>
                                <w:rFonts w:cstheme="minorHAnsi"/>
                              </w:rPr>
                              <w:t xml:space="preserve">ATSDR) has the authority to collect this information under </w:t>
                            </w:r>
                            <w:r>
                              <w:rPr>
                                <w:rFonts w:cstheme="minorHAnsi"/>
                                <w:bCs/>
                              </w:rPr>
                              <w:t xml:space="preserve">the Section 316(a) </w:t>
                            </w:r>
                            <w:r w:rsidRPr="00783E75">
                              <w:rPr>
                                <w:rFonts w:cstheme="minorHAnsi"/>
                                <w:bCs/>
                              </w:rPr>
                              <w:t xml:space="preserve">of the </w:t>
                            </w:r>
                            <w:r>
                              <w:rPr>
                                <w:rFonts w:cstheme="minorHAnsi"/>
                                <w:bCs/>
                              </w:rPr>
                              <w:t>National Defense Authorization</w:t>
                            </w:r>
                            <w:r w:rsidRPr="00783E75">
                              <w:rPr>
                                <w:rFonts w:cstheme="minorHAnsi"/>
                                <w:bCs/>
                              </w:rPr>
                              <w:t xml:space="preserve"> Act of 2018 (Public Law 115-</w:t>
                            </w:r>
                            <w:r>
                              <w:rPr>
                                <w:rFonts w:cstheme="minorHAnsi"/>
                                <w:bCs/>
                              </w:rPr>
                              <w:t>91</w:t>
                            </w:r>
                            <w:r w:rsidRPr="00783E75">
                              <w:rPr>
                                <w:rFonts w:cstheme="minorHAnsi"/>
                                <w:bCs/>
                              </w:rPr>
                              <w:t>)</w:t>
                            </w:r>
                            <w:r w:rsidRPr="006A5438">
                              <w:rPr>
                                <w:rFonts w:cstheme="minorHAnsi"/>
                              </w:rPr>
                              <w:t xml:space="preserve">, </w:t>
                            </w:r>
                            <w:r w:rsidRPr="00EB01C9">
                              <w:rPr>
                                <w:rFonts w:cstheme="minorHAnsi"/>
                              </w:rPr>
                              <w:t xml:space="preserve">as amended by Section 315(a) of the </w:t>
                            </w:r>
                            <w:r w:rsidRPr="00EB01C9">
                              <w:rPr>
                                <w:rFonts w:cstheme="minorHAnsi"/>
                                <w:lang w:val="en"/>
                              </w:rPr>
                              <w:t>John S. McCain National Defense Authorization Act for Fiscal Year 2019 (Pub. L. 115-232)</w:t>
                            </w:r>
                            <w:r w:rsidRPr="00783E75">
                              <w:rPr>
                                <w:rFonts w:cstheme="minorHAnsi"/>
                              </w:rPr>
                              <w:t>.</w:t>
                            </w:r>
                          </w:p>
                          <w:p w:rsidRPr="00783E75" w:rsidR="00E356B7" w:rsidP="00142B6B" w:rsidRDefault="00E356B7" w14:paraId="79591669" w14:textId="77777777">
                            <w:pPr>
                              <w:pStyle w:val="ListParagraph"/>
                              <w:autoSpaceDE w:val="0"/>
                              <w:autoSpaceDN w:val="0"/>
                              <w:adjustRightInd w:val="0"/>
                              <w:ind w:left="360"/>
                              <w:rPr>
                                <w:rFonts w:cstheme="minorHAnsi"/>
                              </w:rPr>
                            </w:pPr>
                          </w:p>
                          <w:p w:rsidRPr="00F44B0B" w:rsidR="00E356B7" w:rsidP="001C0CB5" w:rsidRDefault="00E356B7" w14:paraId="69BDC0F0" w14:textId="77777777">
                            <w:pPr>
                              <w:pStyle w:val="ListParagraph"/>
                              <w:numPr>
                                <w:ilvl w:val="0"/>
                                <w:numId w:val="49"/>
                              </w:numPr>
                              <w:autoSpaceDE w:val="0"/>
                              <w:autoSpaceDN w:val="0"/>
                              <w:adjustRightInd w:val="0"/>
                              <w:ind w:left="360"/>
                              <w:rPr>
                                <w:rFonts w:cstheme="minorHAnsi"/>
                              </w:rPr>
                            </w:pPr>
                            <w:r w:rsidRPr="00783E75">
                              <w:rPr>
                                <w:rFonts w:cstheme="minorHAnsi"/>
                                <w:b/>
                                <w:bCs/>
                              </w:rPr>
                              <w:t>Purpose:</w:t>
                            </w:r>
                            <w:r w:rsidRPr="00783E75">
                              <w:rPr>
                                <w:rFonts w:cstheme="minorHAnsi"/>
                                <w:bCs/>
                              </w:rPr>
                              <w:t xml:space="preserve"> ATSDR</w:t>
                            </w:r>
                            <w:r>
                              <w:rPr>
                                <w:rFonts w:cstheme="minorHAnsi"/>
                                <w:bCs/>
                              </w:rPr>
                              <w:t xml:space="preserve"> is funding</w:t>
                            </w:r>
                            <w:r w:rsidRPr="00783E75">
                              <w:rPr>
                                <w:rFonts w:cstheme="minorHAnsi"/>
                                <w:bCs/>
                              </w:rPr>
                              <w:t xml:space="preserve"> this research </w:t>
                            </w:r>
                            <w:r w:rsidRPr="00783E75">
                              <w:rPr>
                                <w:rFonts w:cstheme="minorHAnsi"/>
                              </w:rPr>
                              <w:t>to study wh</w:t>
                            </w:r>
                            <w:r>
                              <w:rPr>
                                <w:rFonts w:cstheme="minorHAnsi"/>
                              </w:rPr>
                              <w:t>ether exposure to per- and poly</w:t>
                            </w:r>
                            <w:r w:rsidRPr="00783E75">
                              <w:rPr>
                                <w:rFonts w:cstheme="minorHAnsi"/>
                              </w:rPr>
                              <w:t>fluoroalkyl substances (PFAS) from drinking water might b</w:t>
                            </w:r>
                            <w:r>
                              <w:rPr>
                                <w:rFonts w:cstheme="minorHAnsi"/>
                              </w:rPr>
                              <w:t>e a public health concern</w:t>
                            </w:r>
                            <w:r w:rsidRPr="00F44B0B">
                              <w:rPr>
                                <w:rFonts w:cstheme="minorHAnsi"/>
                              </w:rPr>
                              <w:t>. [Insert study investigators’ institution name] is collecting this information on you or your child for:</w:t>
                            </w:r>
                          </w:p>
                          <w:p w:rsidRPr="00F44B0B" w:rsidR="00E356B7" w:rsidP="001C0CB5" w:rsidRDefault="00E356B7" w14:paraId="2F9FAEB3" w14:textId="77777777">
                            <w:pPr>
                              <w:pStyle w:val="ListParagraph"/>
                              <w:numPr>
                                <w:ilvl w:val="1"/>
                                <w:numId w:val="49"/>
                              </w:numPr>
                              <w:autoSpaceDE w:val="0"/>
                              <w:autoSpaceDN w:val="0"/>
                              <w:adjustRightInd w:val="0"/>
                              <w:ind w:left="720"/>
                              <w:rPr>
                                <w:rFonts w:cstheme="minorHAnsi"/>
                              </w:rPr>
                            </w:pPr>
                            <w:r w:rsidRPr="00F44B0B">
                              <w:rPr>
                                <w:rFonts w:cstheme="minorHAnsi"/>
                              </w:rPr>
                              <w:t>Adult consent, parental permission, and child assent to participate in surveys, tests, and blood and urine collections.</w:t>
                            </w:r>
                          </w:p>
                          <w:p w:rsidRPr="00F44B0B" w:rsidR="00E356B7" w:rsidP="001C0CB5" w:rsidRDefault="00E356B7" w14:paraId="1BFDD801" w14:textId="77777777">
                            <w:pPr>
                              <w:pStyle w:val="ListParagraph"/>
                              <w:numPr>
                                <w:ilvl w:val="1"/>
                                <w:numId w:val="49"/>
                              </w:numPr>
                              <w:autoSpaceDE w:val="0"/>
                              <w:autoSpaceDN w:val="0"/>
                              <w:adjustRightInd w:val="0"/>
                              <w:ind w:left="720"/>
                              <w:rPr>
                                <w:rFonts w:cstheme="minorHAnsi"/>
                              </w:rPr>
                            </w:pPr>
                            <w:r w:rsidRPr="00F44B0B">
                              <w:rPr>
                                <w:rFonts w:cstheme="minorHAnsi"/>
                              </w:rPr>
                              <w:t>Consent for ATSDR and [institution name] to look at your child’s school records. This will help to compare study results to school records.</w:t>
                            </w:r>
                          </w:p>
                          <w:p w:rsidRPr="00F44B0B" w:rsidR="00E356B7" w:rsidP="001C0CB5" w:rsidRDefault="00E356B7" w14:paraId="74546312" w14:textId="77777777">
                            <w:pPr>
                              <w:pStyle w:val="ListParagraph"/>
                              <w:numPr>
                                <w:ilvl w:val="1"/>
                                <w:numId w:val="49"/>
                              </w:numPr>
                              <w:autoSpaceDE w:val="0"/>
                              <w:autoSpaceDN w:val="0"/>
                              <w:adjustRightInd w:val="0"/>
                              <w:ind w:left="720"/>
                              <w:rPr>
                                <w:rFonts w:cstheme="minorHAnsi"/>
                              </w:rPr>
                            </w:pPr>
                            <w:r w:rsidRPr="00F44B0B">
                              <w:rPr>
                                <w:rFonts w:cstheme="minorHAnsi"/>
                              </w:rPr>
                              <w:t>Consent for ATSDR and [institution name] to look at your or your child’s medical records. We will compare doctors’ notes to survey results. This will improve the quality of the study results.</w:t>
                            </w:r>
                          </w:p>
                          <w:p w:rsidRPr="00F44B0B" w:rsidR="00E356B7" w:rsidP="001C0CB5" w:rsidRDefault="00E356B7" w14:paraId="64699908" w14:textId="77777777">
                            <w:pPr>
                              <w:pStyle w:val="ListParagraph"/>
                              <w:numPr>
                                <w:ilvl w:val="1"/>
                                <w:numId w:val="49"/>
                              </w:numPr>
                              <w:autoSpaceDE w:val="0"/>
                              <w:autoSpaceDN w:val="0"/>
                              <w:adjustRightInd w:val="0"/>
                              <w:ind w:left="720"/>
                              <w:rPr>
                                <w:rFonts w:cstheme="minorHAnsi"/>
                              </w:rPr>
                            </w:pPr>
                            <w:r w:rsidRPr="00F44B0B">
                              <w:rPr>
                                <w:rFonts w:cstheme="minorHAnsi"/>
                              </w:rPr>
                              <w:t>Sending your or your child’s results back to you.</w:t>
                            </w:r>
                          </w:p>
                          <w:p w:rsidRPr="00F44B0B" w:rsidR="00E356B7" w:rsidP="001C0CB5" w:rsidRDefault="00E356B7" w14:paraId="4220AC89" w14:textId="77777777">
                            <w:pPr>
                              <w:pStyle w:val="ListParagraph"/>
                              <w:numPr>
                                <w:ilvl w:val="1"/>
                                <w:numId w:val="49"/>
                              </w:numPr>
                              <w:autoSpaceDE w:val="0"/>
                              <w:autoSpaceDN w:val="0"/>
                              <w:adjustRightInd w:val="0"/>
                              <w:ind w:left="720"/>
                              <w:rPr>
                                <w:rFonts w:cstheme="minorHAnsi"/>
                              </w:rPr>
                            </w:pPr>
                            <w:r w:rsidRPr="00F44B0B">
                              <w:rPr>
                                <w:rFonts w:cstheme="minorHAnsi"/>
                              </w:rPr>
                              <w:t>Contacting you for future studies.</w:t>
                            </w:r>
                          </w:p>
                          <w:p w:rsidRPr="00F44B0B" w:rsidR="00E356B7" w:rsidP="00142B6B" w:rsidRDefault="00E356B7" w14:paraId="7A87DB6F" w14:textId="77777777">
                            <w:pPr>
                              <w:autoSpaceDE w:val="0"/>
                              <w:autoSpaceDN w:val="0"/>
                              <w:adjustRightInd w:val="0"/>
                              <w:rPr>
                                <w:rFonts w:cstheme="minorHAnsi"/>
                              </w:rPr>
                            </w:pPr>
                          </w:p>
                          <w:p w:rsidRPr="00F44B0B" w:rsidR="00E356B7" w:rsidP="001C0CB5" w:rsidRDefault="00E356B7" w14:paraId="48FA1F18" w14:textId="77777777">
                            <w:pPr>
                              <w:pStyle w:val="ListParagraph"/>
                              <w:numPr>
                                <w:ilvl w:val="0"/>
                                <w:numId w:val="49"/>
                              </w:numPr>
                              <w:autoSpaceDE w:val="0"/>
                              <w:autoSpaceDN w:val="0"/>
                              <w:adjustRightInd w:val="0"/>
                              <w:ind w:left="360"/>
                              <w:rPr>
                                <w:rFonts w:cstheme="minorHAnsi"/>
                              </w:rPr>
                            </w:pPr>
                            <w:r w:rsidRPr="00F44B0B">
                              <w:rPr>
                                <w:rFonts w:cstheme="minorHAnsi"/>
                                <w:b/>
                                <w:bCs/>
                              </w:rPr>
                              <w:t xml:space="preserve">Routine Uses: </w:t>
                            </w:r>
                          </w:p>
                          <w:p w:rsidRPr="00F44B0B" w:rsidR="00E356B7" w:rsidP="001C0CB5" w:rsidRDefault="00E356B7" w14:paraId="3E87B99B" w14:textId="77777777">
                            <w:pPr>
                              <w:pStyle w:val="ListParagraph"/>
                              <w:numPr>
                                <w:ilvl w:val="1"/>
                                <w:numId w:val="49"/>
                              </w:numPr>
                              <w:autoSpaceDE w:val="0"/>
                              <w:autoSpaceDN w:val="0"/>
                              <w:adjustRightInd w:val="0"/>
                              <w:ind w:left="720"/>
                              <w:rPr>
                                <w:rFonts w:cstheme="minorHAnsi"/>
                              </w:rPr>
                            </w:pPr>
                            <w:r w:rsidRPr="00F44B0B">
                              <w:rPr>
                                <w:rFonts w:cstheme="minorHAnsi"/>
                              </w:rPr>
                              <w:t xml:space="preserve">ATSDR will share these records with the National Center for Environmental Health. NCEH may provide research or support staff, laboratory and statistical analysis, </w:t>
                            </w:r>
                            <w:r w:rsidRPr="00F44B0B">
                              <w:rPr>
                                <w:rFonts w:cstheme="minorHAnsi"/>
                                <w:iCs/>
                              </w:rPr>
                              <w:t>etc</w:t>
                            </w:r>
                            <w:r w:rsidRPr="00F44B0B">
                              <w:rPr>
                                <w:rFonts w:cstheme="minorHAnsi"/>
                              </w:rPr>
                              <w:t>.</w:t>
                            </w:r>
                          </w:p>
                          <w:p w:rsidRPr="00F44B0B" w:rsidR="00E356B7" w:rsidP="001C0CB5" w:rsidRDefault="00E356B7" w14:paraId="77E839A2" w14:textId="77777777">
                            <w:pPr>
                              <w:pStyle w:val="ListParagraph"/>
                              <w:numPr>
                                <w:ilvl w:val="1"/>
                                <w:numId w:val="49"/>
                              </w:numPr>
                              <w:autoSpaceDE w:val="0"/>
                              <w:autoSpaceDN w:val="0"/>
                              <w:adjustRightInd w:val="0"/>
                              <w:ind w:left="720"/>
                              <w:rPr>
                                <w:rFonts w:cstheme="minorHAnsi"/>
                              </w:rPr>
                            </w:pPr>
                            <w:r w:rsidRPr="00F44B0B">
                              <w:rPr>
                                <w:rFonts w:cstheme="minorHAnsi"/>
                              </w:rPr>
                              <w:t>ATSDR and [institution name] may disclose these records to its contractors to locate individuals exposed or potentially exposed to PFAS, and to conduct interviews and other research activities. The contractor must also comply with the requirements of the Privacy Act to protect your or your child’s records.</w:t>
                            </w:r>
                          </w:p>
                          <w:p w:rsidRPr="00F44B0B" w:rsidR="00E356B7" w:rsidP="001C0CB5" w:rsidRDefault="00E356B7" w14:paraId="22F80340" w14:textId="77777777">
                            <w:pPr>
                              <w:pStyle w:val="ListParagraph"/>
                              <w:numPr>
                                <w:ilvl w:val="1"/>
                                <w:numId w:val="49"/>
                              </w:numPr>
                              <w:autoSpaceDE w:val="0"/>
                              <w:autoSpaceDN w:val="0"/>
                              <w:adjustRightInd w:val="0"/>
                              <w:ind w:left="720"/>
                              <w:rPr>
                                <w:rFonts w:cstheme="minorHAnsi"/>
                              </w:rPr>
                            </w:pPr>
                            <w:r w:rsidRPr="00F44B0B">
                              <w:rPr>
                                <w:rFonts w:cstheme="minorHAnsi"/>
                              </w:rPr>
                              <w:t>Other routine uses as described in System of Records Notice (SORN) No. 09-19-0001 - ‘‘Records of Persons Exposed or Potentially Exposed</w:t>
                            </w:r>
                            <w:r w:rsidRPr="00F44B0B">
                              <w:rPr>
                                <w:rFonts w:cstheme="minorHAnsi"/>
                                <w:b/>
                                <w:bCs/>
                              </w:rPr>
                              <w:t xml:space="preserve"> </w:t>
                            </w:r>
                            <w:r w:rsidRPr="00F44B0B">
                              <w:rPr>
                                <w:rFonts w:cstheme="minorHAnsi"/>
                              </w:rPr>
                              <w:t xml:space="preserve">to Toxic or Hazardous Substances.” See </w:t>
                            </w:r>
                            <w:hyperlink w:history="1" r:id="rId67">
                              <w:r w:rsidRPr="00F44B0B">
                                <w:rPr>
                                  <w:rStyle w:val="Hyperlink"/>
                                  <w:rFonts w:cstheme="minorHAnsi"/>
                                </w:rPr>
                                <w:t>https://www.gpo.gov/fdsys/pkg/FR-2011-01-25/pdf/2010-33004.pdf</w:t>
                              </w:r>
                            </w:hyperlink>
                            <w:r w:rsidRPr="00F44B0B">
                              <w:rPr>
                                <w:rFonts w:cstheme="minorHAnsi"/>
                              </w:rPr>
                              <w:t>.</w:t>
                            </w:r>
                          </w:p>
                          <w:p w:rsidRPr="00F44B0B" w:rsidR="00E356B7" w:rsidP="00142B6B" w:rsidRDefault="00E356B7" w14:paraId="1FA16A6B" w14:textId="77777777">
                            <w:pPr>
                              <w:autoSpaceDE w:val="0"/>
                              <w:autoSpaceDN w:val="0"/>
                              <w:adjustRightInd w:val="0"/>
                              <w:ind w:left="360"/>
                              <w:rPr>
                                <w:rFonts w:cstheme="minorHAnsi"/>
                              </w:rPr>
                            </w:pPr>
                          </w:p>
                          <w:p w:rsidRPr="00783E75" w:rsidR="00E356B7" w:rsidP="001C0CB5" w:rsidRDefault="00E356B7" w14:paraId="0E7C5F3E" w14:textId="77777777">
                            <w:pPr>
                              <w:pStyle w:val="ListParagraph"/>
                              <w:numPr>
                                <w:ilvl w:val="0"/>
                                <w:numId w:val="49"/>
                              </w:numPr>
                              <w:autoSpaceDE w:val="0"/>
                              <w:autoSpaceDN w:val="0"/>
                              <w:adjustRightInd w:val="0"/>
                              <w:ind w:left="360"/>
                              <w:rPr>
                                <w:rFonts w:cstheme="minorHAnsi"/>
                              </w:rPr>
                            </w:pPr>
                            <w:r w:rsidRPr="00F44B0B">
                              <w:rPr>
                                <w:rFonts w:cstheme="minorHAnsi"/>
                                <w:b/>
                                <w:bCs/>
                              </w:rPr>
                              <w:t xml:space="preserve">Disclosure: </w:t>
                            </w:r>
                            <w:r w:rsidRPr="00F44B0B">
                              <w:rPr>
                                <w:rFonts w:cstheme="minorHAnsi"/>
                                <w:iCs/>
                              </w:rPr>
                              <w:t>P</w:t>
                            </w:r>
                            <w:r w:rsidRPr="00F44B0B">
                              <w:rPr>
                                <w:rFonts w:cstheme="minorHAnsi"/>
                              </w:rPr>
                              <w:t>roviding this information is voluntary. ATSDR and [institution name] need this information for you or your child to take part in the study. Both institutions need up-to-date contact information to send</w:t>
                            </w:r>
                            <w:r w:rsidRPr="00783E75">
                              <w:rPr>
                                <w:rFonts w:cstheme="minorHAnsi"/>
                              </w:rPr>
                              <w:t xml:space="preserve"> your or your c</w:t>
                            </w:r>
                            <w:r>
                              <w:rPr>
                                <w:rFonts w:cstheme="minorHAnsi"/>
                              </w:rPr>
                              <w:t>hild’s study results</w:t>
                            </w:r>
                            <w:r w:rsidRPr="00783E75">
                              <w:rPr>
                                <w:rFonts w:cstheme="minorHAnsi"/>
                              </w:rPr>
                              <w:t>.</w:t>
                            </w:r>
                            <w:r>
                              <w:rPr>
                                <w:rFonts w:cstheme="minorHAnsi"/>
                              </w:rPr>
                              <w:t xml:space="preserve"> If you permit, ATSDR would like to keep your contact information for future studies.</w:t>
                            </w:r>
                          </w:p>
                          <w:p w:rsidR="00E356B7" w:rsidP="00142B6B" w:rsidRDefault="00E356B7" w14:paraId="545E953B" w14:textId="7777777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style="position:absolute;margin-left:0;margin-top:23.65pt;width:502.75pt;height:542.25pt;z-index:251671552;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fill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" w14:anchorId="328DAC0F">
                <v:textbox>
                  <w:txbxContent>
                    <w:p w:rsidRPr="00D37021" w:rsidR="00E356B7" w:rsidP="00142B6B" w:rsidRDefault="00E356B7" w14:paraId="420EE3EA" w14:textId="77777777">
                      <w:pPr>
                        <w:jc w:val="center"/>
                        <w:rPr>
                          <w:rFonts w:cstheme="minorHAnsi"/>
                          <w:b/>
                        </w:rPr>
                      </w:pPr>
                      <w:r w:rsidRPr="00D37021">
                        <w:rPr>
                          <w:rFonts w:cstheme="minorHAnsi"/>
                          <w:b/>
                        </w:rPr>
                        <w:t>PRIVACY ACT STATEMENT</w:t>
                      </w:r>
                    </w:p>
                    <w:p w:rsidRPr="00D37021" w:rsidR="00E356B7" w:rsidP="00142B6B" w:rsidRDefault="00E356B7" w14:paraId="504A65D1" w14:textId="77777777">
                      <w:pPr>
                        <w:jc w:val="center"/>
                        <w:rPr>
                          <w:rFonts w:cstheme="minorHAnsi"/>
                          <w:b/>
                        </w:rPr>
                      </w:pPr>
                      <w:r w:rsidRPr="00D37021">
                        <w:rPr>
                          <w:rFonts w:cstheme="minorHAnsi"/>
                          <w:b/>
                        </w:rPr>
                        <w:t>FOR THE</w:t>
                      </w:r>
                    </w:p>
                    <w:p w:rsidRPr="008B10A9" w:rsidR="00E356B7" w:rsidP="00142B6B" w:rsidRDefault="00E356B7" w14:paraId="5130ECA6" w14:textId="77777777">
                      <w:pPr>
                        <w:jc w:val="center"/>
                        <w:rPr>
                          <w:rFonts w:cstheme="minorHAnsi"/>
                          <w:b/>
                          <w:caps/>
                        </w:rPr>
                      </w:pPr>
                      <w:r w:rsidRPr="008B10A9">
                        <w:rPr>
                          <w:rFonts w:cstheme="minorHAnsi"/>
                          <w:b/>
                          <w:caps/>
                        </w:rPr>
                        <w:t xml:space="preserve">Human health effects of drinking water exposures to per- and polyfluoroalkyl substances (PFAS): A multi-site cross-sectional study </w:t>
                      </w:r>
                      <w:r>
                        <w:rPr>
                          <w:rFonts w:cstheme="minorHAnsi"/>
                          <w:b/>
                          <w:caps/>
                        </w:rPr>
                        <w:t>(The Multi-site Study)</w:t>
                      </w:r>
                    </w:p>
                    <w:p w:rsidRPr="00783E75" w:rsidR="00E356B7" w:rsidP="00142B6B" w:rsidRDefault="00E356B7" w14:paraId="5CF38175" w14:textId="77777777">
                      <w:pPr>
                        <w:jc w:val="center"/>
                        <w:rPr>
                          <w:rFonts w:cstheme="minorHAnsi"/>
                          <w:bCs/>
                        </w:rPr>
                      </w:pPr>
                      <w:r w:rsidRPr="00783E75">
                        <w:rPr>
                          <w:rFonts w:cstheme="minorHAnsi"/>
                        </w:rPr>
                        <w:t xml:space="preserve">This statement provides the notice required by the Privacy Act of 1974 (5 USC </w:t>
                      </w:r>
                      <w:r w:rsidRPr="00783E75">
                        <w:rPr>
                          <w:rFonts w:cstheme="minorHAnsi"/>
                          <w:bCs/>
                        </w:rPr>
                        <w:t>§ 552a(e)(3)).</w:t>
                      </w:r>
                    </w:p>
                    <w:p w:rsidRPr="00783E75" w:rsidR="00E356B7" w:rsidP="001C0CB5" w:rsidRDefault="00E356B7" w14:paraId="04BA4797" w14:textId="77777777">
                      <w:pPr>
                        <w:pStyle w:val="ListParagraph"/>
                        <w:numPr>
                          <w:ilvl w:val="0"/>
                          <w:numId w:val="49"/>
                        </w:numPr>
                        <w:autoSpaceDE w:val="0"/>
                        <w:autoSpaceDN w:val="0"/>
                        <w:adjustRightInd w:val="0"/>
                        <w:ind w:left="360"/>
                        <w:rPr>
                          <w:rFonts w:cstheme="minorHAnsi"/>
                        </w:rPr>
                      </w:pPr>
                      <w:r w:rsidRPr="00783E75">
                        <w:rPr>
                          <w:rFonts w:cstheme="minorHAnsi"/>
                          <w:b/>
                          <w:bCs/>
                        </w:rPr>
                        <w:t xml:space="preserve">Authority: </w:t>
                      </w:r>
                      <w:r w:rsidRPr="00783E75">
                        <w:rPr>
                          <w:rFonts w:cstheme="minorHAnsi"/>
                          <w:bCs/>
                        </w:rPr>
                        <w:t>The Agency for Toxic Substances and Disease Registry (</w:t>
                      </w:r>
                      <w:r w:rsidRPr="00783E75">
                        <w:rPr>
                          <w:rFonts w:cstheme="minorHAnsi"/>
                        </w:rPr>
                        <w:t xml:space="preserve">ATSDR) has the authority to collect this information under </w:t>
                      </w:r>
                      <w:r>
                        <w:rPr>
                          <w:rFonts w:cstheme="minorHAnsi"/>
                          <w:bCs/>
                        </w:rPr>
                        <w:t xml:space="preserve">the Section 316(a) </w:t>
                      </w:r>
                      <w:r w:rsidRPr="00783E75">
                        <w:rPr>
                          <w:rFonts w:cstheme="minorHAnsi"/>
                          <w:bCs/>
                        </w:rPr>
                        <w:t xml:space="preserve">of the </w:t>
                      </w:r>
                      <w:r>
                        <w:rPr>
                          <w:rFonts w:cstheme="minorHAnsi"/>
                          <w:bCs/>
                        </w:rPr>
                        <w:t>National Defense Authorization</w:t>
                      </w:r>
                      <w:r w:rsidRPr="00783E75">
                        <w:rPr>
                          <w:rFonts w:cstheme="minorHAnsi"/>
                          <w:bCs/>
                        </w:rPr>
                        <w:t xml:space="preserve"> Act of 2018 (Public Law 115-</w:t>
                      </w:r>
                      <w:r>
                        <w:rPr>
                          <w:rFonts w:cstheme="minorHAnsi"/>
                          <w:bCs/>
                        </w:rPr>
                        <w:t>91</w:t>
                      </w:r>
                      <w:r w:rsidRPr="00783E75">
                        <w:rPr>
                          <w:rFonts w:cstheme="minorHAnsi"/>
                          <w:bCs/>
                        </w:rPr>
                        <w:t>)</w:t>
                      </w:r>
                      <w:r w:rsidRPr="006A5438">
                        <w:rPr>
                          <w:rFonts w:cstheme="minorHAnsi"/>
                        </w:rPr>
                        <w:t xml:space="preserve">, </w:t>
                      </w:r>
                      <w:r w:rsidRPr="00EB01C9">
                        <w:rPr>
                          <w:rFonts w:cstheme="minorHAnsi"/>
                        </w:rPr>
                        <w:t xml:space="preserve">as amended by Section 315(a) of the </w:t>
                      </w:r>
                      <w:r w:rsidRPr="00EB01C9">
                        <w:rPr>
                          <w:rFonts w:cstheme="minorHAnsi"/>
                          <w:lang w:val="en"/>
                        </w:rPr>
                        <w:t>John S. McCain National Defense Authorization Act for Fiscal Year 2019 (Pub. L. 115-232)</w:t>
                      </w:r>
                      <w:r w:rsidRPr="00783E75">
                        <w:rPr>
                          <w:rFonts w:cstheme="minorHAnsi"/>
                        </w:rPr>
                        <w:t>.</w:t>
                      </w:r>
                    </w:p>
                    <w:p w:rsidRPr="00783E75" w:rsidR="00E356B7" w:rsidP="00142B6B" w:rsidRDefault="00E356B7" w14:paraId="79591669" w14:textId="77777777">
                      <w:pPr>
                        <w:pStyle w:val="ListParagraph"/>
                        <w:autoSpaceDE w:val="0"/>
                        <w:autoSpaceDN w:val="0"/>
                        <w:adjustRightInd w:val="0"/>
                        <w:ind w:left="360"/>
                        <w:rPr>
                          <w:rFonts w:cstheme="minorHAnsi"/>
                        </w:rPr>
                      </w:pPr>
                    </w:p>
                    <w:p w:rsidRPr="00F44B0B" w:rsidR="00E356B7" w:rsidP="001C0CB5" w:rsidRDefault="00E356B7" w14:paraId="69BDC0F0" w14:textId="77777777">
                      <w:pPr>
                        <w:pStyle w:val="ListParagraph"/>
                        <w:numPr>
                          <w:ilvl w:val="0"/>
                          <w:numId w:val="49"/>
                        </w:numPr>
                        <w:autoSpaceDE w:val="0"/>
                        <w:autoSpaceDN w:val="0"/>
                        <w:adjustRightInd w:val="0"/>
                        <w:ind w:left="360"/>
                        <w:rPr>
                          <w:rFonts w:cstheme="minorHAnsi"/>
                        </w:rPr>
                      </w:pPr>
                      <w:r w:rsidRPr="00783E75">
                        <w:rPr>
                          <w:rFonts w:cstheme="minorHAnsi"/>
                          <w:b/>
                          <w:bCs/>
                        </w:rPr>
                        <w:t>Purpose:</w:t>
                      </w:r>
                      <w:r w:rsidRPr="00783E75">
                        <w:rPr>
                          <w:rFonts w:cstheme="minorHAnsi"/>
                          <w:bCs/>
                        </w:rPr>
                        <w:t xml:space="preserve"> ATSDR</w:t>
                      </w:r>
                      <w:r>
                        <w:rPr>
                          <w:rFonts w:cstheme="minorHAnsi"/>
                          <w:bCs/>
                        </w:rPr>
                        <w:t xml:space="preserve"> is funding</w:t>
                      </w:r>
                      <w:r w:rsidRPr="00783E75">
                        <w:rPr>
                          <w:rFonts w:cstheme="minorHAnsi"/>
                          <w:bCs/>
                        </w:rPr>
                        <w:t xml:space="preserve"> this research </w:t>
                      </w:r>
                      <w:r w:rsidRPr="00783E75">
                        <w:rPr>
                          <w:rFonts w:cstheme="minorHAnsi"/>
                        </w:rPr>
                        <w:t>to study wh</w:t>
                      </w:r>
                      <w:r>
                        <w:rPr>
                          <w:rFonts w:cstheme="minorHAnsi"/>
                        </w:rPr>
                        <w:t>ether exposure to per- and poly</w:t>
                      </w:r>
                      <w:r w:rsidRPr="00783E75">
                        <w:rPr>
                          <w:rFonts w:cstheme="minorHAnsi"/>
                        </w:rPr>
                        <w:t>fluoroalkyl substances (PFAS) from drinking water might b</w:t>
                      </w:r>
                      <w:r>
                        <w:rPr>
                          <w:rFonts w:cstheme="minorHAnsi"/>
                        </w:rPr>
                        <w:t>e a public health concern</w:t>
                      </w:r>
                      <w:r w:rsidRPr="00F44B0B">
                        <w:rPr>
                          <w:rFonts w:cstheme="minorHAnsi"/>
                        </w:rPr>
                        <w:t>. [Insert study investigators’ institution name] is collecting this information on you or your child for:</w:t>
                      </w:r>
                    </w:p>
                    <w:p w:rsidRPr="00F44B0B" w:rsidR="00E356B7" w:rsidP="001C0CB5" w:rsidRDefault="00E356B7" w14:paraId="2F9FAEB3" w14:textId="77777777">
                      <w:pPr>
                        <w:pStyle w:val="ListParagraph"/>
                        <w:numPr>
                          <w:ilvl w:val="1"/>
                          <w:numId w:val="49"/>
                        </w:numPr>
                        <w:autoSpaceDE w:val="0"/>
                        <w:autoSpaceDN w:val="0"/>
                        <w:adjustRightInd w:val="0"/>
                        <w:ind w:left="720"/>
                        <w:rPr>
                          <w:rFonts w:cstheme="minorHAnsi"/>
                        </w:rPr>
                      </w:pPr>
                      <w:r w:rsidRPr="00F44B0B">
                        <w:rPr>
                          <w:rFonts w:cstheme="minorHAnsi"/>
                        </w:rPr>
                        <w:t>Adult consent, parental permission, and child assent to participate in surveys, tests, and blood and urine collections.</w:t>
                      </w:r>
                    </w:p>
                    <w:p w:rsidRPr="00F44B0B" w:rsidR="00E356B7" w:rsidP="001C0CB5" w:rsidRDefault="00E356B7" w14:paraId="1BFDD801" w14:textId="77777777">
                      <w:pPr>
                        <w:pStyle w:val="ListParagraph"/>
                        <w:numPr>
                          <w:ilvl w:val="1"/>
                          <w:numId w:val="49"/>
                        </w:numPr>
                        <w:autoSpaceDE w:val="0"/>
                        <w:autoSpaceDN w:val="0"/>
                        <w:adjustRightInd w:val="0"/>
                        <w:ind w:left="720"/>
                        <w:rPr>
                          <w:rFonts w:cstheme="minorHAnsi"/>
                        </w:rPr>
                      </w:pPr>
                      <w:r w:rsidRPr="00F44B0B">
                        <w:rPr>
                          <w:rFonts w:cstheme="minorHAnsi"/>
                        </w:rPr>
                        <w:t>Consent for ATSDR and [institution name] to look at your child’s school records. This will help to compare study results to school records.</w:t>
                      </w:r>
                    </w:p>
                    <w:p w:rsidRPr="00F44B0B" w:rsidR="00E356B7" w:rsidP="001C0CB5" w:rsidRDefault="00E356B7" w14:paraId="74546312" w14:textId="77777777">
                      <w:pPr>
                        <w:pStyle w:val="ListParagraph"/>
                        <w:numPr>
                          <w:ilvl w:val="1"/>
                          <w:numId w:val="49"/>
                        </w:numPr>
                        <w:autoSpaceDE w:val="0"/>
                        <w:autoSpaceDN w:val="0"/>
                        <w:adjustRightInd w:val="0"/>
                        <w:ind w:left="720"/>
                        <w:rPr>
                          <w:rFonts w:cstheme="minorHAnsi"/>
                        </w:rPr>
                      </w:pPr>
                      <w:r w:rsidRPr="00F44B0B">
                        <w:rPr>
                          <w:rFonts w:cstheme="minorHAnsi"/>
                        </w:rPr>
                        <w:t>Consent for ATSDR and [institution name] to look at your or your child’s medical records. We will compare doctors’ notes to survey results. This will improve the quality of the study results.</w:t>
                      </w:r>
                    </w:p>
                    <w:p w:rsidRPr="00F44B0B" w:rsidR="00E356B7" w:rsidP="001C0CB5" w:rsidRDefault="00E356B7" w14:paraId="64699908" w14:textId="77777777">
                      <w:pPr>
                        <w:pStyle w:val="ListParagraph"/>
                        <w:numPr>
                          <w:ilvl w:val="1"/>
                          <w:numId w:val="49"/>
                        </w:numPr>
                        <w:autoSpaceDE w:val="0"/>
                        <w:autoSpaceDN w:val="0"/>
                        <w:adjustRightInd w:val="0"/>
                        <w:ind w:left="720"/>
                        <w:rPr>
                          <w:rFonts w:cstheme="minorHAnsi"/>
                        </w:rPr>
                      </w:pPr>
                      <w:r w:rsidRPr="00F44B0B">
                        <w:rPr>
                          <w:rFonts w:cstheme="minorHAnsi"/>
                        </w:rPr>
                        <w:t>Sending your or your child’s results back to you.</w:t>
                      </w:r>
                    </w:p>
                    <w:p w:rsidRPr="00F44B0B" w:rsidR="00E356B7" w:rsidP="001C0CB5" w:rsidRDefault="00E356B7" w14:paraId="4220AC89" w14:textId="77777777">
                      <w:pPr>
                        <w:pStyle w:val="ListParagraph"/>
                        <w:numPr>
                          <w:ilvl w:val="1"/>
                          <w:numId w:val="49"/>
                        </w:numPr>
                        <w:autoSpaceDE w:val="0"/>
                        <w:autoSpaceDN w:val="0"/>
                        <w:adjustRightInd w:val="0"/>
                        <w:ind w:left="720"/>
                        <w:rPr>
                          <w:rFonts w:cstheme="minorHAnsi"/>
                        </w:rPr>
                      </w:pPr>
                      <w:r w:rsidRPr="00F44B0B">
                        <w:rPr>
                          <w:rFonts w:cstheme="minorHAnsi"/>
                        </w:rPr>
                        <w:t>Contacting you for future studies.</w:t>
                      </w:r>
                    </w:p>
                    <w:p w:rsidRPr="00F44B0B" w:rsidR="00E356B7" w:rsidP="00142B6B" w:rsidRDefault="00E356B7" w14:paraId="7A87DB6F" w14:textId="77777777">
                      <w:pPr>
                        <w:autoSpaceDE w:val="0"/>
                        <w:autoSpaceDN w:val="0"/>
                        <w:adjustRightInd w:val="0"/>
                        <w:rPr>
                          <w:rFonts w:cstheme="minorHAnsi"/>
                        </w:rPr>
                      </w:pPr>
                    </w:p>
                    <w:p w:rsidRPr="00F44B0B" w:rsidR="00E356B7" w:rsidP="001C0CB5" w:rsidRDefault="00E356B7" w14:paraId="48FA1F18" w14:textId="77777777">
                      <w:pPr>
                        <w:pStyle w:val="ListParagraph"/>
                        <w:numPr>
                          <w:ilvl w:val="0"/>
                          <w:numId w:val="49"/>
                        </w:numPr>
                        <w:autoSpaceDE w:val="0"/>
                        <w:autoSpaceDN w:val="0"/>
                        <w:adjustRightInd w:val="0"/>
                        <w:ind w:left="360"/>
                        <w:rPr>
                          <w:rFonts w:cstheme="minorHAnsi"/>
                        </w:rPr>
                      </w:pPr>
                      <w:r w:rsidRPr="00F44B0B">
                        <w:rPr>
                          <w:rFonts w:cstheme="minorHAnsi"/>
                          <w:b/>
                          <w:bCs/>
                        </w:rPr>
                        <w:t xml:space="preserve">Routine Uses: </w:t>
                      </w:r>
                    </w:p>
                    <w:p w:rsidRPr="00F44B0B" w:rsidR="00E356B7" w:rsidP="001C0CB5" w:rsidRDefault="00E356B7" w14:paraId="3E87B99B" w14:textId="77777777">
                      <w:pPr>
                        <w:pStyle w:val="ListParagraph"/>
                        <w:numPr>
                          <w:ilvl w:val="1"/>
                          <w:numId w:val="49"/>
                        </w:numPr>
                        <w:autoSpaceDE w:val="0"/>
                        <w:autoSpaceDN w:val="0"/>
                        <w:adjustRightInd w:val="0"/>
                        <w:ind w:left="720"/>
                        <w:rPr>
                          <w:rFonts w:cstheme="minorHAnsi"/>
                        </w:rPr>
                      </w:pPr>
                      <w:r w:rsidRPr="00F44B0B">
                        <w:rPr>
                          <w:rFonts w:cstheme="minorHAnsi"/>
                        </w:rPr>
                        <w:t xml:space="preserve">ATSDR will share these records with the National Center for Environmental Health. NCEH may provide research or support staff, laboratory and statistical analysis, </w:t>
                      </w:r>
                      <w:r w:rsidRPr="00F44B0B">
                        <w:rPr>
                          <w:rFonts w:cstheme="minorHAnsi"/>
                          <w:iCs/>
                        </w:rPr>
                        <w:t>etc</w:t>
                      </w:r>
                      <w:r w:rsidRPr="00F44B0B">
                        <w:rPr>
                          <w:rFonts w:cstheme="minorHAnsi"/>
                        </w:rPr>
                        <w:t>.</w:t>
                      </w:r>
                    </w:p>
                    <w:p w:rsidRPr="00F44B0B" w:rsidR="00E356B7" w:rsidP="001C0CB5" w:rsidRDefault="00E356B7" w14:paraId="77E839A2" w14:textId="77777777">
                      <w:pPr>
                        <w:pStyle w:val="ListParagraph"/>
                        <w:numPr>
                          <w:ilvl w:val="1"/>
                          <w:numId w:val="49"/>
                        </w:numPr>
                        <w:autoSpaceDE w:val="0"/>
                        <w:autoSpaceDN w:val="0"/>
                        <w:adjustRightInd w:val="0"/>
                        <w:ind w:left="720"/>
                        <w:rPr>
                          <w:rFonts w:cstheme="minorHAnsi"/>
                        </w:rPr>
                      </w:pPr>
                      <w:r w:rsidRPr="00F44B0B">
                        <w:rPr>
                          <w:rFonts w:cstheme="minorHAnsi"/>
                        </w:rPr>
                        <w:t>ATSDR and [institution name] may disclose these records to its contractors to locate individuals exposed or potentially exposed to PFAS, and to conduct interviews and other research activities. The contractor must also comply with the requirements of the Privacy Act to protect your or your child’s records.</w:t>
                      </w:r>
                    </w:p>
                    <w:p w:rsidRPr="00F44B0B" w:rsidR="00E356B7" w:rsidP="001C0CB5" w:rsidRDefault="00E356B7" w14:paraId="22F80340" w14:textId="77777777">
                      <w:pPr>
                        <w:pStyle w:val="ListParagraph"/>
                        <w:numPr>
                          <w:ilvl w:val="1"/>
                          <w:numId w:val="49"/>
                        </w:numPr>
                        <w:autoSpaceDE w:val="0"/>
                        <w:autoSpaceDN w:val="0"/>
                        <w:adjustRightInd w:val="0"/>
                        <w:ind w:left="720"/>
                        <w:rPr>
                          <w:rFonts w:cstheme="minorHAnsi"/>
                        </w:rPr>
                      </w:pPr>
                      <w:r w:rsidRPr="00F44B0B">
                        <w:rPr>
                          <w:rFonts w:cstheme="minorHAnsi"/>
                        </w:rPr>
                        <w:t>Other routine uses as described in System of Records Notice (SORN) No. 09-19-0001 - ‘‘Records of Persons Exposed or Potentially Exposed</w:t>
                      </w:r>
                      <w:r w:rsidRPr="00F44B0B">
                        <w:rPr>
                          <w:rFonts w:cstheme="minorHAnsi"/>
                          <w:b/>
                          <w:bCs/>
                        </w:rPr>
                        <w:t xml:space="preserve"> </w:t>
                      </w:r>
                      <w:r w:rsidRPr="00F44B0B">
                        <w:rPr>
                          <w:rFonts w:cstheme="minorHAnsi"/>
                        </w:rPr>
                        <w:t xml:space="preserve">to Toxic or Hazardous Substances.” See </w:t>
                      </w:r>
                      <w:hyperlink w:history="1" r:id="rId68">
                        <w:r w:rsidRPr="00F44B0B">
                          <w:rPr>
                            <w:rStyle w:val="Hyperlink"/>
                            <w:rFonts w:cstheme="minorHAnsi"/>
                          </w:rPr>
                          <w:t>https://www.gpo.gov/fdsys/pkg/FR-2011-01-25/pdf/2010-33004.pdf</w:t>
                        </w:r>
                      </w:hyperlink>
                      <w:r w:rsidRPr="00F44B0B">
                        <w:rPr>
                          <w:rFonts w:cstheme="minorHAnsi"/>
                        </w:rPr>
                        <w:t>.</w:t>
                      </w:r>
                    </w:p>
                    <w:p w:rsidRPr="00F44B0B" w:rsidR="00E356B7" w:rsidP="00142B6B" w:rsidRDefault="00E356B7" w14:paraId="1FA16A6B" w14:textId="77777777">
                      <w:pPr>
                        <w:autoSpaceDE w:val="0"/>
                        <w:autoSpaceDN w:val="0"/>
                        <w:adjustRightInd w:val="0"/>
                        <w:ind w:left="360"/>
                        <w:rPr>
                          <w:rFonts w:cstheme="minorHAnsi"/>
                        </w:rPr>
                      </w:pPr>
                    </w:p>
                    <w:p w:rsidRPr="00783E75" w:rsidR="00E356B7" w:rsidP="001C0CB5" w:rsidRDefault="00E356B7" w14:paraId="0E7C5F3E" w14:textId="77777777">
                      <w:pPr>
                        <w:pStyle w:val="ListParagraph"/>
                        <w:numPr>
                          <w:ilvl w:val="0"/>
                          <w:numId w:val="49"/>
                        </w:numPr>
                        <w:autoSpaceDE w:val="0"/>
                        <w:autoSpaceDN w:val="0"/>
                        <w:adjustRightInd w:val="0"/>
                        <w:ind w:left="360"/>
                        <w:rPr>
                          <w:rFonts w:cstheme="minorHAnsi"/>
                        </w:rPr>
                      </w:pPr>
                      <w:r w:rsidRPr="00F44B0B">
                        <w:rPr>
                          <w:rFonts w:cstheme="minorHAnsi"/>
                          <w:b/>
                          <w:bCs/>
                        </w:rPr>
                        <w:t xml:space="preserve">Disclosure: </w:t>
                      </w:r>
                      <w:r w:rsidRPr="00F44B0B">
                        <w:rPr>
                          <w:rFonts w:cstheme="minorHAnsi"/>
                          <w:iCs/>
                        </w:rPr>
                        <w:t>P</w:t>
                      </w:r>
                      <w:r w:rsidRPr="00F44B0B">
                        <w:rPr>
                          <w:rFonts w:cstheme="minorHAnsi"/>
                        </w:rPr>
                        <w:t>roviding this information is voluntary. ATSDR and [institution name] need this information for you or your child to take part in the study. Both institutions need up-to-date contact information to send</w:t>
                      </w:r>
                      <w:r w:rsidRPr="00783E75">
                        <w:rPr>
                          <w:rFonts w:cstheme="minorHAnsi"/>
                        </w:rPr>
                        <w:t xml:space="preserve"> your or your c</w:t>
                      </w:r>
                      <w:r>
                        <w:rPr>
                          <w:rFonts w:cstheme="minorHAnsi"/>
                        </w:rPr>
                        <w:t>hild’s study results</w:t>
                      </w:r>
                      <w:r w:rsidRPr="00783E75">
                        <w:rPr>
                          <w:rFonts w:cstheme="minorHAnsi"/>
                        </w:rPr>
                        <w:t>.</w:t>
                      </w:r>
                      <w:r>
                        <w:rPr>
                          <w:rFonts w:cstheme="minorHAnsi"/>
                        </w:rPr>
                        <w:t xml:space="preserve"> If you permit, ATSDR would like to keep your contact information for future studies.</w:t>
                      </w:r>
                    </w:p>
                    <w:p w:rsidR="00E356B7" w:rsidP="00142B6B" w:rsidRDefault="00E356B7" w14:paraId="545E953B" w14:textId="77777777"/>
                  </w:txbxContent>
                </v:textbox>
                <w10:wrap type="square" anchorx="margin"/>
              </v:shape>
            </w:pict>
          </mc:Fallback>
        </mc:AlternateContent>
      </w:r>
      <w:r w:rsidRPr="006A1F21">
        <w:rPr>
          <w:noProof/>
          <w:sz w:val="24"/>
          <w:szCs w:val="24"/>
        </w:rPr>
        <mc:AlternateContent>
          <mc:Choice Requires="wps">
            <w:drawing>
              <wp:anchor distT="45720" distB="45720" distL="114300" distR="114300" simplePos="0" relativeHeight="251672576" behindDoc="0" locked="0" layoutInCell="1" allowOverlap="1" wp14:editId="1B850FA4" wp14:anchorId="48F2892B">
                <wp:simplePos x="0" y="0"/>
                <wp:positionH relativeFrom="column">
                  <wp:posOffset>4351655</wp:posOffset>
                </wp:positionH>
                <wp:positionV relativeFrom="paragraph">
                  <wp:posOffset>-534203</wp:posOffset>
                </wp:positionV>
                <wp:extent cx="2009140" cy="1404620"/>
                <wp:effectExtent l="0" t="0" r="10160" b="20320"/>
                <wp:wrapNone/>
                <wp:docPr id="1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09140" cy="1404620"/>
                        </a:xfrm>
                        <a:prstGeom prst="rect">
                          <a:avLst/>
                        </a:prstGeom>
                        <a:solidFill>
                          <a:srgbClr val="FFFFFF"/>
                        </a:solidFill>
                        <a:ln w="9525">
                          <a:solidFill>
                            <a:srgbClr val="000000"/>
                          </a:solidFill>
                          <a:miter lim="800000"/>
                          <a:headEnd/>
                          <a:tailEnd/>
                        </a:ln>
                      </wps:spPr>
                      <wps:txbx>
                        <w:txbxContent>
                          <w:p w:rsidRPr="008A3156" w:rsidR="00E356B7" w:rsidP="00142B6B" w:rsidRDefault="00E356B7" w14:paraId="4B8FCBC1" w14:textId="77777777">
                            <w:pPr>
                              <w:rPr>
                                <w:rFonts w:ascii="Arial" w:hAnsi="Arial" w:cs="Arial"/>
                                <w:color w:val="000000"/>
                                <w:kern w:val="36"/>
                                <w:sz w:val="16"/>
                                <w:szCs w:val="16"/>
                              </w:rPr>
                            </w:pPr>
                            <w:r>
                              <w:rPr>
                                <w:rFonts w:ascii="Arial" w:hAnsi="Arial" w:cs="Arial"/>
                                <w:color w:val="000000"/>
                                <w:kern w:val="36"/>
                                <w:sz w:val="16"/>
                                <w:szCs w:val="16"/>
                              </w:rPr>
                              <w:t xml:space="preserve">Multi-site </w:t>
                            </w:r>
                            <w:r w:rsidRPr="008A3156">
                              <w:rPr>
                                <w:rFonts w:ascii="Arial" w:hAnsi="Arial" w:cs="Arial"/>
                                <w:color w:val="000000"/>
                                <w:kern w:val="36"/>
                                <w:sz w:val="16"/>
                                <w:szCs w:val="16"/>
                              </w:rPr>
                              <w:t xml:space="preserve">Study                                                                                                                                              </w:t>
                            </w:r>
                          </w:p>
                          <w:p w:rsidRPr="008A3156" w:rsidR="00E356B7" w:rsidP="00142B6B" w:rsidRDefault="00E356B7" w14:paraId="6688845A" w14:textId="77777777">
                            <w:pPr>
                              <w:rPr>
                                <w:rFonts w:ascii="Arial" w:hAnsi="Arial" w:cs="Arial"/>
                                <w:color w:val="000000"/>
                                <w:sz w:val="16"/>
                                <w:szCs w:val="16"/>
                              </w:rPr>
                            </w:pPr>
                            <w:r>
                              <w:rPr>
                                <w:rFonts w:ascii="Arial" w:hAnsi="Arial" w:cs="Arial"/>
                                <w:sz w:val="16"/>
                                <w:szCs w:val="16"/>
                              </w:rPr>
                              <w:t>Privacy Act Statement at Consent</w:t>
                            </w:r>
                          </w:p>
                          <w:p w:rsidRPr="008A3156" w:rsidR="00E356B7" w:rsidP="00142B6B" w:rsidRDefault="00E356B7" w14:paraId="1E4A5759" w14:textId="77777777">
                            <w:pPr>
                              <w:pStyle w:val="Header"/>
                              <w:rPr>
                                <w:rFonts w:ascii="Arial" w:hAnsi="Arial" w:cs="Arial"/>
                                <w:sz w:val="16"/>
                                <w:szCs w:val="16"/>
                              </w:rPr>
                            </w:pPr>
                            <w:r w:rsidRPr="008A3156">
                              <w:rPr>
                                <w:rFonts w:ascii="Arial" w:hAnsi="Arial" w:cs="Arial"/>
                                <w:sz w:val="16"/>
                                <w:szCs w:val="16"/>
                              </w:rPr>
                              <w:t xml:space="preserve">Flesch-Kincaid Readability Score – </w:t>
                            </w:r>
                            <w:r>
                              <w:rPr>
                                <w:rFonts w:ascii="Arial" w:hAnsi="Arial" w:cs="Arial"/>
                                <w:sz w:val="16"/>
                                <w:szCs w:val="16"/>
                              </w:rPr>
                              <w:t>8.5 (deleting authority; NCEH spelled out; SORN)</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id="_x0000_s1028" style="position:absolute;margin-left:342.65pt;margin-top:-42.05pt;width:158.2pt;height:110.6pt;z-index:251672576;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" w14:anchorId="48F2892B">
                <v:textbox style="mso-fit-shape-to-text:t">
                  <w:txbxContent>
                    <w:p w:rsidRPr="008A3156" w:rsidR="00E356B7" w:rsidP="00142B6B" w:rsidRDefault="00E356B7" w14:paraId="4B8FCBC1" w14:textId="77777777">
                      <w:pPr>
                        <w:rPr>
                          <w:rFonts w:ascii="Arial" w:hAnsi="Arial" w:cs="Arial"/>
                          <w:color w:val="000000"/>
                          <w:kern w:val="36"/>
                          <w:sz w:val="16"/>
                          <w:szCs w:val="16"/>
                        </w:rPr>
                      </w:pPr>
                      <w:r>
                        <w:rPr>
                          <w:rFonts w:ascii="Arial" w:hAnsi="Arial" w:cs="Arial"/>
                          <w:color w:val="000000"/>
                          <w:kern w:val="36"/>
                          <w:sz w:val="16"/>
                          <w:szCs w:val="16"/>
                        </w:rPr>
                        <w:t xml:space="preserve">Multi-site </w:t>
                      </w:r>
                      <w:r w:rsidRPr="008A3156">
                        <w:rPr>
                          <w:rFonts w:ascii="Arial" w:hAnsi="Arial" w:cs="Arial"/>
                          <w:color w:val="000000"/>
                          <w:kern w:val="36"/>
                          <w:sz w:val="16"/>
                          <w:szCs w:val="16"/>
                        </w:rPr>
                        <w:t xml:space="preserve">Study                                                                                                                                              </w:t>
                      </w:r>
                    </w:p>
                    <w:p w:rsidRPr="008A3156" w:rsidR="00E356B7" w:rsidP="00142B6B" w:rsidRDefault="00E356B7" w14:paraId="6688845A" w14:textId="77777777">
                      <w:pPr>
                        <w:rPr>
                          <w:rFonts w:ascii="Arial" w:hAnsi="Arial" w:cs="Arial"/>
                          <w:color w:val="000000"/>
                          <w:sz w:val="16"/>
                          <w:szCs w:val="16"/>
                        </w:rPr>
                      </w:pPr>
                      <w:r>
                        <w:rPr>
                          <w:rFonts w:ascii="Arial" w:hAnsi="Arial" w:cs="Arial"/>
                          <w:sz w:val="16"/>
                          <w:szCs w:val="16"/>
                        </w:rPr>
                        <w:t>Privacy Act Statement at Consent</w:t>
                      </w:r>
                    </w:p>
                    <w:p w:rsidRPr="008A3156" w:rsidR="00E356B7" w:rsidP="00142B6B" w:rsidRDefault="00E356B7" w14:paraId="1E4A5759" w14:textId="77777777">
                      <w:pPr>
                        <w:pStyle w:val="Header"/>
                        <w:rPr>
                          <w:rFonts w:ascii="Arial" w:hAnsi="Arial" w:cs="Arial"/>
                          <w:sz w:val="16"/>
                          <w:szCs w:val="16"/>
                        </w:rPr>
                      </w:pPr>
                      <w:r w:rsidRPr="008A3156">
                        <w:rPr>
                          <w:rFonts w:ascii="Arial" w:hAnsi="Arial" w:cs="Arial"/>
                          <w:sz w:val="16"/>
                          <w:szCs w:val="16"/>
                        </w:rPr>
                        <w:t xml:space="preserve">Flesch-Kincaid Readability Score – </w:t>
                      </w:r>
                      <w:r>
                        <w:rPr>
                          <w:rFonts w:ascii="Arial" w:hAnsi="Arial" w:cs="Arial"/>
                          <w:sz w:val="16"/>
                          <w:szCs w:val="16"/>
                        </w:rPr>
                        <w:t>8.5 (deleting authority; NCEH spelled out; SORN)</w:t>
                      </w:r>
                    </w:p>
                  </w:txbxContent>
                </v:textbox>
              </v:shape>
            </w:pict>
          </mc:Fallback>
        </mc:AlternateContent>
      </w:r>
      <w:r w:rsidRPr="006A1F21">
        <w:t>Attachment 7b1 – Privacy Act Statement</w:t>
      </w:r>
      <w:r w:rsidRPr="006A1F21">
        <w:rPr>
          <w:noProof/>
          <w:sz w:val="24"/>
          <w:szCs w:val="24"/>
        </w:rPr>
        <w:t xml:space="preserve"> </w:t>
      </w:r>
    </w:p>
    <w:p w:rsidRPr="006A1F21" w:rsidR="00142B6B" w:rsidP="00142B6B" w:rsidRDefault="00142B6B" w14:paraId="464DA8E3" w14:textId="77777777">
      <w:pPr>
        <w:shd w:val="clear" w:color="auto" w:fill="FFFFFF"/>
        <w:outlineLvl w:val="1"/>
        <w:rPr>
          <w:b/>
          <w:color w:val="000000"/>
          <w:kern w:val="36"/>
          <w:sz w:val="16"/>
          <w:szCs w:val="16"/>
        </w:rPr>
      </w:pPr>
    </w:p>
    <w:p w:rsidRPr="006A1F21" w:rsidR="00142B6B" w:rsidP="00142B6B" w:rsidRDefault="00142B6B" w14:paraId="2C54E39C" w14:textId="77777777">
      <w:r w:rsidRPr="006A1F21">
        <w:br w:type="page"/>
      </w:r>
    </w:p>
    <w:p w:rsidRPr="006A1F21" w:rsidR="00142B6B" w:rsidP="00142B6B" w:rsidRDefault="00142B6B" w14:paraId="4FAC94AA" w14:textId="77777777">
      <w:pPr>
        <w:rPr>
          <w:rFonts w:cstheme="minorHAnsi"/>
        </w:rPr>
      </w:pPr>
      <w:r w:rsidRPr="006A1F21">
        <w:rPr>
          <w:noProof/>
        </w:rPr>
        <w:lastRenderedPageBreak/>
        <mc:AlternateContent>
          <mc:Choice Requires="wps">
            <w:drawing>
              <wp:anchor distT="45720" distB="45720" distL="114300" distR="114300" simplePos="0" relativeHeight="251673600" behindDoc="0" locked="0" layoutInCell="1" allowOverlap="1" wp14:editId="09843331" wp14:anchorId="5AB5BF99">
                <wp:simplePos x="0" y="0"/>
                <wp:positionH relativeFrom="column">
                  <wp:posOffset>4383927</wp:posOffset>
                </wp:positionH>
                <wp:positionV relativeFrom="paragraph">
                  <wp:posOffset>-403155</wp:posOffset>
                </wp:positionV>
                <wp:extent cx="2226945" cy="733926"/>
                <wp:effectExtent l="0" t="0" r="20955" b="28575"/>
                <wp:wrapNone/>
                <wp:docPr id="18"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26945" cy="733926"/>
                        </a:xfrm>
                        <a:prstGeom prst="rect">
                          <a:avLst/>
                        </a:prstGeom>
                        <a:solidFill>
                          <a:srgbClr val="FFFFFF"/>
                        </a:solidFill>
                        <a:ln w="9525">
                          <a:solidFill>
                            <a:srgbClr val="000000"/>
                          </a:solidFill>
                          <a:miter lim="800000"/>
                          <a:headEnd/>
                          <a:tailEnd/>
                        </a:ln>
                      </wps:spPr>
                      <wps:txbx>
                        <w:txbxContent>
                          <w:p w:rsidRPr="001A07C4" w:rsidR="00E356B7" w:rsidP="00142B6B" w:rsidRDefault="00E356B7" w14:paraId="2505C554" w14:textId="77777777">
                            <w:pPr>
                              <w:rPr>
                                <w:rFonts w:cs="Arial"/>
                                <w:color w:val="000000"/>
                                <w:sz w:val="16"/>
                                <w:szCs w:val="16"/>
                              </w:rPr>
                            </w:pPr>
                            <w:r>
                              <w:rPr>
                                <w:rFonts w:cs="Arial"/>
                                <w:color w:val="000000"/>
                                <w:kern w:val="36"/>
                                <w:sz w:val="16"/>
                                <w:szCs w:val="16"/>
                              </w:rPr>
                              <w:t>Multi-site</w:t>
                            </w:r>
                            <w:r w:rsidRPr="001A07C4">
                              <w:rPr>
                                <w:rFonts w:cs="Arial"/>
                                <w:color w:val="000000"/>
                                <w:kern w:val="36"/>
                                <w:sz w:val="16"/>
                                <w:szCs w:val="16"/>
                              </w:rPr>
                              <w:t xml:space="preserve"> Study </w:t>
                            </w:r>
                            <w:r>
                              <w:rPr>
                                <w:rFonts w:cs="Arial"/>
                                <w:color w:val="000000"/>
                                <w:kern w:val="36"/>
                                <w:sz w:val="16"/>
                                <w:szCs w:val="16"/>
                              </w:rPr>
                              <w:t>– Parental Permission/Child Assent</w:t>
                            </w:r>
                            <w:r w:rsidRPr="001A07C4">
                              <w:rPr>
                                <w:rFonts w:cs="Arial"/>
                                <w:color w:val="000000"/>
                                <w:kern w:val="36"/>
                                <w:sz w:val="16"/>
                                <w:szCs w:val="16"/>
                              </w:rPr>
                              <w:t xml:space="preserve">                                                                                                                                             </w:t>
                            </w:r>
                          </w:p>
                          <w:p w:rsidR="00E356B7" w:rsidP="00142B6B" w:rsidRDefault="00E356B7" w14:paraId="696FF2BE" w14:textId="77777777">
                            <w:pPr>
                              <w:pStyle w:val="Header"/>
                              <w:rPr>
                                <w:rFonts w:cs="Arial"/>
                                <w:sz w:val="16"/>
                                <w:szCs w:val="16"/>
                              </w:rPr>
                            </w:pPr>
                            <w:r w:rsidRPr="001A07C4">
                              <w:rPr>
                                <w:rFonts w:cs="Arial"/>
                                <w:sz w:val="16"/>
                                <w:szCs w:val="16"/>
                              </w:rPr>
                              <w:t>Flesch-Kincaid Readability Score –</w:t>
                            </w:r>
                          </w:p>
                          <w:p w:rsidR="00E356B7" w:rsidP="00142B6B" w:rsidRDefault="00E356B7" w14:paraId="06C04AF4" w14:textId="77777777">
                            <w:pPr>
                              <w:pStyle w:val="Header"/>
                              <w:rPr>
                                <w:rFonts w:cs="Arial"/>
                                <w:sz w:val="16"/>
                                <w:szCs w:val="16"/>
                              </w:rPr>
                            </w:pPr>
                            <w:r>
                              <w:rPr>
                                <w:rFonts w:cs="Arial"/>
                                <w:sz w:val="16"/>
                                <w:szCs w:val="16"/>
                              </w:rPr>
                              <w:t xml:space="preserve">  KEY THINGS – 8.4</w:t>
                            </w:r>
                          </w:p>
                          <w:p w:rsidR="00E356B7" w:rsidP="00142B6B" w:rsidRDefault="00E356B7" w14:paraId="1A0823A5" w14:textId="77777777">
                            <w:pPr>
                              <w:pStyle w:val="Header"/>
                              <w:rPr>
                                <w:rFonts w:cs="Arial"/>
                                <w:sz w:val="16"/>
                                <w:szCs w:val="16"/>
                              </w:rPr>
                            </w:pPr>
                            <w:r>
                              <w:rPr>
                                <w:rFonts w:cs="Arial"/>
                                <w:sz w:val="16"/>
                                <w:szCs w:val="16"/>
                              </w:rPr>
                              <w:t xml:space="preserve">  Overall – 7.9</w:t>
                            </w:r>
                          </w:p>
                          <w:p w:rsidRPr="001A07C4" w:rsidR="00E356B7" w:rsidP="00142B6B" w:rsidRDefault="00E356B7" w14:paraId="454C42D7" w14:textId="77777777">
                            <w:pPr>
                              <w:pStyle w:val="Header"/>
                              <w:rPr>
                                <w:rFonts w:cs="Arial"/>
                                <w:sz w:val="16"/>
                                <w:szCs w:val="16"/>
                              </w:rPr>
                            </w:pPr>
                            <w:r>
                              <w:rPr>
                                <w:rFonts w:cs="Arial"/>
                                <w:sz w:val="16"/>
                                <w:szCs w:val="16"/>
                              </w:rPr>
                              <w:t xml:space="preserve">  Children – 4.5</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Text Box 18" style="position:absolute;margin-left:345.2pt;margin-top:-31.75pt;width:175.35pt;height:57.8pt;z-index:25167360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spid="_x0000_s1029"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" w14:anchorId="5AB5BF99">
                <v:textbox>
                  <w:txbxContent>
                    <w:p w:rsidRPr="001A07C4" w:rsidR="00E356B7" w:rsidP="00142B6B" w:rsidRDefault="00E356B7" w14:paraId="2505C554" w14:textId="77777777">
                      <w:pPr>
                        <w:rPr>
                          <w:rFonts w:cs="Arial"/>
                          <w:color w:val="000000"/>
                          <w:sz w:val="16"/>
                          <w:szCs w:val="16"/>
                        </w:rPr>
                      </w:pPr>
                      <w:r>
                        <w:rPr>
                          <w:rFonts w:cs="Arial"/>
                          <w:color w:val="000000"/>
                          <w:kern w:val="36"/>
                          <w:sz w:val="16"/>
                          <w:szCs w:val="16"/>
                        </w:rPr>
                        <w:t>Multi-site</w:t>
                      </w:r>
                      <w:r w:rsidRPr="001A07C4">
                        <w:rPr>
                          <w:rFonts w:cs="Arial"/>
                          <w:color w:val="000000"/>
                          <w:kern w:val="36"/>
                          <w:sz w:val="16"/>
                          <w:szCs w:val="16"/>
                        </w:rPr>
                        <w:t xml:space="preserve"> Study </w:t>
                      </w:r>
                      <w:r>
                        <w:rPr>
                          <w:rFonts w:cs="Arial"/>
                          <w:color w:val="000000"/>
                          <w:kern w:val="36"/>
                          <w:sz w:val="16"/>
                          <w:szCs w:val="16"/>
                        </w:rPr>
                        <w:t>– Parental Permission/Child Assent</w:t>
                      </w:r>
                      <w:r w:rsidRPr="001A07C4">
                        <w:rPr>
                          <w:rFonts w:cs="Arial"/>
                          <w:color w:val="000000"/>
                          <w:kern w:val="36"/>
                          <w:sz w:val="16"/>
                          <w:szCs w:val="16"/>
                        </w:rPr>
                        <w:t xml:space="preserve">                                                                                                                                             </w:t>
                      </w:r>
                    </w:p>
                    <w:p w:rsidR="00E356B7" w:rsidP="00142B6B" w:rsidRDefault="00E356B7" w14:paraId="696FF2BE" w14:textId="77777777">
                      <w:pPr>
                        <w:pStyle w:val="Header"/>
                        <w:rPr>
                          <w:rFonts w:cs="Arial"/>
                          <w:sz w:val="16"/>
                          <w:szCs w:val="16"/>
                        </w:rPr>
                      </w:pPr>
                      <w:r w:rsidRPr="001A07C4">
                        <w:rPr>
                          <w:rFonts w:cs="Arial"/>
                          <w:sz w:val="16"/>
                          <w:szCs w:val="16"/>
                        </w:rPr>
                        <w:t>Flesch-Kincaid Readability Score –</w:t>
                      </w:r>
                    </w:p>
                    <w:p w:rsidR="00E356B7" w:rsidP="00142B6B" w:rsidRDefault="00E356B7" w14:paraId="06C04AF4" w14:textId="77777777">
                      <w:pPr>
                        <w:pStyle w:val="Header"/>
                        <w:rPr>
                          <w:rFonts w:cs="Arial"/>
                          <w:sz w:val="16"/>
                          <w:szCs w:val="16"/>
                        </w:rPr>
                      </w:pPr>
                      <w:r>
                        <w:rPr>
                          <w:rFonts w:cs="Arial"/>
                          <w:sz w:val="16"/>
                          <w:szCs w:val="16"/>
                        </w:rPr>
                        <w:t xml:space="preserve">  KEY THINGS – 8.4</w:t>
                      </w:r>
                    </w:p>
                    <w:p w:rsidR="00E356B7" w:rsidP="00142B6B" w:rsidRDefault="00E356B7" w14:paraId="1A0823A5" w14:textId="77777777">
                      <w:pPr>
                        <w:pStyle w:val="Header"/>
                        <w:rPr>
                          <w:rFonts w:cs="Arial"/>
                          <w:sz w:val="16"/>
                          <w:szCs w:val="16"/>
                        </w:rPr>
                      </w:pPr>
                      <w:r>
                        <w:rPr>
                          <w:rFonts w:cs="Arial"/>
                          <w:sz w:val="16"/>
                          <w:szCs w:val="16"/>
                        </w:rPr>
                        <w:t xml:space="preserve">  Overall – 7.9</w:t>
                      </w:r>
                    </w:p>
                    <w:p w:rsidRPr="001A07C4" w:rsidR="00E356B7" w:rsidP="00142B6B" w:rsidRDefault="00E356B7" w14:paraId="454C42D7" w14:textId="77777777">
                      <w:pPr>
                        <w:pStyle w:val="Header"/>
                        <w:rPr>
                          <w:rFonts w:cs="Arial"/>
                          <w:sz w:val="16"/>
                          <w:szCs w:val="16"/>
                        </w:rPr>
                      </w:pPr>
                      <w:r>
                        <w:rPr>
                          <w:rFonts w:cs="Arial"/>
                          <w:sz w:val="16"/>
                          <w:szCs w:val="16"/>
                        </w:rPr>
                        <w:t xml:space="preserve">  Children – 4.5</w:t>
                      </w:r>
                    </w:p>
                  </w:txbxContent>
                </v:textbox>
              </v:shape>
            </w:pict>
          </mc:Fallback>
        </mc:AlternateContent>
      </w:r>
      <w:r w:rsidRPr="006A1F21">
        <w:rPr>
          <w:rFonts w:cstheme="minorHAnsi"/>
        </w:rPr>
        <w:t>Attachment 7b2.</w:t>
      </w:r>
    </w:p>
    <w:p w:rsidRPr="006A1F21" w:rsidR="00142B6B" w:rsidP="00142B6B" w:rsidRDefault="00142B6B" w14:paraId="2AD0120E" w14:textId="77777777">
      <w:pPr>
        <w:jc w:val="center"/>
        <w:rPr>
          <w:rFonts w:cstheme="minorHAnsi"/>
          <w:b/>
        </w:rPr>
      </w:pPr>
      <w:r w:rsidRPr="006A1F21">
        <w:rPr>
          <w:rFonts w:cstheme="minorHAnsi"/>
          <w:b/>
        </w:rPr>
        <w:t>Parental Permission and Child Assent Form</w:t>
      </w:r>
    </w:p>
    <w:p w:rsidRPr="006A1F21" w:rsidR="00142B6B" w:rsidP="00142B6B" w:rsidRDefault="00142B6B" w14:paraId="0B5163D4" w14:textId="77777777">
      <w:pPr>
        <w:autoSpaceDE w:val="0"/>
        <w:autoSpaceDN w:val="0"/>
        <w:adjustRightInd w:val="0"/>
        <w:spacing w:after="60"/>
        <w:rPr>
          <w:rFonts w:eastAsia="MS Mincho" w:cs="Tahoma"/>
          <w:b/>
          <w:bCs/>
        </w:rPr>
      </w:pPr>
    </w:p>
    <w:p w:rsidRPr="006A1F21" w:rsidR="00142B6B" w:rsidP="00142B6B" w:rsidRDefault="00142B6B" w14:paraId="4C6F6D18" w14:textId="77777777">
      <w:pPr>
        <w:autoSpaceDE w:val="0"/>
        <w:autoSpaceDN w:val="0"/>
        <w:adjustRightInd w:val="0"/>
        <w:spacing w:after="60"/>
        <w:rPr>
          <w:rFonts w:cstheme="minorHAnsi"/>
          <w:b/>
          <w:bCs/>
          <w:i/>
          <w:iCs/>
          <w:color w:val="000000"/>
        </w:rPr>
      </w:pPr>
      <w:r w:rsidRPr="006A1F21">
        <w:rPr>
          <w:rFonts w:eastAsia="MS Mincho" w:cs="Tahoma"/>
          <w:b/>
          <w:bCs/>
        </w:rPr>
        <w:t>TITLE OF RESEARCH:</w:t>
      </w:r>
      <w:r w:rsidRPr="006A1F21">
        <w:rPr>
          <w:rFonts w:cstheme="minorHAnsi"/>
          <w:bCs/>
          <w:i/>
          <w:iCs/>
          <w:color w:val="000000"/>
        </w:rPr>
        <w:t xml:space="preserve"> “</w:t>
      </w:r>
      <w:r w:rsidRPr="006A1F21">
        <w:rPr>
          <w:rFonts w:cstheme="minorHAnsi"/>
          <w:b/>
          <w:bCs/>
          <w:i/>
          <w:iCs/>
          <w:color w:val="000000"/>
        </w:rPr>
        <w:t>The Multi-site Study</w:t>
      </w:r>
      <w:r w:rsidRPr="006A1F21">
        <w:rPr>
          <w:rFonts w:cstheme="minorHAnsi"/>
          <w:bCs/>
          <w:i/>
          <w:iCs/>
          <w:color w:val="000000"/>
        </w:rPr>
        <w:t>” formally titled:</w:t>
      </w:r>
    </w:p>
    <w:p w:rsidRPr="006A1F21" w:rsidR="00142B6B" w:rsidP="00142B6B" w:rsidRDefault="00142B6B" w14:paraId="69B90A95" w14:textId="77777777">
      <w:pPr>
        <w:spacing w:after="60"/>
        <w:ind w:left="90" w:hanging="90"/>
        <w:rPr>
          <w:rFonts w:cstheme="minorHAnsi"/>
          <w:bCs/>
          <w:i/>
          <w:iCs/>
          <w:color w:val="000000"/>
        </w:rPr>
      </w:pPr>
      <w:r w:rsidRPr="006A1F21">
        <w:rPr>
          <w:rFonts w:cstheme="minorHAnsi"/>
          <w:bCs/>
          <w:i/>
          <w:iCs/>
          <w:color w:val="000000"/>
        </w:rPr>
        <w:t>“Human health effects of drinking water exposures to per- and polyfluoroalkyl substances (PFAS): A multi-site cross-sectional study “</w:t>
      </w:r>
    </w:p>
    <w:p w:rsidRPr="006A1F21" w:rsidR="00142B6B" w:rsidP="00142B6B" w:rsidRDefault="00142B6B" w14:paraId="7AD7E04D" w14:textId="77777777">
      <w:pPr>
        <w:spacing w:after="60"/>
        <w:ind w:left="2160" w:hanging="2160"/>
        <w:rPr>
          <w:rFonts w:eastAsia="MS Mincho" w:cs="Tahoma"/>
          <w:bCs/>
        </w:rPr>
      </w:pPr>
      <w:r w:rsidRPr="006A1F21">
        <w:rPr>
          <w:rFonts w:eastAsia="MS Mincho" w:cs="Tahoma"/>
          <w:b/>
          <w:bCs/>
        </w:rPr>
        <w:t>[INSTITUTION NAME] PRINCIPAL INVESTIGATOR(S):</w:t>
      </w:r>
      <w:r w:rsidRPr="006A1F21">
        <w:rPr>
          <w:rFonts w:eastAsia="MS Mincho" w:cs="Tahoma"/>
          <w:bCs/>
        </w:rPr>
        <w:t xml:space="preserve"> [investigator name(s)]</w:t>
      </w:r>
    </w:p>
    <w:p w:rsidRPr="006A1F21" w:rsidR="00142B6B" w:rsidP="00142B6B" w:rsidRDefault="00142B6B" w14:paraId="46C4D293" w14:textId="77777777">
      <w:pPr>
        <w:spacing w:after="60"/>
        <w:rPr>
          <w:rFonts w:eastAsia="MS Mincho" w:cs="Tahoma"/>
          <w:bCs/>
        </w:rPr>
      </w:pPr>
      <w:r w:rsidRPr="006A1F21">
        <w:rPr>
          <w:rFonts w:eastAsia="MS Mincho" w:cs="Tahoma"/>
          <w:b/>
          <w:bCs/>
        </w:rPr>
        <w:t>ATSDR PRINCIPAL INVESTIGATORS:</w:t>
      </w:r>
      <w:r w:rsidRPr="006A1F21">
        <w:rPr>
          <w:rFonts w:eastAsia="MS Mincho" w:cs="Tahoma"/>
          <w:bCs/>
        </w:rPr>
        <w:t xml:space="preserve"> Dr. Marian Pavuk, Dr. Frank Bove</w:t>
      </w:r>
      <w:r w:rsidRPr="006A1F21">
        <w:rPr>
          <w:rFonts w:cstheme="minorHAnsi"/>
          <w:b/>
          <w:caps/>
          <w:noProof/>
        </w:rPr>
        <w:t xml:space="preserve"> </w:t>
      </w:r>
    </w:p>
    <w:p w:rsidRPr="006A1F21" w:rsidR="00142B6B" w:rsidP="00142B6B" w:rsidRDefault="00142B6B" w14:paraId="07CF1AC3" w14:textId="77777777">
      <w:pPr>
        <w:pStyle w:val="PlainText"/>
        <w:spacing w:after="60"/>
        <w:ind w:left="2880" w:hanging="2880"/>
        <w:rPr>
          <w:rFonts w:asciiTheme="minorHAnsi" w:hAnsiTheme="minorHAnsi" w:cstheme="minorHAnsi"/>
          <w:sz w:val="22"/>
          <w:szCs w:val="22"/>
        </w:rPr>
      </w:pPr>
      <w:r w:rsidRPr="006A1F21">
        <w:rPr>
          <w:rFonts w:eastAsia="MS Mincho" w:cs="Tahoma" w:asciiTheme="minorHAnsi" w:hAnsiTheme="minorHAnsi"/>
          <w:b/>
          <w:bCs/>
          <w:sz w:val="22"/>
          <w:szCs w:val="22"/>
        </w:rPr>
        <w:t xml:space="preserve">SPONSOR: </w:t>
      </w:r>
      <w:r w:rsidRPr="006A1F21">
        <w:rPr>
          <w:rFonts w:asciiTheme="minorHAnsi" w:hAnsiTheme="minorHAnsi" w:cstheme="minorHAnsi"/>
          <w:sz w:val="22"/>
          <w:szCs w:val="22"/>
        </w:rPr>
        <w:t>Agency for Toxic Substances and Disease Registry (ATSDR)</w:t>
      </w:r>
    </w:p>
    <w:p w:rsidRPr="006A1F21" w:rsidR="00142B6B" w:rsidP="00142B6B" w:rsidRDefault="00142B6B" w14:paraId="2F4257A6" w14:textId="77777777">
      <w:pPr>
        <w:pStyle w:val="PlainText"/>
        <w:spacing w:after="60"/>
        <w:rPr>
          <w:rFonts w:eastAsia="MS Mincho" w:cs="Tahoma" w:asciiTheme="minorHAnsi" w:hAnsiTheme="minorHAnsi"/>
          <w:bCs/>
          <w:sz w:val="22"/>
          <w:szCs w:val="22"/>
        </w:rPr>
      </w:pPr>
      <w:r w:rsidRPr="006A1F21">
        <w:rPr>
          <w:rFonts w:eastAsia="MS Mincho" w:cs="Tahoma" w:asciiTheme="minorHAnsi" w:hAnsiTheme="minorHAnsi"/>
          <w:b/>
          <w:bCs/>
          <w:sz w:val="22"/>
          <w:szCs w:val="22"/>
        </w:rPr>
        <w:t>CDC Protocol</w:t>
      </w:r>
      <w:r w:rsidRPr="006A1F21">
        <w:rPr>
          <w:rFonts w:eastAsia="MS Mincho" w:cs="Tahoma" w:asciiTheme="minorHAnsi" w:hAnsiTheme="minorHAnsi"/>
          <w:b/>
          <w:bCs/>
        </w:rPr>
        <w:t xml:space="preserve"> </w:t>
      </w:r>
      <w:r w:rsidRPr="006A1F21">
        <w:rPr>
          <w:rFonts w:eastAsia="MS Mincho" w:cs="Tahoma" w:asciiTheme="minorHAnsi" w:hAnsiTheme="minorHAnsi"/>
          <w:b/>
          <w:bCs/>
          <w:sz w:val="22"/>
          <w:szCs w:val="22"/>
        </w:rPr>
        <w:t>#</w:t>
      </w:r>
      <w:r w:rsidRPr="006A1F21">
        <w:rPr>
          <w:rFonts w:eastAsia="MS Mincho" w:cs="Tahoma" w:asciiTheme="minorHAnsi" w:hAnsiTheme="minorHAnsi"/>
          <w:bCs/>
          <w:sz w:val="22"/>
          <w:szCs w:val="22"/>
        </w:rPr>
        <w:t>7207</w:t>
      </w:r>
    </w:p>
    <w:p w:rsidRPr="006A1F21" w:rsidR="00142B6B" w:rsidP="00142B6B" w:rsidRDefault="00142B6B" w14:paraId="1F29469C" w14:textId="77777777">
      <w:pPr>
        <w:pStyle w:val="PlainText"/>
        <w:pBdr>
          <w:bottom w:val="single" w:color="auto" w:sz="12" w:space="1"/>
        </w:pBdr>
        <w:spacing w:after="60"/>
        <w:rPr>
          <w:rFonts w:eastAsia="MS Mincho" w:cs="Tahoma" w:asciiTheme="minorHAnsi" w:hAnsiTheme="minorHAnsi"/>
          <w:bCs/>
          <w:sz w:val="22"/>
          <w:szCs w:val="22"/>
        </w:rPr>
      </w:pPr>
    </w:p>
    <w:p w:rsidRPr="006A1F21" w:rsidR="00142B6B" w:rsidP="00142B6B" w:rsidRDefault="00142B6B" w14:paraId="0D869735" w14:textId="77777777">
      <w:pPr>
        <w:pStyle w:val="PlainText"/>
        <w:jc w:val="both"/>
        <w:rPr>
          <w:rFonts w:eastAsia="MS Mincho" w:cs="Tahoma" w:asciiTheme="minorHAnsi" w:hAnsiTheme="minorHAnsi"/>
          <w:b/>
          <w:bCs/>
          <w:sz w:val="22"/>
          <w:szCs w:val="22"/>
        </w:rPr>
      </w:pPr>
    </w:p>
    <w:p w:rsidRPr="006A1F21" w:rsidR="00142B6B" w:rsidP="00142B6B" w:rsidRDefault="00142B6B" w14:paraId="7F637922" w14:textId="77777777">
      <w:pPr>
        <w:spacing w:after="240"/>
        <w:jc w:val="center"/>
        <w:rPr>
          <w:b/>
        </w:rPr>
      </w:pPr>
      <w:r w:rsidRPr="006A1F21">
        <w:rPr>
          <w:b/>
        </w:rPr>
        <w:t>KEY THINGS TO KNOW ABOUT THIS RESEARCH</w:t>
      </w:r>
    </w:p>
    <w:p w:rsidRPr="006A1F21" w:rsidR="00142B6B" w:rsidP="00142B6B" w:rsidRDefault="00142B6B" w14:paraId="262B05FD" w14:textId="77777777">
      <w:pPr>
        <w:spacing w:after="240"/>
        <w:jc w:val="both"/>
        <w:rPr>
          <w:b/>
        </w:rPr>
      </w:pPr>
      <w:r w:rsidRPr="006A1F21">
        <w:rPr>
          <w:b/>
        </w:rPr>
        <w:t>AUTHORITY:</w:t>
      </w:r>
      <w:r w:rsidRPr="006A1F21">
        <w:t xml:space="preserve"> Public Law 115-91, the “</w:t>
      </w:r>
      <w:r w:rsidRPr="006A1F21">
        <w:rPr>
          <w:rStyle w:val="short-title"/>
          <w:rFonts w:cs="Arial" w:eastAsiaTheme="majorEastAsia"/>
          <w:color w:val="000000"/>
          <w:lang w:val="en"/>
        </w:rPr>
        <w:t>National Defense Authorization Act of 2018.”</w:t>
      </w:r>
    </w:p>
    <w:p w:rsidRPr="006A1F21" w:rsidR="00142B6B" w:rsidP="00142B6B" w:rsidRDefault="00142B6B" w14:paraId="5B917F78" w14:textId="77777777">
      <w:pPr>
        <w:spacing w:after="240"/>
        <w:jc w:val="both"/>
      </w:pPr>
      <w:r w:rsidRPr="006A1F21">
        <w:rPr>
          <w:b/>
        </w:rPr>
        <w:t xml:space="preserve">PURPOSE: </w:t>
      </w:r>
      <w:r w:rsidRPr="006A1F21">
        <w:t xml:space="preserve">To see if PFAS exposure from drinking water is related to children’s health outcomes. </w:t>
      </w:r>
    </w:p>
    <w:p w:rsidRPr="006A1F21" w:rsidR="00142B6B" w:rsidP="00142B6B" w:rsidRDefault="00142B6B" w14:paraId="77D40026" w14:textId="77777777">
      <w:pPr>
        <w:spacing w:after="240"/>
        <w:jc w:val="both"/>
      </w:pPr>
      <w:r w:rsidRPr="006A1F21">
        <w:rPr>
          <w:b/>
        </w:rPr>
        <w:t>WHO CAN TAKE PART:</w:t>
      </w:r>
      <w:r w:rsidRPr="006A1F21">
        <w:t xml:space="preserve"> About 2,000 eligible children, 4-17 years of age, and their parents or guardians. </w:t>
      </w:r>
    </w:p>
    <w:p w:rsidRPr="006A1F21" w:rsidR="00142B6B" w:rsidP="001C0CB5" w:rsidRDefault="00142B6B" w14:paraId="1B169EAE" w14:textId="77777777">
      <w:pPr>
        <w:pStyle w:val="ListParagraph"/>
        <w:numPr>
          <w:ilvl w:val="0"/>
          <w:numId w:val="55"/>
        </w:numPr>
        <w:spacing w:after="240" w:line="276" w:lineRule="auto"/>
        <w:contextualSpacing w:val="0"/>
        <w:jc w:val="both"/>
      </w:pPr>
      <w:r w:rsidRPr="006A1F21">
        <w:t xml:space="preserve">ATSDR and [institution name] are enrolling [300] children, 4-17 years of age, who were exposed to PFAS-contaminated water from the [insert site]. </w:t>
      </w:r>
    </w:p>
    <w:p w:rsidRPr="006A1F21" w:rsidR="00142B6B" w:rsidP="001C0CB5" w:rsidRDefault="00142B6B" w14:paraId="4DD229D7" w14:textId="77777777">
      <w:pPr>
        <w:pStyle w:val="ListParagraph"/>
        <w:numPr>
          <w:ilvl w:val="0"/>
          <w:numId w:val="55"/>
        </w:numPr>
        <w:spacing w:after="240" w:line="276" w:lineRule="auto"/>
        <w:contextualSpacing w:val="0"/>
        <w:jc w:val="both"/>
      </w:pPr>
      <w:r w:rsidRPr="006A1F21">
        <w:rPr>
          <w:rFonts w:cstheme="minorHAnsi"/>
        </w:rPr>
        <w:t xml:space="preserve">ATSDR and its research partners plan to recruit at least 2,000 children for the Multi-site Study. Those children have had to reside in areas served by PFAS contaminated drinking water or were exposed </w:t>
      </w:r>
      <w:r w:rsidRPr="006A1F21">
        <w:rPr>
          <w:rFonts w:cstheme="minorHAnsi"/>
          <w:i/>
        </w:rPr>
        <w:t>in utero</w:t>
      </w:r>
      <w:r w:rsidRPr="006A1F21">
        <w:rPr>
          <w:rFonts w:cstheme="minorHAnsi"/>
        </w:rPr>
        <w:t xml:space="preserve"> or during breastfeeding when the mother consumed the contaminated drinking water. Drinking water exposure must have occurred within 15 years of the start of the study. </w:t>
      </w:r>
      <w:r w:rsidRPr="006A1F21">
        <w:t>The birth mothers for children cannot have or had contact with PFAS chemicals at work.</w:t>
      </w:r>
    </w:p>
    <w:p w:rsidRPr="006A1F21" w:rsidR="00142B6B" w:rsidP="001C0CB5" w:rsidRDefault="00142B6B" w14:paraId="129BF287" w14:textId="77777777">
      <w:pPr>
        <w:pStyle w:val="ListParagraph"/>
        <w:numPr>
          <w:ilvl w:val="0"/>
          <w:numId w:val="55"/>
        </w:numPr>
        <w:spacing w:after="240" w:line="276" w:lineRule="auto"/>
        <w:contextualSpacing w:val="0"/>
        <w:jc w:val="both"/>
      </w:pPr>
      <w:r w:rsidRPr="006A1F21">
        <w:t>Eligible girls who are pregnant may enroll.</w:t>
      </w:r>
    </w:p>
    <w:p w:rsidRPr="006A1F21" w:rsidR="00142B6B" w:rsidP="001C0CB5" w:rsidRDefault="00142B6B" w14:paraId="03B3DB38" w14:textId="77777777">
      <w:pPr>
        <w:pStyle w:val="ListParagraph"/>
        <w:numPr>
          <w:ilvl w:val="0"/>
          <w:numId w:val="55"/>
        </w:numPr>
        <w:spacing w:after="240" w:line="276" w:lineRule="auto"/>
        <w:contextualSpacing w:val="0"/>
        <w:jc w:val="both"/>
      </w:pPr>
      <w:r w:rsidRPr="006A1F21">
        <w:t>People who are prisoners or under house arrest are not eligible  to take part in this study.</w:t>
      </w:r>
    </w:p>
    <w:p w:rsidRPr="006A1F21" w:rsidR="00142B6B" w:rsidP="00142B6B" w:rsidRDefault="00142B6B" w14:paraId="25EDB356" w14:textId="77777777">
      <w:pPr>
        <w:spacing w:after="240"/>
        <w:jc w:val="both"/>
      </w:pPr>
      <w:r w:rsidRPr="006A1F21">
        <w:t>Ideally, the parent should be the mother, who can best answer some survey questions about the child’s exposures and about the mother’s pregnancy and breastfeeding history. A parent can enroll with more than one child. In this case, ATSDR and [institution name] will enroll each child separately along with his or her parent. Parents, if eligible, may also enroll in the adult study.</w:t>
      </w:r>
    </w:p>
    <w:p w:rsidRPr="006A1F21" w:rsidR="00142B6B" w:rsidP="00142B6B" w:rsidRDefault="00142B6B" w14:paraId="2B05A25D" w14:textId="77777777">
      <w:pPr>
        <w:spacing w:after="240"/>
        <w:jc w:val="both"/>
      </w:pPr>
      <w:r w:rsidRPr="006A1F21">
        <w:t>ATSDR and [institution name] ask children and parents to come to our central study office. We will offer to meet some families at home, if they find travel difficult. They must live within a one-hour drive from the office.</w:t>
      </w:r>
    </w:p>
    <w:p w:rsidRPr="006A1F21" w:rsidR="00142B6B" w:rsidP="00142B6B" w:rsidRDefault="00142B6B" w14:paraId="1232A580" w14:textId="77777777">
      <w:pPr>
        <w:spacing w:after="240"/>
        <w:jc w:val="both"/>
      </w:pPr>
      <w:r w:rsidRPr="006A1F21">
        <w:rPr>
          <w:b/>
        </w:rPr>
        <w:t xml:space="preserve">EXPECTED TIME IN THE STUDY: </w:t>
      </w:r>
      <w:r w:rsidRPr="006A1F21">
        <w:t xml:space="preserve">About 2 hours. To save time, your child can do some parts of the study while you do the parent’s parts. </w:t>
      </w:r>
    </w:p>
    <w:p w:rsidRPr="006A1F21" w:rsidR="00142B6B" w:rsidP="00142B6B" w:rsidRDefault="00142B6B" w14:paraId="3C03DF90" w14:textId="77777777">
      <w:pPr>
        <w:spacing w:after="240"/>
        <w:jc w:val="both"/>
      </w:pPr>
      <w:r w:rsidRPr="006A1F21">
        <w:rPr>
          <w:b/>
        </w:rPr>
        <w:t>PROCEDURES:</w:t>
      </w:r>
      <w:r w:rsidRPr="006A1F21">
        <w:t xml:space="preserve"> Trained study staff will take your child’s body measures and list your child’s medications. You, as the parent, will answer survey questions and behavioral assessments about your child. At the same time, the child will complete his or her own assessments. </w:t>
      </w:r>
    </w:p>
    <w:p w:rsidRPr="006A1F21" w:rsidR="00142B6B" w:rsidP="00142B6B" w:rsidRDefault="00142B6B" w14:paraId="7BA47CC3" w14:textId="77777777">
      <w:pPr>
        <w:spacing w:after="240"/>
        <w:jc w:val="both"/>
        <w:rPr>
          <w:rFonts w:cstheme="minorHAnsi"/>
        </w:rPr>
      </w:pPr>
      <w:r w:rsidRPr="006A1F21">
        <w:t xml:space="preserve">ATSDR and [institution name] will collect your child’s blood and urine biospecimens. ATSDR will try to analyze blood for PFAS and health tests right away. </w:t>
      </w:r>
      <w:r w:rsidRPr="006A1F21">
        <w:rPr>
          <w:rFonts w:cstheme="minorHAnsi"/>
        </w:rPr>
        <w:t xml:space="preserve">Urines will be stored until such time that lab methods are developed and scientific evidence shows which PFAS tests will yield useful results. After all tests are done, ATSDR </w:t>
      </w:r>
      <w:r w:rsidRPr="006A1F21">
        <w:t>would like to save your child’s leftover blood and urine for future studies, and only if you permit.</w:t>
      </w:r>
    </w:p>
    <w:p w:rsidRPr="006A1F21" w:rsidR="00142B6B" w:rsidP="00142B6B" w:rsidRDefault="00142B6B" w14:paraId="705342CB" w14:textId="77777777">
      <w:pPr>
        <w:spacing w:after="240"/>
        <w:jc w:val="both"/>
      </w:pPr>
      <w:r w:rsidRPr="006A1F21">
        <w:lastRenderedPageBreak/>
        <w:t>If you permit, ATSDR and [institution name] will ask the doctor to verify some of your child’s medical history. ATSDR will also look at your child’s school records to compare to the assessment results. If your child took part in any PFAS Blood Testing Program, ATSDR would like to get those results.</w:t>
      </w:r>
    </w:p>
    <w:p w:rsidRPr="006A1F21" w:rsidR="00142B6B" w:rsidP="00142B6B" w:rsidRDefault="00142B6B" w14:paraId="45364C9F" w14:textId="77777777">
      <w:pPr>
        <w:spacing w:after="240"/>
        <w:jc w:val="both"/>
      </w:pPr>
      <w:r w:rsidRPr="006A1F21">
        <w:rPr>
          <w:b/>
        </w:rPr>
        <w:t xml:space="preserve">RISKS: </w:t>
      </w:r>
      <w:r w:rsidRPr="006A1F21">
        <w:t>The risks of taking part in this research are minimal. These risks are about the same as those your child would face in daily life. . The risk of giving blood would be the same as in a doctor’s office. It may hurt a little when the blood is drawn. Your child may get a bruise where the blood is drawn. We will do our best to prevent these problems.</w:t>
      </w:r>
    </w:p>
    <w:p w:rsidRPr="006A1F21" w:rsidR="00142B6B" w:rsidP="00142B6B" w:rsidRDefault="00142B6B" w14:paraId="4F2658BC" w14:textId="77777777">
      <w:pPr>
        <w:pStyle w:val="PlainText"/>
        <w:spacing w:after="240" w:line="276" w:lineRule="auto"/>
        <w:jc w:val="both"/>
        <w:rPr>
          <w:rFonts w:eastAsia="MS Mincho" w:asciiTheme="minorHAnsi" w:hAnsiTheme="minorHAnsi" w:cstheme="minorHAnsi"/>
          <w:sz w:val="22"/>
          <w:szCs w:val="22"/>
        </w:rPr>
      </w:pPr>
      <w:r w:rsidRPr="006A1F21">
        <w:rPr>
          <w:rFonts w:eastAsia="MS Mincho" w:asciiTheme="minorHAnsi" w:hAnsiTheme="minorHAnsi" w:cstheme="minorHAnsi"/>
          <w:b/>
          <w:bCs/>
          <w:sz w:val="22"/>
          <w:szCs w:val="22"/>
        </w:rPr>
        <w:t xml:space="preserve">BENEFITS: </w:t>
      </w:r>
      <w:r w:rsidRPr="006A1F21">
        <w:rPr>
          <w:rFonts w:eastAsia="MS Mincho" w:asciiTheme="minorHAnsi" w:hAnsiTheme="minorHAnsi" w:cstheme="minorHAnsi"/>
          <w:bCs/>
          <w:sz w:val="22"/>
          <w:szCs w:val="22"/>
        </w:rPr>
        <w:t>There are no direct benefits for your child to be in the study.</w:t>
      </w:r>
      <w:r w:rsidRPr="006A1F21">
        <w:rPr>
          <w:rFonts w:eastAsia="MS Mincho" w:asciiTheme="minorHAnsi" w:hAnsiTheme="minorHAnsi" w:cstheme="minorHAnsi"/>
          <w:b/>
          <w:bCs/>
          <w:sz w:val="22"/>
          <w:szCs w:val="22"/>
        </w:rPr>
        <w:t xml:space="preserve"> </w:t>
      </w:r>
      <w:r w:rsidRPr="006A1F21">
        <w:rPr>
          <w:rFonts w:eastAsia="MS Mincho" w:asciiTheme="minorHAnsi" w:hAnsiTheme="minorHAnsi" w:cstheme="minorHAnsi"/>
          <w:bCs/>
          <w:sz w:val="22"/>
          <w:szCs w:val="22"/>
        </w:rPr>
        <w:t>We will give you the results of his or her blood PFAS and health tests that you may find helpful to share with your child’s doctor. We also think that the study will help the [insert site] community better understand the connection between PFAS and health</w:t>
      </w:r>
      <w:r w:rsidRPr="006A1F21">
        <w:rPr>
          <w:rFonts w:asciiTheme="minorHAnsi" w:hAnsiTheme="minorHAnsi" w:cstheme="minorHAnsi"/>
          <w:sz w:val="22"/>
          <w:szCs w:val="22"/>
        </w:rPr>
        <w:t>.</w:t>
      </w:r>
    </w:p>
    <w:p w:rsidRPr="006A1F21" w:rsidR="00142B6B" w:rsidP="00142B6B" w:rsidRDefault="00142B6B" w14:paraId="0D27107F" w14:textId="77777777">
      <w:pPr>
        <w:spacing w:after="240"/>
        <w:jc w:val="both"/>
        <w:rPr>
          <w:rFonts w:cs="Arial"/>
          <w:lang w:val="en"/>
        </w:rPr>
      </w:pPr>
      <w:r w:rsidRPr="006A1F21">
        <w:rPr>
          <w:rFonts w:cs="Arial"/>
          <w:b/>
          <w:lang w:val="en"/>
        </w:rPr>
        <w:t xml:space="preserve">CONFIDENTIALITY: </w:t>
      </w:r>
      <w:r w:rsidRPr="006A1F21">
        <w:rPr>
          <w:rFonts w:cs="Arial"/>
          <w:lang w:val="en"/>
        </w:rPr>
        <w:t xml:space="preserve">ATSDR and </w:t>
      </w:r>
      <w:r w:rsidRPr="006A1F21">
        <w:t xml:space="preserve">[institution name] </w:t>
      </w:r>
      <w:r w:rsidRPr="006A1F21">
        <w:rPr>
          <w:rFonts w:cs="Arial"/>
          <w:lang w:val="en"/>
        </w:rPr>
        <w:t>has taken steps to protect your child’s privacy.</w:t>
      </w:r>
      <w:r w:rsidRPr="006A1F21">
        <w:rPr>
          <w:rFonts w:cs="Arial"/>
          <w:b/>
          <w:i/>
          <w:lang w:val="en"/>
        </w:rPr>
        <w:t xml:space="preserve"> </w:t>
      </w:r>
      <w:r w:rsidRPr="006A1F21">
        <w:rPr>
          <w:rFonts w:cs="Arial"/>
          <w:lang w:val="en"/>
        </w:rPr>
        <w:t>A Certificate of Confidentiality covers this research.</w:t>
      </w:r>
      <w:r w:rsidRPr="006A1F21">
        <w:rPr>
          <w:rFonts w:cs="Arial"/>
          <w:i/>
          <w:lang w:val="en"/>
        </w:rPr>
        <w:t xml:space="preserve"> </w:t>
      </w:r>
      <w:r w:rsidRPr="006A1F21">
        <w:rPr>
          <w:rStyle w:val="Emphasis"/>
          <w:rFonts w:cs="Tahoma"/>
          <w:color w:val="000000"/>
          <w:lang w:val="en"/>
        </w:rPr>
        <w:t xml:space="preserve">ATSDR, </w:t>
      </w:r>
      <w:r w:rsidRPr="006A1F21">
        <w:t>[institution name],</w:t>
      </w:r>
      <w:r w:rsidRPr="006A1F21">
        <w:rPr>
          <w:rStyle w:val="Emphasis"/>
          <w:rFonts w:cs="Tahoma"/>
          <w:color w:val="000000"/>
          <w:lang w:val="en"/>
        </w:rPr>
        <w:t xml:space="preserve"> and its contractors cannot be forced to release information that could identify you or your child even under a court order or subpoena (unless you consent to a release). You should know, however, that ATSDR may tell local authorities if harm to you, harm to others, or if child abuse or neglect becomes a concern.</w:t>
      </w:r>
    </w:p>
    <w:p w:rsidRPr="006A1F21" w:rsidR="00142B6B" w:rsidP="00142B6B" w:rsidRDefault="00142B6B" w14:paraId="2EB096B4" w14:textId="77777777">
      <w:pPr>
        <w:spacing w:after="240"/>
        <w:jc w:val="both"/>
      </w:pPr>
      <w:r w:rsidRPr="006A1F21">
        <w:rPr>
          <w:b/>
        </w:rPr>
        <w:t>IT IS YOUR DECISION:</w:t>
      </w:r>
      <w:r w:rsidRPr="006A1F21">
        <w:t xml:space="preserve"> You and your child may freely choose to, or refuse to, take part in this research.  </w:t>
      </w:r>
      <w:r w:rsidRPr="006A1F21">
        <w:rPr>
          <w:rFonts w:eastAsia="MS Mincho" w:cstheme="minorHAnsi"/>
        </w:rPr>
        <w:t xml:space="preserve">During your appointment, you can stop at any time. You and your child can refuse to answer any questions or have your child’s blood drawn or urine collected. </w:t>
      </w:r>
      <w:r w:rsidRPr="006A1F21">
        <w:t>There is no penalty for refusing to take part or for leaving the study at any time.</w:t>
      </w:r>
    </w:p>
    <w:p w:rsidRPr="006A1F21" w:rsidR="00142B6B" w:rsidP="00142B6B" w:rsidRDefault="00142B6B" w14:paraId="47924491" w14:textId="77777777">
      <w:pPr>
        <w:pStyle w:val="PlainText"/>
        <w:spacing w:after="240" w:line="276" w:lineRule="auto"/>
        <w:jc w:val="both"/>
        <w:rPr>
          <w:rFonts w:asciiTheme="minorHAnsi" w:hAnsiTheme="minorHAnsi" w:cstheme="minorHAnsi"/>
          <w:sz w:val="22"/>
          <w:szCs w:val="22"/>
        </w:rPr>
      </w:pPr>
      <w:r w:rsidRPr="006A1F21">
        <w:rPr>
          <w:rFonts w:asciiTheme="minorHAnsi" w:hAnsiTheme="minorHAnsi" w:cstheme="minorHAnsi"/>
          <w:b/>
          <w:sz w:val="22"/>
          <w:szCs w:val="22"/>
        </w:rPr>
        <w:t xml:space="preserve">FOR QUESTIONS ABOUT THIS STUDY: </w:t>
      </w:r>
      <w:r w:rsidRPr="006A1F21">
        <w:rPr>
          <w:rFonts w:eastAsia="MS Mincho" w:asciiTheme="minorHAnsi" w:hAnsiTheme="minorHAnsi" w:cstheme="minorHAnsi"/>
          <w:sz w:val="22"/>
          <w:szCs w:val="22"/>
        </w:rPr>
        <w:t xml:space="preserve">If you have any questions about the </w:t>
      </w:r>
      <w:r w:rsidRPr="006A1F21">
        <w:rPr>
          <w:rFonts w:asciiTheme="minorHAnsi" w:hAnsiTheme="minorHAnsi" w:cstheme="minorHAnsi"/>
          <w:sz w:val="22"/>
          <w:szCs w:val="22"/>
        </w:rPr>
        <w:t>study</w:t>
      </w:r>
      <w:r w:rsidRPr="006A1F21">
        <w:rPr>
          <w:rFonts w:eastAsia="MS Mincho" w:asciiTheme="minorHAnsi" w:hAnsiTheme="minorHAnsi" w:cstheme="minorHAnsi"/>
          <w:sz w:val="22"/>
          <w:szCs w:val="22"/>
        </w:rPr>
        <w:t>, or if you and your child decide later that you do not want to take part, please contact [study investigators]</w:t>
      </w:r>
      <w:r w:rsidRPr="006A1F21">
        <w:rPr>
          <w:rFonts w:asciiTheme="minorHAnsi" w:hAnsiTheme="minorHAnsi" w:cstheme="minorHAnsi"/>
          <w:sz w:val="22"/>
          <w:szCs w:val="22"/>
        </w:rPr>
        <w:t xml:space="preserve">at (xxx) xxx-xxxx. </w:t>
      </w:r>
      <w:r w:rsidRPr="006A1F21">
        <w:rPr>
          <w:rFonts w:eastAsia="MS Mincho" w:asciiTheme="minorHAnsi" w:hAnsiTheme="minorHAnsi" w:cstheme="minorHAnsi"/>
          <w:sz w:val="22"/>
          <w:szCs w:val="22"/>
        </w:rPr>
        <w:t>They can provide a phone number for a consultation with a health care provider at no cost to you if you would like to discuss your child’s results.</w:t>
      </w:r>
    </w:p>
    <w:p w:rsidRPr="006A1F21" w:rsidR="00142B6B" w:rsidP="00142B6B" w:rsidRDefault="00142B6B" w14:paraId="515D4BF6" w14:textId="77777777">
      <w:pPr>
        <w:jc w:val="both"/>
        <w:rPr>
          <w:rFonts w:cstheme="minorHAnsi"/>
        </w:rPr>
      </w:pPr>
      <w:r w:rsidRPr="006A1F21">
        <w:rPr>
          <w:rFonts w:cstheme="minorHAnsi"/>
          <w:b/>
        </w:rPr>
        <w:t>FOR QUESTIONS ABOUT YOUR CHILD’S RIGHTS IN RESEARCH OR ABOUT A RESEARCH-RELATED INJURY:</w:t>
      </w:r>
      <w:r w:rsidRPr="006A1F21">
        <w:rPr>
          <w:rFonts w:cstheme="minorHAnsi"/>
        </w:rPr>
        <w:t xml:space="preserve"> For questions about your rights in taking part in this study, call the CDC/ATSDR Human Research Protection Helpline at (800) 584-8814. Be sure to say your call is about CDC Protocol No. 7207. Leave your name, contact information, and a description of your concern.</w:t>
      </w:r>
    </w:p>
    <w:p w:rsidRPr="006A1F21" w:rsidR="00142B6B" w:rsidP="00142B6B" w:rsidRDefault="00142B6B" w14:paraId="0337FBAE" w14:textId="77777777">
      <w:pPr>
        <w:pStyle w:val="PlainText"/>
        <w:pBdr>
          <w:bottom w:val="single" w:color="auto" w:sz="12" w:space="1"/>
        </w:pBdr>
        <w:jc w:val="both"/>
        <w:rPr>
          <w:rFonts w:eastAsia="MS Mincho" w:cs="Tahoma" w:asciiTheme="minorHAnsi" w:hAnsiTheme="minorHAnsi"/>
          <w:b/>
          <w:bCs/>
          <w:sz w:val="22"/>
          <w:szCs w:val="22"/>
        </w:rPr>
      </w:pPr>
    </w:p>
    <w:p w:rsidRPr="006A1F21" w:rsidR="00142B6B" w:rsidP="00142B6B" w:rsidRDefault="00142B6B" w14:paraId="15BEF77D" w14:textId="77777777">
      <w:pPr>
        <w:pStyle w:val="PlainText"/>
        <w:jc w:val="both"/>
        <w:rPr>
          <w:rFonts w:eastAsia="MS Mincho" w:cs="Tahoma" w:asciiTheme="minorHAnsi" w:hAnsiTheme="minorHAnsi"/>
          <w:b/>
          <w:bCs/>
          <w:sz w:val="22"/>
          <w:szCs w:val="22"/>
        </w:rPr>
      </w:pPr>
    </w:p>
    <w:p w:rsidRPr="006A1F21" w:rsidR="00142B6B" w:rsidP="00142B6B" w:rsidRDefault="00142B6B" w14:paraId="5A292F82" w14:textId="77777777">
      <w:pPr>
        <w:spacing w:after="240"/>
        <w:jc w:val="center"/>
        <w:rPr>
          <w:b/>
        </w:rPr>
      </w:pPr>
      <w:r w:rsidRPr="006A1F21">
        <w:rPr>
          <w:b/>
        </w:rPr>
        <w:t>DETAILS ABOUT THIS RESEARCH</w:t>
      </w:r>
    </w:p>
    <w:p w:rsidRPr="006A1F21" w:rsidR="00142B6B" w:rsidP="00142B6B" w:rsidRDefault="00142B6B" w14:paraId="79106870" w14:textId="77777777">
      <w:pPr>
        <w:spacing w:after="240"/>
      </w:pPr>
      <w:r w:rsidRPr="006A1F21">
        <w:rPr>
          <w:rFonts w:eastAsia="MS Mincho" w:cs="Tahoma"/>
          <w:b/>
          <w:bCs/>
        </w:rPr>
        <w:t xml:space="preserve">STUDY OVERVIEW/PURPOSE: </w:t>
      </w:r>
      <w:r w:rsidRPr="006A1F21">
        <w:rPr>
          <w:rFonts w:cstheme="minorHAnsi"/>
        </w:rPr>
        <w:t>ATSDR and [institution name] are inviting your child to take part in a research study to find out about the potential health effects of PFAS in the drinking water in your area.</w:t>
      </w:r>
    </w:p>
    <w:p w:rsidRPr="006A1F21" w:rsidR="00142B6B" w:rsidP="00142B6B" w:rsidRDefault="00142B6B" w14:paraId="05838534" w14:textId="77777777">
      <w:pPr>
        <w:spacing w:after="240"/>
        <w:jc w:val="both"/>
      </w:pPr>
      <w:r w:rsidRPr="006A1F21">
        <w:rPr>
          <w:rFonts w:cstheme="minorHAnsi"/>
          <w:b/>
        </w:rPr>
        <w:t>GETTING READY FOR YOUR APPOINTMENT:</w:t>
      </w:r>
      <w:r w:rsidRPr="006A1F21">
        <w:rPr>
          <w:rFonts w:cstheme="minorHAnsi"/>
        </w:rPr>
        <w:t xml:space="preserve"> When study staff screened and told you that your child was eligible, we scheduled your appointment and mailed you a packet with instructions on how to prepare for the appointment.</w:t>
      </w:r>
    </w:p>
    <w:p w:rsidRPr="006A1F21" w:rsidR="00142B6B" w:rsidP="001C0CB5" w:rsidRDefault="00142B6B" w14:paraId="2199E0C0" w14:textId="77777777">
      <w:pPr>
        <w:pStyle w:val="PlainText"/>
        <w:numPr>
          <w:ilvl w:val="0"/>
          <w:numId w:val="50"/>
        </w:numPr>
        <w:spacing w:after="120" w:line="276" w:lineRule="auto"/>
        <w:jc w:val="both"/>
        <w:rPr>
          <w:rFonts w:asciiTheme="minorHAnsi" w:hAnsiTheme="minorHAnsi" w:cstheme="minorHAnsi"/>
          <w:sz w:val="22"/>
          <w:szCs w:val="22"/>
        </w:rPr>
      </w:pPr>
      <w:r w:rsidRPr="006A1F21">
        <w:rPr>
          <w:rFonts w:asciiTheme="minorHAnsi" w:hAnsiTheme="minorHAnsi" w:cstheme="minorHAnsi"/>
          <w:sz w:val="22"/>
          <w:szCs w:val="22"/>
        </w:rPr>
        <w:t>On the morning of the appointment, we request that you help your child collect a clean first morning voided urine sample. Bring it to the appointment.</w:t>
      </w:r>
    </w:p>
    <w:p w:rsidRPr="006A1F21" w:rsidR="00142B6B" w:rsidP="001C0CB5" w:rsidRDefault="00142B6B" w14:paraId="274FFCD2" w14:textId="77777777">
      <w:pPr>
        <w:pStyle w:val="PlainText"/>
        <w:numPr>
          <w:ilvl w:val="0"/>
          <w:numId w:val="50"/>
        </w:numPr>
        <w:spacing w:after="120" w:line="276" w:lineRule="auto"/>
        <w:jc w:val="both"/>
        <w:rPr>
          <w:rFonts w:eastAsia="MS Mincho" w:asciiTheme="minorHAnsi" w:hAnsiTheme="minorHAnsi"/>
          <w:sz w:val="22"/>
          <w:szCs w:val="22"/>
        </w:rPr>
      </w:pPr>
      <w:r w:rsidRPr="006A1F21">
        <w:rPr>
          <w:rFonts w:asciiTheme="minorHAnsi" w:hAnsiTheme="minorHAnsi" w:cstheme="minorHAnsi"/>
          <w:sz w:val="22"/>
          <w:szCs w:val="22"/>
        </w:rPr>
        <w:t>We also request that your child not eat for at least 8 hours before his or her appointment so that we can collect</w:t>
      </w:r>
      <w:r w:rsidRPr="006A1F21">
        <w:rPr>
          <w:rFonts w:eastAsia="MS Mincho" w:asciiTheme="minorHAnsi" w:hAnsiTheme="minorHAnsi"/>
          <w:sz w:val="22"/>
          <w:szCs w:val="22"/>
        </w:rPr>
        <w:t xml:space="preserve"> a fasting blood sample.</w:t>
      </w:r>
    </w:p>
    <w:p w:rsidRPr="006A1F21" w:rsidR="00142B6B" w:rsidP="001C0CB5" w:rsidRDefault="00142B6B" w14:paraId="42A2BA50" w14:textId="77777777">
      <w:pPr>
        <w:pStyle w:val="PlainText"/>
        <w:numPr>
          <w:ilvl w:val="0"/>
          <w:numId w:val="50"/>
        </w:numPr>
        <w:spacing w:after="120" w:line="276" w:lineRule="auto"/>
        <w:jc w:val="both"/>
        <w:rPr>
          <w:rFonts w:eastAsia="MS Mincho" w:asciiTheme="minorHAnsi" w:hAnsiTheme="minorHAnsi"/>
          <w:sz w:val="22"/>
          <w:szCs w:val="22"/>
        </w:rPr>
      </w:pPr>
      <w:r w:rsidRPr="006A1F21">
        <w:rPr>
          <w:rFonts w:asciiTheme="minorHAnsi" w:hAnsiTheme="minorHAnsi" w:cstheme="minorHAnsi"/>
          <w:sz w:val="22"/>
          <w:szCs w:val="22"/>
        </w:rPr>
        <w:lastRenderedPageBreak/>
        <w:t>If your child is taking any medications or dietary supplements, we request that you bring them to the appointment. We also as that you note the dates of your child’s vaccinations for us to write down.</w:t>
      </w:r>
    </w:p>
    <w:p w:rsidRPr="006A1F21" w:rsidR="00142B6B" w:rsidP="001C0CB5" w:rsidRDefault="00142B6B" w14:paraId="77D2677A" w14:textId="77777777">
      <w:pPr>
        <w:pStyle w:val="PlainText"/>
        <w:numPr>
          <w:ilvl w:val="0"/>
          <w:numId w:val="50"/>
        </w:numPr>
        <w:spacing w:after="120" w:line="276" w:lineRule="auto"/>
        <w:jc w:val="both"/>
        <w:rPr>
          <w:rFonts w:eastAsia="MS Mincho" w:asciiTheme="minorHAnsi" w:hAnsiTheme="minorHAnsi"/>
          <w:sz w:val="22"/>
          <w:szCs w:val="22"/>
        </w:rPr>
      </w:pPr>
      <w:r w:rsidRPr="006A1F21">
        <w:rPr>
          <w:rFonts w:asciiTheme="minorHAnsi" w:hAnsiTheme="minorHAnsi" w:cstheme="minorHAnsi"/>
          <w:sz w:val="22"/>
          <w:szCs w:val="22"/>
        </w:rPr>
        <w:t>If your child participated in a PFAS biomonitoring program in the past, we ask that you bring a copy of the results to the appointment.</w:t>
      </w:r>
    </w:p>
    <w:p w:rsidRPr="006A1F21" w:rsidR="00142B6B" w:rsidP="00142B6B" w:rsidRDefault="00142B6B" w14:paraId="5DD89A0C" w14:textId="77777777">
      <w:pPr>
        <w:pStyle w:val="PlainText"/>
        <w:spacing w:after="240" w:line="276" w:lineRule="auto"/>
        <w:jc w:val="both"/>
        <w:rPr>
          <w:rFonts w:eastAsia="MS Mincho" w:asciiTheme="minorHAnsi" w:hAnsiTheme="minorHAnsi" w:cstheme="minorHAnsi"/>
          <w:sz w:val="22"/>
          <w:szCs w:val="22"/>
        </w:rPr>
      </w:pPr>
      <w:r w:rsidRPr="006A1F21">
        <w:rPr>
          <w:rFonts w:eastAsia="MS Mincho" w:asciiTheme="minorHAnsi" w:hAnsiTheme="minorHAnsi"/>
          <w:b/>
          <w:sz w:val="22"/>
          <w:szCs w:val="22"/>
        </w:rPr>
        <w:t xml:space="preserve">WHAT TO EXPECT AT YOUR </w:t>
      </w:r>
      <w:r w:rsidRPr="006A1F21">
        <w:rPr>
          <w:rFonts w:eastAsia="MS Mincho" w:asciiTheme="minorHAnsi" w:hAnsiTheme="minorHAnsi" w:cstheme="minorHAnsi"/>
          <w:b/>
          <w:sz w:val="22"/>
          <w:szCs w:val="22"/>
        </w:rPr>
        <w:t xml:space="preserve">APPOINTMENT: </w:t>
      </w:r>
      <w:r w:rsidRPr="006A1F21">
        <w:rPr>
          <w:rFonts w:eastAsia="MS Mincho" w:asciiTheme="minorHAnsi" w:hAnsiTheme="minorHAnsi" w:cstheme="minorHAnsi"/>
          <w:sz w:val="22"/>
          <w:szCs w:val="22"/>
        </w:rPr>
        <w:t>The whole appointment will take about two hours.</w:t>
      </w:r>
    </w:p>
    <w:p w:rsidRPr="006A1F21" w:rsidR="00142B6B" w:rsidP="001C0CB5" w:rsidRDefault="00142B6B" w14:paraId="599A9965" w14:textId="77777777">
      <w:pPr>
        <w:pStyle w:val="PlainText"/>
        <w:numPr>
          <w:ilvl w:val="0"/>
          <w:numId w:val="51"/>
        </w:numPr>
        <w:spacing w:after="240" w:line="276" w:lineRule="auto"/>
        <w:jc w:val="both"/>
        <w:rPr>
          <w:rFonts w:eastAsia="MS Mincho" w:asciiTheme="minorHAnsi" w:hAnsiTheme="minorHAnsi" w:cstheme="minorHAnsi"/>
          <w:sz w:val="22"/>
          <w:szCs w:val="22"/>
        </w:rPr>
      </w:pPr>
      <w:r w:rsidRPr="006A1F21">
        <w:rPr>
          <w:rFonts w:eastAsia="MS Mincho" w:asciiTheme="minorHAnsi" w:hAnsiTheme="minorHAnsi" w:cstheme="minorHAnsi"/>
          <w:sz w:val="22"/>
          <w:szCs w:val="22"/>
        </w:rPr>
        <w:t xml:space="preserve">We will measure your child’s height, weight, waist, hip, and blood pressure. </w:t>
      </w:r>
    </w:p>
    <w:p w:rsidRPr="006A1F21" w:rsidR="00142B6B" w:rsidP="001C0CB5" w:rsidRDefault="00142B6B" w14:paraId="1AFBAC22" w14:textId="77777777">
      <w:pPr>
        <w:pStyle w:val="PlainText"/>
        <w:numPr>
          <w:ilvl w:val="0"/>
          <w:numId w:val="51"/>
        </w:numPr>
        <w:spacing w:after="240" w:line="276" w:lineRule="auto"/>
        <w:jc w:val="both"/>
        <w:rPr>
          <w:rFonts w:eastAsia="MS Mincho" w:asciiTheme="minorHAnsi" w:hAnsiTheme="minorHAnsi" w:cstheme="minorHAnsi"/>
          <w:sz w:val="22"/>
          <w:szCs w:val="22"/>
        </w:rPr>
      </w:pPr>
      <w:r w:rsidRPr="006A1F21">
        <w:rPr>
          <w:rFonts w:eastAsia="MS Mincho" w:asciiTheme="minorHAnsi" w:hAnsiTheme="minorHAnsi" w:cstheme="minorHAnsi"/>
          <w:sz w:val="22"/>
          <w:szCs w:val="22"/>
        </w:rPr>
        <w:t xml:space="preserve">We will take in your child’s urine sample, which you will help your child collect that morning. </w:t>
      </w:r>
    </w:p>
    <w:p w:rsidRPr="006A1F21" w:rsidR="00142B6B" w:rsidP="001C0CB5" w:rsidRDefault="00142B6B" w14:paraId="4407522B" w14:textId="77777777">
      <w:pPr>
        <w:pStyle w:val="PlainText"/>
        <w:numPr>
          <w:ilvl w:val="0"/>
          <w:numId w:val="51"/>
        </w:numPr>
        <w:spacing w:after="240" w:line="276" w:lineRule="auto"/>
        <w:jc w:val="both"/>
        <w:rPr>
          <w:rFonts w:eastAsia="MS Mincho" w:asciiTheme="minorHAnsi" w:hAnsiTheme="minorHAnsi" w:cstheme="minorHAnsi"/>
          <w:sz w:val="22"/>
          <w:szCs w:val="22"/>
        </w:rPr>
      </w:pPr>
      <w:r w:rsidRPr="006A1F21">
        <w:rPr>
          <w:rFonts w:eastAsia="MS Mincho" w:asciiTheme="minorHAnsi" w:hAnsiTheme="minorHAnsi" w:cstheme="minorHAnsi"/>
          <w:sz w:val="22"/>
          <w:szCs w:val="22"/>
        </w:rPr>
        <w:t>We will collect a fasting blood sample from your child. A trained</w:t>
      </w:r>
      <w:r w:rsidRPr="006A1F21">
        <w:rPr>
          <w:rFonts w:eastAsia="MS Mincho" w:asciiTheme="minorHAnsi" w:hAnsiTheme="minorHAnsi"/>
          <w:sz w:val="22"/>
          <w:szCs w:val="22"/>
        </w:rPr>
        <w:t xml:space="preserve"> phlebotomist will draw a small amount of blood from a vein in your child’s arm (about 5 teaspoons). We will label your child’s samples with a study ID only.</w:t>
      </w:r>
    </w:p>
    <w:p w:rsidRPr="006A1F21" w:rsidR="00142B6B" w:rsidP="00142B6B" w:rsidRDefault="00142B6B" w14:paraId="67E80FD7" w14:textId="77777777">
      <w:pPr>
        <w:spacing w:after="240"/>
        <w:ind w:left="720"/>
        <w:rPr>
          <w:rFonts w:eastAsia="MS Mincho" w:cstheme="minorHAnsi"/>
        </w:rPr>
      </w:pPr>
      <w:r w:rsidRPr="006A1F21">
        <w:rPr>
          <w:rFonts w:eastAsia="MS Mincho" w:cstheme="minorHAnsi"/>
        </w:rPr>
        <w:t xml:space="preserve">Certain medical conditions might interfere with our drawing blood or might affect the results of our lab tests. If your child has of one of these conditions, he or she may not be able to take part in all parts of the study. </w:t>
      </w:r>
      <w:r w:rsidRPr="006A1F21">
        <w:rPr>
          <w:rFonts w:cstheme="minorHAnsi"/>
        </w:rPr>
        <w:t xml:space="preserve">However, he or she can still do the interviews and have a weight, height, waist, hip, and blood pressure measured. </w:t>
      </w:r>
      <w:r w:rsidRPr="006A1F21">
        <w:rPr>
          <w:rFonts w:eastAsia="MS Mincho" w:cstheme="minorHAnsi"/>
        </w:rPr>
        <w:t xml:space="preserve"> </w:t>
      </w:r>
    </w:p>
    <w:p w:rsidRPr="006A1F21" w:rsidR="00142B6B" w:rsidP="001C0CB5" w:rsidRDefault="00142B6B" w14:paraId="4CB48B3D" w14:textId="77777777">
      <w:pPr>
        <w:pStyle w:val="PlainText"/>
        <w:numPr>
          <w:ilvl w:val="0"/>
          <w:numId w:val="51"/>
        </w:numPr>
        <w:spacing w:after="240" w:line="276" w:lineRule="auto"/>
        <w:jc w:val="both"/>
        <w:rPr>
          <w:rFonts w:eastAsia="MS Mincho" w:asciiTheme="minorHAnsi" w:hAnsiTheme="minorHAnsi"/>
          <w:sz w:val="22"/>
          <w:szCs w:val="22"/>
        </w:rPr>
      </w:pPr>
      <w:r w:rsidRPr="006A1F21">
        <w:rPr>
          <w:rFonts w:eastAsia="MS Mincho" w:asciiTheme="minorHAnsi" w:hAnsiTheme="minorHAnsi"/>
          <w:sz w:val="22"/>
          <w:szCs w:val="22"/>
        </w:rPr>
        <w:t>The questionnaire about your child’s exposure and medical history should take about 30 minutes to complete. Parents who also enroll as adults will take a shorter 15-minute questionnaire.</w:t>
      </w:r>
    </w:p>
    <w:p w:rsidRPr="006A1F21" w:rsidR="00142B6B" w:rsidP="001C0CB5" w:rsidRDefault="00142B6B" w14:paraId="454E7EB9" w14:textId="77777777">
      <w:pPr>
        <w:pStyle w:val="PlainText"/>
        <w:numPr>
          <w:ilvl w:val="0"/>
          <w:numId w:val="51"/>
        </w:numPr>
        <w:spacing w:after="240" w:line="276" w:lineRule="auto"/>
        <w:jc w:val="both"/>
        <w:rPr>
          <w:rFonts w:eastAsia="MS Mincho" w:asciiTheme="minorHAnsi" w:hAnsiTheme="minorHAnsi"/>
          <w:sz w:val="22"/>
          <w:szCs w:val="22"/>
        </w:rPr>
      </w:pPr>
      <w:r w:rsidRPr="006A1F21">
        <w:rPr>
          <w:rFonts w:eastAsia="MS Mincho" w:asciiTheme="minorHAnsi" w:hAnsiTheme="minorHAnsi"/>
          <w:sz w:val="22"/>
          <w:szCs w:val="22"/>
        </w:rPr>
        <w:t xml:space="preserve">We will also ask you to complete an assessment of your child’s attention and behaviors. It should take about 15 minutes. </w:t>
      </w:r>
    </w:p>
    <w:p w:rsidRPr="006A1F21" w:rsidR="00142B6B" w:rsidP="001C0CB5" w:rsidRDefault="00142B6B" w14:paraId="6F6057B2" w14:textId="77777777">
      <w:pPr>
        <w:pStyle w:val="PlainText"/>
        <w:numPr>
          <w:ilvl w:val="0"/>
          <w:numId w:val="51"/>
        </w:numPr>
        <w:spacing w:after="240" w:line="276" w:lineRule="auto"/>
        <w:jc w:val="both"/>
        <w:rPr>
          <w:rFonts w:eastAsia="MS Mincho" w:asciiTheme="minorHAnsi" w:hAnsiTheme="minorHAnsi" w:cstheme="minorHAnsi"/>
          <w:sz w:val="22"/>
          <w:szCs w:val="22"/>
        </w:rPr>
      </w:pPr>
      <w:r w:rsidRPr="006A1F21">
        <w:rPr>
          <w:rFonts w:eastAsia="MS Mincho" w:asciiTheme="minorHAnsi" w:hAnsiTheme="minorHAnsi"/>
          <w:sz w:val="22"/>
          <w:szCs w:val="22"/>
        </w:rPr>
        <w:t xml:space="preserve">Trained professionals will give your child the behavioral assessments. Although some age groups will only need 30 to 60 minutes, the testing will take </w:t>
      </w:r>
      <w:r w:rsidRPr="006A1F21">
        <w:rPr>
          <w:rFonts w:eastAsia="MS Mincho" w:asciiTheme="minorHAnsi" w:hAnsiTheme="minorHAnsi" w:cstheme="minorHAnsi"/>
          <w:sz w:val="22"/>
          <w:szCs w:val="22"/>
        </w:rPr>
        <w:t xml:space="preserve">about 90 minutes for most children. </w:t>
      </w:r>
      <w:r w:rsidRPr="006A1F21">
        <w:rPr>
          <w:rFonts w:asciiTheme="minorHAnsi" w:hAnsiTheme="minorHAnsi" w:cstheme="minorHAnsi"/>
          <w:sz w:val="22"/>
          <w:szCs w:val="22"/>
        </w:rPr>
        <w:t>The tests will be given at a relaxed pace and should not be tiring for your child.</w:t>
      </w:r>
    </w:p>
    <w:p w:rsidRPr="006A1F21" w:rsidR="00142B6B" w:rsidP="00142B6B" w:rsidRDefault="00142B6B" w14:paraId="5E11355C" w14:textId="77777777">
      <w:pPr>
        <w:spacing w:after="240"/>
        <w:rPr>
          <w:rFonts w:cstheme="minorHAnsi"/>
        </w:rPr>
      </w:pPr>
      <w:r w:rsidRPr="006A1F21">
        <w:rPr>
          <w:rFonts w:cstheme="minorHAnsi"/>
        </w:rPr>
        <w:t>We very much appreciate you and your child taking part in this study. If you complete all parts of the study, we will give you $75 in gift cards as our way of saying thank you.  If you and your child complete parts of the appointment, we will provide the following gift cards:</w:t>
      </w:r>
    </w:p>
    <w:p w:rsidRPr="006A1F21" w:rsidR="00142B6B" w:rsidP="001C0CB5" w:rsidRDefault="00142B6B" w14:paraId="5538E143" w14:textId="77777777">
      <w:pPr>
        <w:pStyle w:val="ListParagraph"/>
        <w:numPr>
          <w:ilvl w:val="0"/>
          <w:numId w:val="52"/>
        </w:numPr>
        <w:spacing w:after="240" w:line="276" w:lineRule="auto"/>
        <w:contextualSpacing w:val="0"/>
        <w:jc w:val="both"/>
        <w:rPr>
          <w:rFonts w:cstheme="minorHAnsi"/>
        </w:rPr>
      </w:pPr>
      <w:r w:rsidRPr="006A1F21">
        <w:rPr>
          <w:rFonts w:cstheme="minorHAnsi"/>
        </w:rPr>
        <w:t>$25 for body and blood pressure measures, and for blood and urine collection;</w:t>
      </w:r>
    </w:p>
    <w:p w:rsidRPr="006A1F21" w:rsidR="00142B6B" w:rsidP="001C0CB5" w:rsidRDefault="00142B6B" w14:paraId="0226B530" w14:textId="77777777">
      <w:pPr>
        <w:pStyle w:val="ListParagraph"/>
        <w:numPr>
          <w:ilvl w:val="0"/>
          <w:numId w:val="52"/>
        </w:numPr>
        <w:spacing w:after="240" w:line="276" w:lineRule="auto"/>
        <w:contextualSpacing w:val="0"/>
        <w:jc w:val="both"/>
        <w:rPr>
          <w:rFonts w:cstheme="minorHAnsi"/>
        </w:rPr>
      </w:pPr>
      <w:r w:rsidRPr="006A1F21">
        <w:rPr>
          <w:rFonts w:cstheme="minorHAnsi"/>
        </w:rPr>
        <w:t>$25 for completed questionnaire; and</w:t>
      </w:r>
    </w:p>
    <w:p w:rsidRPr="006A1F21" w:rsidR="00142B6B" w:rsidP="001C0CB5" w:rsidRDefault="00142B6B" w14:paraId="2201B0DB" w14:textId="77777777">
      <w:pPr>
        <w:pStyle w:val="ListParagraph"/>
        <w:numPr>
          <w:ilvl w:val="0"/>
          <w:numId w:val="52"/>
        </w:numPr>
        <w:spacing w:after="240" w:line="276" w:lineRule="auto"/>
        <w:contextualSpacing w:val="0"/>
        <w:jc w:val="both"/>
        <w:rPr>
          <w:rFonts w:cstheme="minorHAnsi"/>
        </w:rPr>
      </w:pPr>
      <w:r w:rsidRPr="006A1F21">
        <w:rPr>
          <w:rFonts w:cstheme="minorHAnsi"/>
        </w:rPr>
        <w:t>$25 for child/parent completion of the neurobehavioral test battery</w:t>
      </w:r>
    </w:p>
    <w:p w:rsidRPr="006A1F21" w:rsidR="00142B6B" w:rsidP="00142B6B" w:rsidRDefault="00142B6B" w14:paraId="35EA80CD" w14:textId="77777777">
      <w:pPr>
        <w:pStyle w:val="PlainText"/>
        <w:spacing w:after="240" w:line="276" w:lineRule="auto"/>
        <w:jc w:val="both"/>
        <w:rPr>
          <w:rFonts w:eastAsia="MS Mincho" w:asciiTheme="minorHAnsi" w:hAnsiTheme="minorHAnsi" w:cstheme="minorHAnsi"/>
          <w:sz w:val="22"/>
          <w:szCs w:val="22"/>
        </w:rPr>
      </w:pPr>
      <w:r w:rsidRPr="006A1F21">
        <w:rPr>
          <w:rFonts w:asciiTheme="minorHAnsi" w:hAnsiTheme="minorHAnsi" w:cstheme="minorHAnsi"/>
          <w:b/>
          <w:sz w:val="22"/>
          <w:szCs w:val="22"/>
        </w:rPr>
        <w:t>QUESTIONS WE WILL ASK:</w:t>
      </w:r>
      <w:r w:rsidRPr="006A1F21">
        <w:rPr>
          <w:rFonts w:asciiTheme="minorHAnsi" w:hAnsiTheme="minorHAnsi" w:cstheme="minorHAnsi"/>
          <w:sz w:val="22"/>
          <w:szCs w:val="22"/>
        </w:rPr>
        <w:t xml:space="preserve"> </w:t>
      </w:r>
      <w:r w:rsidRPr="006A1F21">
        <w:rPr>
          <w:rFonts w:eastAsia="MS Mincho" w:asciiTheme="minorHAnsi" w:hAnsiTheme="minorHAnsi" w:cstheme="minorHAnsi"/>
          <w:sz w:val="22"/>
          <w:szCs w:val="22"/>
        </w:rPr>
        <w:t xml:space="preserve">We will ask you questions about your child’s health, medications, vaccinations, drinking water habits, and daycare attendance. If you report that your child had certain health conditions, we would like to review your child’s medical records to confirm his or her health conditions. We will also ask you about his or her mother’s health, pregnancies, and work history. We would like to know more about her pregnancy and breastfeeding of your child. </w:t>
      </w:r>
    </w:p>
    <w:p w:rsidRPr="006A1F21" w:rsidR="00142B6B" w:rsidP="00142B6B" w:rsidRDefault="00142B6B" w14:paraId="005C0EA5" w14:textId="77777777">
      <w:pPr>
        <w:pStyle w:val="PlainText"/>
        <w:spacing w:after="240" w:line="276" w:lineRule="auto"/>
        <w:jc w:val="both"/>
        <w:rPr>
          <w:rFonts w:eastAsia="MS Mincho" w:asciiTheme="minorHAnsi" w:hAnsiTheme="minorHAnsi" w:cstheme="minorHAnsi"/>
          <w:b/>
          <w:sz w:val="22"/>
          <w:szCs w:val="22"/>
        </w:rPr>
      </w:pPr>
      <w:r w:rsidRPr="006A1F21">
        <w:rPr>
          <w:rFonts w:eastAsia="MS Mincho" w:asciiTheme="minorHAnsi" w:hAnsiTheme="minorHAnsi" w:cstheme="minorHAnsi"/>
          <w:sz w:val="22"/>
          <w:szCs w:val="22"/>
        </w:rPr>
        <w:lastRenderedPageBreak/>
        <w:t>We will ask you to complete a parent’s assessment of your child’s attention and behaviors. We will ask your child to take assessment tests about his or her attention, memory, and behaviors. We will assess IQ for children older than 5 years of age. Education professionals have used these types of assessment tests for many years with thousands of children who often find them fun and enjoyable. We would like to compare your child’s school records to the assessment results.</w:t>
      </w:r>
    </w:p>
    <w:p w:rsidRPr="006A1F21" w:rsidR="00142B6B" w:rsidP="00142B6B" w:rsidRDefault="00142B6B" w14:paraId="66AA7F12" w14:textId="77777777">
      <w:pPr>
        <w:pStyle w:val="PlainText"/>
        <w:spacing w:after="240" w:line="276" w:lineRule="auto"/>
        <w:jc w:val="both"/>
        <w:rPr>
          <w:rFonts w:eastAsia="MS Mincho" w:asciiTheme="minorHAnsi" w:hAnsiTheme="minorHAnsi" w:cstheme="minorHAnsi"/>
          <w:b/>
          <w:sz w:val="22"/>
          <w:szCs w:val="22"/>
        </w:rPr>
      </w:pPr>
      <w:r w:rsidRPr="006A1F21">
        <w:rPr>
          <w:rFonts w:eastAsia="MS Mincho" w:asciiTheme="minorHAnsi" w:hAnsiTheme="minorHAnsi" w:cstheme="minorHAnsi"/>
          <w:b/>
          <w:sz w:val="22"/>
          <w:szCs w:val="22"/>
        </w:rPr>
        <w:t>PFAS MEASURED IN BLOOD:</w:t>
      </w:r>
      <w:r w:rsidRPr="006A1F21">
        <w:rPr>
          <w:rFonts w:eastAsia="MS Mincho" w:asciiTheme="minorHAnsi" w:hAnsiTheme="minorHAnsi" w:cstheme="minorHAnsi"/>
          <w:sz w:val="22"/>
          <w:szCs w:val="22"/>
        </w:rPr>
        <w:t xml:space="preserve"> We will send your child’s blood sample for lab analysis. The lab will measure the levels of specific PFAS in your child’s blood. </w:t>
      </w:r>
    </w:p>
    <w:p w:rsidRPr="006A1F21" w:rsidR="00142B6B" w:rsidP="00142B6B" w:rsidRDefault="00142B6B" w14:paraId="35D9B90C" w14:textId="77777777">
      <w:pPr>
        <w:pStyle w:val="PlainText"/>
        <w:spacing w:after="240" w:line="276" w:lineRule="auto"/>
        <w:jc w:val="both"/>
        <w:rPr>
          <w:rFonts w:eastAsia="MS Mincho" w:asciiTheme="minorHAnsi" w:hAnsiTheme="minorHAnsi" w:cstheme="minorHAnsi"/>
          <w:sz w:val="22"/>
          <w:szCs w:val="22"/>
        </w:rPr>
      </w:pPr>
      <w:r w:rsidRPr="006A1F21">
        <w:rPr>
          <w:rFonts w:eastAsia="MS Mincho" w:asciiTheme="minorHAnsi" w:hAnsiTheme="minorHAnsi" w:cstheme="minorHAnsi"/>
          <w:b/>
          <w:sz w:val="22"/>
          <w:szCs w:val="22"/>
        </w:rPr>
        <w:t>OTHER BLOOD TESTS:</w:t>
      </w:r>
      <w:r w:rsidRPr="006A1F21">
        <w:rPr>
          <w:rFonts w:eastAsia="MS Mincho" w:asciiTheme="minorHAnsi" w:hAnsiTheme="minorHAnsi" w:cstheme="minorHAnsi"/>
          <w:sz w:val="22"/>
          <w:szCs w:val="22"/>
        </w:rPr>
        <w:t xml:space="preserve"> We will send your child’s blood to the lab for health tests such as cholesterol, other lipids, liver enzymes, and thyroid hormones. We will also look at allergy markers and vaccine response. Doctors often use these types of tests. They will help us learn more about how PFAS might affect health. For this study, we will not conduct genetic, HIV, or drug testing.</w:t>
      </w:r>
    </w:p>
    <w:p w:rsidRPr="006A1F21" w:rsidR="00142B6B" w:rsidP="00142B6B" w:rsidRDefault="00142B6B" w14:paraId="7C9CCB9C" w14:textId="77777777">
      <w:pPr>
        <w:autoSpaceDE w:val="0"/>
        <w:autoSpaceDN w:val="0"/>
        <w:adjustRightInd w:val="0"/>
        <w:spacing w:after="240"/>
        <w:jc w:val="both"/>
        <w:rPr>
          <w:rFonts w:cstheme="minorHAnsi"/>
          <w:szCs w:val="24"/>
        </w:rPr>
      </w:pPr>
      <w:r w:rsidRPr="006A1F21">
        <w:rPr>
          <w:rFonts w:eastAsia="MS Mincho" w:cstheme="minorHAnsi"/>
          <w:b/>
          <w:bCs/>
        </w:rPr>
        <w:t xml:space="preserve">PFAS MEASURED IN URINE: </w:t>
      </w:r>
      <w:r w:rsidRPr="006A1F21">
        <w:rPr>
          <w:rFonts w:eastAsia="MS Mincho" w:cstheme="minorHAnsi"/>
          <w:bCs/>
        </w:rPr>
        <w:t xml:space="preserve">Scientists are learning more about PFAS every day. </w:t>
      </w:r>
      <w:r w:rsidRPr="006A1F21">
        <w:rPr>
          <w:rFonts w:cstheme="minorHAnsi"/>
          <w:szCs w:val="24"/>
        </w:rPr>
        <w:t xml:space="preserve">Your child’s urine specimen will be stored until lab methods are developed and the scientific evidence shows which PFAS tests will yield useful results. It might be a year or more before ATSDR decides if and which PFAS tests in urine should be done as part of this research study. </w:t>
      </w:r>
    </w:p>
    <w:p w:rsidRPr="006A1F21" w:rsidR="00142B6B" w:rsidP="00142B6B" w:rsidRDefault="00142B6B" w14:paraId="263C201A" w14:textId="77777777">
      <w:pPr>
        <w:pStyle w:val="PlainText"/>
        <w:spacing w:after="240" w:line="276" w:lineRule="auto"/>
        <w:jc w:val="both"/>
        <w:rPr>
          <w:rFonts w:eastAsia="MS Mincho" w:asciiTheme="minorHAnsi" w:hAnsiTheme="minorHAnsi" w:cstheme="minorHAnsi"/>
          <w:sz w:val="22"/>
          <w:szCs w:val="22"/>
        </w:rPr>
      </w:pPr>
      <w:r w:rsidRPr="006A1F21">
        <w:rPr>
          <w:rFonts w:eastAsia="MS Mincho" w:asciiTheme="minorHAnsi" w:hAnsiTheme="minorHAnsi" w:cstheme="minorHAnsi"/>
          <w:b/>
          <w:bCs/>
          <w:sz w:val="22"/>
          <w:szCs w:val="22"/>
        </w:rPr>
        <w:t>YOUR CHILD’S TEST RESULTS</w:t>
      </w:r>
      <w:r w:rsidRPr="006A1F21">
        <w:rPr>
          <w:rFonts w:eastAsia="MS Mincho" w:asciiTheme="minorHAnsi" w:hAnsiTheme="minorHAnsi" w:cstheme="minorHAnsi"/>
          <w:sz w:val="22"/>
          <w:szCs w:val="22"/>
        </w:rPr>
        <w:t xml:space="preserve">: We will send you a letter with your child’s blood PFAS and health test results. We think we will finish all of the lab tests in less than six months after we draw your child’s blood. </w:t>
      </w:r>
      <w:r w:rsidRPr="006A1F21">
        <w:rPr>
          <w:rFonts w:asciiTheme="minorHAnsi" w:hAnsiTheme="minorHAnsi" w:cstheme="minorHAnsi"/>
          <w:sz w:val="22"/>
          <w:szCs w:val="22"/>
        </w:rPr>
        <w:t xml:space="preserve">If your child’s test results suggest a health problem, we will let you know before we mail the blood test results.  Despite the anticipated time delay, ATSDR and </w:t>
      </w:r>
      <w:r w:rsidRPr="006A1F21">
        <w:rPr>
          <w:rFonts w:asciiTheme="minorHAnsi" w:hAnsiTheme="minorHAnsi" w:cstheme="minorHAnsi"/>
          <w:sz w:val="22"/>
        </w:rPr>
        <w:t>[institution name]</w:t>
      </w:r>
      <w:r w:rsidRPr="006A1F21">
        <w:rPr>
          <w:rFonts w:asciiTheme="minorHAnsi" w:hAnsiTheme="minorHAnsi" w:cstheme="minorHAnsi"/>
          <w:sz w:val="22"/>
          <w:szCs w:val="22"/>
        </w:rPr>
        <w:t xml:space="preserve"> plans to</w:t>
      </w:r>
      <w:r w:rsidRPr="006A1F21">
        <w:rPr>
          <w:rFonts w:eastAsia="MS Mincho" w:asciiTheme="minorHAnsi" w:hAnsiTheme="minorHAnsi" w:cstheme="minorHAnsi"/>
          <w:sz w:val="22"/>
          <w:szCs w:val="22"/>
        </w:rPr>
        <w:t xml:space="preserve"> send a report of your child’s urine PFAS.</w:t>
      </w:r>
    </w:p>
    <w:p w:rsidRPr="006A1F21" w:rsidR="00142B6B" w:rsidP="00142B6B" w:rsidRDefault="00142B6B" w14:paraId="6BA845CE" w14:textId="77777777">
      <w:pPr>
        <w:autoSpaceDE w:val="0"/>
        <w:autoSpaceDN w:val="0"/>
        <w:adjustRightInd w:val="0"/>
        <w:spacing w:after="240"/>
        <w:jc w:val="both"/>
        <w:rPr>
          <w:rFonts w:cstheme="minorHAnsi"/>
          <w:b/>
          <w:u w:val="single"/>
        </w:rPr>
      </w:pPr>
      <w:r w:rsidRPr="006A1F21">
        <w:rPr>
          <w:rFonts w:cstheme="minorHAnsi"/>
          <w:b/>
        </w:rPr>
        <w:t>COSTS:</w:t>
      </w:r>
      <w:r w:rsidRPr="006A1F21">
        <w:rPr>
          <w:rFonts w:cstheme="minorHAnsi"/>
        </w:rPr>
        <w:t xml:space="preserve"> You do not have to pay to let your child be part of this study. The blood tests are free.</w:t>
      </w:r>
    </w:p>
    <w:p w:rsidRPr="006A1F21" w:rsidR="00142B6B" w:rsidP="00142B6B" w:rsidRDefault="00142B6B" w14:paraId="318AF12A" w14:textId="77777777">
      <w:pPr>
        <w:pStyle w:val="PlainText"/>
        <w:spacing w:after="240" w:line="276" w:lineRule="auto"/>
        <w:jc w:val="both"/>
        <w:rPr>
          <w:rStyle w:val="Emphasis"/>
          <w:rFonts w:eastAsia="MS Mincho" w:asciiTheme="minorHAnsi" w:hAnsiTheme="minorHAnsi" w:cstheme="minorHAnsi"/>
          <w:i w:val="0"/>
          <w:sz w:val="22"/>
          <w:szCs w:val="22"/>
          <w:lang w:val="en"/>
        </w:rPr>
      </w:pPr>
      <w:r w:rsidRPr="006A1F21">
        <w:rPr>
          <w:rFonts w:eastAsia="MS Mincho" w:asciiTheme="minorHAnsi" w:hAnsiTheme="minorHAnsi" w:cstheme="minorHAnsi"/>
          <w:b/>
          <w:bCs/>
          <w:sz w:val="22"/>
          <w:szCs w:val="22"/>
        </w:rPr>
        <w:t xml:space="preserve">MORE ABOUT CONFIDENTIALITY: </w:t>
      </w:r>
      <w:r w:rsidRPr="006A1F21">
        <w:rPr>
          <w:rFonts w:asciiTheme="minorHAnsi" w:hAnsiTheme="minorHAnsi" w:cstheme="minorHAnsi"/>
          <w:sz w:val="22"/>
          <w:szCs w:val="22"/>
          <w:lang w:val="en"/>
        </w:rPr>
        <w:t xml:space="preserve">ATSDR and </w:t>
      </w:r>
      <w:r w:rsidRPr="006A1F21">
        <w:rPr>
          <w:rFonts w:asciiTheme="minorHAnsi" w:hAnsiTheme="minorHAnsi" w:cstheme="minorHAnsi"/>
          <w:sz w:val="22"/>
        </w:rPr>
        <w:t>[institution name]</w:t>
      </w:r>
      <w:r w:rsidRPr="006A1F21">
        <w:rPr>
          <w:sz w:val="22"/>
        </w:rPr>
        <w:t xml:space="preserve"> </w:t>
      </w:r>
      <w:r w:rsidRPr="006A1F21">
        <w:rPr>
          <w:rFonts w:asciiTheme="minorHAnsi" w:hAnsiTheme="minorHAnsi" w:cstheme="minorHAnsi"/>
          <w:sz w:val="22"/>
          <w:szCs w:val="22"/>
          <w:lang w:val="en"/>
        </w:rPr>
        <w:t>has taken steps to protect your privacy. A Certificate of Confidentiality covers this research.</w:t>
      </w:r>
      <w:r w:rsidRPr="006A1F21">
        <w:rPr>
          <w:rFonts w:asciiTheme="minorHAnsi" w:hAnsiTheme="minorHAnsi" w:cstheme="minorHAnsi"/>
          <w:i/>
          <w:sz w:val="22"/>
          <w:szCs w:val="22"/>
          <w:lang w:val="en"/>
        </w:rPr>
        <w:t xml:space="preserve"> </w:t>
      </w:r>
      <w:r w:rsidRPr="006A1F21">
        <w:rPr>
          <w:rFonts w:asciiTheme="minorHAnsi" w:hAnsiTheme="minorHAnsi" w:cstheme="minorHAnsi"/>
          <w:sz w:val="22"/>
          <w:szCs w:val="22"/>
          <w:lang w:val="en"/>
        </w:rPr>
        <w:t xml:space="preserve">ATSDR is </w:t>
      </w:r>
      <w:r w:rsidRPr="006A1F21">
        <w:rPr>
          <w:rFonts w:asciiTheme="minorHAnsi" w:hAnsiTheme="minorHAnsi" w:cstheme="minorHAnsi"/>
          <w:sz w:val="22"/>
          <w:szCs w:val="22"/>
        </w:rPr>
        <w:t xml:space="preserve">required to protect the privacy of persons who are subjects of this research under subsection 301(d) of the Public Health Service Act (PHSA) [42 USC §241(d)]. </w:t>
      </w:r>
      <w:r w:rsidRPr="006A1F21">
        <w:rPr>
          <w:rStyle w:val="Emphasis"/>
          <w:rFonts w:eastAsia="MS Mincho" w:asciiTheme="minorHAnsi" w:hAnsiTheme="minorHAnsi" w:cstheme="minorHAnsi"/>
          <w:sz w:val="22"/>
          <w:szCs w:val="22"/>
          <w:lang w:val="en"/>
        </w:rPr>
        <w:t xml:space="preserve">ATSDR and its research partners cannot be forced to release information that could identify you or your child even under a court order or subpoena (unless you consent to a release). You should know, however, that ATSDR may tell local authorities if harm to you, harm to others, or if child abuse or neglect becomes a concern. </w:t>
      </w:r>
    </w:p>
    <w:p w:rsidRPr="006A1F21" w:rsidR="00142B6B" w:rsidP="00142B6B" w:rsidRDefault="00142B6B" w14:paraId="3A529F84" w14:textId="77777777">
      <w:pPr>
        <w:pStyle w:val="PlainText"/>
        <w:spacing w:after="240" w:line="276" w:lineRule="auto"/>
        <w:jc w:val="both"/>
        <w:rPr>
          <w:rStyle w:val="Emphasis"/>
          <w:rFonts w:eastAsia="MS Mincho" w:asciiTheme="minorHAnsi" w:hAnsiTheme="minorHAnsi" w:cstheme="minorHAnsi"/>
          <w:i w:val="0"/>
          <w:sz w:val="22"/>
          <w:szCs w:val="22"/>
          <w:lang w:val="en"/>
        </w:rPr>
      </w:pPr>
      <w:r w:rsidRPr="006A1F21">
        <w:rPr>
          <w:rFonts w:asciiTheme="minorHAnsi" w:hAnsiTheme="minorHAnsi" w:cstheme="minorHAnsi"/>
          <w:sz w:val="22"/>
          <w:szCs w:val="22"/>
          <w:lang w:val="en"/>
        </w:rPr>
        <w:t xml:space="preserve">You should also know that a Certificate of Confidentiality does not prevent you from voluntarily releasing information about yourself or your involvement in this research. If you want your research information released to an insurer, medical care provider, or any other person not connected with the research, you must provide consent to allow ATSDR or </w:t>
      </w:r>
      <w:r w:rsidRPr="006A1F21">
        <w:rPr>
          <w:rFonts w:asciiTheme="minorHAnsi" w:hAnsiTheme="minorHAnsi" w:cstheme="minorHAnsi"/>
          <w:sz w:val="22"/>
        </w:rPr>
        <w:t>[institution name]</w:t>
      </w:r>
      <w:r w:rsidRPr="006A1F21">
        <w:rPr>
          <w:rFonts w:asciiTheme="minorHAnsi" w:hAnsiTheme="minorHAnsi" w:cstheme="minorHAnsi"/>
          <w:sz w:val="22"/>
          <w:szCs w:val="22"/>
          <w:lang w:val="en"/>
        </w:rPr>
        <w:t xml:space="preserve"> to release it.</w:t>
      </w:r>
      <w:r w:rsidRPr="006A1F21">
        <w:rPr>
          <w:rStyle w:val="Emphasis"/>
          <w:rFonts w:eastAsia="MS Mincho" w:asciiTheme="minorHAnsi" w:hAnsiTheme="minorHAnsi" w:cstheme="minorHAnsi"/>
          <w:sz w:val="22"/>
          <w:szCs w:val="22"/>
          <w:lang w:val="en"/>
        </w:rPr>
        <w:t xml:space="preserve"> </w:t>
      </w:r>
    </w:p>
    <w:p w:rsidRPr="006A1F21" w:rsidR="00142B6B" w:rsidP="00142B6B" w:rsidRDefault="00142B6B" w14:paraId="0EBE5AD4" w14:textId="77777777">
      <w:pPr>
        <w:pStyle w:val="PlainText"/>
        <w:spacing w:after="240" w:line="276" w:lineRule="auto"/>
        <w:jc w:val="both"/>
        <w:rPr>
          <w:rStyle w:val="Emphasis"/>
          <w:rFonts w:eastAsia="MS Mincho" w:asciiTheme="minorHAnsi" w:hAnsiTheme="minorHAnsi" w:cstheme="minorHAnsi"/>
          <w:i w:val="0"/>
          <w:iCs w:val="0"/>
          <w:sz w:val="22"/>
          <w:szCs w:val="22"/>
        </w:rPr>
      </w:pPr>
      <w:r w:rsidRPr="006A1F21">
        <w:rPr>
          <w:rFonts w:eastAsia="MS Mincho" w:asciiTheme="minorHAnsi" w:hAnsiTheme="minorHAnsi" w:cstheme="minorHAnsi"/>
          <w:bCs/>
          <w:sz w:val="22"/>
          <w:szCs w:val="22"/>
        </w:rPr>
        <w:t>ATSDR and its research partners are</w:t>
      </w:r>
      <w:r w:rsidRPr="006A1F21">
        <w:rPr>
          <w:rFonts w:asciiTheme="minorHAnsi" w:hAnsiTheme="minorHAnsi" w:cstheme="minorHAnsi"/>
          <w:sz w:val="22"/>
          <w:szCs w:val="22"/>
        </w:rPr>
        <w:t xml:space="preserve"> required to ensure that any investigator or institution not funded by ATSDR who receives a copy of identifiable, sensitive information protected by a Certificate, understand they are also subject to the requirements of subsection 301(d) of the PHSA.</w:t>
      </w:r>
      <w:r w:rsidRPr="006A1F21">
        <w:rPr>
          <w:rStyle w:val="Emphasis"/>
          <w:rFonts w:eastAsia="MS Mincho" w:asciiTheme="minorHAnsi" w:hAnsiTheme="minorHAnsi" w:cstheme="minorHAnsi"/>
          <w:sz w:val="22"/>
          <w:szCs w:val="22"/>
        </w:rPr>
        <w:t xml:space="preserve"> </w:t>
      </w:r>
    </w:p>
    <w:p w:rsidRPr="006A1F21" w:rsidR="00142B6B" w:rsidP="00142B6B" w:rsidRDefault="00142B6B" w14:paraId="37AF429E" w14:textId="77777777">
      <w:pPr>
        <w:pStyle w:val="PlainText"/>
        <w:spacing w:after="240" w:line="276" w:lineRule="auto"/>
        <w:jc w:val="both"/>
        <w:rPr>
          <w:rStyle w:val="Emphasis"/>
          <w:rFonts w:eastAsia="MS Mincho" w:asciiTheme="minorHAnsi" w:hAnsiTheme="minorHAnsi" w:cstheme="minorHAnsi"/>
          <w:bCs/>
          <w:i w:val="0"/>
          <w:iCs w:val="0"/>
          <w:sz w:val="22"/>
          <w:szCs w:val="22"/>
        </w:rPr>
      </w:pPr>
      <w:r w:rsidRPr="006A1F21">
        <w:rPr>
          <w:rFonts w:eastAsia="MS Mincho" w:asciiTheme="minorHAnsi" w:hAnsiTheme="minorHAnsi" w:cstheme="minorHAnsi"/>
          <w:sz w:val="22"/>
          <w:szCs w:val="22"/>
        </w:rPr>
        <w:t xml:space="preserve">We will store your answers and test results using a study number, not your child’s name. We will keep his or her records in locked files at the study office in [insert site]. ATSDR and its research partners will protect </w:t>
      </w:r>
      <w:r w:rsidRPr="006A1F21">
        <w:rPr>
          <w:rFonts w:eastAsia="MS Mincho" w:asciiTheme="minorHAnsi" w:hAnsiTheme="minorHAnsi" w:cstheme="minorHAnsi"/>
          <w:sz w:val="22"/>
          <w:szCs w:val="22"/>
        </w:rPr>
        <w:lastRenderedPageBreak/>
        <w:t>any computer files with your child’s information. Only study staff with a need-to-know will have access to his or her information and test results. All study staff will take training on how to protect the privacy of people who take part in this research.</w:t>
      </w:r>
    </w:p>
    <w:p w:rsidRPr="006A1F21" w:rsidR="00142B6B" w:rsidP="00142B6B" w:rsidRDefault="00142B6B" w14:paraId="599B8BCD" w14:textId="7777777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jc w:val="both"/>
        <w:rPr>
          <w:rFonts w:cstheme="minorHAnsi"/>
        </w:rPr>
      </w:pPr>
      <w:r w:rsidRPr="006A1F21">
        <w:rPr>
          <w:rFonts w:cstheme="minorHAnsi"/>
          <w:b/>
        </w:rPr>
        <w:t xml:space="preserve">USE OF COLLECTED INFORMATION: </w:t>
      </w:r>
      <w:r w:rsidRPr="006A1F21">
        <w:rPr>
          <w:rFonts w:eastAsia="MS Mincho" w:cstheme="minorHAnsi"/>
        </w:rPr>
        <w:t xml:space="preserve">We will write reports or scientific articles about the study results. We will combine </w:t>
      </w:r>
      <w:r w:rsidRPr="006A1F21">
        <w:rPr>
          <w:rFonts w:cstheme="minorHAnsi"/>
        </w:rPr>
        <w:t xml:space="preserve">everyone’s responses to get a picture of the health issues of people across the sites as they may relate to PFAS. </w:t>
      </w:r>
      <w:r w:rsidRPr="006A1F21">
        <w:rPr>
          <w:rFonts w:eastAsia="MS Mincho" w:cstheme="minorHAnsi"/>
        </w:rPr>
        <w:t xml:space="preserve">These reports or articles will be available to the public after the study is finished. The report results </w:t>
      </w:r>
      <w:r w:rsidRPr="006A1F21">
        <w:rPr>
          <w:rFonts w:cstheme="minorHAnsi"/>
        </w:rPr>
        <w:t>will not identify who took part in the study.</w:t>
      </w:r>
    </w:p>
    <w:p w:rsidRPr="006A1F21" w:rsidR="00142B6B" w:rsidP="00142B6B" w:rsidRDefault="00142B6B" w14:paraId="3F4F2099" w14:textId="7777777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jc w:val="both"/>
        <w:rPr>
          <w:rFonts w:eastAsia="MS Mincho" w:cstheme="minorHAnsi"/>
        </w:rPr>
      </w:pPr>
    </w:p>
    <w:p w:rsidRPr="006A1F21" w:rsidR="00142B6B" w:rsidP="00142B6B" w:rsidRDefault="00142B6B" w14:paraId="59A2615A" w14:textId="7777777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240"/>
        <w:jc w:val="both"/>
        <w:rPr>
          <w:rFonts w:eastAsia="MS Mincho" w:cstheme="minorHAnsi"/>
          <w:b/>
          <w:bCs/>
        </w:rPr>
      </w:pPr>
      <w:r w:rsidRPr="006A1F21">
        <w:rPr>
          <w:rFonts w:eastAsia="MS Mincho" w:cstheme="minorHAnsi"/>
          <w:b/>
          <w:bCs/>
        </w:rPr>
        <w:t>_____________________________________________________________________________________</w:t>
      </w:r>
    </w:p>
    <w:p w:rsidRPr="006A1F21" w:rsidR="00142B6B" w:rsidP="00142B6B" w:rsidRDefault="00142B6B" w14:paraId="457D9662" w14:textId="77777777">
      <w:pPr>
        <w:autoSpaceDE w:val="0"/>
        <w:autoSpaceDN w:val="0"/>
        <w:adjustRightInd w:val="0"/>
        <w:spacing w:after="240"/>
        <w:jc w:val="both"/>
        <w:rPr>
          <w:rFonts w:cstheme="minorHAnsi"/>
          <w:szCs w:val="24"/>
        </w:rPr>
      </w:pPr>
      <w:r w:rsidRPr="006A1F21">
        <w:rPr>
          <w:rFonts w:eastAsia="MS Mincho" w:cstheme="minorHAnsi"/>
          <w:b/>
          <w:bCs/>
        </w:rPr>
        <w:t>STORING RESIDUAL BIOSPECIMENS AND MULTI-SITE STUDY DATA FOR FUTURE USE:</w:t>
      </w:r>
      <w:r w:rsidRPr="006A1F21">
        <w:rPr>
          <w:rFonts w:cstheme="minorHAnsi"/>
          <w:szCs w:val="24"/>
        </w:rPr>
        <w:t xml:space="preserve"> </w:t>
      </w:r>
    </w:p>
    <w:p w:rsidRPr="006A1F21" w:rsidR="00142B6B" w:rsidP="00142B6B" w:rsidRDefault="00142B6B" w14:paraId="7DFEFB86" w14:textId="77777777">
      <w:pPr>
        <w:autoSpaceDE w:val="0"/>
        <w:autoSpaceDN w:val="0"/>
        <w:adjustRightInd w:val="0"/>
        <w:spacing w:after="240"/>
        <w:jc w:val="both"/>
        <w:rPr>
          <w:rFonts w:eastAsia="MS Mincho" w:cstheme="minorHAnsi"/>
        </w:rPr>
      </w:pPr>
      <w:r w:rsidRPr="006A1F21">
        <w:rPr>
          <w:rFonts w:eastAsia="MS Mincho" w:cstheme="minorHAnsi"/>
        </w:rPr>
        <w:t>ATSDR will keep your and your child’s contact information and study ID number(s) in a restricted-access secure master dataset. All biospecimens and study data will be coded and stored only with study IDs for data analysis. If you change your mind later and decide not to let us use your biospecimens or data for other projects, you can contact us and we will remove you from the list.</w:t>
      </w:r>
    </w:p>
    <w:p w:rsidRPr="006A1F21" w:rsidR="00142B6B" w:rsidP="00142B6B" w:rsidRDefault="00142B6B" w14:paraId="3A044049" w14:textId="77777777">
      <w:pPr>
        <w:autoSpaceDE w:val="0"/>
        <w:autoSpaceDN w:val="0"/>
        <w:adjustRightInd w:val="0"/>
        <w:spacing w:after="240"/>
        <w:jc w:val="both"/>
        <w:rPr>
          <w:rFonts w:eastAsia="MS Mincho" w:cstheme="minorHAnsi"/>
        </w:rPr>
      </w:pPr>
      <w:r w:rsidRPr="006A1F21">
        <w:rPr>
          <w:rFonts w:eastAsia="MS Mincho" w:cstheme="minorHAnsi"/>
        </w:rPr>
        <w:t xml:space="preserve">We are </w:t>
      </w:r>
      <w:r w:rsidRPr="006A1F21">
        <w:rPr>
          <w:rFonts w:eastAsia="MS Mincho" w:cstheme="minorHAnsi"/>
          <w:b/>
          <w:i/>
        </w:rPr>
        <w:t>seeking permission now and will not recontact</w:t>
      </w:r>
      <w:r w:rsidRPr="006A1F21">
        <w:rPr>
          <w:rFonts w:eastAsia="MS Mincho" w:cstheme="minorHAnsi"/>
        </w:rPr>
        <w:t xml:space="preserve"> you for the following activities:</w:t>
      </w:r>
    </w:p>
    <w:p w:rsidRPr="006A1F21" w:rsidR="00142B6B" w:rsidP="001C0CB5" w:rsidRDefault="00142B6B" w14:paraId="50230D0E" w14:textId="77777777">
      <w:pPr>
        <w:pStyle w:val="ListParagraph"/>
        <w:numPr>
          <w:ilvl w:val="0"/>
          <w:numId w:val="53"/>
        </w:numPr>
        <w:autoSpaceDE w:val="0"/>
        <w:autoSpaceDN w:val="0"/>
        <w:adjustRightInd w:val="0"/>
        <w:spacing w:after="240" w:line="259" w:lineRule="auto"/>
        <w:contextualSpacing w:val="0"/>
        <w:jc w:val="both"/>
        <w:rPr>
          <w:rFonts w:eastAsia="MS Mincho" w:cstheme="minorHAnsi"/>
        </w:rPr>
      </w:pPr>
      <w:r w:rsidRPr="006A1F21">
        <w:rPr>
          <w:rFonts w:cstheme="minorHAnsi"/>
          <w:b/>
          <w:szCs w:val="24"/>
        </w:rPr>
        <w:t>Additional analyses of stored biospecimens related to this PFAS research:</w:t>
      </w:r>
      <w:r w:rsidRPr="006A1F21">
        <w:rPr>
          <w:rFonts w:cstheme="minorHAnsi"/>
          <w:szCs w:val="24"/>
        </w:rPr>
        <w:t xml:space="preserve"> </w:t>
      </w:r>
      <w:r w:rsidRPr="006A1F21">
        <w:rPr>
          <w:rFonts w:eastAsia="MS Mincho" w:cstheme="minorHAnsi"/>
        </w:rPr>
        <w:t xml:space="preserve">After we test your child’s blood and urine, there may be some left over. Because new scientific knowledge, tests, or methods may arise, we would like to save this leftover blood and urine for additional analyses on exposures or health conditions related to PFAS. We do not plan to report  the results of all of these additional or future research tests to you, but we will contact you if the results are  clinically important to your child’s health. </w:t>
      </w:r>
    </w:p>
    <w:p w:rsidRPr="006A1F21" w:rsidR="00142B6B" w:rsidP="001C0CB5" w:rsidRDefault="00142B6B" w14:paraId="6BB8B870" w14:textId="77777777">
      <w:pPr>
        <w:pStyle w:val="ListParagraph"/>
        <w:numPr>
          <w:ilvl w:val="0"/>
          <w:numId w:val="53"/>
        </w:numPr>
        <w:autoSpaceDE w:val="0"/>
        <w:autoSpaceDN w:val="0"/>
        <w:adjustRightInd w:val="0"/>
        <w:spacing w:after="240" w:line="259" w:lineRule="auto"/>
        <w:contextualSpacing w:val="0"/>
        <w:jc w:val="both"/>
        <w:rPr>
          <w:rFonts w:eastAsia="MS Mincho" w:cstheme="minorHAnsi"/>
        </w:rPr>
      </w:pPr>
      <w:r w:rsidRPr="006A1F21">
        <w:rPr>
          <w:rFonts w:eastAsia="MS Mincho" w:cstheme="minorHAnsi"/>
          <w:b/>
        </w:rPr>
        <w:t xml:space="preserve">Future analyses by outside investigators: </w:t>
      </w:r>
      <w:r w:rsidRPr="006A1F21">
        <w:rPr>
          <w:rFonts w:eastAsia="MS Mincho" w:cstheme="minorHAnsi"/>
        </w:rPr>
        <w:t xml:space="preserve">In addition, ATSDR/[institution name] may release your child’s </w:t>
      </w:r>
      <w:r w:rsidRPr="006A1F21">
        <w:rPr>
          <w:rFonts w:eastAsia="MS Mincho" w:cstheme="minorHAnsi"/>
          <w:b/>
        </w:rPr>
        <w:t>de-identified research datasets or de-identified blood and urine</w:t>
      </w:r>
      <w:r w:rsidRPr="006A1F21">
        <w:rPr>
          <w:rFonts w:eastAsia="MS Mincho" w:cstheme="minorHAnsi"/>
        </w:rPr>
        <w:t xml:space="preserve"> samples for future studies related to PFAS to outside investigators under a data use agreement that will prohibit any attempt to identify you or your child as a research subject. In this case, your individual test results will not be reported to you.</w:t>
      </w:r>
    </w:p>
    <w:p w:rsidRPr="006A1F21" w:rsidR="00142B6B" w:rsidP="00142B6B" w:rsidRDefault="00142B6B" w14:paraId="28887F2D" w14:textId="77777777">
      <w:pPr>
        <w:rPr>
          <w:rFonts w:cstheme="minorHAnsi"/>
          <w:b/>
          <w:szCs w:val="24"/>
        </w:rPr>
      </w:pPr>
      <w:r w:rsidRPr="006A1F21">
        <w:rPr>
          <w:rFonts w:eastAsia="MS Mincho" w:cstheme="minorHAnsi"/>
        </w:rPr>
        <w:t>We would like</w:t>
      </w:r>
      <w:r w:rsidRPr="006A1F21">
        <w:rPr>
          <w:rFonts w:eastAsia="MS Mincho" w:cstheme="minorHAnsi"/>
          <w:b/>
        </w:rPr>
        <w:t xml:space="preserve"> </w:t>
      </w:r>
      <w:r w:rsidRPr="006A1F21">
        <w:rPr>
          <w:rFonts w:eastAsia="MS Mincho" w:cstheme="minorHAnsi"/>
          <w:b/>
          <w:i/>
        </w:rPr>
        <w:t>to keep your contact information for future studies</w:t>
      </w:r>
      <w:r w:rsidRPr="006A1F21">
        <w:rPr>
          <w:rFonts w:eastAsia="MS Mincho" w:cstheme="minorHAnsi"/>
          <w:b/>
        </w:rPr>
        <w:t xml:space="preserve">. </w:t>
      </w:r>
      <w:r w:rsidRPr="006A1F21">
        <w:rPr>
          <w:rFonts w:eastAsia="MS Mincho" w:cstheme="minorHAnsi"/>
        </w:rPr>
        <w:t xml:space="preserve">We would like </w:t>
      </w:r>
      <w:r w:rsidRPr="006A1F21">
        <w:rPr>
          <w:rFonts w:eastAsia="MS Mincho" w:cstheme="minorHAnsi"/>
          <w:b/>
        </w:rPr>
        <w:t xml:space="preserve">to recontact you </w:t>
      </w:r>
      <w:r w:rsidRPr="006A1F21">
        <w:rPr>
          <w:rFonts w:eastAsia="MS Mincho" w:cstheme="minorHAnsi"/>
        </w:rPr>
        <w:t>to</w:t>
      </w:r>
      <w:r w:rsidRPr="006A1F21">
        <w:rPr>
          <w:rFonts w:eastAsia="MS Mincho" w:cstheme="minorHAnsi"/>
          <w:b/>
        </w:rPr>
        <w:t xml:space="preserve"> </w:t>
      </w:r>
      <w:r w:rsidRPr="006A1F21">
        <w:rPr>
          <w:rFonts w:eastAsia="MS Mincho" w:cstheme="minorHAnsi"/>
        </w:rPr>
        <w:t>get additional consent</w:t>
      </w:r>
      <w:r w:rsidRPr="006A1F21">
        <w:rPr>
          <w:rFonts w:eastAsia="MS Mincho" w:cstheme="minorHAnsi"/>
          <w:i/>
        </w:rPr>
        <w:t xml:space="preserve"> </w:t>
      </w:r>
      <w:r w:rsidRPr="006A1F21">
        <w:rPr>
          <w:rFonts w:eastAsia="MS Mincho" w:cstheme="minorHAnsi"/>
        </w:rPr>
        <w:t>for the following types of activities:</w:t>
      </w:r>
    </w:p>
    <w:p w:rsidRPr="006A1F21" w:rsidR="00142B6B" w:rsidP="001C0CB5" w:rsidRDefault="00142B6B" w14:paraId="178396C6" w14:textId="77777777">
      <w:pPr>
        <w:pStyle w:val="ListParagraph"/>
        <w:numPr>
          <w:ilvl w:val="0"/>
          <w:numId w:val="57"/>
        </w:numPr>
        <w:spacing w:after="200" w:line="276" w:lineRule="auto"/>
        <w:ind w:left="720"/>
        <w:rPr>
          <w:rFonts w:eastAsia="MS Mincho" w:cstheme="minorHAnsi"/>
        </w:rPr>
      </w:pPr>
      <w:r w:rsidRPr="006A1F21">
        <w:rPr>
          <w:rFonts w:cstheme="minorHAnsi"/>
          <w:b/>
          <w:szCs w:val="24"/>
        </w:rPr>
        <w:t xml:space="preserve">Studies that require collection of additional data or biospecimens. </w:t>
      </w:r>
      <w:r w:rsidRPr="006A1F21">
        <w:rPr>
          <w:rFonts w:eastAsia="MS Mincho" w:cstheme="minorHAnsi"/>
        </w:rPr>
        <w:t xml:space="preserve">After we complete this study we may conduct new research studies. At that time, we may ask your consent to </w:t>
      </w:r>
      <w:r w:rsidRPr="006A1F21">
        <w:t>include your child, and your child’s data or leftover biospecimens from this current study. We’d like to contact you at that time.</w:t>
      </w:r>
      <w:r w:rsidRPr="006A1F21">
        <w:rPr>
          <w:rFonts w:eastAsia="MS Mincho" w:cstheme="minorHAnsi"/>
          <w:b/>
        </w:rPr>
        <w:t>For studies using existing or additional biospecimens for genetic test or whole genome sequencing.</w:t>
      </w:r>
      <w:r w:rsidRPr="006A1F21">
        <w:rPr>
          <w:rFonts w:eastAsia="MS Mincho" w:cstheme="minorHAnsi"/>
        </w:rPr>
        <w:t xml:space="preserve"> Currently, we have no plans for such tests. However, if such studies are proposed in the future, we would recontact you to request consent for such tests.</w:t>
      </w:r>
    </w:p>
    <w:p w:rsidRPr="006A1F21" w:rsidR="00142B6B" w:rsidP="00142B6B" w:rsidRDefault="00142B6B" w14:paraId="2E3BF0F7" w14:textId="77777777">
      <w:pPr>
        <w:spacing w:after="160"/>
        <w:ind w:left="360"/>
        <w:rPr>
          <w:rFonts w:eastAsia="MS Mincho" w:cstheme="minorHAnsi"/>
        </w:rPr>
      </w:pPr>
      <w:r w:rsidRPr="006A1F21">
        <w:rPr>
          <w:rFonts w:eastAsia="MS Mincho" w:cstheme="minorHAnsi"/>
        </w:rPr>
        <w:t>Your stored biospecimens will not be used for any commercial activities for profit. All future analyses and studies must adhere to IRB review requirements.</w:t>
      </w:r>
    </w:p>
    <w:p w:rsidRPr="006A1F21" w:rsidR="00142B6B" w:rsidP="00142B6B" w:rsidRDefault="00142B6B" w14:paraId="4C97EEB3" w14:textId="77777777">
      <w:pPr>
        <w:autoSpaceDE w:val="0"/>
        <w:autoSpaceDN w:val="0"/>
        <w:adjustRightInd w:val="0"/>
        <w:spacing w:after="240"/>
        <w:jc w:val="both"/>
        <w:rPr>
          <w:rFonts w:eastAsia="MS Mincho" w:cstheme="minorHAnsi"/>
          <w:b/>
        </w:rPr>
      </w:pPr>
      <w:r w:rsidRPr="006A1F21">
        <w:rPr>
          <w:rFonts w:eastAsia="MS Mincho" w:cstheme="minorHAnsi"/>
          <w:b/>
          <w:bCs/>
        </w:rPr>
        <w:t>_____________________________________________________________________________________</w:t>
      </w:r>
    </w:p>
    <w:p w:rsidRPr="006A1F21" w:rsidR="00142B6B" w:rsidP="00142B6B" w:rsidRDefault="00142B6B" w14:paraId="7BAD20FD" w14:textId="77777777">
      <w:pPr>
        <w:jc w:val="both"/>
        <w:rPr>
          <w:rFonts w:cstheme="minorHAnsi"/>
          <w:b/>
        </w:rPr>
      </w:pPr>
    </w:p>
    <w:p w:rsidRPr="006A1F21" w:rsidR="00142B6B" w:rsidP="00142B6B" w:rsidRDefault="00142B6B" w14:paraId="3BD7938E" w14:textId="7777777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240"/>
        <w:jc w:val="both"/>
        <w:rPr>
          <w:rFonts w:eastAsia="MS Mincho" w:cstheme="minorHAnsi"/>
        </w:rPr>
      </w:pPr>
      <w:r w:rsidRPr="006A1F21">
        <w:rPr>
          <w:rFonts w:eastAsia="MS Mincho" w:cstheme="minorHAnsi"/>
        </w:rPr>
        <w:t xml:space="preserve">If you do not understand what we are asking you to do, feel free to ask questions now.  If you have no further questions and agree to be in this </w:t>
      </w:r>
      <w:r w:rsidRPr="006A1F21">
        <w:rPr>
          <w:rFonts w:cstheme="minorHAnsi"/>
        </w:rPr>
        <w:t>study</w:t>
      </w:r>
      <w:r w:rsidRPr="006A1F21">
        <w:rPr>
          <w:rFonts w:eastAsia="MS Mincho" w:cstheme="minorHAnsi"/>
        </w:rPr>
        <w:t>, please sign the permission and assent form below.</w:t>
      </w:r>
    </w:p>
    <w:p w:rsidRPr="006A1F21" w:rsidR="00142B6B" w:rsidP="00142B6B" w:rsidRDefault="00142B6B" w14:paraId="58447BFC" w14:textId="77777777">
      <w:pPr>
        <w:rPr>
          <w:rFonts w:eastAsia="MS Mincho" w:cstheme="minorHAnsi"/>
        </w:rPr>
      </w:pPr>
      <w:r w:rsidRPr="006A1F21">
        <w:rPr>
          <w:rFonts w:eastAsia="MS Mincho" w:cstheme="minorHAnsi"/>
        </w:rPr>
        <w:br w:type="page"/>
      </w:r>
    </w:p>
    <w:p w:rsidRPr="006A1F21" w:rsidR="00142B6B" w:rsidP="00142B6B" w:rsidRDefault="00142B6B" w14:paraId="565564BD" w14:textId="77777777">
      <w:pPr>
        <w:jc w:val="center"/>
        <w:rPr>
          <w:rFonts w:cstheme="minorHAnsi"/>
          <w:b/>
        </w:rPr>
      </w:pPr>
      <w:r w:rsidRPr="006A1F21">
        <w:rPr>
          <w:noProof/>
        </w:rPr>
        <w:lastRenderedPageBreak/>
        <mc:AlternateContent>
          <mc:Choice Requires="wps">
            <w:drawing>
              <wp:anchor distT="45720" distB="45720" distL="114300" distR="114300" simplePos="0" relativeHeight="251675648" behindDoc="0" locked="0" layoutInCell="1" allowOverlap="1" wp14:editId="0AADFCE2" wp14:anchorId="2FAC93C7">
                <wp:simplePos x="0" y="0"/>
                <wp:positionH relativeFrom="column">
                  <wp:posOffset>4427521</wp:posOffset>
                </wp:positionH>
                <wp:positionV relativeFrom="paragraph">
                  <wp:posOffset>-582128</wp:posOffset>
                </wp:positionV>
                <wp:extent cx="2226945" cy="492760"/>
                <wp:effectExtent l="0" t="0" r="20955" b="21590"/>
                <wp:wrapNone/>
                <wp:docPr id="19"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26945" cy="492760"/>
                        </a:xfrm>
                        <a:prstGeom prst="rect">
                          <a:avLst/>
                        </a:prstGeom>
                        <a:solidFill>
                          <a:srgbClr val="FFFFFF"/>
                        </a:solidFill>
                        <a:ln w="9525">
                          <a:solidFill>
                            <a:srgbClr val="000000"/>
                          </a:solidFill>
                          <a:miter lim="800000"/>
                          <a:headEnd/>
                          <a:tailEnd/>
                        </a:ln>
                      </wps:spPr>
                      <wps:txbx>
                        <w:txbxContent>
                          <w:p w:rsidRPr="001A07C4" w:rsidR="00E356B7" w:rsidP="00142B6B" w:rsidRDefault="00E356B7" w14:paraId="19ACFA0A" w14:textId="77777777">
                            <w:pPr>
                              <w:rPr>
                                <w:rFonts w:cs="Arial"/>
                                <w:color w:val="000000"/>
                                <w:sz w:val="16"/>
                                <w:szCs w:val="16"/>
                              </w:rPr>
                            </w:pPr>
                            <w:r>
                              <w:rPr>
                                <w:rFonts w:cs="Arial"/>
                                <w:color w:val="000000"/>
                                <w:kern w:val="36"/>
                                <w:sz w:val="16"/>
                                <w:szCs w:val="16"/>
                              </w:rPr>
                              <w:t xml:space="preserve">Multi-site </w:t>
                            </w:r>
                            <w:r w:rsidRPr="001A07C4">
                              <w:rPr>
                                <w:rFonts w:cs="Arial"/>
                                <w:color w:val="000000"/>
                                <w:kern w:val="36"/>
                                <w:sz w:val="16"/>
                                <w:szCs w:val="16"/>
                              </w:rPr>
                              <w:t xml:space="preserve">Study </w:t>
                            </w:r>
                            <w:r>
                              <w:rPr>
                                <w:rFonts w:cs="Arial"/>
                                <w:color w:val="000000"/>
                                <w:kern w:val="36"/>
                                <w:sz w:val="16"/>
                                <w:szCs w:val="16"/>
                              </w:rPr>
                              <w:t>– Parental Permission/Child Assent</w:t>
                            </w:r>
                            <w:r w:rsidRPr="001A07C4">
                              <w:rPr>
                                <w:rFonts w:cs="Arial"/>
                                <w:color w:val="000000"/>
                                <w:kern w:val="36"/>
                                <w:sz w:val="16"/>
                                <w:szCs w:val="16"/>
                              </w:rPr>
                              <w:t xml:space="preserve">                                                                                                                                             </w:t>
                            </w:r>
                          </w:p>
                          <w:p w:rsidR="00E356B7" w:rsidP="00142B6B" w:rsidRDefault="00E356B7" w14:paraId="1C01137F" w14:textId="77777777">
                            <w:pPr>
                              <w:pStyle w:val="Header"/>
                              <w:rPr>
                                <w:rFonts w:cs="Arial"/>
                                <w:sz w:val="16"/>
                                <w:szCs w:val="16"/>
                              </w:rPr>
                            </w:pPr>
                            <w:r w:rsidRPr="001A07C4">
                              <w:rPr>
                                <w:rFonts w:cs="Arial"/>
                                <w:sz w:val="16"/>
                                <w:szCs w:val="16"/>
                              </w:rPr>
                              <w:t>Flesch-Kincaid Readability Score –</w:t>
                            </w:r>
                          </w:p>
                          <w:p w:rsidRPr="001A07C4" w:rsidR="00E356B7" w:rsidP="00142B6B" w:rsidRDefault="00E356B7" w14:paraId="7055BC03" w14:textId="77777777">
                            <w:pPr>
                              <w:pStyle w:val="Header"/>
                              <w:rPr>
                                <w:rFonts w:cs="Arial"/>
                                <w:sz w:val="16"/>
                                <w:szCs w:val="16"/>
                              </w:rPr>
                            </w:pPr>
                            <w:r>
                              <w:rPr>
                                <w:rFonts w:cs="Arial"/>
                                <w:sz w:val="16"/>
                                <w:szCs w:val="16"/>
                              </w:rPr>
                              <w:t xml:space="preserve">  Children – 4.8</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Text Box 19" style="position:absolute;left:0;text-align:left;margin-left:348.6pt;margin-top:-45.85pt;width:175.35pt;height:38.8pt;z-index:25167564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spid="_x0000_s1030"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" w14:anchorId="2FAC93C7">
                <v:textbox>
                  <w:txbxContent>
                    <w:p w:rsidRPr="001A07C4" w:rsidR="00E356B7" w:rsidP="00142B6B" w:rsidRDefault="00E356B7" w14:paraId="19ACFA0A" w14:textId="77777777">
                      <w:pPr>
                        <w:rPr>
                          <w:rFonts w:cs="Arial"/>
                          <w:color w:val="000000"/>
                          <w:sz w:val="16"/>
                          <w:szCs w:val="16"/>
                        </w:rPr>
                      </w:pPr>
                      <w:r>
                        <w:rPr>
                          <w:rFonts w:cs="Arial"/>
                          <w:color w:val="000000"/>
                          <w:kern w:val="36"/>
                          <w:sz w:val="16"/>
                          <w:szCs w:val="16"/>
                        </w:rPr>
                        <w:t xml:space="preserve">Multi-site </w:t>
                      </w:r>
                      <w:r w:rsidRPr="001A07C4">
                        <w:rPr>
                          <w:rFonts w:cs="Arial"/>
                          <w:color w:val="000000"/>
                          <w:kern w:val="36"/>
                          <w:sz w:val="16"/>
                          <w:szCs w:val="16"/>
                        </w:rPr>
                        <w:t xml:space="preserve">Study </w:t>
                      </w:r>
                      <w:r>
                        <w:rPr>
                          <w:rFonts w:cs="Arial"/>
                          <w:color w:val="000000"/>
                          <w:kern w:val="36"/>
                          <w:sz w:val="16"/>
                          <w:szCs w:val="16"/>
                        </w:rPr>
                        <w:t>– Parental Permission/Child Assent</w:t>
                      </w:r>
                      <w:r w:rsidRPr="001A07C4">
                        <w:rPr>
                          <w:rFonts w:cs="Arial"/>
                          <w:color w:val="000000"/>
                          <w:kern w:val="36"/>
                          <w:sz w:val="16"/>
                          <w:szCs w:val="16"/>
                        </w:rPr>
                        <w:t xml:space="preserve">                                                                                                                                             </w:t>
                      </w:r>
                    </w:p>
                    <w:p w:rsidR="00E356B7" w:rsidP="00142B6B" w:rsidRDefault="00E356B7" w14:paraId="1C01137F" w14:textId="77777777">
                      <w:pPr>
                        <w:pStyle w:val="Header"/>
                        <w:rPr>
                          <w:rFonts w:cs="Arial"/>
                          <w:sz w:val="16"/>
                          <w:szCs w:val="16"/>
                        </w:rPr>
                      </w:pPr>
                      <w:r w:rsidRPr="001A07C4">
                        <w:rPr>
                          <w:rFonts w:cs="Arial"/>
                          <w:sz w:val="16"/>
                          <w:szCs w:val="16"/>
                        </w:rPr>
                        <w:t>Flesch-Kincaid Readability Score –</w:t>
                      </w:r>
                    </w:p>
                    <w:p w:rsidRPr="001A07C4" w:rsidR="00E356B7" w:rsidP="00142B6B" w:rsidRDefault="00E356B7" w14:paraId="7055BC03" w14:textId="77777777">
                      <w:pPr>
                        <w:pStyle w:val="Header"/>
                        <w:rPr>
                          <w:rFonts w:cs="Arial"/>
                          <w:sz w:val="16"/>
                          <w:szCs w:val="16"/>
                        </w:rPr>
                      </w:pPr>
                      <w:r>
                        <w:rPr>
                          <w:rFonts w:cs="Arial"/>
                          <w:sz w:val="16"/>
                          <w:szCs w:val="16"/>
                        </w:rPr>
                        <w:t xml:space="preserve">  Children – 4.8</w:t>
                      </w:r>
                    </w:p>
                  </w:txbxContent>
                </v:textbox>
              </v:shape>
            </w:pict>
          </mc:Fallback>
        </mc:AlternateContent>
      </w:r>
      <w:r w:rsidRPr="006A1F21">
        <w:rPr>
          <w:rFonts w:cstheme="minorHAnsi"/>
          <w:b/>
        </w:rPr>
        <w:t>Child Assent Information about the Multi-site Study</w:t>
      </w:r>
    </w:p>
    <w:p w:rsidRPr="006A1F21" w:rsidR="00142B6B" w:rsidP="00142B6B" w:rsidRDefault="00142B6B" w14:paraId="2506799C" w14:textId="77777777">
      <w:pPr>
        <w:spacing w:after="240"/>
        <w:rPr>
          <w:b/>
        </w:rPr>
      </w:pPr>
      <w:r w:rsidRPr="006A1F21">
        <w:rPr>
          <w:b/>
        </w:rPr>
        <w:t>_____________________________________________________________________________________</w:t>
      </w:r>
    </w:p>
    <w:p w:rsidRPr="006A1F21" w:rsidR="00142B6B" w:rsidP="00142B6B" w:rsidRDefault="00142B6B" w14:paraId="04740C13" w14:textId="77777777">
      <w:pPr>
        <w:spacing w:after="240"/>
        <w:jc w:val="center"/>
        <w:rPr>
          <w:b/>
        </w:rPr>
      </w:pPr>
      <w:r w:rsidRPr="006A1F21">
        <w:rPr>
          <w:b/>
        </w:rPr>
        <w:t>THINGS TO KNOW ABOUT THIS STUDY</w:t>
      </w:r>
    </w:p>
    <w:p w:rsidRPr="006A1F21" w:rsidR="00142B6B" w:rsidP="00142B6B" w:rsidRDefault="00142B6B" w14:paraId="72FFE36E" w14:textId="77777777">
      <w:pPr>
        <w:spacing w:after="240"/>
        <w:jc w:val="both"/>
        <w:rPr>
          <w:b/>
        </w:rPr>
      </w:pPr>
      <w:r w:rsidRPr="006A1F21">
        <w:rPr>
          <w:b/>
        </w:rPr>
        <w:t>WHO IS DOING THIS STUDY:</w:t>
      </w:r>
      <w:r w:rsidRPr="006A1F21">
        <w:t xml:space="preserve"> ATSDR is a public health agency that does research at places like [insert site]. [Insert site] has a chemical that got into some of the drinking water. In [insert site], the chemical is called “PFAS.” </w:t>
      </w:r>
    </w:p>
    <w:p w:rsidRPr="006A1F21" w:rsidR="00142B6B" w:rsidP="00142B6B" w:rsidRDefault="00142B6B" w14:paraId="5DC4EB72" w14:textId="77777777">
      <w:pPr>
        <w:spacing w:after="240"/>
        <w:jc w:val="both"/>
      </w:pPr>
      <w:r w:rsidRPr="006A1F21">
        <w:rPr>
          <w:b/>
        </w:rPr>
        <w:t xml:space="preserve">PURPOSE: </w:t>
      </w:r>
      <w:r w:rsidRPr="006A1F21">
        <w:t xml:space="preserve">In this study, ATSDR and [institution name] will ask you to tell us about your health, to take some assessment tests, and to get your blood tested for PFAS. This way, when ATSDR and [institution name] investigators look at all the results together, we can see if any answers about children’s health might relate with their PFAS results. </w:t>
      </w:r>
    </w:p>
    <w:p w:rsidRPr="006A1F21" w:rsidR="00142B6B" w:rsidP="00142B6B" w:rsidRDefault="00142B6B" w14:paraId="66895140" w14:textId="77777777">
      <w:pPr>
        <w:spacing w:after="240"/>
        <w:jc w:val="both"/>
      </w:pPr>
      <w:r w:rsidRPr="006A1F21">
        <w:rPr>
          <w:b/>
        </w:rPr>
        <w:t>WHO CAN TAKE PART:</w:t>
      </w:r>
      <w:r w:rsidRPr="006A1F21">
        <w:t xml:space="preserve"> ATSDR and [institution name] wants to enroll about 300eligible children, 4-17 years of age, and their parents. We think it is best if your mother comes with you. That is because we will ask a lot of questions about when you were a baby.</w:t>
      </w:r>
    </w:p>
    <w:p w:rsidRPr="006A1F21" w:rsidR="00142B6B" w:rsidP="00142B6B" w:rsidRDefault="00142B6B" w14:paraId="3CFEE01D" w14:textId="77777777">
      <w:pPr>
        <w:spacing w:after="240"/>
        <w:jc w:val="both"/>
      </w:pPr>
      <w:r w:rsidRPr="006A1F21">
        <w:rPr>
          <w:b/>
        </w:rPr>
        <w:t xml:space="preserve">EXPECTED TIME IN THE STUDY: </w:t>
      </w:r>
      <w:r w:rsidRPr="006A1F21">
        <w:t>About 2 hours. To save time, you can do some parts of the study at the same time as your parent. Before you come to the study, we ask that you not eat for 8 hours. We also ask that you pee in a lab cup at home and bring the sample with you.</w:t>
      </w:r>
    </w:p>
    <w:p w:rsidRPr="006A1F21" w:rsidR="00142B6B" w:rsidP="00142B6B" w:rsidRDefault="00142B6B" w14:paraId="18E8868A" w14:textId="77777777">
      <w:pPr>
        <w:spacing w:after="240"/>
        <w:jc w:val="both"/>
      </w:pPr>
      <w:r w:rsidRPr="006A1F21">
        <w:rPr>
          <w:b/>
        </w:rPr>
        <w:t>WHAT WILL YOU DO:</w:t>
      </w:r>
      <w:r w:rsidRPr="006A1F21">
        <w:t xml:space="preserve"> It will be a lot like going to the doctor’s. We will measure how tall you are and how much you weigh. We will take your blood pressure and write down your medicines, if you take any. We will take your pee and draw a small blood sample. The blood draw might hurt a little, but for most children, it is not too bad.</w:t>
      </w:r>
    </w:p>
    <w:p w:rsidRPr="006A1F21" w:rsidR="00142B6B" w:rsidP="00142B6B" w:rsidRDefault="00142B6B" w14:paraId="2B7E12FB" w14:textId="77777777">
      <w:pPr>
        <w:spacing w:after="240"/>
        <w:jc w:val="both"/>
      </w:pPr>
      <w:r w:rsidRPr="006A1F21">
        <w:t>Your parent will answer questions about you. At the same time, you will do the assessment tests. They are a lot like puzzles and thinking games that you might find fun to do.</w:t>
      </w:r>
    </w:p>
    <w:p w:rsidRPr="006A1F21" w:rsidR="00142B6B" w:rsidP="00142B6B" w:rsidRDefault="00142B6B" w14:paraId="1EAAFF87" w14:textId="77777777">
      <w:pPr>
        <w:spacing w:after="240"/>
        <w:jc w:val="both"/>
      </w:pPr>
      <w:r w:rsidRPr="006A1F21">
        <w:rPr>
          <w:b/>
        </w:rPr>
        <w:t>IT IS YOUR DECISION:</w:t>
      </w:r>
      <w:r w:rsidRPr="006A1F21">
        <w:t xml:space="preserve"> You are free to decide if you want to do the study.  </w:t>
      </w:r>
      <w:r w:rsidRPr="006A1F21">
        <w:rPr>
          <w:rFonts w:eastAsia="MS Mincho" w:cstheme="minorHAnsi"/>
        </w:rPr>
        <w:t xml:space="preserve">If you start, you can stop at any time. You can refuse to answer any questions. You can decide not to give a blood or urine sample. </w:t>
      </w:r>
      <w:r w:rsidRPr="006A1F21">
        <w:t>Nothing bad will happen to you or your parent if you don’t join the study.</w:t>
      </w:r>
    </w:p>
    <w:p w:rsidRPr="006A1F21" w:rsidR="00142B6B" w:rsidP="00142B6B" w:rsidRDefault="00142B6B" w14:paraId="21199771" w14:textId="77777777">
      <w:pPr>
        <w:spacing w:after="240"/>
        <w:jc w:val="both"/>
        <w:sectPr w:rsidRPr="006A1F21" w:rsidR="00142B6B" w:rsidSect="00142B6B">
          <w:headerReference w:type="default" r:id="rId69"/>
          <w:footerReference w:type="default" r:id="rId70"/>
          <w:pgSz w:w="12240" w:h="15840" w:code="1"/>
          <w:pgMar w:top="1296" w:right="1440" w:bottom="1296" w:left="1440" w:header="720" w:footer="360" w:gutter="0"/>
          <w:cols w:space="720"/>
          <w:docGrid w:linePitch="360"/>
        </w:sectPr>
      </w:pPr>
      <w:r w:rsidRPr="006A1F21">
        <w:rPr>
          <w:b/>
        </w:rPr>
        <w:t>FUTURE STUDIES:</w:t>
      </w:r>
      <w:r w:rsidRPr="006A1F21">
        <w:t xml:space="preserve"> ATSDR and [institution name] may plan to do more studies in the future. Sometimes, ATSDR and [institution name] might want to let you know about a new study or to get your permission to include you, your study data, or your leftover blood and urine, for a new study. To do this, we’d like to contact you then.</w:t>
      </w:r>
    </w:p>
    <w:p w:rsidRPr="006A1F21" w:rsidR="00142B6B" w:rsidP="00142B6B" w:rsidRDefault="00142B6B" w14:paraId="6DD382C5" w14:textId="77777777">
      <w:pPr>
        <w:pStyle w:val="PlainText"/>
        <w:spacing w:after="240" w:line="276" w:lineRule="auto"/>
        <w:jc w:val="center"/>
        <w:rPr>
          <w:rFonts w:asciiTheme="minorHAnsi" w:hAnsiTheme="minorHAnsi" w:eastAsiaTheme="minorHAnsi" w:cstheme="minorHAnsi"/>
          <w:b/>
          <w:caps/>
          <w:sz w:val="22"/>
          <w:szCs w:val="22"/>
        </w:rPr>
      </w:pPr>
      <w:r w:rsidRPr="006A1F21">
        <w:rPr>
          <w:rFonts w:asciiTheme="minorHAnsi" w:hAnsiTheme="minorHAnsi" w:eastAsiaTheme="minorHAnsi" w:cstheme="minorHAnsi"/>
          <w:b/>
          <w:caps/>
          <w:sz w:val="22"/>
          <w:szCs w:val="22"/>
        </w:rPr>
        <w:lastRenderedPageBreak/>
        <w:t>Parental Permission and Child Assent (SIGNATURE Page 1 of 2)</w:t>
      </w:r>
    </w:p>
    <w:p w:rsidRPr="006A1F21" w:rsidR="00142B6B" w:rsidP="00142B6B" w:rsidRDefault="00142B6B" w14:paraId="664CACA9" w14:textId="77777777">
      <w:pPr>
        <w:autoSpaceDE w:val="0"/>
        <w:autoSpaceDN w:val="0"/>
        <w:adjustRightInd w:val="0"/>
        <w:spacing w:after="60"/>
        <w:rPr>
          <w:rFonts w:cstheme="minorHAnsi"/>
          <w:b/>
          <w:bCs/>
          <w:i/>
          <w:iCs/>
          <w:color w:val="000000"/>
        </w:rPr>
      </w:pPr>
      <w:r w:rsidRPr="006A1F21">
        <w:rPr>
          <w:rFonts w:cstheme="minorHAnsi"/>
          <w:b/>
          <w:caps/>
          <w:noProof/>
        </w:rPr>
        <mc:AlternateContent>
          <mc:Choice Requires="wps">
            <w:drawing>
              <wp:anchor distT="45720" distB="45720" distL="114300" distR="114300" simplePos="0" relativeHeight="251674624" behindDoc="0" locked="0" layoutInCell="1" allowOverlap="1" wp14:editId="3D4ED30B" wp14:anchorId="4FCB176F">
                <wp:simplePos x="0" y="0"/>
                <wp:positionH relativeFrom="margin">
                  <wp:posOffset>3880054</wp:posOffset>
                </wp:positionH>
                <wp:positionV relativeFrom="paragraph">
                  <wp:posOffset>15875</wp:posOffset>
                </wp:positionV>
                <wp:extent cx="2538095" cy="689610"/>
                <wp:effectExtent l="0" t="0" r="14605" b="25400"/>
                <wp:wrapSquare wrapText="bothSides"/>
                <wp:docPr id="2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38095" cy="689610"/>
                        </a:xfrm>
                        <a:prstGeom prst="rect">
                          <a:avLst/>
                        </a:prstGeom>
                        <a:solidFill>
                          <a:srgbClr val="FFFFFF"/>
                        </a:solidFill>
                        <a:ln w="9525">
                          <a:solidFill>
                            <a:srgbClr val="000000"/>
                          </a:solidFill>
                          <a:miter lim="800000"/>
                          <a:headEnd/>
                          <a:tailEnd/>
                        </a:ln>
                      </wps:spPr>
                      <wps:txbx>
                        <w:txbxContent>
                          <w:p w:rsidRPr="001A07C4" w:rsidR="00E356B7" w:rsidP="00142B6B" w:rsidRDefault="00E356B7" w14:paraId="241AA6DE" w14:textId="77777777">
                            <w:pPr>
                              <w:spacing w:after="60"/>
                              <w:rPr>
                                <w:rFonts w:cstheme="minorHAnsi"/>
                                <w:b/>
                                <w:sz w:val="12"/>
                                <w:szCs w:val="12"/>
                              </w:rPr>
                            </w:pPr>
                            <w:r w:rsidRPr="001A07C4">
                              <w:rPr>
                                <w:rFonts w:cstheme="minorHAnsi"/>
                                <w:b/>
                                <w:sz w:val="12"/>
                                <w:szCs w:val="12"/>
                              </w:rPr>
                              <w:t>FOR OFFICE USE ONLY</w:t>
                            </w:r>
                          </w:p>
                          <w:p w:rsidRPr="001A07C4" w:rsidR="00E356B7" w:rsidP="00142B6B" w:rsidRDefault="00E356B7" w14:paraId="2D805C28" w14:textId="77777777">
                            <w:pPr>
                              <w:spacing w:after="60"/>
                              <w:rPr>
                                <w:rFonts w:cstheme="minorHAnsi"/>
                                <w:sz w:val="18"/>
                                <w:szCs w:val="18"/>
                              </w:rPr>
                            </w:pPr>
                            <w:r w:rsidRPr="001A07C4">
                              <w:rPr>
                                <w:rFonts w:cstheme="minorHAnsi"/>
                                <w:b/>
                                <w:sz w:val="18"/>
                                <w:szCs w:val="18"/>
                              </w:rPr>
                              <w:t xml:space="preserve">Adult Study ID No. </w:t>
                            </w:r>
                            <w:r w:rsidRPr="001A07C4">
                              <w:rPr>
                                <w:rFonts w:cstheme="minorHAnsi"/>
                                <w:sz w:val="18"/>
                                <w:szCs w:val="18"/>
                              </w:rPr>
                              <w:t>|</w:t>
                            </w:r>
                            <w:r w:rsidRPr="001A07C4">
                              <w:rPr>
                                <w:rFonts w:cstheme="minorHAnsi"/>
                                <w:i/>
                                <w:sz w:val="18"/>
                                <w:szCs w:val="18"/>
                              </w:rPr>
                              <w:t>_________________</w:t>
                            </w:r>
                            <w:r w:rsidRPr="001A07C4">
                              <w:rPr>
                                <w:rFonts w:cstheme="minorHAnsi"/>
                                <w:sz w:val="18"/>
                                <w:szCs w:val="18"/>
                              </w:rPr>
                              <w:t>| (alias)</w:t>
                            </w:r>
                          </w:p>
                          <w:p w:rsidRPr="001A07C4" w:rsidR="00E356B7" w:rsidP="00142B6B" w:rsidRDefault="00E356B7" w14:paraId="305C2547" w14:textId="77777777">
                            <w:pPr>
                              <w:spacing w:after="60"/>
                              <w:rPr>
                                <w:rFonts w:cstheme="minorHAnsi"/>
                                <w:sz w:val="18"/>
                                <w:szCs w:val="18"/>
                              </w:rPr>
                            </w:pPr>
                            <w:r w:rsidRPr="001A07C4">
                              <w:rPr>
                                <w:rFonts w:cstheme="minorHAnsi"/>
                                <w:b/>
                                <w:sz w:val="18"/>
                                <w:szCs w:val="18"/>
                              </w:rPr>
                              <w:t xml:space="preserve">Parent Study ID No. </w:t>
                            </w:r>
                            <w:r w:rsidRPr="001A07C4">
                              <w:rPr>
                                <w:rFonts w:cstheme="minorHAnsi"/>
                                <w:sz w:val="18"/>
                                <w:szCs w:val="18"/>
                              </w:rPr>
                              <w:t>|</w:t>
                            </w:r>
                            <w:r w:rsidRPr="001A07C4">
                              <w:rPr>
                                <w:rFonts w:cstheme="minorHAnsi"/>
                                <w:i/>
                                <w:sz w:val="18"/>
                                <w:szCs w:val="18"/>
                              </w:rPr>
                              <w:t>_________________</w:t>
                            </w:r>
                            <w:r w:rsidRPr="001A07C4">
                              <w:rPr>
                                <w:rFonts w:cstheme="minorHAnsi"/>
                                <w:sz w:val="18"/>
                                <w:szCs w:val="18"/>
                              </w:rPr>
                              <w:t>|</w:t>
                            </w:r>
                          </w:p>
                          <w:p w:rsidRPr="001A07C4" w:rsidR="00E356B7" w:rsidP="00142B6B" w:rsidRDefault="00E356B7" w14:paraId="5A0ED7DA" w14:textId="77777777">
                            <w:pPr>
                              <w:spacing w:after="60"/>
                              <w:rPr>
                                <w:rFonts w:cstheme="minorHAnsi"/>
                                <w:sz w:val="18"/>
                                <w:szCs w:val="18"/>
                              </w:rPr>
                            </w:pPr>
                            <w:r w:rsidRPr="001A07C4">
                              <w:rPr>
                                <w:rFonts w:cstheme="minorHAnsi"/>
                                <w:b/>
                                <w:sz w:val="18"/>
                                <w:szCs w:val="18"/>
                              </w:rPr>
                              <w:t xml:space="preserve">Child Study ID No. </w:t>
                            </w:r>
                            <w:r w:rsidRPr="001A07C4">
                              <w:rPr>
                                <w:rFonts w:cstheme="minorHAnsi"/>
                                <w:sz w:val="18"/>
                                <w:szCs w:val="18"/>
                              </w:rPr>
                              <w:t>|</w:t>
                            </w:r>
                            <w:r w:rsidRPr="001A07C4">
                              <w:rPr>
                                <w:rFonts w:cstheme="minorHAnsi"/>
                                <w:i/>
                                <w:sz w:val="18"/>
                                <w:szCs w:val="18"/>
                              </w:rPr>
                              <w:t>_________________</w:t>
                            </w:r>
                            <w:r w:rsidRPr="001A07C4">
                              <w:rPr>
                                <w:rFonts w:cstheme="minorHAnsi"/>
                                <w:sz w:val="18"/>
                                <w:szCs w:val="18"/>
                              </w:rPr>
                              <w:t>|</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id="_x0000_s1031" style="position:absolute;margin-left:305.5pt;margin-top:1.25pt;width:199.85pt;height:54.3pt;z-index:251674624;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" w14:anchorId="4FCB176F">
                <v:textbox style="mso-fit-shape-to-text:t">
                  <w:txbxContent>
                    <w:p w:rsidRPr="001A07C4" w:rsidR="00E356B7" w:rsidP="00142B6B" w:rsidRDefault="00E356B7" w14:paraId="241AA6DE" w14:textId="77777777">
                      <w:pPr>
                        <w:spacing w:after="60"/>
                        <w:rPr>
                          <w:rFonts w:cstheme="minorHAnsi"/>
                          <w:b/>
                          <w:sz w:val="12"/>
                          <w:szCs w:val="12"/>
                        </w:rPr>
                      </w:pPr>
                      <w:r w:rsidRPr="001A07C4">
                        <w:rPr>
                          <w:rFonts w:cstheme="minorHAnsi"/>
                          <w:b/>
                          <w:sz w:val="12"/>
                          <w:szCs w:val="12"/>
                        </w:rPr>
                        <w:t>FOR OFFICE USE ONLY</w:t>
                      </w:r>
                    </w:p>
                    <w:p w:rsidRPr="001A07C4" w:rsidR="00E356B7" w:rsidP="00142B6B" w:rsidRDefault="00E356B7" w14:paraId="2D805C28" w14:textId="77777777">
                      <w:pPr>
                        <w:spacing w:after="60"/>
                        <w:rPr>
                          <w:rFonts w:cstheme="minorHAnsi"/>
                          <w:sz w:val="18"/>
                          <w:szCs w:val="18"/>
                        </w:rPr>
                      </w:pPr>
                      <w:r w:rsidRPr="001A07C4">
                        <w:rPr>
                          <w:rFonts w:cstheme="minorHAnsi"/>
                          <w:b/>
                          <w:sz w:val="18"/>
                          <w:szCs w:val="18"/>
                        </w:rPr>
                        <w:t xml:space="preserve">Adult Study ID No. </w:t>
                      </w:r>
                      <w:r w:rsidRPr="001A07C4">
                        <w:rPr>
                          <w:rFonts w:cstheme="minorHAnsi"/>
                          <w:sz w:val="18"/>
                          <w:szCs w:val="18"/>
                        </w:rPr>
                        <w:t>|</w:t>
                      </w:r>
                      <w:r w:rsidRPr="001A07C4">
                        <w:rPr>
                          <w:rFonts w:cstheme="minorHAnsi"/>
                          <w:i/>
                          <w:sz w:val="18"/>
                          <w:szCs w:val="18"/>
                        </w:rPr>
                        <w:t>_________________</w:t>
                      </w:r>
                      <w:r w:rsidRPr="001A07C4">
                        <w:rPr>
                          <w:rFonts w:cstheme="minorHAnsi"/>
                          <w:sz w:val="18"/>
                          <w:szCs w:val="18"/>
                        </w:rPr>
                        <w:t>| (alias)</w:t>
                      </w:r>
                    </w:p>
                    <w:p w:rsidRPr="001A07C4" w:rsidR="00E356B7" w:rsidP="00142B6B" w:rsidRDefault="00E356B7" w14:paraId="305C2547" w14:textId="77777777">
                      <w:pPr>
                        <w:spacing w:after="60"/>
                        <w:rPr>
                          <w:rFonts w:cstheme="minorHAnsi"/>
                          <w:sz w:val="18"/>
                          <w:szCs w:val="18"/>
                        </w:rPr>
                      </w:pPr>
                      <w:r w:rsidRPr="001A07C4">
                        <w:rPr>
                          <w:rFonts w:cstheme="minorHAnsi"/>
                          <w:b/>
                          <w:sz w:val="18"/>
                          <w:szCs w:val="18"/>
                        </w:rPr>
                        <w:t xml:space="preserve">Parent Study ID No. </w:t>
                      </w:r>
                      <w:r w:rsidRPr="001A07C4">
                        <w:rPr>
                          <w:rFonts w:cstheme="minorHAnsi"/>
                          <w:sz w:val="18"/>
                          <w:szCs w:val="18"/>
                        </w:rPr>
                        <w:t>|</w:t>
                      </w:r>
                      <w:r w:rsidRPr="001A07C4">
                        <w:rPr>
                          <w:rFonts w:cstheme="minorHAnsi"/>
                          <w:i/>
                          <w:sz w:val="18"/>
                          <w:szCs w:val="18"/>
                        </w:rPr>
                        <w:t>_________________</w:t>
                      </w:r>
                      <w:r w:rsidRPr="001A07C4">
                        <w:rPr>
                          <w:rFonts w:cstheme="minorHAnsi"/>
                          <w:sz w:val="18"/>
                          <w:szCs w:val="18"/>
                        </w:rPr>
                        <w:t>|</w:t>
                      </w:r>
                    </w:p>
                    <w:p w:rsidRPr="001A07C4" w:rsidR="00E356B7" w:rsidP="00142B6B" w:rsidRDefault="00E356B7" w14:paraId="5A0ED7DA" w14:textId="77777777">
                      <w:pPr>
                        <w:spacing w:after="60"/>
                        <w:rPr>
                          <w:rFonts w:cstheme="minorHAnsi"/>
                          <w:sz w:val="18"/>
                          <w:szCs w:val="18"/>
                        </w:rPr>
                      </w:pPr>
                      <w:r w:rsidRPr="001A07C4">
                        <w:rPr>
                          <w:rFonts w:cstheme="minorHAnsi"/>
                          <w:b/>
                          <w:sz w:val="18"/>
                          <w:szCs w:val="18"/>
                        </w:rPr>
                        <w:t xml:space="preserve">Child Study ID No. </w:t>
                      </w:r>
                      <w:r w:rsidRPr="001A07C4">
                        <w:rPr>
                          <w:rFonts w:cstheme="minorHAnsi"/>
                          <w:sz w:val="18"/>
                          <w:szCs w:val="18"/>
                        </w:rPr>
                        <w:t>|</w:t>
                      </w:r>
                      <w:r w:rsidRPr="001A07C4">
                        <w:rPr>
                          <w:rFonts w:cstheme="minorHAnsi"/>
                          <w:i/>
                          <w:sz w:val="18"/>
                          <w:szCs w:val="18"/>
                        </w:rPr>
                        <w:t>_________________</w:t>
                      </w:r>
                      <w:r w:rsidRPr="001A07C4">
                        <w:rPr>
                          <w:rFonts w:cstheme="minorHAnsi"/>
                          <w:sz w:val="18"/>
                          <w:szCs w:val="18"/>
                        </w:rPr>
                        <w:t>|</w:t>
                      </w:r>
                    </w:p>
                  </w:txbxContent>
                </v:textbox>
                <w10:wrap type="square" anchorx="margin"/>
              </v:shape>
            </w:pict>
          </mc:Fallback>
        </mc:AlternateContent>
      </w:r>
      <w:r w:rsidRPr="006A1F21">
        <w:rPr>
          <w:rFonts w:eastAsia="MS Mincho" w:cs="Tahoma"/>
          <w:b/>
          <w:bCs/>
        </w:rPr>
        <w:t>TITLE OF RESEARCH:</w:t>
      </w:r>
      <w:r w:rsidRPr="006A1F21">
        <w:rPr>
          <w:rFonts w:cstheme="minorHAnsi"/>
          <w:bCs/>
          <w:i/>
          <w:iCs/>
          <w:color w:val="000000"/>
        </w:rPr>
        <w:t xml:space="preserve"> “</w:t>
      </w:r>
      <w:r w:rsidRPr="006A1F21">
        <w:rPr>
          <w:rFonts w:cstheme="minorHAnsi"/>
          <w:b/>
          <w:bCs/>
          <w:i/>
          <w:iCs/>
          <w:color w:val="000000"/>
        </w:rPr>
        <w:t>The Multi-site Study</w:t>
      </w:r>
      <w:r w:rsidRPr="006A1F21">
        <w:rPr>
          <w:rFonts w:cstheme="minorHAnsi"/>
          <w:bCs/>
          <w:i/>
          <w:iCs/>
          <w:color w:val="000000"/>
        </w:rPr>
        <w:t>” formally titled:</w:t>
      </w:r>
      <w:r w:rsidRPr="006A1F21">
        <w:rPr>
          <w:rFonts w:cstheme="minorHAnsi"/>
          <w:b/>
          <w:bCs/>
          <w:i/>
          <w:iCs/>
          <w:color w:val="000000"/>
        </w:rPr>
        <w:t xml:space="preserve"> </w:t>
      </w:r>
      <w:r w:rsidRPr="006A1F21">
        <w:rPr>
          <w:rFonts w:cstheme="minorHAnsi"/>
          <w:bCs/>
          <w:i/>
          <w:iCs/>
          <w:color w:val="000000"/>
        </w:rPr>
        <w:t>“Human health effects of drinking water exposures to per- and polyfluoroalkyl substances (PFAS): A multi-site cross-sectional study “</w:t>
      </w:r>
    </w:p>
    <w:p w:rsidRPr="006A1F21" w:rsidR="00142B6B" w:rsidP="00142B6B" w:rsidRDefault="00142B6B" w14:paraId="2688BB38" w14:textId="77777777">
      <w:pPr>
        <w:autoSpaceDE w:val="0"/>
        <w:autoSpaceDN w:val="0"/>
        <w:adjustRightInd w:val="0"/>
        <w:spacing w:after="60"/>
        <w:rPr>
          <w:rFonts w:eastAsia="MS Mincho" w:cstheme="minorHAnsi"/>
          <w:caps/>
        </w:rPr>
      </w:pPr>
      <w:r w:rsidRPr="006A1F21">
        <w:rPr>
          <w:rFonts w:eastAsia="MS Mincho" w:cs="Tahoma"/>
          <w:b/>
          <w:bCs/>
        </w:rPr>
        <w:t>CDC Protocol #</w:t>
      </w:r>
      <w:r w:rsidRPr="006A1F21">
        <w:rPr>
          <w:rFonts w:eastAsia="MS Mincho" w:cs="Tahoma"/>
          <w:bCs/>
        </w:rPr>
        <w:t>7207</w:t>
      </w:r>
    </w:p>
    <w:p w:rsidRPr="006A1F21" w:rsidR="00142B6B" w:rsidP="00142B6B" w:rsidRDefault="00142B6B" w14:paraId="6683156E" w14:textId="77777777">
      <w:pPr>
        <w:pStyle w:val="Style1"/>
        <w:tabs>
          <w:tab w:val="left" w:pos="-1080"/>
          <w:tab w:val="left" w:pos="-720"/>
          <w:tab w:val="left" w:pos="0"/>
          <w:tab w:val="left" w:pos="720"/>
          <w:tab w:val="left" w:pos="1440"/>
          <w:tab w:val="left" w:pos="2160"/>
          <w:tab w:val="left" w:pos="2880"/>
          <w:tab w:val="left" w:pos="3600"/>
          <w:tab w:val="left" w:pos="4320"/>
          <w:tab w:val="left" w:pos="5040"/>
          <w:tab w:val="left" w:pos="5580"/>
          <w:tab w:val="left" w:pos="5760"/>
          <w:tab w:val="left" w:pos="6480"/>
          <w:tab w:val="left" w:pos="7200"/>
          <w:tab w:val="left" w:pos="7920"/>
          <w:tab w:val="left" w:pos="8640"/>
          <w:tab w:val="left" w:pos="9360"/>
          <w:tab w:val="left" w:pos="10080"/>
          <w:tab w:val="left" w:pos="10800"/>
        </w:tabs>
        <w:spacing w:after="240" w:line="276" w:lineRule="auto"/>
        <w:jc w:val="both"/>
        <w:rPr>
          <w:rFonts w:eastAsia="MS Mincho" w:asciiTheme="minorHAnsi" w:hAnsiTheme="minorHAnsi" w:cstheme="minorHAnsi"/>
          <w:sz w:val="22"/>
          <w:szCs w:val="22"/>
        </w:rPr>
      </w:pPr>
      <w:r w:rsidRPr="006A1F21">
        <w:rPr>
          <w:rFonts w:eastAsia="MS Mincho" w:asciiTheme="minorHAnsi" w:hAnsiTheme="minorHAnsi" w:cstheme="minorHAnsi"/>
          <w:sz w:val="22"/>
          <w:szCs w:val="22"/>
        </w:rPr>
        <w:t xml:space="preserve">I have read and/or have been told about the purpose of the study. I have been given a chance to ask questions and my questions have been answered. I have been given a copy of this form.  I choose to take part in the study.  </w:t>
      </w:r>
    </w:p>
    <w:p w:rsidRPr="006A1F21" w:rsidR="00142B6B" w:rsidP="00142B6B" w:rsidRDefault="00142B6B" w14:paraId="4DD9FEBE" w14:textId="77777777">
      <w:pPr>
        <w:widowControl w:val="0"/>
        <w:autoSpaceDE w:val="0"/>
        <w:autoSpaceDN w:val="0"/>
        <w:adjustRightInd w:val="0"/>
        <w:spacing w:after="240"/>
        <w:rPr>
          <w:rFonts w:cstheme="minorHAnsi"/>
        </w:rPr>
      </w:pPr>
      <w:r w:rsidRPr="006A1F21">
        <w:rPr>
          <w:rFonts w:cstheme="minorHAnsi"/>
        </w:rPr>
        <w:t>By signing below, I agree to the parts of the Multi-site Study that I have checked below:</w:t>
      </w:r>
    </w:p>
    <w:p w:rsidRPr="006A1F21" w:rsidR="00142B6B" w:rsidP="00142B6B" w:rsidRDefault="00142B6B" w14:paraId="3F0E9A70" w14:textId="77777777">
      <w:pPr>
        <w:widowControl w:val="0"/>
        <w:autoSpaceDE w:val="0"/>
        <w:autoSpaceDN w:val="0"/>
        <w:adjustRightInd w:val="0"/>
        <w:spacing w:after="120"/>
        <w:ind w:firstLine="360"/>
        <w:rPr>
          <w:rFonts w:cstheme="minorHAnsi"/>
        </w:rPr>
      </w:pPr>
      <w:r w:rsidRPr="006A1F21">
        <w:rPr>
          <w:rFonts w:cstheme="minorHAnsi"/>
        </w:rPr>
        <w:t>[__]</w:t>
      </w:r>
      <w:r w:rsidRPr="006A1F21">
        <w:rPr>
          <w:rFonts w:cstheme="minorHAnsi"/>
        </w:rPr>
        <w:tab/>
        <w:t xml:space="preserve">  Answer study questions about my child.</w:t>
      </w:r>
    </w:p>
    <w:p w:rsidRPr="006A1F21" w:rsidR="00142B6B" w:rsidP="00142B6B" w:rsidRDefault="00142B6B" w14:paraId="2E47853E" w14:textId="77777777">
      <w:pPr>
        <w:widowControl w:val="0"/>
        <w:autoSpaceDE w:val="0"/>
        <w:autoSpaceDN w:val="0"/>
        <w:adjustRightInd w:val="0"/>
        <w:spacing w:after="120"/>
        <w:ind w:left="810" w:hanging="450"/>
        <w:rPr>
          <w:rFonts w:cstheme="minorHAnsi"/>
        </w:rPr>
      </w:pPr>
      <w:r w:rsidRPr="006A1F21">
        <w:rPr>
          <w:rFonts w:cstheme="minorHAnsi"/>
        </w:rPr>
        <w:t>[__]</w:t>
      </w:r>
      <w:r w:rsidRPr="006A1F21">
        <w:rPr>
          <w:rFonts w:cstheme="minorHAnsi"/>
        </w:rPr>
        <w:tab/>
        <w:t xml:space="preserve">Complete a parent assessment of my child’s attention and behaviors. </w:t>
      </w:r>
    </w:p>
    <w:p w:rsidRPr="006A1F21" w:rsidR="00142B6B" w:rsidP="00142B6B" w:rsidRDefault="00142B6B" w14:paraId="08CF6B1A" w14:textId="77777777">
      <w:pPr>
        <w:widowControl w:val="0"/>
        <w:autoSpaceDE w:val="0"/>
        <w:autoSpaceDN w:val="0"/>
        <w:adjustRightInd w:val="0"/>
        <w:spacing w:after="120"/>
        <w:ind w:left="810" w:hanging="450"/>
        <w:rPr>
          <w:rFonts w:cstheme="minorHAnsi"/>
        </w:rPr>
      </w:pPr>
      <w:r w:rsidRPr="006A1F21">
        <w:rPr>
          <w:rFonts w:cstheme="minorHAnsi"/>
        </w:rPr>
        <w:t>[__]  Have my child take a test for attention and behaviors.</w:t>
      </w:r>
    </w:p>
    <w:p w:rsidRPr="006A1F21" w:rsidR="00142B6B" w:rsidP="00142B6B" w:rsidRDefault="00142B6B" w14:paraId="184C742D" w14:textId="77777777">
      <w:pPr>
        <w:widowControl w:val="0"/>
        <w:autoSpaceDE w:val="0"/>
        <w:autoSpaceDN w:val="0"/>
        <w:adjustRightInd w:val="0"/>
        <w:spacing w:after="120"/>
        <w:ind w:left="810" w:hanging="450"/>
        <w:rPr>
          <w:rFonts w:cstheme="minorHAnsi"/>
        </w:rPr>
      </w:pPr>
      <w:r w:rsidRPr="006A1F21">
        <w:rPr>
          <w:rFonts w:cstheme="minorHAnsi"/>
        </w:rPr>
        <w:t>[__]</w:t>
      </w:r>
      <w:r w:rsidRPr="006A1F21">
        <w:rPr>
          <w:rFonts w:cstheme="minorHAnsi"/>
        </w:rPr>
        <w:tab/>
        <w:t xml:space="preserve">Have my child, who is &gt; 5 years of age, take an IQ test; </w:t>
      </w:r>
      <w:r w:rsidRPr="006A1F21">
        <w:rPr>
          <w:rFonts w:cstheme="minorHAnsi"/>
          <w:b/>
        </w:rPr>
        <w:t>or</w:t>
      </w:r>
      <w:r w:rsidRPr="006A1F21">
        <w:rPr>
          <w:rFonts w:cstheme="minorHAnsi"/>
        </w:rPr>
        <w:t xml:space="preserve"> [__]  My child is ≤ 5 years of age.</w:t>
      </w:r>
    </w:p>
    <w:p w:rsidRPr="006A1F21" w:rsidR="00142B6B" w:rsidP="00142B6B" w:rsidRDefault="00142B6B" w14:paraId="4811B0DF" w14:textId="77777777">
      <w:pPr>
        <w:widowControl w:val="0"/>
        <w:autoSpaceDE w:val="0"/>
        <w:autoSpaceDN w:val="0"/>
        <w:adjustRightInd w:val="0"/>
        <w:spacing w:after="120"/>
        <w:ind w:left="720" w:hanging="360"/>
        <w:rPr>
          <w:rFonts w:cstheme="minorHAnsi"/>
        </w:rPr>
      </w:pPr>
      <w:r w:rsidRPr="006A1F21">
        <w:rPr>
          <w:rFonts w:cstheme="minorHAnsi"/>
        </w:rPr>
        <w:t>[__]</w:t>
      </w:r>
      <w:r w:rsidRPr="006A1F21">
        <w:rPr>
          <w:rFonts w:cstheme="minorHAnsi"/>
        </w:rPr>
        <w:tab/>
        <w:t xml:space="preserve">  Allow ATSDR and </w:t>
      </w:r>
      <w:r w:rsidRPr="006A1F21">
        <w:t>[institution name]</w:t>
      </w:r>
      <w:r w:rsidRPr="006A1F21">
        <w:rPr>
          <w:rFonts w:cstheme="minorHAnsi"/>
        </w:rPr>
        <w:t xml:space="preserve"> to review my child’s school records.</w:t>
      </w:r>
    </w:p>
    <w:p w:rsidRPr="006A1F21" w:rsidR="00142B6B" w:rsidP="00142B6B" w:rsidRDefault="00142B6B" w14:paraId="69BB42A3" w14:textId="77777777">
      <w:pPr>
        <w:widowControl w:val="0"/>
        <w:autoSpaceDE w:val="0"/>
        <w:autoSpaceDN w:val="0"/>
        <w:adjustRightInd w:val="0"/>
        <w:spacing w:after="120"/>
        <w:ind w:left="720" w:hanging="360"/>
        <w:rPr>
          <w:rFonts w:cstheme="minorHAnsi"/>
        </w:rPr>
      </w:pPr>
      <w:r w:rsidRPr="006A1F21">
        <w:rPr>
          <w:rFonts w:cstheme="minorHAnsi"/>
        </w:rPr>
        <w:t>[__]</w:t>
      </w:r>
      <w:r w:rsidRPr="006A1F21">
        <w:rPr>
          <w:rFonts w:cstheme="minorHAnsi"/>
        </w:rPr>
        <w:tab/>
        <w:t xml:space="preserve">  Allow ATSDR and </w:t>
      </w:r>
      <w:r w:rsidRPr="006A1F21">
        <w:t xml:space="preserve">[institution name] </w:t>
      </w:r>
      <w:r w:rsidRPr="006A1F21">
        <w:rPr>
          <w:rFonts w:cstheme="minorHAnsi"/>
        </w:rPr>
        <w:t>to review my child’s medical records.</w:t>
      </w:r>
    </w:p>
    <w:p w:rsidRPr="006A1F21" w:rsidR="00142B6B" w:rsidP="00142B6B" w:rsidRDefault="00142B6B" w14:paraId="4FF84912" w14:textId="77777777">
      <w:pPr>
        <w:widowControl w:val="0"/>
        <w:autoSpaceDE w:val="0"/>
        <w:autoSpaceDN w:val="0"/>
        <w:adjustRightInd w:val="0"/>
        <w:spacing w:after="120"/>
        <w:ind w:left="810" w:hanging="450"/>
        <w:rPr>
          <w:rFonts w:cstheme="minorHAnsi"/>
        </w:rPr>
      </w:pPr>
      <w:r w:rsidRPr="006A1F21">
        <w:rPr>
          <w:rFonts w:cstheme="minorHAnsi"/>
        </w:rPr>
        <w:t>[__]</w:t>
      </w:r>
      <w:r w:rsidRPr="006A1F21">
        <w:rPr>
          <w:rFonts w:cstheme="minorHAnsi"/>
        </w:rPr>
        <w:tab/>
        <w:t xml:space="preserve">Give ATSDR and </w:t>
      </w:r>
      <w:r w:rsidRPr="006A1F21">
        <w:t xml:space="preserve">[institution name] </w:t>
      </w:r>
      <w:r w:rsidRPr="006A1F21">
        <w:rPr>
          <w:rFonts w:cstheme="minorHAnsi"/>
        </w:rPr>
        <w:t>a copy of any PFAS Blood Testing Program results; if available; [__] My child has not participated in a PFAS Blood Testing Program.</w:t>
      </w:r>
    </w:p>
    <w:p w:rsidRPr="006A1F21" w:rsidR="00142B6B" w:rsidP="00142B6B" w:rsidRDefault="00142B6B" w14:paraId="031819ED" w14:textId="77777777">
      <w:pPr>
        <w:widowControl w:val="0"/>
        <w:autoSpaceDE w:val="0"/>
        <w:autoSpaceDN w:val="0"/>
        <w:adjustRightInd w:val="0"/>
        <w:spacing w:after="120"/>
        <w:ind w:left="720" w:hanging="360"/>
        <w:rPr>
          <w:rFonts w:cstheme="minorHAnsi"/>
        </w:rPr>
      </w:pPr>
      <w:r w:rsidRPr="006A1F21">
        <w:rPr>
          <w:rFonts w:cstheme="minorHAnsi"/>
        </w:rPr>
        <w:t>[__]</w:t>
      </w:r>
      <w:r w:rsidRPr="006A1F21">
        <w:rPr>
          <w:rFonts w:cstheme="minorHAnsi"/>
        </w:rPr>
        <w:tab/>
        <w:t xml:space="preserve">  Have my child provide a blood sample and have it tested.</w:t>
      </w:r>
    </w:p>
    <w:p w:rsidRPr="006A1F21" w:rsidR="00142B6B" w:rsidP="00142B6B" w:rsidRDefault="00142B6B" w14:paraId="4EA7392B" w14:textId="77777777">
      <w:pPr>
        <w:widowControl w:val="0"/>
        <w:autoSpaceDE w:val="0"/>
        <w:autoSpaceDN w:val="0"/>
        <w:adjustRightInd w:val="0"/>
        <w:spacing w:after="120"/>
        <w:ind w:left="720" w:hanging="360"/>
        <w:rPr>
          <w:rFonts w:cstheme="minorHAnsi"/>
        </w:rPr>
      </w:pPr>
      <w:r w:rsidRPr="006A1F21">
        <w:rPr>
          <w:rFonts w:cstheme="minorHAnsi"/>
        </w:rPr>
        <w:t>[__]</w:t>
      </w:r>
      <w:r w:rsidRPr="006A1F21">
        <w:rPr>
          <w:rFonts w:cstheme="minorHAnsi"/>
        </w:rPr>
        <w:tab/>
        <w:t xml:space="preserve">  Have my child provide a urine sample and have it stored.</w:t>
      </w:r>
    </w:p>
    <w:p w:rsidRPr="006A1F21" w:rsidR="00142B6B" w:rsidP="00142B6B" w:rsidRDefault="00142B6B" w14:paraId="0048F693" w14:textId="77777777">
      <w:pPr>
        <w:pStyle w:val="PlainText"/>
        <w:spacing w:after="120" w:line="276" w:lineRule="auto"/>
        <w:rPr>
          <w:rFonts w:eastAsia="MS Mincho" w:asciiTheme="minorHAnsi" w:hAnsiTheme="minorHAnsi" w:cstheme="minorHAnsi"/>
          <w:sz w:val="22"/>
          <w:szCs w:val="22"/>
        </w:rPr>
      </w:pPr>
      <w:r w:rsidRPr="006A1F21">
        <w:rPr>
          <w:rFonts w:eastAsia="MS Mincho" w:asciiTheme="minorHAnsi" w:hAnsiTheme="minorHAnsi" w:cstheme="minorHAnsi"/>
          <w:sz w:val="22"/>
          <w:szCs w:val="22"/>
        </w:rPr>
        <w:tab/>
      </w:r>
      <w:r w:rsidRPr="006A1F21">
        <w:rPr>
          <w:rFonts w:eastAsia="MS Mincho" w:asciiTheme="minorHAnsi" w:hAnsiTheme="minorHAnsi" w:cstheme="minorHAnsi"/>
          <w:sz w:val="22"/>
          <w:szCs w:val="22"/>
        </w:rPr>
        <w:tab/>
      </w:r>
      <w:r w:rsidRPr="006A1F21">
        <w:rPr>
          <w:rFonts w:eastAsia="MS Mincho" w:asciiTheme="minorHAnsi" w:hAnsiTheme="minorHAnsi" w:cstheme="minorHAnsi"/>
          <w:sz w:val="22"/>
          <w:szCs w:val="22"/>
        </w:rPr>
        <w:tab/>
      </w:r>
      <w:r w:rsidRPr="006A1F21">
        <w:rPr>
          <w:rFonts w:eastAsia="MS Mincho" w:asciiTheme="minorHAnsi" w:hAnsiTheme="minorHAnsi" w:cstheme="minorHAnsi"/>
          <w:sz w:val="22"/>
          <w:szCs w:val="22"/>
        </w:rPr>
        <w:tab/>
      </w:r>
      <w:r w:rsidRPr="006A1F21">
        <w:rPr>
          <w:rFonts w:eastAsia="MS Mincho" w:asciiTheme="minorHAnsi" w:hAnsiTheme="minorHAnsi" w:cstheme="minorHAnsi"/>
          <w:sz w:val="22"/>
          <w:szCs w:val="22"/>
        </w:rPr>
        <w:tab/>
      </w:r>
    </w:p>
    <w:tbl>
      <w:tblPr>
        <w:tblStyle w:val="TableGrid"/>
        <w:tblW w:w="0" w:type="auto"/>
        <w:tblLayout w:type="fixed"/>
        <w:tblLook w:val="04A0" w:firstRow="1" w:lastRow="0" w:firstColumn="1" w:lastColumn="0" w:noHBand="0" w:noVBand="1"/>
      </w:tblPr>
      <w:tblGrid>
        <w:gridCol w:w="4675"/>
        <w:gridCol w:w="4675"/>
      </w:tblGrid>
      <w:tr w:rsidRPr="006A1F21" w:rsidR="00142B6B" w:rsidTr="00142B6B" w14:paraId="3F4F0B13" w14:textId="77777777">
        <w:tc>
          <w:tcPr>
            <w:tcW w:w="4675" w:type="dxa"/>
          </w:tcPr>
          <w:p w:rsidRPr="006A1F21" w:rsidR="00142B6B" w:rsidP="00142B6B" w:rsidRDefault="00142B6B" w14:paraId="0A28289E" w14:textId="77777777">
            <w:pPr>
              <w:pStyle w:val="PlainText"/>
              <w:spacing w:line="276" w:lineRule="auto"/>
              <w:jc w:val="both"/>
              <w:rPr>
                <w:rFonts w:eastAsia="MS Mincho" w:asciiTheme="minorHAnsi" w:hAnsiTheme="minorHAnsi" w:cstheme="minorHAnsi"/>
                <w:sz w:val="22"/>
                <w:szCs w:val="22"/>
              </w:rPr>
            </w:pPr>
          </w:p>
          <w:p w:rsidRPr="006A1F21" w:rsidR="00142B6B" w:rsidP="00142B6B" w:rsidRDefault="00142B6B" w14:paraId="41AAE641" w14:textId="77777777">
            <w:pPr>
              <w:pStyle w:val="PlainText"/>
              <w:spacing w:line="276" w:lineRule="auto"/>
              <w:jc w:val="both"/>
              <w:rPr>
                <w:rFonts w:eastAsia="MS Mincho" w:asciiTheme="minorHAnsi" w:hAnsiTheme="minorHAnsi" w:cstheme="minorHAnsi"/>
                <w:sz w:val="22"/>
                <w:szCs w:val="22"/>
              </w:rPr>
            </w:pPr>
          </w:p>
          <w:p w:rsidRPr="006A1F21" w:rsidR="00142B6B" w:rsidP="00142B6B" w:rsidRDefault="00142B6B" w14:paraId="54501DF3" w14:textId="77777777">
            <w:pPr>
              <w:pStyle w:val="PlainText"/>
              <w:spacing w:line="276" w:lineRule="auto"/>
              <w:jc w:val="both"/>
              <w:rPr>
                <w:rFonts w:eastAsia="MS Mincho" w:asciiTheme="minorHAnsi" w:hAnsiTheme="minorHAnsi" w:cstheme="minorHAnsi"/>
                <w:sz w:val="22"/>
                <w:szCs w:val="22"/>
              </w:rPr>
            </w:pPr>
          </w:p>
          <w:p w:rsidRPr="006A1F21" w:rsidR="00142B6B" w:rsidP="00142B6B" w:rsidRDefault="00142B6B" w14:paraId="2099D5BC" w14:textId="77777777">
            <w:pPr>
              <w:pStyle w:val="PlainText"/>
              <w:spacing w:line="276" w:lineRule="auto"/>
              <w:jc w:val="both"/>
              <w:rPr>
                <w:rFonts w:eastAsia="MS Mincho" w:asciiTheme="minorHAnsi" w:hAnsiTheme="minorHAnsi" w:cstheme="minorHAnsi"/>
                <w:sz w:val="22"/>
                <w:szCs w:val="22"/>
              </w:rPr>
            </w:pPr>
            <w:r w:rsidRPr="006A1F21">
              <w:rPr>
                <w:rFonts w:eastAsia="MS Mincho" w:asciiTheme="minorHAnsi" w:hAnsiTheme="minorHAnsi" w:cstheme="minorHAnsi"/>
                <w:sz w:val="22"/>
                <w:szCs w:val="22"/>
              </w:rPr>
              <w:t>________________________________________</w:t>
            </w:r>
          </w:p>
          <w:p w:rsidRPr="006A1F21" w:rsidR="00142B6B" w:rsidP="00142B6B" w:rsidRDefault="00142B6B" w14:paraId="48A95AB3" w14:textId="77777777">
            <w:pPr>
              <w:pStyle w:val="PlainText"/>
              <w:spacing w:after="120" w:line="276" w:lineRule="auto"/>
              <w:jc w:val="both"/>
              <w:rPr>
                <w:rFonts w:eastAsia="MS Mincho" w:asciiTheme="minorHAnsi" w:hAnsiTheme="minorHAnsi" w:cstheme="minorHAnsi"/>
                <w:sz w:val="18"/>
                <w:szCs w:val="18"/>
              </w:rPr>
            </w:pPr>
            <w:r w:rsidRPr="006A1F21">
              <w:rPr>
                <w:rFonts w:eastAsia="MS Mincho" w:asciiTheme="minorHAnsi" w:hAnsiTheme="minorHAnsi" w:cstheme="minorHAnsi"/>
                <w:sz w:val="18"/>
                <w:szCs w:val="18"/>
              </w:rPr>
              <w:t>Parent or Guardian’s Name (Print)</w:t>
            </w:r>
          </w:p>
          <w:p w:rsidRPr="006A1F21" w:rsidR="00142B6B" w:rsidP="00142B6B" w:rsidRDefault="00142B6B" w14:paraId="240950DB" w14:textId="77777777">
            <w:pPr>
              <w:pStyle w:val="PlainText"/>
              <w:spacing w:after="120" w:line="276" w:lineRule="auto"/>
              <w:jc w:val="both"/>
              <w:rPr>
                <w:rFonts w:eastAsia="MS Mincho" w:asciiTheme="minorHAnsi" w:hAnsiTheme="minorHAnsi" w:cstheme="minorHAnsi"/>
                <w:sz w:val="22"/>
                <w:szCs w:val="22"/>
              </w:rPr>
            </w:pPr>
          </w:p>
          <w:p w:rsidRPr="006A1F21" w:rsidR="00142B6B" w:rsidP="00142B6B" w:rsidRDefault="00142B6B" w14:paraId="146FB482" w14:textId="77777777">
            <w:pPr>
              <w:pStyle w:val="PlainText"/>
              <w:spacing w:after="120" w:line="276" w:lineRule="auto"/>
              <w:jc w:val="both"/>
              <w:rPr>
                <w:rFonts w:eastAsia="MS Mincho" w:asciiTheme="minorHAnsi" w:hAnsiTheme="minorHAnsi" w:cstheme="minorHAnsi"/>
                <w:sz w:val="22"/>
                <w:szCs w:val="22"/>
              </w:rPr>
            </w:pPr>
          </w:p>
          <w:p w:rsidRPr="006A1F21" w:rsidR="00142B6B" w:rsidP="00142B6B" w:rsidRDefault="00142B6B" w14:paraId="1C6C95A1" w14:textId="77777777">
            <w:pPr>
              <w:pStyle w:val="PlainText"/>
              <w:spacing w:line="276" w:lineRule="auto"/>
              <w:jc w:val="both"/>
              <w:rPr>
                <w:rFonts w:eastAsia="MS Mincho" w:asciiTheme="minorHAnsi" w:hAnsiTheme="minorHAnsi" w:cstheme="minorHAnsi"/>
                <w:sz w:val="22"/>
                <w:szCs w:val="22"/>
              </w:rPr>
            </w:pPr>
            <w:r w:rsidRPr="006A1F21">
              <w:rPr>
                <w:rFonts w:eastAsia="MS Mincho" w:asciiTheme="minorHAnsi" w:hAnsiTheme="minorHAnsi" w:cstheme="minorHAnsi"/>
                <w:sz w:val="22"/>
                <w:szCs w:val="22"/>
              </w:rPr>
              <w:t>________________________________________</w:t>
            </w:r>
          </w:p>
          <w:p w:rsidRPr="006A1F21" w:rsidR="00142B6B" w:rsidP="00142B6B" w:rsidRDefault="00142B6B" w14:paraId="0CB4F006" w14:textId="77777777">
            <w:pPr>
              <w:pStyle w:val="PlainText"/>
              <w:spacing w:after="120" w:line="276" w:lineRule="auto"/>
              <w:rPr>
                <w:rFonts w:eastAsia="MS Mincho" w:asciiTheme="minorHAnsi" w:hAnsiTheme="minorHAnsi" w:cstheme="minorHAnsi"/>
                <w:sz w:val="18"/>
                <w:szCs w:val="18"/>
              </w:rPr>
            </w:pPr>
            <w:r w:rsidRPr="006A1F21">
              <w:rPr>
                <w:rFonts w:eastAsia="MS Mincho" w:asciiTheme="minorHAnsi" w:hAnsiTheme="minorHAnsi" w:cstheme="minorHAnsi"/>
                <w:sz w:val="18"/>
                <w:szCs w:val="18"/>
              </w:rPr>
              <w:t>Parent or Guardian’s Signature</w:t>
            </w:r>
            <w:r w:rsidRPr="006A1F21">
              <w:rPr>
                <w:rFonts w:eastAsia="MS Mincho" w:asciiTheme="minorHAnsi" w:hAnsiTheme="minorHAnsi" w:cstheme="minorHAnsi"/>
                <w:sz w:val="18"/>
                <w:szCs w:val="18"/>
              </w:rPr>
              <w:tab/>
            </w:r>
            <w:r w:rsidRPr="006A1F21">
              <w:rPr>
                <w:rFonts w:eastAsia="MS Mincho" w:asciiTheme="minorHAnsi" w:hAnsiTheme="minorHAnsi" w:cstheme="minorHAnsi"/>
                <w:sz w:val="18"/>
                <w:szCs w:val="18"/>
              </w:rPr>
              <w:tab/>
              <w:t>Date</w:t>
            </w:r>
          </w:p>
        </w:tc>
        <w:tc>
          <w:tcPr>
            <w:tcW w:w="4675" w:type="dxa"/>
          </w:tcPr>
          <w:p w:rsidRPr="006A1F21" w:rsidR="00142B6B" w:rsidP="00142B6B" w:rsidRDefault="00142B6B" w14:paraId="1468C1F1" w14:textId="77777777">
            <w:pPr>
              <w:pStyle w:val="PlainText"/>
              <w:spacing w:line="276" w:lineRule="auto"/>
              <w:jc w:val="both"/>
              <w:rPr>
                <w:rFonts w:eastAsia="MS Mincho" w:asciiTheme="minorHAnsi" w:hAnsiTheme="minorHAnsi" w:cstheme="minorHAnsi"/>
                <w:sz w:val="22"/>
                <w:szCs w:val="22"/>
              </w:rPr>
            </w:pPr>
          </w:p>
          <w:p w:rsidRPr="006A1F21" w:rsidR="00142B6B" w:rsidP="00142B6B" w:rsidRDefault="00142B6B" w14:paraId="11E4F107" w14:textId="77777777">
            <w:pPr>
              <w:pStyle w:val="PlainText"/>
              <w:spacing w:line="276" w:lineRule="auto"/>
              <w:jc w:val="both"/>
              <w:rPr>
                <w:rFonts w:eastAsia="MS Mincho" w:asciiTheme="minorHAnsi" w:hAnsiTheme="minorHAnsi" w:cstheme="minorHAnsi"/>
                <w:sz w:val="22"/>
                <w:szCs w:val="22"/>
              </w:rPr>
            </w:pPr>
          </w:p>
          <w:p w:rsidRPr="006A1F21" w:rsidR="00142B6B" w:rsidP="00142B6B" w:rsidRDefault="00142B6B" w14:paraId="16FF4F0B" w14:textId="77777777">
            <w:pPr>
              <w:pStyle w:val="PlainText"/>
              <w:spacing w:line="276" w:lineRule="auto"/>
              <w:jc w:val="both"/>
              <w:rPr>
                <w:rFonts w:eastAsia="MS Mincho" w:asciiTheme="minorHAnsi" w:hAnsiTheme="minorHAnsi" w:cstheme="minorHAnsi"/>
                <w:sz w:val="22"/>
                <w:szCs w:val="22"/>
              </w:rPr>
            </w:pPr>
          </w:p>
          <w:p w:rsidRPr="006A1F21" w:rsidR="00142B6B" w:rsidP="00142B6B" w:rsidRDefault="00142B6B" w14:paraId="5B8826FF" w14:textId="77777777">
            <w:pPr>
              <w:pStyle w:val="PlainText"/>
              <w:spacing w:line="276" w:lineRule="auto"/>
              <w:jc w:val="both"/>
              <w:rPr>
                <w:rFonts w:eastAsia="MS Mincho" w:asciiTheme="minorHAnsi" w:hAnsiTheme="minorHAnsi" w:cstheme="minorHAnsi"/>
                <w:sz w:val="22"/>
                <w:szCs w:val="22"/>
              </w:rPr>
            </w:pPr>
            <w:r w:rsidRPr="006A1F21">
              <w:rPr>
                <w:rFonts w:eastAsia="MS Mincho" w:asciiTheme="minorHAnsi" w:hAnsiTheme="minorHAnsi" w:cstheme="minorHAnsi"/>
                <w:sz w:val="22"/>
                <w:szCs w:val="22"/>
              </w:rPr>
              <w:t>________________________________________</w:t>
            </w:r>
          </w:p>
          <w:p w:rsidRPr="006A1F21" w:rsidR="00142B6B" w:rsidP="00142B6B" w:rsidRDefault="00142B6B" w14:paraId="114CE1DA" w14:textId="77777777">
            <w:pPr>
              <w:pStyle w:val="PlainText"/>
              <w:spacing w:after="120" w:line="276" w:lineRule="auto"/>
              <w:jc w:val="both"/>
              <w:rPr>
                <w:rFonts w:eastAsia="MS Mincho" w:asciiTheme="minorHAnsi" w:hAnsiTheme="minorHAnsi" w:cstheme="minorHAnsi"/>
                <w:sz w:val="18"/>
                <w:szCs w:val="18"/>
              </w:rPr>
            </w:pPr>
            <w:r w:rsidRPr="006A1F21">
              <w:rPr>
                <w:rFonts w:eastAsia="MS Mincho" w:asciiTheme="minorHAnsi" w:hAnsiTheme="minorHAnsi" w:cstheme="minorHAnsi"/>
                <w:sz w:val="18"/>
                <w:szCs w:val="18"/>
              </w:rPr>
              <w:t>Child’s Name (Print) (≥ 7 years old)</w:t>
            </w:r>
          </w:p>
          <w:p w:rsidRPr="006A1F21" w:rsidR="00142B6B" w:rsidP="00142B6B" w:rsidRDefault="00142B6B" w14:paraId="4D811A2C" w14:textId="77777777">
            <w:pPr>
              <w:pStyle w:val="PlainText"/>
              <w:spacing w:after="120" w:line="276" w:lineRule="auto"/>
              <w:jc w:val="both"/>
              <w:rPr>
                <w:rFonts w:eastAsia="MS Mincho" w:asciiTheme="minorHAnsi" w:hAnsiTheme="minorHAnsi" w:cstheme="minorHAnsi"/>
                <w:sz w:val="22"/>
                <w:szCs w:val="22"/>
              </w:rPr>
            </w:pPr>
          </w:p>
          <w:p w:rsidRPr="006A1F21" w:rsidR="00142B6B" w:rsidP="00142B6B" w:rsidRDefault="00142B6B" w14:paraId="6CD5E9BE" w14:textId="77777777">
            <w:pPr>
              <w:pStyle w:val="PlainText"/>
              <w:spacing w:after="120" w:line="276" w:lineRule="auto"/>
              <w:jc w:val="both"/>
              <w:rPr>
                <w:rFonts w:eastAsia="MS Mincho" w:asciiTheme="minorHAnsi" w:hAnsiTheme="minorHAnsi" w:cstheme="minorHAnsi"/>
                <w:sz w:val="22"/>
                <w:szCs w:val="22"/>
              </w:rPr>
            </w:pPr>
          </w:p>
          <w:p w:rsidRPr="006A1F21" w:rsidR="00142B6B" w:rsidP="00142B6B" w:rsidRDefault="00142B6B" w14:paraId="6574FD1B" w14:textId="77777777">
            <w:pPr>
              <w:pStyle w:val="PlainText"/>
              <w:spacing w:line="276" w:lineRule="auto"/>
              <w:jc w:val="both"/>
              <w:rPr>
                <w:rFonts w:eastAsia="MS Mincho" w:asciiTheme="minorHAnsi" w:hAnsiTheme="minorHAnsi" w:cstheme="minorHAnsi"/>
                <w:sz w:val="22"/>
                <w:szCs w:val="22"/>
              </w:rPr>
            </w:pPr>
            <w:r w:rsidRPr="006A1F21">
              <w:rPr>
                <w:rFonts w:eastAsia="MS Mincho" w:asciiTheme="minorHAnsi" w:hAnsiTheme="minorHAnsi" w:cstheme="minorHAnsi"/>
                <w:sz w:val="22"/>
                <w:szCs w:val="22"/>
              </w:rPr>
              <w:t>________________________________________</w:t>
            </w:r>
          </w:p>
          <w:p w:rsidRPr="006A1F21" w:rsidR="00142B6B" w:rsidP="00142B6B" w:rsidRDefault="00142B6B" w14:paraId="541EE1FA" w14:textId="77777777">
            <w:pPr>
              <w:pStyle w:val="PlainText"/>
              <w:spacing w:after="120" w:line="276" w:lineRule="auto"/>
              <w:rPr>
                <w:rFonts w:eastAsia="MS Mincho" w:asciiTheme="minorHAnsi" w:hAnsiTheme="minorHAnsi" w:cstheme="minorHAnsi"/>
                <w:sz w:val="18"/>
                <w:szCs w:val="18"/>
              </w:rPr>
            </w:pPr>
            <w:r w:rsidRPr="006A1F21">
              <w:rPr>
                <w:rFonts w:eastAsia="MS Mincho" w:asciiTheme="minorHAnsi" w:hAnsiTheme="minorHAnsi" w:cstheme="minorHAnsi"/>
                <w:sz w:val="18"/>
                <w:szCs w:val="18"/>
              </w:rPr>
              <w:t>Child’s Signature</w:t>
            </w:r>
            <w:r w:rsidRPr="006A1F21">
              <w:rPr>
                <w:rFonts w:eastAsia="MS Mincho" w:asciiTheme="minorHAnsi" w:hAnsiTheme="minorHAnsi" w:cstheme="minorHAnsi"/>
                <w:sz w:val="18"/>
                <w:szCs w:val="18"/>
              </w:rPr>
              <w:tab/>
            </w:r>
            <w:r w:rsidRPr="006A1F21">
              <w:rPr>
                <w:rFonts w:eastAsia="MS Mincho" w:asciiTheme="minorHAnsi" w:hAnsiTheme="minorHAnsi" w:cstheme="minorHAnsi"/>
                <w:sz w:val="18"/>
                <w:szCs w:val="18"/>
              </w:rPr>
              <w:tab/>
            </w:r>
            <w:r w:rsidRPr="006A1F21">
              <w:rPr>
                <w:rFonts w:eastAsia="MS Mincho" w:asciiTheme="minorHAnsi" w:hAnsiTheme="minorHAnsi" w:cstheme="minorHAnsi"/>
                <w:sz w:val="18"/>
                <w:szCs w:val="18"/>
              </w:rPr>
              <w:tab/>
            </w:r>
            <w:r w:rsidRPr="006A1F21">
              <w:rPr>
                <w:rFonts w:eastAsia="MS Mincho" w:asciiTheme="minorHAnsi" w:hAnsiTheme="minorHAnsi" w:cstheme="minorHAnsi"/>
                <w:sz w:val="18"/>
                <w:szCs w:val="18"/>
              </w:rPr>
              <w:tab/>
              <w:t>Date</w:t>
            </w:r>
          </w:p>
          <w:p w:rsidRPr="006A1F21" w:rsidR="00142B6B" w:rsidP="00142B6B" w:rsidRDefault="00142B6B" w14:paraId="3FD0269C" w14:textId="77777777">
            <w:pPr>
              <w:pStyle w:val="PlainText"/>
              <w:spacing w:after="120" w:line="276" w:lineRule="auto"/>
              <w:rPr>
                <w:rFonts w:eastAsia="MS Mincho" w:asciiTheme="minorHAnsi" w:hAnsiTheme="minorHAnsi" w:cstheme="minorHAnsi"/>
                <w:sz w:val="22"/>
                <w:szCs w:val="22"/>
              </w:rPr>
            </w:pPr>
          </w:p>
          <w:p w:rsidRPr="006A1F21" w:rsidR="00142B6B" w:rsidP="00142B6B" w:rsidRDefault="00142B6B" w14:paraId="2F661301" w14:textId="77777777">
            <w:pPr>
              <w:pStyle w:val="PlainText"/>
              <w:spacing w:line="276" w:lineRule="auto"/>
              <w:rPr>
                <w:rFonts w:eastAsia="MS Mincho" w:asciiTheme="minorHAnsi" w:hAnsiTheme="minorHAnsi" w:cstheme="minorHAnsi"/>
                <w:sz w:val="24"/>
                <w:szCs w:val="24"/>
              </w:rPr>
            </w:pPr>
            <w:r w:rsidRPr="006A1F21">
              <w:rPr>
                <w:rFonts w:eastAsia="MS Mincho" w:asciiTheme="minorHAnsi" w:hAnsiTheme="minorHAnsi" w:cstheme="minorHAnsi"/>
                <w:color w:val="365F91" w:themeColor="accent1" w:themeShade="BF"/>
                <w:sz w:val="24"/>
                <w:szCs w:val="24"/>
              </w:rPr>
              <w:t>|__|__|__| - |__|__| - |__|__|__|__|</w:t>
            </w:r>
          </w:p>
          <w:p w:rsidRPr="006A1F21" w:rsidR="00142B6B" w:rsidP="00142B6B" w:rsidRDefault="00142B6B" w14:paraId="79F3C927" w14:textId="77777777">
            <w:pPr>
              <w:pStyle w:val="PlainText"/>
              <w:spacing w:after="120" w:line="276" w:lineRule="auto"/>
              <w:rPr>
                <w:rFonts w:eastAsia="MS Mincho" w:asciiTheme="minorHAnsi" w:hAnsiTheme="minorHAnsi" w:cstheme="minorHAnsi"/>
                <w:sz w:val="18"/>
                <w:szCs w:val="18"/>
              </w:rPr>
            </w:pPr>
            <w:r w:rsidRPr="006A1F21">
              <w:rPr>
                <w:rFonts w:eastAsia="MS Mincho" w:asciiTheme="minorHAnsi" w:hAnsiTheme="minorHAnsi" w:cstheme="minorHAnsi"/>
                <w:sz w:val="18"/>
                <w:szCs w:val="18"/>
              </w:rPr>
              <w:t>Child’s Social Security Number</w:t>
            </w:r>
          </w:p>
          <w:p w:rsidRPr="006A1F21" w:rsidR="00142B6B" w:rsidP="00142B6B" w:rsidRDefault="00142B6B" w14:paraId="1878DB6D" w14:textId="77777777">
            <w:pPr>
              <w:pStyle w:val="PlainText"/>
              <w:spacing w:line="276" w:lineRule="auto"/>
              <w:rPr>
                <w:rFonts w:eastAsia="MS Mincho" w:asciiTheme="minorHAnsi" w:hAnsiTheme="minorHAnsi" w:cstheme="minorHAnsi"/>
                <w:color w:val="365F91" w:themeColor="accent1" w:themeShade="BF"/>
                <w:sz w:val="24"/>
                <w:szCs w:val="24"/>
              </w:rPr>
            </w:pPr>
            <w:r w:rsidRPr="006A1F21">
              <w:rPr>
                <w:rFonts w:eastAsia="MS Mincho" w:asciiTheme="minorHAnsi" w:hAnsiTheme="minorHAnsi" w:cstheme="minorHAnsi"/>
                <w:color w:val="365F91" w:themeColor="accent1" w:themeShade="BF"/>
                <w:sz w:val="24"/>
                <w:szCs w:val="24"/>
              </w:rPr>
              <w:t>|__|__| - |__|__| - |__|__|__|__|</w:t>
            </w:r>
          </w:p>
          <w:p w:rsidRPr="006A1F21" w:rsidR="00142B6B" w:rsidP="00142B6B" w:rsidRDefault="00142B6B" w14:paraId="6F869A9E" w14:textId="77777777">
            <w:pPr>
              <w:pStyle w:val="PlainText"/>
              <w:spacing w:line="276" w:lineRule="auto"/>
              <w:rPr>
                <w:rFonts w:eastAsia="MS Mincho" w:asciiTheme="minorHAnsi" w:hAnsiTheme="minorHAnsi" w:cstheme="minorHAnsi"/>
                <w:sz w:val="16"/>
                <w:szCs w:val="16"/>
              </w:rPr>
            </w:pPr>
            <w:r w:rsidRPr="006A1F21">
              <w:rPr>
                <w:rFonts w:eastAsia="MS Mincho" w:asciiTheme="minorHAnsi" w:hAnsiTheme="minorHAnsi" w:cstheme="minorHAnsi"/>
                <w:sz w:val="16"/>
                <w:szCs w:val="16"/>
              </w:rPr>
              <w:t xml:space="preserve">       MM                     DD                              YYYY</w:t>
            </w:r>
          </w:p>
          <w:p w:rsidRPr="006A1F21" w:rsidR="00142B6B" w:rsidP="00142B6B" w:rsidRDefault="00142B6B" w14:paraId="19E69E2E" w14:textId="77777777">
            <w:pPr>
              <w:pStyle w:val="PlainText"/>
              <w:spacing w:after="120" w:line="276" w:lineRule="auto"/>
              <w:rPr>
                <w:rFonts w:eastAsia="MS Mincho" w:asciiTheme="minorHAnsi" w:hAnsiTheme="minorHAnsi" w:cstheme="minorHAnsi"/>
                <w:sz w:val="18"/>
                <w:szCs w:val="18"/>
              </w:rPr>
            </w:pPr>
            <w:r w:rsidRPr="006A1F21">
              <w:rPr>
                <w:rFonts w:eastAsia="MS Mincho" w:asciiTheme="minorHAnsi" w:hAnsiTheme="minorHAnsi" w:cstheme="minorHAnsi"/>
                <w:sz w:val="18"/>
                <w:szCs w:val="18"/>
              </w:rPr>
              <w:t>Child’s Date of Birth</w:t>
            </w:r>
          </w:p>
        </w:tc>
      </w:tr>
    </w:tbl>
    <w:p w:rsidRPr="006A1F21" w:rsidR="00142B6B" w:rsidP="00142B6B" w:rsidRDefault="00142B6B" w14:paraId="5668B2DD" w14:textId="77777777">
      <w:pPr>
        <w:pStyle w:val="PlainText"/>
        <w:spacing w:after="120" w:line="276" w:lineRule="auto"/>
        <w:rPr>
          <w:rFonts w:eastAsia="MS Mincho" w:asciiTheme="minorHAnsi" w:hAnsiTheme="minorHAnsi" w:cstheme="minorHAnsi"/>
          <w:sz w:val="22"/>
          <w:szCs w:val="22"/>
        </w:rPr>
      </w:pPr>
      <w:r w:rsidRPr="006A1F21">
        <w:rPr>
          <w:rFonts w:eastAsia="MS Mincho" w:asciiTheme="minorHAnsi" w:hAnsiTheme="minorHAnsi" w:cstheme="minorHAnsi"/>
          <w:sz w:val="22"/>
          <w:szCs w:val="22"/>
        </w:rPr>
        <w:tab/>
      </w:r>
    </w:p>
    <w:p w:rsidRPr="006A1F21" w:rsidR="00142B6B" w:rsidP="00142B6B" w:rsidRDefault="00142B6B" w14:paraId="09A2B5C2" w14:textId="77777777">
      <w:pPr>
        <w:rPr>
          <w:rFonts w:cstheme="minorHAnsi"/>
          <w:b/>
          <w:caps/>
        </w:rPr>
      </w:pPr>
    </w:p>
    <w:p w:rsidRPr="006A1F21" w:rsidR="00142B6B" w:rsidP="00142B6B" w:rsidRDefault="00142B6B" w14:paraId="4223956A" w14:textId="77777777">
      <w:pPr>
        <w:pStyle w:val="PlainText"/>
        <w:spacing w:after="240" w:line="276" w:lineRule="auto"/>
        <w:jc w:val="center"/>
        <w:rPr>
          <w:rFonts w:asciiTheme="minorHAnsi" w:hAnsiTheme="minorHAnsi" w:eastAsiaTheme="minorHAnsi" w:cstheme="minorHAnsi"/>
          <w:b/>
          <w:caps/>
          <w:sz w:val="22"/>
          <w:szCs w:val="22"/>
        </w:rPr>
      </w:pPr>
      <w:r w:rsidRPr="006A1F21">
        <w:rPr>
          <w:rFonts w:asciiTheme="minorHAnsi" w:hAnsiTheme="minorHAnsi" w:eastAsiaTheme="minorHAnsi" w:cstheme="minorHAnsi"/>
          <w:b/>
          <w:caps/>
          <w:sz w:val="22"/>
          <w:szCs w:val="22"/>
        </w:rPr>
        <w:t>Parental Permission and Child Assent (SIGNATURE Page 2 of 2)</w:t>
      </w:r>
    </w:p>
    <w:p w:rsidRPr="006A1F21" w:rsidR="00142B6B" w:rsidP="00142B6B" w:rsidRDefault="00142B6B" w14:paraId="6A27D75A" w14:textId="77777777">
      <w:pPr>
        <w:autoSpaceDE w:val="0"/>
        <w:autoSpaceDN w:val="0"/>
        <w:adjustRightInd w:val="0"/>
        <w:spacing w:after="60"/>
        <w:rPr>
          <w:rFonts w:cstheme="minorHAnsi"/>
          <w:b/>
          <w:bCs/>
          <w:i/>
          <w:iCs/>
          <w:color w:val="000000"/>
        </w:rPr>
      </w:pPr>
      <w:r w:rsidRPr="006A1F21">
        <w:rPr>
          <w:rFonts w:cstheme="minorHAnsi"/>
          <w:b/>
          <w:caps/>
          <w:noProof/>
        </w:rPr>
        <w:lastRenderedPageBreak/>
        <mc:AlternateContent>
          <mc:Choice Requires="wps">
            <w:drawing>
              <wp:anchor distT="45720" distB="45720" distL="114300" distR="114300" simplePos="0" relativeHeight="251676672" behindDoc="0" locked="0" layoutInCell="1" allowOverlap="1" wp14:editId="56CABEDD" wp14:anchorId="14031F0C">
                <wp:simplePos x="0" y="0"/>
                <wp:positionH relativeFrom="margin">
                  <wp:posOffset>3949065</wp:posOffset>
                </wp:positionH>
                <wp:positionV relativeFrom="paragraph">
                  <wp:posOffset>61882</wp:posOffset>
                </wp:positionV>
                <wp:extent cx="2538095" cy="689610"/>
                <wp:effectExtent l="0" t="0" r="14605" b="25400"/>
                <wp:wrapSquare wrapText="bothSides"/>
                <wp:docPr id="2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38095" cy="689610"/>
                        </a:xfrm>
                        <a:prstGeom prst="rect">
                          <a:avLst/>
                        </a:prstGeom>
                        <a:solidFill>
                          <a:srgbClr val="FFFFFF"/>
                        </a:solidFill>
                        <a:ln w="9525">
                          <a:solidFill>
                            <a:srgbClr val="000000"/>
                          </a:solidFill>
                          <a:miter lim="800000"/>
                          <a:headEnd/>
                          <a:tailEnd/>
                        </a:ln>
                      </wps:spPr>
                      <wps:txbx>
                        <w:txbxContent>
                          <w:p w:rsidRPr="001A07C4" w:rsidR="00E356B7" w:rsidP="00142B6B" w:rsidRDefault="00E356B7" w14:paraId="067BB5D8" w14:textId="77777777">
                            <w:pPr>
                              <w:spacing w:after="60"/>
                              <w:rPr>
                                <w:rFonts w:cstheme="minorHAnsi"/>
                                <w:b/>
                                <w:sz w:val="12"/>
                                <w:szCs w:val="12"/>
                              </w:rPr>
                            </w:pPr>
                            <w:r w:rsidRPr="001A07C4">
                              <w:rPr>
                                <w:rFonts w:cstheme="minorHAnsi"/>
                                <w:b/>
                                <w:sz w:val="12"/>
                                <w:szCs w:val="12"/>
                              </w:rPr>
                              <w:t>FOR OFFICE USE ONLY</w:t>
                            </w:r>
                          </w:p>
                          <w:p w:rsidRPr="001A07C4" w:rsidR="00E356B7" w:rsidP="00142B6B" w:rsidRDefault="00E356B7" w14:paraId="52FBC54F" w14:textId="77777777">
                            <w:pPr>
                              <w:spacing w:after="60"/>
                              <w:rPr>
                                <w:rFonts w:cstheme="minorHAnsi"/>
                                <w:sz w:val="18"/>
                                <w:szCs w:val="18"/>
                              </w:rPr>
                            </w:pPr>
                            <w:r w:rsidRPr="001A07C4">
                              <w:rPr>
                                <w:rFonts w:cstheme="minorHAnsi"/>
                                <w:b/>
                                <w:sz w:val="18"/>
                                <w:szCs w:val="18"/>
                              </w:rPr>
                              <w:t xml:space="preserve">Adult Study ID No. </w:t>
                            </w:r>
                            <w:r w:rsidRPr="001A07C4">
                              <w:rPr>
                                <w:rFonts w:cstheme="minorHAnsi"/>
                                <w:sz w:val="18"/>
                                <w:szCs w:val="18"/>
                              </w:rPr>
                              <w:t>|</w:t>
                            </w:r>
                            <w:r w:rsidRPr="001A07C4">
                              <w:rPr>
                                <w:rFonts w:cstheme="minorHAnsi"/>
                                <w:i/>
                                <w:sz w:val="18"/>
                                <w:szCs w:val="18"/>
                              </w:rPr>
                              <w:t>_________________</w:t>
                            </w:r>
                            <w:r w:rsidRPr="001A07C4">
                              <w:rPr>
                                <w:rFonts w:cstheme="minorHAnsi"/>
                                <w:sz w:val="18"/>
                                <w:szCs w:val="18"/>
                              </w:rPr>
                              <w:t>| (alias)</w:t>
                            </w:r>
                          </w:p>
                          <w:p w:rsidRPr="001A07C4" w:rsidR="00E356B7" w:rsidP="00142B6B" w:rsidRDefault="00E356B7" w14:paraId="1FCD3720" w14:textId="77777777">
                            <w:pPr>
                              <w:spacing w:after="60"/>
                              <w:rPr>
                                <w:rFonts w:cstheme="minorHAnsi"/>
                                <w:sz w:val="18"/>
                                <w:szCs w:val="18"/>
                              </w:rPr>
                            </w:pPr>
                            <w:r w:rsidRPr="001A07C4">
                              <w:rPr>
                                <w:rFonts w:cstheme="minorHAnsi"/>
                                <w:b/>
                                <w:sz w:val="18"/>
                                <w:szCs w:val="18"/>
                              </w:rPr>
                              <w:t xml:space="preserve">Parent Study ID No. </w:t>
                            </w:r>
                            <w:r w:rsidRPr="001A07C4">
                              <w:rPr>
                                <w:rFonts w:cstheme="minorHAnsi"/>
                                <w:sz w:val="18"/>
                                <w:szCs w:val="18"/>
                              </w:rPr>
                              <w:t>|</w:t>
                            </w:r>
                            <w:r w:rsidRPr="001A07C4">
                              <w:rPr>
                                <w:rFonts w:cstheme="minorHAnsi"/>
                                <w:i/>
                                <w:sz w:val="18"/>
                                <w:szCs w:val="18"/>
                              </w:rPr>
                              <w:t>_________________</w:t>
                            </w:r>
                            <w:r w:rsidRPr="001A07C4">
                              <w:rPr>
                                <w:rFonts w:cstheme="minorHAnsi"/>
                                <w:sz w:val="18"/>
                                <w:szCs w:val="18"/>
                              </w:rPr>
                              <w:t>|</w:t>
                            </w:r>
                          </w:p>
                          <w:p w:rsidRPr="001A07C4" w:rsidR="00E356B7" w:rsidP="00142B6B" w:rsidRDefault="00E356B7" w14:paraId="1EC88EC9" w14:textId="77777777">
                            <w:pPr>
                              <w:spacing w:after="60"/>
                              <w:rPr>
                                <w:rFonts w:cstheme="minorHAnsi"/>
                                <w:sz w:val="18"/>
                                <w:szCs w:val="18"/>
                              </w:rPr>
                            </w:pPr>
                            <w:r w:rsidRPr="001A07C4">
                              <w:rPr>
                                <w:rFonts w:cstheme="minorHAnsi"/>
                                <w:b/>
                                <w:sz w:val="18"/>
                                <w:szCs w:val="18"/>
                              </w:rPr>
                              <w:t xml:space="preserve">Child Study ID No. </w:t>
                            </w:r>
                            <w:r w:rsidRPr="001A07C4">
                              <w:rPr>
                                <w:rFonts w:cstheme="minorHAnsi"/>
                                <w:sz w:val="18"/>
                                <w:szCs w:val="18"/>
                              </w:rPr>
                              <w:t>|</w:t>
                            </w:r>
                            <w:r w:rsidRPr="001A07C4">
                              <w:rPr>
                                <w:rFonts w:cstheme="minorHAnsi"/>
                                <w:i/>
                                <w:sz w:val="18"/>
                                <w:szCs w:val="18"/>
                              </w:rPr>
                              <w:t>_________________</w:t>
                            </w:r>
                            <w:r w:rsidRPr="001A07C4">
                              <w:rPr>
                                <w:rFonts w:cstheme="minorHAnsi"/>
                                <w:sz w:val="18"/>
                                <w:szCs w:val="18"/>
                              </w:rPr>
                              <w:t>|</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id="_x0000_s1032" style="position:absolute;margin-left:310.95pt;margin-top:4.85pt;width:199.85pt;height:54.3pt;z-index:251676672;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" w14:anchorId="14031F0C">
                <v:textbox style="mso-fit-shape-to-text:t">
                  <w:txbxContent>
                    <w:p w:rsidRPr="001A07C4" w:rsidR="00E356B7" w:rsidP="00142B6B" w:rsidRDefault="00E356B7" w14:paraId="067BB5D8" w14:textId="77777777">
                      <w:pPr>
                        <w:spacing w:after="60"/>
                        <w:rPr>
                          <w:rFonts w:cstheme="minorHAnsi"/>
                          <w:b/>
                          <w:sz w:val="12"/>
                          <w:szCs w:val="12"/>
                        </w:rPr>
                      </w:pPr>
                      <w:r w:rsidRPr="001A07C4">
                        <w:rPr>
                          <w:rFonts w:cstheme="minorHAnsi"/>
                          <w:b/>
                          <w:sz w:val="12"/>
                          <w:szCs w:val="12"/>
                        </w:rPr>
                        <w:t>FOR OFFICE USE ONLY</w:t>
                      </w:r>
                    </w:p>
                    <w:p w:rsidRPr="001A07C4" w:rsidR="00E356B7" w:rsidP="00142B6B" w:rsidRDefault="00E356B7" w14:paraId="52FBC54F" w14:textId="77777777">
                      <w:pPr>
                        <w:spacing w:after="60"/>
                        <w:rPr>
                          <w:rFonts w:cstheme="minorHAnsi"/>
                          <w:sz w:val="18"/>
                          <w:szCs w:val="18"/>
                        </w:rPr>
                      </w:pPr>
                      <w:r w:rsidRPr="001A07C4">
                        <w:rPr>
                          <w:rFonts w:cstheme="minorHAnsi"/>
                          <w:b/>
                          <w:sz w:val="18"/>
                          <w:szCs w:val="18"/>
                        </w:rPr>
                        <w:t xml:space="preserve">Adult Study ID No. </w:t>
                      </w:r>
                      <w:r w:rsidRPr="001A07C4">
                        <w:rPr>
                          <w:rFonts w:cstheme="minorHAnsi"/>
                          <w:sz w:val="18"/>
                          <w:szCs w:val="18"/>
                        </w:rPr>
                        <w:t>|</w:t>
                      </w:r>
                      <w:r w:rsidRPr="001A07C4">
                        <w:rPr>
                          <w:rFonts w:cstheme="minorHAnsi"/>
                          <w:i/>
                          <w:sz w:val="18"/>
                          <w:szCs w:val="18"/>
                        </w:rPr>
                        <w:t>_________________</w:t>
                      </w:r>
                      <w:r w:rsidRPr="001A07C4">
                        <w:rPr>
                          <w:rFonts w:cstheme="minorHAnsi"/>
                          <w:sz w:val="18"/>
                          <w:szCs w:val="18"/>
                        </w:rPr>
                        <w:t>| (alias)</w:t>
                      </w:r>
                    </w:p>
                    <w:p w:rsidRPr="001A07C4" w:rsidR="00E356B7" w:rsidP="00142B6B" w:rsidRDefault="00E356B7" w14:paraId="1FCD3720" w14:textId="77777777">
                      <w:pPr>
                        <w:spacing w:after="60"/>
                        <w:rPr>
                          <w:rFonts w:cstheme="minorHAnsi"/>
                          <w:sz w:val="18"/>
                          <w:szCs w:val="18"/>
                        </w:rPr>
                      </w:pPr>
                      <w:r w:rsidRPr="001A07C4">
                        <w:rPr>
                          <w:rFonts w:cstheme="minorHAnsi"/>
                          <w:b/>
                          <w:sz w:val="18"/>
                          <w:szCs w:val="18"/>
                        </w:rPr>
                        <w:t xml:space="preserve">Parent Study ID No. </w:t>
                      </w:r>
                      <w:r w:rsidRPr="001A07C4">
                        <w:rPr>
                          <w:rFonts w:cstheme="minorHAnsi"/>
                          <w:sz w:val="18"/>
                          <w:szCs w:val="18"/>
                        </w:rPr>
                        <w:t>|</w:t>
                      </w:r>
                      <w:r w:rsidRPr="001A07C4">
                        <w:rPr>
                          <w:rFonts w:cstheme="minorHAnsi"/>
                          <w:i/>
                          <w:sz w:val="18"/>
                          <w:szCs w:val="18"/>
                        </w:rPr>
                        <w:t>_________________</w:t>
                      </w:r>
                      <w:r w:rsidRPr="001A07C4">
                        <w:rPr>
                          <w:rFonts w:cstheme="minorHAnsi"/>
                          <w:sz w:val="18"/>
                          <w:szCs w:val="18"/>
                        </w:rPr>
                        <w:t>|</w:t>
                      </w:r>
                    </w:p>
                    <w:p w:rsidRPr="001A07C4" w:rsidR="00E356B7" w:rsidP="00142B6B" w:rsidRDefault="00E356B7" w14:paraId="1EC88EC9" w14:textId="77777777">
                      <w:pPr>
                        <w:spacing w:after="60"/>
                        <w:rPr>
                          <w:rFonts w:cstheme="minorHAnsi"/>
                          <w:sz w:val="18"/>
                          <w:szCs w:val="18"/>
                        </w:rPr>
                      </w:pPr>
                      <w:r w:rsidRPr="001A07C4">
                        <w:rPr>
                          <w:rFonts w:cstheme="minorHAnsi"/>
                          <w:b/>
                          <w:sz w:val="18"/>
                          <w:szCs w:val="18"/>
                        </w:rPr>
                        <w:t xml:space="preserve">Child Study ID No. </w:t>
                      </w:r>
                      <w:r w:rsidRPr="001A07C4">
                        <w:rPr>
                          <w:rFonts w:cstheme="minorHAnsi"/>
                          <w:sz w:val="18"/>
                          <w:szCs w:val="18"/>
                        </w:rPr>
                        <w:t>|</w:t>
                      </w:r>
                      <w:r w:rsidRPr="001A07C4">
                        <w:rPr>
                          <w:rFonts w:cstheme="minorHAnsi"/>
                          <w:i/>
                          <w:sz w:val="18"/>
                          <w:szCs w:val="18"/>
                        </w:rPr>
                        <w:t>_________________</w:t>
                      </w:r>
                      <w:r w:rsidRPr="001A07C4">
                        <w:rPr>
                          <w:rFonts w:cstheme="minorHAnsi"/>
                          <w:sz w:val="18"/>
                          <w:szCs w:val="18"/>
                        </w:rPr>
                        <w:t>|</w:t>
                      </w:r>
                    </w:p>
                  </w:txbxContent>
                </v:textbox>
                <w10:wrap type="square" anchorx="margin"/>
              </v:shape>
            </w:pict>
          </mc:Fallback>
        </mc:AlternateContent>
      </w:r>
      <w:r w:rsidRPr="006A1F21">
        <w:rPr>
          <w:rFonts w:eastAsia="MS Mincho" w:cs="Tahoma"/>
          <w:b/>
          <w:bCs/>
        </w:rPr>
        <w:t>TITLE OF RESEARCH:</w:t>
      </w:r>
      <w:r w:rsidRPr="006A1F21">
        <w:rPr>
          <w:rFonts w:cstheme="minorHAnsi"/>
          <w:bCs/>
          <w:i/>
          <w:iCs/>
          <w:color w:val="000000"/>
        </w:rPr>
        <w:t xml:space="preserve"> “</w:t>
      </w:r>
      <w:r w:rsidRPr="006A1F21">
        <w:rPr>
          <w:rFonts w:cstheme="minorHAnsi"/>
          <w:b/>
          <w:bCs/>
          <w:i/>
          <w:iCs/>
          <w:color w:val="000000"/>
        </w:rPr>
        <w:t>The Multi-site Study</w:t>
      </w:r>
      <w:r w:rsidRPr="006A1F21">
        <w:rPr>
          <w:rFonts w:cstheme="minorHAnsi"/>
          <w:bCs/>
          <w:i/>
          <w:iCs/>
          <w:color w:val="000000"/>
        </w:rPr>
        <w:t>” formally titled:</w:t>
      </w:r>
      <w:r w:rsidRPr="006A1F21">
        <w:rPr>
          <w:rFonts w:cstheme="minorHAnsi"/>
          <w:b/>
          <w:bCs/>
          <w:i/>
          <w:iCs/>
          <w:color w:val="000000"/>
        </w:rPr>
        <w:t xml:space="preserve"> </w:t>
      </w:r>
      <w:r w:rsidRPr="006A1F21">
        <w:rPr>
          <w:rFonts w:cstheme="minorHAnsi"/>
          <w:bCs/>
          <w:i/>
          <w:iCs/>
          <w:color w:val="000000"/>
        </w:rPr>
        <w:t>“Human health effects of drinking water exposures to per- and polyfluoroalkyl substances (PFAS): A multi-site cross-sectional study “</w:t>
      </w:r>
    </w:p>
    <w:p w:rsidRPr="006A1F21" w:rsidR="00142B6B" w:rsidP="00142B6B" w:rsidRDefault="00142B6B" w14:paraId="157D7B5A" w14:textId="77777777">
      <w:pPr>
        <w:autoSpaceDE w:val="0"/>
        <w:autoSpaceDN w:val="0"/>
        <w:adjustRightInd w:val="0"/>
        <w:spacing w:after="60"/>
        <w:rPr>
          <w:rFonts w:eastAsia="MS Mincho" w:cstheme="minorHAnsi"/>
          <w:caps/>
        </w:rPr>
      </w:pPr>
      <w:r w:rsidRPr="006A1F21">
        <w:rPr>
          <w:rFonts w:eastAsia="MS Mincho" w:cs="Tahoma"/>
          <w:b/>
          <w:bCs/>
        </w:rPr>
        <w:t>CDC Protocol #</w:t>
      </w:r>
      <w:r w:rsidRPr="006A1F21">
        <w:rPr>
          <w:rFonts w:eastAsia="MS Mincho" w:cs="Tahoma"/>
          <w:bCs/>
        </w:rPr>
        <w:t>7207</w:t>
      </w:r>
    </w:p>
    <w:p w:rsidRPr="006A1F21" w:rsidR="00142B6B" w:rsidP="00142B6B" w:rsidRDefault="00142B6B" w14:paraId="09F1F581" w14:textId="77777777">
      <w:pPr>
        <w:pStyle w:val="Style1"/>
        <w:tabs>
          <w:tab w:val="left" w:pos="-1080"/>
          <w:tab w:val="left" w:pos="-720"/>
          <w:tab w:val="left" w:pos="0"/>
          <w:tab w:val="left" w:pos="720"/>
          <w:tab w:val="left" w:pos="1440"/>
          <w:tab w:val="left" w:pos="2160"/>
          <w:tab w:val="left" w:pos="2880"/>
          <w:tab w:val="left" w:pos="3600"/>
          <w:tab w:val="left" w:pos="4320"/>
          <w:tab w:val="left" w:pos="5040"/>
          <w:tab w:val="left" w:pos="5580"/>
          <w:tab w:val="left" w:pos="5760"/>
          <w:tab w:val="left" w:pos="6480"/>
          <w:tab w:val="left" w:pos="7200"/>
          <w:tab w:val="left" w:pos="7920"/>
          <w:tab w:val="left" w:pos="8640"/>
          <w:tab w:val="left" w:pos="9360"/>
          <w:tab w:val="left" w:pos="10080"/>
          <w:tab w:val="left" w:pos="10800"/>
        </w:tabs>
        <w:spacing w:after="240" w:line="276" w:lineRule="auto"/>
        <w:jc w:val="both"/>
      </w:pPr>
      <w:r w:rsidRPr="006A1F21">
        <w:rPr>
          <w:rFonts w:eastAsia="MS Mincho" w:asciiTheme="minorHAnsi" w:hAnsiTheme="minorHAnsi" w:cstheme="minorHAnsi"/>
          <w:sz w:val="22"/>
          <w:szCs w:val="22"/>
        </w:rPr>
        <w:t>I have read and/or have been told about ATSDR’s plans for using my child’s study data and leftover biospecimens in the future. I have been given a chance to ask questions and my questions have been answered. I have been given a copy of this form.  I understand that ATSDR will follow CDC IRB requirements for these new studies.</w:t>
      </w:r>
    </w:p>
    <w:p w:rsidRPr="006A1F21" w:rsidR="00142B6B" w:rsidP="00142B6B" w:rsidRDefault="00142B6B" w14:paraId="2264061F" w14:textId="77777777">
      <w:pPr>
        <w:widowControl w:val="0"/>
        <w:autoSpaceDE w:val="0"/>
        <w:autoSpaceDN w:val="0"/>
        <w:adjustRightInd w:val="0"/>
        <w:spacing w:after="240"/>
        <w:rPr>
          <w:rFonts w:cstheme="minorHAnsi"/>
        </w:rPr>
      </w:pPr>
      <w:r w:rsidRPr="006A1F21">
        <w:rPr>
          <w:rFonts w:cstheme="minorHAnsi"/>
        </w:rPr>
        <w:t xml:space="preserve">By signing below, I agree to the additional uses of my child’s Multi-site Study data and leftover biospecimens that I have checked below: </w:t>
      </w:r>
    </w:p>
    <w:p w:rsidRPr="006A1F21" w:rsidR="00142B6B" w:rsidP="00142B6B" w:rsidRDefault="00142B6B" w14:paraId="724B85D6" w14:textId="77777777">
      <w:pPr>
        <w:widowControl w:val="0"/>
        <w:autoSpaceDE w:val="0"/>
        <w:autoSpaceDN w:val="0"/>
        <w:adjustRightInd w:val="0"/>
        <w:spacing w:after="120"/>
        <w:ind w:left="810" w:hanging="450"/>
        <w:rPr>
          <w:rFonts w:cstheme="minorHAnsi"/>
          <w:color w:val="4F81BD" w:themeColor="accent1"/>
        </w:rPr>
      </w:pPr>
      <w:r w:rsidRPr="006A1F21">
        <w:rPr>
          <w:rFonts w:cstheme="minorHAnsi"/>
        </w:rPr>
        <w:t>[__]</w:t>
      </w:r>
      <w:r w:rsidRPr="006A1F21">
        <w:rPr>
          <w:rFonts w:cstheme="minorHAnsi"/>
        </w:rPr>
        <w:tab/>
        <w:t xml:space="preserve">ATSDR and </w:t>
      </w:r>
      <w:r w:rsidRPr="006A1F21">
        <w:t>[institution name]</w:t>
      </w:r>
      <w:r w:rsidRPr="006A1F21">
        <w:rPr>
          <w:rFonts w:cstheme="minorHAnsi"/>
        </w:rPr>
        <w:t xml:space="preserve"> can contact me about new studies.</w:t>
      </w:r>
    </w:p>
    <w:p w:rsidRPr="006A1F21" w:rsidR="00142B6B" w:rsidP="00142B6B" w:rsidRDefault="00142B6B" w14:paraId="565A53E2" w14:textId="77777777">
      <w:pPr>
        <w:widowControl w:val="0"/>
        <w:autoSpaceDE w:val="0"/>
        <w:autoSpaceDN w:val="0"/>
        <w:adjustRightInd w:val="0"/>
        <w:spacing w:after="120"/>
        <w:ind w:left="810" w:hanging="450"/>
        <w:rPr>
          <w:rFonts w:eastAsia="MS Mincho" w:cstheme="minorHAnsi"/>
        </w:rPr>
      </w:pPr>
      <w:r w:rsidRPr="006A1F21">
        <w:rPr>
          <w:rFonts w:cstheme="minorHAnsi"/>
        </w:rPr>
        <w:t xml:space="preserve">[__]  ATSDR and </w:t>
      </w:r>
      <w:r w:rsidRPr="006A1F21">
        <w:t xml:space="preserve">[institution name] </w:t>
      </w:r>
      <w:r w:rsidRPr="006A1F21">
        <w:rPr>
          <w:rFonts w:cstheme="minorHAnsi"/>
        </w:rPr>
        <w:t>can use my child’s study data and his or her leftover blood and urine for new studies about PFAS.</w:t>
      </w:r>
      <w:r w:rsidRPr="006A1F21">
        <w:rPr>
          <w:rFonts w:eastAsia="MS Mincho" w:cstheme="minorHAnsi"/>
        </w:rPr>
        <w:tab/>
      </w:r>
    </w:p>
    <w:p w:rsidRPr="006A1F21" w:rsidR="00142B6B" w:rsidP="00142B6B" w:rsidRDefault="00142B6B" w14:paraId="6250E9BA" w14:textId="77777777">
      <w:pPr>
        <w:widowControl w:val="0"/>
        <w:autoSpaceDE w:val="0"/>
        <w:autoSpaceDN w:val="0"/>
        <w:adjustRightInd w:val="0"/>
        <w:spacing w:after="120"/>
        <w:ind w:left="810" w:hanging="450"/>
        <w:rPr>
          <w:rFonts w:eastAsia="MS Mincho" w:cstheme="minorHAnsi"/>
        </w:rPr>
      </w:pPr>
      <w:r w:rsidRPr="006A1F21">
        <w:rPr>
          <w:rFonts w:cstheme="minorHAnsi"/>
        </w:rPr>
        <w:t xml:space="preserve">[__]  ATSDR and </w:t>
      </w:r>
      <w:r w:rsidRPr="006A1F21">
        <w:t xml:space="preserve">[institution name] </w:t>
      </w:r>
      <w:r w:rsidRPr="006A1F21">
        <w:rPr>
          <w:rFonts w:cstheme="minorHAnsi"/>
        </w:rPr>
        <w:t>can use my child’s study data and his or her leftover blood and urine for new studies that are not about PFAS.</w:t>
      </w:r>
      <w:r w:rsidRPr="006A1F21">
        <w:rPr>
          <w:rFonts w:eastAsia="MS Mincho" w:cstheme="minorHAnsi"/>
        </w:rPr>
        <w:tab/>
      </w:r>
    </w:p>
    <w:p w:rsidRPr="006A1F21" w:rsidR="00142B6B" w:rsidP="00142B6B" w:rsidRDefault="00142B6B" w14:paraId="55238299" w14:textId="77777777">
      <w:pPr>
        <w:widowControl w:val="0"/>
        <w:autoSpaceDE w:val="0"/>
        <w:autoSpaceDN w:val="0"/>
        <w:adjustRightInd w:val="0"/>
        <w:spacing w:after="120"/>
        <w:rPr>
          <w:rFonts w:eastAsia="MS Mincho" w:cstheme="minorHAnsi"/>
        </w:rPr>
      </w:pPr>
      <w:r w:rsidRPr="006A1F21" w:rsidDel="0067617C">
        <w:rPr>
          <w:rFonts w:cstheme="minorHAnsi"/>
        </w:rPr>
        <w:t xml:space="preserve"> </w:t>
      </w:r>
    </w:p>
    <w:tbl>
      <w:tblPr>
        <w:tblStyle w:val="TableGrid"/>
        <w:tblW w:w="0" w:type="auto"/>
        <w:tblLayout w:type="fixed"/>
        <w:tblLook w:val="04A0" w:firstRow="1" w:lastRow="0" w:firstColumn="1" w:lastColumn="0" w:noHBand="0" w:noVBand="1"/>
      </w:tblPr>
      <w:tblGrid>
        <w:gridCol w:w="4675"/>
        <w:gridCol w:w="4675"/>
      </w:tblGrid>
      <w:tr w:rsidRPr="006A1F21" w:rsidR="00142B6B" w:rsidTr="00142B6B" w14:paraId="30E378A5" w14:textId="77777777">
        <w:tc>
          <w:tcPr>
            <w:tcW w:w="4675" w:type="dxa"/>
          </w:tcPr>
          <w:p w:rsidRPr="006A1F21" w:rsidR="00142B6B" w:rsidP="00142B6B" w:rsidRDefault="00142B6B" w14:paraId="4E56155A" w14:textId="77777777">
            <w:pPr>
              <w:pStyle w:val="PlainText"/>
              <w:spacing w:line="276" w:lineRule="auto"/>
              <w:jc w:val="both"/>
              <w:rPr>
                <w:rFonts w:eastAsia="MS Mincho" w:asciiTheme="minorHAnsi" w:hAnsiTheme="minorHAnsi" w:cstheme="minorHAnsi"/>
                <w:sz w:val="22"/>
                <w:szCs w:val="22"/>
              </w:rPr>
            </w:pPr>
            <w:r w:rsidRPr="006A1F21">
              <w:rPr>
                <w:rFonts w:eastAsia="MS Mincho" w:cstheme="minorHAnsi"/>
              </w:rPr>
              <w:tab/>
            </w:r>
            <w:r w:rsidRPr="006A1F21">
              <w:rPr>
                <w:rFonts w:eastAsia="MS Mincho" w:cstheme="minorHAnsi"/>
              </w:rPr>
              <w:tab/>
            </w:r>
          </w:p>
          <w:p w:rsidRPr="006A1F21" w:rsidR="00142B6B" w:rsidP="00142B6B" w:rsidRDefault="00142B6B" w14:paraId="577DFB81" w14:textId="77777777">
            <w:pPr>
              <w:pStyle w:val="PlainText"/>
              <w:spacing w:line="276" w:lineRule="auto"/>
              <w:jc w:val="both"/>
              <w:rPr>
                <w:rFonts w:eastAsia="MS Mincho" w:asciiTheme="minorHAnsi" w:hAnsiTheme="minorHAnsi" w:cstheme="minorHAnsi"/>
                <w:sz w:val="22"/>
                <w:szCs w:val="22"/>
              </w:rPr>
            </w:pPr>
          </w:p>
          <w:p w:rsidRPr="006A1F21" w:rsidR="00142B6B" w:rsidP="00142B6B" w:rsidRDefault="00142B6B" w14:paraId="17266D97" w14:textId="77777777">
            <w:pPr>
              <w:pStyle w:val="PlainText"/>
              <w:spacing w:line="276" w:lineRule="auto"/>
              <w:jc w:val="both"/>
              <w:rPr>
                <w:rFonts w:eastAsia="MS Mincho" w:asciiTheme="minorHAnsi" w:hAnsiTheme="minorHAnsi" w:cstheme="minorHAnsi"/>
                <w:sz w:val="22"/>
                <w:szCs w:val="22"/>
              </w:rPr>
            </w:pPr>
          </w:p>
          <w:p w:rsidRPr="006A1F21" w:rsidR="00142B6B" w:rsidP="00142B6B" w:rsidRDefault="00142B6B" w14:paraId="3846F8A5" w14:textId="77777777">
            <w:pPr>
              <w:pStyle w:val="PlainText"/>
              <w:spacing w:line="276" w:lineRule="auto"/>
              <w:jc w:val="both"/>
              <w:rPr>
                <w:rFonts w:eastAsia="MS Mincho" w:asciiTheme="minorHAnsi" w:hAnsiTheme="minorHAnsi" w:cstheme="minorHAnsi"/>
                <w:sz w:val="22"/>
                <w:szCs w:val="22"/>
              </w:rPr>
            </w:pPr>
            <w:r w:rsidRPr="006A1F21">
              <w:rPr>
                <w:rFonts w:eastAsia="MS Mincho" w:asciiTheme="minorHAnsi" w:hAnsiTheme="minorHAnsi" w:cstheme="minorHAnsi"/>
                <w:sz w:val="22"/>
                <w:szCs w:val="22"/>
              </w:rPr>
              <w:t>________________________________________</w:t>
            </w:r>
          </w:p>
          <w:p w:rsidRPr="006A1F21" w:rsidR="00142B6B" w:rsidP="00142B6B" w:rsidRDefault="00142B6B" w14:paraId="15BDB407" w14:textId="77777777">
            <w:pPr>
              <w:pStyle w:val="PlainText"/>
              <w:spacing w:after="120" w:line="276" w:lineRule="auto"/>
              <w:jc w:val="both"/>
              <w:rPr>
                <w:rFonts w:eastAsia="MS Mincho" w:asciiTheme="minorHAnsi" w:hAnsiTheme="minorHAnsi" w:cstheme="minorHAnsi"/>
                <w:sz w:val="18"/>
                <w:szCs w:val="18"/>
              </w:rPr>
            </w:pPr>
            <w:r w:rsidRPr="006A1F21">
              <w:rPr>
                <w:rFonts w:eastAsia="MS Mincho" w:asciiTheme="minorHAnsi" w:hAnsiTheme="minorHAnsi" w:cstheme="minorHAnsi"/>
                <w:sz w:val="18"/>
                <w:szCs w:val="18"/>
              </w:rPr>
              <w:t>Parent or Guardian’s Name (Print)</w:t>
            </w:r>
          </w:p>
          <w:p w:rsidRPr="006A1F21" w:rsidR="00142B6B" w:rsidP="00142B6B" w:rsidRDefault="00142B6B" w14:paraId="29B01B1B" w14:textId="77777777">
            <w:pPr>
              <w:pStyle w:val="PlainText"/>
              <w:spacing w:after="120" w:line="276" w:lineRule="auto"/>
              <w:jc w:val="both"/>
              <w:rPr>
                <w:rFonts w:eastAsia="MS Mincho" w:asciiTheme="minorHAnsi" w:hAnsiTheme="minorHAnsi" w:cstheme="minorHAnsi"/>
                <w:sz w:val="22"/>
                <w:szCs w:val="22"/>
              </w:rPr>
            </w:pPr>
          </w:p>
          <w:p w:rsidRPr="006A1F21" w:rsidR="00142B6B" w:rsidP="00142B6B" w:rsidRDefault="00142B6B" w14:paraId="640C94E0" w14:textId="77777777">
            <w:pPr>
              <w:pStyle w:val="PlainText"/>
              <w:spacing w:after="120" w:line="276" w:lineRule="auto"/>
              <w:jc w:val="both"/>
              <w:rPr>
                <w:rFonts w:eastAsia="MS Mincho" w:asciiTheme="minorHAnsi" w:hAnsiTheme="minorHAnsi" w:cstheme="minorHAnsi"/>
                <w:sz w:val="22"/>
                <w:szCs w:val="22"/>
              </w:rPr>
            </w:pPr>
          </w:p>
          <w:p w:rsidRPr="006A1F21" w:rsidR="00142B6B" w:rsidP="00142B6B" w:rsidRDefault="00142B6B" w14:paraId="51B84CCF" w14:textId="77777777">
            <w:pPr>
              <w:pStyle w:val="PlainText"/>
              <w:spacing w:line="276" w:lineRule="auto"/>
              <w:jc w:val="both"/>
              <w:rPr>
                <w:rFonts w:eastAsia="MS Mincho" w:asciiTheme="minorHAnsi" w:hAnsiTheme="minorHAnsi" w:cstheme="minorHAnsi"/>
                <w:sz w:val="22"/>
                <w:szCs w:val="22"/>
              </w:rPr>
            </w:pPr>
            <w:r w:rsidRPr="006A1F21">
              <w:rPr>
                <w:rFonts w:eastAsia="MS Mincho" w:asciiTheme="minorHAnsi" w:hAnsiTheme="minorHAnsi" w:cstheme="minorHAnsi"/>
                <w:sz w:val="22"/>
                <w:szCs w:val="22"/>
              </w:rPr>
              <w:t>________________________________________</w:t>
            </w:r>
          </w:p>
          <w:p w:rsidRPr="006A1F21" w:rsidR="00142B6B" w:rsidP="00142B6B" w:rsidRDefault="00142B6B" w14:paraId="26678F92" w14:textId="77777777">
            <w:pPr>
              <w:pStyle w:val="PlainText"/>
              <w:spacing w:after="120" w:line="276" w:lineRule="auto"/>
              <w:rPr>
                <w:rFonts w:eastAsia="MS Mincho" w:asciiTheme="minorHAnsi" w:hAnsiTheme="minorHAnsi" w:cstheme="minorHAnsi"/>
                <w:sz w:val="18"/>
                <w:szCs w:val="18"/>
              </w:rPr>
            </w:pPr>
            <w:r w:rsidRPr="006A1F21">
              <w:rPr>
                <w:rFonts w:eastAsia="MS Mincho" w:asciiTheme="minorHAnsi" w:hAnsiTheme="minorHAnsi" w:cstheme="minorHAnsi"/>
                <w:sz w:val="18"/>
                <w:szCs w:val="18"/>
              </w:rPr>
              <w:t>Parent or Guardian’s Signature</w:t>
            </w:r>
            <w:r w:rsidRPr="006A1F21">
              <w:rPr>
                <w:rFonts w:eastAsia="MS Mincho" w:asciiTheme="minorHAnsi" w:hAnsiTheme="minorHAnsi" w:cstheme="minorHAnsi"/>
                <w:sz w:val="18"/>
                <w:szCs w:val="18"/>
              </w:rPr>
              <w:tab/>
            </w:r>
            <w:r w:rsidRPr="006A1F21">
              <w:rPr>
                <w:rFonts w:eastAsia="MS Mincho" w:asciiTheme="minorHAnsi" w:hAnsiTheme="minorHAnsi" w:cstheme="minorHAnsi"/>
                <w:sz w:val="18"/>
                <w:szCs w:val="18"/>
              </w:rPr>
              <w:tab/>
              <w:t>Date</w:t>
            </w:r>
          </w:p>
        </w:tc>
        <w:tc>
          <w:tcPr>
            <w:tcW w:w="4675" w:type="dxa"/>
          </w:tcPr>
          <w:p w:rsidRPr="006A1F21" w:rsidR="00142B6B" w:rsidP="00142B6B" w:rsidRDefault="00142B6B" w14:paraId="6DFB9CDE" w14:textId="77777777">
            <w:pPr>
              <w:pStyle w:val="PlainText"/>
              <w:spacing w:line="276" w:lineRule="auto"/>
              <w:jc w:val="both"/>
              <w:rPr>
                <w:rFonts w:eastAsia="MS Mincho" w:asciiTheme="minorHAnsi" w:hAnsiTheme="minorHAnsi" w:cstheme="minorHAnsi"/>
                <w:sz w:val="22"/>
                <w:szCs w:val="22"/>
              </w:rPr>
            </w:pPr>
          </w:p>
          <w:p w:rsidRPr="006A1F21" w:rsidR="00142B6B" w:rsidP="00142B6B" w:rsidRDefault="00142B6B" w14:paraId="68BDDFC4" w14:textId="77777777">
            <w:pPr>
              <w:pStyle w:val="PlainText"/>
              <w:spacing w:line="276" w:lineRule="auto"/>
              <w:jc w:val="both"/>
              <w:rPr>
                <w:rFonts w:eastAsia="MS Mincho" w:asciiTheme="minorHAnsi" w:hAnsiTheme="minorHAnsi" w:cstheme="minorHAnsi"/>
                <w:sz w:val="22"/>
                <w:szCs w:val="22"/>
              </w:rPr>
            </w:pPr>
          </w:p>
          <w:p w:rsidRPr="006A1F21" w:rsidR="00142B6B" w:rsidP="00142B6B" w:rsidRDefault="00142B6B" w14:paraId="573E4A6D" w14:textId="77777777">
            <w:pPr>
              <w:pStyle w:val="PlainText"/>
              <w:spacing w:line="276" w:lineRule="auto"/>
              <w:jc w:val="both"/>
              <w:rPr>
                <w:rFonts w:eastAsia="MS Mincho" w:asciiTheme="minorHAnsi" w:hAnsiTheme="minorHAnsi" w:cstheme="minorHAnsi"/>
                <w:sz w:val="22"/>
                <w:szCs w:val="22"/>
              </w:rPr>
            </w:pPr>
          </w:p>
          <w:p w:rsidRPr="006A1F21" w:rsidR="00142B6B" w:rsidP="00142B6B" w:rsidRDefault="00142B6B" w14:paraId="0BBA2AD7" w14:textId="77777777">
            <w:pPr>
              <w:pStyle w:val="PlainText"/>
              <w:spacing w:line="276" w:lineRule="auto"/>
              <w:jc w:val="both"/>
              <w:rPr>
                <w:rFonts w:eastAsia="MS Mincho" w:asciiTheme="minorHAnsi" w:hAnsiTheme="minorHAnsi" w:cstheme="minorHAnsi"/>
                <w:sz w:val="22"/>
                <w:szCs w:val="22"/>
              </w:rPr>
            </w:pPr>
            <w:r w:rsidRPr="006A1F21">
              <w:rPr>
                <w:rFonts w:eastAsia="MS Mincho" w:asciiTheme="minorHAnsi" w:hAnsiTheme="minorHAnsi" w:cstheme="minorHAnsi"/>
                <w:sz w:val="22"/>
                <w:szCs w:val="22"/>
              </w:rPr>
              <w:t>________________________________________</w:t>
            </w:r>
          </w:p>
          <w:p w:rsidRPr="006A1F21" w:rsidR="00142B6B" w:rsidP="00142B6B" w:rsidRDefault="00142B6B" w14:paraId="000A3B86" w14:textId="77777777">
            <w:pPr>
              <w:pStyle w:val="PlainText"/>
              <w:spacing w:after="120" w:line="276" w:lineRule="auto"/>
              <w:jc w:val="both"/>
              <w:rPr>
                <w:rFonts w:eastAsia="MS Mincho" w:asciiTheme="minorHAnsi" w:hAnsiTheme="minorHAnsi" w:cstheme="minorHAnsi"/>
                <w:sz w:val="18"/>
                <w:szCs w:val="18"/>
              </w:rPr>
            </w:pPr>
            <w:r w:rsidRPr="006A1F21">
              <w:rPr>
                <w:rFonts w:eastAsia="MS Mincho" w:asciiTheme="minorHAnsi" w:hAnsiTheme="minorHAnsi" w:cstheme="minorHAnsi"/>
                <w:sz w:val="18"/>
                <w:szCs w:val="18"/>
              </w:rPr>
              <w:t>Child’s Name (Print) (≥ 7 years old)</w:t>
            </w:r>
          </w:p>
          <w:p w:rsidRPr="006A1F21" w:rsidR="00142B6B" w:rsidP="00142B6B" w:rsidRDefault="00142B6B" w14:paraId="239A26C0" w14:textId="77777777">
            <w:pPr>
              <w:pStyle w:val="PlainText"/>
              <w:spacing w:after="120" w:line="276" w:lineRule="auto"/>
              <w:jc w:val="both"/>
              <w:rPr>
                <w:rFonts w:eastAsia="MS Mincho" w:asciiTheme="minorHAnsi" w:hAnsiTheme="minorHAnsi" w:cstheme="minorHAnsi"/>
                <w:sz w:val="22"/>
                <w:szCs w:val="22"/>
              </w:rPr>
            </w:pPr>
          </w:p>
          <w:p w:rsidRPr="006A1F21" w:rsidR="00142B6B" w:rsidP="00142B6B" w:rsidRDefault="00142B6B" w14:paraId="6BCD4786" w14:textId="77777777">
            <w:pPr>
              <w:pStyle w:val="PlainText"/>
              <w:spacing w:after="120" w:line="276" w:lineRule="auto"/>
              <w:jc w:val="both"/>
              <w:rPr>
                <w:rFonts w:eastAsia="MS Mincho" w:asciiTheme="minorHAnsi" w:hAnsiTheme="minorHAnsi" w:cstheme="minorHAnsi"/>
                <w:sz w:val="22"/>
                <w:szCs w:val="22"/>
              </w:rPr>
            </w:pPr>
          </w:p>
          <w:p w:rsidRPr="006A1F21" w:rsidR="00142B6B" w:rsidP="00142B6B" w:rsidRDefault="00142B6B" w14:paraId="3D3DDADD" w14:textId="77777777">
            <w:pPr>
              <w:pStyle w:val="PlainText"/>
              <w:spacing w:line="276" w:lineRule="auto"/>
              <w:jc w:val="both"/>
              <w:rPr>
                <w:rFonts w:eastAsia="MS Mincho" w:asciiTheme="minorHAnsi" w:hAnsiTheme="minorHAnsi" w:cstheme="minorHAnsi"/>
                <w:sz w:val="22"/>
                <w:szCs w:val="22"/>
              </w:rPr>
            </w:pPr>
            <w:r w:rsidRPr="006A1F21">
              <w:rPr>
                <w:rFonts w:eastAsia="MS Mincho" w:asciiTheme="minorHAnsi" w:hAnsiTheme="minorHAnsi" w:cstheme="minorHAnsi"/>
                <w:sz w:val="22"/>
                <w:szCs w:val="22"/>
              </w:rPr>
              <w:t>________________________________________</w:t>
            </w:r>
          </w:p>
          <w:p w:rsidRPr="006A1F21" w:rsidR="00142B6B" w:rsidP="00142B6B" w:rsidRDefault="00142B6B" w14:paraId="09021B71" w14:textId="77777777">
            <w:pPr>
              <w:pStyle w:val="PlainText"/>
              <w:spacing w:after="120" w:line="276" w:lineRule="auto"/>
              <w:rPr>
                <w:rFonts w:eastAsia="MS Mincho" w:asciiTheme="minorHAnsi" w:hAnsiTheme="minorHAnsi" w:cstheme="minorHAnsi"/>
                <w:sz w:val="18"/>
                <w:szCs w:val="18"/>
              </w:rPr>
            </w:pPr>
            <w:r w:rsidRPr="006A1F21">
              <w:rPr>
                <w:rFonts w:eastAsia="MS Mincho" w:asciiTheme="minorHAnsi" w:hAnsiTheme="minorHAnsi" w:cstheme="minorHAnsi"/>
                <w:sz w:val="18"/>
                <w:szCs w:val="18"/>
              </w:rPr>
              <w:t>Child’s Signature</w:t>
            </w:r>
            <w:r w:rsidRPr="006A1F21">
              <w:rPr>
                <w:rFonts w:eastAsia="MS Mincho" w:asciiTheme="minorHAnsi" w:hAnsiTheme="minorHAnsi" w:cstheme="minorHAnsi"/>
                <w:sz w:val="18"/>
                <w:szCs w:val="18"/>
              </w:rPr>
              <w:tab/>
            </w:r>
            <w:r w:rsidRPr="006A1F21">
              <w:rPr>
                <w:rFonts w:eastAsia="MS Mincho" w:asciiTheme="minorHAnsi" w:hAnsiTheme="minorHAnsi" w:cstheme="minorHAnsi"/>
                <w:sz w:val="18"/>
                <w:szCs w:val="18"/>
              </w:rPr>
              <w:tab/>
            </w:r>
            <w:r w:rsidRPr="006A1F21">
              <w:rPr>
                <w:rFonts w:eastAsia="MS Mincho" w:asciiTheme="minorHAnsi" w:hAnsiTheme="minorHAnsi" w:cstheme="minorHAnsi"/>
                <w:sz w:val="18"/>
                <w:szCs w:val="18"/>
              </w:rPr>
              <w:tab/>
            </w:r>
            <w:r w:rsidRPr="006A1F21">
              <w:rPr>
                <w:rFonts w:eastAsia="MS Mincho" w:asciiTheme="minorHAnsi" w:hAnsiTheme="minorHAnsi" w:cstheme="minorHAnsi"/>
                <w:sz w:val="18"/>
                <w:szCs w:val="18"/>
              </w:rPr>
              <w:tab/>
              <w:t>Date</w:t>
            </w:r>
          </w:p>
        </w:tc>
      </w:tr>
    </w:tbl>
    <w:p w:rsidRPr="006A1F21" w:rsidR="00142B6B" w:rsidP="00142B6B" w:rsidRDefault="00142B6B" w14:paraId="21982D6E" w14:textId="77777777">
      <w:pPr>
        <w:pStyle w:val="PlainText"/>
        <w:spacing w:after="120" w:line="276" w:lineRule="auto"/>
        <w:rPr>
          <w:rFonts w:eastAsia="MS Mincho" w:asciiTheme="minorHAnsi" w:hAnsiTheme="minorHAnsi" w:cstheme="minorHAnsi"/>
          <w:sz w:val="22"/>
          <w:szCs w:val="22"/>
        </w:rPr>
      </w:pPr>
      <w:r w:rsidRPr="006A1F21">
        <w:rPr>
          <w:rFonts w:eastAsia="MS Mincho" w:asciiTheme="minorHAnsi" w:hAnsiTheme="minorHAnsi" w:cstheme="minorHAnsi"/>
          <w:sz w:val="22"/>
          <w:szCs w:val="22"/>
        </w:rPr>
        <w:tab/>
      </w:r>
    </w:p>
    <w:p w:rsidRPr="006A1F21" w:rsidR="00142B6B" w:rsidP="00142B6B" w:rsidRDefault="00142B6B" w14:paraId="6613A67B" w14:textId="77777777">
      <w:pPr>
        <w:spacing w:after="240"/>
        <w:rPr>
          <w:rFonts w:cstheme="minorHAnsi"/>
        </w:rPr>
      </w:pPr>
    </w:p>
    <w:p w:rsidRPr="006A1F21" w:rsidR="00142B6B" w:rsidP="00142B6B" w:rsidRDefault="00142B6B" w14:paraId="1AE6AE81" w14:textId="77777777">
      <w:r w:rsidRPr="006A1F21">
        <w:br w:type="page"/>
      </w:r>
    </w:p>
    <w:p w:rsidRPr="006A1F21" w:rsidR="00142B6B" w:rsidP="00142B6B" w:rsidRDefault="00142B6B" w14:paraId="1EC13AF8" w14:textId="77777777"/>
    <w:p w:rsidRPr="006A1F21" w:rsidR="00142B6B" w:rsidP="00142B6B" w:rsidRDefault="00142B6B" w14:paraId="76000718" w14:textId="77777777">
      <w:pPr>
        <w:pStyle w:val="Default"/>
        <w:rPr>
          <w:rFonts w:asciiTheme="minorHAnsi" w:hAnsiTheme="minorHAnsi" w:cstheme="minorHAnsi"/>
          <w:sz w:val="20"/>
          <w:szCs w:val="20"/>
        </w:rPr>
      </w:pPr>
      <w:r w:rsidRPr="006A1F21">
        <w:rPr>
          <w:rFonts w:asciiTheme="minorHAnsi" w:hAnsiTheme="minorHAnsi" w:cstheme="minorHAnsi"/>
          <w:noProof/>
          <w:sz w:val="20"/>
          <w:szCs w:val="20"/>
        </w:rPr>
        <mc:AlternateContent>
          <mc:Choice Requires="wps">
            <w:drawing>
              <wp:anchor distT="45720" distB="45720" distL="114300" distR="114300" simplePos="0" relativeHeight="251677696" behindDoc="0" locked="0" layoutInCell="1" allowOverlap="1" wp14:editId="63F598B1" wp14:anchorId="3B090445">
                <wp:simplePos x="0" y="0"/>
                <wp:positionH relativeFrom="column">
                  <wp:posOffset>4515905</wp:posOffset>
                </wp:positionH>
                <wp:positionV relativeFrom="paragraph">
                  <wp:posOffset>-321874</wp:posOffset>
                </wp:positionV>
                <wp:extent cx="2009140" cy="1404620"/>
                <wp:effectExtent l="0" t="0" r="10160" b="25400"/>
                <wp:wrapNone/>
                <wp:docPr id="2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09140" cy="1404620"/>
                        </a:xfrm>
                        <a:prstGeom prst="rect">
                          <a:avLst/>
                        </a:prstGeom>
                        <a:solidFill>
                          <a:srgbClr val="FFFFFF"/>
                        </a:solidFill>
                        <a:ln w="9525">
                          <a:solidFill>
                            <a:srgbClr val="000000"/>
                          </a:solidFill>
                          <a:miter lim="800000"/>
                          <a:headEnd/>
                          <a:tailEnd/>
                        </a:ln>
                      </wps:spPr>
                      <wps:txbx>
                        <w:txbxContent>
                          <w:p w:rsidRPr="008A3156" w:rsidR="00E356B7" w:rsidP="00142B6B" w:rsidRDefault="00E356B7" w14:paraId="0F1A656D" w14:textId="77777777">
                            <w:pPr>
                              <w:rPr>
                                <w:rFonts w:ascii="Arial" w:hAnsi="Arial" w:cs="Arial"/>
                                <w:color w:val="000000"/>
                                <w:kern w:val="36"/>
                                <w:sz w:val="16"/>
                                <w:szCs w:val="16"/>
                              </w:rPr>
                            </w:pPr>
                            <w:r>
                              <w:rPr>
                                <w:rFonts w:ascii="Arial" w:hAnsi="Arial" w:cs="Arial"/>
                                <w:color w:val="000000"/>
                                <w:kern w:val="36"/>
                                <w:sz w:val="16"/>
                                <w:szCs w:val="16"/>
                              </w:rPr>
                              <w:t>Multi-site</w:t>
                            </w:r>
                            <w:r w:rsidRPr="008A3156">
                              <w:rPr>
                                <w:rFonts w:ascii="Arial" w:hAnsi="Arial" w:cs="Arial"/>
                                <w:color w:val="000000"/>
                                <w:kern w:val="36"/>
                                <w:sz w:val="16"/>
                                <w:szCs w:val="16"/>
                              </w:rPr>
                              <w:t xml:space="preserve"> Study                                                                                                                                              </w:t>
                            </w:r>
                          </w:p>
                          <w:p w:rsidRPr="008A3156" w:rsidR="00E356B7" w:rsidP="00142B6B" w:rsidRDefault="00E356B7" w14:paraId="02B1C71D" w14:textId="77777777">
                            <w:pPr>
                              <w:rPr>
                                <w:rFonts w:ascii="Arial" w:hAnsi="Arial" w:cs="Arial"/>
                                <w:color w:val="000000"/>
                                <w:sz w:val="16"/>
                                <w:szCs w:val="16"/>
                              </w:rPr>
                            </w:pPr>
                            <w:r>
                              <w:rPr>
                                <w:rFonts w:ascii="Arial" w:hAnsi="Arial" w:cs="Arial"/>
                                <w:sz w:val="16"/>
                                <w:szCs w:val="16"/>
                              </w:rPr>
                              <w:t>Parental Consent Release Student Info</w:t>
                            </w:r>
                          </w:p>
                          <w:p w:rsidRPr="008A3156" w:rsidR="00E356B7" w:rsidP="00142B6B" w:rsidRDefault="00E356B7" w14:paraId="79306611" w14:textId="77777777">
                            <w:pPr>
                              <w:pStyle w:val="Header"/>
                              <w:rPr>
                                <w:rFonts w:ascii="Arial" w:hAnsi="Arial" w:cs="Arial"/>
                                <w:sz w:val="16"/>
                                <w:szCs w:val="16"/>
                              </w:rPr>
                            </w:pPr>
                            <w:r w:rsidRPr="008A3156">
                              <w:rPr>
                                <w:rFonts w:ascii="Arial" w:hAnsi="Arial" w:cs="Arial"/>
                                <w:sz w:val="16"/>
                                <w:szCs w:val="16"/>
                              </w:rPr>
                              <w:t xml:space="preserve">Flesch-Kincaid Readability Score – </w:t>
                            </w:r>
                            <w:r>
                              <w:rPr>
                                <w:rFonts w:ascii="Arial" w:hAnsi="Arial" w:cs="Arial"/>
                                <w:sz w:val="16"/>
                                <w:szCs w:val="16"/>
                              </w:rPr>
                              <w:t>8.1</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id="_x0000_s1033" style="position:absolute;margin-left:355.6pt;margin-top:-25.35pt;width:158.2pt;height:110.6pt;z-index:251677696;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" w14:anchorId="3B090445">
                <v:textbox style="mso-fit-shape-to-text:t">
                  <w:txbxContent>
                    <w:p w:rsidRPr="008A3156" w:rsidR="00E356B7" w:rsidP="00142B6B" w:rsidRDefault="00E356B7" w14:paraId="0F1A656D" w14:textId="77777777">
                      <w:pPr>
                        <w:rPr>
                          <w:rFonts w:ascii="Arial" w:hAnsi="Arial" w:cs="Arial"/>
                          <w:color w:val="000000"/>
                          <w:kern w:val="36"/>
                          <w:sz w:val="16"/>
                          <w:szCs w:val="16"/>
                        </w:rPr>
                      </w:pPr>
                      <w:r>
                        <w:rPr>
                          <w:rFonts w:ascii="Arial" w:hAnsi="Arial" w:cs="Arial"/>
                          <w:color w:val="000000"/>
                          <w:kern w:val="36"/>
                          <w:sz w:val="16"/>
                          <w:szCs w:val="16"/>
                        </w:rPr>
                        <w:t>Multi-site</w:t>
                      </w:r>
                      <w:r w:rsidRPr="008A3156">
                        <w:rPr>
                          <w:rFonts w:ascii="Arial" w:hAnsi="Arial" w:cs="Arial"/>
                          <w:color w:val="000000"/>
                          <w:kern w:val="36"/>
                          <w:sz w:val="16"/>
                          <w:szCs w:val="16"/>
                        </w:rPr>
                        <w:t xml:space="preserve"> Study                                                                                                                                              </w:t>
                      </w:r>
                    </w:p>
                    <w:p w:rsidRPr="008A3156" w:rsidR="00E356B7" w:rsidP="00142B6B" w:rsidRDefault="00E356B7" w14:paraId="02B1C71D" w14:textId="77777777">
                      <w:pPr>
                        <w:rPr>
                          <w:rFonts w:ascii="Arial" w:hAnsi="Arial" w:cs="Arial"/>
                          <w:color w:val="000000"/>
                          <w:sz w:val="16"/>
                          <w:szCs w:val="16"/>
                        </w:rPr>
                      </w:pPr>
                      <w:r>
                        <w:rPr>
                          <w:rFonts w:ascii="Arial" w:hAnsi="Arial" w:cs="Arial"/>
                          <w:sz w:val="16"/>
                          <w:szCs w:val="16"/>
                        </w:rPr>
                        <w:t>Parental Consent Release Student Info</w:t>
                      </w:r>
                    </w:p>
                    <w:p w:rsidRPr="008A3156" w:rsidR="00E356B7" w:rsidP="00142B6B" w:rsidRDefault="00E356B7" w14:paraId="79306611" w14:textId="77777777">
                      <w:pPr>
                        <w:pStyle w:val="Header"/>
                        <w:rPr>
                          <w:rFonts w:ascii="Arial" w:hAnsi="Arial" w:cs="Arial"/>
                          <w:sz w:val="16"/>
                          <w:szCs w:val="16"/>
                        </w:rPr>
                      </w:pPr>
                      <w:r w:rsidRPr="008A3156">
                        <w:rPr>
                          <w:rFonts w:ascii="Arial" w:hAnsi="Arial" w:cs="Arial"/>
                          <w:sz w:val="16"/>
                          <w:szCs w:val="16"/>
                        </w:rPr>
                        <w:t xml:space="preserve">Flesch-Kincaid Readability Score – </w:t>
                      </w:r>
                      <w:r>
                        <w:rPr>
                          <w:rFonts w:ascii="Arial" w:hAnsi="Arial" w:cs="Arial"/>
                          <w:sz w:val="16"/>
                          <w:szCs w:val="16"/>
                        </w:rPr>
                        <w:t>8.1</w:t>
                      </w:r>
                    </w:p>
                  </w:txbxContent>
                </v:textbox>
              </v:shape>
            </w:pict>
          </mc:Fallback>
        </mc:AlternateContent>
      </w:r>
      <w:r w:rsidRPr="006A1F21">
        <w:rPr>
          <w:rFonts w:asciiTheme="minorHAnsi" w:hAnsiTheme="minorHAnsi" w:cstheme="minorHAnsi"/>
          <w:sz w:val="20"/>
          <w:szCs w:val="20"/>
        </w:rPr>
        <w:t>Attachment 7b3.</w:t>
      </w:r>
    </w:p>
    <w:p w:rsidRPr="006A1F21" w:rsidR="00142B6B" w:rsidP="00142B6B" w:rsidRDefault="00142B6B" w14:paraId="7A1D1D19" w14:textId="77777777">
      <w:pPr>
        <w:pStyle w:val="BodyText2"/>
        <w:spacing w:line="276" w:lineRule="auto"/>
        <w:rPr>
          <w:rFonts w:asciiTheme="minorHAnsi" w:hAnsiTheme="minorHAnsi"/>
          <w:b w:val="0"/>
          <w:color w:val="030A13"/>
        </w:rPr>
      </w:pPr>
      <w:r w:rsidRPr="006A1F21">
        <w:rPr>
          <w:rFonts w:asciiTheme="minorHAnsi" w:hAnsiTheme="minorHAnsi"/>
          <w:color w:val="030A13"/>
        </w:rPr>
        <w:t>Multi-site Study</w:t>
      </w:r>
    </w:p>
    <w:p w:rsidRPr="006A1F21" w:rsidR="00142B6B" w:rsidP="00142B6B" w:rsidRDefault="00142B6B" w14:paraId="49F2522D" w14:textId="77777777">
      <w:pPr>
        <w:pStyle w:val="BodyText2"/>
        <w:spacing w:line="276" w:lineRule="auto"/>
        <w:rPr>
          <w:rFonts w:asciiTheme="minorHAnsi" w:hAnsiTheme="minorHAnsi"/>
          <w:b w:val="0"/>
          <w:bCs/>
        </w:rPr>
      </w:pPr>
      <w:r w:rsidRPr="006A1F21">
        <w:rPr>
          <w:rFonts w:asciiTheme="minorHAnsi" w:hAnsiTheme="minorHAnsi"/>
          <w:bCs/>
        </w:rPr>
        <w:t>PARENTAL CONSENT TO RELEASE STUDENT INFORMATION</w:t>
      </w:r>
    </w:p>
    <w:p w:rsidRPr="006A1F21" w:rsidR="00142B6B" w:rsidP="00142B6B" w:rsidRDefault="00142B6B" w14:paraId="70475931" w14:textId="77777777">
      <w:pPr>
        <w:pStyle w:val="BodyText"/>
        <w:spacing w:line="276" w:lineRule="auto"/>
        <w:rPr>
          <w:rFonts w:asciiTheme="minorHAnsi" w:hAnsiTheme="minorHAnsi"/>
          <w:color w:val="000000"/>
          <w:sz w:val="22"/>
          <w:szCs w:val="22"/>
        </w:rPr>
      </w:pPr>
    </w:p>
    <w:p w:rsidRPr="006A1F21" w:rsidR="00142B6B" w:rsidP="00142B6B" w:rsidRDefault="00142B6B" w14:paraId="7C35ACA0" w14:textId="77777777">
      <w:pPr>
        <w:pStyle w:val="BodyText2"/>
        <w:spacing w:line="276" w:lineRule="auto"/>
        <w:jc w:val="both"/>
        <w:rPr>
          <w:rFonts w:asciiTheme="minorHAnsi" w:hAnsiTheme="minorHAnsi"/>
          <w:bCs/>
          <w:sz w:val="22"/>
          <w:szCs w:val="22"/>
        </w:rPr>
      </w:pPr>
      <w:r w:rsidRPr="006A1F21">
        <w:rPr>
          <w:rFonts w:asciiTheme="minorHAnsi" w:hAnsiTheme="minorHAnsi"/>
          <w:sz w:val="22"/>
          <w:szCs w:val="22"/>
        </w:rPr>
        <w:t xml:space="preserve">Under the </w:t>
      </w:r>
      <w:r w:rsidRPr="006A1F21">
        <w:rPr>
          <w:rFonts w:asciiTheme="minorHAnsi" w:hAnsiTheme="minorHAnsi"/>
          <w:color w:val="030A13"/>
          <w:sz w:val="22"/>
          <w:szCs w:val="22"/>
        </w:rPr>
        <w:t>Family Educational Rights and Privacy Act</w:t>
      </w:r>
      <w:r w:rsidRPr="006A1F21">
        <w:rPr>
          <w:rFonts w:asciiTheme="minorHAnsi" w:hAnsiTheme="minorHAnsi"/>
          <w:sz w:val="22"/>
          <w:szCs w:val="22"/>
        </w:rPr>
        <w:t xml:space="preserve"> (</w:t>
      </w:r>
      <w:r w:rsidRPr="006A1F21">
        <w:rPr>
          <w:rFonts w:asciiTheme="minorHAnsi" w:hAnsiTheme="minorHAnsi"/>
          <w:bCs/>
          <w:sz w:val="22"/>
          <w:szCs w:val="22"/>
        </w:rPr>
        <w:t xml:space="preserve">FERPA), the Agency for Toxic Substances and Disease Registry (ATSDR) and </w:t>
      </w:r>
      <w:r w:rsidRPr="006A1F21">
        <w:rPr>
          <w:rFonts w:asciiTheme="minorHAnsi" w:hAnsiTheme="minorHAnsi" w:cstheme="minorHAnsi"/>
          <w:sz w:val="22"/>
          <w:szCs w:val="22"/>
        </w:rPr>
        <w:t>[institution name] are</w:t>
      </w:r>
      <w:r w:rsidRPr="006A1F21">
        <w:rPr>
          <w:rFonts w:asciiTheme="minorHAnsi" w:hAnsiTheme="minorHAnsi" w:cstheme="minorHAnsi"/>
          <w:bCs/>
          <w:sz w:val="22"/>
          <w:szCs w:val="22"/>
        </w:rPr>
        <w:t xml:space="preserve"> seeking</w:t>
      </w:r>
      <w:r w:rsidRPr="006A1F21">
        <w:rPr>
          <w:rFonts w:asciiTheme="minorHAnsi" w:hAnsiTheme="minorHAnsi"/>
          <w:bCs/>
          <w:sz w:val="22"/>
          <w:szCs w:val="22"/>
        </w:rPr>
        <w:t xml:space="preserve"> parental consent for the release of your child’s school records. ATSDR </w:t>
      </w:r>
      <w:r w:rsidRPr="006A1F21">
        <w:rPr>
          <w:rFonts w:asciiTheme="minorHAnsi" w:hAnsiTheme="minorHAnsi" w:cstheme="minorHAnsi"/>
          <w:bCs/>
          <w:sz w:val="22"/>
          <w:szCs w:val="22"/>
        </w:rPr>
        <w:t xml:space="preserve">and </w:t>
      </w:r>
      <w:r w:rsidRPr="006A1F21">
        <w:rPr>
          <w:rFonts w:asciiTheme="minorHAnsi" w:hAnsiTheme="minorHAnsi" w:cstheme="minorHAnsi"/>
          <w:sz w:val="22"/>
          <w:szCs w:val="22"/>
        </w:rPr>
        <w:t>[institution name]</w:t>
      </w:r>
      <w:r w:rsidRPr="006A1F21">
        <w:rPr>
          <w:sz w:val="22"/>
          <w:szCs w:val="22"/>
        </w:rPr>
        <w:t xml:space="preserve"> </w:t>
      </w:r>
      <w:r w:rsidRPr="006A1F21">
        <w:rPr>
          <w:rFonts w:asciiTheme="minorHAnsi" w:hAnsiTheme="minorHAnsi"/>
          <w:bCs/>
          <w:sz w:val="22"/>
          <w:szCs w:val="22"/>
        </w:rPr>
        <w:t>will compare your child’s school records to some of his or her research test results from the Multi-site Study.</w:t>
      </w:r>
    </w:p>
    <w:p w:rsidRPr="006A1F21" w:rsidR="00142B6B" w:rsidP="00142B6B" w:rsidRDefault="00142B6B" w14:paraId="322C71D5" w14:textId="77777777">
      <w:pPr>
        <w:pStyle w:val="Default"/>
        <w:spacing w:line="276" w:lineRule="auto"/>
        <w:jc w:val="both"/>
        <w:rPr>
          <w:sz w:val="22"/>
          <w:szCs w:val="22"/>
        </w:rPr>
      </w:pPr>
    </w:p>
    <w:p w:rsidRPr="006A1F21" w:rsidR="00142B6B" w:rsidP="00142B6B" w:rsidRDefault="00142B6B" w14:paraId="6E17CE05" w14:textId="77777777">
      <w:pPr>
        <w:pStyle w:val="Default"/>
        <w:spacing w:line="276" w:lineRule="auto"/>
        <w:jc w:val="both"/>
        <w:rPr>
          <w:rFonts w:asciiTheme="minorHAnsi" w:hAnsiTheme="minorHAnsi" w:cstheme="minorHAnsi"/>
          <w:color w:val="auto"/>
          <w:sz w:val="22"/>
          <w:szCs w:val="22"/>
        </w:rPr>
      </w:pPr>
      <w:r w:rsidRPr="006A1F21">
        <w:rPr>
          <w:rFonts w:asciiTheme="minorHAnsi" w:hAnsiTheme="minorHAnsi" w:cstheme="minorHAnsi"/>
          <w:color w:val="auto"/>
          <w:sz w:val="22"/>
          <w:szCs w:val="22"/>
        </w:rPr>
        <w:t xml:space="preserve">The only type of information that is to be released under this consent is: </w:t>
      </w:r>
    </w:p>
    <w:p w:rsidRPr="006A1F21" w:rsidR="00142B6B" w:rsidP="00142B6B" w:rsidRDefault="00142B6B" w14:paraId="22478743" w14:textId="77777777">
      <w:pPr>
        <w:pStyle w:val="Default"/>
        <w:spacing w:line="276" w:lineRule="auto"/>
        <w:jc w:val="both"/>
        <w:rPr>
          <w:rFonts w:asciiTheme="minorHAnsi" w:hAnsiTheme="minorHAnsi" w:cstheme="minorHAnsi"/>
          <w:color w:val="auto"/>
          <w:sz w:val="22"/>
          <w:szCs w:val="22"/>
        </w:rPr>
      </w:pPr>
      <w:r w:rsidRPr="006A1F21">
        <w:rPr>
          <w:rFonts w:asciiTheme="minorHAnsi" w:hAnsiTheme="minorHAnsi" w:cstheme="minorHAnsi"/>
          <w:color w:val="auto"/>
          <w:sz w:val="22"/>
          <w:szCs w:val="22"/>
        </w:rPr>
        <w:t xml:space="preserve">_____ </w:t>
      </w:r>
      <w:r w:rsidRPr="006A1F21">
        <w:rPr>
          <w:rFonts w:asciiTheme="minorHAnsi" w:hAnsiTheme="minorHAnsi" w:cstheme="minorHAnsi"/>
          <w:bCs/>
          <w:iCs/>
          <w:color w:val="auto"/>
          <w:sz w:val="22"/>
          <w:szCs w:val="22"/>
        </w:rPr>
        <w:t xml:space="preserve">Individualized Education Program (IEP) </w:t>
      </w:r>
    </w:p>
    <w:p w:rsidRPr="006A1F21" w:rsidR="00142B6B" w:rsidP="00142B6B" w:rsidRDefault="00142B6B" w14:paraId="2D1CC91E" w14:textId="77777777">
      <w:pPr>
        <w:pStyle w:val="Default"/>
        <w:spacing w:line="276" w:lineRule="auto"/>
        <w:jc w:val="both"/>
        <w:rPr>
          <w:rFonts w:asciiTheme="minorHAnsi" w:hAnsiTheme="minorHAnsi" w:cstheme="minorHAnsi"/>
          <w:color w:val="auto"/>
          <w:sz w:val="22"/>
          <w:szCs w:val="22"/>
        </w:rPr>
      </w:pPr>
      <w:r w:rsidRPr="006A1F21">
        <w:rPr>
          <w:rFonts w:asciiTheme="minorHAnsi" w:hAnsiTheme="minorHAnsi" w:cstheme="minorHAnsi"/>
          <w:color w:val="auto"/>
          <w:sz w:val="22"/>
          <w:szCs w:val="22"/>
        </w:rPr>
        <w:t xml:space="preserve">_____ </w:t>
      </w:r>
      <w:r w:rsidRPr="006A1F21">
        <w:rPr>
          <w:rFonts w:asciiTheme="minorHAnsi" w:hAnsiTheme="minorHAnsi" w:cstheme="minorHAnsi"/>
          <w:bCs/>
          <w:iCs/>
          <w:color w:val="auto"/>
          <w:sz w:val="22"/>
          <w:szCs w:val="22"/>
        </w:rPr>
        <w:t>IEP Evaluation Report (“Full Individual Evaluation” or “FIE”)</w:t>
      </w:r>
    </w:p>
    <w:p w:rsidRPr="006A1F21" w:rsidR="00142B6B" w:rsidP="00142B6B" w:rsidRDefault="00142B6B" w14:paraId="445C4B15" w14:textId="77777777">
      <w:pPr>
        <w:pStyle w:val="Default"/>
        <w:spacing w:line="276" w:lineRule="auto"/>
        <w:jc w:val="both"/>
        <w:rPr>
          <w:rFonts w:asciiTheme="minorHAnsi" w:hAnsiTheme="minorHAnsi" w:cstheme="minorHAnsi"/>
          <w:color w:val="auto"/>
          <w:sz w:val="22"/>
          <w:szCs w:val="22"/>
        </w:rPr>
      </w:pPr>
      <w:r w:rsidRPr="006A1F21">
        <w:rPr>
          <w:rFonts w:asciiTheme="minorHAnsi" w:hAnsiTheme="minorHAnsi" w:cstheme="minorHAnsi"/>
          <w:color w:val="auto"/>
          <w:sz w:val="22"/>
          <w:szCs w:val="22"/>
        </w:rPr>
        <w:t xml:space="preserve">_____ </w:t>
      </w:r>
      <w:r w:rsidRPr="006A1F21">
        <w:rPr>
          <w:rFonts w:asciiTheme="minorHAnsi" w:hAnsiTheme="minorHAnsi" w:cstheme="minorHAnsi"/>
          <w:bCs/>
          <w:iCs/>
          <w:color w:val="auto"/>
          <w:sz w:val="22"/>
          <w:szCs w:val="22"/>
        </w:rPr>
        <w:t>Independent Educational Evaluation (IEE)</w:t>
      </w:r>
    </w:p>
    <w:p w:rsidRPr="006A1F21" w:rsidR="00142B6B" w:rsidP="00142B6B" w:rsidRDefault="00142B6B" w14:paraId="23B92D89" w14:textId="77777777">
      <w:pPr>
        <w:pStyle w:val="Default"/>
        <w:spacing w:line="276" w:lineRule="auto"/>
        <w:jc w:val="both"/>
        <w:rPr>
          <w:rFonts w:asciiTheme="minorHAnsi" w:hAnsiTheme="minorHAnsi"/>
          <w:sz w:val="22"/>
          <w:szCs w:val="22"/>
        </w:rPr>
      </w:pPr>
    </w:p>
    <w:p w:rsidRPr="006A1F21" w:rsidR="00142B6B" w:rsidP="00142B6B" w:rsidRDefault="00142B6B" w14:paraId="1214B07F" w14:textId="77777777">
      <w:pPr>
        <w:pStyle w:val="Default"/>
        <w:spacing w:line="276" w:lineRule="auto"/>
        <w:jc w:val="both"/>
        <w:rPr>
          <w:rFonts w:asciiTheme="minorHAnsi" w:hAnsiTheme="minorHAnsi"/>
          <w:sz w:val="22"/>
          <w:szCs w:val="22"/>
        </w:rPr>
      </w:pPr>
      <w:r w:rsidRPr="006A1F21">
        <w:rPr>
          <w:rFonts w:asciiTheme="minorHAnsi" w:hAnsiTheme="minorHAnsi"/>
          <w:sz w:val="22"/>
          <w:szCs w:val="22"/>
        </w:rPr>
        <w:t xml:space="preserve">ATSDR </w:t>
      </w:r>
      <w:r w:rsidRPr="006A1F21">
        <w:rPr>
          <w:rFonts w:asciiTheme="minorHAnsi" w:hAnsiTheme="minorHAnsi" w:cstheme="minorHAnsi"/>
          <w:sz w:val="22"/>
          <w:szCs w:val="22"/>
        </w:rPr>
        <w:t>and [institution name] plan to send trained study staff to the school indicated on this form. The staff will perform school record abstractions limited to the above information. You have a right to inspect any written records released pursuant to this consent. You may revoke this consent upon providing written notice to the Education Official and School that you permitted to release you child’s school records. Until it is revoked, this consent shall remain in effect. Until such time, your child’s school records will be provided to ATSDR and [institution name] until</w:t>
      </w:r>
      <w:r w:rsidRPr="006A1F21">
        <w:rPr>
          <w:rFonts w:asciiTheme="minorHAnsi" w:hAnsiTheme="minorHAnsi"/>
          <w:sz w:val="22"/>
          <w:szCs w:val="22"/>
        </w:rPr>
        <w:t xml:space="preserve"> the study is over. </w:t>
      </w:r>
    </w:p>
    <w:p w:rsidRPr="006A1F21" w:rsidR="00142B6B" w:rsidP="00142B6B" w:rsidRDefault="00142B6B" w14:paraId="3EC3B5CE" w14:textId="77777777">
      <w:pPr>
        <w:pStyle w:val="Default"/>
        <w:pBdr>
          <w:bottom w:val="single" w:color="auto" w:sz="12" w:space="1"/>
        </w:pBdr>
        <w:spacing w:line="276" w:lineRule="auto"/>
        <w:rPr>
          <w:rFonts w:asciiTheme="minorHAnsi" w:hAnsiTheme="minorHAnsi"/>
          <w:sz w:val="22"/>
          <w:szCs w:val="22"/>
        </w:rPr>
      </w:pPr>
    </w:p>
    <w:p w:rsidRPr="006A1F21" w:rsidR="00142B6B" w:rsidP="00142B6B" w:rsidRDefault="00142B6B" w14:paraId="7522661E" w14:textId="77777777">
      <w:pPr>
        <w:pStyle w:val="Default"/>
        <w:spacing w:line="276" w:lineRule="auto"/>
        <w:rPr>
          <w:rFonts w:asciiTheme="minorHAnsi" w:hAnsiTheme="minorHAnsi"/>
          <w:sz w:val="22"/>
          <w:szCs w:val="22"/>
        </w:rPr>
      </w:pPr>
    </w:p>
    <w:p w:rsidRPr="006A1F21" w:rsidR="00142B6B" w:rsidP="00142B6B" w:rsidRDefault="00142B6B" w14:paraId="43B47546" w14:textId="77777777">
      <w:pPr>
        <w:pStyle w:val="Default"/>
        <w:spacing w:line="276" w:lineRule="auto"/>
        <w:rPr>
          <w:rFonts w:asciiTheme="minorHAnsi" w:hAnsiTheme="minorHAnsi"/>
          <w:sz w:val="22"/>
          <w:szCs w:val="22"/>
        </w:rPr>
      </w:pPr>
      <w:r w:rsidRPr="006A1F21">
        <w:rPr>
          <w:rFonts w:asciiTheme="minorHAnsi" w:hAnsiTheme="minorHAnsi"/>
          <w:sz w:val="22"/>
          <w:szCs w:val="22"/>
        </w:rPr>
        <w:t>By signing below, you permit:</w:t>
      </w:r>
    </w:p>
    <w:p w:rsidRPr="006A1F21" w:rsidR="00142B6B" w:rsidP="00142B6B" w:rsidRDefault="00142B6B" w14:paraId="7D03D950" w14:textId="77777777">
      <w:pPr>
        <w:pStyle w:val="Default"/>
        <w:spacing w:line="276" w:lineRule="auto"/>
        <w:rPr>
          <w:rFonts w:asciiTheme="minorHAnsi" w:hAnsiTheme="minorHAnsi"/>
          <w:sz w:val="22"/>
          <w:szCs w:val="22"/>
        </w:rPr>
      </w:pPr>
    </w:p>
    <w:p w:rsidRPr="006A1F21" w:rsidR="00142B6B" w:rsidP="00142B6B" w:rsidRDefault="00142B6B" w14:paraId="17B4DEEE" w14:textId="77777777">
      <w:pPr>
        <w:pStyle w:val="Default"/>
        <w:spacing w:line="276" w:lineRule="auto"/>
        <w:rPr>
          <w:rFonts w:asciiTheme="minorHAnsi" w:hAnsiTheme="minorHAnsi"/>
          <w:sz w:val="22"/>
          <w:szCs w:val="22"/>
        </w:rPr>
      </w:pPr>
      <w:r w:rsidRPr="006A1F21">
        <w:rPr>
          <w:rFonts w:asciiTheme="minorHAnsi" w:hAnsiTheme="minorHAnsi"/>
          <w:sz w:val="22"/>
          <w:szCs w:val="22"/>
        </w:rPr>
        <w:t>Name of Official: ____________________________________School: ____________________________</w:t>
      </w:r>
    </w:p>
    <w:p w:rsidRPr="006A1F21" w:rsidR="00142B6B" w:rsidP="00142B6B" w:rsidRDefault="00142B6B" w14:paraId="10D91686" w14:textId="77777777">
      <w:pPr>
        <w:pStyle w:val="Default"/>
        <w:spacing w:line="276" w:lineRule="auto"/>
        <w:rPr>
          <w:rFonts w:asciiTheme="minorHAnsi" w:hAnsiTheme="minorHAnsi"/>
          <w:sz w:val="22"/>
          <w:szCs w:val="22"/>
        </w:rPr>
      </w:pPr>
      <w:r w:rsidRPr="006A1F21">
        <w:rPr>
          <w:rFonts w:asciiTheme="minorHAnsi" w:hAnsiTheme="minorHAnsi"/>
          <w:sz w:val="22"/>
          <w:szCs w:val="22"/>
        </w:rPr>
        <w:t>to release your child’s school records to the study investigators [insert name(s)]. You may contact them with any questions at [study telephone number].</w:t>
      </w:r>
    </w:p>
    <w:p w:rsidRPr="006A1F21" w:rsidR="00142B6B" w:rsidP="00142B6B" w:rsidRDefault="00142B6B" w14:paraId="7341BFC9" w14:textId="77777777">
      <w:pPr>
        <w:pStyle w:val="Heading2"/>
        <w:rPr>
          <w:color w:val="000000"/>
          <w:sz w:val="22"/>
        </w:rPr>
      </w:pPr>
    </w:p>
    <w:p w:rsidRPr="006A1F21" w:rsidR="00142B6B" w:rsidP="00142B6B" w:rsidRDefault="00142B6B" w14:paraId="3C676932" w14:textId="77777777">
      <w:pPr>
        <w:pStyle w:val="Heading2"/>
        <w:rPr>
          <w:color w:val="000000"/>
          <w:sz w:val="22"/>
        </w:rPr>
      </w:pPr>
      <w:bookmarkStart w:name="_Toc49869198" w:id="257"/>
      <w:r w:rsidRPr="006A1F21">
        <w:rPr>
          <w:color w:val="000000"/>
          <w:sz w:val="22"/>
        </w:rPr>
        <w:t>Name of Student (print): ______________________________________ Student ID No. _____________</w:t>
      </w:r>
      <w:bookmarkEnd w:id="257"/>
    </w:p>
    <w:p w:rsidRPr="006A1F21" w:rsidR="00142B6B" w:rsidP="00142B6B" w:rsidRDefault="00142B6B" w14:paraId="663B81A6" w14:textId="77777777">
      <w:pPr>
        <w:pStyle w:val="Heading2"/>
        <w:rPr>
          <w:color w:val="000000"/>
          <w:sz w:val="22"/>
        </w:rPr>
      </w:pPr>
    </w:p>
    <w:p w:rsidRPr="006A1F21" w:rsidR="00142B6B" w:rsidP="00142B6B" w:rsidRDefault="00142B6B" w14:paraId="13E99905" w14:textId="77777777">
      <w:pPr>
        <w:pStyle w:val="Heading2"/>
        <w:rPr>
          <w:color w:val="000000"/>
          <w:sz w:val="22"/>
        </w:rPr>
      </w:pPr>
      <w:bookmarkStart w:name="_Toc49869199" w:id="258"/>
      <w:r w:rsidRPr="006A1F21">
        <w:rPr>
          <w:color w:val="000000"/>
          <w:sz w:val="22"/>
        </w:rPr>
        <w:t>Address of Student: ____________________________________________________________________</w:t>
      </w:r>
      <w:bookmarkEnd w:id="258"/>
      <w:r w:rsidRPr="006A1F21">
        <w:rPr>
          <w:color w:val="000000"/>
          <w:sz w:val="22"/>
        </w:rPr>
        <w:t xml:space="preserve"> </w:t>
      </w:r>
    </w:p>
    <w:p w:rsidRPr="006A1F21" w:rsidR="00142B6B" w:rsidP="00142B6B" w:rsidRDefault="00142B6B" w14:paraId="03A014E2" w14:textId="77777777">
      <w:pPr>
        <w:pStyle w:val="Heading2"/>
        <w:rPr>
          <w:color w:val="000000"/>
          <w:sz w:val="22"/>
        </w:rPr>
      </w:pPr>
    </w:p>
    <w:p w:rsidRPr="006A1F21" w:rsidR="00142B6B" w:rsidP="00142B6B" w:rsidRDefault="00142B6B" w14:paraId="2F4DE131" w14:textId="77777777">
      <w:pPr>
        <w:pStyle w:val="Heading2"/>
        <w:rPr>
          <w:color w:val="000000"/>
          <w:sz w:val="22"/>
        </w:rPr>
      </w:pPr>
      <w:bookmarkStart w:name="_Toc49869200" w:id="259"/>
      <w:r w:rsidRPr="006A1F21">
        <w:rPr>
          <w:color w:val="000000"/>
          <w:sz w:val="22"/>
        </w:rPr>
        <w:t>City: ________________________________ State: ___________ Zip Code: _______________________</w:t>
      </w:r>
      <w:bookmarkEnd w:id="259"/>
    </w:p>
    <w:p w:rsidRPr="006A1F21" w:rsidR="00142B6B" w:rsidP="00142B6B" w:rsidRDefault="00142B6B" w14:paraId="59C4EC64" w14:textId="77777777">
      <w:pPr>
        <w:spacing w:line="276" w:lineRule="auto"/>
      </w:pPr>
    </w:p>
    <w:p w:rsidRPr="006A1F21" w:rsidR="00142B6B" w:rsidP="00142B6B" w:rsidRDefault="00142B6B" w14:paraId="72AD9F21" w14:textId="77777777">
      <w:pPr>
        <w:pStyle w:val="Heading2"/>
        <w:rPr>
          <w:color w:val="000000"/>
          <w:sz w:val="22"/>
        </w:rPr>
      </w:pPr>
      <w:bookmarkStart w:name="_Toc49869201" w:id="260"/>
      <w:r w:rsidRPr="006A1F21">
        <w:rPr>
          <w:color w:val="000000"/>
          <w:sz w:val="22"/>
        </w:rPr>
        <w:t>Name of Parent or Guardian (print): _______________________________________________________</w:t>
      </w:r>
      <w:bookmarkEnd w:id="260"/>
    </w:p>
    <w:p w:rsidRPr="006A1F21" w:rsidR="00142B6B" w:rsidP="00142B6B" w:rsidRDefault="00142B6B" w14:paraId="09BE96EC" w14:textId="77777777">
      <w:pPr>
        <w:pStyle w:val="Heading2"/>
        <w:rPr>
          <w:sz w:val="22"/>
        </w:rPr>
      </w:pPr>
    </w:p>
    <w:p w:rsidRPr="006A1F21" w:rsidR="00142B6B" w:rsidP="00142B6B" w:rsidRDefault="00142B6B" w14:paraId="6FB09ECB" w14:textId="77777777">
      <w:pPr>
        <w:pStyle w:val="Heading2"/>
        <w:rPr>
          <w:color w:val="000000"/>
          <w:sz w:val="22"/>
        </w:rPr>
      </w:pPr>
      <w:bookmarkStart w:name="_Toc49869202" w:id="261"/>
      <w:r w:rsidRPr="006A1F21">
        <w:rPr>
          <w:sz w:val="22"/>
        </w:rPr>
        <w:t>Signature of Parent or Guardian: _________________________________________________________</w:t>
      </w:r>
      <w:bookmarkEnd w:id="261"/>
      <w:r w:rsidRPr="006A1F21">
        <w:rPr>
          <w:sz w:val="22"/>
        </w:rPr>
        <w:t xml:space="preserve"> </w:t>
      </w:r>
    </w:p>
    <w:p w:rsidRPr="006A1F21" w:rsidR="00142B6B" w:rsidP="00142B6B" w:rsidRDefault="00142B6B" w14:paraId="65C8C163" w14:textId="77777777">
      <w:pPr>
        <w:spacing w:line="276" w:lineRule="auto"/>
      </w:pPr>
    </w:p>
    <w:p w:rsidRPr="006A1F21" w:rsidR="00142B6B" w:rsidP="00142B6B" w:rsidRDefault="00142B6B" w14:paraId="61AFE5AE" w14:textId="77777777">
      <w:pPr>
        <w:spacing w:line="276" w:lineRule="auto"/>
        <w:rPr>
          <w:b/>
        </w:rPr>
      </w:pPr>
      <w:r w:rsidRPr="006A1F21">
        <w:rPr>
          <w:b/>
        </w:rPr>
        <w:t xml:space="preserve">Date of Consent: </w:t>
      </w:r>
      <w:r w:rsidRPr="006A1F21">
        <w:rPr>
          <w:rFonts w:cstheme="minorHAnsi"/>
          <w:b/>
          <w:color w:val="548DD4" w:themeColor="text2" w:themeTint="99"/>
        </w:rPr>
        <w:t>|__|__|</w:t>
      </w:r>
      <w:r w:rsidRPr="006A1F21">
        <w:rPr>
          <w:rFonts w:cstheme="minorHAnsi"/>
          <w:b/>
        </w:rPr>
        <w:t>/</w:t>
      </w:r>
      <w:r w:rsidRPr="006A1F21">
        <w:rPr>
          <w:rFonts w:cstheme="minorHAnsi"/>
          <w:b/>
          <w:color w:val="548DD4" w:themeColor="text2" w:themeTint="99"/>
        </w:rPr>
        <w:t>|__|__|</w:t>
      </w:r>
      <w:r w:rsidRPr="006A1F21">
        <w:rPr>
          <w:rFonts w:cstheme="minorHAnsi"/>
          <w:b/>
        </w:rPr>
        <w:t>/</w:t>
      </w:r>
      <w:r w:rsidRPr="006A1F21">
        <w:rPr>
          <w:rFonts w:cstheme="minorHAnsi"/>
          <w:b/>
          <w:color w:val="548DD4" w:themeColor="text2" w:themeTint="99"/>
        </w:rPr>
        <w:t>|__|__|</w:t>
      </w:r>
    </w:p>
    <w:p w:rsidRPr="006A1F21" w:rsidR="00142B6B" w:rsidP="00142B6B" w:rsidRDefault="00142B6B" w14:paraId="340B2193" w14:textId="77777777">
      <w:pPr>
        <w:spacing w:line="276" w:lineRule="auto"/>
      </w:pPr>
    </w:p>
    <w:p w:rsidRPr="006A1F21" w:rsidR="00142B6B" w:rsidP="00142B6B" w:rsidRDefault="00142B6B" w14:paraId="2A13C451" w14:textId="77777777">
      <w:pPr>
        <w:spacing w:line="276" w:lineRule="auto"/>
      </w:pPr>
      <w:r w:rsidRPr="006A1F21">
        <w:rPr>
          <w:rFonts w:cstheme="minorHAnsi"/>
          <w:b/>
        </w:rPr>
        <w:lastRenderedPageBreak/>
        <w:t xml:space="preserve">Child’s Study ID No. </w:t>
      </w:r>
      <w:r w:rsidRPr="006A1F21">
        <w:rPr>
          <w:rFonts w:cstheme="minorHAnsi"/>
          <w:b/>
          <w:color w:val="548DD4" w:themeColor="text2" w:themeTint="99"/>
        </w:rPr>
        <w:t>|</w:t>
      </w:r>
      <w:r w:rsidRPr="006A1F21">
        <w:rPr>
          <w:rFonts w:cstheme="minorHAnsi"/>
          <w:b/>
          <w:i/>
          <w:color w:val="548DD4" w:themeColor="text2" w:themeTint="99"/>
        </w:rPr>
        <w:t>_________________</w:t>
      </w:r>
      <w:r w:rsidRPr="006A1F21">
        <w:rPr>
          <w:rFonts w:cstheme="minorHAnsi"/>
          <w:b/>
          <w:color w:val="548DD4" w:themeColor="text2" w:themeTint="99"/>
        </w:rPr>
        <w:t>|</w:t>
      </w:r>
      <w:r w:rsidRPr="006A1F21">
        <w:rPr>
          <w:rFonts w:cstheme="minorHAnsi"/>
          <w:b/>
        </w:rPr>
        <w:t xml:space="preserve"> </w:t>
      </w:r>
      <w:r w:rsidRPr="006A1F21">
        <w:br w:type="page"/>
      </w:r>
    </w:p>
    <w:p w:rsidRPr="006A1F21" w:rsidR="00142B6B" w:rsidP="00142B6B" w:rsidRDefault="00142B6B" w14:paraId="535F2EF1" w14:textId="77777777">
      <w:pPr>
        <w:rPr>
          <w:rFonts w:cstheme="minorHAnsi"/>
        </w:rPr>
      </w:pPr>
      <w:r w:rsidRPr="006A1F21">
        <w:rPr>
          <w:noProof/>
        </w:rPr>
        <w:lastRenderedPageBreak/>
        <mc:AlternateContent>
          <mc:Choice Requires="wps">
            <w:drawing>
              <wp:anchor distT="45720" distB="45720" distL="114300" distR="114300" simplePos="0" relativeHeight="251680768" behindDoc="0" locked="0" layoutInCell="1" allowOverlap="1" wp14:editId="5480FC33" wp14:anchorId="5FEF9F08">
                <wp:simplePos x="0" y="0"/>
                <wp:positionH relativeFrom="column">
                  <wp:posOffset>5010150</wp:posOffset>
                </wp:positionH>
                <wp:positionV relativeFrom="paragraph">
                  <wp:posOffset>-393700</wp:posOffset>
                </wp:positionV>
                <wp:extent cx="1634597" cy="676275"/>
                <wp:effectExtent l="0" t="0" r="22860" b="28575"/>
                <wp:wrapNone/>
                <wp:docPr id="3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34597" cy="676275"/>
                        </a:xfrm>
                        <a:prstGeom prst="rect">
                          <a:avLst/>
                        </a:prstGeom>
                        <a:solidFill>
                          <a:srgbClr val="FFFFFF"/>
                        </a:solidFill>
                        <a:ln w="9525">
                          <a:solidFill>
                            <a:srgbClr val="000000"/>
                          </a:solidFill>
                          <a:miter lim="800000"/>
                          <a:headEnd/>
                          <a:tailEnd/>
                        </a:ln>
                      </wps:spPr>
                      <wps:txbx>
                        <w:txbxContent>
                          <w:p w:rsidRPr="001A07C4" w:rsidR="00E356B7" w:rsidP="00142B6B" w:rsidRDefault="00E356B7" w14:paraId="50C8A5C5" w14:textId="77777777">
                            <w:pPr>
                              <w:rPr>
                                <w:rFonts w:cs="Arial"/>
                                <w:color w:val="000000"/>
                                <w:sz w:val="16"/>
                                <w:szCs w:val="16"/>
                              </w:rPr>
                            </w:pPr>
                            <w:r>
                              <w:rPr>
                                <w:rFonts w:cs="Arial"/>
                                <w:color w:val="000000"/>
                                <w:kern w:val="36"/>
                                <w:sz w:val="16"/>
                                <w:szCs w:val="16"/>
                              </w:rPr>
                              <w:t xml:space="preserve">Multi-site </w:t>
                            </w:r>
                            <w:r w:rsidRPr="001A07C4">
                              <w:rPr>
                                <w:rFonts w:cs="Arial"/>
                                <w:color w:val="000000"/>
                                <w:kern w:val="36"/>
                                <w:sz w:val="16"/>
                                <w:szCs w:val="16"/>
                              </w:rPr>
                              <w:t xml:space="preserve">Study </w:t>
                            </w:r>
                            <w:r>
                              <w:rPr>
                                <w:rFonts w:cs="Arial"/>
                                <w:color w:val="000000"/>
                                <w:kern w:val="36"/>
                                <w:sz w:val="16"/>
                                <w:szCs w:val="16"/>
                              </w:rPr>
                              <w:t>– Adult Consent</w:t>
                            </w:r>
                            <w:r w:rsidRPr="001A07C4">
                              <w:rPr>
                                <w:rFonts w:cs="Arial"/>
                                <w:color w:val="000000"/>
                                <w:kern w:val="36"/>
                                <w:sz w:val="16"/>
                                <w:szCs w:val="16"/>
                              </w:rPr>
                              <w:t xml:space="preserve">                                                                                                                                             </w:t>
                            </w:r>
                          </w:p>
                          <w:p w:rsidR="00E356B7" w:rsidP="00142B6B" w:rsidRDefault="00E356B7" w14:paraId="3C8C5042" w14:textId="77777777">
                            <w:pPr>
                              <w:pStyle w:val="Header"/>
                              <w:rPr>
                                <w:rFonts w:cs="Arial"/>
                                <w:sz w:val="16"/>
                                <w:szCs w:val="16"/>
                              </w:rPr>
                            </w:pPr>
                            <w:r w:rsidRPr="001A07C4">
                              <w:rPr>
                                <w:rFonts w:cs="Arial"/>
                                <w:sz w:val="16"/>
                                <w:szCs w:val="16"/>
                              </w:rPr>
                              <w:t>Flesch-Kincaid Readability Score –</w:t>
                            </w:r>
                          </w:p>
                          <w:p w:rsidR="00E356B7" w:rsidP="00142B6B" w:rsidRDefault="00E356B7" w14:paraId="6DEFB7B6" w14:textId="77777777">
                            <w:pPr>
                              <w:pStyle w:val="Header"/>
                              <w:rPr>
                                <w:rFonts w:cs="Arial"/>
                                <w:sz w:val="16"/>
                                <w:szCs w:val="16"/>
                              </w:rPr>
                            </w:pPr>
                            <w:r>
                              <w:rPr>
                                <w:rFonts w:cs="Arial"/>
                                <w:sz w:val="16"/>
                                <w:szCs w:val="16"/>
                              </w:rPr>
                              <w:t xml:space="preserve">  KEY THINGS – 8.2</w:t>
                            </w:r>
                          </w:p>
                          <w:p w:rsidRPr="001A07C4" w:rsidR="00E356B7" w:rsidP="00142B6B" w:rsidRDefault="00E356B7" w14:paraId="2067A2C0" w14:textId="77777777">
                            <w:pPr>
                              <w:pStyle w:val="Header"/>
                              <w:rPr>
                                <w:rFonts w:cs="Arial"/>
                                <w:sz w:val="16"/>
                                <w:szCs w:val="16"/>
                              </w:rPr>
                            </w:pPr>
                            <w:r>
                              <w:rPr>
                                <w:rFonts w:cs="Arial"/>
                                <w:sz w:val="16"/>
                                <w:szCs w:val="16"/>
                              </w:rPr>
                              <w:t xml:space="preserve">  Overall – 8.3</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34" style="position:absolute;margin-left:394.5pt;margin-top:-31pt;width:128.7pt;height:53.25pt;z-index:25168076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" w14:anchorId="5FEF9F08">
                <v:textbox>
                  <w:txbxContent>
                    <w:p w:rsidRPr="001A07C4" w:rsidR="00E356B7" w:rsidP="00142B6B" w:rsidRDefault="00E356B7" w14:paraId="50C8A5C5" w14:textId="77777777">
                      <w:pPr>
                        <w:rPr>
                          <w:rFonts w:cs="Arial"/>
                          <w:color w:val="000000"/>
                          <w:sz w:val="16"/>
                          <w:szCs w:val="16"/>
                        </w:rPr>
                      </w:pPr>
                      <w:r>
                        <w:rPr>
                          <w:rFonts w:cs="Arial"/>
                          <w:color w:val="000000"/>
                          <w:kern w:val="36"/>
                          <w:sz w:val="16"/>
                          <w:szCs w:val="16"/>
                        </w:rPr>
                        <w:t xml:space="preserve">Multi-site </w:t>
                      </w:r>
                      <w:r w:rsidRPr="001A07C4">
                        <w:rPr>
                          <w:rFonts w:cs="Arial"/>
                          <w:color w:val="000000"/>
                          <w:kern w:val="36"/>
                          <w:sz w:val="16"/>
                          <w:szCs w:val="16"/>
                        </w:rPr>
                        <w:t xml:space="preserve">Study </w:t>
                      </w:r>
                      <w:r>
                        <w:rPr>
                          <w:rFonts w:cs="Arial"/>
                          <w:color w:val="000000"/>
                          <w:kern w:val="36"/>
                          <w:sz w:val="16"/>
                          <w:szCs w:val="16"/>
                        </w:rPr>
                        <w:t>– Adult Consent</w:t>
                      </w:r>
                      <w:r w:rsidRPr="001A07C4">
                        <w:rPr>
                          <w:rFonts w:cs="Arial"/>
                          <w:color w:val="000000"/>
                          <w:kern w:val="36"/>
                          <w:sz w:val="16"/>
                          <w:szCs w:val="16"/>
                        </w:rPr>
                        <w:t xml:space="preserve">                                                                                                                                             </w:t>
                      </w:r>
                    </w:p>
                    <w:p w:rsidR="00E356B7" w:rsidP="00142B6B" w:rsidRDefault="00E356B7" w14:paraId="3C8C5042" w14:textId="77777777">
                      <w:pPr>
                        <w:pStyle w:val="Header"/>
                        <w:rPr>
                          <w:rFonts w:cs="Arial"/>
                          <w:sz w:val="16"/>
                          <w:szCs w:val="16"/>
                        </w:rPr>
                      </w:pPr>
                      <w:r w:rsidRPr="001A07C4">
                        <w:rPr>
                          <w:rFonts w:cs="Arial"/>
                          <w:sz w:val="16"/>
                          <w:szCs w:val="16"/>
                        </w:rPr>
                        <w:t>Flesch-Kincaid Readability Score –</w:t>
                      </w:r>
                    </w:p>
                    <w:p w:rsidR="00E356B7" w:rsidP="00142B6B" w:rsidRDefault="00E356B7" w14:paraId="6DEFB7B6" w14:textId="77777777">
                      <w:pPr>
                        <w:pStyle w:val="Header"/>
                        <w:rPr>
                          <w:rFonts w:cs="Arial"/>
                          <w:sz w:val="16"/>
                          <w:szCs w:val="16"/>
                        </w:rPr>
                      </w:pPr>
                      <w:r>
                        <w:rPr>
                          <w:rFonts w:cs="Arial"/>
                          <w:sz w:val="16"/>
                          <w:szCs w:val="16"/>
                        </w:rPr>
                        <w:t xml:space="preserve">  KEY THINGS – 8.2</w:t>
                      </w:r>
                    </w:p>
                    <w:p w:rsidRPr="001A07C4" w:rsidR="00E356B7" w:rsidP="00142B6B" w:rsidRDefault="00E356B7" w14:paraId="2067A2C0" w14:textId="77777777">
                      <w:pPr>
                        <w:pStyle w:val="Header"/>
                        <w:rPr>
                          <w:rFonts w:cs="Arial"/>
                          <w:sz w:val="16"/>
                          <w:szCs w:val="16"/>
                        </w:rPr>
                      </w:pPr>
                      <w:r>
                        <w:rPr>
                          <w:rFonts w:cs="Arial"/>
                          <w:sz w:val="16"/>
                          <w:szCs w:val="16"/>
                        </w:rPr>
                        <w:t xml:space="preserve">  Overall – 8.3</w:t>
                      </w:r>
                    </w:p>
                  </w:txbxContent>
                </v:textbox>
              </v:shape>
            </w:pict>
          </mc:Fallback>
        </mc:AlternateContent>
      </w:r>
      <w:r w:rsidRPr="006A1F21">
        <w:rPr>
          <w:rFonts w:cstheme="minorHAnsi"/>
        </w:rPr>
        <w:t>Attachment 7b4.</w:t>
      </w:r>
    </w:p>
    <w:p w:rsidRPr="006A1F21" w:rsidR="00142B6B" w:rsidP="00142B6B" w:rsidRDefault="00142B6B" w14:paraId="0598B363" w14:textId="77777777">
      <w:pPr>
        <w:jc w:val="center"/>
        <w:rPr>
          <w:rFonts w:cstheme="minorHAnsi"/>
          <w:b/>
        </w:rPr>
      </w:pPr>
      <w:r w:rsidRPr="006A1F21">
        <w:rPr>
          <w:rFonts w:cstheme="minorHAnsi"/>
          <w:b/>
        </w:rPr>
        <w:t>Adult Consent Form</w:t>
      </w:r>
    </w:p>
    <w:p w:rsidRPr="006A1F21" w:rsidR="00142B6B" w:rsidP="00142B6B" w:rsidRDefault="00142B6B" w14:paraId="4E269CA7" w14:textId="77777777">
      <w:pPr>
        <w:autoSpaceDE w:val="0"/>
        <w:autoSpaceDN w:val="0"/>
        <w:adjustRightInd w:val="0"/>
        <w:spacing w:after="60"/>
        <w:rPr>
          <w:rFonts w:cstheme="minorHAnsi"/>
          <w:bCs/>
          <w:i/>
          <w:iCs/>
          <w:color w:val="000000"/>
        </w:rPr>
      </w:pPr>
      <w:r w:rsidRPr="006A1F21">
        <w:rPr>
          <w:rFonts w:eastAsia="MS Mincho" w:cs="Tahoma"/>
          <w:b/>
          <w:bCs/>
        </w:rPr>
        <w:t>TITLE OF RESEARCH:</w:t>
      </w:r>
      <w:r w:rsidRPr="006A1F21">
        <w:rPr>
          <w:rFonts w:cstheme="minorHAnsi"/>
          <w:bCs/>
          <w:i/>
          <w:iCs/>
          <w:color w:val="000000"/>
        </w:rPr>
        <w:t xml:space="preserve"> ““</w:t>
      </w:r>
      <w:r w:rsidRPr="006A1F21">
        <w:rPr>
          <w:rFonts w:cstheme="minorHAnsi"/>
          <w:b/>
          <w:bCs/>
          <w:i/>
          <w:iCs/>
          <w:color w:val="000000"/>
        </w:rPr>
        <w:t>The Multi-site Study</w:t>
      </w:r>
      <w:r w:rsidRPr="006A1F21">
        <w:rPr>
          <w:rFonts w:cstheme="minorHAnsi"/>
          <w:bCs/>
          <w:i/>
          <w:iCs/>
          <w:color w:val="000000"/>
        </w:rPr>
        <w:t>” formally titled:</w:t>
      </w:r>
      <w:r w:rsidRPr="006A1F21">
        <w:rPr>
          <w:rFonts w:cstheme="minorHAnsi"/>
          <w:b/>
          <w:bCs/>
          <w:i/>
          <w:iCs/>
          <w:color w:val="000000"/>
        </w:rPr>
        <w:t xml:space="preserve"> </w:t>
      </w:r>
      <w:r w:rsidRPr="006A1F21">
        <w:rPr>
          <w:rFonts w:cstheme="minorHAnsi"/>
          <w:bCs/>
          <w:i/>
          <w:iCs/>
          <w:color w:val="000000"/>
        </w:rPr>
        <w:t>“Human health effects of drinking water exposures to per- and polyfluoroalkyl substances (PFAS): A multi-site cross-sectional study “</w:t>
      </w:r>
    </w:p>
    <w:p w:rsidRPr="006A1F21" w:rsidR="00142B6B" w:rsidP="00142B6B" w:rsidRDefault="00142B6B" w14:paraId="3A549BA5" w14:textId="77777777">
      <w:pPr>
        <w:spacing w:after="60"/>
        <w:ind w:left="2160" w:hanging="2160"/>
        <w:rPr>
          <w:rFonts w:eastAsia="MS Mincho" w:cs="Tahoma"/>
          <w:bCs/>
        </w:rPr>
      </w:pPr>
      <w:r w:rsidRPr="006A1F21">
        <w:rPr>
          <w:rFonts w:eastAsia="MS Mincho" w:cs="Tahoma"/>
          <w:b/>
          <w:bCs/>
        </w:rPr>
        <w:t>[INSTITUTION NAME] PRINCIPAL INVESTIGATOR(S):</w:t>
      </w:r>
      <w:r w:rsidRPr="006A1F21">
        <w:rPr>
          <w:rFonts w:eastAsia="MS Mincho" w:cs="Tahoma"/>
          <w:bCs/>
        </w:rPr>
        <w:t xml:space="preserve"> [investigator name(s)]</w:t>
      </w:r>
    </w:p>
    <w:p w:rsidRPr="006A1F21" w:rsidR="00142B6B" w:rsidP="00142B6B" w:rsidRDefault="00142B6B" w14:paraId="5AE3CEC6" w14:textId="77777777">
      <w:pPr>
        <w:autoSpaceDE w:val="0"/>
        <w:autoSpaceDN w:val="0"/>
        <w:adjustRightInd w:val="0"/>
        <w:spacing w:after="60"/>
        <w:rPr>
          <w:rFonts w:eastAsia="MS Mincho" w:cs="Tahoma"/>
          <w:bCs/>
        </w:rPr>
      </w:pPr>
      <w:r w:rsidRPr="006A1F21">
        <w:rPr>
          <w:rFonts w:eastAsia="MS Mincho" w:cs="Tahoma"/>
          <w:b/>
          <w:bCs/>
        </w:rPr>
        <w:t>ATSDR PRINCIPAL INVESTIGATORS:</w:t>
      </w:r>
      <w:r w:rsidRPr="006A1F21">
        <w:rPr>
          <w:rFonts w:eastAsia="MS Mincho" w:cs="Tahoma"/>
          <w:bCs/>
        </w:rPr>
        <w:t xml:space="preserve"> Dr. Marian Pavuk, Dr. Frank Bove</w:t>
      </w:r>
      <w:r w:rsidRPr="006A1F21">
        <w:rPr>
          <w:rFonts w:cstheme="minorHAnsi"/>
          <w:b/>
          <w:caps/>
          <w:noProof/>
        </w:rPr>
        <w:t xml:space="preserve"> </w:t>
      </w:r>
    </w:p>
    <w:p w:rsidRPr="006A1F21" w:rsidR="00142B6B" w:rsidP="00142B6B" w:rsidRDefault="00142B6B" w14:paraId="708066DB" w14:textId="77777777">
      <w:pPr>
        <w:pStyle w:val="PlainText"/>
        <w:spacing w:after="60"/>
        <w:ind w:left="2880" w:hanging="2880"/>
        <w:rPr>
          <w:rFonts w:asciiTheme="minorHAnsi" w:hAnsiTheme="minorHAnsi" w:cstheme="minorHAnsi"/>
          <w:sz w:val="22"/>
          <w:szCs w:val="22"/>
        </w:rPr>
      </w:pPr>
      <w:r w:rsidRPr="006A1F21">
        <w:rPr>
          <w:rFonts w:eastAsia="MS Mincho" w:cs="Tahoma" w:asciiTheme="minorHAnsi" w:hAnsiTheme="minorHAnsi"/>
          <w:b/>
          <w:bCs/>
          <w:sz w:val="22"/>
          <w:szCs w:val="22"/>
        </w:rPr>
        <w:t xml:space="preserve">SPONSOR: </w:t>
      </w:r>
      <w:r w:rsidRPr="006A1F21">
        <w:rPr>
          <w:rFonts w:asciiTheme="minorHAnsi" w:hAnsiTheme="minorHAnsi" w:cstheme="minorHAnsi"/>
          <w:sz w:val="22"/>
          <w:szCs w:val="22"/>
        </w:rPr>
        <w:t>Agency for Toxic Substances and Disease Registry (ATSDR)</w:t>
      </w:r>
    </w:p>
    <w:p w:rsidRPr="006A1F21" w:rsidR="00142B6B" w:rsidP="00142B6B" w:rsidRDefault="00142B6B" w14:paraId="08F6D31A" w14:textId="77777777">
      <w:pPr>
        <w:pStyle w:val="PlainText"/>
        <w:spacing w:after="60"/>
        <w:rPr>
          <w:rFonts w:eastAsia="MS Mincho" w:cs="Tahoma" w:asciiTheme="minorHAnsi" w:hAnsiTheme="minorHAnsi"/>
          <w:bCs/>
          <w:sz w:val="22"/>
          <w:szCs w:val="22"/>
        </w:rPr>
      </w:pPr>
      <w:r w:rsidRPr="006A1F21">
        <w:rPr>
          <w:rFonts w:eastAsia="MS Mincho" w:cs="Tahoma" w:asciiTheme="minorHAnsi" w:hAnsiTheme="minorHAnsi"/>
          <w:b/>
          <w:bCs/>
          <w:sz w:val="22"/>
          <w:szCs w:val="22"/>
        </w:rPr>
        <w:t>CDC Protocol</w:t>
      </w:r>
      <w:r w:rsidRPr="006A1F21">
        <w:rPr>
          <w:rFonts w:eastAsia="MS Mincho" w:cs="Tahoma" w:asciiTheme="minorHAnsi" w:hAnsiTheme="minorHAnsi"/>
          <w:b/>
          <w:bCs/>
        </w:rPr>
        <w:t xml:space="preserve"> </w:t>
      </w:r>
      <w:r w:rsidRPr="006A1F21">
        <w:rPr>
          <w:rFonts w:eastAsia="MS Mincho" w:cs="Tahoma" w:asciiTheme="minorHAnsi" w:hAnsiTheme="minorHAnsi"/>
          <w:b/>
          <w:bCs/>
          <w:sz w:val="22"/>
          <w:szCs w:val="22"/>
        </w:rPr>
        <w:t>#</w:t>
      </w:r>
      <w:r w:rsidRPr="006A1F21">
        <w:rPr>
          <w:rFonts w:eastAsia="MS Mincho" w:cs="Tahoma" w:asciiTheme="minorHAnsi" w:hAnsiTheme="minorHAnsi"/>
          <w:bCs/>
          <w:sz w:val="22"/>
          <w:szCs w:val="22"/>
        </w:rPr>
        <w:t>7207</w:t>
      </w:r>
    </w:p>
    <w:p w:rsidRPr="006A1F21" w:rsidR="00142B6B" w:rsidP="00142B6B" w:rsidRDefault="00142B6B" w14:paraId="000D4386" w14:textId="77777777">
      <w:pPr>
        <w:pStyle w:val="PlainText"/>
        <w:pBdr>
          <w:bottom w:val="single" w:color="auto" w:sz="12" w:space="1"/>
        </w:pBdr>
        <w:spacing w:after="60"/>
        <w:rPr>
          <w:rFonts w:eastAsia="MS Mincho" w:cs="Tahoma" w:asciiTheme="minorHAnsi" w:hAnsiTheme="minorHAnsi"/>
          <w:bCs/>
          <w:sz w:val="22"/>
          <w:szCs w:val="22"/>
        </w:rPr>
      </w:pPr>
    </w:p>
    <w:p w:rsidRPr="006A1F21" w:rsidR="00142B6B" w:rsidP="00142B6B" w:rsidRDefault="00142B6B" w14:paraId="17E40C34" w14:textId="77777777">
      <w:pPr>
        <w:pStyle w:val="PlainText"/>
        <w:jc w:val="both"/>
        <w:rPr>
          <w:rFonts w:eastAsia="MS Mincho" w:cs="Tahoma" w:asciiTheme="minorHAnsi" w:hAnsiTheme="minorHAnsi"/>
          <w:b/>
          <w:bCs/>
          <w:sz w:val="22"/>
          <w:szCs w:val="22"/>
        </w:rPr>
      </w:pPr>
    </w:p>
    <w:p w:rsidRPr="006A1F21" w:rsidR="00142B6B" w:rsidP="00142B6B" w:rsidRDefault="00142B6B" w14:paraId="22B4D3ED" w14:textId="77777777">
      <w:pPr>
        <w:spacing w:after="240"/>
        <w:jc w:val="center"/>
        <w:rPr>
          <w:b/>
        </w:rPr>
      </w:pPr>
      <w:r w:rsidRPr="006A1F21">
        <w:rPr>
          <w:b/>
        </w:rPr>
        <w:t>KEY THINGS TO KNOW ABOUT THIS RESEARCH</w:t>
      </w:r>
    </w:p>
    <w:p w:rsidRPr="006A1F21" w:rsidR="00142B6B" w:rsidP="00142B6B" w:rsidRDefault="00142B6B" w14:paraId="0E32F29A" w14:textId="77777777">
      <w:pPr>
        <w:spacing w:after="240"/>
        <w:jc w:val="both"/>
        <w:rPr>
          <w:b/>
        </w:rPr>
      </w:pPr>
      <w:r w:rsidRPr="006A1F21">
        <w:rPr>
          <w:b/>
        </w:rPr>
        <w:t>AUTHORITY:</w:t>
      </w:r>
      <w:r w:rsidRPr="006A1F21">
        <w:t xml:space="preserve"> Public Law 115-91, the “</w:t>
      </w:r>
      <w:r w:rsidRPr="006A1F21">
        <w:rPr>
          <w:rStyle w:val="short-title"/>
          <w:rFonts w:cs="Arial" w:eastAsiaTheme="majorEastAsia"/>
          <w:color w:val="000000"/>
          <w:lang w:val="en"/>
        </w:rPr>
        <w:t>National Defense Authorization Act of 2018.”</w:t>
      </w:r>
    </w:p>
    <w:p w:rsidRPr="006A1F21" w:rsidR="00142B6B" w:rsidP="00142B6B" w:rsidRDefault="00142B6B" w14:paraId="5391B47E" w14:textId="77777777">
      <w:pPr>
        <w:spacing w:after="240"/>
        <w:jc w:val="both"/>
      </w:pPr>
      <w:r w:rsidRPr="006A1F21">
        <w:rPr>
          <w:b/>
        </w:rPr>
        <w:t xml:space="preserve">PURPOSE: </w:t>
      </w:r>
      <w:r w:rsidRPr="006A1F21">
        <w:t xml:space="preserve">To see if PFAS exposure from drinking water is related to adult health outcomes. </w:t>
      </w:r>
    </w:p>
    <w:p w:rsidRPr="006A1F21" w:rsidR="00142B6B" w:rsidP="00142B6B" w:rsidRDefault="00142B6B" w14:paraId="17C6289B" w14:textId="77777777">
      <w:pPr>
        <w:spacing w:after="240"/>
        <w:jc w:val="both"/>
      </w:pPr>
      <w:r w:rsidRPr="006A1F21">
        <w:rPr>
          <w:b/>
        </w:rPr>
        <w:t>WHO CAN TAKE PART:</w:t>
      </w:r>
      <w:r w:rsidRPr="006A1F21">
        <w:t xml:space="preserve"> Eligible adults, </w:t>
      </w:r>
      <w:r w:rsidRPr="006A1F21">
        <w:rPr>
          <w:rFonts w:cstheme="minorHAnsi"/>
        </w:rPr>
        <w:t>≥</w:t>
      </w:r>
      <w:r w:rsidRPr="006A1F21">
        <w:t xml:space="preserve"> 18 years of age. ATSDR and </w:t>
      </w:r>
      <w:r w:rsidRPr="006A1F21">
        <w:rPr>
          <w:rFonts w:cstheme="minorHAnsi"/>
        </w:rPr>
        <w:t>[institution name]</w:t>
      </w:r>
      <w:r w:rsidRPr="006A1F21">
        <w:t xml:space="preserve"> ask you to come to our central study office. </w:t>
      </w:r>
    </w:p>
    <w:p w:rsidRPr="006A1F21" w:rsidR="00142B6B" w:rsidP="001C0CB5" w:rsidRDefault="00142B6B" w14:paraId="28108C31" w14:textId="77777777">
      <w:pPr>
        <w:pStyle w:val="Footer"/>
        <w:numPr>
          <w:ilvl w:val="0"/>
          <w:numId w:val="56"/>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240" w:line="276" w:lineRule="auto"/>
        <w:jc w:val="both"/>
        <w:rPr>
          <w:rFonts w:cstheme="minorHAnsi"/>
        </w:rPr>
      </w:pPr>
      <w:r w:rsidRPr="006A1F21">
        <w:rPr>
          <w:rFonts w:cstheme="minorHAnsi"/>
        </w:rPr>
        <w:t>ATSDR and [institution name] are enrolling 1,000 adults, ≥</w:t>
      </w:r>
      <w:r w:rsidRPr="006A1F21">
        <w:t xml:space="preserve"> 18 years of age who were exposed to PFAS-contaminated water from the [insert site].</w:t>
      </w:r>
      <w:r w:rsidRPr="006A1F21">
        <w:rPr>
          <w:rFonts w:cstheme="minorHAnsi"/>
        </w:rPr>
        <w:t xml:space="preserve"> </w:t>
      </w:r>
    </w:p>
    <w:p w:rsidRPr="006A1F21" w:rsidR="00142B6B" w:rsidP="001C0CB5" w:rsidRDefault="00142B6B" w14:paraId="1DDEEB06" w14:textId="77777777">
      <w:pPr>
        <w:pStyle w:val="Footer"/>
        <w:numPr>
          <w:ilvl w:val="0"/>
          <w:numId w:val="56"/>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240" w:line="276" w:lineRule="auto"/>
        <w:jc w:val="both"/>
        <w:rPr>
          <w:rFonts w:cstheme="minorHAnsi"/>
        </w:rPr>
      </w:pPr>
      <w:r w:rsidRPr="006A1F21">
        <w:rPr>
          <w:rFonts w:cstheme="minorHAnsi"/>
        </w:rPr>
        <w:t xml:space="preserve">ATSDR and its research partners plan to recruit at least 6,000 adults for the Multi-site Study. Those persons had to reside in areas served by PFAS contaminated drinking water or were exposed in utero or during breastfeeding when the mother consumed the contaminated drinking water. </w:t>
      </w:r>
    </w:p>
    <w:p w:rsidRPr="006A1F21" w:rsidR="00142B6B" w:rsidP="001C0CB5" w:rsidRDefault="00142B6B" w14:paraId="0BEB1A01" w14:textId="77777777">
      <w:pPr>
        <w:pStyle w:val="Footer"/>
        <w:numPr>
          <w:ilvl w:val="0"/>
          <w:numId w:val="56"/>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240" w:line="276" w:lineRule="auto"/>
        <w:jc w:val="both"/>
        <w:rPr>
          <w:rFonts w:cstheme="minorHAnsi"/>
        </w:rPr>
      </w:pPr>
      <w:r w:rsidRPr="006A1F21">
        <w:rPr>
          <w:rFonts w:cstheme="minorHAnsi"/>
        </w:rPr>
        <w:t>Drinking water exposure must have occurred within 15 years of the start of the study. Persons who were ever employed as a firefighter, ever participated in fire training exercises using AFFF foam, or were ever employed at industrial facilities that used PFAS chemicals in the manufacturing process will be excluded.</w:t>
      </w:r>
    </w:p>
    <w:p w:rsidRPr="006A1F21" w:rsidR="00142B6B" w:rsidP="001C0CB5" w:rsidRDefault="00142B6B" w14:paraId="55513D27" w14:textId="77777777">
      <w:pPr>
        <w:pStyle w:val="ListParagraph"/>
        <w:numPr>
          <w:ilvl w:val="0"/>
          <w:numId w:val="56"/>
        </w:numPr>
        <w:spacing w:after="240" w:line="276" w:lineRule="auto"/>
        <w:contextualSpacing w:val="0"/>
        <w:jc w:val="both"/>
      </w:pPr>
      <w:r w:rsidRPr="006A1F21">
        <w:t>Eligible females who are pregnant may enroll.</w:t>
      </w:r>
    </w:p>
    <w:p w:rsidRPr="006A1F21" w:rsidR="00142B6B" w:rsidP="001C0CB5" w:rsidRDefault="00142B6B" w14:paraId="28A3E220" w14:textId="77777777">
      <w:pPr>
        <w:pStyle w:val="ListParagraph"/>
        <w:numPr>
          <w:ilvl w:val="0"/>
          <w:numId w:val="56"/>
        </w:numPr>
        <w:spacing w:after="240" w:line="276" w:lineRule="auto"/>
        <w:contextualSpacing w:val="0"/>
        <w:jc w:val="both"/>
      </w:pPr>
      <w:r w:rsidRPr="006A1F21">
        <w:t>People who are prisoners or under house arrest are not eligible to take part in this study.</w:t>
      </w:r>
    </w:p>
    <w:p w:rsidRPr="006A1F21" w:rsidR="00142B6B" w:rsidP="001C0CB5" w:rsidRDefault="00142B6B" w14:paraId="3226C11D" w14:textId="77777777">
      <w:pPr>
        <w:pStyle w:val="ListParagraph"/>
        <w:numPr>
          <w:ilvl w:val="0"/>
          <w:numId w:val="56"/>
        </w:numPr>
        <w:spacing w:after="240" w:line="276" w:lineRule="auto"/>
        <w:contextualSpacing w:val="0"/>
        <w:jc w:val="both"/>
      </w:pPr>
      <w:r w:rsidRPr="006A1F21">
        <w:t>An eligible adult can also enroll as a parent of one or more eligible children.</w:t>
      </w:r>
    </w:p>
    <w:p w:rsidRPr="006A1F21" w:rsidR="00142B6B" w:rsidP="00142B6B" w:rsidRDefault="00142B6B" w14:paraId="13CB470F" w14:textId="77777777">
      <w:pPr>
        <w:spacing w:after="240"/>
        <w:jc w:val="both"/>
      </w:pPr>
      <w:r w:rsidRPr="006A1F21">
        <w:rPr>
          <w:rFonts w:cstheme="minorHAnsi"/>
        </w:rPr>
        <w:t>We will ask you to come to our central study office. We will offer to meet some adults at home, if they find travel difficult. They must live within a one-hour drive from the office.</w:t>
      </w:r>
    </w:p>
    <w:p w:rsidRPr="006A1F21" w:rsidR="00142B6B" w:rsidP="00142B6B" w:rsidRDefault="00142B6B" w14:paraId="7871D5E6" w14:textId="77777777">
      <w:pPr>
        <w:spacing w:after="240"/>
        <w:jc w:val="both"/>
      </w:pPr>
      <w:r w:rsidRPr="006A1F21">
        <w:rPr>
          <w:b/>
        </w:rPr>
        <w:t xml:space="preserve">EXPECTED TIME IN THE STUDY: </w:t>
      </w:r>
      <w:r w:rsidRPr="006A1F21">
        <w:t>About 45 minutes.</w:t>
      </w:r>
    </w:p>
    <w:p w:rsidRPr="006A1F21" w:rsidR="00142B6B" w:rsidP="00142B6B" w:rsidRDefault="00142B6B" w14:paraId="4227D563" w14:textId="77777777">
      <w:pPr>
        <w:spacing w:after="240"/>
        <w:jc w:val="both"/>
      </w:pPr>
      <w:r w:rsidRPr="006A1F21">
        <w:rPr>
          <w:b/>
        </w:rPr>
        <w:t>PROCEDURES:</w:t>
      </w:r>
      <w:r w:rsidRPr="006A1F21">
        <w:t xml:space="preserve"> Trained study staff will take your body measures and list your medications. You will answer survey questions.</w:t>
      </w:r>
    </w:p>
    <w:p w:rsidRPr="006A1F21" w:rsidR="00142B6B" w:rsidP="00142B6B" w:rsidRDefault="00142B6B" w14:paraId="0D32021F" w14:textId="77777777">
      <w:pPr>
        <w:spacing w:after="240"/>
        <w:jc w:val="both"/>
        <w:rPr>
          <w:rFonts w:cstheme="minorHAnsi"/>
        </w:rPr>
      </w:pPr>
      <w:r w:rsidRPr="006A1F21">
        <w:t xml:space="preserve">ATSDR and </w:t>
      </w:r>
      <w:r w:rsidRPr="006A1F21">
        <w:rPr>
          <w:rFonts w:cstheme="minorHAnsi"/>
        </w:rPr>
        <w:t>[institution name]</w:t>
      </w:r>
      <w:r w:rsidRPr="006A1F21">
        <w:t xml:space="preserve"> will collect your blood and urine biospecimens. ATSDR and </w:t>
      </w:r>
      <w:r w:rsidRPr="006A1F21">
        <w:rPr>
          <w:rFonts w:cstheme="minorHAnsi"/>
        </w:rPr>
        <w:t>[institution name]</w:t>
      </w:r>
      <w:r w:rsidRPr="006A1F21">
        <w:t xml:space="preserve"> will try to analyze blood for PFAS and health tests right away. </w:t>
      </w:r>
      <w:r w:rsidRPr="006A1F21">
        <w:rPr>
          <w:rFonts w:cstheme="minorHAnsi"/>
        </w:rPr>
        <w:t>Urines will be stored until such time that lab methods are developed and scientific evidence shows which PFAS tests will yield useful results. After all tests are done, ATSDR and [institution name]</w:t>
      </w:r>
      <w:r w:rsidRPr="006A1F21">
        <w:t xml:space="preserve"> would like to save your leftover blood and urine for future studies, and only if you permit.</w:t>
      </w:r>
    </w:p>
    <w:p w:rsidRPr="006A1F21" w:rsidR="00142B6B" w:rsidP="00142B6B" w:rsidRDefault="00142B6B" w14:paraId="528819DB" w14:textId="77777777">
      <w:pPr>
        <w:spacing w:after="240"/>
        <w:jc w:val="both"/>
      </w:pPr>
      <w:r w:rsidRPr="006A1F21">
        <w:t>If you permit, study staff will ask the doctor to verify some of your medical history. If you took part in any PFAS Blood Testing Program, ATSDR would like to get those results.</w:t>
      </w:r>
    </w:p>
    <w:p w:rsidRPr="006A1F21" w:rsidR="00142B6B" w:rsidP="00142B6B" w:rsidRDefault="00142B6B" w14:paraId="4A54C20C" w14:textId="77777777">
      <w:pPr>
        <w:spacing w:after="240"/>
        <w:jc w:val="both"/>
      </w:pPr>
      <w:r w:rsidRPr="006A1F21">
        <w:rPr>
          <w:b/>
        </w:rPr>
        <w:t xml:space="preserve">RISKS: </w:t>
      </w:r>
      <w:r w:rsidRPr="006A1F21">
        <w:t>The risks of taking part in this research are minimal. These risks are about the same as those you would face in daily life.  The risk of giving blood would be the same as in a doctor’s office. It may hurt a little when the blood is drawn. You may get a bruise where the blood is drawn. We will do our best to prevent these problems.</w:t>
      </w:r>
    </w:p>
    <w:p w:rsidRPr="006A1F21" w:rsidR="00142B6B" w:rsidP="00142B6B" w:rsidRDefault="00142B6B" w14:paraId="30A517E2" w14:textId="77777777">
      <w:pPr>
        <w:pStyle w:val="PlainText"/>
        <w:spacing w:after="240" w:line="276" w:lineRule="auto"/>
        <w:jc w:val="both"/>
        <w:rPr>
          <w:rFonts w:eastAsia="MS Mincho" w:asciiTheme="minorHAnsi" w:hAnsiTheme="minorHAnsi" w:cstheme="minorHAnsi"/>
          <w:sz w:val="22"/>
          <w:szCs w:val="22"/>
        </w:rPr>
      </w:pPr>
      <w:r w:rsidRPr="006A1F21">
        <w:rPr>
          <w:rFonts w:eastAsia="MS Mincho" w:asciiTheme="minorHAnsi" w:hAnsiTheme="minorHAnsi" w:cstheme="minorHAnsi"/>
          <w:b/>
          <w:bCs/>
          <w:sz w:val="22"/>
          <w:szCs w:val="22"/>
        </w:rPr>
        <w:lastRenderedPageBreak/>
        <w:t xml:space="preserve">BENEFITS: </w:t>
      </w:r>
      <w:r w:rsidRPr="006A1F21">
        <w:rPr>
          <w:rFonts w:eastAsia="MS Mincho" w:asciiTheme="minorHAnsi" w:hAnsiTheme="minorHAnsi" w:cstheme="minorHAnsi"/>
          <w:bCs/>
          <w:sz w:val="22"/>
          <w:szCs w:val="22"/>
        </w:rPr>
        <w:t>There are no direct benefits for you to be in the study.</w:t>
      </w:r>
      <w:r w:rsidRPr="006A1F21">
        <w:rPr>
          <w:rFonts w:eastAsia="MS Mincho" w:asciiTheme="minorHAnsi" w:hAnsiTheme="minorHAnsi" w:cstheme="minorHAnsi"/>
          <w:b/>
          <w:bCs/>
          <w:sz w:val="22"/>
          <w:szCs w:val="22"/>
        </w:rPr>
        <w:t xml:space="preserve"> </w:t>
      </w:r>
      <w:r w:rsidRPr="006A1F21">
        <w:rPr>
          <w:rFonts w:eastAsia="MS Mincho" w:asciiTheme="minorHAnsi" w:hAnsiTheme="minorHAnsi" w:cstheme="minorHAnsi"/>
          <w:bCs/>
          <w:sz w:val="22"/>
          <w:szCs w:val="22"/>
        </w:rPr>
        <w:t>We will give you the results of your blood PFAS and health tests that you may find helpful to share with your doctor. We also think that the study will help the [insert site] community better understand the connection between PFAS and health</w:t>
      </w:r>
      <w:r w:rsidRPr="006A1F21">
        <w:rPr>
          <w:rFonts w:asciiTheme="minorHAnsi" w:hAnsiTheme="minorHAnsi" w:cstheme="minorHAnsi"/>
          <w:sz w:val="22"/>
          <w:szCs w:val="22"/>
        </w:rPr>
        <w:t>.</w:t>
      </w:r>
    </w:p>
    <w:p w:rsidRPr="006A1F21" w:rsidR="00142B6B" w:rsidP="00142B6B" w:rsidRDefault="00142B6B" w14:paraId="4892048E" w14:textId="77777777">
      <w:pPr>
        <w:spacing w:after="240"/>
        <w:jc w:val="both"/>
        <w:rPr>
          <w:rFonts w:cs="Arial"/>
          <w:lang w:val="en"/>
        </w:rPr>
      </w:pPr>
      <w:r w:rsidRPr="006A1F21">
        <w:rPr>
          <w:rFonts w:cs="Arial"/>
          <w:b/>
          <w:lang w:val="en"/>
        </w:rPr>
        <w:t xml:space="preserve">CONFIDENTIALITY: </w:t>
      </w:r>
      <w:r w:rsidRPr="006A1F21">
        <w:rPr>
          <w:rFonts w:cs="Arial"/>
          <w:lang w:val="en"/>
        </w:rPr>
        <w:t>ATSDR has taken steps to protect your privacy.</w:t>
      </w:r>
      <w:r w:rsidRPr="006A1F21">
        <w:rPr>
          <w:rFonts w:cs="Arial"/>
          <w:b/>
          <w:i/>
          <w:lang w:val="en"/>
        </w:rPr>
        <w:t xml:space="preserve"> </w:t>
      </w:r>
      <w:r w:rsidRPr="006A1F21">
        <w:rPr>
          <w:rFonts w:cs="Arial"/>
          <w:lang w:val="en"/>
        </w:rPr>
        <w:t>A Certificate of Confidentiality covers this research</w:t>
      </w:r>
      <w:r w:rsidRPr="006A1F21">
        <w:rPr>
          <w:rFonts w:cs="Arial"/>
          <w:i/>
          <w:lang w:val="en"/>
        </w:rPr>
        <w:t xml:space="preserve">. </w:t>
      </w:r>
      <w:r w:rsidRPr="006A1F21">
        <w:rPr>
          <w:rStyle w:val="Emphasis"/>
          <w:rFonts w:cs="Tahoma"/>
          <w:color w:val="000000"/>
          <w:lang w:val="en"/>
        </w:rPr>
        <w:t>ATSDR and its research partners cannot be forced to release information that could identify you even under a court order or subpoena (unless you choose to a release). You should know, however, that ATSDR may tell local authorities if harm to you, harm to others, or if child abuse or neglect becomes a concern.</w:t>
      </w:r>
    </w:p>
    <w:p w:rsidRPr="006A1F21" w:rsidR="00142B6B" w:rsidP="00142B6B" w:rsidRDefault="00142B6B" w14:paraId="24C5920E" w14:textId="77777777">
      <w:pPr>
        <w:spacing w:after="240"/>
        <w:jc w:val="both"/>
      </w:pPr>
      <w:r w:rsidRPr="006A1F21">
        <w:rPr>
          <w:b/>
        </w:rPr>
        <w:t>IT IS YOUR DECISION:</w:t>
      </w:r>
      <w:r w:rsidRPr="006A1F21">
        <w:t xml:space="preserve"> You may freely choose to, or refuse to, take part in this research.  </w:t>
      </w:r>
      <w:r w:rsidRPr="006A1F21">
        <w:rPr>
          <w:rFonts w:eastAsia="MS Mincho" w:cstheme="minorHAnsi"/>
        </w:rPr>
        <w:t xml:space="preserve">During your appointment, you can stop at any time. You can refuse to answer any questions or have your blood drawn. </w:t>
      </w:r>
      <w:r w:rsidRPr="006A1F21">
        <w:t>There is no penalty for refusing to take part or for leaving the study at any time.</w:t>
      </w:r>
    </w:p>
    <w:p w:rsidRPr="006A1F21" w:rsidR="00142B6B" w:rsidP="00142B6B" w:rsidRDefault="00142B6B" w14:paraId="4A80EE17" w14:textId="77777777">
      <w:pPr>
        <w:pStyle w:val="PlainText"/>
        <w:spacing w:after="240" w:line="276" w:lineRule="auto"/>
        <w:jc w:val="both"/>
        <w:rPr>
          <w:rFonts w:asciiTheme="minorHAnsi" w:hAnsiTheme="minorHAnsi" w:eastAsiaTheme="minorHAnsi" w:cstheme="minorBidi"/>
          <w:b/>
          <w:sz w:val="22"/>
          <w:szCs w:val="22"/>
        </w:rPr>
      </w:pPr>
      <w:r w:rsidRPr="006A1F21">
        <w:rPr>
          <w:rFonts w:asciiTheme="minorHAnsi" w:hAnsiTheme="minorHAnsi" w:eastAsiaTheme="minorHAnsi" w:cstheme="minorBidi"/>
          <w:b/>
          <w:sz w:val="22"/>
          <w:szCs w:val="22"/>
        </w:rPr>
        <w:t xml:space="preserve">FUTURE STUDIES: </w:t>
      </w:r>
      <w:r w:rsidRPr="006A1F21">
        <w:rPr>
          <w:rFonts w:asciiTheme="minorHAnsi" w:hAnsiTheme="minorHAnsi" w:eastAsiaTheme="minorHAnsi" w:cstheme="minorBidi"/>
          <w:sz w:val="22"/>
          <w:szCs w:val="22"/>
        </w:rPr>
        <w:t>ATSDR and [institution name] may plan to do more studies in the future. Sometimes, ATSDR and [institution name] might want to let you know about a new study or to get your permission to include you, your study data, or your leftover blood and urine, for a new study. To do this, we’d like to contact you then.</w:t>
      </w:r>
    </w:p>
    <w:p w:rsidRPr="006A1F21" w:rsidR="00142B6B" w:rsidP="00142B6B" w:rsidRDefault="00142B6B" w14:paraId="4F3ABB60" w14:textId="77777777">
      <w:pPr>
        <w:pStyle w:val="PlainText"/>
        <w:spacing w:after="240" w:line="276" w:lineRule="auto"/>
        <w:jc w:val="both"/>
        <w:rPr>
          <w:rFonts w:asciiTheme="minorHAnsi" w:hAnsiTheme="minorHAnsi" w:cstheme="minorHAnsi"/>
          <w:sz w:val="22"/>
          <w:szCs w:val="22"/>
        </w:rPr>
      </w:pPr>
      <w:r w:rsidRPr="006A1F21">
        <w:rPr>
          <w:rFonts w:asciiTheme="minorHAnsi" w:hAnsiTheme="minorHAnsi" w:cstheme="minorHAnsi"/>
          <w:b/>
          <w:sz w:val="22"/>
          <w:szCs w:val="22"/>
        </w:rPr>
        <w:t xml:space="preserve">FOR QUESTIONS ABOUT THIS STUDY: </w:t>
      </w:r>
      <w:r w:rsidRPr="006A1F21">
        <w:rPr>
          <w:rFonts w:eastAsia="MS Mincho" w:asciiTheme="minorHAnsi" w:hAnsiTheme="minorHAnsi" w:cstheme="minorHAnsi"/>
          <w:sz w:val="22"/>
          <w:szCs w:val="22"/>
        </w:rPr>
        <w:t xml:space="preserve">If you have any questions about the </w:t>
      </w:r>
      <w:r w:rsidRPr="006A1F21">
        <w:rPr>
          <w:rFonts w:asciiTheme="minorHAnsi" w:hAnsiTheme="minorHAnsi" w:cstheme="minorHAnsi"/>
          <w:sz w:val="22"/>
          <w:szCs w:val="22"/>
        </w:rPr>
        <w:t>study</w:t>
      </w:r>
      <w:r w:rsidRPr="006A1F21">
        <w:rPr>
          <w:rFonts w:eastAsia="MS Mincho" w:asciiTheme="minorHAnsi" w:hAnsiTheme="minorHAnsi" w:cstheme="minorHAnsi"/>
          <w:sz w:val="22"/>
          <w:szCs w:val="22"/>
        </w:rPr>
        <w:t xml:space="preserve">, or if you decide later that you do not want to take part, please contact [study investigators] </w:t>
      </w:r>
      <w:r w:rsidRPr="006A1F21">
        <w:rPr>
          <w:rFonts w:asciiTheme="minorHAnsi" w:hAnsiTheme="minorHAnsi" w:cstheme="minorHAnsi"/>
          <w:sz w:val="22"/>
          <w:szCs w:val="22"/>
        </w:rPr>
        <w:t xml:space="preserve">at (xxx) xxx-xxxx. </w:t>
      </w:r>
      <w:r w:rsidRPr="006A1F21">
        <w:rPr>
          <w:rFonts w:eastAsia="MS Mincho" w:asciiTheme="minorHAnsi" w:hAnsiTheme="minorHAnsi" w:cstheme="minorHAnsi"/>
          <w:sz w:val="22"/>
          <w:szCs w:val="22"/>
        </w:rPr>
        <w:t>They can provide a phone number for a consultation with a health care provider at no cost to you if you would like to discuss your results.</w:t>
      </w:r>
    </w:p>
    <w:p w:rsidRPr="006A1F21" w:rsidR="00142B6B" w:rsidP="00142B6B" w:rsidRDefault="00142B6B" w14:paraId="1B33359B" w14:textId="77777777">
      <w:pPr>
        <w:jc w:val="both"/>
        <w:rPr>
          <w:rFonts w:cstheme="minorHAnsi"/>
        </w:rPr>
      </w:pPr>
      <w:r w:rsidRPr="006A1F21">
        <w:rPr>
          <w:rFonts w:cstheme="minorHAnsi"/>
          <w:b/>
        </w:rPr>
        <w:t>FOR QUESTIONS ABOUT YOUR RIGHTS IN RESEARCH OR ABOUT A RESEARCH-RELATED INJURY:</w:t>
      </w:r>
      <w:r w:rsidRPr="006A1F21">
        <w:rPr>
          <w:rFonts w:cstheme="minorHAnsi"/>
        </w:rPr>
        <w:t xml:space="preserve"> For questions about your rights in taking part in this study, call the CDC/ATSDR Human Research Protection Helpline at (800) 584-8814. Be sure to say your call is about CDC Protocol No. 7207. Leave your name, contact information, and a description of your concern.</w:t>
      </w:r>
    </w:p>
    <w:p w:rsidRPr="006A1F21" w:rsidR="00142B6B" w:rsidP="00142B6B" w:rsidRDefault="00142B6B" w14:paraId="169C4C16" w14:textId="77777777">
      <w:pPr>
        <w:pStyle w:val="PlainText"/>
        <w:pBdr>
          <w:bottom w:val="single" w:color="auto" w:sz="12" w:space="1"/>
        </w:pBdr>
        <w:jc w:val="both"/>
        <w:rPr>
          <w:rFonts w:eastAsia="MS Mincho" w:cs="Tahoma" w:asciiTheme="minorHAnsi" w:hAnsiTheme="minorHAnsi"/>
          <w:b/>
          <w:bCs/>
          <w:sz w:val="22"/>
          <w:szCs w:val="22"/>
        </w:rPr>
      </w:pPr>
    </w:p>
    <w:p w:rsidRPr="006A1F21" w:rsidR="00142B6B" w:rsidP="00142B6B" w:rsidRDefault="00142B6B" w14:paraId="051F9421" w14:textId="77777777">
      <w:pPr>
        <w:pStyle w:val="PlainText"/>
        <w:jc w:val="both"/>
        <w:rPr>
          <w:rFonts w:eastAsia="MS Mincho" w:cs="Tahoma" w:asciiTheme="minorHAnsi" w:hAnsiTheme="minorHAnsi"/>
          <w:b/>
          <w:bCs/>
          <w:sz w:val="22"/>
          <w:szCs w:val="22"/>
        </w:rPr>
      </w:pPr>
    </w:p>
    <w:p w:rsidRPr="006A1F21" w:rsidR="00142B6B" w:rsidP="00142B6B" w:rsidRDefault="00142B6B" w14:paraId="278268F1" w14:textId="77777777">
      <w:pPr>
        <w:spacing w:after="240"/>
        <w:jc w:val="center"/>
        <w:rPr>
          <w:b/>
        </w:rPr>
      </w:pPr>
      <w:r w:rsidRPr="006A1F21">
        <w:rPr>
          <w:b/>
        </w:rPr>
        <w:t>DETAILS ABOUT THIS RESEARCH</w:t>
      </w:r>
    </w:p>
    <w:p w:rsidRPr="006A1F21" w:rsidR="00142B6B" w:rsidP="00142B6B" w:rsidRDefault="00142B6B" w14:paraId="5100ACCF" w14:textId="77777777">
      <w:pPr>
        <w:spacing w:after="240"/>
      </w:pPr>
      <w:r w:rsidRPr="006A1F21">
        <w:rPr>
          <w:rFonts w:eastAsia="MS Mincho" w:cs="Tahoma"/>
          <w:b/>
          <w:bCs/>
        </w:rPr>
        <w:t xml:space="preserve">STUDY OVERVIEW/PURPOSE: </w:t>
      </w:r>
      <w:r w:rsidRPr="006A1F21">
        <w:rPr>
          <w:rFonts w:cstheme="minorHAnsi"/>
        </w:rPr>
        <w:t>ATSDR and [institution name]</w:t>
      </w:r>
      <w:r w:rsidRPr="006A1F21">
        <w:t xml:space="preserve"> are </w:t>
      </w:r>
      <w:r w:rsidRPr="006A1F21">
        <w:rPr>
          <w:rFonts w:cstheme="minorHAnsi"/>
        </w:rPr>
        <w:t>inviting you to take part in a research study to find out about the potential health effects of PFAS in the drinking water in your area.</w:t>
      </w:r>
    </w:p>
    <w:p w:rsidRPr="006A1F21" w:rsidR="00142B6B" w:rsidP="00142B6B" w:rsidRDefault="00142B6B" w14:paraId="21F25113" w14:textId="77777777">
      <w:pPr>
        <w:spacing w:after="240"/>
        <w:jc w:val="both"/>
      </w:pPr>
      <w:r w:rsidRPr="006A1F21">
        <w:rPr>
          <w:rFonts w:cstheme="minorHAnsi"/>
          <w:b/>
        </w:rPr>
        <w:t>GETTING READY FOR YOUR APPOINTMENT:</w:t>
      </w:r>
      <w:r w:rsidRPr="006A1F21">
        <w:rPr>
          <w:rFonts w:cstheme="minorHAnsi"/>
        </w:rPr>
        <w:t xml:space="preserve"> When study staff screened and told you that you were eligible, we scheduled your appointment and mailed you a packet with instructions on how to prepare for the appointment.</w:t>
      </w:r>
    </w:p>
    <w:p w:rsidRPr="006A1F21" w:rsidR="00142B6B" w:rsidP="001C0CB5" w:rsidRDefault="00142B6B" w14:paraId="681D1181" w14:textId="77777777">
      <w:pPr>
        <w:pStyle w:val="PlainText"/>
        <w:numPr>
          <w:ilvl w:val="0"/>
          <w:numId w:val="50"/>
        </w:numPr>
        <w:spacing w:after="120" w:line="276" w:lineRule="auto"/>
        <w:jc w:val="both"/>
        <w:rPr>
          <w:rFonts w:asciiTheme="minorHAnsi" w:hAnsiTheme="minorHAnsi" w:cstheme="minorHAnsi"/>
          <w:sz w:val="22"/>
          <w:szCs w:val="22"/>
        </w:rPr>
      </w:pPr>
      <w:r w:rsidRPr="006A1F21">
        <w:rPr>
          <w:rFonts w:asciiTheme="minorHAnsi" w:hAnsiTheme="minorHAnsi" w:cstheme="minorHAnsi"/>
          <w:sz w:val="22"/>
          <w:szCs w:val="22"/>
        </w:rPr>
        <w:t>On the morning of the appointment, we request that you collect a clean first morning voided urine sample. Bring it to the appointment.</w:t>
      </w:r>
    </w:p>
    <w:p w:rsidRPr="006A1F21" w:rsidR="00142B6B" w:rsidP="001C0CB5" w:rsidRDefault="00142B6B" w14:paraId="3E356645" w14:textId="77777777">
      <w:pPr>
        <w:pStyle w:val="PlainText"/>
        <w:numPr>
          <w:ilvl w:val="0"/>
          <w:numId w:val="50"/>
        </w:numPr>
        <w:spacing w:after="120" w:line="276" w:lineRule="auto"/>
        <w:jc w:val="both"/>
        <w:rPr>
          <w:rFonts w:eastAsia="MS Mincho" w:asciiTheme="minorHAnsi" w:hAnsiTheme="minorHAnsi"/>
          <w:sz w:val="22"/>
          <w:szCs w:val="22"/>
        </w:rPr>
      </w:pPr>
      <w:r w:rsidRPr="006A1F21">
        <w:rPr>
          <w:rFonts w:asciiTheme="minorHAnsi" w:hAnsiTheme="minorHAnsi" w:cstheme="minorHAnsi"/>
          <w:sz w:val="22"/>
          <w:szCs w:val="22"/>
        </w:rPr>
        <w:t>We also request that you not eat for at least 8hours before your appointment so that we can collect</w:t>
      </w:r>
      <w:r w:rsidRPr="006A1F21">
        <w:rPr>
          <w:rFonts w:eastAsia="MS Mincho" w:asciiTheme="minorHAnsi" w:hAnsiTheme="minorHAnsi"/>
          <w:sz w:val="22"/>
          <w:szCs w:val="22"/>
        </w:rPr>
        <w:t xml:space="preserve"> a fasting blood sample.</w:t>
      </w:r>
    </w:p>
    <w:p w:rsidRPr="006A1F21" w:rsidR="00142B6B" w:rsidP="001C0CB5" w:rsidRDefault="00142B6B" w14:paraId="21A127D4" w14:textId="77777777">
      <w:pPr>
        <w:pStyle w:val="PlainText"/>
        <w:numPr>
          <w:ilvl w:val="0"/>
          <w:numId w:val="50"/>
        </w:numPr>
        <w:spacing w:after="120" w:line="276" w:lineRule="auto"/>
        <w:jc w:val="both"/>
        <w:rPr>
          <w:rFonts w:eastAsia="MS Mincho" w:asciiTheme="minorHAnsi" w:hAnsiTheme="minorHAnsi"/>
          <w:sz w:val="22"/>
          <w:szCs w:val="22"/>
        </w:rPr>
      </w:pPr>
      <w:r w:rsidRPr="006A1F21">
        <w:rPr>
          <w:rFonts w:asciiTheme="minorHAnsi" w:hAnsiTheme="minorHAnsi" w:cstheme="minorHAnsi"/>
          <w:sz w:val="22"/>
          <w:szCs w:val="22"/>
        </w:rPr>
        <w:t>If you are taking any medications or dietary supplements, we request that you bring them to the appointment.</w:t>
      </w:r>
    </w:p>
    <w:p w:rsidRPr="006A1F21" w:rsidR="00142B6B" w:rsidP="001C0CB5" w:rsidRDefault="00142B6B" w14:paraId="3E81C3C9" w14:textId="77777777">
      <w:pPr>
        <w:pStyle w:val="PlainText"/>
        <w:numPr>
          <w:ilvl w:val="0"/>
          <w:numId w:val="50"/>
        </w:numPr>
        <w:spacing w:after="120" w:line="276" w:lineRule="auto"/>
        <w:jc w:val="both"/>
        <w:rPr>
          <w:rFonts w:eastAsia="MS Mincho" w:asciiTheme="minorHAnsi" w:hAnsiTheme="minorHAnsi"/>
          <w:sz w:val="22"/>
          <w:szCs w:val="22"/>
        </w:rPr>
      </w:pPr>
      <w:r w:rsidRPr="006A1F21">
        <w:rPr>
          <w:rFonts w:asciiTheme="minorHAnsi" w:hAnsiTheme="minorHAnsi" w:cstheme="minorHAnsi"/>
          <w:sz w:val="22"/>
          <w:szCs w:val="22"/>
        </w:rPr>
        <w:t>If you participated in a PFAS biomonitoring program in the past, we ask that you bring a copy of the results to the appointment.</w:t>
      </w:r>
    </w:p>
    <w:p w:rsidRPr="006A1F21" w:rsidR="00142B6B" w:rsidP="00142B6B" w:rsidRDefault="00142B6B" w14:paraId="1340D2B5" w14:textId="77777777">
      <w:pPr>
        <w:pStyle w:val="PlainText"/>
        <w:spacing w:after="240" w:line="276" w:lineRule="auto"/>
        <w:ind w:left="360"/>
        <w:jc w:val="both"/>
        <w:rPr>
          <w:rFonts w:eastAsia="MS Mincho" w:asciiTheme="minorHAnsi" w:hAnsiTheme="minorHAnsi"/>
          <w:sz w:val="22"/>
          <w:szCs w:val="22"/>
        </w:rPr>
      </w:pPr>
    </w:p>
    <w:p w:rsidRPr="006A1F21" w:rsidR="00142B6B" w:rsidP="00142B6B" w:rsidRDefault="00142B6B" w14:paraId="38E037AE" w14:textId="77777777">
      <w:pPr>
        <w:pStyle w:val="PlainText"/>
        <w:spacing w:after="240" w:line="276" w:lineRule="auto"/>
        <w:jc w:val="both"/>
        <w:rPr>
          <w:rFonts w:eastAsia="MS Mincho" w:asciiTheme="minorHAnsi" w:hAnsiTheme="minorHAnsi" w:cstheme="minorHAnsi"/>
          <w:sz w:val="22"/>
          <w:szCs w:val="22"/>
        </w:rPr>
      </w:pPr>
      <w:r w:rsidRPr="006A1F21">
        <w:rPr>
          <w:rFonts w:eastAsia="MS Mincho" w:asciiTheme="minorHAnsi" w:hAnsiTheme="minorHAnsi"/>
          <w:b/>
          <w:sz w:val="22"/>
          <w:szCs w:val="22"/>
        </w:rPr>
        <w:t xml:space="preserve">WHAT TO EXPECT AT YOUR </w:t>
      </w:r>
      <w:r w:rsidRPr="006A1F21">
        <w:rPr>
          <w:rFonts w:eastAsia="MS Mincho" w:asciiTheme="minorHAnsi" w:hAnsiTheme="minorHAnsi" w:cstheme="minorHAnsi"/>
          <w:b/>
          <w:sz w:val="22"/>
          <w:szCs w:val="22"/>
        </w:rPr>
        <w:t xml:space="preserve">APPOINTMENT: </w:t>
      </w:r>
      <w:r w:rsidRPr="006A1F21">
        <w:rPr>
          <w:rFonts w:eastAsia="MS Mincho" w:asciiTheme="minorHAnsi" w:hAnsiTheme="minorHAnsi" w:cstheme="minorHAnsi"/>
          <w:sz w:val="22"/>
          <w:szCs w:val="22"/>
        </w:rPr>
        <w:t>The whole appointment will take about 45 minutes.</w:t>
      </w:r>
    </w:p>
    <w:p w:rsidRPr="006A1F21" w:rsidR="00142B6B" w:rsidP="001C0CB5" w:rsidRDefault="00142B6B" w14:paraId="0CC4E475" w14:textId="77777777">
      <w:pPr>
        <w:pStyle w:val="PlainText"/>
        <w:numPr>
          <w:ilvl w:val="0"/>
          <w:numId w:val="51"/>
        </w:numPr>
        <w:spacing w:after="240" w:line="276" w:lineRule="auto"/>
        <w:jc w:val="both"/>
        <w:rPr>
          <w:rFonts w:eastAsia="MS Mincho" w:asciiTheme="minorHAnsi" w:hAnsiTheme="minorHAnsi" w:cstheme="minorHAnsi"/>
          <w:sz w:val="22"/>
          <w:szCs w:val="22"/>
        </w:rPr>
      </w:pPr>
      <w:r w:rsidRPr="006A1F21">
        <w:rPr>
          <w:rFonts w:eastAsia="MS Mincho" w:asciiTheme="minorHAnsi" w:hAnsiTheme="minorHAnsi" w:cstheme="minorHAnsi"/>
          <w:sz w:val="22"/>
          <w:szCs w:val="22"/>
        </w:rPr>
        <w:lastRenderedPageBreak/>
        <w:t xml:space="preserve">We will measure your height, weight, waist, hip, and blood pressure. </w:t>
      </w:r>
    </w:p>
    <w:p w:rsidRPr="006A1F21" w:rsidR="00142B6B" w:rsidP="001C0CB5" w:rsidRDefault="00142B6B" w14:paraId="787D1299" w14:textId="77777777">
      <w:pPr>
        <w:pStyle w:val="PlainText"/>
        <w:numPr>
          <w:ilvl w:val="0"/>
          <w:numId w:val="51"/>
        </w:numPr>
        <w:spacing w:after="240" w:line="276" w:lineRule="auto"/>
        <w:jc w:val="both"/>
        <w:rPr>
          <w:rFonts w:eastAsia="MS Mincho" w:asciiTheme="minorHAnsi" w:hAnsiTheme="minorHAnsi" w:cstheme="minorHAnsi"/>
          <w:sz w:val="22"/>
          <w:szCs w:val="22"/>
        </w:rPr>
      </w:pPr>
      <w:r w:rsidRPr="006A1F21">
        <w:rPr>
          <w:rFonts w:eastAsia="MS Mincho" w:asciiTheme="minorHAnsi" w:hAnsiTheme="minorHAnsi" w:cstheme="minorHAnsi"/>
          <w:sz w:val="22"/>
          <w:szCs w:val="22"/>
        </w:rPr>
        <w:t xml:space="preserve">We will take in your urine sample, which you will collect that morning. </w:t>
      </w:r>
    </w:p>
    <w:p w:rsidRPr="006A1F21" w:rsidR="00142B6B" w:rsidP="001C0CB5" w:rsidRDefault="00142B6B" w14:paraId="713F7D54" w14:textId="77777777">
      <w:pPr>
        <w:pStyle w:val="PlainText"/>
        <w:numPr>
          <w:ilvl w:val="0"/>
          <w:numId w:val="51"/>
        </w:numPr>
        <w:spacing w:after="240" w:line="276" w:lineRule="auto"/>
        <w:jc w:val="both"/>
        <w:rPr>
          <w:rFonts w:eastAsia="MS Mincho" w:asciiTheme="minorHAnsi" w:hAnsiTheme="minorHAnsi" w:cstheme="minorHAnsi"/>
          <w:sz w:val="22"/>
          <w:szCs w:val="22"/>
        </w:rPr>
      </w:pPr>
      <w:r w:rsidRPr="006A1F21">
        <w:rPr>
          <w:rFonts w:eastAsia="MS Mincho" w:asciiTheme="minorHAnsi" w:hAnsiTheme="minorHAnsi" w:cstheme="minorHAnsi"/>
          <w:sz w:val="22"/>
          <w:szCs w:val="22"/>
        </w:rPr>
        <w:t>We will collect a fasting blood sample. A trained</w:t>
      </w:r>
      <w:r w:rsidRPr="006A1F21">
        <w:rPr>
          <w:rFonts w:eastAsia="MS Mincho" w:asciiTheme="minorHAnsi" w:hAnsiTheme="minorHAnsi"/>
          <w:sz w:val="22"/>
          <w:szCs w:val="22"/>
        </w:rPr>
        <w:t xml:space="preserve"> phlebotomist will draw a small amount of blood from a vein in your arm (about 7 teaspoons). We will label your samples with a study ID only.</w:t>
      </w:r>
    </w:p>
    <w:p w:rsidRPr="006A1F21" w:rsidR="00142B6B" w:rsidP="00142B6B" w:rsidRDefault="00142B6B" w14:paraId="2BB7E233" w14:textId="77777777">
      <w:pPr>
        <w:spacing w:after="240"/>
        <w:ind w:left="720"/>
        <w:rPr>
          <w:rFonts w:eastAsia="MS Mincho" w:cstheme="minorHAnsi"/>
        </w:rPr>
      </w:pPr>
      <w:r w:rsidRPr="006A1F21">
        <w:rPr>
          <w:rFonts w:eastAsia="MS Mincho" w:cstheme="minorHAnsi"/>
        </w:rPr>
        <w:t xml:space="preserve">Certain medical conditions might interfere with our drawing blood or might affect the results of our lab tests. If you have of one of these conditions, you may not be able to take part in all parts of the study. </w:t>
      </w:r>
      <w:r w:rsidRPr="006A1F21">
        <w:rPr>
          <w:rFonts w:cstheme="minorHAnsi"/>
        </w:rPr>
        <w:t xml:space="preserve">However, you can still do the interviews and have a weight, height, waist, hip, and blood pressure measured. </w:t>
      </w:r>
      <w:r w:rsidRPr="006A1F21">
        <w:rPr>
          <w:rFonts w:eastAsia="MS Mincho" w:cstheme="minorHAnsi"/>
        </w:rPr>
        <w:t xml:space="preserve"> </w:t>
      </w:r>
    </w:p>
    <w:p w:rsidRPr="006A1F21" w:rsidR="00142B6B" w:rsidP="001C0CB5" w:rsidRDefault="00142B6B" w14:paraId="486D7A8B" w14:textId="77777777">
      <w:pPr>
        <w:pStyle w:val="PlainText"/>
        <w:numPr>
          <w:ilvl w:val="0"/>
          <w:numId w:val="51"/>
        </w:numPr>
        <w:spacing w:after="240" w:line="276" w:lineRule="auto"/>
        <w:jc w:val="both"/>
        <w:rPr>
          <w:rFonts w:eastAsia="MS Mincho" w:asciiTheme="minorHAnsi" w:hAnsiTheme="minorHAnsi"/>
          <w:sz w:val="22"/>
          <w:szCs w:val="22"/>
        </w:rPr>
      </w:pPr>
      <w:r w:rsidRPr="006A1F21">
        <w:rPr>
          <w:rFonts w:eastAsia="MS Mincho" w:asciiTheme="minorHAnsi" w:hAnsiTheme="minorHAnsi"/>
          <w:sz w:val="22"/>
          <w:szCs w:val="22"/>
        </w:rPr>
        <w:t>The questionnaire about your exposure and medical history should take about 30 minutes to complete.</w:t>
      </w:r>
    </w:p>
    <w:p w:rsidRPr="006A1F21" w:rsidR="00142B6B" w:rsidP="00142B6B" w:rsidRDefault="00142B6B" w14:paraId="2B03134B" w14:textId="77777777">
      <w:pPr>
        <w:spacing w:after="240"/>
        <w:rPr>
          <w:rFonts w:cstheme="minorHAnsi"/>
        </w:rPr>
      </w:pPr>
      <w:r w:rsidRPr="006A1F21">
        <w:rPr>
          <w:rFonts w:cstheme="minorHAnsi"/>
        </w:rPr>
        <w:t>We very much appreciate you taking part in this study. If you complete all parts of the study, we will give you $50 in gift cards as our way of saying thank you.  If you complete parts of the appointment, we will provide the following gift cards:</w:t>
      </w:r>
    </w:p>
    <w:p w:rsidRPr="006A1F21" w:rsidR="00142B6B" w:rsidP="001C0CB5" w:rsidRDefault="00142B6B" w14:paraId="3007F432" w14:textId="77777777">
      <w:pPr>
        <w:pStyle w:val="ListParagraph"/>
        <w:numPr>
          <w:ilvl w:val="0"/>
          <w:numId w:val="52"/>
        </w:numPr>
        <w:spacing w:after="240" w:line="276" w:lineRule="auto"/>
        <w:contextualSpacing w:val="0"/>
        <w:jc w:val="both"/>
        <w:rPr>
          <w:rFonts w:cstheme="minorHAnsi"/>
        </w:rPr>
      </w:pPr>
      <w:r w:rsidRPr="006A1F21">
        <w:rPr>
          <w:rFonts w:cstheme="minorHAnsi"/>
        </w:rPr>
        <w:t>$25 for body and blood pressure measures, and for blood and urine collection; and</w:t>
      </w:r>
    </w:p>
    <w:p w:rsidRPr="006A1F21" w:rsidR="00142B6B" w:rsidP="001C0CB5" w:rsidRDefault="00142B6B" w14:paraId="3C2FF4BC" w14:textId="77777777">
      <w:pPr>
        <w:pStyle w:val="ListParagraph"/>
        <w:numPr>
          <w:ilvl w:val="0"/>
          <w:numId w:val="52"/>
        </w:numPr>
        <w:spacing w:after="240" w:line="276" w:lineRule="auto"/>
        <w:contextualSpacing w:val="0"/>
        <w:jc w:val="both"/>
        <w:rPr>
          <w:rFonts w:cstheme="minorHAnsi"/>
        </w:rPr>
      </w:pPr>
      <w:r w:rsidRPr="006A1F21">
        <w:rPr>
          <w:rFonts w:cstheme="minorHAnsi"/>
        </w:rPr>
        <w:t>$25 for completed questionnaire.</w:t>
      </w:r>
    </w:p>
    <w:p w:rsidRPr="006A1F21" w:rsidR="00142B6B" w:rsidP="00142B6B" w:rsidRDefault="00142B6B" w14:paraId="16CCB095" w14:textId="77777777">
      <w:pPr>
        <w:pStyle w:val="PlainText"/>
        <w:spacing w:after="240" w:line="276" w:lineRule="auto"/>
        <w:jc w:val="both"/>
        <w:rPr>
          <w:rFonts w:eastAsia="MS Mincho" w:asciiTheme="minorHAnsi" w:hAnsiTheme="minorHAnsi" w:cstheme="minorHAnsi"/>
          <w:sz w:val="22"/>
          <w:szCs w:val="22"/>
        </w:rPr>
      </w:pPr>
      <w:r w:rsidRPr="006A1F21">
        <w:rPr>
          <w:rFonts w:asciiTheme="minorHAnsi" w:hAnsiTheme="minorHAnsi" w:cstheme="minorHAnsi"/>
          <w:b/>
          <w:sz w:val="22"/>
          <w:szCs w:val="22"/>
        </w:rPr>
        <w:t>QUESTIONS WE WILL ASK:</w:t>
      </w:r>
      <w:r w:rsidRPr="006A1F21">
        <w:rPr>
          <w:rFonts w:asciiTheme="minorHAnsi" w:hAnsiTheme="minorHAnsi" w:cstheme="minorHAnsi"/>
          <w:sz w:val="22"/>
          <w:szCs w:val="22"/>
        </w:rPr>
        <w:t xml:space="preserve"> </w:t>
      </w:r>
      <w:r w:rsidRPr="006A1F21">
        <w:rPr>
          <w:rFonts w:eastAsia="MS Mincho" w:asciiTheme="minorHAnsi" w:hAnsiTheme="minorHAnsi" w:cstheme="minorHAnsi"/>
          <w:sz w:val="22"/>
          <w:szCs w:val="22"/>
        </w:rPr>
        <w:t>We will ask you questions about your health, medications, drinking water habits, and work history. If you report that you had certain health conditions, we would like to review your medical records to confirm these health conditions. For women, we will also ask your reproductive and breastfeeding history.</w:t>
      </w:r>
    </w:p>
    <w:p w:rsidRPr="006A1F21" w:rsidR="00142B6B" w:rsidP="00142B6B" w:rsidRDefault="00142B6B" w14:paraId="459F0744" w14:textId="77777777">
      <w:pPr>
        <w:pStyle w:val="PlainText"/>
        <w:spacing w:after="240" w:line="276" w:lineRule="auto"/>
        <w:jc w:val="both"/>
        <w:rPr>
          <w:rFonts w:eastAsia="MS Mincho" w:asciiTheme="minorHAnsi" w:hAnsiTheme="minorHAnsi" w:cstheme="minorHAnsi"/>
          <w:b/>
          <w:sz w:val="22"/>
          <w:szCs w:val="22"/>
        </w:rPr>
      </w:pPr>
      <w:r w:rsidRPr="006A1F21">
        <w:rPr>
          <w:rFonts w:eastAsia="MS Mincho" w:asciiTheme="minorHAnsi" w:hAnsiTheme="minorHAnsi" w:cstheme="minorHAnsi"/>
          <w:b/>
          <w:sz w:val="22"/>
          <w:szCs w:val="22"/>
        </w:rPr>
        <w:t>PFAS MEASURED IN BLOOD:</w:t>
      </w:r>
      <w:r w:rsidRPr="006A1F21">
        <w:rPr>
          <w:rFonts w:eastAsia="MS Mincho" w:asciiTheme="minorHAnsi" w:hAnsiTheme="minorHAnsi" w:cstheme="minorHAnsi"/>
          <w:sz w:val="22"/>
          <w:szCs w:val="22"/>
        </w:rPr>
        <w:t xml:space="preserve"> We will send your blood sample for lab analysis. The lab will measure the levels of specific PFAS in your  blood. </w:t>
      </w:r>
    </w:p>
    <w:p w:rsidRPr="006A1F21" w:rsidR="00142B6B" w:rsidP="00142B6B" w:rsidRDefault="00142B6B" w14:paraId="00E68BF5" w14:textId="77777777">
      <w:pPr>
        <w:pStyle w:val="PlainText"/>
        <w:spacing w:after="240" w:line="276" w:lineRule="auto"/>
        <w:jc w:val="both"/>
        <w:rPr>
          <w:rFonts w:eastAsia="MS Mincho" w:asciiTheme="minorHAnsi" w:hAnsiTheme="minorHAnsi" w:cstheme="minorHAnsi"/>
          <w:sz w:val="22"/>
          <w:szCs w:val="22"/>
        </w:rPr>
      </w:pPr>
      <w:r w:rsidRPr="006A1F21">
        <w:rPr>
          <w:rFonts w:eastAsia="MS Mincho" w:asciiTheme="minorHAnsi" w:hAnsiTheme="minorHAnsi" w:cstheme="minorHAnsi"/>
          <w:b/>
          <w:sz w:val="22"/>
          <w:szCs w:val="22"/>
        </w:rPr>
        <w:t>OTHER BLOOD TESTS:</w:t>
      </w:r>
      <w:r w:rsidRPr="006A1F21">
        <w:rPr>
          <w:rFonts w:eastAsia="MS Mincho" w:asciiTheme="minorHAnsi" w:hAnsiTheme="minorHAnsi" w:cstheme="minorHAnsi"/>
          <w:sz w:val="22"/>
          <w:szCs w:val="22"/>
        </w:rPr>
        <w:t xml:space="preserve"> We will send your blood to the lab for health tests such as cholesterol, other lipids, liver enzymes, and thyroid hormones. We will also look at allergy markers. Doctors often use these types of tests. They will help us learn more about how PFAS might affect health. For this study, we will not conduct genetic, HIV, or drug testing.</w:t>
      </w:r>
    </w:p>
    <w:p w:rsidRPr="006A1F21" w:rsidR="00142B6B" w:rsidP="00142B6B" w:rsidRDefault="00142B6B" w14:paraId="2793D7B9" w14:textId="77777777">
      <w:pPr>
        <w:autoSpaceDE w:val="0"/>
        <w:autoSpaceDN w:val="0"/>
        <w:adjustRightInd w:val="0"/>
        <w:spacing w:after="240"/>
        <w:jc w:val="both"/>
        <w:rPr>
          <w:rFonts w:cstheme="minorHAnsi"/>
          <w:szCs w:val="24"/>
        </w:rPr>
      </w:pPr>
      <w:r w:rsidRPr="006A1F21">
        <w:rPr>
          <w:rFonts w:eastAsia="MS Mincho" w:cstheme="minorHAnsi"/>
          <w:b/>
          <w:bCs/>
        </w:rPr>
        <w:t xml:space="preserve">PFAS MEASURED IN URINE: </w:t>
      </w:r>
      <w:r w:rsidRPr="006A1F21">
        <w:rPr>
          <w:rFonts w:eastAsia="MS Mincho" w:cstheme="minorHAnsi"/>
          <w:bCs/>
        </w:rPr>
        <w:t xml:space="preserve">Scientists are learning more about PFAS every day. </w:t>
      </w:r>
      <w:r w:rsidRPr="006A1F21">
        <w:rPr>
          <w:rFonts w:cstheme="minorHAnsi"/>
          <w:szCs w:val="24"/>
        </w:rPr>
        <w:t xml:space="preserve">Your urine specimen will be stored until lab methods are developed and the scientific evidence shows which PFAS tests will yield useful results. It might be a year or more before ATSDR decides if and which PFAS tests in urine should be done as part of this research study. </w:t>
      </w:r>
    </w:p>
    <w:p w:rsidRPr="006A1F21" w:rsidR="00142B6B" w:rsidP="00142B6B" w:rsidRDefault="00142B6B" w14:paraId="6DC7A401" w14:textId="77777777">
      <w:pPr>
        <w:pStyle w:val="PlainText"/>
        <w:spacing w:after="240" w:line="276" w:lineRule="auto"/>
        <w:jc w:val="both"/>
        <w:rPr>
          <w:rFonts w:eastAsia="MS Mincho" w:asciiTheme="minorHAnsi" w:hAnsiTheme="minorHAnsi" w:cstheme="minorHAnsi"/>
          <w:sz w:val="22"/>
          <w:szCs w:val="22"/>
        </w:rPr>
      </w:pPr>
      <w:r w:rsidRPr="006A1F21">
        <w:rPr>
          <w:rFonts w:eastAsia="MS Mincho" w:asciiTheme="minorHAnsi" w:hAnsiTheme="minorHAnsi" w:cstheme="minorHAnsi"/>
          <w:b/>
          <w:bCs/>
          <w:sz w:val="22"/>
          <w:szCs w:val="22"/>
        </w:rPr>
        <w:t>YOUR TEST RESULTS</w:t>
      </w:r>
      <w:r w:rsidRPr="006A1F21">
        <w:rPr>
          <w:rFonts w:eastAsia="MS Mincho" w:asciiTheme="minorHAnsi" w:hAnsiTheme="minorHAnsi" w:cstheme="minorHAnsi"/>
          <w:sz w:val="22"/>
          <w:szCs w:val="22"/>
        </w:rPr>
        <w:t xml:space="preserve">: We will send you a letter with your blood PFAS and health test results. We think we will finish all of the lab tests in less than six months after we draw your blood. </w:t>
      </w:r>
      <w:r w:rsidRPr="006A1F21">
        <w:rPr>
          <w:rFonts w:asciiTheme="minorHAnsi" w:hAnsiTheme="minorHAnsi" w:cstheme="minorHAnsi"/>
          <w:sz w:val="22"/>
          <w:szCs w:val="22"/>
        </w:rPr>
        <w:t>If your test results suggest a health problem, we will let you know before we mail the blood test results.  Despite the anticipated time delay, ATSDR plans to</w:t>
      </w:r>
      <w:r w:rsidRPr="006A1F21">
        <w:rPr>
          <w:rFonts w:eastAsia="MS Mincho" w:asciiTheme="minorHAnsi" w:hAnsiTheme="minorHAnsi" w:cstheme="minorHAnsi"/>
          <w:sz w:val="22"/>
          <w:szCs w:val="22"/>
        </w:rPr>
        <w:t xml:space="preserve"> send a report of your urine PFAS.</w:t>
      </w:r>
    </w:p>
    <w:p w:rsidRPr="006A1F21" w:rsidR="00142B6B" w:rsidP="00142B6B" w:rsidRDefault="00142B6B" w14:paraId="1EEBB0DD" w14:textId="77777777">
      <w:pPr>
        <w:autoSpaceDE w:val="0"/>
        <w:autoSpaceDN w:val="0"/>
        <w:adjustRightInd w:val="0"/>
        <w:spacing w:after="240"/>
        <w:jc w:val="both"/>
        <w:rPr>
          <w:rFonts w:cstheme="minorHAnsi"/>
          <w:b/>
          <w:u w:val="single"/>
        </w:rPr>
      </w:pPr>
      <w:r w:rsidRPr="006A1F21">
        <w:rPr>
          <w:rFonts w:cstheme="minorHAnsi"/>
          <w:b/>
        </w:rPr>
        <w:t>COSTS:</w:t>
      </w:r>
      <w:r w:rsidRPr="006A1F21">
        <w:rPr>
          <w:rFonts w:cstheme="minorHAnsi"/>
        </w:rPr>
        <w:t xml:space="preserve"> You do not have to pay to be part of this study. The blood tests are free.</w:t>
      </w:r>
    </w:p>
    <w:p w:rsidRPr="006A1F21" w:rsidR="00142B6B" w:rsidP="00142B6B" w:rsidRDefault="00142B6B" w14:paraId="52ECDF22" w14:textId="77777777">
      <w:pPr>
        <w:pStyle w:val="PlainText"/>
        <w:spacing w:after="240" w:line="276" w:lineRule="auto"/>
        <w:jc w:val="both"/>
        <w:rPr>
          <w:rStyle w:val="Emphasis"/>
          <w:rFonts w:eastAsia="MS Mincho" w:asciiTheme="minorHAnsi" w:hAnsiTheme="minorHAnsi" w:cstheme="minorHAnsi"/>
          <w:i w:val="0"/>
          <w:sz w:val="22"/>
          <w:szCs w:val="22"/>
          <w:lang w:val="en"/>
        </w:rPr>
      </w:pPr>
      <w:r w:rsidRPr="006A1F21">
        <w:rPr>
          <w:rFonts w:eastAsia="MS Mincho" w:asciiTheme="minorHAnsi" w:hAnsiTheme="minorHAnsi" w:cstheme="minorHAnsi"/>
          <w:b/>
          <w:bCs/>
          <w:sz w:val="22"/>
          <w:szCs w:val="22"/>
        </w:rPr>
        <w:t xml:space="preserve">MORE ABOUT CONFIDENTIALITY: </w:t>
      </w:r>
      <w:r w:rsidRPr="006A1F21">
        <w:rPr>
          <w:rFonts w:asciiTheme="minorHAnsi" w:hAnsiTheme="minorHAnsi" w:cstheme="minorHAnsi"/>
          <w:sz w:val="22"/>
          <w:szCs w:val="22"/>
          <w:lang w:val="en"/>
        </w:rPr>
        <w:t xml:space="preserve">ATSDR and </w:t>
      </w:r>
      <w:r w:rsidRPr="006A1F21">
        <w:rPr>
          <w:rFonts w:asciiTheme="minorHAnsi" w:hAnsiTheme="minorHAnsi" w:cstheme="minorHAnsi"/>
          <w:sz w:val="22"/>
        </w:rPr>
        <w:t>[institution name]</w:t>
      </w:r>
      <w:r w:rsidRPr="006A1F21">
        <w:rPr>
          <w:rFonts w:asciiTheme="minorHAnsi" w:hAnsiTheme="minorHAnsi" w:cstheme="minorHAnsi"/>
          <w:sz w:val="24"/>
          <w:szCs w:val="22"/>
          <w:lang w:val="en"/>
        </w:rPr>
        <w:t xml:space="preserve"> </w:t>
      </w:r>
      <w:r w:rsidRPr="006A1F21">
        <w:rPr>
          <w:rFonts w:asciiTheme="minorHAnsi" w:hAnsiTheme="minorHAnsi" w:cstheme="minorHAnsi"/>
          <w:sz w:val="22"/>
          <w:szCs w:val="22"/>
          <w:lang w:val="en"/>
        </w:rPr>
        <w:t>have taken steps to protect your privacy. A Certificate of Confidentiality covers this research.</w:t>
      </w:r>
      <w:r w:rsidRPr="006A1F21">
        <w:rPr>
          <w:rFonts w:asciiTheme="minorHAnsi" w:hAnsiTheme="minorHAnsi" w:cstheme="minorHAnsi"/>
          <w:i/>
          <w:sz w:val="22"/>
          <w:szCs w:val="22"/>
          <w:lang w:val="en"/>
        </w:rPr>
        <w:t xml:space="preserve"> </w:t>
      </w:r>
      <w:r w:rsidRPr="006A1F21">
        <w:rPr>
          <w:rFonts w:asciiTheme="minorHAnsi" w:hAnsiTheme="minorHAnsi" w:cstheme="minorHAnsi"/>
          <w:sz w:val="22"/>
          <w:szCs w:val="22"/>
          <w:lang w:val="en"/>
        </w:rPr>
        <w:t xml:space="preserve">ATSDR is </w:t>
      </w:r>
      <w:r w:rsidRPr="006A1F21">
        <w:rPr>
          <w:rFonts w:asciiTheme="minorHAnsi" w:hAnsiTheme="minorHAnsi" w:cstheme="minorHAnsi"/>
          <w:sz w:val="22"/>
          <w:szCs w:val="22"/>
        </w:rPr>
        <w:t xml:space="preserve">required to protect the privacy of persons who are subjects of this research under subsection 301(d) of the Public Health Service Act (PHSA) [42 USC </w:t>
      </w:r>
      <w:r w:rsidRPr="006A1F21">
        <w:rPr>
          <w:rFonts w:asciiTheme="minorHAnsi" w:hAnsiTheme="minorHAnsi" w:cstheme="minorHAnsi"/>
          <w:sz w:val="22"/>
          <w:szCs w:val="22"/>
        </w:rPr>
        <w:lastRenderedPageBreak/>
        <w:t>§241(d)].</w:t>
      </w:r>
      <w:r w:rsidRPr="006A1F21">
        <w:rPr>
          <w:rFonts w:asciiTheme="minorHAnsi" w:hAnsiTheme="minorHAnsi" w:cstheme="minorHAnsi"/>
          <w:i/>
          <w:sz w:val="22"/>
          <w:szCs w:val="22"/>
        </w:rPr>
        <w:t xml:space="preserve"> </w:t>
      </w:r>
      <w:r w:rsidRPr="006A1F21">
        <w:rPr>
          <w:rStyle w:val="Emphasis"/>
          <w:rFonts w:eastAsia="MS Mincho" w:asciiTheme="minorHAnsi" w:hAnsiTheme="minorHAnsi" w:cstheme="minorHAnsi"/>
          <w:sz w:val="22"/>
          <w:szCs w:val="22"/>
          <w:lang w:val="en"/>
        </w:rPr>
        <w:t xml:space="preserve">ATSDR and its research partners cannot be forced to release information that could identify you or your child even under a court order or subpoena (unless you choose to such a release). You should know, however, that ATSDR may tell local authorities if harm to you, harm to others, or if child abuse or neglect becomes a concern. </w:t>
      </w:r>
    </w:p>
    <w:p w:rsidRPr="006A1F21" w:rsidR="00142B6B" w:rsidP="00142B6B" w:rsidRDefault="00142B6B" w14:paraId="6438F4D0" w14:textId="77777777">
      <w:pPr>
        <w:pStyle w:val="PlainText"/>
        <w:spacing w:after="240" w:line="276" w:lineRule="auto"/>
        <w:jc w:val="both"/>
        <w:rPr>
          <w:rStyle w:val="Emphasis"/>
          <w:rFonts w:eastAsia="MS Mincho" w:asciiTheme="minorHAnsi" w:hAnsiTheme="minorHAnsi" w:cstheme="minorHAnsi"/>
          <w:i w:val="0"/>
          <w:sz w:val="22"/>
          <w:szCs w:val="22"/>
          <w:lang w:val="en"/>
        </w:rPr>
      </w:pPr>
      <w:r w:rsidRPr="006A1F21">
        <w:rPr>
          <w:rFonts w:asciiTheme="minorHAnsi" w:hAnsiTheme="minorHAnsi" w:cstheme="minorHAnsi"/>
          <w:sz w:val="22"/>
          <w:szCs w:val="22"/>
          <w:lang w:val="en"/>
        </w:rPr>
        <w:t>You should know that a Certificate of Confidentiality does not prevent you from voluntarily releasing information about yourself or your involvement in this research. If you want your research information released to an insurer, medical care provider, or any other person not connected with the research, you must provide consent to allow ATSDR to release it.</w:t>
      </w:r>
      <w:r w:rsidRPr="006A1F21">
        <w:rPr>
          <w:rStyle w:val="Emphasis"/>
          <w:rFonts w:eastAsia="MS Mincho" w:asciiTheme="minorHAnsi" w:hAnsiTheme="minorHAnsi" w:cstheme="minorHAnsi"/>
          <w:sz w:val="22"/>
          <w:szCs w:val="22"/>
          <w:lang w:val="en"/>
        </w:rPr>
        <w:t xml:space="preserve"> </w:t>
      </w:r>
    </w:p>
    <w:p w:rsidRPr="006A1F21" w:rsidR="00142B6B" w:rsidP="00142B6B" w:rsidRDefault="00142B6B" w14:paraId="7814CB1E" w14:textId="77777777">
      <w:pPr>
        <w:pStyle w:val="PlainText"/>
        <w:spacing w:after="240" w:line="276" w:lineRule="auto"/>
        <w:jc w:val="both"/>
        <w:rPr>
          <w:rStyle w:val="Emphasis"/>
          <w:rFonts w:eastAsia="MS Mincho" w:asciiTheme="minorHAnsi" w:hAnsiTheme="minorHAnsi" w:cstheme="minorHAnsi"/>
          <w:i w:val="0"/>
          <w:iCs w:val="0"/>
          <w:sz w:val="22"/>
          <w:szCs w:val="22"/>
        </w:rPr>
      </w:pPr>
      <w:r w:rsidRPr="006A1F21">
        <w:rPr>
          <w:rFonts w:eastAsia="MS Mincho" w:asciiTheme="minorHAnsi" w:hAnsiTheme="minorHAnsi" w:cstheme="minorHAnsi"/>
          <w:bCs/>
          <w:sz w:val="22"/>
          <w:szCs w:val="22"/>
        </w:rPr>
        <w:t xml:space="preserve">ATSDR, </w:t>
      </w:r>
      <w:r w:rsidRPr="006A1F21">
        <w:rPr>
          <w:rFonts w:asciiTheme="minorHAnsi" w:hAnsiTheme="minorHAnsi" w:cstheme="minorHAnsi"/>
          <w:sz w:val="22"/>
        </w:rPr>
        <w:t>[institution name]</w:t>
      </w:r>
      <w:r w:rsidRPr="006A1F21">
        <w:rPr>
          <w:sz w:val="22"/>
        </w:rPr>
        <w:t>,</w:t>
      </w:r>
      <w:r w:rsidRPr="006A1F21">
        <w:rPr>
          <w:rFonts w:eastAsia="MS Mincho" w:asciiTheme="minorHAnsi" w:hAnsiTheme="minorHAnsi" w:cstheme="minorHAnsi"/>
          <w:bCs/>
          <w:sz w:val="24"/>
          <w:szCs w:val="22"/>
        </w:rPr>
        <w:t xml:space="preserve"> </w:t>
      </w:r>
      <w:r w:rsidRPr="006A1F21">
        <w:rPr>
          <w:rFonts w:eastAsia="MS Mincho" w:asciiTheme="minorHAnsi" w:hAnsiTheme="minorHAnsi" w:cstheme="minorHAnsi"/>
          <w:bCs/>
          <w:sz w:val="22"/>
          <w:szCs w:val="22"/>
        </w:rPr>
        <w:t>and its contractors are</w:t>
      </w:r>
      <w:r w:rsidRPr="006A1F21">
        <w:rPr>
          <w:rFonts w:asciiTheme="minorHAnsi" w:hAnsiTheme="minorHAnsi" w:cstheme="minorHAnsi"/>
          <w:sz w:val="22"/>
          <w:szCs w:val="22"/>
        </w:rPr>
        <w:t xml:space="preserve"> required to ensure that any investigator or institution not funded by ATSDR who receives a copy of identifiable, sensitive information protected by a Certificate, understand they are also subject to the requirements of Subsection 301(d) of the PHSA.</w:t>
      </w:r>
      <w:r w:rsidRPr="006A1F21">
        <w:rPr>
          <w:rStyle w:val="Emphasis"/>
          <w:rFonts w:eastAsia="MS Mincho" w:asciiTheme="minorHAnsi" w:hAnsiTheme="minorHAnsi" w:cstheme="minorHAnsi"/>
          <w:sz w:val="22"/>
          <w:szCs w:val="22"/>
        </w:rPr>
        <w:t xml:space="preserve"> </w:t>
      </w:r>
    </w:p>
    <w:p w:rsidRPr="006A1F21" w:rsidR="00142B6B" w:rsidP="00142B6B" w:rsidRDefault="00142B6B" w14:paraId="50C12BE4" w14:textId="77777777">
      <w:pPr>
        <w:pStyle w:val="PlainText"/>
        <w:spacing w:after="240" w:line="276" w:lineRule="auto"/>
        <w:jc w:val="both"/>
        <w:rPr>
          <w:rStyle w:val="Emphasis"/>
          <w:rFonts w:eastAsia="MS Mincho" w:asciiTheme="minorHAnsi" w:hAnsiTheme="minorHAnsi" w:cstheme="minorHAnsi"/>
          <w:bCs/>
          <w:i w:val="0"/>
          <w:iCs w:val="0"/>
          <w:sz w:val="22"/>
          <w:szCs w:val="22"/>
        </w:rPr>
      </w:pPr>
      <w:r w:rsidRPr="006A1F21">
        <w:rPr>
          <w:rFonts w:eastAsia="MS Mincho" w:asciiTheme="minorHAnsi" w:hAnsiTheme="minorHAnsi" w:cstheme="minorHAnsi"/>
          <w:sz w:val="22"/>
          <w:szCs w:val="22"/>
        </w:rPr>
        <w:t>We will store your answers and test results using a study number, not your name.  We will keep your records in locked files at the study office in [insert site]. ATSDR and its research partners will protect any computer files with your information. Only study staff with a need-to-know will have access to your information and test results. All study staff will take training on how to protect the privacy of people who take part in this research.</w:t>
      </w:r>
    </w:p>
    <w:p w:rsidRPr="006A1F21" w:rsidR="00142B6B" w:rsidP="00142B6B" w:rsidRDefault="00142B6B" w14:paraId="1DBDBC8C" w14:textId="7777777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jc w:val="both"/>
        <w:rPr>
          <w:rFonts w:cstheme="minorHAnsi"/>
        </w:rPr>
      </w:pPr>
      <w:r w:rsidRPr="006A1F21">
        <w:rPr>
          <w:rFonts w:cstheme="minorHAnsi"/>
          <w:b/>
        </w:rPr>
        <w:t xml:space="preserve">USE OF COLLECTED INFORMATION: </w:t>
      </w:r>
      <w:r w:rsidRPr="006A1F21">
        <w:rPr>
          <w:rFonts w:eastAsia="MS Mincho" w:cstheme="minorHAnsi"/>
        </w:rPr>
        <w:t xml:space="preserve">We will write reports or scientific articles about the study results. We will combine </w:t>
      </w:r>
      <w:r w:rsidRPr="006A1F21">
        <w:rPr>
          <w:rFonts w:cstheme="minorHAnsi"/>
        </w:rPr>
        <w:t xml:space="preserve">everyone’s responses to get a picture of the health issues of people in [insert site] as they may relate to PFAS. </w:t>
      </w:r>
      <w:r w:rsidRPr="006A1F21">
        <w:rPr>
          <w:rFonts w:eastAsia="MS Mincho" w:cstheme="minorHAnsi"/>
        </w:rPr>
        <w:t xml:space="preserve">These reports or articles will be available to the public after the study is finished. The report results </w:t>
      </w:r>
      <w:r w:rsidRPr="006A1F21">
        <w:rPr>
          <w:rFonts w:cstheme="minorHAnsi"/>
        </w:rPr>
        <w:t>will not identify who took part in the study.</w:t>
      </w:r>
    </w:p>
    <w:p w:rsidRPr="006A1F21" w:rsidR="00142B6B" w:rsidP="00142B6B" w:rsidRDefault="00142B6B" w14:paraId="12F6FDDC" w14:textId="7777777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jc w:val="both"/>
        <w:rPr>
          <w:rFonts w:cstheme="minorHAnsi"/>
        </w:rPr>
      </w:pPr>
    </w:p>
    <w:p w:rsidRPr="006A1F21" w:rsidR="00142B6B" w:rsidP="00142B6B" w:rsidRDefault="00142B6B" w14:paraId="2875A0D6" w14:textId="7777777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240"/>
        <w:jc w:val="both"/>
        <w:rPr>
          <w:rFonts w:eastAsia="MS Mincho" w:cstheme="minorHAnsi"/>
          <w:b/>
          <w:bCs/>
        </w:rPr>
      </w:pPr>
      <w:r w:rsidRPr="006A1F21">
        <w:rPr>
          <w:rFonts w:eastAsia="MS Mincho" w:cstheme="minorHAnsi"/>
          <w:b/>
          <w:bCs/>
        </w:rPr>
        <w:t>_____________________________________________________________________________________</w:t>
      </w:r>
    </w:p>
    <w:p w:rsidRPr="006A1F21" w:rsidR="00142B6B" w:rsidP="00142B6B" w:rsidRDefault="00142B6B" w14:paraId="43A80942" w14:textId="77777777">
      <w:pPr>
        <w:autoSpaceDE w:val="0"/>
        <w:autoSpaceDN w:val="0"/>
        <w:adjustRightInd w:val="0"/>
        <w:spacing w:after="240"/>
        <w:jc w:val="both"/>
        <w:rPr>
          <w:rFonts w:cstheme="minorHAnsi"/>
          <w:szCs w:val="24"/>
        </w:rPr>
      </w:pPr>
      <w:r w:rsidRPr="006A1F21">
        <w:rPr>
          <w:rFonts w:eastAsia="MS Mincho" w:cstheme="minorHAnsi"/>
          <w:b/>
          <w:bCs/>
        </w:rPr>
        <w:t>STORING RESIDUAL BIOSPECIMENS AND MULTI-SITE STUDY DATA FOR FUTURE USE:</w:t>
      </w:r>
      <w:r w:rsidRPr="006A1F21">
        <w:rPr>
          <w:rFonts w:cstheme="minorHAnsi"/>
          <w:szCs w:val="24"/>
        </w:rPr>
        <w:t xml:space="preserve"> </w:t>
      </w:r>
    </w:p>
    <w:p w:rsidRPr="006A1F21" w:rsidR="00142B6B" w:rsidP="00142B6B" w:rsidRDefault="00142B6B" w14:paraId="207808D0" w14:textId="77777777">
      <w:pPr>
        <w:autoSpaceDE w:val="0"/>
        <w:autoSpaceDN w:val="0"/>
        <w:adjustRightInd w:val="0"/>
        <w:spacing w:after="240"/>
        <w:jc w:val="both"/>
        <w:rPr>
          <w:rFonts w:eastAsia="MS Mincho" w:cstheme="minorHAnsi"/>
        </w:rPr>
      </w:pPr>
      <w:r w:rsidRPr="006A1F21">
        <w:rPr>
          <w:rFonts w:eastAsia="MS Mincho" w:cstheme="minorHAnsi"/>
        </w:rPr>
        <w:t>ATSDR will keep your contact information and study ID number(s) in a restricted-access secure master dataset. All biospecimens and study data will be coded and stored only with study IDs for data analysis. If you change your mind later and decide not to let us use your biospecimens or data for other projects, you can contact us and we will remove you from the list.</w:t>
      </w:r>
    </w:p>
    <w:p w:rsidRPr="006A1F21" w:rsidR="00142B6B" w:rsidP="00142B6B" w:rsidRDefault="00142B6B" w14:paraId="37F6D341" w14:textId="77777777">
      <w:pPr>
        <w:autoSpaceDE w:val="0"/>
        <w:autoSpaceDN w:val="0"/>
        <w:adjustRightInd w:val="0"/>
        <w:spacing w:after="240"/>
        <w:jc w:val="both"/>
        <w:rPr>
          <w:rFonts w:eastAsia="MS Mincho" w:cstheme="minorHAnsi"/>
        </w:rPr>
      </w:pPr>
      <w:r w:rsidRPr="006A1F21">
        <w:rPr>
          <w:rFonts w:eastAsia="MS Mincho" w:cstheme="minorHAnsi"/>
        </w:rPr>
        <w:t xml:space="preserve">We are </w:t>
      </w:r>
      <w:r w:rsidRPr="006A1F21">
        <w:rPr>
          <w:rFonts w:eastAsia="MS Mincho" w:cstheme="minorHAnsi"/>
          <w:b/>
          <w:i/>
        </w:rPr>
        <w:t>seeking permission now and will not recontact</w:t>
      </w:r>
      <w:r w:rsidRPr="006A1F21">
        <w:rPr>
          <w:rFonts w:eastAsia="MS Mincho" w:cstheme="minorHAnsi"/>
        </w:rPr>
        <w:t xml:space="preserve"> you for the following activities:</w:t>
      </w:r>
    </w:p>
    <w:p w:rsidRPr="006A1F21" w:rsidR="00142B6B" w:rsidP="001C0CB5" w:rsidRDefault="00142B6B" w14:paraId="1313273A" w14:textId="77777777">
      <w:pPr>
        <w:pStyle w:val="ListParagraph"/>
        <w:numPr>
          <w:ilvl w:val="0"/>
          <w:numId w:val="53"/>
        </w:numPr>
        <w:autoSpaceDE w:val="0"/>
        <w:autoSpaceDN w:val="0"/>
        <w:adjustRightInd w:val="0"/>
        <w:spacing w:after="240" w:line="259" w:lineRule="auto"/>
        <w:contextualSpacing w:val="0"/>
        <w:jc w:val="both"/>
        <w:rPr>
          <w:rFonts w:eastAsia="MS Mincho" w:cstheme="minorHAnsi"/>
        </w:rPr>
      </w:pPr>
      <w:r w:rsidRPr="006A1F21">
        <w:rPr>
          <w:rFonts w:cstheme="minorHAnsi"/>
          <w:b/>
          <w:szCs w:val="24"/>
        </w:rPr>
        <w:t>Additional analyses of stored biospecimens related to this PFAS research:</w:t>
      </w:r>
      <w:r w:rsidRPr="006A1F21">
        <w:rPr>
          <w:rFonts w:cstheme="minorHAnsi"/>
          <w:szCs w:val="24"/>
        </w:rPr>
        <w:t xml:space="preserve"> </w:t>
      </w:r>
      <w:r w:rsidRPr="006A1F21">
        <w:rPr>
          <w:rFonts w:eastAsia="MS Mincho" w:cstheme="minorHAnsi"/>
        </w:rPr>
        <w:t xml:space="preserve">After we test your blood and urine, there may be some left over. Because new scientific knowledge, tests, or methods may arise, we would like to save this leftover blood and urine for additional analyses on exposures or health conditions related to PFAS. We do not plan to report the results of all of these additional or future research tests to you, but we will contact you if the results are clinically important to your health. </w:t>
      </w:r>
    </w:p>
    <w:p w:rsidRPr="006A1F21" w:rsidR="00142B6B" w:rsidP="001C0CB5" w:rsidRDefault="00142B6B" w14:paraId="60D4A1E7" w14:textId="77777777">
      <w:pPr>
        <w:pStyle w:val="ListParagraph"/>
        <w:numPr>
          <w:ilvl w:val="0"/>
          <w:numId w:val="53"/>
        </w:numPr>
        <w:autoSpaceDE w:val="0"/>
        <w:autoSpaceDN w:val="0"/>
        <w:adjustRightInd w:val="0"/>
        <w:spacing w:after="240" w:line="259" w:lineRule="auto"/>
        <w:contextualSpacing w:val="0"/>
        <w:jc w:val="both"/>
        <w:rPr>
          <w:rFonts w:eastAsia="MS Mincho" w:cstheme="minorHAnsi"/>
        </w:rPr>
      </w:pPr>
      <w:r w:rsidRPr="006A1F21">
        <w:rPr>
          <w:rFonts w:eastAsia="MS Mincho" w:cstheme="minorHAnsi"/>
          <w:b/>
        </w:rPr>
        <w:t xml:space="preserve">Future analyses by outside investigators: </w:t>
      </w:r>
      <w:r w:rsidRPr="006A1F21">
        <w:rPr>
          <w:rFonts w:eastAsia="MS Mincho" w:cstheme="minorHAnsi"/>
        </w:rPr>
        <w:t xml:space="preserve">In addition, ATSDR/[institution name] may release your </w:t>
      </w:r>
      <w:r w:rsidRPr="006A1F21">
        <w:rPr>
          <w:rFonts w:eastAsia="MS Mincho" w:cstheme="minorHAnsi"/>
          <w:b/>
        </w:rPr>
        <w:t>de-identified research datasets or de-identified blood and urine</w:t>
      </w:r>
      <w:r w:rsidRPr="006A1F21">
        <w:rPr>
          <w:rFonts w:eastAsia="MS Mincho" w:cstheme="minorHAnsi"/>
        </w:rPr>
        <w:t xml:space="preserve"> samples for future studies related to PFAS to outside investigators under a data use agreement that will prohibit any attempt to identify you as a research subject. In this case, your individual test results will not be reported to you.</w:t>
      </w:r>
    </w:p>
    <w:p w:rsidRPr="006A1F21" w:rsidR="00142B6B" w:rsidP="00142B6B" w:rsidRDefault="00142B6B" w14:paraId="5853FFD8" w14:textId="77777777">
      <w:pPr>
        <w:rPr>
          <w:rFonts w:cstheme="minorHAnsi"/>
          <w:b/>
          <w:szCs w:val="24"/>
        </w:rPr>
      </w:pPr>
      <w:r w:rsidRPr="006A1F21">
        <w:rPr>
          <w:rFonts w:eastAsia="MS Mincho" w:cstheme="minorHAnsi"/>
        </w:rPr>
        <w:t>We would like</w:t>
      </w:r>
      <w:r w:rsidRPr="006A1F21">
        <w:rPr>
          <w:rFonts w:eastAsia="MS Mincho" w:cstheme="minorHAnsi"/>
          <w:b/>
        </w:rPr>
        <w:t xml:space="preserve"> </w:t>
      </w:r>
      <w:r w:rsidRPr="006A1F21">
        <w:rPr>
          <w:rFonts w:eastAsia="MS Mincho" w:cstheme="minorHAnsi"/>
          <w:b/>
          <w:i/>
        </w:rPr>
        <w:t>to keep your contact information for future studies</w:t>
      </w:r>
      <w:r w:rsidRPr="006A1F21">
        <w:rPr>
          <w:rFonts w:eastAsia="MS Mincho" w:cstheme="minorHAnsi"/>
          <w:b/>
        </w:rPr>
        <w:t xml:space="preserve">. </w:t>
      </w:r>
      <w:r w:rsidRPr="006A1F21">
        <w:rPr>
          <w:rFonts w:eastAsia="MS Mincho" w:cstheme="minorHAnsi"/>
        </w:rPr>
        <w:t>We would like to recontact you to</w:t>
      </w:r>
      <w:r w:rsidRPr="006A1F21">
        <w:rPr>
          <w:rFonts w:eastAsia="MS Mincho" w:cstheme="minorHAnsi"/>
          <w:b/>
        </w:rPr>
        <w:t xml:space="preserve"> </w:t>
      </w:r>
      <w:r w:rsidRPr="006A1F21">
        <w:rPr>
          <w:rFonts w:eastAsia="MS Mincho" w:cstheme="minorHAnsi"/>
        </w:rPr>
        <w:t>get additional consent</w:t>
      </w:r>
      <w:r w:rsidRPr="006A1F21">
        <w:rPr>
          <w:rFonts w:eastAsia="MS Mincho" w:cstheme="minorHAnsi"/>
          <w:i/>
        </w:rPr>
        <w:t xml:space="preserve"> </w:t>
      </w:r>
      <w:r w:rsidRPr="006A1F21">
        <w:rPr>
          <w:rFonts w:eastAsia="MS Mincho" w:cstheme="minorHAnsi"/>
        </w:rPr>
        <w:t>for the following types of activities:</w:t>
      </w:r>
    </w:p>
    <w:p w:rsidRPr="006A1F21" w:rsidR="00142B6B" w:rsidP="001C0CB5" w:rsidRDefault="00142B6B" w14:paraId="298AF503" w14:textId="77777777">
      <w:pPr>
        <w:pStyle w:val="ListParagraph"/>
        <w:numPr>
          <w:ilvl w:val="0"/>
          <w:numId w:val="58"/>
        </w:numPr>
        <w:spacing w:after="200" w:line="276" w:lineRule="auto"/>
        <w:ind w:left="720"/>
      </w:pPr>
      <w:r w:rsidRPr="006A1F21">
        <w:rPr>
          <w:rFonts w:cstheme="minorHAnsi"/>
          <w:b/>
          <w:szCs w:val="24"/>
        </w:rPr>
        <w:t xml:space="preserve">Studies that require collection of additional data or biospecimens. </w:t>
      </w:r>
      <w:r w:rsidRPr="006A1F21">
        <w:rPr>
          <w:rFonts w:eastAsia="MS Mincho" w:cstheme="minorHAnsi"/>
        </w:rPr>
        <w:t xml:space="preserve">After we complete this study we may conduct new research studies. At that time, we may ask your consent to </w:t>
      </w:r>
      <w:r w:rsidRPr="006A1F21">
        <w:t>include you, and your data or leftover biospecimens from this current study. We’d like to contact you at that time.</w:t>
      </w:r>
    </w:p>
    <w:p w:rsidRPr="006A1F21" w:rsidR="00142B6B" w:rsidP="001C0CB5" w:rsidRDefault="00142B6B" w14:paraId="52E62B03" w14:textId="77777777">
      <w:pPr>
        <w:pStyle w:val="ListParagraph"/>
        <w:numPr>
          <w:ilvl w:val="0"/>
          <w:numId w:val="58"/>
        </w:numPr>
        <w:spacing w:after="200" w:line="276" w:lineRule="auto"/>
        <w:ind w:left="720"/>
        <w:rPr>
          <w:rFonts w:eastAsia="MS Mincho" w:cstheme="minorHAnsi"/>
        </w:rPr>
      </w:pPr>
      <w:r w:rsidRPr="006A1F21">
        <w:rPr>
          <w:rFonts w:eastAsia="MS Mincho" w:cstheme="minorHAnsi"/>
          <w:b/>
        </w:rPr>
        <w:lastRenderedPageBreak/>
        <w:t>For studies using existing or additional biospecimens for genetic test or whole genome sequencing.</w:t>
      </w:r>
      <w:r w:rsidRPr="006A1F21">
        <w:rPr>
          <w:rFonts w:eastAsia="MS Mincho" w:cstheme="minorHAnsi"/>
        </w:rPr>
        <w:t xml:space="preserve"> Currently, we have no plans for such tests. However, if such studies are proposed in the future, we would recontact you to request consent for such tests.</w:t>
      </w:r>
    </w:p>
    <w:p w:rsidRPr="006A1F21" w:rsidR="00142B6B" w:rsidP="00142B6B" w:rsidRDefault="00142B6B" w14:paraId="630CF166" w14:textId="77777777">
      <w:pPr>
        <w:pStyle w:val="ListParagraph"/>
      </w:pPr>
    </w:p>
    <w:p w:rsidRPr="006A1F21" w:rsidR="00142B6B" w:rsidP="00142B6B" w:rsidRDefault="00142B6B" w14:paraId="0295B1B2" w14:textId="77777777">
      <w:pPr>
        <w:autoSpaceDE w:val="0"/>
        <w:autoSpaceDN w:val="0"/>
        <w:adjustRightInd w:val="0"/>
        <w:spacing w:after="240"/>
        <w:jc w:val="both"/>
        <w:rPr>
          <w:rFonts w:eastAsia="MS Mincho" w:cstheme="minorHAnsi"/>
        </w:rPr>
      </w:pPr>
      <w:r w:rsidRPr="006A1F21">
        <w:rPr>
          <w:rFonts w:eastAsia="MS Mincho" w:cstheme="minorHAnsi"/>
        </w:rPr>
        <w:t>Your stored biospecimens will not be used for any commercial activities for profit. All future analyses and studies must adhere to IRB review requirements.</w:t>
      </w:r>
    </w:p>
    <w:p w:rsidRPr="006A1F21" w:rsidR="00142B6B" w:rsidP="00142B6B" w:rsidRDefault="00142B6B" w14:paraId="43CEB2C2" w14:textId="7777777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240"/>
        <w:jc w:val="both"/>
        <w:rPr>
          <w:rFonts w:eastAsia="MS Mincho" w:cstheme="minorHAnsi"/>
          <w:b/>
          <w:bCs/>
        </w:rPr>
      </w:pPr>
      <w:r w:rsidRPr="006A1F21">
        <w:rPr>
          <w:rFonts w:eastAsia="MS Mincho" w:cstheme="minorHAnsi"/>
          <w:b/>
          <w:bCs/>
        </w:rPr>
        <w:t>_____________________________________________________________________________________</w:t>
      </w:r>
    </w:p>
    <w:p w:rsidRPr="006A1F21" w:rsidR="00142B6B" w:rsidP="00142B6B" w:rsidRDefault="00142B6B" w14:paraId="6BACA60D" w14:textId="77777777">
      <w:pPr>
        <w:jc w:val="both"/>
        <w:rPr>
          <w:rFonts w:cstheme="minorHAnsi"/>
          <w:b/>
        </w:rPr>
      </w:pPr>
    </w:p>
    <w:p w:rsidRPr="006A1F21" w:rsidR="00142B6B" w:rsidP="00142B6B" w:rsidRDefault="00142B6B" w14:paraId="596B2EF1" w14:textId="7777777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240"/>
        <w:jc w:val="both"/>
        <w:rPr>
          <w:rFonts w:eastAsia="MS Mincho" w:cstheme="minorHAnsi"/>
        </w:rPr>
      </w:pPr>
      <w:r w:rsidRPr="006A1F21">
        <w:rPr>
          <w:rFonts w:eastAsia="MS Mincho" w:cstheme="minorHAnsi"/>
        </w:rPr>
        <w:t xml:space="preserve">If you do not understand what we are asking you to do, feel free to ask questions now.  If you have no further questions and agree to be in this </w:t>
      </w:r>
      <w:r w:rsidRPr="006A1F21">
        <w:rPr>
          <w:rFonts w:cstheme="minorHAnsi"/>
        </w:rPr>
        <w:t>study</w:t>
      </w:r>
      <w:r w:rsidRPr="006A1F21">
        <w:rPr>
          <w:rFonts w:eastAsia="MS Mincho" w:cstheme="minorHAnsi"/>
        </w:rPr>
        <w:t>, please sign the permission and assent form below.</w:t>
      </w:r>
    </w:p>
    <w:p w:rsidRPr="006A1F21" w:rsidR="00142B6B" w:rsidP="00142B6B" w:rsidRDefault="00142B6B" w14:paraId="7FF4B4E1" w14:textId="77777777"/>
    <w:p w:rsidRPr="006A1F21" w:rsidR="00142B6B" w:rsidP="00142B6B" w:rsidRDefault="00142B6B" w14:paraId="69CC1A11" w14:textId="77777777">
      <w:pPr>
        <w:rPr>
          <w:rFonts w:eastAsia="MS Mincho" w:cstheme="minorHAnsi"/>
        </w:rPr>
        <w:sectPr w:rsidRPr="006A1F21" w:rsidR="00142B6B" w:rsidSect="00142B6B">
          <w:footerReference w:type="default" r:id="rId71"/>
          <w:pgSz w:w="12240" w:h="15840" w:code="1"/>
          <w:pgMar w:top="900" w:right="1440" w:bottom="900" w:left="1440" w:header="720" w:footer="360" w:gutter="0"/>
          <w:cols w:space="720"/>
          <w:docGrid w:linePitch="360"/>
        </w:sectPr>
      </w:pPr>
      <w:r w:rsidRPr="006A1F21">
        <w:rPr>
          <w:rFonts w:eastAsia="MS Mincho" w:cstheme="minorHAnsi"/>
        </w:rPr>
        <w:br w:type="page"/>
      </w:r>
    </w:p>
    <w:p w:rsidRPr="006A1F21" w:rsidR="00142B6B" w:rsidP="00142B6B" w:rsidRDefault="00142B6B" w14:paraId="5610E19B" w14:textId="77777777">
      <w:pPr>
        <w:pStyle w:val="PlainText"/>
        <w:spacing w:after="240" w:line="276" w:lineRule="auto"/>
        <w:jc w:val="center"/>
        <w:rPr>
          <w:rFonts w:asciiTheme="minorHAnsi" w:hAnsiTheme="minorHAnsi" w:eastAsiaTheme="minorHAnsi" w:cstheme="minorHAnsi"/>
          <w:b/>
          <w:caps/>
          <w:sz w:val="22"/>
          <w:szCs w:val="22"/>
        </w:rPr>
      </w:pPr>
      <w:r w:rsidRPr="006A1F21">
        <w:rPr>
          <w:rFonts w:asciiTheme="minorHAnsi" w:hAnsiTheme="minorHAnsi" w:eastAsiaTheme="minorHAnsi" w:cstheme="minorHAnsi"/>
          <w:b/>
          <w:caps/>
          <w:sz w:val="22"/>
          <w:szCs w:val="22"/>
        </w:rPr>
        <w:lastRenderedPageBreak/>
        <w:t>ADULT INFORMED CONSENT (SIGNATURE Page 1 of 2)</w:t>
      </w:r>
    </w:p>
    <w:p w:rsidRPr="006A1F21" w:rsidR="00142B6B" w:rsidP="00142B6B" w:rsidRDefault="00142B6B" w14:paraId="60ABD292" w14:textId="77777777">
      <w:pPr>
        <w:autoSpaceDE w:val="0"/>
        <w:autoSpaceDN w:val="0"/>
        <w:adjustRightInd w:val="0"/>
        <w:spacing w:after="60"/>
        <w:rPr>
          <w:rFonts w:cstheme="minorHAnsi"/>
          <w:b/>
          <w:bCs/>
          <w:i/>
          <w:iCs/>
          <w:color w:val="000000"/>
        </w:rPr>
      </w:pPr>
      <w:r w:rsidRPr="006A1F21">
        <w:rPr>
          <w:rFonts w:cstheme="minorHAnsi"/>
          <w:b/>
          <w:caps/>
          <w:noProof/>
        </w:rPr>
        <mc:AlternateContent>
          <mc:Choice Requires="wps">
            <w:drawing>
              <wp:anchor distT="45720" distB="45720" distL="114300" distR="114300" simplePos="0" relativeHeight="251682816" behindDoc="0" locked="0" layoutInCell="1" allowOverlap="1" wp14:editId="29D026F6" wp14:anchorId="646FA314">
                <wp:simplePos x="0" y="0"/>
                <wp:positionH relativeFrom="margin">
                  <wp:posOffset>4254133</wp:posOffset>
                </wp:positionH>
                <wp:positionV relativeFrom="paragraph">
                  <wp:posOffset>16054</wp:posOffset>
                </wp:positionV>
                <wp:extent cx="2538095" cy="689610"/>
                <wp:effectExtent l="0" t="0" r="14605" b="25400"/>
                <wp:wrapSquare wrapText="bothSides"/>
                <wp:docPr id="3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38095" cy="689610"/>
                        </a:xfrm>
                        <a:prstGeom prst="rect">
                          <a:avLst/>
                        </a:prstGeom>
                        <a:solidFill>
                          <a:srgbClr val="FFFFFF"/>
                        </a:solidFill>
                        <a:ln w="9525">
                          <a:solidFill>
                            <a:srgbClr val="000000"/>
                          </a:solidFill>
                          <a:miter lim="800000"/>
                          <a:headEnd/>
                          <a:tailEnd/>
                        </a:ln>
                      </wps:spPr>
                      <wps:txbx>
                        <w:txbxContent>
                          <w:p w:rsidRPr="001A07C4" w:rsidR="00E356B7" w:rsidP="00142B6B" w:rsidRDefault="00E356B7" w14:paraId="42DB6D4D" w14:textId="77777777">
                            <w:pPr>
                              <w:spacing w:after="60"/>
                              <w:rPr>
                                <w:rFonts w:cstheme="minorHAnsi"/>
                                <w:b/>
                                <w:sz w:val="12"/>
                                <w:szCs w:val="12"/>
                              </w:rPr>
                            </w:pPr>
                            <w:r w:rsidRPr="001A07C4">
                              <w:rPr>
                                <w:rFonts w:cstheme="minorHAnsi"/>
                                <w:b/>
                                <w:sz w:val="12"/>
                                <w:szCs w:val="12"/>
                              </w:rPr>
                              <w:t>FOR OFFICE USE ONLY</w:t>
                            </w:r>
                          </w:p>
                          <w:p w:rsidRPr="001A07C4" w:rsidR="00E356B7" w:rsidP="00142B6B" w:rsidRDefault="00E356B7" w14:paraId="76FCFCBC" w14:textId="77777777">
                            <w:pPr>
                              <w:spacing w:after="60"/>
                              <w:rPr>
                                <w:rFonts w:cstheme="minorHAnsi"/>
                                <w:sz w:val="18"/>
                                <w:szCs w:val="18"/>
                              </w:rPr>
                            </w:pPr>
                            <w:r w:rsidRPr="001A07C4">
                              <w:rPr>
                                <w:rFonts w:cstheme="minorHAnsi"/>
                                <w:b/>
                                <w:sz w:val="18"/>
                                <w:szCs w:val="18"/>
                              </w:rPr>
                              <w:t xml:space="preserve">Adult Study ID No. </w:t>
                            </w:r>
                            <w:r w:rsidRPr="001A07C4">
                              <w:rPr>
                                <w:rFonts w:cstheme="minorHAnsi"/>
                                <w:sz w:val="18"/>
                                <w:szCs w:val="18"/>
                              </w:rPr>
                              <w:t>|</w:t>
                            </w:r>
                            <w:r w:rsidRPr="001A07C4">
                              <w:rPr>
                                <w:rFonts w:cstheme="minorHAnsi"/>
                                <w:i/>
                                <w:sz w:val="18"/>
                                <w:szCs w:val="18"/>
                              </w:rPr>
                              <w:t>_________________</w:t>
                            </w:r>
                            <w:r w:rsidRPr="001A07C4">
                              <w:rPr>
                                <w:rFonts w:cstheme="minorHAnsi"/>
                                <w:sz w:val="18"/>
                                <w:szCs w:val="18"/>
                              </w:rPr>
                              <w:t xml:space="preserve">| </w:t>
                            </w:r>
                          </w:p>
                          <w:p w:rsidRPr="001A07C4" w:rsidR="00E356B7" w:rsidP="00142B6B" w:rsidRDefault="00E356B7" w14:paraId="6278A95D" w14:textId="77777777">
                            <w:pPr>
                              <w:spacing w:after="60"/>
                              <w:rPr>
                                <w:rFonts w:cstheme="minorHAnsi"/>
                                <w:sz w:val="18"/>
                                <w:szCs w:val="18"/>
                              </w:rPr>
                            </w:pPr>
                            <w:r w:rsidRPr="001A07C4">
                              <w:rPr>
                                <w:rFonts w:cstheme="minorHAnsi"/>
                                <w:b/>
                                <w:sz w:val="18"/>
                                <w:szCs w:val="18"/>
                              </w:rPr>
                              <w:t xml:space="preserve">Parent Study ID No. </w:t>
                            </w:r>
                            <w:r w:rsidRPr="001A07C4">
                              <w:rPr>
                                <w:rFonts w:cstheme="minorHAnsi"/>
                                <w:sz w:val="18"/>
                                <w:szCs w:val="18"/>
                              </w:rPr>
                              <w:t>|</w:t>
                            </w:r>
                            <w:r w:rsidRPr="001A07C4">
                              <w:rPr>
                                <w:rFonts w:cstheme="minorHAnsi"/>
                                <w:i/>
                                <w:sz w:val="18"/>
                                <w:szCs w:val="18"/>
                              </w:rPr>
                              <w:t>_________________</w:t>
                            </w:r>
                            <w:r w:rsidRPr="001A07C4">
                              <w:rPr>
                                <w:rFonts w:cstheme="minorHAnsi"/>
                                <w:sz w:val="18"/>
                                <w:szCs w:val="18"/>
                              </w:rPr>
                              <w:t>|</w:t>
                            </w:r>
                            <w:r>
                              <w:rPr>
                                <w:rFonts w:cstheme="minorHAnsi"/>
                                <w:sz w:val="18"/>
                                <w:szCs w:val="18"/>
                              </w:rPr>
                              <w:t xml:space="preserve"> (alias)</w:t>
                            </w:r>
                          </w:p>
                          <w:p w:rsidRPr="001A07C4" w:rsidR="00E356B7" w:rsidP="00142B6B" w:rsidRDefault="00E356B7" w14:paraId="4A06325F" w14:textId="77777777">
                            <w:pPr>
                              <w:spacing w:after="60"/>
                              <w:rPr>
                                <w:rFonts w:cstheme="minorHAnsi"/>
                                <w:sz w:val="18"/>
                                <w:szCs w:val="18"/>
                              </w:rPr>
                            </w:pPr>
                            <w:r w:rsidRPr="001A07C4">
                              <w:rPr>
                                <w:rFonts w:cstheme="minorHAnsi"/>
                                <w:b/>
                                <w:sz w:val="18"/>
                                <w:szCs w:val="18"/>
                              </w:rPr>
                              <w:t xml:space="preserve">Child Study ID No. </w:t>
                            </w:r>
                            <w:r w:rsidRPr="001A07C4">
                              <w:rPr>
                                <w:rFonts w:cstheme="minorHAnsi"/>
                                <w:sz w:val="18"/>
                                <w:szCs w:val="18"/>
                              </w:rPr>
                              <w:t>|</w:t>
                            </w:r>
                            <w:r w:rsidRPr="001A07C4">
                              <w:rPr>
                                <w:rFonts w:cstheme="minorHAnsi"/>
                                <w:i/>
                                <w:sz w:val="18"/>
                                <w:szCs w:val="18"/>
                              </w:rPr>
                              <w:t>_________________</w:t>
                            </w:r>
                            <w:r w:rsidRPr="001A07C4">
                              <w:rPr>
                                <w:rFonts w:cstheme="minorHAnsi"/>
                                <w:sz w:val="18"/>
                                <w:szCs w:val="18"/>
                              </w:rPr>
                              <w:t>|</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id="_x0000_s1035" style="position:absolute;margin-left:334.95pt;margin-top:1.25pt;width:199.85pt;height:54.3pt;z-index:251682816;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" w14:anchorId="646FA314">
                <v:textbox style="mso-fit-shape-to-text:t">
                  <w:txbxContent>
                    <w:p w:rsidRPr="001A07C4" w:rsidR="00E356B7" w:rsidP="00142B6B" w:rsidRDefault="00E356B7" w14:paraId="42DB6D4D" w14:textId="77777777">
                      <w:pPr>
                        <w:spacing w:after="60"/>
                        <w:rPr>
                          <w:rFonts w:cstheme="minorHAnsi"/>
                          <w:b/>
                          <w:sz w:val="12"/>
                          <w:szCs w:val="12"/>
                        </w:rPr>
                      </w:pPr>
                      <w:r w:rsidRPr="001A07C4">
                        <w:rPr>
                          <w:rFonts w:cstheme="minorHAnsi"/>
                          <w:b/>
                          <w:sz w:val="12"/>
                          <w:szCs w:val="12"/>
                        </w:rPr>
                        <w:t>FOR OFFICE USE ONLY</w:t>
                      </w:r>
                    </w:p>
                    <w:p w:rsidRPr="001A07C4" w:rsidR="00E356B7" w:rsidP="00142B6B" w:rsidRDefault="00E356B7" w14:paraId="76FCFCBC" w14:textId="77777777">
                      <w:pPr>
                        <w:spacing w:after="60"/>
                        <w:rPr>
                          <w:rFonts w:cstheme="minorHAnsi"/>
                          <w:sz w:val="18"/>
                          <w:szCs w:val="18"/>
                        </w:rPr>
                      </w:pPr>
                      <w:r w:rsidRPr="001A07C4">
                        <w:rPr>
                          <w:rFonts w:cstheme="minorHAnsi"/>
                          <w:b/>
                          <w:sz w:val="18"/>
                          <w:szCs w:val="18"/>
                        </w:rPr>
                        <w:t xml:space="preserve">Adult Study ID No. </w:t>
                      </w:r>
                      <w:r w:rsidRPr="001A07C4">
                        <w:rPr>
                          <w:rFonts w:cstheme="minorHAnsi"/>
                          <w:sz w:val="18"/>
                          <w:szCs w:val="18"/>
                        </w:rPr>
                        <w:t>|</w:t>
                      </w:r>
                      <w:r w:rsidRPr="001A07C4">
                        <w:rPr>
                          <w:rFonts w:cstheme="minorHAnsi"/>
                          <w:i/>
                          <w:sz w:val="18"/>
                          <w:szCs w:val="18"/>
                        </w:rPr>
                        <w:t>_________________</w:t>
                      </w:r>
                      <w:r w:rsidRPr="001A07C4">
                        <w:rPr>
                          <w:rFonts w:cstheme="minorHAnsi"/>
                          <w:sz w:val="18"/>
                          <w:szCs w:val="18"/>
                        </w:rPr>
                        <w:t xml:space="preserve">| </w:t>
                      </w:r>
                    </w:p>
                    <w:p w:rsidRPr="001A07C4" w:rsidR="00E356B7" w:rsidP="00142B6B" w:rsidRDefault="00E356B7" w14:paraId="6278A95D" w14:textId="77777777">
                      <w:pPr>
                        <w:spacing w:after="60"/>
                        <w:rPr>
                          <w:rFonts w:cstheme="minorHAnsi"/>
                          <w:sz w:val="18"/>
                          <w:szCs w:val="18"/>
                        </w:rPr>
                      </w:pPr>
                      <w:r w:rsidRPr="001A07C4">
                        <w:rPr>
                          <w:rFonts w:cstheme="minorHAnsi"/>
                          <w:b/>
                          <w:sz w:val="18"/>
                          <w:szCs w:val="18"/>
                        </w:rPr>
                        <w:t xml:space="preserve">Parent Study ID No. </w:t>
                      </w:r>
                      <w:r w:rsidRPr="001A07C4">
                        <w:rPr>
                          <w:rFonts w:cstheme="minorHAnsi"/>
                          <w:sz w:val="18"/>
                          <w:szCs w:val="18"/>
                        </w:rPr>
                        <w:t>|</w:t>
                      </w:r>
                      <w:r w:rsidRPr="001A07C4">
                        <w:rPr>
                          <w:rFonts w:cstheme="minorHAnsi"/>
                          <w:i/>
                          <w:sz w:val="18"/>
                          <w:szCs w:val="18"/>
                        </w:rPr>
                        <w:t>_________________</w:t>
                      </w:r>
                      <w:r w:rsidRPr="001A07C4">
                        <w:rPr>
                          <w:rFonts w:cstheme="minorHAnsi"/>
                          <w:sz w:val="18"/>
                          <w:szCs w:val="18"/>
                        </w:rPr>
                        <w:t>|</w:t>
                      </w:r>
                      <w:r>
                        <w:rPr>
                          <w:rFonts w:cstheme="minorHAnsi"/>
                          <w:sz w:val="18"/>
                          <w:szCs w:val="18"/>
                        </w:rPr>
                        <w:t xml:space="preserve"> (alias)</w:t>
                      </w:r>
                    </w:p>
                    <w:p w:rsidRPr="001A07C4" w:rsidR="00E356B7" w:rsidP="00142B6B" w:rsidRDefault="00E356B7" w14:paraId="4A06325F" w14:textId="77777777">
                      <w:pPr>
                        <w:spacing w:after="60"/>
                        <w:rPr>
                          <w:rFonts w:cstheme="minorHAnsi"/>
                          <w:sz w:val="18"/>
                          <w:szCs w:val="18"/>
                        </w:rPr>
                      </w:pPr>
                      <w:r w:rsidRPr="001A07C4">
                        <w:rPr>
                          <w:rFonts w:cstheme="minorHAnsi"/>
                          <w:b/>
                          <w:sz w:val="18"/>
                          <w:szCs w:val="18"/>
                        </w:rPr>
                        <w:t xml:space="preserve">Child Study ID No. </w:t>
                      </w:r>
                      <w:r w:rsidRPr="001A07C4">
                        <w:rPr>
                          <w:rFonts w:cstheme="minorHAnsi"/>
                          <w:sz w:val="18"/>
                          <w:szCs w:val="18"/>
                        </w:rPr>
                        <w:t>|</w:t>
                      </w:r>
                      <w:r w:rsidRPr="001A07C4">
                        <w:rPr>
                          <w:rFonts w:cstheme="minorHAnsi"/>
                          <w:i/>
                          <w:sz w:val="18"/>
                          <w:szCs w:val="18"/>
                        </w:rPr>
                        <w:t>_________________</w:t>
                      </w:r>
                      <w:r w:rsidRPr="001A07C4">
                        <w:rPr>
                          <w:rFonts w:cstheme="minorHAnsi"/>
                          <w:sz w:val="18"/>
                          <w:szCs w:val="18"/>
                        </w:rPr>
                        <w:t>|</w:t>
                      </w:r>
                    </w:p>
                  </w:txbxContent>
                </v:textbox>
                <w10:wrap type="square" anchorx="margin"/>
              </v:shape>
            </w:pict>
          </mc:Fallback>
        </mc:AlternateContent>
      </w:r>
      <w:r w:rsidRPr="006A1F21">
        <w:rPr>
          <w:rFonts w:eastAsia="MS Mincho" w:cs="Tahoma"/>
          <w:b/>
          <w:bCs/>
        </w:rPr>
        <w:t>TITLE OF RESEARCH:</w:t>
      </w:r>
      <w:r w:rsidRPr="006A1F21">
        <w:rPr>
          <w:rFonts w:cstheme="minorHAnsi"/>
          <w:bCs/>
          <w:i/>
          <w:iCs/>
          <w:color w:val="000000"/>
        </w:rPr>
        <w:t xml:space="preserve"> “</w:t>
      </w:r>
      <w:r w:rsidRPr="006A1F21">
        <w:rPr>
          <w:rFonts w:cstheme="minorHAnsi"/>
          <w:b/>
          <w:bCs/>
          <w:i/>
          <w:iCs/>
          <w:color w:val="000000"/>
        </w:rPr>
        <w:t>The Multi-site Study</w:t>
      </w:r>
      <w:r w:rsidRPr="006A1F21">
        <w:rPr>
          <w:rFonts w:cstheme="minorHAnsi"/>
          <w:bCs/>
          <w:i/>
          <w:iCs/>
          <w:color w:val="000000"/>
        </w:rPr>
        <w:t>” formally titled:</w:t>
      </w:r>
      <w:r w:rsidRPr="006A1F21">
        <w:rPr>
          <w:rFonts w:cstheme="minorHAnsi"/>
          <w:b/>
          <w:caps/>
          <w:noProof/>
        </w:rPr>
        <w:t xml:space="preserve"> </w:t>
      </w:r>
    </w:p>
    <w:p w:rsidRPr="006A1F21" w:rsidR="00142B6B" w:rsidP="00142B6B" w:rsidRDefault="00142B6B" w14:paraId="3ABA0E05" w14:textId="77777777">
      <w:pPr>
        <w:autoSpaceDE w:val="0"/>
        <w:autoSpaceDN w:val="0"/>
        <w:adjustRightInd w:val="0"/>
        <w:spacing w:after="60"/>
        <w:rPr>
          <w:rFonts w:cstheme="minorHAnsi"/>
          <w:bCs/>
          <w:i/>
          <w:iCs/>
          <w:color w:val="000000"/>
        </w:rPr>
      </w:pPr>
      <w:r w:rsidRPr="006A1F21">
        <w:rPr>
          <w:rFonts w:cstheme="minorHAnsi"/>
          <w:bCs/>
          <w:i/>
          <w:iCs/>
          <w:color w:val="000000"/>
        </w:rPr>
        <w:t>“Human health effects of drinking water exposures to per- and polyfluoroalkyl substances (PFAS): a multi-site cross-sectional study.”</w:t>
      </w:r>
    </w:p>
    <w:p w:rsidRPr="006A1F21" w:rsidR="00142B6B" w:rsidP="00142B6B" w:rsidRDefault="00142B6B" w14:paraId="0EB8ADA3" w14:textId="77777777">
      <w:pPr>
        <w:pStyle w:val="Style1"/>
        <w:tabs>
          <w:tab w:val="left" w:pos="-1080"/>
          <w:tab w:val="left" w:pos="-720"/>
          <w:tab w:val="left" w:pos="0"/>
          <w:tab w:val="left" w:pos="720"/>
          <w:tab w:val="left" w:pos="1440"/>
          <w:tab w:val="left" w:pos="2160"/>
          <w:tab w:val="left" w:pos="2880"/>
          <w:tab w:val="left" w:pos="3600"/>
          <w:tab w:val="left" w:pos="4320"/>
          <w:tab w:val="left" w:pos="5040"/>
          <w:tab w:val="left" w:pos="5580"/>
          <w:tab w:val="left" w:pos="5760"/>
          <w:tab w:val="left" w:pos="6480"/>
          <w:tab w:val="left" w:pos="7200"/>
          <w:tab w:val="left" w:pos="7920"/>
          <w:tab w:val="left" w:pos="8640"/>
          <w:tab w:val="left" w:pos="9360"/>
          <w:tab w:val="left" w:pos="10080"/>
          <w:tab w:val="left" w:pos="10800"/>
        </w:tabs>
        <w:spacing w:after="240" w:line="276" w:lineRule="auto"/>
        <w:jc w:val="both"/>
        <w:rPr>
          <w:rFonts w:eastAsia="MS Mincho" w:asciiTheme="minorHAnsi" w:hAnsiTheme="minorHAnsi" w:cstheme="minorHAnsi"/>
          <w:sz w:val="22"/>
          <w:szCs w:val="22"/>
        </w:rPr>
      </w:pPr>
    </w:p>
    <w:p w:rsidRPr="006A1F21" w:rsidR="00142B6B" w:rsidP="00142B6B" w:rsidRDefault="00142B6B" w14:paraId="5DE9F532" w14:textId="77777777">
      <w:pPr>
        <w:pStyle w:val="Style1"/>
        <w:tabs>
          <w:tab w:val="left" w:pos="-1080"/>
          <w:tab w:val="left" w:pos="-720"/>
          <w:tab w:val="left" w:pos="0"/>
          <w:tab w:val="left" w:pos="720"/>
          <w:tab w:val="left" w:pos="1440"/>
          <w:tab w:val="left" w:pos="2160"/>
          <w:tab w:val="left" w:pos="2880"/>
          <w:tab w:val="left" w:pos="3600"/>
          <w:tab w:val="left" w:pos="4320"/>
          <w:tab w:val="left" w:pos="5040"/>
          <w:tab w:val="left" w:pos="5580"/>
          <w:tab w:val="left" w:pos="5760"/>
          <w:tab w:val="left" w:pos="6480"/>
          <w:tab w:val="left" w:pos="7200"/>
          <w:tab w:val="left" w:pos="7920"/>
          <w:tab w:val="left" w:pos="8640"/>
          <w:tab w:val="left" w:pos="9360"/>
          <w:tab w:val="left" w:pos="10080"/>
          <w:tab w:val="left" w:pos="10800"/>
        </w:tabs>
        <w:spacing w:after="240" w:line="276" w:lineRule="auto"/>
        <w:jc w:val="both"/>
        <w:rPr>
          <w:rFonts w:eastAsia="MS Mincho" w:asciiTheme="minorHAnsi" w:hAnsiTheme="minorHAnsi" w:cstheme="minorHAnsi"/>
          <w:sz w:val="22"/>
          <w:szCs w:val="22"/>
        </w:rPr>
      </w:pPr>
      <w:r w:rsidRPr="006A1F21">
        <w:rPr>
          <w:rFonts w:eastAsia="MS Mincho" w:asciiTheme="minorHAnsi" w:hAnsiTheme="minorHAnsi" w:cstheme="minorHAnsi"/>
          <w:sz w:val="22"/>
          <w:szCs w:val="22"/>
        </w:rPr>
        <w:t xml:space="preserve">I have read and/or have been told about the purpose of the study. I have been given a chance to ask questions and my questions have been answered. I have been given a copy of this form.  I choose to take part in the study.  </w:t>
      </w:r>
    </w:p>
    <w:p w:rsidRPr="006A1F21" w:rsidR="00142B6B" w:rsidP="00142B6B" w:rsidRDefault="00142B6B" w14:paraId="737054BB" w14:textId="77777777">
      <w:pPr>
        <w:widowControl w:val="0"/>
        <w:autoSpaceDE w:val="0"/>
        <w:autoSpaceDN w:val="0"/>
        <w:adjustRightInd w:val="0"/>
        <w:spacing w:after="240"/>
        <w:rPr>
          <w:rFonts w:cstheme="minorHAnsi"/>
        </w:rPr>
      </w:pPr>
      <w:r w:rsidRPr="006A1F21">
        <w:rPr>
          <w:rFonts w:cstheme="minorHAnsi"/>
        </w:rPr>
        <w:t>By signing below, I agree to the parts of the Multi-site Study that I have checked below:</w:t>
      </w:r>
    </w:p>
    <w:p w:rsidRPr="006A1F21" w:rsidR="00142B6B" w:rsidP="00142B6B" w:rsidRDefault="00142B6B" w14:paraId="376F7468" w14:textId="77777777">
      <w:pPr>
        <w:widowControl w:val="0"/>
        <w:autoSpaceDE w:val="0"/>
        <w:autoSpaceDN w:val="0"/>
        <w:adjustRightInd w:val="0"/>
        <w:spacing w:after="120"/>
        <w:ind w:firstLine="360"/>
        <w:rPr>
          <w:rFonts w:cstheme="minorHAnsi"/>
        </w:rPr>
      </w:pPr>
      <w:r w:rsidRPr="006A1F21">
        <w:rPr>
          <w:rFonts w:cstheme="minorHAnsi"/>
        </w:rPr>
        <w:t>[__]</w:t>
      </w:r>
      <w:r w:rsidRPr="006A1F21">
        <w:rPr>
          <w:rFonts w:cstheme="minorHAnsi"/>
        </w:rPr>
        <w:tab/>
        <w:t xml:space="preserve">  Answer study questions.</w:t>
      </w:r>
    </w:p>
    <w:p w:rsidRPr="006A1F21" w:rsidR="00142B6B" w:rsidP="00142B6B" w:rsidRDefault="00142B6B" w14:paraId="49D197F7" w14:textId="77777777">
      <w:pPr>
        <w:widowControl w:val="0"/>
        <w:autoSpaceDE w:val="0"/>
        <w:autoSpaceDN w:val="0"/>
        <w:adjustRightInd w:val="0"/>
        <w:spacing w:after="120"/>
        <w:ind w:left="720" w:hanging="360"/>
        <w:rPr>
          <w:rFonts w:cstheme="minorHAnsi"/>
        </w:rPr>
      </w:pPr>
      <w:r w:rsidRPr="006A1F21">
        <w:rPr>
          <w:rFonts w:cstheme="minorHAnsi"/>
        </w:rPr>
        <w:t>[__]</w:t>
      </w:r>
      <w:r w:rsidRPr="006A1F21">
        <w:rPr>
          <w:rFonts w:cstheme="minorHAnsi"/>
        </w:rPr>
        <w:tab/>
        <w:t xml:space="preserve">  Allow ATSDR and[institution name] to review my medical records.</w:t>
      </w:r>
    </w:p>
    <w:p w:rsidRPr="006A1F21" w:rsidR="00142B6B" w:rsidP="00142B6B" w:rsidRDefault="00142B6B" w14:paraId="08BFC4F0" w14:textId="77777777">
      <w:pPr>
        <w:widowControl w:val="0"/>
        <w:autoSpaceDE w:val="0"/>
        <w:autoSpaceDN w:val="0"/>
        <w:adjustRightInd w:val="0"/>
        <w:spacing w:after="120"/>
        <w:ind w:left="810" w:hanging="450"/>
        <w:rPr>
          <w:rFonts w:cstheme="minorHAnsi"/>
        </w:rPr>
      </w:pPr>
      <w:r w:rsidRPr="006A1F21">
        <w:rPr>
          <w:rFonts w:cstheme="minorHAnsi"/>
        </w:rPr>
        <w:t>[__]</w:t>
      </w:r>
      <w:r w:rsidRPr="006A1F21">
        <w:rPr>
          <w:rFonts w:cstheme="minorHAnsi"/>
        </w:rPr>
        <w:tab/>
        <w:t xml:space="preserve">Give ATSDR and[institution name] a copy of my PFAS Blood Testing Program results if available; </w:t>
      </w:r>
      <w:r w:rsidRPr="006A1F21">
        <w:rPr>
          <w:rFonts w:cstheme="minorHAnsi"/>
          <w:b/>
        </w:rPr>
        <w:t>or</w:t>
      </w:r>
      <w:r w:rsidRPr="006A1F21">
        <w:rPr>
          <w:rFonts w:cstheme="minorHAnsi"/>
        </w:rPr>
        <w:t xml:space="preserve"> give ATSDR and [institution name] permission to get my results (if available); [__] I have not participated in a PFAS Blood Testing Program.</w:t>
      </w:r>
    </w:p>
    <w:p w:rsidRPr="006A1F21" w:rsidR="00142B6B" w:rsidP="00142B6B" w:rsidRDefault="00142B6B" w14:paraId="3FF2D55F" w14:textId="77777777">
      <w:pPr>
        <w:widowControl w:val="0"/>
        <w:autoSpaceDE w:val="0"/>
        <w:autoSpaceDN w:val="0"/>
        <w:adjustRightInd w:val="0"/>
        <w:spacing w:after="120"/>
        <w:ind w:left="720" w:hanging="360"/>
        <w:rPr>
          <w:rFonts w:cstheme="minorHAnsi"/>
        </w:rPr>
      </w:pPr>
      <w:r w:rsidRPr="006A1F21">
        <w:rPr>
          <w:rFonts w:cstheme="minorHAnsi"/>
        </w:rPr>
        <w:t>[__]</w:t>
      </w:r>
      <w:r w:rsidRPr="006A1F21">
        <w:rPr>
          <w:rFonts w:cstheme="minorHAnsi"/>
        </w:rPr>
        <w:tab/>
        <w:t xml:space="preserve">  Provide a blood sample and have it tested.</w:t>
      </w:r>
    </w:p>
    <w:p w:rsidRPr="006A1F21" w:rsidR="00142B6B" w:rsidP="00142B6B" w:rsidRDefault="00142B6B" w14:paraId="61F08177" w14:textId="77777777">
      <w:pPr>
        <w:widowControl w:val="0"/>
        <w:autoSpaceDE w:val="0"/>
        <w:autoSpaceDN w:val="0"/>
        <w:adjustRightInd w:val="0"/>
        <w:spacing w:after="120"/>
        <w:ind w:left="720" w:hanging="360"/>
        <w:rPr>
          <w:rFonts w:cstheme="minorHAnsi"/>
        </w:rPr>
      </w:pPr>
      <w:r w:rsidRPr="006A1F21">
        <w:rPr>
          <w:rFonts w:cstheme="minorHAnsi"/>
        </w:rPr>
        <w:t>[__]</w:t>
      </w:r>
      <w:r w:rsidRPr="006A1F21">
        <w:rPr>
          <w:rFonts w:cstheme="minorHAnsi"/>
        </w:rPr>
        <w:tab/>
        <w:t xml:space="preserve">  Provide a urine sample and have it stored.</w:t>
      </w:r>
    </w:p>
    <w:p w:rsidRPr="006A1F21" w:rsidR="00142B6B" w:rsidP="00142B6B" w:rsidRDefault="00142B6B" w14:paraId="62A397E8" w14:textId="77777777">
      <w:pPr>
        <w:pStyle w:val="PlainText"/>
        <w:spacing w:after="120" w:line="276" w:lineRule="auto"/>
        <w:rPr>
          <w:rFonts w:eastAsia="MS Mincho" w:asciiTheme="minorHAnsi" w:hAnsiTheme="minorHAnsi" w:cstheme="minorHAnsi"/>
          <w:sz w:val="22"/>
          <w:szCs w:val="22"/>
        </w:rPr>
      </w:pPr>
      <w:r w:rsidRPr="006A1F21">
        <w:rPr>
          <w:rFonts w:eastAsia="MS Mincho" w:asciiTheme="minorHAnsi" w:hAnsiTheme="minorHAnsi" w:cstheme="minorHAnsi"/>
          <w:sz w:val="22"/>
          <w:szCs w:val="22"/>
        </w:rPr>
        <w:tab/>
      </w:r>
      <w:r w:rsidRPr="006A1F21">
        <w:rPr>
          <w:rFonts w:eastAsia="MS Mincho" w:asciiTheme="minorHAnsi" w:hAnsiTheme="minorHAnsi" w:cstheme="minorHAnsi"/>
          <w:sz w:val="22"/>
          <w:szCs w:val="22"/>
        </w:rPr>
        <w:tab/>
      </w:r>
      <w:r w:rsidRPr="006A1F21">
        <w:rPr>
          <w:rFonts w:eastAsia="MS Mincho" w:asciiTheme="minorHAnsi" w:hAnsiTheme="minorHAnsi" w:cstheme="minorHAnsi"/>
          <w:sz w:val="22"/>
          <w:szCs w:val="22"/>
        </w:rPr>
        <w:tab/>
      </w:r>
      <w:r w:rsidRPr="006A1F21">
        <w:rPr>
          <w:rFonts w:eastAsia="MS Mincho" w:asciiTheme="minorHAnsi" w:hAnsiTheme="minorHAnsi" w:cstheme="minorHAnsi"/>
          <w:sz w:val="22"/>
          <w:szCs w:val="22"/>
        </w:rPr>
        <w:tab/>
      </w:r>
      <w:r w:rsidRPr="006A1F21">
        <w:rPr>
          <w:rFonts w:eastAsia="MS Mincho" w:asciiTheme="minorHAnsi" w:hAnsiTheme="minorHAnsi" w:cstheme="minorHAnsi"/>
          <w:sz w:val="22"/>
          <w:szCs w:val="22"/>
        </w:rPr>
        <w:tab/>
      </w:r>
    </w:p>
    <w:p w:rsidRPr="006A1F21" w:rsidR="00142B6B" w:rsidP="00142B6B" w:rsidRDefault="00142B6B" w14:paraId="39078BC7" w14:textId="77777777">
      <w:pPr>
        <w:pStyle w:val="PlainText"/>
        <w:spacing w:line="276" w:lineRule="auto"/>
        <w:rPr>
          <w:rFonts w:eastAsia="MS Mincho" w:asciiTheme="minorHAnsi" w:hAnsiTheme="minorHAnsi" w:cstheme="minorHAnsi"/>
          <w:sz w:val="22"/>
          <w:szCs w:val="22"/>
        </w:rPr>
      </w:pPr>
    </w:p>
    <w:p w:rsidRPr="006A1F21" w:rsidR="00142B6B" w:rsidP="00142B6B" w:rsidRDefault="00142B6B" w14:paraId="718A2BBB" w14:textId="77777777">
      <w:pPr>
        <w:pStyle w:val="PlainText"/>
        <w:spacing w:line="276" w:lineRule="auto"/>
        <w:rPr>
          <w:rFonts w:eastAsia="MS Mincho" w:asciiTheme="minorHAnsi" w:hAnsiTheme="minorHAnsi" w:cstheme="minorHAnsi"/>
          <w:sz w:val="22"/>
          <w:szCs w:val="22"/>
        </w:rPr>
      </w:pPr>
    </w:p>
    <w:p w:rsidRPr="006A1F21" w:rsidR="00142B6B" w:rsidP="00142B6B" w:rsidRDefault="00142B6B" w14:paraId="5CBC87FD" w14:textId="77777777">
      <w:pPr>
        <w:pStyle w:val="PlainText"/>
        <w:spacing w:line="276" w:lineRule="auto"/>
        <w:rPr>
          <w:rFonts w:eastAsia="MS Mincho" w:asciiTheme="minorHAnsi" w:hAnsiTheme="minorHAnsi" w:cstheme="minorHAnsi"/>
          <w:sz w:val="22"/>
          <w:szCs w:val="22"/>
        </w:rPr>
      </w:pPr>
      <w:r w:rsidRPr="006A1F21">
        <w:rPr>
          <w:rFonts w:eastAsia="MS Mincho" w:asciiTheme="minorHAnsi" w:hAnsiTheme="minorHAnsi" w:cstheme="minorHAnsi"/>
          <w:sz w:val="22"/>
          <w:szCs w:val="22"/>
        </w:rPr>
        <w:t>_______________________________________________</w:t>
      </w:r>
    </w:p>
    <w:p w:rsidRPr="006A1F21" w:rsidR="00142B6B" w:rsidP="00142B6B" w:rsidRDefault="00142B6B" w14:paraId="47B9D3D8" w14:textId="77777777">
      <w:pPr>
        <w:pStyle w:val="PlainText"/>
        <w:spacing w:after="120" w:line="276" w:lineRule="auto"/>
        <w:rPr>
          <w:rFonts w:eastAsia="MS Mincho" w:asciiTheme="minorHAnsi" w:hAnsiTheme="minorHAnsi" w:cstheme="minorHAnsi"/>
          <w:sz w:val="18"/>
          <w:szCs w:val="18"/>
        </w:rPr>
      </w:pPr>
      <w:r w:rsidRPr="006A1F21">
        <w:rPr>
          <w:rFonts w:eastAsia="MS Mincho" w:asciiTheme="minorHAnsi" w:hAnsiTheme="minorHAnsi" w:cstheme="minorHAnsi"/>
          <w:sz w:val="18"/>
          <w:szCs w:val="18"/>
        </w:rPr>
        <w:t>Adult’s Name (Print)</w:t>
      </w:r>
    </w:p>
    <w:p w:rsidRPr="006A1F21" w:rsidR="00142B6B" w:rsidP="00142B6B" w:rsidRDefault="00142B6B" w14:paraId="3F00E4A1" w14:textId="77777777">
      <w:pPr>
        <w:pStyle w:val="PlainText"/>
        <w:spacing w:after="120" w:line="276" w:lineRule="auto"/>
        <w:rPr>
          <w:rFonts w:eastAsia="MS Mincho" w:asciiTheme="minorHAnsi" w:hAnsiTheme="minorHAnsi" w:cstheme="minorHAnsi"/>
          <w:sz w:val="22"/>
          <w:szCs w:val="22"/>
        </w:rPr>
      </w:pPr>
    </w:p>
    <w:p w:rsidRPr="006A1F21" w:rsidR="00142B6B" w:rsidP="00142B6B" w:rsidRDefault="00142B6B" w14:paraId="204FC231" w14:textId="77777777">
      <w:pPr>
        <w:pStyle w:val="PlainText"/>
        <w:spacing w:after="120" w:line="276" w:lineRule="auto"/>
        <w:rPr>
          <w:rFonts w:eastAsia="MS Mincho" w:asciiTheme="minorHAnsi" w:hAnsiTheme="minorHAnsi" w:cstheme="minorHAnsi"/>
          <w:sz w:val="22"/>
          <w:szCs w:val="22"/>
        </w:rPr>
      </w:pPr>
    </w:p>
    <w:p w:rsidRPr="006A1F21" w:rsidR="00142B6B" w:rsidP="00142B6B" w:rsidRDefault="00142B6B" w14:paraId="2ED99324" w14:textId="77777777">
      <w:pPr>
        <w:pStyle w:val="PlainText"/>
        <w:spacing w:line="276" w:lineRule="auto"/>
        <w:rPr>
          <w:rFonts w:eastAsia="MS Mincho" w:asciiTheme="minorHAnsi" w:hAnsiTheme="minorHAnsi" w:cstheme="minorHAnsi"/>
          <w:sz w:val="22"/>
          <w:szCs w:val="22"/>
        </w:rPr>
      </w:pPr>
      <w:r w:rsidRPr="006A1F21">
        <w:rPr>
          <w:rFonts w:eastAsia="MS Mincho" w:asciiTheme="minorHAnsi" w:hAnsiTheme="minorHAnsi" w:cstheme="minorHAnsi"/>
          <w:sz w:val="22"/>
          <w:szCs w:val="22"/>
        </w:rPr>
        <w:t>_______________________________________________</w:t>
      </w:r>
    </w:p>
    <w:p w:rsidRPr="006A1F21" w:rsidR="00142B6B" w:rsidP="00142B6B" w:rsidRDefault="00142B6B" w14:paraId="6BEE8E8A" w14:textId="77777777">
      <w:pPr>
        <w:pStyle w:val="PlainText"/>
        <w:spacing w:after="120" w:line="276" w:lineRule="auto"/>
        <w:rPr>
          <w:rFonts w:eastAsia="MS Mincho" w:asciiTheme="minorHAnsi" w:hAnsiTheme="minorHAnsi" w:cstheme="minorHAnsi"/>
          <w:sz w:val="18"/>
          <w:szCs w:val="18"/>
        </w:rPr>
      </w:pPr>
      <w:r w:rsidRPr="006A1F21">
        <w:rPr>
          <w:rFonts w:eastAsia="MS Mincho" w:asciiTheme="minorHAnsi" w:hAnsiTheme="minorHAnsi" w:cstheme="minorHAnsi"/>
          <w:sz w:val="18"/>
          <w:szCs w:val="18"/>
        </w:rPr>
        <w:t>Adult’s Signature</w:t>
      </w:r>
      <w:r w:rsidRPr="006A1F21">
        <w:rPr>
          <w:rFonts w:eastAsia="MS Mincho" w:asciiTheme="minorHAnsi" w:hAnsiTheme="minorHAnsi" w:cstheme="minorHAnsi"/>
          <w:sz w:val="18"/>
          <w:szCs w:val="18"/>
        </w:rPr>
        <w:tab/>
      </w:r>
      <w:r w:rsidRPr="006A1F21">
        <w:rPr>
          <w:rFonts w:eastAsia="MS Mincho" w:asciiTheme="minorHAnsi" w:hAnsiTheme="minorHAnsi" w:cstheme="minorHAnsi"/>
          <w:sz w:val="18"/>
          <w:szCs w:val="18"/>
        </w:rPr>
        <w:tab/>
      </w:r>
      <w:r w:rsidRPr="006A1F21">
        <w:rPr>
          <w:rFonts w:eastAsia="MS Mincho" w:asciiTheme="minorHAnsi" w:hAnsiTheme="minorHAnsi" w:cstheme="minorHAnsi"/>
          <w:sz w:val="18"/>
          <w:szCs w:val="18"/>
        </w:rPr>
        <w:tab/>
        <w:t xml:space="preserve">        Date</w:t>
      </w:r>
    </w:p>
    <w:p w:rsidRPr="006A1F21" w:rsidR="00142B6B" w:rsidP="00142B6B" w:rsidRDefault="00142B6B" w14:paraId="39DF2265" w14:textId="77777777">
      <w:pPr>
        <w:pStyle w:val="PlainText"/>
        <w:spacing w:after="120" w:line="276" w:lineRule="auto"/>
        <w:rPr>
          <w:rFonts w:eastAsia="MS Mincho" w:asciiTheme="minorHAnsi" w:hAnsiTheme="minorHAnsi" w:cstheme="minorHAnsi"/>
          <w:sz w:val="22"/>
          <w:szCs w:val="22"/>
        </w:rPr>
      </w:pPr>
    </w:p>
    <w:p w:rsidRPr="006A1F21" w:rsidR="00142B6B" w:rsidP="00142B6B" w:rsidRDefault="00142B6B" w14:paraId="403743A6" w14:textId="77777777">
      <w:pPr>
        <w:pStyle w:val="PlainText"/>
        <w:spacing w:line="276" w:lineRule="auto"/>
        <w:rPr>
          <w:rFonts w:eastAsia="MS Mincho" w:asciiTheme="minorHAnsi" w:hAnsiTheme="minorHAnsi" w:cstheme="minorHAnsi"/>
          <w:sz w:val="28"/>
          <w:szCs w:val="28"/>
        </w:rPr>
      </w:pPr>
      <w:r w:rsidRPr="006A1F21">
        <w:rPr>
          <w:rFonts w:eastAsia="MS Mincho" w:asciiTheme="minorHAnsi" w:hAnsiTheme="minorHAnsi" w:cstheme="minorHAnsi"/>
          <w:color w:val="365F91" w:themeColor="accent1" w:themeShade="BF"/>
          <w:sz w:val="28"/>
          <w:szCs w:val="28"/>
        </w:rPr>
        <w:t>|__|__|__| - |__|__| - |__|__|__|__|</w:t>
      </w:r>
    </w:p>
    <w:p w:rsidRPr="006A1F21" w:rsidR="00142B6B" w:rsidP="00142B6B" w:rsidRDefault="00142B6B" w14:paraId="232B11AC" w14:textId="77777777">
      <w:pPr>
        <w:pStyle w:val="PlainText"/>
        <w:spacing w:after="120" w:line="276" w:lineRule="auto"/>
        <w:rPr>
          <w:rFonts w:eastAsia="MS Mincho" w:asciiTheme="minorHAnsi" w:hAnsiTheme="minorHAnsi" w:cstheme="minorHAnsi"/>
          <w:sz w:val="18"/>
          <w:szCs w:val="18"/>
        </w:rPr>
      </w:pPr>
      <w:r w:rsidRPr="006A1F21">
        <w:rPr>
          <w:rFonts w:eastAsia="MS Mincho" w:asciiTheme="minorHAnsi" w:hAnsiTheme="minorHAnsi" w:cstheme="minorHAnsi"/>
          <w:sz w:val="18"/>
          <w:szCs w:val="18"/>
        </w:rPr>
        <w:t>Adult’s Social Security Number</w:t>
      </w:r>
      <w:r w:rsidRPr="006A1F21">
        <w:rPr>
          <w:rFonts w:eastAsia="MS Mincho" w:asciiTheme="minorHAnsi" w:hAnsiTheme="minorHAnsi" w:cstheme="minorHAnsi"/>
          <w:sz w:val="18"/>
          <w:szCs w:val="18"/>
        </w:rPr>
        <w:tab/>
      </w:r>
    </w:p>
    <w:p w:rsidRPr="006A1F21" w:rsidR="00142B6B" w:rsidP="00142B6B" w:rsidRDefault="00142B6B" w14:paraId="4651A935" w14:textId="77777777">
      <w:pPr>
        <w:pStyle w:val="PlainText"/>
        <w:spacing w:line="276" w:lineRule="auto"/>
        <w:rPr>
          <w:rFonts w:eastAsia="MS Mincho" w:asciiTheme="minorHAnsi" w:hAnsiTheme="minorHAnsi" w:cstheme="minorHAnsi"/>
          <w:color w:val="365F91" w:themeColor="accent1" w:themeShade="BF"/>
          <w:sz w:val="24"/>
          <w:szCs w:val="24"/>
        </w:rPr>
      </w:pPr>
      <w:r w:rsidRPr="006A1F21">
        <w:rPr>
          <w:rFonts w:eastAsia="MS Mincho" w:asciiTheme="minorHAnsi" w:hAnsiTheme="minorHAnsi" w:cstheme="minorHAnsi"/>
          <w:color w:val="365F91" w:themeColor="accent1" w:themeShade="BF"/>
          <w:sz w:val="24"/>
          <w:szCs w:val="24"/>
        </w:rPr>
        <w:t>|__|__| - |__|__| - |__|__|__|__|</w:t>
      </w:r>
    </w:p>
    <w:p w:rsidRPr="006A1F21" w:rsidR="00142B6B" w:rsidP="00142B6B" w:rsidRDefault="00142B6B" w14:paraId="45D53929" w14:textId="77777777">
      <w:pPr>
        <w:pStyle w:val="PlainText"/>
        <w:spacing w:line="276" w:lineRule="auto"/>
        <w:rPr>
          <w:rFonts w:eastAsia="MS Mincho" w:asciiTheme="minorHAnsi" w:hAnsiTheme="minorHAnsi" w:cstheme="minorHAnsi"/>
          <w:sz w:val="16"/>
          <w:szCs w:val="16"/>
        </w:rPr>
      </w:pPr>
      <w:r w:rsidRPr="006A1F21">
        <w:rPr>
          <w:rFonts w:eastAsia="MS Mincho" w:asciiTheme="minorHAnsi" w:hAnsiTheme="minorHAnsi" w:cstheme="minorHAnsi"/>
          <w:sz w:val="16"/>
          <w:szCs w:val="16"/>
        </w:rPr>
        <w:t xml:space="preserve">       MM                     DD                              YYYY</w:t>
      </w:r>
    </w:p>
    <w:p w:rsidRPr="006A1F21" w:rsidR="00142B6B" w:rsidP="00142B6B" w:rsidRDefault="00142B6B" w14:paraId="1FFEAABF" w14:textId="77777777">
      <w:pPr>
        <w:pStyle w:val="PlainText"/>
        <w:spacing w:after="120" w:line="276" w:lineRule="auto"/>
        <w:rPr>
          <w:rFonts w:eastAsia="MS Mincho" w:asciiTheme="minorHAnsi" w:hAnsiTheme="minorHAnsi" w:cstheme="minorHAnsi"/>
          <w:sz w:val="18"/>
          <w:szCs w:val="18"/>
        </w:rPr>
      </w:pPr>
      <w:r w:rsidRPr="006A1F21">
        <w:rPr>
          <w:rFonts w:eastAsia="MS Mincho" w:asciiTheme="minorHAnsi" w:hAnsiTheme="minorHAnsi" w:cstheme="minorHAnsi"/>
          <w:sz w:val="18"/>
          <w:szCs w:val="18"/>
        </w:rPr>
        <w:t>Adult’s Date of Birth</w:t>
      </w:r>
    </w:p>
    <w:p w:rsidRPr="006A1F21" w:rsidR="00142B6B" w:rsidP="00142B6B" w:rsidRDefault="00142B6B" w14:paraId="07E9147E" w14:textId="77777777">
      <w:pPr>
        <w:rPr>
          <w:rFonts w:cstheme="minorHAnsi"/>
          <w:b/>
          <w:caps/>
        </w:rPr>
      </w:pPr>
      <w:r w:rsidRPr="006A1F21">
        <w:rPr>
          <w:rFonts w:cstheme="minorHAnsi"/>
          <w:b/>
          <w:caps/>
        </w:rPr>
        <w:br w:type="page"/>
      </w:r>
    </w:p>
    <w:p w:rsidRPr="006A1F21" w:rsidR="00142B6B" w:rsidP="00142B6B" w:rsidRDefault="00142B6B" w14:paraId="13C3D49B" w14:textId="77777777">
      <w:pPr>
        <w:pStyle w:val="PlainText"/>
        <w:spacing w:after="240" w:line="276" w:lineRule="auto"/>
        <w:jc w:val="center"/>
        <w:rPr>
          <w:rFonts w:asciiTheme="minorHAnsi" w:hAnsiTheme="minorHAnsi" w:eastAsiaTheme="minorHAnsi" w:cstheme="minorHAnsi"/>
          <w:b/>
          <w:caps/>
          <w:sz w:val="22"/>
          <w:szCs w:val="22"/>
        </w:rPr>
      </w:pPr>
      <w:r w:rsidRPr="006A1F21">
        <w:rPr>
          <w:rFonts w:asciiTheme="minorHAnsi" w:hAnsiTheme="minorHAnsi" w:eastAsiaTheme="minorHAnsi" w:cstheme="minorHAnsi"/>
          <w:b/>
          <w:caps/>
          <w:sz w:val="22"/>
          <w:szCs w:val="22"/>
        </w:rPr>
        <w:lastRenderedPageBreak/>
        <w:t>ADULT INFORMED CONSENT (SIGNATURE Page 2 of 2)</w:t>
      </w:r>
    </w:p>
    <w:p w:rsidRPr="006A1F21" w:rsidR="00142B6B" w:rsidP="00142B6B" w:rsidRDefault="00142B6B" w14:paraId="5AC005F0" w14:textId="77777777">
      <w:pPr>
        <w:autoSpaceDE w:val="0"/>
        <w:autoSpaceDN w:val="0"/>
        <w:adjustRightInd w:val="0"/>
        <w:spacing w:after="60"/>
        <w:rPr>
          <w:rFonts w:cstheme="minorHAnsi"/>
          <w:b/>
          <w:bCs/>
          <w:i/>
          <w:iCs/>
          <w:color w:val="000000"/>
        </w:rPr>
      </w:pPr>
      <w:r w:rsidRPr="006A1F21">
        <w:rPr>
          <w:rFonts w:cstheme="minorHAnsi"/>
          <w:b/>
          <w:caps/>
          <w:noProof/>
        </w:rPr>
        <mc:AlternateContent>
          <mc:Choice Requires="wps">
            <w:drawing>
              <wp:anchor distT="45720" distB="45720" distL="114300" distR="114300" simplePos="0" relativeHeight="251678720" behindDoc="0" locked="0" layoutInCell="1" allowOverlap="1" wp14:editId="331E49BA" wp14:anchorId="3173660A">
                <wp:simplePos x="0" y="0"/>
                <wp:positionH relativeFrom="margin">
                  <wp:posOffset>4254133</wp:posOffset>
                </wp:positionH>
                <wp:positionV relativeFrom="paragraph">
                  <wp:posOffset>16054</wp:posOffset>
                </wp:positionV>
                <wp:extent cx="2538095" cy="689610"/>
                <wp:effectExtent l="0" t="0" r="14605" b="25400"/>
                <wp:wrapSquare wrapText="bothSides"/>
                <wp:docPr id="3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38095" cy="689610"/>
                        </a:xfrm>
                        <a:prstGeom prst="rect">
                          <a:avLst/>
                        </a:prstGeom>
                        <a:solidFill>
                          <a:srgbClr val="FFFFFF"/>
                        </a:solidFill>
                        <a:ln w="9525">
                          <a:solidFill>
                            <a:srgbClr val="000000"/>
                          </a:solidFill>
                          <a:miter lim="800000"/>
                          <a:headEnd/>
                          <a:tailEnd/>
                        </a:ln>
                      </wps:spPr>
                      <wps:txbx>
                        <w:txbxContent>
                          <w:p w:rsidRPr="001A07C4" w:rsidR="00E356B7" w:rsidP="00142B6B" w:rsidRDefault="00E356B7" w14:paraId="6AC73B54" w14:textId="77777777">
                            <w:pPr>
                              <w:spacing w:after="60"/>
                              <w:rPr>
                                <w:rFonts w:cstheme="minorHAnsi"/>
                                <w:b/>
                                <w:sz w:val="12"/>
                                <w:szCs w:val="12"/>
                              </w:rPr>
                            </w:pPr>
                            <w:r w:rsidRPr="001A07C4">
                              <w:rPr>
                                <w:rFonts w:cstheme="minorHAnsi"/>
                                <w:b/>
                                <w:sz w:val="12"/>
                                <w:szCs w:val="12"/>
                              </w:rPr>
                              <w:t>FOR OFFICE USE ONLY</w:t>
                            </w:r>
                          </w:p>
                          <w:p w:rsidRPr="001A07C4" w:rsidR="00E356B7" w:rsidP="00142B6B" w:rsidRDefault="00E356B7" w14:paraId="783BF707" w14:textId="77777777">
                            <w:pPr>
                              <w:spacing w:after="60"/>
                              <w:rPr>
                                <w:rFonts w:cstheme="minorHAnsi"/>
                                <w:sz w:val="18"/>
                                <w:szCs w:val="18"/>
                              </w:rPr>
                            </w:pPr>
                            <w:r w:rsidRPr="001A07C4">
                              <w:rPr>
                                <w:rFonts w:cstheme="minorHAnsi"/>
                                <w:b/>
                                <w:sz w:val="18"/>
                                <w:szCs w:val="18"/>
                              </w:rPr>
                              <w:t xml:space="preserve">Adult Study ID No. </w:t>
                            </w:r>
                            <w:r w:rsidRPr="001A07C4">
                              <w:rPr>
                                <w:rFonts w:cstheme="minorHAnsi"/>
                                <w:sz w:val="18"/>
                                <w:szCs w:val="18"/>
                              </w:rPr>
                              <w:t>|</w:t>
                            </w:r>
                            <w:r w:rsidRPr="001A07C4">
                              <w:rPr>
                                <w:rFonts w:cstheme="minorHAnsi"/>
                                <w:i/>
                                <w:sz w:val="18"/>
                                <w:szCs w:val="18"/>
                              </w:rPr>
                              <w:t>_________________</w:t>
                            </w:r>
                            <w:r w:rsidRPr="001A07C4">
                              <w:rPr>
                                <w:rFonts w:cstheme="minorHAnsi"/>
                                <w:sz w:val="18"/>
                                <w:szCs w:val="18"/>
                              </w:rPr>
                              <w:t xml:space="preserve">| </w:t>
                            </w:r>
                          </w:p>
                          <w:p w:rsidRPr="001A07C4" w:rsidR="00E356B7" w:rsidP="00142B6B" w:rsidRDefault="00E356B7" w14:paraId="2F80CEF1" w14:textId="77777777">
                            <w:pPr>
                              <w:spacing w:after="60"/>
                              <w:rPr>
                                <w:rFonts w:cstheme="minorHAnsi"/>
                                <w:sz w:val="18"/>
                                <w:szCs w:val="18"/>
                              </w:rPr>
                            </w:pPr>
                            <w:r w:rsidRPr="001A07C4">
                              <w:rPr>
                                <w:rFonts w:cstheme="minorHAnsi"/>
                                <w:b/>
                                <w:sz w:val="18"/>
                                <w:szCs w:val="18"/>
                              </w:rPr>
                              <w:t xml:space="preserve">Parent Study ID No. </w:t>
                            </w:r>
                            <w:r w:rsidRPr="001A07C4">
                              <w:rPr>
                                <w:rFonts w:cstheme="minorHAnsi"/>
                                <w:sz w:val="18"/>
                                <w:szCs w:val="18"/>
                              </w:rPr>
                              <w:t>|</w:t>
                            </w:r>
                            <w:r w:rsidRPr="001A07C4">
                              <w:rPr>
                                <w:rFonts w:cstheme="minorHAnsi"/>
                                <w:i/>
                                <w:sz w:val="18"/>
                                <w:szCs w:val="18"/>
                              </w:rPr>
                              <w:t>_________________</w:t>
                            </w:r>
                            <w:r w:rsidRPr="001A07C4">
                              <w:rPr>
                                <w:rFonts w:cstheme="minorHAnsi"/>
                                <w:sz w:val="18"/>
                                <w:szCs w:val="18"/>
                              </w:rPr>
                              <w:t>|</w:t>
                            </w:r>
                            <w:r>
                              <w:rPr>
                                <w:rFonts w:cstheme="minorHAnsi"/>
                                <w:sz w:val="18"/>
                                <w:szCs w:val="18"/>
                              </w:rPr>
                              <w:t xml:space="preserve"> (alias)</w:t>
                            </w:r>
                          </w:p>
                          <w:p w:rsidRPr="001A07C4" w:rsidR="00E356B7" w:rsidP="00142B6B" w:rsidRDefault="00E356B7" w14:paraId="7B8FAFB7" w14:textId="77777777">
                            <w:pPr>
                              <w:spacing w:after="60"/>
                              <w:rPr>
                                <w:rFonts w:cstheme="minorHAnsi"/>
                                <w:sz w:val="18"/>
                                <w:szCs w:val="18"/>
                              </w:rPr>
                            </w:pPr>
                            <w:r w:rsidRPr="001A07C4">
                              <w:rPr>
                                <w:rFonts w:cstheme="minorHAnsi"/>
                                <w:b/>
                                <w:sz w:val="18"/>
                                <w:szCs w:val="18"/>
                              </w:rPr>
                              <w:t xml:space="preserve">Child Study ID No. </w:t>
                            </w:r>
                            <w:r w:rsidRPr="001A07C4">
                              <w:rPr>
                                <w:rFonts w:cstheme="minorHAnsi"/>
                                <w:sz w:val="18"/>
                                <w:szCs w:val="18"/>
                              </w:rPr>
                              <w:t>|</w:t>
                            </w:r>
                            <w:r w:rsidRPr="001A07C4">
                              <w:rPr>
                                <w:rFonts w:cstheme="minorHAnsi"/>
                                <w:i/>
                                <w:sz w:val="18"/>
                                <w:szCs w:val="18"/>
                              </w:rPr>
                              <w:t>_________________</w:t>
                            </w:r>
                            <w:r w:rsidRPr="001A07C4">
                              <w:rPr>
                                <w:rFonts w:cstheme="minorHAnsi"/>
                                <w:sz w:val="18"/>
                                <w:szCs w:val="18"/>
                              </w:rPr>
                              <w:t>|</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id="_x0000_s1036" style="position:absolute;margin-left:334.95pt;margin-top:1.25pt;width:199.85pt;height:54.3pt;z-index:251678720;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" w14:anchorId="3173660A">
                <v:textbox style="mso-fit-shape-to-text:t">
                  <w:txbxContent>
                    <w:p w:rsidRPr="001A07C4" w:rsidR="00E356B7" w:rsidP="00142B6B" w:rsidRDefault="00E356B7" w14:paraId="6AC73B54" w14:textId="77777777">
                      <w:pPr>
                        <w:spacing w:after="60"/>
                        <w:rPr>
                          <w:rFonts w:cstheme="minorHAnsi"/>
                          <w:b/>
                          <w:sz w:val="12"/>
                          <w:szCs w:val="12"/>
                        </w:rPr>
                      </w:pPr>
                      <w:r w:rsidRPr="001A07C4">
                        <w:rPr>
                          <w:rFonts w:cstheme="minorHAnsi"/>
                          <w:b/>
                          <w:sz w:val="12"/>
                          <w:szCs w:val="12"/>
                        </w:rPr>
                        <w:t>FOR OFFICE USE ONLY</w:t>
                      </w:r>
                    </w:p>
                    <w:p w:rsidRPr="001A07C4" w:rsidR="00E356B7" w:rsidP="00142B6B" w:rsidRDefault="00E356B7" w14:paraId="783BF707" w14:textId="77777777">
                      <w:pPr>
                        <w:spacing w:after="60"/>
                        <w:rPr>
                          <w:rFonts w:cstheme="minorHAnsi"/>
                          <w:sz w:val="18"/>
                          <w:szCs w:val="18"/>
                        </w:rPr>
                      </w:pPr>
                      <w:r w:rsidRPr="001A07C4">
                        <w:rPr>
                          <w:rFonts w:cstheme="minorHAnsi"/>
                          <w:b/>
                          <w:sz w:val="18"/>
                          <w:szCs w:val="18"/>
                        </w:rPr>
                        <w:t xml:space="preserve">Adult Study ID No. </w:t>
                      </w:r>
                      <w:r w:rsidRPr="001A07C4">
                        <w:rPr>
                          <w:rFonts w:cstheme="minorHAnsi"/>
                          <w:sz w:val="18"/>
                          <w:szCs w:val="18"/>
                        </w:rPr>
                        <w:t>|</w:t>
                      </w:r>
                      <w:r w:rsidRPr="001A07C4">
                        <w:rPr>
                          <w:rFonts w:cstheme="minorHAnsi"/>
                          <w:i/>
                          <w:sz w:val="18"/>
                          <w:szCs w:val="18"/>
                        </w:rPr>
                        <w:t>_________________</w:t>
                      </w:r>
                      <w:r w:rsidRPr="001A07C4">
                        <w:rPr>
                          <w:rFonts w:cstheme="minorHAnsi"/>
                          <w:sz w:val="18"/>
                          <w:szCs w:val="18"/>
                        </w:rPr>
                        <w:t xml:space="preserve">| </w:t>
                      </w:r>
                    </w:p>
                    <w:p w:rsidRPr="001A07C4" w:rsidR="00E356B7" w:rsidP="00142B6B" w:rsidRDefault="00E356B7" w14:paraId="2F80CEF1" w14:textId="77777777">
                      <w:pPr>
                        <w:spacing w:after="60"/>
                        <w:rPr>
                          <w:rFonts w:cstheme="minorHAnsi"/>
                          <w:sz w:val="18"/>
                          <w:szCs w:val="18"/>
                        </w:rPr>
                      </w:pPr>
                      <w:r w:rsidRPr="001A07C4">
                        <w:rPr>
                          <w:rFonts w:cstheme="minorHAnsi"/>
                          <w:b/>
                          <w:sz w:val="18"/>
                          <w:szCs w:val="18"/>
                        </w:rPr>
                        <w:t xml:space="preserve">Parent Study ID No. </w:t>
                      </w:r>
                      <w:r w:rsidRPr="001A07C4">
                        <w:rPr>
                          <w:rFonts w:cstheme="minorHAnsi"/>
                          <w:sz w:val="18"/>
                          <w:szCs w:val="18"/>
                        </w:rPr>
                        <w:t>|</w:t>
                      </w:r>
                      <w:r w:rsidRPr="001A07C4">
                        <w:rPr>
                          <w:rFonts w:cstheme="minorHAnsi"/>
                          <w:i/>
                          <w:sz w:val="18"/>
                          <w:szCs w:val="18"/>
                        </w:rPr>
                        <w:t>_________________</w:t>
                      </w:r>
                      <w:r w:rsidRPr="001A07C4">
                        <w:rPr>
                          <w:rFonts w:cstheme="minorHAnsi"/>
                          <w:sz w:val="18"/>
                          <w:szCs w:val="18"/>
                        </w:rPr>
                        <w:t>|</w:t>
                      </w:r>
                      <w:r>
                        <w:rPr>
                          <w:rFonts w:cstheme="minorHAnsi"/>
                          <w:sz w:val="18"/>
                          <w:szCs w:val="18"/>
                        </w:rPr>
                        <w:t xml:space="preserve"> (alias)</w:t>
                      </w:r>
                    </w:p>
                    <w:p w:rsidRPr="001A07C4" w:rsidR="00E356B7" w:rsidP="00142B6B" w:rsidRDefault="00E356B7" w14:paraId="7B8FAFB7" w14:textId="77777777">
                      <w:pPr>
                        <w:spacing w:after="60"/>
                        <w:rPr>
                          <w:rFonts w:cstheme="minorHAnsi"/>
                          <w:sz w:val="18"/>
                          <w:szCs w:val="18"/>
                        </w:rPr>
                      </w:pPr>
                      <w:r w:rsidRPr="001A07C4">
                        <w:rPr>
                          <w:rFonts w:cstheme="minorHAnsi"/>
                          <w:b/>
                          <w:sz w:val="18"/>
                          <w:szCs w:val="18"/>
                        </w:rPr>
                        <w:t xml:space="preserve">Child Study ID No. </w:t>
                      </w:r>
                      <w:r w:rsidRPr="001A07C4">
                        <w:rPr>
                          <w:rFonts w:cstheme="minorHAnsi"/>
                          <w:sz w:val="18"/>
                          <w:szCs w:val="18"/>
                        </w:rPr>
                        <w:t>|</w:t>
                      </w:r>
                      <w:r w:rsidRPr="001A07C4">
                        <w:rPr>
                          <w:rFonts w:cstheme="minorHAnsi"/>
                          <w:i/>
                          <w:sz w:val="18"/>
                          <w:szCs w:val="18"/>
                        </w:rPr>
                        <w:t>_________________</w:t>
                      </w:r>
                      <w:r w:rsidRPr="001A07C4">
                        <w:rPr>
                          <w:rFonts w:cstheme="minorHAnsi"/>
                          <w:sz w:val="18"/>
                          <w:szCs w:val="18"/>
                        </w:rPr>
                        <w:t>|</w:t>
                      </w:r>
                    </w:p>
                  </w:txbxContent>
                </v:textbox>
                <w10:wrap type="square" anchorx="margin"/>
              </v:shape>
            </w:pict>
          </mc:Fallback>
        </mc:AlternateContent>
      </w:r>
      <w:r w:rsidRPr="006A1F21">
        <w:rPr>
          <w:rFonts w:eastAsia="MS Mincho" w:cs="Tahoma"/>
          <w:b/>
          <w:bCs/>
        </w:rPr>
        <w:t>TITLE OF RESEARCH:</w:t>
      </w:r>
      <w:r w:rsidRPr="006A1F21">
        <w:rPr>
          <w:rFonts w:cstheme="minorHAnsi"/>
          <w:bCs/>
          <w:i/>
          <w:iCs/>
          <w:color w:val="000000"/>
        </w:rPr>
        <w:t xml:space="preserve"> “</w:t>
      </w:r>
      <w:r w:rsidRPr="006A1F21">
        <w:rPr>
          <w:rFonts w:cstheme="minorHAnsi"/>
          <w:b/>
          <w:bCs/>
          <w:i/>
          <w:iCs/>
          <w:color w:val="000000"/>
        </w:rPr>
        <w:t>The Multi-site Study</w:t>
      </w:r>
      <w:r w:rsidRPr="006A1F21">
        <w:rPr>
          <w:rFonts w:cstheme="minorHAnsi"/>
          <w:bCs/>
          <w:i/>
          <w:iCs/>
          <w:color w:val="000000"/>
        </w:rPr>
        <w:t>” formally titled:</w:t>
      </w:r>
      <w:r w:rsidRPr="006A1F21">
        <w:rPr>
          <w:rFonts w:cstheme="minorHAnsi"/>
          <w:b/>
          <w:caps/>
          <w:noProof/>
        </w:rPr>
        <w:t xml:space="preserve"> </w:t>
      </w:r>
    </w:p>
    <w:p w:rsidRPr="006A1F21" w:rsidR="00142B6B" w:rsidP="00142B6B" w:rsidRDefault="00142B6B" w14:paraId="13B0BAE8" w14:textId="77777777">
      <w:pPr>
        <w:autoSpaceDE w:val="0"/>
        <w:autoSpaceDN w:val="0"/>
        <w:adjustRightInd w:val="0"/>
        <w:spacing w:after="60"/>
        <w:rPr>
          <w:rFonts w:cstheme="minorHAnsi"/>
          <w:bCs/>
          <w:i/>
          <w:iCs/>
          <w:color w:val="000000"/>
        </w:rPr>
      </w:pPr>
      <w:r w:rsidRPr="006A1F21">
        <w:rPr>
          <w:rFonts w:cstheme="minorHAnsi"/>
          <w:bCs/>
          <w:i/>
          <w:iCs/>
          <w:color w:val="000000"/>
        </w:rPr>
        <w:t>“Human health effects of drinking water exposures to per- and polyfluoroalkyl substances (PFAS): a multi-site cross-sectional study.”</w:t>
      </w:r>
    </w:p>
    <w:p w:rsidRPr="006A1F21" w:rsidR="00142B6B" w:rsidP="00142B6B" w:rsidRDefault="00142B6B" w14:paraId="7DFF0D46" w14:textId="77777777">
      <w:pPr>
        <w:pStyle w:val="PlainText"/>
        <w:spacing w:after="240" w:line="276" w:lineRule="auto"/>
        <w:jc w:val="both"/>
        <w:rPr>
          <w:rFonts w:eastAsia="MS Mincho" w:asciiTheme="minorHAnsi" w:hAnsiTheme="minorHAnsi" w:cstheme="minorHAnsi"/>
          <w:caps/>
          <w:sz w:val="22"/>
          <w:szCs w:val="22"/>
        </w:rPr>
      </w:pPr>
      <w:r w:rsidRPr="006A1F21">
        <w:rPr>
          <w:rFonts w:eastAsia="MS Mincho" w:cs="Tahoma" w:asciiTheme="minorHAnsi" w:hAnsiTheme="minorHAnsi"/>
          <w:b/>
          <w:bCs/>
          <w:sz w:val="22"/>
          <w:szCs w:val="22"/>
        </w:rPr>
        <w:t>CDC Protocol</w:t>
      </w:r>
      <w:r w:rsidRPr="006A1F21">
        <w:rPr>
          <w:rFonts w:eastAsia="MS Mincho" w:cs="Tahoma" w:asciiTheme="minorHAnsi" w:hAnsiTheme="minorHAnsi"/>
          <w:b/>
          <w:bCs/>
        </w:rPr>
        <w:t xml:space="preserve"> </w:t>
      </w:r>
      <w:r w:rsidRPr="006A1F21">
        <w:rPr>
          <w:rFonts w:eastAsia="MS Mincho" w:cs="Tahoma" w:asciiTheme="minorHAnsi" w:hAnsiTheme="minorHAnsi"/>
          <w:b/>
          <w:bCs/>
          <w:sz w:val="22"/>
          <w:szCs w:val="22"/>
        </w:rPr>
        <w:t>#</w:t>
      </w:r>
      <w:r w:rsidRPr="006A1F21">
        <w:rPr>
          <w:rFonts w:eastAsia="MS Mincho" w:cs="Tahoma" w:asciiTheme="minorHAnsi" w:hAnsiTheme="minorHAnsi"/>
          <w:bCs/>
          <w:sz w:val="22"/>
          <w:szCs w:val="22"/>
        </w:rPr>
        <w:t>7207</w:t>
      </w:r>
    </w:p>
    <w:p w:rsidRPr="006A1F21" w:rsidR="00142B6B" w:rsidP="00142B6B" w:rsidRDefault="00142B6B" w14:paraId="3CAD4312" w14:textId="77777777">
      <w:pPr>
        <w:pStyle w:val="Style1"/>
        <w:tabs>
          <w:tab w:val="left" w:pos="-1080"/>
          <w:tab w:val="left" w:pos="-720"/>
          <w:tab w:val="left" w:pos="0"/>
          <w:tab w:val="left" w:pos="720"/>
          <w:tab w:val="left" w:pos="1440"/>
          <w:tab w:val="left" w:pos="2160"/>
          <w:tab w:val="left" w:pos="2880"/>
          <w:tab w:val="left" w:pos="3600"/>
          <w:tab w:val="left" w:pos="4320"/>
          <w:tab w:val="left" w:pos="5040"/>
          <w:tab w:val="left" w:pos="5580"/>
          <w:tab w:val="left" w:pos="5760"/>
          <w:tab w:val="left" w:pos="6480"/>
          <w:tab w:val="left" w:pos="7200"/>
          <w:tab w:val="left" w:pos="7920"/>
          <w:tab w:val="left" w:pos="8640"/>
          <w:tab w:val="left" w:pos="9360"/>
          <w:tab w:val="left" w:pos="10080"/>
          <w:tab w:val="left" w:pos="10800"/>
        </w:tabs>
        <w:spacing w:after="240" w:line="276" w:lineRule="auto"/>
        <w:jc w:val="both"/>
        <w:rPr>
          <w:rFonts w:eastAsia="MS Mincho" w:asciiTheme="minorHAnsi" w:hAnsiTheme="minorHAnsi" w:cstheme="minorHAnsi"/>
          <w:sz w:val="22"/>
          <w:szCs w:val="22"/>
        </w:rPr>
      </w:pPr>
      <w:r w:rsidRPr="006A1F21">
        <w:rPr>
          <w:rFonts w:eastAsia="MS Mincho" w:asciiTheme="minorHAnsi" w:hAnsiTheme="minorHAnsi" w:cstheme="minorHAnsi"/>
          <w:sz w:val="22"/>
          <w:szCs w:val="22"/>
        </w:rPr>
        <w:t xml:space="preserve">I have read and/or have been told about ATSDR’s plans for using my study data and leftover biospecimens in the future. I have been given a chance to ask questions and my questions have been answered. I have been given a copy of this form. I understand that ATSDR and </w:t>
      </w:r>
      <w:r w:rsidRPr="006A1F21">
        <w:rPr>
          <w:rFonts w:asciiTheme="minorHAnsi" w:hAnsiTheme="minorHAnsi" w:cstheme="minorHAnsi"/>
          <w:sz w:val="22"/>
          <w:szCs w:val="22"/>
        </w:rPr>
        <w:t>[institution name]</w:t>
      </w:r>
      <w:r w:rsidRPr="006A1F21">
        <w:rPr>
          <w:rFonts w:eastAsia="MS Mincho" w:asciiTheme="minorHAnsi" w:hAnsiTheme="minorHAnsi" w:cstheme="minorHAnsi"/>
          <w:sz w:val="22"/>
          <w:szCs w:val="22"/>
        </w:rPr>
        <w:t xml:space="preserve"> will follow CDC IRB requirements for these new studies.</w:t>
      </w:r>
    </w:p>
    <w:p w:rsidRPr="006A1F21" w:rsidR="00142B6B" w:rsidP="00142B6B" w:rsidRDefault="00142B6B" w14:paraId="5DF2E121" w14:textId="77777777">
      <w:pPr>
        <w:widowControl w:val="0"/>
        <w:autoSpaceDE w:val="0"/>
        <w:autoSpaceDN w:val="0"/>
        <w:adjustRightInd w:val="0"/>
        <w:spacing w:after="240"/>
        <w:rPr>
          <w:rFonts w:cstheme="minorHAnsi"/>
        </w:rPr>
      </w:pPr>
      <w:r w:rsidRPr="006A1F21">
        <w:rPr>
          <w:rFonts w:cstheme="minorHAnsi"/>
        </w:rPr>
        <w:t xml:space="preserve">By signing below, I agree to the additional uses of my Multi-site Study data and leftover biospecimens that I have checked below: </w:t>
      </w:r>
    </w:p>
    <w:p w:rsidRPr="006A1F21" w:rsidR="00142B6B" w:rsidP="00142B6B" w:rsidRDefault="00142B6B" w14:paraId="49B395CA" w14:textId="77777777">
      <w:pPr>
        <w:widowControl w:val="0"/>
        <w:autoSpaceDE w:val="0"/>
        <w:autoSpaceDN w:val="0"/>
        <w:adjustRightInd w:val="0"/>
        <w:spacing w:after="120"/>
        <w:ind w:left="810" w:hanging="450"/>
        <w:rPr>
          <w:rFonts w:cstheme="minorHAnsi"/>
        </w:rPr>
      </w:pPr>
      <w:r w:rsidRPr="006A1F21">
        <w:rPr>
          <w:rFonts w:cstheme="minorHAnsi"/>
        </w:rPr>
        <w:t>[__]</w:t>
      </w:r>
      <w:r w:rsidRPr="006A1F21">
        <w:rPr>
          <w:rFonts w:cstheme="minorHAnsi"/>
        </w:rPr>
        <w:tab/>
        <w:t xml:space="preserve">ATSDR and </w:t>
      </w:r>
      <w:r w:rsidRPr="006A1F21">
        <w:t>[institution name]</w:t>
      </w:r>
      <w:r w:rsidRPr="006A1F21">
        <w:rPr>
          <w:rFonts w:cstheme="minorHAnsi"/>
        </w:rPr>
        <w:t xml:space="preserve"> can contact me about new studies.</w:t>
      </w:r>
    </w:p>
    <w:p w:rsidRPr="006A1F21" w:rsidR="00142B6B" w:rsidP="00142B6B" w:rsidRDefault="00142B6B" w14:paraId="09864851" w14:textId="77777777">
      <w:pPr>
        <w:widowControl w:val="0"/>
        <w:autoSpaceDE w:val="0"/>
        <w:autoSpaceDN w:val="0"/>
        <w:adjustRightInd w:val="0"/>
        <w:spacing w:after="120"/>
        <w:ind w:left="810" w:hanging="450"/>
        <w:rPr>
          <w:rFonts w:eastAsia="MS Mincho" w:cstheme="minorHAnsi"/>
        </w:rPr>
      </w:pPr>
      <w:r w:rsidRPr="006A1F21">
        <w:rPr>
          <w:rFonts w:cstheme="minorHAnsi"/>
        </w:rPr>
        <w:t xml:space="preserve">[__]  ATSDR and </w:t>
      </w:r>
      <w:r w:rsidRPr="006A1F21">
        <w:t xml:space="preserve">[institution name] </w:t>
      </w:r>
      <w:r w:rsidRPr="006A1F21">
        <w:rPr>
          <w:rFonts w:cstheme="minorHAnsi"/>
        </w:rPr>
        <w:t>can use my study data and his or her leftover blood and urine for new studies about PFAS.</w:t>
      </w:r>
      <w:r w:rsidRPr="006A1F21">
        <w:rPr>
          <w:rFonts w:eastAsia="MS Mincho" w:cstheme="minorHAnsi"/>
        </w:rPr>
        <w:tab/>
      </w:r>
    </w:p>
    <w:p w:rsidRPr="006A1F21" w:rsidR="00142B6B" w:rsidP="00142B6B" w:rsidRDefault="00142B6B" w14:paraId="7F910E68" w14:textId="77777777">
      <w:pPr>
        <w:widowControl w:val="0"/>
        <w:autoSpaceDE w:val="0"/>
        <w:autoSpaceDN w:val="0"/>
        <w:adjustRightInd w:val="0"/>
        <w:spacing w:after="120"/>
        <w:ind w:left="810" w:hanging="450"/>
        <w:rPr>
          <w:rFonts w:eastAsia="MS Mincho" w:cstheme="minorHAnsi"/>
        </w:rPr>
      </w:pPr>
      <w:r w:rsidRPr="006A1F21">
        <w:rPr>
          <w:rFonts w:cstheme="minorHAnsi"/>
        </w:rPr>
        <w:t xml:space="preserve">[__]  ATSDR and </w:t>
      </w:r>
      <w:r w:rsidRPr="006A1F21">
        <w:t xml:space="preserve">[institution name] </w:t>
      </w:r>
      <w:r w:rsidRPr="006A1F21">
        <w:rPr>
          <w:rFonts w:cstheme="minorHAnsi"/>
        </w:rPr>
        <w:t>can use my study data and his or her leftover blood and urine for new studies that are not about PFAS.</w:t>
      </w:r>
      <w:r w:rsidRPr="006A1F21">
        <w:rPr>
          <w:rFonts w:eastAsia="MS Mincho" w:cstheme="minorHAnsi"/>
        </w:rPr>
        <w:tab/>
      </w:r>
    </w:p>
    <w:p w:rsidRPr="006A1F21" w:rsidR="00142B6B" w:rsidP="00142B6B" w:rsidRDefault="00142B6B" w14:paraId="7AE2BAD1" w14:textId="77777777">
      <w:pPr>
        <w:widowControl w:val="0"/>
        <w:autoSpaceDE w:val="0"/>
        <w:autoSpaceDN w:val="0"/>
        <w:adjustRightInd w:val="0"/>
        <w:spacing w:after="240"/>
        <w:rPr>
          <w:rFonts w:cstheme="minorHAnsi"/>
        </w:rPr>
      </w:pPr>
    </w:p>
    <w:p w:rsidRPr="006A1F21" w:rsidR="00142B6B" w:rsidP="00142B6B" w:rsidRDefault="00142B6B" w14:paraId="6725DAAF" w14:textId="77777777">
      <w:pPr>
        <w:widowControl w:val="0"/>
        <w:autoSpaceDE w:val="0"/>
        <w:autoSpaceDN w:val="0"/>
        <w:adjustRightInd w:val="0"/>
        <w:spacing w:after="240"/>
        <w:rPr>
          <w:rFonts w:cstheme="minorHAnsi"/>
        </w:rPr>
      </w:pPr>
    </w:p>
    <w:p w:rsidRPr="006A1F21" w:rsidR="00142B6B" w:rsidP="00142B6B" w:rsidRDefault="00142B6B" w14:paraId="32436808" w14:textId="77777777">
      <w:pPr>
        <w:pStyle w:val="PlainText"/>
        <w:spacing w:line="276" w:lineRule="auto"/>
        <w:rPr>
          <w:rFonts w:eastAsia="MS Mincho" w:asciiTheme="minorHAnsi" w:hAnsiTheme="minorHAnsi" w:cstheme="minorHAnsi"/>
          <w:sz w:val="22"/>
          <w:szCs w:val="22"/>
        </w:rPr>
      </w:pPr>
      <w:r w:rsidRPr="006A1F21">
        <w:rPr>
          <w:rFonts w:eastAsia="MS Mincho" w:asciiTheme="minorHAnsi" w:hAnsiTheme="minorHAnsi" w:cstheme="minorHAnsi"/>
          <w:sz w:val="22"/>
          <w:szCs w:val="22"/>
        </w:rPr>
        <w:t>_______________________________________________</w:t>
      </w:r>
    </w:p>
    <w:p w:rsidRPr="006A1F21" w:rsidR="00142B6B" w:rsidP="00142B6B" w:rsidRDefault="00142B6B" w14:paraId="5EFAC96E" w14:textId="77777777">
      <w:pPr>
        <w:pStyle w:val="PlainText"/>
        <w:spacing w:after="120" w:line="276" w:lineRule="auto"/>
        <w:rPr>
          <w:rFonts w:eastAsia="MS Mincho" w:asciiTheme="minorHAnsi" w:hAnsiTheme="minorHAnsi" w:cstheme="minorHAnsi"/>
          <w:sz w:val="22"/>
          <w:szCs w:val="22"/>
        </w:rPr>
      </w:pPr>
      <w:r w:rsidRPr="006A1F21">
        <w:rPr>
          <w:rFonts w:eastAsia="MS Mincho" w:asciiTheme="minorHAnsi" w:hAnsiTheme="minorHAnsi" w:cstheme="minorHAnsi"/>
          <w:sz w:val="22"/>
          <w:szCs w:val="22"/>
        </w:rPr>
        <w:t>Adult’s Name (Print)</w:t>
      </w:r>
    </w:p>
    <w:p w:rsidRPr="006A1F21" w:rsidR="00142B6B" w:rsidP="00142B6B" w:rsidRDefault="00142B6B" w14:paraId="560E6896" w14:textId="77777777">
      <w:pPr>
        <w:pStyle w:val="PlainText"/>
        <w:spacing w:after="120" w:line="276" w:lineRule="auto"/>
        <w:rPr>
          <w:rFonts w:eastAsia="MS Mincho" w:asciiTheme="minorHAnsi" w:hAnsiTheme="minorHAnsi" w:cstheme="minorHAnsi"/>
          <w:sz w:val="22"/>
          <w:szCs w:val="22"/>
        </w:rPr>
      </w:pPr>
    </w:p>
    <w:p w:rsidRPr="006A1F21" w:rsidR="00142B6B" w:rsidP="00142B6B" w:rsidRDefault="00142B6B" w14:paraId="01CF245A" w14:textId="77777777">
      <w:pPr>
        <w:pStyle w:val="PlainText"/>
        <w:spacing w:after="120" w:line="276" w:lineRule="auto"/>
        <w:rPr>
          <w:rFonts w:eastAsia="MS Mincho" w:asciiTheme="minorHAnsi" w:hAnsiTheme="minorHAnsi" w:cstheme="minorHAnsi"/>
          <w:sz w:val="22"/>
          <w:szCs w:val="22"/>
        </w:rPr>
      </w:pPr>
    </w:p>
    <w:p w:rsidRPr="006A1F21" w:rsidR="00142B6B" w:rsidP="00142B6B" w:rsidRDefault="00142B6B" w14:paraId="02B24CB8" w14:textId="77777777">
      <w:pPr>
        <w:pStyle w:val="PlainText"/>
        <w:spacing w:line="276" w:lineRule="auto"/>
        <w:rPr>
          <w:rFonts w:eastAsia="MS Mincho" w:asciiTheme="minorHAnsi" w:hAnsiTheme="minorHAnsi" w:cstheme="minorHAnsi"/>
          <w:sz w:val="22"/>
          <w:szCs w:val="22"/>
        </w:rPr>
      </w:pPr>
      <w:r w:rsidRPr="006A1F21">
        <w:rPr>
          <w:rFonts w:eastAsia="MS Mincho" w:asciiTheme="minorHAnsi" w:hAnsiTheme="minorHAnsi" w:cstheme="minorHAnsi"/>
          <w:sz w:val="22"/>
          <w:szCs w:val="22"/>
        </w:rPr>
        <w:t>_______________________________________________</w:t>
      </w:r>
    </w:p>
    <w:p w:rsidRPr="006A1F21" w:rsidR="00142B6B" w:rsidP="00142B6B" w:rsidRDefault="00142B6B" w14:paraId="0D35CEEB" w14:textId="77777777">
      <w:pPr>
        <w:pStyle w:val="PlainText"/>
        <w:spacing w:after="120" w:line="276" w:lineRule="auto"/>
        <w:rPr>
          <w:rFonts w:eastAsia="MS Mincho" w:asciiTheme="minorHAnsi" w:hAnsiTheme="minorHAnsi" w:cstheme="minorHAnsi"/>
          <w:sz w:val="22"/>
          <w:szCs w:val="22"/>
        </w:rPr>
      </w:pPr>
      <w:r w:rsidRPr="006A1F21">
        <w:rPr>
          <w:rFonts w:eastAsia="MS Mincho" w:asciiTheme="minorHAnsi" w:hAnsiTheme="minorHAnsi" w:cstheme="minorHAnsi"/>
          <w:sz w:val="22"/>
          <w:szCs w:val="22"/>
        </w:rPr>
        <w:t>Adult’s Signature</w:t>
      </w:r>
      <w:r w:rsidRPr="006A1F21">
        <w:rPr>
          <w:rFonts w:eastAsia="MS Mincho" w:asciiTheme="minorHAnsi" w:hAnsiTheme="minorHAnsi" w:cstheme="minorHAnsi"/>
          <w:sz w:val="22"/>
          <w:szCs w:val="22"/>
        </w:rPr>
        <w:tab/>
      </w:r>
      <w:r w:rsidRPr="006A1F21">
        <w:rPr>
          <w:rFonts w:eastAsia="MS Mincho" w:asciiTheme="minorHAnsi" w:hAnsiTheme="minorHAnsi" w:cstheme="minorHAnsi"/>
          <w:sz w:val="22"/>
          <w:szCs w:val="22"/>
        </w:rPr>
        <w:tab/>
      </w:r>
      <w:r w:rsidRPr="006A1F21">
        <w:rPr>
          <w:rFonts w:eastAsia="MS Mincho" w:asciiTheme="minorHAnsi" w:hAnsiTheme="minorHAnsi" w:cstheme="minorHAnsi"/>
          <w:sz w:val="22"/>
          <w:szCs w:val="22"/>
        </w:rPr>
        <w:tab/>
        <w:t xml:space="preserve">        Date</w:t>
      </w:r>
    </w:p>
    <w:p w:rsidRPr="006A1F21" w:rsidR="00142B6B" w:rsidP="00142B6B" w:rsidRDefault="00142B6B" w14:paraId="644FCDF4" w14:textId="77777777">
      <w:pPr>
        <w:widowControl w:val="0"/>
        <w:autoSpaceDE w:val="0"/>
        <w:autoSpaceDN w:val="0"/>
        <w:adjustRightInd w:val="0"/>
        <w:spacing w:after="120"/>
        <w:rPr>
          <w:rFonts w:eastAsia="MS Mincho" w:cstheme="minorHAnsi"/>
        </w:rPr>
      </w:pPr>
      <w:r w:rsidRPr="006A1F21">
        <w:rPr>
          <w:rFonts w:eastAsia="MS Mincho" w:cstheme="minorHAnsi"/>
        </w:rPr>
        <w:tab/>
      </w:r>
      <w:r w:rsidRPr="006A1F21">
        <w:rPr>
          <w:rFonts w:eastAsia="MS Mincho" w:cstheme="minorHAnsi"/>
        </w:rPr>
        <w:tab/>
      </w:r>
      <w:r w:rsidRPr="006A1F21">
        <w:rPr>
          <w:rFonts w:eastAsia="MS Mincho" w:cstheme="minorHAnsi"/>
        </w:rPr>
        <w:tab/>
      </w:r>
      <w:r w:rsidRPr="006A1F21">
        <w:rPr>
          <w:rFonts w:eastAsia="MS Mincho" w:cstheme="minorHAnsi"/>
        </w:rPr>
        <w:tab/>
      </w:r>
    </w:p>
    <w:p w:rsidRPr="006A1F21" w:rsidR="00142B6B" w:rsidP="00142B6B" w:rsidRDefault="00142B6B" w14:paraId="649CF1E2" w14:textId="77777777">
      <w:pPr>
        <w:pStyle w:val="PlainText"/>
        <w:spacing w:after="120" w:line="276" w:lineRule="auto"/>
        <w:rPr>
          <w:rFonts w:eastAsia="MS Mincho" w:asciiTheme="minorHAnsi" w:hAnsiTheme="minorHAnsi" w:cstheme="minorHAnsi"/>
          <w:sz w:val="22"/>
          <w:szCs w:val="22"/>
        </w:rPr>
      </w:pPr>
    </w:p>
    <w:p w:rsidRPr="006A1F21" w:rsidR="00142B6B" w:rsidP="00142B6B" w:rsidRDefault="00142B6B" w14:paraId="73F85679" w14:textId="77777777"/>
    <w:p w:rsidRPr="006A1F21" w:rsidR="00142B6B" w:rsidP="00142B6B" w:rsidRDefault="00142B6B" w14:paraId="191A44F7" w14:textId="77777777">
      <w:r w:rsidRPr="006A1F21">
        <w:br w:type="page"/>
      </w:r>
    </w:p>
    <w:p w:rsidRPr="006A1F21" w:rsidR="00142B6B" w:rsidP="00142B6B" w:rsidRDefault="00142B6B" w14:paraId="1FD46584"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Style w:val="Strong"/>
          <w:rFonts w:ascii="Arial" w:hAnsi="Arial"/>
          <w:b w:val="0"/>
        </w:rPr>
      </w:pPr>
      <w:r w:rsidRPr="006A1F21">
        <w:rPr>
          <w:noProof/>
        </w:rPr>
        <w:lastRenderedPageBreak/>
        <mc:AlternateContent>
          <mc:Choice Requires="wps">
            <w:drawing>
              <wp:anchor distT="45720" distB="45720" distL="114300" distR="114300" simplePos="0" relativeHeight="251679744" behindDoc="0" locked="0" layoutInCell="1" allowOverlap="1" wp14:editId="782CE948" wp14:anchorId="2BFF31F9">
                <wp:simplePos x="0" y="0"/>
                <wp:positionH relativeFrom="margin">
                  <wp:posOffset>4643755</wp:posOffset>
                </wp:positionH>
                <wp:positionV relativeFrom="paragraph">
                  <wp:posOffset>-293370</wp:posOffset>
                </wp:positionV>
                <wp:extent cx="2132894" cy="1404620"/>
                <wp:effectExtent l="0" t="0" r="20320" b="25400"/>
                <wp:wrapNone/>
                <wp:docPr id="3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32894" cy="1404620"/>
                        </a:xfrm>
                        <a:prstGeom prst="rect">
                          <a:avLst/>
                        </a:prstGeom>
                        <a:solidFill>
                          <a:srgbClr val="FFFFFF"/>
                        </a:solidFill>
                        <a:ln w="9525">
                          <a:solidFill>
                            <a:srgbClr val="000000"/>
                          </a:solidFill>
                          <a:miter lim="800000"/>
                          <a:headEnd/>
                          <a:tailEnd/>
                        </a:ln>
                      </wps:spPr>
                      <wps:txbx>
                        <w:txbxContent>
                          <w:p w:rsidRPr="008A3156" w:rsidR="00E356B7" w:rsidP="00142B6B" w:rsidRDefault="00E356B7" w14:paraId="5254FA36" w14:textId="77777777">
                            <w:pPr>
                              <w:rPr>
                                <w:rFonts w:ascii="Arial" w:hAnsi="Arial" w:cs="Arial"/>
                                <w:color w:val="000000"/>
                                <w:sz w:val="16"/>
                                <w:szCs w:val="16"/>
                              </w:rPr>
                            </w:pPr>
                            <w:r>
                              <w:rPr>
                                <w:rFonts w:ascii="Arial" w:hAnsi="Arial" w:cs="Arial"/>
                                <w:color w:val="000000"/>
                                <w:kern w:val="36"/>
                                <w:sz w:val="16"/>
                                <w:szCs w:val="16"/>
                              </w:rPr>
                              <w:t xml:space="preserve">Multi-site </w:t>
                            </w:r>
                            <w:r w:rsidRPr="008A3156">
                              <w:rPr>
                                <w:rFonts w:ascii="Arial" w:hAnsi="Arial" w:cs="Arial"/>
                                <w:color w:val="000000"/>
                                <w:kern w:val="36"/>
                                <w:sz w:val="16"/>
                                <w:szCs w:val="16"/>
                              </w:rPr>
                              <w:t xml:space="preserve">Study                                                                                                                                            </w:t>
                            </w:r>
                            <w:r>
                              <w:rPr>
                                <w:rFonts w:ascii="Arial" w:hAnsi="Arial" w:cs="Arial"/>
                                <w:sz w:val="16"/>
                                <w:szCs w:val="16"/>
                              </w:rPr>
                              <w:t>Permission for Medical Record Abstraction</w:t>
                            </w:r>
                          </w:p>
                          <w:p w:rsidRPr="008A3156" w:rsidR="00E356B7" w:rsidP="00142B6B" w:rsidRDefault="00E356B7" w14:paraId="210FD7D7" w14:textId="77777777">
                            <w:pPr>
                              <w:pStyle w:val="Header"/>
                              <w:rPr>
                                <w:rFonts w:ascii="Arial" w:hAnsi="Arial" w:cs="Arial"/>
                                <w:sz w:val="16"/>
                                <w:szCs w:val="16"/>
                              </w:rPr>
                            </w:pPr>
                            <w:r w:rsidRPr="008A3156">
                              <w:rPr>
                                <w:rFonts w:ascii="Arial" w:hAnsi="Arial" w:cs="Arial"/>
                                <w:sz w:val="16"/>
                                <w:szCs w:val="16"/>
                              </w:rPr>
                              <w:t xml:space="preserve">Flesch-Kincaid Readability Score – </w:t>
                            </w:r>
                            <w:r>
                              <w:rPr>
                                <w:rFonts w:ascii="Arial" w:hAnsi="Arial" w:cs="Arial"/>
                                <w:sz w:val="16"/>
                                <w:szCs w:val="16"/>
                              </w:rPr>
                              <w:t>11.7</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id="_x0000_s1037" style="position:absolute;margin-left:365.65pt;margin-top:-23.1pt;width:167.95pt;height:110.6pt;z-index:251679744;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" w14:anchorId="2BFF31F9">
                <v:textbox style="mso-fit-shape-to-text:t">
                  <w:txbxContent>
                    <w:p w:rsidRPr="008A3156" w:rsidR="00E356B7" w:rsidP="00142B6B" w:rsidRDefault="00E356B7" w14:paraId="5254FA36" w14:textId="77777777">
                      <w:pPr>
                        <w:rPr>
                          <w:rFonts w:ascii="Arial" w:hAnsi="Arial" w:cs="Arial"/>
                          <w:color w:val="000000"/>
                          <w:sz w:val="16"/>
                          <w:szCs w:val="16"/>
                        </w:rPr>
                      </w:pPr>
                      <w:r>
                        <w:rPr>
                          <w:rFonts w:ascii="Arial" w:hAnsi="Arial" w:cs="Arial"/>
                          <w:color w:val="000000"/>
                          <w:kern w:val="36"/>
                          <w:sz w:val="16"/>
                          <w:szCs w:val="16"/>
                        </w:rPr>
                        <w:t xml:space="preserve">Multi-site </w:t>
                      </w:r>
                      <w:r w:rsidRPr="008A3156">
                        <w:rPr>
                          <w:rFonts w:ascii="Arial" w:hAnsi="Arial" w:cs="Arial"/>
                          <w:color w:val="000000"/>
                          <w:kern w:val="36"/>
                          <w:sz w:val="16"/>
                          <w:szCs w:val="16"/>
                        </w:rPr>
                        <w:t xml:space="preserve">Study                                                                                                                                            </w:t>
                      </w:r>
                      <w:r>
                        <w:rPr>
                          <w:rFonts w:ascii="Arial" w:hAnsi="Arial" w:cs="Arial"/>
                          <w:sz w:val="16"/>
                          <w:szCs w:val="16"/>
                        </w:rPr>
                        <w:t>Permission for Medical Record Abstraction</w:t>
                      </w:r>
                    </w:p>
                    <w:p w:rsidRPr="008A3156" w:rsidR="00E356B7" w:rsidP="00142B6B" w:rsidRDefault="00E356B7" w14:paraId="210FD7D7" w14:textId="77777777">
                      <w:pPr>
                        <w:pStyle w:val="Header"/>
                        <w:rPr>
                          <w:rFonts w:ascii="Arial" w:hAnsi="Arial" w:cs="Arial"/>
                          <w:sz w:val="16"/>
                          <w:szCs w:val="16"/>
                        </w:rPr>
                      </w:pPr>
                      <w:r w:rsidRPr="008A3156">
                        <w:rPr>
                          <w:rFonts w:ascii="Arial" w:hAnsi="Arial" w:cs="Arial"/>
                          <w:sz w:val="16"/>
                          <w:szCs w:val="16"/>
                        </w:rPr>
                        <w:t xml:space="preserve">Flesch-Kincaid Readability Score – </w:t>
                      </w:r>
                      <w:r>
                        <w:rPr>
                          <w:rFonts w:ascii="Arial" w:hAnsi="Arial" w:cs="Arial"/>
                          <w:sz w:val="16"/>
                          <w:szCs w:val="16"/>
                        </w:rPr>
                        <w:t>11.7</w:t>
                      </w:r>
                    </w:p>
                  </w:txbxContent>
                </v:textbox>
                <w10:wrap anchorx="margin"/>
              </v:shape>
            </w:pict>
          </mc:Fallback>
        </mc:AlternateContent>
      </w:r>
      <w:bookmarkStart w:name="_Toc211443323" w:id="262"/>
      <w:r w:rsidRPr="006A1F21">
        <w:rPr>
          <w:rFonts w:cstheme="minorHAnsi"/>
        </w:rPr>
        <w:t>Attachment 7b</w:t>
      </w:r>
      <w:bookmarkEnd w:id="262"/>
      <w:r w:rsidRPr="006A1F21">
        <w:rPr>
          <w:rFonts w:cstheme="minorHAnsi"/>
        </w:rPr>
        <w:t>5.</w:t>
      </w:r>
    </w:p>
    <w:p w:rsidRPr="006A1F21" w:rsidR="00142B6B" w:rsidP="00142B6B" w:rsidRDefault="00142B6B" w14:paraId="32472BC1" w14:textId="77777777">
      <w:pPr>
        <w:pBdr>
          <w:bottom w:val="single" w:color="auto" w:sz="12" w:space="1"/>
        </w:pBdr>
        <w:rPr>
          <w:rFonts w:cstheme="minorHAnsi"/>
          <w:b/>
        </w:rPr>
      </w:pPr>
      <w:r w:rsidRPr="006A1F21">
        <w:rPr>
          <w:rFonts w:cstheme="minorHAnsi"/>
          <w:b/>
          <w:caps/>
          <w:noProof/>
        </w:rPr>
        <mc:AlternateContent>
          <mc:Choice Requires="wps">
            <w:drawing>
              <wp:anchor distT="45720" distB="45720" distL="114300" distR="114300" simplePos="0" relativeHeight="251681792" behindDoc="0" locked="0" layoutInCell="1" allowOverlap="1" wp14:editId="53FA7A11" wp14:anchorId="6DFE6876">
                <wp:simplePos x="0" y="0"/>
                <wp:positionH relativeFrom="margin">
                  <wp:posOffset>3970020</wp:posOffset>
                </wp:positionH>
                <wp:positionV relativeFrom="paragraph">
                  <wp:posOffset>43925</wp:posOffset>
                </wp:positionV>
                <wp:extent cx="2538095" cy="689610"/>
                <wp:effectExtent l="0" t="0" r="14605" b="16510"/>
                <wp:wrapSquare wrapText="bothSides"/>
                <wp:docPr id="3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38095" cy="689610"/>
                        </a:xfrm>
                        <a:prstGeom prst="rect">
                          <a:avLst/>
                        </a:prstGeom>
                        <a:solidFill>
                          <a:srgbClr val="FFFFFF"/>
                        </a:solidFill>
                        <a:ln w="9525">
                          <a:solidFill>
                            <a:srgbClr val="000000"/>
                          </a:solidFill>
                          <a:miter lim="800000"/>
                          <a:headEnd/>
                          <a:tailEnd/>
                        </a:ln>
                      </wps:spPr>
                      <wps:txbx>
                        <w:txbxContent>
                          <w:p w:rsidRPr="001A07C4" w:rsidR="00E356B7" w:rsidP="00142B6B" w:rsidRDefault="00E356B7" w14:paraId="77D80DFF" w14:textId="77777777">
                            <w:pPr>
                              <w:spacing w:after="60"/>
                              <w:rPr>
                                <w:rFonts w:cstheme="minorHAnsi"/>
                                <w:b/>
                                <w:sz w:val="12"/>
                                <w:szCs w:val="12"/>
                              </w:rPr>
                            </w:pPr>
                            <w:r w:rsidRPr="001A07C4">
                              <w:rPr>
                                <w:rFonts w:cstheme="minorHAnsi"/>
                                <w:b/>
                                <w:sz w:val="12"/>
                                <w:szCs w:val="12"/>
                              </w:rPr>
                              <w:t>FOR OFFICE USE ONLY</w:t>
                            </w:r>
                          </w:p>
                          <w:p w:rsidRPr="001A07C4" w:rsidR="00E356B7" w:rsidP="00142B6B" w:rsidRDefault="00E356B7" w14:paraId="369DE700" w14:textId="77777777">
                            <w:pPr>
                              <w:spacing w:after="60"/>
                              <w:rPr>
                                <w:rFonts w:cstheme="minorHAnsi"/>
                                <w:sz w:val="18"/>
                                <w:szCs w:val="18"/>
                              </w:rPr>
                            </w:pPr>
                            <w:r w:rsidRPr="001A07C4">
                              <w:rPr>
                                <w:rFonts w:cstheme="minorHAnsi"/>
                                <w:b/>
                                <w:sz w:val="18"/>
                                <w:szCs w:val="18"/>
                              </w:rPr>
                              <w:t xml:space="preserve">Adult Study ID No. </w:t>
                            </w:r>
                            <w:r w:rsidRPr="001A07C4">
                              <w:rPr>
                                <w:rFonts w:cstheme="minorHAnsi"/>
                                <w:sz w:val="18"/>
                                <w:szCs w:val="18"/>
                              </w:rPr>
                              <w:t>|</w:t>
                            </w:r>
                            <w:r w:rsidRPr="001A07C4">
                              <w:rPr>
                                <w:rFonts w:cstheme="minorHAnsi"/>
                                <w:i/>
                                <w:sz w:val="18"/>
                                <w:szCs w:val="18"/>
                              </w:rPr>
                              <w:t>_________________</w:t>
                            </w:r>
                            <w:r w:rsidRPr="001A07C4">
                              <w:rPr>
                                <w:rFonts w:cstheme="minorHAnsi"/>
                                <w:sz w:val="18"/>
                                <w:szCs w:val="18"/>
                              </w:rPr>
                              <w:t xml:space="preserve">| </w:t>
                            </w:r>
                          </w:p>
                          <w:p w:rsidRPr="001A07C4" w:rsidR="00E356B7" w:rsidP="00142B6B" w:rsidRDefault="00E356B7" w14:paraId="62B3AC1C" w14:textId="77777777">
                            <w:pPr>
                              <w:spacing w:after="60"/>
                              <w:rPr>
                                <w:rFonts w:cstheme="minorHAnsi"/>
                                <w:sz w:val="18"/>
                                <w:szCs w:val="18"/>
                              </w:rPr>
                            </w:pPr>
                            <w:r w:rsidRPr="001A07C4">
                              <w:rPr>
                                <w:rFonts w:cstheme="minorHAnsi"/>
                                <w:b/>
                                <w:sz w:val="18"/>
                                <w:szCs w:val="18"/>
                              </w:rPr>
                              <w:t xml:space="preserve">Parent Study ID No. </w:t>
                            </w:r>
                            <w:r w:rsidRPr="001A07C4">
                              <w:rPr>
                                <w:rFonts w:cstheme="minorHAnsi"/>
                                <w:sz w:val="18"/>
                                <w:szCs w:val="18"/>
                              </w:rPr>
                              <w:t>|</w:t>
                            </w:r>
                            <w:r w:rsidRPr="001A07C4">
                              <w:rPr>
                                <w:rFonts w:cstheme="minorHAnsi"/>
                                <w:i/>
                                <w:sz w:val="18"/>
                                <w:szCs w:val="18"/>
                              </w:rPr>
                              <w:t>_________________</w:t>
                            </w:r>
                            <w:r w:rsidRPr="001A07C4">
                              <w:rPr>
                                <w:rFonts w:cstheme="minorHAnsi"/>
                                <w:sz w:val="18"/>
                                <w:szCs w:val="18"/>
                              </w:rPr>
                              <w:t>|</w:t>
                            </w:r>
                          </w:p>
                          <w:p w:rsidRPr="001A07C4" w:rsidR="00E356B7" w:rsidP="00142B6B" w:rsidRDefault="00E356B7" w14:paraId="21DEA875" w14:textId="77777777">
                            <w:pPr>
                              <w:spacing w:after="60"/>
                              <w:rPr>
                                <w:rFonts w:cstheme="minorHAnsi"/>
                                <w:sz w:val="18"/>
                                <w:szCs w:val="18"/>
                              </w:rPr>
                            </w:pPr>
                            <w:r w:rsidRPr="001A07C4">
                              <w:rPr>
                                <w:rFonts w:cstheme="minorHAnsi"/>
                                <w:b/>
                                <w:sz w:val="18"/>
                                <w:szCs w:val="18"/>
                              </w:rPr>
                              <w:t xml:space="preserve">Child Study ID No. </w:t>
                            </w:r>
                            <w:r w:rsidRPr="001A07C4">
                              <w:rPr>
                                <w:rFonts w:cstheme="minorHAnsi"/>
                                <w:sz w:val="18"/>
                                <w:szCs w:val="18"/>
                              </w:rPr>
                              <w:t>|</w:t>
                            </w:r>
                            <w:r w:rsidRPr="001A07C4">
                              <w:rPr>
                                <w:rFonts w:cstheme="minorHAnsi"/>
                                <w:i/>
                                <w:sz w:val="18"/>
                                <w:szCs w:val="18"/>
                              </w:rPr>
                              <w:t>_________________</w:t>
                            </w:r>
                            <w:r w:rsidRPr="001A07C4">
                              <w:rPr>
                                <w:rFonts w:cstheme="minorHAnsi"/>
                                <w:sz w:val="18"/>
                                <w:szCs w:val="18"/>
                              </w:rPr>
                              <w:t>|</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id="_x0000_s1038" style="position:absolute;margin-left:312.6pt;margin-top:3.45pt;width:199.85pt;height:54.3pt;z-index:251681792;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" w14:anchorId="6DFE6876">
                <v:textbox style="mso-fit-shape-to-text:t">
                  <w:txbxContent>
                    <w:p w:rsidRPr="001A07C4" w:rsidR="00E356B7" w:rsidP="00142B6B" w:rsidRDefault="00E356B7" w14:paraId="77D80DFF" w14:textId="77777777">
                      <w:pPr>
                        <w:spacing w:after="60"/>
                        <w:rPr>
                          <w:rFonts w:cstheme="minorHAnsi"/>
                          <w:b/>
                          <w:sz w:val="12"/>
                          <w:szCs w:val="12"/>
                        </w:rPr>
                      </w:pPr>
                      <w:r w:rsidRPr="001A07C4">
                        <w:rPr>
                          <w:rFonts w:cstheme="minorHAnsi"/>
                          <w:b/>
                          <w:sz w:val="12"/>
                          <w:szCs w:val="12"/>
                        </w:rPr>
                        <w:t>FOR OFFICE USE ONLY</w:t>
                      </w:r>
                    </w:p>
                    <w:p w:rsidRPr="001A07C4" w:rsidR="00E356B7" w:rsidP="00142B6B" w:rsidRDefault="00E356B7" w14:paraId="369DE700" w14:textId="77777777">
                      <w:pPr>
                        <w:spacing w:after="60"/>
                        <w:rPr>
                          <w:rFonts w:cstheme="minorHAnsi"/>
                          <w:sz w:val="18"/>
                          <w:szCs w:val="18"/>
                        </w:rPr>
                      </w:pPr>
                      <w:r w:rsidRPr="001A07C4">
                        <w:rPr>
                          <w:rFonts w:cstheme="minorHAnsi"/>
                          <w:b/>
                          <w:sz w:val="18"/>
                          <w:szCs w:val="18"/>
                        </w:rPr>
                        <w:t xml:space="preserve">Adult Study ID No. </w:t>
                      </w:r>
                      <w:r w:rsidRPr="001A07C4">
                        <w:rPr>
                          <w:rFonts w:cstheme="minorHAnsi"/>
                          <w:sz w:val="18"/>
                          <w:szCs w:val="18"/>
                        </w:rPr>
                        <w:t>|</w:t>
                      </w:r>
                      <w:r w:rsidRPr="001A07C4">
                        <w:rPr>
                          <w:rFonts w:cstheme="minorHAnsi"/>
                          <w:i/>
                          <w:sz w:val="18"/>
                          <w:szCs w:val="18"/>
                        </w:rPr>
                        <w:t>_________________</w:t>
                      </w:r>
                      <w:r w:rsidRPr="001A07C4">
                        <w:rPr>
                          <w:rFonts w:cstheme="minorHAnsi"/>
                          <w:sz w:val="18"/>
                          <w:szCs w:val="18"/>
                        </w:rPr>
                        <w:t xml:space="preserve">| </w:t>
                      </w:r>
                    </w:p>
                    <w:p w:rsidRPr="001A07C4" w:rsidR="00E356B7" w:rsidP="00142B6B" w:rsidRDefault="00E356B7" w14:paraId="62B3AC1C" w14:textId="77777777">
                      <w:pPr>
                        <w:spacing w:after="60"/>
                        <w:rPr>
                          <w:rFonts w:cstheme="minorHAnsi"/>
                          <w:sz w:val="18"/>
                          <w:szCs w:val="18"/>
                        </w:rPr>
                      </w:pPr>
                      <w:r w:rsidRPr="001A07C4">
                        <w:rPr>
                          <w:rFonts w:cstheme="minorHAnsi"/>
                          <w:b/>
                          <w:sz w:val="18"/>
                          <w:szCs w:val="18"/>
                        </w:rPr>
                        <w:t xml:space="preserve">Parent Study ID No. </w:t>
                      </w:r>
                      <w:r w:rsidRPr="001A07C4">
                        <w:rPr>
                          <w:rFonts w:cstheme="minorHAnsi"/>
                          <w:sz w:val="18"/>
                          <w:szCs w:val="18"/>
                        </w:rPr>
                        <w:t>|</w:t>
                      </w:r>
                      <w:r w:rsidRPr="001A07C4">
                        <w:rPr>
                          <w:rFonts w:cstheme="minorHAnsi"/>
                          <w:i/>
                          <w:sz w:val="18"/>
                          <w:szCs w:val="18"/>
                        </w:rPr>
                        <w:t>_________________</w:t>
                      </w:r>
                      <w:r w:rsidRPr="001A07C4">
                        <w:rPr>
                          <w:rFonts w:cstheme="minorHAnsi"/>
                          <w:sz w:val="18"/>
                          <w:szCs w:val="18"/>
                        </w:rPr>
                        <w:t>|</w:t>
                      </w:r>
                    </w:p>
                    <w:p w:rsidRPr="001A07C4" w:rsidR="00E356B7" w:rsidP="00142B6B" w:rsidRDefault="00E356B7" w14:paraId="21DEA875" w14:textId="77777777">
                      <w:pPr>
                        <w:spacing w:after="60"/>
                        <w:rPr>
                          <w:rFonts w:cstheme="minorHAnsi"/>
                          <w:sz w:val="18"/>
                          <w:szCs w:val="18"/>
                        </w:rPr>
                      </w:pPr>
                      <w:r w:rsidRPr="001A07C4">
                        <w:rPr>
                          <w:rFonts w:cstheme="minorHAnsi"/>
                          <w:b/>
                          <w:sz w:val="18"/>
                          <w:szCs w:val="18"/>
                        </w:rPr>
                        <w:t xml:space="preserve">Child Study ID No. </w:t>
                      </w:r>
                      <w:r w:rsidRPr="001A07C4">
                        <w:rPr>
                          <w:rFonts w:cstheme="minorHAnsi"/>
                          <w:sz w:val="18"/>
                          <w:szCs w:val="18"/>
                        </w:rPr>
                        <w:t>|</w:t>
                      </w:r>
                      <w:r w:rsidRPr="001A07C4">
                        <w:rPr>
                          <w:rFonts w:cstheme="minorHAnsi"/>
                          <w:i/>
                          <w:sz w:val="18"/>
                          <w:szCs w:val="18"/>
                        </w:rPr>
                        <w:t>_________________</w:t>
                      </w:r>
                      <w:r w:rsidRPr="001A07C4">
                        <w:rPr>
                          <w:rFonts w:cstheme="minorHAnsi"/>
                          <w:sz w:val="18"/>
                          <w:szCs w:val="18"/>
                        </w:rPr>
                        <w:t>|</w:t>
                      </w:r>
                    </w:p>
                  </w:txbxContent>
                </v:textbox>
                <w10:wrap type="square" anchorx="margin"/>
              </v:shape>
            </w:pict>
          </mc:Fallback>
        </mc:AlternateContent>
      </w:r>
      <w:r w:rsidRPr="006A1F21">
        <w:rPr>
          <w:rFonts w:cstheme="minorHAnsi"/>
          <w:b/>
        </w:rPr>
        <w:t xml:space="preserve">Parent/Child/Adult Permission for Medical Record Abstraction </w:t>
      </w:r>
    </w:p>
    <w:p w:rsidRPr="006A1F21" w:rsidR="00142B6B" w:rsidP="00142B6B" w:rsidRDefault="00142B6B" w14:paraId="6F666ACB" w14:textId="77777777">
      <w:pPr>
        <w:pBdr>
          <w:bottom w:val="single" w:color="auto" w:sz="12" w:space="1"/>
        </w:pBdr>
        <w:rPr>
          <w:rFonts w:cstheme="minorHAnsi"/>
          <w:b/>
        </w:rPr>
      </w:pPr>
      <w:r w:rsidRPr="006A1F21">
        <w:rPr>
          <w:rFonts w:cstheme="minorHAnsi"/>
          <w:b/>
        </w:rPr>
        <w:t>AGENCY FOR TOXIC SUBSTANCES AND DISEASE REGISTRY (ATSDR)</w:t>
      </w:r>
    </w:p>
    <w:p w:rsidRPr="006A1F21" w:rsidR="00142B6B" w:rsidP="00142B6B" w:rsidRDefault="00142B6B" w14:paraId="471BEC3A" w14:textId="77777777">
      <w:pPr>
        <w:pBdr>
          <w:bottom w:val="single" w:color="auto" w:sz="12" w:space="1"/>
        </w:pBdr>
        <w:rPr>
          <w:rFonts w:cstheme="minorHAnsi"/>
          <w:b/>
        </w:rPr>
      </w:pPr>
      <w:r w:rsidRPr="006A1F21">
        <w:rPr>
          <w:rFonts w:cstheme="minorHAnsi"/>
          <w:b/>
        </w:rPr>
        <w:t>MULTI-SITE STUDY</w:t>
      </w:r>
    </w:p>
    <w:p w:rsidRPr="006A1F21" w:rsidR="00142B6B" w:rsidP="00142B6B" w:rsidRDefault="00142B6B" w14:paraId="154237ED" w14:textId="77777777">
      <w:pPr>
        <w:pBdr>
          <w:bottom w:val="single" w:color="auto" w:sz="12" w:space="1"/>
        </w:pBdr>
        <w:jc w:val="center"/>
        <w:rPr>
          <w:rFonts w:cstheme="minorHAnsi"/>
          <w:b/>
        </w:rPr>
      </w:pPr>
    </w:p>
    <w:p w:rsidRPr="006A1F21" w:rsidR="00142B6B" w:rsidP="00142B6B" w:rsidRDefault="00142B6B" w14:paraId="2868442F" w14:textId="77777777">
      <w:pPr>
        <w:rPr>
          <w:rFonts w:cstheme="minorHAnsi"/>
          <w:sz w:val="12"/>
        </w:rPr>
      </w:pPr>
    </w:p>
    <w:tbl>
      <w:tblPr>
        <w:tblpPr w:leftFromText="180" w:rightFromText="180" w:vertAnchor="text" w:horzAnchor="margin" w:tblpX="265" w:tblpY="108"/>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4667"/>
        <w:gridCol w:w="86"/>
        <w:gridCol w:w="4597"/>
      </w:tblGrid>
      <w:tr w:rsidRPr="006A1F21" w:rsidR="00142B6B" w:rsidTr="00142B6B" w14:paraId="524AFD99" w14:textId="77777777">
        <w:tc>
          <w:tcPr>
            <w:tcW w:w="9674" w:type="dxa"/>
            <w:gridSpan w:val="3"/>
          </w:tcPr>
          <w:p w:rsidRPr="006A1F21" w:rsidR="00142B6B" w:rsidP="00142B6B" w:rsidRDefault="00142B6B" w14:paraId="430C84AF" w14:textId="77777777">
            <w:pPr>
              <w:spacing w:before="60" w:after="40"/>
              <w:rPr>
                <w:rFonts w:cstheme="minorHAnsi"/>
                <w:b/>
              </w:rPr>
            </w:pPr>
            <w:r w:rsidRPr="006A1F21">
              <w:rPr>
                <w:rFonts w:cstheme="minorHAnsi"/>
              </w:rPr>
              <w:t>I authorize this health care provider or organization to release protected health information (PHI) for the uses listed below:</w:t>
            </w:r>
          </w:p>
        </w:tc>
      </w:tr>
      <w:tr w:rsidRPr="006A1F21" w:rsidR="00142B6B" w:rsidTr="00142B6B" w14:paraId="05C6ADD2" w14:textId="77777777">
        <w:tc>
          <w:tcPr>
            <w:tcW w:w="4765" w:type="dxa"/>
            <w:gridSpan w:val="2"/>
          </w:tcPr>
          <w:p w:rsidRPr="006A1F21" w:rsidR="00142B6B" w:rsidP="00142B6B" w:rsidRDefault="00142B6B" w14:paraId="21EFB020" w14:textId="77777777">
            <w:pPr>
              <w:rPr>
                <w:rFonts w:cstheme="minorHAnsi"/>
                <w:b/>
              </w:rPr>
            </w:pPr>
            <w:r w:rsidRPr="006A1F21">
              <w:rPr>
                <w:rFonts w:cstheme="minorHAnsi"/>
                <w:b/>
              </w:rPr>
              <w:t>Information to be released by:</w:t>
            </w:r>
          </w:p>
          <w:p w:rsidRPr="006A1F21" w:rsidR="00142B6B" w:rsidP="00142B6B" w:rsidRDefault="00142B6B" w14:paraId="0344716D" w14:textId="77777777">
            <w:pPr>
              <w:pBdr>
                <w:bottom w:val="single" w:color="auto" w:sz="12" w:space="1"/>
              </w:pBdr>
              <w:rPr>
                <w:rFonts w:cstheme="minorHAnsi"/>
              </w:rPr>
            </w:pPr>
          </w:p>
          <w:p w:rsidRPr="006A1F21" w:rsidR="00142B6B" w:rsidP="00142B6B" w:rsidRDefault="00142B6B" w14:paraId="73C0261B" w14:textId="77777777">
            <w:pPr>
              <w:rPr>
                <w:rFonts w:cstheme="minorHAnsi"/>
                <w:sz w:val="12"/>
              </w:rPr>
            </w:pPr>
            <w:r w:rsidRPr="006A1F21">
              <w:rPr>
                <w:rFonts w:cstheme="minorHAnsi"/>
                <w:sz w:val="12"/>
              </w:rPr>
              <w:t>(Name of health care provider, health plan, or health care clearing house)</w:t>
            </w:r>
          </w:p>
          <w:p w:rsidRPr="006A1F21" w:rsidR="00142B6B" w:rsidP="00142B6B" w:rsidRDefault="00142B6B" w14:paraId="2D82CCE7" w14:textId="77777777">
            <w:pPr>
              <w:pBdr>
                <w:bottom w:val="single" w:color="auto" w:sz="12" w:space="1"/>
              </w:pBdr>
              <w:rPr>
                <w:rFonts w:cstheme="minorHAnsi"/>
              </w:rPr>
            </w:pPr>
          </w:p>
          <w:p w:rsidRPr="006A1F21" w:rsidR="00142B6B" w:rsidP="00142B6B" w:rsidRDefault="00142B6B" w14:paraId="0DFB847A" w14:textId="77777777">
            <w:pPr>
              <w:pBdr>
                <w:bottom w:val="single" w:color="auto" w:sz="12" w:space="1"/>
              </w:pBdr>
              <w:rPr>
                <w:rFonts w:cstheme="minorHAnsi"/>
              </w:rPr>
            </w:pPr>
          </w:p>
          <w:p w:rsidRPr="006A1F21" w:rsidR="00142B6B" w:rsidP="00142B6B" w:rsidRDefault="00142B6B" w14:paraId="0515E589" w14:textId="77777777">
            <w:pPr>
              <w:rPr>
                <w:rFonts w:cstheme="minorHAnsi"/>
                <w:sz w:val="12"/>
              </w:rPr>
            </w:pPr>
          </w:p>
          <w:p w:rsidRPr="006A1F21" w:rsidR="00142B6B" w:rsidP="00142B6B" w:rsidRDefault="00142B6B" w14:paraId="34136880" w14:textId="77777777">
            <w:pPr>
              <w:pBdr>
                <w:bottom w:val="single" w:color="auto" w:sz="12" w:space="1"/>
              </w:pBdr>
              <w:jc w:val="center"/>
              <w:rPr>
                <w:rFonts w:cstheme="minorHAnsi"/>
              </w:rPr>
            </w:pPr>
          </w:p>
          <w:p w:rsidRPr="006A1F21" w:rsidR="00142B6B" w:rsidP="00142B6B" w:rsidRDefault="00142B6B" w14:paraId="679CC506" w14:textId="77777777">
            <w:pPr>
              <w:rPr>
                <w:rFonts w:cstheme="minorHAnsi"/>
                <w:sz w:val="12"/>
              </w:rPr>
            </w:pPr>
            <w:r w:rsidRPr="006A1F21">
              <w:rPr>
                <w:rFonts w:cstheme="minorHAnsi"/>
                <w:sz w:val="12"/>
              </w:rPr>
              <w:t>(Address)</w:t>
            </w:r>
          </w:p>
          <w:p w:rsidRPr="006A1F21" w:rsidR="00142B6B" w:rsidP="00142B6B" w:rsidRDefault="00142B6B" w14:paraId="043F5ECF" w14:textId="77777777">
            <w:pPr>
              <w:pBdr>
                <w:bottom w:val="single" w:color="auto" w:sz="12" w:space="1"/>
              </w:pBdr>
              <w:rPr>
                <w:rFonts w:cstheme="minorHAnsi"/>
              </w:rPr>
            </w:pPr>
          </w:p>
          <w:p w:rsidRPr="006A1F21" w:rsidR="00142B6B" w:rsidP="00142B6B" w:rsidRDefault="00142B6B" w14:paraId="0E24E6B2" w14:textId="77777777">
            <w:pPr>
              <w:rPr>
                <w:rFonts w:cstheme="minorHAnsi"/>
                <w:sz w:val="12"/>
              </w:rPr>
            </w:pPr>
          </w:p>
          <w:p w:rsidRPr="006A1F21" w:rsidR="00142B6B" w:rsidP="00142B6B" w:rsidRDefault="00142B6B" w14:paraId="38B2F6AF" w14:textId="77777777">
            <w:pPr>
              <w:pBdr>
                <w:bottom w:val="single" w:color="auto" w:sz="12" w:space="1"/>
              </w:pBdr>
              <w:rPr>
                <w:rFonts w:cstheme="minorHAnsi"/>
              </w:rPr>
            </w:pPr>
          </w:p>
          <w:p w:rsidRPr="006A1F21" w:rsidR="00142B6B" w:rsidP="00142B6B" w:rsidRDefault="00142B6B" w14:paraId="44AE5E02" w14:textId="77777777">
            <w:pPr>
              <w:rPr>
                <w:rFonts w:cstheme="minorHAnsi"/>
                <w:sz w:val="12"/>
              </w:rPr>
            </w:pPr>
            <w:r w:rsidRPr="006A1F21">
              <w:rPr>
                <w:rFonts w:cstheme="minorHAnsi"/>
                <w:sz w:val="12"/>
              </w:rPr>
              <w:t>(Phone number)</w:t>
            </w:r>
          </w:p>
        </w:tc>
        <w:tc>
          <w:tcPr>
            <w:tcW w:w="4909" w:type="dxa"/>
          </w:tcPr>
          <w:p w:rsidRPr="006A1F21" w:rsidR="00142B6B" w:rsidP="00142B6B" w:rsidRDefault="00142B6B" w14:paraId="705942AC" w14:textId="77777777">
            <w:pPr>
              <w:rPr>
                <w:rFonts w:cstheme="minorHAnsi"/>
                <w:b/>
              </w:rPr>
            </w:pPr>
            <w:r w:rsidRPr="006A1F21">
              <w:rPr>
                <w:rFonts w:cstheme="minorHAnsi"/>
                <w:b/>
              </w:rPr>
              <w:t>Information to be released to:</w:t>
            </w:r>
          </w:p>
          <w:p w:rsidRPr="006A1F21" w:rsidR="00142B6B" w:rsidP="00142B6B" w:rsidRDefault="00142B6B" w14:paraId="2B5FB96C" w14:textId="77777777">
            <w:pPr>
              <w:pBdr>
                <w:bottom w:val="single" w:color="auto" w:sz="12" w:space="1"/>
              </w:pBdr>
              <w:rPr>
                <w:rFonts w:cstheme="minorHAnsi"/>
              </w:rPr>
            </w:pPr>
            <w:r w:rsidRPr="006A1F21">
              <w:rPr>
                <w:rFonts w:cstheme="minorHAnsi"/>
              </w:rPr>
              <w:t xml:space="preserve">[study investigator]  </w:t>
            </w:r>
          </w:p>
          <w:p w:rsidRPr="006A1F21" w:rsidR="00142B6B" w:rsidP="00142B6B" w:rsidRDefault="00142B6B" w14:paraId="12591E4F" w14:textId="77777777">
            <w:pPr>
              <w:rPr>
                <w:rFonts w:cstheme="minorHAnsi"/>
                <w:sz w:val="12"/>
              </w:rPr>
            </w:pPr>
            <w:r w:rsidRPr="006A1F21">
              <w:rPr>
                <w:rFonts w:cstheme="minorHAnsi"/>
                <w:sz w:val="12"/>
              </w:rPr>
              <w:t xml:space="preserve"> (Name of person or organization)</w:t>
            </w:r>
          </w:p>
          <w:p w:rsidRPr="006A1F21" w:rsidR="00142B6B" w:rsidP="00142B6B" w:rsidRDefault="00142B6B" w14:paraId="7FEC6768" w14:textId="77777777">
            <w:pPr>
              <w:rPr>
                <w:rFonts w:cstheme="minorHAnsi"/>
                <w:sz w:val="12"/>
              </w:rPr>
            </w:pPr>
            <w:r w:rsidRPr="006A1F21">
              <w:rPr>
                <w:rFonts w:cstheme="minorHAnsi"/>
              </w:rPr>
              <w:t xml:space="preserve"> [institution name]</w:t>
            </w:r>
          </w:p>
          <w:p w:rsidRPr="006A1F21" w:rsidR="00142B6B" w:rsidP="00142B6B" w:rsidRDefault="00142B6B" w14:paraId="2B47EF27" w14:textId="77777777">
            <w:pPr>
              <w:rPr>
                <w:rFonts w:cstheme="minorHAnsi"/>
                <w:sz w:val="12"/>
              </w:rPr>
            </w:pPr>
            <w:r w:rsidRPr="006A1F21" w:rsidDel="00484E7F">
              <w:rPr>
                <w:rFonts w:cstheme="minorHAnsi"/>
              </w:rPr>
              <w:t xml:space="preserve"> </w:t>
            </w:r>
            <w:r w:rsidRPr="006A1F21">
              <w:rPr>
                <w:rFonts w:cstheme="minorHAnsi"/>
                <w:sz w:val="12"/>
              </w:rPr>
              <w:t>(Address)</w:t>
            </w:r>
          </w:p>
          <w:p w:rsidRPr="006A1F21" w:rsidR="00142B6B" w:rsidP="00142B6B" w:rsidRDefault="00142B6B" w14:paraId="01AE7414" w14:textId="77777777">
            <w:pPr>
              <w:rPr>
                <w:rFonts w:cstheme="minorHAnsi"/>
                <w:sz w:val="12"/>
              </w:rPr>
            </w:pPr>
          </w:p>
          <w:p w:rsidRPr="006A1F21" w:rsidR="00142B6B" w:rsidP="00142B6B" w:rsidRDefault="00142B6B" w14:paraId="1CA7CCA1" w14:textId="77777777">
            <w:pPr>
              <w:rPr>
                <w:rFonts w:cstheme="minorHAnsi"/>
                <w:sz w:val="12"/>
              </w:rPr>
            </w:pPr>
            <w:r w:rsidRPr="006A1F21" w:rsidDel="00484E7F">
              <w:rPr>
                <w:rFonts w:cstheme="minorHAnsi"/>
              </w:rPr>
              <w:t xml:space="preserve"> </w:t>
            </w:r>
            <w:r w:rsidRPr="006A1F21">
              <w:rPr>
                <w:rFonts w:cstheme="minorHAnsi"/>
                <w:sz w:val="12"/>
              </w:rPr>
              <w:t>(Phone number)</w:t>
            </w:r>
          </w:p>
          <w:p w:rsidRPr="006A1F21" w:rsidR="00142B6B" w:rsidP="00142B6B" w:rsidRDefault="00142B6B" w14:paraId="6C61FA27" w14:textId="77777777">
            <w:pPr>
              <w:rPr>
                <w:rFonts w:cstheme="minorHAnsi"/>
                <w:sz w:val="12"/>
              </w:rPr>
            </w:pPr>
          </w:p>
        </w:tc>
      </w:tr>
      <w:tr w:rsidRPr="006A1F21" w:rsidR="00142B6B" w:rsidTr="00142B6B" w14:paraId="0E729AAD" w14:textId="77777777">
        <w:trPr>
          <w:trHeight w:val="791"/>
        </w:trPr>
        <w:tc>
          <w:tcPr>
            <w:tcW w:w="9674" w:type="dxa"/>
            <w:gridSpan w:val="3"/>
          </w:tcPr>
          <w:p w:rsidRPr="006A1F21" w:rsidR="00142B6B" w:rsidP="00142B6B" w:rsidRDefault="00142B6B" w14:paraId="32070A50" w14:textId="77777777">
            <w:pPr>
              <w:spacing w:before="60"/>
              <w:rPr>
                <w:rFonts w:cstheme="minorHAnsi"/>
                <w:b/>
              </w:rPr>
            </w:pPr>
            <w:r w:rsidRPr="006A1F21">
              <w:rPr>
                <w:rFonts w:cstheme="minorHAnsi"/>
                <w:b/>
              </w:rPr>
              <w:t>The information is released for the following uses:</w:t>
            </w:r>
          </w:p>
          <w:p w:rsidRPr="006A1F21" w:rsidR="00142B6B" w:rsidP="00142B6B" w:rsidRDefault="00142B6B" w14:paraId="53235B4E" w14:textId="77777777">
            <w:pPr>
              <w:spacing w:before="60" w:after="60"/>
              <w:rPr>
                <w:rFonts w:cstheme="minorHAnsi"/>
                <w:b/>
              </w:rPr>
            </w:pPr>
            <w:r w:rsidRPr="006A1F21">
              <w:rPr>
                <w:rFonts w:cstheme="minorHAnsi"/>
                <w:sz w:val="18"/>
              </w:rPr>
              <w:t>ATSDR is asking providers to verify diagnosis or treatment of certain health conditions and outcomes for the named individual. ATSDR lists the conditions on the back of this form.</w:t>
            </w:r>
          </w:p>
        </w:tc>
      </w:tr>
      <w:tr w:rsidRPr="006A1F21" w:rsidR="00142B6B" w:rsidTr="00142B6B" w14:paraId="0FF85006" w14:textId="77777777">
        <w:tc>
          <w:tcPr>
            <w:tcW w:w="9674" w:type="dxa"/>
            <w:gridSpan w:val="3"/>
            <w:tcBorders>
              <w:bottom w:val="single" w:color="auto" w:sz="4" w:space="0"/>
            </w:tcBorders>
            <w:shd w:val="clear" w:color="auto" w:fill="F3F3F3"/>
          </w:tcPr>
          <w:p w:rsidRPr="006A1F21" w:rsidR="00142B6B" w:rsidP="00142B6B" w:rsidRDefault="00142B6B" w14:paraId="5DA4A26E" w14:textId="77777777">
            <w:pPr>
              <w:spacing w:before="60" w:after="60"/>
              <w:rPr>
                <w:rFonts w:cstheme="minorHAnsi"/>
                <w:sz w:val="18"/>
              </w:rPr>
            </w:pPr>
            <w:r w:rsidRPr="006A1F21">
              <w:rPr>
                <w:rFonts w:cstheme="minorHAnsi"/>
                <w:sz w:val="18"/>
              </w:rPr>
              <w:t>ATSDR will not ask for the release of PHI about alcohol or drug abuse treatment, genetics, and about reportable diseases, including sexually transmitted diseases and HIV-AIDS.</w:t>
            </w:r>
          </w:p>
        </w:tc>
      </w:tr>
      <w:tr w:rsidRPr="006A1F21" w:rsidR="00142B6B" w:rsidTr="00142B6B" w14:paraId="0006D0B7" w14:textId="77777777">
        <w:tc>
          <w:tcPr>
            <w:tcW w:w="9674" w:type="dxa"/>
            <w:gridSpan w:val="3"/>
            <w:shd w:val="clear" w:color="auto" w:fill="auto"/>
          </w:tcPr>
          <w:p w:rsidRPr="006A1F21" w:rsidR="00142B6B" w:rsidP="00142B6B" w:rsidRDefault="00142B6B" w14:paraId="4422A589" w14:textId="77777777">
            <w:pPr>
              <w:spacing w:before="60"/>
              <w:rPr>
                <w:rFonts w:cstheme="minorHAnsi"/>
                <w:b/>
              </w:rPr>
            </w:pPr>
            <w:r w:rsidRPr="006A1F21">
              <w:rPr>
                <w:rFonts w:cstheme="minorHAnsi"/>
                <w:b/>
              </w:rPr>
              <w:t>By signing below, I understand that:</w:t>
            </w:r>
          </w:p>
          <w:p w:rsidRPr="006A1F21" w:rsidR="00142B6B" w:rsidP="001C0CB5" w:rsidRDefault="00142B6B" w14:paraId="00354AD2" w14:textId="77777777">
            <w:pPr>
              <w:widowControl w:val="0"/>
              <w:numPr>
                <w:ilvl w:val="0"/>
                <w:numId w:val="54"/>
              </w:numPr>
              <w:autoSpaceDE w:val="0"/>
              <w:autoSpaceDN w:val="0"/>
              <w:adjustRightInd w:val="0"/>
              <w:rPr>
                <w:rFonts w:cstheme="minorHAnsi"/>
                <w:sz w:val="18"/>
                <w:szCs w:val="18"/>
              </w:rPr>
            </w:pPr>
            <w:r w:rsidRPr="006A1F21">
              <w:rPr>
                <w:rFonts w:cstheme="minorHAnsi"/>
                <w:sz w:val="18"/>
                <w:szCs w:val="18"/>
              </w:rPr>
              <w:t>I do not have to sign this authorization.</w:t>
            </w:r>
          </w:p>
          <w:p w:rsidRPr="006A1F21" w:rsidR="00142B6B" w:rsidP="001C0CB5" w:rsidRDefault="00142B6B" w14:paraId="178409CC" w14:textId="77777777">
            <w:pPr>
              <w:widowControl w:val="0"/>
              <w:numPr>
                <w:ilvl w:val="0"/>
                <w:numId w:val="54"/>
              </w:numPr>
              <w:autoSpaceDE w:val="0"/>
              <w:autoSpaceDN w:val="0"/>
              <w:adjustRightInd w:val="0"/>
              <w:rPr>
                <w:rFonts w:cstheme="minorHAnsi"/>
                <w:sz w:val="18"/>
                <w:szCs w:val="18"/>
              </w:rPr>
            </w:pPr>
            <w:r w:rsidRPr="006A1F21">
              <w:rPr>
                <w:rFonts w:cstheme="minorHAnsi"/>
                <w:sz w:val="18"/>
                <w:szCs w:val="18"/>
              </w:rPr>
              <w:t>My authorization will automatically end at the end of the study; or</w:t>
            </w:r>
          </w:p>
          <w:p w:rsidRPr="006A1F21" w:rsidR="00142B6B" w:rsidP="001C0CB5" w:rsidRDefault="00142B6B" w14:paraId="3F7890BB" w14:textId="77777777">
            <w:pPr>
              <w:widowControl w:val="0"/>
              <w:numPr>
                <w:ilvl w:val="0"/>
                <w:numId w:val="54"/>
              </w:numPr>
              <w:autoSpaceDE w:val="0"/>
              <w:autoSpaceDN w:val="0"/>
              <w:adjustRightInd w:val="0"/>
              <w:rPr>
                <w:rFonts w:cstheme="minorHAnsi"/>
                <w:sz w:val="18"/>
                <w:szCs w:val="18"/>
              </w:rPr>
            </w:pPr>
            <w:r w:rsidRPr="006A1F21">
              <w:rPr>
                <w:rFonts w:cstheme="minorHAnsi"/>
                <w:sz w:val="18"/>
                <w:szCs w:val="18"/>
              </w:rPr>
              <w:t>I have the right to end my authorization at any time by writing a letter to this office.</w:t>
            </w:r>
          </w:p>
          <w:p w:rsidRPr="006A1F21" w:rsidR="00142B6B" w:rsidP="001C0CB5" w:rsidRDefault="00142B6B" w14:paraId="0F5531EE" w14:textId="77777777">
            <w:pPr>
              <w:widowControl w:val="0"/>
              <w:numPr>
                <w:ilvl w:val="0"/>
                <w:numId w:val="54"/>
              </w:numPr>
              <w:autoSpaceDE w:val="0"/>
              <w:autoSpaceDN w:val="0"/>
              <w:adjustRightInd w:val="0"/>
              <w:rPr>
                <w:rFonts w:cstheme="minorHAnsi"/>
                <w:sz w:val="18"/>
                <w:szCs w:val="18"/>
              </w:rPr>
            </w:pPr>
            <w:r w:rsidRPr="006A1F21">
              <w:rPr>
                <w:rFonts w:cstheme="minorHAnsi"/>
                <w:sz w:val="18"/>
                <w:szCs w:val="18"/>
              </w:rPr>
              <w:t>Ending my authorization will not affect any earlier release of PHI.</w:t>
            </w:r>
          </w:p>
          <w:p w:rsidRPr="006A1F21" w:rsidR="00142B6B" w:rsidP="001C0CB5" w:rsidRDefault="00142B6B" w14:paraId="526934E7" w14:textId="77777777">
            <w:pPr>
              <w:widowControl w:val="0"/>
              <w:numPr>
                <w:ilvl w:val="0"/>
                <w:numId w:val="54"/>
              </w:numPr>
              <w:autoSpaceDE w:val="0"/>
              <w:autoSpaceDN w:val="0"/>
              <w:adjustRightInd w:val="0"/>
              <w:rPr>
                <w:rFonts w:cstheme="minorHAnsi"/>
                <w:sz w:val="18"/>
                <w:szCs w:val="18"/>
              </w:rPr>
            </w:pPr>
            <w:r w:rsidRPr="006A1F21">
              <w:rPr>
                <w:rFonts w:cstheme="minorHAnsi"/>
                <w:sz w:val="18"/>
                <w:szCs w:val="18"/>
              </w:rPr>
              <w:t>Ending my authorization will not bar me from taking part in the study.</w:t>
            </w:r>
          </w:p>
          <w:p w:rsidRPr="006A1F21" w:rsidR="00142B6B" w:rsidP="001C0CB5" w:rsidRDefault="00142B6B" w14:paraId="291F59A9" w14:textId="77777777">
            <w:pPr>
              <w:widowControl w:val="0"/>
              <w:numPr>
                <w:ilvl w:val="0"/>
                <w:numId w:val="54"/>
              </w:numPr>
              <w:autoSpaceDE w:val="0"/>
              <w:autoSpaceDN w:val="0"/>
              <w:adjustRightInd w:val="0"/>
              <w:rPr>
                <w:rFonts w:cstheme="minorHAnsi"/>
                <w:sz w:val="18"/>
                <w:szCs w:val="18"/>
              </w:rPr>
            </w:pPr>
            <w:r w:rsidRPr="006A1F21">
              <w:rPr>
                <w:rFonts w:cstheme="minorHAnsi"/>
                <w:sz w:val="18"/>
                <w:szCs w:val="18"/>
              </w:rPr>
              <w:t>Under my authorization, I have a right to look at or copy any release of PHI.</w:t>
            </w:r>
          </w:p>
          <w:p w:rsidRPr="006A1F21" w:rsidR="00142B6B" w:rsidP="001C0CB5" w:rsidRDefault="00142B6B" w14:paraId="32BF76C5" w14:textId="77777777">
            <w:pPr>
              <w:widowControl w:val="0"/>
              <w:numPr>
                <w:ilvl w:val="0"/>
                <w:numId w:val="54"/>
              </w:numPr>
              <w:autoSpaceDE w:val="0"/>
              <w:autoSpaceDN w:val="0"/>
              <w:adjustRightInd w:val="0"/>
              <w:rPr>
                <w:rFonts w:cstheme="minorHAnsi"/>
                <w:sz w:val="18"/>
                <w:szCs w:val="18"/>
              </w:rPr>
            </w:pPr>
            <w:r w:rsidRPr="006A1F21">
              <w:rPr>
                <w:rFonts w:cstheme="minorHAnsi"/>
                <w:sz w:val="18"/>
                <w:szCs w:val="18"/>
              </w:rPr>
              <w:t>I have a right to a copy of this authorization.</w:t>
            </w:r>
          </w:p>
          <w:p w:rsidRPr="006A1F21" w:rsidR="00142B6B" w:rsidP="001C0CB5" w:rsidRDefault="00142B6B" w14:paraId="763C3D41" w14:textId="77777777">
            <w:pPr>
              <w:widowControl w:val="0"/>
              <w:numPr>
                <w:ilvl w:val="0"/>
                <w:numId w:val="54"/>
              </w:numPr>
              <w:autoSpaceDE w:val="0"/>
              <w:autoSpaceDN w:val="0"/>
              <w:adjustRightInd w:val="0"/>
              <w:spacing w:after="120"/>
              <w:rPr>
                <w:rFonts w:cstheme="minorHAnsi"/>
                <w:sz w:val="18"/>
              </w:rPr>
            </w:pPr>
            <w:r w:rsidRPr="006A1F21">
              <w:rPr>
                <w:rFonts w:cstheme="minorHAnsi"/>
                <w:sz w:val="18"/>
                <w:szCs w:val="18"/>
              </w:rPr>
              <w:t>No study reports will reveal my identity.</w:t>
            </w:r>
          </w:p>
        </w:tc>
      </w:tr>
      <w:tr w:rsidRPr="006A1F21" w:rsidR="00142B6B" w:rsidTr="00142B6B" w14:paraId="2EB5F85E" w14:textId="77777777">
        <w:tc>
          <w:tcPr>
            <w:tcW w:w="4675" w:type="dxa"/>
            <w:shd w:val="clear" w:color="auto" w:fill="auto"/>
          </w:tcPr>
          <w:p w:rsidRPr="006A1F21" w:rsidR="00142B6B" w:rsidP="00142B6B" w:rsidRDefault="00142B6B" w14:paraId="2081B7C0" w14:textId="77777777">
            <w:pPr>
              <w:rPr>
                <w:rFonts w:cstheme="minorHAnsi"/>
                <w:b/>
              </w:rPr>
            </w:pPr>
          </w:p>
          <w:p w:rsidRPr="006A1F21" w:rsidR="00142B6B" w:rsidP="00142B6B" w:rsidRDefault="00142B6B" w14:paraId="2B730E3B" w14:textId="77777777">
            <w:pPr>
              <w:rPr>
                <w:rFonts w:cstheme="minorHAnsi"/>
                <w:b/>
              </w:rPr>
            </w:pPr>
            <w:r w:rsidRPr="006A1F21">
              <w:rPr>
                <w:rFonts w:cstheme="minorHAnsi"/>
                <w:b/>
              </w:rPr>
              <w:t>________________________________________________</w:t>
            </w:r>
          </w:p>
          <w:p w:rsidRPr="006A1F21" w:rsidR="00142B6B" w:rsidP="00142B6B" w:rsidRDefault="00142B6B" w14:paraId="77F5A780" w14:textId="77777777">
            <w:pPr>
              <w:rPr>
                <w:rFonts w:cstheme="minorHAnsi"/>
                <w:b/>
                <w:sz w:val="12"/>
              </w:rPr>
            </w:pPr>
            <w:r w:rsidRPr="006A1F21">
              <w:rPr>
                <w:rFonts w:cstheme="minorHAnsi"/>
                <w:b/>
                <w:sz w:val="12"/>
              </w:rPr>
              <w:t>(Signature of Individual or Authorized Representative)</w:t>
            </w:r>
          </w:p>
          <w:p w:rsidRPr="006A1F21" w:rsidR="00142B6B" w:rsidP="00142B6B" w:rsidRDefault="00142B6B" w14:paraId="2627D0F0" w14:textId="77777777">
            <w:pPr>
              <w:pBdr>
                <w:bottom w:val="single" w:color="auto" w:sz="12" w:space="1"/>
              </w:pBdr>
              <w:rPr>
                <w:rFonts w:cstheme="minorHAnsi"/>
                <w:b/>
              </w:rPr>
            </w:pPr>
          </w:p>
          <w:p w:rsidRPr="006A1F21" w:rsidR="00142B6B" w:rsidP="00142B6B" w:rsidRDefault="00142B6B" w14:paraId="60874F57" w14:textId="77777777">
            <w:pPr>
              <w:rPr>
                <w:rFonts w:cstheme="minorHAnsi"/>
                <w:b/>
                <w:sz w:val="12"/>
              </w:rPr>
            </w:pPr>
            <w:r w:rsidRPr="006A1F21">
              <w:rPr>
                <w:rFonts w:cstheme="minorHAnsi"/>
                <w:b/>
                <w:sz w:val="12"/>
              </w:rPr>
              <w:t>(Representative’s Legal Authority to Individual)</w:t>
            </w:r>
          </w:p>
          <w:p w:rsidRPr="006A1F21" w:rsidR="00142B6B" w:rsidP="00142B6B" w:rsidRDefault="00142B6B" w14:paraId="41FBB9BC" w14:textId="77777777">
            <w:pPr>
              <w:pBdr>
                <w:bottom w:val="single" w:color="auto" w:sz="12" w:space="1"/>
              </w:pBdr>
              <w:rPr>
                <w:rFonts w:cstheme="minorHAnsi"/>
                <w:b/>
              </w:rPr>
            </w:pPr>
          </w:p>
          <w:p w:rsidRPr="006A1F21" w:rsidR="00142B6B" w:rsidP="00142B6B" w:rsidRDefault="00142B6B" w14:paraId="7111482C" w14:textId="77777777">
            <w:pPr>
              <w:rPr>
                <w:rFonts w:cstheme="minorHAnsi"/>
                <w:b/>
                <w:sz w:val="12"/>
              </w:rPr>
            </w:pPr>
            <w:r w:rsidRPr="006A1F21">
              <w:rPr>
                <w:rFonts w:cstheme="minorHAnsi"/>
                <w:b/>
                <w:sz w:val="12"/>
              </w:rPr>
              <w:t>(Today’s Date)</w:t>
            </w:r>
          </w:p>
          <w:p w:rsidRPr="006A1F21" w:rsidR="00142B6B" w:rsidP="00142B6B" w:rsidRDefault="00142B6B" w14:paraId="3F0AA8E2" w14:textId="77777777">
            <w:pPr>
              <w:pBdr>
                <w:bottom w:val="single" w:color="auto" w:sz="12" w:space="1"/>
              </w:pBdr>
              <w:rPr>
                <w:rFonts w:cstheme="minorHAnsi"/>
                <w:b/>
              </w:rPr>
            </w:pPr>
          </w:p>
          <w:p w:rsidRPr="006A1F21" w:rsidR="00142B6B" w:rsidP="00142B6B" w:rsidRDefault="00142B6B" w14:paraId="16FDCB55" w14:textId="77777777">
            <w:pPr>
              <w:rPr>
                <w:rFonts w:cstheme="minorHAnsi"/>
                <w:b/>
                <w:sz w:val="12"/>
              </w:rPr>
            </w:pPr>
            <w:r w:rsidRPr="006A1F21">
              <w:rPr>
                <w:rFonts w:cstheme="minorHAnsi"/>
                <w:b/>
                <w:sz w:val="12"/>
              </w:rPr>
              <w:t>(Phone Number)</w:t>
            </w:r>
          </w:p>
          <w:p w:rsidRPr="006A1F21" w:rsidR="00142B6B" w:rsidP="00142B6B" w:rsidRDefault="00142B6B" w14:paraId="216E3E91" w14:textId="77777777">
            <w:pPr>
              <w:pBdr>
                <w:bottom w:val="single" w:color="auto" w:sz="12" w:space="1"/>
              </w:pBdr>
              <w:rPr>
                <w:rFonts w:cstheme="minorHAnsi"/>
                <w:b/>
              </w:rPr>
            </w:pPr>
          </w:p>
          <w:p w:rsidRPr="006A1F21" w:rsidR="00142B6B" w:rsidP="00142B6B" w:rsidRDefault="00142B6B" w14:paraId="1D630D7B" w14:textId="77777777">
            <w:pPr>
              <w:rPr>
                <w:rFonts w:cstheme="minorHAnsi"/>
                <w:b/>
                <w:sz w:val="18"/>
              </w:rPr>
            </w:pPr>
            <w:r w:rsidRPr="006A1F21">
              <w:rPr>
                <w:rFonts w:cstheme="minorHAnsi"/>
                <w:b/>
                <w:sz w:val="12"/>
              </w:rPr>
              <w:t>(Date of Birth of Individual)</w:t>
            </w:r>
          </w:p>
        </w:tc>
        <w:tc>
          <w:tcPr>
            <w:tcW w:w="4999" w:type="dxa"/>
            <w:gridSpan w:val="2"/>
            <w:shd w:val="clear" w:color="auto" w:fill="auto"/>
          </w:tcPr>
          <w:p w:rsidRPr="006A1F21" w:rsidR="00142B6B" w:rsidP="00142B6B" w:rsidRDefault="00142B6B" w14:paraId="7C08E220" w14:textId="77777777">
            <w:pPr>
              <w:rPr>
                <w:rFonts w:cstheme="minorHAnsi"/>
                <w:b/>
              </w:rPr>
            </w:pPr>
          </w:p>
          <w:p w:rsidRPr="006A1F21" w:rsidR="00142B6B" w:rsidP="00142B6B" w:rsidRDefault="00142B6B" w14:paraId="7BD7D989" w14:textId="77777777">
            <w:pPr>
              <w:rPr>
                <w:rFonts w:cstheme="minorHAnsi"/>
                <w:b/>
              </w:rPr>
            </w:pPr>
            <w:r w:rsidRPr="006A1F21">
              <w:rPr>
                <w:rFonts w:cstheme="minorHAnsi"/>
                <w:b/>
              </w:rPr>
              <w:t>________________________________________________</w:t>
            </w:r>
          </w:p>
          <w:p w:rsidRPr="006A1F21" w:rsidR="00142B6B" w:rsidP="00142B6B" w:rsidRDefault="00142B6B" w14:paraId="22C15CF9" w14:textId="77777777">
            <w:pPr>
              <w:rPr>
                <w:rFonts w:cstheme="minorHAnsi"/>
                <w:b/>
                <w:sz w:val="12"/>
              </w:rPr>
            </w:pPr>
            <w:r w:rsidRPr="006A1F21">
              <w:rPr>
                <w:rFonts w:cstheme="minorHAnsi"/>
                <w:b/>
                <w:sz w:val="12"/>
              </w:rPr>
              <w:t>(Print Name of Individual)</w:t>
            </w:r>
          </w:p>
          <w:p w:rsidRPr="006A1F21" w:rsidR="00142B6B" w:rsidP="00142B6B" w:rsidRDefault="00142B6B" w14:paraId="6F188E34" w14:textId="77777777">
            <w:pPr>
              <w:pBdr>
                <w:bottom w:val="single" w:color="auto" w:sz="12" w:space="1"/>
              </w:pBdr>
              <w:rPr>
                <w:rFonts w:cstheme="minorHAnsi"/>
                <w:b/>
              </w:rPr>
            </w:pPr>
          </w:p>
          <w:p w:rsidRPr="006A1F21" w:rsidR="00142B6B" w:rsidP="00142B6B" w:rsidRDefault="00142B6B" w14:paraId="1C144140" w14:textId="77777777">
            <w:pPr>
              <w:rPr>
                <w:rFonts w:cstheme="minorHAnsi"/>
                <w:b/>
                <w:sz w:val="12"/>
              </w:rPr>
            </w:pPr>
            <w:r w:rsidRPr="006A1F21">
              <w:rPr>
                <w:rFonts w:cstheme="minorHAnsi"/>
                <w:b/>
                <w:sz w:val="12"/>
              </w:rPr>
              <w:t>(Print Name of Authorized Representative)</w:t>
            </w:r>
          </w:p>
          <w:p w:rsidRPr="006A1F21" w:rsidR="00142B6B" w:rsidP="00142B6B" w:rsidRDefault="00142B6B" w14:paraId="5017FE81" w14:textId="77777777">
            <w:pPr>
              <w:pBdr>
                <w:bottom w:val="single" w:color="auto" w:sz="12" w:space="1"/>
              </w:pBdr>
              <w:rPr>
                <w:rFonts w:cstheme="minorHAnsi"/>
                <w:b/>
              </w:rPr>
            </w:pPr>
            <w:r w:rsidRPr="006A1F21">
              <w:rPr>
                <w:rFonts w:cstheme="minorHAnsi"/>
                <w:b/>
              </w:rPr>
              <w:t xml:space="preserve">  </w:t>
            </w:r>
          </w:p>
          <w:p w:rsidRPr="006A1F21" w:rsidR="00142B6B" w:rsidP="00142B6B" w:rsidRDefault="00142B6B" w14:paraId="438B74ED" w14:textId="77777777">
            <w:pPr>
              <w:rPr>
                <w:rFonts w:cstheme="minorHAnsi"/>
                <w:b/>
                <w:sz w:val="12"/>
              </w:rPr>
            </w:pPr>
            <w:r w:rsidRPr="006A1F21">
              <w:rPr>
                <w:rFonts w:cstheme="minorHAnsi"/>
                <w:b/>
                <w:sz w:val="12"/>
              </w:rPr>
              <w:t>(Address)</w:t>
            </w:r>
          </w:p>
          <w:p w:rsidRPr="006A1F21" w:rsidR="00142B6B" w:rsidP="00142B6B" w:rsidRDefault="00142B6B" w14:paraId="58118EAC" w14:textId="77777777">
            <w:pPr>
              <w:pBdr>
                <w:bottom w:val="single" w:color="auto" w:sz="12" w:space="1"/>
              </w:pBdr>
              <w:rPr>
                <w:rFonts w:cstheme="minorHAnsi"/>
                <w:b/>
              </w:rPr>
            </w:pPr>
            <w:r w:rsidRPr="006A1F21">
              <w:rPr>
                <w:rFonts w:cstheme="minorHAnsi"/>
                <w:b/>
              </w:rPr>
              <w:t xml:space="preserve"> </w:t>
            </w:r>
          </w:p>
          <w:p w:rsidRPr="006A1F21" w:rsidR="00142B6B" w:rsidP="00142B6B" w:rsidRDefault="00142B6B" w14:paraId="349B4FE0" w14:textId="77777777">
            <w:pPr>
              <w:rPr>
                <w:rFonts w:cstheme="minorHAnsi"/>
                <w:b/>
                <w:sz w:val="12"/>
              </w:rPr>
            </w:pPr>
          </w:p>
          <w:p w:rsidRPr="006A1F21" w:rsidR="00142B6B" w:rsidP="00142B6B" w:rsidRDefault="00142B6B" w14:paraId="455413B9" w14:textId="77777777">
            <w:pPr>
              <w:rPr>
                <w:rFonts w:cstheme="minorHAnsi"/>
                <w:b/>
                <w:sz w:val="18"/>
              </w:rPr>
            </w:pPr>
            <w:r w:rsidRPr="006A1F21">
              <w:rPr>
                <w:rFonts w:cstheme="minorHAnsi"/>
                <w:b/>
                <w:sz w:val="18"/>
              </w:rPr>
              <w:t>|___|___|___| - |___|___| - |___|___|___|___|</w:t>
            </w:r>
          </w:p>
          <w:p w:rsidRPr="006A1F21" w:rsidR="00142B6B" w:rsidP="00142B6B" w:rsidRDefault="00142B6B" w14:paraId="458587C2" w14:textId="77777777">
            <w:pPr>
              <w:rPr>
                <w:rFonts w:cstheme="minorHAnsi"/>
                <w:b/>
                <w:sz w:val="18"/>
              </w:rPr>
            </w:pPr>
            <w:r w:rsidRPr="006A1F21">
              <w:rPr>
                <w:rFonts w:cstheme="minorHAnsi"/>
                <w:b/>
                <w:sz w:val="12"/>
              </w:rPr>
              <w:t>(Social Security Number of Individual)</w:t>
            </w:r>
          </w:p>
        </w:tc>
      </w:tr>
    </w:tbl>
    <w:p w:rsidRPr="006A1F21" w:rsidR="00142B6B" w:rsidP="00142B6B" w:rsidRDefault="00142B6B" w14:paraId="1605EE4A" w14:textId="77777777">
      <w:pPr>
        <w:rPr>
          <w:rFonts w:cstheme="minorHAnsi"/>
          <w:b/>
          <w:color w:val="000000"/>
          <w:kern w:val="36"/>
          <w:sz w:val="16"/>
          <w:szCs w:val="16"/>
        </w:rPr>
      </w:pPr>
    </w:p>
    <w:p w:rsidRPr="006A1F21" w:rsidR="00142B6B" w:rsidP="00142B6B" w:rsidRDefault="00142B6B" w14:paraId="7C9352F0" w14:textId="77777777">
      <w:pPr>
        <w:rPr>
          <w:rFonts w:cstheme="minorHAnsi"/>
          <w:sz w:val="16"/>
          <w:szCs w:val="16"/>
        </w:rPr>
      </w:pPr>
      <w:r w:rsidRPr="006A1F21">
        <w:rPr>
          <w:rFonts w:cstheme="minorHAnsi"/>
          <w:sz w:val="16"/>
          <w:szCs w:val="16"/>
        </w:rPr>
        <w:t>The Privacy Rule issued under Health Insurance Portability and Accountability Act (HIPAA) is a regulation that provides protection for the privacy of certain individually identifiable health data (“protected health information”). HIPAA applies to covered entities, including health care providers who conduct electronic transactions, health plans (both public and private), and healthcare clearinghouses. CDC is generally not a covered entity; it is a public health authority. CDC/ATSDR may receive protected health information from covered entities, because CDC is a public health authority authorized by law to receive such information for public health purposes. Covered entities may, but are not required to, provide protected health information to CDC.</w:t>
      </w:r>
      <w:r w:rsidRPr="006A1F21">
        <w:rPr>
          <w:rFonts w:cstheme="minorHAnsi"/>
          <w:b/>
          <w:sz w:val="16"/>
          <w:szCs w:val="16"/>
        </w:rPr>
        <w:br w:type="page"/>
      </w:r>
    </w:p>
    <w:p w:rsidRPr="006A1F21" w:rsidR="00142B6B" w:rsidP="00142B6B" w:rsidRDefault="00142B6B" w14:paraId="3AE1BB06" w14:textId="77777777">
      <w:pPr>
        <w:pBdr>
          <w:bottom w:val="single" w:color="auto" w:sz="12" w:space="1"/>
        </w:pBdr>
        <w:rPr>
          <w:rFonts w:cstheme="minorHAnsi"/>
          <w:b/>
          <w:color w:val="000080"/>
        </w:rPr>
      </w:pPr>
      <w:r w:rsidRPr="006A1F21">
        <w:rPr>
          <w:rFonts w:cstheme="minorHAnsi"/>
          <w:b/>
        </w:rPr>
        <w:lastRenderedPageBreak/>
        <w:t xml:space="preserve">MULTI-SITE STUDY </w:t>
      </w:r>
      <w:r w:rsidRPr="006A1F21">
        <w:rPr>
          <w:rFonts w:cstheme="minorHAnsi"/>
        </w:rPr>
        <w:t xml:space="preserve">(Authorization for Release or Use of PHI)                          </w:t>
      </w:r>
      <w:r w:rsidRPr="006A1F21">
        <w:rPr>
          <w:rFonts w:cstheme="minorHAnsi"/>
          <w:color w:val="000080"/>
        </w:rPr>
        <w:tab/>
      </w:r>
      <w:r w:rsidRPr="006A1F21">
        <w:rPr>
          <w:rFonts w:cstheme="minorHAnsi"/>
          <w:color w:val="000080"/>
        </w:rPr>
        <w:tab/>
      </w:r>
      <w:r w:rsidRPr="006A1F21">
        <w:rPr>
          <w:rFonts w:cstheme="minorHAnsi"/>
          <w:color w:val="000080"/>
        </w:rPr>
        <w:tab/>
      </w:r>
      <w:r w:rsidRPr="006A1F21">
        <w:rPr>
          <w:rFonts w:cstheme="minorHAnsi"/>
        </w:rPr>
        <w:t>Page 2</w:t>
      </w:r>
    </w:p>
    <w:p w:rsidRPr="006A1F21" w:rsidR="00142B6B" w:rsidP="00142B6B" w:rsidRDefault="00142B6B" w14:paraId="00D09626" w14:textId="77777777">
      <w:pPr>
        <w:spacing w:after="60"/>
        <w:rPr>
          <w:rFonts w:cstheme="minorHAnsi"/>
        </w:rPr>
      </w:pPr>
      <w:r w:rsidRPr="006A1F21">
        <w:rPr>
          <w:rFonts w:cstheme="minorHAnsi"/>
        </w:rPr>
        <w:t>ATSDR or [institution name] may send a medical record abstraction form to be completed by the health care provider, health plan, or health care clearing house that you indicate on this form. Alternatively, ATSDR and NCEH staff or contractors may perform the medical record abstraction.</w:t>
      </w:r>
    </w:p>
    <w:p w:rsidRPr="006A1F21" w:rsidR="00142B6B" w:rsidP="00142B6B" w:rsidRDefault="00142B6B" w14:paraId="5D1CCF6C" w14:textId="77777777">
      <w:pPr>
        <w:spacing w:after="60"/>
        <w:rPr>
          <w:rFonts w:cstheme="minorHAnsi"/>
        </w:rPr>
      </w:pPr>
      <w:r w:rsidRPr="006A1F21">
        <w:rPr>
          <w:rFonts w:cstheme="minorHAnsi"/>
        </w:rPr>
        <w:t>ATSDR and [institution name] are seeking information on the date of diagnosis or first treatment for the following health conditions (except as shown on Page 1). ATSDR and [institution name] are also seeking information if the individual is currently receiving treatment for these health conditions:</w:t>
      </w:r>
    </w:p>
    <w:p w:rsidRPr="006A1F21" w:rsidR="00142B6B" w:rsidP="00142B6B" w:rsidRDefault="00142B6B" w14:paraId="354E551A" w14:textId="77777777">
      <w:pPr>
        <w:spacing w:after="60"/>
        <w:rPr>
          <w:rFonts w:cstheme="minorHAnsi"/>
        </w:rPr>
      </w:pPr>
    </w:p>
    <w:tbl>
      <w:tblPr>
        <w:tblW w:w="1014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1E0" w:firstRow="1" w:lastRow="1" w:firstColumn="1" w:lastColumn="1" w:noHBand="0" w:noVBand="0"/>
      </w:tblPr>
      <w:tblGrid>
        <w:gridCol w:w="7465"/>
        <w:gridCol w:w="1341"/>
        <w:gridCol w:w="1341"/>
      </w:tblGrid>
      <w:tr w:rsidRPr="006A1F21" w:rsidR="00142B6B" w:rsidTr="00142B6B" w14:paraId="11B3EB7B" w14:textId="77777777">
        <w:tc>
          <w:tcPr>
            <w:tcW w:w="7465" w:type="dxa"/>
            <w:tcBorders>
              <w:bottom w:val="single" w:color="auto" w:sz="4" w:space="0"/>
            </w:tcBorders>
            <w:shd w:val="clear" w:color="auto" w:fill="D9D9D9" w:themeFill="background1" w:themeFillShade="D9"/>
            <w:vAlign w:val="center"/>
          </w:tcPr>
          <w:p w:rsidRPr="006A1F21" w:rsidR="00142B6B" w:rsidP="00142B6B" w:rsidRDefault="00142B6B" w14:paraId="192396D9" w14:textId="77777777">
            <w:pPr>
              <w:spacing w:before="120" w:after="120"/>
              <w:jc w:val="center"/>
              <w:rPr>
                <w:rFonts w:cstheme="minorHAnsi"/>
                <w:b/>
                <w:i/>
              </w:rPr>
            </w:pPr>
            <w:r w:rsidRPr="006A1F21">
              <w:rPr>
                <w:rFonts w:cstheme="minorHAnsi"/>
                <w:b/>
                <w:i/>
              </w:rPr>
              <w:t>Diagnosis or Treatment of Health Conditions</w:t>
            </w:r>
          </w:p>
        </w:tc>
        <w:tc>
          <w:tcPr>
            <w:tcW w:w="1341" w:type="dxa"/>
            <w:tcBorders>
              <w:bottom w:val="single" w:color="auto" w:sz="4" w:space="0"/>
            </w:tcBorders>
            <w:shd w:val="clear" w:color="auto" w:fill="D9D9D9" w:themeFill="background1" w:themeFillShade="D9"/>
            <w:vAlign w:val="center"/>
          </w:tcPr>
          <w:p w:rsidRPr="006A1F21" w:rsidR="00142B6B" w:rsidP="00142B6B" w:rsidRDefault="00142B6B" w14:paraId="055EB27E" w14:textId="77777777">
            <w:pPr>
              <w:spacing w:before="120" w:after="120"/>
              <w:jc w:val="center"/>
              <w:rPr>
                <w:rFonts w:cstheme="minorHAnsi"/>
                <w:b/>
                <w:i/>
              </w:rPr>
            </w:pPr>
            <w:r w:rsidRPr="006A1F21">
              <w:rPr>
                <w:rFonts w:cstheme="minorHAnsi"/>
                <w:b/>
                <w:i/>
              </w:rPr>
              <w:t>Adult</w:t>
            </w:r>
          </w:p>
        </w:tc>
        <w:tc>
          <w:tcPr>
            <w:tcW w:w="1341" w:type="dxa"/>
            <w:tcBorders>
              <w:bottom w:val="single" w:color="auto" w:sz="4" w:space="0"/>
            </w:tcBorders>
            <w:shd w:val="clear" w:color="auto" w:fill="D9D9D9" w:themeFill="background1" w:themeFillShade="D9"/>
            <w:vAlign w:val="center"/>
          </w:tcPr>
          <w:p w:rsidRPr="006A1F21" w:rsidR="00142B6B" w:rsidP="00142B6B" w:rsidRDefault="00142B6B" w14:paraId="1CF22CF8" w14:textId="77777777">
            <w:pPr>
              <w:spacing w:before="120" w:after="120"/>
              <w:jc w:val="center"/>
              <w:rPr>
                <w:rFonts w:cstheme="minorHAnsi"/>
                <w:b/>
                <w:i/>
              </w:rPr>
            </w:pPr>
            <w:r w:rsidRPr="006A1F21">
              <w:rPr>
                <w:rFonts w:cstheme="minorHAnsi"/>
                <w:b/>
                <w:i/>
              </w:rPr>
              <w:t>Child</w:t>
            </w:r>
          </w:p>
        </w:tc>
      </w:tr>
      <w:tr w:rsidRPr="006A1F21" w:rsidR="00142B6B" w:rsidTr="00142B6B" w14:paraId="4C1BBE15" w14:textId="77777777">
        <w:tc>
          <w:tcPr>
            <w:tcW w:w="7465" w:type="dxa"/>
            <w:tcBorders>
              <w:bottom w:val="single" w:color="auto" w:sz="4" w:space="0"/>
            </w:tcBorders>
            <w:vAlign w:val="center"/>
          </w:tcPr>
          <w:p w:rsidRPr="006A1F21" w:rsidR="00142B6B" w:rsidP="00142B6B" w:rsidRDefault="00142B6B" w14:paraId="3E5D88CD" w14:textId="77777777">
            <w:pPr>
              <w:spacing w:before="120" w:after="120"/>
              <w:rPr>
                <w:rFonts w:cstheme="minorHAnsi"/>
              </w:rPr>
            </w:pPr>
            <w:r w:rsidRPr="006A1F21">
              <w:rPr>
                <w:rFonts w:cstheme="minorHAnsi"/>
                <w:lang w:val="en"/>
              </w:rPr>
              <w:t xml:space="preserve">Osteoarthritis </w:t>
            </w:r>
          </w:p>
        </w:tc>
        <w:tc>
          <w:tcPr>
            <w:tcW w:w="1341" w:type="dxa"/>
            <w:tcBorders>
              <w:bottom w:val="single" w:color="auto" w:sz="4" w:space="0"/>
            </w:tcBorders>
            <w:vAlign w:val="center"/>
          </w:tcPr>
          <w:p w:rsidRPr="006A1F21" w:rsidR="00142B6B" w:rsidP="00142B6B" w:rsidRDefault="00142B6B" w14:paraId="25560661" w14:textId="77777777">
            <w:pPr>
              <w:spacing w:before="120" w:after="120"/>
              <w:jc w:val="center"/>
              <w:rPr>
                <w:rFonts w:cstheme="minorHAnsi"/>
              </w:rPr>
            </w:pPr>
            <w:r w:rsidRPr="006A1F21">
              <w:rPr>
                <w:rFonts w:cstheme="minorHAnsi"/>
                <w:lang w:val="en"/>
              </w:rPr>
              <w:t>√</w:t>
            </w:r>
          </w:p>
        </w:tc>
        <w:tc>
          <w:tcPr>
            <w:tcW w:w="1341" w:type="dxa"/>
            <w:tcBorders>
              <w:bottom w:val="single" w:color="auto" w:sz="4" w:space="0"/>
            </w:tcBorders>
            <w:vAlign w:val="center"/>
          </w:tcPr>
          <w:p w:rsidRPr="006A1F21" w:rsidR="00142B6B" w:rsidP="00142B6B" w:rsidRDefault="00142B6B" w14:paraId="703F6BE9" w14:textId="77777777">
            <w:pPr>
              <w:spacing w:before="120" w:after="120"/>
              <w:jc w:val="center"/>
              <w:rPr>
                <w:rFonts w:cstheme="minorHAnsi"/>
              </w:rPr>
            </w:pPr>
            <w:r w:rsidRPr="006A1F21">
              <w:rPr>
                <w:rFonts w:cstheme="minorHAnsi"/>
              </w:rPr>
              <w:t>--</w:t>
            </w:r>
          </w:p>
        </w:tc>
      </w:tr>
      <w:tr w:rsidRPr="006A1F21" w:rsidR="00142B6B" w:rsidTr="00142B6B" w14:paraId="66CEF354" w14:textId="77777777">
        <w:tc>
          <w:tcPr>
            <w:tcW w:w="7465" w:type="dxa"/>
            <w:shd w:val="clear" w:color="auto" w:fill="D9D9D9" w:themeFill="background1" w:themeFillShade="D9"/>
            <w:vAlign w:val="center"/>
          </w:tcPr>
          <w:p w:rsidRPr="006A1F21" w:rsidR="00142B6B" w:rsidP="00142B6B" w:rsidRDefault="00142B6B" w14:paraId="5F580FF5" w14:textId="77777777">
            <w:pPr>
              <w:spacing w:before="120" w:after="120"/>
              <w:rPr>
                <w:rFonts w:cstheme="minorHAnsi"/>
                <w:lang w:val="en"/>
              </w:rPr>
            </w:pPr>
            <w:r w:rsidRPr="006A1F21">
              <w:rPr>
                <w:rFonts w:cstheme="minorHAnsi"/>
                <w:lang w:val="en"/>
              </w:rPr>
              <w:t>Osteopenia and osteoporosis</w:t>
            </w:r>
          </w:p>
        </w:tc>
        <w:tc>
          <w:tcPr>
            <w:tcW w:w="1341" w:type="dxa"/>
            <w:shd w:val="clear" w:color="auto" w:fill="D9D9D9" w:themeFill="background1" w:themeFillShade="D9"/>
            <w:vAlign w:val="center"/>
          </w:tcPr>
          <w:p w:rsidRPr="006A1F21" w:rsidR="00142B6B" w:rsidP="00142B6B" w:rsidRDefault="00142B6B" w14:paraId="50690C29" w14:textId="77777777">
            <w:pPr>
              <w:spacing w:before="120" w:after="120"/>
              <w:jc w:val="center"/>
              <w:rPr>
                <w:rFonts w:cstheme="minorHAnsi"/>
              </w:rPr>
            </w:pPr>
            <w:r w:rsidRPr="006A1F21">
              <w:rPr>
                <w:rFonts w:cstheme="minorHAnsi"/>
                <w:lang w:val="en"/>
              </w:rPr>
              <w:t>√</w:t>
            </w:r>
          </w:p>
        </w:tc>
        <w:tc>
          <w:tcPr>
            <w:tcW w:w="1341" w:type="dxa"/>
            <w:shd w:val="clear" w:color="auto" w:fill="D9D9D9" w:themeFill="background1" w:themeFillShade="D9"/>
            <w:vAlign w:val="center"/>
          </w:tcPr>
          <w:p w:rsidRPr="006A1F21" w:rsidR="00142B6B" w:rsidP="00142B6B" w:rsidRDefault="00142B6B" w14:paraId="690458C9" w14:textId="77777777">
            <w:pPr>
              <w:spacing w:before="120" w:after="120"/>
              <w:jc w:val="center"/>
              <w:rPr>
                <w:rFonts w:cstheme="minorHAnsi"/>
              </w:rPr>
            </w:pPr>
            <w:r w:rsidRPr="006A1F21">
              <w:rPr>
                <w:rFonts w:cstheme="minorHAnsi"/>
              </w:rPr>
              <w:t>--</w:t>
            </w:r>
          </w:p>
        </w:tc>
      </w:tr>
      <w:tr w:rsidRPr="006A1F21" w:rsidR="00142B6B" w:rsidTr="00142B6B" w14:paraId="566B397C" w14:textId="77777777">
        <w:tc>
          <w:tcPr>
            <w:tcW w:w="7465" w:type="dxa"/>
            <w:tcBorders>
              <w:bottom w:val="single" w:color="auto" w:sz="4" w:space="0"/>
            </w:tcBorders>
            <w:vAlign w:val="center"/>
          </w:tcPr>
          <w:p w:rsidRPr="006A1F21" w:rsidR="00142B6B" w:rsidP="00142B6B" w:rsidRDefault="00142B6B" w14:paraId="2C59D554" w14:textId="77777777">
            <w:pPr>
              <w:spacing w:before="120" w:after="120"/>
              <w:rPr>
                <w:rFonts w:cstheme="minorHAnsi"/>
                <w:lang w:val="en"/>
              </w:rPr>
            </w:pPr>
            <w:r w:rsidRPr="006A1F21">
              <w:rPr>
                <w:rFonts w:cstheme="minorHAnsi"/>
                <w:lang w:val="en"/>
              </w:rPr>
              <w:t>Endometriosis</w:t>
            </w:r>
          </w:p>
        </w:tc>
        <w:tc>
          <w:tcPr>
            <w:tcW w:w="1341" w:type="dxa"/>
            <w:tcBorders>
              <w:bottom w:val="single" w:color="auto" w:sz="4" w:space="0"/>
            </w:tcBorders>
            <w:vAlign w:val="center"/>
          </w:tcPr>
          <w:p w:rsidRPr="006A1F21" w:rsidR="00142B6B" w:rsidP="00142B6B" w:rsidRDefault="00142B6B" w14:paraId="0D59BC01" w14:textId="77777777">
            <w:pPr>
              <w:spacing w:before="120" w:after="120"/>
              <w:jc w:val="center"/>
              <w:rPr>
                <w:rFonts w:cstheme="minorHAnsi"/>
                <w:lang w:val="en"/>
              </w:rPr>
            </w:pPr>
            <w:r w:rsidRPr="006A1F21">
              <w:rPr>
                <w:rFonts w:cstheme="minorHAnsi"/>
                <w:lang w:val="en"/>
              </w:rPr>
              <w:t>√</w:t>
            </w:r>
          </w:p>
        </w:tc>
        <w:tc>
          <w:tcPr>
            <w:tcW w:w="1341" w:type="dxa"/>
            <w:tcBorders>
              <w:bottom w:val="single" w:color="auto" w:sz="4" w:space="0"/>
            </w:tcBorders>
            <w:vAlign w:val="center"/>
          </w:tcPr>
          <w:p w:rsidRPr="006A1F21" w:rsidR="00142B6B" w:rsidP="00142B6B" w:rsidRDefault="00142B6B" w14:paraId="468E2697" w14:textId="77777777">
            <w:pPr>
              <w:spacing w:before="120" w:after="120"/>
              <w:jc w:val="center"/>
              <w:rPr>
                <w:rFonts w:cstheme="minorHAnsi"/>
                <w:lang w:val="en"/>
              </w:rPr>
            </w:pPr>
            <w:r w:rsidRPr="006A1F21">
              <w:rPr>
                <w:rFonts w:cstheme="minorHAnsi"/>
              </w:rPr>
              <w:t>--</w:t>
            </w:r>
          </w:p>
        </w:tc>
      </w:tr>
      <w:tr w:rsidRPr="006A1F21" w:rsidR="00142B6B" w:rsidTr="00142B6B" w14:paraId="35DF7E1D" w14:textId="77777777">
        <w:tc>
          <w:tcPr>
            <w:tcW w:w="7465" w:type="dxa"/>
            <w:shd w:val="clear" w:color="auto" w:fill="D9D9D9" w:themeFill="background1" w:themeFillShade="D9"/>
            <w:vAlign w:val="center"/>
          </w:tcPr>
          <w:p w:rsidRPr="006A1F21" w:rsidR="00142B6B" w:rsidP="00142B6B" w:rsidRDefault="00142B6B" w14:paraId="6A892096" w14:textId="77777777">
            <w:pPr>
              <w:spacing w:before="120" w:after="120"/>
              <w:rPr>
                <w:rFonts w:cstheme="minorHAnsi"/>
                <w:lang w:val="en"/>
              </w:rPr>
            </w:pPr>
            <w:r w:rsidRPr="006A1F21">
              <w:rPr>
                <w:rFonts w:cstheme="minorHAnsi"/>
                <w:lang w:val="en"/>
              </w:rPr>
              <w:t>Heart Disease</w:t>
            </w:r>
            <w:r w:rsidRPr="006A1F21" w:rsidDel="00315EC0">
              <w:rPr>
                <w:rFonts w:cstheme="minorHAnsi"/>
                <w:lang w:val="en"/>
              </w:rPr>
              <w:t xml:space="preserve"> </w:t>
            </w:r>
          </w:p>
        </w:tc>
        <w:tc>
          <w:tcPr>
            <w:tcW w:w="1341" w:type="dxa"/>
            <w:shd w:val="clear" w:color="auto" w:fill="D9D9D9" w:themeFill="background1" w:themeFillShade="D9"/>
            <w:vAlign w:val="center"/>
          </w:tcPr>
          <w:p w:rsidRPr="006A1F21" w:rsidR="00142B6B" w:rsidP="00142B6B" w:rsidRDefault="00142B6B" w14:paraId="29B412D4" w14:textId="77777777">
            <w:pPr>
              <w:spacing w:before="120" w:after="120"/>
              <w:jc w:val="center"/>
              <w:rPr>
                <w:rFonts w:cstheme="minorHAnsi"/>
                <w:lang w:val="en"/>
              </w:rPr>
            </w:pPr>
            <w:r w:rsidRPr="006A1F21">
              <w:rPr>
                <w:rFonts w:cstheme="minorHAnsi"/>
                <w:lang w:val="en"/>
              </w:rPr>
              <w:t>√</w:t>
            </w:r>
          </w:p>
        </w:tc>
        <w:tc>
          <w:tcPr>
            <w:tcW w:w="1341" w:type="dxa"/>
            <w:shd w:val="clear" w:color="auto" w:fill="D9D9D9" w:themeFill="background1" w:themeFillShade="D9"/>
            <w:vAlign w:val="center"/>
          </w:tcPr>
          <w:p w:rsidRPr="006A1F21" w:rsidR="00142B6B" w:rsidP="00142B6B" w:rsidRDefault="00142B6B" w14:paraId="7C431DE9" w14:textId="77777777">
            <w:pPr>
              <w:spacing w:before="120" w:after="120"/>
              <w:jc w:val="center"/>
              <w:rPr>
                <w:rFonts w:cstheme="minorHAnsi"/>
                <w:lang w:val="en"/>
              </w:rPr>
            </w:pPr>
            <w:r w:rsidRPr="006A1F21">
              <w:rPr>
                <w:rFonts w:cstheme="minorHAnsi"/>
              </w:rPr>
              <w:t>--</w:t>
            </w:r>
          </w:p>
        </w:tc>
      </w:tr>
      <w:tr w:rsidRPr="006A1F21" w:rsidR="00142B6B" w:rsidTr="00142B6B" w14:paraId="4F117369" w14:textId="77777777">
        <w:tc>
          <w:tcPr>
            <w:tcW w:w="7465" w:type="dxa"/>
            <w:tcBorders>
              <w:bottom w:val="single" w:color="auto" w:sz="4" w:space="0"/>
            </w:tcBorders>
            <w:vAlign w:val="center"/>
          </w:tcPr>
          <w:p w:rsidRPr="006A1F21" w:rsidR="00142B6B" w:rsidP="00142B6B" w:rsidRDefault="00142B6B" w14:paraId="59F5EBC9" w14:textId="77777777">
            <w:pPr>
              <w:pStyle w:val="attribution"/>
              <w:spacing w:before="120" w:beforeAutospacing="0" w:after="120" w:afterAutospacing="0"/>
              <w:rPr>
                <w:rFonts w:asciiTheme="minorHAnsi" w:hAnsiTheme="minorHAnsi" w:cstheme="minorHAnsi"/>
                <w:sz w:val="20"/>
                <w:szCs w:val="20"/>
              </w:rPr>
            </w:pPr>
            <w:r w:rsidRPr="006A1F21">
              <w:rPr>
                <w:rFonts w:eastAsia="Times New Roman" w:asciiTheme="minorHAnsi" w:hAnsiTheme="minorHAnsi" w:cstheme="minorHAnsi"/>
                <w:sz w:val="20"/>
                <w:szCs w:val="20"/>
                <w:lang w:val="en"/>
              </w:rPr>
              <w:t>Hypertension (including pregnancy-induced hypertension, preeclamsia)</w:t>
            </w:r>
          </w:p>
        </w:tc>
        <w:tc>
          <w:tcPr>
            <w:tcW w:w="1341" w:type="dxa"/>
            <w:tcBorders>
              <w:bottom w:val="single" w:color="auto" w:sz="4" w:space="0"/>
            </w:tcBorders>
            <w:vAlign w:val="center"/>
          </w:tcPr>
          <w:p w:rsidRPr="006A1F21" w:rsidR="00142B6B" w:rsidP="00142B6B" w:rsidRDefault="00142B6B" w14:paraId="4A636246" w14:textId="77777777">
            <w:pPr>
              <w:pStyle w:val="attribution"/>
              <w:spacing w:before="120" w:beforeAutospacing="0" w:after="120" w:afterAutospacing="0"/>
              <w:jc w:val="center"/>
              <w:rPr>
                <w:rFonts w:asciiTheme="minorHAnsi" w:hAnsiTheme="minorHAnsi" w:cstheme="minorHAnsi"/>
                <w:sz w:val="20"/>
                <w:szCs w:val="20"/>
              </w:rPr>
            </w:pPr>
            <w:r w:rsidRPr="006A1F21">
              <w:rPr>
                <w:rFonts w:asciiTheme="minorHAnsi" w:hAnsiTheme="minorHAnsi" w:cstheme="minorHAnsi"/>
                <w:sz w:val="20"/>
                <w:szCs w:val="20"/>
                <w:lang w:val="en"/>
              </w:rPr>
              <w:t>√</w:t>
            </w:r>
          </w:p>
        </w:tc>
        <w:tc>
          <w:tcPr>
            <w:tcW w:w="1341" w:type="dxa"/>
            <w:tcBorders>
              <w:bottom w:val="single" w:color="auto" w:sz="4" w:space="0"/>
            </w:tcBorders>
            <w:vAlign w:val="center"/>
          </w:tcPr>
          <w:p w:rsidRPr="006A1F21" w:rsidR="00142B6B" w:rsidP="00142B6B" w:rsidRDefault="00142B6B" w14:paraId="61BDF29E" w14:textId="77777777">
            <w:pPr>
              <w:pStyle w:val="attribution"/>
              <w:spacing w:before="120" w:beforeAutospacing="0" w:after="120" w:afterAutospacing="0"/>
              <w:jc w:val="center"/>
              <w:rPr>
                <w:rFonts w:asciiTheme="minorHAnsi" w:hAnsiTheme="minorHAnsi" w:cstheme="minorHAnsi"/>
                <w:sz w:val="20"/>
                <w:szCs w:val="20"/>
              </w:rPr>
            </w:pPr>
            <w:r w:rsidRPr="006A1F21">
              <w:rPr>
                <w:rFonts w:asciiTheme="minorHAnsi" w:hAnsiTheme="minorHAnsi" w:cstheme="minorHAnsi"/>
                <w:sz w:val="20"/>
                <w:szCs w:val="20"/>
                <w:lang w:val="en"/>
              </w:rPr>
              <w:t>√</w:t>
            </w:r>
          </w:p>
        </w:tc>
      </w:tr>
      <w:tr w:rsidRPr="006A1F21" w:rsidR="00142B6B" w:rsidTr="00142B6B" w14:paraId="707F7203" w14:textId="77777777">
        <w:tc>
          <w:tcPr>
            <w:tcW w:w="7465" w:type="dxa"/>
            <w:shd w:val="clear" w:color="auto" w:fill="D9D9D9" w:themeFill="background1" w:themeFillShade="D9"/>
            <w:vAlign w:val="center"/>
          </w:tcPr>
          <w:p w:rsidRPr="006A1F21" w:rsidR="00142B6B" w:rsidP="00142B6B" w:rsidRDefault="00142B6B" w14:paraId="6B855F14" w14:textId="77777777">
            <w:pPr>
              <w:spacing w:before="120" w:after="120"/>
              <w:rPr>
                <w:rFonts w:cstheme="minorHAnsi"/>
              </w:rPr>
            </w:pPr>
            <w:r w:rsidRPr="006A1F21">
              <w:rPr>
                <w:rFonts w:cstheme="minorHAnsi"/>
                <w:color w:val="000000"/>
              </w:rPr>
              <w:t>Autoimmune diseases (including ulcerative colitis, rheumatoid arthritis, lupus, and multiple sclerosis)</w:t>
            </w:r>
          </w:p>
        </w:tc>
        <w:tc>
          <w:tcPr>
            <w:tcW w:w="1341" w:type="dxa"/>
            <w:shd w:val="clear" w:color="auto" w:fill="D9D9D9" w:themeFill="background1" w:themeFillShade="D9"/>
            <w:vAlign w:val="center"/>
          </w:tcPr>
          <w:p w:rsidRPr="006A1F21" w:rsidR="00142B6B" w:rsidP="00142B6B" w:rsidRDefault="00142B6B" w14:paraId="769D7D98" w14:textId="77777777">
            <w:pPr>
              <w:spacing w:before="120" w:after="120"/>
              <w:jc w:val="center"/>
              <w:rPr>
                <w:rFonts w:cstheme="minorHAnsi"/>
              </w:rPr>
            </w:pPr>
            <w:r w:rsidRPr="006A1F21">
              <w:rPr>
                <w:rFonts w:cstheme="minorHAnsi"/>
                <w:lang w:val="en"/>
              </w:rPr>
              <w:t>√</w:t>
            </w:r>
          </w:p>
        </w:tc>
        <w:tc>
          <w:tcPr>
            <w:tcW w:w="1341" w:type="dxa"/>
            <w:shd w:val="clear" w:color="auto" w:fill="D9D9D9" w:themeFill="background1" w:themeFillShade="D9"/>
            <w:vAlign w:val="center"/>
          </w:tcPr>
          <w:p w:rsidRPr="006A1F21" w:rsidR="00142B6B" w:rsidP="00142B6B" w:rsidRDefault="00142B6B" w14:paraId="12E82FD3" w14:textId="77777777">
            <w:pPr>
              <w:spacing w:before="120" w:after="120"/>
              <w:jc w:val="center"/>
              <w:rPr>
                <w:rFonts w:cstheme="minorHAnsi"/>
              </w:rPr>
            </w:pPr>
            <w:r w:rsidRPr="006A1F21">
              <w:rPr>
                <w:rFonts w:cstheme="minorHAnsi"/>
                <w:lang w:val="en"/>
              </w:rPr>
              <w:t>√</w:t>
            </w:r>
          </w:p>
        </w:tc>
      </w:tr>
      <w:tr w:rsidRPr="006A1F21" w:rsidR="00142B6B" w:rsidTr="00142B6B" w14:paraId="5743ACE3" w14:textId="77777777">
        <w:tc>
          <w:tcPr>
            <w:tcW w:w="7465" w:type="dxa"/>
            <w:tcBorders>
              <w:bottom w:val="single" w:color="auto" w:sz="4" w:space="0"/>
            </w:tcBorders>
            <w:vAlign w:val="center"/>
          </w:tcPr>
          <w:p w:rsidRPr="006A1F21" w:rsidR="00142B6B" w:rsidP="00142B6B" w:rsidRDefault="00142B6B" w14:paraId="6445DE6A" w14:textId="77777777">
            <w:pPr>
              <w:pStyle w:val="attribution"/>
              <w:spacing w:before="120" w:beforeAutospacing="0" w:after="120" w:afterAutospacing="0"/>
              <w:rPr>
                <w:rFonts w:asciiTheme="minorHAnsi" w:hAnsiTheme="minorHAnsi" w:cstheme="minorHAnsi"/>
                <w:sz w:val="20"/>
                <w:szCs w:val="20"/>
                <w:lang w:val="en"/>
              </w:rPr>
            </w:pPr>
            <w:r w:rsidRPr="006A1F21">
              <w:rPr>
                <w:rFonts w:eastAsia="Times New Roman" w:asciiTheme="minorHAnsi" w:hAnsiTheme="minorHAnsi" w:cstheme="minorHAnsi"/>
                <w:sz w:val="20"/>
                <w:szCs w:val="20"/>
              </w:rPr>
              <w:t>Diabetes (including gestational diabetes)</w:t>
            </w:r>
          </w:p>
        </w:tc>
        <w:tc>
          <w:tcPr>
            <w:tcW w:w="1341" w:type="dxa"/>
            <w:tcBorders>
              <w:bottom w:val="single" w:color="auto" w:sz="4" w:space="0"/>
            </w:tcBorders>
            <w:vAlign w:val="center"/>
          </w:tcPr>
          <w:p w:rsidRPr="006A1F21" w:rsidR="00142B6B" w:rsidP="00142B6B" w:rsidRDefault="00142B6B" w14:paraId="67727620" w14:textId="77777777">
            <w:pPr>
              <w:pStyle w:val="attribution"/>
              <w:spacing w:before="120" w:beforeAutospacing="0" w:after="120" w:afterAutospacing="0"/>
              <w:jc w:val="center"/>
              <w:rPr>
                <w:rFonts w:asciiTheme="minorHAnsi" w:hAnsiTheme="minorHAnsi" w:cstheme="minorHAnsi"/>
                <w:sz w:val="20"/>
                <w:szCs w:val="20"/>
                <w:lang w:val="en"/>
              </w:rPr>
            </w:pPr>
            <w:r w:rsidRPr="006A1F21">
              <w:rPr>
                <w:rFonts w:asciiTheme="minorHAnsi" w:hAnsiTheme="minorHAnsi" w:cstheme="minorHAnsi"/>
                <w:sz w:val="20"/>
                <w:szCs w:val="20"/>
                <w:lang w:val="en"/>
              </w:rPr>
              <w:t>√</w:t>
            </w:r>
          </w:p>
        </w:tc>
        <w:tc>
          <w:tcPr>
            <w:tcW w:w="1341" w:type="dxa"/>
            <w:tcBorders>
              <w:bottom w:val="single" w:color="auto" w:sz="4" w:space="0"/>
            </w:tcBorders>
            <w:vAlign w:val="center"/>
          </w:tcPr>
          <w:p w:rsidRPr="006A1F21" w:rsidR="00142B6B" w:rsidP="00142B6B" w:rsidRDefault="00142B6B" w14:paraId="2D2A9FDD" w14:textId="77777777">
            <w:pPr>
              <w:pStyle w:val="attribution"/>
              <w:spacing w:before="120" w:beforeAutospacing="0" w:after="120" w:afterAutospacing="0"/>
              <w:jc w:val="center"/>
              <w:rPr>
                <w:rFonts w:asciiTheme="minorHAnsi" w:hAnsiTheme="minorHAnsi" w:cstheme="minorHAnsi"/>
                <w:sz w:val="20"/>
                <w:szCs w:val="20"/>
                <w:lang w:val="en"/>
              </w:rPr>
            </w:pPr>
            <w:r w:rsidRPr="006A1F21">
              <w:rPr>
                <w:rFonts w:asciiTheme="minorHAnsi" w:hAnsiTheme="minorHAnsi" w:cstheme="minorHAnsi"/>
                <w:sz w:val="20"/>
                <w:szCs w:val="20"/>
                <w:lang w:val="en"/>
              </w:rPr>
              <w:t>√</w:t>
            </w:r>
          </w:p>
        </w:tc>
      </w:tr>
      <w:tr w:rsidRPr="006A1F21" w:rsidR="00142B6B" w:rsidTr="00142B6B" w14:paraId="278A1BB7" w14:textId="77777777">
        <w:tc>
          <w:tcPr>
            <w:tcW w:w="7465" w:type="dxa"/>
            <w:shd w:val="clear" w:color="auto" w:fill="D9D9D9" w:themeFill="background1" w:themeFillShade="D9"/>
            <w:vAlign w:val="center"/>
          </w:tcPr>
          <w:p w:rsidRPr="006A1F21" w:rsidR="00142B6B" w:rsidP="00142B6B" w:rsidRDefault="00142B6B" w14:paraId="5A4C64DE" w14:textId="77777777">
            <w:pPr>
              <w:spacing w:before="120" w:after="120"/>
              <w:rPr>
                <w:rFonts w:cstheme="minorHAnsi"/>
                <w:lang w:val="en"/>
              </w:rPr>
            </w:pPr>
            <w:r w:rsidRPr="006A1F21">
              <w:rPr>
                <w:rFonts w:cstheme="minorHAnsi"/>
              </w:rPr>
              <w:t>Kidney Function (including kidney disease)</w:t>
            </w:r>
          </w:p>
        </w:tc>
        <w:tc>
          <w:tcPr>
            <w:tcW w:w="1341" w:type="dxa"/>
            <w:shd w:val="clear" w:color="auto" w:fill="D9D9D9" w:themeFill="background1" w:themeFillShade="D9"/>
            <w:vAlign w:val="center"/>
          </w:tcPr>
          <w:p w:rsidRPr="006A1F21" w:rsidR="00142B6B" w:rsidP="00142B6B" w:rsidRDefault="00142B6B" w14:paraId="3FC681C6" w14:textId="77777777">
            <w:pPr>
              <w:spacing w:before="120" w:after="120"/>
              <w:jc w:val="center"/>
              <w:rPr>
                <w:rFonts w:cstheme="minorHAnsi"/>
                <w:lang w:val="en"/>
              </w:rPr>
            </w:pPr>
            <w:r w:rsidRPr="006A1F21">
              <w:rPr>
                <w:rFonts w:cstheme="minorHAnsi"/>
                <w:lang w:val="en"/>
              </w:rPr>
              <w:t>√</w:t>
            </w:r>
          </w:p>
        </w:tc>
        <w:tc>
          <w:tcPr>
            <w:tcW w:w="1341" w:type="dxa"/>
            <w:shd w:val="clear" w:color="auto" w:fill="D9D9D9" w:themeFill="background1" w:themeFillShade="D9"/>
            <w:vAlign w:val="center"/>
          </w:tcPr>
          <w:p w:rsidRPr="006A1F21" w:rsidR="00142B6B" w:rsidP="00142B6B" w:rsidRDefault="00142B6B" w14:paraId="3D6D5CB3" w14:textId="77777777">
            <w:pPr>
              <w:spacing w:before="120" w:after="120"/>
              <w:jc w:val="center"/>
              <w:rPr>
                <w:rFonts w:cstheme="minorHAnsi"/>
                <w:lang w:val="en"/>
              </w:rPr>
            </w:pPr>
            <w:r w:rsidRPr="006A1F21">
              <w:rPr>
                <w:rFonts w:cstheme="minorHAnsi"/>
                <w:lang w:val="en"/>
              </w:rPr>
              <w:t>√</w:t>
            </w:r>
          </w:p>
        </w:tc>
      </w:tr>
      <w:tr w:rsidRPr="006A1F21" w:rsidR="00142B6B" w:rsidTr="00142B6B" w14:paraId="4EB6C5D5" w14:textId="77777777">
        <w:tc>
          <w:tcPr>
            <w:tcW w:w="7465" w:type="dxa"/>
            <w:tcBorders>
              <w:bottom w:val="single" w:color="auto" w:sz="4" w:space="0"/>
            </w:tcBorders>
            <w:vAlign w:val="center"/>
          </w:tcPr>
          <w:p w:rsidRPr="006A1F21" w:rsidR="00142B6B" w:rsidP="00142B6B" w:rsidRDefault="00142B6B" w14:paraId="78560967" w14:textId="77777777">
            <w:pPr>
              <w:spacing w:before="120" w:after="120"/>
              <w:rPr>
                <w:rFonts w:cstheme="minorHAnsi"/>
                <w:lang w:val="en"/>
              </w:rPr>
            </w:pPr>
            <w:r w:rsidRPr="006A1F21">
              <w:rPr>
                <w:rFonts w:cstheme="minorHAnsi"/>
              </w:rPr>
              <w:t>Lipid Disorder</w:t>
            </w:r>
            <w:r w:rsidRPr="006A1F21">
              <w:rPr>
                <w:rFonts w:cstheme="minorHAnsi"/>
                <w:lang w:val="en"/>
              </w:rPr>
              <w:t xml:space="preserve"> (including high cholesterol)</w:t>
            </w:r>
          </w:p>
        </w:tc>
        <w:tc>
          <w:tcPr>
            <w:tcW w:w="1341" w:type="dxa"/>
            <w:tcBorders>
              <w:bottom w:val="single" w:color="auto" w:sz="4" w:space="0"/>
            </w:tcBorders>
            <w:vAlign w:val="center"/>
          </w:tcPr>
          <w:p w:rsidRPr="006A1F21" w:rsidR="00142B6B" w:rsidP="00142B6B" w:rsidRDefault="00142B6B" w14:paraId="17B3B107" w14:textId="77777777">
            <w:pPr>
              <w:spacing w:before="120" w:after="120"/>
              <w:jc w:val="center"/>
              <w:rPr>
                <w:rFonts w:cstheme="minorHAnsi"/>
                <w:lang w:val="en"/>
              </w:rPr>
            </w:pPr>
            <w:r w:rsidRPr="006A1F21">
              <w:rPr>
                <w:rFonts w:cstheme="minorHAnsi"/>
                <w:lang w:val="en"/>
              </w:rPr>
              <w:t>√</w:t>
            </w:r>
          </w:p>
        </w:tc>
        <w:tc>
          <w:tcPr>
            <w:tcW w:w="1341" w:type="dxa"/>
            <w:tcBorders>
              <w:bottom w:val="single" w:color="auto" w:sz="4" w:space="0"/>
            </w:tcBorders>
            <w:vAlign w:val="center"/>
          </w:tcPr>
          <w:p w:rsidRPr="006A1F21" w:rsidR="00142B6B" w:rsidP="00142B6B" w:rsidRDefault="00142B6B" w14:paraId="639B0FB7" w14:textId="77777777">
            <w:pPr>
              <w:spacing w:before="120" w:after="120"/>
              <w:jc w:val="center"/>
              <w:rPr>
                <w:rFonts w:cstheme="minorHAnsi"/>
                <w:lang w:val="en"/>
              </w:rPr>
            </w:pPr>
            <w:r w:rsidRPr="006A1F21">
              <w:rPr>
                <w:rFonts w:cstheme="minorHAnsi"/>
                <w:lang w:val="en"/>
              </w:rPr>
              <w:t>√</w:t>
            </w:r>
          </w:p>
        </w:tc>
      </w:tr>
      <w:tr w:rsidRPr="006A1F21" w:rsidR="00142B6B" w:rsidTr="00142B6B" w14:paraId="3E3E1744" w14:textId="77777777">
        <w:tc>
          <w:tcPr>
            <w:tcW w:w="7465" w:type="dxa"/>
            <w:shd w:val="clear" w:color="auto" w:fill="D9D9D9" w:themeFill="background1" w:themeFillShade="D9"/>
            <w:vAlign w:val="center"/>
          </w:tcPr>
          <w:p w:rsidRPr="006A1F21" w:rsidR="00142B6B" w:rsidP="00142B6B" w:rsidRDefault="00142B6B" w14:paraId="54D05ADD" w14:textId="77777777">
            <w:pPr>
              <w:pStyle w:val="attribution"/>
              <w:spacing w:before="120" w:beforeAutospacing="0" w:after="120" w:afterAutospacing="0"/>
              <w:rPr>
                <w:rFonts w:asciiTheme="minorHAnsi" w:hAnsiTheme="minorHAnsi" w:cstheme="minorHAnsi"/>
                <w:sz w:val="20"/>
                <w:szCs w:val="20"/>
              </w:rPr>
            </w:pPr>
            <w:r w:rsidRPr="006A1F21">
              <w:rPr>
                <w:rFonts w:eastAsia="Times New Roman" w:asciiTheme="minorHAnsi" w:hAnsiTheme="minorHAnsi" w:cstheme="minorHAnsi"/>
                <w:sz w:val="20"/>
                <w:szCs w:val="20"/>
                <w:lang w:val="en"/>
              </w:rPr>
              <w:t>Thyroid Hormones</w:t>
            </w:r>
          </w:p>
        </w:tc>
        <w:tc>
          <w:tcPr>
            <w:tcW w:w="1341" w:type="dxa"/>
            <w:shd w:val="clear" w:color="auto" w:fill="D9D9D9" w:themeFill="background1" w:themeFillShade="D9"/>
            <w:vAlign w:val="center"/>
          </w:tcPr>
          <w:p w:rsidRPr="006A1F21" w:rsidR="00142B6B" w:rsidP="00142B6B" w:rsidRDefault="00142B6B" w14:paraId="583AABFF" w14:textId="77777777">
            <w:pPr>
              <w:pStyle w:val="attribution"/>
              <w:spacing w:before="120" w:beforeAutospacing="0" w:after="120" w:afterAutospacing="0"/>
              <w:jc w:val="center"/>
              <w:rPr>
                <w:rFonts w:asciiTheme="minorHAnsi" w:hAnsiTheme="minorHAnsi" w:cstheme="minorHAnsi"/>
                <w:sz w:val="20"/>
                <w:szCs w:val="20"/>
              </w:rPr>
            </w:pPr>
            <w:r w:rsidRPr="006A1F21">
              <w:rPr>
                <w:rFonts w:asciiTheme="minorHAnsi" w:hAnsiTheme="minorHAnsi" w:cstheme="minorHAnsi"/>
                <w:sz w:val="20"/>
                <w:szCs w:val="20"/>
                <w:lang w:val="en"/>
              </w:rPr>
              <w:t>√</w:t>
            </w:r>
          </w:p>
        </w:tc>
        <w:tc>
          <w:tcPr>
            <w:tcW w:w="1341" w:type="dxa"/>
            <w:shd w:val="clear" w:color="auto" w:fill="D9D9D9" w:themeFill="background1" w:themeFillShade="D9"/>
            <w:vAlign w:val="center"/>
          </w:tcPr>
          <w:p w:rsidRPr="006A1F21" w:rsidR="00142B6B" w:rsidP="00142B6B" w:rsidRDefault="00142B6B" w14:paraId="5DE53C10" w14:textId="77777777">
            <w:pPr>
              <w:pStyle w:val="attribution"/>
              <w:spacing w:before="120" w:beforeAutospacing="0" w:after="120" w:afterAutospacing="0"/>
              <w:jc w:val="center"/>
              <w:rPr>
                <w:rFonts w:asciiTheme="minorHAnsi" w:hAnsiTheme="minorHAnsi" w:cstheme="minorHAnsi"/>
                <w:sz w:val="20"/>
                <w:szCs w:val="20"/>
              </w:rPr>
            </w:pPr>
            <w:r w:rsidRPr="006A1F21">
              <w:rPr>
                <w:rFonts w:asciiTheme="minorHAnsi" w:hAnsiTheme="minorHAnsi" w:cstheme="minorHAnsi"/>
                <w:sz w:val="20"/>
                <w:szCs w:val="20"/>
                <w:lang w:val="en"/>
              </w:rPr>
              <w:t>√</w:t>
            </w:r>
          </w:p>
        </w:tc>
      </w:tr>
      <w:tr w:rsidRPr="006A1F21" w:rsidR="00142B6B" w:rsidTr="00142B6B" w14:paraId="5B6E693B" w14:textId="77777777">
        <w:tc>
          <w:tcPr>
            <w:tcW w:w="7465" w:type="dxa"/>
            <w:tcBorders>
              <w:bottom w:val="single" w:color="auto" w:sz="4" w:space="0"/>
            </w:tcBorders>
            <w:vAlign w:val="center"/>
          </w:tcPr>
          <w:p w:rsidRPr="006A1F21" w:rsidR="00142B6B" w:rsidP="00142B6B" w:rsidRDefault="00142B6B" w14:paraId="6F0F634B" w14:textId="77777777">
            <w:pPr>
              <w:spacing w:before="120" w:after="120"/>
              <w:rPr>
                <w:rFonts w:cstheme="minorHAnsi"/>
                <w:lang w:val="en"/>
              </w:rPr>
            </w:pPr>
            <w:r w:rsidRPr="006A1F21">
              <w:rPr>
                <w:rFonts w:cstheme="minorHAnsi"/>
                <w:lang w:val="en"/>
              </w:rPr>
              <w:t xml:space="preserve">Liver Function (including liver disease) </w:t>
            </w:r>
          </w:p>
        </w:tc>
        <w:tc>
          <w:tcPr>
            <w:tcW w:w="1341" w:type="dxa"/>
            <w:tcBorders>
              <w:bottom w:val="single" w:color="auto" w:sz="4" w:space="0"/>
            </w:tcBorders>
            <w:vAlign w:val="center"/>
          </w:tcPr>
          <w:p w:rsidRPr="006A1F21" w:rsidR="00142B6B" w:rsidP="00142B6B" w:rsidRDefault="00142B6B" w14:paraId="3C611B0C" w14:textId="77777777">
            <w:pPr>
              <w:spacing w:before="120" w:after="120"/>
              <w:jc w:val="center"/>
              <w:rPr>
                <w:rFonts w:cstheme="minorHAnsi"/>
                <w:lang w:val="en"/>
              </w:rPr>
            </w:pPr>
            <w:r w:rsidRPr="006A1F21">
              <w:rPr>
                <w:rFonts w:cstheme="minorHAnsi"/>
                <w:lang w:val="en"/>
              </w:rPr>
              <w:t>√</w:t>
            </w:r>
          </w:p>
        </w:tc>
        <w:tc>
          <w:tcPr>
            <w:tcW w:w="1341" w:type="dxa"/>
            <w:tcBorders>
              <w:bottom w:val="single" w:color="auto" w:sz="4" w:space="0"/>
            </w:tcBorders>
            <w:vAlign w:val="center"/>
          </w:tcPr>
          <w:p w:rsidRPr="006A1F21" w:rsidR="00142B6B" w:rsidP="00142B6B" w:rsidRDefault="00142B6B" w14:paraId="74577D4A" w14:textId="77777777">
            <w:pPr>
              <w:spacing w:before="120" w:after="120"/>
              <w:jc w:val="center"/>
              <w:rPr>
                <w:rFonts w:cstheme="minorHAnsi"/>
                <w:lang w:val="en"/>
              </w:rPr>
            </w:pPr>
            <w:r w:rsidRPr="006A1F21">
              <w:rPr>
                <w:rFonts w:cstheme="minorHAnsi"/>
                <w:lang w:val="en"/>
              </w:rPr>
              <w:t>√</w:t>
            </w:r>
          </w:p>
        </w:tc>
      </w:tr>
      <w:tr w:rsidRPr="006A1F21" w:rsidR="00142B6B" w:rsidTr="00142B6B" w14:paraId="79CBC384" w14:textId="77777777">
        <w:tc>
          <w:tcPr>
            <w:tcW w:w="7465" w:type="dxa"/>
            <w:shd w:val="clear" w:color="auto" w:fill="D9D9D9" w:themeFill="background1" w:themeFillShade="D9"/>
            <w:vAlign w:val="center"/>
          </w:tcPr>
          <w:p w:rsidRPr="006A1F21" w:rsidR="00142B6B" w:rsidP="00142B6B" w:rsidRDefault="00142B6B" w14:paraId="35C7E542" w14:textId="77777777">
            <w:pPr>
              <w:pStyle w:val="attribution"/>
              <w:spacing w:before="120" w:beforeAutospacing="0" w:after="120" w:afterAutospacing="0"/>
              <w:rPr>
                <w:rFonts w:eastAsia="Times New Roman" w:asciiTheme="minorHAnsi" w:hAnsiTheme="minorHAnsi" w:cstheme="minorHAnsi"/>
                <w:sz w:val="20"/>
                <w:szCs w:val="20"/>
                <w:lang w:val="en"/>
              </w:rPr>
            </w:pPr>
            <w:r w:rsidRPr="006A1F21">
              <w:rPr>
                <w:rFonts w:asciiTheme="minorHAnsi" w:hAnsiTheme="minorHAnsi" w:cstheme="minorHAnsi"/>
                <w:sz w:val="20"/>
                <w:szCs w:val="20"/>
              </w:rPr>
              <w:t>Immune Response and Inflammation</w:t>
            </w:r>
          </w:p>
        </w:tc>
        <w:tc>
          <w:tcPr>
            <w:tcW w:w="1341" w:type="dxa"/>
            <w:shd w:val="clear" w:color="auto" w:fill="D9D9D9" w:themeFill="background1" w:themeFillShade="D9"/>
            <w:vAlign w:val="center"/>
          </w:tcPr>
          <w:p w:rsidRPr="006A1F21" w:rsidR="00142B6B" w:rsidP="00142B6B" w:rsidRDefault="00142B6B" w14:paraId="50B2F33C" w14:textId="77777777">
            <w:pPr>
              <w:pStyle w:val="attribution"/>
              <w:spacing w:before="120" w:beforeAutospacing="0" w:after="120" w:afterAutospacing="0"/>
              <w:jc w:val="center"/>
              <w:rPr>
                <w:rFonts w:eastAsia="Times New Roman" w:asciiTheme="minorHAnsi" w:hAnsiTheme="minorHAnsi" w:cstheme="minorHAnsi"/>
                <w:sz w:val="20"/>
                <w:szCs w:val="20"/>
                <w:lang w:val="en"/>
              </w:rPr>
            </w:pPr>
            <w:r w:rsidRPr="006A1F21">
              <w:rPr>
                <w:rFonts w:asciiTheme="minorHAnsi" w:hAnsiTheme="minorHAnsi" w:cstheme="minorHAnsi"/>
                <w:sz w:val="20"/>
                <w:szCs w:val="20"/>
                <w:lang w:val="en"/>
              </w:rPr>
              <w:t>√</w:t>
            </w:r>
          </w:p>
        </w:tc>
        <w:tc>
          <w:tcPr>
            <w:tcW w:w="1341" w:type="dxa"/>
            <w:shd w:val="clear" w:color="auto" w:fill="D9D9D9" w:themeFill="background1" w:themeFillShade="D9"/>
            <w:vAlign w:val="center"/>
          </w:tcPr>
          <w:p w:rsidRPr="006A1F21" w:rsidR="00142B6B" w:rsidP="00142B6B" w:rsidRDefault="00142B6B" w14:paraId="7C2A31F7" w14:textId="77777777">
            <w:pPr>
              <w:pStyle w:val="attribution"/>
              <w:spacing w:before="120" w:beforeAutospacing="0" w:after="120" w:afterAutospacing="0"/>
              <w:jc w:val="center"/>
              <w:rPr>
                <w:rFonts w:eastAsia="Times New Roman" w:asciiTheme="minorHAnsi" w:hAnsiTheme="minorHAnsi" w:cstheme="minorHAnsi"/>
                <w:sz w:val="20"/>
                <w:szCs w:val="20"/>
                <w:lang w:val="en"/>
              </w:rPr>
            </w:pPr>
            <w:r w:rsidRPr="006A1F21">
              <w:rPr>
                <w:rFonts w:asciiTheme="minorHAnsi" w:hAnsiTheme="minorHAnsi" w:cstheme="minorHAnsi"/>
                <w:sz w:val="20"/>
                <w:szCs w:val="20"/>
                <w:lang w:val="en"/>
              </w:rPr>
              <w:t>√</w:t>
            </w:r>
          </w:p>
        </w:tc>
      </w:tr>
      <w:tr w:rsidRPr="006A1F21" w:rsidR="00142B6B" w:rsidTr="00142B6B" w14:paraId="59F9DDA8" w14:textId="77777777">
        <w:tc>
          <w:tcPr>
            <w:tcW w:w="7465" w:type="dxa"/>
            <w:tcBorders>
              <w:bottom w:val="single" w:color="auto" w:sz="4" w:space="0"/>
            </w:tcBorders>
            <w:vAlign w:val="center"/>
          </w:tcPr>
          <w:p w:rsidRPr="006A1F21" w:rsidR="00142B6B" w:rsidP="00142B6B" w:rsidRDefault="00142B6B" w14:paraId="1918A9A6" w14:textId="77777777">
            <w:pPr>
              <w:pStyle w:val="attribution"/>
              <w:spacing w:before="120" w:beforeAutospacing="0" w:after="120" w:afterAutospacing="0"/>
              <w:rPr>
                <w:rFonts w:eastAsia="Times New Roman" w:asciiTheme="minorHAnsi" w:hAnsiTheme="minorHAnsi" w:cstheme="minorHAnsi"/>
                <w:sz w:val="20"/>
                <w:szCs w:val="20"/>
                <w:lang w:val="en"/>
              </w:rPr>
            </w:pPr>
            <w:r w:rsidRPr="006A1F21">
              <w:rPr>
                <w:rFonts w:asciiTheme="minorHAnsi" w:hAnsiTheme="minorHAnsi" w:cstheme="minorHAnsi"/>
                <w:sz w:val="20"/>
                <w:szCs w:val="20"/>
              </w:rPr>
              <w:t>Hypersensitivity-related outcomes (including asthma, atopic dermatitis/eczema)</w:t>
            </w:r>
          </w:p>
        </w:tc>
        <w:tc>
          <w:tcPr>
            <w:tcW w:w="1341" w:type="dxa"/>
            <w:tcBorders>
              <w:bottom w:val="single" w:color="auto" w:sz="4" w:space="0"/>
            </w:tcBorders>
            <w:vAlign w:val="center"/>
          </w:tcPr>
          <w:p w:rsidRPr="006A1F21" w:rsidR="00142B6B" w:rsidP="00142B6B" w:rsidRDefault="00142B6B" w14:paraId="6231012C" w14:textId="77777777">
            <w:pPr>
              <w:pStyle w:val="attribution"/>
              <w:spacing w:before="120" w:beforeAutospacing="0" w:after="120" w:afterAutospacing="0"/>
              <w:jc w:val="center"/>
              <w:rPr>
                <w:rFonts w:asciiTheme="minorHAnsi" w:hAnsiTheme="minorHAnsi" w:cstheme="minorHAnsi"/>
                <w:sz w:val="20"/>
                <w:szCs w:val="20"/>
              </w:rPr>
            </w:pPr>
            <w:r w:rsidRPr="006A1F21">
              <w:rPr>
                <w:rFonts w:asciiTheme="minorHAnsi" w:hAnsiTheme="minorHAnsi" w:cstheme="minorHAnsi"/>
                <w:sz w:val="20"/>
                <w:szCs w:val="20"/>
              </w:rPr>
              <w:t>--</w:t>
            </w:r>
          </w:p>
        </w:tc>
        <w:tc>
          <w:tcPr>
            <w:tcW w:w="1341" w:type="dxa"/>
            <w:tcBorders>
              <w:bottom w:val="single" w:color="auto" w:sz="4" w:space="0"/>
            </w:tcBorders>
            <w:vAlign w:val="center"/>
          </w:tcPr>
          <w:p w:rsidRPr="006A1F21" w:rsidR="00142B6B" w:rsidP="00142B6B" w:rsidRDefault="00142B6B" w14:paraId="0D06D3D9" w14:textId="77777777">
            <w:pPr>
              <w:pStyle w:val="attribution"/>
              <w:spacing w:before="120" w:beforeAutospacing="0" w:after="120" w:afterAutospacing="0"/>
              <w:jc w:val="center"/>
              <w:rPr>
                <w:rFonts w:asciiTheme="minorHAnsi" w:hAnsiTheme="minorHAnsi" w:cstheme="minorHAnsi"/>
                <w:sz w:val="20"/>
                <w:szCs w:val="20"/>
              </w:rPr>
            </w:pPr>
            <w:r w:rsidRPr="006A1F21">
              <w:rPr>
                <w:rFonts w:asciiTheme="minorHAnsi" w:hAnsiTheme="minorHAnsi" w:cstheme="minorHAnsi"/>
                <w:sz w:val="20"/>
                <w:szCs w:val="20"/>
                <w:lang w:val="en"/>
              </w:rPr>
              <w:t>√</w:t>
            </w:r>
          </w:p>
        </w:tc>
      </w:tr>
      <w:tr w:rsidRPr="006A1F21" w:rsidR="00142B6B" w:rsidTr="00142B6B" w14:paraId="05B9E514" w14:textId="77777777">
        <w:tc>
          <w:tcPr>
            <w:tcW w:w="7465" w:type="dxa"/>
            <w:shd w:val="clear" w:color="auto" w:fill="D9D9D9" w:themeFill="background1" w:themeFillShade="D9"/>
            <w:vAlign w:val="center"/>
          </w:tcPr>
          <w:p w:rsidRPr="006A1F21" w:rsidR="00142B6B" w:rsidP="00142B6B" w:rsidRDefault="00142B6B" w14:paraId="61B96E37" w14:textId="77777777">
            <w:pPr>
              <w:pStyle w:val="attribution"/>
              <w:spacing w:before="120" w:beforeAutospacing="0" w:after="120" w:afterAutospacing="0"/>
              <w:rPr>
                <w:rFonts w:eastAsia="Times New Roman" w:asciiTheme="minorHAnsi" w:hAnsiTheme="minorHAnsi" w:cstheme="minorHAnsi"/>
                <w:sz w:val="20"/>
                <w:szCs w:val="20"/>
                <w:lang w:val="en"/>
              </w:rPr>
            </w:pPr>
            <w:r w:rsidRPr="006A1F21">
              <w:rPr>
                <w:rFonts w:asciiTheme="minorHAnsi" w:hAnsiTheme="minorHAnsi" w:cstheme="minorHAnsi"/>
                <w:sz w:val="20"/>
                <w:szCs w:val="20"/>
              </w:rPr>
              <w:t>Antibody responses to rubella, mumps, and diphtheria vaccines</w:t>
            </w:r>
          </w:p>
        </w:tc>
        <w:tc>
          <w:tcPr>
            <w:tcW w:w="1341" w:type="dxa"/>
            <w:shd w:val="clear" w:color="auto" w:fill="D9D9D9" w:themeFill="background1" w:themeFillShade="D9"/>
            <w:vAlign w:val="center"/>
          </w:tcPr>
          <w:p w:rsidRPr="006A1F21" w:rsidR="00142B6B" w:rsidP="00142B6B" w:rsidRDefault="00142B6B" w14:paraId="21C61B4F" w14:textId="77777777">
            <w:pPr>
              <w:pStyle w:val="attribution"/>
              <w:spacing w:before="120" w:beforeAutospacing="0" w:after="120" w:afterAutospacing="0"/>
              <w:jc w:val="center"/>
              <w:rPr>
                <w:rFonts w:asciiTheme="minorHAnsi" w:hAnsiTheme="minorHAnsi" w:cstheme="minorHAnsi"/>
                <w:sz w:val="20"/>
                <w:szCs w:val="20"/>
              </w:rPr>
            </w:pPr>
            <w:r w:rsidRPr="006A1F21">
              <w:rPr>
                <w:rFonts w:asciiTheme="minorHAnsi" w:hAnsiTheme="minorHAnsi" w:cstheme="minorHAnsi"/>
                <w:sz w:val="20"/>
                <w:szCs w:val="20"/>
              </w:rPr>
              <w:t>--</w:t>
            </w:r>
          </w:p>
        </w:tc>
        <w:tc>
          <w:tcPr>
            <w:tcW w:w="1341" w:type="dxa"/>
            <w:shd w:val="clear" w:color="auto" w:fill="D9D9D9" w:themeFill="background1" w:themeFillShade="D9"/>
            <w:vAlign w:val="center"/>
          </w:tcPr>
          <w:p w:rsidRPr="006A1F21" w:rsidR="00142B6B" w:rsidP="00142B6B" w:rsidRDefault="00142B6B" w14:paraId="48126BAF" w14:textId="77777777">
            <w:pPr>
              <w:pStyle w:val="attribution"/>
              <w:spacing w:before="120" w:beforeAutospacing="0" w:after="120" w:afterAutospacing="0"/>
              <w:jc w:val="center"/>
              <w:rPr>
                <w:rFonts w:asciiTheme="minorHAnsi" w:hAnsiTheme="minorHAnsi" w:cstheme="minorHAnsi"/>
                <w:sz w:val="20"/>
                <w:szCs w:val="20"/>
              </w:rPr>
            </w:pPr>
            <w:r w:rsidRPr="006A1F21">
              <w:rPr>
                <w:rFonts w:asciiTheme="minorHAnsi" w:hAnsiTheme="minorHAnsi" w:cstheme="minorHAnsi"/>
                <w:sz w:val="20"/>
                <w:szCs w:val="20"/>
                <w:lang w:val="en"/>
              </w:rPr>
              <w:t>√</w:t>
            </w:r>
          </w:p>
        </w:tc>
      </w:tr>
      <w:tr w:rsidRPr="006A1F21" w:rsidR="00142B6B" w:rsidTr="00142B6B" w14:paraId="74161D8E" w14:textId="77777777">
        <w:trPr>
          <w:trHeight w:val="107"/>
        </w:trPr>
        <w:tc>
          <w:tcPr>
            <w:tcW w:w="7465" w:type="dxa"/>
            <w:tcBorders>
              <w:bottom w:val="single" w:color="auto" w:sz="4" w:space="0"/>
            </w:tcBorders>
            <w:vAlign w:val="center"/>
          </w:tcPr>
          <w:p w:rsidRPr="006A1F21" w:rsidR="00142B6B" w:rsidP="00142B6B" w:rsidRDefault="00142B6B" w14:paraId="4795F533" w14:textId="77777777">
            <w:pPr>
              <w:spacing w:before="120" w:after="120"/>
              <w:rPr>
                <w:rFonts w:cstheme="minorHAnsi"/>
              </w:rPr>
            </w:pPr>
            <w:r w:rsidRPr="006A1F21">
              <w:rPr>
                <w:rFonts w:cstheme="minorHAnsi"/>
              </w:rPr>
              <w:t>Sex hormones, growth, and maturation</w:t>
            </w:r>
          </w:p>
        </w:tc>
        <w:tc>
          <w:tcPr>
            <w:tcW w:w="1341" w:type="dxa"/>
            <w:tcBorders>
              <w:bottom w:val="single" w:color="auto" w:sz="4" w:space="0"/>
            </w:tcBorders>
            <w:vAlign w:val="center"/>
          </w:tcPr>
          <w:p w:rsidRPr="006A1F21" w:rsidR="00142B6B" w:rsidP="00142B6B" w:rsidRDefault="00142B6B" w14:paraId="5EEC8390" w14:textId="77777777">
            <w:pPr>
              <w:spacing w:before="120" w:after="120"/>
              <w:jc w:val="center"/>
              <w:rPr>
                <w:rFonts w:cstheme="minorHAnsi"/>
              </w:rPr>
            </w:pPr>
            <w:r w:rsidRPr="006A1F21">
              <w:rPr>
                <w:rFonts w:cstheme="minorHAnsi"/>
              </w:rPr>
              <w:t>--</w:t>
            </w:r>
          </w:p>
        </w:tc>
        <w:tc>
          <w:tcPr>
            <w:tcW w:w="1341" w:type="dxa"/>
            <w:tcBorders>
              <w:bottom w:val="single" w:color="auto" w:sz="4" w:space="0"/>
            </w:tcBorders>
            <w:vAlign w:val="center"/>
          </w:tcPr>
          <w:p w:rsidRPr="006A1F21" w:rsidR="00142B6B" w:rsidP="00142B6B" w:rsidRDefault="00142B6B" w14:paraId="32800394" w14:textId="77777777">
            <w:pPr>
              <w:spacing w:before="120" w:after="120"/>
              <w:jc w:val="center"/>
              <w:rPr>
                <w:rFonts w:cstheme="minorHAnsi"/>
              </w:rPr>
            </w:pPr>
            <w:r w:rsidRPr="006A1F21">
              <w:rPr>
                <w:rFonts w:cstheme="minorHAnsi"/>
                <w:lang w:val="en"/>
              </w:rPr>
              <w:t>√</w:t>
            </w:r>
          </w:p>
        </w:tc>
      </w:tr>
      <w:tr w:rsidRPr="006A1F21" w:rsidR="00142B6B" w:rsidTr="00142B6B" w14:paraId="18C7E114" w14:textId="77777777">
        <w:tc>
          <w:tcPr>
            <w:tcW w:w="7465" w:type="dxa"/>
            <w:shd w:val="clear" w:color="auto" w:fill="D9D9D9" w:themeFill="background1" w:themeFillShade="D9"/>
            <w:vAlign w:val="center"/>
          </w:tcPr>
          <w:p w:rsidRPr="006A1F21" w:rsidR="00142B6B" w:rsidP="00142B6B" w:rsidRDefault="00142B6B" w14:paraId="0F78B3CB" w14:textId="77777777">
            <w:pPr>
              <w:spacing w:before="120" w:after="120"/>
              <w:jc w:val="both"/>
              <w:rPr>
                <w:rFonts w:cstheme="minorHAnsi"/>
              </w:rPr>
            </w:pPr>
            <w:r w:rsidRPr="006A1F21">
              <w:rPr>
                <w:rFonts w:cstheme="minorHAnsi"/>
              </w:rPr>
              <w:t>Neurodevelopmental outcomes (lower intelligence quotient (full scale IQ), attention-deficit, autism, and hyperactivity disorder (ADHD).</w:t>
            </w:r>
          </w:p>
        </w:tc>
        <w:tc>
          <w:tcPr>
            <w:tcW w:w="1341" w:type="dxa"/>
            <w:shd w:val="clear" w:color="auto" w:fill="D9D9D9" w:themeFill="background1" w:themeFillShade="D9"/>
            <w:vAlign w:val="center"/>
          </w:tcPr>
          <w:p w:rsidRPr="006A1F21" w:rsidR="00142B6B" w:rsidP="00142B6B" w:rsidRDefault="00142B6B" w14:paraId="2496391B" w14:textId="77777777">
            <w:pPr>
              <w:spacing w:before="120" w:after="120"/>
              <w:jc w:val="center"/>
              <w:rPr>
                <w:rFonts w:cstheme="minorHAnsi"/>
              </w:rPr>
            </w:pPr>
            <w:r w:rsidRPr="006A1F21">
              <w:rPr>
                <w:rFonts w:cstheme="minorHAnsi"/>
              </w:rPr>
              <w:t>--</w:t>
            </w:r>
          </w:p>
        </w:tc>
        <w:tc>
          <w:tcPr>
            <w:tcW w:w="1341" w:type="dxa"/>
            <w:shd w:val="clear" w:color="auto" w:fill="D9D9D9" w:themeFill="background1" w:themeFillShade="D9"/>
            <w:vAlign w:val="center"/>
          </w:tcPr>
          <w:p w:rsidRPr="006A1F21" w:rsidR="00142B6B" w:rsidP="00142B6B" w:rsidRDefault="00142B6B" w14:paraId="321989CA" w14:textId="77777777">
            <w:pPr>
              <w:spacing w:before="120" w:after="120"/>
              <w:jc w:val="center"/>
              <w:rPr>
                <w:rFonts w:cstheme="minorHAnsi"/>
              </w:rPr>
            </w:pPr>
            <w:r w:rsidRPr="006A1F21">
              <w:rPr>
                <w:rFonts w:cstheme="minorHAnsi"/>
                <w:lang w:val="en"/>
              </w:rPr>
              <w:t>√</w:t>
            </w:r>
          </w:p>
        </w:tc>
      </w:tr>
      <w:tr w:rsidRPr="006A1F21" w:rsidR="00142B6B" w:rsidTr="00142B6B" w14:paraId="2D953ABD" w14:textId="77777777">
        <w:tc>
          <w:tcPr>
            <w:tcW w:w="7465" w:type="dxa"/>
            <w:shd w:val="clear" w:color="auto" w:fill="D9D9D9" w:themeFill="background1" w:themeFillShade="D9"/>
            <w:vAlign w:val="center"/>
          </w:tcPr>
          <w:p w:rsidRPr="006A1F21" w:rsidR="00142B6B" w:rsidP="00142B6B" w:rsidRDefault="00142B6B" w14:paraId="471275CF" w14:textId="77777777">
            <w:pPr>
              <w:spacing w:before="120" w:after="120"/>
              <w:jc w:val="both"/>
              <w:rPr>
                <w:rFonts w:cstheme="minorHAnsi"/>
              </w:rPr>
            </w:pPr>
            <w:r w:rsidRPr="006A1F21">
              <w:t>Parkinson disease</w:t>
            </w:r>
          </w:p>
        </w:tc>
        <w:tc>
          <w:tcPr>
            <w:tcW w:w="1341" w:type="dxa"/>
            <w:shd w:val="clear" w:color="auto" w:fill="D9D9D9" w:themeFill="background1" w:themeFillShade="D9"/>
            <w:vAlign w:val="center"/>
          </w:tcPr>
          <w:p w:rsidRPr="006A1F21" w:rsidR="00142B6B" w:rsidP="00142B6B" w:rsidRDefault="00142B6B" w14:paraId="2A3E7339" w14:textId="77777777">
            <w:pPr>
              <w:spacing w:before="120" w:after="120"/>
              <w:jc w:val="center"/>
              <w:rPr>
                <w:rFonts w:cstheme="minorHAnsi"/>
              </w:rPr>
            </w:pPr>
            <w:r w:rsidRPr="006A1F21">
              <w:rPr>
                <w:rFonts w:cstheme="minorHAnsi"/>
                <w:lang w:val="en"/>
              </w:rPr>
              <w:t>√</w:t>
            </w:r>
          </w:p>
        </w:tc>
        <w:tc>
          <w:tcPr>
            <w:tcW w:w="1341" w:type="dxa"/>
            <w:shd w:val="clear" w:color="auto" w:fill="D9D9D9" w:themeFill="background1" w:themeFillShade="D9"/>
            <w:vAlign w:val="center"/>
          </w:tcPr>
          <w:p w:rsidRPr="006A1F21" w:rsidR="00142B6B" w:rsidP="00142B6B" w:rsidRDefault="00142B6B" w14:paraId="38D71033" w14:textId="77777777">
            <w:pPr>
              <w:spacing w:before="120" w:after="120"/>
              <w:jc w:val="center"/>
              <w:rPr>
                <w:rFonts w:cstheme="minorHAnsi"/>
                <w:lang w:val="en"/>
              </w:rPr>
            </w:pPr>
          </w:p>
        </w:tc>
      </w:tr>
      <w:tr w:rsidRPr="006A1F21" w:rsidR="00142B6B" w:rsidTr="00142B6B" w14:paraId="6BE4B0C3" w14:textId="77777777">
        <w:tc>
          <w:tcPr>
            <w:tcW w:w="7465" w:type="dxa"/>
            <w:shd w:val="clear" w:color="auto" w:fill="A6A6A6" w:themeFill="background1" w:themeFillShade="A6"/>
            <w:vAlign w:val="center"/>
          </w:tcPr>
          <w:p w:rsidRPr="006A1F21" w:rsidR="00142B6B" w:rsidP="00142B6B" w:rsidRDefault="00142B6B" w14:paraId="50FB1FB4" w14:textId="77777777">
            <w:pPr>
              <w:spacing w:before="120" w:after="120"/>
              <w:jc w:val="both"/>
              <w:rPr>
                <w:rFonts w:cstheme="minorHAnsi"/>
              </w:rPr>
            </w:pPr>
            <w:r w:rsidRPr="006A1F21">
              <w:rPr>
                <w:rFonts w:cstheme="minorHAnsi"/>
              </w:rPr>
              <w:t>Allergies</w:t>
            </w:r>
          </w:p>
        </w:tc>
        <w:tc>
          <w:tcPr>
            <w:tcW w:w="1341" w:type="dxa"/>
            <w:shd w:val="clear" w:color="auto" w:fill="A6A6A6" w:themeFill="background1" w:themeFillShade="A6"/>
            <w:vAlign w:val="center"/>
          </w:tcPr>
          <w:p w:rsidRPr="006A1F21" w:rsidR="00142B6B" w:rsidP="00142B6B" w:rsidRDefault="00142B6B" w14:paraId="4CFC1B53" w14:textId="77777777">
            <w:pPr>
              <w:spacing w:before="120" w:after="120"/>
              <w:jc w:val="center"/>
              <w:rPr>
                <w:rFonts w:cstheme="minorHAnsi"/>
              </w:rPr>
            </w:pPr>
            <w:r w:rsidRPr="006A1F21">
              <w:rPr>
                <w:rFonts w:cstheme="minorHAnsi"/>
                <w:lang w:val="en"/>
              </w:rPr>
              <w:t>√</w:t>
            </w:r>
          </w:p>
        </w:tc>
        <w:tc>
          <w:tcPr>
            <w:tcW w:w="1341" w:type="dxa"/>
            <w:shd w:val="clear" w:color="auto" w:fill="A6A6A6" w:themeFill="background1" w:themeFillShade="A6"/>
            <w:vAlign w:val="center"/>
          </w:tcPr>
          <w:p w:rsidRPr="006A1F21" w:rsidR="00142B6B" w:rsidP="00142B6B" w:rsidRDefault="00142B6B" w14:paraId="7EB11E4F" w14:textId="77777777">
            <w:pPr>
              <w:spacing w:before="120" w:after="120"/>
              <w:jc w:val="center"/>
              <w:rPr>
                <w:rFonts w:cstheme="minorHAnsi"/>
                <w:lang w:val="en"/>
              </w:rPr>
            </w:pPr>
            <w:r w:rsidRPr="006A1F21">
              <w:rPr>
                <w:rFonts w:cstheme="minorHAnsi"/>
                <w:lang w:val="en"/>
              </w:rPr>
              <w:t>√</w:t>
            </w:r>
          </w:p>
        </w:tc>
      </w:tr>
      <w:tr w:rsidRPr="00425D04" w:rsidR="00142B6B" w:rsidTr="00142B6B" w14:paraId="363DE89B" w14:textId="77777777">
        <w:tc>
          <w:tcPr>
            <w:tcW w:w="7465" w:type="dxa"/>
            <w:shd w:val="clear" w:color="auto" w:fill="D9D9D9" w:themeFill="background1" w:themeFillShade="D9"/>
            <w:vAlign w:val="center"/>
          </w:tcPr>
          <w:p w:rsidRPr="006A1F21" w:rsidR="00142B6B" w:rsidP="00142B6B" w:rsidRDefault="00142B6B" w14:paraId="3F5E109E" w14:textId="77777777">
            <w:pPr>
              <w:spacing w:before="120" w:after="120"/>
              <w:jc w:val="both"/>
              <w:rPr>
                <w:rFonts w:cstheme="minorHAnsi"/>
              </w:rPr>
            </w:pPr>
            <w:r w:rsidRPr="006A1F21">
              <w:rPr>
                <w:rFonts w:cstheme="minorHAnsi"/>
              </w:rPr>
              <w:t>Infertility</w:t>
            </w:r>
          </w:p>
        </w:tc>
        <w:tc>
          <w:tcPr>
            <w:tcW w:w="1341" w:type="dxa"/>
            <w:shd w:val="clear" w:color="auto" w:fill="D9D9D9" w:themeFill="background1" w:themeFillShade="D9"/>
            <w:vAlign w:val="center"/>
          </w:tcPr>
          <w:p w:rsidRPr="00425D04" w:rsidR="00142B6B" w:rsidP="00142B6B" w:rsidRDefault="00142B6B" w14:paraId="16B046E8" w14:textId="77777777">
            <w:pPr>
              <w:spacing w:before="120" w:after="120"/>
              <w:jc w:val="center"/>
              <w:rPr>
                <w:rFonts w:cstheme="minorHAnsi"/>
              </w:rPr>
            </w:pPr>
            <w:r w:rsidRPr="006A1F21">
              <w:rPr>
                <w:rFonts w:cstheme="minorHAnsi"/>
                <w:lang w:val="en"/>
              </w:rPr>
              <w:t>√</w:t>
            </w:r>
          </w:p>
        </w:tc>
        <w:tc>
          <w:tcPr>
            <w:tcW w:w="1341" w:type="dxa"/>
            <w:shd w:val="clear" w:color="auto" w:fill="D9D9D9" w:themeFill="background1" w:themeFillShade="D9"/>
            <w:vAlign w:val="center"/>
          </w:tcPr>
          <w:p w:rsidRPr="00425D04" w:rsidR="00142B6B" w:rsidP="00142B6B" w:rsidRDefault="00142B6B" w14:paraId="039CED07" w14:textId="77777777">
            <w:pPr>
              <w:spacing w:before="120" w:after="120"/>
              <w:jc w:val="center"/>
              <w:rPr>
                <w:rFonts w:cstheme="minorHAnsi"/>
                <w:lang w:val="en"/>
              </w:rPr>
            </w:pPr>
          </w:p>
        </w:tc>
      </w:tr>
    </w:tbl>
    <w:p w:rsidRPr="002861A7" w:rsidR="00142B6B" w:rsidP="00142B6B" w:rsidRDefault="00142B6B" w14:paraId="00114B98" w14:textId="77777777"/>
    <w:p w:rsidR="00CE2777" w:rsidP="00142B6B" w:rsidRDefault="00CE2777" w14:paraId="45E6BA47" w14:textId="010BB069">
      <w:pPr>
        <w:pStyle w:val="Header"/>
        <w:tabs>
          <w:tab w:val="clear" w:pos="9360"/>
          <w:tab w:val="right" w:pos="10080"/>
        </w:tabs>
      </w:pPr>
    </w:p>
    <w:p w:rsidR="005C139C" w:rsidP="00142B6B" w:rsidRDefault="005C139C" w14:paraId="387B543B" w14:textId="6E5B3C17">
      <w:pPr>
        <w:pStyle w:val="Header"/>
        <w:tabs>
          <w:tab w:val="clear" w:pos="9360"/>
          <w:tab w:val="right" w:pos="10080"/>
        </w:tabs>
      </w:pPr>
    </w:p>
    <w:p w:rsidR="005C139C" w:rsidP="00142B6B" w:rsidRDefault="005C139C" w14:paraId="3D1D2FCC" w14:textId="23BF7F40">
      <w:pPr>
        <w:pStyle w:val="Header"/>
        <w:tabs>
          <w:tab w:val="clear" w:pos="9360"/>
          <w:tab w:val="right" w:pos="10080"/>
        </w:tabs>
      </w:pPr>
    </w:p>
    <w:p w:rsidR="005C139C" w:rsidP="005C139C" w:rsidRDefault="005C139C" w14:paraId="465DEB6C" w14:textId="29AC1346">
      <w:pPr>
        <w:pStyle w:val="Heading1"/>
        <w:jc w:val="center"/>
      </w:pPr>
      <w:bookmarkStart w:name="_Toc43389487" w:id="263"/>
      <w:bookmarkStart w:name="_Toc49869203" w:id="264"/>
      <w:r>
        <w:lastRenderedPageBreak/>
        <w:t xml:space="preserve">Appendix </w:t>
      </w:r>
      <w:r>
        <w:rPr>
          <w:szCs w:val="28"/>
        </w:rPr>
        <w:t xml:space="preserve">G </w:t>
      </w:r>
      <w:r>
        <w:t xml:space="preserve">– Multi-Site Study </w:t>
      </w:r>
      <w:bookmarkEnd w:id="263"/>
      <w:r>
        <w:t>COVID-19 Preparedness Plan</w:t>
      </w:r>
      <w:bookmarkEnd w:id="264"/>
    </w:p>
    <w:p w:rsidR="005C139C" w:rsidP="005C139C" w:rsidRDefault="005C139C" w14:paraId="1C1D76E9" w14:textId="77777777">
      <w:pPr>
        <w:jc w:val="both"/>
        <w:rPr>
          <w:rFonts w:asciiTheme="minorHAnsi" w:hAnsiTheme="minorHAnsi" w:cstheme="minorHAnsi"/>
        </w:rPr>
      </w:pPr>
    </w:p>
    <w:p w:rsidR="005C139C" w:rsidP="005C139C" w:rsidRDefault="005C139C" w14:paraId="316798F8" w14:textId="77777777">
      <w:pPr>
        <w:jc w:val="both"/>
        <w:rPr>
          <w:rFonts w:asciiTheme="minorHAnsi" w:hAnsiTheme="minorHAnsi" w:cstheme="minorHAnsi"/>
        </w:rPr>
      </w:pPr>
    </w:p>
    <w:p w:rsidR="005C139C" w:rsidP="005C139C" w:rsidRDefault="005C139C" w14:paraId="6E643124" w14:textId="111BC258">
      <w:pPr>
        <w:pStyle w:val="NoSpacing"/>
        <w:jc w:val="both"/>
        <w:rPr>
          <w:rFonts w:cstheme="minorHAnsi"/>
          <w:b/>
          <w:bCs/>
        </w:rPr>
      </w:pPr>
      <w:r>
        <w:rPr>
          <w:rFonts w:cstheme="minorHAnsi"/>
          <w:b/>
          <w:bCs/>
        </w:rPr>
        <w:t>August 31, 2020</w:t>
      </w:r>
    </w:p>
    <w:p w:rsidR="005C139C" w:rsidP="005C139C" w:rsidRDefault="005C139C" w14:paraId="14BE241F" w14:textId="77777777">
      <w:pPr>
        <w:pStyle w:val="NoSpacing"/>
        <w:jc w:val="both"/>
        <w:rPr>
          <w:rFonts w:cstheme="minorHAnsi"/>
          <w:u w:val="single"/>
        </w:rPr>
      </w:pPr>
    </w:p>
    <w:p w:rsidR="005C139C" w:rsidP="005C139C" w:rsidRDefault="005C139C" w14:paraId="5D7C7E6B" w14:textId="77777777">
      <w:pPr>
        <w:pStyle w:val="NoSpacing"/>
        <w:jc w:val="both"/>
        <w:rPr>
          <w:rFonts w:cstheme="minorHAnsi"/>
          <w:b/>
          <w:bCs/>
        </w:rPr>
      </w:pPr>
      <w:r>
        <w:rPr>
          <w:rFonts w:cstheme="minorHAnsi"/>
          <w:b/>
          <w:bCs/>
        </w:rPr>
        <w:t>Introduction</w:t>
      </w:r>
    </w:p>
    <w:p w:rsidRPr="00703BE4" w:rsidR="005C139C" w:rsidP="001C0CB5" w:rsidRDefault="005C139C" w14:paraId="64AFF324" w14:textId="2FBD408E">
      <w:pPr>
        <w:pStyle w:val="NoSpacing"/>
        <w:jc w:val="both"/>
        <w:rPr>
          <w:rStyle w:val="Hyperlink"/>
          <w:rFonts w:cstheme="minorHAnsi"/>
          <w:color w:val="auto"/>
          <w:u w:val="none"/>
        </w:rPr>
      </w:pPr>
      <w:r>
        <w:rPr>
          <w:rFonts w:cstheme="minorHAnsi"/>
        </w:rPr>
        <w:t xml:space="preserve">The Multi-Site Study, an expansion of the pilot Pease Study, will look at the human health effects of PFAS exposure through drinking contaminated water. In order to protect study staff and the public during the </w:t>
      </w:r>
      <w:r w:rsidR="00A01DF6">
        <w:rPr>
          <w:rFonts w:cstheme="minorHAnsi"/>
        </w:rPr>
        <w:t>COVID-19 pandemic, the COVID-19 Preparedness Plan was developed.</w:t>
      </w:r>
      <w:r>
        <w:rPr>
          <w:rFonts w:cstheme="minorHAnsi"/>
        </w:rPr>
        <w:t xml:space="preserve"> This plan is based on </w:t>
      </w:r>
      <w:hyperlink w:history="1" r:id="rId72">
        <w:r>
          <w:rPr>
            <w:rStyle w:val="Hyperlink"/>
            <w:rFonts w:cstheme="minorHAnsi"/>
          </w:rPr>
          <w:t>interim CDC guidance for non-COVID-19 public health activities that require face-to-face interaction</w:t>
        </w:r>
      </w:hyperlink>
      <w:r>
        <w:rPr>
          <w:rFonts w:cstheme="minorHAnsi"/>
        </w:rPr>
        <w:t xml:space="preserve"> during the COVID-19 pandemic and will be used to outline practices for conducting </w:t>
      </w:r>
      <w:r w:rsidR="00A01DF6">
        <w:rPr>
          <w:rFonts w:cstheme="minorHAnsi"/>
        </w:rPr>
        <w:t>Multi-site</w:t>
      </w:r>
      <w:r>
        <w:rPr>
          <w:rFonts w:cstheme="minorHAnsi"/>
        </w:rPr>
        <w:t xml:space="preserve"> Study activities. </w:t>
      </w:r>
    </w:p>
    <w:p w:rsidR="005C139C" w:rsidP="005C139C" w:rsidRDefault="005C139C" w14:paraId="4D0FAB15" w14:textId="77777777">
      <w:pPr>
        <w:pStyle w:val="NoSpacing"/>
        <w:jc w:val="both"/>
        <w:rPr>
          <w:bCs/>
          <w:iCs/>
          <w:color w:val="000000"/>
        </w:rPr>
      </w:pPr>
    </w:p>
    <w:p w:rsidR="005C139C" w:rsidP="005C139C" w:rsidRDefault="005C139C" w14:paraId="6D2319E5" w14:textId="66AF5134">
      <w:pPr>
        <w:jc w:val="both"/>
        <w:rPr>
          <w:rFonts w:asciiTheme="minorHAnsi" w:hAnsiTheme="minorHAnsi" w:cstheme="minorHAnsi"/>
          <w:sz w:val="22"/>
          <w:szCs w:val="22"/>
        </w:rPr>
      </w:pPr>
      <w:r>
        <w:rPr>
          <w:rFonts w:asciiTheme="minorHAnsi" w:hAnsiTheme="minorHAnsi" w:cstheme="minorHAnsi"/>
          <w:sz w:val="22"/>
          <w:szCs w:val="22"/>
        </w:rPr>
        <w:t xml:space="preserve">Changes in the initial </w:t>
      </w:r>
      <w:r w:rsidR="00A01DF6">
        <w:rPr>
          <w:rFonts w:asciiTheme="minorHAnsi" w:hAnsiTheme="minorHAnsi" w:cstheme="minorHAnsi"/>
          <w:sz w:val="22"/>
          <w:szCs w:val="22"/>
        </w:rPr>
        <w:t>Multi-site</w:t>
      </w:r>
      <w:r>
        <w:rPr>
          <w:rFonts w:asciiTheme="minorHAnsi" w:hAnsiTheme="minorHAnsi" w:cstheme="minorHAnsi"/>
          <w:sz w:val="22"/>
          <w:szCs w:val="22"/>
        </w:rPr>
        <w:t xml:space="preserve"> Study procedures are proposed to reduce or eliminate close contact (within 6 feet) between study staff and the public</w:t>
      </w:r>
      <w:r w:rsidR="00703BE4">
        <w:rPr>
          <w:rFonts w:asciiTheme="minorHAnsi" w:hAnsiTheme="minorHAnsi" w:cstheme="minorHAnsi"/>
          <w:sz w:val="22"/>
          <w:szCs w:val="22"/>
        </w:rPr>
        <w:t>,</w:t>
      </w:r>
      <w:r>
        <w:rPr>
          <w:rFonts w:asciiTheme="minorHAnsi" w:hAnsiTheme="minorHAnsi" w:cstheme="minorHAnsi"/>
          <w:sz w:val="22"/>
          <w:szCs w:val="22"/>
        </w:rPr>
        <w:t xml:space="preserve"> when possible</w:t>
      </w:r>
      <w:r w:rsidR="00703BE4">
        <w:rPr>
          <w:rFonts w:asciiTheme="minorHAnsi" w:hAnsiTheme="minorHAnsi" w:cstheme="minorHAnsi"/>
          <w:sz w:val="22"/>
          <w:szCs w:val="22"/>
        </w:rPr>
        <w:t>,</w:t>
      </w:r>
      <w:r>
        <w:rPr>
          <w:rFonts w:asciiTheme="minorHAnsi" w:hAnsiTheme="minorHAnsi" w:cstheme="minorHAnsi"/>
          <w:sz w:val="22"/>
          <w:szCs w:val="22"/>
        </w:rPr>
        <w:t xml:space="preserve"> to prevent the spread of SARS-CoV-2 during study activities. The precautions and personal protective equipment (PPE) recommended in this plan will be reevaluated at least monthly and more often as needed to ensure </w:t>
      </w:r>
      <w:r w:rsidR="00703BE4">
        <w:rPr>
          <w:rFonts w:asciiTheme="minorHAnsi" w:hAnsiTheme="minorHAnsi" w:cstheme="minorHAnsi"/>
          <w:sz w:val="22"/>
          <w:szCs w:val="22"/>
        </w:rPr>
        <w:t>it</w:t>
      </w:r>
      <w:r>
        <w:rPr>
          <w:rFonts w:asciiTheme="minorHAnsi" w:hAnsiTheme="minorHAnsi" w:cstheme="minorHAnsi"/>
          <w:sz w:val="22"/>
          <w:szCs w:val="22"/>
        </w:rPr>
        <w:t xml:space="preserve"> </w:t>
      </w:r>
      <w:r w:rsidR="00703BE4">
        <w:rPr>
          <w:rFonts w:asciiTheme="minorHAnsi" w:hAnsiTheme="minorHAnsi" w:cstheme="minorHAnsi"/>
          <w:sz w:val="22"/>
          <w:szCs w:val="22"/>
        </w:rPr>
        <w:t>is</w:t>
      </w:r>
      <w:r>
        <w:rPr>
          <w:rFonts w:asciiTheme="minorHAnsi" w:hAnsiTheme="minorHAnsi" w:cstheme="minorHAnsi"/>
          <w:sz w:val="22"/>
          <w:szCs w:val="22"/>
        </w:rPr>
        <w:t xml:space="preserve"> still in line with CDC and state COVID-19 guidance and may be revised to add or remove precautions as needed. Precautions may vary from site to site based on conditions on the ground and the timing of when activities are conducted.</w:t>
      </w:r>
    </w:p>
    <w:p w:rsidR="005C139C" w:rsidP="005C139C" w:rsidRDefault="005C139C" w14:paraId="76A55B27" w14:textId="77777777">
      <w:pPr>
        <w:jc w:val="both"/>
        <w:rPr>
          <w:rFonts w:asciiTheme="minorHAnsi" w:hAnsiTheme="minorHAnsi" w:cstheme="minorHAnsi"/>
          <w:sz w:val="22"/>
          <w:szCs w:val="22"/>
        </w:rPr>
      </w:pPr>
    </w:p>
    <w:p w:rsidR="005C139C" w:rsidP="005C139C" w:rsidRDefault="005C139C" w14:paraId="40A6D5D6" w14:textId="77777777">
      <w:pPr>
        <w:jc w:val="both"/>
        <w:rPr>
          <w:rFonts w:asciiTheme="minorHAnsi" w:hAnsiTheme="minorHAnsi" w:cstheme="minorHAnsi"/>
          <w:b/>
          <w:bCs/>
          <w:sz w:val="22"/>
          <w:szCs w:val="22"/>
        </w:rPr>
      </w:pPr>
      <w:r>
        <w:rPr>
          <w:rFonts w:asciiTheme="minorHAnsi" w:hAnsiTheme="minorHAnsi" w:cstheme="minorHAnsi"/>
          <w:b/>
          <w:bCs/>
          <w:sz w:val="22"/>
          <w:szCs w:val="22"/>
        </w:rPr>
        <w:t>Plan Objectives</w:t>
      </w:r>
    </w:p>
    <w:p w:rsidR="005C139C" w:rsidP="001C0CB5" w:rsidRDefault="005C139C" w14:paraId="5B665785" w14:textId="5715B102">
      <w:pPr>
        <w:numPr>
          <w:ilvl w:val="0"/>
          <w:numId w:val="64"/>
        </w:numPr>
        <w:jc w:val="both"/>
        <w:rPr>
          <w:rFonts w:asciiTheme="minorHAnsi" w:hAnsiTheme="minorHAnsi" w:cstheme="minorHAnsi"/>
          <w:sz w:val="22"/>
          <w:szCs w:val="22"/>
        </w:rPr>
      </w:pPr>
      <w:r>
        <w:rPr>
          <w:rFonts w:asciiTheme="minorHAnsi" w:hAnsiTheme="minorHAnsi" w:cstheme="minorHAnsi"/>
          <w:sz w:val="22"/>
          <w:szCs w:val="22"/>
        </w:rPr>
        <w:t xml:space="preserve">minimize risk of exposure, illness, and spread of disease among staff conducting </w:t>
      </w:r>
      <w:r w:rsidR="00A01DF6">
        <w:rPr>
          <w:rFonts w:asciiTheme="minorHAnsi" w:hAnsiTheme="minorHAnsi" w:cstheme="minorHAnsi"/>
          <w:sz w:val="22"/>
          <w:szCs w:val="22"/>
        </w:rPr>
        <w:t>Multi-site</w:t>
      </w:r>
      <w:r>
        <w:rPr>
          <w:rFonts w:asciiTheme="minorHAnsi" w:hAnsiTheme="minorHAnsi" w:cstheme="minorHAnsi"/>
          <w:sz w:val="22"/>
          <w:szCs w:val="22"/>
        </w:rPr>
        <w:t xml:space="preserve"> Study;</w:t>
      </w:r>
    </w:p>
    <w:p w:rsidR="005C139C" w:rsidP="001C0CB5" w:rsidRDefault="005C139C" w14:paraId="00386EEC" w14:textId="4A067D68">
      <w:pPr>
        <w:numPr>
          <w:ilvl w:val="0"/>
          <w:numId w:val="64"/>
        </w:numPr>
        <w:jc w:val="both"/>
        <w:rPr>
          <w:rFonts w:asciiTheme="minorHAnsi" w:hAnsiTheme="minorHAnsi" w:cstheme="minorHAnsi"/>
          <w:sz w:val="22"/>
          <w:szCs w:val="22"/>
        </w:rPr>
      </w:pPr>
      <w:r>
        <w:rPr>
          <w:rFonts w:asciiTheme="minorHAnsi" w:hAnsiTheme="minorHAnsi" w:cstheme="minorHAnsi"/>
          <w:sz w:val="22"/>
          <w:szCs w:val="22"/>
        </w:rPr>
        <w:t xml:space="preserve">minimize risk of exposure, illness, and spread of disease among members of the public and </w:t>
      </w:r>
      <w:r w:rsidR="00A01DF6">
        <w:rPr>
          <w:rFonts w:asciiTheme="minorHAnsi" w:hAnsiTheme="minorHAnsi" w:cstheme="minorHAnsi"/>
          <w:sz w:val="22"/>
          <w:szCs w:val="22"/>
        </w:rPr>
        <w:t xml:space="preserve">Multi-site </w:t>
      </w:r>
      <w:r>
        <w:rPr>
          <w:rFonts w:asciiTheme="minorHAnsi" w:hAnsiTheme="minorHAnsi" w:cstheme="minorHAnsi"/>
          <w:sz w:val="22"/>
          <w:szCs w:val="22"/>
        </w:rPr>
        <w:t xml:space="preserve">study participants at </w:t>
      </w:r>
      <w:r w:rsidR="00A01DF6">
        <w:rPr>
          <w:rFonts w:asciiTheme="minorHAnsi" w:hAnsiTheme="minorHAnsi" w:cstheme="minorHAnsi"/>
          <w:sz w:val="22"/>
          <w:szCs w:val="22"/>
        </w:rPr>
        <w:t xml:space="preserve">Multi-site </w:t>
      </w:r>
      <w:r>
        <w:rPr>
          <w:rFonts w:asciiTheme="minorHAnsi" w:hAnsiTheme="minorHAnsi" w:cstheme="minorHAnsi"/>
          <w:sz w:val="22"/>
          <w:szCs w:val="22"/>
        </w:rPr>
        <w:t>Study activities; and</w:t>
      </w:r>
    </w:p>
    <w:p w:rsidR="005C139C" w:rsidP="001C0CB5" w:rsidRDefault="005C139C" w14:paraId="100412E7" w14:textId="1D5CD641">
      <w:pPr>
        <w:numPr>
          <w:ilvl w:val="0"/>
          <w:numId w:val="64"/>
        </w:numPr>
        <w:jc w:val="both"/>
        <w:rPr>
          <w:rFonts w:asciiTheme="minorHAnsi" w:hAnsiTheme="minorHAnsi" w:cstheme="minorHAnsi"/>
          <w:sz w:val="22"/>
          <w:szCs w:val="22"/>
        </w:rPr>
      </w:pPr>
      <w:r>
        <w:rPr>
          <w:rFonts w:asciiTheme="minorHAnsi" w:hAnsiTheme="minorHAnsi" w:cstheme="minorHAnsi"/>
          <w:sz w:val="22"/>
          <w:szCs w:val="22"/>
        </w:rPr>
        <w:t xml:space="preserve">preserve essential functions of the </w:t>
      </w:r>
      <w:r w:rsidR="00D84700">
        <w:rPr>
          <w:rFonts w:asciiTheme="minorHAnsi" w:hAnsiTheme="minorHAnsi" w:cstheme="minorHAnsi"/>
          <w:sz w:val="22"/>
          <w:szCs w:val="22"/>
        </w:rPr>
        <w:t>Multi-site</w:t>
      </w:r>
      <w:r>
        <w:rPr>
          <w:rFonts w:asciiTheme="minorHAnsi" w:hAnsiTheme="minorHAnsi" w:cstheme="minorHAnsi"/>
          <w:sz w:val="22"/>
          <w:szCs w:val="22"/>
        </w:rPr>
        <w:t xml:space="preserve"> Study.</w:t>
      </w:r>
    </w:p>
    <w:p w:rsidR="005C139C" w:rsidP="005C139C" w:rsidRDefault="005C139C" w14:paraId="0755E01F" w14:textId="77777777">
      <w:pPr>
        <w:jc w:val="both"/>
        <w:rPr>
          <w:rFonts w:asciiTheme="minorHAnsi" w:hAnsiTheme="minorHAnsi" w:cstheme="minorHAnsi"/>
          <w:b/>
          <w:bCs/>
          <w:sz w:val="22"/>
          <w:szCs w:val="22"/>
        </w:rPr>
      </w:pPr>
    </w:p>
    <w:p w:rsidR="005C139C" w:rsidP="005C139C" w:rsidRDefault="005C139C" w14:paraId="0483A996" w14:textId="77777777">
      <w:pPr>
        <w:jc w:val="both"/>
        <w:rPr>
          <w:rFonts w:asciiTheme="minorHAnsi" w:hAnsiTheme="minorHAnsi" w:cstheme="minorHAnsi"/>
          <w:b/>
          <w:bCs/>
          <w:sz w:val="22"/>
          <w:szCs w:val="22"/>
        </w:rPr>
      </w:pPr>
      <w:r>
        <w:rPr>
          <w:rFonts w:asciiTheme="minorHAnsi" w:hAnsiTheme="minorHAnsi" w:cstheme="minorHAnsi"/>
          <w:b/>
          <w:bCs/>
          <w:sz w:val="22"/>
          <w:szCs w:val="22"/>
        </w:rPr>
        <w:t xml:space="preserve">Schedule Considerations </w:t>
      </w:r>
    </w:p>
    <w:p w:rsidR="005C139C" w:rsidP="005C139C" w:rsidRDefault="005C139C" w14:paraId="4A0D9E7D" w14:textId="2A50F256">
      <w:pPr>
        <w:pStyle w:val="NoSpacing"/>
        <w:jc w:val="both"/>
        <w:rPr>
          <w:rFonts w:cstheme="minorHAnsi"/>
        </w:rPr>
      </w:pPr>
      <w:r>
        <w:rPr>
          <w:rFonts w:cstheme="minorHAnsi"/>
        </w:rPr>
        <w:t xml:space="preserve">Childcare facilities are allowed to open, as long as children and providers are screened daily for COVID-19 symptoms. Group sizes are limited to ten, and staff are advised to keep the same group of children together, to avoid any potential spread. </w:t>
      </w:r>
      <w:r w:rsidR="00A01DF6">
        <w:rPr>
          <w:rFonts w:cstheme="minorHAnsi"/>
        </w:rPr>
        <w:t>H</w:t>
      </w:r>
      <w:r>
        <w:rPr>
          <w:rFonts w:cstheme="minorHAnsi"/>
        </w:rPr>
        <w:t xml:space="preserve">ealth officials recommend against children wearing masks due to the risk of choking or strangulation. Frequent hand washing, however, is highly encouraged. Decisions about when to </w:t>
      </w:r>
      <w:r w:rsidR="00A01DF6">
        <w:rPr>
          <w:rFonts w:cstheme="minorHAnsi"/>
        </w:rPr>
        <w:t>begin</w:t>
      </w:r>
      <w:r>
        <w:rPr>
          <w:rFonts w:cstheme="minorHAnsi"/>
        </w:rPr>
        <w:t xml:space="preserve"> activities will be made in consultation with the </w:t>
      </w:r>
      <w:r w:rsidR="00A01DF6">
        <w:rPr>
          <w:rFonts w:cstheme="minorHAnsi"/>
        </w:rPr>
        <w:t>each site’s</w:t>
      </w:r>
      <w:r>
        <w:rPr>
          <w:rFonts w:cstheme="minorHAnsi"/>
        </w:rPr>
        <w:t xml:space="preserve"> CAP as well as state and local public health officials. </w:t>
      </w:r>
    </w:p>
    <w:p w:rsidR="005C139C" w:rsidP="005C139C" w:rsidRDefault="005C139C" w14:paraId="0785F9E3" w14:textId="77777777">
      <w:pPr>
        <w:jc w:val="both"/>
        <w:rPr>
          <w:rFonts w:asciiTheme="minorHAnsi" w:hAnsiTheme="minorHAnsi" w:cstheme="minorHAnsi"/>
          <w:sz w:val="22"/>
          <w:szCs w:val="22"/>
        </w:rPr>
      </w:pPr>
    </w:p>
    <w:p w:rsidR="005C139C" w:rsidP="005C139C" w:rsidRDefault="005C139C" w14:paraId="39D0224D" w14:textId="77777777">
      <w:pPr>
        <w:jc w:val="both"/>
        <w:rPr>
          <w:rFonts w:asciiTheme="minorHAnsi" w:hAnsiTheme="minorHAnsi" w:cstheme="minorHAnsi"/>
          <w:sz w:val="22"/>
          <w:szCs w:val="22"/>
        </w:rPr>
      </w:pPr>
      <w:r>
        <w:rPr>
          <w:rFonts w:asciiTheme="minorHAnsi" w:hAnsiTheme="minorHAnsi" w:cstheme="minorHAnsi"/>
          <w:sz w:val="22"/>
          <w:szCs w:val="22"/>
        </w:rPr>
        <w:t xml:space="preserve">Scheduling study activities will take into account: </w:t>
      </w:r>
    </w:p>
    <w:p w:rsidR="005C139C" w:rsidP="001C0CB5" w:rsidRDefault="005C139C" w14:paraId="00C0BD97" w14:textId="77777777">
      <w:pPr>
        <w:pStyle w:val="ListParagraph"/>
        <w:numPr>
          <w:ilvl w:val="0"/>
          <w:numId w:val="65"/>
        </w:numPr>
        <w:jc w:val="both"/>
        <w:rPr>
          <w:rFonts w:asciiTheme="minorHAnsi" w:hAnsiTheme="minorHAnsi" w:cstheme="minorHAnsi"/>
          <w:sz w:val="22"/>
          <w:szCs w:val="22"/>
        </w:rPr>
      </w:pPr>
      <w:r>
        <w:rPr>
          <w:rFonts w:asciiTheme="minorHAnsi" w:hAnsiTheme="minorHAnsi" w:cstheme="minorHAnsi"/>
          <w:sz w:val="22"/>
          <w:szCs w:val="22"/>
        </w:rPr>
        <w:t>the level of local COVID-19 transmission (number of new cases, emergency department visits, and percent positive for testing in each community as available)</w:t>
      </w:r>
    </w:p>
    <w:p w:rsidR="005C139C" w:rsidP="001C0CB5" w:rsidRDefault="005C139C" w14:paraId="7D36069E" w14:textId="77777777">
      <w:pPr>
        <w:pStyle w:val="ListParagraph"/>
        <w:numPr>
          <w:ilvl w:val="0"/>
          <w:numId w:val="65"/>
        </w:numPr>
        <w:jc w:val="both"/>
        <w:rPr>
          <w:rFonts w:asciiTheme="minorHAnsi" w:hAnsiTheme="minorHAnsi" w:eastAsiaTheme="minorEastAsia" w:cstheme="minorHAnsi"/>
          <w:sz w:val="22"/>
          <w:szCs w:val="22"/>
        </w:rPr>
      </w:pPr>
      <w:hyperlink w:history="1" r:id="rId73">
        <w:r>
          <w:rPr>
            <w:rStyle w:val="Hyperlink"/>
            <w:rFonts w:asciiTheme="minorHAnsi" w:hAnsiTheme="minorHAnsi" w:cstheme="minorHAnsi"/>
            <w:sz w:val="22"/>
            <w:szCs w:val="22"/>
          </w:rPr>
          <w:t>state and local guidance/mandates</w:t>
        </w:r>
      </w:hyperlink>
      <w:r>
        <w:rPr>
          <w:rFonts w:asciiTheme="minorHAnsi" w:hAnsiTheme="minorHAnsi" w:cstheme="minorHAnsi"/>
          <w:sz w:val="22"/>
          <w:szCs w:val="22"/>
        </w:rPr>
        <w:t xml:space="preserve"> </w:t>
      </w:r>
    </w:p>
    <w:p w:rsidR="005C139C" w:rsidP="001C0CB5" w:rsidRDefault="005C139C" w14:paraId="1CA8E785" w14:textId="77777777">
      <w:pPr>
        <w:pStyle w:val="ListParagraph"/>
        <w:numPr>
          <w:ilvl w:val="0"/>
          <w:numId w:val="65"/>
        </w:numPr>
        <w:jc w:val="both"/>
        <w:rPr>
          <w:rFonts w:asciiTheme="minorHAnsi" w:hAnsiTheme="minorHAnsi" w:cstheme="minorHAnsi"/>
          <w:sz w:val="22"/>
          <w:szCs w:val="22"/>
        </w:rPr>
      </w:pPr>
      <w:r>
        <w:rPr>
          <w:rFonts w:asciiTheme="minorHAnsi" w:hAnsiTheme="minorHAnsi" w:cstheme="minorHAnsi"/>
          <w:sz w:val="22"/>
          <w:szCs w:val="22"/>
        </w:rPr>
        <w:t>other site-specific factors as described later in this document</w:t>
      </w:r>
    </w:p>
    <w:p w:rsidR="005C139C" w:rsidP="005C139C" w:rsidRDefault="005C139C" w14:paraId="16C68B99" w14:textId="77777777">
      <w:pPr>
        <w:jc w:val="both"/>
        <w:rPr>
          <w:rFonts w:asciiTheme="minorHAnsi" w:hAnsiTheme="minorHAnsi" w:cstheme="minorHAnsi"/>
          <w:sz w:val="22"/>
          <w:szCs w:val="22"/>
        </w:rPr>
      </w:pPr>
    </w:p>
    <w:p w:rsidR="005C139C" w:rsidP="005C139C" w:rsidRDefault="005C139C" w14:paraId="59E61B7C" w14:textId="7AFA4983">
      <w:pPr>
        <w:jc w:val="both"/>
        <w:rPr>
          <w:rFonts w:asciiTheme="minorHAnsi" w:hAnsiTheme="minorHAnsi" w:cstheme="minorHAnsi"/>
          <w:b/>
          <w:bCs/>
          <w:sz w:val="22"/>
          <w:szCs w:val="22"/>
        </w:rPr>
      </w:pPr>
      <w:r>
        <w:rPr>
          <w:rFonts w:asciiTheme="minorHAnsi" w:hAnsiTheme="minorHAnsi" w:cstheme="minorHAnsi"/>
          <w:b/>
          <w:bCs/>
          <w:sz w:val="22"/>
          <w:szCs w:val="22"/>
        </w:rPr>
        <w:t xml:space="preserve">COVID-19 Safety Precautions in the </w:t>
      </w:r>
      <w:r w:rsidR="00A01DF6">
        <w:rPr>
          <w:rFonts w:asciiTheme="minorHAnsi" w:hAnsiTheme="minorHAnsi" w:cstheme="minorHAnsi"/>
          <w:b/>
          <w:bCs/>
          <w:sz w:val="22"/>
          <w:szCs w:val="22"/>
        </w:rPr>
        <w:t>Multi-Site</w:t>
      </w:r>
      <w:r>
        <w:rPr>
          <w:rFonts w:asciiTheme="minorHAnsi" w:hAnsiTheme="minorHAnsi" w:cstheme="minorHAnsi"/>
          <w:b/>
          <w:bCs/>
          <w:sz w:val="22"/>
          <w:szCs w:val="22"/>
        </w:rPr>
        <w:t xml:space="preserve"> Study</w:t>
      </w:r>
    </w:p>
    <w:p w:rsidR="005C139C" w:rsidP="005C139C" w:rsidRDefault="005C139C" w14:paraId="6BB95902" w14:textId="77777777">
      <w:pPr>
        <w:jc w:val="both"/>
        <w:rPr>
          <w:rFonts w:asciiTheme="minorHAnsi" w:hAnsiTheme="minorHAnsi" w:cstheme="minorHAnsi"/>
          <w:sz w:val="22"/>
          <w:szCs w:val="22"/>
          <w:u w:val="single"/>
        </w:rPr>
      </w:pPr>
    </w:p>
    <w:p w:rsidR="005C139C" w:rsidP="005C139C" w:rsidRDefault="005C139C" w14:paraId="7927326F" w14:textId="55FEDE93">
      <w:pPr>
        <w:jc w:val="both"/>
        <w:rPr>
          <w:rFonts w:asciiTheme="minorHAnsi" w:hAnsiTheme="minorHAnsi" w:cstheme="minorHAnsi"/>
          <w:sz w:val="22"/>
          <w:szCs w:val="22"/>
        </w:rPr>
      </w:pPr>
      <w:r>
        <w:rPr>
          <w:rFonts w:asciiTheme="minorHAnsi" w:hAnsiTheme="minorHAnsi" w:cstheme="minorHAnsi"/>
          <w:sz w:val="22"/>
          <w:szCs w:val="22"/>
          <w:u w:val="single"/>
        </w:rPr>
        <w:t>Staffing</w:t>
      </w:r>
      <w:bookmarkStart w:name="_Hlk43220374" w:id="265"/>
      <w:r>
        <w:rPr>
          <w:rFonts w:asciiTheme="minorHAnsi" w:hAnsiTheme="minorHAnsi" w:cstheme="minorHAnsi"/>
          <w:sz w:val="22"/>
          <w:szCs w:val="22"/>
        </w:rPr>
        <w:t xml:space="preserve">: </w:t>
      </w:r>
      <w:bookmarkEnd w:id="265"/>
      <w:r>
        <w:rPr>
          <w:rFonts w:asciiTheme="minorHAnsi" w:hAnsiTheme="minorHAnsi" w:cstheme="minorHAnsi"/>
          <w:sz w:val="22"/>
          <w:szCs w:val="22"/>
        </w:rPr>
        <w:t xml:space="preserve">Study staff will be provided with clear information about new procedures and PPE requirements (as described in table below).  All PPE will be provided to staff prior to initiation of activities. Staff will have an opportunity to ask questions about the precautions and PPE requirements.  Staff at </w:t>
      </w:r>
      <w:hyperlink w:history="1" r:id="rId74">
        <w:r>
          <w:rPr>
            <w:rStyle w:val="Hyperlink"/>
            <w:rFonts w:asciiTheme="minorHAnsi" w:hAnsiTheme="minorHAnsi" w:cstheme="minorHAnsi"/>
            <w:sz w:val="22"/>
            <w:szCs w:val="22"/>
          </w:rPr>
          <w:t>higher risk</w:t>
        </w:r>
      </w:hyperlink>
      <w:r>
        <w:rPr>
          <w:rFonts w:asciiTheme="minorHAnsi" w:hAnsiTheme="minorHAnsi" w:cstheme="minorHAnsi"/>
          <w:sz w:val="22"/>
          <w:szCs w:val="22"/>
        </w:rPr>
        <w:t xml:space="preserve"> for severe illness from COVID-19, including age (older adults) and underlying medical conditions,  will be encouraged to discuss any concerns with their supervisors.  </w:t>
      </w:r>
    </w:p>
    <w:p w:rsidR="005C139C" w:rsidP="005C139C" w:rsidRDefault="005C139C" w14:paraId="6FC6B599" w14:textId="77777777">
      <w:pPr>
        <w:jc w:val="both"/>
        <w:rPr>
          <w:rFonts w:asciiTheme="minorHAnsi" w:hAnsiTheme="minorHAnsi" w:cstheme="minorHAnsi"/>
          <w:sz w:val="22"/>
          <w:szCs w:val="22"/>
        </w:rPr>
      </w:pPr>
    </w:p>
    <w:p w:rsidR="005C139C" w:rsidP="005C139C" w:rsidRDefault="005C139C" w14:paraId="3531905D" w14:textId="77777777">
      <w:pPr>
        <w:jc w:val="both"/>
        <w:rPr>
          <w:rFonts w:asciiTheme="minorHAnsi" w:hAnsiTheme="minorHAnsi" w:cstheme="minorHAnsi"/>
          <w:sz w:val="22"/>
          <w:szCs w:val="22"/>
        </w:rPr>
      </w:pPr>
      <w:r>
        <w:rPr>
          <w:rFonts w:asciiTheme="minorHAnsi" w:hAnsiTheme="minorHAnsi" w:cstheme="minorHAnsi"/>
          <w:sz w:val="22"/>
          <w:szCs w:val="22"/>
        </w:rPr>
        <w:lastRenderedPageBreak/>
        <w:t>Cloth face coverings are required for the protection of others and are not PPE for the wearer. Cloth face coverings should not be placed on anyone who has trouble breathing, or is unconscious, incapacitated or otherwise unable to remove the mask without assistance. The cloth face cover is meant to protect other people in case you are infected. In situations where PPE is required for respiratory protection, staff will be provided with appropriate PPE (surgical masks or N95 respirators). In cases where participants arrive to an appointment without a cloth face covering, they will be provided with a surgical mask due to disposability. If participants are unable to wear a cloth face covering or surgical mask due to medical conditions, staff will maintain at least six feet of distance at all times and will wear a surgical mask if closer interaction is required.</w:t>
      </w:r>
    </w:p>
    <w:p w:rsidR="005C139C" w:rsidP="005C139C" w:rsidRDefault="005C139C" w14:paraId="497C1B46" w14:textId="77777777">
      <w:pPr>
        <w:jc w:val="both"/>
        <w:rPr>
          <w:rFonts w:asciiTheme="minorHAnsi" w:hAnsiTheme="minorHAnsi" w:cstheme="minorHAnsi"/>
          <w:sz w:val="22"/>
          <w:szCs w:val="22"/>
          <w:u w:val="single"/>
        </w:rPr>
      </w:pPr>
    </w:p>
    <w:p w:rsidR="005C139C" w:rsidP="005C139C" w:rsidRDefault="005C139C" w14:paraId="392F1DF4" w14:textId="77777777">
      <w:pPr>
        <w:jc w:val="both"/>
        <w:rPr>
          <w:rFonts w:asciiTheme="minorHAnsi" w:hAnsiTheme="minorHAnsi" w:cstheme="minorHAnsi"/>
          <w:sz w:val="22"/>
          <w:szCs w:val="22"/>
        </w:rPr>
      </w:pPr>
      <w:r>
        <w:rPr>
          <w:rFonts w:asciiTheme="minorHAnsi" w:hAnsiTheme="minorHAnsi" w:cstheme="minorHAnsi"/>
          <w:sz w:val="22"/>
          <w:szCs w:val="22"/>
          <w:u w:val="single"/>
        </w:rPr>
        <w:t>Community Meetings</w:t>
      </w:r>
      <w:r>
        <w:rPr>
          <w:rFonts w:asciiTheme="minorHAnsi" w:hAnsiTheme="minorHAnsi" w:cstheme="minorHAnsi"/>
          <w:sz w:val="22"/>
          <w:szCs w:val="22"/>
        </w:rPr>
        <w:t xml:space="preserve">:  </w:t>
      </w:r>
    </w:p>
    <w:p w:rsidR="005C139C" w:rsidP="005C139C" w:rsidRDefault="00A01DF6" w14:paraId="11AC0C46" w14:textId="0FB107AC">
      <w:pPr>
        <w:jc w:val="both"/>
        <w:rPr>
          <w:rFonts w:asciiTheme="minorHAnsi" w:hAnsiTheme="minorHAnsi" w:cstheme="minorHAnsi"/>
          <w:sz w:val="22"/>
          <w:szCs w:val="22"/>
        </w:rPr>
      </w:pPr>
      <w:r>
        <w:rPr>
          <w:rFonts w:asciiTheme="minorHAnsi" w:hAnsiTheme="minorHAnsi" w:cstheme="minorHAnsi"/>
          <w:i/>
          <w:iCs/>
          <w:sz w:val="22"/>
          <w:szCs w:val="22"/>
        </w:rPr>
        <w:t>Multi-site</w:t>
      </w:r>
      <w:r w:rsidR="005C139C">
        <w:rPr>
          <w:rFonts w:asciiTheme="minorHAnsi" w:hAnsiTheme="minorHAnsi" w:cstheme="minorHAnsi"/>
          <w:i/>
          <w:iCs/>
          <w:sz w:val="22"/>
          <w:szCs w:val="22"/>
        </w:rPr>
        <w:t xml:space="preserve"> Community Advisory Panel (CAP): </w:t>
      </w:r>
      <w:r w:rsidR="00D84700">
        <w:rPr>
          <w:rFonts w:asciiTheme="minorHAnsi" w:hAnsiTheme="minorHAnsi" w:cstheme="minorHAnsi"/>
          <w:sz w:val="22"/>
          <w:szCs w:val="22"/>
        </w:rPr>
        <w:t xml:space="preserve">Each CAP in the Multi-Site study will plan on hosting either virtual and/or in=person meetings in accordance with local and state health officials COVID-19 safety guidelines. </w:t>
      </w:r>
      <w:r w:rsidR="005C139C">
        <w:rPr>
          <w:rFonts w:asciiTheme="minorHAnsi" w:hAnsiTheme="minorHAnsi" w:cstheme="minorHAnsi"/>
          <w:sz w:val="22"/>
          <w:szCs w:val="22"/>
        </w:rPr>
        <w:t xml:space="preserve">Ahead of any in-person meetings, CDC/ATSDR staff will communicate guidance for social distancing, wearing a cloth face covering, and </w:t>
      </w:r>
      <w:hyperlink w:history="1" r:id="rId75">
        <w:r w:rsidR="005C139C">
          <w:rPr>
            <w:rStyle w:val="Hyperlink"/>
            <w:rFonts w:asciiTheme="minorHAnsi" w:hAnsiTheme="minorHAnsi" w:cstheme="minorHAnsi"/>
            <w:sz w:val="22"/>
            <w:szCs w:val="22"/>
          </w:rPr>
          <w:t>symptom</w:t>
        </w:r>
      </w:hyperlink>
      <w:r w:rsidR="005C139C">
        <w:rPr>
          <w:rFonts w:asciiTheme="minorHAnsi" w:hAnsiTheme="minorHAnsi" w:cstheme="minorHAnsi"/>
          <w:sz w:val="22"/>
          <w:szCs w:val="22"/>
        </w:rPr>
        <w:t xml:space="preserve"> screening with meeting participants.  All attendees will be screened by for COVID-19 symptoms with a symptom questionnaire, visual assessment, and temperature check prior to entry and sessions will be setup to promote social distancing of staff from community members and among community members. ATSDR will deny entry to participants if they report </w:t>
      </w:r>
      <w:hyperlink w:history="1" r:id="rId76">
        <w:r w:rsidR="005C139C">
          <w:rPr>
            <w:rStyle w:val="Hyperlink"/>
            <w:rFonts w:asciiTheme="minorHAnsi" w:hAnsiTheme="minorHAnsi" w:cstheme="minorHAnsi"/>
            <w:sz w:val="22"/>
            <w:szCs w:val="22"/>
          </w:rPr>
          <w:t>symptoms of COVID-19</w:t>
        </w:r>
      </w:hyperlink>
      <w:r w:rsidR="005C139C">
        <w:rPr>
          <w:rFonts w:asciiTheme="minorHAnsi" w:hAnsiTheme="minorHAnsi" w:cstheme="minorHAnsi"/>
          <w:sz w:val="22"/>
          <w:szCs w:val="22"/>
        </w:rPr>
        <w:t xml:space="preserve">, have a temperature over 100.4° F, or if CDC/ATSDR staff observe signs associated with COVID-19 (e.g. coughing, feeling feverish). If a participant is denied physical entry, ATSDR staff will offer to have a phone conversation to answer any questions they might have. </w:t>
      </w:r>
    </w:p>
    <w:p w:rsidR="005C139C" w:rsidP="005C139C" w:rsidRDefault="005C139C" w14:paraId="105F83D8" w14:textId="77777777">
      <w:pPr>
        <w:jc w:val="both"/>
        <w:rPr>
          <w:rFonts w:asciiTheme="minorHAnsi" w:hAnsiTheme="minorHAnsi" w:cstheme="minorHAnsi"/>
          <w:sz w:val="22"/>
          <w:szCs w:val="22"/>
        </w:rPr>
      </w:pPr>
    </w:p>
    <w:p w:rsidR="005C139C" w:rsidP="005C139C" w:rsidRDefault="005C139C" w14:paraId="3B51A19A" w14:textId="3352D9FE">
      <w:pPr>
        <w:jc w:val="both"/>
        <w:rPr>
          <w:rFonts w:asciiTheme="minorHAnsi" w:hAnsiTheme="minorHAnsi" w:cstheme="minorHAnsi"/>
          <w:sz w:val="22"/>
          <w:szCs w:val="22"/>
        </w:rPr>
      </w:pPr>
      <w:r>
        <w:rPr>
          <w:rFonts w:asciiTheme="minorHAnsi" w:hAnsiTheme="minorHAnsi" w:cstheme="minorHAnsi"/>
          <w:sz w:val="22"/>
          <w:szCs w:val="22"/>
        </w:rPr>
        <w:t xml:space="preserve">Cloth face coverings for all study staff and community members will be used in accordance with CDC guidance and hand washing facilities with soap and water will be provided. Hand sanitizer will also be available near the door, and surgical masks will be provided for participants who do not bring their own cloth face covering. Cloth face coverings are not PPE and will be worn by staff and community members to protect others. If a participant exhibits symptoms after entering the facility they will be asked to leave and the facility will be cleaned and </w:t>
      </w:r>
      <w:hyperlink w:history="1" r:id="rId77">
        <w:r>
          <w:rPr>
            <w:rStyle w:val="Hyperlink"/>
            <w:rFonts w:asciiTheme="minorHAnsi" w:hAnsiTheme="minorHAnsi" w:cstheme="minorHAnsi"/>
            <w:sz w:val="22"/>
            <w:szCs w:val="22"/>
          </w:rPr>
          <w:t>disinfected</w:t>
        </w:r>
      </w:hyperlink>
      <w:r>
        <w:rPr>
          <w:rFonts w:asciiTheme="minorHAnsi" w:hAnsiTheme="minorHAnsi" w:cstheme="minorHAnsi"/>
          <w:sz w:val="22"/>
          <w:szCs w:val="22"/>
        </w:rPr>
        <w:t xml:space="preserve"> with a disinfectant listed on </w:t>
      </w:r>
      <w:hyperlink w:history="1" r:id="rId78">
        <w:r>
          <w:rPr>
            <w:rStyle w:val="Hyperlink"/>
            <w:rFonts w:asciiTheme="minorHAnsi" w:hAnsiTheme="minorHAnsi" w:cstheme="minorHAnsi"/>
            <w:sz w:val="22"/>
            <w:szCs w:val="22"/>
          </w:rPr>
          <w:t>EPA List N</w:t>
        </w:r>
      </w:hyperlink>
      <w:r>
        <w:rPr>
          <w:rFonts w:asciiTheme="minorHAnsi" w:hAnsiTheme="minorHAnsi" w:cstheme="minorHAnsi"/>
          <w:sz w:val="22"/>
          <w:szCs w:val="22"/>
        </w:rPr>
        <w:t>, following CDC guidance, before reopening.</w:t>
      </w:r>
    </w:p>
    <w:p w:rsidR="005C139C" w:rsidP="005C139C" w:rsidRDefault="005C139C" w14:paraId="45B16A43" w14:textId="77777777">
      <w:pPr>
        <w:jc w:val="both"/>
        <w:rPr>
          <w:rFonts w:asciiTheme="minorHAnsi" w:hAnsiTheme="minorHAnsi" w:cstheme="minorHAnsi"/>
          <w:sz w:val="22"/>
          <w:szCs w:val="22"/>
        </w:rPr>
      </w:pPr>
    </w:p>
    <w:p w:rsidR="005C139C" w:rsidP="005C139C" w:rsidRDefault="005C139C" w14:paraId="42465399" w14:textId="7A596885">
      <w:pPr>
        <w:jc w:val="both"/>
        <w:rPr>
          <w:rFonts w:asciiTheme="minorHAnsi" w:hAnsiTheme="minorHAnsi" w:cstheme="minorHAnsi"/>
          <w:b/>
          <w:sz w:val="22"/>
          <w:szCs w:val="22"/>
        </w:rPr>
      </w:pPr>
      <w:bookmarkStart w:name="_Hlk42528569" w:id="266"/>
      <w:r>
        <w:rPr>
          <w:rFonts w:asciiTheme="minorHAnsi" w:hAnsiTheme="minorHAnsi" w:cstheme="minorHAnsi"/>
          <w:b/>
          <w:sz w:val="22"/>
          <w:szCs w:val="22"/>
        </w:rPr>
        <w:t xml:space="preserve">Screening of </w:t>
      </w:r>
      <w:r w:rsidR="00D84700">
        <w:rPr>
          <w:rFonts w:asciiTheme="minorHAnsi" w:hAnsiTheme="minorHAnsi" w:cstheme="minorHAnsi"/>
          <w:b/>
          <w:sz w:val="22"/>
          <w:szCs w:val="22"/>
        </w:rPr>
        <w:t>Study</w:t>
      </w:r>
      <w:r>
        <w:rPr>
          <w:rFonts w:asciiTheme="minorHAnsi" w:hAnsiTheme="minorHAnsi" w:cstheme="minorHAnsi"/>
          <w:b/>
          <w:sz w:val="22"/>
          <w:szCs w:val="22"/>
        </w:rPr>
        <w:t xml:space="preserve"> Staff and Study Participants</w:t>
      </w:r>
    </w:p>
    <w:bookmarkEnd w:id="266"/>
    <w:p w:rsidR="005C139C" w:rsidP="005C139C" w:rsidRDefault="005C139C" w14:paraId="1F01E475" w14:textId="60FD0ACB">
      <w:pPr>
        <w:jc w:val="both"/>
        <w:rPr>
          <w:rFonts w:asciiTheme="minorHAnsi" w:hAnsiTheme="minorHAnsi" w:cstheme="minorHAnsi"/>
          <w:sz w:val="22"/>
          <w:szCs w:val="22"/>
        </w:rPr>
      </w:pPr>
      <w:r>
        <w:rPr>
          <w:rFonts w:asciiTheme="minorHAnsi" w:hAnsiTheme="minorHAnsi" w:cstheme="minorHAnsi"/>
          <w:sz w:val="22"/>
          <w:szCs w:val="22"/>
        </w:rPr>
        <w:t xml:space="preserve">Before entering </w:t>
      </w:r>
      <w:r w:rsidR="001632B4">
        <w:rPr>
          <w:rFonts w:asciiTheme="minorHAnsi" w:hAnsiTheme="minorHAnsi" w:cstheme="minorHAnsi"/>
          <w:sz w:val="22"/>
          <w:szCs w:val="22"/>
        </w:rPr>
        <w:t xml:space="preserve">the </w:t>
      </w:r>
      <w:r>
        <w:rPr>
          <w:rFonts w:asciiTheme="minorHAnsi" w:hAnsiTheme="minorHAnsi" w:cstheme="minorHAnsi"/>
          <w:sz w:val="22"/>
          <w:szCs w:val="22"/>
        </w:rPr>
        <w:t xml:space="preserve">study office, all study staff will be screened for symptoms and will have </w:t>
      </w:r>
      <w:r w:rsidR="001632B4">
        <w:rPr>
          <w:rFonts w:asciiTheme="minorHAnsi" w:hAnsiTheme="minorHAnsi" w:cstheme="minorHAnsi"/>
          <w:sz w:val="22"/>
          <w:szCs w:val="22"/>
        </w:rPr>
        <w:t xml:space="preserve">a </w:t>
      </w:r>
      <w:r>
        <w:rPr>
          <w:rFonts w:asciiTheme="minorHAnsi" w:hAnsiTheme="minorHAnsi" w:cstheme="minorHAnsi"/>
          <w:sz w:val="22"/>
          <w:szCs w:val="22"/>
        </w:rPr>
        <w:t xml:space="preserve">temperature check prior to arrival of the first participant. Screening will include a temperature check as well as questions about the presence of any symptoms associated with COVID-19. Questions </w:t>
      </w:r>
      <w:r w:rsidR="001632B4">
        <w:rPr>
          <w:rFonts w:asciiTheme="minorHAnsi" w:hAnsiTheme="minorHAnsi" w:cstheme="minorHAnsi"/>
          <w:sz w:val="22"/>
          <w:szCs w:val="22"/>
        </w:rPr>
        <w:t>about</w:t>
      </w:r>
      <w:r>
        <w:rPr>
          <w:rFonts w:asciiTheme="minorHAnsi" w:hAnsiTheme="minorHAnsi" w:cstheme="minorHAnsi"/>
          <w:sz w:val="22"/>
          <w:szCs w:val="22"/>
        </w:rPr>
        <w:t xml:space="preserve"> symptoms will include presence of any of the following:</w:t>
      </w:r>
    </w:p>
    <w:p w:rsidR="005C139C" w:rsidP="001C0CB5" w:rsidRDefault="005C139C" w14:paraId="26A6281C" w14:textId="77777777">
      <w:pPr>
        <w:numPr>
          <w:ilvl w:val="0"/>
          <w:numId w:val="60"/>
        </w:numPr>
        <w:jc w:val="both"/>
        <w:rPr>
          <w:rFonts w:asciiTheme="minorHAnsi" w:hAnsiTheme="minorHAnsi" w:cstheme="minorHAnsi"/>
          <w:sz w:val="22"/>
          <w:szCs w:val="22"/>
        </w:rPr>
      </w:pPr>
      <w:r>
        <w:rPr>
          <w:rFonts w:asciiTheme="minorHAnsi" w:hAnsiTheme="minorHAnsi" w:cstheme="minorHAnsi"/>
          <w:sz w:val="22"/>
          <w:szCs w:val="22"/>
        </w:rPr>
        <w:t>Cough</w:t>
      </w:r>
    </w:p>
    <w:p w:rsidR="005C139C" w:rsidP="001C0CB5" w:rsidRDefault="005C139C" w14:paraId="4F5D7836" w14:textId="77777777">
      <w:pPr>
        <w:numPr>
          <w:ilvl w:val="0"/>
          <w:numId w:val="60"/>
        </w:numPr>
        <w:jc w:val="both"/>
        <w:rPr>
          <w:rFonts w:asciiTheme="minorHAnsi" w:hAnsiTheme="minorHAnsi" w:cstheme="minorHAnsi"/>
          <w:sz w:val="22"/>
          <w:szCs w:val="22"/>
        </w:rPr>
      </w:pPr>
      <w:r>
        <w:rPr>
          <w:rFonts w:asciiTheme="minorHAnsi" w:hAnsiTheme="minorHAnsi" w:cstheme="minorHAnsi"/>
          <w:sz w:val="22"/>
          <w:szCs w:val="22"/>
        </w:rPr>
        <w:t>Shortness of breath or difficulty breathing</w:t>
      </w:r>
    </w:p>
    <w:p w:rsidR="005C139C" w:rsidP="001C0CB5" w:rsidRDefault="005C139C" w14:paraId="4FD998BE" w14:textId="77777777">
      <w:pPr>
        <w:numPr>
          <w:ilvl w:val="0"/>
          <w:numId w:val="60"/>
        </w:numPr>
        <w:jc w:val="both"/>
        <w:rPr>
          <w:rFonts w:asciiTheme="minorHAnsi" w:hAnsiTheme="minorHAnsi" w:cstheme="minorHAnsi"/>
          <w:sz w:val="22"/>
          <w:szCs w:val="22"/>
        </w:rPr>
      </w:pPr>
      <w:r>
        <w:rPr>
          <w:rFonts w:asciiTheme="minorHAnsi" w:hAnsiTheme="minorHAnsi" w:cstheme="minorHAnsi"/>
          <w:sz w:val="22"/>
          <w:szCs w:val="22"/>
        </w:rPr>
        <w:t>Fever</w:t>
      </w:r>
    </w:p>
    <w:p w:rsidR="005C139C" w:rsidP="001C0CB5" w:rsidRDefault="005C139C" w14:paraId="69C584CB" w14:textId="77777777">
      <w:pPr>
        <w:numPr>
          <w:ilvl w:val="0"/>
          <w:numId w:val="60"/>
        </w:numPr>
        <w:jc w:val="both"/>
        <w:rPr>
          <w:rFonts w:asciiTheme="minorHAnsi" w:hAnsiTheme="minorHAnsi" w:cstheme="minorHAnsi"/>
          <w:sz w:val="22"/>
          <w:szCs w:val="22"/>
        </w:rPr>
      </w:pPr>
      <w:r>
        <w:rPr>
          <w:rFonts w:asciiTheme="minorHAnsi" w:hAnsiTheme="minorHAnsi" w:cstheme="minorHAnsi"/>
          <w:sz w:val="22"/>
          <w:szCs w:val="22"/>
        </w:rPr>
        <w:t>Chills</w:t>
      </w:r>
    </w:p>
    <w:p w:rsidR="005C139C" w:rsidP="001C0CB5" w:rsidRDefault="005C139C" w14:paraId="59843C6E" w14:textId="77777777">
      <w:pPr>
        <w:numPr>
          <w:ilvl w:val="0"/>
          <w:numId w:val="60"/>
        </w:numPr>
        <w:jc w:val="both"/>
        <w:rPr>
          <w:rFonts w:asciiTheme="minorHAnsi" w:hAnsiTheme="minorHAnsi" w:cstheme="minorHAnsi"/>
          <w:sz w:val="22"/>
          <w:szCs w:val="22"/>
        </w:rPr>
      </w:pPr>
      <w:r>
        <w:rPr>
          <w:rFonts w:asciiTheme="minorHAnsi" w:hAnsiTheme="minorHAnsi" w:cstheme="minorHAnsi"/>
          <w:sz w:val="22"/>
          <w:szCs w:val="22"/>
        </w:rPr>
        <w:t>Muscle pain</w:t>
      </w:r>
    </w:p>
    <w:p w:rsidR="005C139C" w:rsidP="001C0CB5" w:rsidRDefault="005C139C" w14:paraId="410F3C40" w14:textId="77777777">
      <w:pPr>
        <w:numPr>
          <w:ilvl w:val="0"/>
          <w:numId w:val="60"/>
        </w:numPr>
        <w:jc w:val="both"/>
        <w:rPr>
          <w:rFonts w:asciiTheme="minorHAnsi" w:hAnsiTheme="minorHAnsi" w:cstheme="minorHAnsi"/>
          <w:sz w:val="22"/>
          <w:szCs w:val="22"/>
        </w:rPr>
      </w:pPr>
      <w:r>
        <w:rPr>
          <w:rFonts w:asciiTheme="minorHAnsi" w:hAnsiTheme="minorHAnsi" w:cstheme="minorHAnsi"/>
          <w:sz w:val="22"/>
          <w:szCs w:val="22"/>
        </w:rPr>
        <w:t>Sore throat</w:t>
      </w:r>
    </w:p>
    <w:p w:rsidR="005C139C" w:rsidP="001C0CB5" w:rsidRDefault="005C139C" w14:paraId="0087397F" w14:textId="77777777">
      <w:pPr>
        <w:numPr>
          <w:ilvl w:val="0"/>
          <w:numId w:val="60"/>
        </w:numPr>
        <w:jc w:val="both"/>
        <w:rPr>
          <w:rFonts w:asciiTheme="minorHAnsi" w:hAnsiTheme="minorHAnsi" w:cstheme="minorHAnsi"/>
          <w:sz w:val="22"/>
          <w:szCs w:val="22"/>
        </w:rPr>
      </w:pPr>
      <w:r>
        <w:rPr>
          <w:rFonts w:asciiTheme="minorHAnsi" w:hAnsiTheme="minorHAnsi" w:cstheme="minorHAnsi"/>
          <w:sz w:val="22"/>
          <w:szCs w:val="22"/>
        </w:rPr>
        <w:t>New loss of taste or smell</w:t>
      </w:r>
    </w:p>
    <w:p w:rsidR="005C139C" w:rsidP="001C0CB5" w:rsidRDefault="005C139C" w14:paraId="5EB5733C" w14:textId="77777777">
      <w:pPr>
        <w:numPr>
          <w:ilvl w:val="0"/>
          <w:numId w:val="60"/>
        </w:numPr>
        <w:jc w:val="both"/>
        <w:rPr>
          <w:rFonts w:asciiTheme="minorHAnsi" w:hAnsiTheme="minorHAnsi" w:cstheme="minorHAnsi"/>
          <w:sz w:val="22"/>
          <w:szCs w:val="22"/>
        </w:rPr>
      </w:pPr>
      <w:r>
        <w:rPr>
          <w:rFonts w:asciiTheme="minorHAnsi" w:hAnsiTheme="minorHAnsi" w:cstheme="minorHAnsi"/>
          <w:sz w:val="22"/>
          <w:szCs w:val="22"/>
        </w:rPr>
        <w:t>Exposure to people known to have disease or symptoms listed above in the last 14 days</w:t>
      </w:r>
    </w:p>
    <w:p w:rsidR="005C139C" w:rsidP="005C139C" w:rsidRDefault="005C139C" w14:paraId="7212A42E" w14:textId="77777777">
      <w:pPr>
        <w:jc w:val="both"/>
        <w:rPr>
          <w:rFonts w:asciiTheme="minorHAnsi" w:hAnsiTheme="minorHAnsi" w:cstheme="minorHAnsi"/>
          <w:sz w:val="22"/>
          <w:szCs w:val="22"/>
        </w:rPr>
      </w:pPr>
    </w:p>
    <w:p w:rsidR="005C139C" w:rsidP="005C139C" w:rsidRDefault="005C139C" w14:paraId="503166C8" w14:textId="7150192E">
      <w:pPr>
        <w:jc w:val="both"/>
        <w:rPr>
          <w:rFonts w:asciiTheme="minorHAnsi" w:hAnsiTheme="minorHAnsi" w:cstheme="minorHAnsi"/>
          <w:sz w:val="22"/>
          <w:szCs w:val="22"/>
        </w:rPr>
      </w:pPr>
      <w:r>
        <w:rPr>
          <w:rFonts w:asciiTheme="minorHAnsi" w:hAnsiTheme="minorHAnsi" w:cstheme="minorHAnsi"/>
          <w:sz w:val="22"/>
          <w:szCs w:val="22"/>
        </w:rPr>
        <w:t xml:space="preserve">If any staff develop symptoms they will be instructed not to come to work, to inform the </w:t>
      </w:r>
      <w:r w:rsidR="00D84700">
        <w:rPr>
          <w:rFonts w:asciiTheme="minorHAnsi" w:hAnsiTheme="minorHAnsi" w:cstheme="minorHAnsi"/>
          <w:sz w:val="22"/>
          <w:szCs w:val="22"/>
        </w:rPr>
        <w:t>Multi-Site</w:t>
      </w:r>
      <w:r>
        <w:rPr>
          <w:rFonts w:asciiTheme="minorHAnsi" w:hAnsiTheme="minorHAnsi" w:cstheme="minorHAnsi"/>
          <w:sz w:val="22"/>
          <w:szCs w:val="22"/>
        </w:rPr>
        <w:t xml:space="preserve"> Study Coordinator,</w:t>
      </w:r>
      <w:r w:rsidR="00D84700">
        <w:rPr>
          <w:rFonts w:asciiTheme="minorHAnsi" w:hAnsiTheme="minorHAnsi" w:cstheme="minorHAnsi"/>
          <w:sz w:val="22"/>
          <w:szCs w:val="22"/>
        </w:rPr>
        <w:t xml:space="preserve"> </w:t>
      </w:r>
      <w:r>
        <w:rPr>
          <w:rFonts w:asciiTheme="minorHAnsi" w:hAnsiTheme="minorHAnsi" w:cstheme="minorHAnsi"/>
          <w:sz w:val="22"/>
          <w:szCs w:val="22"/>
        </w:rPr>
        <w:t xml:space="preserve">and to contact the Occupational Health Clinic (OHC) 404-639-3385. If a staff member develops symptoms consistent with COVID-19, ATSDR will pause all enrollment activities. If the staff member subsequently tests negative, we will consult with CDC and local/state public health professionals before resuming activities. If the staff member tests positive ATSDR will notify all staff and participants </w:t>
      </w:r>
      <w:r>
        <w:rPr>
          <w:rFonts w:asciiTheme="minorHAnsi" w:hAnsiTheme="minorHAnsi" w:cstheme="minorHAnsi"/>
          <w:sz w:val="22"/>
          <w:szCs w:val="22"/>
        </w:rPr>
        <w:lastRenderedPageBreak/>
        <w:t xml:space="preserve">who have been in contact with the positive individual and consult with OSSAM and local/state public health to determine additional actions. </w:t>
      </w:r>
    </w:p>
    <w:p w:rsidR="005C139C" w:rsidP="005C139C" w:rsidRDefault="005C139C" w14:paraId="1240DA0E" w14:textId="77777777">
      <w:pPr>
        <w:jc w:val="both"/>
        <w:rPr>
          <w:rFonts w:asciiTheme="minorHAnsi" w:hAnsiTheme="minorHAnsi" w:cstheme="minorHAnsi"/>
          <w:sz w:val="22"/>
          <w:szCs w:val="22"/>
        </w:rPr>
      </w:pPr>
    </w:p>
    <w:p w:rsidR="005C139C" w:rsidP="005C139C" w:rsidRDefault="00D84700" w14:paraId="5CFA04EE" w14:textId="02C7C7D5">
      <w:pPr>
        <w:jc w:val="both"/>
        <w:rPr>
          <w:rFonts w:asciiTheme="minorHAnsi" w:hAnsiTheme="minorHAnsi" w:cstheme="minorHAnsi"/>
          <w:sz w:val="22"/>
          <w:szCs w:val="22"/>
        </w:rPr>
      </w:pPr>
      <w:r>
        <w:rPr>
          <w:rFonts w:asciiTheme="minorHAnsi" w:hAnsiTheme="minorHAnsi" w:cstheme="minorHAnsi"/>
          <w:sz w:val="22"/>
          <w:szCs w:val="22"/>
        </w:rPr>
        <w:t>Multi-Site</w:t>
      </w:r>
      <w:r w:rsidR="005C139C">
        <w:rPr>
          <w:rFonts w:asciiTheme="minorHAnsi" w:hAnsiTheme="minorHAnsi" w:cstheme="minorHAnsi"/>
          <w:sz w:val="22"/>
          <w:szCs w:val="22"/>
        </w:rPr>
        <w:t xml:space="preserve"> study participants will be informed of screening procedures and be required to wear a cloth face mask to their appointment when appointments are scheduled. They will also be instructed not to come for their appointment if they are experiencing COVID-19 symptoms (as defined in the list above). Participants will be asked about symptoms in a reminder call the day before their scheduled appointment. If participants are found to have symptoms during screening, they will be denied entry to the study office and will be encouraged to consult with their primary care provider. If a participant exhibits symptoms after entering the facility they will be asked to leave, encouraged to consult with their primary care provider, and high touch surfaces will be disinfected with a disinfectant listed on EPA List N. Participants will be asked to inform study staff voluntarily if they test positive to COVID-19 following identification of symptoms during screening procedures. </w:t>
      </w:r>
    </w:p>
    <w:p w:rsidR="005C139C" w:rsidP="005C139C" w:rsidRDefault="005C139C" w14:paraId="7E9C00FD" w14:textId="77777777">
      <w:pPr>
        <w:jc w:val="both"/>
        <w:rPr>
          <w:rFonts w:asciiTheme="minorHAnsi" w:hAnsiTheme="minorHAnsi" w:cstheme="minorHAnsi"/>
          <w:sz w:val="22"/>
          <w:szCs w:val="22"/>
        </w:rPr>
      </w:pPr>
    </w:p>
    <w:p w:rsidR="005C139C" w:rsidP="005C139C" w:rsidRDefault="005C139C" w14:paraId="41DEE4A5" w14:textId="77777777">
      <w:pPr>
        <w:jc w:val="both"/>
        <w:rPr>
          <w:rFonts w:asciiTheme="minorHAnsi" w:hAnsiTheme="minorHAnsi" w:cstheme="minorHAnsi"/>
          <w:sz w:val="22"/>
          <w:szCs w:val="22"/>
        </w:rPr>
      </w:pPr>
      <w:r>
        <w:rPr>
          <w:rFonts w:asciiTheme="minorHAnsi" w:hAnsiTheme="minorHAnsi" w:cstheme="minorHAnsi"/>
          <w:sz w:val="22"/>
          <w:szCs w:val="22"/>
          <w:u w:val="single"/>
        </w:rPr>
        <w:t>Biological Sample Collection</w:t>
      </w:r>
      <w:r>
        <w:rPr>
          <w:rFonts w:asciiTheme="minorHAnsi" w:hAnsiTheme="minorHAnsi" w:cstheme="minorHAnsi"/>
          <w:sz w:val="22"/>
          <w:szCs w:val="22"/>
        </w:rPr>
        <w:t>:  All staff will be screened daily for COVID-19 symptoms prior to entry to the sample collection location using a symptom questionnaire and temperature check. Staff will follow current guidance for PPE as outlined in the table at the end of this document. Staff will also be instructed to stay home (or at their hotel) if they are experiencing any COVID-19 symptoms and will be screened twice daily. If symptoms develop, staff will be instructed to contact the Occupational Health Clinic (404 639 3385) for guidance in appropriate actions to take.</w:t>
      </w:r>
    </w:p>
    <w:p w:rsidR="001632B4" w:rsidP="005C139C" w:rsidRDefault="001632B4" w14:paraId="766F46CF" w14:textId="77777777">
      <w:pPr>
        <w:jc w:val="both"/>
        <w:rPr>
          <w:rFonts w:asciiTheme="minorHAnsi" w:hAnsiTheme="minorHAnsi" w:cstheme="minorHAnsi"/>
          <w:sz w:val="22"/>
          <w:szCs w:val="22"/>
        </w:rPr>
      </w:pPr>
    </w:p>
    <w:p w:rsidR="005C139C" w:rsidP="005C139C" w:rsidRDefault="005C139C" w14:paraId="1EF655CD" w14:textId="355AC61E">
      <w:pPr>
        <w:jc w:val="both"/>
        <w:rPr>
          <w:rFonts w:asciiTheme="minorHAnsi" w:hAnsiTheme="minorHAnsi" w:cstheme="minorHAnsi"/>
          <w:sz w:val="22"/>
          <w:szCs w:val="22"/>
        </w:rPr>
      </w:pPr>
      <w:r>
        <w:rPr>
          <w:rFonts w:asciiTheme="minorHAnsi" w:hAnsiTheme="minorHAnsi" w:cstheme="minorHAnsi"/>
          <w:sz w:val="22"/>
          <w:szCs w:val="22"/>
        </w:rPr>
        <w:t xml:space="preserve">Study participants will be instructed not to come for their appointment if they are experiencing COVID-19 symptoms (as defined in the list below). All participants will be informed of screening procedures and asked to wear a </w:t>
      </w:r>
      <w:hyperlink w:history="1" r:id="rId79">
        <w:r>
          <w:rPr>
            <w:rStyle w:val="Hyperlink"/>
            <w:rFonts w:asciiTheme="minorHAnsi" w:hAnsiTheme="minorHAnsi" w:cstheme="minorHAnsi"/>
            <w:sz w:val="22"/>
            <w:szCs w:val="22"/>
          </w:rPr>
          <w:t>cloth face covering</w:t>
        </w:r>
      </w:hyperlink>
      <w:r>
        <w:rPr>
          <w:rFonts w:asciiTheme="minorHAnsi" w:hAnsiTheme="minorHAnsi" w:cstheme="minorHAnsi"/>
          <w:sz w:val="22"/>
          <w:szCs w:val="22"/>
        </w:rPr>
        <w:t xml:space="preserve"> to their appointments. Participants will be asked about symptoms in a reminder call the day before their scheduled appointment. If community members are found to have symptoms during screening, they will be denied entry to the sample collection venue and will be encouraged to consult with their primary care provider. If a participant exhibits symptoms after entering the facility they will be asked to leave and the facility will be cleaned and </w:t>
      </w:r>
      <w:hyperlink w:history="1" r:id="rId80">
        <w:r>
          <w:rPr>
            <w:rStyle w:val="Hyperlink"/>
            <w:rFonts w:asciiTheme="minorHAnsi" w:hAnsiTheme="minorHAnsi" w:cstheme="minorHAnsi"/>
            <w:sz w:val="22"/>
            <w:szCs w:val="22"/>
          </w:rPr>
          <w:t>disinfected</w:t>
        </w:r>
      </w:hyperlink>
      <w:r>
        <w:rPr>
          <w:rFonts w:asciiTheme="minorHAnsi" w:hAnsiTheme="minorHAnsi" w:cstheme="minorHAnsi"/>
          <w:sz w:val="22"/>
          <w:szCs w:val="22"/>
        </w:rPr>
        <w:t xml:space="preserve">, with a disinfectant listed on </w:t>
      </w:r>
      <w:hyperlink w:history="1" r:id="rId81">
        <w:r>
          <w:rPr>
            <w:rStyle w:val="Hyperlink"/>
            <w:rFonts w:asciiTheme="minorHAnsi" w:hAnsiTheme="minorHAnsi" w:cstheme="minorHAnsi"/>
            <w:sz w:val="22"/>
            <w:szCs w:val="22"/>
          </w:rPr>
          <w:t>EPA List N</w:t>
        </w:r>
      </w:hyperlink>
      <w:r>
        <w:rPr>
          <w:rFonts w:asciiTheme="minorHAnsi" w:hAnsiTheme="minorHAnsi" w:cstheme="minorHAnsi"/>
          <w:sz w:val="22"/>
          <w:szCs w:val="22"/>
        </w:rPr>
        <w:t>, following CDC guidance, before reopening. If there is a potential exposure, CDC/ATSDR staff will contact the Occupational Health Clinic for guidance on appropriate actions. Staff will share information about the interaction that led to a suspected exposure and will follow guidance from the clinic on appropriate actions. All staff in the field will be monitored for symptoms during their travel and for 14 days after returning regardless of any potential exposure.</w:t>
      </w:r>
    </w:p>
    <w:p w:rsidR="005C139C" w:rsidP="005C139C" w:rsidRDefault="005C139C" w14:paraId="6B46545D" w14:textId="77777777">
      <w:pPr>
        <w:jc w:val="both"/>
        <w:rPr>
          <w:rFonts w:asciiTheme="minorHAnsi" w:hAnsiTheme="minorHAnsi" w:cstheme="minorHAnsi"/>
          <w:sz w:val="22"/>
          <w:szCs w:val="22"/>
        </w:rPr>
      </w:pPr>
      <w:r>
        <w:rPr>
          <w:rFonts w:asciiTheme="minorHAnsi" w:hAnsiTheme="minorHAnsi" w:cstheme="minorHAnsi"/>
          <w:sz w:val="22"/>
          <w:szCs w:val="22"/>
        </w:rPr>
        <w:t>Additional actions that will be used to reduce the potential for SARS-CoV-2 transmission include:</w:t>
      </w:r>
    </w:p>
    <w:p w:rsidR="005C139C" w:rsidP="001C0CB5" w:rsidRDefault="005C139C" w14:paraId="041F6B26" w14:textId="77777777">
      <w:pPr>
        <w:numPr>
          <w:ilvl w:val="0"/>
          <w:numId w:val="61"/>
        </w:numPr>
        <w:jc w:val="both"/>
        <w:rPr>
          <w:rFonts w:asciiTheme="minorHAnsi" w:hAnsiTheme="minorHAnsi" w:cstheme="minorHAnsi"/>
          <w:sz w:val="22"/>
          <w:szCs w:val="22"/>
        </w:rPr>
      </w:pPr>
      <w:r>
        <w:rPr>
          <w:rFonts w:asciiTheme="minorHAnsi" w:hAnsiTheme="minorHAnsi" w:cstheme="minorHAnsi"/>
          <w:sz w:val="22"/>
          <w:szCs w:val="22"/>
        </w:rPr>
        <w:t>Scheduling appointments such that never more than 9 individuals (staff and participants, based on the size and configuration of the space) are in the facility at the same time</w:t>
      </w:r>
    </w:p>
    <w:p w:rsidR="005C139C" w:rsidP="001C0CB5" w:rsidRDefault="005C139C" w14:paraId="445E51EB" w14:textId="77777777">
      <w:pPr>
        <w:numPr>
          <w:ilvl w:val="0"/>
          <w:numId w:val="61"/>
        </w:numPr>
        <w:jc w:val="both"/>
        <w:rPr>
          <w:rFonts w:asciiTheme="minorHAnsi" w:hAnsiTheme="minorHAnsi" w:cstheme="minorHAnsi"/>
          <w:sz w:val="22"/>
          <w:szCs w:val="22"/>
        </w:rPr>
      </w:pPr>
      <w:r>
        <w:rPr>
          <w:rFonts w:asciiTheme="minorHAnsi" w:hAnsiTheme="minorHAnsi" w:cstheme="minorHAnsi"/>
          <w:sz w:val="22"/>
          <w:szCs w:val="22"/>
        </w:rPr>
        <w:t>Increase physical space between employees and participants (e.g., physical barriers such as partitions)</w:t>
      </w:r>
    </w:p>
    <w:p w:rsidR="005C139C" w:rsidP="001C0CB5" w:rsidRDefault="005C139C" w14:paraId="7179784A" w14:textId="77777777">
      <w:pPr>
        <w:numPr>
          <w:ilvl w:val="0"/>
          <w:numId w:val="61"/>
        </w:numPr>
        <w:jc w:val="both"/>
        <w:rPr>
          <w:rFonts w:asciiTheme="minorHAnsi" w:hAnsiTheme="minorHAnsi" w:cstheme="minorHAnsi"/>
          <w:sz w:val="22"/>
          <w:szCs w:val="22"/>
        </w:rPr>
      </w:pPr>
      <w:r>
        <w:rPr>
          <w:rFonts w:asciiTheme="minorHAnsi" w:hAnsiTheme="minorHAnsi" w:cstheme="minorHAnsi"/>
          <w:sz w:val="22"/>
          <w:szCs w:val="22"/>
        </w:rPr>
        <w:t>Use signs, tape marks, or other visual cues such as decals or colored tape on the floor, placed 6 feet apart, to indicate where to stand when physical barriers are not possible</w:t>
      </w:r>
    </w:p>
    <w:p w:rsidR="005C139C" w:rsidP="001C0CB5" w:rsidRDefault="005C139C" w14:paraId="5C089981" w14:textId="77777777">
      <w:pPr>
        <w:numPr>
          <w:ilvl w:val="0"/>
          <w:numId w:val="61"/>
        </w:numPr>
        <w:jc w:val="both"/>
        <w:rPr>
          <w:rFonts w:asciiTheme="minorHAnsi" w:hAnsiTheme="minorHAnsi" w:cstheme="minorHAnsi"/>
          <w:sz w:val="22"/>
          <w:szCs w:val="22"/>
        </w:rPr>
      </w:pPr>
      <w:r>
        <w:rPr>
          <w:rFonts w:asciiTheme="minorHAnsi" w:hAnsiTheme="minorHAnsi" w:cstheme="minorHAnsi"/>
          <w:sz w:val="22"/>
          <w:szCs w:val="22"/>
        </w:rPr>
        <w:t>Requiring use of surgical masks for staff and cloth face coverings or surgical masks for participants</w:t>
      </w:r>
    </w:p>
    <w:p w:rsidR="005C139C" w:rsidP="001C0CB5" w:rsidRDefault="005C139C" w14:paraId="50F5D5FC" w14:textId="77777777">
      <w:pPr>
        <w:numPr>
          <w:ilvl w:val="0"/>
          <w:numId w:val="61"/>
        </w:numPr>
        <w:jc w:val="both"/>
        <w:rPr>
          <w:rFonts w:asciiTheme="minorHAnsi" w:hAnsiTheme="minorHAnsi" w:cstheme="minorHAnsi"/>
          <w:sz w:val="22"/>
          <w:szCs w:val="22"/>
        </w:rPr>
      </w:pPr>
      <w:r>
        <w:rPr>
          <w:rFonts w:asciiTheme="minorHAnsi" w:hAnsiTheme="minorHAnsi" w:cstheme="minorHAnsi"/>
          <w:sz w:val="22"/>
          <w:szCs w:val="22"/>
        </w:rPr>
        <w:t>Limiting sampling area access to a maximum of 9 people (based on area size and configuration) at a time, with a door monitor allowing one person inside for each person that exits</w:t>
      </w:r>
    </w:p>
    <w:p w:rsidR="005C139C" w:rsidP="001C0CB5" w:rsidRDefault="005C139C" w14:paraId="021F0283" w14:textId="77777777">
      <w:pPr>
        <w:numPr>
          <w:ilvl w:val="0"/>
          <w:numId w:val="61"/>
        </w:numPr>
        <w:jc w:val="both"/>
        <w:rPr>
          <w:rFonts w:asciiTheme="minorHAnsi" w:hAnsiTheme="minorHAnsi" w:cstheme="minorHAnsi"/>
          <w:sz w:val="22"/>
          <w:szCs w:val="22"/>
        </w:rPr>
      </w:pPr>
      <w:r>
        <w:rPr>
          <w:rFonts w:asciiTheme="minorHAnsi" w:hAnsiTheme="minorHAnsi" w:cstheme="minorHAnsi"/>
          <w:sz w:val="22"/>
          <w:szCs w:val="22"/>
        </w:rPr>
        <w:t>Providing proper hand washing facilities</w:t>
      </w:r>
    </w:p>
    <w:p w:rsidR="005C139C" w:rsidP="001C0CB5" w:rsidRDefault="005C139C" w14:paraId="7AB00685" w14:textId="77777777">
      <w:pPr>
        <w:numPr>
          <w:ilvl w:val="0"/>
          <w:numId w:val="61"/>
        </w:numPr>
        <w:jc w:val="both"/>
        <w:rPr>
          <w:rFonts w:asciiTheme="minorHAnsi" w:hAnsiTheme="minorHAnsi" w:cstheme="minorHAnsi"/>
          <w:sz w:val="22"/>
          <w:szCs w:val="22"/>
        </w:rPr>
      </w:pPr>
      <w:r>
        <w:rPr>
          <w:rFonts w:asciiTheme="minorHAnsi" w:hAnsiTheme="minorHAnsi" w:cstheme="minorHAnsi"/>
          <w:sz w:val="22"/>
          <w:szCs w:val="22"/>
        </w:rPr>
        <w:t>Providing hand sanitizer and surgical masks for participants who do not bring their own cloth face covering upon entry into the facility for a physical appointment</w:t>
      </w:r>
    </w:p>
    <w:p w:rsidR="005C139C" w:rsidP="001C0CB5" w:rsidRDefault="005C139C" w14:paraId="4DF71F98" w14:textId="77777777">
      <w:pPr>
        <w:numPr>
          <w:ilvl w:val="0"/>
          <w:numId w:val="61"/>
        </w:numPr>
        <w:jc w:val="both"/>
        <w:rPr>
          <w:rFonts w:asciiTheme="minorHAnsi" w:hAnsiTheme="minorHAnsi" w:cstheme="minorHAnsi"/>
          <w:sz w:val="22"/>
          <w:szCs w:val="22"/>
        </w:rPr>
      </w:pPr>
      <w:r>
        <w:rPr>
          <w:rFonts w:asciiTheme="minorHAnsi" w:hAnsiTheme="minorHAnsi" w:cstheme="minorHAnsi"/>
          <w:sz w:val="22"/>
          <w:szCs w:val="22"/>
        </w:rPr>
        <w:t xml:space="preserve">Providing </w:t>
      </w:r>
      <w:hyperlink w:history="1" r:id="rId82">
        <w:r>
          <w:rPr>
            <w:rStyle w:val="Hyperlink"/>
            <w:rFonts w:asciiTheme="minorHAnsi" w:hAnsiTheme="minorHAnsi" w:cstheme="minorHAnsi"/>
            <w:sz w:val="22"/>
            <w:szCs w:val="22"/>
          </w:rPr>
          <w:t>signage</w:t>
        </w:r>
      </w:hyperlink>
      <w:r>
        <w:rPr>
          <w:rFonts w:asciiTheme="minorHAnsi" w:hAnsiTheme="minorHAnsi" w:cstheme="minorHAnsi"/>
          <w:sz w:val="22"/>
          <w:szCs w:val="22"/>
        </w:rPr>
        <w:t xml:space="preserve"> showing reasons for precautions and proper wear of cloth face coverings</w:t>
      </w:r>
    </w:p>
    <w:p w:rsidR="005C139C" w:rsidP="005C139C" w:rsidRDefault="005C139C" w14:paraId="1C83DDC4" w14:textId="77777777">
      <w:pPr>
        <w:jc w:val="both"/>
        <w:rPr>
          <w:rFonts w:asciiTheme="minorHAnsi" w:hAnsiTheme="minorHAnsi" w:cstheme="minorHAnsi"/>
          <w:sz w:val="22"/>
          <w:szCs w:val="22"/>
          <w:u w:val="single"/>
        </w:rPr>
      </w:pPr>
    </w:p>
    <w:p w:rsidR="005C139C" w:rsidP="005C139C" w:rsidRDefault="005C139C" w14:paraId="09DF6FFD" w14:textId="77777777">
      <w:pPr>
        <w:jc w:val="both"/>
        <w:rPr>
          <w:rFonts w:asciiTheme="minorHAnsi" w:hAnsiTheme="minorHAnsi" w:cstheme="minorHAnsi"/>
          <w:sz w:val="22"/>
          <w:szCs w:val="22"/>
        </w:rPr>
      </w:pPr>
      <w:r>
        <w:rPr>
          <w:rFonts w:asciiTheme="minorHAnsi" w:hAnsiTheme="minorHAnsi" w:cstheme="minorHAnsi"/>
          <w:sz w:val="22"/>
          <w:szCs w:val="22"/>
          <w:u w:val="single"/>
        </w:rPr>
        <w:lastRenderedPageBreak/>
        <w:t>Questionnaire</w:t>
      </w:r>
      <w:r>
        <w:rPr>
          <w:rFonts w:asciiTheme="minorHAnsi" w:hAnsiTheme="minorHAnsi" w:cstheme="minorHAnsi"/>
          <w:sz w:val="22"/>
          <w:szCs w:val="22"/>
        </w:rPr>
        <w:t>:  Questionnaires will be transitioned from in-person to telephone administration. Copies of questionnaires will be emailed, and verbal consent will be obtained, before administering the questionnaire by phone.  The participant will sign the informed consent form when visiting the office for the blood draw and body measurements after being screened. This change will reduce contact time between participants and study staff.</w:t>
      </w:r>
    </w:p>
    <w:p w:rsidR="005C139C" w:rsidP="005C139C" w:rsidRDefault="005C139C" w14:paraId="5BD7F0D6" w14:textId="77777777">
      <w:pPr>
        <w:jc w:val="both"/>
        <w:rPr>
          <w:rFonts w:asciiTheme="minorHAnsi" w:hAnsiTheme="minorHAnsi" w:cstheme="minorHAnsi"/>
          <w:sz w:val="22"/>
          <w:szCs w:val="22"/>
        </w:rPr>
      </w:pPr>
    </w:p>
    <w:p w:rsidR="005C139C" w:rsidP="005C139C" w:rsidRDefault="005C139C" w14:paraId="063F16DD" w14:textId="77777777">
      <w:pPr>
        <w:jc w:val="both"/>
        <w:rPr>
          <w:rFonts w:asciiTheme="minorHAnsi" w:hAnsiTheme="minorHAnsi" w:cstheme="minorHAnsi"/>
          <w:sz w:val="22"/>
          <w:szCs w:val="22"/>
        </w:rPr>
      </w:pPr>
      <w:r>
        <w:rPr>
          <w:rFonts w:asciiTheme="minorHAnsi" w:hAnsiTheme="minorHAnsi" w:cstheme="minorHAnsi"/>
          <w:sz w:val="22"/>
          <w:szCs w:val="22"/>
        </w:rPr>
        <w:t>Administrative controls, including staff education on COVID-19, instruction on appropriate PPE for given tasks and how to don and doff PPE, hand hygiene instruction, how to briefly and sensitively acknowledge with participants PPE use and note COVID-19 infection control measures taken to protect participants, and instructions for staff to remain home if experiencing any symptoms will be instituted.</w:t>
      </w:r>
    </w:p>
    <w:p w:rsidR="005C139C" w:rsidP="005C139C" w:rsidRDefault="005C139C" w14:paraId="3D5CDCF3" w14:textId="77777777">
      <w:pPr>
        <w:jc w:val="both"/>
        <w:rPr>
          <w:rFonts w:asciiTheme="minorHAnsi" w:hAnsiTheme="minorHAnsi" w:cstheme="minorHAnsi"/>
          <w:sz w:val="22"/>
          <w:szCs w:val="22"/>
        </w:rPr>
      </w:pPr>
    </w:p>
    <w:p w:rsidR="005C139C" w:rsidP="005C139C" w:rsidRDefault="005C139C" w14:paraId="2E9526C0" w14:textId="77777777">
      <w:pPr>
        <w:jc w:val="both"/>
        <w:rPr>
          <w:rFonts w:asciiTheme="minorHAnsi" w:hAnsiTheme="minorHAnsi" w:cstheme="minorHAnsi"/>
          <w:sz w:val="22"/>
          <w:szCs w:val="22"/>
        </w:rPr>
      </w:pPr>
      <w:r>
        <w:rPr>
          <w:rFonts w:asciiTheme="minorHAnsi" w:hAnsiTheme="minorHAnsi" w:cstheme="minorHAnsi"/>
          <w:sz w:val="22"/>
          <w:szCs w:val="22"/>
        </w:rPr>
        <w:t>There will be a separate area for eating/drinking for staff. These areas will be set up with limited seating to promote social distancing. Breaks areas will be cleaned and disinfected a minimum of two times per day. Juice or other supplies for phlebotomy recovery will be provided only if participants experience symptoms associated with giving blood (feeling faint etc.), will be kept in a separate area, and will be consumed only in a separate unused area near the phlebotomy area. Participants will not enter the staff food area.</w:t>
      </w:r>
    </w:p>
    <w:p w:rsidR="005C139C" w:rsidP="005C139C" w:rsidRDefault="005C139C" w14:paraId="2AFC70BD" w14:textId="77777777">
      <w:pPr>
        <w:jc w:val="both"/>
        <w:rPr>
          <w:rFonts w:asciiTheme="minorHAnsi" w:hAnsiTheme="minorHAnsi" w:cstheme="minorHAnsi"/>
          <w:sz w:val="22"/>
          <w:szCs w:val="22"/>
        </w:rPr>
      </w:pPr>
    </w:p>
    <w:p w:rsidR="005C139C" w:rsidP="005C139C" w:rsidRDefault="005C139C" w14:paraId="317DC619" w14:textId="77777777">
      <w:pPr>
        <w:jc w:val="both"/>
        <w:rPr>
          <w:rFonts w:asciiTheme="minorHAnsi" w:hAnsiTheme="minorHAnsi" w:cstheme="minorHAnsi"/>
          <w:b/>
          <w:bCs/>
          <w:sz w:val="22"/>
          <w:szCs w:val="22"/>
        </w:rPr>
      </w:pPr>
      <w:r>
        <w:rPr>
          <w:rFonts w:asciiTheme="minorHAnsi" w:hAnsiTheme="minorHAnsi" w:cstheme="minorHAnsi"/>
          <w:b/>
          <w:bCs/>
          <w:sz w:val="22"/>
          <w:szCs w:val="22"/>
        </w:rPr>
        <w:t>Travel Guidelines</w:t>
      </w:r>
    </w:p>
    <w:p w:rsidR="005C139C" w:rsidP="005C139C" w:rsidRDefault="005C139C" w14:paraId="412572D7" w14:textId="33A227B5">
      <w:pPr>
        <w:jc w:val="both"/>
        <w:rPr>
          <w:rFonts w:asciiTheme="minorHAnsi" w:hAnsiTheme="minorHAnsi" w:cstheme="minorHAnsi"/>
          <w:sz w:val="22"/>
          <w:szCs w:val="22"/>
        </w:rPr>
      </w:pPr>
      <w:r>
        <w:rPr>
          <w:rFonts w:asciiTheme="minorHAnsi" w:hAnsiTheme="minorHAnsi" w:cstheme="minorHAnsi"/>
          <w:sz w:val="22"/>
          <w:szCs w:val="22"/>
        </w:rPr>
        <w:t xml:space="preserve">ATSDR staff normally is not present during the data and blood collection at the study office and does not interact with </w:t>
      </w:r>
      <w:r w:rsidR="00A01DF6">
        <w:rPr>
          <w:rFonts w:asciiTheme="minorHAnsi" w:hAnsiTheme="minorHAnsi" w:cstheme="minorHAnsi"/>
          <w:sz w:val="22"/>
          <w:szCs w:val="22"/>
        </w:rPr>
        <w:t>study</w:t>
      </w:r>
      <w:r>
        <w:rPr>
          <w:rFonts w:asciiTheme="minorHAnsi" w:hAnsiTheme="minorHAnsi" w:cstheme="minorHAnsi"/>
          <w:sz w:val="22"/>
          <w:szCs w:val="22"/>
        </w:rPr>
        <w:t xml:space="preserve"> staff or participants during the study office visit. </w:t>
      </w:r>
    </w:p>
    <w:p w:rsidR="005C139C" w:rsidP="005C139C" w:rsidRDefault="005C139C" w14:paraId="54B38011" w14:textId="77777777">
      <w:pPr>
        <w:jc w:val="both"/>
        <w:rPr>
          <w:rFonts w:asciiTheme="minorHAnsi" w:hAnsiTheme="minorHAnsi" w:cstheme="minorHAnsi"/>
          <w:sz w:val="22"/>
          <w:szCs w:val="22"/>
        </w:rPr>
      </w:pPr>
    </w:p>
    <w:p w:rsidR="005C139C" w:rsidP="005C139C" w:rsidRDefault="005C139C" w14:paraId="0544DD7A" w14:textId="499296DD">
      <w:pPr>
        <w:jc w:val="both"/>
        <w:rPr>
          <w:rFonts w:asciiTheme="minorHAnsi" w:hAnsiTheme="minorHAnsi" w:cstheme="minorHAnsi"/>
          <w:sz w:val="22"/>
          <w:szCs w:val="22"/>
        </w:rPr>
      </w:pPr>
      <w:r>
        <w:rPr>
          <w:rFonts w:asciiTheme="minorHAnsi" w:hAnsiTheme="minorHAnsi" w:cstheme="minorHAnsi"/>
          <w:sz w:val="22"/>
          <w:szCs w:val="22"/>
        </w:rPr>
        <w:t xml:space="preserve">ATSDR staff travel and interaction with </w:t>
      </w:r>
      <w:r w:rsidR="00A01DF6">
        <w:rPr>
          <w:rFonts w:asciiTheme="minorHAnsi" w:hAnsiTheme="minorHAnsi" w:cstheme="minorHAnsi"/>
          <w:sz w:val="22"/>
          <w:szCs w:val="22"/>
        </w:rPr>
        <w:t>study</w:t>
      </w:r>
      <w:r>
        <w:rPr>
          <w:rFonts w:asciiTheme="minorHAnsi" w:hAnsiTheme="minorHAnsi" w:cstheme="minorHAnsi"/>
          <w:sz w:val="22"/>
          <w:szCs w:val="22"/>
        </w:rPr>
        <w:t xml:space="preserve"> staff only occurs during the site visits (which are not planned at this time). </w:t>
      </w:r>
    </w:p>
    <w:p w:rsidR="005C139C" w:rsidP="005C139C" w:rsidRDefault="005C139C" w14:paraId="3DF147DE" w14:textId="77777777">
      <w:pPr>
        <w:jc w:val="both"/>
        <w:rPr>
          <w:rFonts w:asciiTheme="minorHAnsi" w:hAnsiTheme="minorHAnsi" w:cstheme="minorHAnsi"/>
          <w:sz w:val="22"/>
          <w:szCs w:val="22"/>
        </w:rPr>
      </w:pPr>
    </w:p>
    <w:p w:rsidR="005C139C" w:rsidP="005C139C" w:rsidRDefault="005C139C" w14:paraId="6C5EF27A" w14:textId="77777777">
      <w:pPr>
        <w:rPr>
          <w:rFonts w:asciiTheme="minorHAnsi" w:hAnsiTheme="minorHAnsi" w:cstheme="minorHAnsi"/>
          <w:sz w:val="22"/>
          <w:szCs w:val="22"/>
        </w:rPr>
      </w:pPr>
      <w:r>
        <w:rPr>
          <w:rFonts w:asciiTheme="minorHAnsi" w:hAnsiTheme="minorHAnsi" w:cstheme="minorHAnsi"/>
          <w:sz w:val="22"/>
          <w:szCs w:val="22"/>
        </w:rPr>
        <w:t xml:space="preserve">During travel ATSDR staff will be directed to the considerations at </w:t>
      </w:r>
      <w:hyperlink w:history="1" r:id="rId83">
        <w:r>
          <w:rPr>
            <w:rStyle w:val="Hyperlink"/>
            <w:rFonts w:asciiTheme="minorHAnsi" w:hAnsiTheme="minorHAnsi" w:cstheme="minorHAnsi"/>
            <w:sz w:val="22"/>
            <w:szCs w:val="22"/>
          </w:rPr>
          <w:t>https://www.cdc.gov/coronavirus/2019-ncov/travelers/travel-in-the-us.html</w:t>
        </w:r>
      </w:hyperlink>
      <w:r>
        <w:rPr>
          <w:rFonts w:asciiTheme="minorHAnsi" w:hAnsiTheme="minorHAnsi" w:cstheme="minorHAnsi"/>
          <w:sz w:val="22"/>
          <w:szCs w:val="22"/>
        </w:rPr>
        <w:t xml:space="preserve">. Staff will also be provided with the guidance below. </w:t>
      </w:r>
    </w:p>
    <w:p w:rsidR="005C139C" w:rsidP="005C139C" w:rsidRDefault="005C139C" w14:paraId="11892291" w14:textId="77777777">
      <w:pPr>
        <w:pStyle w:val="NormalWeb"/>
        <w:spacing w:before="0" w:beforeAutospacing="0" w:after="0" w:afterAutospacing="0"/>
        <w:jc w:val="both"/>
        <w:rPr>
          <w:rStyle w:val="Strong"/>
          <w:b w:val="0"/>
        </w:rPr>
      </w:pPr>
    </w:p>
    <w:p w:rsidR="005C139C" w:rsidP="005C139C" w:rsidRDefault="005C139C" w14:paraId="54FFCC0C" w14:textId="77777777">
      <w:pPr>
        <w:pStyle w:val="NormalWeb"/>
        <w:spacing w:before="0" w:beforeAutospacing="0" w:after="0" w:afterAutospacing="0"/>
        <w:jc w:val="both"/>
      </w:pPr>
      <w:r>
        <w:rPr>
          <w:rStyle w:val="Strong"/>
          <w:rFonts w:asciiTheme="minorHAnsi" w:hAnsiTheme="minorHAnsi" w:cstheme="minorHAnsi"/>
          <w:sz w:val="22"/>
          <w:szCs w:val="22"/>
        </w:rPr>
        <w:t>Protect yourself and others during your trip:</w:t>
      </w:r>
    </w:p>
    <w:p w:rsidR="005C139C" w:rsidP="001C0CB5" w:rsidRDefault="005C139C" w14:paraId="7443CB1D" w14:textId="77777777">
      <w:pPr>
        <w:numPr>
          <w:ilvl w:val="0"/>
          <w:numId w:val="66"/>
        </w:numPr>
        <w:jc w:val="both"/>
        <w:rPr>
          <w:rFonts w:asciiTheme="minorHAnsi" w:hAnsiTheme="minorHAnsi" w:cstheme="minorHAnsi"/>
          <w:sz w:val="22"/>
          <w:szCs w:val="22"/>
        </w:rPr>
      </w:pPr>
      <w:r>
        <w:rPr>
          <w:rFonts w:asciiTheme="minorHAnsi" w:hAnsiTheme="minorHAnsi" w:cstheme="minorHAnsi"/>
          <w:sz w:val="22"/>
          <w:szCs w:val="22"/>
        </w:rPr>
        <w:t xml:space="preserve">Clean your hands often. </w:t>
      </w:r>
    </w:p>
    <w:p w:rsidR="005C139C" w:rsidP="001C0CB5" w:rsidRDefault="005C139C" w14:paraId="67D400CF" w14:textId="77777777">
      <w:pPr>
        <w:numPr>
          <w:ilvl w:val="1"/>
          <w:numId w:val="66"/>
        </w:numPr>
        <w:jc w:val="both"/>
        <w:rPr>
          <w:rFonts w:asciiTheme="minorHAnsi" w:hAnsiTheme="minorHAnsi" w:cstheme="minorHAnsi"/>
          <w:sz w:val="22"/>
          <w:szCs w:val="22"/>
        </w:rPr>
      </w:pPr>
      <w:hyperlink w:history="1" r:id="rId84">
        <w:r>
          <w:rPr>
            <w:rStyle w:val="Hyperlink"/>
            <w:rFonts w:asciiTheme="minorHAnsi" w:hAnsiTheme="minorHAnsi" w:cstheme="minorHAnsi"/>
            <w:sz w:val="22"/>
            <w:szCs w:val="22"/>
          </w:rPr>
          <w:t>Wash your hands</w:t>
        </w:r>
      </w:hyperlink>
      <w:r>
        <w:rPr>
          <w:rFonts w:asciiTheme="minorHAnsi" w:hAnsiTheme="minorHAnsi" w:cstheme="minorHAnsi"/>
          <w:sz w:val="22"/>
          <w:szCs w:val="22"/>
        </w:rPr>
        <w:t xml:space="preserve"> often with soap and water for at least 20 seconds especially after you have been in a public place, or after blowing your nose, coughing, or sneezing.</w:t>
      </w:r>
    </w:p>
    <w:p w:rsidR="005C139C" w:rsidP="001C0CB5" w:rsidRDefault="005C139C" w14:paraId="4B2FE6FB" w14:textId="77777777">
      <w:pPr>
        <w:numPr>
          <w:ilvl w:val="1"/>
          <w:numId w:val="66"/>
        </w:numPr>
        <w:jc w:val="both"/>
        <w:rPr>
          <w:rFonts w:asciiTheme="minorHAnsi" w:hAnsiTheme="minorHAnsi" w:cstheme="minorHAnsi"/>
          <w:sz w:val="22"/>
          <w:szCs w:val="22"/>
        </w:rPr>
      </w:pPr>
      <w:r>
        <w:rPr>
          <w:rFonts w:asciiTheme="minorHAnsi" w:hAnsiTheme="minorHAnsi" w:cstheme="minorHAnsi"/>
          <w:sz w:val="22"/>
          <w:szCs w:val="22"/>
        </w:rPr>
        <w:t xml:space="preserve">If soap and water are not readily available, </w:t>
      </w:r>
      <w:r>
        <w:rPr>
          <w:rStyle w:val="Strong"/>
          <w:rFonts w:asciiTheme="minorHAnsi" w:hAnsiTheme="minorHAnsi" w:cstheme="minorHAnsi"/>
          <w:sz w:val="22"/>
          <w:szCs w:val="22"/>
        </w:rPr>
        <w:t>use a hand sanitizer that contains at least 60% alcohol</w:t>
      </w:r>
      <w:r>
        <w:rPr>
          <w:rFonts w:asciiTheme="minorHAnsi" w:hAnsiTheme="minorHAnsi" w:cstheme="minorHAnsi"/>
          <w:sz w:val="22"/>
          <w:szCs w:val="22"/>
        </w:rPr>
        <w:t>. Cover all surfaces of your hands and rub your hands together until they feel dry.</w:t>
      </w:r>
    </w:p>
    <w:p w:rsidR="005C139C" w:rsidP="001C0CB5" w:rsidRDefault="005C139C" w14:paraId="07BD069A" w14:textId="77777777">
      <w:pPr>
        <w:numPr>
          <w:ilvl w:val="0"/>
          <w:numId w:val="66"/>
        </w:numPr>
        <w:jc w:val="both"/>
        <w:rPr>
          <w:rFonts w:asciiTheme="minorHAnsi" w:hAnsiTheme="minorHAnsi" w:cstheme="minorHAnsi"/>
          <w:sz w:val="22"/>
          <w:szCs w:val="22"/>
        </w:rPr>
      </w:pPr>
      <w:r>
        <w:rPr>
          <w:rStyle w:val="Strong"/>
          <w:rFonts w:asciiTheme="minorHAnsi" w:hAnsiTheme="minorHAnsi" w:cstheme="minorHAnsi"/>
          <w:sz w:val="22"/>
          <w:szCs w:val="22"/>
        </w:rPr>
        <w:t>Avoid touching your eyes, nose, and mouth</w:t>
      </w:r>
      <w:r>
        <w:rPr>
          <w:rFonts w:asciiTheme="minorHAnsi" w:hAnsiTheme="minorHAnsi" w:cstheme="minorHAnsi"/>
          <w:sz w:val="22"/>
          <w:szCs w:val="22"/>
        </w:rPr>
        <w:t>.</w:t>
      </w:r>
    </w:p>
    <w:p w:rsidR="005C139C" w:rsidP="001C0CB5" w:rsidRDefault="005C139C" w14:paraId="79B2E622" w14:textId="77777777">
      <w:pPr>
        <w:numPr>
          <w:ilvl w:val="0"/>
          <w:numId w:val="66"/>
        </w:numPr>
        <w:jc w:val="both"/>
        <w:rPr>
          <w:rFonts w:asciiTheme="minorHAnsi" w:hAnsiTheme="minorHAnsi" w:cstheme="minorHAnsi"/>
          <w:sz w:val="22"/>
          <w:szCs w:val="22"/>
        </w:rPr>
      </w:pPr>
      <w:r>
        <w:rPr>
          <w:rFonts w:asciiTheme="minorHAnsi" w:hAnsiTheme="minorHAnsi" w:cstheme="minorHAnsi"/>
          <w:sz w:val="22"/>
          <w:szCs w:val="22"/>
        </w:rPr>
        <w:t xml:space="preserve">Avoid close contact with others. </w:t>
      </w:r>
    </w:p>
    <w:p w:rsidR="005C139C" w:rsidP="001C0CB5" w:rsidRDefault="005C139C" w14:paraId="5F339C4A" w14:textId="77777777">
      <w:pPr>
        <w:numPr>
          <w:ilvl w:val="1"/>
          <w:numId w:val="66"/>
        </w:numPr>
        <w:jc w:val="both"/>
        <w:rPr>
          <w:rFonts w:asciiTheme="minorHAnsi" w:hAnsiTheme="minorHAnsi" w:cstheme="minorHAnsi"/>
          <w:sz w:val="22"/>
          <w:szCs w:val="22"/>
        </w:rPr>
      </w:pPr>
      <w:r>
        <w:rPr>
          <w:rFonts w:asciiTheme="minorHAnsi" w:hAnsiTheme="minorHAnsi" w:cstheme="minorHAnsi"/>
          <w:sz w:val="22"/>
          <w:szCs w:val="22"/>
        </w:rPr>
        <w:t>Keep 6 feet of physical distance from others.</w:t>
      </w:r>
    </w:p>
    <w:p w:rsidR="005C139C" w:rsidP="001C0CB5" w:rsidRDefault="005C139C" w14:paraId="59FF9920" w14:textId="77777777">
      <w:pPr>
        <w:numPr>
          <w:ilvl w:val="1"/>
          <w:numId w:val="66"/>
        </w:numPr>
        <w:jc w:val="both"/>
        <w:rPr>
          <w:rFonts w:asciiTheme="minorHAnsi" w:hAnsiTheme="minorHAnsi" w:cstheme="minorHAnsi"/>
          <w:sz w:val="22"/>
          <w:szCs w:val="22"/>
        </w:rPr>
      </w:pPr>
      <w:r>
        <w:rPr>
          <w:rFonts w:asciiTheme="minorHAnsi" w:hAnsiTheme="minorHAnsi" w:cstheme="minorHAnsi"/>
          <w:sz w:val="22"/>
          <w:szCs w:val="22"/>
        </w:rPr>
        <w:t xml:space="preserve">Avoiding close contact is especially important if you </w:t>
      </w:r>
      <w:hyperlink w:history="1" r:id="rId85">
        <w:r>
          <w:rPr>
            <w:rStyle w:val="Hyperlink"/>
            <w:rFonts w:asciiTheme="minorHAnsi" w:hAnsiTheme="minorHAnsi" w:cstheme="minorHAnsi"/>
            <w:sz w:val="22"/>
            <w:szCs w:val="22"/>
          </w:rPr>
          <w:t>are at higher risk of getting very sick</w:t>
        </w:r>
      </w:hyperlink>
      <w:r>
        <w:rPr>
          <w:rFonts w:asciiTheme="minorHAnsi" w:hAnsiTheme="minorHAnsi" w:cstheme="minorHAnsi"/>
          <w:sz w:val="22"/>
          <w:szCs w:val="22"/>
        </w:rPr>
        <w:t> from COVID-19</w:t>
      </w:r>
      <w:r>
        <w:rPr>
          <w:rStyle w:val="Strong"/>
          <w:rFonts w:asciiTheme="minorHAnsi" w:hAnsiTheme="minorHAnsi" w:cstheme="minorHAnsi"/>
          <w:sz w:val="22"/>
          <w:szCs w:val="22"/>
        </w:rPr>
        <w:t xml:space="preserve">. </w:t>
      </w:r>
    </w:p>
    <w:p w:rsidR="005C139C" w:rsidP="001C0CB5" w:rsidRDefault="005C139C" w14:paraId="3DA23D16" w14:textId="77777777">
      <w:pPr>
        <w:numPr>
          <w:ilvl w:val="0"/>
          <w:numId w:val="66"/>
        </w:numPr>
        <w:jc w:val="both"/>
        <w:rPr>
          <w:rFonts w:asciiTheme="minorHAnsi" w:hAnsiTheme="minorHAnsi" w:cstheme="minorHAnsi"/>
          <w:sz w:val="22"/>
          <w:szCs w:val="22"/>
        </w:rPr>
      </w:pPr>
      <w:hyperlink w:history="1" r:id="rId86">
        <w:r>
          <w:rPr>
            <w:rStyle w:val="Hyperlink"/>
            <w:rFonts w:asciiTheme="minorHAnsi" w:hAnsiTheme="minorHAnsi" w:cstheme="minorHAnsi"/>
            <w:sz w:val="22"/>
            <w:szCs w:val="22"/>
          </w:rPr>
          <w:t>Wear a cloth face covering in public.</w:t>
        </w:r>
      </w:hyperlink>
    </w:p>
    <w:p w:rsidR="005C139C" w:rsidP="001C0CB5" w:rsidRDefault="005C139C" w14:paraId="140E5461" w14:textId="77777777">
      <w:pPr>
        <w:numPr>
          <w:ilvl w:val="0"/>
          <w:numId w:val="66"/>
        </w:numPr>
        <w:jc w:val="both"/>
        <w:rPr>
          <w:rFonts w:asciiTheme="minorHAnsi" w:hAnsiTheme="minorHAnsi" w:cstheme="minorHAnsi"/>
          <w:sz w:val="22"/>
          <w:szCs w:val="22"/>
        </w:rPr>
      </w:pPr>
      <w:r>
        <w:rPr>
          <w:rFonts w:asciiTheme="minorHAnsi" w:hAnsiTheme="minorHAnsi" w:cstheme="minorHAnsi"/>
          <w:sz w:val="22"/>
          <w:szCs w:val="22"/>
        </w:rPr>
        <w:t>Cover coughs and sneezes.</w:t>
      </w:r>
    </w:p>
    <w:p w:rsidR="005C139C" w:rsidP="001C0CB5" w:rsidRDefault="005C139C" w14:paraId="04C7C97C" w14:textId="77777777">
      <w:pPr>
        <w:numPr>
          <w:ilvl w:val="0"/>
          <w:numId w:val="66"/>
        </w:numPr>
        <w:jc w:val="both"/>
        <w:rPr>
          <w:rFonts w:asciiTheme="minorHAnsi" w:hAnsiTheme="minorHAnsi" w:cstheme="minorHAnsi"/>
          <w:sz w:val="22"/>
          <w:szCs w:val="22"/>
        </w:rPr>
      </w:pPr>
      <w:r>
        <w:rPr>
          <w:rFonts w:asciiTheme="minorHAnsi" w:hAnsiTheme="minorHAnsi" w:cstheme="minorHAnsi"/>
          <w:sz w:val="22"/>
          <w:szCs w:val="22"/>
        </w:rPr>
        <w:t>Pick up food at drive-throughs, curbside restaurant service, or stores. Do not dine in restaurants if that is prohibited by state or local guidance</w:t>
      </w:r>
      <w:r>
        <w:rPr>
          <w:rStyle w:val="Strong"/>
          <w:rFonts w:asciiTheme="minorHAnsi" w:hAnsiTheme="minorHAnsi" w:cstheme="minorHAnsi"/>
          <w:sz w:val="22"/>
          <w:szCs w:val="22"/>
        </w:rPr>
        <w:t>.</w:t>
      </w:r>
    </w:p>
    <w:p w:rsidR="005C139C" w:rsidP="005C139C" w:rsidRDefault="005C139C" w14:paraId="7F894F05" w14:textId="77777777">
      <w:pPr>
        <w:pStyle w:val="Heading3"/>
        <w:spacing w:before="0"/>
        <w:jc w:val="both"/>
        <w:rPr>
          <w:rFonts w:cstheme="minorHAnsi"/>
          <w:b/>
        </w:rPr>
      </w:pPr>
    </w:p>
    <w:p w:rsidR="005C139C" w:rsidP="005C139C" w:rsidRDefault="005C139C" w14:paraId="51A95CC4" w14:textId="67D49885">
      <w:pPr>
        <w:pStyle w:val="Heading3"/>
        <w:spacing w:before="0"/>
        <w:jc w:val="both"/>
        <w:rPr>
          <w:rFonts w:cstheme="minorHAnsi"/>
          <w:b/>
        </w:rPr>
      </w:pPr>
      <w:bookmarkStart w:name="_Toc49869204" w:id="267"/>
      <w:r>
        <w:rPr>
          <w:rFonts w:cstheme="minorHAnsi"/>
        </w:rPr>
        <w:t>When staying in a hotel:</w:t>
      </w:r>
      <w:bookmarkEnd w:id="267"/>
    </w:p>
    <w:p w:rsidR="005C139C" w:rsidP="001C0CB5" w:rsidRDefault="005C139C" w14:paraId="69589F0C" w14:textId="77777777">
      <w:pPr>
        <w:numPr>
          <w:ilvl w:val="0"/>
          <w:numId w:val="67"/>
        </w:numPr>
        <w:jc w:val="both"/>
        <w:rPr>
          <w:rFonts w:asciiTheme="minorHAnsi" w:hAnsiTheme="minorHAnsi" w:cstheme="minorHAnsi"/>
          <w:sz w:val="22"/>
          <w:szCs w:val="22"/>
        </w:rPr>
      </w:pPr>
      <w:r>
        <w:rPr>
          <w:rFonts w:asciiTheme="minorHAnsi" w:hAnsiTheme="minorHAnsi" w:cstheme="minorHAnsi"/>
          <w:sz w:val="22"/>
          <w:szCs w:val="22"/>
        </w:rPr>
        <w:t xml:space="preserve">Take the same </w:t>
      </w:r>
      <w:hyperlink w:history="1" r:id="rId87">
        <w:r>
          <w:rPr>
            <w:rStyle w:val="Hyperlink"/>
            <w:rFonts w:asciiTheme="minorHAnsi" w:hAnsiTheme="minorHAnsi" w:cstheme="minorHAnsi"/>
            <w:sz w:val="22"/>
            <w:szCs w:val="22"/>
          </w:rPr>
          <w:t>steps</w:t>
        </w:r>
      </w:hyperlink>
      <w:r>
        <w:rPr>
          <w:rFonts w:asciiTheme="minorHAnsi" w:hAnsiTheme="minorHAnsi" w:cstheme="minorHAnsi"/>
          <w:sz w:val="22"/>
          <w:szCs w:val="22"/>
        </w:rPr>
        <w:t xml:space="preserve"> you would in other public places—for example, avoid close contact with others, wash your hands often, and wear a cloth face covering.</w:t>
      </w:r>
    </w:p>
    <w:p w:rsidR="005C139C" w:rsidP="001C0CB5" w:rsidRDefault="005C139C" w14:paraId="07DA7305" w14:textId="77777777">
      <w:pPr>
        <w:numPr>
          <w:ilvl w:val="0"/>
          <w:numId w:val="67"/>
        </w:numPr>
        <w:jc w:val="both"/>
        <w:rPr>
          <w:rFonts w:asciiTheme="minorHAnsi" w:hAnsiTheme="minorHAnsi" w:cstheme="minorHAnsi"/>
          <w:sz w:val="22"/>
          <w:szCs w:val="22"/>
        </w:rPr>
      </w:pPr>
      <w:r>
        <w:rPr>
          <w:rFonts w:asciiTheme="minorHAnsi" w:hAnsiTheme="minorHAnsi" w:cstheme="minorHAnsi"/>
          <w:sz w:val="22"/>
          <w:szCs w:val="22"/>
        </w:rPr>
        <w:lastRenderedPageBreak/>
        <w:t xml:space="preserve">When you get to your room, </w:t>
      </w:r>
      <w:hyperlink w:history="1" r:id="rId88">
        <w:r>
          <w:rPr>
            <w:rStyle w:val="Hyperlink"/>
            <w:rFonts w:asciiTheme="minorHAnsi" w:hAnsiTheme="minorHAnsi" w:cstheme="minorHAnsi"/>
            <w:sz w:val="22"/>
            <w:szCs w:val="22"/>
          </w:rPr>
          <w:t>clean and disinfect</w:t>
        </w:r>
      </w:hyperlink>
      <w:r>
        <w:rPr>
          <w:rFonts w:asciiTheme="minorHAnsi" w:hAnsiTheme="minorHAnsi" w:cstheme="minorHAnsi"/>
          <w:sz w:val="22"/>
          <w:szCs w:val="22"/>
        </w:rPr>
        <w:t xml:space="preserve"> all high-touch surfaces. This includes tables, doorknobs, light switches, countertops, handles, desks, phones, remote controls, toilets, and sink faucets. </w:t>
      </w:r>
    </w:p>
    <w:p w:rsidR="005C139C" w:rsidP="001C0CB5" w:rsidRDefault="005C139C" w14:paraId="627B2A41" w14:textId="77777777">
      <w:pPr>
        <w:numPr>
          <w:ilvl w:val="1"/>
          <w:numId w:val="67"/>
        </w:numPr>
        <w:jc w:val="both"/>
        <w:rPr>
          <w:rFonts w:asciiTheme="minorHAnsi" w:hAnsiTheme="minorHAnsi" w:cstheme="minorHAnsi"/>
          <w:sz w:val="22"/>
          <w:szCs w:val="22"/>
        </w:rPr>
      </w:pPr>
      <w:r>
        <w:rPr>
          <w:rFonts w:asciiTheme="minorHAnsi" w:hAnsiTheme="minorHAnsi" w:cstheme="minorHAnsi"/>
          <w:sz w:val="22"/>
          <w:szCs w:val="22"/>
        </w:rPr>
        <w:t xml:space="preserve">Bring an EPA-registered disinfectant and other personal </w:t>
      </w:r>
      <w:hyperlink w:history="1" r:id="rId89">
        <w:r>
          <w:rPr>
            <w:rStyle w:val="Hyperlink"/>
            <w:rFonts w:asciiTheme="minorHAnsi" w:hAnsiTheme="minorHAnsi" w:cstheme="minorHAnsi"/>
            <w:sz w:val="22"/>
            <w:szCs w:val="22"/>
          </w:rPr>
          <w:t>cleaning supplies</w:t>
        </w:r>
      </w:hyperlink>
      <w:r>
        <w:rPr>
          <w:rFonts w:asciiTheme="minorHAnsi" w:hAnsiTheme="minorHAnsi" w:cstheme="minorHAnsi"/>
          <w:sz w:val="22"/>
          <w:szCs w:val="22"/>
        </w:rPr>
        <w:t>, including cloths and disposable gloves.</w:t>
      </w:r>
    </w:p>
    <w:p w:rsidR="005C139C" w:rsidP="001C0CB5" w:rsidRDefault="005C139C" w14:paraId="2A10FC98" w14:textId="77777777">
      <w:pPr>
        <w:numPr>
          <w:ilvl w:val="0"/>
          <w:numId w:val="67"/>
        </w:numPr>
        <w:jc w:val="both"/>
        <w:rPr>
          <w:rFonts w:asciiTheme="minorHAnsi" w:hAnsiTheme="minorHAnsi" w:cstheme="minorHAnsi"/>
          <w:sz w:val="22"/>
          <w:szCs w:val="22"/>
        </w:rPr>
      </w:pPr>
      <w:r>
        <w:rPr>
          <w:rFonts w:asciiTheme="minorHAnsi" w:hAnsiTheme="minorHAnsi" w:cstheme="minorHAnsi"/>
          <w:sz w:val="22"/>
          <w:szCs w:val="22"/>
        </w:rPr>
        <w:t>Wash any plates, cups, or silverware (other than pre-wrapped plastic) before using.</w:t>
      </w:r>
    </w:p>
    <w:p w:rsidR="005C139C" w:rsidP="005C139C" w:rsidRDefault="005C139C" w14:paraId="68B72C28" w14:textId="77777777">
      <w:pPr>
        <w:jc w:val="both"/>
        <w:rPr>
          <w:rFonts w:asciiTheme="minorHAnsi" w:hAnsiTheme="minorHAnsi" w:cstheme="minorHAnsi"/>
          <w:sz w:val="22"/>
          <w:szCs w:val="22"/>
        </w:rPr>
      </w:pPr>
    </w:p>
    <w:p w:rsidR="005C139C" w:rsidP="005C139C" w:rsidRDefault="005C139C" w14:paraId="5625EBAC" w14:textId="77777777">
      <w:pPr>
        <w:jc w:val="both"/>
        <w:rPr>
          <w:rFonts w:asciiTheme="minorHAnsi" w:hAnsiTheme="minorHAnsi" w:cstheme="minorHAnsi"/>
          <w:b/>
          <w:sz w:val="22"/>
          <w:szCs w:val="22"/>
        </w:rPr>
      </w:pPr>
      <w:r>
        <w:rPr>
          <w:rFonts w:asciiTheme="minorHAnsi" w:hAnsiTheme="minorHAnsi" w:cstheme="minorHAnsi"/>
          <w:b/>
          <w:sz w:val="22"/>
          <w:szCs w:val="22"/>
        </w:rPr>
        <w:t>Protective Measures</w:t>
      </w:r>
    </w:p>
    <w:p w:rsidR="005C139C" w:rsidP="005C139C" w:rsidRDefault="005C139C" w14:paraId="07CF09F8" w14:textId="62E3D7BE">
      <w:pPr>
        <w:jc w:val="both"/>
        <w:rPr>
          <w:rFonts w:asciiTheme="minorHAnsi" w:hAnsiTheme="minorHAnsi" w:cstheme="minorHAnsi"/>
          <w:sz w:val="22"/>
          <w:szCs w:val="22"/>
        </w:rPr>
      </w:pPr>
      <w:r>
        <w:rPr>
          <w:rFonts w:asciiTheme="minorHAnsi" w:hAnsiTheme="minorHAnsi" w:cstheme="minorHAnsi"/>
          <w:sz w:val="22"/>
          <w:szCs w:val="22"/>
        </w:rPr>
        <w:t xml:space="preserve">Specific study activities are shown in the table below with recommended PPE, and additional precautions. All PPE for study staff will be provided by CDC/ATSDR. </w:t>
      </w:r>
      <w:r w:rsidR="00BD37E8">
        <w:rPr>
          <w:rFonts w:asciiTheme="minorHAnsi" w:hAnsiTheme="minorHAnsi" w:cstheme="minorHAnsi"/>
          <w:sz w:val="22"/>
          <w:szCs w:val="22"/>
        </w:rPr>
        <w:t>Study staff</w:t>
      </w:r>
      <w:r>
        <w:rPr>
          <w:rFonts w:asciiTheme="minorHAnsi" w:hAnsiTheme="minorHAnsi" w:cstheme="minorHAnsi"/>
          <w:sz w:val="22"/>
          <w:szCs w:val="22"/>
        </w:rPr>
        <w:t xml:space="preserve"> will provide PPE originally required for study</w:t>
      </w:r>
      <w:r w:rsidR="00BD37E8">
        <w:rPr>
          <w:rFonts w:asciiTheme="minorHAnsi" w:hAnsiTheme="minorHAnsi" w:cstheme="minorHAnsi"/>
          <w:sz w:val="22"/>
          <w:szCs w:val="22"/>
        </w:rPr>
        <w:t>,</w:t>
      </w:r>
      <w:r>
        <w:rPr>
          <w:rFonts w:asciiTheme="minorHAnsi" w:hAnsiTheme="minorHAnsi" w:cstheme="minorHAnsi"/>
          <w:sz w:val="22"/>
          <w:szCs w:val="22"/>
        </w:rPr>
        <w:t xml:space="preserve"> CDC/ATSDR will provide additional PPE as needed from the table below.</w:t>
      </w:r>
    </w:p>
    <w:p w:rsidR="005C139C" w:rsidP="005C139C" w:rsidRDefault="005C139C" w14:paraId="2CBE1276" w14:textId="77777777">
      <w:pPr>
        <w:jc w:val="both"/>
        <w:rPr>
          <w:rFonts w:cstheme="minorHAnsi"/>
        </w:rPr>
      </w:pPr>
    </w:p>
    <w:tbl>
      <w:tblPr>
        <w:tblStyle w:val="TableGrid"/>
        <w:tblW w:w="10620" w:type="dxa"/>
        <w:tblInd w:w="-275" w:type="dxa"/>
        <w:tblLayout w:type="fixed"/>
        <w:tblLook w:val="04A0" w:firstRow="1" w:lastRow="0" w:firstColumn="1" w:lastColumn="0" w:noHBand="0" w:noVBand="1"/>
      </w:tblPr>
      <w:tblGrid>
        <w:gridCol w:w="1890"/>
        <w:gridCol w:w="2250"/>
        <w:gridCol w:w="2880"/>
        <w:gridCol w:w="3600"/>
      </w:tblGrid>
      <w:tr w:rsidR="005C139C" w:rsidTr="005C139C" w14:paraId="2E1EFD49" w14:textId="77777777">
        <w:tc>
          <w:tcPr>
            <w:tcW w:w="1890" w:type="dxa"/>
            <w:tcBorders>
              <w:top w:val="single" w:color="auto" w:sz="4" w:space="0"/>
              <w:left w:val="single" w:color="auto" w:sz="4" w:space="0"/>
              <w:bottom w:val="single" w:color="auto" w:sz="4" w:space="0"/>
              <w:right w:val="single" w:color="auto" w:sz="4" w:space="0"/>
            </w:tcBorders>
            <w:hideMark/>
          </w:tcPr>
          <w:p w:rsidR="005C139C" w:rsidRDefault="005C139C" w14:paraId="12D70885" w14:textId="77777777">
            <w:pPr>
              <w:jc w:val="both"/>
              <w:rPr>
                <w:rFonts w:asciiTheme="minorHAnsi" w:hAnsiTheme="minorHAnsi" w:cstheme="minorHAnsi"/>
              </w:rPr>
            </w:pPr>
            <w:r>
              <w:rPr>
                <w:rFonts w:asciiTheme="minorHAnsi" w:hAnsiTheme="minorHAnsi" w:cstheme="minorHAnsi"/>
              </w:rPr>
              <w:t>Activity</w:t>
            </w:r>
          </w:p>
        </w:tc>
        <w:tc>
          <w:tcPr>
            <w:tcW w:w="2250" w:type="dxa"/>
            <w:tcBorders>
              <w:top w:val="single" w:color="auto" w:sz="4" w:space="0"/>
              <w:left w:val="single" w:color="auto" w:sz="4" w:space="0"/>
              <w:bottom w:val="single" w:color="auto" w:sz="4" w:space="0"/>
              <w:right w:val="single" w:color="auto" w:sz="4" w:space="0"/>
            </w:tcBorders>
            <w:hideMark/>
          </w:tcPr>
          <w:p w:rsidR="005C139C" w:rsidRDefault="005C139C" w14:paraId="5E6E8D03" w14:textId="77777777">
            <w:pPr>
              <w:jc w:val="both"/>
              <w:rPr>
                <w:rFonts w:asciiTheme="minorHAnsi" w:hAnsiTheme="minorHAnsi" w:cstheme="minorHAnsi"/>
              </w:rPr>
            </w:pPr>
            <w:r>
              <w:rPr>
                <w:rFonts w:asciiTheme="minorHAnsi" w:hAnsiTheme="minorHAnsi" w:cstheme="minorHAnsi"/>
              </w:rPr>
              <w:t>Description</w:t>
            </w:r>
          </w:p>
        </w:tc>
        <w:tc>
          <w:tcPr>
            <w:tcW w:w="2880" w:type="dxa"/>
            <w:tcBorders>
              <w:top w:val="single" w:color="auto" w:sz="4" w:space="0"/>
              <w:left w:val="single" w:color="auto" w:sz="4" w:space="0"/>
              <w:bottom w:val="single" w:color="auto" w:sz="4" w:space="0"/>
              <w:right w:val="single" w:color="auto" w:sz="4" w:space="0"/>
            </w:tcBorders>
            <w:hideMark/>
          </w:tcPr>
          <w:p w:rsidR="005C139C" w:rsidRDefault="005C139C" w14:paraId="52249CDB" w14:textId="77777777">
            <w:pPr>
              <w:jc w:val="both"/>
              <w:rPr>
                <w:rFonts w:asciiTheme="minorHAnsi" w:hAnsiTheme="minorHAnsi" w:cstheme="minorHAnsi"/>
              </w:rPr>
            </w:pPr>
            <w:r>
              <w:rPr>
                <w:rFonts w:asciiTheme="minorHAnsi" w:hAnsiTheme="minorHAnsi" w:cstheme="minorHAnsi"/>
              </w:rPr>
              <w:t>PPE</w:t>
            </w:r>
          </w:p>
        </w:tc>
        <w:tc>
          <w:tcPr>
            <w:tcW w:w="3600" w:type="dxa"/>
            <w:tcBorders>
              <w:top w:val="single" w:color="auto" w:sz="4" w:space="0"/>
              <w:left w:val="single" w:color="auto" w:sz="4" w:space="0"/>
              <w:bottom w:val="single" w:color="auto" w:sz="4" w:space="0"/>
              <w:right w:val="single" w:color="auto" w:sz="4" w:space="0"/>
            </w:tcBorders>
            <w:hideMark/>
          </w:tcPr>
          <w:p w:rsidR="005C139C" w:rsidRDefault="005C139C" w14:paraId="61A2658F" w14:textId="77777777">
            <w:pPr>
              <w:jc w:val="both"/>
              <w:rPr>
                <w:rFonts w:asciiTheme="minorHAnsi" w:hAnsiTheme="minorHAnsi" w:cstheme="minorHAnsi"/>
              </w:rPr>
            </w:pPr>
            <w:r>
              <w:rPr>
                <w:rFonts w:asciiTheme="minorHAnsi" w:hAnsiTheme="minorHAnsi" w:cstheme="minorHAnsi"/>
              </w:rPr>
              <w:t>Additional Precautions</w:t>
            </w:r>
          </w:p>
        </w:tc>
      </w:tr>
      <w:tr w:rsidR="005C139C" w:rsidTr="005C139C" w14:paraId="3BBF4BDC" w14:textId="77777777">
        <w:tc>
          <w:tcPr>
            <w:tcW w:w="1890" w:type="dxa"/>
            <w:tcBorders>
              <w:top w:val="single" w:color="auto" w:sz="4" w:space="0"/>
              <w:left w:val="single" w:color="auto" w:sz="4" w:space="0"/>
              <w:bottom w:val="single" w:color="auto" w:sz="4" w:space="0"/>
              <w:right w:val="single" w:color="auto" w:sz="4" w:space="0"/>
            </w:tcBorders>
            <w:hideMark/>
          </w:tcPr>
          <w:p w:rsidR="005C139C" w:rsidRDefault="005C139C" w14:paraId="75E7A74B" w14:textId="77777777">
            <w:pPr>
              <w:jc w:val="both"/>
              <w:rPr>
                <w:rFonts w:asciiTheme="minorHAnsi" w:hAnsiTheme="minorHAnsi" w:cstheme="minorHAnsi"/>
              </w:rPr>
            </w:pPr>
            <w:r>
              <w:rPr>
                <w:rFonts w:asciiTheme="minorHAnsi" w:hAnsiTheme="minorHAnsi" w:cstheme="minorHAnsi"/>
              </w:rPr>
              <w:t>Travel</w:t>
            </w:r>
          </w:p>
        </w:tc>
        <w:tc>
          <w:tcPr>
            <w:tcW w:w="2250" w:type="dxa"/>
            <w:tcBorders>
              <w:top w:val="single" w:color="auto" w:sz="4" w:space="0"/>
              <w:left w:val="single" w:color="auto" w:sz="4" w:space="0"/>
              <w:bottom w:val="single" w:color="auto" w:sz="4" w:space="0"/>
              <w:right w:val="single" w:color="auto" w:sz="4" w:space="0"/>
            </w:tcBorders>
            <w:hideMark/>
          </w:tcPr>
          <w:p w:rsidR="005C139C" w:rsidRDefault="005C139C" w14:paraId="5309D6EA" w14:textId="77777777">
            <w:pPr>
              <w:jc w:val="both"/>
              <w:rPr>
                <w:rFonts w:asciiTheme="minorHAnsi" w:hAnsiTheme="minorHAnsi" w:cstheme="minorHAnsi"/>
              </w:rPr>
            </w:pPr>
            <w:r>
              <w:rPr>
                <w:rFonts w:asciiTheme="minorHAnsi" w:hAnsiTheme="minorHAnsi" w:cstheme="minorHAnsi"/>
              </w:rPr>
              <w:t>Time spent in ride share/public transportation, in airport, on airplane, time spent in public venues while traveling</w:t>
            </w:r>
          </w:p>
        </w:tc>
        <w:tc>
          <w:tcPr>
            <w:tcW w:w="2880" w:type="dxa"/>
            <w:tcBorders>
              <w:top w:val="single" w:color="auto" w:sz="4" w:space="0"/>
              <w:left w:val="single" w:color="auto" w:sz="4" w:space="0"/>
              <w:bottom w:val="single" w:color="auto" w:sz="4" w:space="0"/>
              <w:right w:val="single" w:color="auto" w:sz="4" w:space="0"/>
            </w:tcBorders>
            <w:hideMark/>
          </w:tcPr>
          <w:p w:rsidR="005C139C" w:rsidRDefault="005C139C" w14:paraId="3B86B3C9" w14:textId="77777777">
            <w:pPr>
              <w:jc w:val="both"/>
              <w:rPr>
                <w:rFonts w:asciiTheme="minorHAnsi" w:hAnsiTheme="minorHAnsi" w:cstheme="minorHAnsi"/>
              </w:rPr>
            </w:pPr>
            <w:r>
              <w:rPr>
                <w:rFonts w:asciiTheme="minorHAnsi" w:hAnsiTheme="minorHAnsi" w:cstheme="minorHAnsi"/>
              </w:rPr>
              <w:t xml:space="preserve">None </w:t>
            </w:r>
          </w:p>
        </w:tc>
        <w:tc>
          <w:tcPr>
            <w:tcW w:w="3600" w:type="dxa"/>
            <w:tcBorders>
              <w:top w:val="single" w:color="auto" w:sz="4" w:space="0"/>
              <w:left w:val="single" w:color="auto" w:sz="4" w:space="0"/>
              <w:bottom w:val="single" w:color="auto" w:sz="4" w:space="0"/>
              <w:right w:val="single" w:color="auto" w:sz="4" w:space="0"/>
            </w:tcBorders>
            <w:hideMark/>
          </w:tcPr>
          <w:p w:rsidR="005C139C" w:rsidRDefault="005C139C" w14:paraId="39AC0B9F" w14:textId="77777777">
            <w:pPr>
              <w:ind w:left="360"/>
              <w:jc w:val="both"/>
              <w:rPr>
                <w:rFonts w:asciiTheme="minorHAnsi" w:hAnsiTheme="minorHAnsi" w:cstheme="minorHAnsi"/>
              </w:rPr>
            </w:pPr>
            <w:r>
              <w:rPr>
                <w:rFonts w:asciiTheme="minorHAnsi" w:hAnsiTheme="minorHAnsi" w:cstheme="minorHAnsi"/>
              </w:rPr>
              <w:t xml:space="preserve"> </w:t>
            </w:r>
          </w:p>
          <w:p w:rsidR="005C139C" w:rsidP="001C0CB5" w:rsidRDefault="005C139C" w14:paraId="1846B84B" w14:textId="77777777">
            <w:pPr>
              <w:pStyle w:val="ListParagraph"/>
              <w:numPr>
                <w:ilvl w:val="0"/>
                <w:numId w:val="68"/>
              </w:numPr>
              <w:jc w:val="both"/>
              <w:rPr>
                <w:rStyle w:val="Hyperlink"/>
              </w:rPr>
            </w:pPr>
            <w:hyperlink w:history="1" r:id="rId90">
              <w:r>
                <w:rPr>
                  <w:rStyle w:val="Hyperlink"/>
                  <w:rFonts w:asciiTheme="minorHAnsi" w:hAnsiTheme="minorHAnsi" w:cstheme="minorHAnsi"/>
                </w:rPr>
                <w:t>Frequent handwashing</w:t>
              </w:r>
            </w:hyperlink>
            <w:r>
              <w:rPr>
                <w:rStyle w:val="Hyperlink"/>
                <w:rFonts w:asciiTheme="minorHAnsi" w:hAnsiTheme="minorHAnsi" w:cstheme="minorHAnsi"/>
              </w:rPr>
              <w:t xml:space="preserve"> </w:t>
            </w:r>
          </w:p>
          <w:p w:rsidR="005C139C" w:rsidP="001C0CB5" w:rsidRDefault="005C139C" w14:paraId="6C18CD71" w14:textId="77777777">
            <w:pPr>
              <w:pStyle w:val="ListParagraph"/>
              <w:numPr>
                <w:ilvl w:val="0"/>
                <w:numId w:val="68"/>
              </w:numPr>
              <w:jc w:val="both"/>
              <w:rPr>
                <w:rStyle w:val="Hyperlink"/>
                <w:rFonts w:asciiTheme="minorHAnsi" w:hAnsiTheme="minorHAnsi" w:cstheme="minorHAnsi"/>
              </w:rPr>
            </w:pPr>
            <w:hyperlink w:history="1" r:id="rId91">
              <w:r>
                <w:rPr>
                  <w:rStyle w:val="Hyperlink"/>
                  <w:rFonts w:asciiTheme="minorHAnsi" w:hAnsiTheme="minorHAnsi" w:cstheme="minorHAnsi"/>
                </w:rPr>
                <w:t>Cloth face coverings</w:t>
              </w:r>
            </w:hyperlink>
            <w:r>
              <w:rPr>
                <w:rStyle w:val="Hyperlink"/>
                <w:rFonts w:asciiTheme="minorHAnsi" w:hAnsiTheme="minorHAnsi" w:cstheme="minorHAnsi"/>
              </w:rPr>
              <w:t xml:space="preserve"> </w:t>
            </w:r>
          </w:p>
          <w:p w:rsidR="005C139C" w:rsidP="001C0CB5" w:rsidRDefault="005C139C" w14:paraId="0E8E4ABC" w14:textId="77777777">
            <w:pPr>
              <w:pStyle w:val="ListParagraph"/>
              <w:numPr>
                <w:ilvl w:val="0"/>
                <w:numId w:val="68"/>
              </w:numPr>
              <w:jc w:val="both"/>
              <w:rPr>
                <w:rStyle w:val="Hyperlink"/>
                <w:rFonts w:asciiTheme="minorHAnsi" w:hAnsiTheme="minorHAnsi" w:cstheme="minorHAnsi"/>
              </w:rPr>
            </w:pPr>
            <w:hyperlink w:history="1" r:id="rId92">
              <w:r>
                <w:rPr>
                  <w:rStyle w:val="Hyperlink"/>
                  <w:rFonts w:asciiTheme="minorHAnsi" w:hAnsiTheme="minorHAnsi" w:cstheme="minorHAnsi"/>
                </w:rPr>
                <w:t>General travel precautions</w:t>
              </w:r>
            </w:hyperlink>
            <w:r>
              <w:rPr>
                <w:rStyle w:val="Hyperlink"/>
                <w:rFonts w:asciiTheme="minorHAnsi" w:hAnsiTheme="minorHAnsi" w:cstheme="minorHAnsi"/>
              </w:rPr>
              <w:t xml:space="preserve"> </w:t>
            </w:r>
          </w:p>
          <w:p w:rsidR="005C139C" w:rsidP="001C0CB5" w:rsidRDefault="005C139C" w14:paraId="03D5CA52" w14:textId="77777777">
            <w:pPr>
              <w:pStyle w:val="ListParagraph"/>
              <w:numPr>
                <w:ilvl w:val="0"/>
                <w:numId w:val="68"/>
              </w:numPr>
              <w:jc w:val="both"/>
            </w:pPr>
            <w:hyperlink w:history="1" r:id="rId93">
              <w:r>
                <w:rPr>
                  <w:rStyle w:val="Hyperlink"/>
                  <w:rFonts w:asciiTheme="minorHAnsi" w:hAnsiTheme="minorHAnsi" w:cstheme="minorHAnsi"/>
                </w:rPr>
                <w:t>Ride sharing and public transportation</w:t>
              </w:r>
            </w:hyperlink>
          </w:p>
        </w:tc>
      </w:tr>
      <w:tr w:rsidR="005C139C" w:rsidTr="005C139C" w14:paraId="27402DE2" w14:textId="77777777">
        <w:tc>
          <w:tcPr>
            <w:tcW w:w="1890" w:type="dxa"/>
            <w:tcBorders>
              <w:top w:val="single" w:color="auto" w:sz="4" w:space="0"/>
              <w:left w:val="single" w:color="auto" w:sz="4" w:space="0"/>
              <w:bottom w:val="single" w:color="auto" w:sz="4" w:space="0"/>
              <w:right w:val="single" w:color="auto" w:sz="4" w:space="0"/>
            </w:tcBorders>
            <w:hideMark/>
          </w:tcPr>
          <w:p w:rsidR="005C139C" w:rsidRDefault="005C139C" w14:paraId="34CE06DF" w14:textId="77777777">
            <w:pPr>
              <w:jc w:val="both"/>
              <w:rPr>
                <w:rFonts w:asciiTheme="minorHAnsi" w:hAnsiTheme="minorHAnsi" w:cstheme="minorHAnsi"/>
              </w:rPr>
            </w:pPr>
            <w:r>
              <w:rPr>
                <w:rFonts w:asciiTheme="minorHAnsi" w:hAnsiTheme="minorHAnsi" w:cstheme="minorHAnsi"/>
              </w:rPr>
              <w:t>Biological sample collection screener</w:t>
            </w:r>
          </w:p>
        </w:tc>
        <w:tc>
          <w:tcPr>
            <w:tcW w:w="2250" w:type="dxa"/>
            <w:tcBorders>
              <w:top w:val="single" w:color="auto" w:sz="4" w:space="0"/>
              <w:left w:val="single" w:color="auto" w:sz="4" w:space="0"/>
              <w:bottom w:val="single" w:color="auto" w:sz="4" w:space="0"/>
              <w:right w:val="single" w:color="auto" w:sz="4" w:space="0"/>
            </w:tcBorders>
            <w:hideMark/>
          </w:tcPr>
          <w:p w:rsidR="005C139C" w:rsidRDefault="005C139C" w14:paraId="5EEA6B95" w14:textId="77777777">
            <w:pPr>
              <w:jc w:val="both"/>
              <w:rPr>
                <w:rFonts w:asciiTheme="minorHAnsi" w:hAnsiTheme="minorHAnsi" w:cstheme="minorHAnsi"/>
              </w:rPr>
            </w:pPr>
            <w:r>
              <w:rPr>
                <w:rFonts w:asciiTheme="minorHAnsi" w:hAnsiTheme="minorHAnsi" w:cstheme="minorHAnsi"/>
              </w:rPr>
              <w:t>Greet participants outside the study office, take temperature, ask symptom screening questions</w:t>
            </w:r>
          </w:p>
        </w:tc>
        <w:tc>
          <w:tcPr>
            <w:tcW w:w="2880" w:type="dxa"/>
            <w:tcBorders>
              <w:top w:val="single" w:color="auto" w:sz="4" w:space="0"/>
              <w:left w:val="single" w:color="auto" w:sz="4" w:space="0"/>
              <w:bottom w:val="single" w:color="auto" w:sz="4" w:space="0"/>
              <w:right w:val="single" w:color="auto" w:sz="4" w:space="0"/>
            </w:tcBorders>
            <w:hideMark/>
          </w:tcPr>
          <w:p w:rsidR="005C139C" w:rsidRDefault="005C139C" w14:paraId="622E1369" w14:textId="77777777">
            <w:pPr>
              <w:jc w:val="both"/>
              <w:rPr>
                <w:rFonts w:asciiTheme="minorHAnsi" w:hAnsiTheme="minorHAnsi" w:cstheme="minorHAnsi"/>
              </w:rPr>
            </w:pPr>
            <w:r>
              <w:rPr>
                <w:rFonts w:asciiTheme="minorHAnsi" w:hAnsiTheme="minorHAnsi" w:cstheme="minorHAnsi"/>
              </w:rPr>
              <w:t xml:space="preserve"> Disposable surgical mask, disposable gloves</w:t>
            </w:r>
          </w:p>
        </w:tc>
        <w:tc>
          <w:tcPr>
            <w:tcW w:w="3600" w:type="dxa"/>
            <w:tcBorders>
              <w:top w:val="single" w:color="auto" w:sz="4" w:space="0"/>
              <w:left w:val="single" w:color="auto" w:sz="4" w:space="0"/>
              <w:bottom w:val="single" w:color="auto" w:sz="4" w:space="0"/>
              <w:right w:val="single" w:color="auto" w:sz="4" w:space="0"/>
            </w:tcBorders>
            <w:hideMark/>
          </w:tcPr>
          <w:p w:rsidR="005C139C" w:rsidP="001C0CB5" w:rsidRDefault="005C139C" w14:paraId="1CAB8CA5" w14:textId="77777777">
            <w:pPr>
              <w:pStyle w:val="ListParagraph"/>
              <w:numPr>
                <w:ilvl w:val="0"/>
                <w:numId w:val="69"/>
              </w:numPr>
              <w:jc w:val="both"/>
              <w:rPr>
                <w:rFonts w:asciiTheme="minorHAnsi" w:hAnsiTheme="minorHAnsi" w:cstheme="minorHAnsi"/>
              </w:rPr>
            </w:pPr>
            <w:r>
              <w:rPr>
                <w:rFonts w:asciiTheme="minorHAnsi" w:hAnsiTheme="minorHAnsi" w:cstheme="minorHAnsi"/>
              </w:rPr>
              <w:t>Confirm participants are symptom and fever free before allowing entry to study office,</w:t>
            </w:r>
          </w:p>
          <w:p w:rsidR="005C139C" w:rsidP="001C0CB5" w:rsidRDefault="005C139C" w14:paraId="7C3F6630" w14:textId="77777777">
            <w:pPr>
              <w:pStyle w:val="ListParagraph"/>
              <w:numPr>
                <w:ilvl w:val="0"/>
                <w:numId w:val="69"/>
              </w:numPr>
              <w:jc w:val="both"/>
              <w:rPr>
                <w:rFonts w:asciiTheme="minorHAnsi" w:hAnsiTheme="minorHAnsi" w:cstheme="minorHAnsi"/>
              </w:rPr>
            </w:pPr>
            <w:r>
              <w:rPr>
                <w:rFonts w:asciiTheme="minorHAnsi" w:hAnsiTheme="minorHAnsi" w:cstheme="minorHAnsi"/>
              </w:rPr>
              <w:t>Ensure occupancy limit allows entry</w:t>
            </w:r>
          </w:p>
        </w:tc>
      </w:tr>
      <w:tr w:rsidR="005C139C" w:rsidTr="005C139C" w14:paraId="13992079" w14:textId="77777777">
        <w:tc>
          <w:tcPr>
            <w:tcW w:w="1890" w:type="dxa"/>
            <w:tcBorders>
              <w:top w:val="single" w:color="auto" w:sz="4" w:space="0"/>
              <w:left w:val="single" w:color="auto" w:sz="4" w:space="0"/>
              <w:bottom w:val="single" w:color="auto" w:sz="4" w:space="0"/>
              <w:right w:val="single" w:color="auto" w:sz="4" w:space="0"/>
            </w:tcBorders>
            <w:hideMark/>
          </w:tcPr>
          <w:p w:rsidR="005C139C" w:rsidRDefault="005C139C" w14:paraId="642D070C" w14:textId="77777777">
            <w:pPr>
              <w:jc w:val="both"/>
              <w:rPr>
                <w:rFonts w:asciiTheme="minorHAnsi" w:hAnsiTheme="minorHAnsi" w:cstheme="minorHAnsi"/>
              </w:rPr>
            </w:pPr>
            <w:r>
              <w:rPr>
                <w:rFonts w:asciiTheme="minorHAnsi" w:hAnsiTheme="minorHAnsi" w:cstheme="minorHAnsi"/>
              </w:rPr>
              <w:t>Urine sample processing</w:t>
            </w:r>
          </w:p>
        </w:tc>
        <w:tc>
          <w:tcPr>
            <w:tcW w:w="2250" w:type="dxa"/>
            <w:tcBorders>
              <w:top w:val="single" w:color="auto" w:sz="4" w:space="0"/>
              <w:left w:val="single" w:color="auto" w:sz="4" w:space="0"/>
              <w:bottom w:val="single" w:color="auto" w:sz="4" w:space="0"/>
              <w:right w:val="single" w:color="auto" w:sz="4" w:space="0"/>
            </w:tcBorders>
            <w:hideMark/>
          </w:tcPr>
          <w:p w:rsidR="005C139C" w:rsidRDefault="005C139C" w14:paraId="2E74504C" w14:textId="77777777">
            <w:pPr>
              <w:jc w:val="both"/>
              <w:rPr>
                <w:rFonts w:asciiTheme="minorHAnsi" w:hAnsiTheme="minorHAnsi" w:cstheme="minorHAnsi"/>
              </w:rPr>
            </w:pPr>
            <w:r>
              <w:rPr>
                <w:rFonts w:asciiTheme="minorHAnsi" w:hAnsiTheme="minorHAnsi" w:cstheme="minorHAnsi"/>
              </w:rPr>
              <w:t>Take urine samples from participants, process samples and place in storage</w:t>
            </w:r>
          </w:p>
        </w:tc>
        <w:tc>
          <w:tcPr>
            <w:tcW w:w="2880" w:type="dxa"/>
            <w:tcBorders>
              <w:top w:val="single" w:color="auto" w:sz="4" w:space="0"/>
              <w:left w:val="single" w:color="auto" w:sz="4" w:space="0"/>
              <w:bottom w:val="single" w:color="auto" w:sz="4" w:space="0"/>
              <w:right w:val="single" w:color="auto" w:sz="4" w:space="0"/>
            </w:tcBorders>
            <w:hideMark/>
          </w:tcPr>
          <w:p w:rsidR="005C139C" w:rsidRDefault="005C139C" w14:paraId="3F392D88" w14:textId="77777777">
            <w:pPr>
              <w:jc w:val="both"/>
              <w:rPr>
                <w:rFonts w:asciiTheme="minorHAnsi" w:hAnsiTheme="minorHAnsi" w:cstheme="minorHAnsi"/>
              </w:rPr>
            </w:pPr>
            <w:r>
              <w:rPr>
                <w:rFonts w:asciiTheme="minorHAnsi" w:hAnsiTheme="minorHAnsi" w:cstheme="minorHAnsi"/>
              </w:rPr>
              <w:t>Disposable surgical mask, disposable gloves (already included in protocol)</w:t>
            </w:r>
          </w:p>
        </w:tc>
        <w:tc>
          <w:tcPr>
            <w:tcW w:w="3600" w:type="dxa"/>
            <w:tcBorders>
              <w:top w:val="single" w:color="auto" w:sz="4" w:space="0"/>
              <w:left w:val="single" w:color="auto" w:sz="4" w:space="0"/>
              <w:bottom w:val="single" w:color="auto" w:sz="4" w:space="0"/>
              <w:right w:val="single" w:color="auto" w:sz="4" w:space="0"/>
            </w:tcBorders>
            <w:hideMark/>
          </w:tcPr>
          <w:p w:rsidR="005C139C" w:rsidP="001C0CB5" w:rsidRDefault="005C139C" w14:paraId="0F947D8C" w14:textId="77777777">
            <w:pPr>
              <w:pStyle w:val="ListParagraph"/>
              <w:numPr>
                <w:ilvl w:val="0"/>
                <w:numId w:val="70"/>
              </w:numPr>
              <w:jc w:val="both"/>
              <w:rPr>
                <w:rStyle w:val="Hyperlink"/>
              </w:rPr>
            </w:pPr>
            <w:hyperlink w:history="1" r:id="rId94">
              <w:r>
                <w:rPr>
                  <w:rStyle w:val="Hyperlink"/>
                  <w:rFonts w:asciiTheme="minorHAnsi" w:hAnsiTheme="minorHAnsi" w:cstheme="minorHAnsi"/>
                </w:rPr>
                <w:t>Frequent handwashing</w:t>
              </w:r>
            </w:hyperlink>
            <w:r>
              <w:rPr>
                <w:rStyle w:val="Hyperlink"/>
                <w:rFonts w:asciiTheme="minorHAnsi" w:hAnsiTheme="minorHAnsi" w:cstheme="minorHAnsi"/>
              </w:rPr>
              <w:t xml:space="preserve"> </w:t>
            </w:r>
          </w:p>
          <w:p w:rsidR="005C139C" w:rsidP="001C0CB5" w:rsidRDefault="005C139C" w14:paraId="4EA10DBE" w14:textId="77777777">
            <w:pPr>
              <w:pStyle w:val="ListParagraph"/>
              <w:numPr>
                <w:ilvl w:val="0"/>
                <w:numId w:val="70"/>
              </w:numPr>
              <w:jc w:val="both"/>
            </w:pPr>
            <w:hyperlink w:history="1" r:id="rId95">
              <w:r>
                <w:rPr>
                  <w:rStyle w:val="Hyperlink"/>
                  <w:rFonts w:asciiTheme="minorHAnsi" w:hAnsiTheme="minorHAnsi" w:cstheme="minorHAnsi"/>
                </w:rPr>
                <w:t>Cleaning and disinfection of surfaces between participants/groups</w:t>
              </w:r>
            </w:hyperlink>
          </w:p>
        </w:tc>
      </w:tr>
      <w:tr w:rsidR="005C139C" w:rsidTr="005C139C" w14:paraId="020DCF0B" w14:textId="77777777">
        <w:tc>
          <w:tcPr>
            <w:tcW w:w="1890" w:type="dxa"/>
            <w:tcBorders>
              <w:top w:val="single" w:color="auto" w:sz="4" w:space="0"/>
              <w:left w:val="single" w:color="auto" w:sz="4" w:space="0"/>
              <w:bottom w:val="single" w:color="auto" w:sz="4" w:space="0"/>
              <w:right w:val="single" w:color="auto" w:sz="4" w:space="0"/>
            </w:tcBorders>
            <w:hideMark/>
          </w:tcPr>
          <w:p w:rsidR="005C139C" w:rsidRDefault="005C139C" w14:paraId="747F6B64" w14:textId="77777777">
            <w:pPr>
              <w:jc w:val="both"/>
              <w:rPr>
                <w:rFonts w:asciiTheme="minorHAnsi" w:hAnsiTheme="minorHAnsi" w:cstheme="minorHAnsi"/>
              </w:rPr>
            </w:pPr>
            <w:r>
              <w:rPr>
                <w:rFonts w:asciiTheme="minorHAnsi" w:hAnsiTheme="minorHAnsi" w:cstheme="minorHAnsi"/>
              </w:rPr>
              <w:t>Blood sample collection / processing</w:t>
            </w:r>
          </w:p>
        </w:tc>
        <w:tc>
          <w:tcPr>
            <w:tcW w:w="2250" w:type="dxa"/>
            <w:tcBorders>
              <w:top w:val="single" w:color="auto" w:sz="4" w:space="0"/>
              <w:left w:val="single" w:color="auto" w:sz="4" w:space="0"/>
              <w:bottom w:val="single" w:color="auto" w:sz="4" w:space="0"/>
              <w:right w:val="single" w:color="auto" w:sz="4" w:space="0"/>
            </w:tcBorders>
            <w:hideMark/>
          </w:tcPr>
          <w:p w:rsidR="005C139C" w:rsidRDefault="005C139C" w14:paraId="5747C653" w14:textId="77777777">
            <w:pPr>
              <w:jc w:val="both"/>
              <w:rPr>
                <w:rFonts w:asciiTheme="minorHAnsi" w:hAnsiTheme="minorHAnsi" w:cstheme="minorHAnsi"/>
              </w:rPr>
            </w:pPr>
            <w:r>
              <w:rPr>
                <w:rFonts w:asciiTheme="minorHAnsi" w:hAnsiTheme="minorHAnsi" w:cstheme="minorHAnsi"/>
              </w:rPr>
              <w:t xml:space="preserve">Collect blood samples </w:t>
            </w:r>
          </w:p>
        </w:tc>
        <w:tc>
          <w:tcPr>
            <w:tcW w:w="2880" w:type="dxa"/>
            <w:tcBorders>
              <w:top w:val="single" w:color="auto" w:sz="4" w:space="0"/>
              <w:left w:val="single" w:color="auto" w:sz="4" w:space="0"/>
              <w:bottom w:val="single" w:color="auto" w:sz="4" w:space="0"/>
              <w:right w:val="single" w:color="auto" w:sz="4" w:space="0"/>
            </w:tcBorders>
            <w:hideMark/>
          </w:tcPr>
          <w:p w:rsidR="005C139C" w:rsidRDefault="005C139C" w14:paraId="779046AD" w14:textId="77777777">
            <w:pPr>
              <w:jc w:val="both"/>
              <w:rPr>
                <w:rFonts w:asciiTheme="minorHAnsi" w:hAnsiTheme="minorHAnsi" w:cstheme="minorHAnsi"/>
              </w:rPr>
            </w:pPr>
            <w:r>
              <w:rPr>
                <w:rFonts w:asciiTheme="minorHAnsi" w:hAnsiTheme="minorHAnsi" w:cstheme="minorHAnsi"/>
              </w:rPr>
              <w:t>Phlebotomists: Cloth face covering or disposable surgical mask, disposable gloves (already included in protocol), disposable gown (already included in protocol), face shield or goggles (already included)</w:t>
            </w:r>
          </w:p>
        </w:tc>
        <w:tc>
          <w:tcPr>
            <w:tcW w:w="3600" w:type="dxa"/>
            <w:tcBorders>
              <w:top w:val="single" w:color="auto" w:sz="4" w:space="0"/>
              <w:left w:val="single" w:color="auto" w:sz="4" w:space="0"/>
              <w:bottom w:val="single" w:color="auto" w:sz="4" w:space="0"/>
              <w:right w:val="single" w:color="auto" w:sz="4" w:space="0"/>
            </w:tcBorders>
            <w:hideMark/>
          </w:tcPr>
          <w:p w:rsidR="005C139C" w:rsidP="001C0CB5" w:rsidRDefault="005C139C" w14:paraId="74F44398" w14:textId="77777777">
            <w:pPr>
              <w:pStyle w:val="ListParagraph"/>
              <w:numPr>
                <w:ilvl w:val="0"/>
                <w:numId w:val="71"/>
              </w:numPr>
              <w:jc w:val="both"/>
              <w:rPr>
                <w:rStyle w:val="Hyperlink"/>
              </w:rPr>
            </w:pPr>
            <w:hyperlink w:history="1" r:id="rId96">
              <w:r>
                <w:rPr>
                  <w:rStyle w:val="Hyperlink"/>
                  <w:rFonts w:asciiTheme="minorHAnsi" w:hAnsiTheme="minorHAnsi" w:cstheme="minorHAnsi"/>
                </w:rPr>
                <w:t>Frequent handwashing</w:t>
              </w:r>
            </w:hyperlink>
            <w:r>
              <w:rPr>
                <w:rStyle w:val="Hyperlink"/>
                <w:rFonts w:asciiTheme="minorHAnsi" w:hAnsiTheme="minorHAnsi" w:cstheme="minorHAnsi"/>
              </w:rPr>
              <w:t xml:space="preserve"> </w:t>
            </w:r>
          </w:p>
          <w:p w:rsidR="005C139C" w:rsidP="001C0CB5" w:rsidRDefault="005C139C" w14:paraId="59D21C06" w14:textId="77777777">
            <w:pPr>
              <w:pStyle w:val="ListParagraph"/>
              <w:numPr>
                <w:ilvl w:val="0"/>
                <w:numId w:val="71"/>
              </w:numPr>
              <w:jc w:val="both"/>
            </w:pPr>
            <w:hyperlink w:history="1" r:id="rId97">
              <w:r>
                <w:rPr>
                  <w:rStyle w:val="Hyperlink"/>
                  <w:rFonts w:asciiTheme="minorHAnsi" w:hAnsiTheme="minorHAnsi" w:cstheme="minorHAnsi"/>
                </w:rPr>
                <w:t>Cleaning and disinfection of surfaces between participants</w:t>
              </w:r>
            </w:hyperlink>
          </w:p>
          <w:p w:rsidR="005C139C" w:rsidP="001C0CB5" w:rsidRDefault="005C139C" w14:paraId="6C89EB1E" w14:textId="77777777">
            <w:pPr>
              <w:pStyle w:val="ListParagraph"/>
              <w:numPr>
                <w:ilvl w:val="0"/>
                <w:numId w:val="71"/>
              </w:numPr>
              <w:jc w:val="both"/>
              <w:rPr>
                <w:rFonts w:asciiTheme="minorHAnsi" w:hAnsiTheme="minorHAnsi" w:cstheme="minorHAnsi"/>
              </w:rPr>
            </w:pPr>
            <w:hyperlink w:history="1" r:id="rId98">
              <w:r>
                <w:rPr>
                  <w:rStyle w:val="Hyperlink"/>
                  <w:rFonts w:asciiTheme="minorHAnsi" w:hAnsiTheme="minorHAnsi" w:cstheme="minorHAnsi"/>
                </w:rPr>
                <w:t>Blood and plasma collection precautions</w:t>
              </w:r>
            </w:hyperlink>
          </w:p>
        </w:tc>
      </w:tr>
      <w:tr w:rsidR="005C139C" w:rsidTr="005C139C" w14:paraId="212AADF4" w14:textId="77777777">
        <w:tc>
          <w:tcPr>
            <w:tcW w:w="1890" w:type="dxa"/>
            <w:tcBorders>
              <w:top w:val="single" w:color="auto" w:sz="4" w:space="0"/>
              <w:left w:val="single" w:color="auto" w:sz="4" w:space="0"/>
              <w:bottom w:val="single" w:color="auto" w:sz="4" w:space="0"/>
              <w:right w:val="single" w:color="auto" w:sz="4" w:space="0"/>
            </w:tcBorders>
            <w:hideMark/>
          </w:tcPr>
          <w:p w:rsidR="005C139C" w:rsidRDefault="005C139C" w14:paraId="66CC9742" w14:textId="77777777">
            <w:pPr>
              <w:jc w:val="both"/>
              <w:rPr>
                <w:rFonts w:asciiTheme="minorHAnsi" w:hAnsiTheme="minorHAnsi" w:cstheme="minorHAnsi"/>
              </w:rPr>
            </w:pPr>
            <w:r>
              <w:rPr>
                <w:rFonts w:asciiTheme="minorHAnsi" w:hAnsiTheme="minorHAnsi" w:cstheme="minorHAnsi"/>
              </w:rPr>
              <w:t xml:space="preserve">Neurobehavioral testing </w:t>
            </w:r>
          </w:p>
        </w:tc>
        <w:tc>
          <w:tcPr>
            <w:tcW w:w="2250" w:type="dxa"/>
            <w:tcBorders>
              <w:top w:val="single" w:color="auto" w:sz="4" w:space="0"/>
              <w:left w:val="single" w:color="auto" w:sz="4" w:space="0"/>
              <w:bottom w:val="single" w:color="auto" w:sz="4" w:space="0"/>
              <w:right w:val="single" w:color="auto" w:sz="4" w:space="0"/>
            </w:tcBorders>
            <w:hideMark/>
          </w:tcPr>
          <w:p w:rsidR="005C139C" w:rsidRDefault="005C139C" w14:paraId="51D3BD02" w14:textId="77777777">
            <w:pPr>
              <w:jc w:val="both"/>
              <w:rPr>
                <w:rFonts w:asciiTheme="minorHAnsi" w:hAnsiTheme="minorHAnsi" w:cstheme="minorHAnsi"/>
              </w:rPr>
            </w:pPr>
            <w:r>
              <w:rPr>
                <w:rFonts w:asciiTheme="minorHAnsi" w:hAnsiTheme="minorHAnsi" w:cstheme="minorHAnsi"/>
              </w:rPr>
              <w:t>Conduct neurobehavioral testing</w:t>
            </w:r>
          </w:p>
        </w:tc>
        <w:tc>
          <w:tcPr>
            <w:tcW w:w="2880" w:type="dxa"/>
            <w:tcBorders>
              <w:top w:val="single" w:color="auto" w:sz="4" w:space="0"/>
              <w:left w:val="single" w:color="auto" w:sz="4" w:space="0"/>
              <w:bottom w:val="single" w:color="auto" w:sz="4" w:space="0"/>
              <w:right w:val="single" w:color="auto" w:sz="4" w:space="0"/>
            </w:tcBorders>
            <w:hideMark/>
          </w:tcPr>
          <w:p w:rsidR="005C139C" w:rsidRDefault="005C139C" w14:paraId="4306D423" w14:textId="77777777">
            <w:pPr>
              <w:jc w:val="both"/>
              <w:rPr>
                <w:rFonts w:asciiTheme="minorHAnsi" w:hAnsiTheme="minorHAnsi" w:cstheme="minorHAnsi"/>
              </w:rPr>
            </w:pPr>
            <w:r>
              <w:rPr>
                <w:rFonts w:asciiTheme="minorHAnsi" w:hAnsiTheme="minorHAnsi" w:cstheme="minorHAnsi"/>
              </w:rPr>
              <w:t>Cloth face covering or disposable surgical mask, face shield, disposable gown, disposable gloves, wipe down any materials used for testing between appointments.</w:t>
            </w:r>
          </w:p>
        </w:tc>
        <w:tc>
          <w:tcPr>
            <w:tcW w:w="3600" w:type="dxa"/>
            <w:tcBorders>
              <w:top w:val="single" w:color="auto" w:sz="4" w:space="0"/>
              <w:left w:val="single" w:color="auto" w:sz="4" w:space="0"/>
              <w:bottom w:val="single" w:color="auto" w:sz="4" w:space="0"/>
              <w:right w:val="single" w:color="auto" w:sz="4" w:space="0"/>
            </w:tcBorders>
            <w:hideMark/>
          </w:tcPr>
          <w:p w:rsidR="005C139C" w:rsidP="001C0CB5" w:rsidRDefault="005C139C" w14:paraId="78051775" w14:textId="77777777">
            <w:pPr>
              <w:pStyle w:val="ListParagraph"/>
              <w:numPr>
                <w:ilvl w:val="0"/>
                <w:numId w:val="70"/>
              </w:numPr>
              <w:jc w:val="both"/>
              <w:rPr>
                <w:rStyle w:val="Hyperlink"/>
              </w:rPr>
            </w:pPr>
            <w:hyperlink w:history="1" r:id="rId99">
              <w:r>
                <w:rPr>
                  <w:rStyle w:val="Hyperlink"/>
                  <w:rFonts w:asciiTheme="minorHAnsi" w:hAnsiTheme="minorHAnsi" w:cstheme="minorHAnsi"/>
                </w:rPr>
                <w:t>Frequent handwashing</w:t>
              </w:r>
            </w:hyperlink>
            <w:r>
              <w:rPr>
                <w:rStyle w:val="Hyperlink"/>
                <w:rFonts w:asciiTheme="minorHAnsi" w:hAnsiTheme="minorHAnsi" w:cstheme="minorHAnsi"/>
              </w:rPr>
              <w:t xml:space="preserve"> </w:t>
            </w:r>
          </w:p>
          <w:p w:rsidR="005C139C" w:rsidP="001C0CB5" w:rsidRDefault="005C139C" w14:paraId="7661CE0D" w14:textId="77777777">
            <w:pPr>
              <w:pStyle w:val="ListParagraph"/>
              <w:numPr>
                <w:ilvl w:val="0"/>
                <w:numId w:val="70"/>
              </w:numPr>
              <w:jc w:val="both"/>
            </w:pPr>
            <w:hyperlink w:history="1" r:id="rId100">
              <w:r>
                <w:rPr>
                  <w:rStyle w:val="Hyperlink"/>
                  <w:rFonts w:asciiTheme="minorHAnsi" w:hAnsiTheme="minorHAnsi" w:cstheme="minorHAnsi"/>
                </w:rPr>
                <w:t>Cleaning and disinfection of surfaces between participants/groups</w:t>
              </w:r>
            </w:hyperlink>
          </w:p>
        </w:tc>
      </w:tr>
      <w:tr w:rsidR="005C139C" w:rsidTr="005C139C" w14:paraId="1DD1C885" w14:textId="77777777">
        <w:trPr>
          <w:trHeight w:val="341"/>
        </w:trPr>
        <w:tc>
          <w:tcPr>
            <w:tcW w:w="1890" w:type="dxa"/>
            <w:tcBorders>
              <w:top w:val="single" w:color="auto" w:sz="4" w:space="0"/>
              <w:left w:val="single" w:color="auto" w:sz="4" w:space="0"/>
              <w:bottom w:val="single" w:color="auto" w:sz="4" w:space="0"/>
              <w:right w:val="single" w:color="auto" w:sz="4" w:space="0"/>
            </w:tcBorders>
          </w:tcPr>
          <w:p w:rsidR="005C139C" w:rsidRDefault="005C139C" w14:paraId="7D602C66" w14:textId="77777777">
            <w:pPr>
              <w:pStyle w:val="CommentText"/>
              <w:jc w:val="both"/>
              <w:rPr>
                <w:rFonts w:asciiTheme="minorHAnsi" w:hAnsiTheme="minorHAnsi" w:cstheme="minorHAnsi"/>
              </w:rPr>
            </w:pPr>
            <w:r>
              <w:rPr>
                <w:rFonts w:asciiTheme="minorHAnsi" w:hAnsiTheme="minorHAnsi" w:cstheme="minorHAnsi"/>
              </w:rPr>
              <w:t xml:space="preserve">Body measurements </w:t>
            </w:r>
          </w:p>
          <w:p w:rsidR="005C139C" w:rsidRDefault="005C139C" w14:paraId="6D943F2F" w14:textId="77777777">
            <w:pPr>
              <w:jc w:val="both"/>
              <w:rPr>
                <w:rFonts w:asciiTheme="minorHAnsi" w:hAnsiTheme="minorHAnsi" w:cstheme="minorHAnsi"/>
              </w:rPr>
            </w:pPr>
          </w:p>
        </w:tc>
        <w:tc>
          <w:tcPr>
            <w:tcW w:w="2250" w:type="dxa"/>
            <w:tcBorders>
              <w:top w:val="single" w:color="auto" w:sz="4" w:space="0"/>
              <w:left w:val="single" w:color="auto" w:sz="4" w:space="0"/>
              <w:bottom w:val="single" w:color="auto" w:sz="4" w:space="0"/>
              <w:right w:val="single" w:color="auto" w:sz="4" w:space="0"/>
            </w:tcBorders>
            <w:hideMark/>
          </w:tcPr>
          <w:p w:rsidR="005C139C" w:rsidRDefault="005C139C" w14:paraId="6B48F145" w14:textId="77777777">
            <w:pPr>
              <w:jc w:val="both"/>
              <w:rPr>
                <w:rFonts w:asciiTheme="minorHAnsi" w:hAnsiTheme="minorHAnsi" w:cstheme="minorHAnsi"/>
              </w:rPr>
            </w:pPr>
            <w:r>
              <w:rPr>
                <w:rFonts w:asciiTheme="minorHAnsi" w:hAnsiTheme="minorHAnsi" w:cstheme="minorHAnsi"/>
              </w:rPr>
              <w:t xml:space="preserve">Collect body measurements </w:t>
            </w:r>
          </w:p>
        </w:tc>
        <w:tc>
          <w:tcPr>
            <w:tcW w:w="2880" w:type="dxa"/>
            <w:tcBorders>
              <w:top w:val="single" w:color="auto" w:sz="4" w:space="0"/>
              <w:left w:val="single" w:color="auto" w:sz="4" w:space="0"/>
              <w:bottom w:val="single" w:color="auto" w:sz="4" w:space="0"/>
              <w:right w:val="single" w:color="auto" w:sz="4" w:space="0"/>
            </w:tcBorders>
            <w:hideMark/>
          </w:tcPr>
          <w:p w:rsidR="005C139C" w:rsidRDefault="005C139C" w14:paraId="685CE65D" w14:textId="77777777">
            <w:pPr>
              <w:jc w:val="both"/>
              <w:rPr>
                <w:rFonts w:asciiTheme="minorHAnsi" w:hAnsiTheme="minorHAnsi" w:cstheme="minorHAnsi"/>
              </w:rPr>
            </w:pPr>
            <w:r>
              <w:rPr>
                <w:rFonts w:asciiTheme="minorHAnsi" w:hAnsiTheme="minorHAnsi" w:cstheme="minorHAnsi"/>
              </w:rPr>
              <w:t>Cloth face covering or disposable surgical mask, disposable gown, disposable gloves, wipe down any materials used for testing between appointments.</w:t>
            </w:r>
          </w:p>
        </w:tc>
        <w:tc>
          <w:tcPr>
            <w:tcW w:w="3600" w:type="dxa"/>
            <w:tcBorders>
              <w:top w:val="single" w:color="auto" w:sz="4" w:space="0"/>
              <w:left w:val="single" w:color="auto" w:sz="4" w:space="0"/>
              <w:bottom w:val="single" w:color="auto" w:sz="4" w:space="0"/>
              <w:right w:val="single" w:color="auto" w:sz="4" w:space="0"/>
            </w:tcBorders>
            <w:hideMark/>
          </w:tcPr>
          <w:p w:rsidR="005C139C" w:rsidP="001C0CB5" w:rsidRDefault="005C139C" w14:paraId="4EFE7931" w14:textId="77777777">
            <w:pPr>
              <w:pStyle w:val="ListParagraph"/>
              <w:numPr>
                <w:ilvl w:val="0"/>
                <w:numId w:val="70"/>
              </w:numPr>
              <w:jc w:val="both"/>
              <w:rPr>
                <w:rStyle w:val="Hyperlink"/>
              </w:rPr>
            </w:pPr>
            <w:hyperlink w:history="1" r:id="rId101">
              <w:r>
                <w:rPr>
                  <w:rStyle w:val="Hyperlink"/>
                  <w:rFonts w:asciiTheme="minorHAnsi" w:hAnsiTheme="minorHAnsi" w:cstheme="minorHAnsi"/>
                </w:rPr>
                <w:t>Frequent handwashing</w:t>
              </w:r>
            </w:hyperlink>
            <w:r>
              <w:rPr>
                <w:rStyle w:val="Hyperlink"/>
                <w:rFonts w:asciiTheme="minorHAnsi" w:hAnsiTheme="minorHAnsi" w:cstheme="minorHAnsi"/>
              </w:rPr>
              <w:t xml:space="preserve"> </w:t>
            </w:r>
          </w:p>
          <w:p w:rsidR="005C139C" w:rsidP="001C0CB5" w:rsidRDefault="005C139C" w14:paraId="137C2CDD" w14:textId="77777777">
            <w:pPr>
              <w:pStyle w:val="ListParagraph"/>
              <w:numPr>
                <w:ilvl w:val="0"/>
                <w:numId w:val="70"/>
              </w:numPr>
              <w:jc w:val="both"/>
            </w:pPr>
            <w:hyperlink w:history="1" r:id="rId102">
              <w:r>
                <w:rPr>
                  <w:rStyle w:val="Hyperlink"/>
                  <w:rFonts w:asciiTheme="minorHAnsi" w:hAnsiTheme="minorHAnsi" w:cstheme="minorHAnsi"/>
                </w:rPr>
                <w:t>Cleaning and disinfection of surfaces between participants/groups</w:t>
              </w:r>
            </w:hyperlink>
          </w:p>
        </w:tc>
      </w:tr>
    </w:tbl>
    <w:p w:rsidRPr="007C48BF" w:rsidR="005C139C" w:rsidP="00142B6B" w:rsidRDefault="005C139C" w14:paraId="04818170" w14:textId="77777777">
      <w:pPr>
        <w:pStyle w:val="Header"/>
        <w:tabs>
          <w:tab w:val="clear" w:pos="9360"/>
          <w:tab w:val="right" w:pos="10080"/>
        </w:tabs>
      </w:pPr>
    </w:p>
    <w:sectPr w:rsidRPr="007C48BF" w:rsidR="005C139C" w:rsidSect="00142B6B">
      <w:headerReference w:type="default" r:id="rId103"/>
      <w:footerReference w:type="default" r:id="rId104"/>
      <w:pgSz w:w="12240" w:h="15840" w:code="1"/>
      <w:pgMar w:top="1296" w:right="1440" w:bottom="1296" w:left="1440" w:header="720" w:footer="36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FB3EFC3" w14:textId="77777777" w:rsidR="00E356B7" w:rsidRDefault="00E356B7" w:rsidP="00384FC7">
      <w:r>
        <w:separator/>
      </w:r>
    </w:p>
    <w:p w14:paraId="5501D006" w14:textId="77777777" w:rsidR="00E356B7" w:rsidRDefault="00E356B7"/>
  </w:endnote>
  <w:endnote w:type="continuationSeparator" w:id="0">
    <w:p w14:paraId="4037CE17" w14:textId="77777777" w:rsidR="00E356B7" w:rsidRDefault="00E356B7" w:rsidP="00384FC7">
      <w:r>
        <w:continuationSeparator/>
      </w:r>
    </w:p>
    <w:p w14:paraId="37EA1D66" w14:textId="77777777" w:rsidR="00E356B7" w:rsidRDefault="00E356B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Palatino">
    <w:panose1 w:val="00000000000000000000"/>
    <w:charset w:val="00"/>
    <w:family w:val="roman"/>
    <w:notTrueType/>
    <w:pitch w:val="variable"/>
    <w:sig w:usb0="00000003" w:usb1="00000000" w:usb2="00000000" w:usb3="00000000" w:csb0="00000001" w:csb1="00000000"/>
  </w:font>
  <w:font w:name="Baskerville Old Face">
    <w:panose1 w:val="02020602080505020303"/>
    <w:charset w:val="00"/>
    <w:family w:val="roman"/>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Corbel">
    <w:panose1 w:val="020B0503020204020204"/>
    <w:charset w:val="00"/>
    <w:family w:val="swiss"/>
    <w:pitch w:val="variable"/>
    <w:sig w:usb0="A00002EF" w:usb1="4000A44B" w:usb2="00000000" w:usb3="00000000" w:csb0="0000019F" w:csb1="00000000"/>
  </w:font>
  <w:font w:name="Times New Roman TUR">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5DD4023" w14:textId="32FA812E" w:rsidR="00E356B7" w:rsidRPr="0070050A" w:rsidRDefault="00E356B7" w:rsidP="006A1F21">
    <w:pPr>
      <w:pStyle w:val="Footer"/>
      <w:tabs>
        <w:tab w:val="left" w:pos="3336"/>
        <w:tab w:val="left" w:pos="5700"/>
        <w:tab w:val="left" w:pos="7920"/>
        <w:tab w:val="right" w:pos="10800"/>
      </w:tabs>
      <w:ind w:right="-1440"/>
      <w:rPr>
        <w:i/>
      </w:rPr>
    </w:pPr>
    <w:r>
      <w:rPr>
        <w:i/>
      </w:rPr>
      <w:t xml:space="preserve">Version 5 – August 31, 2020 </w:t>
    </w:r>
    <w:r>
      <w:rPr>
        <w:i/>
      </w:rPr>
      <w:tab/>
    </w:r>
    <w:r>
      <w:rPr>
        <w:i/>
      </w:rPr>
      <w:tab/>
    </w:r>
    <w:sdt>
      <w:sdtPr>
        <w:rPr>
          <w:i/>
        </w:rPr>
        <w:id w:val="-407149633"/>
        <w:docPartObj>
          <w:docPartGallery w:val="Page Numbers (Bottom of Page)"/>
          <w:docPartUnique/>
        </w:docPartObj>
      </w:sdtPr>
      <w:sdtContent>
        <w:sdt>
          <w:sdtPr>
            <w:rPr>
              <w:i/>
            </w:rPr>
            <w:id w:val="-554080985"/>
            <w:docPartObj>
              <w:docPartGallery w:val="Page Numbers (Top of Page)"/>
              <w:docPartUnique/>
            </w:docPartObj>
          </w:sdtPr>
          <w:sdtContent>
            <w:r>
              <w:rPr>
                <w:i/>
              </w:rPr>
              <w:tab/>
            </w:r>
            <w:r>
              <w:rPr>
                <w:i/>
              </w:rPr>
              <w:tab/>
            </w:r>
            <w:r w:rsidRPr="001D6092">
              <w:rPr>
                <w:i/>
              </w:rPr>
              <w:t xml:space="preserve">Page </w:t>
            </w:r>
            <w:r w:rsidRPr="001D6092">
              <w:rPr>
                <w:b/>
                <w:bCs/>
                <w:i/>
              </w:rPr>
              <w:fldChar w:fldCharType="begin"/>
            </w:r>
            <w:r w:rsidRPr="001D6092">
              <w:rPr>
                <w:b/>
                <w:bCs/>
                <w:i/>
              </w:rPr>
              <w:instrText xml:space="preserve"> PAGE </w:instrText>
            </w:r>
            <w:r w:rsidRPr="001D6092">
              <w:rPr>
                <w:b/>
                <w:bCs/>
                <w:i/>
              </w:rPr>
              <w:fldChar w:fldCharType="separate"/>
            </w:r>
            <w:r>
              <w:rPr>
                <w:b/>
                <w:bCs/>
                <w:i/>
                <w:noProof/>
              </w:rPr>
              <w:t>2</w:t>
            </w:r>
            <w:r w:rsidRPr="001D6092">
              <w:rPr>
                <w:b/>
                <w:bCs/>
                <w:i/>
              </w:rPr>
              <w:fldChar w:fldCharType="end"/>
            </w:r>
            <w:r w:rsidRPr="001D6092">
              <w:rPr>
                <w:i/>
              </w:rPr>
              <w:t xml:space="preserve"> of </w:t>
            </w:r>
            <w:r w:rsidRPr="001D6092">
              <w:rPr>
                <w:b/>
                <w:bCs/>
                <w:i/>
              </w:rPr>
              <w:fldChar w:fldCharType="begin"/>
            </w:r>
            <w:r w:rsidRPr="001D6092">
              <w:rPr>
                <w:b/>
                <w:bCs/>
                <w:i/>
              </w:rPr>
              <w:instrText xml:space="preserve"> NUMPAGES  </w:instrText>
            </w:r>
            <w:r w:rsidRPr="001D6092">
              <w:rPr>
                <w:b/>
                <w:bCs/>
                <w:i/>
              </w:rPr>
              <w:fldChar w:fldCharType="separate"/>
            </w:r>
            <w:r>
              <w:rPr>
                <w:b/>
                <w:bCs/>
                <w:i/>
                <w:noProof/>
              </w:rPr>
              <w:t>70</w:t>
            </w:r>
            <w:r w:rsidRPr="001D6092">
              <w:rPr>
                <w:b/>
                <w:bCs/>
                <w:i/>
              </w:rPr>
              <w:fldChar w:fldCharType="end"/>
            </w:r>
          </w:sdtContent>
        </w:sdt>
      </w:sdtContent>
    </w:sdt>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E458A6B" w14:textId="77777777" w:rsidR="00E356B7" w:rsidRDefault="00E356B7" w:rsidP="007C48BF">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34</w:t>
    </w:r>
    <w:r>
      <w:rPr>
        <w:rStyle w:val="PageNumber"/>
      </w:rPr>
      <w:fldChar w:fldCharType="end"/>
    </w:r>
  </w:p>
  <w:p w14:paraId="2CDC16B2" w14:textId="77777777" w:rsidR="00E356B7" w:rsidRDefault="00E356B7">
    <w:pPr>
      <w:pStyle w:val="Heading7"/>
      <w:ind w:right="360" w:firstLine="187"/>
    </w:pPr>
    <w:r>
      <w:t>Version 5 – July 2007</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E6349D7" w14:textId="4B3F2782" w:rsidR="00E356B7" w:rsidRPr="0070050A" w:rsidRDefault="00E356B7" w:rsidP="007C48BF">
    <w:pPr>
      <w:pStyle w:val="Footer"/>
      <w:tabs>
        <w:tab w:val="left" w:pos="7920"/>
        <w:tab w:val="right" w:pos="10800"/>
      </w:tabs>
      <w:ind w:right="-1440"/>
      <w:rPr>
        <w:i/>
      </w:rPr>
    </w:pPr>
    <w:r w:rsidRPr="001D6092">
      <w:rPr>
        <w:i/>
      </w:rPr>
      <w:t>Version 1 – December 2013</w:t>
    </w:r>
    <w:r w:rsidRPr="001D6092">
      <w:rPr>
        <w:i/>
      </w:rPr>
      <w:tab/>
    </w:r>
    <w:sdt>
      <w:sdtPr>
        <w:rPr>
          <w:i/>
        </w:rPr>
        <w:id w:val="602921030"/>
        <w:docPartObj>
          <w:docPartGallery w:val="Page Numbers (Bottom of Page)"/>
          <w:docPartUnique/>
        </w:docPartObj>
      </w:sdtPr>
      <w:sdtContent>
        <w:sdt>
          <w:sdtPr>
            <w:rPr>
              <w:i/>
            </w:rPr>
            <w:id w:val="1763728161"/>
            <w:docPartObj>
              <w:docPartGallery w:val="Page Numbers (Top of Page)"/>
              <w:docPartUnique/>
            </w:docPartObj>
          </w:sdtPr>
          <w:sdtContent>
            <w:r>
              <w:rPr>
                <w:i/>
              </w:rPr>
              <w:tab/>
            </w:r>
            <w:r>
              <w:rPr>
                <w:i/>
              </w:rPr>
              <w:tab/>
            </w:r>
            <w:r>
              <w:rPr>
                <w:i/>
              </w:rPr>
              <w:tab/>
            </w:r>
            <w:r w:rsidRPr="001D6092">
              <w:rPr>
                <w:i/>
              </w:rPr>
              <w:t xml:space="preserve">Page </w:t>
            </w:r>
            <w:r w:rsidRPr="001D6092">
              <w:rPr>
                <w:b/>
                <w:bCs/>
                <w:i/>
              </w:rPr>
              <w:fldChar w:fldCharType="begin"/>
            </w:r>
            <w:r w:rsidRPr="001D6092">
              <w:rPr>
                <w:b/>
                <w:bCs/>
                <w:i/>
              </w:rPr>
              <w:instrText xml:space="preserve"> PAGE </w:instrText>
            </w:r>
            <w:r w:rsidRPr="001D6092">
              <w:rPr>
                <w:b/>
                <w:bCs/>
                <w:i/>
              </w:rPr>
              <w:fldChar w:fldCharType="separate"/>
            </w:r>
            <w:r>
              <w:rPr>
                <w:b/>
                <w:bCs/>
                <w:i/>
                <w:noProof/>
              </w:rPr>
              <w:t>68</w:t>
            </w:r>
            <w:r w:rsidRPr="001D6092">
              <w:rPr>
                <w:b/>
                <w:bCs/>
                <w:i/>
              </w:rPr>
              <w:fldChar w:fldCharType="end"/>
            </w:r>
            <w:r w:rsidRPr="001D6092">
              <w:rPr>
                <w:i/>
              </w:rPr>
              <w:t xml:space="preserve"> of </w:t>
            </w:r>
            <w:r w:rsidRPr="001D6092">
              <w:rPr>
                <w:b/>
                <w:bCs/>
                <w:i/>
              </w:rPr>
              <w:fldChar w:fldCharType="begin"/>
            </w:r>
            <w:r w:rsidRPr="001D6092">
              <w:rPr>
                <w:b/>
                <w:bCs/>
                <w:i/>
              </w:rPr>
              <w:instrText xml:space="preserve"> NUMPAGES  </w:instrText>
            </w:r>
            <w:r w:rsidRPr="001D6092">
              <w:rPr>
                <w:b/>
                <w:bCs/>
                <w:i/>
              </w:rPr>
              <w:fldChar w:fldCharType="separate"/>
            </w:r>
            <w:r>
              <w:rPr>
                <w:b/>
                <w:bCs/>
                <w:i/>
                <w:noProof/>
              </w:rPr>
              <w:t>70</w:t>
            </w:r>
            <w:r w:rsidRPr="001D6092">
              <w:rPr>
                <w:b/>
                <w:bCs/>
                <w:i/>
              </w:rPr>
              <w:fldChar w:fldCharType="end"/>
            </w:r>
          </w:sdtContent>
        </w:sdt>
      </w:sdtContent>
    </w:sdt>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081815505"/>
      <w:docPartObj>
        <w:docPartGallery w:val="Page Numbers (Bottom of Page)"/>
        <w:docPartUnique/>
      </w:docPartObj>
    </w:sdtPr>
    <w:sdtEndPr>
      <w:rPr>
        <w:noProof/>
      </w:rPr>
    </w:sdtEndPr>
    <w:sdtContent>
      <w:p w14:paraId="152090F5" w14:textId="77777777" w:rsidR="00E356B7" w:rsidRDefault="00E356B7">
        <w:pPr>
          <w:pStyle w:val="Footer"/>
          <w:jc w:val="right"/>
        </w:pPr>
        <w:r>
          <w:t>Participant Initials: ____________</w:t>
        </w:r>
      </w:p>
      <w:p w14:paraId="1D65B95C" w14:textId="77777777" w:rsidR="00E356B7" w:rsidRDefault="00E356B7">
        <w:pPr>
          <w:pStyle w:val="Footer"/>
          <w:jc w:val="right"/>
        </w:pPr>
        <w:r>
          <w:fldChar w:fldCharType="begin"/>
        </w:r>
        <w:r>
          <w:instrText xml:space="preserve"> PAGE   \* MERGEFORMAT </w:instrText>
        </w:r>
        <w:r>
          <w:fldChar w:fldCharType="separate"/>
        </w:r>
        <w:r>
          <w:rPr>
            <w:noProof/>
          </w:rPr>
          <w:t>9</w:t>
        </w:r>
        <w:r>
          <w:rPr>
            <w:noProof/>
          </w:rPr>
          <w:fldChar w:fldCharType="end"/>
        </w:r>
      </w:p>
    </w:sdtContent>
  </w:sdt>
  <w:p w14:paraId="6284B44B" w14:textId="77777777" w:rsidR="00E356B7" w:rsidRDefault="00E356B7" w:rsidP="00142B6B">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960676463"/>
      <w:docPartObj>
        <w:docPartGallery w:val="Page Numbers (Bottom of Page)"/>
        <w:docPartUnique/>
      </w:docPartObj>
    </w:sdtPr>
    <w:sdtEndPr>
      <w:rPr>
        <w:noProof/>
      </w:rPr>
    </w:sdtEndPr>
    <w:sdtContent>
      <w:p w14:paraId="28C244F6" w14:textId="77777777" w:rsidR="00E356B7" w:rsidRDefault="00E356B7">
        <w:pPr>
          <w:pStyle w:val="Footer"/>
          <w:jc w:val="right"/>
        </w:pPr>
        <w:r>
          <w:t>Participant Initials: ____________</w:t>
        </w:r>
      </w:p>
      <w:p w14:paraId="3FDC6B95" w14:textId="77777777" w:rsidR="00E356B7" w:rsidRDefault="00E356B7">
        <w:pPr>
          <w:pStyle w:val="Footer"/>
          <w:jc w:val="right"/>
        </w:pPr>
        <w:r>
          <w:fldChar w:fldCharType="begin"/>
        </w:r>
        <w:r>
          <w:instrText xml:space="preserve"> PAGE   \* MERGEFORMAT </w:instrText>
        </w:r>
        <w:r>
          <w:fldChar w:fldCharType="separate"/>
        </w:r>
        <w:r>
          <w:rPr>
            <w:noProof/>
          </w:rPr>
          <w:t>20</w:t>
        </w:r>
        <w:r>
          <w:rPr>
            <w:noProof/>
          </w:rPr>
          <w:fldChar w:fldCharType="end"/>
        </w:r>
      </w:p>
    </w:sdtContent>
  </w:sdt>
  <w:p w14:paraId="06180148" w14:textId="77777777" w:rsidR="00E356B7" w:rsidRDefault="00E356B7" w:rsidP="00142B6B">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023075779"/>
      <w:docPartObj>
        <w:docPartGallery w:val="Page Numbers (Bottom of Page)"/>
        <w:docPartUnique/>
      </w:docPartObj>
    </w:sdtPr>
    <w:sdtEndPr>
      <w:rPr>
        <w:noProof/>
      </w:rPr>
    </w:sdtEndPr>
    <w:sdtContent>
      <w:p w14:paraId="0B25E520" w14:textId="65A75ACA" w:rsidR="00E356B7" w:rsidRDefault="00E356B7">
        <w:pPr>
          <w:pStyle w:val="Footer"/>
          <w:jc w:val="right"/>
        </w:pPr>
        <w:r>
          <w:fldChar w:fldCharType="begin"/>
        </w:r>
        <w:r>
          <w:instrText xml:space="preserve"> PAGE   \* MERGEFORMAT </w:instrText>
        </w:r>
        <w:r>
          <w:fldChar w:fldCharType="separate"/>
        </w:r>
        <w:r>
          <w:rPr>
            <w:noProof/>
          </w:rPr>
          <w:t>71</w:t>
        </w:r>
        <w:r>
          <w:rPr>
            <w:noProof/>
          </w:rPr>
          <w:fldChar w:fldCharType="end"/>
        </w:r>
      </w:p>
    </w:sdtContent>
  </w:sdt>
  <w:p w14:paraId="0B25E521" w14:textId="77777777" w:rsidR="00E356B7" w:rsidRDefault="00E356B7">
    <w:pPr>
      <w:pStyle w:val="Footer"/>
    </w:pPr>
  </w:p>
  <w:p w14:paraId="6D704121" w14:textId="77777777" w:rsidR="00E356B7" w:rsidRDefault="00E356B7"/>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225A1DB" w14:textId="77777777" w:rsidR="00E356B7" w:rsidRDefault="00E356B7" w:rsidP="00384FC7">
      <w:r>
        <w:separator/>
      </w:r>
    </w:p>
    <w:p w14:paraId="78BF075A" w14:textId="77777777" w:rsidR="00E356B7" w:rsidRDefault="00E356B7"/>
  </w:footnote>
  <w:footnote w:type="continuationSeparator" w:id="0">
    <w:p w14:paraId="6F8C402D" w14:textId="77777777" w:rsidR="00E356B7" w:rsidRDefault="00E356B7" w:rsidP="00384FC7">
      <w:r>
        <w:continuationSeparator/>
      </w:r>
    </w:p>
    <w:p w14:paraId="72870477" w14:textId="77777777" w:rsidR="00E356B7" w:rsidRDefault="00E356B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1D0DA7C" w14:textId="0234A470" w:rsidR="00E356B7" w:rsidRDefault="00E356B7">
    <w:pPr>
      <w:pStyle w:val="Header"/>
      <w:rPr>
        <w:rFonts w:asciiTheme="minorHAnsi" w:hAnsiTheme="minorHAnsi" w:cstheme="minorHAnsi"/>
        <w:sz w:val="22"/>
      </w:rPr>
    </w:pPr>
    <w:r>
      <w:rPr>
        <w:rFonts w:asciiTheme="minorHAnsi" w:hAnsiTheme="minorHAnsi" w:cstheme="minorHAnsi"/>
        <w:sz w:val="22"/>
      </w:rPr>
      <w:t>Attachment 12</w:t>
    </w:r>
    <w:r w:rsidRPr="00502B50">
      <w:rPr>
        <w:rFonts w:asciiTheme="minorHAnsi" w:hAnsiTheme="minorHAnsi" w:cstheme="minorHAnsi"/>
        <w:sz w:val="22"/>
      </w:rPr>
      <w:t xml:space="preserve">. </w:t>
    </w:r>
  </w:p>
  <w:p w14:paraId="38952080" w14:textId="77777777" w:rsidR="00E356B7" w:rsidRPr="00502B50" w:rsidRDefault="00E356B7">
    <w:pPr>
      <w:pStyle w:val="Header"/>
      <w:rPr>
        <w:rFonts w:asciiTheme="minorHAnsi" w:hAnsiTheme="minorHAnsi" w:cstheme="minorHAnsi"/>
        <w:sz w:val="22"/>
      </w:rPr>
    </w:pPr>
  </w:p>
  <w:p w14:paraId="7BE74232" w14:textId="77777777" w:rsidR="00E356B7" w:rsidRDefault="00E356B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1DBE387" w14:textId="77777777" w:rsidR="00E356B7" w:rsidRPr="0087786E" w:rsidRDefault="00E356B7" w:rsidP="007C48B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B29BA1D" w14:textId="77777777" w:rsidR="00E356B7" w:rsidRDefault="00E356B7">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B25E51F" w14:textId="1B6D18A3" w:rsidR="00E356B7" w:rsidRPr="00D445F6" w:rsidRDefault="00E356B7">
    <w:pPr>
      <w:pStyle w:val="Header"/>
      <w:rPr>
        <w:rFonts w:asciiTheme="minorHAnsi" w:hAnsiTheme="minorHAnsi" w:cstheme="minorHAnsi"/>
      </w:rPr>
    </w:pPr>
    <w:r>
      <w:rPr>
        <w:rFonts w:asciiTheme="minorHAnsi" w:hAnsiTheme="minorHAnsi" w:cstheme="minorHAnsi"/>
      </w:rPr>
      <w:t>Attachment 12</w:t>
    </w:r>
    <w:r w:rsidRPr="00D445F6">
      <w:rPr>
        <w:rFonts w:asciiTheme="minorHAnsi" w:hAnsiTheme="minorHAnsi" w:cstheme="minorHAnsi"/>
      </w:rPr>
      <w:t>.</w:t>
    </w:r>
    <w:r>
      <w:rPr>
        <w:rFonts w:asciiTheme="minorHAnsi" w:hAnsiTheme="minorHAnsi" w:cstheme="minorHAnsi"/>
      </w:rPr>
      <w:t xml:space="preserve"> Multi-site Study Manual of Operations and Procedures</w:t>
    </w:r>
  </w:p>
  <w:p w14:paraId="4F9B6A93" w14:textId="77777777" w:rsidR="00E356B7" w:rsidRDefault="00E356B7"/>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singleLevel"/>
    <w:tmpl w:val="00000001"/>
    <w:name w:val="WW8Num1"/>
    <w:lvl w:ilvl="0">
      <w:start w:val="1"/>
      <w:numFmt w:val="bullet"/>
      <w:lvlText w:val="·"/>
      <w:lvlJc w:val="left"/>
      <w:pPr>
        <w:tabs>
          <w:tab w:val="num" w:pos="1080"/>
        </w:tabs>
        <w:ind w:left="1080" w:hanging="360"/>
      </w:pPr>
      <w:rPr>
        <w:rFonts w:ascii="Symbol" w:hAnsi="Symbol"/>
      </w:rPr>
    </w:lvl>
  </w:abstractNum>
  <w:abstractNum w:abstractNumId="1" w15:restartNumberingAfterBreak="0">
    <w:nsid w:val="00000005"/>
    <w:multiLevelType w:val="singleLevel"/>
    <w:tmpl w:val="00000005"/>
    <w:name w:val="WW8Num6"/>
    <w:lvl w:ilvl="0">
      <w:start w:val="1"/>
      <w:numFmt w:val="bullet"/>
      <w:lvlText w:val="·"/>
      <w:lvlJc w:val="left"/>
      <w:pPr>
        <w:tabs>
          <w:tab w:val="num" w:pos="3240"/>
        </w:tabs>
        <w:ind w:left="3240" w:hanging="360"/>
      </w:pPr>
      <w:rPr>
        <w:rFonts w:ascii="Symbol" w:hAnsi="Symbol"/>
      </w:rPr>
    </w:lvl>
  </w:abstractNum>
  <w:abstractNum w:abstractNumId="2" w15:restartNumberingAfterBreak="0">
    <w:nsid w:val="00000007"/>
    <w:multiLevelType w:val="singleLevel"/>
    <w:tmpl w:val="00000007"/>
    <w:name w:val="WW8Num8"/>
    <w:lvl w:ilvl="0">
      <w:start w:val="1"/>
      <w:numFmt w:val="bullet"/>
      <w:lvlText w:val="·"/>
      <w:lvlJc w:val="left"/>
      <w:pPr>
        <w:tabs>
          <w:tab w:val="num" w:pos="720"/>
        </w:tabs>
        <w:ind w:left="720" w:hanging="360"/>
      </w:pPr>
      <w:rPr>
        <w:rFonts w:ascii="Symbol" w:hAnsi="Symbol"/>
      </w:rPr>
    </w:lvl>
  </w:abstractNum>
  <w:abstractNum w:abstractNumId="3" w15:restartNumberingAfterBreak="0">
    <w:nsid w:val="00000008"/>
    <w:multiLevelType w:val="singleLevel"/>
    <w:tmpl w:val="00000008"/>
    <w:name w:val="WW8Num9"/>
    <w:lvl w:ilvl="0">
      <w:start w:val="1"/>
      <w:numFmt w:val="bullet"/>
      <w:lvlText w:val="·"/>
      <w:lvlJc w:val="left"/>
      <w:pPr>
        <w:tabs>
          <w:tab w:val="num" w:pos="1440"/>
        </w:tabs>
        <w:ind w:left="1440" w:hanging="360"/>
      </w:pPr>
      <w:rPr>
        <w:rFonts w:ascii="Symbol" w:hAnsi="Symbol"/>
      </w:rPr>
    </w:lvl>
  </w:abstractNum>
  <w:abstractNum w:abstractNumId="4" w15:restartNumberingAfterBreak="0">
    <w:nsid w:val="0000000A"/>
    <w:multiLevelType w:val="singleLevel"/>
    <w:tmpl w:val="0000000A"/>
    <w:name w:val="WW8Num14"/>
    <w:lvl w:ilvl="0">
      <w:start w:val="1"/>
      <w:numFmt w:val="bullet"/>
      <w:lvlText w:val="·"/>
      <w:lvlJc w:val="left"/>
      <w:pPr>
        <w:tabs>
          <w:tab w:val="num" w:pos="1800"/>
        </w:tabs>
        <w:ind w:left="1800" w:hanging="360"/>
      </w:pPr>
      <w:rPr>
        <w:rFonts w:ascii="Symbol" w:hAnsi="Symbol"/>
      </w:rPr>
    </w:lvl>
  </w:abstractNum>
  <w:abstractNum w:abstractNumId="5" w15:restartNumberingAfterBreak="0">
    <w:nsid w:val="0000000E"/>
    <w:multiLevelType w:val="singleLevel"/>
    <w:tmpl w:val="0000000E"/>
    <w:name w:val="WW8Num22"/>
    <w:lvl w:ilvl="0">
      <w:start w:val="1"/>
      <w:numFmt w:val="bullet"/>
      <w:lvlText w:val="·"/>
      <w:lvlJc w:val="left"/>
      <w:pPr>
        <w:tabs>
          <w:tab w:val="num" w:pos="1440"/>
        </w:tabs>
        <w:ind w:left="1440" w:hanging="360"/>
      </w:pPr>
      <w:rPr>
        <w:rFonts w:ascii="Symbol" w:hAnsi="Symbol"/>
      </w:rPr>
    </w:lvl>
  </w:abstractNum>
  <w:abstractNum w:abstractNumId="6" w15:restartNumberingAfterBreak="0">
    <w:nsid w:val="00000010"/>
    <w:multiLevelType w:val="multilevel"/>
    <w:tmpl w:val="00000010"/>
    <w:name w:val="WW8Num24"/>
    <w:lvl w:ilvl="0">
      <w:start w:val="1"/>
      <w:numFmt w:val="bullet"/>
      <w:lvlText w:val="·"/>
      <w:lvlJc w:val="left"/>
      <w:pPr>
        <w:tabs>
          <w:tab w:val="num" w:pos="720"/>
        </w:tabs>
        <w:ind w:left="720" w:hanging="360"/>
      </w:pPr>
      <w:rPr>
        <w:rFonts w:ascii="Symbol" w:hAnsi="Symbol"/>
      </w:rPr>
    </w:lvl>
    <w:lvl w:ilvl="1">
      <w:start w:val="1"/>
      <w:numFmt w:val="bullet"/>
      <w:lvlText w:val="o"/>
      <w:lvlJc w:val="left"/>
      <w:pPr>
        <w:tabs>
          <w:tab w:val="num" w:pos="1440"/>
        </w:tabs>
        <w:ind w:left="1440" w:hanging="360"/>
      </w:pPr>
      <w:rPr>
        <w:rFonts w:ascii="Courier New" w:hAnsi="Courier New" w:cs="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cs="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cs="Courier New"/>
      </w:rPr>
    </w:lvl>
    <w:lvl w:ilvl="8">
      <w:start w:val="1"/>
      <w:numFmt w:val="bullet"/>
      <w:lvlText w:val="§"/>
      <w:lvlJc w:val="left"/>
      <w:pPr>
        <w:tabs>
          <w:tab w:val="num" w:pos="6480"/>
        </w:tabs>
        <w:ind w:left="6480" w:hanging="360"/>
      </w:pPr>
      <w:rPr>
        <w:rFonts w:ascii="Wingdings" w:hAnsi="Wingdings"/>
      </w:rPr>
    </w:lvl>
  </w:abstractNum>
  <w:abstractNum w:abstractNumId="7" w15:restartNumberingAfterBreak="0">
    <w:nsid w:val="025B03A6"/>
    <w:multiLevelType w:val="hybridMultilevel"/>
    <w:tmpl w:val="AFEEB290"/>
    <w:lvl w:ilvl="0" w:tplc="AE84AF6C">
      <w:start w:val="1"/>
      <w:numFmt w:val="bullet"/>
      <w:pStyle w:val="Bulletlisting"/>
      <w:lvlText w:val=""/>
      <w:lvlJc w:val="left"/>
      <w:pPr>
        <w:tabs>
          <w:tab w:val="num" w:pos="1080"/>
        </w:tabs>
        <w:ind w:left="1080" w:hanging="360"/>
      </w:pPr>
      <w:rPr>
        <w:rFonts w:ascii="Symbol" w:hAnsi="Symbol" w:cs="Symbol" w:hint="default"/>
        <w:sz w:val="24"/>
        <w:szCs w:val="24"/>
      </w:rPr>
    </w:lvl>
    <w:lvl w:ilvl="1" w:tplc="04090003">
      <w:start w:val="1"/>
      <w:numFmt w:val="bullet"/>
      <w:lvlText w:val="o"/>
      <w:lvlJc w:val="left"/>
      <w:pPr>
        <w:tabs>
          <w:tab w:val="num" w:pos="3024"/>
        </w:tabs>
        <w:ind w:left="3024" w:hanging="360"/>
      </w:pPr>
      <w:rPr>
        <w:rFonts w:ascii="Courier New" w:hAnsi="Courier New" w:cs="Courier New" w:hint="default"/>
      </w:rPr>
    </w:lvl>
    <w:lvl w:ilvl="2" w:tplc="04090005">
      <w:start w:val="1"/>
      <w:numFmt w:val="bullet"/>
      <w:lvlText w:val=""/>
      <w:lvlJc w:val="left"/>
      <w:pPr>
        <w:tabs>
          <w:tab w:val="num" w:pos="3744"/>
        </w:tabs>
        <w:ind w:left="3744" w:hanging="360"/>
      </w:pPr>
      <w:rPr>
        <w:rFonts w:ascii="Wingdings" w:hAnsi="Wingdings" w:hint="default"/>
      </w:rPr>
    </w:lvl>
    <w:lvl w:ilvl="3" w:tplc="04090001">
      <w:start w:val="1"/>
      <w:numFmt w:val="bullet"/>
      <w:lvlText w:val=""/>
      <w:lvlJc w:val="left"/>
      <w:pPr>
        <w:tabs>
          <w:tab w:val="num" w:pos="4464"/>
        </w:tabs>
        <w:ind w:left="4464" w:hanging="360"/>
      </w:pPr>
      <w:rPr>
        <w:rFonts w:ascii="Symbol" w:hAnsi="Symbol" w:hint="default"/>
        <w:sz w:val="24"/>
        <w:szCs w:val="24"/>
      </w:rPr>
    </w:lvl>
    <w:lvl w:ilvl="4" w:tplc="04090003" w:tentative="1">
      <w:start w:val="1"/>
      <w:numFmt w:val="bullet"/>
      <w:lvlText w:val="o"/>
      <w:lvlJc w:val="left"/>
      <w:pPr>
        <w:tabs>
          <w:tab w:val="num" w:pos="5184"/>
        </w:tabs>
        <w:ind w:left="5184" w:hanging="360"/>
      </w:pPr>
      <w:rPr>
        <w:rFonts w:ascii="Courier New" w:hAnsi="Courier New" w:cs="Courier New" w:hint="default"/>
      </w:rPr>
    </w:lvl>
    <w:lvl w:ilvl="5" w:tplc="04090005" w:tentative="1">
      <w:start w:val="1"/>
      <w:numFmt w:val="bullet"/>
      <w:lvlText w:val=""/>
      <w:lvlJc w:val="left"/>
      <w:pPr>
        <w:tabs>
          <w:tab w:val="num" w:pos="5904"/>
        </w:tabs>
        <w:ind w:left="5904" w:hanging="360"/>
      </w:pPr>
      <w:rPr>
        <w:rFonts w:ascii="Wingdings" w:hAnsi="Wingdings" w:hint="default"/>
      </w:rPr>
    </w:lvl>
    <w:lvl w:ilvl="6" w:tplc="04090001" w:tentative="1">
      <w:start w:val="1"/>
      <w:numFmt w:val="bullet"/>
      <w:lvlText w:val=""/>
      <w:lvlJc w:val="left"/>
      <w:pPr>
        <w:tabs>
          <w:tab w:val="num" w:pos="6624"/>
        </w:tabs>
        <w:ind w:left="6624" w:hanging="360"/>
      </w:pPr>
      <w:rPr>
        <w:rFonts w:ascii="Symbol" w:hAnsi="Symbol" w:hint="default"/>
      </w:rPr>
    </w:lvl>
    <w:lvl w:ilvl="7" w:tplc="04090003" w:tentative="1">
      <w:start w:val="1"/>
      <w:numFmt w:val="bullet"/>
      <w:lvlText w:val="o"/>
      <w:lvlJc w:val="left"/>
      <w:pPr>
        <w:tabs>
          <w:tab w:val="num" w:pos="7344"/>
        </w:tabs>
        <w:ind w:left="7344" w:hanging="360"/>
      </w:pPr>
      <w:rPr>
        <w:rFonts w:ascii="Courier New" w:hAnsi="Courier New" w:cs="Courier New" w:hint="default"/>
      </w:rPr>
    </w:lvl>
    <w:lvl w:ilvl="8" w:tplc="04090005" w:tentative="1">
      <w:start w:val="1"/>
      <w:numFmt w:val="bullet"/>
      <w:lvlText w:val=""/>
      <w:lvlJc w:val="left"/>
      <w:pPr>
        <w:tabs>
          <w:tab w:val="num" w:pos="8064"/>
        </w:tabs>
        <w:ind w:left="8064" w:hanging="360"/>
      </w:pPr>
      <w:rPr>
        <w:rFonts w:ascii="Wingdings" w:hAnsi="Wingdings" w:hint="default"/>
      </w:rPr>
    </w:lvl>
  </w:abstractNum>
  <w:abstractNum w:abstractNumId="8" w15:restartNumberingAfterBreak="0">
    <w:nsid w:val="05EA0D3F"/>
    <w:multiLevelType w:val="hybridMultilevel"/>
    <w:tmpl w:val="B328BA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08572623"/>
    <w:multiLevelType w:val="hybridMultilevel"/>
    <w:tmpl w:val="81B4718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15:restartNumberingAfterBreak="0">
    <w:nsid w:val="0A2E2665"/>
    <w:multiLevelType w:val="hybridMultilevel"/>
    <w:tmpl w:val="755CDE2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0B3C332D"/>
    <w:multiLevelType w:val="hybridMultilevel"/>
    <w:tmpl w:val="B0BE01A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15:restartNumberingAfterBreak="0">
    <w:nsid w:val="0D3B47E1"/>
    <w:multiLevelType w:val="hybridMultilevel"/>
    <w:tmpl w:val="76B2FC1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0D5C24E8"/>
    <w:multiLevelType w:val="hybridMultilevel"/>
    <w:tmpl w:val="2364F70E"/>
    <w:lvl w:ilvl="0" w:tplc="04090001">
      <w:start w:val="1"/>
      <w:numFmt w:val="bullet"/>
      <w:lvlText w:val=""/>
      <w:lvlJc w:val="left"/>
      <w:pPr>
        <w:ind w:left="3600" w:hanging="360"/>
      </w:pPr>
      <w:rPr>
        <w:rFonts w:ascii="Symbol" w:hAnsi="Symbol" w:hint="default"/>
      </w:rPr>
    </w:lvl>
    <w:lvl w:ilvl="1" w:tplc="04090003">
      <w:start w:val="1"/>
      <w:numFmt w:val="bullet"/>
      <w:lvlText w:val="o"/>
      <w:lvlJc w:val="left"/>
      <w:pPr>
        <w:ind w:left="4320" w:hanging="360"/>
      </w:pPr>
      <w:rPr>
        <w:rFonts w:ascii="Courier New" w:hAnsi="Courier New" w:cs="Courier New" w:hint="default"/>
      </w:rPr>
    </w:lvl>
    <w:lvl w:ilvl="2" w:tplc="04090005" w:tentative="1">
      <w:start w:val="1"/>
      <w:numFmt w:val="bullet"/>
      <w:lvlText w:val=""/>
      <w:lvlJc w:val="left"/>
      <w:pPr>
        <w:ind w:left="5040" w:hanging="360"/>
      </w:pPr>
      <w:rPr>
        <w:rFonts w:ascii="Wingdings" w:hAnsi="Wingdings" w:hint="default"/>
      </w:rPr>
    </w:lvl>
    <w:lvl w:ilvl="3" w:tplc="04090001" w:tentative="1">
      <w:start w:val="1"/>
      <w:numFmt w:val="bullet"/>
      <w:lvlText w:val=""/>
      <w:lvlJc w:val="left"/>
      <w:pPr>
        <w:ind w:left="5760" w:hanging="360"/>
      </w:pPr>
      <w:rPr>
        <w:rFonts w:ascii="Symbol" w:hAnsi="Symbol" w:hint="default"/>
      </w:rPr>
    </w:lvl>
    <w:lvl w:ilvl="4" w:tplc="04090003" w:tentative="1">
      <w:start w:val="1"/>
      <w:numFmt w:val="bullet"/>
      <w:lvlText w:val="o"/>
      <w:lvlJc w:val="left"/>
      <w:pPr>
        <w:ind w:left="6480" w:hanging="360"/>
      </w:pPr>
      <w:rPr>
        <w:rFonts w:ascii="Courier New" w:hAnsi="Courier New" w:cs="Courier New" w:hint="default"/>
      </w:rPr>
    </w:lvl>
    <w:lvl w:ilvl="5" w:tplc="04090005" w:tentative="1">
      <w:start w:val="1"/>
      <w:numFmt w:val="bullet"/>
      <w:lvlText w:val=""/>
      <w:lvlJc w:val="left"/>
      <w:pPr>
        <w:ind w:left="7200" w:hanging="360"/>
      </w:pPr>
      <w:rPr>
        <w:rFonts w:ascii="Wingdings" w:hAnsi="Wingdings" w:hint="default"/>
      </w:rPr>
    </w:lvl>
    <w:lvl w:ilvl="6" w:tplc="04090001" w:tentative="1">
      <w:start w:val="1"/>
      <w:numFmt w:val="bullet"/>
      <w:lvlText w:val=""/>
      <w:lvlJc w:val="left"/>
      <w:pPr>
        <w:ind w:left="7920" w:hanging="360"/>
      </w:pPr>
      <w:rPr>
        <w:rFonts w:ascii="Symbol" w:hAnsi="Symbol" w:hint="default"/>
      </w:rPr>
    </w:lvl>
    <w:lvl w:ilvl="7" w:tplc="04090003" w:tentative="1">
      <w:start w:val="1"/>
      <w:numFmt w:val="bullet"/>
      <w:lvlText w:val="o"/>
      <w:lvlJc w:val="left"/>
      <w:pPr>
        <w:ind w:left="8640" w:hanging="360"/>
      </w:pPr>
      <w:rPr>
        <w:rFonts w:ascii="Courier New" w:hAnsi="Courier New" w:cs="Courier New" w:hint="default"/>
      </w:rPr>
    </w:lvl>
    <w:lvl w:ilvl="8" w:tplc="04090005" w:tentative="1">
      <w:start w:val="1"/>
      <w:numFmt w:val="bullet"/>
      <w:lvlText w:val=""/>
      <w:lvlJc w:val="left"/>
      <w:pPr>
        <w:ind w:left="9360" w:hanging="360"/>
      </w:pPr>
      <w:rPr>
        <w:rFonts w:ascii="Wingdings" w:hAnsi="Wingdings" w:hint="default"/>
      </w:rPr>
    </w:lvl>
  </w:abstractNum>
  <w:abstractNum w:abstractNumId="14" w15:restartNumberingAfterBreak="0">
    <w:nsid w:val="0DA10026"/>
    <w:multiLevelType w:val="hybridMultilevel"/>
    <w:tmpl w:val="E4A655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104A0CEF"/>
    <w:multiLevelType w:val="hybridMultilevel"/>
    <w:tmpl w:val="BCA8F7EA"/>
    <w:lvl w:ilvl="0" w:tplc="04090001">
      <w:start w:val="1"/>
      <w:numFmt w:val="bullet"/>
      <w:lvlText w:val=""/>
      <w:lvlJc w:val="left"/>
      <w:pPr>
        <w:tabs>
          <w:tab w:val="num" w:pos="864"/>
        </w:tabs>
        <w:ind w:left="864" w:hanging="504"/>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106F2302"/>
    <w:multiLevelType w:val="hybridMultilevel"/>
    <w:tmpl w:val="790EA12E"/>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122B2795"/>
    <w:multiLevelType w:val="hybridMultilevel"/>
    <w:tmpl w:val="788065CA"/>
    <w:lvl w:ilvl="0" w:tplc="68DC16E8">
      <w:start w:val="1"/>
      <w:numFmt w:val="bullet"/>
      <w:lvlText w:val=" "/>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129F1994"/>
    <w:multiLevelType w:val="hybridMultilevel"/>
    <w:tmpl w:val="FE8AB6E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9" w15:restartNumberingAfterBreak="0">
    <w:nsid w:val="172D5D6E"/>
    <w:multiLevelType w:val="hybridMultilevel"/>
    <w:tmpl w:val="290ADF70"/>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0" w15:restartNumberingAfterBreak="0">
    <w:nsid w:val="18EA03C4"/>
    <w:multiLevelType w:val="hybridMultilevel"/>
    <w:tmpl w:val="F1A86B28"/>
    <w:lvl w:ilvl="0" w:tplc="0409000D">
      <w:start w:val="1"/>
      <w:numFmt w:val="bullet"/>
      <w:lvlText w:val=""/>
      <w:lvlJc w:val="left"/>
      <w:pPr>
        <w:tabs>
          <w:tab w:val="num" w:pos="864"/>
        </w:tabs>
        <w:ind w:left="864" w:hanging="504"/>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1A741531"/>
    <w:multiLevelType w:val="hybridMultilevel"/>
    <w:tmpl w:val="8BA24320"/>
    <w:lvl w:ilvl="0" w:tplc="88464548">
      <w:start w:val="1"/>
      <w:numFmt w:val="bullet"/>
      <w:lvlText w:val=""/>
      <w:lvlJc w:val="left"/>
      <w:pPr>
        <w:tabs>
          <w:tab w:val="num" w:pos="1440"/>
        </w:tabs>
        <w:ind w:left="1440" w:hanging="360"/>
      </w:pPr>
      <w:rPr>
        <w:rFonts w:ascii="Symbol" w:hAnsi="Symbol" w:hint="default"/>
      </w:rPr>
    </w:lvl>
    <w:lvl w:ilvl="1" w:tplc="F44A6FB8">
      <w:start w:val="1"/>
      <w:numFmt w:val="lowerLetter"/>
      <w:lvlText w:val="%2."/>
      <w:lvlJc w:val="left"/>
      <w:pPr>
        <w:tabs>
          <w:tab w:val="num" w:pos="2160"/>
        </w:tabs>
        <w:ind w:left="2160" w:hanging="360"/>
      </w:pPr>
      <w:rPr>
        <w:rFonts w:hint="default"/>
        <w:b w:val="0"/>
      </w:rPr>
    </w:lvl>
    <w:lvl w:ilvl="2" w:tplc="04090005">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2" w15:restartNumberingAfterBreak="0">
    <w:nsid w:val="1AAD024D"/>
    <w:multiLevelType w:val="hybridMultilevel"/>
    <w:tmpl w:val="4C3857F8"/>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3" w15:restartNumberingAfterBreak="0">
    <w:nsid w:val="1DEC1514"/>
    <w:multiLevelType w:val="hybridMultilevel"/>
    <w:tmpl w:val="8ED88AA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1EA42770"/>
    <w:multiLevelType w:val="hybridMultilevel"/>
    <w:tmpl w:val="60981B80"/>
    <w:lvl w:ilvl="0" w:tplc="68DC16E8">
      <w:start w:val="1"/>
      <w:numFmt w:val="bullet"/>
      <w:lvlText w:val=" "/>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1EEF604A"/>
    <w:multiLevelType w:val="hybridMultilevel"/>
    <w:tmpl w:val="21F2AC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23577A88"/>
    <w:multiLevelType w:val="hybridMultilevel"/>
    <w:tmpl w:val="6A56D4F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27192E06"/>
    <w:multiLevelType w:val="hybridMultilevel"/>
    <w:tmpl w:val="C0840E7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8" w15:restartNumberingAfterBreak="0">
    <w:nsid w:val="2D832D31"/>
    <w:multiLevelType w:val="hybridMultilevel"/>
    <w:tmpl w:val="DEEA3F02"/>
    <w:lvl w:ilvl="0" w:tplc="88464548">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2D8E57BB"/>
    <w:multiLevelType w:val="hybridMultilevel"/>
    <w:tmpl w:val="5A781538"/>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36E6664F"/>
    <w:multiLevelType w:val="hybridMultilevel"/>
    <w:tmpl w:val="7EC25C8E"/>
    <w:lvl w:ilvl="0" w:tplc="68DC16E8">
      <w:start w:val="1"/>
      <w:numFmt w:val="bullet"/>
      <w:lvlText w:val=" "/>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3BC36B52"/>
    <w:multiLevelType w:val="hybridMultilevel"/>
    <w:tmpl w:val="088EABAA"/>
    <w:lvl w:ilvl="0" w:tplc="04090001">
      <w:start w:val="1"/>
      <w:numFmt w:val="bullet"/>
      <w:lvlText w:val=""/>
      <w:lvlJc w:val="left"/>
      <w:pPr>
        <w:ind w:left="1530" w:hanging="360"/>
      </w:pPr>
      <w:rPr>
        <w:rFonts w:ascii="Symbol" w:hAnsi="Symbol" w:hint="default"/>
      </w:rPr>
    </w:lvl>
    <w:lvl w:ilvl="1" w:tplc="04090003">
      <w:start w:val="1"/>
      <w:numFmt w:val="bullet"/>
      <w:lvlText w:val="o"/>
      <w:lvlJc w:val="left"/>
      <w:pPr>
        <w:ind w:left="2250" w:hanging="360"/>
      </w:pPr>
      <w:rPr>
        <w:rFonts w:ascii="Courier New" w:hAnsi="Courier New" w:cs="Courier New" w:hint="default"/>
      </w:rPr>
    </w:lvl>
    <w:lvl w:ilvl="2" w:tplc="04090005" w:tentative="1">
      <w:start w:val="1"/>
      <w:numFmt w:val="bullet"/>
      <w:lvlText w:val=""/>
      <w:lvlJc w:val="left"/>
      <w:pPr>
        <w:ind w:left="2970" w:hanging="360"/>
      </w:pPr>
      <w:rPr>
        <w:rFonts w:ascii="Wingdings" w:hAnsi="Wingdings" w:hint="default"/>
      </w:rPr>
    </w:lvl>
    <w:lvl w:ilvl="3" w:tplc="04090001" w:tentative="1">
      <w:start w:val="1"/>
      <w:numFmt w:val="bullet"/>
      <w:lvlText w:val=""/>
      <w:lvlJc w:val="left"/>
      <w:pPr>
        <w:ind w:left="3690" w:hanging="360"/>
      </w:pPr>
      <w:rPr>
        <w:rFonts w:ascii="Symbol" w:hAnsi="Symbol" w:hint="default"/>
      </w:rPr>
    </w:lvl>
    <w:lvl w:ilvl="4" w:tplc="04090003" w:tentative="1">
      <w:start w:val="1"/>
      <w:numFmt w:val="bullet"/>
      <w:lvlText w:val="o"/>
      <w:lvlJc w:val="left"/>
      <w:pPr>
        <w:ind w:left="4410" w:hanging="360"/>
      </w:pPr>
      <w:rPr>
        <w:rFonts w:ascii="Courier New" w:hAnsi="Courier New" w:cs="Courier New" w:hint="default"/>
      </w:rPr>
    </w:lvl>
    <w:lvl w:ilvl="5" w:tplc="04090005" w:tentative="1">
      <w:start w:val="1"/>
      <w:numFmt w:val="bullet"/>
      <w:lvlText w:val=""/>
      <w:lvlJc w:val="left"/>
      <w:pPr>
        <w:ind w:left="5130" w:hanging="360"/>
      </w:pPr>
      <w:rPr>
        <w:rFonts w:ascii="Wingdings" w:hAnsi="Wingdings" w:hint="default"/>
      </w:rPr>
    </w:lvl>
    <w:lvl w:ilvl="6" w:tplc="04090001" w:tentative="1">
      <w:start w:val="1"/>
      <w:numFmt w:val="bullet"/>
      <w:lvlText w:val=""/>
      <w:lvlJc w:val="left"/>
      <w:pPr>
        <w:ind w:left="5850" w:hanging="360"/>
      </w:pPr>
      <w:rPr>
        <w:rFonts w:ascii="Symbol" w:hAnsi="Symbol" w:hint="default"/>
      </w:rPr>
    </w:lvl>
    <w:lvl w:ilvl="7" w:tplc="04090003" w:tentative="1">
      <w:start w:val="1"/>
      <w:numFmt w:val="bullet"/>
      <w:lvlText w:val="o"/>
      <w:lvlJc w:val="left"/>
      <w:pPr>
        <w:ind w:left="6570" w:hanging="360"/>
      </w:pPr>
      <w:rPr>
        <w:rFonts w:ascii="Courier New" w:hAnsi="Courier New" w:cs="Courier New" w:hint="default"/>
      </w:rPr>
    </w:lvl>
    <w:lvl w:ilvl="8" w:tplc="04090005" w:tentative="1">
      <w:start w:val="1"/>
      <w:numFmt w:val="bullet"/>
      <w:lvlText w:val=""/>
      <w:lvlJc w:val="left"/>
      <w:pPr>
        <w:ind w:left="7290" w:hanging="360"/>
      </w:pPr>
      <w:rPr>
        <w:rFonts w:ascii="Wingdings" w:hAnsi="Wingdings" w:hint="default"/>
      </w:rPr>
    </w:lvl>
  </w:abstractNum>
  <w:abstractNum w:abstractNumId="32" w15:restartNumberingAfterBreak="0">
    <w:nsid w:val="3C3328F1"/>
    <w:multiLevelType w:val="hybridMultilevel"/>
    <w:tmpl w:val="D81C58BE"/>
    <w:lvl w:ilvl="0" w:tplc="04090001">
      <w:start w:val="1"/>
      <w:numFmt w:val="bullet"/>
      <w:lvlText w:val=""/>
      <w:lvlJc w:val="left"/>
      <w:pPr>
        <w:tabs>
          <w:tab w:val="num" w:pos="864"/>
        </w:tabs>
        <w:ind w:left="864" w:hanging="504"/>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3D546D25"/>
    <w:multiLevelType w:val="hybridMultilevel"/>
    <w:tmpl w:val="0BE8281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4" w15:restartNumberingAfterBreak="0">
    <w:nsid w:val="408A1FCE"/>
    <w:multiLevelType w:val="multilevel"/>
    <w:tmpl w:val="A328AA62"/>
    <w:lvl w:ilvl="0">
      <w:start w:val="28"/>
      <w:numFmt w:val="decimal"/>
      <w:lvlText w:val="%1"/>
      <w:lvlJc w:val="left"/>
      <w:pPr>
        <w:ind w:left="360" w:hanging="360"/>
      </w:pPr>
      <w:rPr>
        <w:rFonts w:hint="default"/>
      </w:rPr>
    </w:lvl>
    <w:lvl w:ilvl="1">
      <w:start w:val="8"/>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5" w15:restartNumberingAfterBreak="0">
    <w:nsid w:val="42656778"/>
    <w:multiLevelType w:val="hybridMultilevel"/>
    <w:tmpl w:val="897A8730"/>
    <w:lvl w:ilvl="0" w:tplc="68DC16E8">
      <w:start w:val="1"/>
      <w:numFmt w:val="bullet"/>
      <w:lvlText w:val=" "/>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45406493"/>
    <w:multiLevelType w:val="multilevel"/>
    <w:tmpl w:val="3F7872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49684ECB"/>
    <w:multiLevelType w:val="hybridMultilevel"/>
    <w:tmpl w:val="13CCB8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4AE15DC9"/>
    <w:multiLevelType w:val="hybridMultilevel"/>
    <w:tmpl w:val="8A4E71B0"/>
    <w:lvl w:ilvl="0" w:tplc="04090001">
      <w:start w:val="1"/>
      <w:numFmt w:val="bullet"/>
      <w:lvlText w:val=""/>
      <w:lvlJc w:val="left"/>
      <w:pPr>
        <w:ind w:left="788" w:hanging="360"/>
      </w:pPr>
      <w:rPr>
        <w:rFonts w:ascii="Symbol" w:hAnsi="Symbol" w:hint="default"/>
      </w:rPr>
    </w:lvl>
    <w:lvl w:ilvl="1" w:tplc="04090003" w:tentative="1">
      <w:start w:val="1"/>
      <w:numFmt w:val="bullet"/>
      <w:lvlText w:val="o"/>
      <w:lvlJc w:val="left"/>
      <w:pPr>
        <w:ind w:left="1508" w:hanging="360"/>
      </w:pPr>
      <w:rPr>
        <w:rFonts w:ascii="Courier New" w:hAnsi="Courier New" w:cs="Courier New" w:hint="default"/>
      </w:rPr>
    </w:lvl>
    <w:lvl w:ilvl="2" w:tplc="04090005" w:tentative="1">
      <w:start w:val="1"/>
      <w:numFmt w:val="bullet"/>
      <w:lvlText w:val=""/>
      <w:lvlJc w:val="left"/>
      <w:pPr>
        <w:ind w:left="2228" w:hanging="360"/>
      </w:pPr>
      <w:rPr>
        <w:rFonts w:ascii="Wingdings" w:hAnsi="Wingdings" w:hint="default"/>
      </w:rPr>
    </w:lvl>
    <w:lvl w:ilvl="3" w:tplc="04090001" w:tentative="1">
      <w:start w:val="1"/>
      <w:numFmt w:val="bullet"/>
      <w:lvlText w:val=""/>
      <w:lvlJc w:val="left"/>
      <w:pPr>
        <w:ind w:left="2948" w:hanging="360"/>
      </w:pPr>
      <w:rPr>
        <w:rFonts w:ascii="Symbol" w:hAnsi="Symbol" w:hint="default"/>
      </w:rPr>
    </w:lvl>
    <w:lvl w:ilvl="4" w:tplc="04090003" w:tentative="1">
      <w:start w:val="1"/>
      <w:numFmt w:val="bullet"/>
      <w:lvlText w:val="o"/>
      <w:lvlJc w:val="left"/>
      <w:pPr>
        <w:ind w:left="3668" w:hanging="360"/>
      </w:pPr>
      <w:rPr>
        <w:rFonts w:ascii="Courier New" w:hAnsi="Courier New" w:cs="Courier New" w:hint="default"/>
      </w:rPr>
    </w:lvl>
    <w:lvl w:ilvl="5" w:tplc="04090005" w:tentative="1">
      <w:start w:val="1"/>
      <w:numFmt w:val="bullet"/>
      <w:lvlText w:val=""/>
      <w:lvlJc w:val="left"/>
      <w:pPr>
        <w:ind w:left="4388" w:hanging="360"/>
      </w:pPr>
      <w:rPr>
        <w:rFonts w:ascii="Wingdings" w:hAnsi="Wingdings" w:hint="default"/>
      </w:rPr>
    </w:lvl>
    <w:lvl w:ilvl="6" w:tplc="04090001" w:tentative="1">
      <w:start w:val="1"/>
      <w:numFmt w:val="bullet"/>
      <w:lvlText w:val=""/>
      <w:lvlJc w:val="left"/>
      <w:pPr>
        <w:ind w:left="5108" w:hanging="360"/>
      </w:pPr>
      <w:rPr>
        <w:rFonts w:ascii="Symbol" w:hAnsi="Symbol" w:hint="default"/>
      </w:rPr>
    </w:lvl>
    <w:lvl w:ilvl="7" w:tplc="04090003" w:tentative="1">
      <w:start w:val="1"/>
      <w:numFmt w:val="bullet"/>
      <w:lvlText w:val="o"/>
      <w:lvlJc w:val="left"/>
      <w:pPr>
        <w:ind w:left="5828" w:hanging="360"/>
      </w:pPr>
      <w:rPr>
        <w:rFonts w:ascii="Courier New" w:hAnsi="Courier New" w:cs="Courier New" w:hint="default"/>
      </w:rPr>
    </w:lvl>
    <w:lvl w:ilvl="8" w:tplc="04090005" w:tentative="1">
      <w:start w:val="1"/>
      <w:numFmt w:val="bullet"/>
      <w:lvlText w:val=""/>
      <w:lvlJc w:val="left"/>
      <w:pPr>
        <w:ind w:left="6548" w:hanging="360"/>
      </w:pPr>
      <w:rPr>
        <w:rFonts w:ascii="Wingdings" w:hAnsi="Wingdings" w:hint="default"/>
      </w:rPr>
    </w:lvl>
  </w:abstractNum>
  <w:abstractNum w:abstractNumId="39" w15:restartNumberingAfterBreak="0">
    <w:nsid w:val="4CB164A8"/>
    <w:multiLevelType w:val="multilevel"/>
    <w:tmpl w:val="BBB4A00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4DAE54D1"/>
    <w:multiLevelType w:val="hybridMultilevel"/>
    <w:tmpl w:val="516E7906"/>
    <w:lvl w:ilvl="0" w:tplc="68DC16E8">
      <w:start w:val="1"/>
      <w:numFmt w:val="bullet"/>
      <w:lvlText w:val=" "/>
      <w:lvlJc w:val="left"/>
      <w:pPr>
        <w:ind w:left="1800" w:hanging="360"/>
      </w:pPr>
      <w:rPr>
        <w:rFonts w:ascii="Wingdings" w:hAnsi="Wingding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41" w15:restartNumberingAfterBreak="0">
    <w:nsid w:val="4E276812"/>
    <w:multiLevelType w:val="hybridMultilevel"/>
    <w:tmpl w:val="71E4C3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51B72785"/>
    <w:multiLevelType w:val="hybridMultilevel"/>
    <w:tmpl w:val="545A8C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520F3E5E"/>
    <w:multiLevelType w:val="hybridMultilevel"/>
    <w:tmpl w:val="37D0B498"/>
    <w:lvl w:ilvl="0" w:tplc="EB98A468">
      <w:start w:val="1"/>
      <w:numFmt w:val="decimal"/>
      <w:lvlText w:val="%1."/>
      <w:lvlJc w:val="left"/>
      <w:pPr>
        <w:tabs>
          <w:tab w:val="num" w:pos="1080"/>
        </w:tabs>
        <w:ind w:left="1080" w:hanging="720"/>
      </w:pPr>
      <w:rPr>
        <w:rFonts w:hint="default"/>
      </w:rPr>
    </w:lvl>
    <w:lvl w:ilvl="1" w:tplc="88464548">
      <w:start w:val="1"/>
      <w:numFmt w:val="bullet"/>
      <w:lvlText w:val=""/>
      <w:lvlJc w:val="left"/>
      <w:pPr>
        <w:tabs>
          <w:tab w:val="num" w:pos="1440"/>
        </w:tabs>
        <w:ind w:left="1440" w:hanging="360"/>
      </w:pPr>
      <w:rPr>
        <w:rFonts w:ascii="Symbol" w:hAnsi="Symbol"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4" w15:restartNumberingAfterBreak="0">
    <w:nsid w:val="540469AB"/>
    <w:multiLevelType w:val="hybridMultilevel"/>
    <w:tmpl w:val="571C5FEA"/>
    <w:lvl w:ilvl="0" w:tplc="256E62D0">
      <w:start w:val="1"/>
      <w:numFmt w:val="decimal"/>
      <w:lvlText w:val="%1."/>
      <w:lvlJc w:val="left"/>
      <w:pPr>
        <w:tabs>
          <w:tab w:val="num" w:pos="1440"/>
        </w:tabs>
        <w:ind w:left="1440" w:hanging="720"/>
      </w:pPr>
      <w:rPr>
        <w:rFonts w:hint="default"/>
        <w:b w:val="0"/>
      </w:rPr>
    </w:lvl>
    <w:lvl w:ilvl="1" w:tplc="88464548">
      <w:start w:val="1"/>
      <w:numFmt w:val="bullet"/>
      <w:lvlText w:val=""/>
      <w:lvlJc w:val="left"/>
      <w:pPr>
        <w:tabs>
          <w:tab w:val="num" w:pos="1800"/>
        </w:tabs>
        <w:ind w:left="1800" w:hanging="360"/>
      </w:pPr>
      <w:rPr>
        <w:rFonts w:ascii="Symbol" w:hAnsi="Symbol" w:hint="default"/>
      </w:rPr>
    </w:lvl>
    <w:lvl w:ilvl="2" w:tplc="0409001B">
      <w:start w:val="1"/>
      <w:numFmt w:val="lowerRoman"/>
      <w:lvlText w:val="%3."/>
      <w:lvlJc w:val="right"/>
      <w:pPr>
        <w:tabs>
          <w:tab w:val="num" w:pos="2520"/>
        </w:tabs>
        <w:ind w:left="2520" w:hanging="180"/>
      </w:pPr>
    </w:lvl>
    <w:lvl w:ilvl="3" w:tplc="3B1E57FA">
      <w:start w:val="1"/>
      <w:numFmt w:val="decimal"/>
      <w:lvlText w:val="(%4)"/>
      <w:lvlJc w:val="left"/>
      <w:pPr>
        <w:tabs>
          <w:tab w:val="num" w:pos="3240"/>
        </w:tabs>
        <w:ind w:left="3240" w:hanging="360"/>
      </w:pPr>
      <w:rPr>
        <w:rFonts w:hint="default"/>
      </w:r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45" w15:restartNumberingAfterBreak="0">
    <w:nsid w:val="56832CE2"/>
    <w:multiLevelType w:val="hybridMultilevel"/>
    <w:tmpl w:val="3B14CE18"/>
    <w:lvl w:ilvl="0" w:tplc="68DC16E8">
      <w:start w:val="1"/>
      <w:numFmt w:val="bullet"/>
      <w:lvlText w:val=" "/>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57035AD5"/>
    <w:multiLevelType w:val="hybridMultilevel"/>
    <w:tmpl w:val="B454709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7" w15:restartNumberingAfterBreak="0">
    <w:nsid w:val="5CA449DE"/>
    <w:multiLevelType w:val="multilevel"/>
    <w:tmpl w:val="051427A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8" w15:restartNumberingAfterBreak="0">
    <w:nsid w:val="5EC02688"/>
    <w:multiLevelType w:val="hybridMultilevel"/>
    <w:tmpl w:val="CFD4B67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9" w15:restartNumberingAfterBreak="0">
    <w:nsid w:val="5F0A46A0"/>
    <w:multiLevelType w:val="hybridMultilevel"/>
    <w:tmpl w:val="299A5CCE"/>
    <w:lvl w:ilvl="0" w:tplc="DAD4B278">
      <w:numFmt w:val="bullet"/>
      <w:lvlText w:val="-"/>
      <w:lvlJc w:val="left"/>
      <w:pPr>
        <w:ind w:left="720" w:hanging="360"/>
      </w:pPr>
      <w:rPr>
        <w:rFonts w:ascii="Calibri" w:eastAsiaTheme="minorHAnsi" w:hAnsi="Calibri" w:cstheme="minorBid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0" w15:restartNumberingAfterBreak="0">
    <w:nsid w:val="5F447F8C"/>
    <w:multiLevelType w:val="multilevel"/>
    <w:tmpl w:val="61404154"/>
    <w:lvl w:ilvl="0">
      <w:start w:val="1"/>
      <w:numFmt w:val="decimal"/>
      <w:pStyle w:val="Heading1Times"/>
      <w:suff w:val="space"/>
      <w:lvlText w:val="%1."/>
      <w:lvlJc w:val="left"/>
      <w:pPr>
        <w:ind w:left="1080" w:hanging="1080"/>
      </w:pPr>
      <w:rPr>
        <w:rFonts w:ascii="Arial" w:hAnsi="Arial" w:cs="Arial" w:hint="default"/>
        <w:b/>
        <w:bCs/>
        <w:i w:val="0"/>
        <w:iCs w:val="0"/>
        <w:strike w:val="0"/>
        <w:dstrike w:val="0"/>
        <w:vanish w:val="0"/>
        <w:color w:val="000000"/>
        <w:spacing w:val="0"/>
        <w:kern w:val="0"/>
        <w:position w:val="0"/>
        <w:sz w:val="24"/>
        <w:szCs w:val="24"/>
        <w:vertAlign w:val="baseline"/>
        <w:em w:val="none"/>
      </w:rPr>
    </w:lvl>
    <w:lvl w:ilvl="1">
      <w:start w:val="1"/>
      <w:numFmt w:val="decimal"/>
      <w:pStyle w:val="Heading2Times"/>
      <w:suff w:val="space"/>
      <w:lvlText w:val="%1.%2"/>
      <w:lvlJc w:val="left"/>
      <w:pPr>
        <w:ind w:left="0" w:firstLine="0"/>
      </w:pPr>
      <w:rPr>
        <w:rFonts w:hint="default"/>
      </w:rPr>
    </w:lvl>
    <w:lvl w:ilvl="2">
      <w:start w:val="1"/>
      <w:numFmt w:val="decimal"/>
      <w:lvlText w:val="%1.%2.%3"/>
      <w:lvlJc w:val="left"/>
      <w:pPr>
        <w:tabs>
          <w:tab w:val="num" w:pos="1440"/>
        </w:tabs>
        <w:ind w:left="1440" w:firstLine="0"/>
      </w:pPr>
      <w:rPr>
        <w:rFonts w:ascii="Times New Roman" w:hAnsi="Times New Roman" w:cs="Arial" w:hint="default"/>
        <w:b w:val="0"/>
        <w:bCs/>
        <w:i w:val="0"/>
        <w:iCs w:val="0"/>
        <w:sz w:val="24"/>
        <w:szCs w:val="24"/>
      </w:rPr>
    </w:lvl>
    <w:lvl w:ilvl="3">
      <w:start w:val="1"/>
      <w:numFmt w:val="decimal"/>
      <w:lvlText w:val="%1.%2.%3.%4"/>
      <w:lvlJc w:val="left"/>
      <w:pPr>
        <w:tabs>
          <w:tab w:val="num" w:pos="2880"/>
        </w:tabs>
        <w:ind w:left="2448" w:hanging="648"/>
      </w:pPr>
      <w:rPr>
        <w:rFonts w:hint="default"/>
      </w:rPr>
    </w:lvl>
    <w:lvl w:ilvl="4">
      <w:start w:val="1"/>
      <w:numFmt w:val="decimal"/>
      <w:lvlText w:val="%1.%2.%3.%4.%5."/>
      <w:lvlJc w:val="left"/>
      <w:pPr>
        <w:tabs>
          <w:tab w:val="num" w:pos="3240"/>
        </w:tabs>
        <w:ind w:left="2952" w:hanging="792"/>
      </w:pPr>
      <w:rPr>
        <w:rFonts w:hint="default"/>
      </w:rPr>
    </w:lvl>
    <w:lvl w:ilvl="5">
      <w:start w:val="1"/>
      <w:numFmt w:val="decimal"/>
      <w:lvlText w:val="%1.%2.%3.%4.%5.%6."/>
      <w:lvlJc w:val="left"/>
      <w:pPr>
        <w:tabs>
          <w:tab w:val="num" w:pos="3960"/>
        </w:tabs>
        <w:ind w:left="3456" w:hanging="936"/>
      </w:pPr>
      <w:rPr>
        <w:rFonts w:hint="default"/>
      </w:rPr>
    </w:lvl>
    <w:lvl w:ilvl="6">
      <w:start w:val="1"/>
      <w:numFmt w:val="decimal"/>
      <w:lvlText w:val="%1.%2.%3.%4.%5.%6.%7."/>
      <w:lvlJc w:val="left"/>
      <w:pPr>
        <w:tabs>
          <w:tab w:val="num" w:pos="4680"/>
        </w:tabs>
        <w:ind w:left="3960" w:hanging="1080"/>
      </w:pPr>
      <w:rPr>
        <w:rFonts w:hint="default"/>
      </w:rPr>
    </w:lvl>
    <w:lvl w:ilvl="7">
      <w:start w:val="1"/>
      <w:numFmt w:val="decimal"/>
      <w:lvlText w:val="%1.%2.%3.%4.%5.%6.%7.%8."/>
      <w:lvlJc w:val="left"/>
      <w:pPr>
        <w:tabs>
          <w:tab w:val="num" w:pos="5400"/>
        </w:tabs>
        <w:ind w:left="4464" w:hanging="1224"/>
      </w:pPr>
      <w:rPr>
        <w:rFonts w:hint="default"/>
      </w:rPr>
    </w:lvl>
    <w:lvl w:ilvl="8">
      <w:start w:val="1"/>
      <w:numFmt w:val="decimal"/>
      <w:lvlText w:val="%1.%2.%3.%4.%5.%6.%7.%8.%9."/>
      <w:lvlJc w:val="left"/>
      <w:pPr>
        <w:tabs>
          <w:tab w:val="num" w:pos="5760"/>
        </w:tabs>
        <w:ind w:left="5040" w:hanging="1440"/>
      </w:pPr>
      <w:rPr>
        <w:rFonts w:hint="default"/>
      </w:rPr>
    </w:lvl>
  </w:abstractNum>
  <w:abstractNum w:abstractNumId="51" w15:restartNumberingAfterBreak="0">
    <w:nsid w:val="63A2780B"/>
    <w:multiLevelType w:val="multilevel"/>
    <w:tmpl w:val="0409001D"/>
    <w:styleLink w:val="StyleAfter6ptLinespacingMultiple12li"/>
    <w:lvl w:ilvl="0">
      <w:start w:val="1"/>
      <w:numFmt w:val="bullet"/>
      <w:lvlText w:val=""/>
      <w:lvlJc w:val="left"/>
      <w:pPr>
        <w:tabs>
          <w:tab w:val="num" w:pos="360"/>
        </w:tabs>
        <w:ind w:left="360" w:hanging="360"/>
      </w:pPr>
      <w:rPr>
        <w:rFonts w:ascii="Symbol" w:hAnsi="Symbol" w:hint="default"/>
        <w:color w:val="auto"/>
      </w:r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52" w15:restartNumberingAfterBreak="0">
    <w:nsid w:val="64A553DB"/>
    <w:multiLevelType w:val="hybridMultilevel"/>
    <w:tmpl w:val="D45EB180"/>
    <w:lvl w:ilvl="0" w:tplc="EB98A468">
      <w:start w:val="1"/>
      <w:numFmt w:val="decimal"/>
      <w:lvlText w:val="%1."/>
      <w:lvlJc w:val="left"/>
      <w:pPr>
        <w:tabs>
          <w:tab w:val="num" w:pos="1800"/>
        </w:tabs>
        <w:ind w:left="1800" w:hanging="720"/>
      </w:pPr>
      <w:rPr>
        <w:rFonts w:hint="default"/>
      </w:rPr>
    </w:lvl>
    <w:lvl w:ilvl="1" w:tplc="88464548">
      <w:start w:val="1"/>
      <w:numFmt w:val="bullet"/>
      <w:lvlText w:val=""/>
      <w:lvlJc w:val="left"/>
      <w:pPr>
        <w:tabs>
          <w:tab w:val="num" w:pos="2160"/>
        </w:tabs>
        <w:ind w:left="2160" w:hanging="360"/>
      </w:pPr>
      <w:rPr>
        <w:rFonts w:ascii="Symbol" w:hAnsi="Symbol" w:hint="default"/>
      </w:rPr>
    </w:lvl>
    <w:lvl w:ilvl="2" w:tplc="EB98A468">
      <w:start w:val="1"/>
      <w:numFmt w:val="decimal"/>
      <w:lvlText w:val="%3."/>
      <w:lvlJc w:val="left"/>
      <w:pPr>
        <w:tabs>
          <w:tab w:val="num" w:pos="3420"/>
        </w:tabs>
        <w:ind w:left="3420" w:hanging="720"/>
      </w:pPr>
      <w:rPr>
        <w:rFonts w:hint="default"/>
      </w:r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53" w15:restartNumberingAfterBreak="0">
    <w:nsid w:val="64B53892"/>
    <w:multiLevelType w:val="hybridMultilevel"/>
    <w:tmpl w:val="F036099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4" w15:restartNumberingAfterBreak="0">
    <w:nsid w:val="669E7D85"/>
    <w:multiLevelType w:val="multilevel"/>
    <w:tmpl w:val="470616F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55" w15:restartNumberingAfterBreak="0">
    <w:nsid w:val="67753084"/>
    <w:multiLevelType w:val="hybridMultilevel"/>
    <w:tmpl w:val="EE724BF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6" w15:restartNumberingAfterBreak="0">
    <w:nsid w:val="68030CD6"/>
    <w:multiLevelType w:val="hybridMultilevel"/>
    <w:tmpl w:val="3C3E6A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7" w15:restartNumberingAfterBreak="0">
    <w:nsid w:val="687468FC"/>
    <w:multiLevelType w:val="hybridMultilevel"/>
    <w:tmpl w:val="A678D0F8"/>
    <w:lvl w:ilvl="0" w:tplc="04090001">
      <w:start w:val="1"/>
      <w:numFmt w:val="bullet"/>
      <w:lvlText w:val=""/>
      <w:lvlJc w:val="left"/>
      <w:pPr>
        <w:tabs>
          <w:tab w:val="num" w:pos="864"/>
        </w:tabs>
        <w:ind w:left="864" w:hanging="504"/>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8" w15:restartNumberingAfterBreak="0">
    <w:nsid w:val="6BC70817"/>
    <w:multiLevelType w:val="multilevel"/>
    <w:tmpl w:val="008EA97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59" w15:restartNumberingAfterBreak="0">
    <w:nsid w:val="6C7474C1"/>
    <w:multiLevelType w:val="hybridMultilevel"/>
    <w:tmpl w:val="FE8836C8"/>
    <w:lvl w:ilvl="0" w:tplc="04090001">
      <w:start w:val="1"/>
      <w:numFmt w:val="bullet"/>
      <w:lvlText w:val=""/>
      <w:lvlJc w:val="left"/>
      <w:pPr>
        <w:tabs>
          <w:tab w:val="num" w:pos="864"/>
        </w:tabs>
        <w:ind w:left="864" w:hanging="504"/>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0" w15:restartNumberingAfterBreak="0">
    <w:nsid w:val="701073AD"/>
    <w:multiLevelType w:val="hybridMultilevel"/>
    <w:tmpl w:val="52F4AA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1" w15:restartNumberingAfterBreak="0">
    <w:nsid w:val="73817AA5"/>
    <w:multiLevelType w:val="hybridMultilevel"/>
    <w:tmpl w:val="9AC02F4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2" w15:restartNumberingAfterBreak="0">
    <w:nsid w:val="7580793D"/>
    <w:multiLevelType w:val="hybridMultilevel"/>
    <w:tmpl w:val="E856AF26"/>
    <w:lvl w:ilvl="0" w:tplc="68DC16E8">
      <w:start w:val="1"/>
      <w:numFmt w:val="bullet"/>
      <w:lvlText w:val=" "/>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3" w15:restartNumberingAfterBreak="0">
    <w:nsid w:val="76A73279"/>
    <w:multiLevelType w:val="hybridMultilevel"/>
    <w:tmpl w:val="0624E56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4" w15:restartNumberingAfterBreak="0">
    <w:nsid w:val="76E90B3C"/>
    <w:multiLevelType w:val="hybridMultilevel"/>
    <w:tmpl w:val="4476D23E"/>
    <w:lvl w:ilvl="0" w:tplc="68DC16E8">
      <w:start w:val="1"/>
      <w:numFmt w:val="bullet"/>
      <w:lvlText w:val=" "/>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5" w15:restartNumberingAfterBreak="0">
    <w:nsid w:val="776947B4"/>
    <w:multiLevelType w:val="hybridMultilevel"/>
    <w:tmpl w:val="29F4BC1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6" w15:restartNumberingAfterBreak="0">
    <w:nsid w:val="795D2FED"/>
    <w:multiLevelType w:val="multilevel"/>
    <w:tmpl w:val="BEB23D3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67" w15:restartNumberingAfterBreak="0">
    <w:nsid w:val="7ABD0384"/>
    <w:multiLevelType w:val="hybridMultilevel"/>
    <w:tmpl w:val="5226FCFC"/>
    <w:lvl w:ilvl="0" w:tplc="88464548">
      <w:start w:val="1"/>
      <w:numFmt w:val="bullet"/>
      <w:lvlText w:val=""/>
      <w:lvlJc w:val="left"/>
      <w:pPr>
        <w:tabs>
          <w:tab w:val="num" w:pos="1080"/>
        </w:tabs>
        <w:ind w:left="1080" w:hanging="360"/>
      </w:pPr>
      <w:rPr>
        <w:rFonts w:ascii="Symbol" w:hAnsi="Symbol" w:hint="default"/>
      </w:rPr>
    </w:lvl>
    <w:lvl w:ilvl="1" w:tplc="EB98A468">
      <w:start w:val="1"/>
      <w:numFmt w:val="decimal"/>
      <w:lvlText w:val="%2."/>
      <w:lvlJc w:val="left"/>
      <w:pPr>
        <w:tabs>
          <w:tab w:val="num" w:pos="2160"/>
        </w:tabs>
        <w:ind w:left="2160" w:hanging="720"/>
      </w:pPr>
      <w:rPr>
        <w:rFonts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68" w15:restartNumberingAfterBreak="0">
    <w:nsid w:val="7AFB5477"/>
    <w:multiLevelType w:val="hybridMultilevel"/>
    <w:tmpl w:val="61D48860"/>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9" w15:restartNumberingAfterBreak="0">
    <w:nsid w:val="7BDB5981"/>
    <w:multiLevelType w:val="hybridMultilevel"/>
    <w:tmpl w:val="D71E4170"/>
    <w:lvl w:ilvl="0" w:tplc="DAD4B278">
      <w:numFmt w:val="bullet"/>
      <w:lvlText w:val="-"/>
      <w:lvlJc w:val="left"/>
      <w:pPr>
        <w:ind w:left="1080" w:hanging="360"/>
      </w:pPr>
      <w:rPr>
        <w:rFonts w:ascii="Calibri" w:eastAsiaTheme="minorHAnsi" w:hAnsi="Calibri" w:cstheme="minorBidi"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70" w15:restartNumberingAfterBreak="0">
    <w:nsid w:val="7D8F2C03"/>
    <w:multiLevelType w:val="hybridMultilevel"/>
    <w:tmpl w:val="787832B2"/>
    <w:lvl w:ilvl="0" w:tplc="68DC16E8">
      <w:start w:val="1"/>
      <w:numFmt w:val="bullet"/>
      <w:lvlText w:val=" "/>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1" w15:restartNumberingAfterBreak="0">
    <w:nsid w:val="7E9C788A"/>
    <w:multiLevelType w:val="hybridMultilevel"/>
    <w:tmpl w:val="D1A0A146"/>
    <w:lvl w:ilvl="0" w:tplc="0409000D">
      <w:start w:val="1"/>
      <w:numFmt w:val="bullet"/>
      <w:lvlText w:val=""/>
      <w:lvlJc w:val="left"/>
      <w:pPr>
        <w:tabs>
          <w:tab w:val="num" w:pos="1944"/>
        </w:tabs>
        <w:ind w:left="1944" w:hanging="504"/>
      </w:pPr>
      <w:rPr>
        <w:rFonts w:ascii="Wingdings" w:hAnsi="Wingdings" w:hint="default"/>
      </w:rPr>
    </w:lvl>
    <w:lvl w:ilvl="1" w:tplc="04090003" w:tentative="1">
      <w:start w:val="1"/>
      <w:numFmt w:val="bullet"/>
      <w:lvlText w:val="o"/>
      <w:lvlJc w:val="left"/>
      <w:pPr>
        <w:tabs>
          <w:tab w:val="num" w:pos="2520"/>
        </w:tabs>
        <w:ind w:left="2520" w:hanging="360"/>
      </w:pPr>
      <w:rPr>
        <w:rFonts w:ascii="Courier New" w:hAnsi="Courier New" w:cs="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num w:numId="1">
    <w:abstractNumId w:val="71"/>
  </w:num>
  <w:num w:numId="2">
    <w:abstractNumId w:val="15"/>
  </w:num>
  <w:num w:numId="3">
    <w:abstractNumId w:val="20"/>
  </w:num>
  <w:num w:numId="4">
    <w:abstractNumId w:val="59"/>
  </w:num>
  <w:num w:numId="5">
    <w:abstractNumId w:val="32"/>
  </w:num>
  <w:num w:numId="6">
    <w:abstractNumId w:val="22"/>
  </w:num>
  <w:num w:numId="7">
    <w:abstractNumId w:val="7"/>
  </w:num>
  <w:num w:numId="8">
    <w:abstractNumId w:val="50"/>
  </w:num>
  <w:num w:numId="9">
    <w:abstractNumId w:val="51"/>
  </w:num>
  <w:num w:numId="10">
    <w:abstractNumId w:val="37"/>
  </w:num>
  <w:num w:numId="11">
    <w:abstractNumId w:val="38"/>
  </w:num>
  <w:num w:numId="12">
    <w:abstractNumId w:val="57"/>
  </w:num>
  <w:num w:numId="13">
    <w:abstractNumId w:val="35"/>
  </w:num>
  <w:num w:numId="14">
    <w:abstractNumId w:val="40"/>
  </w:num>
  <w:num w:numId="15">
    <w:abstractNumId w:val="24"/>
  </w:num>
  <w:num w:numId="16">
    <w:abstractNumId w:val="62"/>
  </w:num>
  <w:num w:numId="17">
    <w:abstractNumId w:val="45"/>
  </w:num>
  <w:num w:numId="18">
    <w:abstractNumId w:val="70"/>
  </w:num>
  <w:num w:numId="19">
    <w:abstractNumId w:val="30"/>
  </w:num>
  <w:num w:numId="20">
    <w:abstractNumId w:val="64"/>
  </w:num>
  <w:num w:numId="21">
    <w:abstractNumId w:val="17"/>
  </w:num>
  <w:num w:numId="22">
    <w:abstractNumId w:val="56"/>
  </w:num>
  <w:num w:numId="23">
    <w:abstractNumId w:val="0"/>
  </w:num>
  <w:num w:numId="24">
    <w:abstractNumId w:val="1"/>
  </w:num>
  <w:num w:numId="25">
    <w:abstractNumId w:val="2"/>
  </w:num>
  <w:num w:numId="26">
    <w:abstractNumId w:val="3"/>
  </w:num>
  <w:num w:numId="27">
    <w:abstractNumId w:val="4"/>
  </w:num>
  <w:num w:numId="28">
    <w:abstractNumId w:val="5"/>
  </w:num>
  <w:num w:numId="29">
    <w:abstractNumId w:val="6"/>
  </w:num>
  <w:num w:numId="30">
    <w:abstractNumId w:val="28"/>
  </w:num>
  <w:num w:numId="31">
    <w:abstractNumId w:val="43"/>
  </w:num>
  <w:num w:numId="32">
    <w:abstractNumId w:val="21"/>
  </w:num>
  <w:num w:numId="33">
    <w:abstractNumId w:val="52"/>
  </w:num>
  <w:num w:numId="34">
    <w:abstractNumId w:val="67"/>
  </w:num>
  <w:num w:numId="35">
    <w:abstractNumId w:val="68"/>
  </w:num>
  <w:num w:numId="36">
    <w:abstractNumId w:val="31"/>
  </w:num>
  <w:num w:numId="37">
    <w:abstractNumId w:val="16"/>
  </w:num>
  <w:num w:numId="38">
    <w:abstractNumId w:val="9"/>
  </w:num>
  <w:num w:numId="39">
    <w:abstractNumId w:val="11"/>
  </w:num>
  <w:num w:numId="40">
    <w:abstractNumId w:val="13"/>
  </w:num>
  <w:num w:numId="41">
    <w:abstractNumId w:val="63"/>
  </w:num>
  <w:num w:numId="42">
    <w:abstractNumId w:val="46"/>
  </w:num>
  <w:num w:numId="43">
    <w:abstractNumId w:val="27"/>
  </w:num>
  <w:num w:numId="44">
    <w:abstractNumId w:val="23"/>
  </w:num>
  <w:num w:numId="45">
    <w:abstractNumId w:val="41"/>
  </w:num>
  <w:num w:numId="46">
    <w:abstractNumId w:val="10"/>
  </w:num>
  <w:num w:numId="47">
    <w:abstractNumId w:val="25"/>
  </w:num>
  <w:num w:numId="48">
    <w:abstractNumId w:val="44"/>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19"/>
  </w:num>
  <w:num w:numId="50">
    <w:abstractNumId w:val="42"/>
  </w:num>
  <w:num w:numId="51">
    <w:abstractNumId w:val="12"/>
  </w:num>
  <w:num w:numId="52">
    <w:abstractNumId w:val="8"/>
  </w:num>
  <w:num w:numId="53">
    <w:abstractNumId w:val="60"/>
  </w:num>
  <w:num w:numId="54">
    <w:abstractNumId w:val="29"/>
  </w:num>
  <w:num w:numId="55">
    <w:abstractNumId w:val="26"/>
  </w:num>
  <w:num w:numId="56">
    <w:abstractNumId w:val="14"/>
  </w:num>
  <w:num w:numId="57">
    <w:abstractNumId w:val="48"/>
  </w:num>
  <w:num w:numId="58">
    <w:abstractNumId w:val="33"/>
  </w:num>
  <w:num w:numId="59">
    <w:abstractNumId w:val="34"/>
  </w:num>
  <w:num w:numId="60">
    <w:abstractNumId w:val="39"/>
  </w:num>
  <w:num w:numId="61">
    <w:abstractNumId w:val="66"/>
  </w:num>
  <w:num w:numId="62">
    <w:abstractNumId w:val="49"/>
  </w:num>
  <w:num w:numId="63">
    <w:abstractNumId w:val="69"/>
  </w:num>
  <w:num w:numId="64">
    <w:abstractNumId w:val="58"/>
  </w:num>
  <w:num w:numId="65">
    <w:abstractNumId w:val="55"/>
  </w:num>
  <w:num w:numId="66">
    <w:abstractNumId w:val="54"/>
  </w:num>
  <w:num w:numId="67">
    <w:abstractNumId w:val="36"/>
  </w:num>
  <w:num w:numId="68">
    <w:abstractNumId w:val="65"/>
  </w:num>
  <w:num w:numId="69">
    <w:abstractNumId w:val="18"/>
  </w:num>
  <w:num w:numId="70">
    <w:abstractNumId w:val="53"/>
  </w:num>
  <w:num w:numId="71">
    <w:abstractNumId w:val="61"/>
  </w:num>
  <w:num w:numId="72">
    <w:abstractNumId w:val="47"/>
  </w:num>
  <w:num w:numId="73">
    <w:abstractNumId w:val="4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4">
    <w:abstractNumId w:val="4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5">
    <w:abstractNumId w:val="4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6">
    <w:abstractNumId w:val="4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7">
    <w:abstractNumId w:val="4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8">
    <w:abstractNumId w:val="4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9">
    <w:abstractNumId w:val="4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0">
    <w:abstractNumId w:val="4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7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removePersonalInformation/>
  <w:removeDateAndTime/>
  <w:proofState w:spelling="clean" w:grammar="clean"/>
  <w:defaultTabStop w:val="720"/>
  <w:characterSpacingControl w:val="doNotCompress"/>
  <w:hdrShapeDefaults>
    <o:shapedefaults v:ext="edit" spidmax="12289"/>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06396"/>
    <w:rsid w:val="0000292A"/>
    <w:rsid w:val="000039BB"/>
    <w:rsid w:val="00004995"/>
    <w:rsid w:val="00012CE3"/>
    <w:rsid w:val="00025B81"/>
    <w:rsid w:val="00031157"/>
    <w:rsid w:val="00032F8B"/>
    <w:rsid w:val="00035EB7"/>
    <w:rsid w:val="00036C67"/>
    <w:rsid w:val="00037A0E"/>
    <w:rsid w:val="000460E0"/>
    <w:rsid w:val="00046A4A"/>
    <w:rsid w:val="00055F00"/>
    <w:rsid w:val="000568C8"/>
    <w:rsid w:val="00060211"/>
    <w:rsid w:val="000663BC"/>
    <w:rsid w:val="00070819"/>
    <w:rsid w:val="0007514B"/>
    <w:rsid w:val="00076910"/>
    <w:rsid w:val="0008398A"/>
    <w:rsid w:val="00084FB8"/>
    <w:rsid w:val="00085C6C"/>
    <w:rsid w:val="00090A3D"/>
    <w:rsid w:val="000946FF"/>
    <w:rsid w:val="0009591B"/>
    <w:rsid w:val="000B0616"/>
    <w:rsid w:val="000B49DB"/>
    <w:rsid w:val="000B765D"/>
    <w:rsid w:val="000D02AD"/>
    <w:rsid w:val="000D3109"/>
    <w:rsid w:val="000D4D1C"/>
    <w:rsid w:val="000D779D"/>
    <w:rsid w:val="000E12DD"/>
    <w:rsid w:val="000E492E"/>
    <w:rsid w:val="000E4B56"/>
    <w:rsid w:val="000E7680"/>
    <w:rsid w:val="000F4DA1"/>
    <w:rsid w:val="00100998"/>
    <w:rsid w:val="00100E46"/>
    <w:rsid w:val="00101A95"/>
    <w:rsid w:val="00103C56"/>
    <w:rsid w:val="00121EE4"/>
    <w:rsid w:val="00137457"/>
    <w:rsid w:val="00142B6B"/>
    <w:rsid w:val="00145805"/>
    <w:rsid w:val="001466E6"/>
    <w:rsid w:val="00150B4B"/>
    <w:rsid w:val="001542E0"/>
    <w:rsid w:val="00155C93"/>
    <w:rsid w:val="00161E62"/>
    <w:rsid w:val="001632B4"/>
    <w:rsid w:val="00171D02"/>
    <w:rsid w:val="00172F34"/>
    <w:rsid w:val="00174DA6"/>
    <w:rsid w:val="0017521D"/>
    <w:rsid w:val="001A7138"/>
    <w:rsid w:val="001B4FE9"/>
    <w:rsid w:val="001B553A"/>
    <w:rsid w:val="001B6F37"/>
    <w:rsid w:val="001C04D3"/>
    <w:rsid w:val="001C0CB5"/>
    <w:rsid w:val="001C4868"/>
    <w:rsid w:val="001C505D"/>
    <w:rsid w:val="001D0824"/>
    <w:rsid w:val="001D152F"/>
    <w:rsid w:val="001E21D1"/>
    <w:rsid w:val="001E739C"/>
    <w:rsid w:val="001F093C"/>
    <w:rsid w:val="001F240F"/>
    <w:rsid w:val="001F249C"/>
    <w:rsid w:val="001F5DD3"/>
    <w:rsid w:val="00214BF6"/>
    <w:rsid w:val="002261B8"/>
    <w:rsid w:val="00226E02"/>
    <w:rsid w:val="00240E1E"/>
    <w:rsid w:val="00254BE4"/>
    <w:rsid w:val="0028158E"/>
    <w:rsid w:val="002817C1"/>
    <w:rsid w:val="00295239"/>
    <w:rsid w:val="00295A45"/>
    <w:rsid w:val="002B09E8"/>
    <w:rsid w:val="002B44AD"/>
    <w:rsid w:val="002B514A"/>
    <w:rsid w:val="002C18CA"/>
    <w:rsid w:val="002C5C65"/>
    <w:rsid w:val="002D0C51"/>
    <w:rsid w:val="002E39C8"/>
    <w:rsid w:val="002F1C87"/>
    <w:rsid w:val="00305115"/>
    <w:rsid w:val="00310B34"/>
    <w:rsid w:val="003131A2"/>
    <w:rsid w:val="0031480C"/>
    <w:rsid w:val="00316A40"/>
    <w:rsid w:val="003233AA"/>
    <w:rsid w:val="003350B6"/>
    <w:rsid w:val="00336193"/>
    <w:rsid w:val="00343F7F"/>
    <w:rsid w:val="00363A7C"/>
    <w:rsid w:val="00367EA1"/>
    <w:rsid w:val="003720EC"/>
    <w:rsid w:val="0037610C"/>
    <w:rsid w:val="003803C4"/>
    <w:rsid w:val="00384FC7"/>
    <w:rsid w:val="003916C8"/>
    <w:rsid w:val="003961DD"/>
    <w:rsid w:val="00397EAD"/>
    <w:rsid w:val="003A31BC"/>
    <w:rsid w:val="003B22CD"/>
    <w:rsid w:val="003B2851"/>
    <w:rsid w:val="003C565A"/>
    <w:rsid w:val="003C7B17"/>
    <w:rsid w:val="003E446C"/>
    <w:rsid w:val="0040356C"/>
    <w:rsid w:val="00405B9A"/>
    <w:rsid w:val="004174A6"/>
    <w:rsid w:val="004209A6"/>
    <w:rsid w:val="00420D2C"/>
    <w:rsid w:val="0042271C"/>
    <w:rsid w:val="00424B4C"/>
    <w:rsid w:val="004571E6"/>
    <w:rsid w:val="00460153"/>
    <w:rsid w:val="00461195"/>
    <w:rsid w:val="00462D35"/>
    <w:rsid w:val="00463C6A"/>
    <w:rsid w:val="00463F70"/>
    <w:rsid w:val="00470F3A"/>
    <w:rsid w:val="0047195A"/>
    <w:rsid w:val="00477D4A"/>
    <w:rsid w:val="004847E6"/>
    <w:rsid w:val="00486199"/>
    <w:rsid w:val="00490A87"/>
    <w:rsid w:val="00497E69"/>
    <w:rsid w:val="004B0460"/>
    <w:rsid w:val="004D7627"/>
    <w:rsid w:val="004E3334"/>
    <w:rsid w:val="004F6807"/>
    <w:rsid w:val="00502B50"/>
    <w:rsid w:val="00525A82"/>
    <w:rsid w:val="00532FB0"/>
    <w:rsid w:val="00541FDA"/>
    <w:rsid w:val="00544366"/>
    <w:rsid w:val="00552360"/>
    <w:rsid w:val="005540E9"/>
    <w:rsid w:val="00560C19"/>
    <w:rsid w:val="005620E1"/>
    <w:rsid w:val="00566FEC"/>
    <w:rsid w:val="00567F89"/>
    <w:rsid w:val="00572EE3"/>
    <w:rsid w:val="00572FBE"/>
    <w:rsid w:val="00574417"/>
    <w:rsid w:val="005857EC"/>
    <w:rsid w:val="0059231D"/>
    <w:rsid w:val="0059236B"/>
    <w:rsid w:val="00597E37"/>
    <w:rsid w:val="005A2F24"/>
    <w:rsid w:val="005A322A"/>
    <w:rsid w:val="005B1D3D"/>
    <w:rsid w:val="005B2F44"/>
    <w:rsid w:val="005B55E1"/>
    <w:rsid w:val="005B6EA0"/>
    <w:rsid w:val="005C057C"/>
    <w:rsid w:val="005C139C"/>
    <w:rsid w:val="005C5183"/>
    <w:rsid w:val="005D2892"/>
    <w:rsid w:val="005E2299"/>
    <w:rsid w:val="005E67AB"/>
    <w:rsid w:val="005F4A32"/>
    <w:rsid w:val="00604E4F"/>
    <w:rsid w:val="00620883"/>
    <w:rsid w:val="0062229F"/>
    <w:rsid w:val="0063514E"/>
    <w:rsid w:val="00646E35"/>
    <w:rsid w:val="006508A4"/>
    <w:rsid w:val="0066078B"/>
    <w:rsid w:val="006610EC"/>
    <w:rsid w:val="00662F90"/>
    <w:rsid w:val="0067082E"/>
    <w:rsid w:val="00675C62"/>
    <w:rsid w:val="006763FF"/>
    <w:rsid w:val="00684C9A"/>
    <w:rsid w:val="006A1F21"/>
    <w:rsid w:val="006A530A"/>
    <w:rsid w:val="006B1247"/>
    <w:rsid w:val="006C542F"/>
    <w:rsid w:val="006C6026"/>
    <w:rsid w:val="006C72A7"/>
    <w:rsid w:val="006E558E"/>
    <w:rsid w:val="00703BE4"/>
    <w:rsid w:val="00703C79"/>
    <w:rsid w:val="00705A4D"/>
    <w:rsid w:val="0071147B"/>
    <w:rsid w:val="00711AD0"/>
    <w:rsid w:val="007230EA"/>
    <w:rsid w:val="00723286"/>
    <w:rsid w:val="00724524"/>
    <w:rsid w:val="00725BE3"/>
    <w:rsid w:val="0073360C"/>
    <w:rsid w:val="00741375"/>
    <w:rsid w:val="00743EAC"/>
    <w:rsid w:val="00755BE2"/>
    <w:rsid w:val="007636AD"/>
    <w:rsid w:val="0076478B"/>
    <w:rsid w:val="00764CAE"/>
    <w:rsid w:val="0076772C"/>
    <w:rsid w:val="00780CB2"/>
    <w:rsid w:val="00782262"/>
    <w:rsid w:val="0078484B"/>
    <w:rsid w:val="00784E46"/>
    <w:rsid w:val="00785403"/>
    <w:rsid w:val="00795BBA"/>
    <w:rsid w:val="007A00A9"/>
    <w:rsid w:val="007A605B"/>
    <w:rsid w:val="007B51F1"/>
    <w:rsid w:val="007C14FE"/>
    <w:rsid w:val="007C387F"/>
    <w:rsid w:val="007C48BF"/>
    <w:rsid w:val="007C68D8"/>
    <w:rsid w:val="007D2715"/>
    <w:rsid w:val="007F6493"/>
    <w:rsid w:val="00800C06"/>
    <w:rsid w:val="00811DA1"/>
    <w:rsid w:val="008167E8"/>
    <w:rsid w:val="00825540"/>
    <w:rsid w:val="00825D53"/>
    <w:rsid w:val="008347A8"/>
    <w:rsid w:val="00850F8F"/>
    <w:rsid w:val="0085167C"/>
    <w:rsid w:val="00860163"/>
    <w:rsid w:val="00863A80"/>
    <w:rsid w:val="00871086"/>
    <w:rsid w:val="00877DD4"/>
    <w:rsid w:val="0088126C"/>
    <w:rsid w:val="00882A57"/>
    <w:rsid w:val="00886B38"/>
    <w:rsid w:val="00890CD9"/>
    <w:rsid w:val="008928CE"/>
    <w:rsid w:val="00893546"/>
    <w:rsid w:val="00897820"/>
    <w:rsid w:val="008A18C5"/>
    <w:rsid w:val="008A4FE8"/>
    <w:rsid w:val="008B15A7"/>
    <w:rsid w:val="008B551F"/>
    <w:rsid w:val="008C3343"/>
    <w:rsid w:val="008D0A34"/>
    <w:rsid w:val="008D470B"/>
    <w:rsid w:val="008E1192"/>
    <w:rsid w:val="008F05A4"/>
    <w:rsid w:val="00900F00"/>
    <w:rsid w:val="00906396"/>
    <w:rsid w:val="009077BA"/>
    <w:rsid w:val="00914E4B"/>
    <w:rsid w:val="009157D9"/>
    <w:rsid w:val="00915BF2"/>
    <w:rsid w:val="00922896"/>
    <w:rsid w:val="009233FA"/>
    <w:rsid w:val="00935503"/>
    <w:rsid w:val="00937946"/>
    <w:rsid w:val="0094447D"/>
    <w:rsid w:val="009462F2"/>
    <w:rsid w:val="0095207B"/>
    <w:rsid w:val="00952785"/>
    <w:rsid w:val="00961B81"/>
    <w:rsid w:val="009678BA"/>
    <w:rsid w:val="00971819"/>
    <w:rsid w:val="00974EC9"/>
    <w:rsid w:val="00986C5F"/>
    <w:rsid w:val="009A0D10"/>
    <w:rsid w:val="009A225F"/>
    <w:rsid w:val="009B0FC9"/>
    <w:rsid w:val="009B1323"/>
    <w:rsid w:val="009B399D"/>
    <w:rsid w:val="009B43A7"/>
    <w:rsid w:val="009C1EA7"/>
    <w:rsid w:val="009C6476"/>
    <w:rsid w:val="009C6DDB"/>
    <w:rsid w:val="009D2C48"/>
    <w:rsid w:val="009D446B"/>
    <w:rsid w:val="009D7A73"/>
    <w:rsid w:val="009E31FE"/>
    <w:rsid w:val="009E7068"/>
    <w:rsid w:val="009F4917"/>
    <w:rsid w:val="009F6148"/>
    <w:rsid w:val="009F6883"/>
    <w:rsid w:val="00A01DF6"/>
    <w:rsid w:val="00A03207"/>
    <w:rsid w:val="00A13585"/>
    <w:rsid w:val="00A13A18"/>
    <w:rsid w:val="00A31836"/>
    <w:rsid w:val="00A32B9B"/>
    <w:rsid w:val="00A50354"/>
    <w:rsid w:val="00A52B79"/>
    <w:rsid w:val="00A63ED3"/>
    <w:rsid w:val="00A70B4B"/>
    <w:rsid w:val="00A77403"/>
    <w:rsid w:val="00A92A64"/>
    <w:rsid w:val="00A94051"/>
    <w:rsid w:val="00A94E38"/>
    <w:rsid w:val="00AA7A95"/>
    <w:rsid w:val="00AB4FD4"/>
    <w:rsid w:val="00AB51CF"/>
    <w:rsid w:val="00AB6B07"/>
    <w:rsid w:val="00AC02BC"/>
    <w:rsid w:val="00AC19D2"/>
    <w:rsid w:val="00AC63B8"/>
    <w:rsid w:val="00AD3966"/>
    <w:rsid w:val="00AD42A4"/>
    <w:rsid w:val="00AE10A3"/>
    <w:rsid w:val="00AF15D3"/>
    <w:rsid w:val="00AF1AA8"/>
    <w:rsid w:val="00AF753F"/>
    <w:rsid w:val="00AF775A"/>
    <w:rsid w:val="00B03C56"/>
    <w:rsid w:val="00B111AF"/>
    <w:rsid w:val="00B22F5D"/>
    <w:rsid w:val="00B27D14"/>
    <w:rsid w:val="00B27E4A"/>
    <w:rsid w:val="00B31E22"/>
    <w:rsid w:val="00B377DC"/>
    <w:rsid w:val="00B45EF6"/>
    <w:rsid w:val="00B6278A"/>
    <w:rsid w:val="00B85CFE"/>
    <w:rsid w:val="00BA6015"/>
    <w:rsid w:val="00BB6C38"/>
    <w:rsid w:val="00BC056E"/>
    <w:rsid w:val="00BC786C"/>
    <w:rsid w:val="00BD34A8"/>
    <w:rsid w:val="00BD37E8"/>
    <w:rsid w:val="00BD44E2"/>
    <w:rsid w:val="00BD7AE5"/>
    <w:rsid w:val="00BE1554"/>
    <w:rsid w:val="00BE3943"/>
    <w:rsid w:val="00BE55D3"/>
    <w:rsid w:val="00BF1886"/>
    <w:rsid w:val="00BF3FEA"/>
    <w:rsid w:val="00BF6691"/>
    <w:rsid w:val="00BF7637"/>
    <w:rsid w:val="00C019A6"/>
    <w:rsid w:val="00C14311"/>
    <w:rsid w:val="00C351FD"/>
    <w:rsid w:val="00C4481C"/>
    <w:rsid w:val="00C4646E"/>
    <w:rsid w:val="00C71017"/>
    <w:rsid w:val="00C72D35"/>
    <w:rsid w:val="00C92343"/>
    <w:rsid w:val="00C94AEB"/>
    <w:rsid w:val="00C96433"/>
    <w:rsid w:val="00CA07CD"/>
    <w:rsid w:val="00CA5934"/>
    <w:rsid w:val="00CD1A2E"/>
    <w:rsid w:val="00CD55C2"/>
    <w:rsid w:val="00CD7C68"/>
    <w:rsid w:val="00CE2777"/>
    <w:rsid w:val="00D11E20"/>
    <w:rsid w:val="00D132AB"/>
    <w:rsid w:val="00D15847"/>
    <w:rsid w:val="00D16C33"/>
    <w:rsid w:val="00D223A5"/>
    <w:rsid w:val="00D241C6"/>
    <w:rsid w:val="00D3211E"/>
    <w:rsid w:val="00D33C41"/>
    <w:rsid w:val="00D34CB5"/>
    <w:rsid w:val="00D37F7A"/>
    <w:rsid w:val="00D41D61"/>
    <w:rsid w:val="00D42FDF"/>
    <w:rsid w:val="00D445F6"/>
    <w:rsid w:val="00D4591C"/>
    <w:rsid w:val="00D52036"/>
    <w:rsid w:val="00D54AF6"/>
    <w:rsid w:val="00D57DE9"/>
    <w:rsid w:val="00D62EA5"/>
    <w:rsid w:val="00D727CA"/>
    <w:rsid w:val="00D77690"/>
    <w:rsid w:val="00D84700"/>
    <w:rsid w:val="00D869CE"/>
    <w:rsid w:val="00D86C38"/>
    <w:rsid w:val="00DA21A9"/>
    <w:rsid w:val="00DA35B2"/>
    <w:rsid w:val="00DA43E0"/>
    <w:rsid w:val="00DB2B68"/>
    <w:rsid w:val="00DB4B12"/>
    <w:rsid w:val="00DC20AE"/>
    <w:rsid w:val="00DC4285"/>
    <w:rsid w:val="00DD3E88"/>
    <w:rsid w:val="00DE7F69"/>
    <w:rsid w:val="00DF57C2"/>
    <w:rsid w:val="00DF5EF6"/>
    <w:rsid w:val="00E0054B"/>
    <w:rsid w:val="00E04B43"/>
    <w:rsid w:val="00E11424"/>
    <w:rsid w:val="00E1314E"/>
    <w:rsid w:val="00E21966"/>
    <w:rsid w:val="00E271A4"/>
    <w:rsid w:val="00E356B7"/>
    <w:rsid w:val="00E40595"/>
    <w:rsid w:val="00E50FC7"/>
    <w:rsid w:val="00E54BAD"/>
    <w:rsid w:val="00E5768B"/>
    <w:rsid w:val="00E71097"/>
    <w:rsid w:val="00E76184"/>
    <w:rsid w:val="00E803D6"/>
    <w:rsid w:val="00E83D1C"/>
    <w:rsid w:val="00E878C9"/>
    <w:rsid w:val="00ED10B9"/>
    <w:rsid w:val="00ED1141"/>
    <w:rsid w:val="00EF0C82"/>
    <w:rsid w:val="00EF24D9"/>
    <w:rsid w:val="00EF3313"/>
    <w:rsid w:val="00EF5E67"/>
    <w:rsid w:val="00F03993"/>
    <w:rsid w:val="00F10564"/>
    <w:rsid w:val="00F20109"/>
    <w:rsid w:val="00F21410"/>
    <w:rsid w:val="00F2456A"/>
    <w:rsid w:val="00F3086F"/>
    <w:rsid w:val="00F44B0B"/>
    <w:rsid w:val="00F45CC2"/>
    <w:rsid w:val="00F54342"/>
    <w:rsid w:val="00F56433"/>
    <w:rsid w:val="00F571AD"/>
    <w:rsid w:val="00F6009A"/>
    <w:rsid w:val="00F75347"/>
    <w:rsid w:val="00F83A29"/>
    <w:rsid w:val="00F83E77"/>
    <w:rsid w:val="00F87437"/>
    <w:rsid w:val="00FA003E"/>
    <w:rsid w:val="00FA1B59"/>
    <w:rsid w:val="00FA4B0E"/>
    <w:rsid w:val="00FB1C0A"/>
    <w:rsid w:val="00FB4F66"/>
    <w:rsid w:val="00FB5225"/>
    <w:rsid w:val="00FC1F60"/>
    <w:rsid w:val="00FC21EC"/>
    <w:rsid w:val="00FF338E"/>
    <w:rsid w:val="00FF4E72"/>
    <w:rsid w:val="00FF59C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City"/>
  <w:shapeDefaults>
    <o:shapedefaults v:ext="edit" spidmax="12289"/>
    <o:shapelayout v:ext="edit">
      <o:idmap v:ext="edit" data="1"/>
    </o:shapelayout>
  </w:shapeDefaults>
  <w:decimalSymbol w:val="."/>
  <w:listSeparator w:val=","/>
  <w14:docId w14:val="0B25E4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imes New Roman"/>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06396"/>
    <w:rPr>
      <w:rFonts w:eastAsia="Times New Roman"/>
      <w:sz w:val="20"/>
      <w:szCs w:val="20"/>
    </w:rPr>
  </w:style>
  <w:style w:type="paragraph" w:styleId="Heading1">
    <w:name w:val="heading 1"/>
    <w:basedOn w:val="Normal"/>
    <w:next w:val="Normal"/>
    <w:link w:val="Heading1Char"/>
    <w:qFormat/>
    <w:rsid w:val="000B765D"/>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nhideWhenUsed/>
    <w:qFormat/>
    <w:rsid w:val="00541FDA"/>
    <w:pPr>
      <w:tabs>
        <w:tab w:val="center" w:pos="4608"/>
        <w:tab w:val="right" w:pos="8928"/>
      </w:tabs>
      <w:jc w:val="both"/>
      <w:outlineLvl w:val="1"/>
    </w:pPr>
    <w:rPr>
      <w:rFonts w:asciiTheme="minorHAnsi" w:hAnsiTheme="minorHAnsi" w:cstheme="minorHAnsi"/>
      <w:b/>
      <w:sz w:val="24"/>
      <w:szCs w:val="22"/>
    </w:rPr>
  </w:style>
  <w:style w:type="paragraph" w:styleId="Heading3">
    <w:name w:val="heading 3"/>
    <w:basedOn w:val="Normal"/>
    <w:next w:val="Normal"/>
    <w:link w:val="Heading3Char"/>
    <w:unhideWhenUsed/>
    <w:qFormat/>
    <w:rsid w:val="000460E0"/>
    <w:pPr>
      <w:keepNext/>
      <w:keepLines/>
      <w:spacing w:before="200" w:line="276" w:lineRule="auto"/>
      <w:outlineLvl w:val="2"/>
    </w:pPr>
    <w:rPr>
      <w:rFonts w:asciiTheme="minorHAnsi" w:eastAsiaTheme="majorEastAsia" w:hAnsiTheme="minorHAnsi" w:cstheme="majorBidi"/>
      <w:bCs/>
      <w:color w:val="4F81BD" w:themeColor="accent1"/>
      <w:sz w:val="22"/>
      <w:szCs w:val="22"/>
    </w:rPr>
  </w:style>
  <w:style w:type="paragraph" w:styleId="Heading4">
    <w:name w:val="heading 4"/>
    <w:basedOn w:val="Normal"/>
    <w:next w:val="Normal"/>
    <w:link w:val="Heading4Char"/>
    <w:uiPriority w:val="9"/>
    <w:qFormat/>
    <w:rsid w:val="007C48BF"/>
    <w:pPr>
      <w:keepNext/>
      <w:widowControl w:val="0"/>
      <w:jc w:val="center"/>
      <w:outlineLvl w:val="3"/>
    </w:pPr>
    <w:rPr>
      <w:b/>
      <w:snapToGrid w:val="0"/>
      <w:color w:val="000000"/>
      <w:sz w:val="28"/>
    </w:rPr>
  </w:style>
  <w:style w:type="paragraph" w:styleId="Heading5">
    <w:name w:val="heading 5"/>
    <w:basedOn w:val="Normal"/>
    <w:next w:val="Normal"/>
    <w:link w:val="Heading5Char"/>
    <w:qFormat/>
    <w:rsid w:val="007C48BF"/>
    <w:pPr>
      <w:keepNext/>
      <w:widowControl w:val="0"/>
      <w:jc w:val="center"/>
      <w:outlineLvl w:val="4"/>
    </w:pPr>
    <w:rPr>
      <w:b/>
      <w:snapToGrid w:val="0"/>
      <w:color w:val="000000"/>
      <w:sz w:val="26"/>
    </w:rPr>
  </w:style>
  <w:style w:type="paragraph" w:styleId="Heading6">
    <w:name w:val="heading 6"/>
    <w:basedOn w:val="Normal"/>
    <w:next w:val="Normal"/>
    <w:link w:val="Heading6Char"/>
    <w:qFormat/>
    <w:rsid w:val="007C48BF"/>
    <w:pPr>
      <w:keepNext/>
      <w:widowControl w:val="0"/>
      <w:jc w:val="center"/>
      <w:outlineLvl w:val="5"/>
    </w:pPr>
    <w:rPr>
      <w:b/>
      <w:snapToGrid w:val="0"/>
      <w:color w:val="000000"/>
      <w:sz w:val="24"/>
    </w:rPr>
  </w:style>
  <w:style w:type="paragraph" w:styleId="Heading7">
    <w:name w:val="heading 7"/>
    <w:basedOn w:val="Normal"/>
    <w:next w:val="Normal"/>
    <w:link w:val="Heading7Char"/>
    <w:qFormat/>
    <w:rsid w:val="007C48BF"/>
    <w:pPr>
      <w:keepNext/>
      <w:widowControl w:val="0"/>
      <w:ind w:firstLine="720"/>
      <w:outlineLvl w:val="6"/>
    </w:pPr>
    <w:rPr>
      <w:i/>
      <w:snapToGrid w:val="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uiPriority w:val="99"/>
    <w:rsid w:val="00906396"/>
    <w:rPr>
      <w:sz w:val="16"/>
      <w:szCs w:val="16"/>
    </w:rPr>
  </w:style>
  <w:style w:type="paragraph" w:styleId="CommentText">
    <w:name w:val="annotation text"/>
    <w:basedOn w:val="Normal"/>
    <w:link w:val="CommentTextChar"/>
    <w:uiPriority w:val="99"/>
    <w:rsid w:val="00906396"/>
  </w:style>
  <w:style w:type="character" w:customStyle="1" w:styleId="CommentTextChar">
    <w:name w:val="Comment Text Char"/>
    <w:basedOn w:val="DefaultParagraphFont"/>
    <w:link w:val="CommentText"/>
    <w:uiPriority w:val="99"/>
    <w:rsid w:val="00906396"/>
    <w:rPr>
      <w:rFonts w:eastAsia="Times New Roman"/>
      <w:sz w:val="20"/>
      <w:szCs w:val="20"/>
    </w:rPr>
  </w:style>
  <w:style w:type="paragraph" w:styleId="BalloonText">
    <w:name w:val="Balloon Text"/>
    <w:basedOn w:val="Normal"/>
    <w:link w:val="BalloonTextChar"/>
    <w:uiPriority w:val="99"/>
    <w:semiHidden/>
    <w:unhideWhenUsed/>
    <w:rsid w:val="00906396"/>
    <w:rPr>
      <w:rFonts w:ascii="Tahoma" w:hAnsi="Tahoma" w:cs="Tahoma"/>
      <w:sz w:val="16"/>
      <w:szCs w:val="16"/>
    </w:rPr>
  </w:style>
  <w:style w:type="character" w:customStyle="1" w:styleId="BalloonTextChar">
    <w:name w:val="Balloon Text Char"/>
    <w:basedOn w:val="DefaultParagraphFont"/>
    <w:link w:val="BalloonText"/>
    <w:uiPriority w:val="99"/>
    <w:semiHidden/>
    <w:rsid w:val="00906396"/>
    <w:rPr>
      <w:rFonts w:ascii="Tahoma" w:eastAsia="Times New Roman" w:hAnsi="Tahoma" w:cs="Tahoma"/>
      <w:sz w:val="16"/>
      <w:szCs w:val="16"/>
    </w:rPr>
  </w:style>
  <w:style w:type="paragraph" w:styleId="CommentSubject">
    <w:name w:val="annotation subject"/>
    <w:basedOn w:val="CommentText"/>
    <w:next w:val="CommentText"/>
    <w:link w:val="CommentSubjectChar"/>
    <w:uiPriority w:val="99"/>
    <w:semiHidden/>
    <w:unhideWhenUsed/>
    <w:rsid w:val="00AB4FD4"/>
    <w:rPr>
      <w:b/>
      <w:bCs/>
    </w:rPr>
  </w:style>
  <w:style w:type="character" w:customStyle="1" w:styleId="CommentSubjectChar">
    <w:name w:val="Comment Subject Char"/>
    <w:basedOn w:val="CommentTextChar"/>
    <w:link w:val="CommentSubject"/>
    <w:uiPriority w:val="99"/>
    <w:semiHidden/>
    <w:rsid w:val="00AB4FD4"/>
    <w:rPr>
      <w:rFonts w:eastAsia="Times New Roman"/>
      <w:b/>
      <w:bCs/>
      <w:sz w:val="20"/>
      <w:szCs w:val="20"/>
    </w:rPr>
  </w:style>
  <w:style w:type="character" w:styleId="Hyperlink">
    <w:name w:val="Hyperlink"/>
    <w:uiPriority w:val="99"/>
    <w:rsid w:val="00CA07CD"/>
    <w:rPr>
      <w:color w:val="0000FF"/>
      <w:u w:val="single"/>
    </w:rPr>
  </w:style>
  <w:style w:type="character" w:customStyle="1" w:styleId="WW-CommentReference">
    <w:name w:val="WW-Comment Reference"/>
    <w:rsid w:val="00CA07CD"/>
    <w:rPr>
      <w:sz w:val="16"/>
      <w:szCs w:val="16"/>
    </w:rPr>
  </w:style>
  <w:style w:type="paragraph" w:customStyle="1" w:styleId="BodyText1">
    <w:name w:val="Body Text1"/>
    <w:rsid w:val="00BB6C38"/>
    <w:pPr>
      <w:keepLines/>
      <w:overflowPunct w:val="0"/>
      <w:autoSpaceDE w:val="0"/>
      <w:autoSpaceDN w:val="0"/>
      <w:adjustRightInd w:val="0"/>
      <w:spacing w:line="240" w:lineRule="exact"/>
      <w:ind w:firstLine="240"/>
      <w:jc w:val="both"/>
      <w:textAlignment w:val="baseline"/>
    </w:pPr>
    <w:rPr>
      <w:rFonts w:ascii="Palatino" w:eastAsia="Times New Roman" w:hAnsi="Palatino"/>
      <w:noProof/>
      <w:sz w:val="20"/>
      <w:szCs w:val="20"/>
    </w:rPr>
  </w:style>
  <w:style w:type="paragraph" w:customStyle="1" w:styleId="Annexbullets">
    <w:name w:val="Annex bullets"/>
    <w:rsid w:val="00BB6C38"/>
    <w:pPr>
      <w:keepLines/>
      <w:overflowPunct w:val="0"/>
      <w:autoSpaceDE w:val="0"/>
      <w:autoSpaceDN w:val="0"/>
      <w:adjustRightInd w:val="0"/>
      <w:spacing w:line="240" w:lineRule="exact"/>
      <w:ind w:left="720" w:hanging="720"/>
      <w:jc w:val="both"/>
      <w:textAlignment w:val="baseline"/>
    </w:pPr>
    <w:rPr>
      <w:rFonts w:ascii="Palatino" w:eastAsia="Times New Roman" w:hAnsi="Palatino"/>
      <w:noProof/>
      <w:sz w:val="20"/>
      <w:szCs w:val="20"/>
    </w:rPr>
  </w:style>
  <w:style w:type="character" w:customStyle="1" w:styleId="Heading2Char">
    <w:name w:val="Heading 2 Char"/>
    <w:basedOn w:val="DefaultParagraphFont"/>
    <w:link w:val="Heading2"/>
    <w:rsid w:val="00541FDA"/>
    <w:rPr>
      <w:rFonts w:asciiTheme="minorHAnsi" w:eastAsia="Times New Roman" w:hAnsiTheme="minorHAnsi" w:cstheme="minorHAnsi"/>
      <w:b/>
      <w:szCs w:val="22"/>
    </w:rPr>
  </w:style>
  <w:style w:type="character" w:customStyle="1" w:styleId="Heading3Char">
    <w:name w:val="Heading 3 Char"/>
    <w:basedOn w:val="DefaultParagraphFont"/>
    <w:link w:val="Heading3"/>
    <w:rsid w:val="000460E0"/>
    <w:rPr>
      <w:rFonts w:asciiTheme="minorHAnsi" w:eastAsiaTheme="majorEastAsia" w:hAnsiTheme="minorHAnsi" w:cstheme="majorBidi"/>
      <w:bCs/>
      <w:color w:val="4F81BD" w:themeColor="accent1"/>
      <w:sz w:val="22"/>
      <w:szCs w:val="22"/>
    </w:rPr>
  </w:style>
  <w:style w:type="table" w:styleId="TableGrid">
    <w:name w:val="Table Grid"/>
    <w:basedOn w:val="TableNormal"/>
    <w:uiPriority w:val="39"/>
    <w:rsid w:val="00850F8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lainText">
    <w:name w:val="Plain Text"/>
    <w:basedOn w:val="Normal"/>
    <w:link w:val="PlainTextChar"/>
    <w:rsid w:val="00D869CE"/>
    <w:rPr>
      <w:rFonts w:ascii="Courier New" w:hAnsi="Courier New" w:cs="Courier New"/>
    </w:rPr>
  </w:style>
  <w:style w:type="character" w:customStyle="1" w:styleId="PlainTextChar">
    <w:name w:val="Plain Text Char"/>
    <w:basedOn w:val="DefaultParagraphFont"/>
    <w:link w:val="PlainText"/>
    <w:rsid w:val="00D869CE"/>
    <w:rPr>
      <w:rFonts w:ascii="Courier New" w:eastAsia="Times New Roman" w:hAnsi="Courier New" w:cs="Courier New"/>
      <w:sz w:val="20"/>
      <w:szCs w:val="20"/>
    </w:rPr>
  </w:style>
  <w:style w:type="paragraph" w:styleId="Header">
    <w:name w:val="header"/>
    <w:basedOn w:val="Normal"/>
    <w:link w:val="HeaderChar"/>
    <w:unhideWhenUsed/>
    <w:rsid w:val="00384FC7"/>
    <w:pPr>
      <w:tabs>
        <w:tab w:val="center" w:pos="4680"/>
        <w:tab w:val="right" w:pos="9360"/>
      </w:tabs>
    </w:pPr>
  </w:style>
  <w:style w:type="character" w:customStyle="1" w:styleId="HeaderChar">
    <w:name w:val="Header Char"/>
    <w:basedOn w:val="DefaultParagraphFont"/>
    <w:link w:val="Header"/>
    <w:uiPriority w:val="99"/>
    <w:rsid w:val="00384FC7"/>
    <w:rPr>
      <w:rFonts w:eastAsia="Times New Roman"/>
      <w:sz w:val="20"/>
      <w:szCs w:val="20"/>
    </w:rPr>
  </w:style>
  <w:style w:type="paragraph" w:styleId="Footer">
    <w:name w:val="footer"/>
    <w:basedOn w:val="Normal"/>
    <w:link w:val="FooterChar"/>
    <w:unhideWhenUsed/>
    <w:rsid w:val="00384FC7"/>
    <w:pPr>
      <w:tabs>
        <w:tab w:val="center" w:pos="4680"/>
        <w:tab w:val="right" w:pos="9360"/>
      </w:tabs>
    </w:pPr>
  </w:style>
  <w:style w:type="character" w:customStyle="1" w:styleId="FooterChar">
    <w:name w:val="Footer Char"/>
    <w:basedOn w:val="DefaultParagraphFont"/>
    <w:link w:val="Footer"/>
    <w:rsid w:val="00384FC7"/>
    <w:rPr>
      <w:rFonts w:eastAsia="Times New Roman"/>
      <w:sz w:val="20"/>
      <w:szCs w:val="20"/>
    </w:rPr>
  </w:style>
  <w:style w:type="paragraph" w:styleId="Revision">
    <w:name w:val="Revision"/>
    <w:hidden/>
    <w:uiPriority w:val="99"/>
    <w:semiHidden/>
    <w:rsid w:val="00090A3D"/>
    <w:rPr>
      <w:rFonts w:eastAsia="Times New Roman"/>
      <w:sz w:val="20"/>
      <w:szCs w:val="20"/>
    </w:rPr>
  </w:style>
  <w:style w:type="paragraph" w:styleId="ListParagraph">
    <w:name w:val="List Paragraph"/>
    <w:basedOn w:val="Normal"/>
    <w:link w:val="ListParagraphChar"/>
    <w:uiPriority w:val="34"/>
    <w:qFormat/>
    <w:rsid w:val="000B765D"/>
    <w:pPr>
      <w:ind w:left="720"/>
      <w:contextualSpacing/>
    </w:pPr>
  </w:style>
  <w:style w:type="character" w:customStyle="1" w:styleId="Heading1Char">
    <w:name w:val="Heading 1 Char"/>
    <w:basedOn w:val="DefaultParagraphFont"/>
    <w:link w:val="Heading1"/>
    <w:rsid w:val="000B765D"/>
    <w:rPr>
      <w:rFonts w:asciiTheme="majorHAnsi" w:eastAsiaTheme="majorEastAsia" w:hAnsiTheme="majorHAnsi" w:cstheme="majorBidi"/>
      <w:color w:val="365F91" w:themeColor="accent1" w:themeShade="BF"/>
      <w:sz w:val="32"/>
      <w:szCs w:val="32"/>
    </w:rPr>
  </w:style>
  <w:style w:type="paragraph" w:styleId="TOCHeading">
    <w:name w:val="TOC Heading"/>
    <w:basedOn w:val="Heading1"/>
    <w:next w:val="Normal"/>
    <w:uiPriority w:val="39"/>
    <w:unhideWhenUsed/>
    <w:qFormat/>
    <w:rsid w:val="000B765D"/>
    <w:pPr>
      <w:spacing w:line="259" w:lineRule="auto"/>
      <w:outlineLvl w:val="9"/>
    </w:pPr>
  </w:style>
  <w:style w:type="paragraph" w:styleId="TOC2">
    <w:name w:val="toc 2"/>
    <w:basedOn w:val="Normal"/>
    <w:next w:val="Normal"/>
    <w:autoRedefine/>
    <w:uiPriority w:val="39"/>
    <w:unhideWhenUsed/>
    <w:qFormat/>
    <w:rsid w:val="00E271A4"/>
    <w:pPr>
      <w:tabs>
        <w:tab w:val="right" w:leader="dot" w:pos="9350"/>
      </w:tabs>
      <w:spacing w:after="100"/>
      <w:ind w:left="200"/>
    </w:pPr>
  </w:style>
  <w:style w:type="paragraph" w:styleId="TOC3">
    <w:name w:val="toc 3"/>
    <w:basedOn w:val="Normal"/>
    <w:next w:val="Normal"/>
    <w:autoRedefine/>
    <w:uiPriority w:val="39"/>
    <w:unhideWhenUsed/>
    <w:qFormat/>
    <w:rsid w:val="000B765D"/>
    <w:pPr>
      <w:spacing w:after="100"/>
      <w:ind w:left="400"/>
    </w:pPr>
  </w:style>
  <w:style w:type="paragraph" w:styleId="TOC1">
    <w:name w:val="toc 1"/>
    <w:basedOn w:val="Normal"/>
    <w:next w:val="Normal"/>
    <w:autoRedefine/>
    <w:uiPriority w:val="39"/>
    <w:unhideWhenUsed/>
    <w:qFormat/>
    <w:rsid w:val="00D4591C"/>
    <w:pPr>
      <w:tabs>
        <w:tab w:val="left" w:pos="360"/>
        <w:tab w:val="right" w:leader="dot" w:pos="9350"/>
      </w:tabs>
      <w:spacing w:after="100"/>
    </w:pPr>
  </w:style>
  <w:style w:type="character" w:styleId="FollowedHyperlink">
    <w:name w:val="FollowedHyperlink"/>
    <w:basedOn w:val="DefaultParagraphFont"/>
    <w:unhideWhenUsed/>
    <w:rsid w:val="00DC4285"/>
    <w:rPr>
      <w:color w:val="800080" w:themeColor="followedHyperlink"/>
      <w:u w:val="single"/>
    </w:rPr>
  </w:style>
  <w:style w:type="paragraph" w:styleId="NoSpacing">
    <w:name w:val="No Spacing"/>
    <w:link w:val="NoSpacingChar"/>
    <w:uiPriority w:val="1"/>
    <w:qFormat/>
    <w:rsid w:val="00D223A5"/>
    <w:rPr>
      <w:rFonts w:asciiTheme="minorHAnsi" w:eastAsiaTheme="minorEastAsia" w:hAnsiTheme="minorHAnsi" w:cstheme="minorBidi"/>
      <w:sz w:val="22"/>
      <w:szCs w:val="22"/>
    </w:rPr>
  </w:style>
  <w:style w:type="character" w:customStyle="1" w:styleId="NoSpacingChar">
    <w:name w:val="No Spacing Char"/>
    <w:basedOn w:val="DefaultParagraphFont"/>
    <w:link w:val="NoSpacing"/>
    <w:uiPriority w:val="1"/>
    <w:rsid w:val="00D223A5"/>
    <w:rPr>
      <w:rFonts w:asciiTheme="minorHAnsi" w:eastAsiaTheme="minorEastAsia" w:hAnsiTheme="minorHAnsi" w:cstheme="minorBidi"/>
      <w:sz w:val="22"/>
      <w:szCs w:val="22"/>
    </w:rPr>
  </w:style>
  <w:style w:type="character" w:customStyle="1" w:styleId="Heading4Char">
    <w:name w:val="Heading 4 Char"/>
    <w:basedOn w:val="DefaultParagraphFont"/>
    <w:link w:val="Heading4"/>
    <w:uiPriority w:val="9"/>
    <w:rsid w:val="007C48BF"/>
    <w:rPr>
      <w:rFonts w:eastAsia="Times New Roman"/>
      <w:b/>
      <w:snapToGrid w:val="0"/>
      <w:color w:val="000000"/>
      <w:sz w:val="28"/>
      <w:szCs w:val="20"/>
    </w:rPr>
  </w:style>
  <w:style w:type="character" w:customStyle="1" w:styleId="Heading5Char">
    <w:name w:val="Heading 5 Char"/>
    <w:basedOn w:val="DefaultParagraphFont"/>
    <w:link w:val="Heading5"/>
    <w:rsid w:val="007C48BF"/>
    <w:rPr>
      <w:rFonts w:eastAsia="Times New Roman"/>
      <w:b/>
      <w:snapToGrid w:val="0"/>
      <w:color w:val="000000"/>
      <w:sz w:val="26"/>
      <w:szCs w:val="20"/>
    </w:rPr>
  </w:style>
  <w:style w:type="character" w:customStyle="1" w:styleId="Heading6Char">
    <w:name w:val="Heading 6 Char"/>
    <w:basedOn w:val="DefaultParagraphFont"/>
    <w:link w:val="Heading6"/>
    <w:rsid w:val="007C48BF"/>
    <w:rPr>
      <w:rFonts w:eastAsia="Times New Roman"/>
      <w:b/>
      <w:snapToGrid w:val="0"/>
      <w:color w:val="000000"/>
      <w:szCs w:val="20"/>
    </w:rPr>
  </w:style>
  <w:style w:type="character" w:customStyle="1" w:styleId="Heading7Char">
    <w:name w:val="Heading 7 Char"/>
    <w:basedOn w:val="DefaultParagraphFont"/>
    <w:link w:val="Heading7"/>
    <w:rsid w:val="007C48BF"/>
    <w:rPr>
      <w:rFonts w:eastAsia="Times New Roman"/>
      <w:i/>
      <w:snapToGrid w:val="0"/>
      <w:sz w:val="20"/>
      <w:szCs w:val="20"/>
    </w:rPr>
  </w:style>
  <w:style w:type="character" w:styleId="FootnoteReference">
    <w:name w:val="footnote reference"/>
    <w:semiHidden/>
    <w:rsid w:val="007C48BF"/>
  </w:style>
  <w:style w:type="paragraph" w:customStyle="1" w:styleId="1">
    <w:name w:val="1"/>
    <w:aliases w:val="2,3"/>
    <w:basedOn w:val="Normal"/>
    <w:rsid w:val="007C48BF"/>
    <w:pPr>
      <w:widowControl w:val="0"/>
      <w:ind w:left="2160" w:hanging="720"/>
    </w:pPr>
    <w:rPr>
      <w:snapToGrid w:val="0"/>
      <w:sz w:val="24"/>
    </w:rPr>
  </w:style>
  <w:style w:type="character" w:styleId="PageNumber">
    <w:name w:val="page number"/>
    <w:basedOn w:val="DefaultParagraphFont"/>
    <w:rsid w:val="007C48BF"/>
  </w:style>
  <w:style w:type="paragraph" w:styleId="BodyText">
    <w:name w:val="Body Text"/>
    <w:basedOn w:val="Normal"/>
    <w:link w:val="BodyTextChar"/>
    <w:uiPriority w:val="99"/>
    <w:rsid w:val="007C48BF"/>
    <w:rPr>
      <w:sz w:val="24"/>
    </w:rPr>
  </w:style>
  <w:style w:type="character" w:customStyle="1" w:styleId="BodyTextChar">
    <w:name w:val="Body Text Char"/>
    <w:basedOn w:val="DefaultParagraphFont"/>
    <w:link w:val="BodyText"/>
    <w:uiPriority w:val="99"/>
    <w:rsid w:val="007C48BF"/>
    <w:rPr>
      <w:rFonts w:eastAsia="Times New Roman"/>
      <w:szCs w:val="20"/>
    </w:rPr>
  </w:style>
  <w:style w:type="paragraph" w:styleId="BodyTextIndent">
    <w:name w:val="Body Text Indent"/>
    <w:basedOn w:val="Normal"/>
    <w:link w:val="BodyTextIndentChar"/>
    <w:rsid w:val="007C48BF"/>
    <w:pPr>
      <w:widowControl w:val="0"/>
      <w:ind w:left="1440" w:hanging="720"/>
    </w:pPr>
    <w:rPr>
      <w:caps/>
      <w:snapToGrid w:val="0"/>
      <w:sz w:val="24"/>
    </w:rPr>
  </w:style>
  <w:style w:type="character" w:customStyle="1" w:styleId="BodyTextIndentChar">
    <w:name w:val="Body Text Indent Char"/>
    <w:basedOn w:val="DefaultParagraphFont"/>
    <w:link w:val="BodyTextIndent"/>
    <w:rsid w:val="007C48BF"/>
    <w:rPr>
      <w:rFonts w:eastAsia="Times New Roman"/>
      <w:caps/>
      <w:snapToGrid w:val="0"/>
      <w:szCs w:val="20"/>
    </w:rPr>
  </w:style>
  <w:style w:type="paragraph" w:customStyle="1" w:styleId="Outline1">
    <w:name w:val="Outline 1"/>
    <w:basedOn w:val="Normal"/>
    <w:rsid w:val="007C48BF"/>
    <w:pPr>
      <w:ind w:left="720"/>
    </w:pPr>
  </w:style>
  <w:style w:type="paragraph" w:styleId="BodyText2">
    <w:name w:val="Body Text 2"/>
    <w:basedOn w:val="Normal"/>
    <w:link w:val="BodyText2Char"/>
    <w:uiPriority w:val="99"/>
    <w:rsid w:val="007C48BF"/>
    <w:pPr>
      <w:widowControl w:val="0"/>
      <w:jc w:val="center"/>
    </w:pPr>
    <w:rPr>
      <w:b/>
      <w:snapToGrid w:val="0"/>
      <w:color w:val="000000"/>
      <w:sz w:val="56"/>
    </w:rPr>
  </w:style>
  <w:style w:type="character" w:customStyle="1" w:styleId="BodyText2Char">
    <w:name w:val="Body Text 2 Char"/>
    <w:basedOn w:val="DefaultParagraphFont"/>
    <w:link w:val="BodyText2"/>
    <w:uiPriority w:val="99"/>
    <w:rsid w:val="007C48BF"/>
    <w:rPr>
      <w:rFonts w:eastAsia="Times New Roman"/>
      <w:b/>
      <w:snapToGrid w:val="0"/>
      <w:color w:val="000000"/>
      <w:sz w:val="56"/>
      <w:szCs w:val="20"/>
    </w:rPr>
  </w:style>
  <w:style w:type="paragraph" w:styleId="BodyText3">
    <w:name w:val="Body Text 3"/>
    <w:basedOn w:val="Normal"/>
    <w:link w:val="BodyText3Char"/>
    <w:rsid w:val="007C48BF"/>
    <w:pPr>
      <w:widowControl w:val="0"/>
    </w:pPr>
    <w:rPr>
      <w:b/>
      <w:snapToGrid w:val="0"/>
      <w:sz w:val="26"/>
    </w:rPr>
  </w:style>
  <w:style w:type="character" w:customStyle="1" w:styleId="BodyText3Char">
    <w:name w:val="Body Text 3 Char"/>
    <w:basedOn w:val="DefaultParagraphFont"/>
    <w:link w:val="BodyText3"/>
    <w:rsid w:val="007C48BF"/>
    <w:rPr>
      <w:rFonts w:eastAsia="Times New Roman"/>
      <w:b/>
      <w:snapToGrid w:val="0"/>
      <w:sz w:val="26"/>
      <w:szCs w:val="20"/>
    </w:rPr>
  </w:style>
  <w:style w:type="paragraph" w:styleId="TOC4">
    <w:name w:val="toc 4"/>
    <w:basedOn w:val="Normal"/>
    <w:next w:val="Normal"/>
    <w:autoRedefine/>
    <w:uiPriority w:val="39"/>
    <w:rsid w:val="007C48BF"/>
    <w:pPr>
      <w:widowControl w:val="0"/>
      <w:ind w:left="720"/>
    </w:pPr>
    <w:rPr>
      <w:snapToGrid w:val="0"/>
      <w:sz w:val="18"/>
    </w:rPr>
  </w:style>
  <w:style w:type="paragraph" w:styleId="TOC5">
    <w:name w:val="toc 5"/>
    <w:basedOn w:val="Normal"/>
    <w:next w:val="Normal"/>
    <w:autoRedefine/>
    <w:uiPriority w:val="39"/>
    <w:rsid w:val="007C48BF"/>
    <w:pPr>
      <w:widowControl w:val="0"/>
      <w:ind w:left="960"/>
    </w:pPr>
    <w:rPr>
      <w:snapToGrid w:val="0"/>
      <w:sz w:val="18"/>
    </w:rPr>
  </w:style>
  <w:style w:type="paragraph" w:styleId="TOC6">
    <w:name w:val="toc 6"/>
    <w:basedOn w:val="Normal"/>
    <w:next w:val="Normal"/>
    <w:autoRedefine/>
    <w:uiPriority w:val="39"/>
    <w:rsid w:val="007C48BF"/>
    <w:pPr>
      <w:widowControl w:val="0"/>
      <w:ind w:left="1200"/>
    </w:pPr>
    <w:rPr>
      <w:snapToGrid w:val="0"/>
      <w:sz w:val="18"/>
    </w:rPr>
  </w:style>
  <w:style w:type="paragraph" w:styleId="TOC7">
    <w:name w:val="toc 7"/>
    <w:basedOn w:val="Normal"/>
    <w:next w:val="Normal"/>
    <w:autoRedefine/>
    <w:uiPriority w:val="39"/>
    <w:rsid w:val="007C48BF"/>
    <w:pPr>
      <w:widowControl w:val="0"/>
      <w:ind w:left="1440"/>
    </w:pPr>
    <w:rPr>
      <w:snapToGrid w:val="0"/>
      <w:sz w:val="18"/>
    </w:rPr>
  </w:style>
  <w:style w:type="paragraph" w:styleId="TOC8">
    <w:name w:val="toc 8"/>
    <w:basedOn w:val="Normal"/>
    <w:next w:val="Normal"/>
    <w:autoRedefine/>
    <w:uiPriority w:val="39"/>
    <w:rsid w:val="007C48BF"/>
    <w:pPr>
      <w:widowControl w:val="0"/>
      <w:ind w:left="1680"/>
    </w:pPr>
    <w:rPr>
      <w:snapToGrid w:val="0"/>
      <w:sz w:val="18"/>
    </w:rPr>
  </w:style>
  <w:style w:type="paragraph" w:styleId="TOC9">
    <w:name w:val="toc 9"/>
    <w:basedOn w:val="Normal"/>
    <w:next w:val="Normal"/>
    <w:autoRedefine/>
    <w:uiPriority w:val="39"/>
    <w:rsid w:val="007C48BF"/>
    <w:pPr>
      <w:widowControl w:val="0"/>
      <w:ind w:left="1920"/>
    </w:pPr>
    <w:rPr>
      <w:snapToGrid w:val="0"/>
      <w:sz w:val="18"/>
    </w:rPr>
  </w:style>
  <w:style w:type="paragraph" w:customStyle="1" w:styleId="Style1">
    <w:name w:val="Style1"/>
    <w:basedOn w:val="Normal"/>
    <w:rsid w:val="007C48BF"/>
    <w:rPr>
      <w:sz w:val="24"/>
    </w:rPr>
  </w:style>
  <w:style w:type="paragraph" w:styleId="EndnoteText">
    <w:name w:val="endnote text"/>
    <w:basedOn w:val="Normal"/>
    <w:link w:val="EndnoteTextChar"/>
    <w:semiHidden/>
    <w:rsid w:val="007C48BF"/>
  </w:style>
  <w:style w:type="character" w:customStyle="1" w:styleId="EndnoteTextChar">
    <w:name w:val="Endnote Text Char"/>
    <w:basedOn w:val="DefaultParagraphFont"/>
    <w:link w:val="EndnoteText"/>
    <w:semiHidden/>
    <w:rsid w:val="007C48BF"/>
    <w:rPr>
      <w:rFonts w:eastAsia="Times New Roman"/>
      <w:sz w:val="20"/>
      <w:szCs w:val="20"/>
    </w:rPr>
  </w:style>
  <w:style w:type="paragraph" w:styleId="DocumentMap">
    <w:name w:val="Document Map"/>
    <w:basedOn w:val="Normal"/>
    <w:link w:val="DocumentMapChar"/>
    <w:semiHidden/>
    <w:rsid w:val="007C48BF"/>
    <w:pPr>
      <w:widowControl w:val="0"/>
      <w:shd w:val="clear" w:color="auto" w:fill="000080"/>
    </w:pPr>
    <w:rPr>
      <w:rFonts w:ascii="Tahoma" w:hAnsi="Tahoma"/>
      <w:snapToGrid w:val="0"/>
      <w:sz w:val="24"/>
    </w:rPr>
  </w:style>
  <w:style w:type="character" w:customStyle="1" w:styleId="DocumentMapChar">
    <w:name w:val="Document Map Char"/>
    <w:basedOn w:val="DefaultParagraphFont"/>
    <w:link w:val="DocumentMap"/>
    <w:semiHidden/>
    <w:rsid w:val="007C48BF"/>
    <w:rPr>
      <w:rFonts w:ascii="Tahoma" w:eastAsia="Times New Roman" w:hAnsi="Tahoma"/>
      <w:snapToGrid w:val="0"/>
      <w:szCs w:val="20"/>
      <w:shd w:val="clear" w:color="auto" w:fill="000080"/>
    </w:rPr>
  </w:style>
  <w:style w:type="paragraph" w:customStyle="1" w:styleId="H3">
    <w:name w:val="H3"/>
    <w:basedOn w:val="Normal"/>
    <w:next w:val="Normal"/>
    <w:rsid w:val="007C48BF"/>
    <w:pPr>
      <w:keepNext/>
      <w:spacing w:before="100" w:after="100"/>
      <w:outlineLvl w:val="3"/>
    </w:pPr>
    <w:rPr>
      <w:b/>
      <w:snapToGrid w:val="0"/>
      <w:sz w:val="28"/>
    </w:rPr>
  </w:style>
  <w:style w:type="paragraph" w:styleId="BodyTextIndent2">
    <w:name w:val="Body Text Indent 2"/>
    <w:basedOn w:val="Normal"/>
    <w:link w:val="BodyTextIndent2Char"/>
    <w:rsid w:val="007C48BF"/>
    <w:pPr>
      <w:widowControl w:val="0"/>
      <w:tabs>
        <w:tab w:val="left" w:pos="-1440"/>
      </w:tabs>
      <w:spacing w:after="120" w:line="288" w:lineRule="auto"/>
      <w:ind w:left="1440"/>
    </w:pPr>
    <w:rPr>
      <w:snapToGrid w:val="0"/>
      <w:sz w:val="24"/>
    </w:rPr>
  </w:style>
  <w:style w:type="character" w:customStyle="1" w:styleId="BodyTextIndent2Char">
    <w:name w:val="Body Text Indent 2 Char"/>
    <w:basedOn w:val="DefaultParagraphFont"/>
    <w:link w:val="BodyTextIndent2"/>
    <w:rsid w:val="007C48BF"/>
    <w:rPr>
      <w:rFonts w:eastAsia="Times New Roman"/>
      <w:snapToGrid w:val="0"/>
      <w:szCs w:val="20"/>
    </w:rPr>
  </w:style>
  <w:style w:type="character" w:styleId="Strong">
    <w:name w:val="Strong"/>
    <w:basedOn w:val="DefaultParagraphFont"/>
    <w:uiPriority w:val="22"/>
    <w:qFormat/>
    <w:rsid w:val="007C48BF"/>
    <w:rPr>
      <w:b/>
    </w:rPr>
  </w:style>
  <w:style w:type="paragraph" w:customStyle="1" w:styleId="text">
    <w:name w:val="text"/>
    <w:basedOn w:val="Normal"/>
    <w:rsid w:val="007C48BF"/>
    <w:pPr>
      <w:spacing w:before="100" w:beforeAutospacing="1" w:after="100" w:afterAutospacing="1"/>
    </w:pPr>
    <w:rPr>
      <w:rFonts w:ascii="Arial" w:hAnsi="Arial" w:cs="Arial"/>
    </w:rPr>
  </w:style>
  <w:style w:type="paragraph" w:styleId="NormalWeb">
    <w:name w:val="Normal (Web)"/>
    <w:basedOn w:val="Normal"/>
    <w:uiPriority w:val="99"/>
    <w:rsid w:val="007C48BF"/>
    <w:pPr>
      <w:spacing w:before="100" w:beforeAutospacing="1" w:after="100" w:afterAutospacing="1"/>
    </w:pPr>
    <w:rPr>
      <w:sz w:val="24"/>
      <w:szCs w:val="24"/>
    </w:rPr>
  </w:style>
  <w:style w:type="character" w:styleId="Emphasis">
    <w:name w:val="Emphasis"/>
    <w:basedOn w:val="DefaultParagraphFont"/>
    <w:uiPriority w:val="20"/>
    <w:qFormat/>
    <w:rsid w:val="007C48BF"/>
    <w:rPr>
      <w:i/>
      <w:iCs/>
    </w:rPr>
  </w:style>
  <w:style w:type="paragraph" w:customStyle="1" w:styleId="DefaultChar">
    <w:name w:val="Default Char"/>
    <w:link w:val="DefaultCharChar"/>
    <w:rsid w:val="007C48BF"/>
    <w:pPr>
      <w:autoSpaceDE w:val="0"/>
      <w:autoSpaceDN w:val="0"/>
      <w:adjustRightInd w:val="0"/>
    </w:pPr>
    <w:rPr>
      <w:rFonts w:ascii="Arial" w:eastAsia="Times New Roman" w:hAnsi="Arial" w:cs="Arial"/>
      <w:color w:val="000000"/>
    </w:rPr>
  </w:style>
  <w:style w:type="character" w:customStyle="1" w:styleId="DefaultCharChar">
    <w:name w:val="Default Char Char"/>
    <w:basedOn w:val="DefaultParagraphFont"/>
    <w:link w:val="DefaultChar"/>
    <w:rsid w:val="007C48BF"/>
    <w:rPr>
      <w:rFonts w:ascii="Arial" w:eastAsia="Times New Roman" w:hAnsi="Arial" w:cs="Arial"/>
      <w:color w:val="000000"/>
    </w:rPr>
  </w:style>
  <w:style w:type="paragraph" w:customStyle="1" w:styleId="Bulletlisting">
    <w:name w:val="Bullet (listing)"/>
    <w:basedOn w:val="Normal"/>
    <w:rsid w:val="007C48BF"/>
    <w:pPr>
      <w:numPr>
        <w:numId w:val="7"/>
      </w:numPr>
    </w:pPr>
    <w:rPr>
      <w:rFonts w:cs="Arial"/>
      <w:sz w:val="24"/>
      <w:szCs w:val="22"/>
    </w:rPr>
  </w:style>
  <w:style w:type="paragraph" w:customStyle="1" w:styleId="Default">
    <w:name w:val="Default"/>
    <w:rsid w:val="007C48BF"/>
    <w:pPr>
      <w:autoSpaceDE w:val="0"/>
      <w:autoSpaceDN w:val="0"/>
      <w:adjustRightInd w:val="0"/>
    </w:pPr>
    <w:rPr>
      <w:rFonts w:eastAsia="Times New Roman"/>
      <w:color w:val="000000"/>
    </w:rPr>
  </w:style>
  <w:style w:type="paragraph" w:customStyle="1" w:styleId="Level1">
    <w:name w:val="Level 1"/>
    <w:basedOn w:val="Normal"/>
    <w:rsid w:val="007C48BF"/>
    <w:pPr>
      <w:widowControl w:val="0"/>
      <w:ind w:left="720" w:hanging="720"/>
    </w:pPr>
    <w:rPr>
      <w:rFonts w:ascii="Baskerville Old Face" w:hAnsi="Baskerville Old Face"/>
      <w:snapToGrid w:val="0"/>
      <w:sz w:val="24"/>
    </w:rPr>
  </w:style>
  <w:style w:type="paragraph" w:styleId="FootnoteText">
    <w:name w:val="footnote text"/>
    <w:basedOn w:val="Normal"/>
    <w:link w:val="FootnoteTextChar"/>
    <w:rsid w:val="007C48BF"/>
    <w:pPr>
      <w:widowControl w:val="0"/>
    </w:pPr>
    <w:rPr>
      <w:snapToGrid w:val="0"/>
    </w:rPr>
  </w:style>
  <w:style w:type="character" w:customStyle="1" w:styleId="FootnoteTextChar">
    <w:name w:val="Footnote Text Char"/>
    <w:basedOn w:val="DefaultParagraphFont"/>
    <w:link w:val="FootnoteText"/>
    <w:rsid w:val="007C48BF"/>
    <w:rPr>
      <w:rFonts w:eastAsia="Times New Roman"/>
      <w:snapToGrid w:val="0"/>
      <w:sz w:val="20"/>
      <w:szCs w:val="20"/>
    </w:rPr>
  </w:style>
  <w:style w:type="paragraph" w:customStyle="1" w:styleId="citation">
    <w:name w:val="citation"/>
    <w:basedOn w:val="Normal"/>
    <w:rsid w:val="007C48BF"/>
    <w:pPr>
      <w:spacing w:before="100" w:beforeAutospacing="1" w:after="100" w:afterAutospacing="1"/>
    </w:pPr>
    <w:rPr>
      <w:sz w:val="24"/>
      <w:szCs w:val="24"/>
    </w:rPr>
  </w:style>
  <w:style w:type="paragraph" w:styleId="Title">
    <w:name w:val="Title"/>
    <w:basedOn w:val="Normal"/>
    <w:link w:val="TitleChar"/>
    <w:qFormat/>
    <w:rsid w:val="007C48BF"/>
    <w:pPr>
      <w:widowControl w:val="0"/>
      <w:spacing w:before="1600"/>
      <w:jc w:val="center"/>
    </w:pPr>
    <w:rPr>
      <w:rFonts w:ascii="Arial" w:hAnsi="Arial" w:cs="Arial"/>
      <w:b/>
      <w:snapToGrid w:val="0"/>
      <w:sz w:val="36"/>
    </w:rPr>
  </w:style>
  <w:style w:type="character" w:customStyle="1" w:styleId="TitleChar">
    <w:name w:val="Title Char"/>
    <w:basedOn w:val="DefaultParagraphFont"/>
    <w:link w:val="Title"/>
    <w:rsid w:val="007C48BF"/>
    <w:rPr>
      <w:rFonts w:ascii="Arial" w:eastAsia="Times New Roman" w:hAnsi="Arial" w:cs="Arial"/>
      <w:b/>
      <w:snapToGrid w:val="0"/>
      <w:sz w:val="36"/>
      <w:szCs w:val="20"/>
    </w:rPr>
  </w:style>
  <w:style w:type="paragraph" w:customStyle="1" w:styleId="Heading1Times">
    <w:name w:val="Heading 1 Times"/>
    <w:basedOn w:val="Heading1"/>
    <w:next w:val="NormalIndent"/>
    <w:rsid w:val="007C48BF"/>
    <w:pPr>
      <w:keepLines w:val="0"/>
      <w:numPr>
        <w:numId w:val="8"/>
      </w:numPr>
      <w:tabs>
        <w:tab w:val="num" w:pos="360"/>
      </w:tabs>
      <w:snapToGrid w:val="0"/>
      <w:spacing w:before="100" w:beforeAutospacing="1" w:after="120" w:line="274" w:lineRule="auto"/>
      <w:ind w:left="0" w:firstLine="0"/>
    </w:pPr>
    <w:rPr>
      <w:rFonts w:ascii="Arial" w:eastAsia="Times New Roman" w:hAnsi="Arial" w:cs="Arial"/>
      <w:b/>
      <w:bCs/>
      <w:i/>
      <w:caps/>
      <w:color w:val="auto"/>
      <w:sz w:val="24"/>
      <w:u w:val="single"/>
    </w:rPr>
  </w:style>
  <w:style w:type="paragraph" w:customStyle="1" w:styleId="Heading2Times">
    <w:name w:val="Heading 2 Times"/>
    <w:basedOn w:val="Heading2"/>
    <w:rsid w:val="007C48BF"/>
    <w:pPr>
      <w:numPr>
        <w:ilvl w:val="1"/>
        <w:numId w:val="8"/>
      </w:numPr>
      <w:tabs>
        <w:tab w:val="num" w:pos="360"/>
        <w:tab w:val="left" w:pos="720"/>
      </w:tabs>
      <w:spacing w:before="120" w:after="120" w:line="274" w:lineRule="auto"/>
    </w:pPr>
    <w:rPr>
      <w:rFonts w:ascii="Times New Roman" w:hAnsi="Times New Roman" w:cs="Arial"/>
      <w:i/>
      <w:iCs/>
    </w:rPr>
  </w:style>
  <w:style w:type="paragraph" w:customStyle="1" w:styleId="StyleHeading2TimesArial">
    <w:name w:val="Style Heading 2 Times + Arial"/>
    <w:basedOn w:val="Heading2Times"/>
    <w:rsid w:val="007C48BF"/>
    <w:rPr>
      <w:rFonts w:ascii="Arial" w:hAnsi="Arial"/>
    </w:rPr>
  </w:style>
  <w:style w:type="paragraph" w:styleId="NormalIndent">
    <w:name w:val="Normal Indent"/>
    <w:basedOn w:val="Normal"/>
    <w:rsid w:val="007C48BF"/>
    <w:pPr>
      <w:widowControl w:val="0"/>
      <w:ind w:left="720"/>
    </w:pPr>
    <w:rPr>
      <w:snapToGrid w:val="0"/>
      <w:sz w:val="24"/>
    </w:rPr>
  </w:style>
  <w:style w:type="numbering" w:customStyle="1" w:styleId="StyleAfter6ptLinespacingMultiple12li">
    <w:name w:val="Style After:  6 pt Line spacing:  Multiple 1.2 li"/>
    <w:basedOn w:val="NoList"/>
    <w:rsid w:val="007C48BF"/>
    <w:pPr>
      <w:numPr>
        <w:numId w:val="9"/>
      </w:numPr>
    </w:pPr>
  </w:style>
  <w:style w:type="character" w:customStyle="1" w:styleId="Heading3Char1">
    <w:name w:val="Heading 3 Char1"/>
    <w:basedOn w:val="DefaultParagraphFont"/>
    <w:rsid w:val="007C48BF"/>
    <w:rPr>
      <w:rFonts w:ascii="Arial" w:eastAsiaTheme="majorEastAsia" w:hAnsi="Arial" w:cs="Arial"/>
      <w:b/>
      <w:bCs/>
      <w:i/>
      <w:snapToGrid w:val="0"/>
      <w:sz w:val="24"/>
    </w:rPr>
  </w:style>
  <w:style w:type="paragraph" w:customStyle="1" w:styleId="SurveyHeading2">
    <w:name w:val="Survey Heading 2"/>
    <w:basedOn w:val="Normal"/>
    <w:qFormat/>
    <w:rsid w:val="00BD7AE5"/>
    <w:pPr>
      <w:keepNext/>
      <w:keepLines/>
      <w:spacing w:before="120" w:after="120"/>
    </w:pPr>
    <w:rPr>
      <w:rFonts w:ascii="Verdana" w:hAnsi="Verdana"/>
      <w:b/>
      <w:bCs/>
      <w:sz w:val="28"/>
      <w:szCs w:val="28"/>
      <w:u w:val="single"/>
    </w:rPr>
  </w:style>
  <w:style w:type="paragraph" w:customStyle="1" w:styleId="TableParagraph">
    <w:name w:val="Table Paragraph"/>
    <w:basedOn w:val="Normal"/>
    <w:uiPriority w:val="1"/>
    <w:qFormat/>
    <w:rsid w:val="00BD7AE5"/>
    <w:pPr>
      <w:widowControl w:val="0"/>
      <w:autoSpaceDE w:val="0"/>
      <w:autoSpaceDN w:val="0"/>
    </w:pPr>
    <w:rPr>
      <w:rFonts w:ascii="Corbel" w:eastAsia="Corbel" w:hAnsi="Corbel" w:cs="Corbel"/>
      <w:sz w:val="22"/>
      <w:szCs w:val="22"/>
    </w:rPr>
  </w:style>
  <w:style w:type="paragraph" w:customStyle="1" w:styleId="Question">
    <w:name w:val="Question"/>
    <w:basedOn w:val="Normal"/>
    <w:rsid w:val="00BD7AE5"/>
    <w:pPr>
      <w:keepNext/>
      <w:keepLines/>
      <w:spacing w:before="200" w:after="60"/>
    </w:pPr>
    <w:rPr>
      <w:rFonts w:ascii="Verdana" w:hAnsi="Verdana" w:cs="Times New Roman TUR"/>
      <w:b/>
      <w:bCs/>
      <w:szCs w:val="22"/>
    </w:rPr>
  </w:style>
  <w:style w:type="character" w:styleId="UnresolvedMention">
    <w:name w:val="Unresolved Mention"/>
    <w:basedOn w:val="DefaultParagraphFont"/>
    <w:uiPriority w:val="99"/>
    <w:semiHidden/>
    <w:unhideWhenUsed/>
    <w:rsid w:val="00037A0E"/>
    <w:rPr>
      <w:color w:val="605E5C"/>
      <w:shd w:val="clear" w:color="auto" w:fill="E1DFDD"/>
    </w:rPr>
  </w:style>
  <w:style w:type="character" w:customStyle="1" w:styleId="short-title">
    <w:name w:val="short-title"/>
    <w:basedOn w:val="DefaultParagraphFont"/>
    <w:rsid w:val="00463C6A"/>
  </w:style>
  <w:style w:type="character" w:customStyle="1" w:styleId="HeaderChar1">
    <w:name w:val="Header Char1"/>
    <w:basedOn w:val="DefaultParagraphFont"/>
    <w:locked/>
    <w:rsid w:val="00463C6A"/>
    <w:rPr>
      <w:rFonts w:ascii="Times New Roman" w:eastAsia="MS Mincho" w:hAnsi="Times New Roman" w:cs="Times New Roman"/>
      <w:sz w:val="24"/>
      <w:szCs w:val="24"/>
    </w:rPr>
  </w:style>
  <w:style w:type="paragraph" w:customStyle="1" w:styleId="attribution">
    <w:name w:val="attribution"/>
    <w:basedOn w:val="Normal"/>
    <w:uiPriority w:val="99"/>
    <w:rsid w:val="00463C6A"/>
    <w:pPr>
      <w:spacing w:before="100" w:beforeAutospacing="1" w:after="100" w:afterAutospacing="1"/>
    </w:pPr>
    <w:rPr>
      <w:rFonts w:ascii="Arial" w:eastAsia="MS Mincho" w:hAnsi="Arial" w:cs="Arial"/>
      <w:sz w:val="24"/>
      <w:szCs w:val="24"/>
    </w:rPr>
  </w:style>
  <w:style w:type="character" w:customStyle="1" w:styleId="ListParagraphChar">
    <w:name w:val="List Paragraph Char"/>
    <w:basedOn w:val="DefaultParagraphFont"/>
    <w:link w:val="ListParagraph"/>
    <w:uiPriority w:val="34"/>
    <w:rsid w:val="00D54AF6"/>
    <w:rPr>
      <w:rFonts w:eastAsia="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0737669">
      <w:bodyDiv w:val="1"/>
      <w:marLeft w:val="0"/>
      <w:marRight w:val="0"/>
      <w:marTop w:val="0"/>
      <w:marBottom w:val="0"/>
      <w:divBdr>
        <w:top w:val="none" w:sz="0" w:space="0" w:color="auto"/>
        <w:left w:val="none" w:sz="0" w:space="0" w:color="auto"/>
        <w:bottom w:val="none" w:sz="0" w:space="0" w:color="auto"/>
        <w:right w:val="none" w:sz="0" w:space="0" w:color="auto"/>
      </w:divBdr>
    </w:div>
    <w:div w:id="107047698">
      <w:bodyDiv w:val="1"/>
      <w:marLeft w:val="0"/>
      <w:marRight w:val="0"/>
      <w:marTop w:val="0"/>
      <w:marBottom w:val="0"/>
      <w:divBdr>
        <w:top w:val="none" w:sz="0" w:space="0" w:color="auto"/>
        <w:left w:val="none" w:sz="0" w:space="0" w:color="auto"/>
        <w:bottom w:val="none" w:sz="0" w:space="0" w:color="auto"/>
        <w:right w:val="none" w:sz="0" w:space="0" w:color="auto"/>
      </w:divBdr>
    </w:div>
    <w:div w:id="190722985">
      <w:bodyDiv w:val="1"/>
      <w:marLeft w:val="0"/>
      <w:marRight w:val="0"/>
      <w:marTop w:val="0"/>
      <w:marBottom w:val="0"/>
      <w:divBdr>
        <w:top w:val="none" w:sz="0" w:space="0" w:color="auto"/>
        <w:left w:val="none" w:sz="0" w:space="0" w:color="auto"/>
        <w:bottom w:val="none" w:sz="0" w:space="0" w:color="auto"/>
        <w:right w:val="none" w:sz="0" w:space="0" w:color="auto"/>
      </w:divBdr>
    </w:div>
    <w:div w:id="385644928">
      <w:bodyDiv w:val="1"/>
      <w:marLeft w:val="0"/>
      <w:marRight w:val="0"/>
      <w:marTop w:val="0"/>
      <w:marBottom w:val="0"/>
      <w:divBdr>
        <w:top w:val="none" w:sz="0" w:space="0" w:color="auto"/>
        <w:left w:val="none" w:sz="0" w:space="0" w:color="auto"/>
        <w:bottom w:val="none" w:sz="0" w:space="0" w:color="auto"/>
        <w:right w:val="none" w:sz="0" w:space="0" w:color="auto"/>
      </w:divBdr>
    </w:div>
    <w:div w:id="390810492">
      <w:bodyDiv w:val="1"/>
      <w:marLeft w:val="0"/>
      <w:marRight w:val="0"/>
      <w:marTop w:val="0"/>
      <w:marBottom w:val="0"/>
      <w:divBdr>
        <w:top w:val="none" w:sz="0" w:space="0" w:color="auto"/>
        <w:left w:val="none" w:sz="0" w:space="0" w:color="auto"/>
        <w:bottom w:val="none" w:sz="0" w:space="0" w:color="auto"/>
        <w:right w:val="none" w:sz="0" w:space="0" w:color="auto"/>
      </w:divBdr>
    </w:div>
    <w:div w:id="452485876">
      <w:bodyDiv w:val="1"/>
      <w:marLeft w:val="0"/>
      <w:marRight w:val="0"/>
      <w:marTop w:val="0"/>
      <w:marBottom w:val="0"/>
      <w:divBdr>
        <w:top w:val="none" w:sz="0" w:space="0" w:color="auto"/>
        <w:left w:val="none" w:sz="0" w:space="0" w:color="auto"/>
        <w:bottom w:val="none" w:sz="0" w:space="0" w:color="auto"/>
        <w:right w:val="none" w:sz="0" w:space="0" w:color="auto"/>
      </w:divBdr>
    </w:div>
    <w:div w:id="525169619">
      <w:bodyDiv w:val="1"/>
      <w:marLeft w:val="0"/>
      <w:marRight w:val="0"/>
      <w:marTop w:val="0"/>
      <w:marBottom w:val="0"/>
      <w:divBdr>
        <w:top w:val="none" w:sz="0" w:space="0" w:color="auto"/>
        <w:left w:val="none" w:sz="0" w:space="0" w:color="auto"/>
        <w:bottom w:val="none" w:sz="0" w:space="0" w:color="auto"/>
        <w:right w:val="none" w:sz="0" w:space="0" w:color="auto"/>
      </w:divBdr>
    </w:div>
    <w:div w:id="609511355">
      <w:bodyDiv w:val="1"/>
      <w:marLeft w:val="0"/>
      <w:marRight w:val="0"/>
      <w:marTop w:val="0"/>
      <w:marBottom w:val="0"/>
      <w:divBdr>
        <w:top w:val="none" w:sz="0" w:space="0" w:color="auto"/>
        <w:left w:val="none" w:sz="0" w:space="0" w:color="auto"/>
        <w:bottom w:val="none" w:sz="0" w:space="0" w:color="auto"/>
        <w:right w:val="none" w:sz="0" w:space="0" w:color="auto"/>
      </w:divBdr>
    </w:div>
    <w:div w:id="633827452">
      <w:bodyDiv w:val="1"/>
      <w:marLeft w:val="0"/>
      <w:marRight w:val="0"/>
      <w:marTop w:val="0"/>
      <w:marBottom w:val="0"/>
      <w:divBdr>
        <w:top w:val="none" w:sz="0" w:space="0" w:color="auto"/>
        <w:left w:val="none" w:sz="0" w:space="0" w:color="auto"/>
        <w:bottom w:val="none" w:sz="0" w:space="0" w:color="auto"/>
        <w:right w:val="none" w:sz="0" w:space="0" w:color="auto"/>
      </w:divBdr>
    </w:div>
    <w:div w:id="692457833">
      <w:bodyDiv w:val="1"/>
      <w:marLeft w:val="0"/>
      <w:marRight w:val="0"/>
      <w:marTop w:val="0"/>
      <w:marBottom w:val="0"/>
      <w:divBdr>
        <w:top w:val="none" w:sz="0" w:space="0" w:color="auto"/>
        <w:left w:val="none" w:sz="0" w:space="0" w:color="auto"/>
        <w:bottom w:val="none" w:sz="0" w:space="0" w:color="auto"/>
        <w:right w:val="none" w:sz="0" w:space="0" w:color="auto"/>
      </w:divBdr>
    </w:div>
    <w:div w:id="716246584">
      <w:bodyDiv w:val="1"/>
      <w:marLeft w:val="0"/>
      <w:marRight w:val="0"/>
      <w:marTop w:val="0"/>
      <w:marBottom w:val="0"/>
      <w:divBdr>
        <w:top w:val="none" w:sz="0" w:space="0" w:color="auto"/>
        <w:left w:val="none" w:sz="0" w:space="0" w:color="auto"/>
        <w:bottom w:val="none" w:sz="0" w:space="0" w:color="auto"/>
        <w:right w:val="none" w:sz="0" w:space="0" w:color="auto"/>
      </w:divBdr>
    </w:div>
    <w:div w:id="1067149264">
      <w:bodyDiv w:val="1"/>
      <w:marLeft w:val="0"/>
      <w:marRight w:val="0"/>
      <w:marTop w:val="0"/>
      <w:marBottom w:val="0"/>
      <w:divBdr>
        <w:top w:val="none" w:sz="0" w:space="0" w:color="auto"/>
        <w:left w:val="none" w:sz="0" w:space="0" w:color="auto"/>
        <w:bottom w:val="none" w:sz="0" w:space="0" w:color="auto"/>
        <w:right w:val="none" w:sz="0" w:space="0" w:color="auto"/>
      </w:divBdr>
    </w:div>
    <w:div w:id="1082948554">
      <w:bodyDiv w:val="1"/>
      <w:marLeft w:val="0"/>
      <w:marRight w:val="0"/>
      <w:marTop w:val="0"/>
      <w:marBottom w:val="0"/>
      <w:divBdr>
        <w:top w:val="none" w:sz="0" w:space="0" w:color="auto"/>
        <w:left w:val="none" w:sz="0" w:space="0" w:color="auto"/>
        <w:bottom w:val="none" w:sz="0" w:space="0" w:color="auto"/>
        <w:right w:val="none" w:sz="0" w:space="0" w:color="auto"/>
      </w:divBdr>
    </w:div>
    <w:div w:id="1083406512">
      <w:bodyDiv w:val="1"/>
      <w:marLeft w:val="0"/>
      <w:marRight w:val="0"/>
      <w:marTop w:val="0"/>
      <w:marBottom w:val="0"/>
      <w:divBdr>
        <w:top w:val="none" w:sz="0" w:space="0" w:color="auto"/>
        <w:left w:val="none" w:sz="0" w:space="0" w:color="auto"/>
        <w:bottom w:val="none" w:sz="0" w:space="0" w:color="auto"/>
        <w:right w:val="none" w:sz="0" w:space="0" w:color="auto"/>
      </w:divBdr>
    </w:div>
    <w:div w:id="1096632658">
      <w:bodyDiv w:val="1"/>
      <w:marLeft w:val="0"/>
      <w:marRight w:val="0"/>
      <w:marTop w:val="0"/>
      <w:marBottom w:val="0"/>
      <w:divBdr>
        <w:top w:val="none" w:sz="0" w:space="0" w:color="auto"/>
        <w:left w:val="none" w:sz="0" w:space="0" w:color="auto"/>
        <w:bottom w:val="none" w:sz="0" w:space="0" w:color="auto"/>
        <w:right w:val="none" w:sz="0" w:space="0" w:color="auto"/>
      </w:divBdr>
    </w:div>
    <w:div w:id="1314722892">
      <w:bodyDiv w:val="1"/>
      <w:marLeft w:val="0"/>
      <w:marRight w:val="0"/>
      <w:marTop w:val="0"/>
      <w:marBottom w:val="0"/>
      <w:divBdr>
        <w:top w:val="none" w:sz="0" w:space="0" w:color="auto"/>
        <w:left w:val="none" w:sz="0" w:space="0" w:color="auto"/>
        <w:bottom w:val="none" w:sz="0" w:space="0" w:color="auto"/>
        <w:right w:val="none" w:sz="0" w:space="0" w:color="auto"/>
      </w:divBdr>
    </w:div>
    <w:div w:id="1448961691">
      <w:bodyDiv w:val="1"/>
      <w:marLeft w:val="0"/>
      <w:marRight w:val="0"/>
      <w:marTop w:val="0"/>
      <w:marBottom w:val="0"/>
      <w:divBdr>
        <w:top w:val="none" w:sz="0" w:space="0" w:color="auto"/>
        <w:left w:val="none" w:sz="0" w:space="0" w:color="auto"/>
        <w:bottom w:val="none" w:sz="0" w:space="0" w:color="auto"/>
        <w:right w:val="none" w:sz="0" w:space="0" w:color="auto"/>
      </w:divBdr>
    </w:div>
    <w:div w:id="1523014656">
      <w:bodyDiv w:val="1"/>
      <w:marLeft w:val="0"/>
      <w:marRight w:val="0"/>
      <w:marTop w:val="0"/>
      <w:marBottom w:val="0"/>
      <w:divBdr>
        <w:top w:val="none" w:sz="0" w:space="0" w:color="auto"/>
        <w:left w:val="none" w:sz="0" w:space="0" w:color="auto"/>
        <w:bottom w:val="none" w:sz="0" w:space="0" w:color="auto"/>
        <w:right w:val="none" w:sz="0" w:space="0" w:color="auto"/>
      </w:divBdr>
    </w:div>
    <w:div w:id="1582593192">
      <w:bodyDiv w:val="1"/>
      <w:marLeft w:val="0"/>
      <w:marRight w:val="0"/>
      <w:marTop w:val="0"/>
      <w:marBottom w:val="0"/>
      <w:divBdr>
        <w:top w:val="none" w:sz="0" w:space="0" w:color="auto"/>
        <w:left w:val="none" w:sz="0" w:space="0" w:color="auto"/>
        <w:bottom w:val="none" w:sz="0" w:space="0" w:color="auto"/>
        <w:right w:val="none" w:sz="0" w:space="0" w:color="auto"/>
      </w:divBdr>
    </w:div>
    <w:div w:id="1632246164">
      <w:bodyDiv w:val="1"/>
      <w:marLeft w:val="0"/>
      <w:marRight w:val="0"/>
      <w:marTop w:val="0"/>
      <w:marBottom w:val="0"/>
      <w:divBdr>
        <w:top w:val="none" w:sz="0" w:space="0" w:color="auto"/>
        <w:left w:val="none" w:sz="0" w:space="0" w:color="auto"/>
        <w:bottom w:val="none" w:sz="0" w:space="0" w:color="auto"/>
        <w:right w:val="none" w:sz="0" w:space="0" w:color="auto"/>
      </w:divBdr>
    </w:div>
    <w:div w:id="1653289490">
      <w:bodyDiv w:val="1"/>
      <w:marLeft w:val="0"/>
      <w:marRight w:val="0"/>
      <w:marTop w:val="0"/>
      <w:marBottom w:val="0"/>
      <w:divBdr>
        <w:top w:val="none" w:sz="0" w:space="0" w:color="auto"/>
        <w:left w:val="none" w:sz="0" w:space="0" w:color="auto"/>
        <w:bottom w:val="none" w:sz="0" w:space="0" w:color="auto"/>
        <w:right w:val="none" w:sz="0" w:space="0" w:color="auto"/>
      </w:divBdr>
    </w:div>
    <w:div w:id="1676106976">
      <w:bodyDiv w:val="1"/>
      <w:marLeft w:val="0"/>
      <w:marRight w:val="0"/>
      <w:marTop w:val="0"/>
      <w:marBottom w:val="0"/>
      <w:divBdr>
        <w:top w:val="none" w:sz="0" w:space="0" w:color="auto"/>
        <w:left w:val="none" w:sz="0" w:space="0" w:color="auto"/>
        <w:bottom w:val="none" w:sz="0" w:space="0" w:color="auto"/>
        <w:right w:val="none" w:sz="0" w:space="0" w:color="auto"/>
      </w:divBdr>
    </w:div>
    <w:div w:id="1749495538">
      <w:bodyDiv w:val="1"/>
      <w:marLeft w:val="0"/>
      <w:marRight w:val="0"/>
      <w:marTop w:val="0"/>
      <w:marBottom w:val="0"/>
      <w:divBdr>
        <w:top w:val="none" w:sz="0" w:space="0" w:color="auto"/>
        <w:left w:val="none" w:sz="0" w:space="0" w:color="auto"/>
        <w:bottom w:val="none" w:sz="0" w:space="0" w:color="auto"/>
        <w:right w:val="none" w:sz="0" w:space="0" w:color="auto"/>
      </w:divBdr>
    </w:div>
    <w:div w:id="1900049641">
      <w:bodyDiv w:val="1"/>
      <w:marLeft w:val="0"/>
      <w:marRight w:val="0"/>
      <w:marTop w:val="0"/>
      <w:marBottom w:val="0"/>
      <w:divBdr>
        <w:top w:val="none" w:sz="0" w:space="0" w:color="auto"/>
        <w:left w:val="none" w:sz="0" w:space="0" w:color="auto"/>
        <w:bottom w:val="none" w:sz="0" w:space="0" w:color="auto"/>
        <w:right w:val="none" w:sz="0" w:space="0" w:color="auto"/>
      </w:divBdr>
    </w:div>
    <w:div w:id="21197903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26" Type="http://schemas.openxmlformats.org/officeDocument/2006/relationships/image" Target="media/image10.jpeg"/><Relationship Id="rId21" Type="http://schemas.openxmlformats.org/officeDocument/2006/relationships/image" Target="media/image5.jpeg"/><Relationship Id="rId42" Type="http://schemas.openxmlformats.org/officeDocument/2006/relationships/hyperlink" Target="http://itsotools.cdc.gov/must/" TargetMode="External"/><Relationship Id="rId47" Type="http://schemas.openxmlformats.org/officeDocument/2006/relationships/hyperlink" Target="https://peopleprocessing.cdc.gov/" TargetMode="External"/><Relationship Id="rId63" Type="http://schemas.openxmlformats.org/officeDocument/2006/relationships/footer" Target="footer2.xml"/><Relationship Id="rId68" Type="http://schemas.openxmlformats.org/officeDocument/2006/relationships/hyperlink" Target="https://www.gpo.gov/fdsys/pkg/FR-2011-01-25/pdf/2010-33004.pdf" TargetMode="External"/><Relationship Id="rId84" Type="http://schemas.openxmlformats.org/officeDocument/2006/relationships/hyperlink" Target="https://www.cdc.gov/handwashing/when-how-handwashing.html" TargetMode="External"/><Relationship Id="rId89" Type="http://schemas.openxmlformats.org/officeDocument/2006/relationships/hyperlink" Target="https://www.cdc.gov/coronavirus/2019-ncov/prevent-getting-sick/cleaning-disinfection.html" TargetMode="External"/><Relationship Id="rId16" Type="http://schemas.openxmlformats.org/officeDocument/2006/relationships/image" Target="media/image1.jpeg"/><Relationship Id="rId11" Type="http://schemas.openxmlformats.org/officeDocument/2006/relationships/hyperlink" Target="https://www.cdc.gov/coronavirus/2019-ncov/community/disinfecting-building-facility.html" TargetMode="External"/><Relationship Id="rId32" Type="http://schemas.openxmlformats.org/officeDocument/2006/relationships/hyperlink" Target="mailto:wvg4@cdc.gov" TargetMode="External"/><Relationship Id="rId37" Type="http://schemas.openxmlformats.org/officeDocument/2006/relationships/image" Target="media/image13.jpg"/><Relationship Id="rId53" Type="http://schemas.openxmlformats.org/officeDocument/2006/relationships/hyperlink" Target="http://grants.nih.gov/grants/guide/notice-files/NOT-OD-00-026.html" TargetMode="External"/><Relationship Id="rId58" Type="http://schemas.openxmlformats.org/officeDocument/2006/relationships/hyperlink" Target="http://grants.nih.gov/grants/guide/notice-files/not99-107.html" TargetMode="External"/><Relationship Id="rId74" Type="http://schemas.openxmlformats.org/officeDocument/2006/relationships/hyperlink" Target="https://www.cdc.gov/coronavirus/2019-ncov/need-extra-precautions/groups-at-higher-risk.html" TargetMode="External"/><Relationship Id="rId79" Type="http://schemas.openxmlformats.org/officeDocument/2006/relationships/hyperlink" Target="https://www.cdc.gov/coronavirus/2019-ncov/prevent-getting-sick/diy-cloth-face-coverings.html" TargetMode="External"/><Relationship Id="rId102" Type="http://schemas.openxmlformats.org/officeDocument/2006/relationships/hyperlink" Target="https://www.cdc.gov/coronavirus/2019-ncov/community/disinfecting-building-facility.html" TargetMode="External"/><Relationship Id="rId5" Type="http://schemas.openxmlformats.org/officeDocument/2006/relationships/numbering" Target="numbering.xml"/><Relationship Id="rId90" Type="http://schemas.openxmlformats.org/officeDocument/2006/relationships/hyperlink" Target="https://www.cdc.gov/handwashing/when-how-handwashing.html" TargetMode="External"/><Relationship Id="rId95" Type="http://schemas.openxmlformats.org/officeDocument/2006/relationships/hyperlink" Target="https://www.cdc.gov/coronavirus/2019-ncov/community/disinfecting-building-facility.html" TargetMode="External"/><Relationship Id="rId22" Type="http://schemas.openxmlformats.org/officeDocument/2006/relationships/image" Target="media/image6.jpeg"/><Relationship Id="rId27" Type="http://schemas.openxmlformats.org/officeDocument/2006/relationships/image" Target="media/image11.jpeg"/><Relationship Id="rId43" Type="http://schemas.openxmlformats.org/officeDocument/2006/relationships/hyperlink" Target="http://itsotools.cdc.gov/must/" TargetMode="External"/><Relationship Id="rId48" Type="http://schemas.openxmlformats.org/officeDocument/2006/relationships/hyperlink" Target="http://www.fda.gov/cber/guidelines.htm" TargetMode="External"/><Relationship Id="rId64" Type="http://schemas.openxmlformats.org/officeDocument/2006/relationships/header" Target="header2.xml"/><Relationship Id="rId69" Type="http://schemas.openxmlformats.org/officeDocument/2006/relationships/header" Target="header3.xml"/><Relationship Id="rId80" Type="http://schemas.openxmlformats.org/officeDocument/2006/relationships/hyperlink" Target="https://www.cdc.gov/coronavirus/2019-ncov/community/disinfecting-building-facility.html" TargetMode="External"/><Relationship Id="rId85" Type="http://schemas.openxmlformats.org/officeDocument/2006/relationships/hyperlink" Target="https://www.cdc.gov/coronavirus/2019-ncov/need-extra-precautions/people-at-higher-risk.html" TargetMode="External"/><Relationship Id="rId12" Type="http://schemas.openxmlformats.org/officeDocument/2006/relationships/hyperlink" Target="https://www.epa.gov/pesticide-registration/list-n-disinfectants-use-against-sars-cov-2-covid-19" TargetMode="External"/><Relationship Id="rId17" Type="http://schemas.openxmlformats.org/officeDocument/2006/relationships/image" Target="cid:BC9061F5-8FFE-46DD-9D26-6091F9A84396" TargetMode="External"/><Relationship Id="rId33" Type="http://schemas.openxmlformats.org/officeDocument/2006/relationships/hyperlink" Target="mailto:biorepository@cdc.gov" TargetMode="External"/><Relationship Id="rId38" Type="http://schemas.openxmlformats.org/officeDocument/2006/relationships/image" Target="media/image14.jpg"/><Relationship Id="rId59" Type="http://schemas.openxmlformats.org/officeDocument/2006/relationships/hyperlink" Target="http://grants.nih.gov/grants/guide/notice-files/NOT-OD-00-053.html" TargetMode="External"/><Relationship Id="rId103" Type="http://schemas.openxmlformats.org/officeDocument/2006/relationships/header" Target="header4.xml"/><Relationship Id="rId20" Type="http://schemas.openxmlformats.org/officeDocument/2006/relationships/image" Target="media/image4.jpeg"/><Relationship Id="rId41" Type="http://schemas.openxmlformats.org/officeDocument/2006/relationships/hyperlink" Target="file:///\\cdc.gov\locker\ATSDR_PFAS_Data\Multisite" TargetMode="External"/><Relationship Id="rId54" Type="http://schemas.openxmlformats.org/officeDocument/2006/relationships/hyperlink" Target="http://grants.nih.gov/grants/policy/policy.htm" TargetMode="External"/><Relationship Id="rId62" Type="http://schemas.openxmlformats.org/officeDocument/2006/relationships/footer" Target="footer1.xml"/><Relationship Id="rId70" Type="http://schemas.openxmlformats.org/officeDocument/2006/relationships/footer" Target="footer4.xml"/><Relationship Id="rId75" Type="http://schemas.openxmlformats.org/officeDocument/2006/relationships/hyperlink" Target="https://www.cdc.gov/coronavirus/2019-ncov/symptoms-testing/symptoms.html" TargetMode="External"/><Relationship Id="rId83" Type="http://schemas.openxmlformats.org/officeDocument/2006/relationships/hyperlink" Target="https://www.cdc.gov/coronavirus/2019-ncov/travelers/travel-in-the-us.html" TargetMode="External"/><Relationship Id="rId88" Type="http://schemas.openxmlformats.org/officeDocument/2006/relationships/hyperlink" Target="https://www.cdc.gov/coronavirus/2019-ncov/prevent-getting-sick/cleaning-disinfection.html" TargetMode="External"/><Relationship Id="rId91" Type="http://schemas.openxmlformats.org/officeDocument/2006/relationships/hyperlink" Target="https://www.cdc.gov/coronavirus/2019-ncov/prevent-getting-sick/diy-cloth-face-coverings.html" TargetMode="External"/><Relationship Id="rId96" Type="http://schemas.openxmlformats.org/officeDocument/2006/relationships/hyperlink" Target="https://www.cdc.gov/handwashing/when-how-handwashing.html" TargetMode="Externa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hyperlink" Target="http://www.nia.nih.gov/sites/default/files/ProtocolDeviationsCoreform.doc" TargetMode="External"/><Relationship Id="rId23" Type="http://schemas.openxmlformats.org/officeDocument/2006/relationships/image" Target="media/image7.jpeg"/><Relationship Id="rId28" Type="http://schemas.openxmlformats.org/officeDocument/2006/relationships/image" Target="cid:AA1F3186-A018-4AB5-AE8B-6D5946249D3A" TargetMode="External"/><Relationship Id="rId36" Type="http://schemas.openxmlformats.org/officeDocument/2006/relationships/hyperlink" Target="https://esp.cdc.gov/sites/csels/DLS/biorepository/default.aspx" TargetMode="External"/><Relationship Id="rId49" Type="http://schemas.openxmlformats.org/officeDocument/2006/relationships/hyperlink" Target="http://www.fda.gov/ora/compliance_ref/part11/" TargetMode="External"/><Relationship Id="rId57" Type="http://schemas.openxmlformats.org/officeDocument/2006/relationships/hyperlink" Target="http://grants.nih.gov/grants/guide/notice-files/NOT-OD-00-038.html" TargetMode="External"/><Relationship Id="rId106" Type="http://schemas.openxmlformats.org/officeDocument/2006/relationships/theme" Target="theme/theme1.xml"/><Relationship Id="rId10" Type="http://schemas.openxmlformats.org/officeDocument/2006/relationships/endnotes" Target="endnotes.xml"/><Relationship Id="rId31" Type="http://schemas.openxmlformats.org/officeDocument/2006/relationships/hyperlink" Target="mailto:NCEHSampleLogistics@cdc.gov" TargetMode="External"/><Relationship Id="rId44" Type="http://schemas.openxmlformats.org/officeDocument/2006/relationships/hyperlink" Target="https://sams.cdc.gov" TargetMode="External"/><Relationship Id="rId52" Type="http://schemas.openxmlformats.org/officeDocument/2006/relationships/hyperlink" Target="http://grants.nih.gov/grants/guide/notice-files/NOT-OD-00-050.html" TargetMode="External"/><Relationship Id="rId60" Type="http://schemas.openxmlformats.org/officeDocument/2006/relationships/hyperlink" Target="http://www.nia.nih.gov/research/dea/implementation-policies-human-intervention-studies" TargetMode="External"/><Relationship Id="rId65" Type="http://schemas.openxmlformats.org/officeDocument/2006/relationships/footer" Target="footer3.xml"/><Relationship Id="rId73" Type="http://schemas.openxmlformats.org/officeDocument/2006/relationships/hyperlink" Target="https://www.cdc.gov/publichealthgateway/healthdirectories/healthdepartments.html" TargetMode="External"/><Relationship Id="rId78" Type="http://schemas.openxmlformats.org/officeDocument/2006/relationships/hyperlink" Target="https://www.epa.gov/pesticide-registration/list-n-disinfectants-use-against-sars-cov-2-covid-19" TargetMode="External"/><Relationship Id="rId81" Type="http://schemas.openxmlformats.org/officeDocument/2006/relationships/hyperlink" Target="https://www.epa.gov/pesticide-registration/list-n-disinfectants-use-against-sars-cov-2-covid-19" TargetMode="External"/><Relationship Id="rId86" Type="http://schemas.openxmlformats.org/officeDocument/2006/relationships/hyperlink" Target="https://www.cdc.gov/coronavirus/2019-ncov/prevent-getting-sick/diy-cloth-face-coverings.html" TargetMode="External"/><Relationship Id="rId94" Type="http://schemas.openxmlformats.org/officeDocument/2006/relationships/hyperlink" Target="https://www.cdc.gov/handwashing/when-how-handwashing.html" TargetMode="External"/><Relationship Id="rId99" Type="http://schemas.openxmlformats.org/officeDocument/2006/relationships/hyperlink" Target="https://www.cdc.gov/handwashing/when-how-handwashing.html" TargetMode="External"/><Relationship Id="rId101" Type="http://schemas.openxmlformats.org/officeDocument/2006/relationships/hyperlink" Target="https://www.cdc.gov/handwashing/when-how-handwashing.html" TargetMode="External"/><Relationship Id="rId4" Type="http://schemas.openxmlformats.org/officeDocument/2006/relationships/customXml" Target="../customXml/item4.xml"/><Relationship Id="rId9" Type="http://schemas.openxmlformats.org/officeDocument/2006/relationships/footnotes" Target="footnotes.xml"/><Relationship Id="rId13" Type="http://schemas.openxmlformats.org/officeDocument/2006/relationships/hyperlink" Target="https://www.cdc.gov/coronavirus/2019-ncov/communication/print-resources.html?Sort=Date%3A%3Adesc" TargetMode="External"/><Relationship Id="rId18" Type="http://schemas.openxmlformats.org/officeDocument/2006/relationships/image" Target="media/image2.jpeg"/><Relationship Id="rId39" Type="http://schemas.openxmlformats.org/officeDocument/2006/relationships/hyperlink" Target="http://itsotools.cdc.gov/csb/newuser.aspx" TargetMode="External"/><Relationship Id="rId34" Type="http://schemas.openxmlformats.org/officeDocument/2006/relationships/hyperlink" Target="mailto:NCEHSampleLogistics@cdc.gov" TargetMode="External"/><Relationship Id="rId50" Type="http://schemas.openxmlformats.org/officeDocument/2006/relationships/hyperlink" Target="http://www.accessdata.fda.gov/scripts/cdrh/cfdocs/cfcfr/cfrsearch.cfm" TargetMode="External"/><Relationship Id="rId55" Type="http://schemas.openxmlformats.org/officeDocument/2006/relationships/hyperlink" Target="http://grants.nih.gov/grants/guide/notice-files/not99-044.html" TargetMode="External"/><Relationship Id="rId76" Type="http://schemas.openxmlformats.org/officeDocument/2006/relationships/hyperlink" Target="https://www.cdc.gov/coronavirus/2019-ncov/symptoms-testing/symptoms.html" TargetMode="External"/><Relationship Id="rId97" Type="http://schemas.openxmlformats.org/officeDocument/2006/relationships/hyperlink" Target="https://www.cdc.gov/coronavirus/2019-ncov/community/disinfecting-building-facility.html" TargetMode="External"/><Relationship Id="rId104" Type="http://schemas.openxmlformats.org/officeDocument/2006/relationships/footer" Target="footer6.xml"/><Relationship Id="rId7" Type="http://schemas.openxmlformats.org/officeDocument/2006/relationships/settings" Target="settings.xml"/><Relationship Id="rId71" Type="http://schemas.openxmlformats.org/officeDocument/2006/relationships/footer" Target="footer5.xml"/><Relationship Id="rId92" Type="http://schemas.openxmlformats.org/officeDocument/2006/relationships/hyperlink" Target="https://www.cdc.gov/coronavirus/2019-ncov/travelers/travel-in-the-us.html" TargetMode="External"/><Relationship Id="rId2" Type="http://schemas.openxmlformats.org/officeDocument/2006/relationships/customXml" Target="../customXml/item2.xml"/><Relationship Id="rId29" Type="http://schemas.openxmlformats.org/officeDocument/2006/relationships/image" Target="media/image12.jpeg"/><Relationship Id="rId24" Type="http://schemas.openxmlformats.org/officeDocument/2006/relationships/image" Target="media/image8.jpeg"/><Relationship Id="rId40" Type="http://schemas.openxmlformats.org/officeDocument/2006/relationships/hyperlink" Target="http://isp-v-maso-apps/EForms/download.aspx?ID=2026" TargetMode="External"/><Relationship Id="rId45" Type="http://schemas.openxmlformats.org/officeDocument/2006/relationships/hyperlink" Target="mailto:csirt@cdc.gov" TargetMode="External"/><Relationship Id="rId66" Type="http://schemas.openxmlformats.org/officeDocument/2006/relationships/hyperlink" Target="http://www.nia.nih.gov/research/dgcg/clinical-research-study-investigators-toolbox/study-forms" TargetMode="External"/><Relationship Id="rId87" Type="http://schemas.openxmlformats.org/officeDocument/2006/relationships/hyperlink" Target="https://www.cdc.gov/coronavirus/2019-ncov/prevent-getting-sick/prevention.html" TargetMode="External"/><Relationship Id="rId61" Type="http://schemas.openxmlformats.org/officeDocument/2006/relationships/header" Target="header1.xml"/><Relationship Id="rId82" Type="http://schemas.openxmlformats.org/officeDocument/2006/relationships/hyperlink" Target="https://www.cdc.gov/coronavirus/2019-ncov/communication/print-resources.html?Sort=Date%3A%3Adesc" TargetMode="External"/><Relationship Id="rId19" Type="http://schemas.openxmlformats.org/officeDocument/2006/relationships/image" Target="media/image3.jpeg"/><Relationship Id="rId14" Type="http://schemas.openxmlformats.org/officeDocument/2006/relationships/hyperlink" Target="http://intranet.cdc.gov/od/oads/osi/hrpo/guides/4-incidents-v1.1.pdf" TargetMode="External"/><Relationship Id="rId30" Type="http://schemas.openxmlformats.org/officeDocument/2006/relationships/image" Target="cid:76695E42-790C-4FAE-88CE-815B697CB6BB" TargetMode="External"/><Relationship Id="rId35" Type="http://schemas.openxmlformats.org/officeDocument/2006/relationships/hyperlink" Target="mailto:wvg4@cdc.gov" TargetMode="External"/><Relationship Id="rId56" Type="http://schemas.openxmlformats.org/officeDocument/2006/relationships/hyperlink" Target="http://grants.nih.gov/grants/guide/notice-files/not98-084.html" TargetMode="External"/><Relationship Id="rId77" Type="http://schemas.openxmlformats.org/officeDocument/2006/relationships/hyperlink" Target="https://www.cdc.gov/coronavirus/2019-ncov/community/disinfecting-building-facility.html" TargetMode="External"/><Relationship Id="rId100" Type="http://schemas.openxmlformats.org/officeDocument/2006/relationships/hyperlink" Target="https://www.cdc.gov/coronavirus/2019-ncov/community/disinfecting-building-facility.html" TargetMode="External"/><Relationship Id="rId105" Type="http://schemas.openxmlformats.org/officeDocument/2006/relationships/fontTable" Target="fontTable.xml"/><Relationship Id="rId8" Type="http://schemas.openxmlformats.org/officeDocument/2006/relationships/webSettings" Target="webSettings.xml"/><Relationship Id="rId51" Type="http://schemas.openxmlformats.org/officeDocument/2006/relationships/hyperlink" Target="http://grants.nih.gov/grants/policy/gene_therapy_20000307.htm" TargetMode="External"/><Relationship Id="rId72" Type="http://schemas.openxmlformats.org/officeDocument/2006/relationships/hyperlink" Target="https://www.cdc.gov/coronavirus/2019-ncov/hcp/non-covid-19-client-interaction.html" TargetMode="External"/><Relationship Id="rId93" Type="http://schemas.openxmlformats.org/officeDocument/2006/relationships/hyperlink" Target="https://www.cdc.gov/coronavirus/2019-ncov/daily-life-coping/using-transportation.html" TargetMode="External"/><Relationship Id="rId98" Type="http://schemas.openxmlformats.org/officeDocument/2006/relationships/hyperlink" Target="https://www.cdc.gov/coronavirus/2019-ncov/hcp/blood-and-plasma-collection.html" TargetMode="External"/><Relationship Id="rId3" Type="http://schemas.openxmlformats.org/officeDocument/2006/relationships/customXml" Target="../customXml/item3.xml"/><Relationship Id="rId25" Type="http://schemas.openxmlformats.org/officeDocument/2006/relationships/image" Target="media/image9.jpeg"/><Relationship Id="rId46" Type="http://schemas.openxmlformats.org/officeDocument/2006/relationships/hyperlink" Target="https://www.federalregister.gov/documents/2011/01/25/2010-33004/privacy-act-of-1974-report-of-modified-or-altered-system-of-records" TargetMode="External"/><Relationship Id="rId67" Type="http://schemas.openxmlformats.org/officeDocument/2006/relationships/hyperlink" Target="https://www.gpo.gov/fdsys/pkg/FR-2011-01-25/pdf/2010-33004.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320171BA0562F4CBDEFF407661B02F2" ma:contentTypeVersion="7" ma:contentTypeDescription="Create a new document." ma:contentTypeScope="" ma:versionID="9c117406508aad78fb19cca865d7ae58">
  <xsd:schema xmlns:xsd="http://www.w3.org/2001/XMLSchema" xmlns:xs="http://www.w3.org/2001/XMLSchema" xmlns:p="http://schemas.microsoft.com/office/2006/metadata/properties" xmlns:ns3="5aa9a6cb-0407-409c-802d-99d326c88f1c" targetNamespace="http://schemas.microsoft.com/office/2006/metadata/properties" ma:root="true" ma:fieldsID="dce45e4265623edf19a1e37ddafa3e37" ns3:_="">
    <xsd:import namespace="5aa9a6cb-0407-409c-802d-99d326c88f1c"/>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GenerationTime" minOccurs="0"/>
                <xsd:element ref="ns3:MediaServiceEventHashCode"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aa9a6cb-0407-409c-802d-99d326c88f1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5761BD7-C6B6-459E-A99E-27A9BE2420C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aa9a6cb-0407-409c-802d-99d326c88f1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EDF475A-5D7F-4ADE-BD36-8458DBF97A5B}">
  <ds:schemaRefs>
    <ds:schemaRef ds:uri="http://schemas.microsoft.com/sharepoint/v3/contenttype/forms"/>
  </ds:schemaRefs>
</ds:datastoreItem>
</file>

<file path=customXml/itemProps3.xml><?xml version="1.0" encoding="utf-8"?>
<ds:datastoreItem xmlns:ds="http://schemas.openxmlformats.org/officeDocument/2006/customXml" ds:itemID="{CF582108-8960-4446-A9F3-2099AC446B95}">
  <ds:schemaRefs>
    <ds:schemaRef ds:uri="http://purl.org/dc/terms/"/>
    <ds:schemaRef ds:uri="5aa9a6cb-0407-409c-802d-99d326c88f1c"/>
    <ds:schemaRef ds:uri="http://schemas.microsoft.com/office/2006/documentManagement/types"/>
    <ds:schemaRef ds:uri="http://www.w3.org/XML/1998/namespace"/>
    <ds:schemaRef ds:uri="http://purl.org/dc/dcmitype/"/>
    <ds:schemaRef ds:uri="http://schemas.microsoft.com/office/2006/metadata/properties"/>
    <ds:schemaRef ds:uri="http://schemas.microsoft.com/office/infopath/2007/PartnerControls"/>
    <ds:schemaRef ds:uri="http://schemas.openxmlformats.org/package/2006/metadata/core-properties"/>
    <ds:schemaRef ds:uri="http://purl.org/dc/elements/1.1/"/>
  </ds:schemaRefs>
</ds:datastoreItem>
</file>

<file path=customXml/itemProps4.xml><?xml version="1.0" encoding="utf-8"?>
<ds:datastoreItem xmlns:ds="http://schemas.openxmlformats.org/officeDocument/2006/customXml" ds:itemID="{2C152D23-B13E-4F68-B8AC-7B07D775CF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100</Pages>
  <Words>34108</Words>
  <Characters>194417</Characters>
  <Application>Microsoft Office Word</Application>
  <DocSecurity>0</DocSecurity>
  <Lines>1620</Lines>
  <Paragraphs>456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228069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2020-10-06T16:19:00Z</dcterms:created>
  <dcterms:modified xsi:type="dcterms:W3CDTF">2020-10-06T16:19:00Z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0x010100D320171BA0562F4CBDEFF407661B02F2</vt:lpwstr>
  </property>
</Properties>
</file>