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9D" w:rsidP="0094269D" w:rsidRDefault="00F06866">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94269D" w:rsidR="005E714A" w:rsidP="0094269D" w:rsidRDefault="00F06866">
      <w:pPr>
        <w:pStyle w:val="Heading2"/>
        <w:tabs>
          <w:tab w:val="left" w:pos="900"/>
        </w:tabs>
        <w:ind w:right="-180"/>
        <w:rPr>
          <w:sz w:val="28"/>
        </w:rPr>
      </w:pPr>
      <w:r>
        <w:rPr>
          <w:sz w:val="28"/>
        </w:rPr>
        <w:t>(</w:t>
      </w:r>
      <w:r w:rsidR="00686301">
        <w:t>OMB#</w:t>
      </w:r>
      <w:r w:rsidRPr="00686301">
        <w:t xml:space="preserve">: </w:t>
      </w:r>
      <w:r w:rsidR="006E7380">
        <w:rPr>
          <w:sz w:val="28"/>
        </w:rPr>
        <w:t>0925-</w:t>
      </w:r>
      <w:r w:rsidR="00CE3367">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A133F7">
        <w:rPr>
          <w:sz w:val="28"/>
        </w:rPr>
        <w:t>07/31/2022</w:t>
      </w:r>
      <w:bookmarkStart w:name="_GoBack" w:id="0"/>
      <w:bookmarkEnd w:id="0"/>
      <w:r>
        <w:rPr>
          <w:sz w:val="28"/>
        </w:rPr>
        <w:t>)</w:t>
      </w:r>
    </w:p>
    <w:p w:rsidRPr="009239AA" w:rsidR="00E50293" w:rsidP="00434E33" w:rsidRDefault="00284110">
      <w:pPr>
        <w:rPr>
          <w:b/>
        </w:rPr>
      </w:pPr>
      <w:r>
        <w:rPr>
          <w:b/>
          <w:noProof/>
        </w:rPr>
        <w:pict>
          <v:line id="_x0000_s1027" style="position:absolute;z-index:1" o:allowincell="f" strokeweight="1.5pt" from="0,0" to="468pt,0"/>
        </w:pict>
      </w:r>
      <w:r w:rsidRPr="00434E33" w:rsidR="005E714A">
        <w:rPr>
          <w:b/>
        </w:rPr>
        <w:t>TITLE OF INFORMATION COLLECTION:</w:t>
      </w:r>
      <w:r w:rsidR="005E714A">
        <w:t xml:space="preserve">  </w:t>
      </w:r>
      <w:r w:rsidR="00157A97">
        <w:t xml:space="preserve">Application and registration </w:t>
      </w:r>
      <w:r w:rsidR="0034218D">
        <w:t xml:space="preserve">information </w:t>
      </w:r>
      <w:r w:rsidR="00157A97">
        <w:t>collecti</w:t>
      </w:r>
      <w:r w:rsidR="0034218D">
        <w:t>on</w:t>
      </w:r>
      <w:r w:rsidR="00157A97">
        <w:t xml:space="preserve"> for </w:t>
      </w:r>
      <w:r w:rsidR="003B0566">
        <w:t xml:space="preserve">the </w:t>
      </w:r>
      <w:r w:rsidRPr="00D026FB" w:rsidR="00D026FB">
        <w:t xml:space="preserve">Mary Frances </w:t>
      </w:r>
      <w:proofErr w:type="spellStart"/>
      <w:r w:rsidRPr="00D026FB" w:rsidR="00D026FB">
        <w:t>Picciano</w:t>
      </w:r>
      <w:proofErr w:type="spellEnd"/>
      <w:r w:rsidRPr="00D026FB" w:rsidR="00D026FB">
        <w:t xml:space="preserve"> Dietary Supplement Research Practicum</w:t>
      </w:r>
      <w:r w:rsidR="0058324C">
        <w:t xml:space="preserve"> (DSRP)</w:t>
      </w:r>
      <w:r w:rsidR="003B0566">
        <w:t xml:space="preserve"> on </w:t>
      </w:r>
      <w:r w:rsidR="00B46437">
        <w:t>June 10-12</w:t>
      </w:r>
      <w:r w:rsidRPr="003B0566" w:rsidR="003B0566">
        <w:t>, 20</w:t>
      </w:r>
      <w:r w:rsidR="00B46437">
        <w:t>20</w:t>
      </w:r>
      <w:r w:rsidR="003B0566">
        <w:t xml:space="preserve"> at the Lister Hill Auditorium (National Library of Medicine)</w:t>
      </w:r>
    </w:p>
    <w:p w:rsidR="005E714A" w:rsidRDefault="005E714A"/>
    <w:p w:rsidR="001B0AAA" w:rsidRDefault="00F15956">
      <w:r>
        <w:rPr>
          <w:b/>
        </w:rPr>
        <w:t>PURPOSE</w:t>
      </w:r>
      <w:r w:rsidRPr="009239AA">
        <w:rPr>
          <w:b/>
        </w:rPr>
        <w:t>:</w:t>
      </w:r>
      <w:r w:rsidRPr="009239AA" w:rsidR="00C14CC4">
        <w:rPr>
          <w:b/>
        </w:rPr>
        <w:t xml:space="preserve">  </w:t>
      </w:r>
    </w:p>
    <w:p w:rsidR="00C8488C" w:rsidRDefault="003B0566">
      <w:r w:rsidRPr="003B0566">
        <w:t xml:space="preserve">The Office of Dietary Supplements (ODS) at the National Institutes of Health (NIH) is offering a </w:t>
      </w:r>
      <w:proofErr w:type="gramStart"/>
      <w:r w:rsidRPr="003B0566">
        <w:t>two and a half day</w:t>
      </w:r>
      <w:proofErr w:type="gramEnd"/>
      <w:r w:rsidRPr="003B0566">
        <w:t xml:space="preserve"> educational opportunity to provide fundamental knowledge of dietary supplements to faculty, students, and practitioners with a serious interest in this subject. This intensive practicum will provide a thorough overview and grounding about issues, concepts, unknowns, and controversies about dietary supplements and supplement ingredients. It will also emphasize the importance of scientific investigations to evaluate the efficacy, safety, and value of these products for health promotion and disease prevention as well as how to carry out this type of research.</w:t>
      </w:r>
    </w:p>
    <w:p w:rsidR="00C8488C" w:rsidRDefault="00C8488C"/>
    <w:p w:rsidR="00F15956" w:rsidRDefault="00F15956"/>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p>
    <w:p w:rsidR="00F15956" w:rsidRDefault="00B03109">
      <w:r w:rsidRPr="00B03109">
        <w:t xml:space="preserve">This practicum is open to </w:t>
      </w:r>
      <w:r w:rsidR="00F20285">
        <w:t xml:space="preserve">university </w:t>
      </w:r>
      <w:r w:rsidRPr="00B03109">
        <w:t xml:space="preserve">faculty, graduate students, and research practitioners in health-related disciplines such as nutrition, food science, pharmacy, pharmacology and pharmacognosy, exercise science and kinesiology, medicine, dentistry, nursing, and complementary and alternative medicine (CAM). Primary candidates are full-time academic faculty, research practitioners, doctoral students, postdocs, and fellows. Applications will also be accepted from health care providers and scientists with a master's degree or higher whose work involves research with dietary supplements, masters-level students, and students in allied health schools. </w:t>
      </w:r>
      <w:r>
        <w:t xml:space="preserve">The practicum is limited to approximately </w:t>
      </w:r>
      <w:r w:rsidR="00EB38D4">
        <w:t>100</w:t>
      </w:r>
      <w:r>
        <w:t xml:space="preserve"> attendees</w:t>
      </w:r>
      <w:r w:rsidR="007C3E58">
        <w:t xml:space="preserve"> and we </w:t>
      </w:r>
      <w:r w:rsidR="0034218D">
        <w:t xml:space="preserve">estimate that we will </w:t>
      </w:r>
      <w:r w:rsidR="007C3E58">
        <w:t>receive about 125 applications</w:t>
      </w:r>
      <w:r>
        <w:t>.</w:t>
      </w:r>
    </w:p>
    <w:p w:rsidR="00434E33" w:rsidRDefault="00434E33"/>
    <w:p w:rsidR="00E26329" w:rsidRDefault="00E26329">
      <w:pPr>
        <w:rPr>
          <w:b/>
        </w:rPr>
      </w:pPr>
    </w:p>
    <w:p w:rsidR="00E26329" w:rsidRDefault="00E26329">
      <w:pPr>
        <w:rPr>
          <w:b/>
        </w:rPr>
      </w:pPr>
    </w:p>
    <w:p w:rsidRPr="00DA7B4C" w:rsidR="00F06866" w:rsidRDefault="00F06866">
      <w:pPr>
        <w:rPr>
          <w:b/>
        </w:rPr>
      </w:pPr>
      <w:r w:rsidRPr="00DA7B4C">
        <w:rPr>
          <w:b/>
        </w:rPr>
        <w:t>TYPE OF COLLECTION:</w:t>
      </w:r>
      <w:r w:rsidRPr="00DA7B4C">
        <w:t xml:space="preserve"> (Check one)</w:t>
      </w:r>
    </w:p>
    <w:p w:rsidRPr="00DA7B4C" w:rsidR="00441434" w:rsidP="0096108F" w:rsidRDefault="00441434">
      <w:pPr>
        <w:pStyle w:val="BodyTextIndent"/>
        <w:tabs>
          <w:tab w:val="left" w:pos="360"/>
        </w:tabs>
        <w:ind w:left="0"/>
        <w:rPr>
          <w:bCs/>
          <w:sz w:val="16"/>
          <w:szCs w:val="16"/>
        </w:rPr>
      </w:pPr>
    </w:p>
    <w:p w:rsidRPr="00DA7B4C" w:rsidR="00F06866" w:rsidP="0096108F" w:rsidRDefault="0096108F">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00B03109">
        <w:rPr>
          <w:bCs/>
          <w:sz w:val="24"/>
        </w:rPr>
        <w:t xml:space="preserve">           </w:t>
      </w:r>
      <w:r w:rsidRPr="00DA7B4C">
        <w:rPr>
          <w:bCs/>
          <w:sz w:val="24"/>
        </w:rPr>
        <w:t xml:space="preserve">[ ] </w:t>
      </w:r>
      <w:r w:rsidR="005451A5">
        <w:rPr>
          <w:bCs/>
          <w:sz w:val="24"/>
        </w:rPr>
        <w:t>Application</w:t>
      </w:r>
      <w:r w:rsidR="00F52EDC">
        <w:rPr>
          <w:bCs/>
          <w:sz w:val="24"/>
        </w:rPr>
        <w:t xml:space="preserve"> </w:t>
      </w:r>
    </w:p>
    <w:p w:rsidRPr="00F06866" w:rsidR="00F06866" w:rsidP="0096108F" w:rsidRDefault="0096108F">
      <w:pPr>
        <w:pStyle w:val="BodyTextIndent"/>
        <w:tabs>
          <w:tab w:val="left" w:pos="360"/>
        </w:tabs>
        <w:ind w:left="0"/>
        <w:rPr>
          <w:bCs/>
          <w:sz w:val="24"/>
        </w:rPr>
      </w:pPr>
      <w:r w:rsidRPr="00DA7B4C">
        <w:rPr>
          <w:bCs/>
          <w:sz w:val="24"/>
        </w:rPr>
        <w:t>[</w:t>
      </w:r>
      <w:r w:rsidR="00D5156B">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94269D">
        <w:rPr>
          <w:bCs/>
          <w:sz w:val="24"/>
        </w:rPr>
        <w:tab/>
      </w:r>
      <w:r w:rsidR="0094269D">
        <w:rPr>
          <w:bCs/>
          <w:sz w:val="24"/>
        </w:rPr>
        <w:tab/>
      </w:r>
      <w:r w:rsidR="004152BD">
        <w:rPr>
          <w:bCs/>
          <w:sz w:val="24"/>
        </w:rPr>
        <w:tab/>
      </w:r>
      <w:proofErr w:type="gramStart"/>
      <w:r w:rsidRPr="00DA7B4C" w:rsidR="00F06866">
        <w:rPr>
          <w:bCs/>
          <w:sz w:val="24"/>
        </w:rPr>
        <w:t>[ ]</w:t>
      </w:r>
      <w:proofErr w:type="gramEnd"/>
      <w:r w:rsidRPr="00DA7B4C" w:rsidR="00F06866">
        <w:rPr>
          <w:bCs/>
          <w:sz w:val="24"/>
        </w:rPr>
        <w:t xml:space="preserve"> Other:</w:t>
      </w:r>
      <w:r w:rsidRPr="00DA7B4C"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ColorfulList-Accent1"/>
        <w:numPr>
          <w:ilvl w:val="0"/>
          <w:numId w:val="14"/>
        </w:numPr>
      </w:pPr>
      <w:r>
        <w:t>The collection is voluntary.</w:t>
      </w:r>
      <w:r w:rsidRPr="00C14CC4">
        <w:t xml:space="preserve"> </w:t>
      </w:r>
    </w:p>
    <w:p w:rsidR="008101A5" w:rsidP="008101A5" w:rsidRDefault="008101A5">
      <w:pPr>
        <w:pStyle w:val="ColorfulList-Accent1"/>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ColorfulList-Accent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pPr>
        <w:pStyle w:val="ColorfulList-Accent1"/>
        <w:ind w:left="0"/>
      </w:pPr>
      <w:r>
        <w:tab/>
      </w:r>
      <w:r>
        <w:tab/>
      </w:r>
    </w:p>
    <w:p w:rsidR="009C13B9" w:rsidP="009C13B9" w:rsidRDefault="009C13B9"/>
    <w:p w:rsidR="009C13B9" w:rsidP="009C13B9" w:rsidRDefault="009C13B9">
      <w:r>
        <w:t>Name:</w:t>
      </w:r>
      <w:r w:rsidR="0058324C">
        <w:t xml:space="preserve"> </w:t>
      </w:r>
      <w:r w:rsidRPr="0058324C" w:rsidR="0058324C">
        <w:rPr>
          <w:u w:val="single"/>
        </w:rPr>
        <w:t>Jaime Gahche</w:t>
      </w:r>
      <w:r>
        <w:t>______________________________________________</w:t>
      </w:r>
    </w:p>
    <w:p w:rsidR="009C13B9" w:rsidP="009C13B9" w:rsidRDefault="009C13B9">
      <w:pPr>
        <w:pStyle w:val="ColorfulList-Accent1"/>
        <w:ind w:left="360"/>
      </w:pPr>
    </w:p>
    <w:p w:rsidR="009C13B9" w:rsidP="009C13B9" w:rsidRDefault="009C13B9">
      <w:r>
        <w:t>To assist review, please provide answers to the following question:</w:t>
      </w:r>
    </w:p>
    <w:p w:rsidR="009C13B9" w:rsidP="009C13B9" w:rsidRDefault="009C13B9">
      <w:pPr>
        <w:pStyle w:val="ColorfulList-Accent1"/>
        <w:ind w:left="360"/>
      </w:pPr>
    </w:p>
    <w:p w:rsidRPr="00C86E91" w:rsidR="009C13B9" w:rsidP="00C86E91" w:rsidRDefault="00C86E91">
      <w:pPr>
        <w:rPr>
          <w:b/>
        </w:rPr>
      </w:pPr>
      <w:proofErr w:type="gramStart"/>
      <w:r w:rsidRPr="00C86E91">
        <w:rPr>
          <w:b/>
        </w:rPr>
        <w:lastRenderedPageBreak/>
        <w:t>Personally</w:t>
      </w:r>
      <w:proofErr w:type="gramEnd"/>
      <w:r w:rsidRPr="00C86E91">
        <w:rPr>
          <w:b/>
        </w:rPr>
        <w:t xml:space="preserve"> Identifiable Information:</w:t>
      </w:r>
    </w:p>
    <w:p w:rsidR="00C86E91" w:rsidP="00C86E91" w:rsidRDefault="009C13B9">
      <w:pPr>
        <w:pStyle w:val="ColorfulList-Accent1"/>
        <w:numPr>
          <w:ilvl w:val="0"/>
          <w:numId w:val="18"/>
        </w:numPr>
      </w:pPr>
      <w:r>
        <w:t>Is</w:t>
      </w:r>
      <w:r w:rsidR="00237B48">
        <w:t xml:space="preserve"> personally identifiable information (PII) collected</w:t>
      </w:r>
      <w:r>
        <w:t xml:space="preserve">?  </w:t>
      </w:r>
      <w:r w:rsidR="009239AA">
        <w:t>[</w:t>
      </w:r>
      <w:proofErr w:type="gramStart"/>
      <w:r w:rsidR="0058324C">
        <w:t>X</w:t>
      </w:r>
      <w:r w:rsidR="009239AA">
        <w:t xml:space="preserve"> ]</w:t>
      </w:r>
      <w:proofErr w:type="gramEnd"/>
      <w:r w:rsidR="009239AA">
        <w:t xml:space="preserve"> Yes  [ ]  No </w:t>
      </w:r>
    </w:p>
    <w:p w:rsidR="00C86E91" w:rsidP="00C86E91" w:rsidRDefault="009C13B9">
      <w:pPr>
        <w:pStyle w:val="ColorfulList-Accent1"/>
        <w:numPr>
          <w:ilvl w:val="0"/>
          <w:numId w:val="18"/>
        </w:numPr>
      </w:pPr>
      <w:r>
        <w:t xml:space="preserve">If </w:t>
      </w:r>
      <w:r w:rsidR="009239AA">
        <w:t>Yes,</w:t>
      </w:r>
      <w:r>
        <w:t xml:space="preserve"> </w:t>
      </w:r>
      <w:r w:rsidR="009239AA">
        <w:t>is the information that will be collected included in records that are subject to the Privacy Act of 1974?   [</w:t>
      </w:r>
      <w:proofErr w:type="gramStart"/>
      <w:r w:rsidR="0058324C">
        <w:t>X</w:t>
      </w:r>
      <w:r w:rsidR="009239AA">
        <w:t xml:space="preserve"> ]</w:t>
      </w:r>
      <w:proofErr w:type="gramEnd"/>
      <w:r w:rsidR="009239AA">
        <w:t xml:space="preserve"> Yes [  ] No</w:t>
      </w:r>
      <w:r w:rsidR="00C86E91">
        <w:t xml:space="preserve">   </w:t>
      </w:r>
    </w:p>
    <w:p w:rsidR="00633F74" w:rsidP="00633F74" w:rsidRDefault="00633F74">
      <w:pPr>
        <w:pStyle w:val="ColorfulList-Accent1"/>
        <w:ind w:left="360"/>
      </w:pPr>
    </w:p>
    <w:p w:rsidRPr="00DA7B4C" w:rsidR="00C86E91" w:rsidP="00C86E91" w:rsidRDefault="00CB1078">
      <w:pPr>
        <w:pStyle w:val="ColorfulList-Accent1"/>
        <w:ind w:left="0"/>
        <w:rPr>
          <w:b/>
        </w:rPr>
      </w:pPr>
      <w:r w:rsidRPr="00DA7B4C">
        <w:rPr>
          <w:b/>
        </w:rPr>
        <w:t>Gifts or Payments</w:t>
      </w:r>
      <w:r w:rsidRPr="00DA7B4C" w:rsidR="00C86E91">
        <w:rPr>
          <w:b/>
        </w:rPr>
        <w:t>:</w:t>
      </w:r>
    </w:p>
    <w:p w:rsidR="00C86E91" w:rsidP="00C86E91" w:rsidRDefault="00C86E91">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58324C">
        <w:t>X</w:t>
      </w:r>
      <w:r w:rsidRPr="00DA7B4C">
        <w:t>] No</w:t>
      </w:r>
      <w:r>
        <w:t xml:space="preserve">  </w:t>
      </w:r>
    </w:p>
    <w:p w:rsidR="006A0D31" w:rsidP="006A0D31" w:rsidRDefault="006A0D31">
      <w:r>
        <w:t>Amount: ___________</w:t>
      </w:r>
    </w:p>
    <w:p w:rsidR="006A0D31" w:rsidP="006A0D31" w:rsidRDefault="006A0D31">
      <w:r>
        <w:t>Explanation for incentive: (include number of visits, etc.)</w:t>
      </w:r>
    </w:p>
    <w:p w:rsidR="006A0D31" w:rsidP="00C86E91" w:rsidRDefault="006A0D31"/>
    <w:p w:rsidR="004D6E14" w:rsidRDefault="004D6E14">
      <w:pPr>
        <w:rPr>
          <w:b/>
        </w:rPr>
      </w:pPr>
    </w:p>
    <w:p w:rsidR="00F24CFC" w:rsidRDefault="00F24CFC">
      <w:pPr>
        <w:rPr>
          <w:b/>
        </w:rPr>
      </w:pPr>
      <w:bookmarkStart w:name="_Hlk529971773" w:id="1"/>
    </w:p>
    <w:p w:rsidRPr="00BC676D" w:rsidR="005E714A" w:rsidP="00C86E91" w:rsidRDefault="003668D6">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bookmarkEnd w:id="1"/>
    <w:p w:rsidRPr="006832D9" w:rsidR="006832D9" w:rsidP="00F3170F" w:rsidRDefault="006832D9">
      <w:pPr>
        <w:keepNext/>
        <w:keepLines/>
        <w:rPr>
          <w:b/>
        </w:rPr>
      </w:pP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800"/>
        <w:gridCol w:w="2070"/>
        <w:gridCol w:w="1440"/>
        <w:gridCol w:w="1260"/>
      </w:tblGrid>
      <w:tr w:rsidR="003668D6" w:rsidTr="00D70E44">
        <w:trPr>
          <w:trHeight w:val="274"/>
        </w:trPr>
        <w:tc>
          <w:tcPr>
            <w:tcW w:w="2790" w:type="dxa"/>
          </w:tcPr>
          <w:p w:rsidRPr="002D26E2" w:rsidR="003668D6" w:rsidP="00C8488C" w:rsidRDefault="003668D6">
            <w:pPr>
              <w:rPr>
                <w:b/>
              </w:rPr>
            </w:pPr>
            <w:r w:rsidRPr="002D26E2">
              <w:rPr>
                <w:b/>
              </w:rPr>
              <w:t xml:space="preserve">Category of Respondent </w:t>
            </w:r>
          </w:p>
        </w:tc>
        <w:tc>
          <w:tcPr>
            <w:tcW w:w="1800" w:type="dxa"/>
          </w:tcPr>
          <w:p w:rsidRPr="002D26E2" w:rsidR="003668D6" w:rsidP="00843796" w:rsidRDefault="003668D6">
            <w:pPr>
              <w:rPr>
                <w:b/>
              </w:rPr>
            </w:pPr>
            <w:r w:rsidRPr="002D26E2">
              <w:rPr>
                <w:b/>
              </w:rPr>
              <w:t>No. of Respondents</w:t>
            </w:r>
          </w:p>
        </w:tc>
        <w:tc>
          <w:tcPr>
            <w:tcW w:w="2070" w:type="dxa"/>
          </w:tcPr>
          <w:p w:rsidRPr="002D26E2" w:rsidR="003668D6" w:rsidP="00843796" w:rsidRDefault="003668D6">
            <w:pPr>
              <w:rPr>
                <w:b/>
              </w:rPr>
            </w:pPr>
            <w:r>
              <w:rPr>
                <w:b/>
              </w:rPr>
              <w:t xml:space="preserve">No. of Responses per Respondent </w:t>
            </w:r>
          </w:p>
        </w:tc>
        <w:tc>
          <w:tcPr>
            <w:tcW w:w="1440" w:type="dxa"/>
          </w:tcPr>
          <w:p w:rsidR="003668D6" w:rsidP="00843796" w:rsidRDefault="003668D6">
            <w:pPr>
              <w:rPr>
                <w:b/>
              </w:rPr>
            </w:pPr>
            <w:r>
              <w:rPr>
                <w:b/>
              </w:rPr>
              <w:t xml:space="preserve">Time per </w:t>
            </w:r>
          </w:p>
          <w:p w:rsidR="003668D6" w:rsidP="00843796" w:rsidRDefault="003668D6">
            <w:pPr>
              <w:rPr>
                <w:b/>
              </w:rPr>
            </w:pPr>
            <w:r>
              <w:rPr>
                <w:b/>
              </w:rPr>
              <w:t xml:space="preserve">Response </w:t>
            </w:r>
          </w:p>
          <w:p w:rsidRPr="002D26E2" w:rsidR="003668D6" w:rsidP="00843796" w:rsidRDefault="003668D6">
            <w:pPr>
              <w:rPr>
                <w:b/>
              </w:rPr>
            </w:pPr>
            <w:r>
              <w:rPr>
                <w:b/>
              </w:rPr>
              <w:t xml:space="preserve">(in hours) </w:t>
            </w:r>
          </w:p>
        </w:tc>
        <w:tc>
          <w:tcPr>
            <w:tcW w:w="1260" w:type="dxa"/>
          </w:tcPr>
          <w:p w:rsidR="003668D6" w:rsidP="00843796" w:rsidRDefault="003668D6">
            <w:pPr>
              <w:rPr>
                <w:b/>
              </w:rPr>
            </w:pPr>
            <w:r>
              <w:rPr>
                <w:b/>
              </w:rPr>
              <w:t xml:space="preserve">Total </w:t>
            </w:r>
            <w:r w:rsidRPr="002D26E2">
              <w:rPr>
                <w:b/>
              </w:rPr>
              <w:t>Burden</w:t>
            </w:r>
          </w:p>
          <w:p w:rsidRPr="002D26E2" w:rsidR="003668D6" w:rsidP="00843796" w:rsidRDefault="003668D6">
            <w:pPr>
              <w:rPr>
                <w:b/>
              </w:rPr>
            </w:pPr>
            <w:r>
              <w:rPr>
                <w:b/>
              </w:rPr>
              <w:t xml:space="preserve">Hours </w:t>
            </w:r>
          </w:p>
        </w:tc>
      </w:tr>
      <w:tr w:rsidR="003668D6" w:rsidTr="00D70E44">
        <w:trPr>
          <w:trHeight w:val="260"/>
        </w:trPr>
        <w:tc>
          <w:tcPr>
            <w:tcW w:w="2790" w:type="dxa"/>
          </w:tcPr>
          <w:p w:rsidRPr="00D60759" w:rsidR="003668D6" w:rsidP="00843796" w:rsidRDefault="003252DA">
            <w:pPr>
              <w:rPr>
                <w:vertAlign w:val="superscript"/>
              </w:rPr>
            </w:pPr>
            <w:r>
              <w:t>Private Sector (not-for-profit)</w:t>
            </w:r>
          </w:p>
        </w:tc>
        <w:tc>
          <w:tcPr>
            <w:tcW w:w="1800" w:type="dxa"/>
          </w:tcPr>
          <w:p w:rsidR="003668D6" w:rsidP="00843796" w:rsidRDefault="001F047C">
            <w:r>
              <w:t>77</w:t>
            </w:r>
          </w:p>
        </w:tc>
        <w:tc>
          <w:tcPr>
            <w:tcW w:w="2070" w:type="dxa"/>
          </w:tcPr>
          <w:p w:rsidR="003668D6" w:rsidP="00843796" w:rsidRDefault="006D4CE8">
            <w:r>
              <w:t>1</w:t>
            </w:r>
          </w:p>
        </w:tc>
        <w:tc>
          <w:tcPr>
            <w:tcW w:w="1440" w:type="dxa"/>
          </w:tcPr>
          <w:p w:rsidR="003668D6" w:rsidP="00843796" w:rsidRDefault="001F047C">
            <w:r>
              <w:t>5</w:t>
            </w:r>
            <w:r w:rsidR="006D4CE8">
              <w:t>/60</w:t>
            </w:r>
          </w:p>
        </w:tc>
        <w:tc>
          <w:tcPr>
            <w:tcW w:w="1260" w:type="dxa"/>
          </w:tcPr>
          <w:p w:rsidR="003668D6" w:rsidP="00843796" w:rsidRDefault="004152BD">
            <w:r>
              <w:t>6</w:t>
            </w:r>
          </w:p>
        </w:tc>
      </w:tr>
      <w:tr w:rsidR="003668D6" w:rsidTr="00D70E44">
        <w:trPr>
          <w:trHeight w:val="274"/>
        </w:trPr>
        <w:tc>
          <w:tcPr>
            <w:tcW w:w="2790" w:type="dxa"/>
          </w:tcPr>
          <w:p w:rsidRPr="00443B2C" w:rsidR="003668D6" w:rsidP="00843796" w:rsidRDefault="007C3E58">
            <w:pPr>
              <w:rPr>
                <w:vertAlign w:val="superscript"/>
              </w:rPr>
            </w:pPr>
            <w:r>
              <w:t>Private Sector (for profit)</w:t>
            </w:r>
          </w:p>
        </w:tc>
        <w:tc>
          <w:tcPr>
            <w:tcW w:w="1800" w:type="dxa"/>
          </w:tcPr>
          <w:p w:rsidR="003668D6" w:rsidP="00843796" w:rsidRDefault="001F047C">
            <w:r>
              <w:t>7</w:t>
            </w:r>
          </w:p>
        </w:tc>
        <w:tc>
          <w:tcPr>
            <w:tcW w:w="2070" w:type="dxa"/>
          </w:tcPr>
          <w:p w:rsidR="003668D6" w:rsidP="00843796" w:rsidRDefault="00443B2C">
            <w:r>
              <w:t>1</w:t>
            </w:r>
          </w:p>
        </w:tc>
        <w:tc>
          <w:tcPr>
            <w:tcW w:w="1440" w:type="dxa"/>
          </w:tcPr>
          <w:p w:rsidR="003668D6" w:rsidP="00843796" w:rsidRDefault="001F047C">
            <w:r>
              <w:t>5</w:t>
            </w:r>
            <w:r w:rsidR="00443B2C">
              <w:t>/60</w:t>
            </w:r>
          </w:p>
        </w:tc>
        <w:tc>
          <w:tcPr>
            <w:tcW w:w="1260" w:type="dxa"/>
          </w:tcPr>
          <w:p w:rsidR="003668D6" w:rsidP="00843796" w:rsidRDefault="004152BD">
            <w:r>
              <w:t>1</w:t>
            </w:r>
            <w:r w:rsidR="00CC17B3">
              <w:t xml:space="preserve"> </w:t>
            </w:r>
          </w:p>
        </w:tc>
      </w:tr>
      <w:tr w:rsidR="003668D6" w:rsidTr="00D70E44">
        <w:trPr>
          <w:trHeight w:val="289"/>
        </w:trPr>
        <w:tc>
          <w:tcPr>
            <w:tcW w:w="2790" w:type="dxa"/>
          </w:tcPr>
          <w:p w:rsidRPr="002D26E2" w:rsidR="003668D6" w:rsidP="00843796" w:rsidRDefault="003668D6">
            <w:pPr>
              <w:rPr>
                <w:b/>
              </w:rPr>
            </w:pPr>
            <w:r w:rsidRPr="002D26E2">
              <w:rPr>
                <w:b/>
              </w:rPr>
              <w:t>Totals</w:t>
            </w:r>
          </w:p>
        </w:tc>
        <w:tc>
          <w:tcPr>
            <w:tcW w:w="1800" w:type="dxa"/>
          </w:tcPr>
          <w:p w:rsidRPr="001F047C" w:rsidR="003668D6" w:rsidP="00843796" w:rsidRDefault="003668D6">
            <w:pPr>
              <w:rPr>
                <w:b/>
                <w:vertAlign w:val="superscript"/>
              </w:rPr>
            </w:pPr>
          </w:p>
        </w:tc>
        <w:tc>
          <w:tcPr>
            <w:tcW w:w="2070" w:type="dxa"/>
          </w:tcPr>
          <w:p w:rsidR="003668D6" w:rsidP="00843796" w:rsidRDefault="001F047C">
            <w:r>
              <w:t>84</w:t>
            </w:r>
          </w:p>
        </w:tc>
        <w:tc>
          <w:tcPr>
            <w:tcW w:w="1440" w:type="dxa"/>
          </w:tcPr>
          <w:p w:rsidR="003668D6" w:rsidP="00843796" w:rsidRDefault="003668D6"/>
        </w:tc>
        <w:tc>
          <w:tcPr>
            <w:tcW w:w="1260" w:type="dxa"/>
          </w:tcPr>
          <w:p w:rsidRPr="002D26E2" w:rsidR="003668D6" w:rsidP="00843796" w:rsidRDefault="001F047C">
            <w:pPr>
              <w:rPr>
                <w:b/>
              </w:rPr>
            </w:pPr>
            <w:r>
              <w:rPr>
                <w:b/>
              </w:rPr>
              <w:t>7</w:t>
            </w:r>
          </w:p>
        </w:tc>
      </w:tr>
    </w:tbl>
    <w:p w:rsidR="00F3170F" w:rsidP="00F3170F" w:rsidRDefault="00F3170F"/>
    <w:p w:rsidRPr="009A036B" w:rsidR="009A036B" w:rsidP="009A036B" w:rsidRDefault="009A036B">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trPr>
          <w:trHeight w:val="274"/>
        </w:trPr>
        <w:tc>
          <w:tcPr>
            <w:tcW w:w="2790" w:type="dxa"/>
          </w:tcPr>
          <w:p w:rsidRPr="009A036B" w:rsidR="00CA2010" w:rsidP="00CA2010" w:rsidRDefault="00CA2010">
            <w:pPr>
              <w:rPr>
                <w:b/>
              </w:rPr>
            </w:pPr>
            <w:r w:rsidRPr="009A036B">
              <w:rPr>
                <w:b/>
              </w:rPr>
              <w:t xml:space="preserve"> </w:t>
            </w:r>
            <w:r w:rsidRPr="00CA2010">
              <w:rPr>
                <w:b/>
              </w:rPr>
              <w:t>Category of Respondent</w:t>
            </w:r>
          </w:p>
          <w:p w:rsidRPr="009A036B" w:rsidR="00CA2010" w:rsidP="00CA2010" w:rsidRDefault="00CA2010">
            <w:pPr>
              <w:rPr>
                <w:b/>
              </w:rPr>
            </w:pPr>
          </w:p>
        </w:tc>
        <w:tc>
          <w:tcPr>
            <w:tcW w:w="2250" w:type="dxa"/>
          </w:tcPr>
          <w:p w:rsidRPr="00CA2010" w:rsidR="00CA2010" w:rsidP="00CA2010" w:rsidRDefault="00CA2010">
            <w:pPr>
              <w:rPr>
                <w:b/>
              </w:rPr>
            </w:pPr>
            <w:r w:rsidRPr="00CA2010">
              <w:rPr>
                <w:b/>
              </w:rPr>
              <w:t>Total Burden</w:t>
            </w:r>
          </w:p>
          <w:p w:rsidRPr="009A036B" w:rsidR="00CA2010" w:rsidP="00CA2010" w:rsidRDefault="00CA2010">
            <w:pPr>
              <w:rPr>
                <w:b/>
              </w:rPr>
            </w:pPr>
            <w:r w:rsidRPr="00CA2010">
              <w:rPr>
                <w:b/>
              </w:rPr>
              <w:t>Hours</w:t>
            </w:r>
          </w:p>
        </w:tc>
        <w:tc>
          <w:tcPr>
            <w:tcW w:w="2520" w:type="dxa"/>
          </w:tcPr>
          <w:p w:rsidRPr="009A036B" w:rsidR="00CA2010" w:rsidP="009A036B" w:rsidRDefault="00CA2010">
            <w:pPr>
              <w:rPr>
                <w:b/>
              </w:rPr>
            </w:pPr>
            <w:r>
              <w:rPr>
                <w:b/>
              </w:rPr>
              <w:t>Wage Rate*</w:t>
            </w:r>
          </w:p>
        </w:tc>
        <w:tc>
          <w:tcPr>
            <w:tcW w:w="1620" w:type="dxa"/>
          </w:tcPr>
          <w:p w:rsidRPr="009A036B" w:rsidR="00CA2010" w:rsidP="009A036B" w:rsidRDefault="00CA2010">
            <w:pPr>
              <w:rPr>
                <w:b/>
              </w:rPr>
            </w:pPr>
            <w:r>
              <w:rPr>
                <w:b/>
              </w:rPr>
              <w:t>Total Burden Cost</w:t>
            </w:r>
            <w:r w:rsidRPr="009A036B">
              <w:rPr>
                <w:b/>
              </w:rPr>
              <w:t xml:space="preserve"> </w:t>
            </w:r>
          </w:p>
        </w:tc>
      </w:tr>
      <w:tr w:rsidRPr="009A036B" w:rsidR="001F047C" w:rsidTr="00CA2010">
        <w:trPr>
          <w:trHeight w:val="260"/>
        </w:trPr>
        <w:tc>
          <w:tcPr>
            <w:tcW w:w="2790" w:type="dxa"/>
          </w:tcPr>
          <w:p w:rsidRPr="009A036B" w:rsidR="001F047C" w:rsidP="001F047C" w:rsidRDefault="001F047C">
            <w:r>
              <w:t>Private Sector (not-for-profit)</w:t>
            </w:r>
          </w:p>
        </w:tc>
        <w:tc>
          <w:tcPr>
            <w:tcW w:w="2250" w:type="dxa"/>
          </w:tcPr>
          <w:p w:rsidR="001F047C" w:rsidP="001F047C" w:rsidRDefault="004152BD">
            <w:r>
              <w:t>6</w:t>
            </w:r>
          </w:p>
        </w:tc>
        <w:tc>
          <w:tcPr>
            <w:tcW w:w="2520" w:type="dxa"/>
          </w:tcPr>
          <w:p w:rsidRPr="009A036B" w:rsidR="001F047C" w:rsidP="001F047C" w:rsidRDefault="001F047C">
            <w:r w:rsidRPr="006D4CE8">
              <w:t>$</w:t>
            </w:r>
            <w:r>
              <w:t xml:space="preserve"> </w:t>
            </w:r>
            <w:r w:rsidRPr="00D60759">
              <w:t>35.76</w:t>
            </w:r>
            <w:r>
              <w:t>/</w:t>
            </w:r>
            <w:proofErr w:type="spellStart"/>
            <w:r>
              <w:t>hr</w:t>
            </w:r>
            <w:proofErr w:type="spellEnd"/>
          </w:p>
        </w:tc>
        <w:tc>
          <w:tcPr>
            <w:tcW w:w="1620" w:type="dxa"/>
          </w:tcPr>
          <w:p w:rsidRPr="009A036B" w:rsidR="001F047C" w:rsidP="001F047C" w:rsidRDefault="001F047C">
            <w:r>
              <w:t>$2</w:t>
            </w:r>
            <w:r w:rsidR="00CC17B3">
              <w:t>14.56</w:t>
            </w:r>
          </w:p>
        </w:tc>
      </w:tr>
      <w:tr w:rsidRPr="009A036B" w:rsidR="001F047C" w:rsidTr="00CA2010">
        <w:trPr>
          <w:trHeight w:val="274"/>
        </w:trPr>
        <w:tc>
          <w:tcPr>
            <w:tcW w:w="2790" w:type="dxa"/>
          </w:tcPr>
          <w:p w:rsidRPr="009A036B" w:rsidR="001F047C" w:rsidP="001F047C" w:rsidRDefault="001F047C">
            <w:r>
              <w:t>Private Sector (for profit)</w:t>
            </w:r>
          </w:p>
        </w:tc>
        <w:tc>
          <w:tcPr>
            <w:tcW w:w="2250" w:type="dxa"/>
          </w:tcPr>
          <w:p w:rsidR="001F047C" w:rsidP="001F047C" w:rsidRDefault="004152BD">
            <w:r>
              <w:t>1</w:t>
            </w:r>
          </w:p>
        </w:tc>
        <w:tc>
          <w:tcPr>
            <w:tcW w:w="2520" w:type="dxa"/>
          </w:tcPr>
          <w:p w:rsidRPr="009A036B" w:rsidR="001F047C" w:rsidP="001F047C" w:rsidRDefault="001F047C">
            <w:r>
              <w:t xml:space="preserve">$ </w:t>
            </w:r>
            <w:r w:rsidRPr="00443B2C">
              <w:t>38.83</w:t>
            </w:r>
            <w:r>
              <w:t>/</w:t>
            </w:r>
            <w:proofErr w:type="spellStart"/>
            <w:r>
              <w:t>hr</w:t>
            </w:r>
            <w:proofErr w:type="spellEnd"/>
          </w:p>
        </w:tc>
        <w:tc>
          <w:tcPr>
            <w:tcW w:w="1620" w:type="dxa"/>
          </w:tcPr>
          <w:p w:rsidRPr="009A036B" w:rsidR="001F047C" w:rsidP="001F047C" w:rsidRDefault="001F047C">
            <w:r>
              <w:t>$</w:t>
            </w:r>
            <w:r w:rsidR="00CC17B3">
              <w:t>38.83</w:t>
            </w:r>
          </w:p>
        </w:tc>
      </w:tr>
      <w:tr w:rsidRPr="009A036B" w:rsidR="001F047C" w:rsidTr="00CA2010">
        <w:trPr>
          <w:trHeight w:val="289"/>
        </w:trPr>
        <w:tc>
          <w:tcPr>
            <w:tcW w:w="2790" w:type="dxa"/>
          </w:tcPr>
          <w:p w:rsidRPr="009A036B" w:rsidR="001F047C" w:rsidP="001F047C" w:rsidRDefault="001F047C">
            <w:pPr>
              <w:rPr>
                <w:b/>
              </w:rPr>
            </w:pPr>
            <w:r w:rsidRPr="009A036B">
              <w:rPr>
                <w:b/>
              </w:rPr>
              <w:t>Totals</w:t>
            </w:r>
          </w:p>
        </w:tc>
        <w:tc>
          <w:tcPr>
            <w:tcW w:w="2250" w:type="dxa"/>
          </w:tcPr>
          <w:p w:rsidRPr="002D26E2" w:rsidR="001F047C" w:rsidP="001F047C" w:rsidRDefault="001F047C">
            <w:pPr>
              <w:rPr>
                <w:b/>
              </w:rPr>
            </w:pPr>
          </w:p>
        </w:tc>
        <w:tc>
          <w:tcPr>
            <w:tcW w:w="2520" w:type="dxa"/>
          </w:tcPr>
          <w:p w:rsidRPr="009A036B" w:rsidR="001F047C" w:rsidP="001F047C" w:rsidRDefault="001F047C"/>
        </w:tc>
        <w:tc>
          <w:tcPr>
            <w:tcW w:w="1620" w:type="dxa"/>
          </w:tcPr>
          <w:p w:rsidRPr="009A036B" w:rsidR="001F047C" w:rsidP="001F047C" w:rsidRDefault="001F047C">
            <w:r>
              <w:t>$</w:t>
            </w:r>
            <w:r w:rsidR="000D79D5">
              <w:t>25</w:t>
            </w:r>
            <w:r w:rsidR="00CC17B3">
              <w:t>3</w:t>
            </w:r>
            <w:r w:rsidR="000D79D5">
              <w:t>.3</w:t>
            </w:r>
            <w:r w:rsidR="00CC17B3">
              <w:t>9</w:t>
            </w:r>
          </w:p>
        </w:tc>
      </w:tr>
    </w:tbl>
    <w:p w:rsidR="006D4CE8" w:rsidP="00F3170F" w:rsidRDefault="006D4CE8"/>
    <w:p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EB38D4" w:rsidR="00C86E91">
        <w:rPr>
          <w:u w:val="single"/>
        </w:rPr>
        <w:t>_</w:t>
      </w:r>
      <w:r w:rsidRPr="00EB38D4" w:rsidR="00EB38D4">
        <w:rPr>
          <w:u w:val="single"/>
        </w:rPr>
        <w:t>$</w:t>
      </w:r>
      <w:r w:rsidRPr="00CC17B3" w:rsidR="00CC17B3">
        <w:rPr>
          <w:u w:val="single"/>
        </w:rPr>
        <w:t>764.81</w:t>
      </w:r>
    </w:p>
    <w:p w:rsidRPr="009A036B" w:rsidR="009A036B" w:rsidP="009A036B" w:rsidRDefault="009A036B">
      <w:r>
        <w:rPr>
          <w:b/>
        </w:rPr>
        <w:t xml:space="preserve">                         </w:t>
      </w:r>
    </w:p>
    <w:p w:rsidRPr="009A036B" w:rsidR="009A036B" w:rsidP="009A036B" w:rsidRDefault="009A036B"/>
    <w:tbl>
      <w:tblPr>
        <w:tblW w:w="9522" w:type="dxa"/>
        <w:tblCellMar>
          <w:left w:w="0" w:type="dxa"/>
          <w:right w:w="0" w:type="dxa"/>
        </w:tblCellMar>
        <w:tblLook w:val="04A0" w:firstRow="1" w:lastRow="0" w:firstColumn="1" w:lastColumn="0" w:noHBand="0" w:noVBand="1"/>
      </w:tblPr>
      <w:tblGrid>
        <w:gridCol w:w="2734"/>
        <w:gridCol w:w="1439"/>
        <w:gridCol w:w="1263"/>
        <w:gridCol w:w="1363"/>
        <w:gridCol w:w="1362"/>
        <w:gridCol w:w="1361"/>
      </w:tblGrid>
      <w:tr w:rsidRPr="009A036B" w:rsidR="009A036B" w:rsidTr="009A036B">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pPr>
              <w:rPr>
                <w:b/>
                <w:bCs/>
              </w:rPr>
            </w:pPr>
          </w:p>
          <w:p w:rsidRPr="009A036B" w:rsidR="009A036B" w:rsidP="009A036B" w:rsidRDefault="009A036B">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pPr>
              <w:rPr>
                <w:b/>
                <w:bCs/>
              </w:rPr>
            </w:pPr>
            <w:r w:rsidRPr="009A036B">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pPr>
              <w:rPr>
                <w:b/>
                <w:bCs/>
              </w:rPr>
            </w:pPr>
            <w:r w:rsidRPr="009A036B">
              <w:rPr>
                <w:b/>
                <w:bCs/>
              </w:rPr>
              <w:t>Total Cost to Gov’t</w:t>
            </w:r>
          </w:p>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C346A2">
            <w:r>
              <w:t>Epidemiologist</w:t>
            </w:r>
          </w:p>
        </w:tc>
        <w:tc>
          <w:tcPr>
            <w:tcW w:w="1440" w:type="dxa"/>
            <w:tcBorders>
              <w:top w:val="nil"/>
              <w:left w:val="nil"/>
              <w:bottom w:val="single" w:color="auto" w:sz="8" w:space="0"/>
              <w:right w:val="single" w:color="auto" w:sz="8" w:space="0"/>
            </w:tcBorders>
          </w:tcPr>
          <w:p w:rsidRPr="009A036B" w:rsidR="009A036B" w:rsidP="009A036B" w:rsidRDefault="00C346A2">
            <w:r>
              <w:t>13/7</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F83236">
            <w:r>
              <w:t>119,004</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C346A2">
            <w:r>
              <w:t>0.</w:t>
            </w:r>
            <w:r w:rsidR="000D79D5">
              <w:t>1</w:t>
            </w:r>
            <w:r>
              <w:t>%</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EB38D4">
            <w:r>
              <w:t xml:space="preserve">  $</w:t>
            </w:r>
            <w:r w:rsidR="000D79D5">
              <w:t>11</w:t>
            </w:r>
            <w:r w:rsidR="00F83236">
              <w:t>9.00</w:t>
            </w:r>
          </w:p>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EB38D4">
            <w:r>
              <w:t>Website Developer</w:t>
            </w:r>
          </w:p>
        </w:tc>
        <w:tc>
          <w:tcPr>
            <w:tcW w:w="1440" w:type="dxa"/>
            <w:tcBorders>
              <w:top w:val="nil"/>
              <w:left w:val="nil"/>
              <w:bottom w:val="single" w:color="auto" w:sz="8" w:space="0"/>
              <w:right w:val="single" w:color="auto" w:sz="8" w:space="0"/>
            </w:tcBorders>
          </w:tcPr>
          <w:p w:rsidRPr="009A036B" w:rsidR="009A036B" w:rsidP="009A036B" w:rsidRDefault="00EB38D4">
            <w:r>
              <w:t xml:space="preserve"> </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EB38D4">
            <w:r>
              <w:t>$</w:t>
            </w:r>
            <w:r w:rsidR="0034218D">
              <w:t>215.27</w:t>
            </w:r>
            <w:r>
              <w:t>/</w:t>
            </w:r>
            <w:proofErr w:type="spellStart"/>
            <w:r>
              <w:t>hr</w:t>
            </w:r>
            <w:proofErr w:type="spellEnd"/>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0D79D5">
            <w:r>
              <w:t>3</w:t>
            </w:r>
            <w:r w:rsidR="00EB38D4">
              <w:t xml:space="preserve"> hours</w:t>
            </w:r>
          </w:p>
        </w:tc>
        <w:tc>
          <w:tcPr>
            <w:tcW w:w="1363" w:type="dxa"/>
            <w:tcBorders>
              <w:top w:val="nil"/>
              <w:left w:val="nil"/>
              <w:bottom w:val="single" w:color="auto" w:sz="8" w:space="0"/>
              <w:right w:val="single" w:color="auto" w:sz="8" w:space="0"/>
            </w:tcBorders>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EB38D4">
            <w:r>
              <w:t xml:space="preserve"> $</w:t>
            </w:r>
            <w:r w:rsidR="000D79D5">
              <w:t>645.81</w:t>
            </w:r>
          </w:p>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pPr>
              <w:rPr>
                <w:b/>
              </w:rPr>
            </w:pPr>
          </w:p>
        </w:tc>
        <w:tc>
          <w:tcPr>
            <w:tcW w:w="1363" w:type="dxa"/>
            <w:tcBorders>
              <w:top w:val="nil"/>
              <w:left w:val="nil"/>
              <w:bottom w:val="single" w:color="auto" w:sz="8" w:space="0"/>
              <w:right w:val="single" w:color="auto" w:sz="8" w:space="0"/>
            </w:tcBorders>
          </w:tcPr>
          <w:p w:rsidRPr="009A036B" w:rsidR="009A036B" w:rsidP="009A036B" w:rsidRDefault="009A036B">
            <w:pPr>
              <w:rPr>
                <w:b/>
              </w:rPr>
            </w:pPr>
          </w:p>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83236" w:rsidR="009A036B" w:rsidP="009A036B" w:rsidRDefault="00F83236">
            <w:pPr>
              <w:rPr>
                <w:b/>
              </w:rPr>
            </w:pPr>
            <w:r w:rsidRPr="00F83236">
              <w:rPr>
                <w:b/>
              </w:rPr>
              <w:t>Total</w:t>
            </w:r>
          </w:p>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CC17B3">
            <w:r>
              <w:t>$</w:t>
            </w:r>
            <w:r w:rsidR="00F83236">
              <w:t>764.81</w:t>
            </w:r>
          </w:p>
        </w:tc>
      </w:tr>
    </w:tbl>
    <w:p w:rsidRPr="009A036B" w:rsidR="00CE3367" w:rsidP="009A036B" w:rsidRDefault="00CE3367"/>
    <w:p w:rsidR="0069403B" w:rsidP="00F06866" w:rsidRDefault="0069403B">
      <w:pPr>
        <w:rPr>
          <w:b/>
        </w:rPr>
      </w:pPr>
    </w:p>
    <w:p w:rsidR="00F06866" w:rsidP="00F06866" w:rsidRDefault="00636621">
      <w:pPr>
        <w:rPr>
          <w:b/>
        </w:rPr>
      </w:pPr>
      <w:r>
        <w:rPr>
          <w:b/>
        </w:rPr>
        <w:t>The</w:t>
      </w:r>
      <w:r w:rsidR="0069403B">
        <w:rPr>
          <w:b/>
        </w:rPr>
        <w:t xml:space="preserve"> select</w:t>
      </w:r>
      <w:r>
        <w:rPr>
          <w:b/>
        </w:rPr>
        <w:t>ion of targeted respondents</w:t>
      </w:r>
    </w:p>
    <w:p w:rsidRPr="00DA7B4C" w:rsidR="0069403B" w:rsidP="0069403B" w:rsidRDefault="0069403B">
      <w:pPr>
        <w:pStyle w:val="ColorfulList-Accent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58324C">
        <w:t>X</w:t>
      </w:r>
      <w:r w:rsidRPr="00DA7B4C">
        <w:t>] Yes</w:t>
      </w:r>
      <w:r w:rsidRPr="00DA7B4C">
        <w:tab/>
      </w:r>
      <w:proofErr w:type="gramStart"/>
      <w:r w:rsidRPr="00DA7B4C">
        <w:t>[ ]</w:t>
      </w:r>
      <w:proofErr w:type="gramEnd"/>
      <w:r w:rsidRPr="00DA7B4C">
        <w:t xml:space="preserve"> No</w:t>
      </w:r>
    </w:p>
    <w:p w:rsidR="00636621" w:rsidP="00636621" w:rsidRDefault="00636621">
      <w:pPr>
        <w:pStyle w:val="ColorfulList-Accent1"/>
      </w:pPr>
    </w:p>
    <w:p w:rsidR="00636621" w:rsidP="001B0AAA" w:rsidRDefault="00636621">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7A26D1" w:rsidRDefault="00A403BB">
      <w:pPr>
        <w:pStyle w:val="ColorfulList-Accent1"/>
        <w:ind w:left="0"/>
      </w:pPr>
    </w:p>
    <w:p w:rsidRPr="00157A97" w:rsidR="007A26D1" w:rsidP="007A26D1" w:rsidRDefault="007A26D1">
      <w:pPr>
        <w:pStyle w:val="ColorfulList-Accent1"/>
        <w:ind w:left="0"/>
        <w:rPr>
          <w:b/>
          <w:u w:val="single"/>
        </w:rPr>
      </w:pPr>
      <w:r w:rsidRPr="00157A97">
        <w:rPr>
          <w:b/>
          <w:u w:val="single"/>
        </w:rPr>
        <w:t>Identifying potential groups</w:t>
      </w:r>
    </w:p>
    <w:p w:rsidR="00157A97" w:rsidP="007A26D1" w:rsidRDefault="0058324C">
      <w:r>
        <w:t>ODS has compiled</w:t>
      </w:r>
      <w:r w:rsidR="007A26D1">
        <w:t xml:space="preserve"> emails of specific individuals and groups that will be sent an email that includes information about the DSRP, the website link, an invitation to apply and an invitation to pass along the email to others that may be interested. </w:t>
      </w:r>
    </w:p>
    <w:p w:rsidR="00157A97" w:rsidP="007A26D1" w:rsidRDefault="00157A97">
      <w:r>
        <w:t>These lists include:</w:t>
      </w:r>
    </w:p>
    <w:p w:rsidR="00157A97" w:rsidP="00157A97" w:rsidRDefault="0058324C">
      <w:pPr>
        <w:numPr>
          <w:ilvl w:val="0"/>
          <w:numId w:val="24"/>
        </w:numPr>
      </w:pPr>
      <w:r>
        <w:t xml:space="preserve">University Deans, </w:t>
      </w:r>
      <w:r w:rsidRPr="008A21E2">
        <w:t>Dep</w:t>
      </w:r>
      <w:r>
        <w:t xml:space="preserve">artment </w:t>
      </w:r>
      <w:r w:rsidRPr="008A21E2">
        <w:t>Heads</w:t>
      </w:r>
      <w:r>
        <w:t xml:space="preserve"> and Professors that have programs in </w:t>
      </w:r>
      <w:r w:rsidRPr="00B03109">
        <w:t>nutrition, food science, pharmacy, pharmacology and pharmacognosy, exercise science and kinesiology, medicine, dentistry, nursing, and complementary and alternative medicine</w:t>
      </w:r>
      <w:r>
        <w:t xml:space="preserve">. </w:t>
      </w:r>
    </w:p>
    <w:p w:rsidR="00157A97" w:rsidP="00157A97" w:rsidRDefault="00157A97">
      <w:pPr>
        <w:numPr>
          <w:ilvl w:val="0"/>
          <w:numId w:val="24"/>
        </w:numPr>
      </w:pPr>
      <w:r>
        <w:t xml:space="preserve">ODS </w:t>
      </w:r>
      <w:r w:rsidR="0034218D">
        <w:t>collaborating offices and individuals at NIH and other federal government agencies</w:t>
      </w:r>
    </w:p>
    <w:p w:rsidR="00157A97" w:rsidP="00157A97" w:rsidRDefault="00157A97">
      <w:pPr>
        <w:numPr>
          <w:ilvl w:val="0"/>
          <w:numId w:val="24"/>
        </w:numPr>
      </w:pPr>
      <w:r>
        <w:t>N</w:t>
      </w:r>
      <w:r w:rsidR="007A26D1">
        <w:t>utrition groups both within and outside the federal government</w:t>
      </w:r>
    </w:p>
    <w:p w:rsidR="007A26D1" w:rsidP="00157A97" w:rsidRDefault="00157A97">
      <w:pPr>
        <w:numPr>
          <w:ilvl w:val="0"/>
          <w:numId w:val="24"/>
        </w:numPr>
      </w:pPr>
      <w:r>
        <w:t>C</w:t>
      </w:r>
      <w:r w:rsidR="007A26D1">
        <w:t>linician and pharmacy</w:t>
      </w:r>
      <w:r w:rsidR="0034218D">
        <w:t xml:space="preserve"> professional</w:t>
      </w:r>
      <w:r w:rsidR="007A26D1">
        <w:t xml:space="preserve"> associations.  </w:t>
      </w:r>
    </w:p>
    <w:p w:rsidR="007A26D1" w:rsidP="007A26D1" w:rsidRDefault="00157A97">
      <w:r>
        <w:t>The DSRP is also promoted on the ODS website, ODS listserv and ODS Twitter and Facebook.</w:t>
      </w:r>
    </w:p>
    <w:p w:rsidR="00157A97" w:rsidP="007A26D1" w:rsidRDefault="00157A97"/>
    <w:p w:rsidRPr="00DA7B4C" w:rsidR="00A403BB" w:rsidP="00A403BB" w:rsidRDefault="00A403BB">
      <w:pPr>
        <w:rPr>
          <w:b/>
        </w:rPr>
      </w:pPr>
      <w:r w:rsidRPr="00DA7B4C">
        <w:rPr>
          <w:b/>
        </w:rPr>
        <w:t>Administration of the Instrument</w:t>
      </w:r>
    </w:p>
    <w:p w:rsidRPr="00DA7B4C" w:rsidR="00A403BB" w:rsidP="00A403BB" w:rsidRDefault="001B0AAA">
      <w:pPr>
        <w:pStyle w:val="ColorfulList-Accent1"/>
        <w:numPr>
          <w:ilvl w:val="0"/>
          <w:numId w:val="17"/>
        </w:numPr>
      </w:pPr>
      <w:r w:rsidRPr="00DA7B4C">
        <w:t>H</w:t>
      </w:r>
      <w:r w:rsidRPr="00DA7B4C" w:rsidR="00A403BB">
        <w:t>ow will you collect the information? (Check all that apply)</w:t>
      </w:r>
    </w:p>
    <w:p w:rsidRPr="00DA7B4C" w:rsidR="001B0AAA" w:rsidP="001B0AAA" w:rsidRDefault="00A403BB">
      <w:pPr>
        <w:ind w:left="720"/>
      </w:pPr>
      <w:r w:rsidRPr="00DA7B4C">
        <w:t>[</w:t>
      </w:r>
      <w:r w:rsidR="00157A97">
        <w:t>X</w:t>
      </w:r>
      <w:r w:rsidRPr="00DA7B4C">
        <w:t>] Web-based</w:t>
      </w:r>
      <w:r w:rsidRPr="00DA7B4C" w:rsidR="001B0AAA">
        <w:t xml:space="preserve"> or other forms of Social Media </w:t>
      </w:r>
    </w:p>
    <w:p w:rsidRPr="00DA7B4C" w:rsidR="001B0AAA" w:rsidP="001B0AAA" w:rsidRDefault="00A403BB">
      <w:pPr>
        <w:ind w:left="720"/>
      </w:pPr>
      <w:proofErr w:type="gramStart"/>
      <w:r w:rsidRPr="00DA7B4C">
        <w:t xml:space="preserve">[ </w:t>
      </w:r>
      <w:r w:rsidRPr="00DA7B4C" w:rsidR="001B0AAA">
        <w:t xml:space="preserve"> </w:t>
      </w:r>
      <w:r w:rsidRPr="00DA7B4C">
        <w:t>]</w:t>
      </w:r>
      <w:proofErr w:type="gramEnd"/>
      <w:r w:rsidRPr="00DA7B4C">
        <w:t xml:space="preserve"> Telephone</w:t>
      </w:r>
      <w:r w:rsidRPr="00DA7B4C">
        <w:tab/>
      </w:r>
    </w:p>
    <w:p w:rsidRPr="00DA7B4C" w:rsidR="001B0AAA" w:rsidP="001B0AAA" w:rsidRDefault="00A403BB">
      <w:pPr>
        <w:ind w:left="720"/>
      </w:pPr>
      <w:proofErr w:type="gramStart"/>
      <w:r w:rsidRPr="00DA7B4C">
        <w:t>[</w:t>
      </w:r>
      <w:r w:rsidRPr="00DA7B4C" w:rsidR="001B0AAA">
        <w:t xml:space="preserve"> </w:t>
      </w:r>
      <w:r w:rsidRPr="00DA7B4C">
        <w:t xml:space="preserve"> ]</w:t>
      </w:r>
      <w:proofErr w:type="gramEnd"/>
      <w:r w:rsidRPr="00DA7B4C">
        <w:t xml:space="preserve"> In-person</w:t>
      </w:r>
      <w:r w:rsidRPr="00DA7B4C">
        <w:tab/>
      </w:r>
    </w:p>
    <w:p w:rsidRPr="00DA7B4C" w:rsidR="001B0AAA" w:rsidP="001B0AAA" w:rsidRDefault="00A403BB">
      <w:pPr>
        <w:ind w:left="720"/>
      </w:pPr>
      <w:proofErr w:type="gramStart"/>
      <w:r w:rsidRPr="00DA7B4C">
        <w:t xml:space="preserve">[ </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pPr>
        <w:ind w:left="720"/>
      </w:pPr>
      <w:proofErr w:type="gramStart"/>
      <w:r w:rsidRPr="00DA7B4C">
        <w:t>[  ]</w:t>
      </w:r>
      <w:proofErr w:type="gramEnd"/>
      <w:r w:rsidRPr="00DA7B4C">
        <w:t xml:space="preserve"> Survey form</w:t>
      </w:r>
    </w:p>
    <w:p w:rsidRPr="00DA7B4C" w:rsidR="006A0D31" w:rsidP="001B0AAA" w:rsidRDefault="006A0D31">
      <w:pPr>
        <w:ind w:left="720"/>
      </w:pPr>
      <w:proofErr w:type="gramStart"/>
      <w:r w:rsidRPr="00DA7B4C">
        <w:t>[  ]</w:t>
      </w:r>
      <w:proofErr w:type="gramEnd"/>
      <w:r w:rsidRPr="00DA7B4C">
        <w:t xml:space="preserve"> Chart Abstraction</w:t>
      </w:r>
    </w:p>
    <w:p w:rsidRPr="00DA7B4C" w:rsidR="001B0AAA" w:rsidP="001B0AAA" w:rsidRDefault="00A403BB">
      <w:pPr>
        <w:ind w:left="720"/>
      </w:pPr>
      <w:proofErr w:type="gramStart"/>
      <w:r w:rsidRPr="00DA7B4C">
        <w:t xml:space="preserve">[ </w:t>
      </w:r>
      <w:r w:rsidRPr="00DA7B4C" w:rsidR="001B0AAA">
        <w:t xml:space="preserve"> </w:t>
      </w:r>
      <w:r w:rsidRPr="00DA7B4C">
        <w:t>]</w:t>
      </w:r>
      <w:proofErr w:type="gramEnd"/>
      <w:r w:rsidRPr="00DA7B4C">
        <w:t xml:space="preserve"> Other, Explain</w:t>
      </w:r>
    </w:p>
    <w:p w:rsidRPr="00DA7B4C" w:rsidR="006A0D31" w:rsidP="001B0AAA" w:rsidRDefault="006A0D31">
      <w:pPr>
        <w:ind w:left="720"/>
      </w:pPr>
    </w:p>
    <w:p w:rsidRPr="00DA7B4C" w:rsidR="00F24CFC" w:rsidP="00F24CFC" w:rsidRDefault="00F24CFC">
      <w:pPr>
        <w:pStyle w:val="ColorfulList-Accent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proofErr w:type="gramStart"/>
      <w:r w:rsidRPr="00DA7B4C">
        <w:t>[</w:t>
      </w:r>
      <w:r w:rsidR="00595A6D">
        <w:t xml:space="preserve"> </w:t>
      </w:r>
      <w:r w:rsidRPr="00DA7B4C">
        <w:t>]</w:t>
      </w:r>
      <w:proofErr w:type="gramEnd"/>
      <w:r w:rsidRPr="00DA7B4C">
        <w:t xml:space="preserve"> Yes [ </w:t>
      </w:r>
      <w:r w:rsidR="00595A6D">
        <w:t>X</w:t>
      </w:r>
      <w:r w:rsidRPr="00DA7B4C">
        <w:t xml:space="preserve"> ] No</w:t>
      </w:r>
    </w:p>
    <w:sectPr w:rsidRPr="00DA7B4C" w:rsid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B1" w:rsidRDefault="00AF28B1">
      <w:r>
        <w:separator/>
      </w:r>
    </w:p>
  </w:endnote>
  <w:endnote w:type="continuationSeparator" w:id="0">
    <w:p w:rsidR="00AF28B1" w:rsidRDefault="00AF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2ED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B1" w:rsidRDefault="00AF28B1">
      <w:r>
        <w:separator/>
      </w:r>
    </w:p>
  </w:footnote>
  <w:footnote w:type="continuationSeparator" w:id="0">
    <w:p w:rsidR="00AF28B1" w:rsidRDefault="00AF2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B4218F"/>
    <w:multiLevelType w:val="multilevel"/>
    <w:tmpl w:val="3EC6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B3E792A"/>
    <w:multiLevelType w:val="hybridMultilevel"/>
    <w:tmpl w:val="08564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E7F03"/>
    <w:multiLevelType w:val="hybridMultilevel"/>
    <w:tmpl w:val="E012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E15B2"/>
    <w:multiLevelType w:val="multilevel"/>
    <w:tmpl w:val="FB56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66938"/>
    <w:multiLevelType w:val="hybridMultilevel"/>
    <w:tmpl w:val="9D30D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1"/>
  </w:num>
  <w:num w:numId="4">
    <w:abstractNumId w:val="23"/>
  </w:num>
  <w:num w:numId="5">
    <w:abstractNumId w:val="4"/>
  </w:num>
  <w:num w:numId="6">
    <w:abstractNumId w:val="2"/>
  </w:num>
  <w:num w:numId="7">
    <w:abstractNumId w:val="10"/>
  </w:num>
  <w:num w:numId="8">
    <w:abstractNumId w:val="19"/>
  </w:num>
  <w:num w:numId="9">
    <w:abstractNumId w:val="12"/>
  </w:num>
  <w:num w:numId="10">
    <w:abstractNumId w:val="3"/>
  </w:num>
  <w:num w:numId="11">
    <w:abstractNumId w:val="7"/>
  </w:num>
  <w:num w:numId="12">
    <w:abstractNumId w:val="8"/>
  </w:num>
  <w:num w:numId="13">
    <w:abstractNumId w:val="1"/>
  </w:num>
  <w:num w:numId="14">
    <w:abstractNumId w:val="20"/>
  </w:num>
  <w:num w:numId="15">
    <w:abstractNumId w:val="18"/>
  </w:num>
  <w:num w:numId="16">
    <w:abstractNumId w:val="15"/>
  </w:num>
  <w:num w:numId="17">
    <w:abstractNumId w:val="5"/>
  </w:num>
  <w:num w:numId="18">
    <w:abstractNumId w:val="6"/>
  </w:num>
  <w:num w:numId="19">
    <w:abstractNumId w:val="0"/>
  </w:num>
  <w:num w:numId="20">
    <w:abstractNumId w:val="16"/>
  </w:num>
  <w:num w:numId="21">
    <w:abstractNumId w:val="9"/>
  </w:num>
  <w:num w:numId="22">
    <w:abstractNumId w:val="17"/>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2148F"/>
    <w:rsid w:val="00023A57"/>
    <w:rsid w:val="00047A64"/>
    <w:rsid w:val="00067329"/>
    <w:rsid w:val="000722CE"/>
    <w:rsid w:val="000752F7"/>
    <w:rsid w:val="000913EC"/>
    <w:rsid w:val="000B0BCC"/>
    <w:rsid w:val="000B2838"/>
    <w:rsid w:val="000B5F94"/>
    <w:rsid w:val="000D44CA"/>
    <w:rsid w:val="000D79D5"/>
    <w:rsid w:val="000E200B"/>
    <w:rsid w:val="000E28DB"/>
    <w:rsid w:val="000F68BE"/>
    <w:rsid w:val="00157A97"/>
    <w:rsid w:val="00162F83"/>
    <w:rsid w:val="001855D1"/>
    <w:rsid w:val="00186193"/>
    <w:rsid w:val="001927A4"/>
    <w:rsid w:val="00194AC6"/>
    <w:rsid w:val="001A23B0"/>
    <w:rsid w:val="001A25CC"/>
    <w:rsid w:val="001B0AAA"/>
    <w:rsid w:val="001C39F7"/>
    <w:rsid w:val="001C516E"/>
    <w:rsid w:val="001F047C"/>
    <w:rsid w:val="00237B48"/>
    <w:rsid w:val="0024521E"/>
    <w:rsid w:val="00263C3D"/>
    <w:rsid w:val="00274D0B"/>
    <w:rsid w:val="00284110"/>
    <w:rsid w:val="002B3C95"/>
    <w:rsid w:val="002D0B92"/>
    <w:rsid w:val="002D26E2"/>
    <w:rsid w:val="003252DA"/>
    <w:rsid w:val="0032781B"/>
    <w:rsid w:val="0034218D"/>
    <w:rsid w:val="003668D6"/>
    <w:rsid w:val="00382FD8"/>
    <w:rsid w:val="003A7074"/>
    <w:rsid w:val="003B0566"/>
    <w:rsid w:val="003D5BBE"/>
    <w:rsid w:val="003E3C61"/>
    <w:rsid w:val="003F1C5B"/>
    <w:rsid w:val="004152BD"/>
    <w:rsid w:val="00431EB1"/>
    <w:rsid w:val="00434E33"/>
    <w:rsid w:val="00441434"/>
    <w:rsid w:val="00443B2C"/>
    <w:rsid w:val="0045264C"/>
    <w:rsid w:val="004876EC"/>
    <w:rsid w:val="004B2C8B"/>
    <w:rsid w:val="004D6E14"/>
    <w:rsid w:val="004E48BF"/>
    <w:rsid w:val="004E56D6"/>
    <w:rsid w:val="005009B0"/>
    <w:rsid w:val="005451A5"/>
    <w:rsid w:val="00577C30"/>
    <w:rsid w:val="0058324C"/>
    <w:rsid w:val="00595A6D"/>
    <w:rsid w:val="005A1006"/>
    <w:rsid w:val="005A772A"/>
    <w:rsid w:val="005E714A"/>
    <w:rsid w:val="0061146C"/>
    <w:rsid w:val="00612D4E"/>
    <w:rsid w:val="006140A0"/>
    <w:rsid w:val="00633F74"/>
    <w:rsid w:val="00636621"/>
    <w:rsid w:val="00642B49"/>
    <w:rsid w:val="006832D9"/>
    <w:rsid w:val="00686301"/>
    <w:rsid w:val="0069403B"/>
    <w:rsid w:val="006A0D31"/>
    <w:rsid w:val="006D4CE8"/>
    <w:rsid w:val="006D5F47"/>
    <w:rsid w:val="006E7380"/>
    <w:rsid w:val="006F3DDE"/>
    <w:rsid w:val="00704678"/>
    <w:rsid w:val="007425E7"/>
    <w:rsid w:val="00766D95"/>
    <w:rsid w:val="0077703F"/>
    <w:rsid w:val="00790FAA"/>
    <w:rsid w:val="007937A5"/>
    <w:rsid w:val="007A26D1"/>
    <w:rsid w:val="007A3BD0"/>
    <w:rsid w:val="007C3E58"/>
    <w:rsid w:val="007F0676"/>
    <w:rsid w:val="00802607"/>
    <w:rsid w:val="008101A5"/>
    <w:rsid w:val="00822664"/>
    <w:rsid w:val="00843796"/>
    <w:rsid w:val="00890408"/>
    <w:rsid w:val="008927F7"/>
    <w:rsid w:val="00895229"/>
    <w:rsid w:val="008956A8"/>
    <w:rsid w:val="008E1AEB"/>
    <w:rsid w:val="008F0203"/>
    <w:rsid w:val="008F0C7E"/>
    <w:rsid w:val="008F50D4"/>
    <w:rsid w:val="009239AA"/>
    <w:rsid w:val="00935ADA"/>
    <w:rsid w:val="0094269D"/>
    <w:rsid w:val="00946B6C"/>
    <w:rsid w:val="00955A71"/>
    <w:rsid w:val="0096108F"/>
    <w:rsid w:val="009A036B"/>
    <w:rsid w:val="009C13B9"/>
    <w:rsid w:val="009D01A2"/>
    <w:rsid w:val="009F5923"/>
    <w:rsid w:val="00A133F7"/>
    <w:rsid w:val="00A229F1"/>
    <w:rsid w:val="00A403BB"/>
    <w:rsid w:val="00A61D9E"/>
    <w:rsid w:val="00A674DF"/>
    <w:rsid w:val="00A83AA6"/>
    <w:rsid w:val="00AC60E8"/>
    <w:rsid w:val="00AE14B1"/>
    <w:rsid w:val="00AE1809"/>
    <w:rsid w:val="00AF28B1"/>
    <w:rsid w:val="00B03109"/>
    <w:rsid w:val="00B46437"/>
    <w:rsid w:val="00B80D76"/>
    <w:rsid w:val="00BA2105"/>
    <w:rsid w:val="00BA7E06"/>
    <w:rsid w:val="00BB43B5"/>
    <w:rsid w:val="00BB6219"/>
    <w:rsid w:val="00BC676D"/>
    <w:rsid w:val="00BD290F"/>
    <w:rsid w:val="00BD4927"/>
    <w:rsid w:val="00C14CC4"/>
    <w:rsid w:val="00C33C52"/>
    <w:rsid w:val="00C346A2"/>
    <w:rsid w:val="00C40D8B"/>
    <w:rsid w:val="00C8407A"/>
    <w:rsid w:val="00C8488C"/>
    <w:rsid w:val="00C86E91"/>
    <w:rsid w:val="00CA19A3"/>
    <w:rsid w:val="00CA2010"/>
    <w:rsid w:val="00CA2650"/>
    <w:rsid w:val="00CB1078"/>
    <w:rsid w:val="00CC17B3"/>
    <w:rsid w:val="00CC6FAF"/>
    <w:rsid w:val="00CE3367"/>
    <w:rsid w:val="00CF72B8"/>
    <w:rsid w:val="00D026FB"/>
    <w:rsid w:val="00D24698"/>
    <w:rsid w:val="00D5156B"/>
    <w:rsid w:val="00D60759"/>
    <w:rsid w:val="00D6383F"/>
    <w:rsid w:val="00D70E44"/>
    <w:rsid w:val="00DA7B4C"/>
    <w:rsid w:val="00DB4A58"/>
    <w:rsid w:val="00DB59D0"/>
    <w:rsid w:val="00DC33D3"/>
    <w:rsid w:val="00DE0D8B"/>
    <w:rsid w:val="00E26329"/>
    <w:rsid w:val="00E40B50"/>
    <w:rsid w:val="00E50293"/>
    <w:rsid w:val="00E529D9"/>
    <w:rsid w:val="00E65FFC"/>
    <w:rsid w:val="00E80951"/>
    <w:rsid w:val="00E86CC6"/>
    <w:rsid w:val="00EB38D4"/>
    <w:rsid w:val="00EB56B3"/>
    <w:rsid w:val="00ED6492"/>
    <w:rsid w:val="00EF2095"/>
    <w:rsid w:val="00F06866"/>
    <w:rsid w:val="00F15956"/>
    <w:rsid w:val="00F20285"/>
    <w:rsid w:val="00F24CFC"/>
    <w:rsid w:val="00F3170F"/>
    <w:rsid w:val="00F52EDC"/>
    <w:rsid w:val="00F55E23"/>
    <w:rsid w:val="00F823A6"/>
    <w:rsid w:val="00F83236"/>
    <w:rsid w:val="00F976B0"/>
    <w:rsid w:val="00FA0F1F"/>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67900"/>
  <w15:chartTrackingRefBased/>
  <w15:docId w15:val="{0F33B0FE-2503-4E2D-AB30-095E7267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 w:type="character" w:styleId="Hyperlink">
    <w:name w:val="Hyperlink"/>
    <w:rsid w:val="00CE3367"/>
    <w:rPr>
      <w:color w:val="0000FF"/>
      <w:u w:val="single"/>
    </w:rPr>
  </w:style>
  <w:style w:type="character" w:styleId="FollowedHyperlink">
    <w:name w:val="FollowedHyperlink"/>
    <w:rsid w:val="00C346A2"/>
    <w:rPr>
      <w:color w:val="954F72"/>
      <w:u w:val="single"/>
    </w:rPr>
  </w:style>
  <w:style w:type="character" w:styleId="UnresolvedMention">
    <w:name w:val="Unresolved Mention"/>
    <w:uiPriority w:val="99"/>
    <w:semiHidden/>
    <w:unhideWhenUsed/>
    <w:rsid w:val="0089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9118">
      <w:bodyDiv w:val="1"/>
      <w:marLeft w:val="0"/>
      <w:marRight w:val="0"/>
      <w:marTop w:val="0"/>
      <w:marBottom w:val="0"/>
      <w:divBdr>
        <w:top w:val="none" w:sz="0" w:space="0" w:color="auto"/>
        <w:left w:val="none" w:sz="0" w:space="0" w:color="auto"/>
        <w:bottom w:val="none" w:sz="0" w:space="0" w:color="auto"/>
        <w:right w:val="none" w:sz="0" w:space="0" w:color="auto"/>
      </w:divBdr>
      <w:divsChild>
        <w:div w:id="304047878">
          <w:marLeft w:val="0"/>
          <w:marRight w:val="0"/>
          <w:marTop w:val="0"/>
          <w:marBottom w:val="0"/>
          <w:divBdr>
            <w:top w:val="none" w:sz="0" w:space="0" w:color="auto"/>
            <w:left w:val="none" w:sz="0" w:space="0" w:color="auto"/>
            <w:bottom w:val="none" w:sz="0" w:space="0" w:color="auto"/>
            <w:right w:val="none" w:sz="0" w:space="0" w:color="auto"/>
          </w:divBdr>
        </w:div>
      </w:divsChild>
    </w:div>
    <w:div w:id="994261632">
      <w:bodyDiv w:val="1"/>
      <w:marLeft w:val="0"/>
      <w:marRight w:val="0"/>
      <w:marTop w:val="0"/>
      <w:marBottom w:val="0"/>
      <w:divBdr>
        <w:top w:val="none" w:sz="0" w:space="0" w:color="auto"/>
        <w:left w:val="none" w:sz="0" w:space="0" w:color="auto"/>
        <w:bottom w:val="none" w:sz="0" w:space="0" w:color="auto"/>
        <w:right w:val="none" w:sz="0" w:space="0" w:color="auto"/>
      </w:divBdr>
    </w:div>
    <w:div w:id="1227913010">
      <w:bodyDiv w:val="1"/>
      <w:marLeft w:val="0"/>
      <w:marRight w:val="0"/>
      <w:marTop w:val="0"/>
      <w:marBottom w:val="0"/>
      <w:divBdr>
        <w:top w:val="none" w:sz="0" w:space="0" w:color="auto"/>
        <w:left w:val="none" w:sz="0" w:space="0" w:color="auto"/>
        <w:bottom w:val="none" w:sz="0" w:space="0" w:color="auto"/>
        <w:right w:val="none" w:sz="0" w:space="0" w:color="auto"/>
      </w:divBdr>
    </w:div>
    <w:div w:id="160846408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108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BE3F-EF86-4060-BCDF-E8C4284E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2016-05-26T17:45:00Z</cp:lastPrinted>
  <dcterms:created xsi:type="dcterms:W3CDTF">2020-01-21T21:51:00Z</dcterms:created>
  <dcterms:modified xsi:type="dcterms:W3CDTF">2020-01-21T21:52:00Z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