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5B696" w14:textId="77777777" w:rsidR="003D682E" w:rsidRPr="003D682E" w:rsidRDefault="003D682E" w:rsidP="00EB4A7B">
      <w:pPr>
        <w:suppressAutoHyphens/>
        <w:jc w:val="center"/>
        <w:rPr>
          <w:rFonts w:ascii="Courier New" w:hAnsi="Courier New" w:cs="Courier New"/>
          <w:b/>
          <w:szCs w:val="24"/>
        </w:rPr>
      </w:pPr>
      <w:bookmarkStart w:id="0" w:name="_GoBack"/>
      <w:bookmarkEnd w:id="0"/>
      <w:r w:rsidRPr="003D682E">
        <w:rPr>
          <w:rFonts w:ascii="Courier New" w:hAnsi="Courier New" w:cs="Courier New"/>
          <w:b/>
          <w:szCs w:val="24"/>
        </w:rPr>
        <w:t>SUPPORTING STATEMENT</w:t>
      </w:r>
    </w:p>
    <w:p w14:paraId="7E8A4033" w14:textId="77777777" w:rsidR="003D682E" w:rsidRPr="003D682E" w:rsidRDefault="003D682E" w:rsidP="00EB4A7B">
      <w:pPr>
        <w:suppressAutoHyphens/>
        <w:jc w:val="center"/>
        <w:rPr>
          <w:rFonts w:ascii="Courier New" w:hAnsi="Courier New" w:cs="Courier New"/>
          <w:b/>
          <w:szCs w:val="24"/>
        </w:rPr>
      </w:pPr>
    </w:p>
    <w:p w14:paraId="18CDEF13" w14:textId="77777777" w:rsidR="003D682E" w:rsidRPr="003D682E" w:rsidRDefault="003D682E" w:rsidP="00E04100">
      <w:pPr>
        <w:suppressAutoHyphens/>
        <w:jc w:val="center"/>
        <w:rPr>
          <w:rFonts w:ascii="Courier New" w:hAnsi="Courier New" w:cs="Courier New"/>
          <w:b/>
          <w:szCs w:val="24"/>
        </w:rPr>
      </w:pPr>
      <w:r w:rsidRPr="003D682E">
        <w:rPr>
          <w:rFonts w:ascii="Courier New" w:hAnsi="Courier New" w:cs="Courier New"/>
          <w:b/>
          <w:szCs w:val="24"/>
        </w:rPr>
        <w:t xml:space="preserve">REPRESENTATIVE PAYEE REPORT </w:t>
      </w:r>
    </w:p>
    <w:p w14:paraId="2F5959D6" w14:textId="77777777" w:rsidR="003D682E" w:rsidRPr="003D682E" w:rsidRDefault="003D682E" w:rsidP="00E04100">
      <w:pPr>
        <w:suppressAutoHyphens/>
        <w:jc w:val="center"/>
        <w:rPr>
          <w:rFonts w:ascii="Courier New" w:hAnsi="Courier New" w:cs="Courier New"/>
          <w:b/>
          <w:szCs w:val="24"/>
        </w:rPr>
      </w:pPr>
      <w:r w:rsidRPr="003D682E">
        <w:rPr>
          <w:rFonts w:ascii="Courier New" w:hAnsi="Courier New" w:cs="Courier New"/>
          <w:b/>
          <w:szCs w:val="24"/>
        </w:rPr>
        <w:t>REPRESENTATIVE PAYEE REPORT (Short Form)</w:t>
      </w:r>
    </w:p>
    <w:p w14:paraId="11D8277C" w14:textId="77777777" w:rsidR="003D682E" w:rsidRPr="003D682E" w:rsidRDefault="003D682E" w:rsidP="00E04100">
      <w:pPr>
        <w:suppressAutoHyphens/>
        <w:jc w:val="center"/>
        <w:rPr>
          <w:rFonts w:ascii="Courier New" w:hAnsi="Courier New" w:cs="Courier New"/>
          <w:b/>
          <w:szCs w:val="24"/>
        </w:rPr>
      </w:pPr>
      <w:r w:rsidRPr="003D682E">
        <w:rPr>
          <w:rFonts w:ascii="Courier New" w:hAnsi="Courier New" w:cs="Courier New"/>
          <w:b/>
          <w:szCs w:val="24"/>
        </w:rPr>
        <w:t>PHYSICIAN'S/MEDICAL OFFICER'S STATEMENT</w:t>
      </w:r>
    </w:p>
    <w:p w14:paraId="2C6F7120" w14:textId="77777777" w:rsidR="003D682E" w:rsidRDefault="003D682E" w:rsidP="00EB4A7B">
      <w:pPr>
        <w:suppressAutoHyphens/>
        <w:jc w:val="center"/>
        <w:rPr>
          <w:rFonts w:ascii="Courier New" w:hAnsi="Courier New" w:cs="Courier New"/>
          <w:b/>
          <w:szCs w:val="24"/>
        </w:rPr>
      </w:pPr>
      <w:r w:rsidRPr="003D682E">
        <w:rPr>
          <w:rFonts w:ascii="Courier New" w:hAnsi="Courier New" w:cs="Courier New"/>
          <w:b/>
          <w:szCs w:val="24"/>
        </w:rPr>
        <w:t>1240-0</w:t>
      </w:r>
      <w:r w:rsidR="004429C6">
        <w:rPr>
          <w:rFonts w:ascii="Courier New" w:hAnsi="Courier New" w:cs="Courier New"/>
          <w:b/>
          <w:szCs w:val="24"/>
        </w:rPr>
        <w:t>020</w:t>
      </w:r>
    </w:p>
    <w:p w14:paraId="4A53B17D" w14:textId="77777777" w:rsidR="00A8095E" w:rsidRPr="003D682E" w:rsidRDefault="00A8095E" w:rsidP="00EB4A7B">
      <w:pPr>
        <w:suppressAutoHyphens/>
        <w:jc w:val="center"/>
        <w:rPr>
          <w:rFonts w:ascii="Courier New" w:hAnsi="Courier New" w:cs="Courier New"/>
          <w:b/>
          <w:szCs w:val="24"/>
        </w:rPr>
      </w:pPr>
    </w:p>
    <w:p w14:paraId="07CCF296" w14:textId="77777777" w:rsidR="00496E7E" w:rsidRPr="00496E7E" w:rsidRDefault="00496E7E" w:rsidP="00496E7E">
      <w:pPr>
        <w:numPr>
          <w:ilvl w:val="0"/>
          <w:numId w:val="8"/>
        </w:numPr>
        <w:ind w:left="0" w:firstLine="0"/>
        <w:rPr>
          <w:rFonts w:ascii="Courier New" w:hAnsi="Courier New" w:cs="Courier New"/>
          <w:b/>
          <w:szCs w:val="24"/>
        </w:rPr>
      </w:pPr>
      <w:r w:rsidRPr="00496E7E">
        <w:rPr>
          <w:rFonts w:ascii="Courier New" w:hAnsi="Courier New" w:cs="Courier New"/>
          <w:b/>
          <w:szCs w:val="24"/>
        </w:rPr>
        <w:t>Justification.</w:t>
      </w:r>
    </w:p>
    <w:p w14:paraId="5C8326BA" w14:textId="77777777" w:rsidR="00496E7E" w:rsidRDefault="00496E7E" w:rsidP="00E74EC0">
      <w:pPr>
        <w:rPr>
          <w:rFonts w:ascii="Courier New" w:hAnsi="Courier New" w:cs="Courier New"/>
          <w:b/>
          <w:szCs w:val="24"/>
        </w:rPr>
      </w:pPr>
    </w:p>
    <w:p w14:paraId="2E719D4A" w14:textId="77777777" w:rsidR="003D682E" w:rsidRPr="003D682E" w:rsidRDefault="003D682E" w:rsidP="00E74EC0">
      <w:pPr>
        <w:rPr>
          <w:rFonts w:ascii="Courier New" w:hAnsi="Courier New" w:cs="Courier New"/>
          <w:b/>
          <w:szCs w:val="24"/>
        </w:rPr>
      </w:pPr>
      <w:r w:rsidRPr="003D682E">
        <w:rPr>
          <w:rFonts w:ascii="Courier New" w:hAnsi="Courier New" w:cs="Courier New"/>
          <w:b/>
          <w:szCs w:val="24"/>
        </w:rPr>
        <w:t>1.</w:t>
      </w:r>
      <w:r>
        <w:rPr>
          <w:rFonts w:ascii="Courier New" w:hAnsi="Courier New" w:cs="Courier New"/>
          <w:b/>
          <w:szCs w:val="24"/>
        </w:rPr>
        <w:tab/>
      </w:r>
      <w:r w:rsidRPr="003D682E">
        <w:rPr>
          <w:rFonts w:ascii="Courier New" w:hAnsi="Courier New"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57ABF30D" w14:textId="77777777" w:rsidR="003D682E" w:rsidRPr="003D682E" w:rsidRDefault="003D682E" w:rsidP="00EB4A7B">
      <w:pPr>
        <w:suppressAutoHyphens/>
        <w:rPr>
          <w:rFonts w:ascii="Courier New" w:hAnsi="Courier New" w:cs="Courier New"/>
          <w:szCs w:val="24"/>
        </w:rPr>
      </w:pPr>
    </w:p>
    <w:p w14:paraId="7A982B63" w14:textId="77777777" w:rsidR="003D682E" w:rsidRPr="000E3957" w:rsidRDefault="003D682E" w:rsidP="00EB4A7B">
      <w:pPr>
        <w:suppressAutoHyphens/>
        <w:rPr>
          <w:rFonts w:ascii="Courier New" w:hAnsi="Courier New" w:cs="Courier New"/>
          <w:szCs w:val="24"/>
        </w:rPr>
      </w:pPr>
      <w:r w:rsidRPr="000E3957">
        <w:rPr>
          <w:rFonts w:ascii="Courier New" w:hAnsi="Courier New" w:cs="Courier New"/>
          <w:szCs w:val="24"/>
        </w:rPr>
        <w:t xml:space="preserve">CM-623 and CM-623S </w:t>
      </w:r>
    </w:p>
    <w:p w14:paraId="3AC563DC" w14:textId="77777777" w:rsidR="003D682E" w:rsidRPr="003D682E" w:rsidRDefault="003D682E" w:rsidP="00EB4A7B">
      <w:pPr>
        <w:suppressAutoHyphens/>
        <w:rPr>
          <w:rFonts w:ascii="Courier New" w:hAnsi="Courier New" w:cs="Courier New"/>
          <w:szCs w:val="24"/>
        </w:rPr>
      </w:pPr>
    </w:p>
    <w:p w14:paraId="4194C22B" w14:textId="77777777" w:rsidR="003D682E" w:rsidRPr="003D682E" w:rsidRDefault="003D682E" w:rsidP="000E3957">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Benefits due a black lung beneficiary may be paid to a representative payee on behalf of the beneficiary when the beneficiary is unable to manage his/her benefits due to incapability, incompetence or </w:t>
      </w:r>
      <w:r w:rsidR="00E44B46" w:rsidRPr="00397D97">
        <w:rPr>
          <w:rFonts w:ascii="Courier New" w:hAnsi="Courier New" w:cs="Courier New"/>
          <w:szCs w:val="24"/>
        </w:rPr>
        <w:t xml:space="preserve">being a </w:t>
      </w:r>
      <w:r w:rsidRPr="00397D97">
        <w:rPr>
          <w:rFonts w:ascii="Courier New" w:hAnsi="Courier New" w:cs="Courier New"/>
          <w:szCs w:val="24"/>
        </w:rPr>
        <w:t>minor.  The CM-</w:t>
      </w:r>
      <w:r w:rsidRPr="000E3957">
        <w:rPr>
          <w:rFonts w:ascii="Courier New" w:hAnsi="Courier New" w:cs="Courier New"/>
          <w:szCs w:val="24"/>
        </w:rPr>
        <w:t>623</w:t>
      </w:r>
      <w:r w:rsidRPr="003D682E">
        <w:rPr>
          <w:rFonts w:ascii="Courier New" w:hAnsi="Courier New" w:cs="Courier New"/>
          <w:szCs w:val="24"/>
        </w:rPr>
        <w:t xml:space="preserve"> Representative Payee Report</w:t>
      </w:r>
      <w:r w:rsidR="007063FF">
        <w:rPr>
          <w:rFonts w:ascii="Courier New" w:hAnsi="Courier New" w:cs="Courier New"/>
          <w:szCs w:val="24"/>
        </w:rPr>
        <w:t>,</w:t>
      </w:r>
      <w:r w:rsidRPr="003D682E">
        <w:rPr>
          <w:rFonts w:ascii="Courier New" w:hAnsi="Courier New" w:cs="Courier New"/>
          <w:szCs w:val="24"/>
        </w:rPr>
        <w:t xml:space="preserve"> is used to collect expenditure data regarding the disbursement of the beneficiary's benefits by the payee to assure that the beneficiary's needs are being met.  The </w:t>
      </w:r>
      <w:r w:rsidR="007063FF">
        <w:rPr>
          <w:rFonts w:ascii="Courier New" w:hAnsi="Courier New" w:cs="Courier New"/>
          <w:szCs w:val="24"/>
        </w:rPr>
        <w:t>Black Lung Benefits</w:t>
      </w:r>
      <w:r w:rsidRPr="003D682E">
        <w:rPr>
          <w:rFonts w:ascii="Courier New" w:hAnsi="Courier New" w:cs="Courier New"/>
          <w:szCs w:val="24"/>
        </w:rPr>
        <w:t xml:space="preserve"> Act</w:t>
      </w:r>
      <w:r w:rsidR="007063FF">
        <w:rPr>
          <w:rFonts w:ascii="Courier New" w:hAnsi="Courier New" w:cs="Courier New"/>
          <w:szCs w:val="24"/>
        </w:rPr>
        <w:t xml:space="preserve">, </w:t>
      </w:r>
      <w:r w:rsidRPr="003D682E">
        <w:rPr>
          <w:rFonts w:ascii="Courier New" w:hAnsi="Courier New" w:cs="Courier New"/>
          <w:szCs w:val="24"/>
        </w:rPr>
        <w:t>30 U.S.C. 9</w:t>
      </w:r>
      <w:r w:rsidR="007063FF">
        <w:rPr>
          <w:rFonts w:ascii="Courier New" w:hAnsi="Courier New" w:cs="Courier New"/>
          <w:szCs w:val="24"/>
        </w:rPr>
        <w:t>22</w:t>
      </w:r>
      <w:r w:rsidR="00842470">
        <w:rPr>
          <w:rFonts w:ascii="Courier New" w:hAnsi="Courier New" w:cs="Courier New"/>
          <w:szCs w:val="24"/>
        </w:rPr>
        <w:t>,</w:t>
      </w:r>
      <w:r w:rsidRPr="003D682E">
        <w:rPr>
          <w:rFonts w:ascii="Courier New" w:hAnsi="Courier New" w:cs="Courier New"/>
          <w:szCs w:val="24"/>
        </w:rPr>
        <w:t xml:space="preserve"> and 20 CFR 725.510, 511, and 513 necessitate this information collection.  The CM-623 is used to ensure that benefits paid to the representative payee are used for the beneficiary</w:t>
      </w:r>
      <w:r>
        <w:rPr>
          <w:rFonts w:ascii="Courier New" w:hAnsi="Courier New" w:cs="Courier New"/>
          <w:szCs w:val="24"/>
        </w:rPr>
        <w:t>’</w:t>
      </w:r>
      <w:r w:rsidRPr="003D682E">
        <w:rPr>
          <w:rFonts w:ascii="Courier New" w:hAnsi="Courier New" w:cs="Courier New"/>
          <w:szCs w:val="24"/>
        </w:rPr>
        <w:t>s care and well</w:t>
      </w:r>
      <w:r w:rsidR="005F6717">
        <w:rPr>
          <w:rFonts w:ascii="Courier New" w:hAnsi="Courier New" w:cs="Courier New"/>
          <w:szCs w:val="24"/>
        </w:rPr>
        <w:t>-</w:t>
      </w:r>
      <w:r w:rsidRPr="003D682E">
        <w:rPr>
          <w:rFonts w:ascii="Courier New" w:hAnsi="Courier New" w:cs="Courier New"/>
          <w:szCs w:val="24"/>
        </w:rPr>
        <w:t>being.</w:t>
      </w:r>
    </w:p>
    <w:p w14:paraId="02E9BDE5" w14:textId="77777777" w:rsidR="003D682E" w:rsidRPr="003D682E" w:rsidRDefault="003D682E" w:rsidP="00EB4A7B">
      <w:pPr>
        <w:tabs>
          <w:tab w:val="left" w:pos="-720"/>
        </w:tabs>
        <w:suppressAutoHyphens/>
        <w:rPr>
          <w:rFonts w:ascii="Courier New" w:hAnsi="Courier New" w:cs="Courier New"/>
          <w:szCs w:val="24"/>
        </w:rPr>
      </w:pPr>
    </w:p>
    <w:p w14:paraId="5C26BE99" w14:textId="77777777" w:rsidR="003D682E" w:rsidRPr="003D682E" w:rsidRDefault="003D682E" w:rsidP="000E3957">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The </w:t>
      </w:r>
      <w:r w:rsidRPr="000E3957">
        <w:rPr>
          <w:rFonts w:ascii="Courier New" w:hAnsi="Courier New" w:cs="Courier New"/>
          <w:szCs w:val="24"/>
        </w:rPr>
        <w:t>CM-623S</w:t>
      </w:r>
      <w:r w:rsidRPr="003D682E">
        <w:rPr>
          <w:rFonts w:ascii="Courier New" w:hAnsi="Courier New" w:cs="Courier New"/>
          <w:szCs w:val="24"/>
        </w:rPr>
        <w:t xml:space="preserve"> Representative Payee Report (Short Form) is sent to representative payees who are relatives of and who live with the beneficiary.  The CM-623S requires less detailed certification from the representative payee than the CM-623 requires.  The CM-623S was developed because relatives of the beneficiary who live with him/her felt that to have to complete the regular form CM-623 was an unwarranted burden, since the regular form requires such detailed verification.  To have to complete a form in such detail by someone who is a close family member and who apparently has the beneficiary's best interests in mind seemed unnecessarily burdensome for this category of representative payee. </w:t>
      </w:r>
      <w:r w:rsidR="00945053">
        <w:rPr>
          <w:rFonts w:ascii="Courier New" w:hAnsi="Courier New" w:cs="Courier New"/>
          <w:szCs w:val="24"/>
        </w:rPr>
        <w:t xml:space="preserve"> </w:t>
      </w:r>
      <w:r w:rsidRPr="003D682E">
        <w:rPr>
          <w:rFonts w:ascii="Courier New" w:hAnsi="Courier New" w:cs="Courier New"/>
          <w:szCs w:val="24"/>
        </w:rPr>
        <w:t>The CM-623S is used when the representative payee is a family member residing with the beneficiary to ensure that benefits paid to the representative payee are used for the beneficiary</w:t>
      </w:r>
      <w:r>
        <w:rPr>
          <w:rFonts w:ascii="Courier New" w:hAnsi="Courier New" w:cs="Courier New"/>
          <w:szCs w:val="24"/>
        </w:rPr>
        <w:t>’</w:t>
      </w:r>
      <w:r w:rsidRPr="003D682E">
        <w:rPr>
          <w:rFonts w:ascii="Courier New" w:hAnsi="Courier New" w:cs="Courier New"/>
          <w:szCs w:val="24"/>
        </w:rPr>
        <w:t>s care and well</w:t>
      </w:r>
      <w:r w:rsidR="006349FF">
        <w:rPr>
          <w:rFonts w:ascii="Courier New" w:hAnsi="Courier New" w:cs="Courier New"/>
          <w:szCs w:val="24"/>
        </w:rPr>
        <w:t>-</w:t>
      </w:r>
      <w:r w:rsidRPr="003D682E">
        <w:rPr>
          <w:rFonts w:ascii="Courier New" w:hAnsi="Courier New" w:cs="Courier New"/>
          <w:szCs w:val="24"/>
        </w:rPr>
        <w:t>being</w:t>
      </w:r>
      <w:r w:rsidR="00B232AC">
        <w:rPr>
          <w:rFonts w:ascii="Courier New" w:hAnsi="Courier New" w:cs="Courier New"/>
          <w:szCs w:val="24"/>
        </w:rPr>
        <w:t>.</w:t>
      </w:r>
    </w:p>
    <w:p w14:paraId="556AED91" w14:textId="77777777" w:rsidR="003C4F72" w:rsidRDefault="003C4F72" w:rsidP="00EB4A7B">
      <w:pPr>
        <w:tabs>
          <w:tab w:val="left" w:pos="-720"/>
        </w:tabs>
        <w:suppressAutoHyphens/>
        <w:rPr>
          <w:rFonts w:ascii="Courier New" w:hAnsi="Courier New" w:cs="Courier New"/>
          <w:szCs w:val="24"/>
        </w:rPr>
      </w:pPr>
    </w:p>
    <w:p w14:paraId="0228B96F" w14:textId="77777777" w:rsidR="003D682E" w:rsidRPr="000E3957" w:rsidRDefault="003D682E" w:rsidP="00EB4A7B">
      <w:pPr>
        <w:tabs>
          <w:tab w:val="left" w:pos="-720"/>
        </w:tabs>
        <w:suppressAutoHyphens/>
        <w:rPr>
          <w:rFonts w:ascii="Courier New" w:hAnsi="Courier New" w:cs="Courier New"/>
          <w:szCs w:val="24"/>
        </w:rPr>
      </w:pPr>
      <w:r w:rsidRPr="000E3957">
        <w:rPr>
          <w:rFonts w:ascii="Courier New" w:hAnsi="Courier New" w:cs="Courier New"/>
          <w:szCs w:val="24"/>
        </w:rPr>
        <w:t xml:space="preserve">CM-787 </w:t>
      </w:r>
    </w:p>
    <w:p w14:paraId="6F5E7E0F" w14:textId="77777777" w:rsidR="003D682E" w:rsidRPr="003D682E" w:rsidRDefault="003D682E" w:rsidP="00EB4A7B">
      <w:pPr>
        <w:tabs>
          <w:tab w:val="left" w:pos="-720"/>
        </w:tabs>
        <w:suppressAutoHyphens/>
        <w:rPr>
          <w:rFonts w:ascii="Courier New" w:hAnsi="Courier New" w:cs="Courier New"/>
          <w:szCs w:val="24"/>
        </w:rPr>
      </w:pPr>
    </w:p>
    <w:p w14:paraId="17170223" w14:textId="77777777" w:rsidR="003D682E" w:rsidRPr="003D682E" w:rsidRDefault="003D682E" w:rsidP="000E3957">
      <w:pPr>
        <w:tabs>
          <w:tab w:val="left" w:pos="-720"/>
          <w:tab w:val="left" w:pos="0"/>
        </w:tabs>
        <w:suppressAutoHyphens/>
        <w:rPr>
          <w:rFonts w:ascii="Courier New" w:hAnsi="Courier New" w:cs="Courier New"/>
          <w:szCs w:val="24"/>
        </w:rPr>
      </w:pPr>
      <w:r w:rsidRPr="003D682E">
        <w:rPr>
          <w:rFonts w:ascii="Courier New" w:hAnsi="Courier New" w:cs="Courier New"/>
          <w:szCs w:val="24"/>
        </w:rPr>
        <w:lastRenderedPageBreak/>
        <w:t xml:space="preserve">In certain instances, benefits due a black lung beneficiary may be paid to another person on behalf of the beneficiary when the beneficiary is unable to </w:t>
      </w:r>
      <w:r w:rsidR="007063FF">
        <w:rPr>
          <w:rFonts w:ascii="Courier New" w:hAnsi="Courier New" w:cs="Courier New"/>
          <w:szCs w:val="24"/>
        </w:rPr>
        <w:t>manage</w:t>
      </w:r>
      <w:r w:rsidR="007063FF" w:rsidRPr="003D682E">
        <w:rPr>
          <w:rFonts w:ascii="Courier New" w:hAnsi="Courier New" w:cs="Courier New"/>
          <w:szCs w:val="24"/>
        </w:rPr>
        <w:t xml:space="preserve"> </w:t>
      </w:r>
      <w:r w:rsidRPr="003D682E">
        <w:rPr>
          <w:rFonts w:ascii="Courier New" w:hAnsi="Courier New" w:cs="Courier New"/>
          <w:szCs w:val="24"/>
        </w:rPr>
        <w:t xml:space="preserve">his/her </w:t>
      </w:r>
      <w:r w:rsidR="007063FF">
        <w:rPr>
          <w:rFonts w:ascii="Courier New" w:hAnsi="Courier New" w:cs="Courier New"/>
          <w:szCs w:val="24"/>
        </w:rPr>
        <w:t>benefits</w:t>
      </w:r>
      <w:r w:rsidRPr="003D682E">
        <w:rPr>
          <w:rFonts w:ascii="Courier New" w:hAnsi="Courier New" w:cs="Courier New"/>
          <w:szCs w:val="24"/>
        </w:rPr>
        <w:t xml:space="preserve"> due to incapability or incompetence.  To determine incapability or incompetence, certain medical information needs to be obtained from a physician.  </w:t>
      </w:r>
      <w:r w:rsidR="007063FF">
        <w:rPr>
          <w:rFonts w:ascii="Courier New" w:hAnsi="Courier New" w:cs="Courier New"/>
          <w:szCs w:val="24"/>
        </w:rPr>
        <w:t>The CM-787 serves this function.  It is used i</w:t>
      </w:r>
      <w:r w:rsidRPr="003D682E">
        <w:rPr>
          <w:rFonts w:ascii="Courier New" w:hAnsi="Courier New" w:cs="Courier New"/>
          <w:szCs w:val="24"/>
        </w:rPr>
        <w:t>n a small percentage of representative payee cases</w:t>
      </w:r>
      <w:r w:rsidR="00201FF0">
        <w:rPr>
          <w:rFonts w:ascii="Courier New" w:hAnsi="Courier New" w:cs="Courier New"/>
          <w:szCs w:val="24"/>
        </w:rPr>
        <w:t>.</w:t>
      </w:r>
      <w:r w:rsidRPr="003D682E">
        <w:rPr>
          <w:rFonts w:ascii="Courier New" w:hAnsi="Courier New" w:cs="Courier New"/>
          <w:szCs w:val="24"/>
        </w:rPr>
        <w:t xml:space="preserve">  The </w:t>
      </w:r>
      <w:r w:rsidR="007063FF">
        <w:rPr>
          <w:rFonts w:ascii="Courier New" w:hAnsi="Courier New" w:cs="Courier New"/>
          <w:szCs w:val="24"/>
        </w:rPr>
        <w:t>Black Lung Benefits</w:t>
      </w:r>
      <w:r w:rsidRPr="003D682E">
        <w:rPr>
          <w:rFonts w:ascii="Courier New" w:hAnsi="Courier New" w:cs="Courier New"/>
          <w:szCs w:val="24"/>
        </w:rPr>
        <w:t xml:space="preserve"> Act</w:t>
      </w:r>
      <w:r w:rsidR="00201FF0">
        <w:rPr>
          <w:rFonts w:ascii="Courier New" w:hAnsi="Courier New" w:cs="Courier New"/>
          <w:szCs w:val="24"/>
        </w:rPr>
        <w:t>,</w:t>
      </w:r>
      <w:r w:rsidRPr="003D682E">
        <w:rPr>
          <w:rFonts w:ascii="Courier New" w:hAnsi="Courier New" w:cs="Courier New"/>
          <w:szCs w:val="24"/>
        </w:rPr>
        <w:t xml:space="preserve"> 30</w:t>
      </w:r>
      <w:r>
        <w:rPr>
          <w:rFonts w:ascii="Courier New" w:hAnsi="Courier New" w:cs="Courier New"/>
          <w:szCs w:val="24"/>
        </w:rPr>
        <w:t> </w:t>
      </w:r>
      <w:r w:rsidRPr="003D682E">
        <w:rPr>
          <w:rFonts w:ascii="Courier New" w:hAnsi="Courier New" w:cs="Courier New"/>
          <w:szCs w:val="24"/>
        </w:rPr>
        <w:t>U.S.C.</w:t>
      </w:r>
      <w:r>
        <w:rPr>
          <w:rFonts w:ascii="Courier New" w:hAnsi="Courier New" w:cs="Courier New"/>
          <w:szCs w:val="24"/>
        </w:rPr>
        <w:t> </w:t>
      </w:r>
      <w:r w:rsidRPr="003D682E">
        <w:rPr>
          <w:rFonts w:ascii="Courier New" w:hAnsi="Courier New" w:cs="Courier New"/>
          <w:szCs w:val="24"/>
        </w:rPr>
        <w:t>922</w:t>
      </w:r>
      <w:r w:rsidR="00201FF0">
        <w:rPr>
          <w:rFonts w:ascii="Courier New" w:hAnsi="Courier New" w:cs="Courier New"/>
          <w:szCs w:val="24"/>
        </w:rPr>
        <w:t>,</w:t>
      </w:r>
      <w:r w:rsidRPr="003D682E">
        <w:rPr>
          <w:rFonts w:ascii="Courier New" w:hAnsi="Courier New" w:cs="Courier New"/>
          <w:szCs w:val="24"/>
        </w:rPr>
        <w:t xml:space="preserve"> and 20 CFR 725.506 necessitate this information</w:t>
      </w:r>
      <w:r w:rsidR="007063FF">
        <w:rPr>
          <w:rFonts w:ascii="Courier New" w:hAnsi="Courier New" w:cs="Courier New"/>
          <w:szCs w:val="24"/>
        </w:rPr>
        <w:t xml:space="preserve"> collection</w:t>
      </w:r>
      <w:r w:rsidRPr="003D682E">
        <w:rPr>
          <w:rFonts w:ascii="Courier New" w:hAnsi="Courier New" w:cs="Courier New"/>
          <w:szCs w:val="24"/>
        </w:rPr>
        <w:t xml:space="preserve">.  The CM-787 is used to help determine if the beneficiary requires assistance in managing his/her benefits because of impairment. </w:t>
      </w:r>
      <w:r>
        <w:rPr>
          <w:rFonts w:ascii="Courier New" w:hAnsi="Courier New" w:cs="Courier New"/>
          <w:szCs w:val="24"/>
        </w:rPr>
        <w:t> </w:t>
      </w:r>
    </w:p>
    <w:p w14:paraId="68B9A67E" w14:textId="77777777" w:rsidR="003D682E" w:rsidRPr="003D682E" w:rsidRDefault="003D682E" w:rsidP="00E74EC0">
      <w:pPr>
        <w:rPr>
          <w:rFonts w:ascii="Courier New" w:hAnsi="Courier New" w:cs="Courier New"/>
          <w:b/>
          <w:szCs w:val="24"/>
        </w:rPr>
      </w:pPr>
    </w:p>
    <w:p w14:paraId="35352F4D" w14:textId="77777777" w:rsidR="003D682E" w:rsidRPr="003D682E" w:rsidRDefault="003D682E" w:rsidP="00A8095E">
      <w:pPr>
        <w:rPr>
          <w:rFonts w:ascii="Courier New" w:hAnsi="Courier New" w:cs="Courier New"/>
          <w:b/>
          <w:szCs w:val="24"/>
        </w:rPr>
      </w:pPr>
      <w:r w:rsidRPr="003D682E">
        <w:rPr>
          <w:rFonts w:ascii="Courier New" w:hAnsi="Courier New" w:cs="Courier New"/>
          <w:b/>
          <w:szCs w:val="24"/>
        </w:rPr>
        <w:t>2.</w:t>
      </w:r>
      <w:r>
        <w:rPr>
          <w:rFonts w:ascii="Courier New" w:hAnsi="Courier New" w:cs="Courier New"/>
          <w:b/>
          <w:szCs w:val="24"/>
        </w:rPr>
        <w:tab/>
      </w:r>
      <w:r w:rsidRPr="003D682E">
        <w:rPr>
          <w:rFonts w:ascii="Courier New" w:hAnsi="Courier New" w:cs="Courier New"/>
          <w:b/>
          <w:szCs w:val="24"/>
        </w:rPr>
        <w:t>Indicate how, by whom, and for what purpose the information is to be used.  Except for a new collection, indicate the actual use the agency has made of the information received from the current collection.</w:t>
      </w:r>
    </w:p>
    <w:p w14:paraId="54647CA8" w14:textId="77777777" w:rsidR="003D682E" w:rsidRPr="003D682E" w:rsidRDefault="003D682E" w:rsidP="00EB4A7B">
      <w:pPr>
        <w:tabs>
          <w:tab w:val="left" w:pos="-720"/>
        </w:tabs>
        <w:suppressAutoHyphens/>
        <w:rPr>
          <w:rFonts w:ascii="Courier New" w:hAnsi="Courier New" w:cs="Courier New"/>
          <w:szCs w:val="24"/>
        </w:rPr>
      </w:pPr>
    </w:p>
    <w:p w14:paraId="2E0F1126" w14:textId="77777777" w:rsidR="003D682E" w:rsidRPr="000E3957" w:rsidRDefault="003D682E" w:rsidP="00EB4A7B">
      <w:pPr>
        <w:tabs>
          <w:tab w:val="left" w:pos="-720"/>
        </w:tabs>
        <w:suppressAutoHyphens/>
        <w:rPr>
          <w:rFonts w:ascii="Courier New" w:hAnsi="Courier New" w:cs="Courier New"/>
          <w:szCs w:val="24"/>
        </w:rPr>
      </w:pPr>
      <w:r w:rsidRPr="000E3957">
        <w:rPr>
          <w:rFonts w:ascii="Courier New" w:hAnsi="Courier New" w:cs="Courier New"/>
          <w:szCs w:val="24"/>
        </w:rPr>
        <w:t>CM-623 and CM-623S</w:t>
      </w:r>
    </w:p>
    <w:p w14:paraId="1311A9A9" w14:textId="77777777" w:rsidR="003D682E" w:rsidRPr="003D682E" w:rsidRDefault="003D682E" w:rsidP="00EB4A7B">
      <w:pPr>
        <w:tabs>
          <w:tab w:val="left" w:pos="-720"/>
        </w:tabs>
        <w:suppressAutoHyphens/>
        <w:rPr>
          <w:rFonts w:ascii="Courier New" w:hAnsi="Courier New" w:cs="Courier New"/>
          <w:szCs w:val="24"/>
        </w:rPr>
      </w:pPr>
    </w:p>
    <w:p w14:paraId="27A67D7B" w14:textId="114FE22B" w:rsidR="003D682E" w:rsidRPr="003D682E" w:rsidRDefault="00F57E0A" w:rsidP="000E3957">
      <w:pPr>
        <w:tabs>
          <w:tab w:val="left" w:pos="-720"/>
          <w:tab w:val="left" w:pos="0"/>
        </w:tabs>
        <w:suppressAutoHyphens/>
        <w:rPr>
          <w:rFonts w:ascii="Courier New" w:hAnsi="Courier New" w:cs="Courier New"/>
          <w:szCs w:val="24"/>
        </w:rPr>
      </w:pPr>
      <w:r>
        <w:rPr>
          <w:rFonts w:ascii="Courier New" w:hAnsi="Courier New" w:cs="Courier New"/>
          <w:szCs w:val="24"/>
        </w:rPr>
        <w:t xml:space="preserve">The CM-623 and CM-623S were originally created and </w:t>
      </w:r>
      <w:r w:rsidR="00597B10">
        <w:rPr>
          <w:rFonts w:ascii="Courier New" w:hAnsi="Courier New" w:cs="Courier New"/>
          <w:szCs w:val="24"/>
        </w:rPr>
        <w:t>issued manually by claims staff</w:t>
      </w:r>
      <w:r>
        <w:rPr>
          <w:rFonts w:ascii="Courier New" w:hAnsi="Courier New" w:cs="Courier New"/>
          <w:szCs w:val="24"/>
        </w:rPr>
        <w:t xml:space="preserve"> for representative payees to report utilization of </w:t>
      </w:r>
      <w:r w:rsidR="00597B10">
        <w:rPr>
          <w:rFonts w:ascii="Courier New" w:hAnsi="Courier New" w:cs="Courier New"/>
          <w:szCs w:val="24"/>
        </w:rPr>
        <w:t>annual</w:t>
      </w:r>
      <w:r>
        <w:rPr>
          <w:rFonts w:ascii="Courier New" w:hAnsi="Courier New" w:cs="Courier New"/>
          <w:szCs w:val="24"/>
        </w:rPr>
        <w:t xml:space="preserve"> benefits received on behalf of </w:t>
      </w:r>
      <w:r w:rsidR="00597B10">
        <w:rPr>
          <w:rFonts w:ascii="Courier New" w:hAnsi="Courier New" w:cs="Courier New"/>
          <w:szCs w:val="24"/>
        </w:rPr>
        <w:t>a</w:t>
      </w:r>
      <w:r>
        <w:rPr>
          <w:rFonts w:ascii="Courier New" w:hAnsi="Courier New" w:cs="Courier New"/>
          <w:szCs w:val="24"/>
        </w:rPr>
        <w:t xml:space="preserve"> beneficiary.  A few years ago</w:t>
      </w:r>
      <w:r w:rsidR="00597B10">
        <w:rPr>
          <w:rFonts w:ascii="Courier New" w:hAnsi="Courier New" w:cs="Courier New"/>
          <w:szCs w:val="24"/>
        </w:rPr>
        <w:t>,</w:t>
      </w:r>
      <w:r>
        <w:rPr>
          <w:rFonts w:ascii="Courier New" w:hAnsi="Courier New" w:cs="Courier New"/>
          <w:szCs w:val="24"/>
        </w:rPr>
        <w:t xml:space="preserve"> the CM-929P (1240-0028</w:t>
      </w:r>
      <w:r w:rsidR="00C674F0">
        <w:rPr>
          <w:rFonts w:ascii="Courier New" w:hAnsi="Courier New" w:cs="Courier New"/>
          <w:szCs w:val="24"/>
        </w:rPr>
        <w:t xml:space="preserve"> Exp. Date </w:t>
      </w:r>
      <w:r w:rsidR="00425963">
        <w:rPr>
          <w:rFonts w:ascii="Courier New" w:hAnsi="Courier New" w:cs="Courier New"/>
          <w:szCs w:val="24"/>
        </w:rPr>
        <w:t>12/31/2017</w:t>
      </w:r>
      <w:r>
        <w:rPr>
          <w:rFonts w:ascii="Courier New" w:hAnsi="Courier New" w:cs="Courier New"/>
          <w:szCs w:val="24"/>
        </w:rPr>
        <w:t xml:space="preserve">) was created </w:t>
      </w:r>
      <w:r w:rsidR="00597B10">
        <w:rPr>
          <w:rFonts w:ascii="Courier New" w:hAnsi="Courier New" w:cs="Courier New"/>
          <w:szCs w:val="24"/>
        </w:rPr>
        <w:t xml:space="preserve">and is issued automatically </w:t>
      </w:r>
      <w:r>
        <w:rPr>
          <w:rFonts w:ascii="Courier New" w:hAnsi="Courier New" w:cs="Courier New"/>
          <w:szCs w:val="24"/>
        </w:rPr>
        <w:t>for representative payees to certify annually that the benefits they receive on behalf of a beneficiary</w:t>
      </w:r>
      <w:r w:rsidR="00597B10">
        <w:rPr>
          <w:rFonts w:ascii="Courier New" w:hAnsi="Courier New" w:cs="Courier New"/>
          <w:szCs w:val="24"/>
        </w:rPr>
        <w:t xml:space="preserve"> are</w:t>
      </w:r>
      <w:r>
        <w:rPr>
          <w:rFonts w:ascii="Courier New" w:hAnsi="Courier New" w:cs="Courier New"/>
          <w:szCs w:val="24"/>
        </w:rPr>
        <w:t xml:space="preserve"> used for the beneficiary’s care and </w:t>
      </w:r>
      <w:r w:rsidR="00EC04DC">
        <w:rPr>
          <w:rFonts w:ascii="Courier New" w:hAnsi="Courier New" w:cs="Courier New"/>
          <w:szCs w:val="24"/>
        </w:rPr>
        <w:t>well-being</w:t>
      </w:r>
      <w:r>
        <w:rPr>
          <w:rFonts w:ascii="Courier New" w:hAnsi="Courier New" w:cs="Courier New"/>
          <w:szCs w:val="24"/>
        </w:rPr>
        <w:t>.  Currently, t</w:t>
      </w:r>
      <w:r w:rsidR="003D682E" w:rsidRPr="003D682E">
        <w:rPr>
          <w:rFonts w:ascii="Courier New" w:hAnsi="Courier New" w:cs="Courier New"/>
          <w:szCs w:val="24"/>
        </w:rPr>
        <w:t xml:space="preserve">he representative payee </w:t>
      </w:r>
      <w:r>
        <w:rPr>
          <w:rFonts w:ascii="Courier New" w:hAnsi="Courier New" w:cs="Courier New"/>
          <w:szCs w:val="24"/>
        </w:rPr>
        <w:t xml:space="preserve">completes the CM-623/CM-623S </w:t>
      </w:r>
      <w:r w:rsidR="00725CB4">
        <w:rPr>
          <w:rFonts w:ascii="Courier New" w:hAnsi="Courier New" w:cs="Courier New"/>
          <w:szCs w:val="24"/>
        </w:rPr>
        <w:t xml:space="preserve">to provide </w:t>
      </w:r>
      <w:r w:rsidR="00597B10">
        <w:rPr>
          <w:rFonts w:ascii="Courier New" w:hAnsi="Courier New" w:cs="Courier New"/>
          <w:szCs w:val="24"/>
        </w:rPr>
        <w:t xml:space="preserve">a </w:t>
      </w:r>
      <w:r w:rsidR="00725CB4">
        <w:rPr>
          <w:rFonts w:ascii="Courier New" w:hAnsi="Courier New" w:cs="Courier New"/>
          <w:szCs w:val="24"/>
        </w:rPr>
        <w:t xml:space="preserve">final </w:t>
      </w:r>
      <w:r w:rsidR="00597B10">
        <w:rPr>
          <w:rFonts w:ascii="Courier New" w:hAnsi="Courier New" w:cs="Courier New"/>
          <w:szCs w:val="24"/>
        </w:rPr>
        <w:t>accounting of</w:t>
      </w:r>
      <w:r w:rsidR="00725CB4">
        <w:rPr>
          <w:rFonts w:ascii="Courier New" w:hAnsi="Courier New" w:cs="Courier New"/>
          <w:szCs w:val="24"/>
        </w:rPr>
        <w:t xml:space="preserve"> benefits received on behalf of </w:t>
      </w:r>
      <w:r w:rsidR="00075214">
        <w:rPr>
          <w:rFonts w:ascii="Courier New" w:hAnsi="Courier New" w:cs="Courier New"/>
          <w:szCs w:val="24"/>
        </w:rPr>
        <w:t>a</w:t>
      </w:r>
      <w:r w:rsidR="00725CB4">
        <w:rPr>
          <w:rFonts w:ascii="Courier New" w:hAnsi="Courier New" w:cs="Courier New"/>
          <w:szCs w:val="24"/>
        </w:rPr>
        <w:t xml:space="preserve"> beneficiary.  Commonly, final utilization is due to the death of the beneficiary or </w:t>
      </w:r>
      <w:r w:rsidR="00597B10">
        <w:rPr>
          <w:rFonts w:ascii="Courier New" w:hAnsi="Courier New" w:cs="Courier New"/>
          <w:szCs w:val="24"/>
        </w:rPr>
        <w:t xml:space="preserve">when there is a </w:t>
      </w:r>
      <w:r w:rsidR="00725CB4">
        <w:rPr>
          <w:rFonts w:ascii="Courier New" w:hAnsi="Courier New" w:cs="Courier New"/>
          <w:szCs w:val="24"/>
        </w:rPr>
        <w:t>change in representative payee determination.</w:t>
      </w:r>
      <w:r w:rsidR="003D682E" w:rsidRPr="003D682E">
        <w:rPr>
          <w:rFonts w:ascii="Courier New" w:hAnsi="Courier New" w:cs="Courier New"/>
          <w:szCs w:val="24"/>
        </w:rPr>
        <w:t xml:space="preserve"> </w:t>
      </w:r>
      <w:r w:rsidR="00725CB4">
        <w:rPr>
          <w:rFonts w:ascii="Courier New" w:hAnsi="Courier New" w:cs="Courier New"/>
          <w:szCs w:val="24"/>
        </w:rPr>
        <w:t xml:space="preserve"> </w:t>
      </w:r>
      <w:r w:rsidR="003D682E" w:rsidRPr="003D682E">
        <w:rPr>
          <w:rFonts w:ascii="Courier New" w:hAnsi="Courier New" w:cs="Courier New"/>
          <w:szCs w:val="24"/>
        </w:rPr>
        <w:t xml:space="preserve">The claims </w:t>
      </w:r>
      <w:r w:rsidR="005A6BDF">
        <w:rPr>
          <w:rFonts w:ascii="Courier New" w:hAnsi="Courier New" w:cs="Courier New"/>
          <w:szCs w:val="24"/>
        </w:rPr>
        <w:t>staff</w:t>
      </w:r>
      <w:r w:rsidR="003D682E" w:rsidRPr="003D682E">
        <w:rPr>
          <w:rFonts w:ascii="Courier New" w:hAnsi="Courier New" w:cs="Courier New"/>
          <w:szCs w:val="24"/>
        </w:rPr>
        <w:t xml:space="preserve"> reviews the form and determines if the representative payee </w:t>
      </w:r>
      <w:r w:rsidR="00EE0B1C">
        <w:rPr>
          <w:rFonts w:ascii="Courier New" w:hAnsi="Courier New" w:cs="Courier New"/>
          <w:szCs w:val="24"/>
        </w:rPr>
        <w:t xml:space="preserve">used the benefits for the beneficiary’s </w:t>
      </w:r>
      <w:r w:rsidR="00EC04DC">
        <w:rPr>
          <w:rFonts w:ascii="Courier New" w:hAnsi="Courier New" w:cs="Courier New"/>
          <w:szCs w:val="24"/>
        </w:rPr>
        <w:t>needs</w:t>
      </w:r>
      <w:r w:rsidR="00EE0B1C">
        <w:rPr>
          <w:rFonts w:ascii="Courier New" w:hAnsi="Courier New" w:cs="Courier New"/>
          <w:szCs w:val="24"/>
        </w:rPr>
        <w:t>.</w:t>
      </w:r>
      <w:r w:rsidR="00B232AC">
        <w:rPr>
          <w:rFonts w:ascii="Courier New" w:hAnsi="Courier New" w:cs="Courier New"/>
          <w:szCs w:val="24"/>
        </w:rPr>
        <w:t xml:space="preserve">  </w:t>
      </w:r>
      <w:r w:rsidR="003D682E" w:rsidRPr="003D682E">
        <w:rPr>
          <w:rFonts w:ascii="Courier New" w:hAnsi="Courier New" w:cs="Courier New"/>
          <w:szCs w:val="24"/>
        </w:rPr>
        <w:t>If no reporting and accounting were required, the DCMWC would have no way of knowing if a representative payee properly us</w:t>
      </w:r>
      <w:r w:rsidR="00696C51">
        <w:rPr>
          <w:rFonts w:ascii="Courier New" w:hAnsi="Courier New" w:cs="Courier New"/>
          <w:szCs w:val="24"/>
        </w:rPr>
        <w:t>ed a</w:t>
      </w:r>
      <w:r w:rsidR="003D682E" w:rsidRPr="003D682E">
        <w:rPr>
          <w:rFonts w:ascii="Courier New" w:hAnsi="Courier New" w:cs="Courier New"/>
          <w:szCs w:val="24"/>
        </w:rPr>
        <w:t xml:space="preserve"> beneficiary's money to provide the beneficiary's care and </w:t>
      </w:r>
      <w:r w:rsidR="00EC04DC">
        <w:rPr>
          <w:rFonts w:ascii="Courier New" w:hAnsi="Courier New" w:cs="Courier New"/>
          <w:szCs w:val="24"/>
        </w:rPr>
        <w:t>well-being</w:t>
      </w:r>
      <w:r w:rsidR="003D682E" w:rsidRPr="003D682E">
        <w:rPr>
          <w:rFonts w:ascii="Courier New" w:hAnsi="Courier New" w:cs="Courier New"/>
          <w:szCs w:val="24"/>
        </w:rPr>
        <w:t>.  This could result in potential fraud and abuse.</w:t>
      </w:r>
    </w:p>
    <w:p w14:paraId="39289D4B" w14:textId="77777777" w:rsidR="003D682E" w:rsidRPr="003D682E" w:rsidRDefault="003D682E" w:rsidP="00EB4A7B">
      <w:pPr>
        <w:tabs>
          <w:tab w:val="left" w:pos="-720"/>
        </w:tabs>
        <w:suppressAutoHyphens/>
        <w:rPr>
          <w:rFonts w:ascii="Courier New" w:hAnsi="Courier New" w:cs="Courier New"/>
          <w:szCs w:val="24"/>
        </w:rPr>
      </w:pPr>
    </w:p>
    <w:p w14:paraId="66271644" w14:textId="77777777" w:rsidR="003D682E" w:rsidRPr="00792371" w:rsidRDefault="003D682E" w:rsidP="00EB4A7B">
      <w:pPr>
        <w:tabs>
          <w:tab w:val="left" w:pos="-720"/>
        </w:tabs>
        <w:suppressAutoHyphens/>
        <w:rPr>
          <w:rFonts w:ascii="Courier New" w:hAnsi="Courier New" w:cs="Courier New"/>
          <w:szCs w:val="24"/>
        </w:rPr>
      </w:pPr>
      <w:r w:rsidRPr="00792371">
        <w:rPr>
          <w:rFonts w:ascii="Courier New" w:hAnsi="Courier New" w:cs="Courier New"/>
          <w:szCs w:val="24"/>
        </w:rPr>
        <w:t>CM-787</w:t>
      </w:r>
    </w:p>
    <w:p w14:paraId="048E2E9C" w14:textId="77777777" w:rsidR="003D682E" w:rsidRPr="003D682E" w:rsidRDefault="003D682E" w:rsidP="00EB4A7B">
      <w:pPr>
        <w:tabs>
          <w:tab w:val="left" w:pos="-720"/>
        </w:tabs>
        <w:suppressAutoHyphens/>
        <w:rPr>
          <w:rFonts w:ascii="Courier New" w:hAnsi="Courier New" w:cs="Courier New"/>
          <w:szCs w:val="24"/>
        </w:rPr>
      </w:pPr>
    </w:p>
    <w:p w14:paraId="5D9ECC78" w14:textId="77777777" w:rsidR="003D682E" w:rsidRPr="003D682E" w:rsidRDefault="003D682E" w:rsidP="00792371">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If the District Director has reason to believe that a beneficiary may not be able to manage his/her benefits, and if medical information is needed to help determine the beneficiary's incapability, the patient's physician or a medical officer is requested to report the beneficiary's capability to manage benefits to DCMWC on a one time only basis or, as </w:t>
      </w:r>
      <w:r w:rsidRPr="003D682E">
        <w:rPr>
          <w:rFonts w:ascii="Courier New" w:hAnsi="Courier New" w:cs="Courier New"/>
          <w:szCs w:val="24"/>
        </w:rPr>
        <w:lastRenderedPageBreak/>
        <w:t xml:space="preserve">appropriate, if the beneficiary later becomes capable </w:t>
      </w:r>
      <w:r w:rsidR="00EC04DC">
        <w:rPr>
          <w:rFonts w:ascii="Courier New" w:hAnsi="Courier New" w:cs="Courier New"/>
          <w:szCs w:val="24"/>
        </w:rPr>
        <w:t>of</w:t>
      </w:r>
      <w:r w:rsidR="00EC04DC" w:rsidRPr="003D682E">
        <w:rPr>
          <w:rFonts w:ascii="Courier New" w:hAnsi="Courier New" w:cs="Courier New"/>
          <w:szCs w:val="24"/>
        </w:rPr>
        <w:t xml:space="preserve"> </w:t>
      </w:r>
      <w:r w:rsidRPr="003D682E">
        <w:rPr>
          <w:rFonts w:ascii="Courier New" w:hAnsi="Courier New" w:cs="Courier New"/>
          <w:szCs w:val="24"/>
        </w:rPr>
        <w:t>manag</w:t>
      </w:r>
      <w:r w:rsidR="00EC04DC">
        <w:rPr>
          <w:rFonts w:ascii="Courier New" w:hAnsi="Courier New" w:cs="Courier New"/>
          <w:szCs w:val="24"/>
        </w:rPr>
        <w:t>ing</w:t>
      </w:r>
      <w:r w:rsidRPr="003D682E">
        <w:rPr>
          <w:rFonts w:ascii="Courier New" w:hAnsi="Courier New" w:cs="Courier New"/>
          <w:szCs w:val="24"/>
        </w:rPr>
        <w:t xml:space="preserve"> benefits.  Without the CM-787, the claims </w:t>
      </w:r>
      <w:r w:rsidR="00696C51">
        <w:rPr>
          <w:rFonts w:ascii="Courier New" w:hAnsi="Courier New" w:cs="Courier New"/>
          <w:szCs w:val="24"/>
        </w:rPr>
        <w:t>staff</w:t>
      </w:r>
      <w:r w:rsidRPr="003D682E">
        <w:rPr>
          <w:rFonts w:ascii="Courier New" w:hAnsi="Courier New" w:cs="Courier New"/>
          <w:szCs w:val="24"/>
        </w:rPr>
        <w:t xml:space="preserve"> would have no uniform way of requesting this type of medical information.</w:t>
      </w:r>
    </w:p>
    <w:p w14:paraId="30170178" w14:textId="77777777" w:rsidR="003D682E" w:rsidRPr="003D682E" w:rsidRDefault="003D682E" w:rsidP="00EB4A7B">
      <w:pPr>
        <w:tabs>
          <w:tab w:val="left" w:pos="-720"/>
          <w:tab w:val="left" w:pos="0"/>
        </w:tabs>
        <w:suppressAutoHyphens/>
        <w:ind w:left="720" w:hanging="720"/>
        <w:rPr>
          <w:rFonts w:ascii="Courier New" w:hAnsi="Courier New" w:cs="Courier New"/>
          <w:szCs w:val="24"/>
        </w:rPr>
      </w:pPr>
    </w:p>
    <w:p w14:paraId="7DA02551" w14:textId="77777777" w:rsidR="003D682E" w:rsidRPr="003D682E" w:rsidRDefault="003D682E" w:rsidP="00500F97">
      <w:pPr>
        <w:rPr>
          <w:rFonts w:ascii="Courier New" w:hAnsi="Courier New" w:cs="Courier New"/>
          <w:b/>
          <w:szCs w:val="24"/>
        </w:rPr>
      </w:pPr>
      <w:r w:rsidRPr="003D682E">
        <w:rPr>
          <w:rFonts w:ascii="Courier New" w:hAnsi="Courier New" w:cs="Courier New"/>
          <w:b/>
          <w:szCs w:val="24"/>
        </w:rPr>
        <w:t>3.</w:t>
      </w:r>
      <w:r>
        <w:rPr>
          <w:rFonts w:ascii="Courier New" w:hAnsi="Courier New" w:cs="Courier New"/>
          <w:b/>
          <w:szCs w:val="24"/>
        </w:rPr>
        <w:tab/>
      </w:r>
      <w:r w:rsidRPr="003D682E">
        <w:rPr>
          <w:rFonts w:ascii="Courier New" w:hAnsi="Courier New"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3C494A2" w14:textId="77777777" w:rsidR="003D682E" w:rsidRPr="003D682E" w:rsidRDefault="003D682E" w:rsidP="00EB4A7B">
      <w:pPr>
        <w:tabs>
          <w:tab w:val="left" w:pos="-720"/>
        </w:tabs>
        <w:suppressAutoHyphens/>
        <w:rPr>
          <w:rFonts w:ascii="Courier New" w:hAnsi="Courier New" w:cs="Courier New"/>
          <w:szCs w:val="24"/>
        </w:rPr>
      </w:pPr>
    </w:p>
    <w:p w14:paraId="2786B63D" w14:textId="77777777" w:rsidR="003D682E" w:rsidRPr="00792371" w:rsidRDefault="003D682E" w:rsidP="00EB4A7B">
      <w:pPr>
        <w:tabs>
          <w:tab w:val="left" w:pos="-720"/>
        </w:tabs>
        <w:suppressAutoHyphens/>
        <w:rPr>
          <w:rFonts w:ascii="Courier New" w:hAnsi="Courier New" w:cs="Courier New"/>
          <w:szCs w:val="24"/>
        </w:rPr>
      </w:pPr>
      <w:r w:rsidRPr="00792371">
        <w:rPr>
          <w:rFonts w:ascii="Courier New" w:hAnsi="Courier New" w:cs="Courier New"/>
          <w:szCs w:val="24"/>
        </w:rPr>
        <w:t>CM-623, CM-623S</w:t>
      </w:r>
      <w:r w:rsidR="003C4F72">
        <w:rPr>
          <w:rFonts w:ascii="Courier New" w:hAnsi="Courier New" w:cs="Courier New"/>
          <w:szCs w:val="24"/>
        </w:rPr>
        <w:t>,</w:t>
      </w:r>
      <w:r w:rsidRPr="00792371">
        <w:rPr>
          <w:rFonts w:ascii="Courier New" w:hAnsi="Courier New" w:cs="Courier New"/>
          <w:szCs w:val="24"/>
        </w:rPr>
        <w:t xml:space="preserve"> and CM-787   </w:t>
      </w:r>
    </w:p>
    <w:p w14:paraId="7609FC27" w14:textId="77777777" w:rsidR="003D682E" w:rsidRPr="00B41FD0" w:rsidRDefault="003D682E" w:rsidP="00EB4A7B">
      <w:pPr>
        <w:tabs>
          <w:tab w:val="left" w:pos="-720"/>
          <w:tab w:val="left" w:pos="0"/>
        </w:tabs>
        <w:suppressAutoHyphens/>
        <w:ind w:left="720" w:hanging="720"/>
        <w:rPr>
          <w:rFonts w:ascii="Courier New" w:hAnsi="Courier New" w:cs="Courier New"/>
          <w:szCs w:val="24"/>
        </w:rPr>
      </w:pPr>
    </w:p>
    <w:p w14:paraId="781B54A2" w14:textId="77777777" w:rsidR="00511D9C" w:rsidRDefault="003D682E" w:rsidP="00792371">
      <w:pPr>
        <w:tabs>
          <w:tab w:val="left" w:pos="-720"/>
          <w:tab w:val="left" w:pos="0"/>
        </w:tabs>
        <w:suppressAutoHyphens/>
        <w:rPr>
          <w:rFonts w:ascii="Courier New" w:hAnsi="Courier New" w:cs="Courier New"/>
          <w:szCs w:val="24"/>
        </w:rPr>
      </w:pPr>
      <w:r>
        <w:rPr>
          <w:rFonts w:ascii="Courier New" w:hAnsi="Courier New" w:cs="Courier New"/>
          <w:szCs w:val="24"/>
        </w:rPr>
        <w:t xml:space="preserve">All three forms are currently available on the Internet for </w:t>
      </w:r>
      <w:r w:rsidR="00A8095E">
        <w:rPr>
          <w:rFonts w:ascii="Courier New" w:hAnsi="Courier New" w:cs="Courier New"/>
          <w:szCs w:val="24"/>
        </w:rPr>
        <w:t>d</w:t>
      </w:r>
      <w:r>
        <w:rPr>
          <w:rFonts w:ascii="Courier New" w:hAnsi="Courier New" w:cs="Courier New"/>
          <w:szCs w:val="24"/>
        </w:rPr>
        <w:t xml:space="preserve">ownloading, on-screen filling, and </w:t>
      </w:r>
      <w:r w:rsidRPr="003C4F72">
        <w:rPr>
          <w:rFonts w:ascii="Courier New" w:hAnsi="Courier New" w:cs="Courier New"/>
          <w:szCs w:val="24"/>
        </w:rPr>
        <w:t>printing at:</w:t>
      </w:r>
      <w:r w:rsidR="003C4F72" w:rsidRPr="003C4F72">
        <w:rPr>
          <w:rFonts w:ascii="Courier New" w:hAnsi="Courier New" w:cs="Courier New"/>
          <w:szCs w:val="24"/>
        </w:rPr>
        <w:t xml:space="preserve"> </w:t>
      </w:r>
      <w:hyperlink r:id="rId9" w:history="1">
        <w:r w:rsidR="00511D9C" w:rsidRPr="00195541">
          <w:rPr>
            <w:rStyle w:val="Hyperlink"/>
            <w:rFonts w:ascii="Courier New" w:hAnsi="Courier New" w:cs="Courier New"/>
            <w:szCs w:val="24"/>
          </w:rPr>
          <w:t>http://www.dol.gov/owcp/dcmwc/regs/compliance/blforms.htm</w:t>
        </w:r>
      </w:hyperlink>
      <w:r w:rsidR="00511D9C">
        <w:rPr>
          <w:rFonts w:ascii="Courier New" w:hAnsi="Courier New" w:cs="Courier New"/>
          <w:szCs w:val="24"/>
        </w:rPr>
        <w:t>.</w:t>
      </w:r>
    </w:p>
    <w:p w14:paraId="4B8ABD6B" w14:textId="77777777" w:rsidR="00792371" w:rsidRDefault="00792371" w:rsidP="00562424">
      <w:pPr>
        <w:rPr>
          <w:rFonts w:ascii="Courier New" w:hAnsi="Courier New" w:cs="Courier New"/>
          <w:spacing w:val="-3"/>
          <w:szCs w:val="24"/>
        </w:rPr>
      </w:pPr>
    </w:p>
    <w:p w14:paraId="2491815F" w14:textId="77777777" w:rsidR="003D682E" w:rsidRDefault="003D682E" w:rsidP="00792371">
      <w:pPr>
        <w:rPr>
          <w:rFonts w:ascii="Courier New" w:hAnsi="Courier New" w:cs="Courier New"/>
          <w:spacing w:val="-3"/>
          <w:szCs w:val="24"/>
        </w:rPr>
      </w:pPr>
      <w:r w:rsidRPr="003D682E">
        <w:rPr>
          <w:rFonts w:ascii="Courier New" w:hAnsi="Courier New" w:cs="Courier New"/>
          <w:spacing w:val="-3"/>
          <w:szCs w:val="24"/>
        </w:rPr>
        <w:t>The CM-623 and CM-623</w:t>
      </w:r>
      <w:r w:rsidR="00AF745C">
        <w:rPr>
          <w:rFonts w:ascii="Courier New" w:hAnsi="Courier New" w:cs="Courier New"/>
          <w:spacing w:val="-3"/>
          <w:szCs w:val="24"/>
        </w:rPr>
        <w:t>S</w:t>
      </w:r>
      <w:r w:rsidRPr="003D682E">
        <w:rPr>
          <w:rFonts w:ascii="Courier New" w:hAnsi="Courier New" w:cs="Courier New"/>
          <w:spacing w:val="-3"/>
          <w:szCs w:val="24"/>
        </w:rPr>
        <w:t xml:space="preserve"> contain space for the signature of a witness if the person completing the form is unable to sign his or her name.</w:t>
      </w:r>
      <w:r w:rsidRPr="00EE4C73">
        <w:rPr>
          <w:rFonts w:ascii="Courier New" w:hAnsi="Courier New" w:cs="Courier New"/>
          <w:spacing w:val="-3"/>
          <w:szCs w:val="24"/>
        </w:rPr>
        <w:t> </w:t>
      </w:r>
      <w:r w:rsidRPr="003D682E">
        <w:rPr>
          <w:rFonts w:ascii="Courier New" w:hAnsi="Courier New" w:cs="Courier New"/>
          <w:spacing w:val="-3"/>
          <w:szCs w:val="24"/>
        </w:rPr>
        <w:t xml:space="preserve"> Two independently-obtained digital signatures by different people would be required to submit such a form on-line and, in order to keep claim information confidential, the Department of Labor</w:t>
      </w:r>
      <w:r w:rsidRPr="00EE4C73">
        <w:rPr>
          <w:rFonts w:ascii="Courier New" w:hAnsi="Courier New" w:cs="Courier New"/>
          <w:spacing w:val="-3"/>
          <w:szCs w:val="24"/>
        </w:rPr>
        <w:t>’</w:t>
      </w:r>
      <w:r w:rsidRPr="003D682E">
        <w:rPr>
          <w:rFonts w:ascii="Courier New" w:hAnsi="Courier New" w:cs="Courier New"/>
          <w:spacing w:val="-3"/>
          <w:szCs w:val="24"/>
        </w:rPr>
        <w:t>s web site does not permit forwarding or submission of on-line forms to any electronic address other than the Department</w:t>
      </w:r>
      <w:r w:rsidRPr="00EE4C73">
        <w:rPr>
          <w:rFonts w:ascii="Courier New" w:hAnsi="Courier New" w:cs="Courier New"/>
          <w:spacing w:val="-3"/>
          <w:szCs w:val="24"/>
        </w:rPr>
        <w:t>’</w:t>
      </w:r>
      <w:r w:rsidRPr="003D682E">
        <w:rPr>
          <w:rFonts w:ascii="Courier New" w:hAnsi="Courier New" w:cs="Courier New"/>
          <w:spacing w:val="-3"/>
          <w:szCs w:val="24"/>
        </w:rPr>
        <w:t xml:space="preserve">s designated electronic mailbox. </w:t>
      </w:r>
      <w:r w:rsidRPr="00EE4C73">
        <w:rPr>
          <w:rFonts w:ascii="Courier New" w:hAnsi="Courier New" w:cs="Courier New"/>
          <w:spacing w:val="-3"/>
          <w:szCs w:val="24"/>
        </w:rPr>
        <w:t> </w:t>
      </w:r>
      <w:r w:rsidRPr="003D682E">
        <w:rPr>
          <w:rFonts w:ascii="Courier New" w:hAnsi="Courier New" w:cs="Courier New"/>
          <w:spacing w:val="-3"/>
          <w:szCs w:val="24"/>
        </w:rPr>
        <w:t xml:space="preserve">This would prevent the payee from forwarding the form to the witness after both had received their digital signature verification keys. </w:t>
      </w:r>
      <w:r w:rsidR="00AE71A3">
        <w:rPr>
          <w:rFonts w:ascii="Courier New" w:hAnsi="Courier New" w:cs="Courier New"/>
          <w:spacing w:val="-3"/>
          <w:szCs w:val="24"/>
        </w:rPr>
        <w:t xml:space="preserve"> </w:t>
      </w:r>
      <w:r w:rsidRPr="003D682E">
        <w:rPr>
          <w:rFonts w:ascii="Courier New" w:hAnsi="Courier New" w:cs="Courier New"/>
          <w:spacing w:val="-3"/>
          <w:szCs w:val="24"/>
        </w:rPr>
        <w:t xml:space="preserve">The CM-787 is similarly fillable.  Although there is no space for a witness, the form is pre-filled by the claims </w:t>
      </w:r>
      <w:r w:rsidR="00075214">
        <w:rPr>
          <w:rFonts w:ascii="Courier New" w:hAnsi="Courier New" w:cs="Courier New"/>
          <w:spacing w:val="-3"/>
          <w:szCs w:val="24"/>
        </w:rPr>
        <w:t>staff</w:t>
      </w:r>
      <w:r w:rsidRPr="003D682E">
        <w:rPr>
          <w:rFonts w:ascii="Courier New" w:hAnsi="Courier New" w:cs="Courier New"/>
          <w:spacing w:val="-3"/>
          <w:szCs w:val="24"/>
        </w:rPr>
        <w:t xml:space="preserve"> with the beneficiary</w:t>
      </w:r>
      <w:r w:rsidRPr="00EE4C73">
        <w:rPr>
          <w:rFonts w:ascii="Courier New" w:hAnsi="Courier New" w:cs="Courier New"/>
          <w:spacing w:val="-3"/>
          <w:szCs w:val="24"/>
        </w:rPr>
        <w:t>’</w:t>
      </w:r>
      <w:r w:rsidRPr="003D682E">
        <w:rPr>
          <w:rFonts w:ascii="Courier New" w:hAnsi="Courier New" w:cs="Courier New"/>
          <w:spacing w:val="-3"/>
          <w:szCs w:val="24"/>
        </w:rPr>
        <w:t>s name, address, and identifying information before it is mailed to the physician for completion and signature.</w:t>
      </w:r>
      <w:r w:rsidR="009D4A44">
        <w:rPr>
          <w:rFonts w:ascii="Courier New" w:hAnsi="Courier New" w:cs="Courier New"/>
          <w:spacing w:val="-3"/>
          <w:szCs w:val="24"/>
        </w:rPr>
        <w:t xml:space="preserve">  The physician has the option to mail completed for</w:t>
      </w:r>
      <w:r w:rsidR="00AA2962">
        <w:rPr>
          <w:rFonts w:ascii="Courier New" w:hAnsi="Courier New" w:cs="Courier New"/>
          <w:spacing w:val="-3"/>
          <w:szCs w:val="24"/>
        </w:rPr>
        <w:t>ms</w:t>
      </w:r>
      <w:r w:rsidR="009D4A44">
        <w:rPr>
          <w:rFonts w:ascii="Courier New" w:hAnsi="Courier New" w:cs="Courier New"/>
          <w:spacing w:val="-3"/>
          <w:szCs w:val="24"/>
        </w:rPr>
        <w:t xml:space="preserve"> in the provided return envelope or submit the CM-787 electronically through the COAL Mine Portal at </w:t>
      </w:r>
      <w:hyperlink r:id="rId10" w:history="1">
        <w:r w:rsidR="009D4A44" w:rsidRPr="00077F4D">
          <w:rPr>
            <w:rStyle w:val="Hyperlink"/>
            <w:rFonts w:ascii="Courier New" w:hAnsi="Courier New" w:cs="Courier New"/>
            <w:spacing w:val="-3"/>
            <w:szCs w:val="24"/>
          </w:rPr>
          <w:t>https://eclaimant.dol-esa.gov/bl</w:t>
        </w:r>
      </w:hyperlink>
      <w:r w:rsidR="009D4A44">
        <w:rPr>
          <w:rFonts w:ascii="Courier New" w:hAnsi="Courier New" w:cs="Courier New"/>
          <w:spacing w:val="-3"/>
          <w:szCs w:val="24"/>
        </w:rPr>
        <w:t>.</w:t>
      </w:r>
    </w:p>
    <w:p w14:paraId="7D1CE8A2" w14:textId="77777777" w:rsidR="009D4A44" w:rsidRPr="003D682E" w:rsidRDefault="009D4A44" w:rsidP="00792371">
      <w:pPr>
        <w:rPr>
          <w:rFonts w:ascii="Courier New" w:hAnsi="Courier New" w:cs="Courier New"/>
          <w:szCs w:val="24"/>
        </w:rPr>
      </w:pPr>
    </w:p>
    <w:p w14:paraId="591587DC" w14:textId="77777777" w:rsidR="003D682E" w:rsidRPr="003D682E" w:rsidRDefault="003D682E" w:rsidP="00EB4A7B">
      <w:pPr>
        <w:tabs>
          <w:tab w:val="left" w:pos="-720"/>
        </w:tabs>
        <w:suppressAutoHyphens/>
        <w:rPr>
          <w:rFonts w:ascii="Courier New" w:hAnsi="Courier New" w:cs="Courier New"/>
          <w:szCs w:val="24"/>
        </w:rPr>
      </w:pPr>
      <w:r w:rsidRPr="003D682E">
        <w:rPr>
          <w:rFonts w:ascii="Courier New" w:hAnsi="Courier New" w:cs="Courier New"/>
          <w:b/>
          <w:szCs w:val="24"/>
        </w:rPr>
        <w:t>4.</w:t>
      </w:r>
      <w:r w:rsidRPr="00EE4C73">
        <w:rPr>
          <w:rFonts w:ascii="Courier New" w:hAnsi="Courier New" w:cs="Courier New"/>
          <w:b/>
          <w:szCs w:val="24"/>
        </w:rPr>
        <w:tab/>
      </w:r>
      <w:r w:rsidRPr="003D682E">
        <w:rPr>
          <w:rFonts w:ascii="Courier New" w:hAnsi="Courier New" w:cs="Courier New"/>
          <w:b/>
          <w:szCs w:val="24"/>
        </w:rPr>
        <w:t>Describe efforts to identify duplication.  Show specifically why any similar information already available cannot be used or modified for use for the purposes described in Item 2 above.</w:t>
      </w:r>
    </w:p>
    <w:p w14:paraId="2A09EA40" w14:textId="77777777" w:rsidR="003D682E" w:rsidRPr="003D682E" w:rsidRDefault="003D682E" w:rsidP="00EB4A7B">
      <w:pPr>
        <w:tabs>
          <w:tab w:val="left" w:pos="-720"/>
        </w:tabs>
        <w:suppressAutoHyphens/>
        <w:rPr>
          <w:rFonts w:ascii="Courier New" w:hAnsi="Courier New" w:cs="Courier New"/>
          <w:szCs w:val="24"/>
        </w:rPr>
      </w:pPr>
    </w:p>
    <w:p w14:paraId="596C5F3B" w14:textId="77777777" w:rsidR="003D682E" w:rsidRDefault="00DA084F" w:rsidP="00EB4A7B">
      <w:pPr>
        <w:tabs>
          <w:tab w:val="left" w:pos="-720"/>
        </w:tabs>
        <w:suppressAutoHyphens/>
        <w:rPr>
          <w:rFonts w:ascii="Courier New" w:hAnsi="Courier New" w:cs="Courier New"/>
          <w:szCs w:val="24"/>
        </w:rPr>
      </w:pPr>
      <w:r>
        <w:rPr>
          <w:rFonts w:ascii="Courier New" w:hAnsi="Courier New" w:cs="Courier New"/>
          <w:szCs w:val="24"/>
        </w:rPr>
        <w:t>There is no similar information available.</w:t>
      </w:r>
    </w:p>
    <w:p w14:paraId="2D8E4D4D" w14:textId="77777777" w:rsidR="00DA084F" w:rsidRPr="003D682E" w:rsidRDefault="00DA084F" w:rsidP="00EB4A7B">
      <w:pPr>
        <w:tabs>
          <w:tab w:val="left" w:pos="-720"/>
        </w:tabs>
        <w:suppressAutoHyphens/>
        <w:rPr>
          <w:rFonts w:ascii="Courier New" w:hAnsi="Courier New" w:cs="Courier New"/>
          <w:szCs w:val="24"/>
        </w:rPr>
      </w:pPr>
    </w:p>
    <w:p w14:paraId="473847E8" w14:textId="77777777" w:rsidR="003D682E" w:rsidRPr="003D682E" w:rsidRDefault="003D682E" w:rsidP="00500F97">
      <w:pPr>
        <w:tabs>
          <w:tab w:val="num" w:pos="720"/>
        </w:tabs>
        <w:rPr>
          <w:rFonts w:ascii="Courier New" w:hAnsi="Courier New" w:cs="Courier New"/>
          <w:b/>
          <w:szCs w:val="24"/>
        </w:rPr>
      </w:pPr>
      <w:r w:rsidRPr="003D682E">
        <w:rPr>
          <w:rFonts w:ascii="Courier New" w:hAnsi="Courier New" w:cs="Courier New"/>
          <w:b/>
          <w:szCs w:val="24"/>
        </w:rPr>
        <w:t>5.</w:t>
      </w:r>
      <w:r w:rsidRPr="00EE4C73">
        <w:rPr>
          <w:rFonts w:ascii="Courier New" w:hAnsi="Courier New" w:cs="Courier New"/>
          <w:b/>
          <w:szCs w:val="24"/>
        </w:rPr>
        <w:tab/>
      </w:r>
      <w:r w:rsidRPr="003D682E">
        <w:rPr>
          <w:rFonts w:ascii="Courier New" w:hAnsi="Courier New" w:cs="Courier New"/>
          <w:b/>
          <w:szCs w:val="24"/>
        </w:rPr>
        <w:t>If the collection information impacts small businesses or other small entities</w:t>
      </w:r>
      <w:r w:rsidR="00DA084F">
        <w:rPr>
          <w:rFonts w:ascii="Courier New" w:hAnsi="Courier New" w:cs="Courier New"/>
          <w:b/>
          <w:szCs w:val="24"/>
        </w:rPr>
        <w:t>,</w:t>
      </w:r>
      <w:r w:rsidRPr="003D682E">
        <w:rPr>
          <w:rFonts w:ascii="Courier New" w:hAnsi="Courier New" w:cs="Courier New"/>
          <w:b/>
          <w:szCs w:val="24"/>
        </w:rPr>
        <w:t xml:space="preserve"> describe any methods used to minimize burden.</w:t>
      </w:r>
    </w:p>
    <w:p w14:paraId="552B6D51" w14:textId="77777777" w:rsidR="003D682E" w:rsidRPr="003D682E" w:rsidRDefault="003D682E" w:rsidP="00EB4A7B">
      <w:pPr>
        <w:tabs>
          <w:tab w:val="left" w:pos="-720"/>
        </w:tabs>
        <w:suppressAutoHyphens/>
        <w:rPr>
          <w:rFonts w:ascii="Courier New" w:hAnsi="Courier New" w:cs="Courier New"/>
          <w:szCs w:val="24"/>
        </w:rPr>
      </w:pPr>
    </w:p>
    <w:p w14:paraId="7E0D94B0" w14:textId="77777777" w:rsidR="003D682E" w:rsidRPr="00792371" w:rsidRDefault="003D682E" w:rsidP="00EB4A7B">
      <w:pPr>
        <w:tabs>
          <w:tab w:val="left" w:pos="-720"/>
        </w:tabs>
        <w:suppressAutoHyphens/>
        <w:rPr>
          <w:rFonts w:ascii="Courier New" w:hAnsi="Courier New" w:cs="Courier New"/>
          <w:szCs w:val="24"/>
        </w:rPr>
      </w:pPr>
      <w:r w:rsidRPr="00792371">
        <w:rPr>
          <w:rFonts w:ascii="Courier New" w:hAnsi="Courier New" w:cs="Courier New"/>
          <w:szCs w:val="24"/>
        </w:rPr>
        <w:t>CM-623</w:t>
      </w:r>
    </w:p>
    <w:p w14:paraId="6A0E2317" w14:textId="77777777" w:rsidR="003D682E" w:rsidRPr="003D682E" w:rsidRDefault="003D682E" w:rsidP="00EB4A7B">
      <w:pPr>
        <w:tabs>
          <w:tab w:val="left" w:pos="-720"/>
        </w:tabs>
        <w:suppressAutoHyphens/>
        <w:rPr>
          <w:rFonts w:ascii="Courier New" w:hAnsi="Courier New" w:cs="Courier New"/>
          <w:szCs w:val="24"/>
        </w:rPr>
      </w:pPr>
    </w:p>
    <w:p w14:paraId="3B650CA3" w14:textId="77777777" w:rsidR="003D682E" w:rsidRPr="003D682E" w:rsidRDefault="003D682E" w:rsidP="004457FA">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Small businesses such as nursing homes, long-term care facilities, boarding houses, etc. would be involved.  If the beneficiary were a resident in that type of institution and that institution were appointed the representative payee, the institution's administrator would be required to give an accounting of the use of the beneficiary's benefits.  The only burden would be the completion of the CM-623 form.  Since the information needed for completion should be part of the small business's regular accounting procedure, and is only required on occasion, the burden </w:t>
      </w:r>
      <w:r w:rsidR="00AB01DE">
        <w:rPr>
          <w:rFonts w:ascii="Courier New" w:hAnsi="Courier New" w:cs="Courier New"/>
          <w:szCs w:val="24"/>
        </w:rPr>
        <w:t>on</w:t>
      </w:r>
      <w:r w:rsidR="00AB01DE" w:rsidRPr="003D682E">
        <w:rPr>
          <w:rFonts w:ascii="Courier New" w:hAnsi="Courier New" w:cs="Courier New"/>
          <w:szCs w:val="24"/>
        </w:rPr>
        <w:t xml:space="preserve"> </w:t>
      </w:r>
      <w:r w:rsidRPr="003D682E">
        <w:rPr>
          <w:rFonts w:ascii="Courier New" w:hAnsi="Courier New" w:cs="Courier New"/>
          <w:szCs w:val="24"/>
        </w:rPr>
        <w:t xml:space="preserve">small businesses </w:t>
      </w:r>
      <w:r w:rsidR="00AB01DE">
        <w:rPr>
          <w:rFonts w:ascii="Courier New" w:hAnsi="Courier New" w:cs="Courier New"/>
          <w:szCs w:val="24"/>
        </w:rPr>
        <w:t>would be minimal</w:t>
      </w:r>
      <w:r w:rsidRPr="003D682E">
        <w:rPr>
          <w:rFonts w:ascii="Courier New" w:hAnsi="Courier New" w:cs="Courier New"/>
          <w:szCs w:val="24"/>
        </w:rPr>
        <w:t>.</w:t>
      </w:r>
    </w:p>
    <w:p w14:paraId="2EA2968B" w14:textId="77777777" w:rsidR="003D682E" w:rsidRPr="003D682E" w:rsidRDefault="003D682E" w:rsidP="00EB4A7B">
      <w:pPr>
        <w:tabs>
          <w:tab w:val="left" w:pos="-720"/>
        </w:tabs>
        <w:suppressAutoHyphens/>
        <w:rPr>
          <w:rFonts w:ascii="Courier New" w:hAnsi="Courier New" w:cs="Courier New"/>
          <w:szCs w:val="24"/>
        </w:rPr>
      </w:pPr>
    </w:p>
    <w:p w14:paraId="2E76175B" w14:textId="77777777" w:rsidR="003D682E" w:rsidRPr="004457FA" w:rsidRDefault="003D682E" w:rsidP="00EB4A7B">
      <w:pPr>
        <w:tabs>
          <w:tab w:val="left" w:pos="-720"/>
        </w:tabs>
        <w:suppressAutoHyphens/>
        <w:rPr>
          <w:rFonts w:ascii="Courier New" w:hAnsi="Courier New" w:cs="Courier New"/>
          <w:szCs w:val="24"/>
        </w:rPr>
      </w:pPr>
      <w:r w:rsidRPr="004457FA">
        <w:rPr>
          <w:rFonts w:ascii="Courier New" w:hAnsi="Courier New" w:cs="Courier New"/>
          <w:szCs w:val="24"/>
        </w:rPr>
        <w:t>CM-623S</w:t>
      </w:r>
    </w:p>
    <w:p w14:paraId="036AD521" w14:textId="77777777" w:rsidR="003D682E" w:rsidRPr="003D682E" w:rsidRDefault="003D682E" w:rsidP="00EB4A7B">
      <w:pPr>
        <w:tabs>
          <w:tab w:val="left" w:pos="-720"/>
        </w:tabs>
        <w:suppressAutoHyphens/>
        <w:rPr>
          <w:rFonts w:ascii="Courier New" w:hAnsi="Courier New" w:cs="Courier New"/>
          <w:szCs w:val="24"/>
        </w:rPr>
      </w:pPr>
    </w:p>
    <w:p w14:paraId="347F0903" w14:textId="77777777" w:rsidR="003D682E" w:rsidRPr="003D682E" w:rsidRDefault="003D682E" w:rsidP="004457FA">
      <w:pPr>
        <w:tabs>
          <w:tab w:val="left" w:pos="-720"/>
          <w:tab w:val="left" w:pos="0"/>
        </w:tabs>
        <w:suppressAutoHyphens/>
        <w:rPr>
          <w:rFonts w:ascii="Courier New" w:hAnsi="Courier New" w:cs="Courier New"/>
          <w:szCs w:val="24"/>
        </w:rPr>
      </w:pPr>
      <w:r w:rsidRPr="003D682E">
        <w:rPr>
          <w:rFonts w:ascii="Courier New" w:hAnsi="Courier New" w:cs="Courier New"/>
          <w:szCs w:val="24"/>
        </w:rPr>
        <w:t>Since this form will only be completed by a relative living with the beneficiary, there are no small businesses involved.</w:t>
      </w:r>
    </w:p>
    <w:p w14:paraId="08899082" w14:textId="77777777" w:rsidR="003D682E" w:rsidRPr="003D682E" w:rsidRDefault="003D682E" w:rsidP="00EB4A7B">
      <w:pPr>
        <w:tabs>
          <w:tab w:val="left" w:pos="-720"/>
        </w:tabs>
        <w:suppressAutoHyphens/>
        <w:rPr>
          <w:rFonts w:ascii="Courier New" w:hAnsi="Courier New" w:cs="Courier New"/>
          <w:szCs w:val="24"/>
        </w:rPr>
      </w:pPr>
    </w:p>
    <w:p w14:paraId="20798B98" w14:textId="77777777" w:rsidR="003D682E" w:rsidRPr="004457FA" w:rsidRDefault="003D682E" w:rsidP="00EB4A7B">
      <w:pPr>
        <w:tabs>
          <w:tab w:val="left" w:pos="-720"/>
        </w:tabs>
        <w:suppressAutoHyphens/>
        <w:rPr>
          <w:rFonts w:ascii="Courier New" w:hAnsi="Courier New" w:cs="Courier New"/>
          <w:szCs w:val="24"/>
        </w:rPr>
      </w:pPr>
      <w:r w:rsidRPr="004457FA">
        <w:rPr>
          <w:rFonts w:ascii="Courier New" w:hAnsi="Courier New" w:cs="Courier New"/>
          <w:szCs w:val="24"/>
        </w:rPr>
        <w:t>CM-787</w:t>
      </w:r>
    </w:p>
    <w:p w14:paraId="71ECFAD1" w14:textId="77777777" w:rsidR="003D682E" w:rsidRPr="003D682E" w:rsidRDefault="003D682E" w:rsidP="00EB4A7B">
      <w:pPr>
        <w:tabs>
          <w:tab w:val="left" w:pos="-720"/>
        </w:tabs>
        <w:suppressAutoHyphens/>
        <w:rPr>
          <w:rFonts w:ascii="Courier New" w:hAnsi="Courier New" w:cs="Courier New"/>
          <w:szCs w:val="24"/>
        </w:rPr>
      </w:pPr>
    </w:p>
    <w:p w14:paraId="2B5F1166" w14:textId="77777777" w:rsidR="003D682E" w:rsidRPr="003D682E" w:rsidRDefault="003D682E" w:rsidP="004457FA">
      <w:pPr>
        <w:tabs>
          <w:tab w:val="left" w:pos="-720"/>
          <w:tab w:val="left" w:pos="0"/>
        </w:tabs>
        <w:suppressAutoHyphens/>
        <w:rPr>
          <w:rFonts w:ascii="Courier New" w:hAnsi="Courier New" w:cs="Courier New"/>
          <w:szCs w:val="24"/>
        </w:rPr>
      </w:pPr>
      <w:r w:rsidRPr="003D682E">
        <w:rPr>
          <w:rFonts w:ascii="Courier New" w:hAnsi="Courier New" w:cs="Courier New"/>
          <w:szCs w:val="24"/>
        </w:rPr>
        <w:t>Small businesses such as physicians are involved.  The only burden is the completion of a short form.  The medical information, for the most part, is already a matter of record and the physician would affirm the facts for DOL/DCMWC records.</w:t>
      </w:r>
    </w:p>
    <w:p w14:paraId="792B3810" w14:textId="77777777" w:rsidR="003D682E" w:rsidRPr="003D682E" w:rsidRDefault="003D682E" w:rsidP="00EB4A7B">
      <w:pPr>
        <w:tabs>
          <w:tab w:val="left" w:pos="-720"/>
        </w:tabs>
        <w:suppressAutoHyphens/>
        <w:rPr>
          <w:rFonts w:ascii="Courier New" w:hAnsi="Courier New" w:cs="Courier New"/>
          <w:szCs w:val="24"/>
        </w:rPr>
      </w:pPr>
    </w:p>
    <w:p w14:paraId="0A12BEFE" w14:textId="77777777" w:rsidR="003D682E" w:rsidRPr="003D682E" w:rsidRDefault="003D682E" w:rsidP="004457FA">
      <w:pPr>
        <w:tabs>
          <w:tab w:val="left" w:pos="-720"/>
        </w:tabs>
        <w:suppressAutoHyphens/>
        <w:rPr>
          <w:rFonts w:ascii="Courier New" w:hAnsi="Courier New" w:cs="Courier New"/>
          <w:szCs w:val="24"/>
        </w:rPr>
      </w:pPr>
      <w:r w:rsidRPr="003D682E">
        <w:rPr>
          <w:rFonts w:ascii="Courier New" w:hAnsi="Courier New" w:cs="Courier New"/>
          <w:szCs w:val="24"/>
        </w:rPr>
        <w:t xml:space="preserve">There is no significant economic impact on a substantial number of small entities.    </w:t>
      </w:r>
    </w:p>
    <w:p w14:paraId="0C35CF72" w14:textId="77777777" w:rsidR="003D682E" w:rsidRPr="003D682E" w:rsidRDefault="003D682E" w:rsidP="00EB4A7B">
      <w:pPr>
        <w:tabs>
          <w:tab w:val="left" w:pos="-720"/>
        </w:tabs>
        <w:suppressAutoHyphens/>
        <w:rPr>
          <w:rFonts w:ascii="Courier New" w:hAnsi="Courier New" w:cs="Courier New"/>
          <w:szCs w:val="24"/>
        </w:rPr>
      </w:pPr>
      <w:r w:rsidRPr="003D682E">
        <w:rPr>
          <w:rFonts w:ascii="Courier New" w:hAnsi="Courier New" w:cs="Courier New"/>
          <w:szCs w:val="24"/>
        </w:rPr>
        <w:t xml:space="preserve">    </w:t>
      </w:r>
    </w:p>
    <w:p w14:paraId="07641299" w14:textId="77777777" w:rsidR="003D682E" w:rsidRDefault="003D682E" w:rsidP="00500F97">
      <w:pPr>
        <w:tabs>
          <w:tab w:val="num" w:pos="600"/>
        </w:tabs>
        <w:rPr>
          <w:rFonts w:ascii="Courier New" w:hAnsi="Courier New" w:cs="Courier New"/>
          <w:b/>
          <w:szCs w:val="24"/>
        </w:rPr>
      </w:pPr>
      <w:r w:rsidRPr="003D682E">
        <w:rPr>
          <w:rFonts w:ascii="Courier New" w:hAnsi="Courier New" w:cs="Courier New"/>
          <w:b/>
          <w:szCs w:val="24"/>
        </w:rPr>
        <w:t>6.</w:t>
      </w:r>
      <w:r w:rsidRPr="00EE4C73">
        <w:rPr>
          <w:rFonts w:ascii="Courier New" w:hAnsi="Courier New" w:cs="Courier New"/>
          <w:b/>
          <w:szCs w:val="24"/>
        </w:rPr>
        <w:tab/>
      </w:r>
      <w:r w:rsidRPr="003D682E">
        <w:rPr>
          <w:rFonts w:ascii="Courier New" w:hAnsi="Courier New" w:cs="Courier New"/>
          <w:b/>
          <w:szCs w:val="24"/>
        </w:rPr>
        <w:t>Describe the consequence of Federal program or policy activities if the collection is not conducted or is conducted less frequently, as well as any technical or legal obstacles to reducing burden.</w:t>
      </w:r>
    </w:p>
    <w:p w14:paraId="252A2451" w14:textId="77777777" w:rsidR="00454456" w:rsidRPr="003D682E" w:rsidRDefault="00454456" w:rsidP="00500F97">
      <w:pPr>
        <w:tabs>
          <w:tab w:val="num" w:pos="600"/>
        </w:tabs>
        <w:rPr>
          <w:rFonts w:ascii="Courier New" w:hAnsi="Courier New" w:cs="Courier New"/>
          <w:b/>
          <w:szCs w:val="24"/>
        </w:rPr>
      </w:pPr>
    </w:p>
    <w:p w14:paraId="5CBFFBC2" w14:textId="77777777" w:rsidR="003D682E" w:rsidRPr="004457FA" w:rsidRDefault="003D682E" w:rsidP="00EB4A7B">
      <w:pPr>
        <w:tabs>
          <w:tab w:val="left" w:pos="-720"/>
        </w:tabs>
        <w:suppressAutoHyphens/>
        <w:rPr>
          <w:rFonts w:ascii="Courier New" w:hAnsi="Courier New" w:cs="Courier New"/>
          <w:szCs w:val="24"/>
        </w:rPr>
      </w:pPr>
      <w:r w:rsidRPr="004457FA">
        <w:rPr>
          <w:rFonts w:ascii="Courier New" w:hAnsi="Courier New" w:cs="Courier New"/>
          <w:szCs w:val="24"/>
        </w:rPr>
        <w:t>CM-623 and CM-623S</w:t>
      </w:r>
    </w:p>
    <w:p w14:paraId="4C2A347E" w14:textId="77777777" w:rsidR="003D682E" w:rsidRPr="003D682E" w:rsidRDefault="003D682E" w:rsidP="00EB4A7B">
      <w:pPr>
        <w:tabs>
          <w:tab w:val="left" w:pos="-720"/>
        </w:tabs>
        <w:suppressAutoHyphens/>
        <w:rPr>
          <w:rFonts w:ascii="Courier New" w:hAnsi="Courier New" w:cs="Courier New"/>
          <w:szCs w:val="24"/>
        </w:rPr>
      </w:pPr>
    </w:p>
    <w:p w14:paraId="0A2C98A6" w14:textId="77777777" w:rsidR="003D682E" w:rsidRPr="003D682E" w:rsidRDefault="003D682E" w:rsidP="004457FA">
      <w:pPr>
        <w:tabs>
          <w:tab w:val="left" w:pos="-720"/>
          <w:tab w:val="left" w:pos="0"/>
        </w:tabs>
        <w:suppressAutoHyphens/>
        <w:rPr>
          <w:rFonts w:ascii="Courier New" w:hAnsi="Courier New" w:cs="Courier New"/>
          <w:szCs w:val="24"/>
        </w:rPr>
      </w:pPr>
      <w:r w:rsidRPr="003D682E">
        <w:rPr>
          <w:rFonts w:ascii="Courier New" w:hAnsi="Courier New" w:cs="Courier New"/>
          <w:szCs w:val="24"/>
        </w:rPr>
        <w:t>DCMWC mail</w:t>
      </w:r>
      <w:r w:rsidR="00075214">
        <w:rPr>
          <w:rFonts w:ascii="Courier New" w:hAnsi="Courier New" w:cs="Courier New"/>
          <w:szCs w:val="24"/>
        </w:rPr>
        <w:t>s</w:t>
      </w:r>
      <w:r w:rsidRPr="003D682E">
        <w:rPr>
          <w:rFonts w:ascii="Courier New" w:hAnsi="Courier New" w:cs="Courier New"/>
          <w:szCs w:val="24"/>
        </w:rPr>
        <w:t xml:space="preserve"> the report to the appropriate representative payee when necessary.  </w:t>
      </w:r>
      <w:r w:rsidR="00AB01DE">
        <w:rPr>
          <w:rFonts w:ascii="Courier New" w:hAnsi="Courier New" w:cs="Courier New"/>
          <w:szCs w:val="24"/>
        </w:rPr>
        <w:t>Since a</w:t>
      </w:r>
      <w:r w:rsidRPr="003D682E">
        <w:rPr>
          <w:rFonts w:ascii="Courier New" w:hAnsi="Courier New" w:cs="Courier New"/>
          <w:szCs w:val="24"/>
        </w:rPr>
        <w:t>nnual reporting is accomplished on OMB 1240-01</w:t>
      </w:r>
      <w:r w:rsidR="00075214">
        <w:rPr>
          <w:rFonts w:ascii="Courier New" w:hAnsi="Courier New" w:cs="Courier New"/>
          <w:szCs w:val="24"/>
        </w:rPr>
        <w:t>28</w:t>
      </w:r>
      <w:r w:rsidRPr="003D682E">
        <w:rPr>
          <w:rFonts w:ascii="Courier New" w:hAnsi="Courier New" w:cs="Courier New"/>
          <w:szCs w:val="24"/>
        </w:rPr>
        <w:t xml:space="preserve">, the CM-623 and CM-623S will be used on those occasions when an additional report is </w:t>
      </w:r>
      <w:r w:rsidR="00AB01DE">
        <w:rPr>
          <w:rFonts w:ascii="Courier New" w:hAnsi="Courier New" w:cs="Courier New"/>
          <w:szCs w:val="24"/>
        </w:rPr>
        <w:t>needed</w:t>
      </w:r>
      <w:r w:rsidRPr="003D682E">
        <w:rPr>
          <w:rFonts w:ascii="Courier New" w:hAnsi="Courier New" w:cs="Courier New"/>
          <w:szCs w:val="24"/>
        </w:rPr>
        <w:t>, such as a change in representative payee or a final accounting following the death of a beneficiary.  If final reporting were not done, the potential for fraud and abuse would increase as representative payees would not be held accountable for use of the beneficiar</w:t>
      </w:r>
      <w:r w:rsidR="00AB01DE">
        <w:rPr>
          <w:rFonts w:ascii="Courier New" w:hAnsi="Courier New" w:cs="Courier New"/>
          <w:szCs w:val="24"/>
        </w:rPr>
        <w:t>ie</w:t>
      </w:r>
      <w:r w:rsidRPr="003D682E">
        <w:rPr>
          <w:rFonts w:ascii="Courier New" w:hAnsi="Courier New" w:cs="Courier New"/>
          <w:szCs w:val="24"/>
        </w:rPr>
        <w:t>s</w:t>
      </w:r>
      <w:r w:rsidR="00AB01DE">
        <w:rPr>
          <w:rFonts w:ascii="Courier New" w:hAnsi="Courier New" w:cs="Courier New"/>
          <w:szCs w:val="24"/>
        </w:rPr>
        <w:t>’</w:t>
      </w:r>
      <w:r w:rsidRPr="003D682E">
        <w:rPr>
          <w:rFonts w:ascii="Courier New" w:hAnsi="Courier New" w:cs="Courier New"/>
          <w:szCs w:val="24"/>
        </w:rPr>
        <w:t xml:space="preserve"> monies.  </w:t>
      </w:r>
    </w:p>
    <w:p w14:paraId="6BE8C7BB" w14:textId="77777777" w:rsidR="003D682E" w:rsidRPr="003D682E" w:rsidRDefault="003D682E" w:rsidP="00EB4A7B">
      <w:pPr>
        <w:tabs>
          <w:tab w:val="left" w:pos="-720"/>
        </w:tabs>
        <w:suppressAutoHyphens/>
        <w:rPr>
          <w:rFonts w:ascii="Courier New" w:hAnsi="Courier New" w:cs="Courier New"/>
          <w:szCs w:val="24"/>
        </w:rPr>
      </w:pPr>
    </w:p>
    <w:p w14:paraId="5C43504F" w14:textId="77777777" w:rsidR="003D682E" w:rsidRPr="0077202E" w:rsidRDefault="003D682E" w:rsidP="00EB4A7B">
      <w:pPr>
        <w:tabs>
          <w:tab w:val="left" w:pos="-720"/>
        </w:tabs>
        <w:suppressAutoHyphens/>
        <w:rPr>
          <w:rFonts w:ascii="Courier New" w:hAnsi="Courier New" w:cs="Courier New"/>
          <w:szCs w:val="24"/>
        </w:rPr>
      </w:pPr>
      <w:r w:rsidRPr="0077202E">
        <w:rPr>
          <w:rFonts w:ascii="Courier New" w:hAnsi="Courier New" w:cs="Courier New"/>
          <w:szCs w:val="24"/>
        </w:rPr>
        <w:t>CM-787</w:t>
      </w:r>
    </w:p>
    <w:p w14:paraId="1D6CDED0" w14:textId="77777777" w:rsidR="003D682E" w:rsidRPr="003D682E" w:rsidRDefault="003D682E" w:rsidP="00EB4A7B">
      <w:pPr>
        <w:tabs>
          <w:tab w:val="left" w:pos="-720"/>
        </w:tabs>
        <w:suppressAutoHyphens/>
        <w:rPr>
          <w:rFonts w:ascii="Courier New" w:hAnsi="Courier New" w:cs="Courier New"/>
          <w:szCs w:val="24"/>
        </w:rPr>
      </w:pPr>
    </w:p>
    <w:p w14:paraId="74AC8B8E" w14:textId="77777777" w:rsidR="003D682E" w:rsidRPr="003D682E" w:rsidRDefault="003D682E" w:rsidP="0077202E">
      <w:pPr>
        <w:tabs>
          <w:tab w:val="left" w:pos="-720"/>
          <w:tab w:val="left" w:pos="0"/>
        </w:tabs>
        <w:suppressAutoHyphens/>
        <w:rPr>
          <w:rFonts w:ascii="Courier New" w:hAnsi="Courier New" w:cs="Courier New"/>
          <w:szCs w:val="24"/>
        </w:rPr>
      </w:pPr>
      <w:r w:rsidRPr="003D682E">
        <w:rPr>
          <w:rFonts w:ascii="Courier New" w:hAnsi="Courier New" w:cs="Courier New"/>
          <w:szCs w:val="24"/>
        </w:rPr>
        <w:t>DCMWC mails the request for the physician's statement on a one-time basis</w:t>
      </w:r>
      <w:r w:rsidR="00075214">
        <w:rPr>
          <w:rFonts w:ascii="Courier New" w:hAnsi="Courier New" w:cs="Courier New"/>
          <w:szCs w:val="24"/>
        </w:rPr>
        <w:t>.</w:t>
      </w:r>
      <w:r w:rsidRPr="003D682E">
        <w:rPr>
          <w:rFonts w:ascii="Courier New" w:hAnsi="Courier New" w:cs="Courier New"/>
          <w:szCs w:val="24"/>
        </w:rPr>
        <w:t xml:space="preserve">  The physician's response is brief for pertinent information.  If this information were not obtained, there would not be any other means to determine the beneficiary's capability to manage benefits from a medical view.</w:t>
      </w:r>
    </w:p>
    <w:p w14:paraId="1A72B70E" w14:textId="77777777" w:rsidR="003D682E" w:rsidRPr="003D682E" w:rsidRDefault="003D682E" w:rsidP="00EB4A7B">
      <w:pPr>
        <w:tabs>
          <w:tab w:val="left" w:pos="-720"/>
        </w:tabs>
        <w:suppressAutoHyphens/>
        <w:rPr>
          <w:rFonts w:ascii="Courier New" w:hAnsi="Courier New" w:cs="Courier New"/>
          <w:szCs w:val="24"/>
        </w:rPr>
      </w:pPr>
    </w:p>
    <w:p w14:paraId="3DE5604A" w14:textId="77777777" w:rsidR="003D682E" w:rsidRDefault="003D682E" w:rsidP="00500F97">
      <w:pPr>
        <w:tabs>
          <w:tab w:val="num" w:pos="0"/>
        </w:tabs>
        <w:rPr>
          <w:rFonts w:ascii="Courier New" w:hAnsi="Courier New" w:cs="Courier New"/>
          <w:b/>
          <w:szCs w:val="24"/>
        </w:rPr>
      </w:pPr>
      <w:r w:rsidRPr="003D682E">
        <w:rPr>
          <w:rFonts w:ascii="Courier New" w:hAnsi="Courier New" w:cs="Courier New"/>
          <w:b/>
          <w:szCs w:val="24"/>
        </w:rPr>
        <w:t>7.</w:t>
      </w:r>
      <w:r w:rsidRPr="00EE4C73">
        <w:rPr>
          <w:rFonts w:ascii="Courier New" w:hAnsi="Courier New" w:cs="Courier New"/>
          <w:b/>
          <w:szCs w:val="24"/>
        </w:rPr>
        <w:tab/>
      </w:r>
      <w:r w:rsidRPr="003D682E">
        <w:rPr>
          <w:rFonts w:ascii="Courier New" w:hAnsi="Courier New" w:cs="Courier New"/>
          <w:b/>
          <w:szCs w:val="24"/>
        </w:rPr>
        <w:t xml:space="preserve">Explain any special circumstance </w:t>
      </w:r>
      <w:r w:rsidR="00702E6A">
        <w:rPr>
          <w:rFonts w:ascii="Courier New" w:hAnsi="Courier New" w:cs="Courier New"/>
          <w:b/>
          <w:szCs w:val="24"/>
        </w:rPr>
        <w:t>required in the conduct of this</w:t>
      </w:r>
      <w:r w:rsidRPr="003D682E">
        <w:rPr>
          <w:rFonts w:ascii="Courier New" w:hAnsi="Courier New" w:cs="Courier New"/>
          <w:b/>
          <w:szCs w:val="24"/>
        </w:rPr>
        <w:t xml:space="preserve"> information collection:</w:t>
      </w:r>
    </w:p>
    <w:p w14:paraId="23ABC64F" w14:textId="77777777" w:rsidR="003D682E" w:rsidRPr="003D682E" w:rsidRDefault="003D682E" w:rsidP="00EB4A7B">
      <w:pPr>
        <w:tabs>
          <w:tab w:val="left" w:pos="-720"/>
        </w:tabs>
        <w:suppressAutoHyphens/>
        <w:rPr>
          <w:rFonts w:ascii="Courier New" w:hAnsi="Courier New" w:cs="Courier New"/>
          <w:szCs w:val="24"/>
        </w:rPr>
      </w:pPr>
    </w:p>
    <w:p w14:paraId="0FE38CDC" w14:textId="77777777" w:rsidR="003D682E" w:rsidRPr="003D682E" w:rsidRDefault="00702E6A" w:rsidP="0077202E">
      <w:pPr>
        <w:tabs>
          <w:tab w:val="left" w:pos="-720"/>
          <w:tab w:val="left" w:pos="0"/>
        </w:tabs>
        <w:suppressAutoHyphens/>
        <w:rPr>
          <w:rFonts w:ascii="Courier New" w:hAnsi="Courier New" w:cs="Courier New"/>
          <w:szCs w:val="24"/>
        </w:rPr>
      </w:pPr>
      <w:r>
        <w:rPr>
          <w:rFonts w:ascii="Courier New" w:hAnsi="Courier New" w:cs="Courier New"/>
          <w:szCs w:val="24"/>
        </w:rPr>
        <w:t>There are no</w:t>
      </w:r>
      <w:r w:rsidR="003D682E" w:rsidRPr="003D682E">
        <w:rPr>
          <w:rFonts w:ascii="Courier New" w:hAnsi="Courier New" w:cs="Courier New"/>
          <w:szCs w:val="24"/>
        </w:rPr>
        <w:t xml:space="preserve"> special circums</w:t>
      </w:r>
      <w:r>
        <w:rPr>
          <w:rFonts w:ascii="Courier New" w:hAnsi="Courier New" w:cs="Courier New"/>
          <w:szCs w:val="24"/>
        </w:rPr>
        <w:t xml:space="preserve">tances for </w:t>
      </w:r>
      <w:r w:rsidR="003D682E" w:rsidRPr="003D682E">
        <w:rPr>
          <w:rFonts w:ascii="Courier New" w:hAnsi="Courier New" w:cs="Courier New"/>
          <w:szCs w:val="24"/>
        </w:rPr>
        <w:t>this information collection.</w:t>
      </w:r>
    </w:p>
    <w:p w14:paraId="279F8454" w14:textId="77777777" w:rsidR="003D682E" w:rsidRPr="003D682E" w:rsidRDefault="003D682E" w:rsidP="00EB4A7B">
      <w:pPr>
        <w:tabs>
          <w:tab w:val="left" w:pos="-720"/>
        </w:tabs>
        <w:suppressAutoHyphens/>
        <w:rPr>
          <w:rFonts w:ascii="Courier New" w:hAnsi="Courier New" w:cs="Courier New"/>
          <w:szCs w:val="24"/>
        </w:rPr>
      </w:pPr>
    </w:p>
    <w:p w14:paraId="2DA44B08" w14:textId="77777777" w:rsidR="003D682E" w:rsidRPr="003D682E" w:rsidRDefault="003D682E" w:rsidP="00500F97">
      <w:pPr>
        <w:tabs>
          <w:tab w:val="num" w:pos="600"/>
        </w:tabs>
        <w:rPr>
          <w:rFonts w:ascii="Courier New" w:hAnsi="Courier New" w:cs="Courier New"/>
          <w:b/>
          <w:szCs w:val="24"/>
        </w:rPr>
      </w:pPr>
      <w:r w:rsidRPr="003D682E">
        <w:rPr>
          <w:rFonts w:ascii="Courier New" w:hAnsi="Courier New" w:cs="Courier New"/>
          <w:b/>
          <w:szCs w:val="24"/>
        </w:rPr>
        <w:t>8.</w:t>
      </w:r>
      <w:r w:rsidRPr="00EE4C73">
        <w:rPr>
          <w:rFonts w:ascii="Courier New" w:hAnsi="Courier New" w:cs="Courier New"/>
          <w:b/>
          <w:szCs w:val="24"/>
        </w:rPr>
        <w:tab/>
      </w:r>
      <w:r w:rsidRPr="003D682E">
        <w:rPr>
          <w:rFonts w:ascii="Courier New" w:hAnsi="Courier New"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12DF3472" w14:textId="77777777" w:rsidR="003D682E" w:rsidRPr="003D682E" w:rsidRDefault="003D682E" w:rsidP="00EB4A7B">
      <w:pPr>
        <w:tabs>
          <w:tab w:val="left" w:pos="-720"/>
        </w:tabs>
        <w:suppressAutoHyphens/>
        <w:rPr>
          <w:rFonts w:ascii="Courier New" w:hAnsi="Courier New" w:cs="Courier New"/>
          <w:szCs w:val="24"/>
        </w:rPr>
      </w:pPr>
    </w:p>
    <w:p w14:paraId="17EBB848" w14:textId="215F1100" w:rsidR="003D682E" w:rsidRPr="003D682E" w:rsidRDefault="003D682E" w:rsidP="002C577C">
      <w:pPr>
        <w:tabs>
          <w:tab w:val="left" w:pos="-720"/>
          <w:tab w:val="left" w:pos="0"/>
        </w:tabs>
        <w:suppressAutoHyphens/>
        <w:rPr>
          <w:rFonts w:ascii="Courier New" w:hAnsi="Courier New" w:cs="Courier New"/>
          <w:szCs w:val="24"/>
        </w:rPr>
      </w:pPr>
      <w:r w:rsidRPr="003D682E">
        <w:rPr>
          <w:rFonts w:ascii="Courier New" w:hAnsi="Courier New" w:cs="Courier New"/>
          <w:szCs w:val="24"/>
        </w:rPr>
        <w:t>A Federal Register Notification inviting public comment was published</w:t>
      </w:r>
      <w:r w:rsidR="0058092F">
        <w:rPr>
          <w:rFonts w:ascii="Courier New" w:hAnsi="Courier New" w:cs="Courier New"/>
          <w:szCs w:val="24"/>
        </w:rPr>
        <w:t xml:space="preserve"> </w:t>
      </w:r>
      <w:r w:rsidR="00184207">
        <w:rPr>
          <w:rFonts w:ascii="Courier New" w:hAnsi="Courier New" w:cs="Courier New"/>
          <w:szCs w:val="24"/>
        </w:rPr>
        <w:t>October 13, 2017 (82 FR 47772)</w:t>
      </w:r>
      <w:r w:rsidRPr="003D682E">
        <w:rPr>
          <w:rFonts w:ascii="Courier New" w:hAnsi="Courier New" w:cs="Courier New"/>
          <w:szCs w:val="24"/>
        </w:rPr>
        <w:t xml:space="preserve">.  No </w:t>
      </w:r>
      <w:r w:rsidR="00C674F0">
        <w:rPr>
          <w:rFonts w:ascii="Courier New" w:hAnsi="Courier New" w:cs="Courier New"/>
          <w:szCs w:val="24"/>
        </w:rPr>
        <w:t>public</w:t>
      </w:r>
      <w:r w:rsidR="004F742E">
        <w:rPr>
          <w:rFonts w:ascii="Courier New" w:hAnsi="Courier New" w:cs="Courier New"/>
          <w:szCs w:val="24"/>
        </w:rPr>
        <w:t xml:space="preserve"> </w:t>
      </w:r>
      <w:r w:rsidRPr="003D682E">
        <w:rPr>
          <w:rFonts w:ascii="Courier New" w:hAnsi="Courier New" w:cs="Courier New"/>
          <w:szCs w:val="24"/>
        </w:rPr>
        <w:t xml:space="preserve">comments were received.  </w:t>
      </w:r>
    </w:p>
    <w:p w14:paraId="490964D8" w14:textId="77777777" w:rsidR="003D682E" w:rsidRPr="003D682E" w:rsidRDefault="003D682E" w:rsidP="00EB4A7B">
      <w:pPr>
        <w:tabs>
          <w:tab w:val="left" w:pos="-720"/>
          <w:tab w:val="left" w:pos="0"/>
        </w:tabs>
        <w:suppressAutoHyphens/>
        <w:ind w:left="720" w:hanging="720"/>
        <w:rPr>
          <w:rFonts w:ascii="Courier New" w:hAnsi="Courier New" w:cs="Courier New"/>
          <w:szCs w:val="24"/>
        </w:rPr>
      </w:pPr>
    </w:p>
    <w:p w14:paraId="086E7F46" w14:textId="77777777" w:rsidR="003D682E" w:rsidRPr="003D682E" w:rsidRDefault="003D682E" w:rsidP="00FC0482">
      <w:pPr>
        <w:tabs>
          <w:tab w:val="num" w:pos="600"/>
        </w:tabs>
        <w:rPr>
          <w:rFonts w:ascii="Courier New" w:hAnsi="Courier New" w:cs="Courier New"/>
          <w:b/>
          <w:szCs w:val="24"/>
        </w:rPr>
      </w:pPr>
      <w:r w:rsidRPr="003D682E">
        <w:rPr>
          <w:rFonts w:ascii="Courier New" w:hAnsi="Courier New" w:cs="Courier New"/>
          <w:b/>
          <w:szCs w:val="24"/>
        </w:rPr>
        <w:t>9.</w:t>
      </w:r>
      <w:r w:rsidRPr="00EE4C73">
        <w:rPr>
          <w:rFonts w:ascii="Courier New" w:hAnsi="Courier New" w:cs="Courier New"/>
          <w:b/>
          <w:szCs w:val="24"/>
        </w:rPr>
        <w:tab/>
      </w:r>
      <w:r w:rsidRPr="003D682E">
        <w:rPr>
          <w:rFonts w:ascii="Courier New" w:hAnsi="Courier New" w:cs="Courier New"/>
          <w:b/>
          <w:szCs w:val="24"/>
        </w:rPr>
        <w:t>Explain any decision to provide any payment or gift to respondents, other than remuneration of contractors or grantees.</w:t>
      </w:r>
    </w:p>
    <w:p w14:paraId="12155AE0" w14:textId="77777777" w:rsidR="003D682E" w:rsidRPr="003D682E" w:rsidRDefault="003D682E" w:rsidP="00EB4A7B">
      <w:pPr>
        <w:tabs>
          <w:tab w:val="left" w:pos="-720"/>
          <w:tab w:val="left" w:pos="0"/>
        </w:tabs>
        <w:suppressAutoHyphens/>
        <w:ind w:left="720" w:hanging="720"/>
        <w:rPr>
          <w:rFonts w:ascii="Courier New" w:hAnsi="Courier New" w:cs="Courier New"/>
          <w:szCs w:val="24"/>
        </w:rPr>
      </w:pPr>
    </w:p>
    <w:p w14:paraId="584C10ED" w14:textId="77777777" w:rsidR="003D682E" w:rsidRPr="003D682E" w:rsidRDefault="003D682E" w:rsidP="002C577C">
      <w:pPr>
        <w:tabs>
          <w:tab w:val="left" w:pos="-720"/>
          <w:tab w:val="left" w:pos="0"/>
        </w:tabs>
        <w:suppressAutoHyphens/>
        <w:rPr>
          <w:rFonts w:ascii="Courier New" w:hAnsi="Courier New" w:cs="Courier New"/>
          <w:szCs w:val="24"/>
        </w:rPr>
      </w:pPr>
      <w:r w:rsidRPr="003D682E">
        <w:rPr>
          <w:rFonts w:ascii="Courier New" w:hAnsi="Courier New" w:cs="Courier New"/>
          <w:szCs w:val="24"/>
        </w:rPr>
        <w:t>Respondents do not receive g</w:t>
      </w:r>
      <w:r w:rsidR="002C577C">
        <w:rPr>
          <w:rFonts w:ascii="Courier New" w:hAnsi="Courier New" w:cs="Courier New"/>
          <w:szCs w:val="24"/>
        </w:rPr>
        <w:t xml:space="preserve">ifts or payments to furnish the </w:t>
      </w:r>
      <w:r w:rsidRPr="003D682E">
        <w:rPr>
          <w:rFonts w:ascii="Courier New" w:hAnsi="Courier New" w:cs="Courier New"/>
          <w:szCs w:val="24"/>
        </w:rPr>
        <w:t>requested information.</w:t>
      </w:r>
    </w:p>
    <w:p w14:paraId="79322DDC" w14:textId="77777777" w:rsidR="003D682E" w:rsidRPr="003D682E" w:rsidRDefault="003D682E" w:rsidP="00EB4A7B">
      <w:pPr>
        <w:tabs>
          <w:tab w:val="left" w:pos="-720"/>
        </w:tabs>
        <w:suppressAutoHyphens/>
        <w:rPr>
          <w:rFonts w:ascii="Courier New" w:hAnsi="Courier New" w:cs="Courier New"/>
          <w:szCs w:val="24"/>
        </w:rPr>
      </w:pPr>
    </w:p>
    <w:p w14:paraId="151641FE" w14:textId="77777777" w:rsidR="003D682E" w:rsidRPr="003D682E" w:rsidRDefault="003D682E" w:rsidP="00FC0482">
      <w:pPr>
        <w:tabs>
          <w:tab w:val="num" w:pos="720"/>
        </w:tabs>
        <w:rPr>
          <w:rFonts w:ascii="Courier New" w:hAnsi="Courier New" w:cs="Courier New"/>
          <w:b/>
          <w:szCs w:val="24"/>
        </w:rPr>
      </w:pPr>
      <w:r w:rsidRPr="003D682E">
        <w:rPr>
          <w:rFonts w:ascii="Courier New" w:hAnsi="Courier New" w:cs="Courier New"/>
          <w:b/>
          <w:szCs w:val="24"/>
        </w:rPr>
        <w:t>10.</w:t>
      </w:r>
      <w:r w:rsidRPr="00EE4C73">
        <w:rPr>
          <w:rFonts w:ascii="Courier New" w:hAnsi="Courier New" w:cs="Courier New"/>
          <w:b/>
          <w:szCs w:val="24"/>
        </w:rPr>
        <w:tab/>
      </w:r>
      <w:r w:rsidRPr="003D682E">
        <w:rPr>
          <w:rFonts w:ascii="Courier New" w:hAnsi="Courier New" w:cs="Courier New"/>
          <w:b/>
          <w:szCs w:val="24"/>
        </w:rPr>
        <w:t>Describe any assurance of confidentiality provided to respondents and the basis for the assurance in statute, regulations, or agency policy.</w:t>
      </w:r>
    </w:p>
    <w:p w14:paraId="11EE6480" w14:textId="77777777" w:rsidR="005D7FF7" w:rsidRDefault="005D7FF7" w:rsidP="00FC0482">
      <w:pPr>
        <w:tabs>
          <w:tab w:val="num" w:pos="720"/>
        </w:tabs>
        <w:rPr>
          <w:rFonts w:ascii="Courier New" w:hAnsi="Courier New" w:cs="Courier New"/>
          <w:szCs w:val="24"/>
        </w:rPr>
      </w:pPr>
    </w:p>
    <w:p w14:paraId="019230F6" w14:textId="77777777" w:rsidR="003A03CF" w:rsidRDefault="003A03CF" w:rsidP="00FC0482">
      <w:pPr>
        <w:tabs>
          <w:tab w:val="num" w:pos="720"/>
        </w:tabs>
        <w:rPr>
          <w:rFonts w:ascii="Courier New" w:hAnsi="Courier New" w:cs="Courier New"/>
          <w:szCs w:val="24"/>
        </w:rPr>
      </w:pPr>
      <w:r>
        <w:rPr>
          <w:rFonts w:ascii="Courier New" w:hAnsi="Courier New" w:cs="Courier New"/>
          <w:szCs w:val="24"/>
        </w:rPr>
        <w:t>Each completed form is maintained in the beneficiary’s case file</w:t>
      </w:r>
      <w:r w:rsidR="00D42191">
        <w:rPr>
          <w:rFonts w:ascii="Courier New" w:hAnsi="Courier New" w:cs="Courier New"/>
          <w:szCs w:val="24"/>
        </w:rPr>
        <w:t>.</w:t>
      </w:r>
      <w:r>
        <w:rPr>
          <w:rFonts w:ascii="Courier New" w:hAnsi="Courier New" w:cs="Courier New"/>
          <w:szCs w:val="24"/>
        </w:rPr>
        <w:t xml:space="preserve"> </w:t>
      </w:r>
      <w:r w:rsidR="00D42191">
        <w:rPr>
          <w:rFonts w:ascii="Courier New" w:hAnsi="Courier New" w:cs="Courier New"/>
          <w:szCs w:val="24"/>
        </w:rPr>
        <w:t>I</w:t>
      </w:r>
      <w:r>
        <w:rPr>
          <w:rFonts w:ascii="Courier New" w:hAnsi="Courier New" w:cs="Courier New"/>
          <w:szCs w:val="24"/>
        </w:rPr>
        <w:t>nformation collection</w:t>
      </w:r>
      <w:r w:rsidR="00ED0561">
        <w:rPr>
          <w:rFonts w:ascii="Courier New" w:hAnsi="Courier New" w:cs="Courier New"/>
          <w:szCs w:val="24"/>
        </w:rPr>
        <w:t>s</w:t>
      </w:r>
      <w:r>
        <w:rPr>
          <w:rFonts w:ascii="Courier New" w:hAnsi="Courier New" w:cs="Courier New"/>
          <w:szCs w:val="24"/>
        </w:rPr>
        <w:t xml:space="preserve"> involving a beneficiary’s record is covered by the Privacy Act System of Records, DOL/OWCP-2, published at 81 Federal Register 25765, 25858 (April 29, 2016), or as updated and republished.</w:t>
      </w:r>
    </w:p>
    <w:p w14:paraId="606CF228" w14:textId="77777777" w:rsidR="003A03CF" w:rsidRPr="003D682E" w:rsidRDefault="003A03CF" w:rsidP="00FC0482">
      <w:pPr>
        <w:tabs>
          <w:tab w:val="num" w:pos="720"/>
        </w:tabs>
        <w:rPr>
          <w:rFonts w:ascii="Courier New" w:hAnsi="Courier New" w:cs="Courier New"/>
          <w:szCs w:val="24"/>
        </w:rPr>
      </w:pPr>
    </w:p>
    <w:p w14:paraId="4E92C97D" w14:textId="77777777" w:rsidR="003D682E" w:rsidRPr="003D682E" w:rsidRDefault="003D682E" w:rsidP="00FC0482">
      <w:pPr>
        <w:numPr>
          <w:ilvl w:val="0"/>
          <w:numId w:val="2"/>
        </w:numPr>
        <w:tabs>
          <w:tab w:val="clear" w:pos="1080"/>
          <w:tab w:val="num" w:pos="0"/>
        </w:tabs>
        <w:ind w:left="0" w:firstLine="0"/>
        <w:rPr>
          <w:rFonts w:ascii="Courier New" w:hAnsi="Courier New" w:cs="Courier New"/>
          <w:b/>
          <w:szCs w:val="24"/>
        </w:rPr>
      </w:pPr>
      <w:r w:rsidRPr="003D682E">
        <w:rPr>
          <w:rFonts w:ascii="Courier New" w:hAnsi="Courier New"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048A75C" w14:textId="77777777" w:rsidR="003D682E" w:rsidRPr="003D682E" w:rsidRDefault="003D682E" w:rsidP="00EB4A7B">
      <w:pPr>
        <w:tabs>
          <w:tab w:val="left" w:pos="-720"/>
        </w:tabs>
        <w:suppressAutoHyphens/>
        <w:rPr>
          <w:rFonts w:ascii="Courier New" w:hAnsi="Courier New" w:cs="Courier New"/>
          <w:szCs w:val="24"/>
        </w:rPr>
      </w:pPr>
    </w:p>
    <w:p w14:paraId="2E49644B" w14:textId="77777777" w:rsidR="003D682E" w:rsidRPr="003D682E" w:rsidRDefault="003D682E" w:rsidP="00FD7474">
      <w:pPr>
        <w:tabs>
          <w:tab w:val="left" w:pos="-720"/>
        </w:tabs>
        <w:suppressAutoHyphens/>
        <w:rPr>
          <w:rFonts w:ascii="Courier New" w:hAnsi="Courier New" w:cs="Courier New"/>
          <w:szCs w:val="24"/>
        </w:rPr>
      </w:pPr>
      <w:r w:rsidRPr="003D682E">
        <w:rPr>
          <w:rFonts w:ascii="Courier New" w:hAnsi="Courier New" w:cs="Courier New"/>
          <w:szCs w:val="24"/>
        </w:rPr>
        <w:t>Th</w:t>
      </w:r>
      <w:r w:rsidR="0058092F">
        <w:rPr>
          <w:rFonts w:ascii="Courier New" w:hAnsi="Courier New" w:cs="Courier New"/>
          <w:szCs w:val="24"/>
        </w:rPr>
        <w:t>is collection contains</w:t>
      </w:r>
      <w:r w:rsidRPr="003D682E">
        <w:rPr>
          <w:rFonts w:ascii="Courier New" w:hAnsi="Courier New" w:cs="Courier New"/>
          <w:szCs w:val="24"/>
        </w:rPr>
        <w:t xml:space="preserve"> no questions of a sensitive nature.</w:t>
      </w:r>
    </w:p>
    <w:p w14:paraId="50994C10" w14:textId="77777777" w:rsidR="003D682E" w:rsidRPr="003D682E" w:rsidRDefault="003D682E" w:rsidP="00EB4A7B">
      <w:pPr>
        <w:tabs>
          <w:tab w:val="left" w:pos="-720"/>
        </w:tabs>
        <w:suppressAutoHyphens/>
        <w:rPr>
          <w:rFonts w:ascii="Courier New" w:hAnsi="Courier New" w:cs="Courier New"/>
          <w:szCs w:val="24"/>
        </w:rPr>
      </w:pPr>
    </w:p>
    <w:p w14:paraId="2407F235" w14:textId="77777777" w:rsidR="003D682E" w:rsidRDefault="003D682E" w:rsidP="00FC2E06">
      <w:pPr>
        <w:numPr>
          <w:ilvl w:val="0"/>
          <w:numId w:val="2"/>
        </w:numPr>
        <w:tabs>
          <w:tab w:val="clear" w:pos="1080"/>
          <w:tab w:val="num" w:pos="0"/>
        </w:tabs>
        <w:ind w:left="0" w:firstLine="0"/>
        <w:rPr>
          <w:rFonts w:ascii="Courier New" w:hAnsi="Courier New" w:cs="Courier New"/>
          <w:b/>
          <w:szCs w:val="24"/>
        </w:rPr>
      </w:pPr>
      <w:r w:rsidRPr="003D682E">
        <w:rPr>
          <w:rFonts w:ascii="Courier New" w:hAnsi="Courier New" w:cs="Courier New"/>
          <w:b/>
          <w:szCs w:val="24"/>
        </w:rPr>
        <w:t>Provide estimates of the hour burden of the collection of information.  The statement should:</w:t>
      </w:r>
    </w:p>
    <w:p w14:paraId="5FE3A069" w14:textId="77777777" w:rsidR="00FC2E06" w:rsidRPr="003D682E" w:rsidRDefault="00FC2E06" w:rsidP="00A8095E">
      <w:pPr>
        <w:rPr>
          <w:rFonts w:ascii="Courier New" w:hAnsi="Courier New" w:cs="Courier New"/>
          <w:b/>
          <w:szCs w:val="24"/>
        </w:rPr>
      </w:pPr>
    </w:p>
    <w:p w14:paraId="3A8DCF16" w14:textId="77777777" w:rsidR="003D682E" w:rsidRPr="003D682E" w:rsidRDefault="003D682E" w:rsidP="0010617D">
      <w:pPr>
        <w:rPr>
          <w:rFonts w:ascii="Courier New" w:hAnsi="Courier New" w:cs="Courier New"/>
          <w:b/>
          <w:szCs w:val="24"/>
        </w:rPr>
      </w:pPr>
      <w:r w:rsidRPr="003D682E">
        <w:rPr>
          <w:rFonts w:ascii="Courier New" w:hAnsi="Courier New" w:cs="Courier New"/>
          <w:b/>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14:paraId="6D4E4AE4" w14:textId="77777777" w:rsidR="00FD7474" w:rsidRDefault="00FD7474" w:rsidP="00EB4A7B">
      <w:pPr>
        <w:tabs>
          <w:tab w:val="left" w:pos="-720"/>
        </w:tabs>
        <w:suppressAutoHyphens/>
        <w:rPr>
          <w:rFonts w:ascii="Courier New" w:hAnsi="Courier New" w:cs="Courier New"/>
          <w:szCs w:val="24"/>
        </w:rPr>
      </w:pPr>
    </w:p>
    <w:p w14:paraId="6F9C0D1A" w14:textId="77777777" w:rsidR="003D682E" w:rsidRPr="00FD7474" w:rsidRDefault="003D682E" w:rsidP="00EB4A7B">
      <w:pPr>
        <w:tabs>
          <w:tab w:val="left" w:pos="-720"/>
        </w:tabs>
        <w:suppressAutoHyphens/>
        <w:rPr>
          <w:rFonts w:ascii="Courier New" w:hAnsi="Courier New" w:cs="Courier New"/>
          <w:szCs w:val="24"/>
        </w:rPr>
      </w:pPr>
      <w:r w:rsidRPr="00FD7474">
        <w:rPr>
          <w:rFonts w:ascii="Courier New" w:hAnsi="Courier New" w:cs="Courier New"/>
          <w:szCs w:val="24"/>
        </w:rPr>
        <w:t>CM-623</w:t>
      </w:r>
    </w:p>
    <w:p w14:paraId="50AF9D73" w14:textId="77777777" w:rsidR="003D682E" w:rsidRPr="003D682E" w:rsidRDefault="003D682E" w:rsidP="00EB4A7B">
      <w:pPr>
        <w:tabs>
          <w:tab w:val="left" w:pos="-720"/>
        </w:tabs>
        <w:suppressAutoHyphens/>
        <w:rPr>
          <w:rFonts w:ascii="Courier New" w:hAnsi="Courier New" w:cs="Courier New"/>
          <w:szCs w:val="24"/>
        </w:rPr>
      </w:pPr>
    </w:p>
    <w:p w14:paraId="7C381A1E" w14:textId="651AF171" w:rsidR="00021BB5" w:rsidRPr="003D682E" w:rsidRDefault="003D682E" w:rsidP="00FD7474">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An </w:t>
      </w:r>
      <w:r w:rsidR="00AB01DE">
        <w:rPr>
          <w:rFonts w:ascii="Courier New" w:hAnsi="Courier New" w:cs="Courier New"/>
          <w:szCs w:val="24"/>
        </w:rPr>
        <w:t xml:space="preserve">annual </w:t>
      </w:r>
      <w:r w:rsidRPr="003D682E">
        <w:rPr>
          <w:rFonts w:ascii="Courier New" w:hAnsi="Courier New" w:cs="Courier New"/>
          <w:szCs w:val="24"/>
        </w:rPr>
        <w:t xml:space="preserve">average of </w:t>
      </w:r>
      <w:r w:rsidR="003176CF">
        <w:rPr>
          <w:rFonts w:ascii="Courier New" w:hAnsi="Courier New" w:cs="Courier New"/>
          <w:szCs w:val="24"/>
        </w:rPr>
        <w:t>300</w:t>
      </w:r>
      <w:r w:rsidRPr="003D682E">
        <w:rPr>
          <w:rFonts w:ascii="Courier New" w:hAnsi="Courier New" w:cs="Courier New"/>
          <w:szCs w:val="24"/>
        </w:rPr>
        <w:t xml:space="preserve"> CM-623 forms will be sent to representative payees who are not family members residing with beneficiaries.  It takes these representative payees approximately one and 1/2 hours to complete the form and mail it.  This results in </w:t>
      </w:r>
      <w:r w:rsidR="004140C3">
        <w:rPr>
          <w:rFonts w:ascii="Courier New" w:hAnsi="Courier New" w:cs="Courier New"/>
          <w:szCs w:val="24"/>
        </w:rPr>
        <w:t>450</w:t>
      </w:r>
      <w:r w:rsidRPr="003D682E">
        <w:rPr>
          <w:rFonts w:ascii="Courier New" w:hAnsi="Courier New" w:cs="Courier New"/>
          <w:szCs w:val="24"/>
        </w:rPr>
        <w:t xml:space="preserve"> burden hours.</w:t>
      </w:r>
      <w:r w:rsidR="003176CF">
        <w:rPr>
          <w:rFonts w:ascii="Courier New" w:hAnsi="Courier New" w:cs="Courier New"/>
          <w:szCs w:val="24"/>
        </w:rPr>
        <w:t xml:space="preserve"> (</w:t>
      </w:r>
      <w:r w:rsidR="004140C3">
        <w:rPr>
          <w:rFonts w:ascii="Courier New" w:hAnsi="Courier New" w:cs="Courier New"/>
          <w:szCs w:val="24"/>
        </w:rPr>
        <w:t>90</w:t>
      </w:r>
      <w:r w:rsidR="003176CF">
        <w:rPr>
          <w:rFonts w:ascii="Courier New" w:hAnsi="Courier New" w:cs="Courier New"/>
          <w:szCs w:val="24"/>
        </w:rPr>
        <w:t xml:space="preserve"> X 300/60 = </w:t>
      </w:r>
      <w:r w:rsidR="004140C3">
        <w:rPr>
          <w:rFonts w:ascii="Courier New" w:hAnsi="Courier New" w:cs="Courier New"/>
          <w:szCs w:val="24"/>
        </w:rPr>
        <w:t>450</w:t>
      </w:r>
      <w:r w:rsidR="003176CF">
        <w:rPr>
          <w:rFonts w:ascii="Courier New" w:hAnsi="Courier New" w:cs="Courier New"/>
          <w:szCs w:val="24"/>
        </w:rPr>
        <w:t>)</w:t>
      </w:r>
    </w:p>
    <w:p w14:paraId="0F4EECD5" w14:textId="77777777" w:rsidR="003D682E" w:rsidRPr="003D682E" w:rsidRDefault="003D682E" w:rsidP="00EB4A7B">
      <w:pPr>
        <w:tabs>
          <w:tab w:val="left" w:pos="-720"/>
          <w:tab w:val="left" w:pos="0"/>
        </w:tabs>
        <w:suppressAutoHyphens/>
        <w:ind w:left="720" w:hanging="720"/>
        <w:rPr>
          <w:rFonts w:ascii="Courier New" w:hAnsi="Courier New" w:cs="Courier New"/>
          <w:szCs w:val="24"/>
        </w:rPr>
      </w:pPr>
    </w:p>
    <w:p w14:paraId="61E06BA3" w14:textId="77777777" w:rsidR="003D682E" w:rsidRPr="00725A0B" w:rsidRDefault="003D682E" w:rsidP="00725A0B">
      <w:pPr>
        <w:tabs>
          <w:tab w:val="left" w:pos="-720"/>
          <w:tab w:val="left" w:pos="0"/>
        </w:tabs>
        <w:suppressAutoHyphens/>
        <w:rPr>
          <w:rFonts w:ascii="Courier New" w:hAnsi="Courier New" w:cs="Courier New"/>
          <w:szCs w:val="24"/>
        </w:rPr>
      </w:pPr>
      <w:r w:rsidRPr="00725A0B">
        <w:rPr>
          <w:rFonts w:ascii="Courier New" w:hAnsi="Courier New" w:cs="Courier New"/>
          <w:szCs w:val="24"/>
        </w:rPr>
        <w:t>CM-623S</w:t>
      </w:r>
    </w:p>
    <w:p w14:paraId="798E3842" w14:textId="77777777" w:rsidR="003D682E" w:rsidRPr="003D682E" w:rsidRDefault="003D682E" w:rsidP="00EB4A7B">
      <w:pPr>
        <w:tabs>
          <w:tab w:val="left" w:pos="-720"/>
          <w:tab w:val="left" w:pos="0"/>
        </w:tabs>
        <w:suppressAutoHyphens/>
        <w:ind w:left="720" w:hanging="720"/>
        <w:rPr>
          <w:rFonts w:ascii="Courier New" w:hAnsi="Courier New" w:cs="Courier New"/>
          <w:szCs w:val="24"/>
        </w:rPr>
      </w:pPr>
    </w:p>
    <w:p w14:paraId="60113954" w14:textId="76EA104E" w:rsidR="003D682E" w:rsidRPr="003D682E" w:rsidRDefault="003D682E" w:rsidP="00901EEF">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An </w:t>
      </w:r>
      <w:r w:rsidR="00AB01DE">
        <w:rPr>
          <w:rFonts w:ascii="Courier New" w:hAnsi="Courier New" w:cs="Courier New"/>
          <w:szCs w:val="24"/>
        </w:rPr>
        <w:t xml:space="preserve">annual </w:t>
      </w:r>
      <w:r w:rsidRPr="003D682E">
        <w:rPr>
          <w:rFonts w:ascii="Courier New" w:hAnsi="Courier New" w:cs="Courier New"/>
          <w:szCs w:val="24"/>
        </w:rPr>
        <w:t xml:space="preserve">average of </w:t>
      </w:r>
      <w:r w:rsidR="003176CF">
        <w:rPr>
          <w:rFonts w:ascii="Courier New" w:hAnsi="Courier New" w:cs="Courier New"/>
          <w:szCs w:val="24"/>
        </w:rPr>
        <w:t>325</w:t>
      </w:r>
      <w:r w:rsidRPr="003D682E">
        <w:rPr>
          <w:rFonts w:ascii="Courier New" w:hAnsi="Courier New" w:cs="Courier New"/>
          <w:szCs w:val="24"/>
        </w:rPr>
        <w:t xml:space="preserve"> CM-623S forms will be sent to representative payees who are family members of, and who live with, beneficiaries.  It takes these representative payees approximately 10 minutes to complete the form and mail it.  This results in </w:t>
      </w:r>
      <w:r w:rsidR="0048694D">
        <w:rPr>
          <w:rFonts w:ascii="Courier New" w:hAnsi="Courier New" w:cs="Courier New"/>
          <w:szCs w:val="24"/>
        </w:rPr>
        <w:t>54</w:t>
      </w:r>
      <w:r w:rsidRPr="003D682E">
        <w:rPr>
          <w:rFonts w:ascii="Courier New" w:hAnsi="Courier New" w:cs="Courier New"/>
          <w:szCs w:val="24"/>
        </w:rPr>
        <w:t xml:space="preserve"> burden hours.</w:t>
      </w:r>
      <w:r w:rsidR="003176CF">
        <w:rPr>
          <w:rFonts w:ascii="Courier New" w:hAnsi="Courier New" w:cs="Courier New"/>
          <w:szCs w:val="24"/>
        </w:rPr>
        <w:t xml:space="preserve"> (325 X 10/60 = 54)</w:t>
      </w:r>
    </w:p>
    <w:p w14:paraId="0FD14760" w14:textId="77777777" w:rsidR="003D682E" w:rsidRPr="003D682E" w:rsidRDefault="003D682E" w:rsidP="00EB4A7B">
      <w:pPr>
        <w:tabs>
          <w:tab w:val="left" w:pos="-720"/>
          <w:tab w:val="left" w:pos="0"/>
        </w:tabs>
        <w:suppressAutoHyphens/>
        <w:ind w:left="720" w:hanging="720"/>
        <w:rPr>
          <w:rFonts w:ascii="Courier New" w:hAnsi="Courier New" w:cs="Courier New"/>
          <w:szCs w:val="24"/>
        </w:rPr>
      </w:pPr>
    </w:p>
    <w:p w14:paraId="6AABEB04" w14:textId="77777777" w:rsidR="003D682E" w:rsidRPr="00725A0B" w:rsidRDefault="00901EEF" w:rsidP="00725A0B">
      <w:pPr>
        <w:tabs>
          <w:tab w:val="left" w:pos="-720"/>
          <w:tab w:val="left" w:pos="0"/>
        </w:tabs>
        <w:suppressAutoHyphens/>
        <w:rPr>
          <w:rFonts w:ascii="Courier New" w:hAnsi="Courier New" w:cs="Courier New"/>
          <w:szCs w:val="24"/>
        </w:rPr>
      </w:pPr>
      <w:r>
        <w:rPr>
          <w:rFonts w:ascii="Courier New" w:hAnsi="Courier New" w:cs="Courier New"/>
          <w:szCs w:val="24"/>
        </w:rPr>
        <w:t>CM-787</w:t>
      </w:r>
    </w:p>
    <w:p w14:paraId="6063DAAF" w14:textId="0C8081BE" w:rsidR="003D682E" w:rsidRPr="003D682E" w:rsidRDefault="003D682E" w:rsidP="00725A0B">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An </w:t>
      </w:r>
      <w:r w:rsidR="00AB01DE">
        <w:rPr>
          <w:rFonts w:ascii="Courier New" w:hAnsi="Courier New" w:cs="Courier New"/>
          <w:szCs w:val="24"/>
        </w:rPr>
        <w:t xml:space="preserve">annual </w:t>
      </w:r>
      <w:r w:rsidRPr="003D682E">
        <w:rPr>
          <w:rFonts w:ascii="Courier New" w:hAnsi="Courier New" w:cs="Courier New"/>
          <w:szCs w:val="24"/>
        </w:rPr>
        <w:t xml:space="preserve">average of </w:t>
      </w:r>
      <w:r w:rsidR="003176CF">
        <w:rPr>
          <w:rFonts w:ascii="Courier New" w:hAnsi="Courier New" w:cs="Courier New"/>
          <w:szCs w:val="24"/>
        </w:rPr>
        <w:t>700</w:t>
      </w:r>
      <w:r w:rsidRPr="003D682E">
        <w:rPr>
          <w:rFonts w:ascii="Courier New" w:hAnsi="Courier New" w:cs="Courier New"/>
          <w:szCs w:val="24"/>
        </w:rPr>
        <w:t xml:space="preserve"> CM-787 forms are sent to physicians.  It takes the physician approximately 15 minutes to complete the form and mail it.  This results in </w:t>
      </w:r>
      <w:r w:rsidR="00374C87">
        <w:rPr>
          <w:rFonts w:ascii="Courier New" w:hAnsi="Courier New" w:cs="Courier New"/>
          <w:szCs w:val="24"/>
        </w:rPr>
        <w:t>1</w:t>
      </w:r>
      <w:r w:rsidRPr="003D682E">
        <w:rPr>
          <w:rFonts w:ascii="Courier New" w:hAnsi="Courier New" w:cs="Courier New"/>
          <w:szCs w:val="24"/>
        </w:rPr>
        <w:t>75 burden hours.</w:t>
      </w:r>
      <w:r w:rsidR="003176CF">
        <w:rPr>
          <w:rFonts w:ascii="Courier New" w:hAnsi="Courier New" w:cs="Courier New"/>
          <w:szCs w:val="24"/>
        </w:rPr>
        <w:t xml:space="preserve"> (700 X 15/ 60 = 175)</w:t>
      </w:r>
    </w:p>
    <w:p w14:paraId="7D9F05D9" w14:textId="77777777" w:rsidR="002F21D8" w:rsidRDefault="002F21D8" w:rsidP="00EB4A7B">
      <w:pPr>
        <w:tabs>
          <w:tab w:val="left" w:pos="-720"/>
          <w:tab w:val="left" w:pos="0"/>
        </w:tabs>
        <w:suppressAutoHyphens/>
        <w:ind w:left="720" w:hanging="720"/>
        <w:rPr>
          <w:rFonts w:ascii="Courier New" w:hAnsi="Courier New" w:cs="Courier New"/>
          <w:szCs w:val="24"/>
        </w:rPr>
      </w:pPr>
    </w:p>
    <w:p w14:paraId="58B04420" w14:textId="77777777" w:rsidR="003D682E" w:rsidRPr="003D682E" w:rsidRDefault="003D682E" w:rsidP="00EB4A7B">
      <w:pPr>
        <w:tabs>
          <w:tab w:val="left" w:pos="-720"/>
          <w:tab w:val="left" w:pos="0"/>
        </w:tabs>
        <w:suppressAutoHyphens/>
        <w:ind w:left="720" w:hanging="720"/>
        <w:rPr>
          <w:rFonts w:ascii="Courier New" w:hAnsi="Courier New" w:cs="Courier New"/>
          <w:szCs w:val="24"/>
        </w:rPr>
      </w:pPr>
      <w:r w:rsidRPr="003D682E">
        <w:rPr>
          <w:rFonts w:ascii="Courier New" w:hAnsi="Courier New" w:cs="Courier New"/>
          <w:szCs w:val="24"/>
        </w:rPr>
        <w:t>Total burden hours for the CM-623, CM-623S</w:t>
      </w:r>
      <w:r w:rsidR="0003592D">
        <w:rPr>
          <w:rFonts w:ascii="Courier New" w:hAnsi="Courier New" w:cs="Courier New"/>
          <w:szCs w:val="24"/>
        </w:rPr>
        <w:t>,</w:t>
      </w:r>
      <w:r w:rsidRPr="003D682E">
        <w:rPr>
          <w:rFonts w:ascii="Courier New" w:hAnsi="Courier New" w:cs="Courier New"/>
          <w:szCs w:val="24"/>
        </w:rPr>
        <w:t xml:space="preserve"> and CM-787 are:</w:t>
      </w:r>
    </w:p>
    <w:p w14:paraId="7D3267D9" w14:textId="77777777" w:rsidR="003D682E" w:rsidRPr="003D682E" w:rsidRDefault="003D682E" w:rsidP="00EB4A7B">
      <w:pPr>
        <w:tabs>
          <w:tab w:val="left" w:pos="-720"/>
        </w:tabs>
        <w:suppressAutoHyphens/>
        <w:rPr>
          <w:rFonts w:ascii="Courier New" w:hAnsi="Courier New" w:cs="Courier New"/>
          <w:szCs w:val="24"/>
        </w:rPr>
      </w:pPr>
    </w:p>
    <w:p w14:paraId="11C6E313" w14:textId="77777777" w:rsidR="003D682E" w:rsidRPr="003D682E" w:rsidRDefault="003D682E" w:rsidP="00040B1C">
      <w:pPr>
        <w:tabs>
          <w:tab w:val="left" w:pos="4320"/>
          <w:tab w:val="right" w:pos="6480"/>
        </w:tabs>
        <w:suppressAutoHyphens/>
        <w:rPr>
          <w:rFonts w:ascii="Courier New" w:hAnsi="Courier New" w:cs="Courier New"/>
          <w:szCs w:val="24"/>
        </w:rPr>
      </w:pPr>
      <w:r w:rsidRPr="00EE4C73">
        <w:rPr>
          <w:rFonts w:ascii="Courier New" w:hAnsi="Courier New" w:cs="Courier New"/>
          <w:szCs w:val="24"/>
        </w:rPr>
        <w:tab/>
      </w:r>
      <w:r w:rsidRPr="003D682E">
        <w:rPr>
          <w:rFonts w:ascii="Courier New" w:hAnsi="Courier New" w:cs="Courier New"/>
          <w:szCs w:val="24"/>
        </w:rPr>
        <w:t>CM-623</w:t>
      </w:r>
      <w:r w:rsidR="0033526C">
        <w:rPr>
          <w:rFonts w:ascii="Courier New" w:hAnsi="Courier New" w:cs="Courier New"/>
          <w:szCs w:val="24"/>
        </w:rPr>
        <w:t>:</w:t>
      </w:r>
      <w:r w:rsidR="00040B1C">
        <w:rPr>
          <w:rFonts w:ascii="Courier New" w:hAnsi="Courier New" w:cs="Courier New"/>
          <w:szCs w:val="24"/>
        </w:rPr>
        <w:tab/>
      </w:r>
      <w:r w:rsidR="004140C3">
        <w:rPr>
          <w:rFonts w:ascii="Courier New" w:hAnsi="Courier New" w:cs="Courier New"/>
          <w:szCs w:val="24"/>
        </w:rPr>
        <w:t>450</w:t>
      </w:r>
    </w:p>
    <w:p w14:paraId="16021178" w14:textId="77777777" w:rsidR="003D682E" w:rsidRPr="003D682E" w:rsidRDefault="003D682E" w:rsidP="00040B1C">
      <w:pPr>
        <w:tabs>
          <w:tab w:val="left" w:pos="-720"/>
          <w:tab w:val="left" w:pos="4320"/>
          <w:tab w:val="right" w:pos="6480"/>
        </w:tabs>
        <w:suppressAutoHyphens/>
        <w:rPr>
          <w:rFonts w:ascii="Courier New" w:hAnsi="Courier New" w:cs="Courier New"/>
          <w:szCs w:val="24"/>
        </w:rPr>
      </w:pPr>
      <w:r w:rsidRPr="00EE4C73">
        <w:rPr>
          <w:rFonts w:ascii="Courier New" w:hAnsi="Courier New" w:cs="Courier New"/>
          <w:szCs w:val="24"/>
        </w:rPr>
        <w:tab/>
      </w:r>
      <w:r w:rsidRPr="003D682E">
        <w:rPr>
          <w:rFonts w:ascii="Courier New" w:hAnsi="Courier New" w:cs="Courier New"/>
          <w:szCs w:val="24"/>
        </w:rPr>
        <w:t>CM-623S</w:t>
      </w:r>
      <w:r w:rsidR="003044AD">
        <w:rPr>
          <w:rFonts w:ascii="Courier New" w:hAnsi="Courier New" w:cs="Courier New"/>
          <w:szCs w:val="24"/>
        </w:rPr>
        <w:t>:</w:t>
      </w:r>
      <w:r w:rsidR="00025852">
        <w:rPr>
          <w:rFonts w:ascii="Courier New" w:hAnsi="Courier New" w:cs="Courier New"/>
          <w:szCs w:val="24"/>
        </w:rPr>
        <w:tab/>
      </w:r>
      <w:r w:rsidR="003176CF">
        <w:rPr>
          <w:rFonts w:ascii="Courier New" w:hAnsi="Courier New" w:cs="Courier New"/>
          <w:szCs w:val="24"/>
        </w:rPr>
        <w:t>54</w:t>
      </w:r>
    </w:p>
    <w:p w14:paraId="6864D998" w14:textId="77777777" w:rsidR="003D682E" w:rsidRPr="003D682E" w:rsidRDefault="00515D79" w:rsidP="00040B1C">
      <w:pPr>
        <w:tabs>
          <w:tab w:val="left" w:pos="-720"/>
          <w:tab w:val="left" w:pos="4320"/>
          <w:tab w:val="right" w:pos="6480"/>
        </w:tabs>
        <w:suppressAutoHyphens/>
        <w:rPr>
          <w:rFonts w:ascii="Courier New" w:hAnsi="Courier New" w:cs="Courier New"/>
          <w:szCs w:val="24"/>
        </w:rPr>
      </w:pPr>
      <w:r>
        <w:rPr>
          <w:rFonts w:ascii="Courier New" w:hAnsi="Courier New" w:cs="Courier New"/>
          <w:szCs w:val="24"/>
        </w:rPr>
        <w:tab/>
      </w:r>
      <w:r w:rsidR="003D682E" w:rsidRPr="003D682E">
        <w:rPr>
          <w:rFonts w:ascii="Courier New" w:hAnsi="Courier New" w:cs="Courier New"/>
          <w:szCs w:val="24"/>
        </w:rPr>
        <w:t>CM-787</w:t>
      </w:r>
      <w:r w:rsidR="0033526C">
        <w:rPr>
          <w:rFonts w:ascii="Courier New" w:hAnsi="Courier New" w:cs="Courier New"/>
          <w:szCs w:val="24"/>
        </w:rPr>
        <w:t>:</w:t>
      </w:r>
      <w:r>
        <w:rPr>
          <w:rFonts w:ascii="Courier New" w:hAnsi="Courier New" w:cs="Courier New"/>
          <w:szCs w:val="24"/>
        </w:rPr>
        <w:tab/>
      </w:r>
      <w:r w:rsidR="003176CF">
        <w:rPr>
          <w:rFonts w:ascii="Courier New" w:hAnsi="Courier New" w:cs="Courier New"/>
          <w:szCs w:val="24"/>
          <w:u w:val="single"/>
        </w:rPr>
        <w:t>175</w:t>
      </w:r>
    </w:p>
    <w:p w14:paraId="7FFC947A" w14:textId="77777777" w:rsidR="003D682E" w:rsidRPr="003D682E" w:rsidRDefault="00515D79" w:rsidP="00040B1C">
      <w:pPr>
        <w:tabs>
          <w:tab w:val="left" w:pos="-720"/>
          <w:tab w:val="left" w:pos="4320"/>
          <w:tab w:val="right" w:pos="6480"/>
          <w:tab w:val="left" w:pos="6660"/>
        </w:tabs>
        <w:suppressAutoHyphens/>
        <w:rPr>
          <w:rFonts w:ascii="Courier New" w:hAnsi="Courier New" w:cs="Courier New"/>
          <w:szCs w:val="24"/>
        </w:rPr>
      </w:pPr>
      <w:r>
        <w:rPr>
          <w:rFonts w:ascii="Courier New" w:hAnsi="Courier New" w:cs="Courier New"/>
          <w:szCs w:val="24"/>
        </w:rPr>
        <w:tab/>
      </w:r>
      <w:r w:rsidR="00BB7A9B">
        <w:rPr>
          <w:rFonts w:ascii="Courier New" w:hAnsi="Courier New" w:cs="Courier New"/>
          <w:szCs w:val="24"/>
        </w:rPr>
        <w:t xml:space="preserve"> </w:t>
      </w:r>
      <w:r w:rsidR="003D682E" w:rsidRPr="003D682E">
        <w:rPr>
          <w:rFonts w:ascii="Courier New" w:hAnsi="Courier New" w:cs="Courier New"/>
          <w:szCs w:val="24"/>
        </w:rPr>
        <w:t>Total</w:t>
      </w:r>
      <w:r w:rsidR="0033526C">
        <w:rPr>
          <w:rFonts w:ascii="Courier New" w:hAnsi="Courier New" w:cs="Courier New"/>
          <w:szCs w:val="24"/>
        </w:rPr>
        <w:t>:</w:t>
      </w:r>
      <w:r w:rsidR="0033526C">
        <w:rPr>
          <w:rFonts w:ascii="Courier New" w:hAnsi="Courier New" w:cs="Courier New"/>
          <w:szCs w:val="24"/>
        </w:rPr>
        <w:tab/>
      </w:r>
      <w:r w:rsidR="004140C3">
        <w:rPr>
          <w:rFonts w:ascii="Courier New" w:hAnsi="Courier New" w:cs="Courier New"/>
          <w:szCs w:val="24"/>
        </w:rPr>
        <w:t>679</w:t>
      </w:r>
      <w:r w:rsidR="00040B1C">
        <w:rPr>
          <w:rFonts w:ascii="Courier New" w:hAnsi="Courier New" w:cs="Courier New"/>
          <w:szCs w:val="24"/>
        </w:rPr>
        <w:tab/>
      </w:r>
      <w:r w:rsidR="003D682E" w:rsidRPr="003D682E">
        <w:rPr>
          <w:rFonts w:ascii="Courier New" w:hAnsi="Courier New" w:cs="Courier New"/>
          <w:szCs w:val="24"/>
        </w:rPr>
        <w:t>burden</w:t>
      </w:r>
      <w:r w:rsidR="00040B1C">
        <w:rPr>
          <w:rFonts w:ascii="Courier New" w:hAnsi="Courier New" w:cs="Courier New"/>
          <w:szCs w:val="24"/>
        </w:rPr>
        <w:t xml:space="preserve"> </w:t>
      </w:r>
      <w:r w:rsidR="003D682E" w:rsidRPr="003D682E">
        <w:rPr>
          <w:rFonts w:ascii="Courier New" w:hAnsi="Courier New" w:cs="Courier New"/>
          <w:szCs w:val="24"/>
        </w:rPr>
        <w:t>h</w:t>
      </w:r>
      <w:r w:rsidR="00562424">
        <w:rPr>
          <w:rFonts w:ascii="Courier New" w:hAnsi="Courier New" w:cs="Courier New"/>
          <w:szCs w:val="24"/>
        </w:rPr>
        <w:t>ours</w:t>
      </w:r>
    </w:p>
    <w:p w14:paraId="17D8FA9E" w14:textId="77777777" w:rsidR="003D682E" w:rsidRPr="003D682E" w:rsidRDefault="003D682E" w:rsidP="00EB4A7B">
      <w:pPr>
        <w:tabs>
          <w:tab w:val="left" w:pos="-720"/>
        </w:tabs>
        <w:suppressAutoHyphens/>
        <w:rPr>
          <w:rFonts w:ascii="Courier New" w:hAnsi="Courier New" w:cs="Courier New"/>
          <w:szCs w:val="24"/>
        </w:rPr>
      </w:pPr>
    </w:p>
    <w:p w14:paraId="7A134142" w14:textId="77777777" w:rsidR="00562424"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We estimate the annualized cost for the burden hours </w:t>
      </w:r>
      <w:r w:rsidR="00D54012">
        <w:rPr>
          <w:rFonts w:ascii="Courier New" w:hAnsi="Courier New" w:cs="Courier New"/>
          <w:szCs w:val="24"/>
        </w:rPr>
        <w:t>for</w:t>
      </w:r>
      <w:r w:rsidRPr="003D682E">
        <w:rPr>
          <w:rFonts w:ascii="Courier New" w:hAnsi="Courier New" w:cs="Courier New"/>
          <w:szCs w:val="24"/>
        </w:rPr>
        <w:t xml:space="preserve"> 90% of the CM-623</w:t>
      </w:r>
      <w:r w:rsidR="00AA6767">
        <w:rPr>
          <w:rFonts w:ascii="Courier New" w:hAnsi="Courier New" w:cs="Courier New"/>
          <w:szCs w:val="24"/>
        </w:rPr>
        <w:t xml:space="preserve"> and </w:t>
      </w:r>
      <w:r w:rsidR="00BF5E8B">
        <w:rPr>
          <w:rFonts w:ascii="Courier New" w:hAnsi="Courier New" w:cs="Courier New"/>
          <w:szCs w:val="24"/>
        </w:rPr>
        <w:t xml:space="preserve">100% of </w:t>
      </w:r>
      <w:r w:rsidRPr="003D682E">
        <w:rPr>
          <w:rFonts w:ascii="Courier New" w:hAnsi="Courier New" w:cs="Courier New"/>
          <w:szCs w:val="24"/>
        </w:rPr>
        <w:t>CM-623S respondents</w:t>
      </w:r>
      <w:r w:rsidR="00D54012">
        <w:rPr>
          <w:rFonts w:ascii="Courier New" w:hAnsi="Courier New" w:cs="Courier New"/>
          <w:szCs w:val="24"/>
        </w:rPr>
        <w:t xml:space="preserve"> (</w:t>
      </w:r>
      <w:r w:rsidRPr="003D682E">
        <w:rPr>
          <w:rFonts w:ascii="Courier New" w:hAnsi="Courier New" w:cs="Courier New"/>
          <w:szCs w:val="24"/>
        </w:rPr>
        <w:t>individuals and family members</w:t>
      </w:r>
      <w:r w:rsidR="00D54012">
        <w:rPr>
          <w:rFonts w:ascii="Courier New" w:hAnsi="Courier New" w:cs="Courier New"/>
          <w:szCs w:val="24"/>
        </w:rPr>
        <w:t>)</w:t>
      </w:r>
      <w:r w:rsidRPr="003D682E">
        <w:rPr>
          <w:rFonts w:ascii="Courier New" w:hAnsi="Courier New" w:cs="Courier New"/>
          <w:szCs w:val="24"/>
        </w:rPr>
        <w:t xml:space="preserve"> by applying the minimum wage per hour of $7.25 </w:t>
      </w:r>
      <w:hyperlink r:id="rId11" w:history="1">
        <w:r w:rsidR="009074A2" w:rsidRPr="00C35B56">
          <w:rPr>
            <w:rStyle w:val="Hyperlink"/>
            <w:rFonts w:ascii="Courier New" w:hAnsi="Courier New" w:cs="Courier New"/>
            <w:szCs w:val="24"/>
          </w:rPr>
          <w:t>https://www.dol.gov/general/topic/wages/minimumwage</w:t>
        </w:r>
      </w:hyperlink>
      <w:r w:rsidR="009074A2">
        <w:rPr>
          <w:rFonts w:ascii="Courier New" w:hAnsi="Courier New" w:cs="Courier New"/>
          <w:szCs w:val="24"/>
        </w:rPr>
        <w:t>.</w:t>
      </w:r>
    </w:p>
    <w:p w14:paraId="4FBB7437" w14:textId="77777777" w:rsidR="00A8095E" w:rsidRDefault="00A8095E" w:rsidP="00484028">
      <w:pPr>
        <w:tabs>
          <w:tab w:val="left" w:pos="-720"/>
          <w:tab w:val="left" w:pos="0"/>
        </w:tabs>
        <w:suppressAutoHyphens/>
        <w:rPr>
          <w:rFonts w:ascii="Courier New" w:hAnsi="Courier New" w:cs="Courier New"/>
          <w:szCs w:val="24"/>
        </w:rPr>
      </w:pPr>
    </w:p>
    <w:p w14:paraId="656649E7" w14:textId="77777777" w:rsidR="00562424"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We estimate the annualized cost to 10% of the CM-623 respondents by applying the hourly wage of $</w:t>
      </w:r>
      <w:r w:rsidR="003D714D">
        <w:rPr>
          <w:rFonts w:ascii="Courier New" w:hAnsi="Courier New" w:cs="Courier New"/>
          <w:szCs w:val="24"/>
        </w:rPr>
        <w:t>19.34</w:t>
      </w:r>
      <w:r w:rsidRPr="003D682E">
        <w:rPr>
          <w:rFonts w:ascii="Courier New" w:hAnsi="Courier New" w:cs="Courier New"/>
          <w:szCs w:val="24"/>
        </w:rPr>
        <w:t xml:space="preserve"> for bookkeeping and accounting clerks taken from the May 201</w:t>
      </w:r>
      <w:r w:rsidR="003D714D">
        <w:rPr>
          <w:rFonts w:ascii="Courier New" w:hAnsi="Courier New" w:cs="Courier New"/>
          <w:szCs w:val="24"/>
        </w:rPr>
        <w:t>6</w:t>
      </w:r>
      <w:r w:rsidRPr="003D682E">
        <w:rPr>
          <w:rFonts w:ascii="Courier New" w:hAnsi="Courier New" w:cs="Courier New"/>
          <w:szCs w:val="24"/>
        </w:rPr>
        <w:t xml:space="preserve"> National Occupational Employment and Wage Estimates, published by the Bureau of Labor Statistics at </w:t>
      </w:r>
      <w:hyperlink r:id="rId12" w:history="1">
        <w:r w:rsidR="00562424" w:rsidRPr="00195541">
          <w:rPr>
            <w:rStyle w:val="Hyperlink"/>
            <w:rFonts w:ascii="Courier New" w:hAnsi="Courier New" w:cs="Courier New"/>
            <w:szCs w:val="24"/>
          </w:rPr>
          <w:t>http://www.bls.gov/oes/current/oes433031.htm</w:t>
        </w:r>
      </w:hyperlink>
      <w:r w:rsidR="00685416">
        <w:rPr>
          <w:rFonts w:ascii="Courier New" w:hAnsi="Courier New" w:cs="Courier New"/>
          <w:szCs w:val="24"/>
        </w:rPr>
        <w:t>.</w:t>
      </w:r>
    </w:p>
    <w:p w14:paraId="202E20A6" w14:textId="77777777" w:rsidR="00A8095E" w:rsidRDefault="00A8095E" w:rsidP="00484028">
      <w:pPr>
        <w:tabs>
          <w:tab w:val="left" w:pos="-720"/>
          <w:tab w:val="left" w:pos="0"/>
        </w:tabs>
        <w:suppressAutoHyphens/>
        <w:rPr>
          <w:rFonts w:ascii="Courier New" w:hAnsi="Courier New" w:cs="Courier New"/>
          <w:szCs w:val="24"/>
        </w:rPr>
      </w:pPr>
    </w:p>
    <w:p w14:paraId="24A75234" w14:textId="77777777" w:rsidR="003D682E"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We estimate the annualized cost to the CM-787 respondents by applying the hourly wage of $</w:t>
      </w:r>
      <w:r w:rsidR="000D4632">
        <w:rPr>
          <w:rFonts w:ascii="Courier New" w:hAnsi="Courier New" w:cs="Courier New"/>
          <w:szCs w:val="24"/>
        </w:rPr>
        <w:t>113.18</w:t>
      </w:r>
      <w:r w:rsidRPr="003D682E">
        <w:rPr>
          <w:rFonts w:ascii="Courier New" w:hAnsi="Courier New" w:cs="Courier New"/>
          <w:szCs w:val="24"/>
        </w:rPr>
        <w:t xml:space="preserve"> for phy</w:t>
      </w:r>
      <w:r w:rsidR="00FC1198">
        <w:rPr>
          <w:rFonts w:ascii="Courier New" w:hAnsi="Courier New" w:cs="Courier New"/>
          <w:szCs w:val="24"/>
        </w:rPr>
        <w:t>sicians, taken from the May 201</w:t>
      </w:r>
      <w:r w:rsidR="000D4632">
        <w:rPr>
          <w:rFonts w:ascii="Courier New" w:hAnsi="Courier New" w:cs="Courier New"/>
          <w:szCs w:val="24"/>
        </w:rPr>
        <w:t>6</w:t>
      </w:r>
      <w:r w:rsidRPr="003D682E">
        <w:rPr>
          <w:rFonts w:ascii="Courier New" w:hAnsi="Courier New" w:cs="Courier New"/>
          <w:szCs w:val="24"/>
        </w:rPr>
        <w:t xml:space="preserve"> National Occupational </w:t>
      </w:r>
      <w:r w:rsidRPr="0003592D">
        <w:rPr>
          <w:rFonts w:ascii="Courier New" w:hAnsi="Courier New" w:cs="Courier New"/>
          <w:szCs w:val="24"/>
        </w:rPr>
        <w:t xml:space="preserve">Employment and Wage Estimates, published by the Bureau of Labor Statistics at </w:t>
      </w:r>
    </w:p>
    <w:p w14:paraId="42095CD2" w14:textId="77777777" w:rsidR="00A8095E" w:rsidRDefault="00F51985" w:rsidP="00484028">
      <w:pPr>
        <w:tabs>
          <w:tab w:val="left" w:pos="-720"/>
          <w:tab w:val="left" w:pos="0"/>
        </w:tabs>
        <w:suppressAutoHyphens/>
        <w:rPr>
          <w:rFonts w:ascii="Courier New" w:hAnsi="Courier New" w:cs="Courier New"/>
          <w:szCs w:val="24"/>
        </w:rPr>
      </w:pPr>
      <w:hyperlink r:id="rId13" w:history="1">
        <w:r w:rsidR="00A8095E" w:rsidRPr="00195541">
          <w:rPr>
            <w:rStyle w:val="Hyperlink"/>
            <w:rFonts w:ascii="Courier New" w:hAnsi="Courier New" w:cs="Courier New"/>
            <w:szCs w:val="24"/>
          </w:rPr>
          <w:t>http://www.bls.gov/oes/current/oes291069.htm</w:t>
        </w:r>
      </w:hyperlink>
      <w:r w:rsidR="00685416">
        <w:rPr>
          <w:rFonts w:ascii="Courier New" w:hAnsi="Courier New" w:cs="Courier New"/>
          <w:szCs w:val="24"/>
        </w:rPr>
        <w:t>.</w:t>
      </w:r>
    </w:p>
    <w:p w14:paraId="7C3ACC83" w14:textId="77777777" w:rsidR="00A8095E" w:rsidRDefault="00A8095E" w:rsidP="00484028">
      <w:pPr>
        <w:tabs>
          <w:tab w:val="left" w:pos="-720"/>
          <w:tab w:val="left" w:pos="0"/>
        </w:tabs>
        <w:suppressAutoHyphens/>
        <w:rPr>
          <w:rFonts w:ascii="Courier New" w:hAnsi="Courier New" w:cs="Courier New"/>
          <w:szCs w:val="24"/>
        </w:rPr>
      </w:pPr>
    </w:p>
    <w:p w14:paraId="76C4B0D4" w14:textId="77777777" w:rsidR="003D682E" w:rsidRPr="003D682E" w:rsidRDefault="003D682E" w:rsidP="00C30DDB">
      <w:pPr>
        <w:tabs>
          <w:tab w:val="right" w:pos="4320"/>
          <w:tab w:val="right" w:pos="5760"/>
          <w:tab w:val="right" w:pos="7560"/>
        </w:tabs>
        <w:suppressAutoHyphens/>
        <w:ind w:left="720" w:firstLine="90"/>
        <w:rPr>
          <w:rFonts w:ascii="Courier New" w:hAnsi="Courier New" w:cs="Courier New"/>
          <w:szCs w:val="24"/>
        </w:rPr>
      </w:pPr>
      <w:bookmarkStart w:id="1" w:name="OLE_LINK3"/>
      <w:r w:rsidRPr="003D682E">
        <w:rPr>
          <w:rFonts w:ascii="Courier New" w:hAnsi="Courier New" w:cs="Courier New"/>
          <w:szCs w:val="24"/>
        </w:rPr>
        <w:t>CM-623</w:t>
      </w:r>
      <w:r w:rsidR="00D7337B">
        <w:rPr>
          <w:rFonts w:ascii="Courier New" w:hAnsi="Courier New" w:cs="Courier New"/>
          <w:szCs w:val="24"/>
        </w:rPr>
        <w:tab/>
      </w:r>
      <w:r w:rsidR="00F43148">
        <w:rPr>
          <w:rFonts w:ascii="Courier New" w:hAnsi="Courier New" w:cs="Courier New"/>
          <w:szCs w:val="24"/>
        </w:rPr>
        <w:t>405</w:t>
      </w:r>
      <w:r w:rsidR="00000029">
        <w:rPr>
          <w:rFonts w:ascii="Courier New" w:hAnsi="Courier New" w:cs="Courier New"/>
          <w:szCs w:val="24"/>
        </w:rPr>
        <w:t xml:space="preserve"> </w:t>
      </w:r>
      <w:r w:rsidRPr="003D682E">
        <w:rPr>
          <w:rFonts w:ascii="Courier New" w:hAnsi="Courier New" w:cs="Courier New"/>
          <w:szCs w:val="24"/>
        </w:rPr>
        <w:t>hours</w:t>
      </w:r>
      <w:r w:rsidR="00C815AE">
        <w:rPr>
          <w:rFonts w:ascii="Courier New" w:hAnsi="Courier New" w:cs="Courier New"/>
          <w:szCs w:val="24"/>
        </w:rPr>
        <w:t xml:space="preserve"> </w:t>
      </w:r>
      <w:r w:rsidRPr="003D682E">
        <w:rPr>
          <w:rFonts w:ascii="Courier New" w:hAnsi="Courier New" w:cs="Courier New"/>
          <w:szCs w:val="24"/>
        </w:rPr>
        <w:t>x</w:t>
      </w:r>
      <w:r w:rsidR="00C815AE">
        <w:rPr>
          <w:rFonts w:ascii="Courier New" w:hAnsi="Courier New" w:cs="Courier New"/>
          <w:szCs w:val="24"/>
        </w:rPr>
        <w:tab/>
      </w:r>
      <w:r w:rsidRPr="003D682E">
        <w:rPr>
          <w:rFonts w:ascii="Courier New" w:hAnsi="Courier New" w:cs="Courier New"/>
          <w:szCs w:val="24"/>
        </w:rPr>
        <w:t>$7.25 =</w:t>
      </w:r>
      <w:r w:rsidR="0085025D">
        <w:rPr>
          <w:rFonts w:ascii="Courier New" w:hAnsi="Courier New" w:cs="Courier New"/>
          <w:szCs w:val="24"/>
        </w:rPr>
        <w:tab/>
      </w:r>
      <w:r w:rsidRPr="003D682E">
        <w:rPr>
          <w:rFonts w:ascii="Courier New" w:hAnsi="Courier New" w:cs="Courier New"/>
          <w:szCs w:val="24"/>
        </w:rPr>
        <w:t>$</w:t>
      </w:r>
      <w:bookmarkEnd w:id="1"/>
      <w:r w:rsidR="00F43148">
        <w:rPr>
          <w:rFonts w:ascii="Courier New" w:hAnsi="Courier New" w:cs="Courier New"/>
          <w:szCs w:val="24"/>
        </w:rPr>
        <w:t>2,936.25</w:t>
      </w:r>
    </w:p>
    <w:p w14:paraId="72C09CF0" w14:textId="77777777" w:rsidR="0024057B" w:rsidRDefault="003D682E" w:rsidP="00C30DDB">
      <w:pPr>
        <w:tabs>
          <w:tab w:val="right" w:pos="4320"/>
          <w:tab w:val="right" w:pos="5760"/>
          <w:tab w:val="right" w:pos="7560"/>
        </w:tabs>
        <w:suppressAutoHyphens/>
        <w:ind w:left="720" w:firstLine="90"/>
        <w:rPr>
          <w:rFonts w:ascii="Courier New" w:hAnsi="Courier New" w:cs="Courier New"/>
          <w:szCs w:val="24"/>
        </w:rPr>
      </w:pPr>
      <w:r w:rsidRPr="003D682E">
        <w:rPr>
          <w:rFonts w:ascii="Courier New" w:hAnsi="Courier New" w:cs="Courier New"/>
          <w:szCs w:val="24"/>
        </w:rPr>
        <w:t>CM-623</w:t>
      </w:r>
      <w:r w:rsidR="00D7337B">
        <w:rPr>
          <w:rFonts w:ascii="Courier New" w:hAnsi="Courier New" w:cs="Courier New"/>
          <w:szCs w:val="24"/>
        </w:rPr>
        <w:tab/>
      </w:r>
      <w:r w:rsidR="00F43148">
        <w:rPr>
          <w:rFonts w:ascii="Courier New" w:hAnsi="Courier New" w:cs="Courier New"/>
          <w:szCs w:val="24"/>
        </w:rPr>
        <w:t>45</w:t>
      </w:r>
      <w:r w:rsidRPr="003D682E">
        <w:rPr>
          <w:rFonts w:ascii="Courier New" w:hAnsi="Courier New" w:cs="Courier New"/>
          <w:szCs w:val="24"/>
        </w:rPr>
        <w:t xml:space="preserve"> hours</w:t>
      </w:r>
      <w:r w:rsidR="00EF2AC1">
        <w:rPr>
          <w:rFonts w:ascii="Courier New" w:hAnsi="Courier New" w:cs="Courier New"/>
          <w:szCs w:val="24"/>
        </w:rPr>
        <w:t xml:space="preserve"> </w:t>
      </w:r>
      <w:r w:rsidRPr="003D682E">
        <w:rPr>
          <w:rFonts w:ascii="Courier New" w:hAnsi="Courier New" w:cs="Courier New"/>
          <w:szCs w:val="24"/>
        </w:rPr>
        <w:t>x</w:t>
      </w:r>
      <w:r w:rsidR="00C815AE">
        <w:rPr>
          <w:rFonts w:ascii="Courier New" w:hAnsi="Courier New" w:cs="Courier New"/>
          <w:szCs w:val="24"/>
        </w:rPr>
        <w:tab/>
      </w:r>
      <w:r w:rsidRPr="003D682E">
        <w:rPr>
          <w:rFonts w:ascii="Courier New" w:hAnsi="Courier New" w:cs="Courier New"/>
          <w:szCs w:val="24"/>
        </w:rPr>
        <w:t>$</w:t>
      </w:r>
      <w:r w:rsidR="000D4632">
        <w:rPr>
          <w:rFonts w:ascii="Courier New" w:hAnsi="Courier New" w:cs="Courier New"/>
          <w:szCs w:val="24"/>
        </w:rPr>
        <w:t>19.34</w:t>
      </w:r>
      <w:r w:rsidRPr="003D682E">
        <w:rPr>
          <w:rFonts w:ascii="Courier New" w:hAnsi="Courier New" w:cs="Courier New"/>
          <w:szCs w:val="24"/>
        </w:rPr>
        <w:t xml:space="preserve"> =</w:t>
      </w:r>
      <w:r w:rsidR="0085025D">
        <w:rPr>
          <w:rFonts w:ascii="Courier New" w:hAnsi="Courier New" w:cs="Courier New"/>
          <w:szCs w:val="24"/>
        </w:rPr>
        <w:tab/>
      </w:r>
      <w:r w:rsidR="000D4632">
        <w:rPr>
          <w:rFonts w:ascii="Courier New" w:hAnsi="Courier New" w:cs="Courier New"/>
          <w:szCs w:val="24"/>
        </w:rPr>
        <w:t>$</w:t>
      </w:r>
      <w:r w:rsidR="00F43148">
        <w:rPr>
          <w:rFonts w:ascii="Courier New" w:hAnsi="Courier New" w:cs="Courier New"/>
          <w:szCs w:val="24"/>
        </w:rPr>
        <w:t>870.03</w:t>
      </w:r>
    </w:p>
    <w:p w14:paraId="6251A0FE" w14:textId="77777777" w:rsidR="003D682E" w:rsidRPr="003D682E" w:rsidRDefault="003D682E" w:rsidP="00C30DDB">
      <w:pPr>
        <w:tabs>
          <w:tab w:val="right" w:pos="4320"/>
          <w:tab w:val="right" w:pos="5760"/>
          <w:tab w:val="right" w:pos="7560"/>
        </w:tabs>
        <w:suppressAutoHyphens/>
        <w:ind w:left="720" w:firstLine="90"/>
        <w:rPr>
          <w:rFonts w:ascii="Courier New" w:hAnsi="Courier New" w:cs="Courier New"/>
          <w:szCs w:val="24"/>
        </w:rPr>
      </w:pPr>
      <w:r w:rsidRPr="003D682E">
        <w:rPr>
          <w:rFonts w:ascii="Courier New" w:hAnsi="Courier New" w:cs="Courier New"/>
          <w:szCs w:val="24"/>
        </w:rPr>
        <w:t>CM-623S</w:t>
      </w:r>
      <w:r w:rsidR="00275371">
        <w:rPr>
          <w:rFonts w:ascii="Courier New" w:hAnsi="Courier New" w:cs="Courier New"/>
          <w:szCs w:val="24"/>
        </w:rPr>
        <w:tab/>
      </w:r>
      <w:r w:rsidR="000D4632">
        <w:rPr>
          <w:rFonts w:ascii="Courier New" w:hAnsi="Courier New" w:cs="Courier New"/>
          <w:szCs w:val="24"/>
        </w:rPr>
        <w:t>54</w:t>
      </w:r>
      <w:r w:rsidRPr="003D682E">
        <w:rPr>
          <w:rFonts w:ascii="Courier New" w:hAnsi="Courier New" w:cs="Courier New"/>
          <w:szCs w:val="24"/>
        </w:rPr>
        <w:t xml:space="preserve"> hours</w:t>
      </w:r>
      <w:r w:rsidR="00C129A4">
        <w:rPr>
          <w:rFonts w:ascii="Courier New" w:hAnsi="Courier New" w:cs="Courier New"/>
          <w:szCs w:val="24"/>
        </w:rPr>
        <w:t xml:space="preserve"> </w:t>
      </w:r>
      <w:r w:rsidRPr="003D682E">
        <w:rPr>
          <w:rFonts w:ascii="Courier New" w:hAnsi="Courier New" w:cs="Courier New"/>
          <w:szCs w:val="24"/>
        </w:rPr>
        <w:t>x</w:t>
      </w:r>
      <w:r w:rsidR="00C129A4">
        <w:rPr>
          <w:rFonts w:ascii="Courier New" w:hAnsi="Courier New" w:cs="Courier New"/>
          <w:szCs w:val="24"/>
        </w:rPr>
        <w:tab/>
      </w:r>
      <w:r w:rsidRPr="003D682E">
        <w:rPr>
          <w:rFonts w:ascii="Courier New" w:hAnsi="Courier New" w:cs="Courier New"/>
          <w:szCs w:val="24"/>
        </w:rPr>
        <w:t>$7.25 =</w:t>
      </w:r>
      <w:r w:rsidR="0085025D">
        <w:rPr>
          <w:rFonts w:ascii="Courier New" w:hAnsi="Courier New" w:cs="Courier New"/>
          <w:szCs w:val="24"/>
        </w:rPr>
        <w:tab/>
      </w:r>
      <w:r w:rsidRPr="003D682E">
        <w:rPr>
          <w:rFonts w:ascii="Courier New" w:hAnsi="Courier New" w:cs="Courier New"/>
          <w:szCs w:val="24"/>
        </w:rPr>
        <w:t>$</w:t>
      </w:r>
      <w:r w:rsidR="000D4632">
        <w:rPr>
          <w:rFonts w:ascii="Courier New" w:hAnsi="Courier New" w:cs="Courier New"/>
          <w:szCs w:val="24"/>
        </w:rPr>
        <w:t>391.50</w:t>
      </w:r>
    </w:p>
    <w:p w14:paraId="709A0936" w14:textId="77777777" w:rsidR="003D682E" w:rsidRPr="003D682E" w:rsidRDefault="003D682E" w:rsidP="00C30DDB">
      <w:pPr>
        <w:tabs>
          <w:tab w:val="right" w:pos="4320"/>
          <w:tab w:val="right" w:pos="5760"/>
          <w:tab w:val="right" w:pos="7560"/>
        </w:tabs>
        <w:suppressAutoHyphens/>
        <w:ind w:left="720" w:firstLine="90"/>
        <w:rPr>
          <w:rFonts w:ascii="Courier New" w:hAnsi="Courier New" w:cs="Courier New"/>
          <w:szCs w:val="24"/>
        </w:rPr>
      </w:pPr>
      <w:r w:rsidRPr="003D682E">
        <w:rPr>
          <w:rFonts w:ascii="Courier New" w:hAnsi="Courier New" w:cs="Courier New"/>
          <w:szCs w:val="24"/>
        </w:rPr>
        <w:t>CM-787</w:t>
      </w:r>
      <w:r w:rsidR="00C129A4">
        <w:rPr>
          <w:rFonts w:ascii="Courier New" w:hAnsi="Courier New" w:cs="Courier New"/>
          <w:szCs w:val="24"/>
        </w:rPr>
        <w:tab/>
      </w:r>
      <w:r w:rsidR="000D4632">
        <w:rPr>
          <w:rFonts w:ascii="Courier New" w:hAnsi="Courier New" w:cs="Courier New"/>
          <w:szCs w:val="24"/>
        </w:rPr>
        <w:t>175</w:t>
      </w:r>
      <w:r w:rsidRPr="003D682E">
        <w:rPr>
          <w:rFonts w:ascii="Courier New" w:hAnsi="Courier New" w:cs="Courier New"/>
          <w:szCs w:val="24"/>
        </w:rPr>
        <w:t xml:space="preserve"> hours x</w:t>
      </w:r>
      <w:r w:rsidR="00C129A4">
        <w:rPr>
          <w:rFonts w:ascii="Courier New" w:hAnsi="Courier New" w:cs="Courier New"/>
          <w:szCs w:val="24"/>
        </w:rPr>
        <w:tab/>
      </w:r>
      <w:r w:rsidRPr="003D682E">
        <w:rPr>
          <w:rFonts w:ascii="Courier New" w:hAnsi="Courier New" w:cs="Courier New"/>
          <w:szCs w:val="24"/>
        </w:rPr>
        <w:t>$</w:t>
      </w:r>
      <w:r w:rsidR="000D4632">
        <w:rPr>
          <w:rFonts w:ascii="Courier New" w:hAnsi="Courier New" w:cs="Courier New"/>
          <w:szCs w:val="24"/>
        </w:rPr>
        <w:t>113.18</w:t>
      </w:r>
      <w:r w:rsidR="00D7337B">
        <w:rPr>
          <w:rFonts w:ascii="Courier New" w:hAnsi="Courier New" w:cs="Courier New"/>
          <w:szCs w:val="24"/>
        </w:rPr>
        <w:t xml:space="preserve"> </w:t>
      </w:r>
      <w:r w:rsidR="000602A3">
        <w:rPr>
          <w:rFonts w:ascii="Courier New" w:hAnsi="Courier New" w:cs="Courier New"/>
          <w:szCs w:val="24"/>
        </w:rPr>
        <w:t>=</w:t>
      </w:r>
      <w:r w:rsidR="00C129A4">
        <w:rPr>
          <w:rFonts w:ascii="Courier New" w:hAnsi="Courier New" w:cs="Courier New"/>
          <w:szCs w:val="24"/>
        </w:rPr>
        <w:tab/>
      </w:r>
      <w:r w:rsidR="000602A3">
        <w:rPr>
          <w:rFonts w:ascii="Courier New" w:hAnsi="Courier New" w:cs="Courier New"/>
          <w:szCs w:val="24"/>
        </w:rPr>
        <w:t>$</w:t>
      </w:r>
      <w:r w:rsidR="004B6CA3">
        <w:rPr>
          <w:rFonts w:ascii="Courier New" w:hAnsi="Courier New" w:cs="Courier New"/>
          <w:szCs w:val="24"/>
        </w:rPr>
        <w:t>19,806.50</w:t>
      </w:r>
    </w:p>
    <w:p w14:paraId="60604DC2" w14:textId="77777777" w:rsidR="003D682E" w:rsidRPr="003D682E" w:rsidRDefault="003D682E" w:rsidP="0024057B">
      <w:pPr>
        <w:tabs>
          <w:tab w:val="left" w:pos="-720"/>
          <w:tab w:val="left" w:pos="0"/>
          <w:tab w:val="right" w:pos="6480"/>
        </w:tabs>
        <w:suppressAutoHyphens/>
        <w:ind w:left="720" w:hanging="720"/>
        <w:rPr>
          <w:rFonts w:ascii="Courier New" w:hAnsi="Courier New" w:cs="Courier New"/>
          <w:szCs w:val="24"/>
        </w:rPr>
      </w:pPr>
    </w:p>
    <w:p w14:paraId="6993F01A" w14:textId="77777777" w:rsidR="003D682E" w:rsidRDefault="003D682E" w:rsidP="00EB4A7B">
      <w:pPr>
        <w:tabs>
          <w:tab w:val="left" w:pos="-720"/>
          <w:tab w:val="left" w:pos="0"/>
        </w:tabs>
        <w:suppressAutoHyphens/>
        <w:ind w:left="720" w:hanging="720"/>
        <w:rPr>
          <w:rFonts w:ascii="Courier New" w:hAnsi="Courier New" w:cs="Courier New"/>
          <w:szCs w:val="24"/>
        </w:rPr>
      </w:pPr>
      <w:r w:rsidRPr="003D682E">
        <w:rPr>
          <w:rFonts w:ascii="Courier New" w:hAnsi="Courier New" w:cs="Courier New"/>
          <w:szCs w:val="24"/>
        </w:rPr>
        <w:t>The total annualized bu</w:t>
      </w:r>
      <w:r w:rsidR="00540A20">
        <w:rPr>
          <w:rFonts w:ascii="Courier New" w:hAnsi="Courier New" w:cs="Courier New"/>
          <w:szCs w:val="24"/>
        </w:rPr>
        <w:t xml:space="preserve">rden cost for respondents is </w:t>
      </w:r>
      <w:r w:rsidR="00540A20" w:rsidRPr="009074A2">
        <w:rPr>
          <w:rFonts w:ascii="Courier New" w:hAnsi="Courier New" w:cs="Courier New"/>
          <w:szCs w:val="24"/>
        </w:rPr>
        <w:t>$</w:t>
      </w:r>
      <w:r w:rsidR="00256ED4" w:rsidRPr="009074A2">
        <w:rPr>
          <w:rFonts w:ascii="Courier New" w:hAnsi="Courier New" w:cs="Courier New"/>
          <w:szCs w:val="24"/>
        </w:rPr>
        <w:t>2</w:t>
      </w:r>
      <w:r w:rsidR="00F43148" w:rsidRPr="009074A2">
        <w:rPr>
          <w:rFonts w:ascii="Courier New" w:hAnsi="Courier New" w:cs="Courier New"/>
          <w:szCs w:val="24"/>
        </w:rPr>
        <w:t>4</w:t>
      </w:r>
      <w:r w:rsidR="00256ED4" w:rsidRPr="009074A2">
        <w:rPr>
          <w:rFonts w:ascii="Courier New" w:hAnsi="Courier New" w:cs="Courier New"/>
          <w:szCs w:val="24"/>
        </w:rPr>
        <w:t>,</w:t>
      </w:r>
      <w:r w:rsidR="00F43148" w:rsidRPr="009074A2">
        <w:rPr>
          <w:rFonts w:ascii="Courier New" w:hAnsi="Courier New" w:cs="Courier New"/>
          <w:szCs w:val="24"/>
        </w:rPr>
        <w:t>004</w:t>
      </w:r>
      <w:r w:rsidR="00256ED4" w:rsidRPr="009074A2">
        <w:rPr>
          <w:rFonts w:ascii="Courier New" w:hAnsi="Courier New" w:cs="Courier New"/>
          <w:szCs w:val="24"/>
        </w:rPr>
        <w:t>.</w:t>
      </w:r>
      <w:r w:rsidR="00F43148" w:rsidRPr="009074A2">
        <w:rPr>
          <w:rFonts w:ascii="Courier New" w:hAnsi="Courier New" w:cs="Courier New"/>
          <w:szCs w:val="24"/>
        </w:rPr>
        <w:t>28</w:t>
      </w:r>
      <w:r w:rsidRPr="009074A2">
        <w:rPr>
          <w:rFonts w:ascii="Courier New" w:hAnsi="Courier New" w:cs="Courier New"/>
          <w:szCs w:val="24"/>
        </w:rPr>
        <w:t>.</w:t>
      </w:r>
    </w:p>
    <w:p w14:paraId="13A3A3AE" w14:textId="77777777" w:rsidR="003D682E" w:rsidRPr="003D682E" w:rsidRDefault="003D682E" w:rsidP="00EB4A7B">
      <w:pPr>
        <w:tabs>
          <w:tab w:val="left" w:pos="-720"/>
          <w:tab w:val="left" w:pos="0"/>
        </w:tabs>
        <w:suppressAutoHyphens/>
        <w:ind w:left="720" w:hanging="720"/>
        <w:rPr>
          <w:rFonts w:ascii="Courier New" w:hAnsi="Courier New" w:cs="Courier New"/>
          <w:szCs w:val="24"/>
        </w:rPr>
      </w:pPr>
    </w:p>
    <w:p w14:paraId="07CAF838" w14:textId="77777777" w:rsidR="003D682E" w:rsidRPr="003D682E" w:rsidRDefault="003D682E" w:rsidP="00FC0482">
      <w:pPr>
        <w:numPr>
          <w:ilvl w:val="0"/>
          <w:numId w:val="4"/>
        </w:numPr>
        <w:tabs>
          <w:tab w:val="clear" w:pos="720"/>
          <w:tab w:val="num" w:pos="0"/>
        </w:tabs>
        <w:ind w:left="0" w:firstLine="0"/>
        <w:rPr>
          <w:rFonts w:ascii="Courier New" w:hAnsi="Courier New" w:cs="Courier New"/>
          <w:b/>
          <w:szCs w:val="24"/>
        </w:rPr>
      </w:pPr>
      <w:r w:rsidRPr="003D682E">
        <w:rPr>
          <w:rFonts w:ascii="Courier New" w:hAnsi="Courier New" w:cs="Courier New"/>
          <w:b/>
          <w:szCs w:val="24"/>
        </w:rPr>
        <w:t>Annual Costs to Respondents (capital/start-up &amp; operation and maintenance).</w:t>
      </w:r>
    </w:p>
    <w:p w14:paraId="10A1440E" w14:textId="77777777" w:rsidR="003D682E" w:rsidRPr="003D682E" w:rsidRDefault="003D682E" w:rsidP="00EB4A7B">
      <w:pPr>
        <w:tabs>
          <w:tab w:val="left" w:pos="-720"/>
          <w:tab w:val="left" w:pos="0"/>
        </w:tabs>
        <w:suppressAutoHyphens/>
        <w:ind w:left="720" w:hanging="720"/>
        <w:rPr>
          <w:rFonts w:ascii="Courier New" w:hAnsi="Courier New" w:cs="Courier New"/>
          <w:szCs w:val="24"/>
        </w:rPr>
      </w:pPr>
    </w:p>
    <w:p w14:paraId="15BC7A0C" w14:textId="77777777" w:rsidR="003D682E" w:rsidRPr="003D682E"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There are no operation and maintenance costs associated with the three forms.  Return postage is provided.</w:t>
      </w:r>
    </w:p>
    <w:p w14:paraId="7AA2D13C" w14:textId="77777777" w:rsidR="003D682E" w:rsidRPr="003D682E" w:rsidRDefault="003D682E" w:rsidP="00EB4A7B">
      <w:pPr>
        <w:tabs>
          <w:tab w:val="left" w:pos="-720"/>
        </w:tabs>
        <w:suppressAutoHyphens/>
        <w:rPr>
          <w:rFonts w:ascii="Courier New" w:hAnsi="Courier New" w:cs="Courier New"/>
          <w:szCs w:val="24"/>
        </w:rPr>
      </w:pPr>
    </w:p>
    <w:p w14:paraId="5341D173" w14:textId="77777777" w:rsidR="003D682E" w:rsidRPr="003D682E" w:rsidRDefault="003D682E" w:rsidP="00FC0482">
      <w:pPr>
        <w:rPr>
          <w:rFonts w:ascii="Courier New" w:hAnsi="Courier New" w:cs="Courier New"/>
          <w:b/>
          <w:szCs w:val="24"/>
        </w:rPr>
      </w:pPr>
      <w:r w:rsidRPr="003D682E">
        <w:rPr>
          <w:rFonts w:ascii="Courier New" w:hAnsi="Courier New" w:cs="Courier New"/>
          <w:b/>
          <w:szCs w:val="24"/>
        </w:rPr>
        <w:t>14.</w:t>
      </w:r>
      <w:r w:rsidRPr="00EE4C73">
        <w:rPr>
          <w:rFonts w:ascii="Courier New" w:hAnsi="Courier New" w:cs="Courier New"/>
          <w:b/>
          <w:szCs w:val="24"/>
        </w:rPr>
        <w:tab/>
      </w:r>
      <w:r w:rsidRPr="003D682E">
        <w:rPr>
          <w:rFonts w:ascii="Courier New" w:hAnsi="Courier New" w:cs="Courier New"/>
          <w:b/>
          <w:szCs w:val="24"/>
        </w:rPr>
        <w:t>Provide estimates of annualized cost to the Federal government.</w:t>
      </w:r>
    </w:p>
    <w:p w14:paraId="1F0CFCED" w14:textId="77777777" w:rsidR="003D682E" w:rsidRPr="003D682E" w:rsidRDefault="003D682E" w:rsidP="00FC0482">
      <w:pPr>
        <w:rPr>
          <w:rFonts w:ascii="Courier New" w:hAnsi="Courier New" w:cs="Courier New"/>
          <w:b/>
          <w:szCs w:val="24"/>
        </w:rPr>
      </w:pPr>
    </w:p>
    <w:p w14:paraId="504FC2E6" w14:textId="77777777" w:rsidR="003D682E" w:rsidRPr="003D682E" w:rsidRDefault="003D682E" w:rsidP="00562424">
      <w:pPr>
        <w:tabs>
          <w:tab w:val="left" w:pos="-720"/>
          <w:tab w:val="left" w:pos="0"/>
          <w:tab w:val="left" w:pos="720"/>
          <w:tab w:val="left" w:pos="1440"/>
        </w:tabs>
        <w:suppressAutoHyphens/>
        <w:rPr>
          <w:rFonts w:ascii="Courier New" w:hAnsi="Courier New" w:cs="Courier New"/>
          <w:szCs w:val="24"/>
        </w:rPr>
      </w:pPr>
      <w:r w:rsidRPr="003D682E">
        <w:rPr>
          <w:rFonts w:ascii="Courier New" w:hAnsi="Courier New" w:cs="Courier New"/>
          <w:szCs w:val="24"/>
        </w:rPr>
        <w:t xml:space="preserve">The total </w:t>
      </w:r>
      <w:r w:rsidR="00C674F0">
        <w:rPr>
          <w:rFonts w:ascii="Courier New" w:hAnsi="Courier New" w:cs="Courier New"/>
          <w:szCs w:val="24"/>
        </w:rPr>
        <w:t>annual</w:t>
      </w:r>
      <w:r w:rsidR="0003777D">
        <w:rPr>
          <w:rFonts w:ascii="Courier New" w:hAnsi="Courier New" w:cs="Courier New"/>
          <w:szCs w:val="24"/>
        </w:rPr>
        <w:t xml:space="preserve">ized </w:t>
      </w:r>
      <w:r w:rsidRPr="003D682E">
        <w:rPr>
          <w:rFonts w:ascii="Courier New" w:hAnsi="Courier New" w:cs="Courier New"/>
          <w:szCs w:val="24"/>
        </w:rPr>
        <w:t>Federal cost estimate for the three forms is</w:t>
      </w:r>
      <w:r w:rsidR="00562424">
        <w:rPr>
          <w:rFonts w:ascii="Courier New" w:hAnsi="Courier New" w:cs="Courier New"/>
          <w:szCs w:val="24"/>
        </w:rPr>
        <w:t xml:space="preserve"> </w:t>
      </w:r>
      <w:r w:rsidRPr="003D682E">
        <w:rPr>
          <w:rFonts w:ascii="Courier New" w:hAnsi="Courier New" w:cs="Courier New"/>
          <w:szCs w:val="24"/>
        </w:rPr>
        <w:t>$</w:t>
      </w:r>
      <w:r w:rsidR="00F43148">
        <w:rPr>
          <w:rFonts w:ascii="Courier New" w:hAnsi="Courier New" w:cs="Courier New"/>
          <w:szCs w:val="24"/>
        </w:rPr>
        <w:t>13,857.02</w:t>
      </w:r>
      <w:r w:rsidRPr="003D682E">
        <w:rPr>
          <w:rFonts w:ascii="Courier New" w:hAnsi="Courier New" w:cs="Courier New"/>
          <w:szCs w:val="24"/>
        </w:rPr>
        <w:t>.</w:t>
      </w:r>
    </w:p>
    <w:p w14:paraId="1EF4D13E" w14:textId="77777777" w:rsidR="003D682E" w:rsidRPr="003D682E" w:rsidRDefault="003D682E" w:rsidP="00EB4A7B">
      <w:pPr>
        <w:tabs>
          <w:tab w:val="left" w:pos="-720"/>
        </w:tabs>
        <w:suppressAutoHyphens/>
        <w:rPr>
          <w:rFonts w:ascii="Courier New" w:hAnsi="Courier New" w:cs="Courier New"/>
          <w:szCs w:val="24"/>
        </w:rPr>
      </w:pPr>
    </w:p>
    <w:p w14:paraId="310BE947" w14:textId="77777777" w:rsidR="003D682E" w:rsidRPr="00484028" w:rsidRDefault="003D682E" w:rsidP="00562424">
      <w:pPr>
        <w:suppressAutoHyphens/>
        <w:ind w:left="720" w:hanging="720"/>
        <w:rPr>
          <w:rFonts w:ascii="Courier New" w:hAnsi="Courier New" w:cs="Courier New"/>
          <w:szCs w:val="24"/>
        </w:rPr>
      </w:pPr>
      <w:r w:rsidRPr="00484028">
        <w:rPr>
          <w:rFonts w:ascii="Courier New" w:hAnsi="Courier New" w:cs="Courier New"/>
          <w:szCs w:val="24"/>
        </w:rPr>
        <w:t>CM-623</w:t>
      </w:r>
    </w:p>
    <w:p w14:paraId="310113A6" w14:textId="77777777" w:rsidR="003D682E" w:rsidRPr="003D682E" w:rsidRDefault="003D682E" w:rsidP="00EB4A7B">
      <w:pPr>
        <w:tabs>
          <w:tab w:val="left" w:pos="-720"/>
          <w:tab w:val="left" w:pos="0"/>
        </w:tabs>
        <w:suppressAutoHyphens/>
        <w:ind w:left="720" w:hanging="720"/>
        <w:rPr>
          <w:rFonts w:ascii="Courier New" w:hAnsi="Courier New" w:cs="Courier New"/>
          <w:szCs w:val="24"/>
        </w:rPr>
      </w:pPr>
    </w:p>
    <w:p w14:paraId="115B8C64" w14:textId="77777777" w:rsidR="003D682E" w:rsidRPr="003D682E"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The Federal cost estimate of $</w:t>
      </w:r>
      <w:r w:rsidR="00B84BB8">
        <w:rPr>
          <w:rFonts w:ascii="Courier New" w:hAnsi="Courier New" w:cs="Courier New"/>
          <w:szCs w:val="24"/>
        </w:rPr>
        <w:t>6,220.50</w:t>
      </w:r>
      <w:r w:rsidR="00484028">
        <w:rPr>
          <w:rFonts w:ascii="Courier New" w:hAnsi="Courier New" w:cs="Courier New"/>
          <w:szCs w:val="24"/>
        </w:rPr>
        <w:t xml:space="preserve"> was determined for an </w:t>
      </w:r>
      <w:r w:rsidRPr="003D682E">
        <w:rPr>
          <w:rFonts w:ascii="Courier New" w:hAnsi="Courier New" w:cs="Courier New"/>
          <w:szCs w:val="24"/>
        </w:rPr>
        <w:t xml:space="preserve">average annual usage of </w:t>
      </w:r>
      <w:r w:rsidR="00256ED4">
        <w:rPr>
          <w:rFonts w:ascii="Courier New" w:hAnsi="Courier New" w:cs="Courier New"/>
          <w:szCs w:val="24"/>
        </w:rPr>
        <w:t>300</w:t>
      </w:r>
      <w:r w:rsidRPr="003D682E">
        <w:rPr>
          <w:rFonts w:ascii="Courier New" w:hAnsi="Courier New" w:cs="Courier New"/>
          <w:szCs w:val="24"/>
        </w:rPr>
        <w:t xml:space="preserve"> forms as follows:</w:t>
      </w:r>
    </w:p>
    <w:p w14:paraId="00259DF1" w14:textId="77777777" w:rsidR="003D682E" w:rsidRPr="003D682E" w:rsidRDefault="00044476" w:rsidP="00EB4A7B">
      <w:pPr>
        <w:tabs>
          <w:tab w:val="left" w:pos="-720"/>
        </w:tabs>
        <w:suppressAutoHyphens/>
        <w:rPr>
          <w:rFonts w:ascii="Courier New" w:hAnsi="Courier New" w:cs="Courier New"/>
          <w:szCs w:val="24"/>
        </w:rPr>
      </w:pPr>
      <w:r>
        <w:rPr>
          <w:rFonts w:ascii="Courier New" w:hAnsi="Courier New" w:cs="Courier New"/>
          <w:b/>
          <w:szCs w:val="24"/>
        </w:rPr>
        <w:t xml:space="preserve"> </w:t>
      </w:r>
    </w:p>
    <w:p w14:paraId="3E28D036" w14:textId="77777777" w:rsidR="003D682E" w:rsidRPr="003D682E" w:rsidRDefault="003D682E"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sidRPr="00EE4C73">
        <w:rPr>
          <w:rFonts w:ascii="Courier New" w:hAnsi="Courier New" w:cs="Courier New"/>
          <w:szCs w:val="24"/>
        </w:rPr>
        <w:tab/>
      </w:r>
      <w:r w:rsidRPr="003D682E">
        <w:rPr>
          <w:rFonts w:ascii="Courier New" w:hAnsi="Courier New" w:cs="Courier New"/>
          <w:szCs w:val="24"/>
        </w:rPr>
        <w:t>o  mailing</w:t>
      </w:r>
      <w:r w:rsidRPr="00EE4C73">
        <w:rPr>
          <w:rFonts w:ascii="Courier New" w:hAnsi="Courier New" w:cs="Courier New"/>
          <w:szCs w:val="24"/>
        </w:rPr>
        <w:tab/>
      </w:r>
      <w:r w:rsidR="00256ED4">
        <w:rPr>
          <w:rFonts w:ascii="Courier New" w:hAnsi="Courier New" w:cs="Courier New"/>
          <w:szCs w:val="24"/>
        </w:rPr>
        <w:t>300</w:t>
      </w:r>
      <w:r w:rsidRPr="003D682E">
        <w:rPr>
          <w:rFonts w:ascii="Courier New" w:hAnsi="Courier New" w:cs="Courier New"/>
          <w:szCs w:val="24"/>
        </w:rPr>
        <w:t xml:space="preserve"> x $.</w:t>
      </w:r>
      <w:r w:rsidR="00AF44AB">
        <w:rPr>
          <w:rFonts w:ascii="Courier New" w:hAnsi="Courier New" w:cs="Courier New"/>
          <w:szCs w:val="24"/>
        </w:rPr>
        <w:t>52</w:t>
      </w:r>
      <w:r w:rsidR="00131C64">
        <w:rPr>
          <w:rFonts w:ascii="Courier New" w:hAnsi="Courier New" w:cs="Courier New"/>
          <w:szCs w:val="24"/>
        </w:rPr>
        <w:t xml:space="preserve"> per form = $</w:t>
      </w:r>
      <w:r w:rsidR="00256ED4">
        <w:rPr>
          <w:rFonts w:ascii="Courier New" w:hAnsi="Courier New" w:cs="Courier New"/>
          <w:szCs w:val="24"/>
        </w:rPr>
        <w:t>156.00</w:t>
      </w:r>
    </w:p>
    <w:p w14:paraId="3EC88129" w14:textId="77777777" w:rsidR="003D682E" w:rsidRDefault="003D682E" w:rsidP="00EB4A7B">
      <w:pPr>
        <w:tabs>
          <w:tab w:val="left" w:pos="-720"/>
        </w:tabs>
        <w:suppressAutoHyphens/>
        <w:rPr>
          <w:rFonts w:ascii="Courier New" w:hAnsi="Courier New" w:cs="Courier New"/>
          <w:szCs w:val="24"/>
        </w:rPr>
      </w:pPr>
      <w:r w:rsidRPr="00EE4C73">
        <w:rPr>
          <w:rFonts w:ascii="Courier New" w:hAnsi="Courier New" w:cs="Courier New"/>
          <w:szCs w:val="24"/>
        </w:rPr>
        <w:tab/>
      </w:r>
      <w:r w:rsidRPr="00EE4C73">
        <w:rPr>
          <w:rFonts w:ascii="Courier New" w:hAnsi="Courier New" w:cs="Courier New"/>
          <w:szCs w:val="24"/>
        </w:rPr>
        <w:tab/>
      </w:r>
      <w:r w:rsidRPr="00EE4C73">
        <w:rPr>
          <w:rFonts w:ascii="Courier New" w:hAnsi="Courier New" w:cs="Courier New"/>
          <w:szCs w:val="24"/>
        </w:rPr>
        <w:tab/>
      </w:r>
      <w:r w:rsidRPr="00EE4C73">
        <w:rPr>
          <w:rFonts w:ascii="Courier New" w:hAnsi="Courier New" w:cs="Courier New"/>
          <w:szCs w:val="24"/>
        </w:rPr>
        <w:tab/>
      </w:r>
      <w:r w:rsidR="00AF44AB">
        <w:rPr>
          <w:rFonts w:ascii="Courier New" w:hAnsi="Courier New" w:cs="Courier New"/>
          <w:szCs w:val="24"/>
        </w:rPr>
        <w:t>$.49</w:t>
      </w:r>
      <w:r w:rsidRPr="003D682E">
        <w:rPr>
          <w:rFonts w:ascii="Courier New" w:hAnsi="Courier New" w:cs="Courier New"/>
          <w:szCs w:val="24"/>
        </w:rPr>
        <w:t xml:space="preserve"> postage plus $.03 envelope</w:t>
      </w:r>
    </w:p>
    <w:p w14:paraId="2D0FC615" w14:textId="77777777" w:rsidR="000602A3" w:rsidRDefault="000602A3" w:rsidP="00EB4A7B">
      <w:pPr>
        <w:tabs>
          <w:tab w:val="left" w:pos="-720"/>
        </w:tabs>
        <w:suppressAutoHyphens/>
        <w:rPr>
          <w:rFonts w:ascii="Courier New" w:hAnsi="Courier New" w:cs="Courier New"/>
          <w:szCs w:val="24"/>
        </w:rPr>
      </w:pPr>
    </w:p>
    <w:p w14:paraId="512ED258" w14:textId="77777777" w:rsidR="00823A70" w:rsidRDefault="00823A70" w:rsidP="00EB4A7B">
      <w:pPr>
        <w:tabs>
          <w:tab w:val="left" w:pos="-720"/>
        </w:tabs>
        <w:suppressAutoHyphens/>
        <w:rPr>
          <w:rFonts w:ascii="Courier New" w:hAnsi="Courier New" w:cs="Courier New"/>
          <w:b/>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256ED4">
        <w:rPr>
          <w:rFonts w:ascii="Courier New" w:hAnsi="Courier New" w:cs="Courier New"/>
          <w:szCs w:val="24"/>
        </w:rPr>
        <w:t>300</w:t>
      </w:r>
      <w:r>
        <w:rPr>
          <w:rFonts w:ascii="Courier New" w:hAnsi="Courier New" w:cs="Courier New"/>
          <w:szCs w:val="24"/>
        </w:rPr>
        <w:t xml:space="preserve"> X </w:t>
      </w:r>
      <w:r w:rsidR="00131C64">
        <w:rPr>
          <w:rFonts w:ascii="Courier New" w:hAnsi="Courier New" w:cs="Courier New"/>
          <w:szCs w:val="24"/>
        </w:rPr>
        <w:t>$</w:t>
      </w:r>
      <w:r>
        <w:rPr>
          <w:rFonts w:ascii="Courier New" w:hAnsi="Courier New" w:cs="Courier New"/>
          <w:szCs w:val="24"/>
        </w:rPr>
        <w:t xml:space="preserve">.62 </w:t>
      </w:r>
      <w:r w:rsidR="00375A22">
        <w:rPr>
          <w:rFonts w:ascii="Courier New" w:hAnsi="Courier New" w:cs="Courier New"/>
          <w:szCs w:val="24"/>
        </w:rPr>
        <w:t>per form = $</w:t>
      </w:r>
      <w:r w:rsidR="00256ED4">
        <w:rPr>
          <w:rFonts w:ascii="Courier New" w:hAnsi="Courier New" w:cs="Courier New"/>
          <w:szCs w:val="24"/>
        </w:rPr>
        <w:t>186.00</w:t>
      </w:r>
    </w:p>
    <w:p w14:paraId="0C485516" w14:textId="77777777" w:rsidR="008518B4" w:rsidRPr="008518B4" w:rsidRDefault="008518B4" w:rsidP="00EB4A7B">
      <w:pPr>
        <w:tabs>
          <w:tab w:val="left" w:pos="-720"/>
        </w:tabs>
        <w:suppressAutoHyphens/>
        <w:rPr>
          <w:rFonts w:ascii="Courier New" w:hAnsi="Courier New" w:cs="Courier New"/>
          <w:szCs w:val="24"/>
        </w:rPr>
      </w:pPr>
      <w:r>
        <w:rPr>
          <w:rFonts w:ascii="Courier New" w:hAnsi="Courier New" w:cs="Courier New"/>
          <w:b/>
          <w:szCs w:val="24"/>
        </w:rPr>
        <w:tab/>
      </w:r>
      <w:r>
        <w:rPr>
          <w:rFonts w:ascii="Courier New" w:hAnsi="Courier New" w:cs="Courier New"/>
          <w:b/>
          <w:szCs w:val="24"/>
        </w:rPr>
        <w:tab/>
      </w:r>
      <w:r>
        <w:rPr>
          <w:rFonts w:ascii="Courier New" w:hAnsi="Courier New" w:cs="Courier New"/>
          <w:b/>
          <w:szCs w:val="24"/>
        </w:rPr>
        <w:tab/>
      </w:r>
      <w:r>
        <w:rPr>
          <w:rFonts w:ascii="Courier New" w:hAnsi="Courier New" w:cs="Courier New"/>
          <w:b/>
          <w:szCs w:val="24"/>
        </w:rPr>
        <w:tab/>
        <w:t>.</w:t>
      </w:r>
      <w:r>
        <w:rPr>
          <w:rFonts w:ascii="Courier New" w:hAnsi="Courier New" w:cs="Courier New"/>
          <w:szCs w:val="24"/>
        </w:rPr>
        <w:t>49 + .10 + .03 = .62</w:t>
      </w:r>
    </w:p>
    <w:p w14:paraId="4DF4DBAC" w14:textId="77777777" w:rsidR="008518B4" w:rsidRDefault="00FB7C99" w:rsidP="00EB4A7B">
      <w:pPr>
        <w:tabs>
          <w:tab w:val="left" w:pos="-72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8518B4">
        <w:rPr>
          <w:rFonts w:ascii="Courier New" w:hAnsi="Courier New" w:cs="Courier New"/>
          <w:szCs w:val="24"/>
        </w:rPr>
        <w:t>(</w:t>
      </w:r>
      <w:r>
        <w:rPr>
          <w:rFonts w:ascii="Courier New" w:hAnsi="Courier New" w:cs="Courier New"/>
          <w:szCs w:val="24"/>
        </w:rPr>
        <w:t>postage paid return envelope</w:t>
      </w:r>
      <w:r w:rsidR="008518B4">
        <w:rPr>
          <w:rFonts w:ascii="Courier New" w:hAnsi="Courier New" w:cs="Courier New"/>
          <w:szCs w:val="24"/>
        </w:rPr>
        <w:t xml:space="preserve"> </w:t>
      </w:r>
    </w:p>
    <w:p w14:paraId="459C358B" w14:textId="77777777" w:rsidR="00FB7C99" w:rsidRDefault="008518B4" w:rsidP="00EB4A7B">
      <w:pPr>
        <w:tabs>
          <w:tab w:val="left" w:pos="-72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w:t>
      </w:r>
      <w:r w:rsidR="00FB7C99">
        <w:rPr>
          <w:rFonts w:ascii="Courier New" w:hAnsi="Courier New" w:cs="Courier New"/>
          <w:szCs w:val="24"/>
        </w:rPr>
        <w:t xml:space="preserve"> .10 postal surcharge</w:t>
      </w:r>
      <w:r w:rsidR="00823A70">
        <w:rPr>
          <w:rFonts w:ascii="Courier New" w:hAnsi="Courier New" w:cs="Courier New"/>
          <w:szCs w:val="24"/>
        </w:rPr>
        <w:t xml:space="preserve"> per envelope</w:t>
      </w:r>
      <w:r w:rsidR="0015029B">
        <w:rPr>
          <w:rFonts w:ascii="Courier New" w:hAnsi="Courier New" w:cs="Courier New"/>
          <w:szCs w:val="24"/>
        </w:rPr>
        <w:t>)</w:t>
      </w:r>
    </w:p>
    <w:p w14:paraId="14BEEA18" w14:textId="77777777" w:rsidR="00FB7C99" w:rsidRPr="003D682E" w:rsidRDefault="008518B4" w:rsidP="00EB4A7B">
      <w:pPr>
        <w:tabs>
          <w:tab w:val="left" w:pos="-720"/>
        </w:tabs>
        <w:suppressAutoHyphens/>
        <w:rPr>
          <w:rFonts w:ascii="Courier New" w:hAnsi="Courier New" w:cs="Courier New"/>
          <w:szCs w:val="24"/>
        </w:rPr>
      </w:pPr>
      <w:r w:rsidRPr="008518B4">
        <w:rPr>
          <w:rFonts w:ascii="Courier New" w:hAnsi="Courier New" w:cs="Courier New"/>
          <w:szCs w:val="24"/>
        </w:rPr>
        <w:t xml:space="preserve"> </w:t>
      </w:r>
    </w:p>
    <w:p w14:paraId="7B2750F7" w14:textId="77777777" w:rsidR="003E3345" w:rsidRDefault="003D682E" w:rsidP="00DF14CD">
      <w:pPr>
        <w:suppressAutoHyphens/>
        <w:ind w:left="720"/>
        <w:rPr>
          <w:rFonts w:ascii="Courier New" w:hAnsi="Courier New" w:cs="Courier New"/>
          <w:szCs w:val="24"/>
        </w:rPr>
      </w:pPr>
      <w:r w:rsidRPr="003D682E">
        <w:rPr>
          <w:rFonts w:ascii="Courier New" w:hAnsi="Courier New" w:cs="Courier New"/>
          <w:szCs w:val="24"/>
        </w:rPr>
        <w:t>o  processing</w:t>
      </w:r>
      <w:r w:rsidR="0003592D">
        <w:rPr>
          <w:rFonts w:ascii="Courier New" w:hAnsi="Courier New" w:cs="Courier New"/>
          <w:szCs w:val="24"/>
        </w:rPr>
        <w:tab/>
      </w:r>
      <w:r w:rsidRPr="003D682E">
        <w:rPr>
          <w:rFonts w:ascii="Courier New" w:hAnsi="Courier New" w:cs="Courier New"/>
          <w:szCs w:val="24"/>
        </w:rPr>
        <w:t>A GS-12/5-RUS</w:t>
      </w:r>
      <w:r w:rsidR="009438F8">
        <w:rPr>
          <w:rStyle w:val="FootnoteReference"/>
          <w:rFonts w:ascii="Courier New" w:hAnsi="Courier New" w:cs="Courier New"/>
          <w:szCs w:val="24"/>
        </w:rPr>
        <w:footnoteReference w:id="1"/>
      </w:r>
    </w:p>
    <w:p w14:paraId="2E5A010D" w14:textId="77777777" w:rsidR="003E3345" w:rsidRDefault="003E3345" w:rsidP="0003592D">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w:t>
      </w:r>
      <w:r w:rsidR="00256ED4">
        <w:rPr>
          <w:rFonts w:ascii="Courier New" w:hAnsi="Courier New" w:cs="Courier New"/>
          <w:szCs w:val="24"/>
        </w:rPr>
        <w:t>39.19</w:t>
      </w:r>
      <w:r>
        <w:rPr>
          <w:rFonts w:ascii="Courier New" w:hAnsi="Courier New" w:cs="Courier New"/>
          <w:szCs w:val="24"/>
        </w:rPr>
        <w:t xml:space="preserve"> per hour</w:t>
      </w:r>
      <w:r w:rsidR="00B14531">
        <w:rPr>
          <w:rFonts w:ascii="Courier New" w:hAnsi="Courier New" w:cs="Courier New"/>
          <w:szCs w:val="24"/>
        </w:rPr>
        <w:t>)</w:t>
      </w:r>
      <w:r w:rsidR="003D682E" w:rsidRPr="003D682E">
        <w:rPr>
          <w:rFonts w:ascii="Courier New" w:hAnsi="Courier New" w:cs="Courier New"/>
          <w:szCs w:val="24"/>
        </w:rPr>
        <w:t xml:space="preserve"> spends 30 minut</w:t>
      </w:r>
      <w:r>
        <w:rPr>
          <w:rFonts w:ascii="Courier New" w:hAnsi="Courier New" w:cs="Courier New"/>
          <w:szCs w:val="24"/>
        </w:rPr>
        <w:t>es</w:t>
      </w:r>
    </w:p>
    <w:p w14:paraId="4DE72A29" w14:textId="77777777" w:rsidR="00A8095E" w:rsidRDefault="003E3345" w:rsidP="008C5F66">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3D682E" w:rsidRPr="003D682E">
        <w:rPr>
          <w:rFonts w:ascii="Courier New" w:hAnsi="Courier New" w:cs="Courier New"/>
          <w:szCs w:val="24"/>
        </w:rPr>
        <w:t>processing each form.</w:t>
      </w:r>
    </w:p>
    <w:p w14:paraId="384949F3" w14:textId="77777777" w:rsidR="003D682E" w:rsidRPr="003D682E" w:rsidRDefault="00FE27F8" w:rsidP="00FE27F8">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256ED4">
        <w:rPr>
          <w:rFonts w:ascii="Courier New" w:hAnsi="Courier New" w:cs="Courier New"/>
          <w:szCs w:val="24"/>
        </w:rPr>
        <w:t>300</w:t>
      </w:r>
      <w:r w:rsidR="003D682E" w:rsidRPr="003D682E">
        <w:rPr>
          <w:rFonts w:ascii="Courier New" w:hAnsi="Courier New" w:cs="Courier New"/>
          <w:szCs w:val="24"/>
        </w:rPr>
        <w:t xml:space="preserve"> forms x 1/2 hour = </w:t>
      </w:r>
      <w:r w:rsidR="00EB29F4">
        <w:rPr>
          <w:rFonts w:ascii="Courier New" w:hAnsi="Courier New" w:cs="Courier New"/>
          <w:szCs w:val="24"/>
        </w:rPr>
        <w:t>150</w:t>
      </w:r>
      <w:r w:rsidR="003D682E" w:rsidRPr="003D682E">
        <w:rPr>
          <w:rFonts w:ascii="Courier New" w:hAnsi="Courier New" w:cs="Courier New"/>
          <w:szCs w:val="24"/>
        </w:rPr>
        <w:t xml:space="preserve"> hours</w:t>
      </w:r>
    </w:p>
    <w:p w14:paraId="6EA6CE0F" w14:textId="77777777" w:rsidR="003D682E" w:rsidRPr="003D682E" w:rsidRDefault="00EB29F4" w:rsidP="00131C64">
      <w:pPr>
        <w:suppressAutoHyphens/>
        <w:ind w:left="2340" w:firstLine="540"/>
        <w:rPr>
          <w:rFonts w:ascii="Courier New" w:hAnsi="Courier New" w:cs="Courier New"/>
          <w:szCs w:val="24"/>
        </w:rPr>
      </w:pPr>
      <w:r>
        <w:rPr>
          <w:rFonts w:ascii="Courier New" w:hAnsi="Courier New" w:cs="Courier New"/>
          <w:szCs w:val="24"/>
        </w:rPr>
        <w:t>150</w:t>
      </w:r>
      <w:r w:rsidR="003D682E" w:rsidRPr="003D682E">
        <w:rPr>
          <w:rFonts w:ascii="Courier New" w:hAnsi="Courier New" w:cs="Courier New"/>
          <w:szCs w:val="24"/>
        </w:rPr>
        <w:t xml:space="preserve"> hours x $</w:t>
      </w:r>
      <w:r>
        <w:rPr>
          <w:rFonts w:ascii="Courier New" w:hAnsi="Courier New" w:cs="Courier New"/>
          <w:szCs w:val="24"/>
        </w:rPr>
        <w:t>39.19</w:t>
      </w:r>
      <w:r w:rsidR="003D682E" w:rsidRPr="003D682E">
        <w:rPr>
          <w:rFonts w:ascii="Courier New" w:hAnsi="Courier New" w:cs="Courier New"/>
          <w:szCs w:val="24"/>
        </w:rPr>
        <w:t>=</w:t>
      </w:r>
      <w:r w:rsidR="00440CE0">
        <w:rPr>
          <w:rFonts w:ascii="Courier New" w:hAnsi="Courier New" w:cs="Courier New"/>
          <w:szCs w:val="24"/>
        </w:rPr>
        <w:t xml:space="preserve"> </w:t>
      </w:r>
      <w:r w:rsidR="003D682E" w:rsidRPr="003D682E">
        <w:rPr>
          <w:rFonts w:ascii="Courier New" w:hAnsi="Courier New" w:cs="Courier New"/>
          <w:szCs w:val="24"/>
        </w:rPr>
        <w:t>$</w:t>
      </w:r>
      <w:r>
        <w:rPr>
          <w:rFonts w:ascii="Courier New" w:hAnsi="Courier New" w:cs="Courier New"/>
          <w:szCs w:val="24"/>
        </w:rPr>
        <w:t>5,878.50</w:t>
      </w:r>
    </w:p>
    <w:p w14:paraId="103C0D0A" w14:textId="77777777" w:rsidR="00A8095E" w:rsidRDefault="00A8095E" w:rsidP="00EB4A7B">
      <w:pPr>
        <w:tabs>
          <w:tab w:val="left" w:pos="-720"/>
        </w:tabs>
        <w:suppressAutoHyphens/>
        <w:rPr>
          <w:rFonts w:ascii="Courier New" w:hAnsi="Courier New" w:cs="Courier New"/>
          <w:szCs w:val="24"/>
        </w:rPr>
      </w:pPr>
    </w:p>
    <w:p w14:paraId="6ACCE836" w14:textId="77777777" w:rsidR="003D682E" w:rsidRPr="00484028" w:rsidRDefault="003D682E" w:rsidP="00EB4A7B">
      <w:pPr>
        <w:tabs>
          <w:tab w:val="left" w:pos="-720"/>
        </w:tabs>
        <w:suppressAutoHyphens/>
        <w:rPr>
          <w:rFonts w:ascii="Courier New" w:hAnsi="Courier New" w:cs="Courier New"/>
          <w:szCs w:val="24"/>
        </w:rPr>
      </w:pPr>
      <w:r w:rsidRPr="00484028">
        <w:rPr>
          <w:rFonts w:ascii="Courier New" w:hAnsi="Courier New" w:cs="Courier New"/>
          <w:szCs w:val="24"/>
        </w:rPr>
        <w:t>CM-623S</w:t>
      </w:r>
    </w:p>
    <w:p w14:paraId="51F54691" w14:textId="77777777" w:rsidR="003D682E" w:rsidRPr="003D682E" w:rsidRDefault="003D682E" w:rsidP="00EB4A7B">
      <w:pPr>
        <w:tabs>
          <w:tab w:val="left" w:pos="-720"/>
        </w:tabs>
        <w:suppressAutoHyphens/>
        <w:rPr>
          <w:rFonts w:ascii="Courier New" w:hAnsi="Courier New" w:cs="Courier New"/>
          <w:szCs w:val="24"/>
        </w:rPr>
      </w:pPr>
    </w:p>
    <w:p w14:paraId="49A118B1" w14:textId="77777777" w:rsidR="003D682E" w:rsidRPr="003D682E"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The Federal cost estimate of $</w:t>
      </w:r>
      <w:r w:rsidR="00B84BB8">
        <w:rPr>
          <w:rFonts w:ascii="Courier New" w:hAnsi="Courier New" w:cs="Courier New"/>
          <w:szCs w:val="24"/>
        </w:rPr>
        <w:t>414.27</w:t>
      </w:r>
      <w:r w:rsidR="0015029B">
        <w:rPr>
          <w:rFonts w:ascii="Courier New" w:hAnsi="Courier New" w:cs="Courier New"/>
          <w:szCs w:val="24"/>
        </w:rPr>
        <w:t xml:space="preserve"> </w:t>
      </w:r>
      <w:r w:rsidRPr="003D682E">
        <w:rPr>
          <w:rFonts w:ascii="Courier New" w:hAnsi="Courier New" w:cs="Courier New"/>
          <w:szCs w:val="24"/>
        </w:rPr>
        <w:t xml:space="preserve">was determined for an average annual usage of </w:t>
      </w:r>
      <w:r w:rsidR="005E2BC0">
        <w:rPr>
          <w:rFonts w:ascii="Courier New" w:hAnsi="Courier New" w:cs="Courier New"/>
          <w:szCs w:val="24"/>
        </w:rPr>
        <w:t>54</w:t>
      </w:r>
      <w:r w:rsidRPr="003D682E">
        <w:rPr>
          <w:rFonts w:ascii="Courier New" w:hAnsi="Courier New" w:cs="Courier New"/>
          <w:szCs w:val="24"/>
        </w:rPr>
        <w:t xml:space="preserve"> forms as follows:</w:t>
      </w:r>
    </w:p>
    <w:p w14:paraId="443D2D58" w14:textId="77777777" w:rsidR="003D682E" w:rsidRPr="003D682E" w:rsidRDefault="003D682E" w:rsidP="00EB4A7B">
      <w:pPr>
        <w:tabs>
          <w:tab w:val="left" w:pos="-720"/>
        </w:tabs>
        <w:suppressAutoHyphens/>
        <w:rPr>
          <w:rFonts w:ascii="Courier New" w:hAnsi="Courier New" w:cs="Courier New"/>
          <w:szCs w:val="24"/>
        </w:rPr>
      </w:pPr>
    </w:p>
    <w:p w14:paraId="7A016A26" w14:textId="77777777" w:rsidR="003D682E" w:rsidRPr="003D682E" w:rsidRDefault="003D682E"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sidRPr="00EE4C73">
        <w:rPr>
          <w:rFonts w:ascii="Courier New" w:hAnsi="Courier New" w:cs="Courier New"/>
          <w:szCs w:val="24"/>
        </w:rPr>
        <w:tab/>
      </w:r>
      <w:r w:rsidRPr="003D682E">
        <w:rPr>
          <w:rFonts w:ascii="Courier New" w:hAnsi="Courier New" w:cs="Courier New"/>
          <w:szCs w:val="24"/>
        </w:rPr>
        <w:t>o  mailing</w:t>
      </w:r>
      <w:r w:rsidR="00131C64">
        <w:rPr>
          <w:rFonts w:ascii="Courier New" w:hAnsi="Courier New" w:cs="Courier New"/>
          <w:szCs w:val="24"/>
        </w:rPr>
        <w:tab/>
      </w:r>
      <w:r w:rsidR="005E2BC0">
        <w:rPr>
          <w:rFonts w:ascii="Courier New" w:hAnsi="Courier New" w:cs="Courier New"/>
          <w:szCs w:val="24"/>
        </w:rPr>
        <w:t>54</w:t>
      </w:r>
      <w:r w:rsidRPr="003D682E">
        <w:rPr>
          <w:rFonts w:ascii="Courier New" w:hAnsi="Courier New" w:cs="Courier New"/>
          <w:szCs w:val="24"/>
        </w:rPr>
        <w:t xml:space="preserve"> x $.</w:t>
      </w:r>
      <w:r w:rsidR="00205A1C">
        <w:rPr>
          <w:rFonts w:ascii="Courier New" w:hAnsi="Courier New" w:cs="Courier New"/>
          <w:szCs w:val="24"/>
        </w:rPr>
        <w:t>52</w:t>
      </w:r>
      <w:r w:rsidR="00562424">
        <w:rPr>
          <w:rFonts w:ascii="Courier New" w:hAnsi="Courier New" w:cs="Courier New"/>
          <w:szCs w:val="24"/>
        </w:rPr>
        <w:t xml:space="preserve"> per form = $</w:t>
      </w:r>
      <w:r w:rsidR="00B84BB8">
        <w:rPr>
          <w:rFonts w:ascii="Courier New" w:hAnsi="Courier New" w:cs="Courier New"/>
          <w:szCs w:val="24"/>
        </w:rPr>
        <w:t>28.08</w:t>
      </w:r>
    </w:p>
    <w:p w14:paraId="23522433" w14:textId="77777777" w:rsidR="003D682E" w:rsidRDefault="00131C64" w:rsidP="00EB4A7B">
      <w:pPr>
        <w:tabs>
          <w:tab w:val="left" w:pos="-72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3D682E" w:rsidRPr="003D682E">
        <w:rPr>
          <w:rFonts w:ascii="Courier New" w:hAnsi="Courier New" w:cs="Courier New"/>
          <w:szCs w:val="24"/>
        </w:rPr>
        <w:t>$.4</w:t>
      </w:r>
      <w:r w:rsidR="007241CE">
        <w:rPr>
          <w:rFonts w:ascii="Courier New" w:hAnsi="Courier New" w:cs="Courier New"/>
          <w:szCs w:val="24"/>
        </w:rPr>
        <w:t>9</w:t>
      </w:r>
      <w:r w:rsidR="003D682E" w:rsidRPr="003D682E">
        <w:rPr>
          <w:rFonts w:ascii="Courier New" w:hAnsi="Courier New" w:cs="Courier New"/>
          <w:szCs w:val="24"/>
        </w:rPr>
        <w:t xml:space="preserve"> postage plus $.03 envelope</w:t>
      </w:r>
    </w:p>
    <w:p w14:paraId="21437DB0" w14:textId="77777777" w:rsidR="00205A1C" w:rsidRPr="003D682E" w:rsidRDefault="00205A1C" w:rsidP="00205A1C">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p>
    <w:p w14:paraId="35399584" w14:textId="77777777" w:rsidR="00205A1C" w:rsidRDefault="00205A1C" w:rsidP="00205A1C">
      <w:pPr>
        <w:tabs>
          <w:tab w:val="left" w:pos="-720"/>
        </w:tabs>
        <w:suppressAutoHyphens/>
        <w:rPr>
          <w:rFonts w:ascii="Courier New" w:hAnsi="Courier New" w:cs="Courier New"/>
          <w:szCs w:val="24"/>
        </w:rPr>
      </w:pPr>
      <w:r w:rsidRPr="00EE4C73">
        <w:rPr>
          <w:rFonts w:ascii="Courier New" w:hAnsi="Courier New" w:cs="Courier New"/>
          <w:szCs w:val="24"/>
        </w:rPr>
        <w:tab/>
      </w:r>
      <w:r w:rsidRPr="00EE4C73">
        <w:rPr>
          <w:rFonts w:ascii="Courier New" w:hAnsi="Courier New" w:cs="Courier New"/>
          <w:szCs w:val="24"/>
        </w:rPr>
        <w:tab/>
      </w:r>
      <w:r w:rsidRPr="00EE4C73">
        <w:rPr>
          <w:rFonts w:ascii="Courier New" w:hAnsi="Courier New" w:cs="Courier New"/>
          <w:szCs w:val="24"/>
        </w:rPr>
        <w:tab/>
      </w:r>
      <w:r w:rsidRPr="00EE4C73">
        <w:rPr>
          <w:rFonts w:ascii="Courier New" w:hAnsi="Courier New" w:cs="Courier New"/>
          <w:szCs w:val="24"/>
        </w:rPr>
        <w:tab/>
      </w:r>
      <w:r w:rsidR="00B84BB8">
        <w:rPr>
          <w:rFonts w:ascii="Courier New" w:hAnsi="Courier New" w:cs="Courier New"/>
          <w:szCs w:val="24"/>
        </w:rPr>
        <w:t>54</w:t>
      </w:r>
      <w:r w:rsidR="0072417F">
        <w:rPr>
          <w:rFonts w:ascii="Courier New" w:hAnsi="Courier New" w:cs="Courier New"/>
          <w:szCs w:val="24"/>
        </w:rPr>
        <w:t xml:space="preserve"> X </w:t>
      </w:r>
      <w:r w:rsidR="00131C64">
        <w:rPr>
          <w:rFonts w:ascii="Courier New" w:hAnsi="Courier New" w:cs="Courier New"/>
          <w:szCs w:val="24"/>
        </w:rPr>
        <w:t>$</w:t>
      </w:r>
      <w:r w:rsidR="0072417F">
        <w:rPr>
          <w:rFonts w:ascii="Courier New" w:hAnsi="Courier New" w:cs="Courier New"/>
          <w:szCs w:val="24"/>
        </w:rPr>
        <w:t xml:space="preserve">.62 </w:t>
      </w:r>
      <w:r>
        <w:rPr>
          <w:rFonts w:ascii="Courier New" w:hAnsi="Courier New" w:cs="Courier New"/>
          <w:szCs w:val="24"/>
        </w:rPr>
        <w:t>per form = $</w:t>
      </w:r>
      <w:r w:rsidR="00B84BB8">
        <w:rPr>
          <w:rFonts w:ascii="Courier New" w:hAnsi="Courier New" w:cs="Courier New"/>
          <w:szCs w:val="24"/>
        </w:rPr>
        <w:t>33.48</w:t>
      </w:r>
    </w:p>
    <w:p w14:paraId="7D29B4DA" w14:textId="77777777" w:rsidR="0072417F" w:rsidRPr="0072417F" w:rsidRDefault="00131C64" w:rsidP="0072417F">
      <w:pPr>
        <w:tabs>
          <w:tab w:val="left" w:pos="-72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72417F" w:rsidRPr="0072417F">
        <w:rPr>
          <w:rFonts w:ascii="Courier New" w:hAnsi="Courier New" w:cs="Courier New"/>
          <w:szCs w:val="24"/>
        </w:rPr>
        <w:t>.49 + .10 + .03 = .62</w:t>
      </w:r>
    </w:p>
    <w:p w14:paraId="440C0F79" w14:textId="77777777" w:rsidR="0072417F" w:rsidRDefault="0072417F" w:rsidP="00131C64">
      <w:pPr>
        <w:tabs>
          <w:tab w:val="left" w:pos="-720"/>
        </w:tabs>
        <w:suppressAutoHyphens/>
        <w:ind w:left="2880"/>
        <w:rPr>
          <w:rFonts w:ascii="Courier New" w:hAnsi="Courier New" w:cs="Courier New"/>
          <w:szCs w:val="24"/>
        </w:rPr>
      </w:pPr>
      <w:r w:rsidRPr="0072417F">
        <w:rPr>
          <w:rFonts w:ascii="Courier New" w:hAnsi="Courier New" w:cs="Courier New"/>
          <w:szCs w:val="24"/>
        </w:rPr>
        <w:t>(postage paid return envelope</w:t>
      </w:r>
      <w:r w:rsidR="00131C64">
        <w:rPr>
          <w:rFonts w:ascii="Courier New" w:hAnsi="Courier New" w:cs="Courier New"/>
          <w:szCs w:val="24"/>
        </w:rPr>
        <w:t xml:space="preserve"> </w:t>
      </w:r>
      <w:r w:rsidRPr="0072417F">
        <w:rPr>
          <w:rFonts w:ascii="Courier New" w:hAnsi="Courier New" w:cs="Courier New"/>
          <w:szCs w:val="24"/>
        </w:rPr>
        <w:t>+ .10 postal surcharge per envelope</w:t>
      </w:r>
      <w:r w:rsidR="0015029B">
        <w:rPr>
          <w:rFonts w:ascii="Courier New" w:hAnsi="Courier New" w:cs="Courier New"/>
          <w:szCs w:val="24"/>
        </w:rPr>
        <w:t>)</w:t>
      </w:r>
    </w:p>
    <w:p w14:paraId="1DBA6D9A" w14:textId="77777777" w:rsidR="003D682E" w:rsidRPr="003D682E" w:rsidRDefault="003D682E" w:rsidP="0072417F">
      <w:pPr>
        <w:tabs>
          <w:tab w:val="left" w:pos="-720"/>
        </w:tabs>
        <w:suppressAutoHyphens/>
        <w:rPr>
          <w:rFonts w:ascii="Courier New" w:hAnsi="Courier New" w:cs="Courier New"/>
          <w:szCs w:val="24"/>
        </w:rPr>
      </w:pPr>
    </w:p>
    <w:p w14:paraId="140B5BDA" w14:textId="77777777" w:rsidR="003D682E" w:rsidRPr="003D682E" w:rsidRDefault="003D682E" w:rsidP="00131C64">
      <w:pPr>
        <w:tabs>
          <w:tab w:val="left" w:pos="-720"/>
          <w:tab w:val="left" w:pos="0"/>
          <w:tab w:val="left" w:pos="720"/>
          <w:tab w:val="left" w:pos="1440"/>
          <w:tab w:val="left" w:pos="2160"/>
          <w:tab w:val="left" w:pos="2880"/>
        </w:tabs>
        <w:suppressAutoHyphens/>
        <w:ind w:left="2880" w:hanging="2880"/>
        <w:rPr>
          <w:rFonts w:ascii="Courier New" w:hAnsi="Courier New" w:cs="Courier New"/>
          <w:szCs w:val="24"/>
        </w:rPr>
      </w:pPr>
      <w:r w:rsidRPr="00EE4C73">
        <w:rPr>
          <w:rFonts w:ascii="Courier New" w:hAnsi="Courier New" w:cs="Courier New"/>
          <w:szCs w:val="24"/>
        </w:rPr>
        <w:tab/>
      </w:r>
      <w:r w:rsidRPr="003D682E">
        <w:rPr>
          <w:rFonts w:ascii="Courier New" w:hAnsi="Courier New" w:cs="Courier New"/>
          <w:szCs w:val="24"/>
        </w:rPr>
        <w:t>o  processing</w:t>
      </w:r>
      <w:r w:rsidR="00131C64">
        <w:rPr>
          <w:rFonts w:ascii="Courier New" w:hAnsi="Courier New" w:cs="Courier New"/>
          <w:szCs w:val="24"/>
        </w:rPr>
        <w:tab/>
      </w:r>
      <w:r w:rsidRPr="003D682E">
        <w:rPr>
          <w:rFonts w:ascii="Courier New" w:hAnsi="Courier New" w:cs="Courier New"/>
          <w:szCs w:val="24"/>
        </w:rPr>
        <w:t>A GS-12/5 ($</w:t>
      </w:r>
      <w:r w:rsidR="00B84BB8">
        <w:rPr>
          <w:rFonts w:ascii="Courier New" w:hAnsi="Courier New" w:cs="Courier New"/>
          <w:szCs w:val="24"/>
        </w:rPr>
        <w:t>39.19</w:t>
      </w:r>
      <w:r w:rsidRPr="003D682E">
        <w:rPr>
          <w:rFonts w:ascii="Courier New" w:hAnsi="Courier New" w:cs="Courier New"/>
          <w:szCs w:val="24"/>
        </w:rPr>
        <w:t xml:space="preserve"> per hour) spends 10 minutes processing each form.</w:t>
      </w:r>
    </w:p>
    <w:p w14:paraId="12CF88CC" w14:textId="77777777" w:rsidR="003D682E" w:rsidRPr="003D682E" w:rsidRDefault="00131C64" w:rsidP="008C5F66">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B84BB8">
        <w:rPr>
          <w:rFonts w:ascii="Courier New" w:hAnsi="Courier New" w:cs="Courier New"/>
          <w:szCs w:val="24"/>
        </w:rPr>
        <w:t>54</w:t>
      </w:r>
      <w:r w:rsidR="003D682E" w:rsidRPr="003D682E">
        <w:rPr>
          <w:rFonts w:ascii="Courier New" w:hAnsi="Courier New" w:cs="Courier New"/>
          <w:szCs w:val="24"/>
        </w:rPr>
        <w:t xml:space="preserve"> forms x 1/6 hour = </w:t>
      </w:r>
      <w:r w:rsidR="00B84BB8">
        <w:rPr>
          <w:rFonts w:ascii="Courier New" w:hAnsi="Courier New" w:cs="Courier New"/>
          <w:szCs w:val="24"/>
        </w:rPr>
        <w:t>9</w:t>
      </w:r>
      <w:r w:rsidR="003D682E" w:rsidRPr="003D682E">
        <w:rPr>
          <w:rFonts w:ascii="Courier New" w:hAnsi="Courier New" w:cs="Courier New"/>
          <w:szCs w:val="24"/>
        </w:rPr>
        <w:t xml:space="preserve"> hours</w:t>
      </w:r>
    </w:p>
    <w:p w14:paraId="3EBFC257" w14:textId="77777777" w:rsidR="003D682E" w:rsidRPr="003D682E" w:rsidRDefault="00FE27F8"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Pr>
          <w:rFonts w:ascii="Courier New" w:hAnsi="Courier New" w:cs="Courier New"/>
          <w:szCs w:val="24"/>
        </w:rPr>
        <w:tab/>
      </w:r>
      <w:r w:rsidR="00131C64">
        <w:rPr>
          <w:rFonts w:ascii="Courier New" w:hAnsi="Courier New" w:cs="Courier New"/>
          <w:szCs w:val="24"/>
        </w:rPr>
        <w:tab/>
      </w:r>
      <w:r w:rsidR="00131C64">
        <w:rPr>
          <w:rFonts w:ascii="Courier New" w:hAnsi="Courier New" w:cs="Courier New"/>
          <w:szCs w:val="24"/>
        </w:rPr>
        <w:tab/>
      </w:r>
      <w:r w:rsidR="00131C64">
        <w:rPr>
          <w:rFonts w:ascii="Courier New" w:hAnsi="Courier New" w:cs="Courier New"/>
          <w:szCs w:val="24"/>
        </w:rPr>
        <w:tab/>
      </w:r>
      <w:r w:rsidR="00B84BB8">
        <w:rPr>
          <w:rFonts w:ascii="Courier New" w:hAnsi="Courier New" w:cs="Courier New"/>
          <w:szCs w:val="24"/>
        </w:rPr>
        <w:t>9</w:t>
      </w:r>
      <w:r w:rsidR="003D682E" w:rsidRPr="003D682E">
        <w:rPr>
          <w:rFonts w:ascii="Courier New" w:hAnsi="Courier New" w:cs="Courier New"/>
          <w:szCs w:val="24"/>
        </w:rPr>
        <w:t xml:space="preserve"> hours x $</w:t>
      </w:r>
      <w:r w:rsidR="00B84BB8">
        <w:rPr>
          <w:rFonts w:ascii="Courier New" w:hAnsi="Courier New" w:cs="Courier New"/>
          <w:szCs w:val="24"/>
        </w:rPr>
        <w:t>39.19</w:t>
      </w:r>
      <w:r w:rsidR="003D682E" w:rsidRPr="003D682E">
        <w:rPr>
          <w:rFonts w:ascii="Courier New" w:hAnsi="Courier New" w:cs="Courier New"/>
          <w:szCs w:val="24"/>
        </w:rPr>
        <w:t xml:space="preserve"> = </w:t>
      </w:r>
      <w:r>
        <w:rPr>
          <w:rFonts w:ascii="Courier New" w:hAnsi="Courier New" w:cs="Courier New"/>
          <w:szCs w:val="24"/>
        </w:rPr>
        <w:t xml:space="preserve"> </w:t>
      </w:r>
      <w:r w:rsidR="00131C64">
        <w:rPr>
          <w:rFonts w:ascii="Courier New" w:hAnsi="Courier New" w:cs="Courier New"/>
          <w:szCs w:val="24"/>
        </w:rPr>
        <w:t xml:space="preserve"> </w:t>
      </w:r>
      <w:r w:rsidR="003D682E" w:rsidRPr="003D682E">
        <w:rPr>
          <w:rFonts w:ascii="Courier New" w:hAnsi="Courier New" w:cs="Courier New"/>
          <w:szCs w:val="24"/>
        </w:rPr>
        <w:t>$</w:t>
      </w:r>
      <w:r w:rsidR="00B84BB8">
        <w:rPr>
          <w:rFonts w:ascii="Courier New" w:hAnsi="Courier New" w:cs="Courier New"/>
          <w:szCs w:val="24"/>
        </w:rPr>
        <w:t>352.71</w:t>
      </w:r>
    </w:p>
    <w:p w14:paraId="5D8F6157" w14:textId="77777777" w:rsidR="003D682E" w:rsidRPr="003D682E" w:rsidRDefault="003D682E"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p>
    <w:p w14:paraId="6096295C" w14:textId="77777777" w:rsidR="003D682E" w:rsidRPr="005F7495" w:rsidRDefault="003D682E" w:rsidP="00EB4A7B">
      <w:pPr>
        <w:tabs>
          <w:tab w:val="left" w:pos="-720"/>
        </w:tabs>
        <w:suppressAutoHyphens/>
        <w:rPr>
          <w:rFonts w:ascii="Courier New" w:hAnsi="Courier New" w:cs="Courier New"/>
          <w:szCs w:val="24"/>
        </w:rPr>
      </w:pPr>
      <w:r w:rsidRPr="005F7495">
        <w:rPr>
          <w:rFonts w:ascii="Courier New" w:hAnsi="Courier New" w:cs="Courier New"/>
          <w:szCs w:val="24"/>
        </w:rPr>
        <w:t>CM-787</w:t>
      </w:r>
    </w:p>
    <w:p w14:paraId="7BBD97B1" w14:textId="77777777" w:rsidR="003D682E" w:rsidRPr="003D682E" w:rsidRDefault="003D682E" w:rsidP="00EB4A7B">
      <w:pPr>
        <w:tabs>
          <w:tab w:val="left" w:pos="-720"/>
        </w:tabs>
        <w:suppressAutoHyphens/>
        <w:rPr>
          <w:rFonts w:ascii="Courier New" w:hAnsi="Courier New" w:cs="Courier New"/>
          <w:szCs w:val="24"/>
        </w:rPr>
      </w:pPr>
    </w:p>
    <w:p w14:paraId="3371695F" w14:textId="77777777" w:rsidR="003D682E" w:rsidRPr="003D682E" w:rsidRDefault="003D682E" w:rsidP="009074A2">
      <w:pPr>
        <w:tabs>
          <w:tab w:val="left" w:pos="-720"/>
          <w:tab w:val="left" w:pos="0"/>
        </w:tabs>
        <w:suppressAutoHyphens/>
        <w:rPr>
          <w:rFonts w:ascii="Courier New" w:hAnsi="Courier New" w:cs="Courier New"/>
          <w:szCs w:val="24"/>
        </w:rPr>
      </w:pPr>
      <w:r w:rsidRPr="003D682E">
        <w:rPr>
          <w:rFonts w:ascii="Courier New" w:hAnsi="Courier New" w:cs="Courier New"/>
          <w:szCs w:val="24"/>
        </w:rPr>
        <w:t>The Federal cost estimate of $</w:t>
      </w:r>
      <w:r w:rsidR="00845767">
        <w:rPr>
          <w:rFonts w:ascii="Courier New" w:hAnsi="Courier New" w:cs="Courier New"/>
          <w:szCs w:val="24"/>
        </w:rPr>
        <w:t>7,222.25</w:t>
      </w:r>
      <w:r w:rsidR="0015029B">
        <w:rPr>
          <w:rFonts w:ascii="Courier New" w:hAnsi="Courier New" w:cs="Courier New"/>
          <w:szCs w:val="24"/>
        </w:rPr>
        <w:t xml:space="preserve"> </w:t>
      </w:r>
      <w:r w:rsidRPr="003D682E">
        <w:rPr>
          <w:rFonts w:ascii="Courier New" w:hAnsi="Courier New" w:cs="Courier New"/>
          <w:szCs w:val="24"/>
        </w:rPr>
        <w:t xml:space="preserve">was determined for an average annual usage of </w:t>
      </w:r>
      <w:r w:rsidR="00B84BB8">
        <w:rPr>
          <w:rFonts w:ascii="Courier New" w:hAnsi="Courier New" w:cs="Courier New"/>
          <w:szCs w:val="24"/>
        </w:rPr>
        <w:t>700</w:t>
      </w:r>
      <w:r w:rsidRPr="003D682E">
        <w:rPr>
          <w:rFonts w:ascii="Courier New" w:hAnsi="Courier New" w:cs="Courier New"/>
          <w:szCs w:val="24"/>
        </w:rPr>
        <w:t xml:space="preserve"> forms as follows:</w:t>
      </w:r>
    </w:p>
    <w:p w14:paraId="20E435F5" w14:textId="77777777" w:rsidR="003D682E" w:rsidRPr="003D682E" w:rsidRDefault="003D682E"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sidRPr="00EE4C73">
        <w:rPr>
          <w:rFonts w:ascii="Courier New" w:hAnsi="Courier New" w:cs="Courier New"/>
          <w:szCs w:val="24"/>
        </w:rPr>
        <w:tab/>
      </w:r>
    </w:p>
    <w:p w14:paraId="6DF6C6AD" w14:textId="77777777" w:rsidR="003D682E" w:rsidRPr="003D682E" w:rsidRDefault="003D682E"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sidRPr="00EE4C73">
        <w:rPr>
          <w:rFonts w:ascii="Courier New" w:hAnsi="Courier New" w:cs="Courier New"/>
          <w:szCs w:val="24"/>
        </w:rPr>
        <w:tab/>
      </w:r>
      <w:r w:rsidRPr="003D682E">
        <w:rPr>
          <w:rFonts w:ascii="Courier New" w:hAnsi="Courier New" w:cs="Courier New"/>
          <w:szCs w:val="24"/>
        </w:rPr>
        <w:t>o  mailing</w:t>
      </w:r>
      <w:r w:rsidR="00131C64">
        <w:rPr>
          <w:rFonts w:ascii="Courier New" w:hAnsi="Courier New" w:cs="Courier New"/>
          <w:szCs w:val="24"/>
        </w:rPr>
        <w:tab/>
      </w:r>
      <w:r w:rsidR="00B84BB8">
        <w:rPr>
          <w:rFonts w:ascii="Courier New" w:hAnsi="Courier New" w:cs="Courier New"/>
          <w:szCs w:val="24"/>
        </w:rPr>
        <w:t>700</w:t>
      </w:r>
      <w:r w:rsidRPr="003D682E">
        <w:rPr>
          <w:rFonts w:ascii="Courier New" w:hAnsi="Courier New" w:cs="Courier New"/>
          <w:szCs w:val="24"/>
        </w:rPr>
        <w:t xml:space="preserve"> x $.</w:t>
      </w:r>
      <w:r w:rsidR="00B84455">
        <w:rPr>
          <w:rFonts w:ascii="Courier New" w:hAnsi="Courier New" w:cs="Courier New"/>
          <w:szCs w:val="24"/>
        </w:rPr>
        <w:t>52</w:t>
      </w:r>
      <w:r w:rsidRPr="003D682E">
        <w:rPr>
          <w:rFonts w:ascii="Courier New" w:hAnsi="Courier New" w:cs="Courier New"/>
          <w:szCs w:val="24"/>
        </w:rPr>
        <w:t xml:space="preserve"> per form = $</w:t>
      </w:r>
      <w:r w:rsidR="00B84BB8">
        <w:rPr>
          <w:rFonts w:ascii="Courier New" w:hAnsi="Courier New" w:cs="Courier New"/>
          <w:szCs w:val="24"/>
        </w:rPr>
        <w:t>364.00</w:t>
      </w:r>
    </w:p>
    <w:p w14:paraId="2F30D069" w14:textId="77777777" w:rsidR="003D682E" w:rsidRPr="003D682E" w:rsidRDefault="00131C64" w:rsidP="00EB4A7B">
      <w:pPr>
        <w:tabs>
          <w:tab w:val="left" w:pos="-72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3D682E" w:rsidRPr="003D682E">
        <w:rPr>
          <w:rFonts w:ascii="Courier New" w:hAnsi="Courier New" w:cs="Courier New"/>
          <w:szCs w:val="24"/>
        </w:rPr>
        <w:t>$.4</w:t>
      </w:r>
      <w:r w:rsidR="00105FC4">
        <w:rPr>
          <w:rFonts w:ascii="Courier New" w:hAnsi="Courier New" w:cs="Courier New"/>
          <w:szCs w:val="24"/>
        </w:rPr>
        <w:t>9</w:t>
      </w:r>
      <w:r w:rsidR="003D682E" w:rsidRPr="003D682E">
        <w:rPr>
          <w:rFonts w:ascii="Courier New" w:hAnsi="Courier New" w:cs="Courier New"/>
          <w:szCs w:val="24"/>
        </w:rPr>
        <w:t xml:space="preserve"> postage plus $.03 envelope</w:t>
      </w:r>
    </w:p>
    <w:p w14:paraId="7EB825D5" w14:textId="77777777" w:rsidR="003D682E" w:rsidRPr="003D682E" w:rsidRDefault="003D682E" w:rsidP="00EB4A7B">
      <w:pPr>
        <w:tabs>
          <w:tab w:val="left" w:pos="-720"/>
        </w:tabs>
        <w:suppressAutoHyphens/>
        <w:rPr>
          <w:rFonts w:ascii="Courier New" w:hAnsi="Courier New" w:cs="Courier New"/>
          <w:szCs w:val="24"/>
        </w:rPr>
      </w:pPr>
    </w:p>
    <w:p w14:paraId="79904679" w14:textId="77777777" w:rsidR="003E3345" w:rsidRDefault="003D682E" w:rsidP="005F7495">
      <w:pPr>
        <w:rPr>
          <w:rFonts w:ascii="Courier New" w:hAnsi="Courier New" w:cs="Courier New"/>
          <w:szCs w:val="24"/>
        </w:rPr>
      </w:pPr>
      <w:r w:rsidRPr="00EE4C73">
        <w:rPr>
          <w:rFonts w:ascii="Courier New" w:hAnsi="Courier New" w:cs="Courier New"/>
          <w:szCs w:val="24"/>
        </w:rPr>
        <w:tab/>
      </w:r>
      <w:r w:rsidRPr="003D682E">
        <w:rPr>
          <w:rFonts w:ascii="Courier New" w:hAnsi="Courier New" w:cs="Courier New"/>
          <w:szCs w:val="24"/>
        </w:rPr>
        <w:t>o  processing</w:t>
      </w:r>
      <w:r w:rsidR="00131C64">
        <w:rPr>
          <w:rFonts w:ascii="Courier New" w:hAnsi="Courier New" w:cs="Courier New"/>
          <w:szCs w:val="24"/>
        </w:rPr>
        <w:tab/>
      </w:r>
      <w:r w:rsidRPr="003D682E">
        <w:rPr>
          <w:rFonts w:ascii="Courier New" w:hAnsi="Courier New" w:cs="Courier New"/>
          <w:szCs w:val="24"/>
        </w:rPr>
        <w:t>A GS-12/5 ($</w:t>
      </w:r>
      <w:r w:rsidR="00845767">
        <w:rPr>
          <w:rFonts w:ascii="Courier New" w:hAnsi="Courier New" w:cs="Courier New"/>
          <w:szCs w:val="24"/>
        </w:rPr>
        <w:t>39.19</w:t>
      </w:r>
      <w:r w:rsidRPr="003D682E">
        <w:rPr>
          <w:rFonts w:ascii="Courier New" w:hAnsi="Courier New" w:cs="Courier New"/>
          <w:szCs w:val="24"/>
        </w:rPr>
        <w:t xml:space="preserve"> per hour)</w:t>
      </w:r>
      <w:r w:rsidR="00AA69DD">
        <w:rPr>
          <w:rFonts w:ascii="Courier New" w:hAnsi="Courier New" w:cs="Courier New"/>
          <w:szCs w:val="24"/>
        </w:rPr>
        <w:t>spends</w:t>
      </w:r>
    </w:p>
    <w:p w14:paraId="2EEC97F4" w14:textId="77777777" w:rsidR="00131C64" w:rsidRDefault="003D682E" w:rsidP="00131C64">
      <w:pPr>
        <w:ind w:left="2880"/>
        <w:rPr>
          <w:rFonts w:ascii="Courier New" w:hAnsi="Courier New" w:cs="Courier New"/>
          <w:szCs w:val="24"/>
        </w:rPr>
      </w:pPr>
      <w:r w:rsidRPr="003D682E">
        <w:rPr>
          <w:rFonts w:ascii="Courier New" w:hAnsi="Courier New" w:cs="Courier New"/>
          <w:szCs w:val="24"/>
        </w:rPr>
        <w:t>15 minutes processing each form.</w:t>
      </w:r>
    </w:p>
    <w:p w14:paraId="458E3931" w14:textId="77777777" w:rsidR="003D682E" w:rsidRPr="003D682E" w:rsidRDefault="00B84BB8" w:rsidP="00131C64">
      <w:pPr>
        <w:ind w:left="2880"/>
        <w:rPr>
          <w:rFonts w:ascii="Courier New" w:hAnsi="Courier New" w:cs="Courier New"/>
          <w:szCs w:val="24"/>
        </w:rPr>
      </w:pPr>
      <w:r>
        <w:rPr>
          <w:rFonts w:ascii="Courier New" w:hAnsi="Courier New" w:cs="Courier New"/>
          <w:szCs w:val="24"/>
        </w:rPr>
        <w:t>700</w:t>
      </w:r>
      <w:r w:rsidR="003D682E" w:rsidRPr="003D682E">
        <w:rPr>
          <w:rFonts w:ascii="Courier New" w:hAnsi="Courier New" w:cs="Courier New"/>
          <w:szCs w:val="24"/>
        </w:rPr>
        <w:t xml:space="preserve"> forms x 15 minutes = </w:t>
      </w:r>
      <w:r w:rsidR="00845767">
        <w:rPr>
          <w:rFonts w:ascii="Courier New" w:hAnsi="Courier New" w:cs="Courier New"/>
          <w:szCs w:val="24"/>
        </w:rPr>
        <w:t>175</w:t>
      </w:r>
      <w:r w:rsidR="003D682E" w:rsidRPr="003D682E">
        <w:rPr>
          <w:rFonts w:ascii="Courier New" w:hAnsi="Courier New" w:cs="Courier New"/>
          <w:szCs w:val="24"/>
        </w:rPr>
        <w:t xml:space="preserve"> hours</w:t>
      </w:r>
    </w:p>
    <w:p w14:paraId="7C34E690" w14:textId="77777777" w:rsidR="003D682E" w:rsidRPr="003D682E" w:rsidRDefault="00131C64" w:rsidP="007A1C12">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845767">
        <w:rPr>
          <w:rFonts w:ascii="Courier New" w:hAnsi="Courier New" w:cs="Courier New"/>
          <w:szCs w:val="24"/>
        </w:rPr>
        <w:t>175</w:t>
      </w:r>
      <w:r w:rsidR="003D682E" w:rsidRPr="003D682E">
        <w:rPr>
          <w:rFonts w:ascii="Courier New" w:hAnsi="Courier New" w:cs="Courier New"/>
          <w:szCs w:val="24"/>
        </w:rPr>
        <w:t xml:space="preserve"> hours x $</w:t>
      </w:r>
      <w:r w:rsidR="00845767">
        <w:rPr>
          <w:rFonts w:ascii="Courier New" w:hAnsi="Courier New" w:cs="Courier New"/>
          <w:szCs w:val="24"/>
        </w:rPr>
        <w:t>39.19</w:t>
      </w:r>
      <w:r w:rsidR="004669CB">
        <w:rPr>
          <w:rFonts w:ascii="Courier New" w:hAnsi="Courier New" w:cs="Courier New"/>
          <w:szCs w:val="24"/>
        </w:rPr>
        <w:t xml:space="preserve"> </w:t>
      </w:r>
      <w:r w:rsidR="003D682E" w:rsidRPr="003D682E">
        <w:rPr>
          <w:rFonts w:ascii="Courier New" w:hAnsi="Courier New" w:cs="Courier New"/>
          <w:szCs w:val="24"/>
        </w:rPr>
        <w:t xml:space="preserve">= </w:t>
      </w:r>
      <w:r w:rsidR="00FE27F8">
        <w:rPr>
          <w:rFonts w:ascii="Courier New" w:hAnsi="Courier New" w:cs="Courier New"/>
          <w:szCs w:val="24"/>
        </w:rPr>
        <w:t xml:space="preserve">  $</w:t>
      </w:r>
      <w:r w:rsidR="00845767">
        <w:rPr>
          <w:rFonts w:ascii="Courier New" w:hAnsi="Courier New" w:cs="Courier New"/>
          <w:szCs w:val="24"/>
        </w:rPr>
        <w:t>6,858.25</w:t>
      </w:r>
    </w:p>
    <w:p w14:paraId="147E1362" w14:textId="77777777" w:rsidR="003D682E" w:rsidRDefault="003D682E" w:rsidP="007A1C12">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p>
    <w:p w14:paraId="43BA4DD3" w14:textId="77777777" w:rsidR="0076519D" w:rsidRPr="00123BFE" w:rsidRDefault="007F2648" w:rsidP="0076519D">
      <w:pPr>
        <w:suppressAutoHyphens/>
        <w:ind w:left="3600" w:hanging="2880"/>
        <w:rPr>
          <w:rFonts w:ascii="Courier New" w:hAnsi="Courier New" w:cs="Courier New"/>
          <w:b/>
          <w:szCs w:val="24"/>
        </w:rPr>
      </w:pPr>
      <w:r>
        <w:rPr>
          <w:rFonts w:ascii="Courier New" w:hAnsi="Courier New" w:cs="Courier New"/>
          <w:b/>
          <w:szCs w:val="24"/>
        </w:rPr>
        <w:t xml:space="preserve">Federal Cost </w:t>
      </w:r>
      <w:r w:rsidR="0076519D" w:rsidRPr="00123BFE">
        <w:rPr>
          <w:rFonts w:ascii="Courier New" w:hAnsi="Courier New" w:cs="Courier New"/>
          <w:b/>
          <w:szCs w:val="24"/>
        </w:rPr>
        <w:t>Summary</w:t>
      </w:r>
    </w:p>
    <w:p w14:paraId="5D486C78" w14:textId="77777777" w:rsidR="0076519D" w:rsidRDefault="0076519D" w:rsidP="00440CE0">
      <w:pPr>
        <w:tabs>
          <w:tab w:val="right" w:pos="5760"/>
        </w:tabs>
        <w:suppressAutoHyphens/>
        <w:ind w:left="720"/>
        <w:rPr>
          <w:rFonts w:ascii="Courier New" w:hAnsi="Courier New" w:cs="Courier New"/>
          <w:b/>
          <w:szCs w:val="24"/>
        </w:rPr>
      </w:pPr>
      <w:r>
        <w:rPr>
          <w:rFonts w:ascii="Courier New" w:hAnsi="Courier New" w:cs="Courier New"/>
          <w:szCs w:val="24"/>
        </w:rPr>
        <w:t>CM-623</w:t>
      </w:r>
      <w:r w:rsidR="00440CE0">
        <w:rPr>
          <w:rFonts w:ascii="Courier New" w:hAnsi="Courier New" w:cs="Courier New"/>
          <w:szCs w:val="24"/>
        </w:rPr>
        <w:tab/>
      </w:r>
      <w:r w:rsidR="006D30DA" w:rsidRPr="003D682E">
        <w:rPr>
          <w:rFonts w:ascii="Courier New" w:hAnsi="Courier New" w:cs="Courier New"/>
          <w:szCs w:val="24"/>
        </w:rPr>
        <w:t>$</w:t>
      </w:r>
      <w:r w:rsidR="00845767">
        <w:rPr>
          <w:rFonts w:ascii="Courier New" w:hAnsi="Courier New" w:cs="Courier New"/>
          <w:szCs w:val="24"/>
        </w:rPr>
        <w:t>6,220.50</w:t>
      </w:r>
    </w:p>
    <w:p w14:paraId="3E76291C" w14:textId="77777777" w:rsidR="006D30DA" w:rsidRDefault="00440CE0" w:rsidP="006D30DA">
      <w:pPr>
        <w:tabs>
          <w:tab w:val="right" w:pos="5760"/>
        </w:tabs>
        <w:suppressAutoHyphens/>
        <w:ind w:left="720"/>
        <w:rPr>
          <w:rFonts w:ascii="Courier New" w:hAnsi="Courier New" w:cs="Courier New"/>
          <w:b/>
          <w:szCs w:val="24"/>
        </w:rPr>
      </w:pPr>
      <w:r>
        <w:rPr>
          <w:rFonts w:ascii="Courier New" w:hAnsi="Courier New" w:cs="Courier New"/>
          <w:szCs w:val="24"/>
        </w:rPr>
        <w:t>C</w:t>
      </w:r>
      <w:r w:rsidR="006D30DA">
        <w:rPr>
          <w:rFonts w:ascii="Courier New" w:hAnsi="Courier New" w:cs="Courier New"/>
          <w:szCs w:val="24"/>
        </w:rPr>
        <w:t>M</w:t>
      </w:r>
      <w:r>
        <w:rPr>
          <w:rFonts w:ascii="Courier New" w:hAnsi="Courier New" w:cs="Courier New"/>
          <w:szCs w:val="24"/>
        </w:rPr>
        <w:t>-623S</w:t>
      </w:r>
      <w:r>
        <w:rPr>
          <w:rFonts w:ascii="Courier New" w:hAnsi="Courier New" w:cs="Courier New"/>
          <w:szCs w:val="24"/>
        </w:rPr>
        <w:tab/>
      </w:r>
      <w:r w:rsidR="006D30DA" w:rsidRPr="003D682E">
        <w:rPr>
          <w:rFonts w:ascii="Courier New" w:hAnsi="Courier New" w:cs="Courier New"/>
          <w:szCs w:val="24"/>
        </w:rPr>
        <w:t>$</w:t>
      </w:r>
      <w:r w:rsidR="00845767">
        <w:rPr>
          <w:rFonts w:ascii="Courier New" w:hAnsi="Courier New" w:cs="Courier New"/>
          <w:szCs w:val="24"/>
        </w:rPr>
        <w:t>414.27</w:t>
      </w:r>
    </w:p>
    <w:p w14:paraId="5613F821" w14:textId="77777777" w:rsidR="006D30DA" w:rsidRDefault="006D30DA" w:rsidP="006D30DA">
      <w:pPr>
        <w:tabs>
          <w:tab w:val="right" w:pos="5760"/>
        </w:tabs>
        <w:suppressAutoHyphens/>
        <w:ind w:left="720"/>
        <w:rPr>
          <w:rFonts w:ascii="Courier New" w:hAnsi="Courier New" w:cs="Courier New"/>
          <w:b/>
          <w:szCs w:val="24"/>
        </w:rPr>
      </w:pPr>
      <w:r w:rsidRPr="005F7495">
        <w:rPr>
          <w:rFonts w:ascii="Courier New" w:hAnsi="Courier New" w:cs="Courier New"/>
          <w:szCs w:val="24"/>
        </w:rPr>
        <w:t>CM-787</w:t>
      </w:r>
      <w:r w:rsidR="00123BFE">
        <w:rPr>
          <w:rFonts w:ascii="Courier New" w:hAnsi="Courier New" w:cs="Courier New"/>
          <w:szCs w:val="24"/>
        </w:rPr>
        <w:tab/>
      </w:r>
      <w:r w:rsidR="00123BFE" w:rsidRPr="003D682E">
        <w:rPr>
          <w:rFonts w:ascii="Courier New" w:hAnsi="Courier New" w:cs="Courier New"/>
          <w:szCs w:val="24"/>
        </w:rPr>
        <w:t>$</w:t>
      </w:r>
      <w:r w:rsidR="00845767">
        <w:rPr>
          <w:rFonts w:ascii="Courier New" w:hAnsi="Courier New" w:cs="Courier New"/>
          <w:szCs w:val="24"/>
        </w:rPr>
        <w:t>7,222.25</w:t>
      </w:r>
    </w:p>
    <w:p w14:paraId="5722E57A" w14:textId="77777777" w:rsidR="006D30DA" w:rsidRDefault="00123BFE" w:rsidP="00440CE0">
      <w:pPr>
        <w:tabs>
          <w:tab w:val="right" w:pos="5760"/>
        </w:tabs>
        <w:suppressAutoHyphens/>
        <w:ind w:left="720"/>
        <w:rPr>
          <w:rFonts w:ascii="Courier New" w:hAnsi="Courier New" w:cs="Courier New"/>
          <w:szCs w:val="24"/>
        </w:rPr>
      </w:pPr>
      <w:r w:rsidRPr="00123BFE">
        <w:rPr>
          <w:rFonts w:ascii="Courier New" w:hAnsi="Courier New" w:cs="Courier New"/>
          <w:b/>
          <w:szCs w:val="24"/>
        </w:rPr>
        <w:t>Total Federal Cost</w:t>
      </w:r>
      <w:r w:rsidRPr="00123BFE">
        <w:rPr>
          <w:rFonts w:ascii="Courier New" w:hAnsi="Courier New" w:cs="Courier New"/>
          <w:b/>
          <w:szCs w:val="24"/>
        </w:rPr>
        <w:tab/>
      </w:r>
      <w:r w:rsidRPr="00251313">
        <w:rPr>
          <w:rFonts w:ascii="Courier New" w:hAnsi="Courier New" w:cs="Courier New"/>
          <w:szCs w:val="24"/>
        </w:rPr>
        <w:t>$</w:t>
      </w:r>
      <w:r w:rsidR="00845767" w:rsidRPr="00251313">
        <w:rPr>
          <w:rFonts w:ascii="Courier New" w:hAnsi="Courier New" w:cs="Courier New"/>
          <w:szCs w:val="24"/>
        </w:rPr>
        <w:t>13,857.02</w:t>
      </w:r>
    </w:p>
    <w:p w14:paraId="70CA4AD7" w14:textId="77777777" w:rsidR="0003777D" w:rsidRDefault="0003777D" w:rsidP="00440CE0">
      <w:pPr>
        <w:tabs>
          <w:tab w:val="right" w:pos="5760"/>
        </w:tabs>
        <w:suppressAutoHyphens/>
        <w:ind w:left="720"/>
        <w:rPr>
          <w:rFonts w:ascii="Courier New" w:hAnsi="Courier New" w:cs="Courier New"/>
          <w:szCs w:val="24"/>
        </w:rPr>
      </w:pPr>
    </w:p>
    <w:p w14:paraId="1BA60BED" w14:textId="77777777" w:rsidR="003D682E" w:rsidRPr="003D682E" w:rsidRDefault="003D682E" w:rsidP="00FC0482">
      <w:pPr>
        <w:rPr>
          <w:rFonts w:ascii="Courier New" w:hAnsi="Courier New" w:cs="Courier New"/>
          <w:b/>
          <w:bCs/>
          <w:szCs w:val="24"/>
        </w:rPr>
      </w:pPr>
      <w:r w:rsidRPr="003D682E">
        <w:rPr>
          <w:rFonts w:ascii="Courier New" w:hAnsi="Courier New" w:cs="Courier New"/>
          <w:b/>
          <w:szCs w:val="24"/>
        </w:rPr>
        <w:t>15.</w:t>
      </w:r>
      <w:r w:rsidRPr="00EE4C73">
        <w:rPr>
          <w:rFonts w:ascii="Courier New" w:hAnsi="Courier New" w:cs="Courier New"/>
          <w:szCs w:val="24"/>
        </w:rPr>
        <w:tab/>
      </w:r>
      <w:r w:rsidRPr="00562424">
        <w:rPr>
          <w:rFonts w:ascii="Courier New" w:hAnsi="Courier New" w:cs="Courier New"/>
          <w:b/>
          <w:szCs w:val="24"/>
        </w:rPr>
        <w:t>E</w:t>
      </w:r>
      <w:r w:rsidRPr="003D682E">
        <w:rPr>
          <w:rFonts w:ascii="Courier New" w:hAnsi="Courier New" w:cs="Courier New"/>
          <w:b/>
          <w:bCs/>
          <w:szCs w:val="24"/>
        </w:rPr>
        <w:t>xplain the reasons for any program changes or adjustments.</w:t>
      </w:r>
    </w:p>
    <w:p w14:paraId="4C243347" w14:textId="77777777" w:rsidR="003D682E" w:rsidRPr="003D682E" w:rsidRDefault="003D682E" w:rsidP="00511D9C">
      <w:pPr>
        <w:rPr>
          <w:rFonts w:ascii="Courier New" w:hAnsi="Courier New" w:cs="Courier New"/>
          <w:szCs w:val="24"/>
        </w:rPr>
      </w:pPr>
    </w:p>
    <w:p w14:paraId="172BC8B0" w14:textId="742F17EC" w:rsidR="00C674F0" w:rsidRDefault="00401C07" w:rsidP="005F7495">
      <w:pPr>
        <w:rPr>
          <w:rFonts w:ascii="Courier New" w:hAnsi="Courier New" w:cs="Courier New"/>
          <w:szCs w:val="24"/>
        </w:rPr>
      </w:pPr>
      <w:r w:rsidRPr="00401C07">
        <w:rPr>
          <w:rFonts w:ascii="Courier New" w:hAnsi="Courier New" w:cs="Courier New"/>
          <w:szCs w:val="24"/>
        </w:rPr>
        <w:t xml:space="preserve">The total decrease in the total burden hours for all three forms is </w:t>
      </w:r>
      <w:r w:rsidR="004F742E">
        <w:rPr>
          <w:rFonts w:ascii="Courier New" w:hAnsi="Courier New" w:cs="Courier New"/>
          <w:szCs w:val="24"/>
        </w:rPr>
        <w:t>963</w:t>
      </w:r>
      <w:r w:rsidRPr="00401C07">
        <w:rPr>
          <w:rFonts w:ascii="Courier New" w:hAnsi="Courier New" w:cs="Courier New"/>
          <w:szCs w:val="24"/>
        </w:rPr>
        <w:t xml:space="preserve"> hours</w:t>
      </w:r>
      <w:r w:rsidR="00E46479">
        <w:rPr>
          <w:rFonts w:ascii="Courier New" w:hAnsi="Courier New" w:cs="Courier New"/>
          <w:szCs w:val="24"/>
        </w:rPr>
        <w:t xml:space="preserve">.  </w:t>
      </w:r>
      <w:r w:rsidR="00504749">
        <w:rPr>
          <w:rFonts w:ascii="Courier New" w:hAnsi="Courier New" w:cs="Courier New"/>
          <w:szCs w:val="24"/>
        </w:rPr>
        <w:t xml:space="preserve">The CM-623 and CM-623S are no longer used as the annual accounting of a beneficiary’s benefits, but rather are just used for the final accounting of a beneficiary’s benefits, due to death or due to a change in representative payee appointment.  </w:t>
      </w:r>
      <w:r w:rsidR="007715D7" w:rsidRPr="00401C07">
        <w:rPr>
          <w:rFonts w:ascii="Courier New" w:hAnsi="Courier New" w:cs="Courier New"/>
          <w:szCs w:val="24"/>
        </w:rPr>
        <w:t>The number of burden hours for f</w:t>
      </w:r>
      <w:r w:rsidR="00504749" w:rsidRPr="00401C07">
        <w:rPr>
          <w:rFonts w:ascii="Courier New" w:hAnsi="Courier New" w:cs="Courier New"/>
          <w:szCs w:val="24"/>
        </w:rPr>
        <w:t>orm CM-787 has decreased due to fewer determin</w:t>
      </w:r>
      <w:r w:rsidR="007715D7" w:rsidRPr="00401C07">
        <w:rPr>
          <w:rFonts w:ascii="Courier New" w:hAnsi="Courier New" w:cs="Courier New"/>
          <w:szCs w:val="24"/>
        </w:rPr>
        <w:t>ations of</w:t>
      </w:r>
      <w:r w:rsidR="00504749" w:rsidRPr="00401C07">
        <w:rPr>
          <w:rFonts w:ascii="Courier New" w:hAnsi="Courier New" w:cs="Courier New"/>
          <w:szCs w:val="24"/>
        </w:rPr>
        <w:t xml:space="preserve"> incapability or incompetence medical opinions needed.</w:t>
      </w:r>
      <w:r w:rsidR="00251313">
        <w:rPr>
          <w:rFonts w:ascii="Courier New" w:hAnsi="Courier New" w:cs="Courier New"/>
          <w:szCs w:val="24"/>
        </w:rPr>
        <w:t xml:space="preserve"> </w:t>
      </w:r>
    </w:p>
    <w:p w14:paraId="0D89E1DC" w14:textId="77777777" w:rsidR="00E46479" w:rsidRDefault="00E46479" w:rsidP="005F7495">
      <w:pPr>
        <w:rPr>
          <w:rFonts w:ascii="Courier New" w:hAnsi="Courier New" w:cs="Courier New"/>
          <w:szCs w:val="24"/>
        </w:rPr>
      </w:pPr>
    </w:p>
    <w:p w14:paraId="03D4C467" w14:textId="51B48519" w:rsidR="00C94C15" w:rsidRDefault="00BC7F49" w:rsidP="005F7495">
      <w:pPr>
        <w:rPr>
          <w:rFonts w:ascii="Courier New" w:hAnsi="Courier New" w:cs="Courier New"/>
          <w:szCs w:val="24"/>
        </w:rPr>
      </w:pPr>
      <w:r>
        <w:rPr>
          <w:rFonts w:ascii="Courier New" w:hAnsi="Courier New" w:cs="Courier New"/>
          <w:szCs w:val="24"/>
        </w:rPr>
        <w:t>Specific changes to each form:</w:t>
      </w:r>
      <w:r w:rsidR="00597DAA">
        <w:rPr>
          <w:rFonts w:ascii="Courier New" w:hAnsi="Courier New" w:cs="Courier New"/>
          <w:szCs w:val="24"/>
        </w:rPr>
        <w:t xml:space="preserve"> </w:t>
      </w:r>
    </w:p>
    <w:p w14:paraId="1562E222" w14:textId="77777777" w:rsidR="00E46479" w:rsidRDefault="00E46479" w:rsidP="005F7495">
      <w:pPr>
        <w:rPr>
          <w:rFonts w:ascii="Courier New" w:hAnsi="Courier New" w:cs="Courier New"/>
          <w:szCs w:val="24"/>
        </w:rPr>
      </w:pPr>
    </w:p>
    <w:p w14:paraId="147F6715" w14:textId="77777777" w:rsidR="00C94C15" w:rsidRPr="00A20111" w:rsidRDefault="00C94C15" w:rsidP="005F7495">
      <w:pPr>
        <w:rPr>
          <w:rFonts w:ascii="Courier New" w:hAnsi="Courier New" w:cs="Courier New"/>
          <w:b/>
          <w:szCs w:val="24"/>
        </w:rPr>
      </w:pPr>
      <w:r w:rsidRPr="00A20111">
        <w:rPr>
          <w:rFonts w:ascii="Courier New" w:hAnsi="Courier New" w:cs="Courier New"/>
          <w:b/>
          <w:szCs w:val="24"/>
        </w:rPr>
        <w:t>CM-623</w:t>
      </w:r>
    </w:p>
    <w:p w14:paraId="76A244ED" w14:textId="77777777" w:rsidR="00C94C15" w:rsidRDefault="00C94C15" w:rsidP="005F7495">
      <w:pPr>
        <w:rPr>
          <w:rFonts w:ascii="Courier New" w:hAnsi="Courier New" w:cs="Courier New"/>
          <w:szCs w:val="24"/>
        </w:rPr>
      </w:pPr>
      <w:r>
        <w:rPr>
          <w:rFonts w:ascii="Courier New" w:hAnsi="Courier New" w:cs="Courier New"/>
          <w:szCs w:val="24"/>
        </w:rPr>
        <w:t>Under Instructions, updated language.</w:t>
      </w:r>
    </w:p>
    <w:p w14:paraId="4A3B300F" w14:textId="77777777" w:rsidR="00C94C15" w:rsidRDefault="00C94C15" w:rsidP="005F7495">
      <w:pPr>
        <w:rPr>
          <w:rFonts w:ascii="Courier New" w:hAnsi="Courier New" w:cs="Courier New"/>
          <w:szCs w:val="24"/>
        </w:rPr>
      </w:pPr>
      <w:r>
        <w:rPr>
          <w:rFonts w:ascii="Courier New" w:hAnsi="Courier New" w:cs="Courier New"/>
          <w:szCs w:val="24"/>
        </w:rPr>
        <w:t>Under Notice, updated language.</w:t>
      </w:r>
    </w:p>
    <w:p w14:paraId="5BAF81F2" w14:textId="77777777" w:rsidR="00C94C15" w:rsidRDefault="00C94C15" w:rsidP="005F7495">
      <w:pPr>
        <w:rPr>
          <w:rFonts w:ascii="Courier New" w:hAnsi="Courier New" w:cs="Courier New"/>
          <w:szCs w:val="24"/>
        </w:rPr>
      </w:pPr>
      <w:r>
        <w:rPr>
          <w:rFonts w:ascii="Courier New" w:hAnsi="Courier New" w:cs="Courier New"/>
          <w:szCs w:val="24"/>
        </w:rPr>
        <w:t>Changed heading of “Paperwork/Privacy Act Notice” to “Privacy Act Notice”</w:t>
      </w:r>
      <w:r w:rsidR="00374C87">
        <w:rPr>
          <w:rFonts w:ascii="Courier New" w:hAnsi="Courier New" w:cs="Courier New"/>
          <w:szCs w:val="24"/>
        </w:rPr>
        <w:t>.</w:t>
      </w:r>
    </w:p>
    <w:p w14:paraId="7718FA3A" w14:textId="77777777" w:rsidR="00C94C15" w:rsidRDefault="00C94C15" w:rsidP="005F7495">
      <w:pPr>
        <w:rPr>
          <w:rFonts w:ascii="Courier New" w:hAnsi="Courier New" w:cs="Courier New"/>
          <w:szCs w:val="24"/>
        </w:rPr>
      </w:pPr>
      <w:r>
        <w:rPr>
          <w:rFonts w:ascii="Courier New" w:hAnsi="Courier New" w:cs="Courier New"/>
          <w:szCs w:val="24"/>
        </w:rPr>
        <w:t>Updated Privacy Act Notice paragraph.</w:t>
      </w:r>
    </w:p>
    <w:p w14:paraId="144470B2" w14:textId="77777777" w:rsidR="00C94C15" w:rsidRDefault="00C94C15" w:rsidP="005F7495">
      <w:pPr>
        <w:rPr>
          <w:rFonts w:ascii="Courier New" w:hAnsi="Courier New" w:cs="Courier New"/>
          <w:szCs w:val="24"/>
        </w:rPr>
      </w:pPr>
      <w:r>
        <w:rPr>
          <w:rFonts w:ascii="Courier New" w:hAnsi="Courier New" w:cs="Courier New"/>
          <w:szCs w:val="24"/>
        </w:rPr>
        <w:t>Under Notice, removed “examiner” and replaced with “staff”</w:t>
      </w:r>
    </w:p>
    <w:p w14:paraId="20A40640" w14:textId="77777777" w:rsidR="00BC7F49" w:rsidRDefault="00C94C15" w:rsidP="005F7495">
      <w:pPr>
        <w:rPr>
          <w:rFonts w:ascii="Courier New" w:hAnsi="Courier New" w:cs="Courier New"/>
          <w:szCs w:val="24"/>
        </w:rPr>
      </w:pPr>
      <w:r>
        <w:rPr>
          <w:rFonts w:ascii="Courier New" w:hAnsi="Courier New" w:cs="Courier New"/>
          <w:szCs w:val="24"/>
        </w:rPr>
        <w:t>On page 1 of Representative Payee Report, removed “Claim Number” and replaced with “DOL’s Case ID Number.</w:t>
      </w:r>
    </w:p>
    <w:p w14:paraId="4F9097D2" w14:textId="77777777" w:rsidR="00C94C15" w:rsidRDefault="00C94C15" w:rsidP="005F7495">
      <w:pPr>
        <w:rPr>
          <w:rFonts w:ascii="Courier New" w:hAnsi="Courier New" w:cs="Courier New"/>
          <w:szCs w:val="24"/>
        </w:rPr>
      </w:pPr>
      <w:r>
        <w:rPr>
          <w:rFonts w:ascii="Courier New" w:hAnsi="Courier New" w:cs="Courier New"/>
          <w:szCs w:val="24"/>
        </w:rPr>
        <w:t>Under Item 10 (page 3), removed “shall” and replaced with “must”</w:t>
      </w:r>
      <w:r w:rsidR="00765B13">
        <w:rPr>
          <w:rFonts w:ascii="Courier New" w:hAnsi="Courier New" w:cs="Courier New"/>
          <w:szCs w:val="24"/>
        </w:rPr>
        <w:t>.</w:t>
      </w:r>
    </w:p>
    <w:p w14:paraId="791D3392" w14:textId="77777777" w:rsidR="00765B13" w:rsidRDefault="00765B13" w:rsidP="005F7495">
      <w:pPr>
        <w:rPr>
          <w:rFonts w:ascii="Courier New" w:hAnsi="Courier New" w:cs="Courier New"/>
          <w:szCs w:val="24"/>
        </w:rPr>
      </w:pPr>
      <w:r>
        <w:rPr>
          <w:rFonts w:ascii="Courier New" w:hAnsi="Courier New" w:cs="Courier New"/>
          <w:szCs w:val="24"/>
        </w:rPr>
        <w:t>Above signature block on page 3, updated warning paragraph.</w:t>
      </w:r>
    </w:p>
    <w:p w14:paraId="70505189" w14:textId="77777777" w:rsidR="00765B13" w:rsidRDefault="00765B13" w:rsidP="005F7495">
      <w:pPr>
        <w:rPr>
          <w:rFonts w:ascii="Courier New" w:hAnsi="Courier New" w:cs="Courier New"/>
          <w:szCs w:val="24"/>
        </w:rPr>
      </w:pPr>
    </w:p>
    <w:p w14:paraId="5454EB61" w14:textId="77777777" w:rsidR="00765B13" w:rsidRPr="00A20111" w:rsidRDefault="00765B13" w:rsidP="005F7495">
      <w:pPr>
        <w:rPr>
          <w:rFonts w:ascii="Courier New" w:hAnsi="Courier New" w:cs="Courier New"/>
          <w:b/>
          <w:szCs w:val="24"/>
        </w:rPr>
      </w:pPr>
      <w:r w:rsidRPr="00A20111">
        <w:rPr>
          <w:rFonts w:ascii="Courier New" w:hAnsi="Courier New" w:cs="Courier New"/>
          <w:b/>
          <w:szCs w:val="24"/>
        </w:rPr>
        <w:t>CM-623S</w:t>
      </w:r>
    </w:p>
    <w:p w14:paraId="58D6D6C2" w14:textId="77777777" w:rsidR="00765B13" w:rsidRDefault="00765B13" w:rsidP="005F7495">
      <w:pPr>
        <w:rPr>
          <w:rFonts w:ascii="Courier New" w:hAnsi="Courier New" w:cs="Courier New"/>
          <w:szCs w:val="24"/>
        </w:rPr>
      </w:pPr>
      <w:r>
        <w:rPr>
          <w:rFonts w:ascii="Courier New" w:hAnsi="Courier New" w:cs="Courier New"/>
          <w:szCs w:val="24"/>
        </w:rPr>
        <w:t>First two paragraphs of Instructions updated.</w:t>
      </w:r>
    </w:p>
    <w:p w14:paraId="44F9A73E" w14:textId="77777777" w:rsidR="00765B13" w:rsidRDefault="009B7613" w:rsidP="005F7495">
      <w:pPr>
        <w:rPr>
          <w:rFonts w:ascii="Courier New" w:hAnsi="Courier New" w:cs="Courier New"/>
          <w:szCs w:val="24"/>
        </w:rPr>
      </w:pPr>
      <w:r>
        <w:rPr>
          <w:rFonts w:ascii="Courier New" w:hAnsi="Courier New" w:cs="Courier New"/>
          <w:szCs w:val="24"/>
        </w:rPr>
        <w:t>Updated the Notice paragraph with warning language.</w:t>
      </w:r>
    </w:p>
    <w:p w14:paraId="3891DC67" w14:textId="77777777" w:rsidR="00765B13" w:rsidRDefault="00765B13" w:rsidP="005F7495">
      <w:pPr>
        <w:rPr>
          <w:rFonts w:ascii="Courier New" w:hAnsi="Courier New" w:cs="Courier New"/>
          <w:szCs w:val="24"/>
        </w:rPr>
      </w:pPr>
      <w:r>
        <w:rPr>
          <w:rFonts w:ascii="Courier New" w:hAnsi="Courier New" w:cs="Courier New"/>
          <w:szCs w:val="24"/>
        </w:rPr>
        <w:t>Change “Paperwork/Privacy Act Notice” title to “Privacy Act Notice”</w:t>
      </w:r>
      <w:r w:rsidR="00374C87">
        <w:rPr>
          <w:rFonts w:ascii="Courier New" w:hAnsi="Courier New" w:cs="Courier New"/>
          <w:szCs w:val="24"/>
        </w:rPr>
        <w:t>.</w:t>
      </w:r>
    </w:p>
    <w:p w14:paraId="4EC11DF4" w14:textId="77777777" w:rsidR="00765B13" w:rsidRDefault="00765B13" w:rsidP="005F7495">
      <w:pPr>
        <w:rPr>
          <w:rFonts w:ascii="Courier New" w:hAnsi="Courier New" w:cs="Courier New"/>
          <w:szCs w:val="24"/>
        </w:rPr>
      </w:pPr>
      <w:r>
        <w:rPr>
          <w:rFonts w:ascii="Courier New" w:hAnsi="Courier New" w:cs="Courier New"/>
          <w:szCs w:val="24"/>
        </w:rPr>
        <w:t>Updated the Privacy Act Notice paragraph.</w:t>
      </w:r>
    </w:p>
    <w:p w14:paraId="61A6FEDE" w14:textId="77777777" w:rsidR="009B7613" w:rsidRDefault="009B7613" w:rsidP="005F7495">
      <w:pPr>
        <w:rPr>
          <w:rFonts w:ascii="Courier New" w:hAnsi="Courier New" w:cs="Courier New"/>
          <w:szCs w:val="24"/>
        </w:rPr>
      </w:pPr>
      <w:r>
        <w:rPr>
          <w:rFonts w:ascii="Courier New" w:hAnsi="Courier New" w:cs="Courier New"/>
          <w:szCs w:val="24"/>
        </w:rPr>
        <w:t>Changed “examiner” to “staff” under the Notice.</w:t>
      </w:r>
    </w:p>
    <w:p w14:paraId="5E8C73B2" w14:textId="77777777" w:rsidR="009B7613" w:rsidRDefault="009B7613" w:rsidP="005F7495">
      <w:pPr>
        <w:rPr>
          <w:rFonts w:ascii="Courier New" w:hAnsi="Courier New" w:cs="Courier New"/>
          <w:szCs w:val="24"/>
        </w:rPr>
      </w:pPr>
      <w:r>
        <w:rPr>
          <w:rFonts w:ascii="Courier New" w:hAnsi="Courier New" w:cs="Courier New"/>
          <w:szCs w:val="24"/>
        </w:rPr>
        <w:t>Removed “Claim Number” to first page of report.</w:t>
      </w:r>
    </w:p>
    <w:p w14:paraId="4D3F66D4" w14:textId="77777777" w:rsidR="00765B13" w:rsidRDefault="009B7613" w:rsidP="005F7495">
      <w:pPr>
        <w:rPr>
          <w:rFonts w:ascii="Courier New" w:hAnsi="Courier New" w:cs="Courier New"/>
          <w:szCs w:val="24"/>
        </w:rPr>
      </w:pPr>
      <w:r>
        <w:rPr>
          <w:rFonts w:ascii="Courier New" w:hAnsi="Courier New" w:cs="Courier New"/>
          <w:szCs w:val="24"/>
        </w:rPr>
        <w:t>Added “DOL’s Case ID Number” to first page of report.</w:t>
      </w:r>
      <w:r w:rsidR="00765B13">
        <w:rPr>
          <w:rFonts w:ascii="Courier New" w:hAnsi="Courier New" w:cs="Courier New"/>
          <w:szCs w:val="24"/>
        </w:rPr>
        <w:t xml:space="preserve"> </w:t>
      </w:r>
    </w:p>
    <w:p w14:paraId="1458B3D3" w14:textId="77777777" w:rsidR="00765B13" w:rsidRDefault="00765B13" w:rsidP="005F7495">
      <w:pPr>
        <w:rPr>
          <w:rFonts w:ascii="Courier New" w:hAnsi="Courier New" w:cs="Courier New"/>
          <w:szCs w:val="24"/>
        </w:rPr>
      </w:pPr>
    </w:p>
    <w:p w14:paraId="29F77334" w14:textId="77777777" w:rsidR="00BC7F49" w:rsidRPr="00A20111" w:rsidRDefault="00BC7F49" w:rsidP="005F7495">
      <w:pPr>
        <w:rPr>
          <w:rFonts w:ascii="Courier New" w:hAnsi="Courier New" w:cs="Courier New"/>
          <w:b/>
          <w:szCs w:val="24"/>
        </w:rPr>
      </w:pPr>
      <w:r w:rsidRPr="00A20111">
        <w:rPr>
          <w:rFonts w:ascii="Courier New" w:hAnsi="Courier New" w:cs="Courier New"/>
          <w:b/>
          <w:szCs w:val="24"/>
        </w:rPr>
        <w:t>CM-787</w:t>
      </w:r>
    </w:p>
    <w:p w14:paraId="150B6BA8" w14:textId="77777777" w:rsidR="00BC7F49" w:rsidRDefault="00BC7F49" w:rsidP="005F7495">
      <w:pPr>
        <w:rPr>
          <w:rFonts w:ascii="Courier New" w:hAnsi="Courier New" w:cs="Courier New"/>
          <w:szCs w:val="24"/>
        </w:rPr>
      </w:pPr>
      <w:r>
        <w:rPr>
          <w:rFonts w:ascii="Courier New" w:hAnsi="Courier New" w:cs="Courier New"/>
          <w:szCs w:val="24"/>
        </w:rPr>
        <w:t>Introduction paragraph was updated.</w:t>
      </w:r>
    </w:p>
    <w:p w14:paraId="722DD6BB" w14:textId="77777777" w:rsidR="00BC7F49" w:rsidRDefault="00BC7F49" w:rsidP="005F7495">
      <w:pPr>
        <w:rPr>
          <w:rFonts w:ascii="Courier New" w:hAnsi="Courier New" w:cs="Courier New"/>
          <w:szCs w:val="24"/>
        </w:rPr>
      </w:pPr>
      <w:r>
        <w:rPr>
          <w:rFonts w:ascii="Courier New" w:hAnsi="Courier New" w:cs="Courier New"/>
          <w:szCs w:val="24"/>
        </w:rPr>
        <w:t>Reference to “his” was updated to “his/her”</w:t>
      </w:r>
      <w:r w:rsidR="00374C87">
        <w:rPr>
          <w:rFonts w:ascii="Courier New" w:hAnsi="Courier New" w:cs="Courier New"/>
          <w:szCs w:val="24"/>
        </w:rPr>
        <w:t>.</w:t>
      </w:r>
    </w:p>
    <w:p w14:paraId="6393C7CE" w14:textId="77777777" w:rsidR="00BC7F49" w:rsidRDefault="00BC7F49" w:rsidP="005F7495">
      <w:pPr>
        <w:rPr>
          <w:rFonts w:ascii="Courier New" w:hAnsi="Courier New" w:cs="Courier New"/>
          <w:szCs w:val="24"/>
        </w:rPr>
      </w:pPr>
      <w:r>
        <w:rPr>
          <w:rFonts w:ascii="Courier New" w:hAnsi="Courier New" w:cs="Courier New"/>
          <w:szCs w:val="24"/>
        </w:rPr>
        <w:t>Sentence added to introduction paragraph: Include additional information under “Remarks”.</w:t>
      </w:r>
    </w:p>
    <w:p w14:paraId="37651E0D" w14:textId="77777777" w:rsidR="00BC7F49" w:rsidRDefault="00BC7F49" w:rsidP="005F7495">
      <w:pPr>
        <w:rPr>
          <w:rFonts w:ascii="Courier New" w:hAnsi="Courier New" w:cs="Courier New"/>
          <w:szCs w:val="24"/>
        </w:rPr>
      </w:pPr>
      <w:r>
        <w:rPr>
          <w:rFonts w:ascii="Courier New" w:hAnsi="Courier New" w:cs="Courier New"/>
          <w:szCs w:val="24"/>
        </w:rPr>
        <w:t>Removed “Patient’s Social Security No:”</w:t>
      </w:r>
    </w:p>
    <w:p w14:paraId="3D3EA7FF" w14:textId="77777777" w:rsidR="00BC7F49" w:rsidRDefault="00BC7F49" w:rsidP="005F7495">
      <w:pPr>
        <w:rPr>
          <w:rFonts w:ascii="Courier New" w:hAnsi="Courier New" w:cs="Courier New"/>
          <w:szCs w:val="24"/>
        </w:rPr>
      </w:pPr>
      <w:r>
        <w:rPr>
          <w:rFonts w:ascii="Courier New" w:hAnsi="Courier New" w:cs="Courier New"/>
          <w:szCs w:val="24"/>
        </w:rPr>
        <w:t>Added: “DOL’s Case ID Number:”</w:t>
      </w:r>
    </w:p>
    <w:p w14:paraId="27BFC239" w14:textId="77777777" w:rsidR="00BC7F49" w:rsidRDefault="00BC7F49" w:rsidP="005F7495">
      <w:pPr>
        <w:rPr>
          <w:rFonts w:ascii="Courier New" w:hAnsi="Courier New" w:cs="Courier New"/>
          <w:szCs w:val="24"/>
        </w:rPr>
      </w:pPr>
      <w:r>
        <w:rPr>
          <w:rFonts w:ascii="Courier New" w:hAnsi="Courier New" w:cs="Courier New"/>
          <w:szCs w:val="24"/>
        </w:rPr>
        <w:t>The warning statement was updated</w:t>
      </w:r>
      <w:r w:rsidR="00374C87">
        <w:rPr>
          <w:rFonts w:ascii="Courier New" w:hAnsi="Courier New" w:cs="Courier New"/>
          <w:szCs w:val="24"/>
        </w:rPr>
        <w:t>.</w:t>
      </w:r>
    </w:p>
    <w:p w14:paraId="028ABD5B" w14:textId="77777777" w:rsidR="00BC7F49" w:rsidRDefault="00BC7F49" w:rsidP="005F7495">
      <w:pPr>
        <w:rPr>
          <w:rFonts w:ascii="Courier New" w:hAnsi="Courier New" w:cs="Courier New"/>
          <w:szCs w:val="24"/>
        </w:rPr>
      </w:pPr>
      <w:r>
        <w:rPr>
          <w:rFonts w:ascii="Courier New" w:hAnsi="Courier New" w:cs="Courier New"/>
          <w:szCs w:val="24"/>
        </w:rPr>
        <w:t>Below signature block, “Two Filing Options” were added</w:t>
      </w:r>
      <w:r w:rsidR="00374C87">
        <w:rPr>
          <w:rFonts w:ascii="Courier New" w:hAnsi="Courier New" w:cs="Courier New"/>
          <w:szCs w:val="24"/>
        </w:rPr>
        <w:t>.</w:t>
      </w:r>
    </w:p>
    <w:p w14:paraId="1F8F0BD3" w14:textId="77777777" w:rsidR="00BC7F49" w:rsidRDefault="00BC7F49" w:rsidP="005F7495">
      <w:pPr>
        <w:rPr>
          <w:rFonts w:ascii="Courier New" w:hAnsi="Courier New" w:cs="Courier New"/>
          <w:szCs w:val="24"/>
        </w:rPr>
      </w:pPr>
      <w:r>
        <w:rPr>
          <w:rFonts w:ascii="Courier New" w:hAnsi="Courier New" w:cs="Courier New"/>
          <w:szCs w:val="24"/>
        </w:rPr>
        <w:t>First paragraph under the Instructions was removed.</w:t>
      </w:r>
    </w:p>
    <w:p w14:paraId="4DC5673C" w14:textId="77777777" w:rsidR="00BC7F49" w:rsidRDefault="00BC7F49" w:rsidP="005F7495">
      <w:pPr>
        <w:rPr>
          <w:rFonts w:ascii="Courier New" w:hAnsi="Courier New" w:cs="Courier New"/>
          <w:szCs w:val="24"/>
        </w:rPr>
      </w:pPr>
      <w:r>
        <w:rPr>
          <w:rFonts w:ascii="Courier New" w:hAnsi="Courier New" w:cs="Courier New"/>
          <w:szCs w:val="24"/>
        </w:rPr>
        <w:t>Second paragraph under the Instructions: added “who” between “older” and “is”.  Same paragraph, removed “to how” between “others” and “to”</w:t>
      </w:r>
      <w:r w:rsidR="00C94C15">
        <w:rPr>
          <w:rFonts w:ascii="Courier New" w:hAnsi="Courier New" w:cs="Courier New"/>
          <w:szCs w:val="24"/>
        </w:rPr>
        <w:t>, in the last sentence.</w:t>
      </w:r>
    </w:p>
    <w:p w14:paraId="29164184" w14:textId="77777777" w:rsidR="00C94C15" w:rsidRDefault="00C94C15" w:rsidP="005F7495">
      <w:pPr>
        <w:rPr>
          <w:rFonts w:ascii="Courier New" w:hAnsi="Courier New" w:cs="Courier New"/>
          <w:szCs w:val="24"/>
        </w:rPr>
      </w:pPr>
      <w:r>
        <w:rPr>
          <w:rFonts w:ascii="Courier New" w:hAnsi="Courier New" w:cs="Courier New"/>
          <w:szCs w:val="24"/>
        </w:rPr>
        <w:t>Fourth paragraph under the Instructions: removed “returning” and replaced with “filing”.</w:t>
      </w:r>
    </w:p>
    <w:p w14:paraId="55DC1AD3" w14:textId="77777777" w:rsidR="00C94C15" w:rsidRDefault="00C94C15" w:rsidP="005F7495">
      <w:pPr>
        <w:rPr>
          <w:rFonts w:ascii="Courier New" w:hAnsi="Courier New" w:cs="Courier New"/>
          <w:szCs w:val="24"/>
        </w:rPr>
      </w:pPr>
      <w:r>
        <w:rPr>
          <w:rFonts w:ascii="Courier New" w:hAnsi="Courier New" w:cs="Courier New"/>
          <w:szCs w:val="24"/>
        </w:rPr>
        <w:t>Privacy Act Notice updated.</w:t>
      </w:r>
    </w:p>
    <w:p w14:paraId="77FE017E" w14:textId="77777777" w:rsidR="00C94C15" w:rsidRDefault="00C94C15" w:rsidP="005F7495">
      <w:pPr>
        <w:rPr>
          <w:rFonts w:ascii="Courier New" w:hAnsi="Courier New" w:cs="Courier New"/>
          <w:szCs w:val="24"/>
        </w:rPr>
      </w:pPr>
      <w:r>
        <w:rPr>
          <w:rFonts w:ascii="Courier New" w:hAnsi="Courier New" w:cs="Courier New"/>
          <w:szCs w:val="24"/>
        </w:rPr>
        <w:t>Duplicate Public Burden Statement removed</w:t>
      </w:r>
      <w:r w:rsidR="00374C87">
        <w:rPr>
          <w:rFonts w:ascii="Courier New" w:hAnsi="Courier New" w:cs="Courier New"/>
          <w:szCs w:val="24"/>
        </w:rPr>
        <w:t>.</w:t>
      </w:r>
    </w:p>
    <w:p w14:paraId="668C2DBD" w14:textId="77777777" w:rsidR="00C94C15" w:rsidRDefault="00C94C15" w:rsidP="005F7495">
      <w:pPr>
        <w:rPr>
          <w:rFonts w:ascii="Courier New" w:hAnsi="Courier New" w:cs="Courier New"/>
          <w:szCs w:val="24"/>
        </w:rPr>
      </w:pPr>
      <w:r>
        <w:rPr>
          <w:rFonts w:ascii="Courier New" w:hAnsi="Courier New" w:cs="Courier New"/>
          <w:szCs w:val="24"/>
        </w:rPr>
        <w:t>Under “Notice”, removed “examiner” and replaced with “staff” in last sentence.</w:t>
      </w:r>
    </w:p>
    <w:p w14:paraId="2AC3AC50" w14:textId="77777777" w:rsidR="00BC7F49" w:rsidRDefault="00BC7F49" w:rsidP="005F7495">
      <w:pPr>
        <w:rPr>
          <w:rFonts w:ascii="Courier New" w:hAnsi="Courier New" w:cs="Courier New"/>
          <w:szCs w:val="24"/>
        </w:rPr>
      </w:pPr>
    </w:p>
    <w:p w14:paraId="2FB64E2F" w14:textId="77777777" w:rsidR="003D682E" w:rsidRPr="003D682E" w:rsidRDefault="003D682E" w:rsidP="00FC0482">
      <w:pPr>
        <w:rPr>
          <w:rFonts w:ascii="Courier New" w:hAnsi="Courier New" w:cs="Courier New"/>
          <w:szCs w:val="24"/>
        </w:rPr>
      </w:pPr>
      <w:r w:rsidRPr="003D682E">
        <w:rPr>
          <w:rFonts w:ascii="Courier New" w:hAnsi="Courier New" w:cs="Courier New"/>
          <w:b/>
          <w:szCs w:val="24"/>
        </w:rPr>
        <w:t>16.</w:t>
      </w:r>
      <w:r w:rsidRPr="00EE4C73">
        <w:rPr>
          <w:rFonts w:ascii="Courier New" w:hAnsi="Courier New" w:cs="Courier New"/>
          <w:b/>
          <w:szCs w:val="24"/>
        </w:rPr>
        <w:tab/>
      </w:r>
      <w:r w:rsidRPr="003D682E">
        <w:rPr>
          <w:rFonts w:ascii="Courier New" w:hAnsi="Courier New" w:cs="Courier New"/>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7FE221BC" w14:textId="77777777" w:rsidR="003D682E" w:rsidRPr="003D682E" w:rsidRDefault="003D682E" w:rsidP="000B383D">
      <w:pPr>
        <w:tabs>
          <w:tab w:val="left" w:pos="-720"/>
        </w:tabs>
        <w:suppressAutoHyphens/>
        <w:rPr>
          <w:rFonts w:ascii="Courier New" w:hAnsi="Courier New" w:cs="Courier New"/>
          <w:szCs w:val="24"/>
        </w:rPr>
      </w:pPr>
    </w:p>
    <w:p w14:paraId="21352023" w14:textId="77777777" w:rsidR="003D682E" w:rsidRPr="003D682E" w:rsidRDefault="003D682E" w:rsidP="005F7495">
      <w:pPr>
        <w:tabs>
          <w:tab w:val="left" w:pos="-720"/>
        </w:tabs>
        <w:suppressAutoHyphens/>
        <w:rPr>
          <w:rFonts w:ascii="Courier New" w:hAnsi="Courier New" w:cs="Courier New"/>
          <w:szCs w:val="24"/>
        </w:rPr>
      </w:pPr>
      <w:r w:rsidRPr="003D682E">
        <w:rPr>
          <w:rFonts w:ascii="Courier New" w:hAnsi="Courier New" w:cs="Courier New"/>
          <w:szCs w:val="24"/>
        </w:rPr>
        <w:t xml:space="preserve">There are no plans </w:t>
      </w:r>
      <w:r w:rsidR="0085247B">
        <w:rPr>
          <w:rFonts w:ascii="Courier New" w:hAnsi="Courier New" w:cs="Courier New"/>
          <w:szCs w:val="24"/>
        </w:rPr>
        <w:t>to</w:t>
      </w:r>
      <w:r w:rsidRPr="003D682E">
        <w:rPr>
          <w:rFonts w:ascii="Courier New" w:hAnsi="Courier New" w:cs="Courier New"/>
          <w:szCs w:val="24"/>
        </w:rPr>
        <w:t xml:space="preserve"> publish this collection</w:t>
      </w:r>
      <w:r w:rsidR="0085247B">
        <w:rPr>
          <w:rFonts w:ascii="Courier New" w:hAnsi="Courier New" w:cs="Courier New"/>
          <w:szCs w:val="24"/>
        </w:rPr>
        <w:t xml:space="preserve"> of information</w:t>
      </w:r>
      <w:r w:rsidRPr="003D682E">
        <w:rPr>
          <w:rFonts w:ascii="Courier New" w:hAnsi="Courier New" w:cs="Courier New"/>
          <w:szCs w:val="24"/>
        </w:rPr>
        <w:t>.</w:t>
      </w:r>
    </w:p>
    <w:p w14:paraId="0E1E957E" w14:textId="77777777" w:rsidR="003D682E" w:rsidRPr="003D682E" w:rsidRDefault="003D682E" w:rsidP="00EB4A7B">
      <w:pPr>
        <w:tabs>
          <w:tab w:val="left" w:pos="-720"/>
        </w:tabs>
        <w:suppressAutoHyphens/>
        <w:rPr>
          <w:rFonts w:ascii="Courier New" w:hAnsi="Courier New" w:cs="Courier New"/>
          <w:szCs w:val="24"/>
        </w:rPr>
      </w:pPr>
    </w:p>
    <w:p w14:paraId="4659ADC8" w14:textId="77777777" w:rsidR="003D682E" w:rsidRPr="003D682E" w:rsidRDefault="003D682E" w:rsidP="00FC0482">
      <w:pPr>
        <w:rPr>
          <w:rFonts w:ascii="Courier New" w:hAnsi="Courier New" w:cs="Courier New"/>
          <w:b/>
          <w:szCs w:val="24"/>
        </w:rPr>
      </w:pPr>
      <w:r w:rsidRPr="003D682E">
        <w:rPr>
          <w:rFonts w:ascii="Courier New" w:hAnsi="Courier New" w:cs="Courier New"/>
          <w:b/>
          <w:bCs/>
          <w:szCs w:val="24"/>
        </w:rPr>
        <w:t>17.</w:t>
      </w:r>
      <w:r w:rsidRPr="00EE4C73">
        <w:rPr>
          <w:rFonts w:ascii="Courier New" w:hAnsi="Courier New" w:cs="Courier New"/>
          <w:b/>
          <w:bCs/>
          <w:szCs w:val="24"/>
        </w:rPr>
        <w:tab/>
      </w:r>
      <w:r w:rsidRPr="003D682E">
        <w:rPr>
          <w:rFonts w:ascii="Courier New" w:hAnsi="Courier New" w:cs="Courier New"/>
          <w:b/>
          <w:bCs/>
          <w:szCs w:val="24"/>
        </w:rPr>
        <w:t>If seeking approval to not display the expiration date for OMB approval of the information collection, explain the reasons that display would be inappropriate.</w:t>
      </w:r>
    </w:p>
    <w:p w14:paraId="796CB588" w14:textId="77777777" w:rsidR="003D682E" w:rsidRPr="003D682E" w:rsidRDefault="003D682E" w:rsidP="00EB4A7B">
      <w:pPr>
        <w:tabs>
          <w:tab w:val="left" w:pos="-720"/>
        </w:tabs>
        <w:suppressAutoHyphens/>
        <w:rPr>
          <w:rFonts w:ascii="Courier New" w:hAnsi="Courier New" w:cs="Courier New"/>
          <w:szCs w:val="24"/>
        </w:rPr>
      </w:pPr>
    </w:p>
    <w:p w14:paraId="5A7D277A" w14:textId="77777777" w:rsidR="003D682E" w:rsidRDefault="003D682E" w:rsidP="00EB4A7B">
      <w:pPr>
        <w:tabs>
          <w:tab w:val="left" w:pos="-720"/>
        </w:tabs>
        <w:suppressAutoHyphens/>
        <w:rPr>
          <w:rFonts w:ascii="Courier New" w:hAnsi="Courier New" w:cs="Courier New"/>
          <w:szCs w:val="24"/>
        </w:rPr>
      </w:pPr>
      <w:r w:rsidRPr="003D682E">
        <w:rPr>
          <w:rFonts w:ascii="Courier New" w:hAnsi="Courier New" w:cs="Courier New"/>
          <w:szCs w:val="24"/>
        </w:rPr>
        <w:t>This request does not seek a waiver from the requirement to</w:t>
      </w:r>
      <w:r w:rsidR="00A8095E">
        <w:rPr>
          <w:rFonts w:ascii="Courier New" w:hAnsi="Courier New" w:cs="Courier New"/>
          <w:szCs w:val="24"/>
        </w:rPr>
        <w:t xml:space="preserve"> d</w:t>
      </w:r>
      <w:r w:rsidRPr="003D682E">
        <w:rPr>
          <w:rFonts w:ascii="Courier New" w:hAnsi="Courier New" w:cs="Courier New"/>
          <w:szCs w:val="24"/>
        </w:rPr>
        <w:t>isplay the expiration date.</w:t>
      </w:r>
    </w:p>
    <w:p w14:paraId="0E6063F1" w14:textId="77777777" w:rsidR="00845767" w:rsidRPr="003D682E" w:rsidRDefault="00845767" w:rsidP="00EB4A7B">
      <w:pPr>
        <w:tabs>
          <w:tab w:val="left" w:pos="-720"/>
        </w:tabs>
        <w:suppressAutoHyphens/>
        <w:rPr>
          <w:rFonts w:ascii="Courier New" w:hAnsi="Courier New" w:cs="Courier New"/>
          <w:szCs w:val="24"/>
        </w:rPr>
      </w:pPr>
    </w:p>
    <w:p w14:paraId="22E6C841" w14:textId="77777777" w:rsidR="003D682E" w:rsidRPr="003D682E" w:rsidRDefault="003D682E" w:rsidP="00A8095E">
      <w:pPr>
        <w:rPr>
          <w:rFonts w:ascii="Courier New" w:hAnsi="Courier New" w:cs="Courier New"/>
          <w:b/>
          <w:szCs w:val="24"/>
        </w:rPr>
      </w:pPr>
      <w:r w:rsidRPr="003D682E">
        <w:rPr>
          <w:rFonts w:ascii="Courier New" w:hAnsi="Courier New" w:cs="Courier New"/>
          <w:b/>
          <w:szCs w:val="24"/>
        </w:rPr>
        <w:t>18.</w:t>
      </w:r>
      <w:r w:rsidRPr="00EE4C73">
        <w:rPr>
          <w:rFonts w:ascii="Courier New" w:hAnsi="Courier New" w:cs="Courier New"/>
          <w:b/>
          <w:szCs w:val="24"/>
        </w:rPr>
        <w:tab/>
      </w:r>
      <w:r w:rsidRPr="003D682E">
        <w:rPr>
          <w:rFonts w:ascii="Courier New" w:hAnsi="Courier New" w:cs="Courier New"/>
          <w:b/>
          <w:szCs w:val="24"/>
        </w:rPr>
        <w:t>Explain each exception</w:t>
      </w:r>
      <w:r w:rsidR="00A8095E">
        <w:rPr>
          <w:rFonts w:ascii="Courier New" w:hAnsi="Courier New" w:cs="Courier New"/>
          <w:b/>
          <w:szCs w:val="24"/>
        </w:rPr>
        <w:t xml:space="preserve"> to the certification statement </w:t>
      </w:r>
      <w:r w:rsidRPr="003D682E">
        <w:rPr>
          <w:rFonts w:ascii="Courier New" w:hAnsi="Courier New" w:cs="Courier New"/>
          <w:b/>
          <w:szCs w:val="24"/>
        </w:rPr>
        <w:t xml:space="preserve">identified in </w:t>
      </w:r>
      <w:r w:rsidR="0085247B">
        <w:rPr>
          <w:rFonts w:ascii="Courier New" w:hAnsi="Courier New" w:cs="Courier New"/>
          <w:b/>
          <w:szCs w:val="24"/>
        </w:rPr>
        <w:t>ROCIS</w:t>
      </w:r>
      <w:r w:rsidRPr="003D682E">
        <w:rPr>
          <w:rFonts w:ascii="Courier New" w:hAnsi="Courier New" w:cs="Courier New"/>
          <w:b/>
          <w:szCs w:val="24"/>
        </w:rPr>
        <w:t>.</w:t>
      </w:r>
    </w:p>
    <w:p w14:paraId="0A9D25D5" w14:textId="77777777" w:rsidR="003D682E" w:rsidRPr="003D682E" w:rsidRDefault="003D682E" w:rsidP="00FC0482">
      <w:pPr>
        <w:suppressAutoHyphens/>
        <w:rPr>
          <w:rFonts w:ascii="Courier New" w:hAnsi="Courier New" w:cs="Courier New"/>
          <w:color w:val="FFFFFF"/>
          <w:szCs w:val="24"/>
        </w:rPr>
      </w:pPr>
    </w:p>
    <w:p w14:paraId="49C1030B" w14:textId="77777777" w:rsidR="003D682E" w:rsidRDefault="003D682E" w:rsidP="005F7495">
      <w:pPr>
        <w:rPr>
          <w:rFonts w:ascii="Courier New" w:hAnsi="Courier New" w:cs="Courier New"/>
          <w:szCs w:val="24"/>
        </w:rPr>
      </w:pPr>
      <w:r w:rsidRPr="003D682E">
        <w:rPr>
          <w:rFonts w:ascii="Courier New" w:hAnsi="Courier New" w:cs="Courier New"/>
          <w:szCs w:val="24"/>
        </w:rPr>
        <w:t>There are no exceptions to the certification statement.</w:t>
      </w:r>
    </w:p>
    <w:p w14:paraId="0C9E8C59" w14:textId="77777777" w:rsidR="00263B3E" w:rsidRDefault="00263B3E" w:rsidP="00562424">
      <w:pPr>
        <w:rPr>
          <w:rFonts w:ascii="Courier New" w:hAnsi="Courier New" w:cs="Courier New"/>
          <w:szCs w:val="24"/>
        </w:rPr>
      </w:pPr>
    </w:p>
    <w:p w14:paraId="397AF385" w14:textId="77777777" w:rsidR="00263B3E" w:rsidRPr="004669CB" w:rsidRDefault="00263B3E" w:rsidP="005F7495">
      <w:pPr>
        <w:tabs>
          <w:tab w:val="left" w:pos="-720"/>
          <w:tab w:val="left" w:pos="0"/>
        </w:tabs>
        <w:suppressAutoHyphens/>
        <w:rPr>
          <w:rFonts w:ascii="Courier New" w:hAnsi="Courier New" w:cs="Courier New"/>
          <w:b/>
        </w:rPr>
      </w:pPr>
      <w:r w:rsidRPr="004669CB">
        <w:rPr>
          <w:rFonts w:ascii="Courier New" w:hAnsi="Courier New" w:cs="Courier New"/>
          <w:b/>
        </w:rPr>
        <w:t>B. Collections of Information Employing Statistical Methods</w:t>
      </w:r>
      <w:r w:rsidR="00631608" w:rsidRPr="004669CB">
        <w:rPr>
          <w:rFonts w:ascii="Courier New" w:hAnsi="Courier New" w:cs="Courier New"/>
          <w:b/>
        </w:rPr>
        <w:t>.</w:t>
      </w:r>
    </w:p>
    <w:p w14:paraId="3CDD1034" w14:textId="77777777" w:rsidR="00263B3E" w:rsidRPr="00AD0580" w:rsidRDefault="00263B3E" w:rsidP="00263B3E">
      <w:pPr>
        <w:rPr>
          <w:rFonts w:cs="Courier New"/>
          <w:u w:val="single"/>
        </w:rPr>
      </w:pPr>
    </w:p>
    <w:p w14:paraId="07C38165" w14:textId="77777777" w:rsidR="00263B3E" w:rsidRPr="009D7474" w:rsidRDefault="00263B3E" w:rsidP="00562424">
      <w:pPr>
        <w:rPr>
          <w:rFonts w:ascii="Courier New" w:hAnsi="Courier New" w:cs="Courier New"/>
        </w:rPr>
      </w:pPr>
      <w:r w:rsidRPr="004669CB">
        <w:rPr>
          <w:rFonts w:ascii="Courier New" w:hAnsi="Courier New" w:cs="Courier New"/>
        </w:rPr>
        <w:t>Statistical methods are not used in the</w:t>
      </w:r>
      <w:r w:rsidR="009D7474">
        <w:rPr>
          <w:rFonts w:ascii="Courier New" w:hAnsi="Courier New" w:cs="Courier New"/>
        </w:rPr>
        <w:t>se collections of information.</w:t>
      </w:r>
    </w:p>
    <w:sectPr w:rsidR="00263B3E" w:rsidRPr="009D7474" w:rsidSect="00184207">
      <w:headerReference w:type="default" r:id="rId14"/>
      <w:footerReference w:type="default" r:id="rId15"/>
      <w:pgSz w:w="12240" w:h="15840"/>
      <w:pgMar w:top="1440" w:right="1440" w:bottom="1440" w:left="1440" w:header="45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C00246" w15:done="0"/>
  <w15:commentEx w15:paraId="632F6BBB" w15:done="0"/>
  <w15:commentEx w15:paraId="39679B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9A81C" w14:textId="77777777" w:rsidR="00DE57EC" w:rsidRDefault="00DE57EC" w:rsidP="00F265C0">
      <w:r>
        <w:separator/>
      </w:r>
    </w:p>
  </w:endnote>
  <w:endnote w:type="continuationSeparator" w:id="0">
    <w:p w14:paraId="3F95D14C" w14:textId="77777777" w:rsidR="00DE57EC" w:rsidRDefault="00DE57EC" w:rsidP="00F2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D71D2" w14:textId="22F58B5A" w:rsidR="00F265C0" w:rsidRDefault="00F265C0">
    <w:pPr>
      <w:pStyle w:val="Footer"/>
      <w:jc w:val="center"/>
    </w:pPr>
    <w:r>
      <w:fldChar w:fldCharType="begin"/>
    </w:r>
    <w:r>
      <w:instrText xml:space="preserve"> PAGE   \* MERGEFORMAT </w:instrText>
    </w:r>
    <w:r>
      <w:fldChar w:fldCharType="separate"/>
    </w:r>
    <w:r w:rsidR="00F51985">
      <w:rPr>
        <w:noProof/>
      </w:rPr>
      <w:t>1</w:t>
    </w:r>
    <w:r>
      <w:rPr>
        <w:noProof/>
      </w:rPr>
      <w:fldChar w:fldCharType="end"/>
    </w:r>
  </w:p>
  <w:p w14:paraId="7C947681" w14:textId="77777777" w:rsidR="00F265C0" w:rsidRDefault="00F26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79B77" w14:textId="77777777" w:rsidR="00DE57EC" w:rsidRDefault="00DE57EC" w:rsidP="00F265C0">
      <w:r>
        <w:separator/>
      </w:r>
    </w:p>
  </w:footnote>
  <w:footnote w:type="continuationSeparator" w:id="0">
    <w:p w14:paraId="33995D77" w14:textId="77777777" w:rsidR="00DE57EC" w:rsidRDefault="00DE57EC" w:rsidP="00F265C0">
      <w:r>
        <w:continuationSeparator/>
      </w:r>
    </w:p>
  </w:footnote>
  <w:footnote w:id="1">
    <w:p w14:paraId="16E2E846" w14:textId="77777777" w:rsidR="009438F8" w:rsidRDefault="009438F8">
      <w:pPr>
        <w:pStyle w:val="FootnoteText"/>
      </w:pPr>
      <w:r>
        <w:rPr>
          <w:rStyle w:val="FootnoteReference"/>
        </w:rPr>
        <w:footnoteRef/>
      </w:r>
      <w:r>
        <w:t xml:space="preserve"> </w:t>
      </w:r>
      <w:r w:rsidR="00427D23">
        <w:t>Federal rates are f</w:t>
      </w:r>
      <w:r w:rsidR="00DF14CD" w:rsidRPr="003D682E">
        <w:rPr>
          <w:rFonts w:ascii="Courier New" w:hAnsi="Courier New" w:cs="Courier New"/>
          <w:szCs w:val="24"/>
        </w:rPr>
        <w:t xml:space="preserve">rom </w:t>
      </w:r>
      <w:r w:rsidR="00427D23">
        <w:rPr>
          <w:rFonts w:ascii="Courier New" w:hAnsi="Courier New" w:cs="Courier New"/>
          <w:szCs w:val="24"/>
        </w:rPr>
        <w:t xml:space="preserve">the </w:t>
      </w:r>
      <w:r w:rsidR="00427D23" w:rsidRPr="00775880">
        <w:rPr>
          <w:rFonts w:ascii="Courier New" w:hAnsi="Courier New" w:cs="Courier New"/>
          <w:szCs w:val="24"/>
        </w:rPr>
        <w:t>OPM GS Salary Tables</w:t>
      </w:r>
      <w:r w:rsidR="00DF14CD">
        <w:rPr>
          <w:rFonts w:ascii="Courier New" w:hAnsi="Courier New" w:cs="Courier New"/>
          <w:szCs w:val="24"/>
        </w:rPr>
        <w:t xml:space="preserve"> at </w:t>
      </w:r>
      <w:hyperlink r:id="rId1" w:history="1">
        <w:r w:rsidR="00251313" w:rsidRPr="00C35B56">
          <w:rPr>
            <w:rStyle w:val="Hyperlink"/>
            <w:rFonts w:ascii="Courier New" w:hAnsi="Courier New" w:cs="Courier New"/>
            <w:szCs w:val="24"/>
          </w:rPr>
          <w:t>https://www.opm.gov/policy-data-oversight/pay-leave/salaries-wages/salary-tables/pdf/2017/RUS_h.pdf</w:t>
        </w:r>
      </w:hyperlink>
      <w:r w:rsidR="00251313">
        <w:rPr>
          <w:rFonts w:ascii="Courier New" w:hAnsi="Courier New" w:cs="Courier New"/>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CFA0E" w14:textId="77777777" w:rsidR="00184207" w:rsidRPr="00184207" w:rsidRDefault="00184207">
    <w:pPr>
      <w:pStyle w:val="Header"/>
      <w:rPr>
        <w:sz w:val="22"/>
        <w:szCs w:val="22"/>
      </w:rPr>
    </w:pPr>
    <w:r w:rsidRPr="00184207">
      <w:rPr>
        <w:sz w:val="22"/>
        <w:szCs w:val="22"/>
      </w:rPr>
      <w:t>Representative Payee Report and</w:t>
    </w:r>
  </w:p>
  <w:p w14:paraId="5B3194BF" w14:textId="77777777" w:rsidR="00184207" w:rsidRPr="00184207" w:rsidRDefault="00184207">
    <w:pPr>
      <w:pStyle w:val="Header"/>
      <w:rPr>
        <w:sz w:val="22"/>
        <w:szCs w:val="22"/>
      </w:rPr>
    </w:pPr>
    <w:r w:rsidRPr="00184207">
      <w:rPr>
        <w:sz w:val="22"/>
        <w:szCs w:val="22"/>
      </w:rPr>
      <w:t>Physician’s/Medical Officer’s statement</w:t>
    </w:r>
  </w:p>
  <w:p w14:paraId="18243CEE" w14:textId="77777777" w:rsidR="00184207" w:rsidRPr="00184207" w:rsidRDefault="00184207">
    <w:pPr>
      <w:pStyle w:val="Header"/>
      <w:rPr>
        <w:sz w:val="22"/>
        <w:szCs w:val="22"/>
      </w:rPr>
    </w:pPr>
    <w:r w:rsidRPr="00184207">
      <w:rPr>
        <w:sz w:val="22"/>
        <w:szCs w:val="22"/>
      </w:rPr>
      <w:t>1240-0020</w:t>
    </w:r>
  </w:p>
  <w:p w14:paraId="41424343" w14:textId="454A950A" w:rsidR="00184207" w:rsidRDefault="002F21D8">
    <w:pPr>
      <w:pStyle w:val="Header"/>
      <w:rPr>
        <w:sz w:val="22"/>
        <w:szCs w:val="22"/>
      </w:rPr>
    </w:pPr>
    <w:r>
      <w:rPr>
        <w:sz w:val="22"/>
        <w:szCs w:val="22"/>
      </w:rPr>
      <w:t>January 20018</w:t>
    </w:r>
  </w:p>
  <w:p w14:paraId="261B4226" w14:textId="77777777" w:rsidR="00184207" w:rsidRPr="00184207" w:rsidRDefault="00184207">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6F6420C"/>
    <w:lvl w:ilvl="0">
      <w:start w:val="1"/>
      <w:numFmt w:val="decimal"/>
      <w:lvlText w:val="%1."/>
      <w:lvlJc w:val="left"/>
      <w:pPr>
        <w:tabs>
          <w:tab w:val="num" w:pos="360"/>
        </w:tabs>
        <w:ind w:left="360" w:hanging="360"/>
      </w:pPr>
    </w:lvl>
  </w:abstractNum>
  <w:abstractNum w:abstractNumId="1">
    <w:nsid w:val="07224185"/>
    <w:multiLevelType w:val="hybridMultilevel"/>
    <w:tmpl w:val="F00CB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0E11A93"/>
    <w:multiLevelType w:val="singleLevel"/>
    <w:tmpl w:val="6DFAA56C"/>
    <w:lvl w:ilvl="0">
      <w:start w:val="16"/>
      <w:numFmt w:val="decimal"/>
      <w:lvlText w:val="%1."/>
      <w:lvlJc w:val="left"/>
      <w:pPr>
        <w:tabs>
          <w:tab w:val="num" w:pos="735"/>
        </w:tabs>
        <w:ind w:left="735" w:hanging="735"/>
      </w:pPr>
      <w:rPr>
        <w:rFonts w:cs="Times New Roman" w:hint="default"/>
      </w:rPr>
    </w:lvl>
  </w:abstractNum>
  <w:abstractNum w:abstractNumId="4">
    <w:nsid w:val="538725F3"/>
    <w:multiLevelType w:val="hybridMultilevel"/>
    <w:tmpl w:val="6D2234CA"/>
    <w:lvl w:ilvl="0" w:tplc="6C847BA8">
      <w:start w:val="1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63708FA"/>
    <w:multiLevelType w:val="hybridMultilevel"/>
    <w:tmpl w:val="4D8A0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CF3CE0"/>
    <w:multiLevelType w:val="hybridMultilevel"/>
    <w:tmpl w:val="622E0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3052EE"/>
    <w:multiLevelType w:val="hybridMultilevel"/>
    <w:tmpl w:val="E49E3D4C"/>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8"/>
  </w:num>
  <w:num w:numId="4">
    <w:abstractNumId w:val="7"/>
  </w:num>
  <w:num w:numId="5">
    <w:abstractNumId w:val="2"/>
  </w:num>
  <w:num w:numId="6">
    <w:abstractNumId w:val="5"/>
  </w:num>
  <w:num w:numId="7">
    <w:abstractNumId w:val="1"/>
  </w:num>
  <w:num w:numId="8">
    <w:abstractNumId w:val="6"/>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ryman, Seleda M - OASAM OCIO">
    <w15:presenceInfo w15:providerId="AD" w15:userId="S-1-5-21-625881431-3029617060-3355961844-105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7B"/>
    <w:rsid w:val="00000029"/>
    <w:rsid w:val="00013FA0"/>
    <w:rsid w:val="0001762B"/>
    <w:rsid w:val="00021BB5"/>
    <w:rsid w:val="00025134"/>
    <w:rsid w:val="00025852"/>
    <w:rsid w:val="000313BA"/>
    <w:rsid w:val="0003592D"/>
    <w:rsid w:val="0003777D"/>
    <w:rsid w:val="00040B1C"/>
    <w:rsid w:val="00044476"/>
    <w:rsid w:val="00056F2A"/>
    <w:rsid w:val="000602A3"/>
    <w:rsid w:val="00075214"/>
    <w:rsid w:val="00095E78"/>
    <w:rsid w:val="0009745F"/>
    <w:rsid w:val="000B383D"/>
    <w:rsid w:val="000C07E5"/>
    <w:rsid w:val="000C57B8"/>
    <w:rsid w:val="000D4632"/>
    <w:rsid w:val="000E3957"/>
    <w:rsid w:val="000E6A1E"/>
    <w:rsid w:val="000F2FC9"/>
    <w:rsid w:val="00105FC4"/>
    <w:rsid w:val="0010617D"/>
    <w:rsid w:val="00123BFE"/>
    <w:rsid w:val="00125885"/>
    <w:rsid w:val="00131C64"/>
    <w:rsid w:val="00136E2D"/>
    <w:rsid w:val="0015029B"/>
    <w:rsid w:val="001579EB"/>
    <w:rsid w:val="00184207"/>
    <w:rsid w:val="001D3650"/>
    <w:rsid w:val="001D7DEC"/>
    <w:rsid w:val="001F4780"/>
    <w:rsid w:val="00201FF0"/>
    <w:rsid w:val="00205A1C"/>
    <w:rsid w:val="00216FB4"/>
    <w:rsid w:val="00231DEB"/>
    <w:rsid w:val="00231F4E"/>
    <w:rsid w:val="002336BD"/>
    <w:rsid w:val="0024057B"/>
    <w:rsid w:val="00251313"/>
    <w:rsid w:val="00256ED4"/>
    <w:rsid w:val="00257192"/>
    <w:rsid w:val="00263B3E"/>
    <w:rsid w:val="00265EE1"/>
    <w:rsid w:val="00275371"/>
    <w:rsid w:val="0029776D"/>
    <w:rsid w:val="002A2C3C"/>
    <w:rsid w:val="002A39F4"/>
    <w:rsid w:val="002C577C"/>
    <w:rsid w:val="002E2A6A"/>
    <w:rsid w:val="002F200D"/>
    <w:rsid w:val="002F21D8"/>
    <w:rsid w:val="002F2C53"/>
    <w:rsid w:val="003044AD"/>
    <w:rsid w:val="003176CF"/>
    <w:rsid w:val="00325FC4"/>
    <w:rsid w:val="0033526C"/>
    <w:rsid w:val="003443AB"/>
    <w:rsid w:val="003626F7"/>
    <w:rsid w:val="00374C87"/>
    <w:rsid w:val="00375A22"/>
    <w:rsid w:val="00387FD5"/>
    <w:rsid w:val="003919FF"/>
    <w:rsid w:val="00397D97"/>
    <w:rsid w:val="003A03CF"/>
    <w:rsid w:val="003A5D04"/>
    <w:rsid w:val="003C4F72"/>
    <w:rsid w:val="003C60CA"/>
    <w:rsid w:val="003D682E"/>
    <w:rsid w:val="003D714D"/>
    <w:rsid w:val="003E27B4"/>
    <w:rsid w:val="003E3345"/>
    <w:rsid w:val="003E4A69"/>
    <w:rsid w:val="00401C07"/>
    <w:rsid w:val="00402037"/>
    <w:rsid w:val="004140C3"/>
    <w:rsid w:val="004148C3"/>
    <w:rsid w:val="00425963"/>
    <w:rsid w:val="00427D23"/>
    <w:rsid w:val="00440CE0"/>
    <w:rsid w:val="004429C6"/>
    <w:rsid w:val="004457FA"/>
    <w:rsid w:val="004460AD"/>
    <w:rsid w:val="00454456"/>
    <w:rsid w:val="004669CB"/>
    <w:rsid w:val="0047083A"/>
    <w:rsid w:val="00484028"/>
    <w:rsid w:val="0048694D"/>
    <w:rsid w:val="00494ED1"/>
    <w:rsid w:val="00496E7E"/>
    <w:rsid w:val="00496FFB"/>
    <w:rsid w:val="004A489E"/>
    <w:rsid w:val="004B6CA3"/>
    <w:rsid w:val="004B73F3"/>
    <w:rsid w:val="004D739A"/>
    <w:rsid w:val="004F742E"/>
    <w:rsid w:val="00500D5E"/>
    <w:rsid w:val="00500F97"/>
    <w:rsid w:val="00504634"/>
    <w:rsid w:val="00504749"/>
    <w:rsid w:val="00511D9C"/>
    <w:rsid w:val="00515D79"/>
    <w:rsid w:val="005160E0"/>
    <w:rsid w:val="00530D45"/>
    <w:rsid w:val="00540A20"/>
    <w:rsid w:val="005469E7"/>
    <w:rsid w:val="00562424"/>
    <w:rsid w:val="0058092F"/>
    <w:rsid w:val="005923FE"/>
    <w:rsid w:val="00596DAA"/>
    <w:rsid w:val="00597B10"/>
    <w:rsid w:val="00597DAA"/>
    <w:rsid w:val="005A6BDF"/>
    <w:rsid w:val="005B711A"/>
    <w:rsid w:val="005D56C8"/>
    <w:rsid w:val="005D7FF7"/>
    <w:rsid w:val="005E2BC0"/>
    <w:rsid w:val="005F6717"/>
    <w:rsid w:val="005F7495"/>
    <w:rsid w:val="0062242D"/>
    <w:rsid w:val="00631608"/>
    <w:rsid w:val="006349FF"/>
    <w:rsid w:val="00685416"/>
    <w:rsid w:val="00696C51"/>
    <w:rsid w:val="006D30DA"/>
    <w:rsid w:val="006E6CD8"/>
    <w:rsid w:val="00702E6A"/>
    <w:rsid w:val="007063FF"/>
    <w:rsid w:val="0072417F"/>
    <w:rsid w:val="007241CE"/>
    <w:rsid w:val="00725A0B"/>
    <w:rsid w:val="00725CB4"/>
    <w:rsid w:val="0076519D"/>
    <w:rsid w:val="00765B13"/>
    <w:rsid w:val="007715D7"/>
    <w:rsid w:val="0077202E"/>
    <w:rsid w:val="00775880"/>
    <w:rsid w:val="00791623"/>
    <w:rsid w:val="00792371"/>
    <w:rsid w:val="007A1C12"/>
    <w:rsid w:val="007C048C"/>
    <w:rsid w:val="007C3B1D"/>
    <w:rsid w:val="007F2648"/>
    <w:rsid w:val="0080020A"/>
    <w:rsid w:val="00823A70"/>
    <w:rsid w:val="00826573"/>
    <w:rsid w:val="00842470"/>
    <w:rsid w:val="00845767"/>
    <w:rsid w:val="0085025D"/>
    <w:rsid w:val="008518B4"/>
    <w:rsid w:val="0085247B"/>
    <w:rsid w:val="00852686"/>
    <w:rsid w:val="00862D6B"/>
    <w:rsid w:val="00862F27"/>
    <w:rsid w:val="008748E1"/>
    <w:rsid w:val="008768E2"/>
    <w:rsid w:val="008822E1"/>
    <w:rsid w:val="008854C5"/>
    <w:rsid w:val="00896F5D"/>
    <w:rsid w:val="008C5F66"/>
    <w:rsid w:val="00900D39"/>
    <w:rsid w:val="00901EEF"/>
    <w:rsid w:val="009047A8"/>
    <w:rsid w:val="00904CA2"/>
    <w:rsid w:val="009074A2"/>
    <w:rsid w:val="00910589"/>
    <w:rsid w:val="0091799C"/>
    <w:rsid w:val="009438F8"/>
    <w:rsid w:val="00945053"/>
    <w:rsid w:val="00985BD5"/>
    <w:rsid w:val="009B7613"/>
    <w:rsid w:val="009D4A44"/>
    <w:rsid w:val="009D7474"/>
    <w:rsid w:val="009D7AA3"/>
    <w:rsid w:val="009E2C30"/>
    <w:rsid w:val="009F6B42"/>
    <w:rsid w:val="00A13D79"/>
    <w:rsid w:val="00A20111"/>
    <w:rsid w:val="00A34834"/>
    <w:rsid w:val="00A63614"/>
    <w:rsid w:val="00A8095E"/>
    <w:rsid w:val="00AA213C"/>
    <w:rsid w:val="00AA2962"/>
    <w:rsid w:val="00AA6767"/>
    <w:rsid w:val="00AA69DD"/>
    <w:rsid w:val="00AB01DE"/>
    <w:rsid w:val="00AB3D9C"/>
    <w:rsid w:val="00AB5D41"/>
    <w:rsid w:val="00AC7647"/>
    <w:rsid w:val="00AE71A3"/>
    <w:rsid w:val="00AF0672"/>
    <w:rsid w:val="00AF44AB"/>
    <w:rsid w:val="00AF745C"/>
    <w:rsid w:val="00B064B2"/>
    <w:rsid w:val="00B14531"/>
    <w:rsid w:val="00B232AC"/>
    <w:rsid w:val="00B235FE"/>
    <w:rsid w:val="00B23D84"/>
    <w:rsid w:val="00B341C8"/>
    <w:rsid w:val="00B41FD0"/>
    <w:rsid w:val="00B66540"/>
    <w:rsid w:val="00B84455"/>
    <w:rsid w:val="00B84BB8"/>
    <w:rsid w:val="00B944AB"/>
    <w:rsid w:val="00B95B4C"/>
    <w:rsid w:val="00BA5041"/>
    <w:rsid w:val="00BB7A9B"/>
    <w:rsid w:val="00BC7F49"/>
    <w:rsid w:val="00BD5E68"/>
    <w:rsid w:val="00BE6695"/>
    <w:rsid w:val="00BF5E8B"/>
    <w:rsid w:val="00C129A4"/>
    <w:rsid w:val="00C135D2"/>
    <w:rsid w:val="00C2087E"/>
    <w:rsid w:val="00C30DDB"/>
    <w:rsid w:val="00C62342"/>
    <w:rsid w:val="00C674F0"/>
    <w:rsid w:val="00C70A68"/>
    <w:rsid w:val="00C73616"/>
    <w:rsid w:val="00C8114E"/>
    <w:rsid w:val="00C815AE"/>
    <w:rsid w:val="00C94C15"/>
    <w:rsid w:val="00CE47E1"/>
    <w:rsid w:val="00D07396"/>
    <w:rsid w:val="00D23F89"/>
    <w:rsid w:val="00D4112F"/>
    <w:rsid w:val="00D42191"/>
    <w:rsid w:val="00D54012"/>
    <w:rsid w:val="00D54199"/>
    <w:rsid w:val="00D7337B"/>
    <w:rsid w:val="00DA084F"/>
    <w:rsid w:val="00DB4CA0"/>
    <w:rsid w:val="00DE57EC"/>
    <w:rsid w:val="00DF14CD"/>
    <w:rsid w:val="00E04100"/>
    <w:rsid w:val="00E12869"/>
    <w:rsid w:val="00E31C41"/>
    <w:rsid w:val="00E44B46"/>
    <w:rsid w:val="00E46479"/>
    <w:rsid w:val="00E53514"/>
    <w:rsid w:val="00E74EC0"/>
    <w:rsid w:val="00EB130E"/>
    <w:rsid w:val="00EB29F4"/>
    <w:rsid w:val="00EB4A7B"/>
    <w:rsid w:val="00EB603D"/>
    <w:rsid w:val="00EC04DC"/>
    <w:rsid w:val="00ED0561"/>
    <w:rsid w:val="00EE0B1C"/>
    <w:rsid w:val="00EE4C73"/>
    <w:rsid w:val="00EF2AC1"/>
    <w:rsid w:val="00F02818"/>
    <w:rsid w:val="00F12873"/>
    <w:rsid w:val="00F265C0"/>
    <w:rsid w:val="00F43148"/>
    <w:rsid w:val="00F51985"/>
    <w:rsid w:val="00F51FED"/>
    <w:rsid w:val="00F57E0A"/>
    <w:rsid w:val="00F70DD6"/>
    <w:rsid w:val="00F72F0E"/>
    <w:rsid w:val="00FA264C"/>
    <w:rsid w:val="00FB7C99"/>
    <w:rsid w:val="00FC0482"/>
    <w:rsid w:val="00FC1198"/>
    <w:rsid w:val="00FC2E06"/>
    <w:rsid w:val="00FD0205"/>
    <w:rsid w:val="00FD6FDC"/>
    <w:rsid w:val="00FD7474"/>
    <w:rsid w:val="00FE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5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E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4A7B"/>
    <w:rPr>
      <w:rFonts w:cs="Times New Roman"/>
      <w:color w:val="0000FF"/>
      <w:u w:val="single"/>
    </w:rPr>
  </w:style>
  <w:style w:type="character" w:styleId="FollowedHyperlink">
    <w:name w:val="FollowedHyperlink"/>
    <w:semiHidden/>
    <w:rsid w:val="0062242D"/>
    <w:rPr>
      <w:rFonts w:cs="Times New Roman"/>
      <w:color w:val="800080"/>
      <w:u w:val="single"/>
    </w:rPr>
  </w:style>
  <w:style w:type="paragraph" w:styleId="BalloonText">
    <w:name w:val="Balloon Text"/>
    <w:basedOn w:val="Normal"/>
    <w:link w:val="BalloonTextChar"/>
    <w:semiHidden/>
    <w:rsid w:val="001579EB"/>
    <w:rPr>
      <w:rFonts w:ascii="Times New Roman" w:hAnsi="Times New Roman"/>
      <w:lang w:val="x-none" w:eastAsia="x-none"/>
    </w:rPr>
  </w:style>
  <w:style w:type="character" w:customStyle="1" w:styleId="BalloonTextChar">
    <w:name w:val="Balloon Text Char"/>
    <w:link w:val="BalloonText"/>
    <w:semiHidden/>
    <w:locked/>
    <w:rsid w:val="001579EB"/>
    <w:rPr>
      <w:rFonts w:ascii="Times New Roman" w:hAnsi="Times New Roman"/>
      <w:sz w:val="24"/>
      <w:lang w:val="x-none" w:eastAsia="x-none"/>
    </w:rPr>
  </w:style>
  <w:style w:type="character" w:styleId="CommentReference">
    <w:name w:val="annotation reference"/>
    <w:rsid w:val="001579EB"/>
    <w:rPr>
      <w:rFonts w:ascii="Times New Roman" w:hAnsi="Times New Roman"/>
      <w:sz w:val="32"/>
      <w:szCs w:val="16"/>
    </w:rPr>
  </w:style>
  <w:style w:type="paragraph" w:styleId="CommentText">
    <w:name w:val="annotation text"/>
    <w:basedOn w:val="Normal"/>
    <w:link w:val="CommentTextChar"/>
    <w:rsid w:val="005F6717"/>
    <w:rPr>
      <w:sz w:val="20"/>
    </w:rPr>
  </w:style>
  <w:style w:type="character" w:customStyle="1" w:styleId="CommentTextChar">
    <w:name w:val="Comment Text Char"/>
    <w:link w:val="CommentText"/>
    <w:rsid w:val="005F6717"/>
    <w:rPr>
      <w:rFonts w:ascii="Courier" w:hAnsi="Courier"/>
    </w:rPr>
  </w:style>
  <w:style w:type="paragraph" w:styleId="CommentSubject">
    <w:name w:val="annotation subject"/>
    <w:basedOn w:val="CommentText"/>
    <w:next w:val="CommentText"/>
    <w:link w:val="CommentSubjectChar"/>
    <w:rsid w:val="005F6717"/>
    <w:rPr>
      <w:b/>
      <w:bCs/>
    </w:rPr>
  </w:style>
  <w:style w:type="character" w:customStyle="1" w:styleId="CommentSubjectChar">
    <w:name w:val="Comment Subject Char"/>
    <w:link w:val="CommentSubject"/>
    <w:rsid w:val="005F6717"/>
    <w:rPr>
      <w:rFonts w:ascii="Courier" w:hAnsi="Courier"/>
      <w:b/>
      <w:bCs/>
    </w:rPr>
  </w:style>
  <w:style w:type="paragraph" w:styleId="Header">
    <w:name w:val="header"/>
    <w:basedOn w:val="Normal"/>
    <w:link w:val="HeaderChar"/>
    <w:rsid w:val="00F265C0"/>
    <w:pPr>
      <w:tabs>
        <w:tab w:val="center" w:pos="4680"/>
        <w:tab w:val="right" w:pos="9360"/>
      </w:tabs>
    </w:pPr>
  </w:style>
  <w:style w:type="character" w:customStyle="1" w:styleId="HeaderChar">
    <w:name w:val="Header Char"/>
    <w:link w:val="Header"/>
    <w:rsid w:val="00F265C0"/>
    <w:rPr>
      <w:rFonts w:ascii="Courier" w:hAnsi="Courier"/>
      <w:sz w:val="24"/>
    </w:rPr>
  </w:style>
  <w:style w:type="paragraph" w:styleId="Footer">
    <w:name w:val="footer"/>
    <w:basedOn w:val="Normal"/>
    <w:link w:val="FooterChar"/>
    <w:uiPriority w:val="99"/>
    <w:rsid w:val="00F265C0"/>
    <w:pPr>
      <w:tabs>
        <w:tab w:val="center" w:pos="4680"/>
        <w:tab w:val="right" w:pos="9360"/>
      </w:tabs>
    </w:pPr>
  </w:style>
  <w:style w:type="character" w:customStyle="1" w:styleId="FooterChar">
    <w:name w:val="Footer Char"/>
    <w:link w:val="Footer"/>
    <w:uiPriority w:val="99"/>
    <w:rsid w:val="00F265C0"/>
    <w:rPr>
      <w:rFonts w:ascii="Courier" w:hAnsi="Courier"/>
      <w:sz w:val="24"/>
    </w:rPr>
  </w:style>
  <w:style w:type="paragraph" w:styleId="FootnoteText">
    <w:name w:val="footnote text"/>
    <w:basedOn w:val="Normal"/>
    <w:link w:val="FootnoteTextChar"/>
    <w:rsid w:val="009438F8"/>
    <w:rPr>
      <w:sz w:val="20"/>
    </w:rPr>
  </w:style>
  <w:style w:type="character" w:customStyle="1" w:styleId="FootnoteTextChar">
    <w:name w:val="Footnote Text Char"/>
    <w:link w:val="FootnoteText"/>
    <w:rsid w:val="009438F8"/>
    <w:rPr>
      <w:rFonts w:ascii="Courier" w:hAnsi="Courier"/>
    </w:rPr>
  </w:style>
  <w:style w:type="character" w:styleId="FootnoteReference">
    <w:name w:val="footnote reference"/>
    <w:rsid w:val="009438F8"/>
    <w:rPr>
      <w:vertAlign w:val="superscript"/>
    </w:rPr>
  </w:style>
  <w:style w:type="paragraph" w:styleId="Revision">
    <w:name w:val="Revision"/>
    <w:hidden/>
    <w:uiPriority w:val="99"/>
    <w:semiHidden/>
    <w:rsid w:val="00044476"/>
    <w:rPr>
      <w:rFonts w:ascii="Courier" w:hAnsi="Courier"/>
      <w:sz w:val="24"/>
    </w:rPr>
  </w:style>
  <w:style w:type="table" w:styleId="TableGrid">
    <w:name w:val="Table Grid"/>
    <w:basedOn w:val="TableNormal"/>
    <w:uiPriority w:val="59"/>
    <w:locked/>
    <w:rsid w:val="002F21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F21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E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4A7B"/>
    <w:rPr>
      <w:rFonts w:cs="Times New Roman"/>
      <w:color w:val="0000FF"/>
      <w:u w:val="single"/>
    </w:rPr>
  </w:style>
  <w:style w:type="character" w:styleId="FollowedHyperlink">
    <w:name w:val="FollowedHyperlink"/>
    <w:semiHidden/>
    <w:rsid w:val="0062242D"/>
    <w:rPr>
      <w:rFonts w:cs="Times New Roman"/>
      <w:color w:val="800080"/>
      <w:u w:val="single"/>
    </w:rPr>
  </w:style>
  <w:style w:type="paragraph" w:styleId="BalloonText">
    <w:name w:val="Balloon Text"/>
    <w:basedOn w:val="Normal"/>
    <w:link w:val="BalloonTextChar"/>
    <w:semiHidden/>
    <w:rsid w:val="001579EB"/>
    <w:rPr>
      <w:rFonts w:ascii="Times New Roman" w:hAnsi="Times New Roman"/>
      <w:lang w:val="x-none" w:eastAsia="x-none"/>
    </w:rPr>
  </w:style>
  <w:style w:type="character" w:customStyle="1" w:styleId="BalloonTextChar">
    <w:name w:val="Balloon Text Char"/>
    <w:link w:val="BalloonText"/>
    <w:semiHidden/>
    <w:locked/>
    <w:rsid w:val="001579EB"/>
    <w:rPr>
      <w:rFonts w:ascii="Times New Roman" w:hAnsi="Times New Roman"/>
      <w:sz w:val="24"/>
      <w:lang w:val="x-none" w:eastAsia="x-none"/>
    </w:rPr>
  </w:style>
  <w:style w:type="character" w:styleId="CommentReference">
    <w:name w:val="annotation reference"/>
    <w:rsid w:val="001579EB"/>
    <w:rPr>
      <w:rFonts w:ascii="Times New Roman" w:hAnsi="Times New Roman"/>
      <w:sz w:val="32"/>
      <w:szCs w:val="16"/>
    </w:rPr>
  </w:style>
  <w:style w:type="paragraph" w:styleId="CommentText">
    <w:name w:val="annotation text"/>
    <w:basedOn w:val="Normal"/>
    <w:link w:val="CommentTextChar"/>
    <w:rsid w:val="005F6717"/>
    <w:rPr>
      <w:sz w:val="20"/>
    </w:rPr>
  </w:style>
  <w:style w:type="character" w:customStyle="1" w:styleId="CommentTextChar">
    <w:name w:val="Comment Text Char"/>
    <w:link w:val="CommentText"/>
    <w:rsid w:val="005F6717"/>
    <w:rPr>
      <w:rFonts w:ascii="Courier" w:hAnsi="Courier"/>
    </w:rPr>
  </w:style>
  <w:style w:type="paragraph" w:styleId="CommentSubject">
    <w:name w:val="annotation subject"/>
    <w:basedOn w:val="CommentText"/>
    <w:next w:val="CommentText"/>
    <w:link w:val="CommentSubjectChar"/>
    <w:rsid w:val="005F6717"/>
    <w:rPr>
      <w:b/>
      <w:bCs/>
    </w:rPr>
  </w:style>
  <w:style w:type="character" w:customStyle="1" w:styleId="CommentSubjectChar">
    <w:name w:val="Comment Subject Char"/>
    <w:link w:val="CommentSubject"/>
    <w:rsid w:val="005F6717"/>
    <w:rPr>
      <w:rFonts w:ascii="Courier" w:hAnsi="Courier"/>
      <w:b/>
      <w:bCs/>
    </w:rPr>
  </w:style>
  <w:style w:type="paragraph" w:styleId="Header">
    <w:name w:val="header"/>
    <w:basedOn w:val="Normal"/>
    <w:link w:val="HeaderChar"/>
    <w:rsid w:val="00F265C0"/>
    <w:pPr>
      <w:tabs>
        <w:tab w:val="center" w:pos="4680"/>
        <w:tab w:val="right" w:pos="9360"/>
      </w:tabs>
    </w:pPr>
  </w:style>
  <w:style w:type="character" w:customStyle="1" w:styleId="HeaderChar">
    <w:name w:val="Header Char"/>
    <w:link w:val="Header"/>
    <w:rsid w:val="00F265C0"/>
    <w:rPr>
      <w:rFonts w:ascii="Courier" w:hAnsi="Courier"/>
      <w:sz w:val="24"/>
    </w:rPr>
  </w:style>
  <w:style w:type="paragraph" w:styleId="Footer">
    <w:name w:val="footer"/>
    <w:basedOn w:val="Normal"/>
    <w:link w:val="FooterChar"/>
    <w:uiPriority w:val="99"/>
    <w:rsid w:val="00F265C0"/>
    <w:pPr>
      <w:tabs>
        <w:tab w:val="center" w:pos="4680"/>
        <w:tab w:val="right" w:pos="9360"/>
      </w:tabs>
    </w:pPr>
  </w:style>
  <w:style w:type="character" w:customStyle="1" w:styleId="FooterChar">
    <w:name w:val="Footer Char"/>
    <w:link w:val="Footer"/>
    <w:uiPriority w:val="99"/>
    <w:rsid w:val="00F265C0"/>
    <w:rPr>
      <w:rFonts w:ascii="Courier" w:hAnsi="Courier"/>
      <w:sz w:val="24"/>
    </w:rPr>
  </w:style>
  <w:style w:type="paragraph" w:styleId="FootnoteText">
    <w:name w:val="footnote text"/>
    <w:basedOn w:val="Normal"/>
    <w:link w:val="FootnoteTextChar"/>
    <w:rsid w:val="009438F8"/>
    <w:rPr>
      <w:sz w:val="20"/>
    </w:rPr>
  </w:style>
  <w:style w:type="character" w:customStyle="1" w:styleId="FootnoteTextChar">
    <w:name w:val="Footnote Text Char"/>
    <w:link w:val="FootnoteText"/>
    <w:rsid w:val="009438F8"/>
    <w:rPr>
      <w:rFonts w:ascii="Courier" w:hAnsi="Courier"/>
    </w:rPr>
  </w:style>
  <w:style w:type="character" w:styleId="FootnoteReference">
    <w:name w:val="footnote reference"/>
    <w:rsid w:val="009438F8"/>
    <w:rPr>
      <w:vertAlign w:val="superscript"/>
    </w:rPr>
  </w:style>
  <w:style w:type="paragraph" w:styleId="Revision">
    <w:name w:val="Revision"/>
    <w:hidden/>
    <w:uiPriority w:val="99"/>
    <w:semiHidden/>
    <w:rsid w:val="00044476"/>
    <w:rPr>
      <w:rFonts w:ascii="Courier" w:hAnsi="Courier"/>
      <w:sz w:val="24"/>
    </w:rPr>
  </w:style>
  <w:style w:type="table" w:styleId="TableGrid">
    <w:name w:val="Table Grid"/>
    <w:basedOn w:val="TableNormal"/>
    <w:uiPriority w:val="59"/>
    <w:locked/>
    <w:rsid w:val="002F21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F21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291069.ht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43303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general/topic/wages/minimumwa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claimant.dol-esa.gov/b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dol.gov/owcp/dcmwc/regs/compliance/blforms.ht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7/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A30FC-74F2-4DCF-884B-7C4BBEF2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OWCP - DOL</Company>
  <LinksUpToDate>false</LinksUpToDate>
  <CharactersWithSpaces>18489</CharactersWithSpaces>
  <SharedDoc>false</SharedDoc>
  <HLinks>
    <vt:vector size="36" baseType="variant">
      <vt:variant>
        <vt:i4>1966164</vt:i4>
      </vt:variant>
      <vt:variant>
        <vt:i4>9</vt:i4>
      </vt:variant>
      <vt:variant>
        <vt:i4>0</vt:i4>
      </vt:variant>
      <vt:variant>
        <vt:i4>5</vt:i4>
      </vt:variant>
      <vt:variant>
        <vt:lpwstr>http://www.bls.gov/oes/current/oes291069.htm</vt:lpwstr>
      </vt:variant>
      <vt:variant>
        <vt:lpwstr/>
      </vt:variant>
      <vt:variant>
        <vt:i4>1835093</vt:i4>
      </vt:variant>
      <vt:variant>
        <vt:i4>6</vt:i4>
      </vt:variant>
      <vt:variant>
        <vt:i4>0</vt:i4>
      </vt:variant>
      <vt:variant>
        <vt:i4>5</vt:i4>
      </vt:variant>
      <vt:variant>
        <vt:lpwstr>http://www.bls.gov/oes/current/oes433031.htm</vt:lpwstr>
      </vt:variant>
      <vt:variant>
        <vt:lpwstr/>
      </vt:variant>
      <vt:variant>
        <vt:i4>3276926</vt:i4>
      </vt:variant>
      <vt:variant>
        <vt:i4>3</vt:i4>
      </vt:variant>
      <vt:variant>
        <vt:i4>0</vt:i4>
      </vt:variant>
      <vt:variant>
        <vt:i4>5</vt:i4>
      </vt:variant>
      <vt:variant>
        <vt:lpwstr>http://www.dol.gov/</vt:lpwstr>
      </vt:variant>
      <vt:variant>
        <vt:lpwstr/>
      </vt:variant>
      <vt:variant>
        <vt:i4>4653078</vt:i4>
      </vt:variant>
      <vt:variant>
        <vt:i4>0</vt:i4>
      </vt:variant>
      <vt:variant>
        <vt:i4>0</vt:i4>
      </vt:variant>
      <vt:variant>
        <vt:i4>5</vt:i4>
      </vt:variant>
      <vt:variant>
        <vt:lpwstr>http://www.dol.gov/owcp/dcmwc/regs/compliance/blforms.htm</vt:lpwstr>
      </vt:variant>
      <vt:variant>
        <vt:lpwstr/>
      </vt:variant>
      <vt:variant>
        <vt:i4>2228286</vt:i4>
      </vt:variant>
      <vt:variant>
        <vt:i4>3</vt:i4>
      </vt:variant>
      <vt:variant>
        <vt:i4>0</vt:i4>
      </vt:variant>
      <vt:variant>
        <vt:i4>5</vt:i4>
      </vt:variant>
      <vt:variant>
        <vt:lpwstr>http://www.opm.gov/policy-data-oversight/pay-leave/salaries-wages/salary-tables/pdf/2014/salhrl.pdf</vt:lpwstr>
      </vt:variant>
      <vt:variant>
        <vt:lpwstr/>
      </vt:variant>
      <vt:variant>
        <vt:i4>1835084</vt:i4>
      </vt:variant>
      <vt:variant>
        <vt:i4>0</vt:i4>
      </vt:variant>
      <vt:variant>
        <vt:i4>0</vt:i4>
      </vt:variant>
      <vt:variant>
        <vt:i4>5</vt:i4>
      </vt:variant>
      <vt:variant>
        <vt:lpwstr>../../../../../Users/smyth-michel/AppData/Local/Microsoft/Windows/Temporary Internet Files/Content.Outlook/VFY1724X/OPM GS Salary Tables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Debra Thurston</dc:creator>
  <cp:lastModifiedBy>SYSTEM</cp:lastModifiedBy>
  <cp:revision>2</cp:revision>
  <cp:lastPrinted>2011-09-13T17:59:00Z</cp:lastPrinted>
  <dcterms:created xsi:type="dcterms:W3CDTF">2018-01-18T23:05:00Z</dcterms:created>
  <dcterms:modified xsi:type="dcterms:W3CDTF">2018-01-18T23:05:00Z</dcterms:modified>
</cp:coreProperties>
</file>