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4E4B0F32">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7D2DB5">
        <w:rPr>
          <w:b w:val="0"/>
          <w:sz w:val="24"/>
          <w:szCs w:val="24"/>
        </w:rPr>
        <w:t xml:space="preserve">the </w:t>
      </w:r>
      <w:r w:rsidR="008F733F">
        <w:rPr>
          <w:b w:val="0"/>
          <w:sz w:val="24"/>
          <w:szCs w:val="24"/>
        </w:rPr>
        <w:t>Department of State</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[5 star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make adjustments to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or transaction type (for example, it may not involve an interaction with an employee). It is important that whenever possible, agencies ask the fewest number of questions, and map each question to one of the categories below, so that we might identify at a government-wide level which elements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multiple choice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bookmarkStart w:name="_GoBack" w:id="0"/>
    </w:p>
    <w:p w:rsidRPr="0083061C" w:rsidR="00422526" w:rsidP="00422526" w:rsidRDefault="00422526" w14:paraId="03C7A7B6" w14:textId="77777777">
      <w:pPr>
        <w:pStyle w:val="BodyTextIndent"/>
        <w:ind w:left="720"/>
        <w:rPr>
          <w:rFonts w:ascii="Times New Roman" w:hAnsi="Times New Roman"/>
        </w:rPr>
      </w:pPr>
      <w:r w:rsidRPr="0083061C">
        <w:rPr>
          <w:rFonts w:ascii="Times New Roman" w:hAnsi="Times New Roman"/>
        </w:rPr>
        <w:t xml:space="preserve">These surveys will be consistent with all </w:t>
      </w:r>
      <w:r>
        <w:rPr>
          <w:rFonts w:ascii="Times New Roman" w:hAnsi="Times New Roman"/>
        </w:rPr>
        <w:t>the guidelines in 5 CFR 1320</w:t>
      </w:r>
      <w:r w:rsidRPr="0083061C">
        <w:rPr>
          <w:rFonts w:ascii="Times New Roman" w:hAnsi="Times New Roman"/>
        </w:rPr>
        <w:t>.  There are no</w:t>
      </w:r>
      <w:r>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bookmarkEnd w:id="0"/>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02EEEF6E">
      <w:pPr>
        <w:ind w:left="720"/>
        <w:rPr>
          <w:rFonts w:ascii="Times New Roman" w:hAnsi="Times New Roman"/>
        </w:rPr>
      </w:pPr>
      <w:r>
        <w:rPr>
          <w:rFonts w:ascii="Times New Roman" w:hAnsi="Times New Roman"/>
        </w:rPr>
        <w:t xml:space="preserve">The 60-day public comment notice was published in the Federal Register </w:t>
      </w:r>
      <w:r w:rsidR="008F733F">
        <w:rPr>
          <w:rFonts w:ascii="Times New Roman" w:hAnsi="Times New Roman"/>
        </w:rPr>
        <w:t xml:space="preserve">on July 15, 2020, 85 FR 42967. Five comments </w:t>
      </w:r>
      <w:r w:rsidR="00A82E61">
        <w:rPr>
          <w:rFonts w:ascii="Times New Roman" w:hAnsi="Times New Roman"/>
        </w:rPr>
        <w:t>were</w:t>
      </w:r>
      <w:r>
        <w:rPr>
          <w:rFonts w:ascii="Times New Roman" w:hAnsi="Times New Roman"/>
        </w:rPr>
        <w:t xml:space="preserve"> received</w:t>
      </w:r>
      <w:r w:rsidR="00626BFD">
        <w:rPr>
          <w:rFonts w:ascii="Times New Roman" w:hAnsi="Times New Roman"/>
        </w:rPr>
        <w:t>, see attached document for response</w:t>
      </w:r>
      <w:r>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Industry best practice is to present every customer the opportunity to provide feedback at each instrumented touchpoint/transaction in a customer journey (ex. After submitting an application,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FC0F8D" w:rsidRDefault="00FC0F8D" w14:paraId="0EED9583" w14:textId="4DDBA0E0">
      <w:pPr>
        <w:rPr>
          <w:rFonts w:ascii="Times New Roman" w:hAnsi="Times New Roman"/>
        </w:rPr>
      </w:pPr>
      <w:r w:rsidRPr="00913D44">
        <w:rPr>
          <w:rFonts w:ascii="Times New Roman" w:hAnsi="Times New Roman"/>
        </w:rPr>
        <w:br w:type="page"/>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lastRenderedPageBreak/>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425F9A" w:rsidRDefault="00443178" w14:paraId="442A9DCD" w14:textId="7936BFC4">
      <w:pPr>
        <w:ind w:left="720"/>
        <w:rPr>
          <w:rFonts w:ascii="Times New Roman" w:hAnsi="Times New Roman"/>
        </w:rPr>
      </w:pPr>
      <w:r>
        <w:rPr>
          <w:rFonts w:ascii="Times New Roman" w:hAnsi="Times New Roman"/>
        </w:rPr>
        <w:t>N/A</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lastRenderedPageBreak/>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lastRenderedPageBreak/>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00027F62" w:rsidRDefault="00027F62" w14:paraId="46F92D7E" w14:textId="4BBB1093">
      <w:pPr>
        <w:rPr>
          <w:rFonts w:ascii="Times New Roman" w:hAnsi="Times New Roman"/>
          <w:szCs w:val="24"/>
        </w:rPr>
      </w:pPr>
      <w:r>
        <w:rPr>
          <w:rFonts w:ascii="Times New Roman" w:hAnsi="Times New Roman"/>
          <w:szCs w:val="24"/>
        </w:rPr>
        <w:br w:type="page"/>
      </w:r>
    </w:p>
    <w:p w:rsidR="00027F62" w:rsidP="00027F62" w:rsidRDefault="00027F62" w14:paraId="4CE36F1A" w14:textId="7FB6A00E">
      <w:pPr>
        <w:tabs>
          <w:tab w:val="left" w:pos="-720"/>
        </w:tabs>
        <w:suppressAutoHyphens/>
        <w:rPr>
          <w:rFonts w:ascii="Times New Roman" w:hAnsi="Times New Roman"/>
          <w:szCs w:val="24"/>
        </w:rPr>
      </w:pPr>
      <w:r w:rsidRPr="00027F62">
        <w:rPr>
          <w:rFonts w:ascii="Times New Roman" w:hAnsi="Times New Roman"/>
          <w:b/>
          <w:szCs w:val="24"/>
        </w:rPr>
        <w:lastRenderedPageBreak/>
        <w:t>Responses for Improving Customer Experience (OMB Circular A-11, Section 280 Implementation) for Question 8</w:t>
      </w:r>
      <w:r>
        <w:rPr>
          <w:rFonts w:ascii="Times New Roman" w:hAnsi="Times New Roman"/>
          <w:szCs w:val="24"/>
        </w:rPr>
        <w:t>.</w:t>
      </w:r>
    </w:p>
    <w:p w:rsidRPr="00027F62" w:rsidR="00027F62" w:rsidP="00027F62" w:rsidRDefault="00027F62" w14:paraId="1C272D61" w14:textId="77777777">
      <w:pPr>
        <w:tabs>
          <w:tab w:val="left" w:pos="-720"/>
        </w:tabs>
        <w:suppressAutoHyphens/>
        <w:rPr>
          <w:rFonts w:ascii="Times New Roman" w:hAnsi="Times New Roman"/>
          <w:szCs w:val="24"/>
        </w:rPr>
      </w:pPr>
    </w:p>
    <w:p w:rsidRPr="00EF7FF5" w:rsidR="00B81EAB" w:rsidP="00027F62" w:rsidRDefault="00027F62" w14:paraId="6277B18A" w14:textId="4C2A1CEC">
      <w:pPr>
        <w:tabs>
          <w:tab w:val="left" w:pos="-720"/>
        </w:tabs>
        <w:suppressAutoHyphens/>
        <w:rPr>
          <w:rFonts w:ascii="Times New Roman" w:hAnsi="Times New Roman"/>
          <w:szCs w:val="24"/>
        </w:rPr>
      </w:pPr>
      <w:r w:rsidRPr="00027F62">
        <w:rPr>
          <w:rFonts w:ascii="Times New Roman" w:hAnsi="Times New Roman"/>
          <w:szCs w:val="24"/>
        </w:rPr>
        <w:t>The Department received five comments. Four were non-responsive comments, which three of those comments were compliments to Department for positive steps towards capturing the experiences of respondents. And the last comment was concerned with the process timeline of approval or denial with the 60-day Notice. However, under the Paperwork Reduction Act, another comment period is done under the 30-day Notice. Once the 30 day comment period is over, the Office of Information and Regulatory Affairs will take these comments into consideration of their decision to approve a collection or not.</w:t>
      </w:r>
    </w:p>
    <w:sectPr w:rsidRPr="00EF7FF5" w:rsidR="00B81EAB"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9799" w14:textId="77777777" w:rsidR="001E634F" w:rsidRDefault="001E634F">
      <w:pPr>
        <w:spacing w:line="20" w:lineRule="exact"/>
      </w:pPr>
    </w:p>
  </w:endnote>
  <w:endnote w:type="continuationSeparator" w:id="0">
    <w:p w14:paraId="67730773" w14:textId="77777777" w:rsidR="001E634F" w:rsidRDefault="001E634F">
      <w:r>
        <w:t xml:space="preserve"> </w:t>
      </w:r>
    </w:p>
  </w:endnote>
  <w:endnote w:type="continuationNotice" w:id="1">
    <w:p w14:paraId="4D04640A" w14:textId="77777777" w:rsidR="001E634F" w:rsidRDefault="001E63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7B12" w14:textId="77777777" w:rsidR="008F733F" w:rsidRDefault="008F7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9BD12E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31EA5">
                            <w:rPr>
                              <w:noProof/>
                            </w:rPr>
                            <w:t>8</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9BD12E0"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31EA5">
                      <w:rPr>
                        <w:noProof/>
                      </w:rPr>
                      <w:t>8</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84EB" w14:textId="77777777" w:rsidR="008F733F" w:rsidRDefault="008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0A36" w14:textId="77777777" w:rsidR="001E634F" w:rsidRDefault="001E634F">
      <w:r>
        <w:separator/>
      </w:r>
    </w:p>
  </w:footnote>
  <w:footnote w:type="continuationSeparator" w:id="0">
    <w:p w14:paraId="7709C85C" w14:textId="77777777" w:rsidR="001E634F" w:rsidRDefault="001E634F">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E915" w14:textId="77777777" w:rsidR="008F733F" w:rsidRDefault="008F7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66BB" w14:textId="3260E077" w:rsidR="00386054" w:rsidRPr="008F733F" w:rsidRDefault="00386054" w:rsidP="008F7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274F" w14:textId="77777777" w:rsidR="008F733F" w:rsidRDefault="008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550E"/>
    <w:rsid w:val="00005F90"/>
    <w:rsid w:val="000124FD"/>
    <w:rsid w:val="0002637C"/>
    <w:rsid w:val="00027F62"/>
    <w:rsid w:val="00050CBE"/>
    <w:rsid w:val="00053043"/>
    <w:rsid w:val="000909E0"/>
    <w:rsid w:val="00095AA3"/>
    <w:rsid w:val="000B14D8"/>
    <w:rsid w:val="000B3DEB"/>
    <w:rsid w:val="000E592D"/>
    <w:rsid w:val="000F175B"/>
    <w:rsid w:val="001172C5"/>
    <w:rsid w:val="0014500F"/>
    <w:rsid w:val="00152287"/>
    <w:rsid w:val="00153F20"/>
    <w:rsid w:val="001743A5"/>
    <w:rsid w:val="0018279C"/>
    <w:rsid w:val="00184F57"/>
    <w:rsid w:val="0019742E"/>
    <w:rsid w:val="001D7524"/>
    <w:rsid w:val="001E634F"/>
    <w:rsid w:val="001F54C1"/>
    <w:rsid w:val="002130F6"/>
    <w:rsid w:val="00232212"/>
    <w:rsid w:val="00237C58"/>
    <w:rsid w:val="0024181C"/>
    <w:rsid w:val="002473CE"/>
    <w:rsid w:val="00260B5F"/>
    <w:rsid w:val="0027077A"/>
    <w:rsid w:val="00271C21"/>
    <w:rsid w:val="0027712F"/>
    <w:rsid w:val="00287BEA"/>
    <w:rsid w:val="00294CFE"/>
    <w:rsid w:val="00297C42"/>
    <w:rsid w:val="00297C5E"/>
    <w:rsid w:val="002B0412"/>
    <w:rsid w:val="002B0A95"/>
    <w:rsid w:val="00311AA2"/>
    <w:rsid w:val="0032493C"/>
    <w:rsid w:val="00326C47"/>
    <w:rsid w:val="00335AF9"/>
    <w:rsid w:val="00344D9C"/>
    <w:rsid w:val="0035309F"/>
    <w:rsid w:val="00386054"/>
    <w:rsid w:val="0039757D"/>
    <w:rsid w:val="003B3FFA"/>
    <w:rsid w:val="003C29C2"/>
    <w:rsid w:val="003C7F70"/>
    <w:rsid w:val="003D5D70"/>
    <w:rsid w:val="003E285A"/>
    <w:rsid w:val="003E3B05"/>
    <w:rsid w:val="00422526"/>
    <w:rsid w:val="00425F9A"/>
    <w:rsid w:val="004312AA"/>
    <w:rsid w:val="00433146"/>
    <w:rsid w:val="00443178"/>
    <w:rsid w:val="004577EC"/>
    <w:rsid w:val="00484EA0"/>
    <w:rsid w:val="004A2DBB"/>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47C54"/>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8F733F"/>
    <w:rsid w:val="00905009"/>
    <w:rsid w:val="00913D44"/>
    <w:rsid w:val="009212F2"/>
    <w:rsid w:val="00921CB1"/>
    <w:rsid w:val="009275D0"/>
    <w:rsid w:val="009544A3"/>
    <w:rsid w:val="00985873"/>
    <w:rsid w:val="009949A8"/>
    <w:rsid w:val="009A1449"/>
    <w:rsid w:val="009F711A"/>
    <w:rsid w:val="00A01331"/>
    <w:rsid w:val="00A22BD9"/>
    <w:rsid w:val="00A41F2C"/>
    <w:rsid w:val="00A82E61"/>
    <w:rsid w:val="00A87940"/>
    <w:rsid w:val="00A94CCB"/>
    <w:rsid w:val="00AA03C5"/>
    <w:rsid w:val="00AA5C59"/>
    <w:rsid w:val="00AB0D7D"/>
    <w:rsid w:val="00AC1FA8"/>
    <w:rsid w:val="00AC3176"/>
    <w:rsid w:val="00B1656C"/>
    <w:rsid w:val="00B16DB3"/>
    <w:rsid w:val="00B23EC0"/>
    <w:rsid w:val="00B31EA5"/>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A3C1F"/>
    <w:rsid w:val="00EB5166"/>
    <w:rsid w:val="00EC2CC4"/>
    <w:rsid w:val="00ED241A"/>
    <w:rsid w:val="00EF7FF5"/>
    <w:rsid w:val="00F10045"/>
    <w:rsid w:val="00F13131"/>
    <w:rsid w:val="00F30CEE"/>
    <w:rsid w:val="00F313DF"/>
    <w:rsid w:val="00F45FED"/>
    <w:rsid w:val="00F64EBF"/>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max.gov/x/XRDbYw"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8B3C-E63A-45BC-85EB-2FF8476C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5631</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Pamela Watkins</cp:lastModifiedBy>
  <cp:revision>2</cp:revision>
  <cp:lastPrinted>2016-05-23T15:22:00Z</cp:lastPrinted>
  <dcterms:created xsi:type="dcterms:W3CDTF">2020-11-25T14:25:00Z</dcterms:created>
  <dcterms:modified xsi:type="dcterms:W3CDTF">2020-11-25T14:25:00Z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WatkinsPK@state.gov</vt:lpwstr>
  </property>
  <property fmtid="{D5CDD505-2E9C-101B-9397-08002B2CF9AE}" pid="5" name="MSIP_Label_1665d9ee-429a-4d5f-97cc-cfb56e044a6e_SetDate">
    <vt:lpwstr>2020-10-02T14:32:30.9272233Z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d8c8de15-7854-459e-a30b-19e72ccc8e36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