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9AF" w:rsidP="00127E3D" w:rsidRDefault="00A839AF" w14:paraId="11426E8F" w14:textId="77777777">
      <w:pPr>
        <w:ind w:left="-540"/>
        <w:rPr>
          <w:rFonts w:ascii="Cambria" w:hAnsi="Cambria"/>
          <w:b/>
          <w:sz w:val="32"/>
          <w:szCs w:val="32"/>
        </w:rPr>
      </w:pPr>
    </w:p>
    <w:p w:rsidRPr="0091094B" w:rsidR="00C5233C" w:rsidP="00A839AF" w:rsidRDefault="00C5233C" w14:paraId="3C981255" w14:textId="77777777">
      <w:pPr>
        <w:ind w:left="-360"/>
        <w:rPr>
          <w:rFonts w:ascii="Cambria" w:hAnsi="Cambria"/>
          <w:b/>
          <w:sz w:val="32"/>
          <w:szCs w:val="32"/>
        </w:rPr>
      </w:pPr>
      <w:r w:rsidRPr="0091094B">
        <w:rPr>
          <w:rFonts w:ascii="Cambria" w:hAnsi="Cambria"/>
          <w:b/>
          <w:sz w:val="32"/>
          <w:szCs w:val="32"/>
        </w:rPr>
        <w:t>Registration for Existing Sources</w:t>
      </w:r>
    </w:p>
    <w:p w:rsidR="00C5233C" w:rsidP="00A839AF" w:rsidRDefault="00C5233C" w14:paraId="31040B11" w14:textId="77777777">
      <w:pPr>
        <w:ind w:left="-360"/>
      </w:pPr>
      <w:r>
        <w:t>(Form REG)</w:t>
      </w:r>
    </w:p>
    <w:p w:rsidR="00C5233C" w:rsidRDefault="00C5233C" w14:paraId="032949E5" w14:textId="77777777"/>
    <w:p w:rsidR="00E65973" w:rsidP="00E65973" w:rsidRDefault="00E65973" w14:paraId="62048AF0" w14:textId="77777777">
      <w:pPr>
        <w:autoSpaceDE w:val="0"/>
        <w:autoSpaceDN w:val="0"/>
        <w:adjustRightInd w:val="0"/>
        <w:rPr>
          <w:b/>
          <w:bCs/>
          <w:color w:val="000000"/>
          <w:sz w:val="22"/>
          <w:szCs w:val="22"/>
        </w:rPr>
        <w:sectPr w:rsidR="00E65973" w:rsidSect="00454C6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152" w:bottom="900" w:left="1152" w:header="540" w:footer="259" w:gutter="0"/>
          <w:cols w:space="720"/>
          <w:docGrid w:linePitch="360"/>
        </w:sectPr>
      </w:pPr>
    </w:p>
    <w:p w:rsidRPr="00CA6E5B" w:rsidR="00E65973" w:rsidP="00A839AF" w:rsidRDefault="00E65973" w14:paraId="63531498" w14:textId="77777777">
      <w:pPr>
        <w:autoSpaceDE w:val="0"/>
        <w:autoSpaceDN w:val="0"/>
        <w:adjustRightInd w:val="0"/>
        <w:ind w:left="-360"/>
        <w:outlineLvl w:val="0"/>
        <w:rPr>
          <w:rFonts w:ascii="Calibri" w:hAnsi="Calibri"/>
          <w:b/>
          <w:bCs/>
          <w:color w:val="000000"/>
          <w:sz w:val="22"/>
          <w:szCs w:val="22"/>
        </w:rPr>
        <w:sectPr w:rsidRPr="00CA6E5B" w:rsidR="00E65973" w:rsidSect="00454C66">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152" w:bottom="900" w:left="1152" w:header="540" w:footer="259" w:gutter="0"/>
          <w:cols w:space="720"/>
          <w:docGrid w:linePitch="360"/>
        </w:sectPr>
      </w:pPr>
      <w:r w:rsidRPr="00CA6E5B">
        <w:rPr>
          <w:rFonts w:ascii="Calibri" w:hAnsi="Calibri"/>
          <w:b/>
          <w:bCs/>
          <w:color w:val="000000"/>
          <w:sz w:val="22"/>
          <w:szCs w:val="22"/>
        </w:rPr>
        <w:t xml:space="preserve">Please submit information to:     </w:t>
      </w:r>
      <w:r w:rsidRPr="00CA6E5B">
        <w:rPr>
          <w:rFonts w:ascii="Calibri" w:hAnsi="Calibri"/>
          <w:b/>
          <w:bCs/>
          <w:color w:val="000000"/>
          <w:sz w:val="22"/>
          <w:szCs w:val="22"/>
        </w:rPr>
        <w:tab/>
      </w:r>
    </w:p>
    <w:p w:rsidR="00E65973" w:rsidP="00E65973" w:rsidRDefault="00E65973" w14:paraId="054A0249" w14:textId="77777777">
      <w:pPr>
        <w:autoSpaceDE w:val="0"/>
        <w:autoSpaceDN w:val="0"/>
        <w:adjustRightInd w:val="0"/>
        <w:rPr>
          <w:b/>
          <w:bCs/>
          <w:color w:val="000000"/>
          <w:sz w:val="22"/>
          <w:szCs w:val="22"/>
        </w:rPr>
      </w:pPr>
    </w:p>
    <w:p w:rsidRPr="00CA6E5B" w:rsidR="00E65973" w:rsidP="00E65973" w:rsidRDefault="00112392" w14:paraId="03464FB0" w14:textId="77777777">
      <w:pPr>
        <w:autoSpaceDE w:val="0"/>
        <w:autoSpaceDN w:val="0"/>
        <w:adjustRightInd w:val="0"/>
        <w:rPr>
          <w:rFonts w:ascii="Calibri" w:hAnsi="Calibri"/>
          <w:b/>
          <w:bCs/>
          <w:color w:val="000000"/>
          <w:sz w:val="22"/>
          <w:szCs w:val="22"/>
        </w:rPr>
      </w:pPr>
      <w:r w:rsidRPr="00CA6E5B">
        <w:rPr>
          <w:rFonts w:ascii="Calibri" w:hAnsi="Calibri"/>
          <w:b/>
          <w:bCs/>
          <w:color w:val="000000"/>
          <w:sz w:val="22"/>
          <w:szCs w:val="22"/>
        </w:rPr>
        <w:t>U.S. EPA at:</w:t>
      </w:r>
      <w:r w:rsidRPr="00CA6E5B">
        <w:rPr>
          <w:rFonts w:ascii="Calibri" w:hAnsi="Calibri"/>
          <w:b/>
          <w:bCs/>
          <w:color w:val="000000"/>
          <w:sz w:val="22"/>
          <w:szCs w:val="22"/>
        </w:rPr>
        <w:tab/>
      </w:r>
      <w:r w:rsidRPr="00CA6E5B">
        <w:rPr>
          <w:rFonts w:ascii="Calibri" w:hAnsi="Calibri"/>
          <w:b/>
          <w:bCs/>
          <w:color w:val="000000"/>
          <w:sz w:val="22"/>
          <w:szCs w:val="22"/>
        </w:rPr>
        <w:tab/>
      </w:r>
      <w:r w:rsidRPr="00CA6E5B">
        <w:rPr>
          <w:rFonts w:ascii="Calibri" w:hAnsi="Calibri"/>
          <w:b/>
          <w:bCs/>
          <w:color w:val="000000"/>
          <w:sz w:val="22"/>
          <w:szCs w:val="22"/>
        </w:rPr>
        <w:tab/>
      </w:r>
      <w:r w:rsidRPr="00CA6E5B">
        <w:rPr>
          <w:rFonts w:ascii="Calibri" w:hAnsi="Calibri"/>
          <w:b/>
          <w:bCs/>
          <w:color w:val="000000"/>
          <w:sz w:val="22"/>
          <w:szCs w:val="22"/>
        </w:rPr>
        <w:tab/>
      </w:r>
      <w:r w:rsidRPr="00CA6E5B">
        <w:rPr>
          <w:rFonts w:ascii="Calibri" w:hAnsi="Calibri"/>
          <w:b/>
          <w:bCs/>
          <w:color w:val="000000"/>
          <w:sz w:val="22"/>
          <w:szCs w:val="22"/>
        </w:rPr>
        <w:tab/>
      </w:r>
      <w:r w:rsidRPr="00CA6E5B">
        <w:rPr>
          <w:rFonts w:ascii="Calibri" w:hAnsi="Calibri"/>
          <w:b/>
          <w:bCs/>
          <w:color w:val="000000"/>
          <w:sz w:val="22"/>
          <w:szCs w:val="22"/>
        </w:rPr>
        <w:tab/>
      </w:r>
      <w:r w:rsidRPr="00CA6E5B" w:rsidR="00091A75">
        <w:rPr>
          <w:rFonts w:ascii="Calibri" w:hAnsi="Calibri"/>
          <w:b/>
          <w:bCs/>
          <w:color w:val="000000"/>
          <w:sz w:val="22"/>
          <w:szCs w:val="22"/>
        </w:rPr>
        <w:tab/>
        <w:t>Tribe:</w:t>
      </w:r>
    </w:p>
    <w:p w:rsidR="00112392" w:rsidP="00E65973" w:rsidRDefault="00112392" w14:paraId="3B6BCA03" w14:textId="77777777">
      <w:pPr>
        <w:autoSpaceDE w:val="0"/>
        <w:autoSpaceDN w:val="0"/>
        <w:adjustRightInd w:val="0"/>
        <w:rPr>
          <w:b/>
          <w:bCs/>
          <w:color w:val="000000"/>
          <w:sz w:val="22"/>
          <w:szCs w:val="22"/>
        </w:rPr>
      </w:pPr>
    </w:p>
    <w:p w:rsidR="00C5233C" w:rsidP="00E65973" w:rsidRDefault="00C5233C" w14:paraId="31319BFA" w14:textId="77777777">
      <w:pPr>
        <w:autoSpaceDE w:val="0"/>
        <w:autoSpaceDN w:val="0"/>
        <w:adjustRightInd w:val="0"/>
        <w:rPr>
          <w:b/>
          <w:bCs/>
          <w:color w:val="000000"/>
          <w:sz w:val="22"/>
          <w:szCs w:val="22"/>
        </w:rPr>
        <w:sectPr w:rsidR="00C5233C" w:rsidSect="00454C66">
          <w:type w:val="continuous"/>
          <w:pgSz w:w="12240" w:h="15840" w:code="1"/>
          <w:pgMar w:top="900" w:right="1152" w:bottom="900" w:left="1152" w:header="540" w:footer="259" w:gutter="0"/>
          <w:cols w:space="720"/>
          <w:docGrid w:linePitch="360"/>
        </w:sectPr>
      </w:pPr>
    </w:p>
    <w:p w:rsidRPr="00AE4490" w:rsidR="00C5233C" w:rsidP="00C5233C" w:rsidRDefault="00C5233C" w14:paraId="573989DB" w14:textId="77777777">
      <w:pPr>
        <w:rPr>
          <w:rFonts w:ascii="Calibri" w:hAnsi="Calibri"/>
          <w:color w:val="000000"/>
          <w:sz w:val="22"/>
          <w:szCs w:val="22"/>
        </w:rPr>
      </w:pPr>
      <w:r w:rsidRPr="00AE4490">
        <w:rPr>
          <w:rFonts w:ascii="Calibri" w:hAnsi="Calibri"/>
          <w:color w:val="000000"/>
          <w:sz w:val="22"/>
          <w:szCs w:val="22"/>
        </w:rPr>
        <w:t>Air Division, Permits Office (Air-3)</w:t>
      </w:r>
    </w:p>
    <w:p w:rsidRPr="00AE4490" w:rsidR="00C5233C" w:rsidP="00C5233C" w:rsidRDefault="00C5233C" w14:paraId="556A6DB3" w14:textId="77777777">
      <w:pPr>
        <w:rPr>
          <w:rFonts w:ascii="Calibri" w:hAnsi="Calibri"/>
          <w:color w:val="000000"/>
          <w:sz w:val="22"/>
          <w:szCs w:val="22"/>
        </w:rPr>
      </w:pPr>
      <w:r w:rsidRPr="00AE4490">
        <w:rPr>
          <w:rFonts w:ascii="Calibri" w:hAnsi="Calibri"/>
          <w:color w:val="000000"/>
          <w:sz w:val="22"/>
          <w:szCs w:val="22"/>
        </w:rPr>
        <w:t>U.S. EPA, Region 9</w:t>
      </w:r>
    </w:p>
    <w:p w:rsidRPr="00AE4490" w:rsidR="00C5233C" w:rsidP="00C5233C" w:rsidRDefault="00C5233C" w14:paraId="6EFF4F61" w14:textId="77777777">
      <w:pPr>
        <w:rPr>
          <w:rFonts w:ascii="Calibri" w:hAnsi="Calibri"/>
          <w:color w:val="000000"/>
          <w:sz w:val="22"/>
          <w:szCs w:val="22"/>
        </w:rPr>
      </w:pPr>
      <w:r w:rsidRPr="00AE4490">
        <w:rPr>
          <w:rFonts w:ascii="Calibri" w:hAnsi="Calibri"/>
          <w:color w:val="000000"/>
          <w:sz w:val="22"/>
          <w:szCs w:val="22"/>
        </w:rPr>
        <w:t>75 Hawthorne Street</w:t>
      </w:r>
      <w:r w:rsidRPr="00AE4490">
        <w:rPr>
          <w:rFonts w:ascii="Calibri" w:hAnsi="Calibri"/>
        </w:rPr>
        <w:t xml:space="preserve"> </w:t>
      </w:r>
    </w:p>
    <w:p w:rsidRPr="00AE4490" w:rsidR="00C5233C" w:rsidP="00C5233C" w:rsidRDefault="00C5233C" w14:paraId="539536E5" w14:textId="77777777">
      <w:pPr>
        <w:rPr>
          <w:rFonts w:ascii="Calibri" w:hAnsi="Calibri"/>
          <w:color w:val="000000"/>
          <w:sz w:val="22"/>
          <w:szCs w:val="22"/>
        </w:rPr>
      </w:pPr>
      <w:r w:rsidRPr="00AE4490">
        <w:rPr>
          <w:rFonts w:ascii="Calibri" w:hAnsi="Calibri"/>
          <w:color w:val="000000"/>
          <w:sz w:val="22"/>
          <w:szCs w:val="22"/>
        </w:rPr>
        <w:t>San Francisco, CA 94105</w:t>
      </w:r>
    </w:p>
    <w:p w:rsidRPr="00AE4490" w:rsidR="00C5233C" w:rsidP="00C5233C" w:rsidRDefault="00C5233C" w14:paraId="1E67D65F" w14:textId="77777777">
      <w:pPr>
        <w:rPr>
          <w:rFonts w:ascii="Calibri" w:hAnsi="Calibri"/>
          <w:color w:val="000000"/>
          <w:sz w:val="22"/>
          <w:szCs w:val="22"/>
        </w:rPr>
      </w:pPr>
    </w:p>
    <w:p w:rsidRPr="00AE4490" w:rsidR="00C5233C" w:rsidP="00C5233C" w:rsidRDefault="00112392" w14:paraId="1097B290" w14:textId="77777777">
      <w:pPr>
        <w:rPr>
          <w:rFonts w:ascii="Calibri" w:hAnsi="Calibri"/>
          <w:color w:val="000000"/>
          <w:sz w:val="22"/>
          <w:szCs w:val="22"/>
        </w:rPr>
      </w:pPr>
      <w:r>
        <w:rPr>
          <w:rFonts w:ascii="Calibri" w:hAnsi="Calibri"/>
          <w:color w:val="000000"/>
          <w:sz w:val="22"/>
          <w:szCs w:val="22"/>
        </w:rPr>
        <w:t>For more information</w:t>
      </w:r>
      <w:r w:rsidRPr="00AE4490" w:rsidR="00C5233C">
        <w:rPr>
          <w:rFonts w:ascii="Calibri" w:hAnsi="Calibri"/>
          <w:color w:val="000000"/>
          <w:sz w:val="22"/>
          <w:szCs w:val="22"/>
        </w:rPr>
        <w:t>:</w:t>
      </w:r>
    </w:p>
    <w:p w:rsidRPr="00AE4490" w:rsidR="00112392" w:rsidP="00C5233C" w:rsidRDefault="00456E3D" w14:paraId="26A9ECB2" w14:textId="77777777">
      <w:pPr>
        <w:rPr>
          <w:rFonts w:ascii="Calibri" w:hAnsi="Calibri"/>
          <w:color w:val="000000"/>
          <w:sz w:val="22"/>
          <w:szCs w:val="22"/>
        </w:rPr>
      </w:pPr>
      <w:hyperlink w:history="1" r:id="rId24">
        <w:r w:rsidRPr="00C128E0">
          <w:rPr>
            <w:rStyle w:val="Hyperlink"/>
            <w:rFonts w:ascii="Calibri" w:hAnsi="Calibri"/>
            <w:sz w:val="22"/>
            <w:szCs w:val="22"/>
          </w:rPr>
          <w:t>http://www.epa.gov/caa-permitting/tribal-nsr-permits-region-9</w:t>
        </w:r>
      </w:hyperlink>
      <w:r>
        <w:rPr>
          <w:rFonts w:ascii="Calibri" w:hAnsi="Calibri"/>
          <w:color w:val="000000"/>
          <w:sz w:val="22"/>
          <w:szCs w:val="22"/>
        </w:rPr>
        <w:t>,</w:t>
      </w:r>
      <w:r w:rsidR="00112392">
        <w:rPr>
          <w:rFonts w:ascii="Calibri" w:hAnsi="Calibri"/>
          <w:color w:val="000000"/>
          <w:sz w:val="22"/>
          <w:szCs w:val="22"/>
        </w:rPr>
        <w:t xml:space="preserve"> call (415) 972-3974, or email </w:t>
      </w:r>
      <w:hyperlink w:history="1" r:id="rId25">
        <w:r w:rsidRPr="00D32EE6" w:rsidR="00112392">
          <w:rPr>
            <w:rStyle w:val="Hyperlink"/>
            <w:rFonts w:ascii="Calibri" w:hAnsi="Calibri"/>
            <w:sz w:val="22"/>
            <w:szCs w:val="22"/>
          </w:rPr>
          <w:t>R9AirPermits@epa.gov</w:t>
        </w:r>
      </w:hyperlink>
      <w:r w:rsidR="00A55B47">
        <w:rPr>
          <w:rFonts w:ascii="Calibri" w:hAnsi="Calibri"/>
          <w:color w:val="000000"/>
          <w:sz w:val="22"/>
          <w:szCs w:val="22"/>
        </w:rPr>
        <w:t>.</w:t>
      </w:r>
    </w:p>
    <w:p w:rsidRPr="00AE4490" w:rsidR="00C5233C" w:rsidP="00091A75" w:rsidRDefault="00C5233C" w14:paraId="5FEA2CD9" w14:textId="77777777">
      <w:pPr>
        <w:ind w:left="720"/>
        <w:rPr>
          <w:rFonts w:ascii="Calibri" w:hAnsi="Calibri"/>
          <w:color w:val="000000"/>
          <w:sz w:val="22"/>
          <w:szCs w:val="22"/>
        </w:rPr>
      </w:pPr>
      <w:r w:rsidRPr="00AE4490">
        <w:rPr>
          <w:rFonts w:ascii="Calibri" w:hAnsi="Calibri"/>
          <w:color w:val="000000"/>
          <w:sz w:val="22"/>
          <w:szCs w:val="22"/>
        </w:rPr>
        <w:t>The Tribal Environmental Contact for the specific reservation:</w:t>
      </w:r>
    </w:p>
    <w:p w:rsidRPr="00AE4490" w:rsidR="00C5233C" w:rsidP="00C5233C" w:rsidRDefault="00C5233C" w14:paraId="35C765E9" w14:textId="77777777">
      <w:pPr>
        <w:rPr>
          <w:rFonts w:ascii="Calibri" w:hAnsi="Calibri"/>
          <w:color w:val="000000"/>
          <w:sz w:val="22"/>
          <w:szCs w:val="22"/>
        </w:rPr>
      </w:pPr>
    </w:p>
    <w:p w:rsidRPr="00AE4490" w:rsidR="00C5233C" w:rsidP="00091A75" w:rsidRDefault="00112392" w14:paraId="3D9D76C2" w14:textId="77777777">
      <w:pPr>
        <w:ind w:left="720"/>
        <w:rPr>
          <w:rFonts w:ascii="Calibri" w:hAnsi="Calibri"/>
          <w:color w:val="000000"/>
          <w:sz w:val="22"/>
          <w:szCs w:val="22"/>
        </w:rPr>
      </w:pPr>
      <w:r>
        <w:rPr>
          <w:rFonts w:ascii="Calibri" w:hAnsi="Calibri"/>
          <w:color w:val="000000"/>
          <w:sz w:val="22"/>
          <w:szCs w:val="22"/>
        </w:rPr>
        <w:t>Please contact EPA Region 9 i</w:t>
      </w:r>
      <w:r w:rsidRPr="00AE4490" w:rsidR="00C5233C">
        <w:rPr>
          <w:rFonts w:ascii="Calibri" w:hAnsi="Calibri"/>
          <w:color w:val="000000"/>
          <w:sz w:val="22"/>
          <w:szCs w:val="22"/>
        </w:rPr>
        <w:t>f you need assistance in identifying the appropriate Tribal Environmental Contact and address</w:t>
      </w:r>
      <w:r>
        <w:rPr>
          <w:rFonts w:ascii="Calibri" w:hAnsi="Calibri"/>
          <w:color w:val="000000"/>
          <w:sz w:val="22"/>
          <w:szCs w:val="22"/>
        </w:rPr>
        <w:t>.</w:t>
      </w:r>
    </w:p>
    <w:p w:rsidRPr="00AE4490" w:rsidR="00C5233C" w:rsidP="00C5233C" w:rsidRDefault="00C5233C" w14:paraId="5CE1C585" w14:textId="77777777">
      <w:pPr>
        <w:rPr>
          <w:rFonts w:ascii="Calibri" w:hAnsi="Calibri"/>
          <w:color w:val="000000"/>
          <w:sz w:val="22"/>
          <w:szCs w:val="22"/>
        </w:rPr>
      </w:pPr>
    </w:p>
    <w:p w:rsidR="00C5233C" w:rsidP="00E71F2D" w:rsidRDefault="00C5233C" w14:paraId="5C635F60" w14:textId="77777777">
      <w:pPr>
        <w:pStyle w:val="Default"/>
        <w:rPr>
          <w:sz w:val="20"/>
          <w:szCs w:val="20"/>
        </w:rPr>
        <w:sectPr w:rsidR="00C5233C" w:rsidSect="00C5233C">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080" w:right="1020" w:bottom="1440" w:left="1152" w:header="360" w:footer="259" w:gutter="0"/>
          <w:cols w:space="101" w:num="2" w:sep="1"/>
          <w:docGrid w:linePitch="360"/>
        </w:sectPr>
      </w:pPr>
    </w:p>
    <w:p w:rsidR="00470274" w:rsidP="00E71F2D" w:rsidRDefault="00470274" w14:paraId="6B4EBA77" w14:textId="77777777">
      <w:pPr>
        <w:pStyle w:val="Default"/>
        <w:rPr>
          <w:sz w:val="20"/>
          <w:szCs w:val="20"/>
        </w:rPr>
      </w:pPr>
    </w:p>
    <w:p w:rsidR="00E65973" w:rsidP="00E71F2D" w:rsidRDefault="00E65973" w14:paraId="46546A34" w14:textId="77777777">
      <w:pPr>
        <w:pStyle w:val="Default"/>
        <w:rPr>
          <w:sz w:val="20"/>
          <w:szCs w:val="20"/>
        </w:rPr>
      </w:pPr>
    </w:p>
    <w:p w:rsidRPr="0091094B" w:rsidR="009337A5" w:rsidP="00E71F2D" w:rsidRDefault="00A91D48" w14:paraId="2F7B3A36" w14:textId="77777777">
      <w:pPr>
        <w:rPr>
          <w:rFonts w:ascii="Calibri" w:hAnsi="Calibri"/>
          <w:b/>
        </w:rPr>
      </w:pPr>
      <w:r w:rsidRPr="0091094B">
        <w:rPr>
          <w:rFonts w:ascii="Calibri" w:hAnsi="Calibri"/>
          <w:b/>
        </w:rPr>
        <w:t xml:space="preserve">A.  </w:t>
      </w:r>
      <w:r w:rsidRPr="0091094B" w:rsidR="00C5233C">
        <w:rPr>
          <w:rFonts w:ascii="Calibri" w:hAnsi="Calibri"/>
          <w:b/>
        </w:rPr>
        <w:t>General Source Information</w:t>
      </w: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913"/>
        <w:gridCol w:w="2190"/>
        <w:gridCol w:w="54"/>
        <w:gridCol w:w="2497"/>
        <w:gridCol w:w="2552"/>
      </w:tblGrid>
      <w:tr w:rsidRPr="0091094B" w:rsidR="00A91D48" w:rsidTr="00590D86" w14:paraId="037989FA" w14:textId="77777777">
        <w:trPr>
          <w:trHeight w:val="915"/>
        </w:trPr>
        <w:tc>
          <w:tcPr>
            <w:tcW w:w="5157" w:type="dxa"/>
            <w:gridSpan w:val="3"/>
          </w:tcPr>
          <w:p w:rsidRPr="0091094B" w:rsidR="00A91D48" w:rsidP="00A91D48" w:rsidRDefault="00A91D48" w14:paraId="257503FC" w14:textId="77777777">
            <w:pPr>
              <w:rPr>
                <w:rFonts w:ascii="Calibri" w:hAnsi="Calibri"/>
                <w:b/>
                <w:sz w:val="22"/>
                <w:szCs w:val="22"/>
              </w:rPr>
            </w:pPr>
            <w:r w:rsidRPr="0091094B">
              <w:rPr>
                <w:rFonts w:ascii="Calibri" w:hAnsi="Calibri"/>
                <w:b/>
                <w:sz w:val="22"/>
                <w:szCs w:val="22"/>
              </w:rPr>
              <w:t xml:space="preserve">1.  Company Name </w:t>
            </w:r>
          </w:p>
        </w:tc>
        <w:tc>
          <w:tcPr>
            <w:tcW w:w="5049" w:type="dxa"/>
            <w:gridSpan w:val="2"/>
          </w:tcPr>
          <w:p w:rsidRPr="0091094B" w:rsidR="00A91D48" w:rsidP="00A91D48" w:rsidRDefault="007A0219" w14:paraId="15269046" w14:textId="77777777">
            <w:pPr>
              <w:rPr>
                <w:rFonts w:ascii="Calibri" w:hAnsi="Calibri"/>
                <w:b/>
                <w:sz w:val="22"/>
                <w:szCs w:val="22"/>
              </w:rPr>
            </w:pPr>
            <w:r w:rsidRPr="0091094B">
              <w:rPr>
                <w:rFonts w:ascii="Calibri" w:hAnsi="Calibri"/>
                <w:b/>
                <w:sz w:val="22"/>
                <w:szCs w:val="22"/>
              </w:rPr>
              <w:t>2.  Source</w:t>
            </w:r>
            <w:r w:rsidRPr="0091094B" w:rsidR="00A91D48">
              <w:rPr>
                <w:rFonts w:ascii="Calibri" w:hAnsi="Calibri"/>
                <w:b/>
                <w:sz w:val="22"/>
                <w:szCs w:val="22"/>
              </w:rPr>
              <w:t xml:space="preserve"> Name</w:t>
            </w:r>
          </w:p>
        </w:tc>
      </w:tr>
      <w:tr w:rsidRPr="0091094B" w:rsidR="00A91D48" w:rsidTr="00590D86" w14:paraId="4C69AFC1" w14:textId="77777777">
        <w:trPr>
          <w:trHeight w:val="827"/>
        </w:trPr>
        <w:tc>
          <w:tcPr>
            <w:tcW w:w="5157" w:type="dxa"/>
            <w:gridSpan w:val="3"/>
          </w:tcPr>
          <w:p w:rsidRPr="0091094B" w:rsidR="00A91D48" w:rsidP="00A91D48" w:rsidRDefault="00A91D48" w14:paraId="68AEE64D" w14:textId="77777777">
            <w:pPr>
              <w:rPr>
                <w:rFonts w:ascii="Calibri" w:hAnsi="Calibri"/>
                <w:b/>
                <w:sz w:val="22"/>
                <w:szCs w:val="22"/>
              </w:rPr>
            </w:pPr>
            <w:r w:rsidRPr="0091094B">
              <w:rPr>
                <w:rFonts w:ascii="Calibri" w:hAnsi="Calibri"/>
                <w:b/>
                <w:sz w:val="22"/>
                <w:szCs w:val="22"/>
              </w:rPr>
              <w:t>3.  Type of Operation</w:t>
            </w:r>
          </w:p>
        </w:tc>
        <w:tc>
          <w:tcPr>
            <w:tcW w:w="5049" w:type="dxa"/>
            <w:gridSpan w:val="2"/>
          </w:tcPr>
          <w:p w:rsidRPr="0091094B" w:rsidR="00A91D48" w:rsidP="00A91D48" w:rsidRDefault="00A91D48" w14:paraId="18C617CE" w14:textId="77777777">
            <w:pPr>
              <w:rPr>
                <w:rFonts w:ascii="Calibri" w:hAnsi="Calibri"/>
                <w:b/>
                <w:sz w:val="22"/>
                <w:szCs w:val="22"/>
              </w:rPr>
            </w:pPr>
            <w:r w:rsidRPr="0091094B">
              <w:rPr>
                <w:rFonts w:ascii="Calibri" w:hAnsi="Calibri"/>
                <w:b/>
                <w:sz w:val="22"/>
                <w:szCs w:val="22"/>
              </w:rPr>
              <w:t>4.  Portable Source?</w:t>
            </w:r>
            <w:r w:rsidRPr="0091094B" w:rsidR="00DC780F">
              <w:rPr>
                <w:rFonts w:ascii="Calibri" w:hAnsi="Calibri"/>
                <w:b/>
                <w:sz w:val="22"/>
                <w:szCs w:val="22"/>
              </w:rPr>
              <w:t xml:space="preserve">     </w:t>
            </w:r>
            <w:r w:rsidRPr="0091094B">
              <w:rPr>
                <w:rFonts w:ascii="Calibri" w:hAnsi="Calibri"/>
                <w:b/>
                <w:sz w:val="22"/>
                <w:szCs w:val="22"/>
              </w:rPr>
              <w:t xml:space="preserve"> </w:t>
            </w:r>
            <w:r w:rsidRPr="0091094B">
              <w:rPr>
                <w:rFonts w:ascii="Calibri" w:hAnsi="Calibri"/>
                <w:b/>
                <w:sz w:val="22"/>
                <w:szCs w:val="22"/>
              </w:rPr>
              <w:sym w:font="Symbol" w:char="F07F"/>
            </w:r>
            <w:r w:rsidRPr="0091094B">
              <w:rPr>
                <w:rFonts w:ascii="Calibri" w:hAnsi="Calibri"/>
                <w:b/>
                <w:sz w:val="22"/>
                <w:szCs w:val="22"/>
              </w:rPr>
              <w:t xml:space="preserve">  Yes     </w:t>
            </w:r>
            <w:r w:rsidRPr="0091094B">
              <w:rPr>
                <w:rFonts w:ascii="Calibri" w:hAnsi="Calibri"/>
                <w:b/>
                <w:sz w:val="22"/>
                <w:szCs w:val="22"/>
              </w:rPr>
              <w:sym w:font="Symbol" w:char="F07F"/>
            </w:r>
            <w:r w:rsidRPr="0091094B">
              <w:rPr>
                <w:rFonts w:ascii="Calibri" w:hAnsi="Calibri"/>
                <w:b/>
                <w:sz w:val="22"/>
                <w:szCs w:val="22"/>
              </w:rPr>
              <w:t xml:space="preserve">  No</w:t>
            </w:r>
          </w:p>
          <w:p w:rsidRPr="0091094B" w:rsidR="00DC780F" w:rsidP="00A91D48" w:rsidRDefault="005A02D7" w14:paraId="028BE8AC" w14:textId="77777777">
            <w:pPr>
              <w:rPr>
                <w:rFonts w:ascii="Calibri" w:hAnsi="Calibri"/>
                <w:b/>
                <w:sz w:val="22"/>
                <w:szCs w:val="22"/>
              </w:rPr>
            </w:pPr>
            <w:r w:rsidRPr="0091094B">
              <w:rPr>
                <w:rFonts w:ascii="Calibri" w:hAnsi="Calibri"/>
                <w:b/>
                <w:sz w:val="22"/>
                <w:szCs w:val="22"/>
              </w:rPr>
              <w:t xml:space="preserve">5.  </w:t>
            </w:r>
            <w:r w:rsidRPr="0091094B" w:rsidR="00DC780F">
              <w:rPr>
                <w:rFonts w:ascii="Calibri" w:hAnsi="Calibri"/>
                <w:b/>
                <w:sz w:val="22"/>
                <w:szCs w:val="22"/>
              </w:rPr>
              <w:t xml:space="preserve">Temporary Source?  </w:t>
            </w:r>
            <w:r w:rsidRPr="0091094B" w:rsidR="00DC780F">
              <w:rPr>
                <w:rFonts w:ascii="Calibri" w:hAnsi="Calibri"/>
                <w:b/>
                <w:sz w:val="22"/>
                <w:szCs w:val="22"/>
              </w:rPr>
              <w:sym w:font="Symbol" w:char="F07F"/>
            </w:r>
            <w:r w:rsidRPr="0091094B" w:rsidR="00DC780F">
              <w:rPr>
                <w:rFonts w:ascii="Calibri" w:hAnsi="Calibri"/>
                <w:b/>
                <w:sz w:val="22"/>
                <w:szCs w:val="22"/>
              </w:rPr>
              <w:t xml:space="preserve">  Yes     </w:t>
            </w:r>
            <w:r w:rsidRPr="0091094B" w:rsidR="00DC780F">
              <w:rPr>
                <w:rFonts w:ascii="Calibri" w:hAnsi="Calibri"/>
                <w:b/>
                <w:sz w:val="22"/>
                <w:szCs w:val="22"/>
              </w:rPr>
              <w:sym w:font="Symbol" w:char="F07F"/>
            </w:r>
            <w:r w:rsidRPr="0091094B" w:rsidR="00DC780F">
              <w:rPr>
                <w:rFonts w:ascii="Calibri" w:hAnsi="Calibri"/>
                <w:b/>
                <w:sz w:val="22"/>
                <w:szCs w:val="22"/>
              </w:rPr>
              <w:t xml:space="preserve">  No</w:t>
            </w:r>
          </w:p>
        </w:tc>
      </w:tr>
      <w:tr w:rsidRPr="0091094B" w:rsidR="00A91D48" w:rsidTr="00590D86" w14:paraId="3B8A8C6E" w14:textId="77777777">
        <w:trPr>
          <w:trHeight w:val="890"/>
        </w:trPr>
        <w:tc>
          <w:tcPr>
            <w:tcW w:w="5157" w:type="dxa"/>
            <w:gridSpan w:val="3"/>
          </w:tcPr>
          <w:p w:rsidRPr="0091094B" w:rsidR="00A91D48" w:rsidP="00A91D48" w:rsidRDefault="005A02D7" w14:paraId="0D884B79" w14:textId="77777777">
            <w:pPr>
              <w:rPr>
                <w:rFonts w:ascii="Calibri" w:hAnsi="Calibri"/>
                <w:b/>
                <w:sz w:val="22"/>
                <w:szCs w:val="22"/>
              </w:rPr>
            </w:pPr>
            <w:r w:rsidRPr="0091094B">
              <w:rPr>
                <w:rFonts w:ascii="Calibri" w:hAnsi="Calibri"/>
                <w:b/>
                <w:sz w:val="22"/>
                <w:szCs w:val="22"/>
              </w:rPr>
              <w:t>6</w:t>
            </w:r>
            <w:r w:rsidRPr="0091094B" w:rsidR="00A91D48">
              <w:rPr>
                <w:rFonts w:ascii="Calibri" w:hAnsi="Calibri"/>
                <w:b/>
                <w:sz w:val="22"/>
                <w:szCs w:val="22"/>
              </w:rPr>
              <w:t>.  NAICS Code</w:t>
            </w:r>
          </w:p>
        </w:tc>
        <w:tc>
          <w:tcPr>
            <w:tcW w:w="5049" w:type="dxa"/>
            <w:gridSpan w:val="2"/>
          </w:tcPr>
          <w:p w:rsidRPr="0091094B" w:rsidR="00A91D48" w:rsidP="00A91D48" w:rsidRDefault="005A02D7" w14:paraId="40C40898" w14:textId="77777777">
            <w:pPr>
              <w:rPr>
                <w:rFonts w:ascii="Calibri" w:hAnsi="Calibri"/>
                <w:b/>
                <w:sz w:val="22"/>
                <w:szCs w:val="22"/>
              </w:rPr>
            </w:pPr>
            <w:r w:rsidRPr="0091094B">
              <w:rPr>
                <w:rFonts w:ascii="Calibri" w:hAnsi="Calibri"/>
                <w:b/>
                <w:sz w:val="22"/>
                <w:szCs w:val="22"/>
              </w:rPr>
              <w:t>7</w:t>
            </w:r>
            <w:r w:rsidRPr="0091094B" w:rsidR="00A91D48">
              <w:rPr>
                <w:rFonts w:ascii="Calibri" w:hAnsi="Calibri"/>
                <w:b/>
                <w:sz w:val="22"/>
                <w:szCs w:val="22"/>
              </w:rPr>
              <w:t>.  SIC Code</w:t>
            </w:r>
          </w:p>
        </w:tc>
      </w:tr>
      <w:tr w:rsidRPr="0091094B" w:rsidR="00A91D48" w:rsidTr="00590D86" w14:paraId="7ABCBA04" w14:textId="77777777">
        <w:trPr>
          <w:trHeight w:val="1070"/>
        </w:trPr>
        <w:tc>
          <w:tcPr>
            <w:tcW w:w="10206" w:type="dxa"/>
            <w:gridSpan w:val="5"/>
          </w:tcPr>
          <w:p w:rsidRPr="0091094B" w:rsidR="00A91D48" w:rsidP="00A91D48" w:rsidRDefault="001F0A10" w14:paraId="4D3A304D" w14:textId="77777777">
            <w:pPr>
              <w:rPr>
                <w:rFonts w:ascii="Calibri" w:hAnsi="Calibri"/>
                <w:b/>
                <w:sz w:val="22"/>
                <w:szCs w:val="22"/>
              </w:rPr>
            </w:pPr>
            <w:r w:rsidRPr="0091094B">
              <w:rPr>
                <w:rFonts w:ascii="Calibri" w:hAnsi="Calibri"/>
                <w:b/>
                <w:sz w:val="22"/>
                <w:szCs w:val="22"/>
              </w:rPr>
              <w:t>8</w:t>
            </w:r>
            <w:r w:rsidRPr="0091094B" w:rsidR="00A91D48">
              <w:rPr>
                <w:rFonts w:ascii="Calibri" w:hAnsi="Calibri"/>
                <w:b/>
                <w:sz w:val="22"/>
                <w:szCs w:val="22"/>
              </w:rPr>
              <w:t xml:space="preserve">.  Physical Address </w:t>
            </w:r>
            <w:r w:rsidRPr="0091094B" w:rsidR="00A91D48">
              <w:rPr>
                <w:rFonts w:ascii="Calibri" w:hAnsi="Calibri"/>
                <w:b/>
                <w:sz w:val="20"/>
                <w:szCs w:val="20"/>
              </w:rPr>
              <w:t>(home base for portable sources)</w:t>
            </w:r>
          </w:p>
          <w:p w:rsidRPr="0091094B" w:rsidR="00A91D48" w:rsidP="00A91D48" w:rsidRDefault="00A91D48" w14:paraId="4C5BD9BB" w14:textId="77777777">
            <w:pPr>
              <w:rPr>
                <w:rFonts w:ascii="Calibri" w:hAnsi="Calibri"/>
                <w:b/>
                <w:sz w:val="22"/>
                <w:szCs w:val="22"/>
              </w:rPr>
            </w:pPr>
          </w:p>
        </w:tc>
      </w:tr>
      <w:tr w:rsidRPr="0091094B" w:rsidR="00A91D48" w:rsidTr="00590D86" w14:paraId="035B03C4" w14:textId="77777777">
        <w:trPr>
          <w:trHeight w:val="1433"/>
        </w:trPr>
        <w:tc>
          <w:tcPr>
            <w:tcW w:w="2913" w:type="dxa"/>
          </w:tcPr>
          <w:p w:rsidRPr="0091094B" w:rsidR="00A91D48" w:rsidP="00A91D48" w:rsidRDefault="001F0A10" w14:paraId="3539188D" w14:textId="77777777">
            <w:pPr>
              <w:rPr>
                <w:rFonts w:ascii="Calibri" w:hAnsi="Calibri"/>
                <w:b/>
                <w:sz w:val="22"/>
                <w:szCs w:val="22"/>
              </w:rPr>
            </w:pPr>
            <w:r w:rsidRPr="0091094B">
              <w:rPr>
                <w:rFonts w:ascii="Calibri" w:hAnsi="Calibri"/>
                <w:b/>
                <w:sz w:val="22"/>
                <w:szCs w:val="22"/>
              </w:rPr>
              <w:t>9</w:t>
            </w:r>
            <w:r w:rsidRPr="0091094B" w:rsidR="00A91D48">
              <w:rPr>
                <w:rFonts w:ascii="Calibri" w:hAnsi="Calibri"/>
                <w:b/>
                <w:sz w:val="22"/>
                <w:szCs w:val="22"/>
              </w:rPr>
              <w:t>.  Reservation*</w:t>
            </w:r>
          </w:p>
        </w:tc>
        <w:tc>
          <w:tcPr>
            <w:tcW w:w="2190" w:type="dxa"/>
          </w:tcPr>
          <w:p w:rsidRPr="0091094B" w:rsidR="00A91D48" w:rsidP="00A91D48" w:rsidRDefault="001129A5" w14:paraId="6A6F9EAE"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0</w:t>
            </w:r>
            <w:r w:rsidRPr="0091094B" w:rsidR="00A91D48">
              <w:rPr>
                <w:rFonts w:ascii="Calibri" w:hAnsi="Calibri"/>
                <w:b/>
                <w:sz w:val="22"/>
                <w:szCs w:val="22"/>
              </w:rPr>
              <w:t>.  County*</w:t>
            </w:r>
          </w:p>
        </w:tc>
        <w:tc>
          <w:tcPr>
            <w:tcW w:w="2551" w:type="dxa"/>
            <w:gridSpan w:val="2"/>
          </w:tcPr>
          <w:p w:rsidRPr="0091094B" w:rsidR="00A91D48" w:rsidP="00A91D48" w:rsidRDefault="00A91D48" w14:paraId="572761A9"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1</w:t>
            </w:r>
            <w:r w:rsidRPr="0091094B">
              <w:rPr>
                <w:rFonts w:ascii="Calibri" w:hAnsi="Calibri"/>
                <w:b/>
                <w:sz w:val="22"/>
                <w:szCs w:val="22"/>
              </w:rPr>
              <w:t>a.  Latitude*</w:t>
            </w:r>
          </w:p>
        </w:tc>
        <w:tc>
          <w:tcPr>
            <w:tcW w:w="2552" w:type="dxa"/>
          </w:tcPr>
          <w:p w:rsidRPr="0091094B" w:rsidR="00A91D48" w:rsidP="00A91D48" w:rsidRDefault="00A91D48" w14:paraId="1CDA722E"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1</w:t>
            </w:r>
            <w:r w:rsidRPr="0091094B">
              <w:rPr>
                <w:rFonts w:ascii="Calibri" w:hAnsi="Calibri"/>
                <w:b/>
                <w:sz w:val="22"/>
                <w:szCs w:val="22"/>
              </w:rPr>
              <w:t xml:space="preserve">b.  Longitude* </w:t>
            </w:r>
          </w:p>
        </w:tc>
      </w:tr>
      <w:tr w:rsidRPr="0091094B" w:rsidR="00A91D48" w:rsidTr="00590D86" w14:paraId="6B3BB87A" w14:textId="77777777">
        <w:trPr>
          <w:trHeight w:val="1415"/>
        </w:trPr>
        <w:tc>
          <w:tcPr>
            <w:tcW w:w="2913" w:type="dxa"/>
          </w:tcPr>
          <w:p w:rsidRPr="0091094B" w:rsidR="00A91D48" w:rsidP="0040003C" w:rsidRDefault="00A91D48" w14:paraId="55AC1A64"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sidR="00E65973">
              <w:rPr>
                <w:rFonts w:ascii="Calibri" w:hAnsi="Calibri"/>
                <w:b/>
                <w:sz w:val="22"/>
                <w:szCs w:val="22"/>
              </w:rPr>
              <w:t xml:space="preserve">a. </w:t>
            </w:r>
            <w:r w:rsidRPr="0091094B" w:rsidR="00E65973">
              <w:rPr>
                <w:rFonts w:ascii="Calibri" w:hAnsi="Calibri"/>
                <w:b/>
                <w:sz w:val="20"/>
                <w:szCs w:val="20"/>
              </w:rPr>
              <w:t>Quarter-Quarter S</w:t>
            </w:r>
            <w:r w:rsidRPr="0091094B">
              <w:rPr>
                <w:rFonts w:ascii="Calibri" w:hAnsi="Calibri"/>
                <w:b/>
                <w:sz w:val="20"/>
                <w:szCs w:val="20"/>
              </w:rPr>
              <w:t>ection</w:t>
            </w:r>
            <w:r w:rsidRPr="0091094B">
              <w:rPr>
                <w:rFonts w:ascii="Calibri" w:hAnsi="Calibri"/>
                <w:b/>
                <w:sz w:val="22"/>
                <w:szCs w:val="22"/>
              </w:rPr>
              <w:t>*</w:t>
            </w:r>
          </w:p>
        </w:tc>
        <w:tc>
          <w:tcPr>
            <w:tcW w:w="2190" w:type="dxa"/>
          </w:tcPr>
          <w:p w:rsidRPr="0091094B" w:rsidR="00A91D48" w:rsidP="00A91D48" w:rsidRDefault="00A91D48" w14:paraId="467D6444"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Pr>
                <w:rFonts w:ascii="Calibri" w:hAnsi="Calibri"/>
                <w:b/>
                <w:sz w:val="22"/>
                <w:szCs w:val="22"/>
              </w:rPr>
              <w:t>b.  Section*</w:t>
            </w:r>
          </w:p>
        </w:tc>
        <w:tc>
          <w:tcPr>
            <w:tcW w:w="2551" w:type="dxa"/>
            <w:gridSpan w:val="2"/>
          </w:tcPr>
          <w:p w:rsidRPr="0091094B" w:rsidR="00A91D48" w:rsidP="00A91D48" w:rsidRDefault="00A91D48" w14:paraId="537C5ACB"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Pr>
                <w:rFonts w:ascii="Calibri" w:hAnsi="Calibri"/>
                <w:b/>
                <w:sz w:val="22"/>
                <w:szCs w:val="22"/>
              </w:rPr>
              <w:t>c.  Township*</w:t>
            </w:r>
          </w:p>
        </w:tc>
        <w:tc>
          <w:tcPr>
            <w:tcW w:w="2552" w:type="dxa"/>
          </w:tcPr>
          <w:p w:rsidRPr="0091094B" w:rsidR="00A91D48" w:rsidP="00A91D48" w:rsidRDefault="00A91D48" w14:paraId="64B412A2"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Pr>
                <w:rFonts w:ascii="Calibri" w:hAnsi="Calibri"/>
                <w:b/>
                <w:sz w:val="22"/>
                <w:szCs w:val="22"/>
              </w:rPr>
              <w:t>d.  Range*</w:t>
            </w:r>
          </w:p>
        </w:tc>
      </w:tr>
    </w:tbl>
    <w:p w:rsidRPr="0091094B" w:rsidR="00665583" w:rsidP="00E71F2D" w:rsidRDefault="00F91732" w14:paraId="6D21022D" w14:textId="77777777">
      <w:pPr>
        <w:rPr>
          <w:rFonts w:ascii="Calibri" w:hAnsi="Calibri"/>
          <w:sz w:val="20"/>
          <w:szCs w:val="20"/>
        </w:rPr>
      </w:pPr>
      <w:r w:rsidRPr="0091094B">
        <w:rPr>
          <w:rFonts w:ascii="Calibri" w:hAnsi="Calibri"/>
          <w:sz w:val="20"/>
          <w:szCs w:val="20"/>
        </w:rPr>
        <w:lastRenderedPageBreak/>
        <w:t xml:space="preserve">* </w:t>
      </w:r>
      <w:r w:rsidRPr="0091094B" w:rsidR="00665583">
        <w:rPr>
          <w:rFonts w:ascii="Calibri" w:hAnsi="Calibri"/>
          <w:sz w:val="20"/>
          <w:szCs w:val="20"/>
        </w:rPr>
        <w:t>Provide all locations of operation for portable sources</w:t>
      </w:r>
    </w:p>
    <w:p w:rsidRPr="0091094B" w:rsidR="001C6A69" w:rsidP="00E71F2D" w:rsidRDefault="00E03480" w14:paraId="265D5AE1" w14:textId="77777777">
      <w:pPr>
        <w:rPr>
          <w:rFonts w:ascii="Calibri" w:hAnsi="Calibri"/>
          <w:b/>
        </w:rPr>
      </w:pPr>
      <w:r w:rsidRPr="0091094B">
        <w:rPr>
          <w:rFonts w:ascii="Calibri" w:hAnsi="Calibri"/>
          <w:b/>
          <w:sz w:val="28"/>
          <w:szCs w:val="28"/>
        </w:rPr>
        <w:br w:type="page"/>
      </w:r>
      <w:r w:rsidRPr="0091094B" w:rsidR="00276DD7">
        <w:rPr>
          <w:rFonts w:ascii="Calibri" w:hAnsi="Calibri"/>
          <w:b/>
        </w:rPr>
        <w:lastRenderedPageBreak/>
        <w:t xml:space="preserve">B.  </w:t>
      </w:r>
      <w:r w:rsidRPr="0091094B" w:rsidR="00C5233C">
        <w:rPr>
          <w:rFonts w:ascii="Calibri" w:hAnsi="Calibri"/>
          <w:b/>
        </w:rPr>
        <w:t>Contact Information</w:t>
      </w:r>
    </w:p>
    <w:tbl>
      <w:tblPr>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70"/>
        <w:gridCol w:w="187"/>
        <w:gridCol w:w="2057"/>
        <w:gridCol w:w="466"/>
        <w:gridCol w:w="2531"/>
      </w:tblGrid>
      <w:tr w:rsidRPr="0091094B" w:rsidR="00F91732" w:rsidTr="00590D86" w14:paraId="68A017F2" w14:textId="77777777">
        <w:trPr>
          <w:trHeight w:val="654"/>
        </w:trPr>
        <w:tc>
          <w:tcPr>
            <w:tcW w:w="7680" w:type="dxa"/>
            <w:gridSpan w:val="4"/>
            <w:tcBorders>
              <w:top w:val="double" w:color="auto" w:sz="4" w:space="0"/>
              <w:left w:val="double" w:color="auto" w:sz="4" w:space="0"/>
            </w:tcBorders>
          </w:tcPr>
          <w:p w:rsidRPr="0091094B" w:rsidR="00F91732" w:rsidP="00E03480" w:rsidRDefault="008614E4" w14:paraId="66743E2E" w14:textId="77777777">
            <w:pPr>
              <w:rPr>
                <w:rFonts w:ascii="Calibri" w:hAnsi="Calibri"/>
                <w:b/>
                <w:sz w:val="22"/>
                <w:szCs w:val="22"/>
              </w:rPr>
            </w:pPr>
            <w:r w:rsidRPr="0091094B">
              <w:rPr>
                <w:rFonts w:ascii="Calibri" w:hAnsi="Calibri"/>
                <w:b/>
                <w:sz w:val="22"/>
                <w:szCs w:val="22"/>
              </w:rPr>
              <w:t xml:space="preserve">1. </w:t>
            </w:r>
            <w:r w:rsidRPr="0091094B" w:rsidR="00E03480">
              <w:rPr>
                <w:rFonts w:ascii="Calibri" w:hAnsi="Calibri"/>
                <w:b/>
                <w:sz w:val="22"/>
                <w:szCs w:val="22"/>
              </w:rPr>
              <w:t>Owner</w:t>
            </w:r>
            <w:r w:rsidRPr="0091094B" w:rsidR="00276DD7">
              <w:rPr>
                <w:rFonts w:ascii="Calibri" w:hAnsi="Calibri"/>
                <w:b/>
                <w:sz w:val="22"/>
                <w:szCs w:val="22"/>
              </w:rPr>
              <w:t xml:space="preserve"> Name</w:t>
            </w:r>
            <w:r w:rsidRPr="0091094B" w:rsidR="00A91D48">
              <w:rPr>
                <w:rFonts w:ascii="Calibri" w:hAnsi="Calibri"/>
                <w:b/>
                <w:sz w:val="22"/>
                <w:szCs w:val="22"/>
              </w:rPr>
              <w:t xml:space="preserve"> </w:t>
            </w:r>
          </w:p>
        </w:tc>
        <w:tc>
          <w:tcPr>
            <w:tcW w:w="2531" w:type="dxa"/>
            <w:tcBorders>
              <w:top w:val="double" w:color="auto" w:sz="4" w:space="0"/>
              <w:right w:val="double" w:color="auto" w:sz="4" w:space="0"/>
            </w:tcBorders>
          </w:tcPr>
          <w:p w:rsidRPr="0091094B" w:rsidR="00F91732" w:rsidP="00E03480" w:rsidRDefault="00F91732" w14:paraId="14825FC0" w14:textId="77777777">
            <w:pPr>
              <w:rPr>
                <w:rFonts w:ascii="Calibri" w:hAnsi="Calibri"/>
                <w:sz w:val="22"/>
                <w:szCs w:val="22"/>
              </w:rPr>
            </w:pPr>
            <w:r w:rsidRPr="0091094B">
              <w:rPr>
                <w:rFonts w:ascii="Calibri" w:hAnsi="Calibri"/>
                <w:sz w:val="22"/>
                <w:szCs w:val="22"/>
              </w:rPr>
              <w:t>Title</w:t>
            </w:r>
          </w:p>
        </w:tc>
      </w:tr>
      <w:tr w:rsidRPr="0091094B" w:rsidR="00665583" w:rsidTr="00590D86" w14:paraId="4BB373F5" w14:textId="77777777">
        <w:trPr>
          <w:trHeight w:val="599"/>
        </w:trPr>
        <w:tc>
          <w:tcPr>
            <w:tcW w:w="10211" w:type="dxa"/>
            <w:gridSpan w:val="5"/>
            <w:tcBorders>
              <w:left w:val="double" w:color="auto" w:sz="4" w:space="0"/>
              <w:right w:val="double" w:color="auto" w:sz="4" w:space="0"/>
            </w:tcBorders>
          </w:tcPr>
          <w:p w:rsidRPr="0091094B" w:rsidR="00665583" w:rsidP="00E03480" w:rsidRDefault="00665583" w14:paraId="60C39EE4" w14:textId="77777777">
            <w:pPr>
              <w:rPr>
                <w:rFonts w:ascii="Calibri" w:hAnsi="Calibri"/>
              </w:rPr>
            </w:pPr>
            <w:r w:rsidRPr="0091094B">
              <w:rPr>
                <w:rFonts w:ascii="Calibri" w:hAnsi="Calibri"/>
                <w:sz w:val="22"/>
                <w:szCs w:val="22"/>
              </w:rPr>
              <w:t>Mailing Address</w:t>
            </w:r>
          </w:p>
        </w:tc>
      </w:tr>
      <w:tr w:rsidRPr="0091094B" w:rsidR="001C6A69" w:rsidTr="00590D86" w14:paraId="1223D695" w14:textId="77777777">
        <w:trPr>
          <w:trHeight w:val="617"/>
        </w:trPr>
        <w:tc>
          <w:tcPr>
            <w:tcW w:w="10211" w:type="dxa"/>
            <w:gridSpan w:val="5"/>
            <w:tcBorders>
              <w:left w:val="double" w:color="auto" w:sz="4" w:space="0"/>
              <w:bottom w:val="single" w:color="auto" w:sz="2" w:space="0"/>
              <w:right w:val="double" w:color="auto" w:sz="4" w:space="0"/>
            </w:tcBorders>
          </w:tcPr>
          <w:p w:rsidRPr="0091094B" w:rsidR="001C6A69" w:rsidP="00E03480" w:rsidRDefault="00F91732" w14:paraId="3E7463C2" w14:textId="77777777">
            <w:pPr>
              <w:rPr>
                <w:rFonts w:ascii="Calibri" w:hAnsi="Calibri"/>
                <w:sz w:val="22"/>
                <w:szCs w:val="22"/>
              </w:rPr>
            </w:pPr>
            <w:r w:rsidRPr="0091094B">
              <w:rPr>
                <w:rFonts w:ascii="Calibri" w:hAnsi="Calibri"/>
                <w:sz w:val="22"/>
                <w:szCs w:val="22"/>
              </w:rPr>
              <w:t xml:space="preserve">Email Address </w:t>
            </w:r>
          </w:p>
        </w:tc>
      </w:tr>
      <w:tr w:rsidRPr="0091094B" w:rsidR="00F91732" w:rsidTr="00590D86" w14:paraId="318DB1B7" w14:textId="77777777">
        <w:trPr>
          <w:trHeight w:val="728"/>
        </w:trPr>
        <w:tc>
          <w:tcPr>
            <w:tcW w:w="5157" w:type="dxa"/>
            <w:gridSpan w:val="2"/>
            <w:tcBorders>
              <w:top w:val="single" w:color="auto" w:sz="2" w:space="0"/>
              <w:left w:val="double" w:color="auto" w:sz="4" w:space="0"/>
              <w:bottom w:val="double" w:color="auto" w:sz="4" w:space="0"/>
              <w:right w:val="single" w:color="auto" w:sz="2" w:space="0"/>
            </w:tcBorders>
          </w:tcPr>
          <w:p w:rsidRPr="0091094B" w:rsidR="00F91732" w:rsidP="00E03480" w:rsidRDefault="00276DD7" w14:paraId="03EBC216" w14:textId="77777777">
            <w:pPr>
              <w:rPr>
                <w:rFonts w:ascii="Calibri" w:hAnsi="Calibri"/>
              </w:rPr>
            </w:pPr>
            <w:r w:rsidRPr="0091094B">
              <w:rPr>
                <w:rFonts w:ascii="Calibri" w:hAnsi="Calibri"/>
                <w:sz w:val="22"/>
                <w:szCs w:val="22"/>
              </w:rPr>
              <w:t>Telep</w:t>
            </w:r>
            <w:r w:rsidRPr="0091094B" w:rsidR="00F91732">
              <w:rPr>
                <w:rFonts w:ascii="Calibri" w:hAnsi="Calibri"/>
                <w:sz w:val="22"/>
                <w:szCs w:val="22"/>
              </w:rPr>
              <w:t>hone Number</w:t>
            </w:r>
          </w:p>
        </w:tc>
        <w:tc>
          <w:tcPr>
            <w:tcW w:w="5054" w:type="dxa"/>
            <w:gridSpan w:val="3"/>
            <w:tcBorders>
              <w:top w:val="single" w:color="auto" w:sz="2" w:space="0"/>
              <w:left w:val="single" w:color="auto" w:sz="2" w:space="0"/>
              <w:bottom w:val="double" w:color="auto" w:sz="4" w:space="0"/>
              <w:right w:val="double" w:color="auto" w:sz="4" w:space="0"/>
            </w:tcBorders>
          </w:tcPr>
          <w:p w:rsidRPr="0091094B" w:rsidR="00F91732" w:rsidP="00E03480" w:rsidRDefault="00276DD7" w14:paraId="06818310" w14:textId="77777777">
            <w:pPr>
              <w:rPr>
                <w:rFonts w:ascii="Calibri" w:hAnsi="Calibri"/>
              </w:rPr>
            </w:pPr>
            <w:r w:rsidRPr="0091094B">
              <w:rPr>
                <w:rFonts w:ascii="Calibri" w:hAnsi="Calibri"/>
                <w:sz w:val="22"/>
                <w:szCs w:val="22"/>
              </w:rPr>
              <w:t>Facsimile</w:t>
            </w:r>
            <w:r w:rsidRPr="0091094B" w:rsidR="00F91732">
              <w:rPr>
                <w:rFonts w:ascii="Calibri" w:hAnsi="Calibri"/>
                <w:sz w:val="22"/>
                <w:szCs w:val="22"/>
              </w:rPr>
              <w:t xml:space="preserve"> Number</w:t>
            </w:r>
          </w:p>
        </w:tc>
      </w:tr>
      <w:tr w:rsidRPr="0091094B" w:rsidR="00276DD7" w:rsidTr="00590D86" w14:paraId="331EFD20" w14:textId="77777777">
        <w:trPr>
          <w:trHeight w:val="728"/>
        </w:trPr>
        <w:tc>
          <w:tcPr>
            <w:tcW w:w="7214" w:type="dxa"/>
            <w:gridSpan w:val="3"/>
            <w:tcBorders>
              <w:top w:val="double" w:color="auto" w:sz="4" w:space="0"/>
              <w:left w:val="double" w:color="auto" w:sz="4" w:space="0"/>
            </w:tcBorders>
          </w:tcPr>
          <w:p w:rsidRPr="0091094B" w:rsidR="001129A5" w:rsidP="00E03480" w:rsidRDefault="008614E4" w14:paraId="23E77619" w14:textId="77777777">
            <w:pPr>
              <w:rPr>
                <w:rFonts w:ascii="Calibri" w:hAnsi="Calibri"/>
                <w:sz w:val="22"/>
                <w:szCs w:val="22"/>
              </w:rPr>
            </w:pPr>
            <w:r w:rsidRPr="0091094B">
              <w:rPr>
                <w:rFonts w:ascii="Calibri" w:hAnsi="Calibri"/>
                <w:b/>
                <w:sz w:val="22"/>
                <w:szCs w:val="22"/>
              </w:rPr>
              <w:t xml:space="preserve">2. </w:t>
            </w:r>
            <w:r w:rsidRPr="0091094B" w:rsidR="00276DD7">
              <w:rPr>
                <w:rFonts w:ascii="Calibri" w:hAnsi="Calibri"/>
                <w:b/>
                <w:sz w:val="22"/>
                <w:szCs w:val="22"/>
              </w:rPr>
              <w:t>Operator Name</w:t>
            </w:r>
            <w:r w:rsidRPr="0091094B" w:rsidR="00A91D48">
              <w:rPr>
                <w:rFonts w:ascii="Calibri" w:hAnsi="Calibri"/>
                <w:sz w:val="22"/>
                <w:szCs w:val="22"/>
              </w:rPr>
              <w:t xml:space="preserve"> </w:t>
            </w:r>
            <w:r w:rsidRPr="0091094B" w:rsidR="001129A5">
              <w:rPr>
                <w:rFonts w:ascii="Calibri" w:hAnsi="Calibri"/>
                <w:sz w:val="22"/>
                <w:szCs w:val="22"/>
              </w:rPr>
              <w:t>(if different from owner)</w:t>
            </w:r>
          </w:p>
          <w:p w:rsidRPr="0091094B" w:rsidR="00276DD7" w:rsidP="00E03480" w:rsidRDefault="00276DD7" w14:paraId="01AA74E7" w14:textId="77777777">
            <w:pPr>
              <w:rPr>
                <w:rFonts w:ascii="Calibri" w:hAnsi="Calibri"/>
                <w:sz w:val="22"/>
                <w:szCs w:val="22"/>
              </w:rPr>
            </w:pPr>
          </w:p>
        </w:tc>
        <w:tc>
          <w:tcPr>
            <w:tcW w:w="2997" w:type="dxa"/>
            <w:gridSpan w:val="2"/>
            <w:tcBorders>
              <w:top w:val="double" w:color="auto" w:sz="4" w:space="0"/>
              <w:right w:val="double" w:color="auto" w:sz="4" w:space="0"/>
            </w:tcBorders>
          </w:tcPr>
          <w:p w:rsidRPr="0091094B" w:rsidR="00276DD7" w:rsidP="00E03480" w:rsidRDefault="00276DD7" w14:paraId="035370E7" w14:textId="77777777">
            <w:pPr>
              <w:rPr>
                <w:rFonts w:ascii="Calibri" w:hAnsi="Calibri"/>
                <w:sz w:val="22"/>
                <w:szCs w:val="22"/>
              </w:rPr>
            </w:pPr>
            <w:r w:rsidRPr="0091094B">
              <w:rPr>
                <w:rFonts w:ascii="Calibri" w:hAnsi="Calibri"/>
                <w:sz w:val="22"/>
                <w:szCs w:val="22"/>
              </w:rPr>
              <w:t>Title</w:t>
            </w:r>
          </w:p>
        </w:tc>
      </w:tr>
      <w:tr w:rsidRPr="0091094B" w:rsidR="00276DD7" w:rsidTr="00590D86" w14:paraId="5653ECB2" w14:textId="77777777">
        <w:trPr>
          <w:trHeight w:val="728"/>
        </w:trPr>
        <w:tc>
          <w:tcPr>
            <w:tcW w:w="10211" w:type="dxa"/>
            <w:gridSpan w:val="5"/>
            <w:tcBorders>
              <w:left w:val="double" w:color="auto" w:sz="4" w:space="0"/>
              <w:right w:val="double" w:color="auto" w:sz="4" w:space="0"/>
            </w:tcBorders>
          </w:tcPr>
          <w:p w:rsidRPr="0091094B" w:rsidR="00276DD7" w:rsidP="00E03480" w:rsidRDefault="00276DD7" w14:paraId="46E18FBC" w14:textId="77777777">
            <w:pPr>
              <w:rPr>
                <w:rFonts w:ascii="Calibri" w:hAnsi="Calibri"/>
              </w:rPr>
            </w:pPr>
            <w:r w:rsidRPr="0091094B">
              <w:rPr>
                <w:rFonts w:ascii="Calibri" w:hAnsi="Calibri"/>
                <w:sz w:val="22"/>
                <w:szCs w:val="22"/>
              </w:rPr>
              <w:t>Mailing Address</w:t>
            </w:r>
          </w:p>
        </w:tc>
      </w:tr>
      <w:tr w:rsidRPr="0091094B" w:rsidR="00276DD7" w:rsidTr="00590D86" w14:paraId="2B265681" w14:textId="77777777">
        <w:trPr>
          <w:trHeight w:val="728"/>
        </w:trPr>
        <w:tc>
          <w:tcPr>
            <w:tcW w:w="10211" w:type="dxa"/>
            <w:gridSpan w:val="5"/>
            <w:tcBorders>
              <w:left w:val="double" w:color="auto" w:sz="4" w:space="0"/>
              <w:bottom w:val="single" w:color="auto" w:sz="4" w:space="0"/>
              <w:right w:val="double" w:color="auto" w:sz="4" w:space="0"/>
            </w:tcBorders>
          </w:tcPr>
          <w:p w:rsidRPr="0091094B" w:rsidR="00276DD7" w:rsidP="00E03480" w:rsidRDefault="00276DD7" w14:paraId="6CAC5ADA" w14:textId="77777777">
            <w:pPr>
              <w:rPr>
                <w:rFonts w:ascii="Calibri" w:hAnsi="Calibri"/>
                <w:sz w:val="22"/>
                <w:szCs w:val="22"/>
              </w:rPr>
            </w:pPr>
            <w:r w:rsidRPr="0091094B">
              <w:rPr>
                <w:rFonts w:ascii="Calibri" w:hAnsi="Calibri"/>
                <w:sz w:val="22"/>
                <w:szCs w:val="22"/>
              </w:rPr>
              <w:t xml:space="preserve">Email Address </w:t>
            </w:r>
          </w:p>
        </w:tc>
      </w:tr>
      <w:tr w:rsidRPr="0091094B" w:rsidR="00276DD7" w:rsidTr="00590D86" w14:paraId="28D055FB" w14:textId="77777777">
        <w:trPr>
          <w:trHeight w:val="728"/>
        </w:trPr>
        <w:tc>
          <w:tcPr>
            <w:tcW w:w="4970" w:type="dxa"/>
            <w:tcBorders>
              <w:left w:val="double" w:color="auto" w:sz="4" w:space="0"/>
              <w:bottom w:val="double" w:color="auto" w:sz="4" w:space="0"/>
            </w:tcBorders>
          </w:tcPr>
          <w:p w:rsidRPr="0091094B" w:rsidR="00276DD7" w:rsidP="00E03480" w:rsidRDefault="00276DD7" w14:paraId="78D16FB2" w14:textId="77777777">
            <w:pPr>
              <w:rPr>
                <w:rFonts w:ascii="Calibri" w:hAnsi="Calibri"/>
              </w:rPr>
            </w:pPr>
            <w:r w:rsidRPr="0091094B">
              <w:rPr>
                <w:rFonts w:ascii="Calibri" w:hAnsi="Calibri"/>
                <w:sz w:val="22"/>
                <w:szCs w:val="22"/>
              </w:rPr>
              <w:t>Telephone Number</w:t>
            </w:r>
          </w:p>
        </w:tc>
        <w:tc>
          <w:tcPr>
            <w:tcW w:w="5241" w:type="dxa"/>
            <w:gridSpan w:val="4"/>
            <w:tcBorders>
              <w:bottom w:val="double" w:color="auto" w:sz="4" w:space="0"/>
              <w:right w:val="double" w:color="auto" w:sz="4" w:space="0"/>
            </w:tcBorders>
          </w:tcPr>
          <w:p w:rsidRPr="0091094B" w:rsidR="00276DD7" w:rsidP="00E03480" w:rsidRDefault="00276DD7" w14:paraId="15B701E4" w14:textId="77777777">
            <w:pPr>
              <w:rPr>
                <w:rFonts w:ascii="Calibri" w:hAnsi="Calibri"/>
              </w:rPr>
            </w:pPr>
            <w:r w:rsidRPr="0091094B">
              <w:rPr>
                <w:rFonts w:ascii="Calibri" w:hAnsi="Calibri"/>
                <w:sz w:val="22"/>
                <w:szCs w:val="22"/>
              </w:rPr>
              <w:t>Facsimile Number</w:t>
            </w:r>
          </w:p>
        </w:tc>
      </w:tr>
      <w:tr w:rsidRPr="0091094B" w:rsidR="00276DD7" w:rsidTr="00590D86" w14:paraId="6FFCDC4E" w14:textId="77777777">
        <w:trPr>
          <w:trHeight w:val="728"/>
        </w:trPr>
        <w:tc>
          <w:tcPr>
            <w:tcW w:w="7214" w:type="dxa"/>
            <w:gridSpan w:val="3"/>
            <w:tcBorders>
              <w:top w:val="double" w:color="auto" w:sz="4" w:space="0"/>
              <w:left w:val="double" w:color="auto" w:sz="4" w:space="0"/>
            </w:tcBorders>
          </w:tcPr>
          <w:p w:rsidRPr="0091094B" w:rsidR="00276DD7" w:rsidP="00E03480" w:rsidRDefault="008614E4" w14:paraId="5B7F42F7" w14:textId="77777777">
            <w:pPr>
              <w:rPr>
                <w:rFonts w:ascii="Calibri" w:hAnsi="Calibri"/>
                <w:b/>
                <w:sz w:val="22"/>
                <w:szCs w:val="22"/>
              </w:rPr>
            </w:pPr>
            <w:r w:rsidRPr="0091094B">
              <w:rPr>
                <w:rFonts w:ascii="Calibri" w:hAnsi="Calibri"/>
                <w:b/>
                <w:sz w:val="22"/>
                <w:szCs w:val="22"/>
              </w:rPr>
              <w:t xml:space="preserve">3. </w:t>
            </w:r>
            <w:r w:rsidRPr="0091094B" w:rsidR="007A0219">
              <w:rPr>
                <w:rFonts w:ascii="Calibri" w:hAnsi="Calibri"/>
                <w:b/>
                <w:sz w:val="22"/>
                <w:szCs w:val="22"/>
              </w:rPr>
              <w:t>Source</w:t>
            </w:r>
            <w:r w:rsidRPr="0091094B" w:rsidR="003837BE">
              <w:rPr>
                <w:rFonts w:ascii="Calibri" w:hAnsi="Calibri"/>
                <w:b/>
                <w:sz w:val="22"/>
                <w:szCs w:val="22"/>
              </w:rPr>
              <w:t xml:space="preserve"> </w:t>
            </w:r>
            <w:r w:rsidRPr="0091094B" w:rsidR="00276DD7">
              <w:rPr>
                <w:rFonts w:ascii="Calibri" w:hAnsi="Calibri"/>
                <w:b/>
                <w:sz w:val="22"/>
                <w:szCs w:val="22"/>
              </w:rPr>
              <w:t xml:space="preserve">Contact </w:t>
            </w:r>
          </w:p>
        </w:tc>
        <w:tc>
          <w:tcPr>
            <w:tcW w:w="2997" w:type="dxa"/>
            <w:gridSpan w:val="2"/>
            <w:tcBorders>
              <w:top w:val="double" w:color="auto" w:sz="4" w:space="0"/>
              <w:right w:val="double" w:color="auto" w:sz="4" w:space="0"/>
            </w:tcBorders>
          </w:tcPr>
          <w:p w:rsidRPr="0091094B" w:rsidR="00276DD7" w:rsidP="00E03480" w:rsidRDefault="00276DD7" w14:paraId="3C38F431" w14:textId="77777777">
            <w:pPr>
              <w:rPr>
                <w:rFonts w:ascii="Calibri" w:hAnsi="Calibri"/>
                <w:sz w:val="22"/>
                <w:szCs w:val="22"/>
              </w:rPr>
            </w:pPr>
            <w:r w:rsidRPr="0091094B">
              <w:rPr>
                <w:rFonts w:ascii="Calibri" w:hAnsi="Calibri"/>
                <w:sz w:val="22"/>
                <w:szCs w:val="22"/>
              </w:rPr>
              <w:t>Title</w:t>
            </w:r>
          </w:p>
        </w:tc>
      </w:tr>
      <w:tr w:rsidRPr="0091094B" w:rsidR="00276DD7" w:rsidTr="00590D86" w14:paraId="5CE92EFB" w14:textId="77777777">
        <w:trPr>
          <w:trHeight w:val="728"/>
        </w:trPr>
        <w:tc>
          <w:tcPr>
            <w:tcW w:w="10211" w:type="dxa"/>
            <w:gridSpan w:val="5"/>
            <w:tcBorders>
              <w:left w:val="double" w:color="auto" w:sz="4" w:space="0"/>
              <w:right w:val="double" w:color="auto" w:sz="4" w:space="0"/>
            </w:tcBorders>
          </w:tcPr>
          <w:p w:rsidRPr="0091094B" w:rsidR="00276DD7" w:rsidP="00E03480" w:rsidRDefault="00276DD7" w14:paraId="529C9ABD" w14:textId="77777777">
            <w:pPr>
              <w:rPr>
                <w:rFonts w:ascii="Calibri" w:hAnsi="Calibri"/>
              </w:rPr>
            </w:pPr>
            <w:r w:rsidRPr="0091094B">
              <w:rPr>
                <w:rFonts w:ascii="Calibri" w:hAnsi="Calibri"/>
                <w:sz w:val="22"/>
                <w:szCs w:val="22"/>
              </w:rPr>
              <w:t>Mailing Address</w:t>
            </w:r>
          </w:p>
        </w:tc>
      </w:tr>
      <w:tr w:rsidRPr="0091094B" w:rsidR="00276DD7" w:rsidTr="00590D86" w14:paraId="6A64FF51" w14:textId="77777777">
        <w:trPr>
          <w:trHeight w:val="728"/>
        </w:trPr>
        <w:tc>
          <w:tcPr>
            <w:tcW w:w="10211" w:type="dxa"/>
            <w:gridSpan w:val="5"/>
            <w:tcBorders>
              <w:left w:val="double" w:color="auto" w:sz="4" w:space="0"/>
              <w:bottom w:val="single" w:color="auto" w:sz="4" w:space="0"/>
              <w:right w:val="double" w:color="auto" w:sz="4" w:space="0"/>
            </w:tcBorders>
          </w:tcPr>
          <w:p w:rsidRPr="0091094B" w:rsidR="00276DD7" w:rsidP="00E03480" w:rsidRDefault="00276DD7" w14:paraId="78BC49B8" w14:textId="77777777">
            <w:pPr>
              <w:rPr>
                <w:rFonts w:ascii="Calibri" w:hAnsi="Calibri"/>
                <w:sz w:val="22"/>
                <w:szCs w:val="22"/>
              </w:rPr>
            </w:pPr>
            <w:r w:rsidRPr="0091094B">
              <w:rPr>
                <w:rFonts w:ascii="Calibri" w:hAnsi="Calibri"/>
                <w:sz w:val="22"/>
                <w:szCs w:val="22"/>
              </w:rPr>
              <w:t xml:space="preserve">Email Address </w:t>
            </w:r>
          </w:p>
        </w:tc>
      </w:tr>
      <w:tr w:rsidRPr="0091094B" w:rsidR="00276DD7" w:rsidTr="00590D86" w14:paraId="74BB1ACF" w14:textId="77777777">
        <w:trPr>
          <w:trHeight w:val="728"/>
        </w:trPr>
        <w:tc>
          <w:tcPr>
            <w:tcW w:w="5157" w:type="dxa"/>
            <w:gridSpan w:val="2"/>
            <w:tcBorders>
              <w:left w:val="double" w:color="auto" w:sz="4" w:space="0"/>
              <w:bottom w:val="double" w:color="auto" w:sz="4" w:space="0"/>
            </w:tcBorders>
          </w:tcPr>
          <w:p w:rsidRPr="0091094B" w:rsidR="00276DD7" w:rsidP="00E03480" w:rsidRDefault="00276DD7" w14:paraId="3FA3C0C9" w14:textId="77777777">
            <w:pPr>
              <w:rPr>
                <w:rFonts w:ascii="Calibri" w:hAnsi="Calibri"/>
              </w:rPr>
            </w:pPr>
            <w:r w:rsidRPr="0091094B">
              <w:rPr>
                <w:rFonts w:ascii="Calibri" w:hAnsi="Calibri"/>
                <w:sz w:val="22"/>
                <w:szCs w:val="22"/>
              </w:rPr>
              <w:t>Telephone Number</w:t>
            </w:r>
          </w:p>
        </w:tc>
        <w:tc>
          <w:tcPr>
            <w:tcW w:w="5054" w:type="dxa"/>
            <w:gridSpan w:val="3"/>
            <w:tcBorders>
              <w:bottom w:val="double" w:color="auto" w:sz="4" w:space="0"/>
              <w:right w:val="double" w:color="auto" w:sz="4" w:space="0"/>
            </w:tcBorders>
          </w:tcPr>
          <w:p w:rsidRPr="0091094B" w:rsidR="00276DD7" w:rsidP="00E03480" w:rsidRDefault="00276DD7" w14:paraId="0827AA40" w14:textId="77777777">
            <w:pPr>
              <w:rPr>
                <w:rFonts w:ascii="Calibri" w:hAnsi="Calibri"/>
              </w:rPr>
            </w:pPr>
            <w:r w:rsidRPr="0091094B">
              <w:rPr>
                <w:rFonts w:ascii="Calibri" w:hAnsi="Calibri"/>
                <w:sz w:val="22"/>
                <w:szCs w:val="22"/>
              </w:rPr>
              <w:t>Facsimile Number</w:t>
            </w:r>
          </w:p>
        </w:tc>
      </w:tr>
      <w:tr w:rsidRPr="0091094B" w:rsidR="003837BE" w:rsidTr="00590D86" w14:paraId="61247118" w14:textId="77777777">
        <w:trPr>
          <w:trHeight w:val="728"/>
        </w:trPr>
        <w:tc>
          <w:tcPr>
            <w:tcW w:w="5157" w:type="dxa"/>
            <w:gridSpan w:val="2"/>
            <w:tcBorders>
              <w:top w:val="double" w:color="auto" w:sz="4" w:space="0"/>
              <w:left w:val="double" w:color="auto" w:sz="4" w:space="0"/>
            </w:tcBorders>
          </w:tcPr>
          <w:p w:rsidRPr="0091094B" w:rsidR="003837BE" w:rsidP="007A09BB" w:rsidRDefault="008614E4" w14:paraId="490074EE" w14:textId="77777777">
            <w:pPr>
              <w:rPr>
                <w:rFonts w:ascii="Calibri" w:hAnsi="Calibri"/>
                <w:b/>
                <w:sz w:val="22"/>
                <w:szCs w:val="22"/>
              </w:rPr>
            </w:pPr>
            <w:r w:rsidRPr="0091094B">
              <w:rPr>
                <w:rFonts w:ascii="Calibri" w:hAnsi="Calibri"/>
                <w:b/>
                <w:sz w:val="22"/>
                <w:szCs w:val="22"/>
              </w:rPr>
              <w:t xml:space="preserve">4. </w:t>
            </w:r>
            <w:r w:rsidRPr="0091094B" w:rsidR="003837BE">
              <w:rPr>
                <w:rFonts w:ascii="Calibri" w:hAnsi="Calibri"/>
                <w:b/>
                <w:sz w:val="22"/>
                <w:szCs w:val="22"/>
              </w:rPr>
              <w:t xml:space="preserve">Compliance Contact </w:t>
            </w:r>
          </w:p>
        </w:tc>
        <w:tc>
          <w:tcPr>
            <w:tcW w:w="5054" w:type="dxa"/>
            <w:gridSpan w:val="3"/>
            <w:tcBorders>
              <w:top w:val="double" w:color="auto" w:sz="4" w:space="0"/>
              <w:right w:val="double" w:color="auto" w:sz="4" w:space="0"/>
            </w:tcBorders>
          </w:tcPr>
          <w:p w:rsidRPr="0091094B" w:rsidR="003837BE" w:rsidP="007A09BB" w:rsidRDefault="003837BE" w14:paraId="3192A082" w14:textId="77777777">
            <w:pPr>
              <w:rPr>
                <w:rFonts w:ascii="Calibri" w:hAnsi="Calibri"/>
                <w:sz w:val="22"/>
                <w:szCs w:val="22"/>
              </w:rPr>
            </w:pPr>
            <w:r w:rsidRPr="0091094B">
              <w:rPr>
                <w:rFonts w:ascii="Calibri" w:hAnsi="Calibri"/>
                <w:sz w:val="22"/>
                <w:szCs w:val="22"/>
              </w:rPr>
              <w:t>Title</w:t>
            </w:r>
          </w:p>
        </w:tc>
      </w:tr>
      <w:tr w:rsidRPr="0091094B" w:rsidR="003837BE" w:rsidTr="00590D86" w14:paraId="5DFD1804" w14:textId="77777777">
        <w:trPr>
          <w:trHeight w:val="728"/>
        </w:trPr>
        <w:tc>
          <w:tcPr>
            <w:tcW w:w="10211" w:type="dxa"/>
            <w:gridSpan w:val="5"/>
            <w:tcBorders>
              <w:left w:val="double" w:color="auto" w:sz="4" w:space="0"/>
              <w:right w:val="double" w:color="auto" w:sz="4" w:space="0"/>
            </w:tcBorders>
          </w:tcPr>
          <w:p w:rsidRPr="0091094B" w:rsidR="003837BE" w:rsidP="007A09BB" w:rsidRDefault="003837BE" w14:paraId="4E1385B4" w14:textId="77777777">
            <w:pPr>
              <w:rPr>
                <w:rFonts w:ascii="Calibri" w:hAnsi="Calibri"/>
              </w:rPr>
            </w:pPr>
            <w:r w:rsidRPr="0091094B">
              <w:rPr>
                <w:rFonts w:ascii="Calibri" w:hAnsi="Calibri"/>
                <w:sz w:val="22"/>
                <w:szCs w:val="22"/>
              </w:rPr>
              <w:t>Mailing Address</w:t>
            </w:r>
          </w:p>
        </w:tc>
      </w:tr>
      <w:tr w:rsidRPr="0091094B" w:rsidR="003837BE" w:rsidTr="00590D86" w14:paraId="7D852204" w14:textId="77777777">
        <w:trPr>
          <w:trHeight w:val="728"/>
        </w:trPr>
        <w:tc>
          <w:tcPr>
            <w:tcW w:w="10211" w:type="dxa"/>
            <w:gridSpan w:val="5"/>
            <w:tcBorders>
              <w:left w:val="double" w:color="auto" w:sz="4" w:space="0"/>
              <w:right w:val="double" w:color="auto" w:sz="4" w:space="0"/>
            </w:tcBorders>
          </w:tcPr>
          <w:p w:rsidRPr="0091094B" w:rsidR="003837BE" w:rsidP="007A09BB" w:rsidRDefault="003837BE" w14:paraId="518F322F" w14:textId="77777777">
            <w:pPr>
              <w:rPr>
                <w:rFonts w:ascii="Calibri" w:hAnsi="Calibri"/>
                <w:sz w:val="22"/>
                <w:szCs w:val="22"/>
              </w:rPr>
            </w:pPr>
            <w:r w:rsidRPr="0091094B">
              <w:rPr>
                <w:rFonts w:ascii="Calibri" w:hAnsi="Calibri"/>
                <w:sz w:val="22"/>
                <w:szCs w:val="22"/>
              </w:rPr>
              <w:t xml:space="preserve">Email Address </w:t>
            </w:r>
          </w:p>
        </w:tc>
      </w:tr>
      <w:tr w:rsidRPr="0091094B" w:rsidR="003837BE" w:rsidTr="00590D86" w14:paraId="495219D2" w14:textId="77777777">
        <w:trPr>
          <w:trHeight w:val="728"/>
        </w:trPr>
        <w:tc>
          <w:tcPr>
            <w:tcW w:w="5157" w:type="dxa"/>
            <w:gridSpan w:val="2"/>
            <w:tcBorders>
              <w:left w:val="double" w:color="auto" w:sz="4" w:space="0"/>
              <w:bottom w:val="double" w:color="auto" w:sz="4" w:space="0"/>
            </w:tcBorders>
          </w:tcPr>
          <w:p w:rsidRPr="0091094B" w:rsidR="003837BE" w:rsidP="007A09BB" w:rsidRDefault="003837BE" w14:paraId="7776F7B3" w14:textId="77777777">
            <w:pPr>
              <w:rPr>
                <w:rFonts w:ascii="Calibri" w:hAnsi="Calibri"/>
              </w:rPr>
            </w:pPr>
            <w:r w:rsidRPr="0091094B">
              <w:rPr>
                <w:rFonts w:ascii="Calibri" w:hAnsi="Calibri"/>
                <w:sz w:val="22"/>
                <w:szCs w:val="22"/>
              </w:rPr>
              <w:t>Telephone Number</w:t>
            </w:r>
          </w:p>
        </w:tc>
        <w:tc>
          <w:tcPr>
            <w:tcW w:w="5054" w:type="dxa"/>
            <w:gridSpan w:val="3"/>
            <w:tcBorders>
              <w:bottom w:val="double" w:color="auto" w:sz="4" w:space="0"/>
              <w:right w:val="double" w:color="auto" w:sz="4" w:space="0"/>
            </w:tcBorders>
          </w:tcPr>
          <w:p w:rsidRPr="0091094B" w:rsidR="003837BE" w:rsidP="007A09BB" w:rsidRDefault="003837BE" w14:paraId="2A097ECC" w14:textId="77777777">
            <w:pPr>
              <w:rPr>
                <w:rFonts w:ascii="Calibri" w:hAnsi="Calibri"/>
              </w:rPr>
            </w:pPr>
            <w:r w:rsidRPr="0091094B">
              <w:rPr>
                <w:rFonts w:ascii="Calibri" w:hAnsi="Calibri"/>
                <w:sz w:val="22"/>
                <w:szCs w:val="22"/>
              </w:rPr>
              <w:t>Facsimile Number</w:t>
            </w:r>
          </w:p>
        </w:tc>
      </w:tr>
    </w:tbl>
    <w:p w:rsidRPr="0091094B" w:rsidR="003837BE" w:rsidP="00E71F2D" w:rsidRDefault="003837BE" w14:paraId="6DB57297" w14:textId="77777777">
      <w:pPr>
        <w:rPr>
          <w:rFonts w:ascii="Calibri" w:hAnsi="Calibri"/>
          <w:b/>
        </w:rPr>
      </w:pPr>
    </w:p>
    <w:p w:rsidRPr="0091094B" w:rsidR="00683101" w:rsidP="00E71F2D" w:rsidRDefault="00683101" w14:paraId="64F9FADF" w14:textId="77777777">
      <w:pPr>
        <w:rPr>
          <w:rFonts w:ascii="Calibri" w:hAnsi="Calibri"/>
          <w:b/>
        </w:rPr>
      </w:pPr>
    </w:p>
    <w:p w:rsidRPr="0091094B" w:rsidR="00683101" w:rsidP="00E71F2D" w:rsidRDefault="00683101" w14:paraId="651A2C21" w14:textId="77777777">
      <w:pPr>
        <w:rPr>
          <w:rFonts w:ascii="Calibri" w:hAnsi="Calibri"/>
          <w:b/>
        </w:rPr>
      </w:pPr>
    </w:p>
    <w:p w:rsidRPr="0091094B" w:rsidR="00683101" w:rsidP="00E71F2D" w:rsidRDefault="00683101" w14:paraId="381BD624" w14:textId="77777777">
      <w:pPr>
        <w:rPr>
          <w:rFonts w:ascii="Calibri" w:hAnsi="Calibri"/>
          <w:b/>
        </w:rPr>
      </w:pPr>
    </w:p>
    <w:p w:rsidRPr="0091094B" w:rsidR="00683101" w:rsidP="00E71F2D" w:rsidRDefault="00683101" w14:paraId="1EF2E8FD" w14:textId="77777777">
      <w:pPr>
        <w:rPr>
          <w:rFonts w:ascii="Calibri" w:hAnsi="Calibri"/>
          <w:b/>
        </w:rPr>
      </w:pPr>
    </w:p>
    <w:tbl>
      <w:tblPr>
        <w:tblW w:w="10300" w:type="dxa"/>
        <w:tblInd w:w="-79"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10300"/>
      </w:tblGrid>
      <w:tr w:rsidRPr="0091094B" w:rsidR="00CB05E1" w:rsidTr="00683101" w14:paraId="6FBA73BF" w14:textId="77777777">
        <w:tblPrEx>
          <w:tblCellMar>
            <w:top w:w="0" w:type="dxa"/>
            <w:bottom w:w="0" w:type="dxa"/>
          </w:tblCellMar>
        </w:tblPrEx>
        <w:trPr>
          <w:trHeight w:val="7620"/>
        </w:trPr>
        <w:tc>
          <w:tcPr>
            <w:tcW w:w="10300" w:type="dxa"/>
          </w:tcPr>
          <w:p w:rsidRPr="0091094B" w:rsidR="00683101" w:rsidP="00456A04" w:rsidRDefault="00683101" w14:paraId="67E0F771" w14:textId="77777777">
            <w:pPr>
              <w:autoSpaceDE w:val="0"/>
              <w:autoSpaceDN w:val="0"/>
              <w:adjustRightInd w:val="0"/>
              <w:rPr>
                <w:rFonts w:ascii="Calibri" w:hAnsi="Calibri"/>
                <w:b/>
              </w:rPr>
            </w:pPr>
            <w:r w:rsidRPr="0091094B">
              <w:rPr>
                <w:rFonts w:ascii="Calibri" w:hAnsi="Calibri"/>
                <w:b/>
              </w:rPr>
              <w:t xml:space="preserve">C.  </w:t>
            </w:r>
            <w:r w:rsidRPr="0091094B" w:rsidR="00C5233C">
              <w:rPr>
                <w:rFonts w:ascii="Calibri" w:hAnsi="Calibri"/>
                <w:b/>
              </w:rPr>
              <w:t>Attachments</w:t>
            </w:r>
          </w:p>
          <w:p w:rsidRPr="0091094B" w:rsidR="00683101" w:rsidP="00456A04" w:rsidRDefault="00683101" w14:paraId="3C819978" w14:textId="77777777">
            <w:pPr>
              <w:autoSpaceDE w:val="0"/>
              <w:autoSpaceDN w:val="0"/>
              <w:adjustRightInd w:val="0"/>
              <w:rPr>
                <w:rFonts w:ascii="Calibri" w:hAnsi="Calibri"/>
                <w:b/>
              </w:rPr>
            </w:pPr>
          </w:p>
          <w:p w:rsidRPr="0091094B" w:rsidR="00456A04" w:rsidP="00456A04" w:rsidRDefault="00456A04" w14:paraId="52E96E41" w14:textId="77777777">
            <w:pPr>
              <w:autoSpaceDE w:val="0"/>
              <w:autoSpaceDN w:val="0"/>
              <w:adjustRightInd w:val="0"/>
              <w:rPr>
                <w:rFonts w:ascii="Calibri" w:hAnsi="Calibri"/>
                <w:color w:val="000000"/>
                <w:sz w:val="22"/>
                <w:szCs w:val="22"/>
              </w:rPr>
            </w:pPr>
            <w:r w:rsidRPr="0091094B">
              <w:rPr>
                <w:rFonts w:ascii="Calibri" w:hAnsi="Calibri"/>
                <w:b/>
                <w:bCs/>
                <w:color w:val="000000"/>
                <w:sz w:val="22"/>
                <w:szCs w:val="22"/>
                <w:u w:val="single"/>
              </w:rPr>
              <w:t xml:space="preserve">Include all of the following information as attachments to this form </w:t>
            </w:r>
          </w:p>
          <w:p w:rsidRPr="0091094B" w:rsidR="00456A04" w:rsidP="00456A04" w:rsidRDefault="00456A04" w14:paraId="60378F66" w14:textId="77777777">
            <w:pPr>
              <w:autoSpaceDE w:val="0"/>
              <w:autoSpaceDN w:val="0"/>
              <w:adjustRightInd w:val="0"/>
              <w:rPr>
                <w:rFonts w:ascii="Calibri" w:hAnsi="Calibri"/>
                <w:color w:val="000000"/>
                <w:sz w:val="22"/>
                <w:szCs w:val="22"/>
              </w:rPr>
            </w:pPr>
          </w:p>
          <w:p w:rsidRPr="0091094B" w:rsidR="00456A04" w:rsidP="00456A04" w:rsidRDefault="00456A04" w14:paraId="4E852973"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 xml:space="preserve">Narrative description of the </w:t>
            </w:r>
            <w:r w:rsidRPr="0091094B" w:rsidR="00340800">
              <w:rPr>
                <w:rFonts w:ascii="Calibri" w:hAnsi="Calibri"/>
                <w:color w:val="000000"/>
                <w:sz w:val="22"/>
                <w:szCs w:val="22"/>
              </w:rPr>
              <w:t>operations</w:t>
            </w:r>
          </w:p>
          <w:p w:rsidRPr="0091094B" w:rsidR="00456A04" w:rsidP="00456A04" w:rsidRDefault="00456A04" w14:paraId="6594021B" w14:textId="77777777">
            <w:pPr>
              <w:autoSpaceDE w:val="0"/>
              <w:autoSpaceDN w:val="0"/>
              <w:adjustRightInd w:val="0"/>
              <w:rPr>
                <w:rFonts w:ascii="Calibri" w:hAnsi="Calibri"/>
                <w:color w:val="000000"/>
                <w:sz w:val="22"/>
                <w:szCs w:val="22"/>
              </w:rPr>
            </w:pPr>
          </w:p>
          <w:p w:rsidRPr="0091094B" w:rsidR="000D5E2F" w:rsidP="000D5E2F" w:rsidRDefault="00456A04" w14:paraId="7A21C422" w14:textId="77777777">
            <w:pPr>
              <w:autoSpaceDE w:val="0"/>
              <w:autoSpaceDN w:val="0"/>
              <w:adjustRightInd w:val="0"/>
              <w:ind w:left="-11"/>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sidR="00E71F73">
              <w:rPr>
                <w:rFonts w:ascii="Calibri" w:hAnsi="Calibri"/>
                <w:color w:val="000000"/>
                <w:sz w:val="22"/>
                <w:szCs w:val="22"/>
              </w:rPr>
              <w:t xml:space="preserve">Identification and description </w:t>
            </w:r>
            <w:r w:rsidRPr="0091094B">
              <w:rPr>
                <w:rFonts w:ascii="Calibri" w:hAnsi="Calibri"/>
                <w:color w:val="000000"/>
                <w:sz w:val="22"/>
                <w:szCs w:val="22"/>
              </w:rPr>
              <w:t xml:space="preserve">of all emission units and air pollution generating activities </w:t>
            </w:r>
            <w:r w:rsidRPr="0091094B" w:rsidR="000D5E2F">
              <w:rPr>
                <w:rFonts w:ascii="Calibri" w:hAnsi="Calibri"/>
                <w:color w:val="000000"/>
                <w:sz w:val="22"/>
                <w:szCs w:val="22"/>
              </w:rPr>
              <w:t>(with the exception of the exempt emissions units and activities listed in §49.153(c)</w:t>
            </w:r>
          </w:p>
          <w:p w:rsidRPr="0091094B" w:rsidR="00456A04" w:rsidP="00456A04" w:rsidRDefault="00456A04" w14:paraId="7C6E55FE" w14:textId="77777777">
            <w:pPr>
              <w:autoSpaceDE w:val="0"/>
              <w:autoSpaceDN w:val="0"/>
              <w:adjustRightInd w:val="0"/>
              <w:rPr>
                <w:rFonts w:ascii="Calibri" w:hAnsi="Calibri"/>
                <w:color w:val="000000"/>
                <w:sz w:val="22"/>
                <w:szCs w:val="22"/>
              </w:rPr>
            </w:pPr>
          </w:p>
          <w:p w:rsidRPr="0091094B" w:rsidR="00E71F73" w:rsidP="00456A04" w:rsidRDefault="00E71F73" w14:paraId="2FE5E50A" w14:textId="77777777">
            <w:pPr>
              <w:autoSpaceDE w:val="0"/>
              <w:autoSpaceDN w:val="0"/>
              <w:adjustRightInd w:val="0"/>
              <w:rPr>
                <w:rFonts w:ascii="Calibri" w:hAnsi="Calibri"/>
                <w:color w:val="000000"/>
                <w:sz w:val="22"/>
                <w:szCs w:val="22"/>
              </w:rPr>
            </w:pPr>
          </w:p>
          <w:p w:rsidRPr="0091094B" w:rsidR="00E71F73" w:rsidP="00E71F73" w:rsidRDefault="00E71F73" w14:paraId="21907C8A"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Identification and description of any existing air pollution control equipment and compliance monitoring devices or activities</w:t>
            </w:r>
          </w:p>
          <w:p w:rsidRPr="0091094B" w:rsidR="00E71F73" w:rsidP="00456A04" w:rsidRDefault="00E71F73" w14:paraId="3F066DAF" w14:textId="77777777">
            <w:pPr>
              <w:autoSpaceDE w:val="0"/>
              <w:autoSpaceDN w:val="0"/>
              <w:adjustRightInd w:val="0"/>
              <w:rPr>
                <w:rFonts w:ascii="Calibri" w:hAnsi="Calibri"/>
                <w:color w:val="000000"/>
                <w:sz w:val="22"/>
                <w:szCs w:val="22"/>
              </w:rPr>
            </w:pPr>
          </w:p>
          <w:p w:rsidRPr="0091094B" w:rsidR="00456A04" w:rsidP="00456A04" w:rsidRDefault="00456A04" w14:paraId="74AAAB36"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 xml:space="preserve">Type </w:t>
            </w:r>
            <w:r w:rsidRPr="0091094B" w:rsidR="000D5E2F">
              <w:rPr>
                <w:rFonts w:ascii="Calibri" w:hAnsi="Calibri"/>
                <w:color w:val="000000"/>
                <w:sz w:val="22"/>
                <w:szCs w:val="22"/>
              </w:rPr>
              <w:t xml:space="preserve">and amount </w:t>
            </w:r>
            <w:r w:rsidRPr="0091094B" w:rsidR="00A35ADF">
              <w:rPr>
                <w:rFonts w:ascii="Calibri" w:hAnsi="Calibri"/>
                <w:color w:val="000000"/>
                <w:sz w:val="22"/>
                <w:szCs w:val="22"/>
              </w:rPr>
              <w:t xml:space="preserve">of </w:t>
            </w:r>
            <w:r w:rsidRPr="0091094B" w:rsidR="000D5E2F">
              <w:rPr>
                <w:rFonts w:ascii="Calibri" w:hAnsi="Calibri"/>
                <w:color w:val="000000"/>
                <w:sz w:val="22"/>
                <w:szCs w:val="22"/>
              </w:rPr>
              <w:t xml:space="preserve">each </w:t>
            </w:r>
            <w:r w:rsidRPr="0091094B" w:rsidR="00A35ADF">
              <w:rPr>
                <w:rFonts w:ascii="Calibri" w:hAnsi="Calibri"/>
                <w:color w:val="000000"/>
                <w:sz w:val="22"/>
                <w:szCs w:val="22"/>
              </w:rPr>
              <w:t>fuel used</w:t>
            </w:r>
          </w:p>
          <w:p w:rsidRPr="0091094B" w:rsidR="00A35ADF" w:rsidP="00456A04" w:rsidRDefault="00A35ADF" w14:paraId="52773240" w14:textId="77777777">
            <w:pPr>
              <w:autoSpaceDE w:val="0"/>
              <w:autoSpaceDN w:val="0"/>
              <w:adjustRightInd w:val="0"/>
              <w:rPr>
                <w:rFonts w:ascii="Calibri" w:hAnsi="Calibri"/>
                <w:color w:val="000000"/>
                <w:sz w:val="22"/>
                <w:szCs w:val="22"/>
              </w:rPr>
            </w:pPr>
          </w:p>
          <w:p w:rsidRPr="0091094B" w:rsidR="00A35ADF" w:rsidP="00456A04" w:rsidRDefault="00456A04" w14:paraId="41CF9000"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 xml:space="preserve">Type </w:t>
            </w:r>
            <w:r w:rsidRPr="0091094B" w:rsidR="00A35ADF">
              <w:rPr>
                <w:rFonts w:ascii="Calibri" w:hAnsi="Calibri"/>
                <w:color w:val="000000"/>
                <w:sz w:val="22"/>
                <w:szCs w:val="22"/>
              </w:rPr>
              <w:t>raw materials used</w:t>
            </w:r>
          </w:p>
          <w:p w:rsidRPr="0091094B" w:rsidR="000D5E2F" w:rsidP="00456A04" w:rsidRDefault="000D5E2F" w14:paraId="52D4262B" w14:textId="77777777">
            <w:pPr>
              <w:autoSpaceDE w:val="0"/>
              <w:autoSpaceDN w:val="0"/>
              <w:adjustRightInd w:val="0"/>
              <w:rPr>
                <w:rFonts w:ascii="Calibri" w:hAnsi="Calibri"/>
                <w:color w:val="000000"/>
                <w:sz w:val="22"/>
                <w:szCs w:val="22"/>
              </w:rPr>
            </w:pPr>
            <w:r w:rsidRPr="0091094B">
              <w:rPr>
                <w:rFonts w:ascii="Calibri" w:hAnsi="Calibri"/>
                <w:sz w:val="22"/>
                <w:szCs w:val="22"/>
              </w:rPr>
              <w:sym w:font="Symbol" w:char="F07F"/>
            </w:r>
            <w:r w:rsidRPr="0091094B">
              <w:rPr>
                <w:rFonts w:ascii="Calibri" w:hAnsi="Calibri"/>
                <w:sz w:val="22"/>
                <w:szCs w:val="22"/>
              </w:rPr>
              <w:t xml:space="preserve"> Production Rates</w:t>
            </w:r>
          </w:p>
          <w:p w:rsidRPr="0091094B" w:rsidR="000D5E2F" w:rsidP="00456A04" w:rsidRDefault="000D5E2F" w14:paraId="2FC9151E" w14:textId="77777777">
            <w:pPr>
              <w:autoSpaceDE w:val="0"/>
              <w:autoSpaceDN w:val="0"/>
              <w:adjustRightInd w:val="0"/>
              <w:rPr>
                <w:rFonts w:ascii="Calibri" w:hAnsi="Calibri"/>
                <w:color w:val="000000"/>
                <w:sz w:val="22"/>
                <w:szCs w:val="22"/>
              </w:rPr>
            </w:pPr>
          </w:p>
          <w:p w:rsidRPr="0091094B" w:rsidR="00456A04" w:rsidP="00456A04" w:rsidRDefault="00A35ADF" w14:paraId="503BDD0A" w14:textId="77777777">
            <w:pPr>
              <w:autoSpaceDE w:val="0"/>
              <w:autoSpaceDN w:val="0"/>
              <w:adjustRightInd w:val="0"/>
              <w:rPr>
                <w:rFonts w:ascii="Calibri" w:hAnsi="Calibri"/>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sidR="000D5E2F">
              <w:rPr>
                <w:rFonts w:ascii="Calibri" w:hAnsi="Calibri"/>
                <w:sz w:val="22"/>
                <w:szCs w:val="22"/>
              </w:rPr>
              <w:t>Operating Schedules</w:t>
            </w:r>
          </w:p>
          <w:p w:rsidRPr="0091094B" w:rsidR="000D5E2F" w:rsidP="00456A04" w:rsidRDefault="000D5E2F" w14:paraId="239BAADE" w14:textId="77777777">
            <w:pPr>
              <w:autoSpaceDE w:val="0"/>
              <w:autoSpaceDN w:val="0"/>
              <w:adjustRightInd w:val="0"/>
              <w:rPr>
                <w:rFonts w:ascii="Calibri" w:hAnsi="Calibri"/>
                <w:sz w:val="22"/>
                <w:szCs w:val="22"/>
              </w:rPr>
            </w:pPr>
          </w:p>
          <w:p w:rsidRPr="0091094B" w:rsidR="00456A04" w:rsidP="00456A04" w:rsidRDefault="000D5E2F" w14:paraId="25F6BF25"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Any existing limitations on source operations affecting emissions or any work practice standards, where applicable, for all regulated NSR pollutants at your source.</w:t>
            </w:r>
          </w:p>
          <w:p w:rsidRPr="0091094B" w:rsidR="000D5E2F" w:rsidP="00456A04" w:rsidRDefault="000D5E2F" w14:paraId="060FC6A3"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Total allowable (potential to emit if there are no legally and practically enforceable restrictions) emissions from the air pollution source for the following air pollutants: particulate matter, PM</w:t>
            </w:r>
            <w:r w:rsidRPr="0091094B">
              <w:rPr>
                <w:rFonts w:ascii="Calibri" w:hAnsi="Calibri"/>
                <w:color w:val="000000"/>
                <w:sz w:val="16"/>
                <w:szCs w:val="16"/>
              </w:rPr>
              <w:t xml:space="preserve">10, </w:t>
            </w:r>
            <w:r w:rsidRPr="0091094B">
              <w:rPr>
                <w:rFonts w:ascii="Calibri" w:hAnsi="Calibri"/>
                <w:color w:val="000000"/>
                <w:sz w:val="22"/>
                <w:szCs w:val="22"/>
              </w:rPr>
              <w:t>PM</w:t>
            </w:r>
            <w:r w:rsidRPr="0091094B">
              <w:rPr>
                <w:rFonts w:ascii="Calibri" w:hAnsi="Calibri"/>
                <w:color w:val="000000"/>
                <w:sz w:val="16"/>
                <w:szCs w:val="16"/>
              </w:rPr>
              <w:t xml:space="preserve">2.5, </w:t>
            </w:r>
            <w:r w:rsidRPr="0091094B">
              <w:rPr>
                <w:rFonts w:ascii="Calibri" w:hAnsi="Calibri"/>
                <w:color w:val="000000"/>
                <w:sz w:val="22"/>
                <w:szCs w:val="22"/>
              </w:rPr>
              <w:t>sulfur oxides (SO</w:t>
            </w:r>
            <w:r w:rsidRPr="0091094B">
              <w:rPr>
                <w:rFonts w:ascii="Calibri" w:hAnsi="Calibri"/>
                <w:color w:val="000000"/>
                <w:sz w:val="16"/>
                <w:szCs w:val="16"/>
              </w:rPr>
              <w:t>x</w:t>
            </w:r>
            <w:r w:rsidRPr="0091094B">
              <w:rPr>
                <w:rFonts w:ascii="Calibri" w:hAnsi="Calibri"/>
                <w:color w:val="000000"/>
                <w:sz w:val="22"/>
                <w:szCs w:val="22"/>
              </w:rPr>
              <w:t>), nitrogen oxides (NO</w:t>
            </w:r>
            <w:r w:rsidRPr="0091094B">
              <w:rPr>
                <w:rFonts w:ascii="Calibri" w:hAnsi="Calibri"/>
                <w:color w:val="000000"/>
                <w:sz w:val="16"/>
                <w:szCs w:val="16"/>
              </w:rPr>
              <w:t>x</w:t>
            </w:r>
            <w:r w:rsidRPr="0091094B">
              <w:rPr>
                <w:rFonts w:ascii="Calibri" w:hAnsi="Calibri"/>
                <w:color w:val="000000"/>
                <w:sz w:val="22"/>
                <w:szCs w:val="22"/>
              </w:rPr>
              <w:t>), carbon monoxide (CO), volatile organic compound (VOC), lead (Pb) and lead compounds, fluorides (gaseous and particulate), sulfuric acid mist (H</w:t>
            </w:r>
            <w:r w:rsidRPr="0091094B">
              <w:rPr>
                <w:rFonts w:ascii="Calibri" w:hAnsi="Calibri"/>
                <w:color w:val="000000"/>
                <w:sz w:val="16"/>
                <w:szCs w:val="16"/>
              </w:rPr>
              <w:t>2</w:t>
            </w:r>
            <w:r w:rsidRPr="0091094B">
              <w:rPr>
                <w:rFonts w:ascii="Calibri" w:hAnsi="Calibri"/>
                <w:color w:val="000000"/>
                <w:sz w:val="22"/>
                <w:szCs w:val="22"/>
              </w:rPr>
              <w:t>SO</w:t>
            </w:r>
            <w:r w:rsidRPr="0091094B">
              <w:rPr>
                <w:rFonts w:ascii="Calibri" w:hAnsi="Calibri"/>
                <w:color w:val="000000"/>
                <w:sz w:val="16"/>
                <w:szCs w:val="16"/>
              </w:rPr>
              <w:t>4</w:t>
            </w:r>
            <w:r w:rsidRPr="0091094B">
              <w:rPr>
                <w:rFonts w:ascii="Calibri" w:hAnsi="Calibri"/>
                <w:color w:val="000000"/>
                <w:sz w:val="22"/>
                <w:szCs w:val="22"/>
              </w:rPr>
              <w:t>), hydrogen sulfide (H</w:t>
            </w:r>
            <w:r w:rsidRPr="0091094B">
              <w:rPr>
                <w:rFonts w:ascii="Calibri" w:hAnsi="Calibri"/>
                <w:color w:val="000000"/>
                <w:sz w:val="16"/>
                <w:szCs w:val="16"/>
              </w:rPr>
              <w:t>2</w:t>
            </w:r>
            <w:r w:rsidRPr="0091094B">
              <w:rPr>
                <w:rFonts w:ascii="Calibri" w:hAnsi="Calibri"/>
                <w:color w:val="000000"/>
                <w:sz w:val="22"/>
                <w:szCs w:val="22"/>
              </w:rPr>
              <w:t>S), total reduced sulfur (TRS) and reduced sulfur compounds, including all calculations for the estimates.</w:t>
            </w:r>
          </w:p>
          <w:p w:rsidRPr="0091094B" w:rsidR="000D5E2F" w:rsidP="00456A04" w:rsidRDefault="000D5E2F" w14:paraId="264406AD" w14:textId="77777777">
            <w:pPr>
              <w:autoSpaceDE w:val="0"/>
              <w:autoSpaceDN w:val="0"/>
              <w:adjustRightInd w:val="0"/>
              <w:rPr>
                <w:rFonts w:ascii="Calibri" w:hAnsi="Calibri"/>
                <w:color w:val="000000"/>
                <w:sz w:val="22"/>
                <w:szCs w:val="22"/>
              </w:rPr>
            </w:pPr>
          </w:p>
          <w:p w:rsidRPr="0091094B" w:rsidR="00456A04" w:rsidP="00456A04" w:rsidRDefault="00456A04" w14:paraId="1AC0DBD0"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color w:val="000000"/>
                <w:sz w:val="22"/>
                <w:szCs w:val="22"/>
              </w:rPr>
              <w:t>Estimates of the total actual emissions from the air pollution source for the following air pollutants: particulate matter, PM</w:t>
            </w:r>
            <w:r w:rsidRPr="0091094B">
              <w:rPr>
                <w:rFonts w:ascii="Calibri" w:hAnsi="Calibri"/>
                <w:color w:val="000000"/>
                <w:sz w:val="16"/>
                <w:szCs w:val="16"/>
              </w:rPr>
              <w:t xml:space="preserve">10, </w:t>
            </w:r>
            <w:r w:rsidRPr="0091094B">
              <w:rPr>
                <w:rFonts w:ascii="Calibri" w:hAnsi="Calibri"/>
                <w:color w:val="000000"/>
                <w:sz w:val="22"/>
                <w:szCs w:val="22"/>
              </w:rPr>
              <w:t>PM</w:t>
            </w:r>
            <w:r w:rsidRPr="0091094B">
              <w:rPr>
                <w:rFonts w:ascii="Calibri" w:hAnsi="Calibri"/>
                <w:color w:val="000000"/>
                <w:sz w:val="16"/>
                <w:szCs w:val="16"/>
              </w:rPr>
              <w:t xml:space="preserve">2.5, </w:t>
            </w:r>
            <w:r w:rsidRPr="0091094B">
              <w:rPr>
                <w:rFonts w:ascii="Calibri" w:hAnsi="Calibri"/>
                <w:color w:val="000000"/>
                <w:sz w:val="22"/>
                <w:szCs w:val="22"/>
              </w:rPr>
              <w:t>sulfur oxides (SO</w:t>
            </w:r>
            <w:r w:rsidRPr="0091094B">
              <w:rPr>
                <w:rFonts w:ascii="Calibri" w:hAnsi="Calibri"/>
                <w:color w:val="000000"/>
                <w:sz w:val="16"/>
                <w:szCs w:val="16"/>
              </w:rPr>
              <w:t>x</w:t>
            </w:r>
            <w:r w:rsidRPr="0091094B">
              <w:rPr>
                <w:rFonts w:ascii="Calibri" w:hAnsi="Calibri"/>
                <w:color w:val="000000"/>
                <w:sz w:val="22"/>
                <w:szCs w:val="22"/>
              </w:rPr>
              <w:t>), nitrogen oxides (NO</w:t>
            </w:r>
            <w:r w:rsidRPr="0091094B">
              <w:rPr>
                <w:rFonts w:ascii="Calibri" w:hAnsi="Calibri"/>
                <w:color w:val="000000"/>
                <w:sz w:val="16"/>
                <w:szCs w:val="16"/>
              </w:rPr>
              <w:t>x</w:t>
            </w:r>
            <w:r w:rsidRPr="0091094B">
              <w:rPr>
                <w:rFonts w:ascii="Calibri" w:hAnsi="Calibri"/>
                <w:color w:val="000000"/>
                <w:sz w:val="22"/>
                <w:szCs w:val="22"/>
              </w:rPr>
              <w:t>), carbon monoxide (CO), volatile organic compound (VOC), lead (Pb) and lead compounds, ammonia (NH</w:t>
            </w:r>
            <w:r w:rsidRPr="0091094B">
              <w:rPr>
                <w:rFonts w:ascii="Calibri" w:hAnsi="Calibri"/>
                <w:color w:val="000000"/>
                <w:sz w:val="16"/>
                <w:szCs w:val="16"/>
              </w:rPr>
              <w:t>3</w:t>
            </w:r>
            <w:r w:rsidRPr="0091094B">
              <w:rPr>
                <w:rFonts w:ascii="Calibri" w:hAnsi="Calibri"/>
                <w:color w:val="000000"/>
                <w:sz w:val="22"/>
                <w:szCs w:val="22"/>
              </w:rPr>
              <w:t>), fluorides (gaseous and particulate), sulfuric acid mist (H</w:t>
            </w:r>
            <w:r w:rsidRPr="0091094B">
              <w:rPr>
                <w:rFonts w:ascii="Calibri" w:hAnsi="Calibri"/>
                <w:color w:val="000000"/>
                <w:sz w:val="16"/>
                <w:szCs w:val="16"/>
              </w:rPr>
              <w:t>2</w:t>
            </w:r>
            <w:r w:rsidRPr="0091094B">
              <w:rPr>
                <w:rFonts w:ascii="Calibri" w:hAnsi="Calibri"/>
                <w:color w:val="000000"/>
                <w:sz w:val="22"/>
                <w:szCs w:val="22"/>
              </w:rPr>
              <w:t>SO</w:t>
            </w:r>
            <w:r w:rsidRPr="0091094B">
              <w:rPr>
                <w:rFonts w:ascii="Calibri" w:hAnsi="Calibri"/>
                <w:color w:val="000000"/>
                <w:sz w:val="16"/>
                <w:szCs w:val="16"/>
              </w:rPr>
              <w:t>4</w:t>
            </w:r>
            <w:r w:rsidRPr="0091094B">
              <w:rPr>
                <w:rFonts w:ascii="Calibri" w:hAnsi="Calibri"/>
                <w:color w:val="000000"/>
                <w:sz w:val="22"/>
                <w:szCs w:val="22"/>
              </w:rPr>
              <w:t>), hydrogen sulfide (H</w:t>
            </w:r>
            <w:r w:rsidRPr="0091094B">
              <w:rPr>
                <w:rFonts w:ascii="Calibri" w:hAnsi="Calibri"/>
                <w:color w:val="000000"/>
                <w:sz w:val="16"/>
                <w:szCs w:val="16"/>
              </w:rPr>
              <w:t>2</w:t>
            </w:r>
            <w:r w:rsidRPr="0091094B">
              <w:rPr>
                <w:rFonts w:ascii="Calibri" w:hAnsi="Calibri"/>
                <w:color w:val="000000"/>
                <w:sz w:val="22"/>
                <w:szCs w:val="22"/>
              </w:rPr>
              <w:t>S), total reduced sulfur (TRS) and reduced sulfur compounds, including all calculations for the estimates</w:t>
            </w:r>
            <w:r w:rsidRPr="0091094B" w:rsidR="00BB5D8B">
              <w:rPr>
                <w:rFonts w:ascii="Calibri" w:hAnsi="Calibri"/>
                <w:color w:val="000000"/>
                <w:sz w:val="22"/>
                <w:szCs w:val="22"/>
              </w:rPr>
              <w:t>.</w:t>
            </w:r>
            <w:r w:rsidRPr="0091094B">
              <w:rPr>
                <w:rFonts w:ascii="Calibri" w:hAnsi="Calibri"/>
                <w:color w:val="000000"/>
                <w:sz w:val="22"/>
                <w:szCs w:val="22"/>
              </w:rPr>
              <w:t xml:space="preserve"> </w:t>
            </w:r>
          </w:p>
          <w:p w:rsidRPr="0091094B" w:rsidR="00E71F73" w:rsidP="00456A04" w:rsidRDefault="00E71F73" w14:paraId="73BD808B" w14:textId="77777777">
            <w:pPr>
              <w:autoSpaceDE w:val="0"/>
              <w:autoSpaceDN w:val="0"/>
              <w:adjustRightInd w:val="0"/>
              <w:rPr>
                <w:rFonts w:ascii="Calibri" w:hAnsi="Calibri"/>
                <w:color w:val="000000"/>
                <w:sz w:val="22"/>
                <w:szCs w:val="22"/>
              </w:rPr>
            </w:pPr>
          </w:p>
          <w:p w:rsidRPr="0091094B" w:rsidR="00683101" w:rsidP="008128CD" w:rsidRDefault="00683101" w14:paraId="47F9475C" w14:textId="77777777">
            <w:pPr>
              <w:autoSpaceDE w:val="0"/>
              <w:autoSpaceDN w:val="0"/>
              <w:adjustRightInd w:val="0"/>
              <w:rPr>
                <w:rFonts w:ascii="Calibri" w:hAnsi="Calibri"/>
                <w:color w:val="000000"/>
                <w:sz w:val="22"/>
                <w:szCs w:val="22"/>
              </w:rPr>
            </w:pPr>
          </w:p>
          <w:p w:rsidRPr="0091094B" w:rsidR="00683101" w:rsidP="008128CD" w:rsidRDefault="00683101" w14:paraId="41337FCB" w14:textId="77777777">
            <w:pPr>
              <w:autoSpaceDE w:val="0"/>
              <w:autoSpaceDN w:val="0"/>
              <w:adjustRightInd w:val="0"/>
              <w:rPr>
                <w:rFonts w:ascii="Calibri" w:hAnsi="Calibri"/>
                <w:color w:val="000000"/>
                <w:sz w:val="22"/>
                <w:szCs w:val="22"/>
              </w:rPr>
            </w:pPr>
            <w:r w:rsidRPr="0091094B">
              <w:rPr>
                <w:rFonts w:ascii="Calibri" w:hAnsi="Calibri"/>
                <w:b/>
                <w:sz w:val="22"/>
                <w:szCs w:val="22"/>
              </w:rPr>
              <w:sym w:font="Symbol" w:char="F07F"/>
            </w:r>
            <w:r w:rsidRPr="0091094B">
              <w:rPr>
                <w:rFonts w:ascii="Calibri" w:hAnsi="Calibri"/>
                <w:b/>
                <w:sz w:val="22"/>
                <w:szCs w:val="22"/>
              </w:rPr>
              <w:t xml:space="preserve"> </w:t>
            </w:r>
            <w:r w:rsidRPr="0091094B">
              <w:rPr>
                <w:rFonts w:ascii="Calibri" w:hAnsi="Calibri"/>
                <w:sz w:val="22"/>
                <w:szCs w:val="22"/>
              </w:rPr>
              <w:t>Other</w:t>
            </w:r>
          </w:p>
        </w:tc>
      </w:tr>
    </w:tbl>
    <w:p w:rsidRPr="0091094B" w:rsidR="00C17578" w:rsidP="00E71F2D" w:rsidRDefault="00C17578" w14:paraId="5EF760E5" w14:textId="77777777">
      <w:pPr>
        <w:rPr>
          <w:rFonts w:ascii="Calibri" w:hAnsi="Calibri"/>
          <w:b/>
        </w:rPr>
      </w:pPr>
    </w:p>
    <w:p w:rsidRPr="0091094B" w:rsidR="00E65973" w:rsidP="00E71F2D" w:rsidRDefault="00E65973" w14:paraId="534D0A6E" w14:textId="77777777">
      <w:pPr>
        <w:rPr>
          <w:rFonts w:ascii="Calibri" w:hAnsi="Calibri"/>
          <w:b/>
        </w:rPr>
      </w:pPr>
    </w:p>
    <w:p w:rsidRPr="0091094B" w:rsidR="00E65973" w:rsidP="00E71F2D" w:rsidRDefault="00264DE6" w14:paraId="4D96049D" w14:textId="77777777">
      <w:pPr>
        <w:rPr>
          <w:rFonts w:ascii="Calibri" w:hAnsi="Calibri"/>
          <w:b/>
        </w:rPr>
      </w:pPr>
      <w:r w:rsidRPr="00C430AC">
        <w:rPr>
          <w:rFonts w:ascii="Calibri" w:hAnsi="Calibri"/>
          <w:sz w:val="22"/>
          <w:szCs w:val="22"/>
        </w:rPr>
        <w:t>This collection of information is approved by OMB under the Paperwork Reduction Act, 44 U.S.C. 3501 et seq. (OMB Control No. 2060-0003). Responses to this collection of information are mandatory (40 CFR 51.160 – 51.164 and 50 CFR 49). An agency may not conduct or sponsor, and a person is not required to respond to, a collection of information unless it displays a currently valid OMB control number. The public reporting and recordkeeping burden for this collection of information is estimated to average 50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rFonts w:ascii="Calibri" w:hAnsi="Calibri"/>
          <w:sz w:val="22"/>
          <w:szCs w:val="22"/>
        </w:rPr>
        <w:t>.</w:t>
      </w:r>
    </w:p>
    <w:p w:rsidRPr="0091094B" w:rsidR="00A522D3" w:rsidP="00C17578" w:rsidRDefault="00683101" w14:paraId="0F3BCF08" w14:textId="77777777">
      <w:pPr>
        <w:rPr>
          <w:rFonts w:ascii="Calibri" w:hAnsi="Calibri"/>
          <w:b/>
          <w:bCs/>
          <w:color w:val="000000"/>
        </w:rPr>
      </w:pPr>
      <w:r w:rsidRPr="0091094B">
        <w:rPr>
          <w:rFonts w:ascii="Calibri" w:hAnsi="Calibri"/>
          <w:b/>
          <w:bCs/>
          <w:color w:val="000000"/>
        </w:rPr>
        <w:br w:type="page"/>
      </w:r>
      <w:r w:rsidRPr="0091094B" w:rsidR="00A522D3">
        <w:rPr>
          <w:rFonts w:ascii="Calibri" w:hAnsi="Calibri"/>
          <w:b/>
          <w:bCs/>
          <w:color w:val="000000"/>
        </w:rPr>
        <w:lastRenderedPageBreak/>
        <w:t xml:space="preserve">D. TABLE OF ESTIMATED EMISSIONS </w:t>
      </w:r>
    </w:p>
    <w:p w:rsidRPr="0091094B" w:rsidR="00A522D3" w:rsidP="00A522D3" w:rsidRDefault="00A522D3" w14:paraId="04823123" w14:textId="77777777">
      <w:pPr>
        <w:autoSpaceDE w:val="0"/>
        <w:autoSpaceDN w:val="0"/>
        <w:adjustRightInd w:val="0"/>
        <w:rPr>
          <w:rFonts w:ascii="Calibri" w:hAnsi="Calibri"/>
          <w:color w:val="000000"/>
          <w:sz w:val="23"/>
          <w:szCs w:val="23"/>
        </w:rPr>
      </w:pPr>
    </w:p>
    <w:p w:rsidRPr="0091094B" w:rsidR="00A522D3" w:rsidP="00A522D3" w:rsidRDefault="00A522D3" w14:paraId="11A3CD48" w14:textId="77777777">
      <w:pPr>
        <w:autoSpaceDE w:val="0"/>
        <w:autoSpaceDN w:val="0"/>
        <w:adjustRightInd w:val="0"/>
        <w:rPr>
          <w:rFonts w:ascii="Calibri" w:hAnsi="Calibri"/>
          <w:color w:val="000000"/>
        </w:rPr>
      </w:pPr>
      <w:r w:rsidRPr="0091094B">
        <w:rPr>
          <w:rFonts w:ascii="Calibri" w:hAnsi="Calibri"/>
          <w:color w:val="000000"/>
        </w:rPr>
        <w:t>The following estimates of the total emissions in tons/year for all pollutants contained</w:t>
      </w:r>
      <w:r w:rsidRPr="0091094B" w:rsidR="00C15DC2">
        <w:rPr>
          <w:rFonts w:ascii="Calibri" w:hAnsi="Calibri"/>
          <w:color w:val="000000"/>
        </w:rPr>
        <w:t xml:space="preserve"> in your worksheet stated above should be provided.</w:t>
      </w:r>
      <w:r w:rsidRPr="0091094B">
        <w:rPr>
          <w:rFonts w:ascii="Calibri" w:hAnsi="Calibri"/>
          <w:color w:val="000000"/>
        </w:rPr>
        <w:t xml:space="preserve"> </w:t>
      </w:r>
    </w:p>
    <w:p w:rsidRPr="0091094B" w:rsidR="00A35ADF" w:rsidP="00A522D3" w:rsidRDefault="00A35ADF" w14:paraId="5406F429" w14:textId="77777777">
      <w:pPr>
        <w:autoSpaceDE w:val="0"/>
        <w:autoSpaceDN w:val="0"/>
        <w:adjustRightInd w:val="0"/>
        <w:rPr>
          <w:rFonts w:ascii="Calibri" w:hAnsi="Calibri"/>
          <w:color w:val="000000"/>
        </w:rPr>
        <w:sectPr w:rsidRPr="0091094B" w:rsidR="00A35ADF" w:rsidSect="00683101">
          <w:type w:val="continuous"/>
          <w:pgSz w:w="12240" w:h="15840" w:code="1"/>
          <w:pgMar w:top="1080" w:right="1020" w:bottom="1440" w:left="1152" w:header="360" w:footer="259" w:gutter="0"/>
          <w:cols w:space="102"/>
          <w:docGrid w:linePitch="360"/>
        </w:sectPr>
      </w:pPr>
    </w:p>
    <w:p w:rsidRPr="0091094B" w:rsidR="004E31DD" w:rsidP="00A522D3" w:rsidRDefault="004E31DD" w14:paraId="29D19ACB" w14:textId="77777777">
      <w:pPr>
        <w:autoSpaceDE w:val="0"/>
        <w:autoSpaceDN w:val="0"/>
        <w:adjustRightInd w:val="0"/>
        <w:rPr>
          <w:rFonts w:ascii="Calibri" w:hAnsi="Calibri"/>
          <w:color w:val="000000"/>
        </w:rPr>
      </w:pPr>
    </w:p>
    <w:tbl>
      <w:tblPr>
        <w:tblW w:w="8151" w:type="dxa"/>
        <w:tblInd w:w="180"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Look w:val="0000" w:firstRow="0" w:lastRow="0" w:firstColumn="0" w:lastColumn="0" w:noHBand="0" w:noVBand="0"/>
      </w:tblPr>
      <w:tblGrid>
        <w:gridCol w:w="2349"/>
        <w:gridCol w:w="2836"/>
        <w:gridCol w:w="2966"/>
      </w:tblGrid>
      <w:tr w:rsidRPr="0091094B" w:rsidR="00C5233C" w:rsidTr="00C5233C" w14:paraId="33DAA112" w14:textId="77777777">
        <w:tblPrEx>
          <w:tblCellMar>
            <w:top w:w="0" w:type="dxa"/>
            <w:bottom w:w="0" w:type="dxa"/>
          </w:tblCellMar>
        </w:tblPrEx>
        <w:trPr>
          <w:trHeight w:val="613"/>
        </w:trPr>
        <w:tc>
          <w:tcPr>
            <w:tcW w:w="2349" w:type="dxa"/>
            <w:tcBorders>
              <w:top w:val="double" w:color="auto" w:sz="4" w:space="0"/>
              <w:bottom w:val="double" w:color="auto" w:sz="4" w:space="0"/>
            </w:tcBorders>
          </w:tcPr>
          <w:p w:rsidRPr="0091094B" w:rsidR="000D5E2F" w:rsidP="00A522D3" w:rsidRDefault="000D5E2F" w14:paraId="692C25AD" w14:textId="77777777">
            <w:pPr>
              <w:autoSpaceDE w:val="0"/>
              <w:autoSpaceDN w:val="0"/>
              <w:adjustRightInd w:val="0"/>
              <w:jc w:val="center"/>
              <w:rPr>
                <w:rFonts w:ascii="Calibri" w:hAnsi="Calibri"/>
                <w:color w:val="000000"/>
                <w:sz w:val="22"/>
              </w:rPr>
            </w:pPr>
            <w:r w:rsidRPr="0091094B">
              <w:rPr>
                <w:rFonts w:ascii="Calibri" w:hAnsi="Calibri"/>
                <w:b/>
                <w:bCs/>
                <w:color w:val="000000"/>
                <w:sz w:val="22"/>
              </w:rPr>
              <w:t xml:space="preserve">Pollutant </w:t>
            </w:r>
          </w:p>
        </w:tc>
        <w:tc>
          <w:tcPr>
            <w:tcW w:w="2836" w:type="dxa"/>
            <w:tcBorders>
              <w:top w:val="double" w:color="auto" w:sz="4" w:space="0"/>
              <w:bottom w:val="double" w:color="auto" w:sz="4" w:space="0"/>
            </w:tcBorders>
          </w:tcPr>
          <w:p w:rsidRPr="0091094B" w:rsidR="000D5E2F" w:rsidP="00843F73" w:rsidRDefault="000D5E2F" w14:paraId="5DAE4612" w14:textId="77777777">
            <w:pPr>
              <w:autoSpaceDE w:val="0"/>
              <w:autoSpaceDN w:val="0"/>
              <w:adjustRightInd w:val="0"/>
              <w:jc w:val="center"/>
              <w:rPr>
                <w:rFonts w:ascii="Calibri" w:hAnsi="Calibri"/>
                <w:b/>
                <w:bCs/>
                <w:color w:val="000000"/>
                <w:sz w:val="22"/>
              </w:rPr>
            </w:pPr>
            <w:r w:rsidRPr="0091094B">
              <w:rPr>
                <w:rFonts w:ascii="Calibri" w:hAnsi="Calibri"/>
                <w:b/>
                <w:bCs/>
                <w:color w:val="000000"/>
                <w:sz w:val="22"/>
              </w:rPr>
              <w:t>Total Actual Emissions (</w:t>
            </w:r>
            <w:proofErr w:type="spellStart"/>
            <w:r w:rsidRPr="0091094B">
              <w:rPr>
                <w:rFonts w:ascii="Calibri" w:hAnsi="Calibri"/>
                <w:b/>
                <w:bCs/>
                <w:color w:val="000000"/>
                <w:sz w:val="22"/>
              </w:rPr>
              <w:t>tpy</w:t>
            </w:r>
            <w:proofErr w:type="spellEnd"/>
            <w:r w:rsidRPr="0091094B">
              <w:rPr>
                <w:rFonts w:ascii="Calibri" w:hAnsi="Calibri"/>
                <w:b/>
                <w:bCs/>
                <w:color w:val="000000"/>
                <w:sz w:val="22"/>
              </w:rPr>
              <w:t>)</w:t>
            </w:r>
          </w:p>
        </w:tc>
        <w:tc>
          <w:tcPr>
            <w:tcW w:w="2966" w:type="dxa"/>
            <w:tcBorders>
              <w:top w:val="double" w:color="auto" w:sz="4" w:space="0"/>
              <w:bottom w:val="double" w:color="auto" w:sz="4" w:space="0"/>
            </w:tcBorders>
          </w:tcPr>
          <w:p w:rsidRPr="0091094B" w:rsidR="000D5E2F" w:rsidP="00843F73" w:rsidRDefault="000D5E2F" w14:paraId="01C313C8" w14:textId="77777777">
            <w:pPr>
              <w:autoSpaceDE w:val="0"/>
              <w:autoSpaceDN w:val="0"/>
              <w:adjustRightInd w:val="0"/>
              <w:jc w:val="center"/>
              <w:rPr>
                <w:rFonts w:ascii="Calibri" w:hAnsi="Calibri"/>
                <w:b/>
                <w:bCs/>
                <w:color w:val="000000"/>
                <w:sz w:val="22"/>
              </w:rPr>
            </w:pPr>
            <w:r w:rsidRPr="0091094B">
              <w:rPr>
                <w:rFonts w:ascii="Calibri" w:hAnsi="Calibri"/>
                <w:b/>
                <w:bCs/>
                <w:color w:val="000000"/>
                <w:sz w:val="22"/>
              </w:rPr>
              <w:t>Total Allowable or Potential Emissions (TPY)</w:t>
            </w:r>
          </w:p>
        </w:tc>
      </w:tr>
      <w:tr w:rsidRPr="0091094B" w:rsidR="00C5233C" w:rsidTr="00C5233C" w14:paraId="1B86929A" w14:textId="77777777">
        <w:tblPrEx>
          <w:tblCellMar>
            <w:top w:w="0" w:type="dxa"/>
            <w:bottom w:w="0" w:type="dxa"/>
          </w:tblCellMar>
        </w:tblPrEx>
        <w:trPr>
          <w:trHeight w:val="378"/>
        </w:trPr>
        <w:tc>
          <w:tcPr>
            <w:tcW w:w="2349" w:type="dxa"/>
            <w:tcBorders>
              <w:top w:val="double" w:color="auto" w:sz="4" w:space="0"/>
            </w:tcBorders>
          </w:tcPr>
          <w:p w:rsidRPr="0091094B" w:rsidR="000D5E2F" w:rsidP="00C6678F" w:rsidRDefault="000D5E2F" w14:paraId="6561F8F8" w14:textId="77777777">
            <w:pPr>
              <w:autoSpaceDE w:val="0"/>
              <w:autoSpaceDN w:val="0"/>
              <w:adjustRightInd w:val="0"/>
              <w:jc w:val="center"/>
              <w:rPr>
                <w:rFonts w:ascii="Calibri" w:hAnsi="Calibri"/>
                <w:b/>
                <w:bCs/>
                <w:color w:val="000000"/>
              </w:rPr>
            </w:pPr>
            <w:r w:rsidRPr="0091094B">
              <w:rPr>
                <w:rFonts w:ascii="Calibri" w:hAnsi="Calibri"/>
                <w:b/>
                <w:bCs/>
                <w:color w:val="000000"/>
              </w:rPr>
              <w:t>PM</w:t>
            </w:r>
          </w:p>
        </w:tc>
        <w:tc>
          <w:tcPr>
            <w:tcW w:w="2836" w:type="dxa"/>
            <w:tcBorders>
              <w:top w:val="double" w:color="auto" w:sz="4" w:space="0"/>
            </w:tcBorders>
          </w:tcPr>
          <w:p w:rsidRPr="0091094B" w:rsidR="000D5E2F" w:rsidP="00A522D3" w:rsidRDefault="000D5E2F" w14:paraId="7A99333B" w14:textId="77777777">
            <w:pPr>
              <w:autoSpaceDE w:val="0"/>
              <w:autoSpaceDN w:val="0"/>
              <w:adjustRightInd w:val="0"/>
              <w:jc w:val="center"/>
              <w:rPr>
                <w:rFonts w:ascii="Calibri" w:hAnsi="Calibri"/>
                <w:b/>
                <w:bCs/>
                <w:color w:val="000000"/>
              </w:rPr>
            </w:pPr>
          </w:p>
        </w:tc>
        <w:tc>
          <w:tcPr>
            <w:tcW w:w="2966" w:type="dxa"/>
            <w:tcBorders>
              <w:top w:val="double" w:color="auto" w:sz="4" w:space="0"/>
            </w:tcBorders>
          </w:tcPr>
          <w:p w:rsidRPr="0091094B" w:rsidR="000D5E2F" w:rsidP="00A522D3" w:rsidRDefault="000D5E2F" w14:paraId="624F6946" w14:textId="77777777">
            <w:pPr>
              <w:autoSpaceDE w:val="0"/>
              <w:autoSpaceDN w:val="0"/>
              <w:adjustRightInd w:val="0"/>
              <w:jc w:val="center"/>
              <w:rPr>
                <w:rFonts w:ascii="Calibri" w:hAnsi="Calibri"/>
                <w:b/>
                <w:bCs/>
                <w:color w:val="000000"/>
              </w:rPr>
            </w:pPr>
          </w:p>
        </w:tc>
      </w:tr>
      <w:tr w:rsidRPr="0091094B" w:rsidR="00C5233C" w:rsidTr="00C5233C" w14:paraId="0F7A39FE" w14:textId="77777777">
        <w:tblPrEx>
          <w:tblCellMar>
            <w:top w:w="0" w:type="dxa"/>
            <w:bottom w:w="0" w:type="dxa"/>
          </w:tblCellMar>
        </w:tblPrEx>
        <w:trPr>
          <w:trHeight w:val="350"/>
        </w:trPr>
        <w:tc>
          <w:tcPr>
            <w:tcW w:w="2349" w:type="dxa"/>
          </w:tcPr>
          <w:p w:rsidRPr="0091094B" w:rsidR="000D5E2F" w:rsidP="00C6678F" w:rsidRDefault="000D5E2F" w14:paraId="14B2CE34" w14:textId="77777777">
            <w:pPr>
              <w:autoSpaceDE w:val="0"/>
              <w:autoSpaceDN w:val="0"/>
              <w:adjustRightInd w:val="0"/>
              <w:jc w:val="center"/>
              <w:rPr>
                <w:rFonts w:ascii="Calibri" w:hAnsi="Calibri"/>
                <w:b/>
                <w:bCs/>
                <w:color w:val="000000"/>
              </w:rPr>
            </w:pPr>
            <w:r w:rsidRPr="0091094B">
              <w:rPr>
                <w:rFonts w:ascii="Calibri" w:hAnsi="Calibri"/>
                <w:b/>
                <w:bCs/>
                <w:color w:val="000000"/>
              </w:rPr>
              <w:t>PM</w:t>
            </w:r>
            <w:r w:rsidRPr="0091094B">
              <w:rPr>
                <w:rFonts w:ascii="Calibri" w:hAnsi="Calibri"/>
                <w:b/>
                <w:bCs/>
                <w:color w:val="000000"/>
                <w:vertAlign w:val="subscript"/>
              </w:rPr>
              <w:t>10</w:t>
            </w:r>
            <w:r w:rsidRPr="0091094B">
              <w:rPr>
                <w:rFonts w:ascii="Calibri" w:hAnsi="Calibri"/>
                <w:b/>
                <w:bCs/>
                <w:color w:val="000000"/>
              </w:rPr>
              <w:t xml:space="preserve"> </w:t>
            </w:r>
          </w:p>
        </w:tc>
        <w:tc>
          <w:tcPr>
            <w:tcW w:w="2836" w:type="dxa"/>
          </w:tcPr>
          <w:p w:rsidRPr="0091094B" w:rsidR="000D5E2F" w:rsidP="00A522D3" w:rsidRDefault="000D5E2F" w14:paraId="2A9D5378"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7097ED5F" w14:textId="77777777">
            <w:pPr>
              <w:autoSpaceDE w:val="0"/>
              <w:autoSpaceDN w:val="0"/>
              <w:adjustRightInd w:val="0"/>
              <w:jc w:val="center"/>
              <w:rPr>
                <w:rFonts w:ascii="Calibri" w:hAnsi="Calibri"/>
                <w:b/>
                <w:bCs/>
                <w:color w:val="000000"/>
              </w:rPr>
            </w:pPr>
          </w:p>
        </w:tc>
      </w:tr>
      <w:tr w:rsidRPr="0091094B" w:rsidR="00C5233C" w:rsidTr="00C5233C" w14:paraId="24E5F3DA" w14:textId="77777777">
        <w:tblPrEx>
          <w:tblCellMar>
            <w:top w:w="0" w:type="dxa"/>
            <w:bottom w:w="0" w:type="dxa"/>
          </w:tblCellMar>
        </w:tblPrEx>
        <w:trPr>
          <w:trHeight w:val="350"/>
        </w:trPr>
        <w:tc>
          <w:tcPr>
            <w:tcW w:w="2349" w:type="dxa"/>
          </w:tcPr>
          <w:p w:rsidRPr="0091094B" w:rsidR="000D5E2F" w:rsidP="00C6678F" w:rsidRDefault="000D5E2F" w14:paraId="5F0F8F14" w14:textId="77777777">
            <w:pPr>
              <w:autoSpaceDE w:val="0"/>
              <w:autoSpaceDN w:val="0"/>
              <w:adjustRightInd w:val="0"/>
              <w:jc w:val="center"/>
              <w:rPr>
                <w:rFonts w:ascii="Calibri" w:hAnsi="Calibri"/>
                <w:b/>
                <w:bCs/>
                <w:color w:val="000000"/>
                <w:vertAlign w:val="subscript"/>
              </w:rPr>
            </w:pPr>
            <w:r w:rsidRPr="0091094B">
              <w:rPr>
                <w:rFonts w:ascii="Calibri" w:hAnsi="Calibri"/>
                <w:b/>
                <w:bCs/>
                <w:color w:val="000000"/>
              </w:rPr>
              <w:t xml:space="preserve">PM </w:t>
            </w:r>
            <w:r w:rsidRPr="0091094B">
              <w:rPr>
                <w:rFonts w:ascii="Calibri" w:hAnsi="Calibri"/>
                <w:b/>
                <w:bCs/>
                <w:color w:val="000000"/>
                <w:vertAlign w:val="subscript"/>
              </w:rPr>
              <w:t>2.5</w:t>
            </w:r>
          </w:p>
        </w:tc>
        <w:tc>
          <w:tcPr>
            <w:tcW w:w="2836" w:type="dxa"/>
          </w:tcPr>
          <w:p w:rsidRPr="0091094B" w:rsidR="000D5E2F" w:rsidP="00A522D3" w:rsidRDefault="000D5E2F" w14:paraId="72F0C8E1"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1A575F0B" w14:textId="77777777">
            <w:pPr>
              <w:autoSpaceDE w:val="0"/>
              <w:autoSpaceDN w:val="0"/>
              <w:adjustRightInd w:val="0"/>
              <w:jc w:val="center"/>
              <w:rPr>
                <w:rFonts w:ascii="Calibri" w:hAnsi="Calibri"/>
                <w:b/>
                <w:bCs/>
                <w:color w:val="000000"/>
              </w:rPr>
            </w:pPr>
          </w:p>
        </w:tc>
      </w:tr>
      <w:tr w:rsidRPr="0091094B" w:rsidR="00C5233C" w:rsidTr="00C5233C" w14:paraId="7358779B" w14:textId="77777777">
        <w:tblPrEx>
          <w:tblCellMar>
            <w:top w:w="0" w:type="dxa"/>
            <w:bottom w:w="0" w:type="dxa"/>
          </w:tblCellMar>
        </w:tblPrEx>
        <w:trPr>
          <w:trHeight w:val="350"/>
        </w:trPr>
        <w:tc>
          <w:tcPr>
            <w:tcW w:w="2349" w:type="dxa"/>
          </w:tcPr>
          <w:p w:rsidRPr="0091094B" w:rsidR="000D5E2F" w:rsidP="00214988" w:rsidRDefault="000D5E2F" w14:paraId="24C8B748" w14:textId="77777777">
            <w:pPr>
              <w:autoSpaceDE w:val="0"/>
              <w:autoSpaceDN w:val="0"/>
              <w:adjustRightInd w:val="0"/>
              <w:jc w:val="center"/>
              <w:rPr>
                <w:rFonts w:ascii="Calibri" w:hAnsi="Calibri"/>
                <w:b/>
                <w:bCs/>
                <w:color w:val="000000"/>
                <w:vertAlign w:val="subscript"/>
              </w:rPr>
            </w:pPr>
            <w:r w:rsidRPr="0091094B">
              <w:rPr>
                <w:rFonts w:ascii="Calibri" w:hAnsi="Calibri"/>
                <w:b/>
                <w:bCs/>
                <w:color w:val="000000"/>
              </w:rPr>
              <w:t>SO</w:t>
            </w:r>
            <w:r w:rsidRPr="0091094B">
              <w:rPr>
                <w:rFonts w:ascii="Calibri" w:hAnsi="Calibri"/>
                <w:b/>
                <w:bCs/>
                <w:color w:val="000000"/>
                <w:vertAlign w:val="subscript"/>
              </w:rPr>
              <w:t xml:space="preserve">x </w:t>
            </w:r>
          </w:p>
        </w:tc>
        <w:tc>
          <w:tcPr>
            <w:tcW w:w="2836" w:type="dxa"/>
          </w:tcPr>
          <w:p w:rsidRPr="0091094B" w:rsidR="000D5E2F" w:rsidP="00A522D3" w:rsidRDefault="000D5E2F" w14:paraId="432C0AC4"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0BA5D13B" w14:textId="77777777">
            <w:pPr>
              <w:autoSpaceDE w:val="0"/>
              <w:autoSpaceDN w:val="0"/>
              <w:adjustRightInd w:val="0"/>
              <w:jc w:val="center"/>
              <w:rPr>
                <w:rFonts w:ascii="Calibri" w:hAnsi="Calibri"/>
                <w:b/>
                <w:bCs/>
                <w:color w:val="000000"/>
              </w:rPr>
            </w:pPr>
          </w:p>
        </w:tc>
      </w:tr>
      <w:tr w:rsidRPr="0091094B" w:rsidR="00C5233C" w:rsidTr="00C5233C" w14:paraId="6F766939" w14:textId="77777777">
        <w:tblPrEx>
          <w:tblCellMar>
            <w:top w:w="0" w:type="dxa"/>
            <w:bottom w:w="0" w:type="dxa"/>
          </w:tblCellMar>
        </w:tblPrEx>
        <w:trPr>
          <w:trHeight w:val="350"/>
        </w:trPr>
        <w:tc>
          <w:tcPr>
            <w:tcW w:w="2349" w:type="dxa"/>
          </w:tcPr>
          <w:p w:rsidRPr="0091094B" w:rsidR="000D5E2F" w:rsidP="00C6678F" w:rsidRDefault="000D5E2F" w14:paraId="23F177D6" w14:textId="77777777">
            <w:pPr>
              <w:autoSpaceDE w:val="0"/>
              <w:autoSpaceDN w:val="0"/>
              <w:adjustRightInd w:val="0"/>
              <w:jc w:val="center"/>
              <w:rPr>
                <w:rFonts w:ascii="Calibri" w:hAnsi="Calibri"/>
                <w:b/>
                <w:bCs/>
                <w:color w:val="000000"/>
              </w:rPr>
            </w:pPr>
            <w:r w:rsidRPr="0091094B">
              <w:rPr>
                <w:rFonts w:ascii="Calibri" w:hAnsi="Calibri"/>
                <w:b/>
                <w:bCs/>
                <w:color w:val="000000"/>
              </w:rPr>
              <w:t>NO</w:t>
            </w:r>
            <w:r w:rsidRPr="0091094B">
              <w:rPr>
                <w:rFonts w:ascii="Calibri" w:hAnsi="Calibri"/>
                <w:b/>
                <w:bCs/>
                <w:color w:val="000000"/>
                <w:vertAlign w:val="subscript"/>
              </w:rPr>
              <w:t>x</w:t>
            </w:r>
          </w:p>
        </w:tc>
        <w:tc>
          <w:tcPr>
            <w:tcW w:w="2836" w:type="dxa"/>
          </w:tcPr>
          <w:p w:rsidRPr="0091094B" w:rsidR="000D5E2F" w:rsidP="00A522D3" w:rsidRDefault="000D5E2F" w14:paraId="018F1068"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68751A14" w14:textId="77777777">
            <w:pPr>
              <w:autoSpaceDE w:val="0"/>
              <w:autoSpaceDN w:val="0"/>
              <w:adjustRightInd w:val="0"/>
              <w:jc w:val="center"/>
              <w:rPr>
                <w:rFonts w:ascii="Calibri" w:hAnsi="Calibri"/>
                <w:b/>
                <w:bCs/>
                <w:color w:val="000000"/>
              </w:rPr>
            </w:pPr>
          </w:p>
        </w:tc>
      </w:tr>
      <w:tr w:rsidRPr="0091094B" w:rsidR="00C5233C" w:rsidTr="00C5233C" w14:paraId="007407FF" w14:textId="77777777">
        <w:tblPrEx>
          <w:tblCellMar>
            <w:top w:w="0" w:type="dxa"/>
            <w:bottom w:w="0" w:type="dxa"/>
          </w:tblCellMar>
        </w:tblPrEx>
        <w:trPr>
          <w:trHeight w:val="350"/>
        </w:trPr>
        <w:tc>
          <w:tcPr>
            <w:tcW w:w="2349" w:type="dxa"/>
          </w:tcPr>
          <w:p w:rsidRPr="0091094B" w:rsidR="000D5E2F" w:rsidP="00C6678F" w:rsidRDefault="000D5E2F" w14:paraId="2CAFB3F5" w14:textId="77777777">
            <w:pPr>
              <w:autoSpaceDE w:val="0"/>
              <w:autoSpaceDN w:val="0"/>
              <w:adjustRightInd w:val="0"/>
              <w:jc w:val="center"/>
              <w:rPr>
                <w:rFonts w:ascii="Calibri" w:hAnsi="Calibri"/>
                <w:b/>
                <w:bCs/>
                <w:color w:val="000000"/>
              </w:rPr>
            </w:pPr>
            <w:r w:rsidRPr="0091094B">
              <w:rPr>
                <w:rFonts w:ascii="Calibri" w:hAnsi="Calibri"/>
                <w:b/>
                <w:bCs/>
                <w:color w:val="000000"/>
              </w:rPr>
              <w:t>CO</w:t>
            </w:r>
          </w:p>
        </w:tc>
        <w:tc>
          <w:tcPr>
            <w:tcW w:w="2836" w:type="dxa"/>
          </w:tcPr>
          <w:p w:rsidRPr="0091094B" w:rsidR="000D5E2F" w:rsidP="00A522D3" w:rsidRDefault="000D5E2F" w14:paraId="6B978868"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2F58E5C8" w14:textId="77777777">
            <w:pPr>
              <w:autoSpaceDE w:val="0"/>
              <w:autoSpaceDN w:val="0"/>
              <w:adjustRightInd w:val="0"/>
              <w:jc w:val="center"/>
              <w:rPr>
                <w:rFonts w:ascii="Calibri" w:hAnsi="Calibri"/>
                <w:b/>
                <w:bCs/>
                <w:color w:val="000000"/>
              </w:rPr>
            </w:pPr>
          </w:p>
        </w:tc>
      </w:tr>
      <w:tr w:rsidRPr="0091094B" w:rsidR="00C5233C" w:rsidTr="00C5233C" w14:paraId="5343487A" w14:textId="77777777">
        <w:tblPrEx>
          <w:tblCellMar>
            <w:top w:w="0" w:type="dxa"/>
            <w:bottom w:w="0" w:type="dxa"/>
          </w:tblCellMar>
        </w:tblPrEx>
        <w:trPr>
          <w:trHeight w:val="350"/>
        </w:trPr>
        <w:tc>
          <w:tcPr>
            <w:tcW w:w="2349" w:type="dxa"/>
          </w:tcPr>
          <w:p w:rsidRPr="0091094B" w:rsidR="000D5E2F" w:rsidP="00C6678F" w:rsidRDefault="000D5E2F" w14:paraId="7E63690C" w14:textId="77777777">
            <w:pPr>
              <w:autoSpaceDE w:val="0"/>
              <w:autoSpaceDN w:val="0"/>
              <w:adjustRightInd w:val="0"/>
              <w:jc w:val="center"/>
              <w:rPr>
                <w:rFonts w:ascii="Calibri" w:hAnsi="Calibri"/>
                <w:b/>
                <w:bCs/>
                <w:color w:val="000000"/>
              </w:rPr>
            </w:pPr>
            <w:r w:rsidRPr="0091094B">
              <w:rPr>
                <w:rFonts w:ascii="Calibri" w:hAnsi="Calibri"/>
                <w:b/>
                <w:bCs/>
                <w:color w:val="000000"/>
              </w:rPr>
              <w:t>VOC</w:t>
            </w:r>
          </w:p>
        </w:tc>
        <w:tc>
          <w:tcPr>
            <w:tcW w:w="2836" w:type="dxa"/>
          </w:tcPr>
          <w:p w:rsidRPr="0091094B" w:rsidR="000D5E2F" w:rsidP="00A522D3" w:rsidRDefault="000D5E2F" w14:paraId="46C1E008"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16BC5CDD" w14:textId="77777777">
            <w:pPr>
              <w:autoSpaceDE w:val="0"/>
              <w:autoSpaceDN w:val="0"/>
              <w:adjustRightInd w:val="0"/>
              <w:jc w:val="center"/>
              <w:rPr>
                <w:rFonts w:ascii="Calibri" w:hAnsi="Calibri"/>
                <w:b/>
                <w:bCs/>
                <w:color w:val="000000"/>
              </w:rPr>
            </w:pPr>
          </w:p>
        </w:tc>
      </w:tr>
      <w:tr w:rsidRPr="0091094B" w:rsidR="00C5233C" w:rsidTr="00C5233C" w14:paraId="3DCB7DAA" w14:textId="77777777">
        <w:tblPrEx>
          <w:tblCellMar>
            <w:top w:w="0" w:type="dxa"/>
            <w:bottom w:w="0" w:type="dxa"/>
          </w:tblCellMar>
        </w:tblPrEx>
        <w:trPr>
          <w:trHeight w:val="350"/>
        </w:trPr>
        <w:tc>
          <w:tcPr>
            <w:tcW w:w="2349" w:type="dxa"/>
          </w:tcPr>
          <w:p w:rsidRPr="0091094B" w:rsidR="000D5E2F" w:rsidP="00C6678F" w:rsidRDefault="000D5E2F" w14:paraId="57404104" w14:textId="77777777">
            <w:pPr>
              <w:autoSpaceDE w:val="0"/>
              <w:autoSpaceDN w:val="0"/>
              <w:adjustRightInd w:val="0"/>
              <w:jc w:val="center"/>
              <w:rPr>
                <w:rFonts w:ascii="Calibri" w:hAnsi="Calibri"/>
                <w:b/>
                <w:bCs/>
                <w:color w:val="000000"/>
              </w:rPr>
            </w:pPr>
            <w:r w:rsidRPr="0091094B">
              <w:rPr>
                <w:rFonts w:ascii="Calibri" w:hAnsi="Calibri"/>
                <w:b/>
                <w:bCs/>
                <w:color w:val="000000"/>
              </w:rPr>
              <w:t xml:space="preserve">Pb </w:t>
            </w:r>
          </w:p>
        </w:tc>
        <w:tc>
          <w:tcPr>
            <w:tcW w:w="2836" w:type="dxa"/>
          </w:tcPr>
          <w:p w:rsidRPr="0091094B" w:rsidR="000D5E2F" w:rsidP="00A522D3" w:rsidRDefault="000D5E2F" w14:paraId="570B2858"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62179567" w14:textId="77777777">
            <w:pPr>
              <w:autoSpaceDE w:val="0"/>
              <w:autoSpaceDN w:val="0"/>
              <w:adjustRightInd w:val="0"/>
              <w:jc w:val="center"/>
              <w:rPr>
                <w:rFonts w:ascii="Calibri" w:hAnsi="Calibri"/>
                <w:b/>
                <w:bCs/>
                <w:color w:val="000000"/>
              </w:rPr>
            </w:pPr>
          </w:p>
        </w:tc>
      </w:tr>
      <w:tr w:rsidRPr="0091094B" w:rsidR="00C5233C" w:rsidTr="00C5233C" w14:paraId="39208127" w14:textId="77777777">
        <w:tblPrEx>
          <w:tblCellMar>
            <w:top w:w="0" w:type="dxa"/>
            <w:bottom w:w="0" w:type="dxa"/>
          </w:tblCellMar>
        </w:tblPrEx>
        <w:trPr>
          <w:trHeight w:val="350"/>
        </w:trPr>
        <w:tc>
          <w:tcPr>
            <w:tcW w:w="2349" w:type="dxa"/>
          </w:tcPr>
          <w:p w:rsidRPr="0091094B" w:rsidR="000D5E2F" w:rsidP="00C6678F" w:rsidRDefault="000D5E2F" w14:paraId="42A0B627" w14:textId="77777777">
            <w:pPr>
              <w:autoSpaceDE w:val="0"/>
              <w:autoSpaceDN w:val="0"/>
              <w:adjustRightInd w:val="0"/>
              <w:jc w:val="center"/>
              <w:rPr>
                <w:rFonts w:ascii="Calibri" w:hAnsi="Calibri"/>
                <w:b/>
                <w:bCs/>
                <w:color w:val="000000"/>
              </w:rPr>
            </w:pPr>
            <w:r w:rsidRPr="0091094B">
              <w:rPr>
                <w:rFonts w:ascii="Calibri" w:hAnsi="Calibri"/>
                <w:b/>
                <w:bCs/>
                <w:color w:val="000000"/>
              </w:rPr>
              <w:t>NH</w:t>
            </w:r>
            <w:r w:rsidRPr="0091094B">
              <w:rPr>
                <w:rFonts w:ascii="Calibri" w:hAnsi="Calibri"/>
                <w:b/>
                <w:bCs/>
                <w:color w:val="000000"/>
                <w:vertAlign w:val="subscript"/>
              </w:rPr>
              <w:t>3</w:t>
            </w:r>
          </w:p>
        </w:tc>
        <w:tc>
          <w:tcPr>
            <w:tcW w:w="2836" w:type="dxa"/>
          </w:tcPr>
          <w:p w:rsidRPr="0091094B" w:rsidR="000D5E2F" w:rsidP="00A522D3" w:rsidRDefault="000D5E2F" w14:paraId="2A78D661"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78C50367" w14:textId="77777777">
            <w:pPr>
              <w:autoSpaceDE w:val="0"/>
              <w:autoSpaceDN w:val="0"/>
              <w:adjustRightInd w:val="0"/>
              <w:jc w:val="center"/>
              <w:rPr>
                <w:rFonts w:ascii="Calibri" w:hAnsi="Calibri"/>
                <w:b/>
                <w:bCs/>
                <w:color w:val="000000"/>
              </w:rPr>
            </w:pPr>
          </w:p>
        </w:tc>
      </w:tr>
      <w:tr w:rsidRPr="0091094B" w:rsidR="00C5233C" w:rsidTr="00C5233C" w14:paraId="082765FB" w14:textId="77777777">
        <w:tblPrEx>
          <w:tblCellMar>
            <w:top w:w="0" w:type="dxa"/>
            <w:bottom w:w="0" w:type="dxa"/>
          </w:tblCellMar>
        </w:tblPrEx>
        <w:trPr>
          <w:trHeight w:val="350"/>
        </w:trPr>
        <w:tc>
          <w:tcPr>
            <w:tcW w:w="2349" w:type="dxa"/>
          </w:tcPr>
          <w:p w:rsidRPr="0091094B" w:rsidR="000D5E2F" w:rsidP="00C6678F" w:rsidRDefault="000D5E2F" w14:paraId="2F077D07" w14:textId="77777777">
            <w:pPr>
              <w:autoSpaceDE w:val="0"/>
              <w:autoSpaceDN w:val="0"/>
              <w:adjustRightInd w:val="0"/>
              <w:jc w:val="center"/>
              <w:rPr>
                <w:rFonts w:ascii="Calibri" w:hAnsi="Calibri"/>
                <w:b/>
                <w:bCs/>
                <w:color w:val="000000"/>
              </w:rPr>
            </w:pPr>
            <w:r w:rsidRPr="0091094B">
              <w:rPr>
                <w:rFonts w:ascii="Calibri" w:hAnsi="Calibri"/>
                <w:b/>
                <w:bCs/>
                <w:color w:val="000000"/>
              </w:rPr>
              <w:t>Fluorides</w:t>
            </w:r>
          </w:p>
        </w:tc>
        <w:tc>
          <w:tcPr>
            <w:tcW w:w="2836" w:type="dxa"/>
          </w:tcPr>
          <w:p w:rsidRPr="0091094B" w:rsidR="000D5E2F" w:rsidP="00A522D3" w:rsidRDefault="000D5E2F" w14:paraId="4D543070"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31D309B0" w14:textId="77777777">
            <w:pPr>
              <w:autoSpaceDE w:val="0"/>
              <w:autoSpaceDN w:val="0"/>
              <w:adjustRightInd w:val="0"/>
              <w:jc w:val="center"/>
              <w:rPr>
                <w:rFonts w:ascii="Calibri" w:hAnsi="Calibri"/>
                <w:b/>
                <w:bCs/>
                <w:color w:val="000000"/>
              </w:rPr>
            </w:pPr>
          </w:p>
        </w:tc>
      </w:tr>
      <w:tr w:rsidRPr="0091094B" w:rsidR="00C5233C" w:rsidTr="00C5233C" w14:paraId="7EFE6906" w14:textId="77777777">
        <w:tblPrEx>
          <w:tblCellMar>
            <w:top w:w="0" w:type="dxa"/>
            <w:bottom w:w="0" w:type="dxa"/>
          </w:tblCellMar>
        </w:tblPrEx>
        <w:trPr>
          <w:trHeight w:val="350"/>
        </w:trPr>
        <w:tc>
          <w:tcPr>
            <w:tcW w:w="2349" w:type="dxa"/>
          </w:tcPr>
          <w:p w:rsidRPr="0091094B" w:rsidR="000D5E2F" w:rsidP="00C6678F" w:rsidRDefault="000D5E2F" w14:paraId="6A7FF4C5" w14:textId="77777777">
            <w:pPr>
              <w:autoSpaceDE w:val="0"/>
              <w:autoSpaceDN w:val="0"/>
              <w:adjustRightInd w:val="0"/>
              <w:jc w:val="center"/>
              <w:rPr>
                <w:rFonts w:ascii="Calibri" w:hAnsi="Calibri"/>
                <w:b/>
                <w:bCs/>
                <w:color w:val="000000"/>
              </w:rPr>
            </w:pPr>
            <w:r w:rsidRPr="0091094B">
              <w:rPr>
                <w:rFonts w:ascii="Calibri" w:hAnsi="Calibri"/>
                <w:b/>
                <w:bCs/>
                <w:color w:val="000000"/>
              </w:rPr>
              <w:t>H</w:t>
            </w:r>
            <w:r w:rsidRPr="0091094B">
              <w:rPr>
                <w:rFonts w:ascii="Calibri" w:hAnsi="Calibri"/>
                <w:b/>
                <w:bCs/>
                <w:color w:val="000000"/>
                <w:vertAlign w:val="subscript"/>
              </w:rPr>
              <w:t>2</w:t>
            </w:r>
            <w:r w:rsidRPr="0091094B">
              <w:rPr>
                <w:rFonts w:ascii="Calibri" w:hAnsi="Calibri"/>
                <w:b/>
                <w:bCs/>
                <w:color w:val="000000"/>
              </w:rPr>
              <w:t>SO</w:t>
            </w:r>
            <w:r w:rsidRPr="0091094B">
              <w:rPr>
                <w:rFonts w:ascii="Calibri" w:hAnsi="Calibri"/>
                <w:b/>
                <w:bCs/>
                <w:color w:val="000000"/>
                <w:vertAlign w:val="subscript"/>
              </w:rPr>
              <w:t>4</w:t>
            </w:r>
          </w:p>
        </w:tc>
        <w:tc>
          <w:tcPr>
            <w:tcW w:w="2836" w:type="dxa"/>
          </w:tcPr>
          <w:p w:rsidRPr="0091094B" w:rsidR="000D5E2F" w:rsidP="00A522D3" w:rsidRDefault="000D5E2F" w14:paraId="49DE184F"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68577A5E" w14:textId="77777777">
            <w:pPr>
              <w:autoSpaceDE w:val="0"/>
              <w:autoSpaceDN w:val="0"/>
              <w:adjustRightInd w:val="0"/>
              <w:jc w:val="center"/>
              <w:rPr>
                <w:rFonts w:ascii="Calibri" w:hAnsi="Calibri"/>
                <w:b/>
                <w:bCs/>
                <w:color w:val="000000"/>
              </w:rPr>
            </w:pPr>
          </w:p>
        </w:tc>
      </w:tr>
      <w:tr w:rsidRPr="0091094B" w:rsidR="00C5233C" w:rsidTr="00C5233C" w14:paraId="7C31BDD9" w14:textId="77777777">
        <w:tblPrEx>
          <w:tblCellMar>
            <w:top w:w="0" w:type="dxa"/>
            <w:bottom w:w="0" w:type="dxa"/>
          </w:tblCellMar>
        </w:tblPrEx>
        <w:trPr>
          <w:trHeight w:val="350"/>
        </w:trPr>
        <w:tc>
          <w:tcPr>
            <w:tcW w:w="2349" w:type="dxa"/>
          </w:tcPr>
          <w:p w:rsidRPr="0091094B" w:rsidR="000D5E2F" w:rsidP="00C6678F" w:rsidRDefault="000D5E2F" w14:paraId="010FF535" w14:textId="77777777">
            <w:pPr>
              <w:autoSpaceDE w:val="0"/>
              <w:autoSpaceDN w:val="0"/>
              <w:adjustRightInd w:val="0"/>
              <w:jc w:val="center"/>
              <w:rPr>
                <w:rFonts w:ascii="Calibri" w:hAnsi="Calibri"/>
                <w:b/>
                <w:bCs/>
                <w:color w:val="000000"/>
              </w:rPr>
            </w:pPr>
            <w:r w:rsidRPr="0091094B">
              <w:rPr>
                <w:rFonts w:ascii="Calibri" w:hAnsi="Calibri"/>
                <w:b/>
                <w:bCs/>
                <w:color w:val="000000"/>
              </w:rPr>
              <w:t>H</w:t>
            </w:r>
            <w:r w:rsidRPr="0091094B">
              <w:rPr>
                <w:rFonts w:ascii="Calibri" w:hAnsi="Calibri"/>
                <w:b/>
                <w:bCs/>
                <w:color w:val="000000"/>
                <w:vertAlign w:val="subscript"/>
              </w:rPr>
              <w:t>2</w:t>
            </w:r>
            <w:r w:rsidRPr="0091094B">
              <w:rPr>
                <w:rFonts w:ascii="Calibri" w:hAnsi="Calibri"/>
                <w:b/>
                <w:bCs/>
                <w:color w:val="000000"/>
              </w:rPr>
              <w:t>S</w:t>
            </w:r>
          </w:p>
        </w:tc>
        <w:tc>
          <w:tcPr>
            <w:tcW w:w="2836" w:type="dxa"/>
          </w:tcPr>
          <w:p w:rsidRPr="0091094B" w:rsidR="000D5E2F" w:rsidP="00A522D3" w:rsidRDefault="000D5E2F" w14:paraId="5C3EA6A1"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6A8B470D" w14:textId="77777777">
            <w:pPr>
              <w:autoSpaceDE w:val="0"/>
              <w:autoSpaceDN w:val="0"/>
              <w:adjustRightInd w:val="0"/>
              <w:jc w:val="center"/>
              <w:rPr>
                <w:rFonts w:ascii="Calibri" w:hAnsi="Calibri"/>
                <w:b/>
                <w:bCs/>
                <w:color w:val="000000"/>
              </w:rPr>
            </w:pPr>
          </w:p>
        </w:tc>
      </w:tr>
      <w:tr w:rsidRPr="0091094B" w:rsidR="00C5233C" w:rsidTr="00C5233C" w14:paraId="5C204AB5" w14:textId="77777777">
        <w:tblPrEx>
          <w:tblCellMar>
            <w:top w:w="0" w:type="dxa"/>
            <w:bottom w:w="0" w:type="dxa"/>
          </w:tblCellMar>
        </w:tblPrEx>
        <w:trPr>
          <w:trHeight w:val="350"/>
        </w:trPr>
        <w:tc>
          <w:tcPr>
            <w:tcW w:w="2349" w:type="dxa"/>
          </w:tcPr>
          <w:p w:rsidRPr="0091094B" w:rsidR="000D5E2F" w:rsidP="00C6678F" w:rsidRDefault="000D5E2F" w14:paraId="1B4D1EE7" w14:textId="77777777">
            <w:pPr>
              <w:autoSpaceDE w:val="0"/>
              <w:autoSpaceDN w:val="0"/>
              <w:adjustRightInd w:val="0"/>
              <w:jc w:val="center"/>
              <w:rPr>
                <w:rFonts w:ascii="Calibri" w:hAnsi="Calibri"/>
                <w:b/>
                <w:bCs/>
                <w:color w:val="000000"/>
              </w:rPr>
            </w:pPr>
            <w:r w:rsidRPr="0091094B">
              <w:rPr>
                <w:rFonts w:ascii="Calibri" w:hAnsi="Calibri"/>
                <w:b/>
                <w:bCs/>
                <w:color w:val="000000"/>
              </w:rPr>
              <w:t>TRS</w:t>
            </w:r>
          </w:p>
        </w:tc>
        <w:tc>
          <w:tcPr>
            <w:tcW w:w="2836" w:type="dxa"/>
          </w:tcPr>
          <w:p w:rsidRPr="0091094B" w:rsidR="000D5E2F" w:rsidP="00A522D3" w:rsidRDefault="000D5E2F" w14:paraId="78A73B23"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4294A8E6" w14:textId="77777777">
            <w:pPr>
              <w:autoSpaceDE w:val="0"/>
              <w:autoSpaceDN w:val="0"/>
              <w:adjustRightInd w:val="0"/>
              <w:jc w:val="center"/>
              <w:rPr>
                <w:rFonts w:ascii="Calibri" w:hAnsi="Calibri"/>
                <w:b/>
                <w:bCs/>
                <w:color w:val="000000"/>
              </w:rPr>
            </w:pPr>
          </w:p>
        </w:tc>
      </w:tr>
      <w:tr w:rsidRPr="0091094B" w:rsidR="00C5233C" w:rsidTr="00C5233C" w14:paraId="1EB008D6" w14:textId="77777777">
        <w:tblPrEx>
          <w:tblCellMar>
            <w:top w:w="0" w:type="dxa"/>
            <w:bottom w:w="0" w:type="dxa"/>
          </w:tblCellMar>
        </w:tblPrEx>
        <w:trPr>
          <w:trHeight w:val="350"/>
        </w:trPr>
        <w:tc>
          <w:tcPr>
            <w:tcW w:w="2349" w:type="dxa"/>
          </w:tcPr>
          <w:p w:rsidRPr="0091094B" w:rsidR="000D5E2F" w:rsidP="00C6678F" w:rsidRDefault="000D5E2F" w14:paraId="5DDEE2B6" w14:textId="77777777">
            <w:pPr>
              <w:autoSpaceDE w:val="0"/>
              <w:autoSpaceDN w:val="0"/>
              <w:adjustRightInd w:val="0"/>
              <w:jc w:val="center"/>
              <w:rPr>
                <w:rFonts w:ascii="Calibri" w:hAnsi="Calibri"/>
                <w:b/>
                <w:bCs/>
                <w:color w:val="000000"/>
              </w:rPr>
            </w:pPr>
            <w:r w:rsidRPr="0091094B">
              <w:rPr>
                <w:rFonts w:ascii="Calibri" w:hAnsi="Calibri"/>
                <w:b/>
                <w:bCs/>
                <w:color w:val="000000"/>
              </w:rPr>
              <w:t>RSC</w:t>
            </w:r>
          </w:p>
        </w:tc>
        <w:tc>
          <w:tcPr>
            <w:tcW w:w="2836" w:type="dxa"/>
          </w:tcPr>
          <w:p w:rsidRPr="0091094B" w:rsidR="000D5E2F" w:rsidP="00A522D3" w:rsidRDefault="000D5E2F" w14:paraId="4AAC3B9B" w14:textId="77777777">
            <w:pPr>
              <w:autoSpaceDE w:val="0"/>
              <w:autoSpaceDN w:val="0"/>
              <w:adjustRightInd w:val="0"/>
              <w:jc w:val="center"/>
              <w:rPr>
                <w:rFonts w:ascii="Calibri" w:hAnsi="Calibri"/>
                <w:b/>
                <w:bCs/>
                <w:color w:val="000000"/>
              </w:rPr>
            </w:pPr>
          </w:p>
        </w:tc>
        <w:tc>
          <w:tcPr>
            <w:tcW w:w="2966" w:type="dxa"/>
          </w:tcPr>
          <w:p w:rsidRPr="0091094B" w:rsidR="000D5E2F" w:rsidP="00A522D3" w:rsidRDefault="000D5E2F" w14:paraId="4C777AD5" w14:textId="77777777">
            <w:pPr>
              <w:autoSpaceDE w:val="0"/>
              <w:autoSpaceDN w:val="0"/>
              <w:adjustRightInd w:val="0"/>
              <w:jc w:val="center"/>
              <w:rPr>
                <w:rFonts w:ascii="Calibri" w:hAnsi="Calibri"/>
                <w:b/>
                <w:bCs/>
                <w:color w:val="000000"/>
              </w:rPr>
            </w:pPr>
          </w:p>
        </w:tc>
      </w:tr>
    </w:tbl>
    <w:p w:rsidRPr="0091094B" w:rsidR="000D5E2F" w:rsidP="00683101" w:rsidRDefault="000D5E2F" w14:paraId="624FA9D8" w14:textId="77777777">
      <w:pPr>
        <w:autoSpaceDE w:val="0"/>
        <w:autoSpaceDN w:val="0"/>
        <w:adjustRightInd w:val="0"/>
        <w:rPr>
          <w:rFonts w:ascii="Calibri" w:hAnsi="Calibri"/>
        </w:rPr>
        <w:sectPr w:rsidRPr="0091094B" w:rsidR="000D5E2F" w:rsidSect="00C5233C">
          <w:type w:val="continuous"/>
          <w:pgSz w:w="12240" w:h="15840" w:code="1"/>
          <w:pgMar w:top="1440" w:right="1152" w:bottom="1440" w:left="1152" w:header="720" w:footer="259" w:gutter="0"/>
          <w:cols w:space="720"/>
          <w:docGrid w:linePitch="360"/>
        </w:sectPr>
      </w:pPr>
    </w:p>
    <w:p w:rsidRPr="0091094B" w:rsidR="00C5233C" w:rsidP="00683101" w:rsidRDefault="00C5233C" w14:paraId="2533B4D6" w14:textId="77777777">
      <w:pPr>
        <w:autoSpaceDE w:val="0"/>
        <w:autoSpaceDN w:val="0"/>
        <w:adjustRightInd w:val="0"/>
        <w:rPr>
          <w:rFonts w:ascii="Calibri" w:hAnsi="Calibri"/>
        </w:rPr>
      </w:pPr>
    </w:p>
    <w:p w:rsidRPr="0091094B" w:rsidR="00C5233C" w:rsidP="00683101" w:rsidRDefault="00C5233C" w14:paraId="4BAD48C3" w14:textId="77777777">
      <w:pPr>
        <w:autoSpaceDE w:val="0"/>
        <w:autoSpaceDN w:val="0"/>
        <w:adjustRightInd w:val="0"/>
        <w:rPr>
          <w:rFonts w:ascii="Calibri" w:hAnsi="Calibri"/>
        </w:rPr>
      </w:pPr>
    </w:p>
    <w:p w:rsidRPr="0091094B" w:rsidR="00683101" w:rsidP="00683101" w:rsidRDefault="00683101" w14:paraId="51CD4492" w14:textId="77777777">
      <w:pPr>
        <w:autoSpaceDE w:val="0"/>
        <w:autoSpaceDN w:val="0"/>
        <w:adjustRightInd w:val="0"/>
        <w:rPr>
          <w:rFonts w:ascii="Calibri" w:hAnsi="Calibri"/>
        </w:rPr>
      </w:pPr>
      <w:r w:rsidRPr="0091094B">
        <w:rPr>
          <w:rFonts w:ascii="Calibri" w:hAnsi="Calibri"/>
        </w:rPr>
        <w:t>Emissions calculations must include fugitive emissions if the source is one the following listed sources, pursuant to CAA Section 302(j):</w:t>
      </w:r>
    </w:p>
    <w:p w:rsidRPr="0091094B" w:rsidR="00683101" w:rsidP="00683101" w:rsidRDefault="00683101" w14:paraId="4ACC65D0" w14:textId="77777777">
      <w:pPr>
        <w:autoSpaceDE w:val="0"/>
        <w:autoSpaceDN w:val="0"/>
        <w:adjustRightInd w:val="0"/>
        <w:rPr>
          <w:rFonts w:ascii="Calibri" w:hAnsi="Calibri"/>
        </w:rPr>
      </w:pPr>
    </w:p>
    <w:p w:rsidRPr="0091094B" w:rsidR="00683101" w:rsidP="00683101" w:rsidRDefault="00683101" w14:paraId="1E6AAF10"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sectPr w:rsidRPr="0091094B" w:rsidR="00683101" w:rsidSect="00C5233C">
          <w:type w:val="continuous"/>
          <w:pgSz w:w="12240" w:h="15840" w:code="1"/>
          <w:pgMar w:top="1440" w:right="1152" w:bottom="1440" w:left="1152" w:header="720" w:footer="259" w:gutter="0"/>
          <w:cols w:space="720"/>
          <w:docGrid w:linePitch="360"/>
        </w:sectPr>
      </w:pPr>
    </w:p>
    <w:p w:rsidRPr="0091094B" w:rsidR="00683101" w:rsidP="00683101" w:rsidRDefault="00683101" w14:paraId="7DCAABC3"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(a) Coal cleaning plants (with thermal dryers);</w:t>
      </w:r>
    </w:p>
    <w:p w:rsidRPr="0091094B" w:rsidR="00683101" w:rsidP="00683101" w:rsidRDefault="00683101" w14:paraId="632C4575"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(b) Kraft pulp mills;</w:t>
      </w:r>
    </w:p>
    <w:p w:rsidRPr="0091094B" w:rsidR="00683101" w:rsidP="00683101" w:rsidRDefault="00683101" w14:paraId="34718FD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(c) Portland cement plants;</w:t>
      </w:r>
    </w:p>
    <w:p w:rsidRPr="0091094B" w:rsidR="00683101" w:rsidP="00683101" w:rsidRDefault="00683101" w14:paraId="03A71780"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(d) Primary zinc smelters;</w:t>
      </w:r>
    </w:p>
    <w:p w:rsidRPr="0091094B" w:rsidR="00683101" w:rsidP="00683101" w:rsidRDefault="00683101" w14:paraId="3C3D436C"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(e) Iron and steel mills;</w:t>
      </w:r>
    </w:p>
    <w:p w:rsidRPr="0091094B" w:rsidR="00683101" w:rsidP="00683101" w:rsidRDefault="00683101" w14:paraId="15504960"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(f) Primary aluminum ore reduction plants;</w:t>
      </w:r>
    </w:p>
    <w:p w:rsidRPr="0091094B" w:rsidR="00683101" w:rsidP="00683101" w:rsidRDefault="00683101" w14:paraId="441B91C3"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(g) Primary copper smelters;</w:t>
      </w:r>
    </w:p>
    <w:p w:rsidRPr="0091094B" w:rsidR="00683101" w:rsidP="00683101" w:rsidRDefault="00683101" w14:paraId="70B3ADEB"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(h) Municipal incinerators capable of charging more than 250 tons of refuse per day;</w:t>
      </w:r>
    </w:p>
    <w:p w:rsidRPr="0091094B" w:rsidR="00683101" w:rsidP="00683101" w:rsidRDefault="00683101" w14:paraId="38240689"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(i) Hydrofluoric, sulfuric, or nitric acid plants;</w:t>
      </w:r>
    </w:p>
    <w:p w:rsidRPr="0091094B" w:rsidR="00683101" w:rsidP="00683101" w:rsidRDefault="00683101" w14:paraId="591B7A7A"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(j) Petroleum refineries;</w:t>
      </w:r>
    </w:p>
    <w:p w:rsidRPr="0091094B" w:rsidR="00683101" w:rsidP="00683101" w:rsidRDefault="00683101" w14:paraId="0E3689D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(k) Lime plants;</w:t>
      </w:r>
    </w:p>
    <w:p w:rsidRPr="0091094B" w:rsidR="00683101" w:rsidP="00683101" w:rsidRDefault="00683101" w14:paraId="5D51D53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(l) Phosphate rock processing plants;</w:t>
      </w:r>
    </w:p>
    <w:p w:rsidRPr="0091094B" w:rsidR="00683101" w:rsidP="00683101" w:rsidRDefault="00683101" w14:paraId="276C9078"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(m) Coke oven batteries;</w:t>
      </w:r>
    </w:p>
    <w:p w:rsidRPr="0091094B" w:rsidR="00683101" w:rsidP="00683101" w:rsidRDefault="00683101" w14:paraId="0AEF130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(n) Sulfur recovery plants;</w:t>
      </w:r>
    </w:p>
    <w:p w:rsidRPr="0091094B" w:rsidR="00683101" w:rsidP="00683101" w:rsidRDefault="00683101" w14:paraId="10B8C4D0"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(o) Carbon black plants (furnace process);</w:t>
      </w:r>
    </w:p>
    <w:p w:rsidRPr="0091094B" w:rsidR="00683101" w:rsidP="00683101" w:rsidRDefault="00683101" w14:paraId="1B6322ED"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(p) Primary lead smelters;</w:t>
      </w:r>
    </w:p>
    <w:p w:rsidRPr="0091094B" w:rsidR="00683101" w:rsidP="00683101" w:rsidRDefault="00683101" w14:paraId="453F9CE3"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(q) Fuel conversion plants;</w:t>
      </w:r>
    </w:p>
    <w:p w:rsidRPr="0091094B" w:rsidR="00683101" w:rsidP="00683101" w:rsidRDefault="00683101" w14:paraId="3472928C"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(r) Sintering plants;</w:t>
      </w:r>
    </w:p>
    <w:p w:rsidRPr="0091094B" w:rsidR="00683101" w:rsidP="00683101" w:rsidRDefault="00683101" w14:paraId="2A6CD5C9"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(s) Secondary metal production plants;</w:t>
      </w:r>
    </w:p>
    <w:p w:rsidRPr="0091094B" w:rsidR="00683101" w:rsidP="00683101" w:rsidRDefault="00683101" w14:paraId="2C523A17"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(t) Chemical process plants</w:t>
      </w:r>
    </w:p>
    <w:p w:rsidRPr="0091094B" w:rsidR="00683101" w:rsidP="00683101" w:rsidRDefault="00683101" w14:paraId="698B556D"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(u) Fossil-fuel boilers (or combination thereof) totaling more than 250 million British thermal units per hour heat input;</w:t>
      </w:r>
    </w:p>
    <w:p w:rsidRPr="0091094B" w:rsidR="00683101" w:rsidP="00683101" w:rsidRDefault="00683101" w14:paraId="215924F8"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(v) Petroleum storage and transfer units with a total storage capacity exceeding 300,000 barrels;</w:t>
      </w:r>
    </w:p>
    <w:p w:rsidRPr="0091094B" w:rsidR="00683101" w:rsidP="00683101" w:rsidRDefault="00683101" w14:paraId="73EC06EC"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(w) Taconite ore processing plants;</w:t>
      </w:r>
    </w:p>
    <w:p w:rsidRPr="0091094B" w:rsidR="00683101" w:rsidP="00683101" w:rsidRDefault="00683101" w14:paraId="40D27ADA"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(x) Glass fiber processing plants;</w:t>
      </w:r>
    </w:p>
    <w:p w:rsidRPr="0091094B" w:rsidR="00683101" w:rsidP="00683101" w:rsidRDefault="00683101" w14:paraId="65BFE56B"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(y) Charcoal production plants;</w:t>
      </w:r>
    </w:p>
    <w:p w:rsidRPr="0091094B" w:rsidR="00683101" w:rsidP="00683101" w:rsidRDefault="00683101" w14:paraId="0DD12D1D"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(z) Fossil fuel-fired steam electric plants of more that 250 million British thermal units per hour heat input, and</w:t>
      </w:r>
    </w:p>
    <w:p w:rsidRPr="0091094B" w:rsidR="00683101" w:rsidP="00C5233C" w:rsidRDefault="00683101" w14:paraId="2CBC72F3"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sectPr w:rsidRPr="0091094B" w:rsidR="00683101" w:rsidSect="00683101">
          <w:type w:val="continuous"/>
          <w:pgSz w:w="12240" w:h="15840" w:code="1"/>
          <w:pgMar w:top="1440" w:right="1152" w:bottom="1440" w:left="1152" w:header="720" w:footer="259" w:gutter="0"/>
          <w:cols w:space="720" w:num="2"/>
          <w:docGrid w:linePitch="360"/>
        </w:sectPr>
      </w:pPr>
      <w:r w:rsidRPr="0091094B">
        <w:rPr>
          <w:rFonts w:ascii="Calibri" w:hAnsi="Calibri"/>
          <w:sz w:val="20"/>
          <w:szCs w:val="20"/>
        </w:rPr>
        <w:t>(aa) Any other stationary source category which, as of August 7, 1980, is being regulated unde</w:t>
      </w:r>
      <w:r w:rsidRPr="0091094B" w:rsidR="00C5233C">
        <w:rPr>
          <w:rFonts w:ascii="Calibri" w:hAnsi="Calibri"/>
          <w:sz w:val="20"/>
          <w:szCs w:val="20"/>
        </w:rPr>
        <w:t>r section 111 or 112 of the Act</w:t>
      </w:r>
    </w:p>
    <w:p w:rsidRPr="0091094B" w:rsidR="00BE5248" w:rsidP="00A839AF" w:rsidRDefault="00C5233C" w14:paraId="54929DB5" w14:textId="77777777">
      <w:pPr>
        <w:ind w:left="-360"/>
        <w:rPr>
          <w:rFonts w:ascii="Calibri" w:hAnsi="Calibri"/>
          <w:b/>
          <w:sz w:val="32"/>
          <w:szCs w:val="32"/>
        </w:rPr>
      </w:pPr>
      <w:r w:rsidRPr="0091094B">
        <w:rPr>
          <w:rFonts w:ascii="Calibri" w:hAnsi="Calibri"/>
          <w:b/>
          <w:sz w:val="32"/>
          <w:szCs w:val="32"/>
        </w:rPr>
        <w:lastRenderedPageBreak/>
        <w:t>Instructions</w:t>
      </w:r>
    </w:p>
    <w:p w:rsidRPr="0091094B" w:rsidR="007E3556" w:rsidP="00E71F2D" w:rsidRDefault="007E3556" w14:paraId="17B902E5" w14:textId="77777777">
      <w:pPr>
        <w:rPr>
          <w:rFonts w:ascii="Calibri" w:hAnsi="Calibri"/>
        </w:rPr>
      </w:pPr>
    </w:p>
    <w:p w:rsidRPr="0091094B" w:rsidR="005A6173" w:rsidP="00F9526D" w:rsidRDefault="005A6173" w14:paraId="2FB0D260" w14:textId="77777777">
      <w:pPr>
        <w:ind w:left="-360"/>
        <w:rPr>
          <w:rFonts w:ascii="Calibri" w:hAnsi="Calibri"/>
        </w:rPr>
      </w:pPr>
      <w:r w:rsidRPr="0091094B">
        <w:rPr>
          <w:rFonts w:ascii="Calibri" w:hAnsi="Calibri"/>
        </w:rPr>
        <w:t xml:space="preserve">Please answer all questions. If the item does not apply to the </w:t>
      </w:r>
      <w:r w:rsidRPr="0091094B" w:rsidR="007A0219">
        <w:rPr>
          <w:rFonts w:ascii="Calibri" w:hAnsi="Calibri"/>
        </w:rPr>
        <w:t>source</w:t>
      </w:r>
      <w:r w:rsidRPr="0091094B">
        <w:rPr>
          <w:rFonts w:ascii="Calibri" w:hAnsi="Calibri"/>
        </w:rPr>
        <w:t xml:space="preserve"> and its operations write “n/a”. If the answer is not known write "unknown".</w:t>
      </w:r>
    </w:p>
    <w:p w:rsidRPr="0091094B" w:rsidR="005A6173" w:rsidP="00E71F2D" w:rsidRDefault="005A6173" w14:paraId="2D8375C8" w14:textId="77777777">
      <w:pPr>
        <w:rPr>
          <w:rFonts w:ascii="Calibri" w:hAnsi="Calibri"/>
        </w:rPr>
      </w:pPr>
    </w:p>
    <w:p w:rsidRPr="0091094B" w:rsidR="007E3556" w:rsidP="00F9526D" w:rsidRDefault="007E3556" w14:paraId="274A4962" w14:textId="77777777">
      <w:pPr>
        <w:ind w:left="-360"/>
        <w:rPr>
          <w:rFonts w:ascii="Calibri" w:hAnsi="Calibri"/>
          <w:b/>
        </w:rPr>
      </w:pPr>
      <w:r w:rsidRPr="0091094B">
        <w:rPr>
          <w:rFonts w:ascii="Calibri" w:hAnsi="Calibri"/>
          <w:b/>
        </w:rPr>
        <w:t>A</w:t>
      </w:r>
      <w:r w:rsidRPr="0091094B" w:rsidR="00526184">
        <w:rPr>
          <w:rFonts w:ascii="Calibri" w:hAnsi="Calibri"/>
          <w:b/>
        </w:rPr>
        <w:t xml:space="preserve">.  General </w:t>
      </w:r>
      <w:r w:rsidRPr="0091094B" w:rsidR="007A0219">
        <w:rPr>
          <w:rFonts w:ascii="Calibri" w:hAnsi="Calibri"/>
          <w:b/>
        </w:rPr>
        <w:t>Source</w:t>
      </w:r>
      <w:r w:rsidRPr="0091094B" w:rsidR="000630FB">
        <w:rPr>
          <w:rFonts w:ascii="Calibri" w:hAnsi="Calibri"/>
          <w:b/>
        </w:rPr>
        <w:t xml:space="preserve"> Information</w:t>
      </w:r>
    </w:p>
    <w:p w:rsidRPr="0091094B" w:rsidR="007E3556" w:rsidP="00F9526D" w:rsidRDefault="007E3556" w14:paraId="67EDF244" w14:textId="77777777">
      <w:pPr>
        <w:rPr>
          <w:rFonts w:ascii="Calibri" w:hAnsi="Calibri"/>
        </w:rPr>
      </w:pPr>
    </w:p>
    <w:p w:rsidRPr="0091094B" w:rsidR="007E3556" w:rsidP="00F9526D" w:rsidRDefault="007E3556" w14:paraId="2E74075A" w14:textId="77777777">
      <w:pPr>
        <w:rPr>
          <w:rFonts w:ascii="Calibri" w:hAnsi="Calibri"/>
          <w:sz w:val="22"/>
          <w:szCs w:val="22"/>
        </w:rPr>
      </w:pPr>
      <w:r w:rsidRPr="0091094B">
        <w:rPr>
          <w:rFonts w:ascii="Calibri" w:hAnsi="Calibri"/>
          <w:sz w:val="22"/>
          <w:szCs w:val="22"/>
        </w:rPr>
        <w:t xml:space="preserve">1. </w:t>
      </w:r>
      <w:r w:rsidRPr="0091094B" w:rsidR="000F4895">
        <w:rPr>
          <w:rFonts w:ascii="Calibri" w:hAnsi="Calibri"/>
          <w:sz w:val="22"/>
          <w:szCs w:val="22"/>
          <w:u w:val="single"/>
        </w:rPr>
        <w:t>Company Name</w:t>
      </w:r>
      <w:r w:rsidRPr="0091094B" w:rsidR="000F4895">
        <w:rPr>
          <w:rFonts w:ascii="Calibri" w:hAnsi="Calibri"/>
          <w:sz w:val="22"/>
          <w:szCs w:val="22"/>
        </w:rPr>
        <w:t>:  Provide</w:t>
      </w:r>
      <w:r w:rsidRPr="0091094B">
        <w:rPr>
          <w:rFonts w:ascii="Calibri" w:hAnsi="Calibri"/>
          <w:sz w:val="22"/>
          <w:szCs w:val="22"/>
        </w:rPr>
        <w:t xml:space="preserve"> the complete company name</w:t>
      </w:r>
      <w:r w:rsidRPr="0091094B" w:rsidR="00526184">
        <w:rPr>
          <w:rFonts w:ascii="Calibri" w:hAnsi="Calibri"/>
          <w:sz w:val="22"/>
          <w:szCs w:val="22"/>
        </w:rPr>
        <w:t xml:space="preserve">.  </w:t>
      </w:r>
      <w:r w:rsidRPr="0091094B" w:rsidR="00526184">
        <w:rPr>
          <w:rFonts w:ascii="Calibri" w:hAnsi="Calibri"/>
          <w:color w:val="000000"/>
          <w:sz w:val="22"/>
          <w:szCs w:val="22"/>
        </w:rPr>
        <w:t>For corporations, include divisions or subsidiary name, if any.</w:t>
      </w:r>
    </w:p>
    <w:p w:rsidRPr="0091094B" w:rsidR="001B2B10" w:rsidP="00F9526D" w:rsidRDefault="001B2B10" w14:paraId="344AC9B5" w14:textId="77777777">
      <w:pPr>
        <w:rPr>
          <w:rFonts w:ascii="Calibri" w:hAnsi="Calibri"/>
          <w:sz w:val="22"/>
          <w:szCs w:val="22"/>
        </w:rPr>
      </w:pPr>
    </w:p>
    <w:p w:rsidRPr="0091094B" w:rsidR="007E3556" w:rsidP="00F9526D" w:rsidRDefault="008E3E38" w14:paraId="3428FF91" w14:textId="77777777">
      <w:pPr>
        <w:rPr>
          <w:rFonts w:ascii="Calibri" w:hAnsi="Calibri"/>
          <w:sz w:val="22"/>
          <w:szCs w:val="22"/>
        </w:rPr>
      </w:pPr>
      <w:r w:rsidRPr="0091094B">
        <w:rPr>
          <w:rFonts w:ascii="Calibri" w:hAnsi="Calibri"/>
          <w:sz w:val="22"/>
          <w:szCs w:val="22"/>
        </w:rPr>
        <w:t xml:space="preserve">2. </w:t>
      </w:r>
      <w:r w:rsidRPr="0091094B" w:rsidR="007A0219">
        <w:rPr>
          <w:rFonts w:ascii="Calibri" w:hAnsi="Calibri"/>
          <w:sz w:val="22"/>
          <w:szCs w:val="22"/>
          <w:u w:val="single"/>
        </w:rPr>
        <w:t>Source</w:t>
      </w:r>
      <w:r w:rsidRPr="0091094B" w:rsidR="000F4895">
        <w:rPr>
          <w:rFonts w:ascii="Calibri" w:hAnsi="Calibri"/>
          <w:sz w:val="22"/>
          <w:szCs w:val="22"/>
          <w:u w:val="single"/>
        </w:rPr>
        <w:t xml:space="preserve"> Name</w:t>
      </w:r>
      <w:r w:rsidRPr="0091094B" w:rsidR="000F4895">
        <w:rPr>
          <w:rFonts w:ascii="Calibri" w:hAnsi="Calibri"/>
          <w:sz w:val="22"/>
          <w:szCs w:val="22"/>
        </w:rPr>
        <w:t xml:space="preserve">:  </w:t>
      </w:r>
      <w:r w:rsidRPr="0091094B">
        <w:rPr>
          <w:rFonts w:ascii="Calibri" w:hAnsi="Calibri"/>
          <w:sz w:val="22"/>
          <w:szCs w:val="22"/>
        </w:rPr>
        <w:t>Provide</w:t>
      </w:r>
      <w:r w:rsidRPr="0091094B" w:rsidR="007E3556">
        <w:rPr>
          <w:rFonts w:ascii="Calibri" w:hAnsi="Calibri"/>
          <w:sz w:val="22"/>
          <w:szCs w:val="22"/>
        </w:rPr>
        <w:t xml:space="preserve"> the </w:t>
      </w:r>
      <w:r w:rsidRPr="0091094B" w:rsidR="007A0219">
        <w:rPr>
          <w:rFonts w:ascii="Calibri" w:hAnsi="Calibri"/>
          <w:sz w:val="22"/>
          <w:szCs w:val="22"/>
        </w:rPr>
        <w:t>source</w:t>
      </w:r>
      <w:r w:rsidRPr="0091094B" w:rsidR="007E3556">
        <w:rPr>
          <w:rFonts w:ascii="Calibri" w:hAnsi="Calibri"/>
          <w:sz w:val="22"/>
          <w:szCs w:val="22"/>
        </w:rPr>
        <w:t xml:space="preserve"> name.</w:t>
      </w:r>
      <w:r w:rsidRPr="0091094B" w:rsidR="00470274">
        <w:rPr>
          <w:rFonts w:ascii="Calibri" w:hAnsi="Calibri"/>
          <w:sz w:val="22"/>
          <w:szCs w:val="22"/>
        </w:rPr>
        <w:t xml:space="preserve">  Please note that a </w:t>
      </w:r>
      <w:r w:rsidRPr="0091094B" w:rsidR="007A0219">
        <w:rPr>
          <w:rFonts w:ascii="Calibri" w:hAnsi="Calibri"/>
          <w:sz w:val="22"/>
          <w:szCs w:val="22"/>
        </w:rPr>
        <w:t>source</w:t>
      </w:r>
      <w:r w:rsidRPr="0091094B" w:rsidR="00470274">
        <w:rPr>
          <w:rFonts w:ascii="Calibri" w:hAnsi="Calibri"/>
          <w:sz w:val="22"/>
          <w:szCs w:val="22"/>
        </w:rPr>
        <w:t xml:space="preserve"> is a site, place</w:t>
      </w:r>
      <w:r w:rsidRPr="0091094B" w:rsidR="009337A5">
        <w:rPr>
          <w:rFonts w:ascii="Calibri" w:hAnsi="Calibri"/>
          <w:sz w:val="22"/>
          <w:szCs w:val="22"/>
        </w:rPr>
        <w:t>, location, etc…</w:t>
      </w:r>
      <w:r w:rsidRPr="0091094B" w:rsidR="00470274">
        <w:rPr>
          <w:rFonts w:ascii="Calibri" w:hAnsi="Calibri"/>
          <w:sz w:val="22"/>
          <w:szCs w:val="22"/>
        </w:rPr>
        <w:t xml:space="preserve"> that may contain one or more air pollution emitting units.</w:t>
      </w:r>
    </w:p>
    <w:p w:rsidRPr="0091094B" w:rsidR="001B2B10" w:rsidP="00F9526D" w:rsidRDefault="001B2B10" w14:paraId="23E13D36" w14:textId="77777777">
      <w:pPr>
        <w:rPr>
          <w:rFonts w:ascii="Calibri" w:hAnsi="Calibri"/>
          <w:sz w:val="22"/>
          <w:szCs w:val="22"/>
        </w:rPr>
      </w:pPr>
    </w:p>
    <w:p w:rsidRPr="0091094B" w:rsidR="007E3556" w:rsidP="00F9526D" w:rsidRDefault="007E3556" w14:paraId="12F60ACD" w14:textId="77777777">
      <w:pPr>
        <w:pStyle w:val="Default"/>
        <w:rPr>
          <w:rFonts w:ascii="Calibri" w:hAnsi="Calibri" w:cs="Times New Roman"/>
          <w:sz w:val="22"/>
          <w:szCs w:val="22"/>
        </w:rPr>
      </w:pPr>
      <w:r w:rsidRPr="0091094B">
        <w:rPr>
          <w:rFonts w:ascii="Calibri" w:hAnsi="Calibri" w:cs="Times New Roman"/>
          <w:sz w:val="22"/>
          <w:szCs w:val="22"/>
        </w:rPr>
        <w:t xml:space="preserve">3. </w:t>
      </w:r>
      <w:r w:rsidRPr="0091094B" w:rsidR="000F4895">
        <w:rPr>
          <w:rFonts w:ascii="Calibri" w:hAnsi="Calibri" w:cs="Times New Roman"/>
          <w:sz w:val="22"/>
          <w:szCs w:val="22"/>
          <w:u w:val="single"/>
        </w:rPr>
        <w:t>Type of Operation</w:t>
      </w:r>
      <w:r w:rsidRPr="0091094B" w:rsidR="000F4895">
        <w:rPr>
          <w:rFonts w:ascii="Calibri" w:hAnsi="Calibri" w:cs="Times New Roman"/>
          <w:sz w:val="22"/>
          <w:szCs w:val="22"/>
        </w:rPr>
        <w:t xml:space="preserve">:  </w:t>
      </w:r>
      <w:r w:rsidRPr="0091094B">
        <w:rPr>
          <w:rFonts w:ascii="Calibri" w:hAnsi="Calibri" w:cs="Times New Roman"/>
          <w:sz w:val="22"/>
          <w:szCs w:val="22"/>
        </w:rPr>
        <w:t>Indicate the generally accepted name for the operation</w:t>
      </w:r>
      <w:r w:rsidRPr="0091094B" w:rsidR="002636C6">
        <w:rPr>
          <w:rFonts w:ascii="Calibri" w:hAnsi="Calibri" w:cs="Times New Roman"/>
          <w:sz w:val="22"/>
          <w:szCs w:val="22"/>
        </w:rPr>
        <w:t xml:space="preserve"> (i.e., asphalt plant</w:t>
      </w:r>
      <w:r w:rsidRPr="0091094B">
        <w:rPr>
          <w:rFonts w:ascii="Calibri" w:hAnsi="Calibri" w:cs="Times New Roman"/>
          <w:sz w:val="22"/>
          <w:szCs w:val="22"/>
        </w:rPr>
        <w:t xml:space="preserve">, </w:t>
      </w:r>
      <w:r w:rsidRPr="0091094B" w:rsidR="00BF1FDA">
        <w:rPr>
          <w:rFonts w:ascii="Calibri" w:hAnsi="Calibri" w:cs="Times New Roman"/>
          <w:sz w:val="22"/>
          <w:szCs w:val="22"/>
        </w:rPr>
        <w:t>gas station</w:t>
      </w:r>
      <w:r w:rsidRPr="0091094B">
        <w:rPr>
          <w:rFonts w:ascii="Calibri" w:hAnsi="Calibri" w:cs="Times New Roman"/>
          <w:sz w:val="22"/>
          <w:szCs w:val="22"/>
        </w:rPr>
        <w:t xml:space="preserve">, dry cleaner, </w:t>
      </w:r>
      <w:r w:rsidRPr="0091094B" w:rsidR="002636C6">
        <w:rPr>
          <w:rFonts w:ascii="Calibri" w:hAnsi="Calibri" w:cs="Times New Roman"/>
          <w:sz w:val="22"/>
          <w:szCs w:val="22"/>
        </w:rPr>
        <w:t xml:space="preserve">sand &amp; gravel mining, </w:t>
      </w:r>
      <w:r w:rsidRPr="0091094B" w:rsidR="00917201">
        <w:rPr>
          <w:rFonts w:ascii="Calibri" w:hAnsi="Calibri" w:cs="Times New Roman"/>
          <w:sz w:val="22"/>
          <w:szCs w:val="22"/>
        </w:rPr>
        <w:t>oil and gas well</w:t>
      </w:r>
      <w:r w:rsidRPr="0091094B" w:rsidR="00EC13ED">
        <w:rPr>
          <w:rFonts w:ascii="Calibri" w:hAnsi="Calibri" w:cs="Times New Roman"/>
          <w:sz w:val="22"/>
          <w:szCs w:val="22"/>
        </w:rPr>
        <w:t xml:space="preserve"> </w:t>
      </w:r>
      <w:r w:rsidRPr="0091094B" w:rsidR="00917201">
        <w:rPr>
          <w:rFonts w:ascii="Calibri" w:hAnsi="Calibri" w:cs="Times New Roman"/>
          <w:sz w:val="22"/>
          <w:szCs w:val="22"/>
        </w:rPr>
        <w:t xml:space="preserve">site, tank battery, </w:t>
      </w:r>
      <w:r w:rsidRPr="0091094B">
        <w:rPr>
          <w:rFonts w:ascii="Calibri" w:hAnsi="Calibri" w:cs="Times New Roman"/>
          <w:sz w:val="22"/>
          <w:szCs w:val="22"/>
        </w:rPr>
        <w:t xml:space="preserve">etc.). </w:t>
      </w:r>
    </w:p>
    <w:p w:rsidRPr="0091094B" w:rsidR="001B2B10" w:rsidP="00F9526D" w:rsidRDefault="001B2B10" w14:paraId="04090735" w14:textId="77777777">
      <w:pPr>
        <w:pStyle w:val="Default"/>
        <w:rPr>
          <w:rFonts w:ascii="Calibri" w:hAnsi="Calibri" w:cs="Times New Roman"/>
          <w:sz w:val="22"/>
          <w:szCs w:val="22"/>
        </w:rPr>
      </w:pPr>
    </w:p>
    <w:p w:rsidRPr="0091094B" w:rsidR="004236C9" w:rsidP="00F9526D" w:rsidRDefault="002636C6" w14:paraId="69664096" w14:textId="77777777">
      <w:pPr>
        <w:pStyle w:val="Default"/>
        <w:rPr>
          <w:rFonts w:ascii="Calibri" w:hAnsi="Calibri" w:cs="Times New Roman"/>
          <w:sz w:val="22"/>
          <w:szCs w:val="22"/>
        </w:rPr>
      </w:pPr>
      <w:r w:rsidRPr="0091094B">
        <w:rPr>
          <w:rFonts w:ascii="Calibri" w:hAnsi="Calibri" w:cs="Times New Roman"/>
          <w:sz w:val="22"/>
          <w:szCs w:val="22"/>
        </w:rPr>
        <w:t xml:space="preserve">4. </w:t>
      </w:r>
      <w:r w:rsidRPr="0091094B" w:rsidR="000F4895">
        <w:rPr>
          <w:rFonts w:ascii="Calibri" w:hAnsi="Calibri" w:cs="Times New Roman"/>
          <w:sz w:val="22"/>
          <w:szCs w:val="22"/>
          <w:u w:val="single"/>
        </w:rPr>
        <w:t>Portable Source</w:t>
      </w:r>
      <w:r w:rsidRPr="0091094B" w:rsidR="000F4895">
        <w:rPr>
          <w:rFonts w:ascii="Calibri" w:hAnsi="Calibri" w:cs="Times New Roman"/>
          <w:sz w:val="22"/>
          <w:szCs w:val="22"/>
        </w:rPr>
        <w:t xml:space="preserve">:  </w:t>
      </w:r>
      <w:r w:rsidRPr="0091094B">
        <w:rPr>
          <w:rFonts w:ascii="Calibri" w:hAnsi="Calibri" w:cs="Times New Roman"/>
          <w:sz w:val="22"/>
          <w:szCs w:val="22"/>
        </w:rPr>
        <w:t xml:space="preserve">Does the </w:t>
      </w:r>
      <w:r w:rsidRPr="0091094B" w:rsidR="007A0219">
        <w:rPr>
          <w:rFonts w:ascii="Calibri" w:hAnsi="Calibri" w:cs="Times New Roman"/>
          <w:sz w:val="22"/>
          <w:szCs w:val="22"/>
        </w:rPr>
        <w:t>source</w:t>
      </w:r>
      <w:r w:rsidRPr="0091094B">
        <w:rPr>
          <w:rFonts w:ascii="Calibri" w:hAnsi="Calibri" w:cs="Times New Roman"/>
          <w:sz w:val="22"/>
          <w:szCs w:val="22"/>
        </w:rPr>
        <w:t xml:space="preserve"> operate in more than one location?  Some examples of portable sources include asphalt batch plants and concrete batch plants. </w:t>
      </w:r>
      <w:r w:rsidRPr="0091094B" w:rsidR="00C376F4">
        <w:rPr>
          <w:rFonts w:ascii="Calibri" w:hAnsi="Calibri" w:cs="Times New Roman"/>
          <w:sz w:val="22"/>
          <w:szCs w:val="22"/>
        </w:rPr>
        <w:t xml:space="preserve">  </w:t>
      </w:r>
    </w:p>
    <w:p w:rsidRPr="0091094B" w:rsidR="004236C9" w:rsidP="00F9526D" w:rsidRDefault="004236C9" w14:paraId="12C8AD83" w14:textId="77777777">
      <w:pPr>
        <w:pStyle w:val="Default"/>
        <w:rPr>
          <w:rFonts w:ascii="Calibri" w:hAnsi="Calibri" w:cs="Times New Roman"/>
          <w:sz w:val="22"/>
          <w:szCs w:val="22"/>
        </w:rPr>
      </w:pPr>
    </w:p>
    <w:p w:rsidRPr="0091094B" w:rsidR="001B2B10" w:rsidP="00F9526D" w:rsidRDefault="004236C9" w14:paraId="37B52719" w14:textId="77777777">
      <w:pPr>
        <w:pStyle w:val="Default"/>
        <w:rPr>
          <w:rFonts w:ascii="Calibri" w:hAnsi="Calibri" w:cs="Times New Roman"/>
          <w:sz w:val="22"/>
          <w:szCs w:val="22"/>
        </w:rPr>
      </w:pPr>
      <w:r w:rsidRPr="0091094B">
        <w:rPr>
          <w:rFonts w:ascii="Calibri" w:hAnsi="Calibri" w:cs="Times New Roman"/>
          <w:sz w:val="22"/>
          <w:szCs w:val="22"/>
        </w:rPr>
        <w:t xml:space="preserve">5.  </w:t>
      </w:r>
      <w:r w:rsidRPr="0091094B" w:rsidR="000F4895">
        <w:rPr>
          <w:rFonts w:ascii="Calibri" w:hAnsi="Calibri" w:cs="Times New Roman"/>
          <w:sz w:val="22"/>
          <w:szCs w:val="22"/>
          <w:u w:val="single"/>
        </w:rPr>
        <w:t>Temporary Source</w:t>
      </w:r>
      <w:r w:rsidRPr="0091094B" w:rsidR="000F4895">
        <w:rPr>
          <w:rFonts w:ascii="Calibri" w:hAnsi="Calibri" w:cs="Times New Roman"/>
          <w:sz w:val="22"/>
          <w:szCs w:val="22"/>
        </w:rPr>
        <w:t xml:space="preserve">:  </w:t>
      </w:r>
      <w:r w:rsidRPr="0091094B" w:rsidR="00994F91">
        <w:rPr>
          <w:rFonts w:ascii="Calibri" w:hAnsi="Calibri" w:cs="Times New Roman"/>
          <w:sz w:val="22"/>
          <w:szCs w:val="22"/>
        </w:rPr>
        <w:t xml:space="preserve">A temporary source, in general, </w:t>
      </w:r>
      <w:r w:rsidRPr="0091094B" w:rsidR="008614E4">
        <w:rPr>
          <w:rFonts w:ascii="Calibri" w:hAnsi="Calibri" w:cs="Times New Roman"/>
          <w:sz w:val="22"/>
          <w:szCs w:val="22"/>
        </w:rPr>
        <w:t xml:space="preserve">would </w:t>
      </w:r>
      <w:r w:rsidRPr="0091094B" w:rsidR="00994F91">
        <w:rPr>
          <w:rFonts w:ascii="Calibri" w:hAnsi="Calibri" w:cs="Times New Roman"/>
          <w:sz w:val="22"/>
          <w:szCs w:val="22"/>
        </w:rPr>
        <w:t xml:space="preserve">have emissions that are </w:t>
      </w:r>
      <w:r w:rsidRPr="0091094B" w:rsidR="00162A9E">
        <w:rPr>
          <w:rFonts w:ascii="Calibri" w:hAnsi="Calibri" w:cs="Times New Roman"/>
          <w:sz w:val="22"/>
          <w:szCs w:val="22"/>
        </w:rPr>
        <w:t>expe</w:t>
      </w:r>
      <w:r w:rsidRPr="0091094B" w:rsidR="00994F91">
        <w:rPr>
          <w:rFonts w:ascii="Calibri" w:hAnsi="Calibri" w:cs="Times New Roman"/>
          <w:sz w:val="22"/>
          <w:szCs w:val="22"/>
        </w:rPr>
        <w:t>cted last less than 2 years.</w:t>
      </w:r>
      <w:r w:rsidRPr="0091094B" w:rsidR="008614E4">
        <w:rPr>
          <w:rFonts w:ascii="Calibri" w:hAnsi="Calibri" w:cs="Times New Roman"/>
          <w:sz w:val="22"/>
          <w:szCs w:val="22"/>
        </w:rPr>
        <w:t xml:space="preserve">  Do you expect to cease operations within the next 2 years?</w:t>
      </w:r>
    </w:p>
    <w:p w:rsidRPr="0091094B" w:rsidR="002636C6" w:rsidP="00F9526D" w:rsidRDefault="002636C6" w14:paraId="3BA9BFE0" w14:textId="77777777">
      <w:pPr>
        <w:pStyle w:val="Default"/>
        <w:rPr>
          <w:rFonts w:ascii="Calibri" w:hAnsi="Calibri" w:cs="Times New Roman"/>
          <w:sz w:val="22"/>
          <w:szCs w:val="22"/>
        </w:rPr>
      </w:pPr>
      <w:r w:rsidRPr="0091094B">
        <w:rPr>
          <w:rFonts w:ascii="Calibri" w:hAnsi="Calibri" w:cs="Times New Roman"/>
          <w:sz w:val="22"/>
          <w:szCs w:val="22"/>
        </w:rPr>
        <w:t xml:space="preserve"> </w:t>
      </w:r>
    </w:p>
    <w:p w:rsidRPr="0091094B" w:rsidR="002636C6" w:rsidP="00F9526D" w:rsidRDefault="004236C9" w14:paraId="7A32CD63" w14:textId="77777777">
      <w:pPr>
        <w:rPr>
          <w:rFonts w:ascii="Calibri" w:hAnsi="Calibri"/>
          <w:sz w:val="22"/>
          <w:szCs w:val="22"/>
        </w:rPr>
      </w:pPr>
      <w:r w:rsidRPr="0091094B">
        <w:rPr>
          <w:rFonts w:ascii="Calibri" w:hAnsi="Calibri"/>
          <w:sz w:val="22"/>
          <w:szCs w:val="22"/>
        </w:rPr>
        <w:t>6</w:t>
      </w:r>
      <w:r w:rsidRPr="0091094B" w:rsidR="002636C6">
        <w:rPr>
          <w:rFonts w:ascii="Calibri" w:hAnsi="Calibri"/>
          <w:sz w:val="22"/>
          <w:szCs w:val="22"/>
        </w:rPr>
        <w:t xml:space="preserve">. </w:t>
      </w:r>
      <w:r w:rsidRPr="0091094B" w:rsidR="002636C6">
        <w:rPr>
          <w:rFonts w:ascii="Calibri" w:hAnsi="Calibri"/>
          <w:sz w:val="22"/>
          <w:szCs w:val="22"/>
          <w:u w:val="single"/>
        </w:rPr>
        <w:t>NAICS Code:</w:t>
      </w:r>
      <w:r w:rsidRPr="0091094B" w:rsidR="002636C6">
        <w:rPr>
          <w:rFonts w:ascii="Calibri" w:hAnsi="Calibri"/>
          <w:sz w:val="22"/>
          <w:szCs w:val="22"/>
        </w:rPr>
        <w:t xml:space="preserve">  North Am</w:t>
      </w:r>
      <w:r w:rsidRPr="0091094B" w:rsidR="002636C6">
        <w:rPr>
          <w:rFonts w:ascii="Calibri" w:hAnsi="Calibri"/>
          <w:sz w:val="22"/>
          <w:szCs w:val="22"/>
        </w:rPr>
        <w:t>e</w:t>
      </w:r>
      <w:r w:rsidRPr="0091094B" w:rsidR="002636C6">
        <w:rPr>
          <w:rFonts w:ascii="Calibri" w:hAnsi="Calibri"/>
          <w:sz w:val="22"/>
          <w:szCs w:val="22"/>
        </w:rPr>
        <w:t>rican Industry Classification System.  The</w:t>
      </w:r>
      <w:r w:rsidRPr="0091094B" w:rsidR="00B8452A">
        <w:rPr>
          <w:rFonts w:ascii="Calibri" w:hAnsi="Calibri"/>
          <w:sz w:val="22"/>
          <w:szCs w:val="22"/>
        </w:rPr>
        <w:t xml:space="preserve"> NAICS Code for your </w:t>
      </w:r>
      <w:r w:rsidRPr="0091094B" w:rsidR="007A0219">
        <w:rPr>
          <w:rFonts w:ascii="Calibri" w:hAnsi="Calibri"/>
          <w:sz w:val="22"/>
          <w:szCs w:val="22"/>
        </w:rPr>
        <w:t>source</w:t>
      </w:r>
      <w:r w:rsidRPr="0091094B" w:rsidR="002636C6">
        <w:rPr>
          <w:rFonts w:ascii="Calibri" w:hAnsi="Calibri"/>
          <w:sz w:val="22"/>
          <w:szCs w:val="22"/>
        </w:rPr>
        <w:t xml:space="preserve"> can be found at the following link </w:t>
      </w:r>
      <w:r w:rsidRPr="0091094B" w:rsidR="002636C6">
        <w:rPr>
          <w:rFonts w:ascii="Calibri" w:hAnsi="Calibri"/>
          <w:sz w:val="22"/>
          <w:szCs w:val="22"/>
        </w:rPr>
        <w:sym w:font="Wingdings" w:char="F0E0"/>
      </w:r>
      <w:r w:rsidRPr="0091094B" w:rsidR="002636C6">
        <w:rPr>
          <w:rFonts w:ascii="Calibri" w:hAnsi="Calibri"/>
          <w:sz w:val="22"/>
          <w:szCs w:val="22"/>
        </w:rPr>
        <w:t xml:space="preserve"> </w:t>
      </w:r>
      <w:hyperlink w:history="1" w:anchor="S1" r:id="rId32">
        <w:r w:rsidRPr="0091094B" w:rsidR="002636C6">
          <w:rPr>
            <w:rStyle w:val="Hyperlink"/>
            <w:rFonts w:ascii="Calibri" w:hAnsi="Calibri"/>
            <w:sz w:val="22"/>
            <w:szCs w:val="22"/>
          </w:rPr>
          <w:t>North American Industry Classification System</w:t>
        </w:r>
      </w:hyperlink>
      <w:r w:rsidRPr="0091094B" w:rsidR="002636C6">
        <w:rPr>
          <w:rFonts w:ascii="Calibri" w:hAnsi="Calibri"/>
          <w:sz w:val="22"/>
          <w:szCs w:val="22"/>
        </w:rPr>
        <w:t xml:space="preserve"> (</w:t>
      </w:r>
      <w:hyperlink w:history="1" r:id="rId33">
        <w:r w:rsidRPr="0091094B" w:rsidR="002636C6">
          <w:rPr>
            <w:rStyle w:val="Hyperlink"/>
            <w:rFonts w:ascii="Calibri" w:hAnsi="Calibri"/>
            <w:sz w:val="22"/>
            <w:szCs w:val="22"/>
          </w:rPr>
          <w:t>http://www.census.gov/epcd/naics/nsic2ndx.htm#S1</w:t>
        </w:r>
      </w:hyperlink>
      <w:r w:rsidRPr="0091094B" w:rsidR="002636C6">
        <w:rPr>
          <w:rFonts w:ascii="Calibri" w:hAnsi="Calibri"/>
          <w:sz w:val="22"/>
          <w:szCs w:val="22"/>
        </w:rPr>
        <w:t>).</w:t>
      </w:r>
    </w:p>
    <w:p w:rsidRPr="0091094B" w:rsidR="001B2B10" w:rsidP="00F9526D" w:rsidRDefault="001B2B10" w14:paraId="09FE4714" w14:textId="77777777">
      <w:pPr>
        <w:rPr>
          <w:rFonts w:ascii="Calibri" w:hAnsi="Calibri"/>
          <w:sz w:val="22"/>
          <w:szCs w:val="22"/>
        </w:rPr>
      </w:pPr>
    </w:p>
    <w:p w:rsidRPr="0091094B" w:rsidR="002636C6" w:rsidP="00F9526D" w:rsidRDefault="004236C9" w14:paraId="7AF98455" w14:textId="77777777">
      <w:pPr>
        <w:rPr>
          <w:rFonts w:ascii="Calibri" w:hAnsi="Calibri"/>
          <w:sz w:val="22"/>
          <w:szCs w:val="22"/>
        </w:rPr>
      </w:pPr>
      <w:r w:rsidRPr="0091094B">
        <w:rPr>
          <w:rFonts w:ascii="Calibri" w:hAnsi="Calibri"/>
          <w:sz w:val="22"/>
          <w:szCs w:val="22"/>
        </w:rPr>
        <w:t>7</w:t>
      </w:r>
      <w:r w:rsidRPr="0091094B" w:rsidR="002636C6">
        <w:rPr>
          <w:rFonts w:ascii="Calibri" w:hAnsi="Calibri"/>
          <w:sz w:val="22"/>
          <w:szCs w:val="22"/>
        </w:rPr>
        <w:t xml:space="preserve">. </w:t>
      </w:r>
      <w:r w:rsidRPr="0091094B" w:rsidR="002636C6">
        <w:rPr>
          <w:rFonts w:ascii="Calibri" w:hAnsi="Calibri"/>
          <w:sz w:val="22"/>
          <w:szCs w:val="22"/>
          <w:u w:val="single"/>
        </w:rPr>
        <w:t>SIC Code</w:t>
      </w:r>
      <w:r w:rsidRPr="0091094B" w:rsidR="002636C6">
        <w:rPr>
          <w:rFonts w:ascii="Calibri" w:hAnsi="Calibri"/>
          <w:sz w:val="22"/>
          <w:szCs w:val="22"/>
        </w:rPr>
        <w:t>:  Stand</w:t>
      </w:r>
      <w:r w:rsidRPr="0091094B" w:rsidR="002636C6">
        <w:rPr>
          <w:rFonts w:ascii="Calibri" w:hAnsi="Calibri"/>
          <w:sz w:val="22"/>
          <w:szCs w:val="22"/>
        </w:rPr>
        <w:t>ard Industrial Classification Code.  Although the new North American Industry Classification System (NAICS) has replaced the SIC codes, much of the Clean Air Act permitting processes continue to use these codes.  The S</w:t>
      </w:r>
      <w:r w:rsidRPr="0091094B" w:rsidR="00B8452A">
        <w:rPr>
          <w:rFonts w:ascii="Calibri" w:hAnsi="Calibri"/>
          <w:sz w:val="22"/>
          <w:szCs w:val="22"/>
        </w:rPr>
        <w:t xml:space="preserve">IC Code for your </w:t>
      </w:r>
      <w:r w:rsidRPr="0091094B" w:rsidR="007A0219">
        <w:rPr>
          <w:rFonts w:ascii="Calibri" w:hAnsi="Calibri"/>
          <w:sz w:val="22"/>
          <w:szCs w:val="22"/>
        </w:rPr>
        <w:t>source</w:t>
      </w:r>
      <w:r w:rsidRPr="0091094B" w:rsidR="002636C6">
        <w:rPr>
          <w:rFonts w:ascii="Calibri" w:hAnsi="Calibri"/>
          <w:sz w:val="22"/>
          <w:szCs w:val="22"/>
        </w:rPr>
        <w:t xml:space="preserve"> can be found at the following link </w:t>
      </w:r>
      <w:r w:rsidRPr="0091094B" w:rsidR="002636C6">
        <w:rPr>
          <w:rFonts w:ascii="Calibri" w:hAnsi="Calibri"/>
          <w:sz w:val="22"/>
          <w:szCs w:val="22"/>
        </w:rPr>
        <w:sym w:font="Wingdings" w:char="F0E0"/>
      </w:r>
      <w:r w:rsidRPr="0091094B" w:rsidR="002636C6">
        <w:rPr>
          <w:rFonts w:ascii="Calibri" w:hAnsi="Calibri"/>
          <w:sz w:val="22"/>
          <w:szCs w:val="22"/>
        </w:rPr>
        <w:t xml:space="preserve"> </w:t>
      </w:r>
      <w:hyperlink w:history="1" r:id="rId34">
        <w:r w:rsidRPr="0091094B" w:rsidR="002636C6">
          <w:rPr>
            <w:rStyle w:val="Hyperlink"/>
            <w:rFonts w:ascii="Calibri" w:hAnsi="Calibri"/>
            <w:sz w:val="22"/>
            <w:szCs w:val="22"/>
          </w:rPr>
          <w:t>Standard Industrial Classification Code</w:t>
        </w:r>
      </w:hyperlink>
      <w:r w:rsidRPr="0091094B" w:rsidR="002636C6">
        <w:rPr>
          <w:rFonts w:ascii="Calibri" w:hAnsi="Calibri"/>
          <w:sz w:val="22"/>
          <w:szCs w:val="22"/>
        </w:rPr>
        <w:t xml:space="preserve"> (</w:t>
      </w:r>
      <w:hyperlink w:history="1" r:id="rId35">
        <w:r w:rsidRPr="0091094B" w:rsidR="002636C6">
          <w:rPr>
            <w:rStyle w:val="Hyperlink"/>
            <w:rFonts w:ascii="Calibri" w:hAnsi="Calibri"/>
            <w:sz w:val="22"/>
            <w:szCs w:val="22"/>
          </w:rPr>
          <w:t>http://www.osha.gov/pls/imis/sic_manual.html</w:t>
        </w:r>
      </w:hyperlink>
      <w:r w:rsidRPr="0091094B" w:rsidR="002636C6">
        <w:rPr>
          <w:rFonts w:ascii="Calibri" w:hAnsi="Calibri"/>
          <w:sz w:val="22"/>
          <w:szCs w:val="22"/>
        </w:rPr>
        <w:t>).</w:t>
      </w:r>
    </w:p>
    <w:p w:rsidRPr="0091094B" w:rsidR="001B2B10" w:rsidP="00F9526D" w:rsidRDefault="001B2B10" w14:paraId="5156A850" w14:textId="77777777">
      <w:pPr>
        <w:rPr>
          <w:rFonts w:ascii="Calibri" w:hAnsi="Calibri"/>
          <w:sz w:val="22"/>
          <w:szCs w:val="22"/>
        </w:rPr>
      </w:pPr>
    </w:p>
    <w:p w:rsidRPr="0091094B" w:rsidR="007E3556" w:rsidP="00F9526D" w:rsidRDefault="004236C9" w14:paraId="0483F396" w14:textId="77777777">
      <w:pPr>
        <w:rPr>
          <w:rFonts w:ascii="Calibri" w:hAnsi="Calibri"/>
          <w:sz w:val="22"/>
          <w:szCs w:val="22"/>
        </w:rPr>
      </w:pPr>
      <w:r w:rsidRPr="0091094B">
        <w:rPr>
          <w:rFonts w:ascii="Calibri" w:hAnsi="Calibri"/>
          <w:sz w:val="22"/>
          <w:szCs w:val="22"/>
        </w:rPr>
        <w:t>8</w:t>
      </w:r>
      <w:r w:rsidRPr="0091094B" w:rsidR="00692212">
        <w:rPr>
          <w:rFonts w:ascii="Calibri" w:hAnsi="Calibri"/>
          <w:sz w:val="22"/>
          <w:szCs w:val="22"/>
        </w:rPr>
        <w:t>.</w:t>
      </w:r>
      <w:r w:rsidRPr="0091094B" w:rsidR="005643D8">
        <w:rPr>
          <w:rFonts w:ascii="Calibri" w:hAnsi="Calibri"/>
          <w:sz w:val="22"/>
          <w:szCs w:val="22"/>
        </w:rPr>
        <w:t xml:space="preserve">  </w:t>
      </w:r>
      <w:r w:rsidRPr="0091094B" w:rsidR="005D08A1">
        <w:rPr>
          <w:rFonts w:ascii="Calibri" w:hAnsi="Calibri"/>
          <w:sz w:val="22"/>
          <w:szCs w:val="22"/>
          <w:u w:val="single"/>
        </w:rPr>
        <w:t xml:space="preserve">Physical </w:t>
      </w:r>
      <w:r w:rsidRPr="0091094B" w:rsidR="000F4895">
        <w:rPr>
          <w:rFonts w:ascii="Calibri" w:hAnsi="Calibri"/>
          <w:sz w:val="22"/>
          <w:szCs w:val="22"/>
          <w:u w:val="single"/>
        </w:rPr>
        <w:t>Address</w:t>
      </w:r>
      <w:r w:rsidRPr="0091094B" w:rsidR="000F4895">
        <w:rPr>
          <w:rFonts w:ascii="Calibri" w:hAnsi="Calibri"/>
          <w:sz w:val="22"/>
          <w:szCs w:val="22"/>
        </w:rPr>
        <w:t xml:space="preserve">:  </w:t>
      </w:r>
      <w:r w:rsidRPr="0091094B" w:rsidR="00692212">
        <w:rPr>
          <w:rFonts w:ascii="Calibri" w:hAnsi="Calibri"/>
          <w:sz w:val="22"/>
          <w:szCs w:val="22"/>
        </w:rPr>
        <w:t xml:space="preserve">Provide the actual address of </w:t>
      </w:r>
      <w:r w:rsidRPr="0091094B" w:rsidR="005643D8">
        <w:rPr>
          <w:rFonts w:ascii="Calibri" w:hAnsi="Calibri"/>
          <w:sz w:val="22"/>
          <w:szCs w:val="22"/>
        </w:rPr>
        <w:t xml:space="preserve">where </w:t>
      </w:r>
      <w:r w:rsidRPr="0091094B" w:rsidR="007A0219">
        <w:rPr>
          <w:rFonts w:ascii="Calibri" w:hAnsi="Calibri"/>
          <w:sz w:val="22"/>
          <w:szCs w:val="22"/>
        </w:rPr>
        <w:t>the source</w:t>
      </w:r>
      <w:r w:rsidRPr="0091094B" w:rsidR="005643D8">
        <w:rPr>
          <w:rFonts w:ascii="Calibri" w:hAnsi="Calibri"/>
          <w:sz w:val="22"/>
          <w:szCs w:val="22"/>
        </w:rPr>
        <w:t xml:space="preserve"> is operating</w:t>
      </w:r>
      <w:r w:rsidRPr="0091094B" w:rsidR="00692212">
        <w:rPr>
          <w:rFonts w:ascii="Calibri" w:hAnsi="Calibri"/>
          <w:sz w:val="22"/>
          <w:szCs w:val="22"/>
        </w:rPr>
        <w:t>, not the mailing address.</w:t>
      </w:r>
      <w:r w:rsidRPr="0091094B" w:rsidR="00526184">
        <w:rPr>
          <w:rFonts w:ascii="Calibri" w:hAnsi="Calibri"/>
          <w:sz w:val="22"/>
          <w:szCs w:val="22"/>
        </w:rPr>
        <w:t xml:space="preserve">  Include the State and the ZIP Code.</w:t>
      </w:r>
    </w:p>
    <w:p w:rsidRPr="0091094B" w:rsidR="00526184" w:rsidP="00F9526D" w:rsidRDefault="00526184" w14:paraId="552471E5" w14:textId="77777777">
      <w:pPr>
        <w:rPr>
          <w:rFonts w:ascii="Calibri" w:hAnsi="Calibri"/>
          <w:sz w:val="22"/>
          <w:szCs w:val="22"/>
        </w:rPr>
      </w:pPr>
    </w:p>
    <w:p w:rsidRPr="0091094B" w:rsidR="00692212" w:rsidP="00F9526D" w:rsidRDefault="004236C9" w14:paraId="72324511" w14:textId="77777777">
      <w:pPr>
        <w:rPr>
          <w:rFonts w:ascii="Calibri" w:hAnsi="Calibri"/>
          <w:sz w:val="22"/>
          <w:szCs w:val="22"/>
        </w:rPr>
      </w:pPr>
      <w:r w:rsidRPr="0091094B">
        <w:rPr>
          <w:rFonts w:ascii="Calibri" w:hAnsi="Calibri"/>
          <w:sz w:val="22"/>
          <w:szCs w:val="22"/>
        </w:rPr>
        <w:t>9</w:t>
      </w:r>
      <w:r w:rsidRPr="0091094B" w:rsidR="00692212">
        <w:rPr>
          <w:rFonts w:ascii="Calibri" w:hAnsi="Calibri"/>
          <w:sz w:val="22"/>
          <w:szCs w:val="22"/>
        </w:rPr>
        <w:t>.</w:t>
      </w:r>
      <w:r w:rsidRPr="0091094B" w:rsidR="005643D8">
        <w:rPr>
          <w:rFonts w:ascii="Calibri" w:hAnsi="Calibri"/>
          <w:sz w:val="22"/>
          <w:szCs w:val="22"/>
        </w:rPr>
        <w:t xml:space="preserve"> </w:t>
      </w:r>
      <w:r w:rsidRPr="0091094B" w:rsidR="00527649">
        <w:rPr>
          <w:rFonts w:ascii="Calibri" w:hAnsi="Calibri"/>
          <w:sz w:val="22"/>
          <w:szCs w:val="22"/>
        </w:rPr>
        <w:t xml:space="preserve"> </w:t>
      </w:r>
      <w:r w:rsidRPr="0091094B" w:rsidR="000F4895">
        <w:rPr>
          <w:rFonts w:ascii="Calibri" w:hAnsi="Calibri"/>
          <w:sz w:val="22"/>
          <w:szCs w:val="22"/>
          <w:u w:val="single"/>
        </w:rPr>
        <w:t>Reservation</w:t>
      </w:r>
      <w:r w:rsidRPr="0091094B" w:rsidR="000F4895">
        <w:rPr>
          <w:rFonts w:ascii="Calibri" w:hAnsi="Calibri"/>
          <w:sz w:val="22"/>
          <w:szCs w:val="22"/>
        </w:rPr>
        <w:t xml:space="preserve">:  </w:t>
      </w:r>
      <w:r w:rsidRPr="0091094B" w:rsidR="005643D8">
        <w:rPr>
          <w:rFonts w:ascii="Calibri" w:hAnsi="Calibri"/>
          <w:sz w:val="22"/>
          <w:szCs w:val="22"/>
        </w:rPr>
        <w:t xml:space="preserve">Provide the </w:t>
      </w:r>
      <w:r w:rsidRPr="0091094B" w:rsidR="00526184">
        <w:rPr>
          <w:rFonts w:ascii="Calibri" w:hAnsi="Calibri"/>
          <w:sz w:val="22"/>
          <w:szCs w:val="22"/>
        </w:rPr>
        <w:t>name of the Indian reservation</w:t>
      </w:r>
      <w:r w:rsidRPr="0091094B" w:rsidR="005643D8">
        <w:rPr>
          <w:rFonts w:ascii="Calibri" w:hAnsi="Calibri"/>
          <w:sz w:val="22"/>
          <w:szCs w:val="22"/>
        </w:rPr>
        <w:t xml:space="preserve"> </w:t>
      </w:r>
      <w:r w:rsidRPr="0091094B" w:rsidR="00144578">
        <w:rPr>
          <w:rFonts w:ascii="Calibri" w:hAnsi="Calibri"/>
          <w:sz w:val="22"/>
          <w:szCs w:val="22"/>
        </w:rPr>
        <w:t>with</w:t>
      </w:r>
      <w:r w:rsidRPr="0091094B" w:rsidR="005643D8">
        <w:rPr>
          <w:rFonts w:ascii="Calibri" w:hAnsi="Calibri"/>
          <w:sz w:val="22"/>
          <w:szCs w:val="22"/>
        </w:rPr>
        <w:t xml:space="preserve">in which the </w:t>
      </w:r>
      <w:r w:rsidRPr="0091094B" w:rsidR="007A0219">
        <w:rPr>
          <w:rFonts w:ascii="Calibri" w:hAnsi="Calibri"/>
          <w:sz w:val="22"/>
          <w:szCs w:val="22"/>
        </w:rPr>
        <w:t>source</w:t>
      </w:r>
      <w:r w:rsidRPr="0091094B" w:rsidR="005643D8">
        <w:rPr>
          <w:rFonts w:ascii="Calibri" w:hAnsi="Calibri"/>
          <w:sz w:val="22"/>
          <w:szCs w:val="22"/>
        </w:rPr>
        <w:t xml:space="preserve"> is operating.  </w:t>
      </w:r>
    </w:p>
    <w:p w:rsidRPr="0091094B" w:rsidR="00692212" w:rsidP="00F9526D" w:rsidRDefault="00692212" w14:paraId="0D908614" w14:textId="77777777">
      <w:pPr>
        <w:rPr>
          <w:rFonts w:ascii="Calibri" w:hAnsi="Calibri"/>
          <w:sz w:val="22"/>
          <w:szCs w:val="22"/>
        </w:rPr>
      </w:pPr>
    </w:p>
    <w:p w:rsidRPr="0091094B" w:rsidR="00692212" w:rsidP="00F9526D" w:rsidRDefault="00526184" w14:paraId="7C746C21" w14:textId="77777777">
      <w:pPr>
        <w:rPr>
          <w:rFonts w:ascii="Calibri" w:hAnsi="Calibri"/>
          <w:sz w:val="22"/>
          <w:szCs w:val="22"/>
        </w:rPr>
      </w:pPr>
      <w:r w:rsidRPr="0091094B">
        <w:rPr>
          <w:rFonts w:ascii="Calibri" w:hAnsi="Calibri"/>
          <w:sz w:val="22"/>
          <w:szCs w:val="22"/>
        </w:rPr>
        <w:t>1</w:t>
      </w:r>
      <w:r w:rsidRPr="0091094B" w:rsidR="004236C9">
        <w:rPr>
          <w:rFonts w:ascii="Calibri" w:hAnsi="Calibri"/>
          <w:sz w:val="22"/>
          <w:szCs w:val="22"/>
        </w:rPr>
        <w:t>0</w:t>
      </w:r>
      <w:r w:rsidRPr="0091094B" w:rsidR="00692212">
        <w:rPr>
          <w:rFonts w:ascii="Calibri" w:hAnsi="Calibri"/>
          <w:sz w:val="22"/>
          <w:szCs w:val="22"/>
        </w:rPr>
        <w:t>.</w:t>
      </w:r>
      <w:r w:rsidRPr="0091094B" w:rsidR="005643D8">
        <w:rPr>
          <w:rFonts w:ascii="Calibri" w:hAnsi="Calibri"/>
          <w:sz w:val="22"/>
          <w:szCs w:val="22"/>
        </w:rPr>
        <w:t xml:space="preserve"> </w:t>
      </w:r>
      <w:r w:rsidRPr="0091094B" w:rsidR="000F4895">
        <w:rPr>
          <w:rFonts w:ascii="Calibri" w:hAnsi="Calibri"/>
          <w:sz w:val="22"/>
          <w:szCs w:val="22"/>
          <w:u w:val="single"/>
        </w:rPr>
        <w:t>County</w:t>
      </w:r>
      <w:r w:rsidRPr="0091094B" w:rsidR="000F4895">
        <w:rPr>
          <w:rFonts w:ascii="Calibri" w:hAnsi="Calibri"/>
          <w:sz w:val="22"/>
          <w:szCs w:val="22"/>
        </w:rPr>
        <w:t xml:space="preserve">:  </w:t>
      </w:r>
      <w:r w:rsidRPr="0091094B" w:rsidR="005643D8">
        <w:rPr>
          <w:rFonts w:ascii="Calibri" w:hAnsi="Calibri"/>
          <w:sz w:val="22"/>
          <w:szCs w:val="22"/>
        </w:rPr>
        <w:t xml:space="preserve">Provide the County </w:t>
      </w:r>
      <w:r w:rsidRPr="0091094B" w:rsidR="00144578">
        <w:rPr>
          <w:rFonts w:ascii="Calibri" w:hAnsi="Calibri"/>
          <w:sz w:val="22"/>
          <w:szCs w:val="22"/>
        </w:rPr>
        <w:t>with</w:t>
      </w:r>
      <w:r w:rsidRPr="0091094B" w:rsidR="007A0219">
        <w:rPr>
          <w:rFonts w:ascii="Calibri" w:hAnsi="Calibri"/>
          <w:sz w:val="22"/>
          <w:szCs w:val="22"/>
        </w:rPr>
        <w:t>in which the source</w:t>
      </w:r>
      <w:r w:rsidRPr="0091094B" w:rsidR="005643D8">
        <w:rPr>
          <w:rFonts w:ascii="Calibri" w:hAnsi="Calibri"/>
          <w:sz w:val="22"/>
          <w:szCs w:val="22"/>
        </w:rPr>
        <w:t xml:space="preserve"> is operating.</w:t>
      </w:r>
    </w:p>
    <w:p w:rsidRPr="0091094B" w:rsidR="00692212" w:rsidP="00F9526D" w:rsidRDefault="00692212" w14:paraId="1965170A" w14:textId="77777777">
      <w:pPr>
        <w:rPr>
          <w:rFonts w:ascii="Calibri" w:hAnsi="Calibri"/>
          <w:sz w:val="22"/>
          <w:szCs w:val="22"/>
        </w:rPr>
      </w:pPr>
    </w:p>
    <w:p w:rsidRPr="0091094B" w:rsidR="00526184" w:rsidP="00F9526D" w:rsidRDefault="00526184" w14:paraId="5631A795" w14:textId="77777777">
      <w:pPr>
        <w:rPr>
          <w:rFonts w:ascii="Calibri" w:hAnsi="Calibri"/>
          <w:sz w:val="22"/>
          <w:szCs w:val="22"/>
        </w:rPr>
      </w:pPr>
      <w:r w:rsidRPr="0091094B">
        <w:rPr>
          <w:rFonts w:ascii="Calibri" w:hAnsi="Calibri"/>
          <w:sz w:val="22"/>
          <w:szCs w:val="22"/>
        </w:rPr>
        <w:t>1</w:t>
      </w:r>
      <w:r w:rsidRPr="0091094B" w:rsidR="004236C9">
        <w:rPr>
          <w:rFonts w:ascii="Calibri" w:hAnsi="Calibri"/>
          <w:sz w:val="22"/>
          <w:szCs w:val="22"/>
        </w:rPr>
        <w:t>1</w:t>
      </w:r>
      <w:r w:rsidRPr="0091094B">
        <w:rPr>
          <w:rFonts w:ascii="Calibri" w:hAnsi="Calibri"/>
          <w:sz w:val="22"/>
          <w:szCs w:val="22"/>
        </w:rPr>
        <w:t xml:space="preserve">a &amp; </w:t>
      </w:r>
      <w:r w:rsidRPr="0091094B" w:rsidR="008614E4">
        <w:rPr>
          <w:rFonts w:ascii="Calibri" w:hAnsi="Calibri"/>
          <w:sz w:val="22"/>
          <w:szCs w:val="22"/>
        </w:rPr>
        <w:t>11</w:t>
      </w:r>
      <w:r w:rsidRPr="0091094B">
        <w:rPr>
          <w:rFonts w:ascii="Calibri" w:hAnsi="Calibri"/>
          <w:sz w:val="22"/>
          <w:szCs w:val="22"/>
        </w:rPr>
        <w:t>b</w:t>
      </w:r>
      <w:r w:rsidRPr="0091094B" w:rsidR="005643D8">
        <w:rPr>
          <w:rFonts w:ascii="Calibri" w:hAnsi="Calibri"/>
          <w:sz w:val="22"/>
          <w:szCs w:val="22"/>
        </w:rPr>
        <w:t xml:space="preserve">.   </w:t>
      </w:r>
      <w:r w:rsidRPr="0091094B" w:rsidR="00144578">
        <w:rPr>
          <w:rFonts w:ascii="Calibri" w:hAnsi="Calibri"/>
          <w:sz w:val="22"/>
          <w:szCs w:val="22"/>
          <w:u w:val="single"/>
        </w:rPr>
        <w:t>Latitude &amp; Longitude</w:t>
      </w:r>
      <w:r w:rsidRPr="0091094B" w:rsidR="00144578">
        <w:rPr>
          <w:rFonts w:ascii="Calibri" w:hAnsi="Calibri"/>
          <w:sz w:val="22"/>
          <w:szCs w:val="22"/>
        </w:rPr>
        <w:t xml:space="preserve">:  These are GPS (global positioning system) coordinates.  This information can be provided in decimal format or degree-minute-second format.  </w:t>
      </w:r>
    </w:p>
    <w:p w:rsidRPr="0091094B" w:rsidR="00F46487" w:rsidP="00F9526D" w:rsidRDefault="00F46487" w14:paraId="49F6EDDF" w14:textId="77777777">
      <w:pPr>
        <w:rPr>
          <w:rFonts w:ascii="Calibri" w:hAnsi="Calibri"/>
          <w:sz w:val="22"/>
          <w:szCs w:val="22"/>
        </w:rPr>
      </w:pPr>
    </w:p>
    <w:p w:rsidRPr="0091094B" w:rsidR="00692212" w:rsidP="00F9526D" w:rsidRDefault="00526184" w14:paraId="21106FB0" w14:textId="77777777">
      <w:pPr>
        <w:rPr>
          <w:rFonts w:ascii="Calibri" w:hAnsi="Calibri"/>
          <w:sz w:val="22"/>
          <w:szCs w:val="22"/>
        </w:rPr>
      </w:pPr>
      <w:r w:rsidRPr="0091094B">
        <w:rPr>
          <w:rFonts w:ascii="Calibri" w:hAnsi="Calibri"/>
          <w:sz w:val="22"/>
          <w:szCs w:val="22"/>
        </w:rPr>
        <w:t>1</w:t>
      </w:r>
      <w:r w:rsidRPr="0091094B" w:rsidR="004236C9">
        <w:rPr>
          <w:rFonts w:ascii="Calibri" w:hAnsi="Calibri"/>
          <w:sz w:val="22"/>
          <w:szCs w:val="22"/>
        </w:rPr>
        <w:t>2</w:t>
      </w:r>
      <w:r w:rsidRPr="0091094B">
        <w:rPr>
          <w:rFonts w:ascii="Calibri" w:hAnsi="Calibri"/>
          <w:sz w:val="22"/>
          <w:szCs w:val="22"/>
        </w:rPr>
        <w:t xml:space="preserve">a – </w:t>
      </w:r>
      <w:r w:rsidRPr="0091094B" w:rsidR="008614E4">
        <w:rPr>
          <w:rFonts w:ascii="Calibri" w:hAnsi="Calibri"/>
          <w:sz w:val="22"/>
          <w:szCs w:val="22"/>
        </w:rPr>
        <w:t>12</w:t>
      </w:r>
      <w:r w:rsidRPr="0091094B">
        <w:rPr>
          <w:rFonts w:ascii="Calibri" w:hAnsi="Calibri"/>
          <w:sz w:val="22"/>
          <w:szCs w:val="22"/>
        </w:rPr>
        <w:t xml:space="preserve">d.  </w:t>
      </w:r>
      <w:r w:rsidRPr="0091094B" w:rsidR="00144578">
        <w:rPr>
          <w:rFonts w:ascii="Calibri" w:hAnsi="Calibri"/>
          <w:sz w:val="22"/>
          <w:szCs w:val="22"/>
          <w:u w:val="single"/>
        </w:rPr>
        <w:t>Section-Township-Range</w:t>
      </w:r>
      <w:r w:rsidRPr="0091094B" w:rsidR="00144578">
        <w:rPr>
          <w:rFonts w:ascii="Calibri" w:hAnsi="Calibri"/>
          <w:sz w:val="22"/>
          <w:szCs w:val="22"/>
        </w:rPr>
        <w:t xml:space="preserve">:  Please provide these coordinates </w:t>
      </w:r>
      <w:r w:rsidRPr="0091094B" w:rsidR="005643D8">
        <w:rPr>
          <w:rFonts w:ascii="Calibri" w:hAnsi="Calibri"/>
          <w:sz w:val="22"/>
          <w:szCs w:val="22"/>
        </w:rPr>
        <w:t>in Quarter</w:t>
      </w:r>
      <w:r w:rsidRPr="0091094B" w:rsidR="00527649">
        <w:rPr>
          <w:rFonts w:ascii="Calibri" w:hAnsi="Calibri"/>
          <w:sz w:val="22"/>
          <w:szCs w:val="22"/>
        </w:rPr>
        <w:t>-Quarter</w:t>
      </w:r>
      <w:r w:rsidRPr="0091094B" w:rsidR="005643D8">
        <w:rPr>
          <w:rFonts w:ascii="Calibri" w:hAnsi="Calibri"/>
          <w:sz w:val="22"/>
          <w:szCs w:val="22"/>
        </w:rPr>
        <w:t xml:space="preserve"> Sect</w:t>
      </w:r>
      <w:r w:rsidRPr="0091094B" w:rsidR="00144578">
        <w:rPr>
          <w:rFonts w:ascii="Calibri" w:hAnsi="Calibri"/>
          <w:sz w:val="22"/>
          <w:szCs w:val="22"/>
        </w:rPr>
        <w:t>ion/Section/Township/Range.</w:t>
      </w:r>
      <w:r w:rsidRPr="0091094B" w:rsidR="005643D8">
        <w:rPr>
          <w:rFonts w:ascii="Calibri" w:hAnsi="Calibri"/>
          <w:sz w:val="22"/>
          <w:szCs w:val="22"/>
        </w:rPr>
        <w:t xml:space="preserve"> </w:t>
      </w:r>
      <w:r w:rsidRPr="0091094B" w:rsidR="00144578">
        <w:rPr>
          <w:rFonts w:ascii="Calibri" w:hAnsi="Calibri"/>
          <w:sz w:val="22"/>
          <w:szCs w:val="22"/>
        </w:rPr>
        <w:t>(e.g., SW ¼, NE ¼ /S36/T10N/R21</w:t>
      </w:r>
      <w:r w:rsidRPr="0091094B" w:rsidR="005643D8">
        <w:rPr>
          <w:rFonts w:ascii="Calibri" w:hAnsi="Calibri"/>
          <w:sz w:val="22"/>
          <w:szCs w:val="22"/>
        </w:rPr>
        <w:t>E).</w:t>
      </w:r>
    </w:p>
    <w:p w:rsidRPr="0091094B" w:rsidR="00874CA2" w:rsidP="00F9526D" w:rsidRDefault="00874CA2" w14:paraId="0E996717" w14:textId="77777777">
      <w:pPr>
        <w:rPr>
          <w:rFonts w:ascii="Calibri" w:hAnsi="Calibri"/>
          <w:b/>
        </w:rPr>
      </w:pPr>
    </w:p>
    <w:p w:rsidRPr="0091094B" w:rsidR="007E3556" w:rsidP="00F9526D" w:rsidRDefault="007A09BB" w14:paraId="2E14A104" w14:textId="77777777">
      <w:pPr>
        <w:ind w:left="-360"/>
        <w:rPr>
          <w:rFonts w:ascii="Calibri" w:hAnsi="Calibri"/>
          <w:b/>
        </w:rPr>
      </w:pPr>
      <w:r w:rsidRPr="0091094B">
        <w:rPr>
          <w:rFonts w:ascii="Calibri" w:hAnsi="Calibri"/>
          <w:b/>
        </w:rPr>
        <w:br w:type="page"/>
      </w:r>
      <w:r w:rsidRPr="0091094B" w:rsidR="00526184">
        <w:rPr>
          <w:rFonts w:ascii="Calibri" w:hAnsi="Calibri"/>
          <w:b/>
        </w:rPr>
        <w:lastRenderedPageBreak/>
        <w:t xml:space="preserve">B.  </w:t>
      </w:r>
      <w:r w:rsidRPr="0091094B" w:rsidR="001B2B10">
        <w:rPr>
          <w:rFonts w:ascii="Calibri" w:hAnsi="Calibri"/>
          <w:b/>
        </w:rPr>
        <w:t>Contact Information</w:t>
      </w:r>
    </w:p>
    <w:p w:rsidRPr="0091094B" w:rsidR="00874CA2" w:rsidP="00F9526D" w:rsidRDefault="00874CA2" w14:paraId="6871F11D" w14:textId="77777777">
      <w:pPr>
        <w:rPr>
          <w:rFonts w:ascii="Calibri" w:hAnsi="Calibri"/>
          <w:b/>
        </w:rPr>
      </w:pPr>
    </w:p>
    <w:p w:rsidRPr="0091094B" w:rsidR="00874CA2" w:rsidP="00F9526D" w:rsidRDefault="00874CA2" w14:paraId="763BDD7E" w14:textId="77777777">
      <w:pPr>
        <w:rPr>
          <w:rFonts w:ascii="Calibri" w:hAnsi="Calibri"/>
          <w:b/>
        </w:rPr>
      </w:pPr>
      <w:r w:rsidRPr="0091094B">
        <w:rPr>
          <w:rFonts w:ascii="Calibri" w:hAnsi="Calibri"/>
          <w:color w:val="000000"/>
          <w:sz w:val="22"/>
          <w:szCs w:val="22"/>
        </w:rPr>
        <w:t>Please provide the information requested in full.</w:t>
      </w:r>
    </w:p>
    <w:p w:rsidRPr="0091094B" w:rsidR="00526184" w:rsidP="00F9526D" w:rsidRDefault="00526184" w14:paraId="71AD238E" w14:textId="77777777">
      <w:pPr>
        <w:rPr>
          <w:rFonts w:ascii="Calibri" w:hAnsi="Calibri"/>
          <w:b/>
        </w:rPr>
      </w:pPr>
    </w:p>
    <w:p w:rsidRPr="0091094B" w:rsidR="00F46487" w:rsidP="00F9526D" w:rsidRDefault="000F4895" w14:paraId="1A39F74C" w14:textId="77777777">
      <w:pPr>
        <w:rPr>
          <w:rFonts w:ascii="Calibri" w:hAnsi="Calibri"/>
          <w:color w:val="000000"/>
          <w:sz w:val="22"/>
          <w:szCs w:val="22"/>
        </w:rPr>
      </w:pPr>
      <w:r w:rsidRPr="0091094B">
        <w:rPr>
          <w:rFonts w:ascii="Calibri" w:hAnsi="Calibri"/>
          <w:color w:val="000000"/>
          <w:sz w:val="22"/>
          <w:szCs w:val="22"/>
        </w:rPr>
        <w:t xml:space="preserve">1.  </w:t>
      </w:r>
      <w:r w:rsidRPr="0091094B" w:rsidR="003837BE">
        <w:rPr>
          <w:rFonts w:ascii="Calibri" w:hAnsi="Calibri"/>
          <w:color w:val="000000"/>
          <w:sz w:val="22"/>
          <w:szCs w:val="22"/>
          <w:u w:val="single"/>
        </w:rPr>
        <w:t>Owners</w:t>
      </w:r>
      <w:r w:rsidRPr="0091094B" w:rsidR="003837BE">
        <w:rPr>
          <w:rFonts w:ascii="Calibri" w:hAnsi="Calibri"/>
          <w:color w:val="000000"/>
          <w:sz w:val="22"/>
          <w:szCs w:val="22"/>
        </w:rPr>
        <w:t xml:space="preserve">:  </w:t>
      </w:r>
      <w:r w:rsidRPr="0091094B" w:rsidR="00B96DFD">
        <w:rPr>
          <w:rFonts w:ascii="Calibri" w:hAnsi="Calibri"/>
          <w:color w:val="000000"/>
          <w:sz w:val="22"/>
          <w:szCs w:val="22"/>
        </w:rPr>
        <w:t>L</w:t>
      </w:r>
      <w:r w:rsidRPr="0091094B" w:rsidR="00F46487">
        <w:rPr>
          <w:rFonts w:ascii="Calibri" w:hAnsi="Calibri"/>
          <w:color w:val="000000"/>
          <w:sz w:val="22"/>
          <w:szCs w:val="22"/>
        </w:rPr>
        <w:t>ist the full name (last, middle</w:t>
      </w:r>
      <w:r w:rsidRPr="0091094B" w:rsidR="00B96DFD">
        <w:rPr>
          <w:rFonts w:ascii="Calibri" w:hAnsi="Calibri"/>
          <w:color w:val="000000"/>
          <w:sz w:val="22"/>
          <w:szCs w:val="22"/>
        </w:rPr>
        <w:t xml:space="preserve"> initial, first) of all owners of the </w:t>
      </w:r>
      <w:r w:rsidRPr="0091094B" w:rsidR="007A0219">
        <w:rPr>
          <w:rFonts w:ascii="Calibri" w:hAnsi="Calibri"/>
          <w:color w:val="000000"/>
          <w:sz w:val="22"/>
          <w:szCs w:val="22"/>
        </w:rPr>
        <w:t>source</w:t>
      </w:r>
      <w:r w:rsidRPr="0091094B" w:rsidR="00B96DFD">
        <w:rPr>
          <w:rFonts w:ascii="Calibri" w:hAnsi="Calibri"/>
          <w:color w:val="000000"/>
          <w:sz w:val="22"/>
          <w:szCs w:val="22"/>
        </w:rPr>
        <w:t>.</w:t>
      </w:r>
    </w:p>
    <w:p w:rsidRPr="0091094B" w:rsidR="00F46487" w:rsidP="00F9526D" w:rsidRDefault="00F46487" w14:paraId="3CD0EA10" w14:textId="77777777">
      <w:pPr>
        <w:rPr>
          <w:rFonts w:ascii="Calibri" w:hAnsi="Calibri"/>
          <w:color w:val="000000"/>
          <w:sz w:val="22"/>
          <w:szCs w:val="22"/>
        </w:rPr>
      </w:pPr>
    </w:p>
    <w:p w:rsidRPr="0091094B" w:rsidR="00F46487" w:rsidP="00F9526D" w:rsidRDefault="000F4895" w14:paraId="35B03E48" w14:textId="77777777">
      <w:pPr>
        <w:rPr>
          <w:rFonts w:ascii="Calibri" w:hAnsi="Calibri"/>
          <w:color w:val="000000"/>
          <w:sz w:val="22"/>
          <w:szCs w:val="22"/>
        </w:rPr>
      </w:pPr>
      <w:r w:rsidRPr="0091094B">
        <w:rPr>
          <w:rFonts w:ascii="Calibri" w:hAnsi="Calibri"/>
          <w:color w:val="000000"/>
          <w:sz w:val="22"/>
          <w:szCs w:val="22"/>
        </w:rPr>
        <w:t xml:space="preserve">2.  </w:t>
      </w:r>
      <w:r w:rsidRPr="0091094B" w:rsidR="003837BE">
        <w:rPr>
          <w:rFonts w:ascii="Calibri" w:hAnsi="Calibri"/>
          <w:color w:val="000000"/>
          <w:sz w:val="22"/>
          <w:szCs w:val="22"/>
          <w:u w:val="single"/>
        </w:rPr>
        <w:t>Operator</w:t>
      </w:r>
      <w:r w:rsidRPr="0091094B" w:rsidR="003837BE">
        <w:rPr>
          <w:rFonts w:ascii="Calibri" w:hAnsi="Calibri"/>
          <w:color w:val="000000"/>
          <w:sz w:val="22"/>
          <w:szCs w:val="22"/>
        </w:rPr>
        <w:t>:  Provide the name</w:t>
      </w:r>
      <w:r w:rsidRPr="0091094B" w:rsidR="007A0219">
        <w:rPr>
          <w:rFonts w:ascii="Calibri" w:hAnsi="Calibri"/>
          <w:color w:val="000000"/>
          <w:sz w:val="22"/>
          <w:szCs w:val="22"/>
        </w:rPr>
        <w:t xml:space="preserve"> of the operator of the source</w:t>
      </w:r>
      <w:r w:rsidRPr="0091094B" w:rsidR="003837BE">
        <w:rPr>
          <w:rFonts w:ascii="Calibri" w:hAnsi="Calibri"/>
          <w:color w:val="000000"/>
          <w:sz w:val="22"/>
          <w:szCs w:val="22"/>
        </w:rPr>
        <w:t xml:space="preserve"> if it is different from the owner</w:t>
      </w:r>
      <w:r w:rsidRPr="0091094B" w:rsidR="00B96DFD">
        <w:rPr>
          <w:rFonts w:ascii="Calibri" w:hAnsi="Calibri"/>
          <w:color w:val="000000"/>
          <w:sz w:val="22"/>
          <w:szCs w:val="22"/>
        </w:rPr>
        <w:t>(s)</w:t>
      </w:r>
      <w:r w:rsidRPr="0091094B" w:rsidR="003837BE">
        <w:rPr>
          <w:rFonts w:ascii="Calibri" w:hAnsi="Calibri"/>
          <w:color w:val="000000"/>
          <w:sz w:val="22"/>
          <w:szCs w:val="22"/>
        </w:rPr>
        <w:t>.</w:t>
      </w:r>
    </w:p>
    <w:p w:rsidRPr="0091094B" w:rsidR="00874CA2" w:rsidP="00F9526D" w:rsidRDefault="00874CA2" w14:paraId="45521B29" w14:textId="77777777">
      <w:pPr>
        <w:rPr>
          <w:rFonts w:ascii="Calibri" w:hAnsi="Calibri"/>
          <w:color w:val="000000"/>
          <w:sz w:val="22"/>
          <w:szCs w:val="22"/>
        </w:rPr>
      </w:pPr>
    </w:p>
    <w:p w:rsidRPr="0091094B" w:rsidR="000F4895" w:rsidP="00F9526D" w:rsidRDefault="000F4895" w14:paraId="79E8C6E9" w14:textId="77777777">
      <w:pPr>
        <w:rPr>
          <w:rFonts w:ascii="Calibri" w:hAnsi="Calibri"/>
          <w:color w:val="000000"/>
          <w:sz w:val="22"/>
          <w:szCs w:val="22"/>
        </w:rPr>
      </w:pPr>
      <w:r w:rsidRPr="0091094B">
        <w:rPr>
          <w:rFonts w:ascii="Calibri" w:hAnsi="Calibri"/>
          <w:color w:val="000000"/>
          <w:sz w:val="22"/>
          <w:szCs w:val="22"/>
        </w:rPr>
        <w:t xml:space="preserve">3.  </w:t>
      </w:r>
      <w:r w:rsidRPr="0091094B" w:rsidR="007A0219">
        <w:rPr>
          <w:rFonts w:ascii="Calibri" w:hAnsi="Calibri"/>
          <w:color w:val="000000"/>
          <w:sz w:val="22"/>
          <w:szCs w:val="22"/>
          <w:u w:val="single"/>
        </w:rPr>
        <w:t>Source</w:t>
      </w:r>
      <w:r w:rsidRPr="0091094B">
        <w:rPr>
          <w:rFonts w:ascii="Calibri" w:hAnsi="Calibri"/>
          <w:color w:val="000000"/>
          <w:sz w:val="22"/>
          <w:szCs w:val="22"/>
          <w:u w:val="single"/>
        </w:rPr>
        <w:t xml:space="preserve"> </w:t>
      </w:r>
      <w:r w:rsidRPr="0091094B" w:rsidR="003837BE">
        <w:rPr>
          <w:rFonts w:ascii="Calibri" w:hAnsi="Calibri"/>
          <w:color w:val="000000"/>
          <w:sz w:val="22"/>
          <w:szCs w:val="22"/>
          <w:u w:val="single"/>
        </w:rPr>
        <w:t>Contact</w:t>
      </w:r>
      <w:r w:rsidRPr="0091094B" w:rsidR="003837BE">
        <w:rPr>
          <w:rFonts w:ascii="Calibri" w:hAnsi="Calibri"/>
          <w:color w:val="000000"/>
          <w:sz w:val="22"/>
          <w:szCs w:val="22"/>
        </w:rPr>
        <w:t xml:space="preserve">:  The </w:t>
      </w:r>
      <w:r w:rsidRPr="0091094B" w:rsidR="007A0219">
        <w:rPr>
          <w:rFonts w:ascii="Calibri" w:hAnsi="Calibri"/>
          <w:color w:val="000000"/>
          <w:sz w:val="22"/>
          <w:szCs w:val="22"/>
        </w:rPr>
        <w:t>source</w:t>
      </w:r>
      <w:r w:rsidRPr="0091094B">
        <w:rPr>
          <w:rFonts w:ascii="Calibri" w:hAnsi="Calibri"/>
          <w:color w:val="000000"/>
          <w:sz w:val="22"/>
          <w:szCs w:val="22"/>
        </w:rPr>
        <w:t xml:space="preserve"> contact</w:t>
      </w:r>
      <w:r w:rsidRPr="0091094B" w:rsidR="003837BE">
        <w:rPr>
          <w:rFonts w:ascii="Calibri" w:hAnsi="Calibri"/>
          <w:color w:val="000000"/>
          <w:sz w:val="22"/>
          <w:szCs w:val="22"/>
        </w:rPr>
        <w:t xml:space="preserve"> must be </w:t>
      </w:r>
      <w:r w:rsidRPr="0091094B">
        <w:rPr>
          <w:rFonts w:ascii="Calibri" w:hAnsi="Calibri"/>
          <w:color w:val="000000"/>
          <w:sz w:val="22"/>
          <w:szCs w:val="22"/>
        </w:rPr>
        <w:t xml:space="preserve">the local contact </w:t>
      </w:r>
      <w:r w:rsidRPr="0091094B" w:rsidR="003837BE">
        <w:rPr>
          <w:rFonts w:ascii="Calibri" w:hAnsi="Calibri"/>
          <w:color w:val="000000"/>
          <w:sz w:val="22"/>
          <w:szCs w:val="22"/>
        </w:rPr>
        <w:t>authorized</w:t>
      </w:r>
      <w:r w:rsidRPr="0091094B" w:rsidR="00F46487">
        <w:rPr>
          <w:rFonts w:ascii="Calibri" w:hAnsi="Calibri"/>
          <w:color w:val="000000"/>
          <w:sz w:val="22"/>
          <w:szCs w:val="22"/>
        </w:rPr>
        <w:t xml:space="preserve"> to receive requests for data and information.  </w:t>
      </w:r>
    </w:p>
    <w:p w:rsidRPr="0091094B" w:rsidR="000F4895" w:rsidP="00F9526D" w:rsidRDefault="000F4895" w14:paraId="7223E2BC" w14:textId="77777777">
      <w:pPr>
        <w:rPr>
          <w:rFonts w:ascii="Calibri" w:hAnsi="Calibri"/>
          <w:color w:val="000000"/>
          <w:sz w:val="22"/>
          <w:szCs w:val="22"/>
        </w:rPr>
      </w:pPr>
    </w:p>
    <w:p w:rsidRPr="0091094B" w:rsidR="00526184" w:rsidP="00F9526D" w:rsidRDefault="000F4895" w14:paraId="65BE3D81" w14:textId="77777777">
      <w:pPr>
        <w:rPr>
          <w:rFonts w:ascii="Calibri" w:hAnsi="Calibri"/>
          <w:color w:val="000000"/>
          <w:sz w:val="22"/>
          <w:szCs w:val="22"/>
        </w:rPr>
      </w:pPr>
      <w:r w:rsidRPr="0091094B">
        <w:rPr>
          <w:rFonts w:ascii="Calibri" w:hAnsi="Calibri"/>
          <w:color w:val="000000"/>
          <w:sz w:val="22"/>
          <w:szCs w:val="22"/>
        </w:rPr>
        <w:t xml:space="preserve">4.  </w:t>
      </w:r>
      <w:r w:rsidRPr="0091094B">
        <w:rPr>
          <w:rFonts w:ascii="Calibri" w:hAnsi="Calibri"/>
          <w:color w:val="000000"/>
          <w:sz w:val="22"/>
          <w:szCs w:val="22"/>
          <w:u w:val="single"/>
        </w:rPr>
        <w:t>Compliance C</w:t>
      </w:r>
      <w:r w:rsidRPr="0091094B" w:rsidR="00F46487">
        <w:rPr>
          <w:rFonts w:ascii="Calibri" w:hAnsi="Calibri"/>
          <w:color w:val="000000"/>
          <w:sz w:val="22"/>
          <w:szCs w:val="22"/>
          <w:u w:val="single"/>
        </w:rPr>
        <w:t>ontact</w:t>
      </w:r>
      <w:r w:rsidRPr="0091094B">
        <w:rPr>
          <w:rFonts w:ascii="Calibri" w:hAnsi="Calibri"/>
          <w:color w:val="000000"/>
          <w:sz w:val="22"/>
          <w:szCs w:val="22"/>
        </w:rPr>
        <w:t>:  The compliance contact</w:t>
      </w:r>
      <w:r w:rsidRPr="0091094B" w:rsidR="00F46487">
        <w:rPr>
          <w:rFonts w:ascii="Calibri" w:hAnsi="Calibri"/>
          <w:color w:val="000000"/>
          <w:sz w:val="22"/>
          <w:szCs w:val="22"/>
        </w:rPr>
        <w:t xml:space="preserve"> must be the local contact responsible </w:t>
      </w:r>
      <w:r w:rsidRPr="0091094B" w:rsidR="007A0219">
        <w:rPr>
          <w:rFonts w:ascii="Calibri" w:hAnsi="Calibri"/>
          <w:color w:val="000000"/>
          <w:sz w:val="22"/>
          <w:szCs w:val="22"/>
        </w:rPr>
        <w:t>for the source</w:t>
      </w:r>
      <w:r w:rsidRPr="0091094B" w:rsidR="00B96DFD">
        <w:rPr>
          <w:rFonts w:ascii="Calibri" w:hAnsi="Calibri"/>
          <w:color w:val="000000"/>
          <w:sz w:val="22"/>
          <w:szCs w:val="22"/>
        </w:rPr>
        <w:t>’s</w:t>
      </w:r>
      <w:r w:rsidRPr="0091094B" w:rsidR="00F46487">
        <w:rPr>
          <w:rFonts w:ascii="Calibri" w:hAnsi="Calibri"/>
          <w:color w:val="000000"/>
          <w:sz w:val="22"/>
          <w:szCs w:val="22"/>
        </w:rPr>
        <w:t xml:space="preserve"> compliance with this rule.</w:t>
      </w:r>
      <w:r w:rsidRPr="0091094B">
        <w:rPr>
          <w:rFonts w:ascii="Calibri" w:hAnsi="Calibri"/>
          <w:color w:val="000000"/>
          <w:sz w:val="22"/>
          <w:szCs w:val="22"/>
        </w:rPr>
        <w:t xml:space="preserve">  If </w:t>
      </w:r>
      <w:r w:rsidRPr="0091094B" w:rsidR="00B96DFD">
        <w:rPr>
          <w:rFonts w:ascii="Calibri" w:hAnsi="Calibri"/>
          <w:color w:val="000000"/>
          <w:sz w:val="22"/>
          <w:szCs w:val="22"/>
        </w:rPr>
        <w:t>this</w:t>
      </w:r>
      <w:r w:rsidRPr="0091094B" w:rsidR="007A0219">
        <w:rPr>
          <w:rFonts w:ascii="Calibri" w:hAnsi="Calibri"/>
          <w:color w:val="000000"/>
          <w:sz w:val="22"/>
          <w:szCs w:val="22"/>
        </w:rPr>
        <w:t xml:space="preserve"> is the same as the Source</w:t>
      </w:r>
      <w:r w:rsidRPr="0091094B">
        <w:rPr>
          <w:rFonts w:ascii="Calibri" w:hAnsi="Calibri"/>
          <w:color w:val="000000"/>
          <w:sz w:val="22"/>
          <w:szCs w:val="22"/>
        </w:rPr>
        <w:t xml:space="preserve"> </w:t>
      </w:r>
      <w:proofErr w:type="gramStart"/>
      <w:r w:rsidRPr="0091094B">
        <w:rPr>
          <w:rFonts w:ascii="Calibri" w:hAnsi="Calibri"/>
          <w:color w:val="000000"/>
          <w:sz w:val="22"/>
          <w:szCs w:val="22"/>
        </w:rPr>
        <w:t>Contact</w:t>
      </w:r>
      <w:proofErr w:type="gramEnd"/>
      <w:r w:rsidRPr="0091094B">
        <w:rPr>
          <w:rFonts w:ascii="Calibri" w:hAnsi="Calibri"/>
          <w:color w:val="000000"/>
          <w:sz w:val="22"/>
          <w:szCs w:val="22"/>
        </w:rPr>
        <w:t xml:space="preserve"> please note this on the form.</w:t>
      </w:r>
    </w:p>
    <w:p w:rsidRPr="0091094B" w:rsidR="00527649" w:rsidP="00F9526D" w:rsidRDefault="00527649" w14:paraId="4E4A7DC4" w14:textId="77777777">
      <w:pPr>
        <w:rPr>
          <w:rFonts w:ascii="Calibri" w:hAnsi="Calibri"/>
        </w:rPr>
      </w:pPr>
    </w:p>
    <w:p w:rsidRPr="0091094B" w:rsidR="00994F91" w:rsidP="00F9526D" w:rsidRDefault="00994F91" w14:paraId="1AC7A45E" w14:textId="77777777">
      <w:pPr>
        <w:ind w:left="-360"/>
        <w:rPr>
          <w:rFonts w:ascii="Calibri" w:hAnsi="Calibri"/>
          <w:b/>
        </w:rPr>
      </w:pPr>
      <w:r w:rsidRPr="0091094B">
        <w:rPr>
          <w:rFonts w:ascii="Calibri" w:hAnsi="Calibri"/>
          <w:b/>
        </w:rPr>
        <w:t>C.  Attachments</w:t>
      </w:r>
    </w:p>
    <w:p w:rsidRPr="0091094B" w:rsidR="00994F91" w:rsidP="00F9526D" w:rsidRDefault="00994F91" w14:paraId="77F96DA8" w14:textId="77777777">
      <w:pPr>
        <w:rPr>
          <w:rFonts w:ascii="Calibri" w:hAnsi="Calibri"/>
        </w:rPr>
      </w:pPr>
    </w:p>
    <w:p w:rsidRPr="0091094B" w:rsidR="00626B23" w:rsidP="00F9526D" w:rsidRDefault="00A35ADF" w14:paraId="36F0B91F" w14:textId="77777777">
      <w:pPr>
        <w:tabs>
          <w:tab w:val="left" w:pos="0"/>
        </w:tabs>
        <w:ind w:right="838"/>
        <w:rPr>
          <w:rFonts w:ascii="Calibri" w:hAnsi="Calibri"/>
          <w:color w:val="000000"/>
        </w:rPr>
      </w:pPr>
      <w:r w:rsidRPr="0091094B">
        <w:rPr>
          <w:rFonts w:ascii="Calibri" w:hAnsi="Calibri"/>
          <w:color w:val="000000"/>
        </w:rPr>
        <w:t>The information requested in the attachments will</w:t>
      </w:r>
      <w:r w:rsidRPr="0091094B" w:rsidR="00994F91">
        <w:rPr>
          <w:rFonts w:ascii="Calibri" w:hAnsi="Calibri"/>
          <w:color w:val="000000"/>
        </w:rPr>
        <w:t xml:space="preserve"> enable </w:t>
      </w:r>
      <w:r w:rsidRPr="0091094B" w:rsidR="002664B5">
        <w:rPr>
          <w:rFonts w:ascii="Calibri" w:hAnsi="Calibri"/>
          <w:color w:val="000000"/>
        </w:rPr>
        <w:t xml:space="preserve">EPA to understand </w:t>
      </w:r>
      <w:r w:rsidRPr="0091094B">
        <w:rPr>
          <w:rFonts w:ascii="Calibri" w:hAnsi="Calibri"/>
          <w:color w:val="000000"/>
        </w:rPr>
        <w:t xml:space="preserve">the type of </w:t>
      </w:r>
      <w:r w:rsidRPr="0091094B" w:rsidR="007A0219">
        <w:rPr>
          <w:rFonts w:ascii="Calibri" w:hAnsi="Calibri"/>
          <w:color w:val="000000"/>
        </w:rPr>
        <w:t>source</w:t>
      </w:r>
      <w:r w:rsidRPr="0091094B">
        <w:rPr>
          <w:rFonts w:ascii="Calibri" w:hAnsi="Calibri"/>
          <w:color w:val="000000"/>
        </w:rPr>
        <w:t xml:space="preserve"> being registered and the nature and extent of the air pollutants being emitted.</w:t>
      </w:r>
      <w:r w:rsidRPr="0091094B" w:rsidR="00994F91">
        <w:rPr>
          <w:rFonts w:ascii="Calibri" w:hAnsi="Calibri"/>
          <w:color w:val="000000"/>
        </w:rPr>
        <w:t xml:space="preserve"> </w:t>
      </w:r>
    </w:p>
    <w:p w:rsidRPr="0091094B" w:rsidR="00626B23" w:rsidP="00F9526D" w:rsidRDefault="00626B23" w14:paraId="4BFAB41A" w14:textId="77777777">
      <w:pPr>
        <w:tabs>
          <w:tab w:val="left" w:pos="0"/>
        </w:tabs>
        <w:ind w:right="838"/>
        <w:rPr>
          <w:rFonts w:ascii="Calibri" w:hAnsi="Calibri"/>
          <w:color w:val="000000"/>
        </w:rPr>
      </w:pPr>
    </w:p>
    <w:p w:rsidRPr="0091094B" w:rsidR="00B7384C" w:rsidP="00F9526D" w:rsidRDefault="00060B5B" w14:paraId="6BDC1B1D" w14:textId="77777777">
      <w:pPr>
        <w:tabs>
          <w:tab w:val="left" w:pos="-180"/>
        </w:tabs>
        <w:ind w:left="-360" w:right="838"/>
        <w:rPr>
          <w:rFonts w:ascii="Calibri" w:hAnsi="Calibri"/>
          <w:color w:val="000000"/>
        </w:rPr>
      </w:pPr>
      <w:r w:rsidRPr="0091094B">
        <w:rPr>
          <w:rFonts w:ascii="Calibri" w:hAnsi="Calibri"/>
          <w:b/>
          <w:color w:val="000000"/>
        </w:rPr>
        <w:t>D.  Total Emissions</w:t>
      </w:r>
      <w:r w:rsidRPr="0091094B" w:rsidR="00A35ADF">
        <w:rPr>
          <w:rFonts w:ascii="Calibri" w:hAnsi="Calibri"/>
          <w:color w:val="000000"/>
        </w:rPr>
        <w:t xml:space="preserve"> </w:t>
      </w:r>
    </w:p>
    <w:p w:rsidRPr="0091094B" w:rsidR="00B7384C" w:rsidP="00F9526D" w:rsidRDefault="00B7384C" w14:paraId="76092749" w14:textId="77777777">
      <w:pPr>
        <w:tabs>
          <w:tab w:val="left" w:pos="0"/>
        </w:tabs>
        <w:ind w:right="838"/>
        <w:rPr>
          <w:rFonts w:ascii="Calibri" w:hAnsi="Calibri"/>
          <w:color w:val="000000"/>
        </w:rPr>
      </w:pPr>
    </w:p>
    <w:p w:rsidRPr="0091094B" w:rsidR="000D5E2F" w:rsidP="00F9526D" w:rsidRDefault="000D5E2F" w14:paraId="5835102F" w14:textId="77777777">
      <w:pPr>
        <w:numPr>
          <w:ilvl w:val="0"/>
          <w:numId w:val="16"/>
        </w:numPr>
        <w:ind w:left="0" w:right="838"/>
        <w:rPr>
          <w:rFonts w:ascii="Calibri" w:hAnsi="Calibri"/>
          <w:color w:val="000000"/>
        </w:rPr>
      </w:pPr>
      <w:r w:rsidRPr="0091094B">
        <w:rPr>
          <w:rFonts w:ascii="Calibri" w:hAnsi="Calibri"/>
          <w:color w:val="000000"/>
          <w:u w:val="single"/>
        </w:rPr>
        <w:t>Allowable Emissions (See also, Potential to Emit)</w:t>
      </w:r>
      <w:r w:rsidRPr="0091094B">
        <w:rPr>
          <w:rFonts w:ascii="Calibri" w:hAnsi="Calibri"/>
          <w:color w:val="000000"/>
        </w:rPr>
        <w:t>:  Emissions rate of a source calculated using the maximum rated capacity of the source (unless the source is subject to practically and legally enforceable limits which restrict the operating rate, or hours of operation, or both) and the most stringent of the following:</w:t>
      </w:r>
    </w:p>
    <w:p w:rsidRPr="0091094B" w:rsidR="000D5E2F" w:rsidP="00F9526D" w:rsidRDefault="000D5E2F" w14:paraId="06BAADE0" w14:textId="77777777">
      <w:pPr>
        <w:ind w:right="838"/>
        <w:rPr>
          <w:rFonts w:ascii="Calibri" w:hAnsi="Calibri"/>
          <w:color w:val="000000"/>
        </w:rPr>
      </w:pPr>
    </w:p>
    <w:p w:rsidRPr="0091094B" w:rsidR="000D5E2F" w:rsidP="00F9526D" w:rsidRDefault="000D5E2F" w14:paraId="42AD12D6" w14:textId="77777777">
      <w:pPr>
        <w:numPr>
          <w:ilvl w:val="0"/>
          <w:numId w:val="20"/>
        </w:numPr>
        <w:ind w:left="0" w:right="838"/>
        <w:rPr>
          <w:rFonts w:ascii="Calibri" w:hAnsi="Calibri"/>
          <w:color w:val="000000"/>
        </w:rPr>
      </w:pPr>
      <w:r w:rsidRPr="0091094B">
        <w:rPr>
          <w:rFonts w:ascii="Calibri" w:hAnsi="Calibri"/>
          <w:color w:val="000000"/>
        </w:rPr>
        <w:t>Any applicable standards as set forth in 40 CFR parts 60 and 61;</w:t>
      </w:r>
    </w:p>
    <w:p w:rsidRPr="0091094B" w:rsidR="000D5E2F" w:rsidP="00F9526D" w:rsidRDefault="000D5E2F" w14:paraId="04B878E2" w14:textId="77777777">
      <w:pPr>
        <w:ind w:right="838"/>
        <w:rPr>
          <w:rFonts w:ascii="Calibri" w:hAnsi="Calibri"/>
          <w:color w:val="000000"/>
        </w:rPr>
      </w:pPr>
    </w:p>
    <w:p w:rsidRPr="0091094B" w:rsidR="000D5E2F" w:rsidP="00F9526D" w:rsidRDefault="000D5E2F" w14:paraId="3402211D" w14:textId="77777777">
      <w:pPr>
        <w:numPr>
          <w:ilvl w:val="0"/>
          <w:numId w:val="20"/>
        </w:numPr>
        <w:ind w:left="0" w:right="838"/>
        <w:rPr>
          <w:rFonts w:ascii="Calibri" w:hAnsi="Calibri"/>
          <w:color w:val="000000"/>
        </w:rPr>
      </w:pPr>
      <w:r w:rsidRPr="0091094B">
        <w:rPr>
          <w:rFonts w:ascii="Calibri" w:hAnsi="Calibri"/>
          <w:color w:val="000000"/>
        </w:rPr>
        <w:t>Any applicable Tribal or Federal Implementation Plan emissions limitation, including those with a future compliance date; or</w:t>
      </w:r>
    </w:p>
    <w:p w:rsidRPr="0091094B" w:rsidR="000D5E2F" w:rsidP="00F9526D" w:rsidRDefault="000D5E2F" w14:paraId="50BD130D" w14:textId="77777777">
      <w:pPr>
        <w:ind w:right="838"/>
        <w:rPr>
          <w:rFonts w:ascii="Calibri" w:hAnsi="Calibri"/>
          <w:color w:val="000000"/>
        </w:rPr>
      </w:pPr>
    </w:p>
    <w:p w:rsidRPr="0091094B" w:rsidR="000D5E2F" w:rsidP="00F9526D" w:rsidRDefault="000D5E2F" w14:paraId="0090B870" w14:textId="77777777">
      <w:pPr>
        <w:numPr>
          <w:ilvl w:val="0"/>
          <w:numId w:val="20"/>
        </w:numPr>
        <w:ind w:left="0" w:right="838"/>
        <w:rPr>
          <w:rFonts w:ascii="Calibri" w:hAnsi="Calibri"/>
          <w:color w:val="000000"/>
        </w:rPr>
      </w:pPr>
      <w:r w:rsidRPr="0091094B">
        <w:rPr>
          <w:rFonts w:ascii="Calibri" w:hAnsi="Calibri"/>
          <w:color w:val="000000"/>
        </w:rPr>
        <w:t>Any emissions rate specified as a federally enforceable permit condition, including those with a future compliance date.</w:t>
      </w:r>
    </w:p>
    <w:p w:rsidRPr="0091094B" w:rsidR="000D5E2F" w:rsidP="00F9526D" w:rsidRDefault="000D5E2F" w14:paraId="4B004494" w14:textId="77777777">
      <w:pPr>
        <w:ind w:right="838"/>
        <w:rPr>
          <w:rFonts w:ascii="Calibri" w:hAnsi="Calibri" w:cs="Courier New"/>
          <w:color w:val="000000"/>
        </w:rPr>
      </w:pPr>
    </w:p>
    <w:p w:rsidRPr="0091094B" w:rsidR="000D5E2F" w:rsidP="00F9526D" w:rsidRDefault="000D5E2F" w14:paraId="6453BBD4" w14:textId="77777777">
      <w:pPr>
        <w:numPr>
          <w:ilvl w:val="0"/>
          <w:numId w:val="16"/>
        </w:numPr>
        <w:ind w:left="0" w:right="838"/>
        <w:rPr>
          <w:rFonts w:ascii="Calibri" w:hAnsi="Calibri" w:cs="Courier New"/>
          <w:color w:val="000000"/>
        </w:rPr>
      </w:pPr>
      <w:r w:rsidRPr="0091094B">
        <w:rPr>
          <w:rFonts w:ascii="Calibri" w:hAnsi="Calibri" w:cs="Courier New"/>
          <w:color w:val="000000"/>
          <w:u w:val="single"/>
        </w:rPr>
        <w:t>Potential to Emit</w:t>
      </w:r>
      <w:r w:rsidRPr="0091094B">
        <w:rPr>
          <w:rFonts w:ascii="Calibri" w:hAnsi="Calibri" w:cs="Courier New"/>
          <w:color w:val="000000"/>
        </w:rPr>
        <w:t>: The maximum capacity of a source to emit a pollutant under its physical and operational design.  Any physical or operational limitation on the capacity of the source to emit a pollutant, including air pollution control equipment and restrictions on hours of operation or on the type or amount of material combusted, stored, or processed, shall be treated as part of its design if the limitation or the effect it would have on emissions is enforceable as a practical matter.  See Allowable Emissions.</w:t>
      </w:r>
    </w:p>
    <w:p w:rsidRPr="0091094B" w:rsidR="000D5E2F" w:rsidP="00F9526D" w:rsidRDefault="000D5E2F" w14:paraId="7B59A60E" w14:textId="77777777">
      <w:pPr>
        <w:ind w:right="838"/>
        <w:rPr>
          <w:rFonts w:ascii="Calibri" w:hAnsi="Calibri" w:cs="Courier New"/>
          <w:color w:val="000000"/>
        </w:rPr>
      </w:pPr>
    </w:p>
    <w:p w:rsidR="00060B5B" w:rsidP="00F9526D" w:rsidRDefault="000D5E2F" w14:paraId="39445275" w14:textId="77777777">
      <w:pPr>
        <w:tabs>
          <w:tab w:val="left" w:pos="360"/>
        </w:tabs>
        <w:ind w:right="838"/>
        <w:rPr>
          <w:rFonts w:ascii="Calibri" w:hAnsi="Calibri"/>
          <w:color w:val="000000"/>
          <w:sz w:val="22"/>
          <w:szCs w:val="22"/>
        </w:rPr>
      </w:pPr>
      <w:r w:rsidRPr="0091094B">
        <w:rPr>
          <w:rFonts w:ascii="Calibri" w:hAnsi="Calibri" w:cs="Courier New"/>
          <w:color w:val="000000"/>
          <w:u w:val="single"/>
        </w:rPr>
        <w:t>Actual Emissions</w:t>
      </w:r>
      <w:r w:rsidRPr="0091094B">
        <w:rPr>
          <w:rFonts w:ascii="Calibri" w:hAnsi="Calibri" w:cs="Courier New"/>
          <w:color w:val="000000"/>
        </w:rPr>
        <w:t xml:space="preserve">:  </w:t>
      </w:r>
      <w:r w:rsidRPr="0091094B">
        <w:rPr>
          <w:rFonts w:ascii="Calibri" w:hAnsi="Calibri"/>
          <w:color w:val="000000"/>
          <w:sz w:val="22"/>
          <w:szCs w:val="22"/>
        </w:rPr>
        <w:t xml:space="preserve">Estimates of actual emissions must take into account equipment, operating conditions, and air pollution control measures.  For a source that operated during the entire calendar year preceding the initial registration submittal, the reported actual emissions typically should be the annual emissions for the preceding calendar year, calculated using the actual operating hours, </w:t>
      </w:r>
      <w:r w:rsidRPr="0091094B">
        <w:rPr>
          <w:rFonts w:ascii="Calibri" w:hAnsi="Calibri"/>
          <w:color w:val="000000"/>
          <w:sz w:val="22"/>
          <w:szCs w:val="22"/>
        </w:rPr>
        <w:lastRenderedPageBreak/>
        <w:t xml:space="preserve">production rates, in-place control equipment, and types of materials processed, stored, or combusted during the preceding calendar year.  However, if you believe that the actual emissions in the preceding calendar year are not representative of the emissions that your source will actually emit in coming years, you may submit an estimate of projected actual emissions along with the actual emissions from the preceding calendar year and the rationale for the projected actual emissions.  For a source that has not operated for an entire year, the actual emissions are the estimated annual emissions for the current calendar year.  </w:t>
      </w:r>
    </w:p>
    <w:p w:rsidRPr="0091094B" w:rsidR="00F9526D" w:rsidP="00F9526D" w:rsidRDefault="00F9526D" w14:paraId="0D1C3796" w14:textId="77777777">
      <w:pPr>
        <w:tabs>
          <w:tab w:val="left" w:pos="360"/>
        </w:tabs>
        <w:ind w:right="838"/>
        <w:rPr>
          <w:rFonts w:ascii="Calibri" w:hAnsi="Calibri"/>
          <w:color w:val="000000"/>
          <w:sz w:val="22"/>
          <w:szCs w:val="22"/>
        </w:rPr>
      </w:pPr>
    </w:p>
    <w:p w:rsidRPr="0091094B" w:rsidR="00D34A0E" w:rsidP="00F9526D" w:rsidRDefault="00D34A0E" w14:paraId="0E8D2A3F" w14:textId="77777777">
      <w:pPr>
        <w:numPr>
          <w:ilvl w:val="0"/>
          <w:numId w:val="14"/>
        </w:numPr>
        <w:tabs>
          <w:tab w:val="clear" w:pos="720"/>
          <w:tab w:val="left" w:pos="0"/>
          <w:tab w:val="num" w:pos="374"/>
        </w:tabs>
        <w:ind w:left="0" w:right="838"/>
        <w:rPr>
          <w:rFonts w:ascii="Calibri" w:hAnsi="Calibri"/>
          <w:color w:val="000000"/>
        </w:rPr>
      </w:pPr>
      <w:r w:rsidRPr="0091094B">
        <w:rPr>
          <w:rFonts w:ascii="Calibri" w:hAnsi="Calibri"/>
          <w:color w:val="000000"/>
        </w:rPr>
        <w:t xml:space="preserve">The emission estimates </w:t>
      </w:r>
      <w:r w:rsidRPr="0091094B" w:rsidR="00B7384C">
        <w:rPr>
          <w:rFonts w:ascii="Calibri" w:hAnsi="Calibri"/>
          <w:color w:val="000000"/>
        </w:rPr>
        <w:t>can</w:t>
      </w:r>
      <w:r w:rsidRPr="0091094B">
        <w:rPr>
          <w:rFonts w:ascii="Calibri" w:hAnsi="Calibri"/>
          <w:color w:val="000000"/>
        </w:rPr>
        <w:t xml:space="preserve"> be based upon actual test data or, in the absence of such data, upon procedures acceptab</w:t>
      </w:r>
      <w:r w:rsidRPr="0091094B" w:rsidR="00E65973">
        <w:rPr>
          <w:rFonts w:ascii="Calibri" w:hAnsi="Calibri"/>
          <w:color w:val="000000"/>
        </w:rPr>
        <w:t>le to the Reviewing Authority</w:t>
      </w:r>
      <w:r w:rsidRPr="0091094B">
        <w:rPr>
          <w:rFonts w:ascii="Calibri" w:hAnsi="Calibri"/>
          <w:color w:val="000000"/>
        </w:rPr>
        <w:t xml:space="preserve">. The following procedures are generally acceptable for estimating emissions from air pollution sources: </w:t>
      </w:r>
    </w:p>
    <w:p w:rsidRPr="0091094B" w:rsidR="00D34A0E" w:rsidP="00F9526D" w:rsidRDefault="00D34A0E" w14:paraId="589A6191" w14:textId="77777777">
      <w:pPr>
        <w:tabs>
          <w:tab w:val="left" w:pos="0"/>
          <w:tab w:val="num" w:pos="374"/>
        </w:tabs>
        <w:autoSpaceDE w:val="0"/>
        <w:autoSpaceDN w:val="0"/>
        <w:adjustRightInd w:val="0"/>
        <w:rPr>
          <w:rFonts w:ascii="Calibri" w:hAnsi="Calibri"/>
          <w:color w:val="000000"/>
        </w:rPr>
      </w:pPr>
    </w:p>
    <w:p w:rsidRPr="0091094B" w:rsidR="00D34A0E" w:rsidP="00F9526D" w:rsidRDefault="00D34A0E" w14:paraId="359DD7BC" w14:textId="77777777">
      <w:pPr>
        <w:tabs>
          <w:tab w:val="left" w:pos="0"/>
          <w:tab w:val="num" w:pos="374"/>
        </w:tabs>
        <w:autoSpaceDE w:val="0"/>
        <w:autoSpaceDN w:val="0"/>
        <w:adjustRightInd w:val="0"/>
        <w:rPr>
          <w:rFonts w:ascii="Calibri" w:hAnsi="Calibri"/>
          <w:color w:val="000000"/>
        </w:rPr>
      </w:pPr>
      <w:r w:rsidRPr="0091094B">
        <w:rPr>
          <w:rFonts w:ascii="Calibri" w:hAnsi="Calibri"/>
          <w:color w:val="000000"/>
        </w:rPr>
        <w:t xml:space="preserve">(i) Source-specific emission tests; </w:t>
      </w:r>
    </w:p>
    <w:p w:rsidRPr="0091094B" w:rsidR="00D34A0E" w:rsidP="00F9526D" w:rsidRDefault="00D34A0E" w14:paraId="036A1BE5" w14:textId="77777777">
      <w:pPr>
        <w:tabs>
          <w:tab w:val="left" w:pos="0"/>
          <w:tab w:val="num" w:pos="374"/>
        </w:tabs>
        <w:autoSpaceDE w:val="0"/>
        <w:autoSpaceDN w:val="0"/>
        <w:adjustRightInd w:val="0"/>
        <w:rPr>
          <w:rFonts w:ascii="Calibri" w:hAnsi="Calibri"/>
          <w:color w:val="000000"/>
        </w:rPr>
      </w:pPr>
      <w:r w:rsidRPr="0091094B">
        <w:rPr>
          <w:rFonts w:ascii="Calibri" w:hAnsi="Calibri"/>
          <w:color w:val="000000"/>
        </w:rPr>
        <w:t xml:space="preserve">(ii) Mass balance calculations; </w:t>
      </w:r>
    </w:p>
    <w:p w:rsidRPr="0091094B" w:rsidR="00D34A0E" w:rsidP="00F9526D" w:rsidRDefault="00D34A0E" w14:paraId="18BCD671" w14:textId="77777777">
      <w:pPr>
        <w:tabs>
          <w:tab w:val="left" w:pos="0"/>
          <w:tab w:val="num" w:pos="374"/>
        </w:tabs>
        <w:autoSpaceDE w:val="0"/>
        <w:autoSpaceDN w:val="0"/>
        <w:adjustRightInd w:val="0"/>
        <w:rPr>
          <w:rFonts w:ascii="Calibri" w:hAnsi="Calibri"/>
          <w:color w:val="000000"/>
        </w:rPr>
      </w:pPr>
      <w:r w:rsidRPr="0091094B">
        <w:rPr>
          <w:rFonts w:ascii="Calibri" w:hAnsi="Calibri"/>
          <w:color w:val="000000"/>
        </w:rPr>
        <w:t>(iii) Published, verifiable emission factors tha</w:t>
      </w:r>
      <w:r w:rsidRPr="0091094B" w:rsidR="00C54846">
        <w:rPr>
          <w:rFonts w:ascii="Calibri" w:hAnsi="Calibri"/>
          <w:color w:val="000000"/>
        </w:rPr>
        <w:t>t are applicable to the source. (i.e</w:t>
      </w:r>
      <w:r w:rsidRPr="0091094B" w:rsidR="00EC13ED">
        <w:rPr>
          <w:rFonts w:ascii="Calibri" w:hAnsi="Calibri"/>
          <w:color w:val="000000"/>
        </w:rPr>
        <w:t>.,</w:t>
      </w:r>
      <w:r w:rsidRPr="0091094B" w:rsidR="00C54846">
        <w:rPr>
          <w:rFonts w:ascii="Calibri" w:hAnsi="Calibri"/>
          <w:color w:val="000000"/>
        </w:rPr>
        <w:t xml:space="preserve"> manufacturer specifications).</w:t>
      </w:r>
    </w:p>
    <w:p w:rsidRPr="0091094B" w:rsidR="00D34A0E" w:rsidP="00F9526D" w:rsidRDefault="00D34A0E" w14:paraId="1F7B7403" w14:textId="77777777">
      <w:pPr>
        <w:tabs>
          <w:tab w:val="left" w:pos="0"/>
          <w:tab w:val="num" w:pos="374"/>
        </w:tabs>
        <w:autoSpaceDE w:val="0"/>
        <w:autoSpaceDN w:val="0"/>
        <w:adjustRightInd w:val="0"/>
        <w:rPr>
          <w:rFonts w:ascii="Calibri" w:hAnsi="Calibri"/>
          <w:color w:val="000000"/>
        </w:rPr>
      </w:pPr>
      <w:r w:rsidRPr="0091094B">
        <w:rPr>
          <w:rFonts w:ascii="Calibri" w:hAnsi="Calibri"/>
          <w:color w:val="000000"/>
        </w:rPr>
        <w:t xml:space="preserve">(iv) Other engineering calculations; or </w:t>
      </w:r>
    </w:p>
    <w:p w:rsidRPr="0091094B" w:rsidR="00D34A0E" w:rsidP="00F9526D" w:rsidRDefault="00D34A0E" w14:paraId="5E1E4B17" w14:textId="77777777">
      <w:pPr>
        <w:tabs>
          <w:tab w:val="left" w:pos="0"/>
          <w:tab w:val="num" w:pos="374"/>
        </w:tabs>
        <w:rPr>
          <w:rFonts w:ascii="Calibri" w:hAnsi="Calibri"/>
        </w:rPr>
      </w:pPr>
      <w:r w:rsidRPr="0091094B">
        <w:rPr>
          <w:rFonts w:ascii="Calibri" w:hAnsi="Calibri"/>
          <w:color w:val="000000"/>
        </w:rPr>
        <w:t>(v) Other procedures to estimate emissions specifically approv</w:t>
      </w:r>
      <w:r w:rsidRPr="0091094B" w:rsidR="00E65973">
        <w:rPr>
          <w:rFonts w:ascii="Calibri" w:hAnsi="Calibri"/>
          <w:color w:val="000000"/>
        </w:rPr>
        <w:t>ed by the Reviewing Authorit</w:t>
      </w:r>
      <w:r w:rsidRPr="0091094B" w:rsidR="00EC13ED">
        <w:rPr>
          <w:rFonts w:ascii="Calibri" w:hAnsi="Calibri"/>
          <w:color w:val="000000"/>
        </w:rPr>
        <w:t>y</w:t>
      </w:r>
      <w:r w:rsidRPr="0091094B">
        <w:rPr>
          <w:rFonts w:ascii="Calibri" w:hAnsi="Calibri"/>
          <w:color w:val="000000"/>
        </w:rPr>
        <w:t>.</w:t>
      </w:r>
    </w:p>
    <w:p w:rsidRPr="0091094B" w:rsidR="00D34A0E" w:rsidP="00F9526D" w:rsidRDefault="00D34A0E" w14:paraId="4B338D71" w14:textId="77777777">
      <w:pPr>
        <w:tabs>
          <w:tab w:val="left" w:pos="0"/>
          <w:tab w:val="num" w:pos="374"/>
        </w:tabs>
        <w:rPr>
          <w:rFonts w:ascii="Calibri" w:hAnsi="Calibri"/>
        </w:rPr>
      </w:pPr>
    </w:p>
    <w:p w:rsidRPr="0091094B" w:rsidR="00074F2E" w:rsidP="00F9526D" w:rsidRDefault="00074F2E" w14:paraId="13C60AF6" w14:textId="77777777">
      <w:pPr>
        <w:numPr>
          <w:ilvl w:val="0"/>
          <w:numId w:val="14"/>
        </w:numPr>
        <w:tabs>
          <w:tab w:val="clear" w:pos="720"/>
          <w:tab w:val="left" w:pos="0"/>
        </w:tabs>
        <w:ind w:left="0"/>
        <w:rPr>
          <w:rFonts w:ascii="Calibri" w:hAnsi="Calibri"/>
          <w:u w:val="single"/>
        </w:rPr>
      </w:pPr>
      <w:r w:rsidRPr="0091094B">
        <w:rPr>
          <w:rFonts w:ascii="Calibri" w:hAnsi="Calibri"/>
        </w:rPr>
        <w:t xml:space="preserve">Guidance for estimating emissions can be found at </w:t>
      </w:r>
      <w:hyperlink w:history="1" r:id="rId36">
        <w:r w:rsidRPr="0091094B">
          <w:rPr>
            <w:rStyle w:val="Hyperlink"/>
            <w:rFonts w:ascii="Calibri" w:hAnsi="Calibri"/>
          </w:rPr>
          <w:t>http://www.epa.gov/ttn/chief/efpac/index.html</w:t>
        </w:r>
      </w:hyperlink>
      <w:r w:rsidRPr="0091094B">
        <w:rPr>
          <w:rFonts w:ascii="Calibri" w:hAnsi="Calibri"/>
          <w:u w:val="single"/>
        </w:rPr>
        <w:t>.</w:t>
      </w:r>
    </w:p>
    <w:p w:rsidRPr="0091094B" w:rsidR="00074F2E" w:rsidP="00F9526D" w:rsidRDefault="00074F2E" w14:paraId="2F9F29DA" w14:textId="77777777">
      <w:pPr>
        <w:tabs>
          <w:tab w:val="left" w:pos="0"/>
        </w:tabs>
        <w:ind w:right="838"/>
        <w:rPr>
          <w:rFonts w:ascii="Calibri" w:hAnsi="Calibri"/>
          <w:color w:val="000000"/>
          <w:sz w:val="22"/>
          <w:szCs w:val="22"/>
        </w:rPr>
      </w:pPr>
    </w:p>
    <w:p w:rsidRPr="0091094B" w:rsidR="00074F2E" w:rsidP="00F9526D" w:rsidRDefault="00074F2E" w14:paraId="081569AA" w14:textId="77777777">
      <w:pPr>
        <w:tabs>
          <w:tab w:val="left" w:pos="360"/>
        </w:tabs>
        <w:ind w:right="838"/>
        <w:rPr>
          <w:rFonts w:ascii="Calibri" w:hAnsi="Calibri"/>
          <w:color w:val="000000"/>
          <w:sz w:val="22"/>
          <w:szCs w:val="22"/>
        </w:rPr>
      </w:pPr>
    </w:p>
    <w:p w:rsidRPr="0091094B" w:rsidR="00640EEF" w:rsidP="00F9526D" w:rsidRDefault="00640EEF" w14:paraId="38834D97" w14:textId="77777777">
      <w:pPr>
        <w:ind w:right="838"/>
        <w:rPr>
          <w:rFonts w:ascii="Calibri" w:hAnsi="Calibri"/>
          <w:color w:val="000000"/>
        </w:rPr>
      </w:pPr>
    </w:p>
    <w:sectPr w:rsidRPr="0091094B" w:rsidR="00640EEF" w:rsidSect="002D000D">
      <w:type w:val="continuous"/>
      <w:pgSz w:w="12240" w:h="15840" w:code="1"/>
      <w:pgMar w:top="1440" w:right="1152" w:bottom="1440" w:left="1152"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61A6" w14:textId="77777777" w:rsidR="008A4E7F" w:rsidRDefault="008A4E7F">
      <w:r>
        <w:separator/>
      </w:r>
    </w:p>
  </w:endnote>
  <w:endnote w:type="continuationSeparator" w:id="0">
    <w:p w14:paraId="5AF6311D" w14:textId="77777777" w:rsidR="008A4E7F" w:rsidRDefault="008A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66C4" w14:textId="77777777" w:rsidR="006E3973" w:rsidRDefault="006E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E131" w14:textId="77777777" w:rsidR="00112392" w:rsidRDefault="00112392">
    <w:pPr>
      <w:pStyle w:val="Footer"/>
    </w:pPr>
    <w:r>
      <w:t>EPA Form No. 5900-247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2045" w14:textId="77777777" w:rsidR="006E3973" w:rsidRDefault="006E39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01CE" w14:textId="77777777" w:rsidR="00112392" w:rsidRDefault="001123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0039" w14:textId="77777777" w:rsidR="00112392" w:rsidRDefault="001123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5186" w14:textId="77777777" w:rsidR="00112392" w:rsidRDefault="001123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083B" w14:textId="77777777" w:rsidR="00112392" w:rsidRDefault="001123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8B11" w14:textId="77777777" w:rsidR="00112392" w:rsidRPr="0091094B" w:rsidRDefault="00112392" w:rsidP="00915F58">
    <w:pPr>
      <w:pStyle w:val="Footer"/>
      <w:rPr>
        <w:rFonts w:ascii="Calibri" w:hAnsi="Calibri"/>
      </w:rPr>
    </w:pPr>
    <w:r w:rsidRPr="0091094B">
      <w:rPr>
        <w:rFonts w:ascii="Calibri" w:hAnsi="Calibri"/>
      </w:rPr>
      <w:t>EPA Form No. 5900-247</w:t>
    </w:r>
  </w:p>
  <w:p w14:paraId="5ECDFC9E" w14:textId="77777777" w:rsidR="00112392" w:rsidRDefault="00112392" w:rsidP="00C5233C">
    <w:pPr>
      <w:pStyle w:val="Footer"/>
      <w:tabs>
        <w:tab w:val="clear" w:pos="8640"/>
        <w:tab w:val="right" w:pos="9900"/>
      </w:tabs>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163888">
      <w:rPr>
        <w:noProof/>
        <w:color w:val="000000"/>
        <w:sz w:val="16"/>
        <w:szCs w:val="16"/>
      </w:rPr>
      <w:t>7</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163888">
      <w:rPr>
        <w:noProof/>
        <w:color w:val="000000"/>
        <w:sz w:val="16"/>
        <w:szCs w:val="16"/>
      </w:rPr>
      <w:t>7</w:t>
    </w:r>
    <w:r w:rsidRPr="009337A5">
      <w:rPr>
        <w:color w:val="000000"/>
        <w:sz w:val="16"/>
        <w:szCs w:val="16"/>
      </w:rPr>
      <w:fldChar w:fldCharType="end"/>
    </w:r>
  </w:p>
  <w:p w14:paraId="1F611364" w14:textId="77777777" w:rsidR="00112392" w:rsidRPr="00A77CDE" w:rsidRDefault="00112392" w:rsidP="00A77C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3D3D" w14:textId="77777777" w:rsidR="00112392" w:rsidRDefault="0011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53F8" w14:textId="77777777" w:rsidR="008A4E7F" w:rsidRDefault="008A4E7F">
      <w:r>
        <w:separator/>
      </w:r>
    </w:p>
  </w:footnote>
  <w:footnote w:type="continuationSeparator" w:id="0">
    <w:p w14:paraId="633F1EBC" w14:textId="77777777" w:rsidR="008A4E7F" w:rsidRDefault="008A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D683" w14:textId="77777777" w:rsidR="006E3973" w:rsidRDefault="006E3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BA19" w14:textId="77777777" w:rsidR="00112392" w:rsidRPr="00C5233C" w:rsidRDefault="00112392" w:rsidP="00C5233C">
    <w:pPr>
      <w:pStyle w:val="Header"/>
      <w:jc w:val="right"/>
      <w:rPr>
        <w:rFonts w:ascii="Calibri" w:hAnsi="Calibri"/>
        <w:sz w:val="20"/>
        <w:szCs w:val="20"/>
      </w:rPr>
    </w:pPr>
    <w:r w:rsidRPr="00C5233C">
      <w:rPr>
        <w:rFonts w:ascii="Calibri" w:hAnsi="Calibri"/>
        <w:sz w:val="20"/>
        <w:szCs w:val="20"/>
      </w:rPr>
      <w:t>OMB Control No. 2060-0003</w:t>
    </w:r>
  </w:p>
  <w:p w14:paraId="25912707" w14:textId="77777777" w:rsidR="006E3973" w:rsidRPr="00C5233C" w:rsidRDefault="00112392" w:rsidP="006E3973">
    <w:pPr>
      <w:pStyle w:val="Header"/>
      <w:jc w:val="right"/>
      <w:rPr>
        <w:rFonts w:ascii="Calibri" w:hAnsi="Calibri"/>
        <w:sz w:val="20"/>
        <w:szCs w:val="20"/>
      </w:rPr>
    </w:pPr>
    <w:r>
      <w:rPr>
        <w:noProof/>
      </w:rPr>
      <w:pict w14:anchorId="5B75E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8.7pt;margin-top:-69.45pt;width:1in;height:72.75pt;z-index:-251658752;visibility:visible;mso-wrap-edited:f;mso-position-horizontal-relative:margin;mso-position-vertical-relative:margin" wrapcoords="-225 0 -225 21154 21600 21154 21600 0 -225 0">
          <v:imagedata r:id="rId1" o:title=""/>
          <w10:wrap type="through" anchorx="margin" anchory="margin"/>
        </v:shape>
      </w:pict>
    </w:r>
    <w:r w:rsidRPr="00C5233C">
      <w:rPr>
        <w:rFonts w:ascii="Calibri" w:hAnsi="Calibri"/>
        <w:sz w:val="20"/>
        <w:szCs w:val="20"/>
      </w:rPr>
      <w:t xml:space="preserve"> </w:t>
    </w:r>
    <w:r w:rsidR="006E3973">
      <w:rPr>
        <w:noProof/>
      </w:rPr>
      <w:pict w14:anchorId="56422162">
        <v:shape id="_x0000_s2050" type="#_x0000_t75" style="position:absolute;left:0;text-align:left;margin-left:-18.7pt;margin-top:-69.45pt;width:1in;height:72.75pt;z-index:-251656704;visibility:visible;mso-wrap-edited:f;mso-position-horizontal-relative:margin;mso-position-vertical-relative:margin" wrapcoords="-225 0 -225 21154 21600 21154 21600 0 -225 0">
          <v:imagedata r:id="rId1" o:title=""/>
          <w10:wrap type="through" anchorx="margin" anchory="margin"/>
        </v:shape>
      </w:pict>
    </w:r>
    <w:r w:rsidR="006E3973" w:rsidRPr="00C5233C">
      <w:rPr>
        <w:rFonts w:ascii="Calibri" w:hAnsi="Calibri"/>
        <w:sz w:val="20"/>
        <w:szCs w:val="20"/>
      </w:rPr>
      <w:t xml:space="preserve">Approval expires </w:t>
    </w:r>
    <w:r w:rsidR="006E3973">
      <w:rPr>
        <w:rFonts w:ascii="Calibri" w:hAnsi="Calibri"/>
        <w:sz w:val="20"/>
        <w:szCs w:val="20"/>
      </w:rPr>
      <w:t>mm/dd/</w:t>
    </w:r>
    <w:proofErr w:type="spellStart"/>
    <w:r w:rsidR="006E3973">
      <w:rPr>
        <w:rFonts w:ascii="Calibri" w:hAnsi="Calibri"/>
        <w:sz w:val="20"/>
        <w:szCs w:val="20"/>
      </w:rPr>
      <w:t>yyyy</w:t>
    </w:r>
    <w:proofErr w:type="spellEnd"/>
  </w:p>
  <w:p w14:paraId="4C92F821" w14:textId="77777777" w:rsidR="00112392" w:rsidRPr="00C5233C" w:rsidRDefault="00112392" w:rsidP="00C5233C">
    <w:pPr>
      <w:pStyle w:val="Header"/>
      <w:jc w:val="right"/>
      <w:rPr>
        <w:rFonts w:ascii="Calibri" w:hAnsi="Calibri"/>
        <w:sz w:val="20"/>
        <w:szCs w:val="20"/>
      </w:rPr>
    </w:pPr>
  </w:p>
  <w:p w14:paraId="3D45F9DB" w14:textId="77777777" w:rsidR="00112392" w:rsidRPr="00900DB1" w:rsidRDefault="00112392" w:rsidP="00A839AF">
    <w:pPr>
      <w:ind w:left="1170"/>
    </w:pPr>
    <w:r w:rsidRPr="00BB3A2B">
      <w:rPr>
        <w:rFonts w:ascii="Cambria" w:hAnsi="Cambria"/>
        <w:b/>
        <w:sz w:val="28"/>
        <w:szCs w:val="28"/>
      </w:rPr>
      <w:t>United States Environmental Protection Agency</w:t>
    </w:r>
  </w:p>
  <w:p w14:paraId="408F27AA" w14:textId="77777777" w:rsidR="00A55B47" w:rsidRPr="00C5233C" w:rsidRDefault="00894A4E" w:rsidP="00A55B47">
    <w:pPr>
      <w:ind w:left="1170"/>
      <w:rPr>
        <w:rFonts w:ascii="Cambria" w:hAnsi="Cambria"/>
        <w:b/>
        <w:sz w:val="28"/>
        <w:szCs w:val="28"/>
      </w:rPr>
    </w:pPr>
    <w:r>
      <w:rPr>
        <w:rFonts w:ascii="Cambria" w:hAnsi="Cambria"/>
        <w:b/>
        <w:sz w:val="28"/>
        <w:szCs w:val="28"/>
      </w:rPr>
      <w:t>Pacific Southwest – Region 9</w:t>
    </w:r>
  </w:p>
  <w:p w14:paraId="4EF18E2E" w14:textId="77777777" w:rsidR="00112392" w:rsidRDefault="00112392" w:rsidP="00A839AF">
    <w:pPr>
      <w:ind w:left="1170" w:hanging="18"/>
      <w:rPr>
        <w:rFonts w:ascii="Cambria" w:hAnsi="Cambria"/>
        <w:b/>
        <w:sz w:val="28"/>
        <w:szCs w:val="28"/>
      </w:rPr>
    </w:pPr>
    <w:r w:rsidRPr="00BB3A2B">
      <w:rPr>
        <w:rFonts w:ascii="Cambria" w:hAnsi="Cambria"/>
        <w:b/>
        <w:sz w:val="28"/>
        <w:szCs w:val="28"/>
      </w:rPr>
      <w:t>Federal Minor New Source Revi</w:t>
    </w:r>
    <w:r>
      <w:rPr>
        <w:rFonts w:ascii="Cambria" w:hAnsi="Cambria"/>
        <w:b/>
        <w:sz w:val="28"/>
        <w:szCs w:val="28"/>
      </w:rPr>
      <w:t xml:space="preserve">ew Program in Indian Country </w:t>
    </w:r>
  </w:p>
  <w:p w14:paraId="23E86A5B" w14:textId="77777777" w:rsidR="00112392" w:rsidRDefault="001123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46F7" w14:textId="77777777" w:rsidR="006E3973" w:rsidRDefault="006E3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5FC75" w14:textId="77777777" w:rsidR="00112392" w:rsidRDefault="001123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0CDA" w14:textId="77777777" w:rsidR="00112392" w:rsidRDefault="001123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A10C" w14:textId="77777777" w:rsidR="00112392" w:rsidRDefault="001123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CEFD" w14:textId="77777777" w:rsidR="00112392" w:rsidRDefault="001123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ED33" w14:textId="77777777" w:rsidR="00112392" w:rsidRPr="0091094B" w:rsidRDefault="00112392" w:rsidP="00915F58">
    <w:pPr>
      <w:pStyle w:val="Header"/>
      <w:jc w:val="right"/>
      <w:rPr>
        <w:rFonts w:ascii="Calibri" w:hAnsi="Calibri"/>
        <w:sz w:val="20"/>
        <w:szCs w:val="20"/>
      </w:rPr>
    </w:pPr>
    <w:r w:rsidRPr="0091094B">
      <w:rPr>
        <w:rFonts w:ascii="Calibri" w:hAnsi="Calibri"/>
        <w:sz w:val="20"/>
        <w:szCs w:val="20"/>
      </w:rPr>
      <w:t>OMB Control No. 2060-0003</w:t>
    </w:r>
  </w:p>
  <w:p w14:paraId="447A8948" w14:textId="77777777" w:rsidR="00112392" w:rsidRPr="0091094B" w:rsidRDefault="006E3973" w:rsidP="006E3973">
    <w:pPr>
      <w:pStyle w:val="Header"/>
      <w:jc w:val="right"/>
      <w:rPr>
        <w:rFonts w:ascii="Calibri" w:hAnsi="Calibri"/>
        <w:sz w:val="20"/>
        <w:szCs w:val="20"/>
      </w:rPr>
    </w:pPr>
    <w:r w:rsidRPr="00C5233C">
      <w:rPr>
        <w:rFonts w:ascii="Calibri" w:hAnsi="Calibri"/>
        <w:sz w:val="20"/>
        <w:szCs w:val="20"/>
      </w:rPr>
      <w:t xml:space="preserve">Approval expires </w:t>
    </w:r>
    <w:r>
      <w:rPr>
        <w:rFonts w:ascii="Calibri" w:hAnsi="Calibri"/>
        <w:sz w:val="20"/>
        <w:szCs w:val="20"/>
      </w:rPr>
      <w:t>mm/dd/</w:t>
    </w:r>
    <w:proofErr w:type="spellStart"/>
    <w:r>
      <w:rPr>
        <w:rFonts w:ascii="Calibri" w:hAnsi="Calibri"/>
        <w:sz w:val="20"/>
        <w:szCs w:val="20"/>
      </w:rPr>
      <w:t>yyyy</w:t>
    </w:r>
    <w:bookmarkStart w:id="0" w:name="_GoBack"/>
    <w:bookmarkEnd w:id="0"/>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848E" w14:textId="77777777" w:rsidR="00112392" w:rsidRDefault="00112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FFFFFF1D"/>
    <w:multiLevelType w:val="multilevel"/>
    <w:tmpl w:val="6AEEBC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8200E"/>
    <w:multiLevelType w:val="hybridMultilevel"/>
    <w:tmpl w:val="90581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838CB"/>
    <w:multiLevelType w:val="hybridMultilevel"/>
    <w:tmpl w:val="1402DA84"/>
    <w:lvl w:ilvl="0" w:tplc="04090017">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24EC6"/>
    <w:multiLevelType w:val="hybridMultilevel"/>
    <w:tmpl w:val="7748A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E0588"/>
    <w:multiLevelType w:val="hybridMultilevel"/>
    <w:tmpl w:val="93549AF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6" w15:restartNumberingAfterBreak="0">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9" w15:restartNumberingAfterBreak="0">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6"/>
  </w:num>
  <w:num w:numId="4">
    <w:abstractNumId w:val="2"/>
  </w:num>
  <w:num w:numId="5">
    <w:abstractNumId w:val="19"/>
  </w:num>
  <w:num w:numId="6">
    <w:abstractNumId w:val="17"/>
  </w:num>
  <w:num w:numId="7">
    <w:abstractNumId w:val="3"/>
  </w:num>
  <w:num w:numId="8">
    <w:abstractNumId w:val="11"/>
  </w:num>
  <w:num w:numId="9">
    <w:abstractNumId w:val="20"/>
  </w:num>
  <w:num w:numId="10">
    <w:abstractNumId w:val="14"/>
  </w:num>
  <w:num w:numId="11">
    <w:abstractNumId w:val="12"/>
  </w:num>
  <w:num w:numId="12">
    <w:abstractNumId w:val="18"/>
  </w:num>
  <w:num w:numId="13">
    <w:abstractNumId w:val="10"/>
  </w:num>
  <w:num w:numId="14">
    <w:abstractNumId w:val="13"/>
  </w:num>
  <w:num w:numId="15">
    <w:abstractNumId w:val="15"/>
  </w:num>
  <w:num w:numId="16">
    <w:abstractNumId w:val="1"/>
  </w:num>
  <w:num w:numId="17">
    <w:abstractNumId w:val="9"/>
  </w:num>
  <w:num w:numId="18">
    <w:abstractNumId w:val="8"/>
  </w:num>
  <w:num w:numId="19">
    <w:abstractNumId w:val="5"/>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3C7"/>
    <w:rsid w:val="00002E33"/>
    <w:rsid w:val="00003ECE"/>
    <w:rsid w:val="0001026B"/>
    <w:rsid w:val="000129C1"/>
    <w:rsid w:val="00021CAB"/>
    <w:rsid w:val="00036DD9"/>
    <w:rsid w:val="0003791E"/>
    <w:rsid w:val="000468A3"/>
    <w:rsid w:val="00050EF9"/>
    <w:rsid w:val="00053BFE"/>
    <w:rsid w:val="000548F7"/>
    <w:rsid w:val="00060B5B"/>
    <w:rsid w:val="00061516"/>
    <w:rsid w:val="00061BC4"/>
    <w:rsid w:val="000630FB"/>
    <w:rsid w:val="00074F2E"/>
    <w:rsid w:val="00074FF1"/>
    <w:rsid w:val="00091A75"/>
    <w:rsid w:val="00091D83"/>
    <w:rsid w:val="00093E5F"/>
    <w:rsid w:val="00094143"/>
    <w:rsid w:val="000A3E17"/>
    <w:rsid w:val="000B3B28"/>
    <w:rsid w:val="000B728A"/>
    <w:rsid w:val="000C3BEC"/>
    <w:rsid w:val="000D1B8B"/>
    <w:rsid w:val="000D5E2F"/>
    <w:rsid w:val="000D7108"/>
    <w:rsid w:val="000E1E66"/>
    <w:rsid w:val="000F4895"/>
    <w:rsid w:val="000F6606"/>
    <w:rsid w:val="000F6AEB"/>
    <w:rsid w:val="00105A32"/>
    <w:rsid w:val="00106E03"/>
    <w:rsid w:val="00112392"/>
    <w:rsid w:val="001129A5"/>
    <w:rsid w:val="00112E99"/>
    <w:rsid w:val="00123442"/>
    <w:rsid w:val="00127E3D"/>
    <w:rsid w:val="0013490A"/>
    <w:rsid w:val="00137834"/>
    <w:rsid w:val="001408ED"/>
    <w:rsid w:val="00142D23"/>
    <w:rsid w:val="00144578"/>
    <w:rsid w:val="00146ADE"/>
    <w:rsid w:val="00162A9E"/>
    <w:rsid w:val="00163888"/>
    <w:rsid w:val="00175DCA"/>
    <w:rsid w:val="00176B50"/>
    <w:rsid w:val="0018014A"/>
    <w:rsid w:val="00182220"/>
    <w:rsid w:val="00194377"/>
    <w:rsid w:val="001B2B10"/>
    <w:rsid w:val="001C2A95"/>
    <w:rsid w:val="001C5BB4"/>
    <w:rsid w:val="001C6A69"/>
    <w:rsid w:val="001D410D"/>
    <w:rsid w:val="001F0A10"/>
    <w:rsid w:val="00214988"/>
    <w:rsid w:val="00235A57"/>
    <w:rsid w:val="00236359"/>
    <w:rsid w:val="002636C6"/>
    <w:rsid w:val="00264DE6"/>
    <w:rsid w:val="002664B5"/>
    <w:rsid w:val="00270DCC"/>
    <w:rsid w:val="00272BBF"/>
    <w:rsid w:val="00273B77"/>
    <w:rsid w:val="00274DCA"/>
    <w:rsid w:val="00276DD7"/>
    <w:rsid w:val="00286DCC"/>
    <w:rsid w:val="002A0A2C"/>
    <w:rsid w:val="002A4B53"/>
    <w:rsid w:val="002D000D"/>
    <w:rsid w:val="002D5D73"/>
    <w:rsid w:val="002E6AC2"/>
    <w:rsid w:val="00301971"/>
    <w:rsid w:val="00305AF4"/>
    <w:rsid w:val="00312D70"/>
    <w:rsid w:val="0031630F"/>
    <w:rsid w:val="003301BC"/>
    <w:rsid w:val="00340800"/>
    <w:rsid w:val="0035494A"/>
    <w:rsid w:val="00377BDE"/>
    <w:rsid w:val="003837BE"/>
    <w:rsid w:val="003B2F09"/>
    <w:rsid w:val="003B494F"/>
    <w:rsid w:val="003E0FF6"/>
    <w:rsid w:val="003E2490"/>
    <w:rsid w:val="003E45A7"/>
    <w:rsid w:val="003E6189"/>
    <w:rsid w:val="003F02FB"/>
    <w:rsid w:val="003F32F3"/>
    <w:rsid w:val="0040003C"/>
    <w:rsid w:val="0040063E"/>
    <w:rsid w:val="00410D17"/>
    <w:rsid w:val="004236C9"/>
    <w:rsid w:val="0043119E"/>
    <w:rsid w:val="0043782C"/>
    <w:rsid w:val="0044044F"/>
    <w:rsid w:val="004433DC"/>
    <w:rsid w:val="0045138D"/>
    <w:rsid w:val="00454C66"/>
    <w:rsid w:val="00456A04"/>
    <w:rsid w:val="00456E3D"/>
    <w:rsid w:val="0045758A"/>
    <w:rsid w:val="00463347"/>
    <w:rsid w:val="004633EE"/>
    <w:rsid w:val="00470274"/>
    <w:rsid w:val="0047094D"/>
    <w:rsid w:val="004744B6"/>
    <w:rsid w:val="0048224A"/>
    <w:rsid w:val="004835DD"/>
    <w:rsid w:val="00483924"/>
    <w:rsid w:val="004C768D"/>
    <w:rsid w:val="004D0EEC"/>
    <w:rsid w:val="004D59A1"/>
    <w:rsid w:val="004E31DD"/>
    <w:rsid w:val="004E4512"/>
    <w:rsid w:val="00504C0B"/>
    <w:rsid w:val="00506D71"/>
    <w:rsid w:val="0051725E"/>
    <w:rsid w:val="00524677"/>
    <w:rsid w:val="00526184"/>
    <w:rsid w:val="00527649"/>
    <w:rsid w:val="00532F9B"/>
    <w:rsid w:val="0054598E"/>
    <w:rsid w:val="00546591"/>
    <w:rsid w:val="00561E23"/>
    <w:rsid w:val="005643D8"/>
    <w:rsid w:val="00590D86"/>
    <w:rsid w:val="005A02D7"/>
    <w:rsid w:val="005A6173"/>
    <w:rsid w:val="005A7BC5"/>
    <w:rsid w:val="005C10B1"/>
    <w:rsid w:val="005D08A1"/>
    <w:rsid w:val="005D63C7"/>
    <w:rsid w:val="005D7A39"/>
    <w:rsid w:val="005D7DAE"/>
    <w:rsid w:val="00602E6F"/>
    <w:rsid w:val="00616B89"/>
    <w:rsid w:val="00626B23"/>
    <w:rsid w:val="00633697"/>
    <w:rsid w:val="006402D7"/>
    <w:rsid w:val="0064072F"/>
    <w:rsid w:val="00640EEF"/>
    <w:rsid w:val="006476B1"/>
    <w:rsid w:val="0066294D"/>
    <w:rsid w:val="00665583"/>
    <w:rsid w:val="0066660C"/>
    <w:rsid w:val="00666C7B"/>
    <w:rsid w:val="006742AA"/>
    <w:rsid w:val="006750ED"/>
    <w:rsid w:val="0068084B"/>
    <w:rsid w:val="00683101"/>
    <w:rsid w:val="00692212"/>
    <w:rsid w:val="00693DF5"/>
    <w:rsid w:val="006B0C02"/>
    <w:rsid w:val="006B6C95"/>
    <w:rsid w:val="006C3E05"/>
    <w:rsid w:val="006E3054"/>
    <w:rsid w:val="006E3973"/>
    <w:rsid w:val="006F43C3"/>
    <w:rsid w:val="006F5FFD"/>
    <w:rsid w:val="00711421"/>
    <w:rsid w:val="007126C5"/>
    <w:rsid w:val="007201EA"/>
    <w:rsid w:val="0072274D"/>
    <w:rsid w:val="00725694"/>
    <w:rsid w:val="00736BEE"/>
    <w:rsid w:val="0075063B"/>
    <w:rsid w:val="00767F42"/>
    <w:rsid w:val="00771316"/>
    <w:rsid w:val="00781D46"/>
    <w:rsid w:val="007869D6"/>
    <w:rsid w:val="007A0219"/>
    <w:rsid w:val="007A09BB"/>
    <w:rsid w:val="007B62C3"/>
    <w:rsid w:val="007D71E6"/>
    <w:rsid w:val="007E2B9F"/>
    <w:rsid w:val="007E3381"/>
    <w:rsid w:val="007E3556"/>
    <w:rsid w:val="007F0D4E"/>
    <w:rsid w:val="007F1EEE"/>
    <w:rsid w:val="007F60FA"/>
    <w:rsid w:val="00801FD0"/>
    <w:rsid w:val="00807173"/>
    <w:rsid w:val="0081091B"/>
    <w:rsid w:val="008128CD"/>
    <w:rsid w:val="008202AA"/>
    <w:rsid w:val="008209CE"/>
    <w:rsid w:val="00834FA7"/>
    <w:rsid w:val="00843F73"/>
    <w:rsid w:val="00851647"/>
    <w:rsid w:val="008614E4"/>
    <w:rsid w:val="00866CE2"/>
    <w:rsid w:val="00874CA2"/>
    <w:rsid w:val="00890EF7"/>
    <w:rsid w:val="00894A4E"/>
    <w:rsid w:val="008A4E7F"/>
    <w:rsid w:val="008A6E26"/>
    <w:rsid w:val="008B7FE4"/>
    <w:rsid w:val="008E3E38"/>
    <w:rsid w:val="008E5A80"/>
    <w:rsid w:val="008F1C7D"/>
    <w:rsid w:val="00900DB1"/>
    <w:rsid w:val="00901234"/>
    <w:rsid w:val="00902A3A"/>
    <w:rsid w:val="00907922"/>
    <w:rsid w:val="0091094B"/>
    <w:rsid w:val="009131FD"/>
    <w:rsid w:val="009144D6"/>
    <w:rsid w:val="00915F58"/>
    <w:rsid w:val="00917201"/>
    <w:rsid w:val="009203A2"/>
    <w:rsid w:val="0093177D"/>
    <w:rsid w:val="009337A5"/>
    <w:rsid w:val="00935D40"/>
    <w:rsid w:val="0093647C"/>
    <w:rsid w:val="0095376D"/>
    <w:rsid w:val="009651DA"/>
    <w:rsid w:val="009670F9"/>
    <w:rsid w:val="00994F91"/>
    <w:rsid w:val="009A3129"/>
    <w:rsid w:val="009A44B8"/>
    <w:rsid w:val="009B4880"/>
    <w:rsid w:val="009D3B6C"/>
    <w:rsid w:val="009F3C97"/>
    <w:rsid w:val="00A00984"/>
    <w:rsid w:val="00A00FF0"/>
    <w:rsid w:val="00A049C5"/>
    <w:rsid w:val="00A22852"/>
    <w:rsid w:val="00A23014"/>
    <w:rsid w:val="00A24DCA"/>
    <w:rsid w:val="00A26CF4"/>
    <w:rsid w:val="00A3562D"/>
    <w:rsid w:val="00A35ADF"/>
    <w:rsid w:val="00A522D3"/>
    <w:rsid w:val="00A52D75"/>
    <w:rsid w:val="00A55B47"/>
    <w:rsid w:val="00A5783C"/>
    <w:rsid w:val="00A75316"/>
    <w:rsid w:val="00A76455"/>
    <w:rsid w:val="00A77CDE"/>
    <w:rsid w:val="00A82E49"/>
    <w:rsid w:val="00A839AF"/>
    <w:rsid w:val="00A91D48"/>
    <w:rsid w:val="00A9488E"/>
    <w:rsid w:val="00A9698D"/>
    <w:rsid w:val="00A9723F"/>
    <w:rsid w:val="00AA0382"/>
    <w:rsid w:val="00AA31CA"/>
    <w:rsid w:val="00AA33C8"/>
    <w:rsid w:val="00AA39EE"/>
    <w:rsid w:val="00AA3A25"/>
    <w:rsid w:val="00AB3217"/>
    <w:rsid w:val="00AD0C84"/>
    <w:rsid w:val="00AD588F"/>
    <w:rsid w:val="00B01251"/>
    <w:rsid w:val="00B07A08"/>
    <w:rsid w:val="00B312A1"/>
    <w:rsid w:val="00B36C8F"/>
    <w:rsid w:val="00B55449"/>
    <w:rsid w:val="00B57CC3"/>
    <w:rsid w:val="00B62EE9"/>
    <w:rsid w:val="00B64569"/>
    <w:rsid w:val="00B64CCF"/>
    <w:rsid w:val="00B703BD"/>
    <w:rsid w:val="00B7384C"/>
    <w:rsid w:val="00B8452A"/>
    <w:rsid w:val="00B96DFD"/>
    <w:rsid w:val="00BA706A"/>
    <w:rsid w:val="00BB4599"/>
    <w:rsid w:val="00BB5D8B"/>
    <w:rsid w:val="00BC2401"/>
    <w:rsid w:val="00BE41C0"/>
    <w:rsid w:val="00BE455B"/>
    <w:rsid w:val="00BE5248"/>
    <w:rsid w:val="00BF1FDA"/>
    <w:rsid w:val="00BF4B3E"/>
    <w:rsid w:val="00C0279C"/>
    <w:rsid w:val="00C1056A"/>
    <w:rsid w:val="00C14A08"/>
    <w:rsid w:val="00C14DE2"/>
    <w:rsid w:val="00C15DC2"/>
    <w:rsid w:val="00C17578"/>
    <w:rsid w:val="00C376F4"/>
    <w:rsid w:val="00C47949"/>
    <w:rsid w:val="00C5233C"/>
    <w:rsid w:val="00C54846"/>
    <w:rsid w:val="00C63154"/>
    <w:rsid w:val="00C6678F"/>
    <w:rsid w:val="00C75007"/>
    <w:rsid w:val="00CA6E5B"/>
    <w:rsid w:val="00CB05E1"/>
    <w:rsid w:val="00CB3186"/>
    <w:rsid w:val="00CB6BF1"/>
    <w:rsid w:val="00CC45E2"/>
    <w:rsid w:val="00CE6E9A"/>
    <w:rsid w:val="00CE7CE8"/>
    <w:rsid w:val="00CF7AE4"/>
    <w:rsid w:val="00D05946"/>
    <w:rsid w:val="00D07491"/>
    <w:rsid w:val="00D12FBA"/>
    <w:rsid w:val="00D24DFE"/>
    <w:rsid w:val="00D24E00"/>
    <w:rsid w:val="00D313BA"/>
    <w:rsid w:val="00D34A0E"/>
    <w:rsid w:val="00D43705"/>
    <w:rsid w:val="00D44A99"/>
    <w:rsid w:val="00D44BEF"/>
    <w:rsid w:val="00D44C6C"/>
    <w:rsid w:val="00D465C5"/>
    <w:rsid w:val="00D70105"/>
    <w:rsid w:val="00D96618"/>
    <w:rsid w:val="00D96B06"/>
    <w:rsid w:val="00DA2575"/>
    <w:rsid w:val="00DC780F"/>
    <w:rsid w:val="00DE0CD4"/>
    <w:rsid w:val="00DE2CEC"/>
    <w:rsid w:val="00DE4BE5"/>
    <w:rsid w:val="00DF64F7"/>
    <w:rsid w:val="00E03480"/>
    <w:rsid w:val="00E11DA2"/>
    <w:rsid w:val="00E132B8"/>
    <w:rsid w:val="00E24FD1"/>
    <w:rsid w:val="00E253DA"/>
    <w:rsid w:val="00E27962"/>
    <w:rsid w:val="00E32E27"/>
    <w:rsid w:val="00E4295A"/>
    <w:rsid w:val="00E517DA"/>
    <w:rsid w:val="00E51C1F"/>
    <w:rsid w:val="00E52223"/>
    <w:rsid w:val="00E65973"/>
    <w:rsid w:val="00E668AE"/>
    <w:rsid w:val="00E71F2D"/>
    <w:rsid w:val="00E71F73"/>
    <w:rsid w:val="00E802CB"/>
    <w:rsid w:val="00E83A94"/>
    <w:rsid w:val="00E8467B"/>
    <w:rsid w:val="00E84A73"/>
    <w:rsid w:val="00E85610"/>
    <w:rsid w:val="00E879F4"/>
    <w:rsid w:val="00EB0BDB"/>
    <w:rsid w:val="00EB3E78"/>
    <w:rsid w:val="00EC13ED"/>
    <w:rsid w:val="00EE1DD3"/>
    <w:rsid w:val="00EE2724"/>
    <w:rsid w:val="00EE2DF4"/>
    <w:rsid w:val="00EE551D"/>
    <w:rsid w:val="00F06F13"/>
    <w:rsid w:val="00F1172D"/>
    <w:rsid w:val="00F131A8"/>
    <w:rsid w:val="00F14094"/>
    <w:rsid w:val="00F1797A"/>
    <w:rsid w:val="00F2183E"/>
    <w:rsid w:val="00F263A0"/>
    <w:rsid w:val="00F46487"/>
    <w:rsid w:val="00F47E0D"/>
    <w:rsid w:val="00F641B6"/>
    <w:rsid w:val="00F8572C"/>
    <w:rsid w:val="00F91732"/>
    <w:rsid w:val="00F9526D"/>
    <w:rsid w:val="00FA27B3"/>
    <w:rsid w:val="00FB6D37"/>
    <w:rsid w:val="00FC6D9C"/>
    <w:rsid w:val="00FF167C"/>
    <w:rsid w:val="00FF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655C7DF"/>
  <w15:chartTrackingRefBased/>
  <w15:docId w15:val="{CEA40897-9E6B-4869-811B-E95878AA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paragraph" w:styleId="HTMLPreformatted">
    <w:name w:val="HTML Preformatted"/>
    <w:basedOn w:val="Default"/>
    <w:next w:val="Default"/>
    <w:rsid w:val="00E24FD1"/>
    <w:rPr>
      <w:rFonts w:ascii="Times New Roman" w:hAnsi="Times New Roman" w:cs="Times New Roman"/>
      <w:color w:val="auto"/>
    </w:rPr>
  </w:style>
  <w:style w:type="paragraph" w:styleId="ColorfulList-Accent1">
    <w:name w:val="Colorful List Accent 1"/>
    <w:basedOn w:val="Normal"/>
    <w:uiPriority w:val="34"/>
    <w:qFormat/>
    <w:rsid w:val="00074F2E"/>
    <w:pPr>
      <w:ind w:left="720"/>
    </w:pPr>
  </w:style>
  <w:style w:type="paragraph" w:styleId="BalloonText">
    <w:name w:val="Balloon Text"/>
    <w:basedOn w:val="Normal"/>
    <w:link w:val="BalloonTextChar"/>
    <w:rsid w:val="006B6C95"/>
    <w:rPr>
      <w:rFonts w:ascii="Tahoma" w:hAnsi="Tahoma"/>
      <w:sz w:val="16"/>
      <w:szCs w:val="16"/>
      <w:lang w:val="x-none" w:eastAsia="x-none"/>
    </w:rPr>
  </w:style>
  <w:style w:type="character" w:customStyle="1" w:styleId="BalloonTextChar">
    <w:name w:val="Balloon Text Char"/>
    <w:link w:val="BalloonText"/>
    <w:rsid w:val="006B6C95"/>
    <w:rPr>
      <w:rFonts w:ascii="Tahoma" w:hAnsi="Tahoma" w:cs="Tahoma"/>
      <w:sz w:val="16"/>
      <w:szCs w:val="16"/>
    </w:rPr>
  </w:style>
  <w:style w:type="character" w:styleId="CommentReference">
    <w:name w:val="annotation reference"/>
    <w:rsid w:val="006B6C95"/>
    <w:rPr>
      <w:sz w:val="16"/>
      <w:szCs w:val="16"/>
    </w:rPr>
  </w:style>
  <w:style w:type="paragraph" w:styleId="CommentText">
    <w:name w:val="annotation text"/>
    <w:basedOn w:val="Normal"/>
    <w:link w:val="CommentTextChar"/>
    <w:rsid w:val="006B6C95"/>
    <w:rPr>
      <w:sz w:val="20"/>
      <w:szCs w:val="20"/>
    </w:rPr>
  </w:style>
  <w:style w:type="character" w:customStyle="1" w:styleId="CommentTextChar">
    <w:name w:val="Comment Text Char"/>
    <w:basedOn w:val="DefaultParagraphFont"/>
    <w:link w:val="CommentText"/>
    <w:rsid w:val="006B6C95"/>
  </w:style>
  <w:style w:type="paragraph" w:styleId="CommentSubject">
    <w:name w:val="annotation subject"/>
    <w:basedOn w:val="CommentText"/>
    <w:next w:val="CommentText"/>
    <w:link w:val="CommentSubjectChar"/>
    <w:rsid w:val="006B6C95"/>
    <w:rPr>
      <w:b/>
      <w:bCs/>
      <w:lang w:val="x-none" w:eastAsia="x-none"/>
    </w:rPr>
  </w:style>
  <w:style w:type="character" w:customStyle="1" w:styleId="CommentSubjectChar">
    <w:name w:val="Comment Subject Char"/>
    <w:link w:val="CommentSubject"/>
    <w:rsid w:val="006B6C95"/>
    <w:rPr>
      <w:b/>
      <w:bCs/>
    </w:rPr>
  </w:style>
  <w:style w:type="paragraph" w:styleId="ColorfulShading-Accent1">
    <w:name w:val="Colorful Shading Accent 1"/>
    <w:hidden/>
    <w:uiPriority w:val="99"/>
    <w:semiHidden/>
    <w:rsid w:val="00E71F73"/>
    <w:rPr>
      <w:sz w:val="24"/>
      <w:szCs w:val="24"/>
    </w:rPr>
  </w:style>
  <w:style w:type="character" w:customStyle="1" w:styleId="HeaderChar">
    <w:name w:val="Header Char"/>
    <w:link w:val="Header"/>
    <w:rsid w:val="006E39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4200">
      <w:bodyDiv w:val="1"/>
      <w:marLeft w:val="0"/>
      <w:marRight w:val="0"/>
      <w:marTop w:val="0"/>
      <w:marBottom w:val="0"/>
      <w:divBdr>
        <w:top w:val="none" w:sz="0" w:space="0" w:color="auto"/>
        <w:left w:val="none" w:sz="0" w:space="0" w:color="auto"/>
        <w:bottom w:val="none" w:sz="0" w:space="0" w:color="auto"/>
        <w:right w:val="none" w:sz="0" w:space="0" w:color="auto"/>
      </w:divBdr>
      <w:divsChild>
        <w:div w:id="41440177">
          <w:marLeft w:val="0"/>
          <w:marRight w:val="0"/>
          <w:marTop w:val="140"/>
          <w:marBottom w:val="0"/>
          <w:divBdr>
            <w:top w:val="none" w:sz="0" w:space="0" w:color="auto"/>
            <w:left w:val="none" w:sz="0" w:space="0" w:color="auto"/>
            <w:bottom w:val="none" w:sz="0" w:space="0" w:color="auto"/>
            <w:right w:val="none" w:sz="0" w:space="0" w:color="auto"/>
          </w:divBdr>
        </w:div>
        <w:div w:id="179704647">
          <w:marLeft w:val="0"/>
          <w:marRight w:val="0"/>
          <w:marTop w:val="140"/>
          <w:marBottom w:val="0"/>
          <w:divBdr>
            <w:top w:val="none" w:sz="0" w:space="0" w:color="auto"/>
            <w:left w:val="none" w:sz="0" w:space="0" w:color="auto"/>
            <w:bottom w:val="none" w:sz="0" w:space="0" w:color="auto"/>
            <w:right w:val="none" w:sz="0" w:space="0" w:color="auto"/>
          </w:divBdr>
        </w:div>
        <w:div w:id="518815043">
          <w:marLeft w:val="0"/>
          <w:marRight w:val="0"/>
          <w:marTop w:val="140"/>
          <w:marBottom w:val="0"/>
          <w:divBdr>
            <w:top w:val="none" w:sz="0" w:space="0" w:color="auto"/>
            <w:left w:val="none" w:sz="0" w:space="0" w:color="auto"/>
            <w:bottom w:val="none" w:sz="0" w:space="0" w:color="auto"/>
            <w:right w:val="none" w:sz="0" w:space="0" w:color="auto"/>
          </w:divBdr>
        </w:div>
        <w:div w:id="695350362">
          <w:marLeft w:val="0"/>
          <w:marRight w:val="0"/>
          <w:marTop w:val="140"/>
          <w:marBottom w:val="0"/>
          <w:divBdr>
            <w:top w:val="none" w:sz="0" w:space="0" w:color="auto"/>
            <w:left w:val="none" w:sz="0" w:space="0" w:color="auto"/>
            <w:bottom w:val="none" w:sz="0" w:space="0" w:color="auto"/>
            <w:right w:val="none" w:sz="0" w:space="0" w:color="auto"/>
          </w:divBdr>
        </w:div>
        <w:div w:id="969243977">
          <w:marLeft w:val="0"/>
          <w:marRight w:val="0"/>
          <w:marTop w:val="140"/>
          <w:marBottom w:val="0"/>
          <w:divBdr>
            <w:top w:val="none" w:sz="0" w:space="0" w:color="auto"/>
            <w:left w:val="none" w:sz="0" w:space="0" w:color="auto"/>
            <w:bottom w:val="none" w:sz="0" w:space="0" w:color="auto"/>
            <w:right w:val="none" w:sz="0" w:space="0" w:color="auto"/>
          </w:divBdr>
        </w:div>
        <w:div w:id="1197280657">
          <w:marLeft w:val="0"/>
          <w:marRight w:val="0"/>
          <w:marTop w:val="140"/>
          <w:marBottom w:val="0"/>
          <w:divBdr>
            <w:top w:val="none" w:sz="0" w:space="0" w:color="auto"/>
            <w:left w:val="none" w:sz="0" w:space="0" w:color="auto"/>
            <w:bottom w:val="none" w:sz="0" w:space="0" w:color="auto"/>
            <w:right w:val="none" w:sz="0" w:space="0" w:color="auto"/>
          </w:divBdr>
        </w:div>
        <w:div w:id="1238132231">
          <w:marLeft w:val="0"/>
          <w:marRight w:val="0"/>
          <w:marTop w:val="140"/>
          <w:marBottom w:val="0"/>
          <w:divBdr>
            <w:top w:val="none" w:sz="0" w:space="0" w:color="auto"/>
            <w:left w:val="none" w:sz="0" w:space="0" w:color="auto"/>
            <w:bottom w:val="none" w:sz="0" w:space="0" w:color="auto"/>
            <w:right w:val="none" w:sz="0" w:space="0" w:color="auto"/>
          </w:divBdr>
        </w:div>
        <w:div w:id="1298996671">
          <w:marLeft w:val="0"/>
          <w:marRight w:val="0"/>
          <w:marTop w:val="140"/>
          <w:marBottom w:val="0"/>
          <w:divBdr>
            <w:top w:val="none" w:sz="0" w:space="0" w:color="auto"/>
            <w:left w:val="none" w:sz="0" w:space="0" w:color="auto"/>
            <w:bottom w:val="none" w:sz="0" w:space="0" w:color="auto"/>
            <w:right w:val="none" w:sz="0" w:space="0" w:color="auto"/>
          </w:divBdr>
        </w:div>
        <w:div w:id="1421952091">
          <w:marLeft w:val="0"/>
          <w:marRight w:val="0"/>
          <w:marTop w:val="140"/>
          <w:marBottom w:val="0"/>
          <w:divBdr>
            <w:top w:val="none" w:sz="0" w:space="0" w:color="auto"/>
            <w:left w:val="none" w:sz="0" w:space="0" w:color="auto"/>
            <w:bottom w:val="none" w:sz="0" w:space="0" w:color="auto"/>
            <w:right w:val="none" w:sz="0" w:space="0" w:color="auto"/>
          </w:divBdr>
        </w:div>
        <w:div w:id="1902256109">
          <w:marLeft w:val="0"/>
          <w:marRight w:val="0"/>
          <w:marTop w:val="140"/>
          <w:marBottom w:val="0"/>
          <w:divBdr>
            <w:top w:val="none" w:sz="0" w:space="0" w:color="auto"/>
            <w:left w:val="none" w:sz="0" w:space="0" w:color="auto"/>
            <w:bottom w:val="none" w:sz="0" w:space="0" w:color="auto"/>
            <w:right w:val="none" w:sz="0" w:space="0" w:color="auto"/>
          </w:divBdr>
        </w:div>
        <w:div w:id="2109545831">
          <w:marLeft w:val="0"/>
          <w:marRight w:val="0"/>
          <w:marTop w:val="140"/>
          <w:marBottom w:val="0"/>
          <w:divBdr>
            <w:top w:val="none" w:sz="0" w:space="0" w:color="auto"/>
            <w:left w:val="none" w:sz="0" w:space="0" w:color="auto"/>
            <w:bottom w:val="none" w:sz="0" w:space="0" w:color="auto"/>
            <w:right w:val="none" w:sz="0" w:space="0" w:color="auto"/>
          </w:divBdr>
        </w:div>
      </w:divsChild>
    </w:div>
    <w:div w:id="152182848">
      <w:bodyDiv w:val="1"/>
      <w:marLeft w:val="0"/>
      <w:marRight w:val="0"/>
      <w:marTop w:val="0"/>
      <w:marBottom w:val="0"/>
      <w:divBdr>
        <w:top w:val="none" w:sz="0" w:space="0" w:color="auto"/>
        <w:left w:val="none" w:sz="0" w:space="0" w:color="auto"/>
        <w:bottom w:val="none" w:sz="0" w:space="0" w:color="auto"/>
        <w:right w:val="none" w:sz="0" w:space="0" w:color="auto"/>
      </w:divBdr>
      <w:divsChild>
        <w:div w:id="78257556">
          <w:marLeft w:val="0"/>
          <w:marRight w:val="0"/>
          <w:marTop w:val="140"/>
          <w:marBottom w:val="0"/>
          <w:divBdr>
            <w:top w:val="none" w:sz="0" w:space="0" w:color="auto"/>
            <w:left w:val="none" w:sz="0" w:space="0" w:color="auto"/>
            <w:bottom w:val="none" w:sz="0" w:space="0" w:color="auto"/>
            <w:right w:val="none" w:sz="0" w:space="0" w:color="auto"/>
          </w:divBdr>
        </w:div>
        <w:div w:id="91511000">
          <w:marLeft w:val="0"/>
          <w:marRight w:val="0"/>
          <w:marTop w:val="140"/>
          <w:marBottom w:val="0"/>
          <w:divBdr>
            <w:top w:val="none" w:sz="0" w:space="0" w:color="auto"/>
            <w:left w:val="none" w:sz="0" w:space="0" w:color="auto"/>
            <w:bottom w:val="none" w:sz="0" w:space="0" w:color="auto"/>
            <w:right w:val="none" w:sz="0" w:space="0" w:color="auto"/>
          </w:divBdr>
        </w:div>
        <w:div w:id="184951530">
          <w:marLeft w:val="0"/>
          <w:marRight w:val="0"/>
          <w:marTop w:val="140"/>
          <w:marBottom w:val="0"/>
          <w:divBdr>
            <w:top w:val="none" w:sz="0" w:space="0" w:color="auto"/>
            <w:left w:val="none" w:sz="0" w:space="0" w:color="auto"/>
            <w:bottom w:val="none" w:sz="0" w:space="0" w:color="auto"/>
            <w:right w:val="none" w:sz="0" w:space="0" w:color="auto"/>
          </w:divBdr>
        </w:div>
        <w:div w:id="1389299422">
          <w:marLeft w:val="0"/>
          <w:marRight w:val="0"/>
          <w:marTop w:val="140"/>
          <w:marBottom w:val="0"/>
          <w:divBdr>
            <w:top w:val="none" w:sz="0" w:space="0" w:color="auto"/>
            <w:left w:val="none" w:sz="0" w:space="0" w:color="auto"/>
            <w:bottom w:val="none" w:sz="0" w:space="0" w:color="auto"/>
            <w:right w:val="none" w:sz="0" w:space="0" w:color="auto"/>
          </w:divBdr>
        </w:div>
        <w:div w:id="1757675717">
          <w:marLeft w:val="0"/>
          <w:marRight w:val="0"/>
          <w:marTop w:val="140"/>
          <w:marBottom w:val="0"/>
          <w:divBdr>
            <w:top w:val="none" w:sz="0" w:space="0" w:color="auto"/>
            <w:left w:val="none" w:sz="0" w:space="0" w:color="auto"/>
            <w:bottom w:val="none" w:sz="0" w:space="0" w:color="auto"/>
            <w:right w:val="none" w:sz="0" w:space="0" w:color="auto"/>
          </w:divBdr>
        </w:div>
        <w:div w:id="1928879978">
          <w:marLeft w:val="0"/>
          <w:marRight w:val="0"/>
          <w:marTop w:val="140"/>
          <w:marBottom w:val="0"/>
          <w:divBdr>
            <w:top w:val="none" w:sz="0" w:space="0" w:color="auto"/>
            <w:left w:val="none" w:sz="0" w:space="0" w:color="auto"/>
            <w:bottom w:val="none" w:sz="0" w:space="0" w:color="auto"/>
            <w:right w:val="none" w:sz="0" w:space="0" w:color="auto"/>
          </w:divBdr>
        </w:div>
      </w:divsChild>
    </w:div>
    <w:div w:id="375787044">
      <w:bodyDiv w:val="1"/>
      <w:marLeft w:val="0"/>
      <w:marRight w:val="0"/>
      <w:marTop w:val="0"/>
      <w:marBottom w:val="0"/>
      <w:divBdr>
        <w:top w:val="none" w:sz="0" w:space="0" w:color="auto"/>
        <w:left w:val="none" w:sz="0" w:space="0" w:color="auto"/>
        <w:bottom w:val="none" w:sz="0" w:space="0" w:color="auto"/>
        <w:right w:val="none" w:sz="0" w:space="0" w:color="auto"/>
      </w:divBdr>
      <w:divsChild>
        <w:div w:id="135993103">
          <w:marLeft w:val="0"/>
          <w:marRight w:val="0"/>
          <w:marTop w:val="140"/>
          <w:marBottom w:val="0"/>
          <w:divBdr>
            <w:top w:val="none" w:sz="0" w:space="0" w:color="auto"/>
            <w:left w:val="none" w:sz="0" w:space="0" w:color="auto"/>
            <w:bottom w:val="none" w:sz="0" w:space="0" w:color="auto"/>
            <w:right w:val="none" w:sz="0" w:space="0" w:color="auto"/>
          </w:divBdr>
        </w:div>
        <w:div w:id="208809609">
          <w:marLeft w:val="0"/>
          <w:marRight w:val="0"/>
          <w:marTop w:val="140"/>
          <w:marBottom w:val="0"/>
          <w:divBdr>
            <w:top w:val="none" w:sz="0" w:space="0" w:color="auto"/>
            <w:left w:val="none" w:sz="0" w:space="0" w:color="auto"/>
            <w:bottom w:val="none" w:sz="0" w:space="0" w:color="auto"/>
            <w:right w:val="none" w:sz="0" w:space="0" w:color="auto"/>
          </w:divBdr>
        </w:div>
        <w:div w:id="462890085">
          <w:marLeft w:val="0"/>
          <w:marRight w:val="0"/>
          <w:marTop w:val="140"/>
          <w:marBottom w:val="0"/>
          <w:divBdr>
            <w:top w:val="none" w:sz="0" w:space="0" w:color="auto"/>
            <w:left w:val="none" w:sz="0" w:space="0" w:color="auto"/>
            <w:bottom w:val="none" w:sz="0" w:space="0" w:color="auto"/>
            <w:right w:val="none" w:sz="0" w:space="0" w:color="auto"/>
          </w:divBdr>
        </w:div>
        <w:div w:id="851339611">
          <w:marLeft w:val="0"/>
          <w:marRight w:val="0"/>
          <w:marTop w:val="140"/>
          <w:marBottom w:val="0"/>
          <w:divBdr>
            <w:top w:val="none" w:sz="0" w:space="0" w:color="auto"/>
            <w:left w:val="none" w:sz="0" w:space="0" w:color="auto"/>
            <w:bottom w:val="none" w:sz="0" w:space="0" w:color="auto"/>
            <w:right w:val="none" w:sz="0" w:space="0" w:color="auto"/>
          </w:divBdr>
        </w:div>
        <w:div w:id="1017462941">
          <w:marLeft w:val="0"/>
          <w:marRight w:val="0"/>
          <w:marTop w:val="140"/>
          <w:marBottom w:val="0"/>
          <w:divBdr>
            <w:top w:val="none" w:sz="0" w:space="0" w:color="auto"/>
            <w:left w:val="none" w:sz="0" w:space="0" w:color="auto"/>
            <w:bottom w:val="none" w:sz="0" w:space="0" w:color="auto"/>
            <w:right w:val="none" w:sz="0" w:space="0" w:color="auto"/>
          </w:divBdr>
        </w:div>
        <w:div w:id="1110127738">
          <w:marLeft w:val="0"/>
          <w:marRight w:val="0"/>
          <w:marTop w:val="140"/>
          <w:marBottom w:val="0"/>
          <w:divBdr>
            <w:top w:val="none" w:sz="0" w:space="0" w:color="auto"/>
            <w:left w:val="none" w:sz="0" w:space="0" w:color="auto"/>
            <w:bottom w:val="none" w:sz="0" w:space="0" w:color="auto"/>
            <w:right w:val="none" w:sz="0" w:space="0" w:color="auto"/>
          </w:divBdr>
        </w:div>
        <w:div w:id="1199926458">
          <w:marLeft w:val="0"/>
          <w:marRight w:val="0"/>
          <w:marTop w:val="140"/>
          <w:marBottom w:val="0"/>
          <w:divBdr>
            <w:top w:val="none" w:sz="0" w:space="0" w:color="auto"/>
            <w:left w:val="none" w:sz="0" w:space="0" w:color="auto"/>
            <w:bottom w:val="none" w:sz="0" w:space="0" w:color="auto"/>
            <w:right w:val="none" w:sz="0" w:space="0" w:color="auto"/>
          </w:divBdr>
        </w:div>
        <w:div w:id="1206059933">
          <w:marLeft w:val="0"/>
          <w:marRight w:val="0"/>
          <w:marTop w:val="140"/>
          <w:marBottom w:val="0"/>
          <w:divBdr>
            <w:top w:val="none" w:sz="0" w:space="0" w:color="auto"/>
            <w:left w:val="none" w:sz="0" w:space="0" w:color="auto"/>
            <w:bottom w:val="none" w:sz="0" w:space="0" w:color="auto"/>
            <w:right w:val="none" w:sz="0" w:space="0" w:color="auto"/>
          </w:divBdr>
        </w:div>
        <w:div w:id="1699426083">
          <w:marLeft w:val="0"/>
          <w:marRight w:val="0"/>
          <w:marTop w:val="140"/>
          <w:marBottom w:val="0"/>
          <w:divBdr>
            <w:top w:val="none" w:sz="0" w:space="0" w:color="auto"/>
            <w:left w:val="none" w:sz="0" w:space="0" w:color="auto"/>
            <w:bottom w:val="none" w:sz="0" w:space="0" w:color="auto"/>
            <w:right w:val="none" w:sz="0" w:space="0" w:color="auto"/>
          </w:divBdr>
        </w:div>
        <w:div w:id="1741051253">
          <w:marLeft w:val="0"/>
          <w:marRight w:val="0"/>
          <w:marTop w:val="140"/>
          <w:marBottom w:val="0"/>
          <w:divBdr>
            <w:top w:val="none" w:sz="0" w:space="0" w:color="auto"/>
            <w:left w:val="none" w:sz="0" w:space="0" w:color="auto"/>
            <w:bottom w:val="none" w:sz="0" w:space="0" w:color="auto"/>
            <w:right w:val="none" w:sz="0" w:space="0" w:color="auto"/>
          </w:divBdr>
        </w:div>
        <w:div w:id="1956019806">
          <w:marLeft w:val="0"/>
          <w:marRight w:val="0"/>
          <w:marTop w:val="140"/>
          <w:marBottom w:val="0"/>
          <w:divBdr>
            <w:top w:val="none" w:sz="0" w:space="0" w:color="auto"/>
            <w:left w:val="none" w:sz="0" w:space="0" w:color="auto"/>
            <w:bottom w:val="none" w:sz="0" w:space="0" w:color="auto"/>
            <w:right w:val="none" w:sz="0" w:space="0" w:color="auto"/>
          </w:divBdr>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27230520">
      <w:bodyDiv w:val="1"/>
      <w:marLeft w:val="0"/>
      <w:marRight w:val="0"/>
      <w:marTop w:val="0"/>
      <w:marBottom w:val="0"/>
      <w:divBdr>
        <w:top w:val="none" w:sz="0" w:space="0" w:color="auto"/>
        <w:left w:val="none" w:sz="0" w:space="0" w:color="auto"/>
        <w:bottom w:val="none" w:sz="0" w:space="0" w:color="auto"/>
        <w:right w:val="none" w:sz="0" w:space="0" w:color="auto"/>
      </w:divBdr>
      <w:divsChild>
        <w:div w:id="312028780">
          <w:marLeft w:val="0"/>
          <w:marRight w:val="0"/>
          <w:marTop w:val="140"/>
          <w:marBottom w:val="0"/>
          <w:divBdr>
            <w:top w:val="none" w:sz="0" w:space="0" w:color="auto"/>
            <w:left w:val="none" w:sz="0" w:space="0" w:color="auto"/>
            <w:bottom w:val="none" w:sz="0" w:space="0" w:color="auto"/>
            <w:right w:val="none" w:sz="0" w:space="0" w:color="auto"/>
          </w:divBdr>
        </w:div>
        <w:div w:id="442656213">
          <w:marLeft w:val="0"/>
          <w:marRight w:val="0"/>
          <w:marTop w:val="140"/>
          <w:marBottom w:val="0"/>
          <w:divBdr>
            <w:top w:val="none" w:sz="0" w:space="0" w:color="auto"/>
            <w:left w:val="none" w:sz="0" w:space="0" w:color="auto"/>
            <w:bottom w:val="none" w:sz="0" w:space="0" w:color="auto"/>
            <w:right w:val="none" w:sz="0" w:space="0" w:color="auto"/>
          </w:divBdr>
        </w:div>
        <w:div w:id="458381485">
          <w:marLeft w:val="0"/>
          <w:marRight w:val="0"/>
          <w:marTop w:val="140"/>
          <w:marBottom w:val="0"/>
          <w:divBdr>
            <w:top w:val="none" w:sz="0" w:space="0" w:color="auto"/>
            <w:left w:val="none" w:sz="0" w:space="0" w:color="auto"/>
            <w:bottom w:val="none" w:sz="0" w:space="0" w:color="auto"/>
            <w:right w:val="none" w:sz="0" w:space="0" w:color="auto"/>
          </w:divBdr>
        </w:div>
        <w:div w:id="572394513">
          <w:marLeft w:val="0"/>
          <w:marRight w:val="0"/>
          <w:marTop w:val="140"/>
          <w:marBottom w:val="0"/>
          <w:divBdr>
            <w:top w:val="none" w:sz="0" w:space="0" w:color="auto"/>
            <w:left w:val="none" w:sz="0" w:space="0" w:color="auto"/>
            <w:bottom w:val="none" w:sz="0" w:space="0" w:color="auto"/>
            <w:right w:val="none" w:sz="0" w:space="0" w:color="auto"/>
          </w:divBdr>
        </w:div>
        <w:div w:id="776755948">
          <w:marLeft w:val="0"/>
          <w:marRight w:val="0"/>
          <w:marTop w:val="140"/>
          <w:marBottom w:val="0"/>
          <w:divBdr>
            <w:top w:val="none" w:sz="0" w:space="0" w:color="auto"/>
            <w:left w:val="none" w:sz="0" w:space="0" w:color="auto"/>
            <w:bottom w:val="none" w:sz="0" w:space="0" w:color="auto"/>
            <w:right w:val="none" w:sz="0" w:space="0" w:color="auto"/>
          </w:divBdr>
        </w:div>
        <w:div w:id="980186616">
          <w:marLeft w:val="0"/>
          <w:marRight w:val="0"/>
          <w:marTop w:val="140"/>
          <w:marBottom w:val="0"/>
          <w:divBdr>
            <w:top w:val="none" w:sz="0" w:space="0" w:color="auto"/>
            <w:left w:val="none" w:sz="0" w:space="0" w:color="auto"/>
            <w:bottom w:val="none" w:sz="0" w:space="0" w:color="auto"/>
            <w:right w:val="none" w:sz="0" w:space="0" w:color="auto"/>
          </w:divBdr>
        </w:div>
        <w:div w:id="1166701444">
          <w:marLeft w:val="0"/>
          <w:marRight w:val="0"/>
          <w:marTop w:val="140"/>
          <w:marBottom w:val="0"/>
          <w:divBdr>
            <w:top w:val="none" w:sz="0" w:space="0" w:color="auto"/>
            <w:left w:val="none" w:sz="0" w:space="0" w:color="auto"/>
            <w:bottom w:val="none" w:sz="0" w:space="0" w:color="auto"/>
            <w:right w:val="none" w:sz="0" w:space="0" w:color="auto"/>
          </w:divBdr>
        </w:div>
        <w:div w:id="1205480427">
          <w:marLeft w:val="0"/>
          <w:marRight w:val="0"/>
          <w:marTop w:val="140"/>
          <w:marBottom w:val="0"/>
          <w:divBdr>
            <w:top w:val="none" w:sz="0" w:space="0" w:color="auto"/>
            <w:left w:val="none" w:sz="0" w:space="0" w:color="auto"/>
            <w:bottom w:val="none" w:sz="0" w:space="0" w:color="auto"/>
            <w:right w:val="none" w:sz="0" w:space="0" w:color="auto"/>
          </w:divBdr>
        </w:div>
        <w:div w:id="1240679610">
          <w:marLeft w:val="0"/>
          <w:marRight w:val="0"/>
          <w:marTop w:val="140"/>
          <w:marBottom w:val="0"/>
          <w:divBdr>
            <w:top w:val="none" w:sz="0" w:space="0" w:color="auto"/>
            <w:left w:val="none" w:sz="0" w:space="0" w:color="auto"/>
            <w:bottom w:val="none" w:sz="0" w:space="0" w:color="auto"/>
            <w:right w:val="none" w:sz="0" w:space="0" w:color="auto"/>
          </w:divBdr>
        </w:div>
        <w:div w:id="1271427606">
          <w:marLeft w:val="0"/>
          <w:marRight w:val="0"/>
          <w:marTop w:val="140"/>
          <w:marBottom w:val="0"/>
          <w:divBdr>
            <w:top w:val="none" w:sz="0" w:space="0" w:color="auto"/>
            <w:left w:val="none" w:sz="0" w:space="0" w:color="auto"/>
            <w:bottom w:val="none" w:sz="0" w:space="0" w:color="auto"/>
            <w:right w:val="none" w:sz="0" w:space="0" w:color="auto"/>
          </w:divBdr>
        </w:div>
        <w:div w:id="1282493050">
          <w:marLeft w:val="0"/>
          <w:marRight w:val="0"/>
          <w:marTop w:val="140"/>
          <w:marBottom w:val="0"/>
          <w:divBdr>
            <w:top w:val="none" w:sz="0" w:space="0" w:color="auto"/>
            <w:left w:val="none" w:sz="0" w:space="0" w:color="auto"/>
            <w:bottom w:val="none" w:sz="0" w:space="0" w:color="auto"/>
            <w:right w:val="none" w:sz="0" w:space="0" w:color="auto"/>
          </w:divBdr>
        </w:div>
        <w:div w:id="1324774345">
          <w:marLeft w:val="0"/>
          <w:marRight w:val="0"/>
          <w:marTop w:val="140"/>
          <w:marBottom w:val="0"/>
          <w:divBdr>
            <w:top w:val="none" w:sz="0" w:space="0" w:color="auto"/>
            <w:left w:val="none" w:sz="0" w:space="0" w:color="auto"/>
            <w:bottom w:val="none" w:sz="0" w:space="0" w:color="auto"/>
            <w:right w:val="none" w:sz="0" w:space="0" w:color="auto"/>
          </w:divBdr>
        </w:div>
        <w:div w:id="1393383479">
          <w:marLeft w:val="0"/>
          <w:marRight w:val="0"/>
          <w:marTop w:val="140"/>
          <w:marBottom w:val="0"/>
          <w:divBdr>
            <w:top w:val="none" w:sz="0" w:space="0" w:color="auto"/>
            <w:left w:val="none" w:sz="0" w:space="0" w:color="auto"/>
            <w:bottom w:val="none" w:sz="0" w:space="0" w:color="auto"/>
            <w:right w:val="none" w:sz="0" w:space="0" w:color="auto"/>
          </w:divBdr>
        </w:div>
        <w:div w:id="1455636823">
          <w:marLeft w:val="0"/>
          <w:marRight w:val="0"/>
          <w:marTop w:val="140"/>
          <w:marBottom w:val="0"/>
          <w:divBdr>
            <w:top w:val="none" w:sz="0" w:space="0" w:color="auto"/>
            <w:left w:val="none" w:sz="0" w:space="0" w:color="auto"/>
            <w:bottom w:val="none" w:sz="0" w:space="0" w:color="auto"/>
            <w:right w:val="none" w:sz="0" w:space="0" w:color="auto"/>
          </w:divBdr>
        </w:div>
        <w:div w:id="1459227139">
          <w:marLeft w:val="0"/>
          <w:marRight w:val="0"/>
          <w:marTop w:val="140"/>
          <w:marBottom w:val="0"/>
          <w:divBdr>
            <w:top w:val="none" w:sz="0" w:space="0" w:color="auto"/>
            <w:left w:val="none" w:sz="0" w:space="0" w:color="auto"/>
            <w:bottom w:val="none" w:sz="0" w:space="0" w:color="auto"/>
            <w:right w:val="none" w:sz="0" w:space="0" w:color="auto"/>
          </w:divBdr>
        </w:div>
        <w:div w:id="1505435219">
          <w:marLeft w:val="0"/>
          <w:marRight w:val="0"/>
          <w:marTop w:val="140"/>
          <w:marBottom w:val="0"/>
          <w:divBdr>
            <w:top w:val="none" w:sz="0" w:space="0" w:color="auto"/>
            <w:left w:val="none" w:sz="0" w:space="0" w:color="auto"/>
            <w:bottom w:val="none" w:sz="0" w:space="0" w:color="auto"/>
            <w:right w:val="none" w:sz="0" w:space="0" w:color="auto"/>
          </w:divBdr>
        </w:div>
        <w:div w:id="1509754168">
          <w:marLeft w:val="0"/>
          <w:marRight w:val="0"/>
          <w:marTop w:val="140"/>
          <w:marBottom w:val="0"/>
          <w:divBdr>
            <w:top w:val="none" w:sz="0" w:space="0" w:color="auto"/>
            <w:left w:val="none" w:sz="0" w:space="0" w:color="auto"/>
            <w:bottom w:val="none" w:sz="0" w:space="0" w:color="auto"/>
            <w:right w:val="none" w:sz="0" w:space="0" w:color="auto"/>
          </w:divBdr>
        </w:div>
        <w:div w:id="1511867113">
          <w:marLeft w:val="0"/>
          <w:marRight w:val="0"/>
          <w:marTop w:val="140"/>
          <w:marBottom w:val="0"/>
          <w:divBdr>
            <w:top w:val="none" w:sz="0" w:space="0" w:color="auto"/>
            <w:left w:val="none" w:sz="0" w:space="0" w:color="auto"/>
            <w:bottom w:val="none" w:sz="0" w:space="0" w:color="auto"/>
            <w:right w:val="none" w:sz="0" w:space="0" w:color="auto"/>
          </w:divBdr>
        </w:div>
        <w:div w:id="1602763112">
          <w:marLeft w:val="0"/>
          <w:marRight w:val="0"/>
          <w:marTop w:val="140"/>
          <w:marBottom w:val="0"/>
          <w:divBdr>
            <w:top w:val="none" w:sz="0" w:space="0" w:color="auto"/>
            <w:left w:val="none" w:sz="0" w:space="0" w:color="auto"/>
            <w:bottom w:val="none" w:sz="0" w:space="0" w:color="auto"/>
            <w:right w:val="none" w:sz="0" w:space="0" w:color="auto"/>
          </w:divBdr>
        </w:div>
        <w:div w:id="1615599862">
          <w:marLeft w:val="0"/>
          <w:marRight w:val="0"/>
          <w:marTop w:val="140"/>
          <w:marBottom w:val="0"/>
          <w:divBdr>
            <w:top w:val="none" w:sz="0" w:space="0" w:color="auto"/>
            <w:left w:val="none" w:sz="0" w:space="0" w:color="auto"/>
            <w:bottom w:val="none" w:sz="0" w:space="0" w:color="auto"/>
            <w:right w:val="none" w:sz="0" w:space="0" w:color="auto"/>
          </w:divBdr>
        </w:div>
        <w:div w:id="1821313250">
          <w:marLeft w:val="0"/>
          <w:marRight w:val="0"/>
          <w:marTop w:val="140"/>
          <w:marBottom w:val="0"/>
          <w:divBdr>
            <w:top w:val="none" w:sz="0" w:space="0" w:color="auto"/>
            <w:left w:val="none" w:sz="0" w:space="0" w:color="auto"/>
            <w:bottom w:val="none" w:sz="0" w:space="0" w:color="auto"/>
            <w:right w:val="none" w:sz="0" w:space="0" w:color="auto"/>
          </w:divBdr>
        </w:div>
        <w:div w:id="1855999510">
          <w:marLeft w:val="0"/>
          <w:marRight w:val="0"/>
          <w:marTop w:val="140"/>
          <w:marBottom w:val="0"/>
          <w:divBdr>
            <w:top w:val="none" w:sz="0" w:space="0" w:color="auto"/>
            <w:left w:val="none" w:sz="0" w:space="0" w:color="auto"/>
            <w:bottom w:val="none" w:sz="0" w:space="0" w:color="auto"/>
            <w:right w:val="none" w:sz="0" w:space="0" w:color="auto"/>
          </w:divBdr>
        </w:div>
        <w:div w:id="1979990043">
          <w:marLeft w:val="0"/>
          <w:marRight w:val="0"/>
          <w:marTop w:val="140"/>
          <w:marBottom w:val="0"/>
          <w:divBdr>
            <w:top w:val="none" w:sz="0" w:space="0" w:color="auto"/>
            <w:left w:val="none" w:sz="0" w:space="0" w:color="auto"/>
            <w:bottom w:val="none" w:sz="0" w:space="0" w:color="auto"/>
            <w:right w:val="none" w:sz="0" w:space="0" w:color="auto"/>
          </w:divBdr>
        </w:div>
        <w:div w:id="1991639779">
          <w:marLeft w:val="0"/>
          <w:marRight w:val="0"/>
          <w:marTop w:val="140"/>
          <w:marBottom w:val="0"/>
          <w:divBdr>
            <w:top w:val="none" w:sz="0" w:space="0" w:color="auto"/>
            <w:left w:val="none" w:sz="0" w:space="0" w:color="auto"/>
            <w:bottom w:val="none" w:sz="0" w:space="0" w:color="auto"/>
            <w:right w:val="none" w:sz="0" w:space="0" w:color="auto"/>
          </w:divBdr>
        </w:div>
        <w:div w:id="2064908600">
          <w:marLeft w:val="0"/>
          <w:marRight w:val="0"/>
          <w:marTop w:val="140"/>
          <w:marBottom w:val="0"/>
          <w:divBdr>
            <w:top w:val="none" w:sz="0" w:space="0" w:color="auto"/>
            <w:left w:val="none" w:sz="0" w:space="0" w:color="auto"/>
            <w:bottom w:val="none" w:sz="0" w:space="0" w:color="auto"/>
            <w:right w:val="none" w:sz="0" w:space="0" w:color="auto"/>
          </w:divBdr>
        </w:div>
        <w:div w:id="2127844549">
          <w:marLeft w:val="0"/>
          <w:marRight w:val="0"/>
          <w:marTop w:val="140"/>
          <w:marBottom w:val="0"/>
          <w:divBdr>
            <w:top w:val="none" w:sz="0" w:space="0" w:color="auto"/>
            <w:left w:val="none" w:sz="0" w:space="0" w:color="auto"/>
            <w:bottom w:val="none" w:sz="0" w:space="0" w:color="auto"/>
            <w:right w:val="none" w:sz="0" w:space="0" w:color="auto"/>
          </w:divBdr>
        </w:div>
        <w:div w:id="2128497815">
          <w:marLeft w:val="0"/>
          <w:marRight w:val="0"/>
          <w:marTop w:val="140"/>
          <w:marBottom w:val="0"/>
          <w:divBdr>
            <w:top w:val="none" w:sz="0" w:space="0" w:color="auto"/>
            <w:left w:val="none" w:sz="0" w:space="0" w:color="auto"/>
            <w:bottom w:val="none" w:sz="0" w:space="0" w:color="auto"/>
            <w:right w:val="none" w:sz="0" w:space="0" w:color="auto"/>
          </w:divBdr>
        </w:div>
      </w:divsChild>
    </w:div>
    <w:div w:id="997541144">
      <w:bodyDiv w:val="1"/>
      <w:marLeft w:val="0"/>
      <w:marRight w:val="0"/>
      <w:marTop w:val="0"/>
      <w:marBottom w:val="0"/>
      <w:divBdr>
        <w:top w:val="none" w:sz="0" w:space="0" w:color="auto"/>
        <w:left w:val="none" w:sz="0" w:space="0" w:color="auto"/>
        <w:bottom w:val="none" w:sz="0" w:space="0" w:color="auto"/>
        <w:right w:val="none" w:sz="0" w:space="0" w:color="auto"/>
      </w:divBdr>
      <w:divsChild>
        <w:div w:id="3094868">
          <w:marLeft w:val="0"/>
          <w:marRight w:val="0"/>
          <w:marTop w:val="140"/>
          <w:marBottom w:val="0"/>
          <w:divBdr>
            <w:top w:val="none" w:sz="0" w:space="0" w:color="auto"/>
            <w:left w:val="none" w:sz="0" w:space="0" w:color="auto"/>
            <w:bottom w:val="none" w:sz="0" w:space="0" w:color="auto"/>
            <w:right w:val="none" w:sz="0" w:space="0" w:color="auto"/>
          </w:divBdr>
        </w:div>
        <w:div w:id="34620917">
          <w:marLeft w:val="0"/>
          <w:marRight w:val="0"/>
          <w:marTop w:val="140"/>
          <w:marBottom w:val="0"/>
          <w:divBdr>
            <w:top w:val="none" w:sz="0" w:space="0" w:color="auto"/>
            <w:left w:val="none" w:sz="0" w:space="0" w:color="auto"/>
            <w:bottom w:val="none" w:sz="0" w:space="0" w:color="auto"/>
            <w:right w:val="none" w:sz="0" w:space="0" w:color="auto"/>
          </w:divBdr>
        </w:div>
        <w:div w:id="291906831">
          <w:marLeft w:val="0"/>
          <w:marRight w:val="0"/>
          <w:marTop w:val="140"/>
          <w:marBottom w:val="0"/>
          <w:divBdr>
            <w:top w:val="none" w:sz="0" w:space="0" w:color="auto"/>
            <w:left w:val="none" w:sz="0" w:space="0" w:color="auto"/>
            <w:bottom w:val="none" w:sz="0" w:space="0" w:color="auto"/>
            <w:right w:val="none" w:sz="0" w:space="0" w:color="auto"/>
          </w:divBdr>
        </w:div>
        <w:div w:id="362245237">
          <w:marLeft w:val="0"/>
          <w:marRight w:val="0"/>
          <w:marTop w:val="140"/>
          <w:marBottom w:val="0"/>
          <w:divBdr>
            <w:top w:val="none" w:sz="0" w:space="0" w:color="auto"/>
            <w:left w:val="none" w:sz="0" w:space="0" w:color="auto"/>
            <w:bottom w:val="none" w:sz="0" w:space="0" w:color="auto"/>
            <w:right w:val="none" w:sz="0" w:space="0" w:color="auto"/>
          </w:divBdr>
        </w:div>
        <w:div w:id="483201474">
          <w:marLeft w:val="0"/>
          <w:marRight w:val="0"/>
          <w:marTop w:val="140"/>
          <w:marBottom w:val="0"/>
          <w:divBdr>
            <w:top w:val="none" w:sz="0" w:space="0" w:color="auto"/>
            <w:left w:val="none" w:sz="0" w:space="0" w:color="auto"/>
            <w:bottom w:val="none" w:sz="0" w:space="0" w:color="auto"/>
            <w:right w:val="none" w:sz="0" w:space="0" w:color="auto"/>
          </w:divBdr>
        </w:div>
        <w:div w:id="511650485">
          <w:marLeft w:val="0"/>
          <w:marRight w:val="0"/>
          <w:marTop w:val="140"/>
          <w:marBottom w:val="0"/>
          <w:divBdr>
            <w:top w:val="none" w:sz="0" w:space="0" w:color="auto"/>
            <w:left w:val="none" w:sz="0" w:space="0" w:color="auto"/>
            <w:bottom w:val="none" w:sz="0" w:space="0" w:color="auto"/>
            <w:right w:val="none" w:sz="0" w:space="0" w:color="auto"/>
          </w:divBdr>
        </w:div>
        <w:div w:id="538132968">
          <w:marLeft w:val="0"/>
          <w:marRight w:val="0"/>
          <w:marTop w:val="140"/>
          <w:marBottom w:val="0"/>
          <w:divBdr>
            <w:top w:val="none" w:sz="0" w:space="0" w:color="auto"/>
            <w:left w:val="none" w:sz="0" w:space="0" w:color="auto"/>
            <w:bottom w:val="none" w:sz="0" w:space="0" w:color="auto"/>
            <w:right w:val="none" w:sz="0" w:space="0" w:color="auto"/>
          </w:divBdr>
        </w:div>
        <w:div w:id="569996742">
          <w:marLeft w:val="0"/>
          <w:marRight w:val="0"/>
          <w:marTop w:val="140"/>
          <w:marBottom w:val="0"/>
          <w:divBdr>
            <w:top w:val="none" w:sz="0" w:space="0" w:color="auto"/>
            <w:left w:val="none" w:sz="0" w:space="0" w:color="auto"/>
            <w:bottom w:val="none" w:sz="0" w:space="0" w:color="auto"/>
            <w:right w:val="none" w:sz="0" w:space="0" w:color="auto"/>
          </w:divBdr>
        </w:div>
        <w:div w:id="653947392">
          <w:marLeft w:val="0"/>
          <w:marRight w:val="0"/>
          <w:marTop w:val="140"/>
          <w:marBottom w:val="0"/>
          <w:divBdr>
            <w:top w:val="none" w:sz="0" w:space="0" w:color="auto"/>
            <w:left w:val="none" w:sz="0" w:space="0" w:color="auto"/>
            <w:bottom w:val="none" w:sz="0" w:space="0" w:color="auto"/>
            <w:right w:val="none" w:sz="0" w:space="0" w:color="auto"/>
          </w:divBdr>
        </w:div>
        <w:div w:id="656568648">
          <w:marLeft w:val="0"/>
          <w:marRight w:val="0"/>
          <w:marTop w:val="140"/>
          <w:marBottom w:val="0"/>
          <w:divBdr>
            <w:top w:val="none" w:sz="0" w:space="0" w:color="auto"/>
            <w:left w:val="none" w:sz="0" w:space="0" w:color="auto"/>
            <w:bottom w:val="none" w:sz="0" w:space="0" w:color="auto"/>
            <w:right w:val="none" w:sz="0" w:space="0" w:color="auto"/>
          </w:divBdr>
        </w:div>
        <w:div w:id="971517605">
          <w:marLeft w:val="0"/>
          <w:marRight w:val="0"/>
          <w:marTop w:val="140"/>
          <w:marBottom w:val="0"/>
          <w:divBdr>
            <w:top w:val="none" w:sz="0" w:space="0" w:color="auto"/>
            <w:left w:val="none" w:sz="0" w:space="0" w:color="auto"/>
            <w:bottom w:val="none" w:sz="0" w:space="0" w:color="auto"/>
            <w:right w:val="none" w:sz="0" w:space="0" w:color="auto"/>
          </w:divBdr>
        </w:div>
        <w:div w:id="1031421979">
          <w:marLeft w:val="0"/>
          <w:marRight w:val="0"/>
          <w:marTop w:val="140"/>
          <w:marBottom w:val="0"/>
          <w:divBdr>
            <w:top w:val="none" w:sz="0" w:space="0" w:color="auto"/>
            <w:left w:val="none" w:sz="0" w:space="0" w:color="auto"/>
            <w:bottom w:val="none" w:sz="0" w:space="0" w:color="auto"/>
            <w:right w:val="none" w:sz="0" w:space="0" w:color="auto"/>
          </w:divBdr>
        </w:div>
        <w:div w:id="1048338087">
          <w:marLeft w:val="0"/>
          <w:marRight w:val="0"/>
          <w:marTop w:val="140"/>
          <w:marBottom w:val="0"/>
          <w:divBdr>
            <w:top w:val="none" w:sz="0" w:space="0" w:color="auto"/>
            <w:left w:val="none" w:sz="0" w:space="0" w:color="auto"/>
            <w:bottom w:val="none" w:sz="0" w:space="0" w:color="auto"/>
            <w:right w:val="none" w:sz="0" w:space="0" w:color="auto"/>
          </w:divBdr>
        </w:div>
        <w:div w:id="1371612822">
          <w:marLeft w:val="0"/>
          <w:marRight w:val="0"/>
          <w:marTop w:val="140"/>
          <w:marBottom w:val="0"/>
          <w:divBdr>
            <w:top w:val="none" w:sz="0" w:space="0" w:color="auto"/>
            <w:left w:val="none" w:sz="0" w:space="0" w:color="auto"/>
            <w:bottom w:val="none" w:sz="0" w:space="0" w:color="auto"/>
            <w:right w:val="none" w:sz="0" w:space="0" w:color="auto"/>
          </w:divBdr>
        </w:div>
        <w:div w:id="1400400029">
          <w:marLeft w:val="0"/>
          <w:marRight w:val="0"/>
          <w:marTop w:val="140"/>
          <w:marBottom w:val="0"/>
          <w:divBdr>
            <w:top w:val="none" w:sz="0" w:space="0" w:color="auto"/>
            <w:left w:val="none" w:sz="0" w:space="0" w:color="auto"/>
            <w:bottom w:val="none" w:sz="0" w:space="0" w:color="auto"/>
            <w:right w:val="none" w:sz="0" w:space="0" w:color="auto"/>
          </w:divBdr>
        </w:div>
        <w:div w:id="1537156720">
          <w:marLeft w:val="0"/>
          <w:marRight w:val="0"/>
          <w:marTop w:val="140"/>
          <w:marBottom w:val="0"/>
          <w:divBdr>
            <w:top w:val="none" w:sz="0" w:space="0" w:color="auto"/>
            <w:left w:val="none" w:sz="0" w:space="0" w:color="auto"/>
            <w:bottom w:val="none" w:sz="0" w:space="0" w:color="auto"/>
            <w:right w:val="none" w:sz="0" w:space="0" w:color="auto"/>
          </w:divBdr>
        </w:div>
        <w:div w:id="1610963141">
          <w:marLeft w:val="0"/>
          <w:marRight w:val="0"/>
          <w:marTop w:val="140"/>
          <w:marBottom w:val="0"/>
          <w:divBdr>
            <w:top w:val="none" w:sz="0" w:space="0" w:color="auto"/>
            <w:left w:val="none" w:sz="0" w:space="0" w:color="auto"/>
            <w:bottom w:val="none" w:sz="0" w:space="0" w:color="auto"/>
            <w:right w:val="none" w:sz="0" w:space="0" w:color="auto"/>
          </w:divBdr>
        </w:div>
        <w:div w:id="1615016471">
          <w:marLeft w:val="0"/>
          <w:marRight w:val="0"/>
          <w:marTop w:val="140"/>
          <w:marBottom w:val="0"/>
          <w:divBdr>
            <w:top w:val="none" w:sz="0" w:space="0" w:color="auto"/>
            <w:left w:val="none" w:sz="0" w:space="0" w:color="auto"/>
            <w:bottom w:val="none" w:sz="0" w:space="0" w:color="auto"/>
            <w:right w:val="none" w:sz="0" w:space="0" w:color="auto"/>
          </w:divBdr>
        </w:div>
        <w:div w:id="1673144886">
          <w:marLeft w:val="0"/>
          <w:marRight w:val="0"/>
          <w:marTop w:val="140"/>
          <w:marBottom w:val="0"/>
          <w:divBdr>
            <w:top w:val="none" w:sz="0" w:space="0" w:color="auto"/>
            <w:left w:val="none" w:sz="0" w:space="0" w:color="auto"/>
            <w:bottom w:val="none" w:sz="0" w:space="0" w:color="auto"/>
            <w:right w:val="none" w:sz="0" w:space="0" w:color="auto"/>
          </w:divBdr>
        </w:div>
        <w:div w:id="1707949871">
          <w:marLeft w:val="0"/>
          <w:marRight w:val="0"/>
          <w:marTop w:val="140"/>
          <w:marBottom w:val="0"/>
          <w:divBdr>
            <w:top w:val="none" w:sz="0" w:space="0" w:color="auto"/>
            <w:left w:val="none" w:sz="0" w:space="0" w:color="auto"/>
            <w:bottom w:val="none" w:sz="0" w:space="0" w:color="auto"/>
            <w:right w:val="none" w:sz="0" w:space="0" w:color="auto"/>
          </w:divBdr>
        </w:div>
        <w:div w:id="1733624226">
          <w:marLeft w:val="0"/>
          <w:marRight w:val="0"/>
          <w:marTop w:val="140"/>
          <w:marBottom w:val="0"/>
          <w:divBdr>
            <w:top w:val="none" w:sz="0" w:space="0" w:color="auto"/>
            <w:left w:val="none" w:sz="0" w:space="0" w:color="auto"/>
            <w:bottom w:val="none" w:sz="0" w:space="0" w:color="auto"/>
            <w:right w:val="none" w:sz="0" w:space="0" w:color="auto"/>
          </w:divBdr>
        </w:div>
        <w:div w:id="1826044957">
          <w:marLeft w:val="0"/>
          <w:marRight w:val="0"/>
          <w:marTop w:val="140"/>
          <w:marBottom w:val="0"/>
          <w:divBdr>
            <w:top w:val="none" w:sz="0" w:space="0" w:color="auto"/>
            <w:left w:val="none" w:sz="0" w:space="0" w:color="auto"/>
            <w:bottom w:val="none" w:sz="0" w:space="0" w:color="auto"/>
            <w:right w:val="none" w:sz="0" w:space="0" w:color="auto"/>
          </w:divBdr>
        </w:div>
        <w:div w:id="1928348211">
          <w:marLeft w:val="0"/>
          <w:marRight w:val="0"/>
          <w:marTop w:val="140"/>
          <w:marBottom w:val="0"/>
          <w:divBdr>
            <w:top w:val="none" w:sz="0" w:space="0" w:color="auto"/>
            <w:left w:val="none" w:sz="0" w:space="0" w:color="auto"/>
            <w:bottom w:val="none" w:sz="0" w:space="0" w:color="auto"/>
            <w:right w:val="none" w:sz="0" w:space="0" w:color="auto"/>
          </w:divBdr>
        </w:div>
        <w:div w:id="1981037969">
          <w:marLeft w:val="0"/>
          <w:marRight w:val="0"/>
          <w:marTop w:val="140"/>
          <w:marBottom w:val="0"/>
          <w:divBdr>
            <w:top w:val="none" w:sz="0" w:space="0" w:color="auto"/>
            <w:left w:val="none" w:sz="0" w:space="0" w:color="auto"/>
            <w:bottom w:val="none" w:sz="0" w:space="0" w:color="auto"/>
            <w:right w:val="none" w:sz="0" w:space="0" w:color="auto"/>
          </w:divBdr>
        </w:div>
        <w:div w:id="2009939358">
          <w:marLeft w:val="0"/>
          <w:marRight w:val="0"/>
          <w:marTop w:val="140"/>
          <w:marBottom w:val="0"/>
          <w:divBdr>
            <w:top w:val="none" w:sz="0" w:space="0" w:color="auto"/>
            <w:left w:val="none" w:sz="0" w:space="0" w:color="auto"/>
            <w:bottom w:val="none" w:sz="0" w:space="0" w:color="auto"/>
            <w:right w:val="none" w:sz="0" w:space="0" w:color="auto"/>
          </w:divBdr>
        </w:div>
        <w:div w:id="2072263131">
          <w:marLeft w:val="0"/>
          <w:marRight w:val="0"/>
          <w:marTop w:val="140"/>
          <w:marBottom w:val="0"/>
          <w:divBdr>
            <w:top w:val="none" w:sz="0" w:space="0" w:color="auto"/>
            <w:left w:val="none" w:sz="0" w:space="0" w:color="auto"/>
            <w:bottom w:val="none" w:sz="0" w:space="0" w:color="auto"/>
            <w:right w:val="none" w:sz="0" w:space="0" w:color="auto"/>
          </w:divBdr>
        </w:div>
        <w:div w:id="2117096959">
          <w:marLeft w:val="0"/>
          <w:marRight w:val="0"/>
          <w:marTop w:val="14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01">
      <w:bodyDiv w:val="1"/>
      <w:marLeft w:val="0"/>
      <w:marRight w:val="0"/>
      <w:marTop w:val="0"/>
      <w:marBottom w:val="0"/>
      <w:divBdr>
        <w:top w:val="none" w:sz="0" w:space="0" w:color="auto"/>
        <w:left w:val="none" w:sz="0" w:space="0" w:color="auto"/>
        <w:bottom w:val="none" w:sz="0" w:space="0" w:color="auto"/>
        <w:right w:val="none" w:sz="0" w:space="0" w:color="auto"/>
      </w:divBdr>
      <w:divsChild>
        <w:div w:id="193470024">
          <w:marLeft w:val="0"/>
          <w:marRight w:val="0"/>
          <w:marTop w:val="140"/>
          <w:marBottom w:val="0"/>
          <w:divBdr>
            <w:top w:val="none" w:sz="0" w:space="0" w:color="auto"/>
            <w:left w:val="none" w:sz="0" w:space="0" w:color="auto"/>
            <w:bottom w:val="none" w:sz="0" w:space="0" w:color="auto"/>
            <w:right w:val="none" w:sz="0" w:space="0" w:color="auto"/>
          </w:divBdr>
        </w:div>
        <w:div w:id="215629208">
          <w:marLeft w:val="0"/>
          <w:marRight w:val="0"/>
          <w:marTop w:val="140"/>
          <w:marBottom w:val="0"/>
          <w:divBdr>
            <w:top w:val="none" w:sz="0" w:space="0" w:color="auto"/>
            <w:left w:val="none" w:sz="0" w:space="0" w:color="auto"/>
            <w:bottom w:val="none" w:sz="0" w:space="0" w:color="auto"/>
            <w:right w:val="none" w:sz="0" w:space="0" w:color="auto"/>
          </w:divBdr>
        </w:div>
        <w:div w:id="285887987">
          <w:marLeft w:val="0"/>
          <w:marRight w:val="0"/>
          <w:marTop w:val="140"/>
          <w:marBottom w:val="0"/>
          <w:divBdr>
            <w:top w:val="none" w:sz="0" w:space="0" w:color="auto"/>
            <w:left w:val="none" w:sz="0" w:space="0" w:color="auto"/>
            <w:bottom w:val="none" w:sz="0" w:space="0" w:color="auto"/>
            <w:right w:val="none" w:sz="0" w:space="0" w:color="auto"/>
          </w:divBdr>
        </w:div>
        <w:div w:id="411898536">
          <w:marLeft w:val="0"/>
          <w:marRight w:val="0"/>
          <w:marTop w:val="140"/>
          <w:marBottom w:val="0"/>
          <w:divBdr>
            <w:top w:val="none" w:sz="0" w:space="0" w:color="auto"/>
            <w:left w:val="none" w:sz="0" w:space="0" w:color="auto"/>
            <w:bottom w:val="none" w:sz="0" w:space="0" w:color="auto"/>
            <w:right w:val="none" w:sz="0" w:space="0" w:color="auto"/>
          </w:divBdr>
        </w:div>
        <w:div w:id="913857905">
          <w:marLeft w:val="0"/>
          <w:marRight w:val="0"/>
          <w:marTop w:val="140"/>
          <w:marBottom w:val="0"/>
          <w:divBdr>
            <w:top w:val="none" w:sz="0" w:space="0" w:color="auto"/>
            <w:left w:val="none" w:sz="0" w:space="0" w:color="auto"/>
            <w:bottom w:val="none" w:sz="0" w:space="0" w:color="auto"/>
            <w:right w:val="none" w:sz="0" w:space="0" w:color="auto"/>
          </w:divBdr>
        </w:div>
        <w:div w:id="926156471">
          <w:marLeft w:val="0"/>
          <w:marRight w:val="0"/>
          <w:marTop w:val="140"/>
          <w:marBottom w:val="0"/>
          <w:divBdr>
            <w:top w:val="none" w:sz="0" w:space="0" w:color="auto"/>
            <w:left w:val="none" w:sz="0" w:space="0" w:color="auto"/>
            <w:bottom w:val="none" w:sz="0" w:space="0" w:color="auto"/>
            <w:right w:val="none" w:sz="0" w:space="0" w:color="auto"/>
          </w:divBdr>
        </w:div>
        <w:div w:id="1116827258">
          <w:marLeft w:val="0"/>
          <w:marRight w:val="0"/>
          <w:marTop w:val="140"/>
          <w:marBottom w:val="0"/>
          <w:divBdr>
            <w:top w:val="none" w:sz="0" w:space="0" w:color="auto"/>
            <w:left w:val="none" w:sz="0" w:space="0" w:color="auto"/>
            <w:bottom w:val="none" w:sz="0" w:space="0" w:color="auto"/>
            <w:right w:val="none" w:sz="0" w:space="0" w:color="auto"/>
          </w:divBdr>
        </w:div>
        <w:div w:id="1280646334">
          <w:marLeft w:val="0"/>
          <w:marRight w:val="0"/>
          <w:marTop w:val="140"/>
          <w:marBottom w:val="0"/>
          <w:divBdr>
            <w:top w:val="none" w:sz="0" w:space="0" w:color="auto"/>
            <w:left w:val="none" w:sz="0" w:space="0" w:color="auto"/>
            <w:bottom w:val="none" w:sz="0" w:space="0" w:color="auto"/>
            <w:right w:val="none" w:sz="0" w:space="0" w:color="auto"/>
          </w:divBdr>
        </w:div>
        <w:div w:id="1692296283">
          <w:marLeft w:val="0"/>
          <w:marRight w:val="0"/>
          <w:marTop w:val="140"/>
          <w:marBottom w:val="0"/>
          <w:divBdr>
            <w:top w:val="none" w:sz="0" w:space="0" w:color="auto"/>
            <w:left w:val="none" w:sz="0" w:space="0" w:color="auto"/>
            <w:bottom w:val="none" w:sz="0" w:space="0" w:color="auto"/>
            <w:right w:val="none" w:sz="0" w:space="0" w:color="auto"/>
          </w:divBdr>
        </w:div>
        <w:div w:id="1744403049">
          <w:marLeft w:val="0"/>
          <w:marRight w:val="0"/>
          <w:marTop w:val="140"/>
          <w:marBottom w:val="0"/>
          <w:divBdr>
            <w:top w:val="none" w:sz="0" w:space="0" w:color="auto"/>
            <w:left w:val="none" w:sz="0" w:space="0" w:color="auto"/>
            <w:bottom w:val="none" w:sz="0" w:space="0" w:color="auto"/>
            <w:right w:val="none" w:sz="0" w:space="0" w:color="auto"/>
          </w:divBdr>
        </w:div>
      </w:divsChild>
    </w:div>
    <w:div w:id="1612123047">
      <w:bodyDiv w:val="1"/>
      <w:marLeft w:val="0"/>
      <w:marRight w:val="0"/>
      <w:marTop w:val="0"/>
      <w:marBottom w:val="0"/>
      <w:divBdr>
        <w:top w:val="none" w:sz="0" w:space="0" w:color="auto"/>
        <w:left w:val="none" w:sz="0" w:space="0" w:color="auto"/>
        <w:bottom w:val="none" w:sz="0" w:space="0" w:color="auto"/>
        <w:right w:val="none" w:sz="0" w:space="0" w:color="auto"/>
      </w:divBdr>
      <w:divsChild>
        <w:div w:id="47918067">
          <w:marLeft w:val="0"/>
          <w:marRight w:val="0"/>
          <w:marTop w:val="140"/>
          <w:marBottom w:val="0"/>
          <w:divBdr>
            <w:top w:val="none" w:sz="0" w:space="0" w:color="auto"/>
            <w:left w:val="none" w:sz="0" w:space="0" w:color="auto"/>
            <w:bottom w:val="none" w:sz="0" w:space="0" w:color="auto"/>
            <w:right w:val="none" w:sz="0" w:space="0" w:color="auto"/>
          </w:divBdr>
        </w:div>
        <w:div w:id="263807523">
          <w:marLeft w:val="0"/>
          <w:marRight w:val="0"/>
          <w:marTop w:val="140"/>
          <w:marBottom w:val="0"/>
          <w:divBdr>
            <w:top w:val="none" w:sz="0" w:space="0" w:color="auto"/>
            <w:left w:val="none" w:sz="0" w:space="0" w:color="auto"/>
            <w:bottom w:val="none" w:sz="0" w:space="0" w:color="auto"/>
            <w:right w:val="none" w:sz="0" w:space="0" w:color="auto"/>
          </w:divBdr>
        </w:div>
        <w:div w:id="307055129">
          <w:marLeft w:val="0"/>
          <w:marRight w:val="0"/>
          <w:marTop w:val="140"/>
          <w:marBottom w:val="0"/>
          <w:divBdr>
            <w:top w:val="none" w:sz="0" w:space="0" w:color="auto"/>
            <w:left w:val="none" w:sz="0" w:space="0" w:color="auto"/>
            <w:bottom w:val="none" w:sz="0" w:space="0" w:color="auto"/>
            <w:right w:val="none" w:sz="0" w:space="0" w:color="auto"/>
          </w:divBdr>
        </w:div>
        <w:div w:id="348920858">
          <w:marLeft w:val="0"/>
          <w:marRight w:val="0"/>
          <w:marTop w:val="140"/>
          <w:marBottom w:val="0"/>
          <w:divBdr>
            <w:top w:val="none" w:sz="0" w:space="0" w:color="auto"/>
            <w:left w:val="none" w:sz="0" w:space="0" w:color="auto"/>
            <w:bottom w:val="none" w:sz="0" w:space="0" w:color="auto"/>
            <w:right w:val="none" w:sz="0" w:space="0" w:color="auto"/>
          </w:divBdr>
        </w:div>
        <w:div w:id="359745833">
          <w:marLeft w:val="0"/>
          <w:marRight w:val="0"/>
          <w:marTop w:val="140"/>
          <w:marBottom w:val="0"/>
          <w:divBdr>
            <w:top w:val="none" w:sz="0" w:space="0" w:color="auto"/>
            <w:left w:val="none" w:sz="0" w:space="0" w:color="auto"/>
            <w:bottom w:val="none" w:sz="0" w:space="0" w:color="auto"/>
            <w:right w:val="none" w:sz="0" w:space="0" w:color="auto"/>
          </w:divBdr>
        </w:div>
        <w:div w:id="450976404">
          <w:marLeft w:val="0"/>
          <w:marRight w:val="0"/>
          <w:marTop w:val="140"/>
          <w:marBottom w:val="0"/>
          <w:divBdr>
            <w:top w:val="none" w:sz="0" w:space="0" w:color="auto"/>
            <w:left w:val="none" w:sz="0" w:space="0" w:color="auto"/>
            <w:bottom w:val="none" w:sz="0" w:space="0" w:color="auto"/>
            <w:right w:val="none" w:sz="0" w:space="0" w:color="auto"/>
          </w:divBdr>
        </w:div>
        <w:div w:id="475799960">
          <w:marLeft w:val="0"/>
          <w:marRight w:val="0"/>
          <w:marTop w:val="140"/>
          <w:marBottom w:val="0"/>
          <w:divBdr>
            <w:top w:val="none" w:sz="0" w:space="0" w:color="auto"/>
            <w:left w:val="none" w:sz="0" w:space="0" w:color="auto"/>
            <w:bottom w:val="none" w:sz="0" w:space="0" w:color="auto"/>
            <w:right w:val="none" w:sz="0" w:space="0" w:color="auto"/>
          </w:divBdr>
        </w:div>
        <w:div w:id="599293932">
          <w:marLeft w:val="0"/>
          <w:marRight w:val="0"/>
          <w:marTop w:val="140"/>
          <w:marBottom w:val="0"/>
          <w:divBdr>
            <w:top w:val="none" w:sz="0" w:space="0" w:color="auto"/>
            <w:left w:val="none" w:sz="0" w:space="0" w:color="auto"/>
            <w:bottom w:val="none" w:sz="0" w:space="0" w:color="auto"/>
            <w:right w:val="none" w:sz="0" w:space="0" w:color="auto"/>
          </w:divBdr>
        </w:div>
        <w:div w:id="606738128">
          <w:marLeft w:val="0"/>
          <w:marRight w:val="0"/>
          <w:marTop w:val="140"/>
          <w:marBottom w:val="0"/>
          <w:divBdr>
            <w:top w:val="none" w:sz="0" w:space="0" w:color="auto"/>
            <w:left w:val="none" w:sz="0" w:space="0" w:color="auto"/>
            <w:bottom w:val="none" w:sz="0" w:space="0" w:color="auto"/>
            <w:right w:val="none" w:sz="0" w:space="0" w:color="auto"/>
          </w:divBdr>
        </w:div>
        <w:div w:id="615720021">
          <w:marLeft w:val="0"/>
          <w:marRight w:val="0"/>
          <w:marTop w:val="140"/>
          <w:marBottom w:val="0"/>
          <w:divBdr>
            <w:top w:val="none" w:sz="0" w:space="0" w:color="auto"/>
            <w:left w:val="none" w:sz="0" w:space="0" w:color="auto"/>
            <w:bottom w:val="none" w:sz="0" w:space="0" w:color="auto"/>
            <w:right w:val="none" w:sz="0" w:space="0" w:color="auto"/>
          </w:divBdr>
        </w:div>
        <w:div w:id="899754634">
          <w:marLeft w:val="0"/>
          <w:marRight w:val="0"/>
          <w:marTop w:val="140"/>
          <w:marBottom w:val="0"/>
          <w:divBdr>
            <w:top w:val="none" w:sz="0" w:space="0" w:color="auto"/>
            <w:left w:val="none" w:sz="0" w:space="0" w:color="auto"/>
            <w:bottom w:val="none" w:sz="0" w:space="0" w:color="auto"/>
            <w:right w:val="none" w:sz="0" w:space="0" w:color="auto"/>
          </w:divBdr>
        </w:div>
        <w:div w:id="969944735">
          <w:marLeft w:val="0"/>
          <w:marRight w:val="0"/>
          <w:marTop w:val="140"/>
          <w:marBottom w:val="0"/>
          <w:divBdr>
            <w:top w:val="none" w:sz="0" w:space="0" w:color="auto"/>
            <w:left w:val="none" w:sz="0" w:space="0" w:color="auto"/>
            <w:bottom w:val="none" w:sz="0" w:space="0" w:color="auto"/>
            <w:right w:val="none" w:sz="0" w:space="0" w:color="auto"/>
          </w:divBdr>
        </w:div>
        <w:div w:id="995106217">
          <w:marLeft w:val="0"/>
          <w:marRight w:val="0"/>
          <w:marTop w:val="140"/>
          <w:marBottom w:val="0"/>
          <w:divBdr>
            <w:top w:val="none" w:sz="0" w:space="0" w:color="auto"/>
            <w:left w:val="none" w:sz="0" w:space="0" w:color="auto"/>
            <w:bottom w:val="none" w:sz="0" w:space="0" w:color="auto"/>
            <w:right w:val="none" w:sz="0" w:space="0" w:color="auto"/>
          </w:divBdr>
        </w:div>
        <w:div w:id="1024091015">
          <w:marLeft w:val="0"/>
          <w:marRight w:val="0"/>
          <w:marTop w:val="140"/>
          <w:marBottom w:val="0"/>
          <w:divBdr>
            <w:top w:val="none" w:sz="0" w:space="0" w:color="auto"/>
            <w:left w:val="none" w:sz="0" w:space="0" w:color="auto"/>
            <w:bottom w:val="none" w:sz="0" w:space="0" w:color="auto"/>
            <w:right w:val="none" w:sz="0" w:space="0" w:color="auto"/>
          </w:divBdr>
        </w:div>
        <w:div w:id="1088842633">
          <w:marLeft w:val="0"/>
          <w:marRight w:val="0"/>
          <w:marTop w:val="140"/>
          <w:marBottom w:val="0"/>
          <w:divBdr>
            <w:top w:val="none" w:sz="0" w:space="0" w:color="auto"/>
            <w:left w:val="none" w:sz="0" w:space="0" w:color="auto"/>
            <w:bottom w:val="none" w:sz="0" w:space="0" w:color="auto"/>
            <w:right w:val="none" w:sz="0" w:space="0" w:color="auto"/>
          </w:divBdr>
        </w:div>
        <w:div w:id="1153332514">
          <w:marLeft w:val="0"/>
          <w:marRight w:val="0"/>
          <w:marTop w:val="140"/>
          <w:marBottom w:val="0"/>
          <w:divBdr>
            <w:top w:val="none" w:sz="0" w:space="0" w:color="auto"/>
            <w:left w:val="none" w:sz="0" w:space="0" w:color="auto"/>
            <w:bottom w:val="none" w:sz="0" w:space="0" w:color="auto"/>
            <w:right w:val="none" w:sz="0" w:space="0" w:color="auto"/>
          </w:divBdr>
        </w:div>
        <w:div w:id="1324045413">
          <w:marLeft w:val="0"/>
          <w:marRight w:val="0"/>
          <w:marTop w:val="140"/>
          <w:marBottom w:val="0"/>
          <w:divBdr>
            <w:top w:val="none" w:sz="0" w:space="0" w:color="auto"/>
            <w:left w:val="none" w:sz="0" w:space="0" w:color="auto"/>
            <w:bottom w:val="none" w:sz="0" w:space="0" w:color="auto"/>
            <w:right w:val="none" w:sz="0" w:space="0" w:color="auto"/>
          </w:divBdr>
        </w:div>
        <w:div w:id="1361248500">
          <w:marLeft w:val="0"/>
          <w:marRight w:val="0"/>
          <w:marTop w:val="140"/>
          <w:marBottom w:val="0"/>
          <w:divBdr>
            <w:top w:val="none" w:sz="0" w:space="0" w:color="auto"/>
            <w:left w:val="none" w:sz="0" w:space="0" w:color="auto"/>
            <w:bottom w:val="none" w:sz="0" w:space="0" w:color="auto"/>
            <w:right w:val="none" w:sz="0" w:space="0" w:color="auto"/>
          </w:divBdr>
        </w:div>
        <w:div w:id="1405223635">
          <w:marLeft w:val="0"/>
          <w:marRight w:val="0"/>
          <w:marTop w:val="140"/>
          <w:marBottom w:val="0"/>
          <w:divBdr>
            <w:top w:val="none" w:sz="0" w:space="0" w:color="auto"/>
            <w:left w:val="none" w:sz="0" w:space="0" w:color="auto"/>
            <w:bottom w:val="none" w:sz="0" w:space="0" w:color="auto"/>
            <w:right w:val="none" w:sz="0" w:space="0" w:color="auto"/>
          </w:divBdr>
        </w:div>
        <w:div w:id="1450972017">
          <w:marLeft w:val="0"/>
          <w:marRight w:val="0"/>
          <w:marTop w:val="140"/>
          <w:marBottom w:val="0"/>
          <w:divBdr>
            <w:top w:val="none" w:sz="0" w:space="0" w:color="auto"/>
            <w:left w:val="none" w:sz="0" w:space="0" w:color="auto"/>
            <w:bottom w:val="none" w:sz="0" w:space="0" w:color="auto"/>
            <w:right w:val="none" w:sz="0" w:space="0" w:color="auto"/>
          </w:divBdr>
        </w:div>
        <w:div w:id="1532109595">
          <w:marLeft w:val="0"/>
          <w:marRight w:val="0"/>
          <w:marTop w:val="140"/>
          <w:marBottom w:val="0"/>
          <w:divBdr>
            <w:top w:val="none" w:sz="0" w:space="0" w:color="auto"/>
            <w:left w:val="none" w:sz="0" w:space="0" w:color="auto"/>
            <w:bottom w:val="none" w:sz="0" w:space="0" w:color="auto"/>
            <w:right w:val="none" w:sz="0" w:space="0" w:color="auto"/>
          </w:divBdr>
        </w:div>
        <w:div w:id="1574849955">
          <w:marLeft w:val="0"/>
          <w:marRight w:val="0"/>
          <w:marTop w:val="140"/>
          <w:marBottom w:val="0"/>
          <w:divBdr>
            <w:top w:val="none" w:sz="0" w:space="0" w:color="auto"/>
            <w:left w:val="none" w:sz="0" w:space="0" w:color="auto"/>
            <w:bottom w:val="none" w:sz="0" w:space="0" w:color="auto"/>
            <w:right w:val="none" w:sz="0" w:space="0" w:color="auto"/>
          </w:divBdr>
        </w:div>
        <w:div w:id="1657565500">
          <w:marLeft w:val="0"/>
          <w:marRight w:val="0"/>
          <w:marTop w:val="140"/>
          <w:marBottom w:val="0"/>
          <w:divBdr>
            <w:top w:val="none" w:sz="0" w:space="0" w:color="auto"/>
            <w:left w:val="none" w:sz="0" w:space="0" w:color="auto"/>
            <w:bottom w:val="none" w:sz="0" w:space="0" w:color="auto"/>
            <w:right w:val="none" w:sz="0" w:space="0" w:color="auto"/>
          </w:divBdr>
        </w:div>
        <w:div w:id="1858427462">
          <w:marLeft w:val="0"/>
          <w:marRight w:val="0"/>
          <w:marTop w:val="140"/>
          <w:marBottom w:val="0"/>
          <w:divBdr>
            <w:top w:val="none" w:sz="0" w:space="0" w:color="auto"/>
            <w:left w:val="none" w:sz="0" w:space="0" w:color="auto"/>
            <w:bottom w:val="none" w:sz="0" w:space="0" w:color="auto"/>
            <w:right w:val="none" w:sz="0" w:space="0" w:color="auto"/>
          </w:divBdr>
        </w:div>
        <w:div w:id="2068870987">
          <w:marLeft w:val="0"/>
          <w:marRight w:val="0"/>
          <w:marTop w:val="140"/>
          <w:marBottom w:val="0"/>
          <w:divBdr>
            <w:top w:val="none" w:sz="0" w:space="0" w:color="auto"/>
            <w:left w:val="none" w:sz="0" w:space="0" w:color="auto"/>
            <w:bottom w:val="none" w:sz="0" w:space="0" w:color="auto"/>
            <w:right w:val="none" w:sz="0" w:space="0" w:color="auto"/>
          </w:divBdr>
        </w:div>
        <w:div w:id="2088723500">
          <w:marLeft w:val="0"/>
          <w:marRight w:val="0"/>
          <w:marTop w:val="140"/>
          <w:marBottom w:val="0"/>
          <w:divBdr>
            <w:top w:val="none" w:sz="0" w:space="0" w:color="auto"/>
            <w:left w:val="none" w:sz="0" w:space="0" w:color="auto"/>
            <w:bottom w:val="none" w:sz="0" w:space="0" w:color="auto"/>
            <w:right w:val="none" w:sz="0" w:space="0" w:color="auto"/>
          </w:divBdr>
        </w:div>
        <w:div w:id="2103214072">
          <w:marLeft w:val="0"/>
          <w:marRight w:val="0"/>
          <w:marTop w:val="140"/>
          <w:marBottom w:val="0"/>
          <w:divBdr>
            <w:top w:val="none" w:sz="0" w:space="0" w:color="auto"/>
            <w:left w:val="none" w:sz="0" w:space="0" w:color="auto"/>
            <w:bottom w:val="none" w:sz="0" w:space="0" w:color="auto"/>
            <w:right w:val="none" w:sz="0" w:space="0" w:color="auto"/>
          </w:divBdr>
        </w:div>
      </w:divsChild>
    </w:div>
    <w:div w:id="1694719831">
      <w:bodyDiv w:val="1"/>
      <w:marLeft w:val="0"/>
      <w:marRight w:val="0"/>
      <w:marTop w:val="0"/>
      <w:marBottom w:val="0"/>
      <w:divBdr>
        <w:top w:val="none" w:sz="0" w:space="0" w:color="auto"/>
        <w:left w:val="none" w:sz="0" w:space="0" w:color="auto"/>
        <w:bottom w:val="none" w:sz="0" w:space="0" w:color="auto"/>
        <w:right w:val="none" w:sz="0" w:space="0" w:color="auto"/>
      </w:divBdr>
      <w:divsChild>
        <w:div w:id="92089027">
          <w:marLeft w:val="0"/>
          <w:marRight w:val="0"/>
          <w:marTop w:val="140"/>
          <w:marBottom w:val="0"/>
          <w:divBdr>
            <w:top w:val="none" w:sz="0" w:space="0" w:color="auto"/>
            <w:left w:val="none" w:sz="0" w:space="0" w:color="auto"/>
            <w:bottom w:val="none" w:sz="0" w:space="0" w:color="auto"/>
            <w:right w:val="none" w:sz="0" w:space="0" w:color="auto"/>
          </w:divBdr>
        </w:div>
        <w:div w:id="120006307">
          <w:marLeft w:val="0"/>
          <w:marRight w:val="0"/>
          <w:marTop w:val="140"/>
          <w:marBottom w:val="0"/>
          <w:divBdr>
            <w:top w:val="none" w:sz="0" w:space="0" w:color="auto"/>
            <w:left w:val="none" w:sz="0" w:space="0" w:color="auto"/>
            <w:bottom w:val="none" w:sz="0" w:space="0" w:color="auto"/>
            <w:right w:val="none" w:sz="0" w:space="0" w:color="auto"/>
          </w:divBdr>
        </w:div>
        <w:div w:id="189343796">
          <w:marLeft w:val="0"/>
          <w:marRight w:val="0"/>
          <w:marTop w:val="140"/>
          <w:marBottom w:val="0"/>
          <w:divBdr>
            <w:top w:val="none" w:sz="0" w:space="0" w:color="auto"/>
            <w:left w:val="none" w:sz="0" w:space="0" w:color="auto"/>
            <w:bottom w:val="none" w:sz="0" w:space="0" w:color="auto"/>
            <w:right w:val="none" w:sz="0" w:space="0" w:color="auto"/>
          </w:divBdr>
        </w:div>
        <w:div w:id="252014013">
          <w:marLeft w:val="0"/>
          <w:marRight w:val="0"/>
          <w:marTop w:val="140"/>
          <w:marBottom w:val="0"/>
          <w:divBdr>
            <w:top w:val="none" w:sz="0" w:space="0" w:color="auto"/>
            <w:left w:val="none" w:sz="0" w:space="0" w:color="auto"/>
            <w:bottom w:val="none" w:sz="0" w:space="0" w:color="auto"/>
            <w:right w:val="none" w:sz="0" w:space="0" w:color="auto"/>
          </w:divBdr>
        </w:div>
        <w:div w:id="404183606">
          <w:marLeft w:val="0"/>
          <w:marRight w:val="0"/>
          <w:marTop w:val="140"/>
          <w:marBottom w:val="0"/>
          <w:divBdr>
            <w:top w:val="none" w:sz="0" w:space="0" w:color="auto"/>
            <w:left w:val="none" w:sz="0" w:space="0" w:color="auto"/>
            <w:bottom w:val="none" w:sz="0" w:space="0" w:color="auto"/>
            <w:right w:val="none" w:sz="0" w:space="0" w:color="auto"/>
          </w:divBdr>
        </w:div>
        <w:div w:id="452403876">
          <w:marLeft w:val="0"/>
          <w:marRight w:val="0"/>
          <w:marTop w:val="140"/>
          <w:marBottom w:val="0"/>
          <w:divBdr>
            <w:top w:val="none" w:sz="0" w:space="0" w:color="auto"/>
            <w:left w:val="none" w:sz="0" w:space="0" w:color="auto"/>
            <w:bottom w:val="none" w:sz="0" w:space="0" w:color="auto"/>
            <w:right w:val="none" w:sz="0" w:space="0" w:color="auto"/>
          </w:divBdr>
        </w:div>
        <w:div w:id="566040040">
          <w:marLeft w:val="0"/>
          <w:marRight w:val="0"/>
          <w:marTop w:val="140"/>
          <w:marBottom w:val="0"/>
          <w:divBdr>
            <w:top w:val="none" w:sz="0" w:space="0" w:color="auto"/>
            <w:left w:val="none" w:sz="0" w:space="0" w:color="auto"/>
            <w:bottom w:val="none" w:sz="0" w:space="0" w:color="auto"/>
            <w:right w:val="none" w:sz="0" w:space="0" w:color="auto"/>
          </w:divBdr>
        </w:div>
        <w:div w:id="651324886">
          <w:marLeft w:val="0"/>
          <w:marRight w:val="0"/>
          <w:marTop w:val="140"/>
          <w:marBottom w:val="0"/>
          <w:divBdr>
            <w:top w:val="none" w:sz="0" w:space="0" w:color="auto"/>
            <w:left w:val="none" w:sz="0" w:space="0" w:color="auto"/>
            <w:bottom w:val="none" w:sz="0" w:space="0" w:color="auto"/>
            <w:right w:val="none" w:sz="0" w:space="0" w:color="auto"/>
          </w:divBdr>
        </w:div>
        <w:div w:id="683555815">
          <w:marLeft w:val="0"/>
          <w:marRight w:val="0"/>
          <w:marTop w:val="140"/>
          <w:marBottom w:val="0"/>
          <w:divBdr>
            <w:top w:val="none" w:sz="0" w:space="0" w:color="auto"/>
            <w:left w:val="none" w:sz="0" w:space="0" w:color="auto"/>
            <w:bottom w:val="none" w:sz="0" w:space="0" w:color="auto"/>
            <w:right w:val="none" w:sz="0" w:space="0" w:color="auto"/>
          </w:divBdr>
        </w:div>
        <w:div w:id="684866564">
          <w:marLeft w:val="0"/>
          <w:marRight w:val="0"/>
          <w:marTop w:val="140"/>
          <w:marBottom w:val="0"/>
          <w:divBdr>
            <w:top w:val="none" w:sz="0" w:space="0" w:color="auto"/>
            <w:left w:val="none" w:sz="0" w:space="0" w:color="auto"/>
            <w:bottom w:val="none" w:sz="0" w:space="0" w:color="auto"/>
            <w:right w:val="none" w:sz="0" w:space="0" w:color="auto"/>
          </w:divBdr>
        </w:div>
        <w:div w:id="842933246">
          <w:marLeft w:val="0"/>
          <w:marRight w:val="0"/>
          <w:marTop w:val="140"/>
          <w:marBottom w:val="0"/>
          <w:divBdr>
            <w:top w:val="none" w:sz="0" w:space="0" w:color="auto"/>
            <w:left w:val="none" w:sz="0" w:space="0" w:color="auto"/>
            <w:bottom w:val="none" w:sz="0" w:space="0" w:color="auto"/>
            <w:right w:val="none" w:sz="0" w:space="0" w:color="auto"/>
          </w:divBdr>
        </w:div>
        <w:div w:id="1005471992">
          <w:marLeft w:val="0"/>
          <w:marRight w:val="0"/>
          <w:marTop w:val="140"/>
          <w:marBottom w:val="0"/>
          <w:divBdr>
            <w:top w:val="none" w:sz="0" w:space="0" w:color="auto"/>
            <w:left w:val="none" w:sz="0" w:space="0" w:color="auto"/>
            <w:bottom w:val="none" w:sz="0" w:space="0" w:color="auto"/>
            <w:right w:val="none" w:sz="0" w:space="0" w:color="auto"/>
          </w:divBdr>
        </w:div>
        <w:div w:id="1104498587">
          <w:marLeft w:val="0"/>
          <w:marRight w:val="0"/>
          <w:marTop w:val="140"/>
          <w:marBottom w:val="0"/>
          <w:divBdr>
            <w:top w:val="none" w:sz="0" w:space="0" w:color="auto"/>
            <w:left w:val="none" w:sz="0" w:space="0" w:color="auto"/>
            <w:bottom w:val="none" w:sz="0" w:space="0" w:color="auto"/>
            <w:right w:val="none" w:sz="0" w:space="0" w:color="auto"/>
          </w:divBdr>
        </w:div>
        <w:div w:id="1177697872">
          <w:marLeft w:val="0"/>
          <w:marRight w:val="0"/>
          <w:marTop w:val="140"/>
          <w:marBottom w:val="0"/>
          <w:divBdr>
            <w:top w:val="none" w:sz="0" w:space="0" w:color="auto"/>
            <w:left w:val="none" w:sz="0" w:space="0" w:color="auto"/>
            <w:bottom w:val="none" w:sz="0" w:space="0" w:color="auto"/>
            <w:right w:val="none" w:sz="0" w:space="0" w:color="auto"/>
          </w:divBdr>
        </w:div>
        <w:div w:id="1335260419">
          <w:marLeft w:val="0"/>
          <w:marRight w:val="0"/>
          <w:marTop w:val="140"/>
          <w:marBottom w:val="0"/>
          <w:divBdr>
            <w:top w:val="none" w:sz="0" w:space="0" w:color="auto"/>
            <w:left w:val="none" w:sz="0" w:space="0" w:color="auto"/>
            <w:bottom w:val="none" w:sz="0" w:space="0" w:color="auto"/>
            <w:right w:val="none" w:sz="0" w:space="0" w:color="auto"/>
          </w:divBdr>
        </w:div>
        <w:div w:id="1428383605">
          <w:marLeft w:val="0"/>
          <w:marRight w:val="0"/>
          <w:marTop w:val="140"/>
          <w:marBottom w:val="0"/>
          <w:divBdr>
            <w:top w:val="none" w:sz="0" w:space="0" w:color="auto"/>
            <w:left w:val="none" w:sz="0" w:space="0" w:color="auto"/>
            <w:bottom w:val="none" w:sz="0" w:space="0" w:color="auto"/>
            <w:right w:val="none" w:sz="0" w:space="0" w:color="auto"/>
          </w:divBdr>
        </w:div>
        <w:div w:id="1488787890">
          <w:marLeft w:val="0"/>
          <w:marRight w:val="0"/>
          <w:marTop w:val="140"/>
          <w:marBottom w:val="0"/>
          <w:divBdr>
            <w:top w:val="none" w:sz="0" w:space="0" w:color="auto"/>
            <w:left w:val="none" w:sz="0" w:space="0" w:color="auto"/>
            <w:bottom w:val="none" w:sz="0" w:space="0" w:color="auto"/>
            <w:right w:val="none" w:sz="0" w:space="0" w:color="auto"/>
          </w:divBdr>
        </w:div>
        <w:div w:id="1581981597">
          <w:marLeft w:val="0"/>
          <w:marRight w:val="0"/>
          <w:marTop w:val="140"/>
          <w:marBottom w:val="0"/>
          <w:divBdr>
            <w:top w:val="none" w:sz="0" w:space="0" w:color="auto"/>
            <w:left w:val="none" w:sz="0" w:space="0" w:color="auto"/>
            <w:bottom w:val="none" w:sz="0" w:space="0" w:color="auto"/>
            <w:right w:val="none" w:sz="0" w:space="0" w:color="auto"/>
          </w:divBdr>
        </w:div>
        <w:div w:id="1604343343">
          <w:marLeft w:val="0"/>
          <w:marRight w:val="0"/>
          <w:marTop w:val="140"/>
          <w:marBottom w:val="0"/>
          <w:divBdr>
            <w:top w:val="none" w:sz="0" w:space="0" w:color="auto"/>
            <w:left w:val="none" w:sz="0" w:space="0" w:color="auto"/>
            <w:bottom w:val="none" w:sz="0" w:space="0" w:color="auto"/>
            <w:right w:val="none" w:sz="0" w:space="0" w:color="auto"/>
          </w:divBdr>
        </w:div>
        <w:div w:id="1758987967">
          <w:marLeft w:val="0"/>
          <w:marRight w:val="0"/>
          <w:marTop w:val="140"/>
          <w:marBottom w:val="0"/>
          <w:divBdr>
            <w:top w:val="none" w:sz="0" w:space="0" w:color="auto"/>
            <w:left w:val="none" w:sz="0" w:space="0" w:color="auto"/>
            <w:bottom w:val="none" w:sz="0" w:space="0" w:color="auto"/>
            <w:right w:val="none" w:sz="0" w:space="0" w:color="auto"/>
          </w:divBdr>
        </w:div>
        <w:div w:id="1854294653">
          <w:marLeft w:val="0"/>
          <w:marRight w:val="0"/>
          <w:marTop w:val="140"/>
          <w:marBottom w:val="0"/>
          <w:divBdr>
            <w:top w:val="none" w:sz="0" w:space="0" w:color="auto"/>
            <w:left w:val="none" w:sz="0" w:space="0" w:color="auto"/>
            <w:bottom w:val="none" w:sz="0" w:space="0" w:color="auto"/>
            <w:right w:val="none" w:sz="0" w:space="0" w:color="auto"/>
          </w:divBdr>
        </w:div>
        <w:div w:id="1962757284">
          <w:marLeft w:val="0"/>
          <w:marRight w:val="0"/>
          <w:marTop w:val="140"/>
          <w:marBottom w:val="0"/>
          <w:divBdr>
            <w:top w:val="none" w:sz="0" w:space="0" w:color="auto"/>
            <w:left w:val="none" w:sz="0" w:space="0" w:color="auto"/>
            <w:bottom w:val="none" w:sz="0" w:space="0" w:color="auto"/>
            <w:right w:val="none" w:sz="0" w:space="0" w:color="auto"/>
          </w:divBdr>
        </w:div>
        <w:div w:id="1965235819">
          <w:marLeft w:val="0"/>
          <w:marRight w:val="0"/>
          <w:marTop w:val="140"/>
          <w:marBottom w:val="0"/>
          <w:divBdr>
            <w:top w:val="none" w:sz="0" w:space="0" w:color="auto"/>
            <w:left w:val="none" w:sz="0" w:space="0" w:color="auto"/>
            <w:bottom w:val="none" w:sz="0" w:space="0" w:color="auto"/>
            <w:right w:val="none" w:sz="0" w:space="0" w:color="auto"/>
          </w:divBdr>
        </w:div>
        <w:div w:id="1997343465">
          <w:marLeft w:val="0"/>
          <w:marRight w:val="0"/>
          <w:marTop w:val="140"/>
          <w:marBottom w:val="0"/>
          <w:divBdr>
            <w:top w:val="none" w:sz="0" w:space="0" w:color="auto"/>
            <w:left w:val="none" w:sz="0" w:space="0" w:color="auto"/>
            <w:bottom w:val="none" w:sz="0" w:space="0" w:color="auto"/>
            <w:right w:val="none" w:sz="0" w:space="0" w:color="auto"/>
          </w:divBdr>
        </w:div>
        <w:div w:id="2044208539">
          <w:marLeft w:val="0"/>
          <w:marRight w:val="0"/>
          <w:marTop w:val="140"/>
          <w:marBottom w:val="0"/>
          <w:divBdr>
            <w:top w:val="none" w:sz="0" w:space="0" w:color="auto"/>
            <w:left w:val="none" w:sz="0" w:space="0" w:color="auto"/>
            <w:bottom w:val="none" w:sz="0" w:space="0" w:color="auto"/>
            <w:right w:val="none" w:sz="0" w:space="0" w:color="auto"/>
          </w:divBdr>
        </w:div>
        <w:div w:id="2070424144">
          <w:marLeft w:val="0"/>
          <w:marRight w:val="0"/>
          <w:marTop w:val="140"/>
          <w:marBottom w:val="0"/>
          <w:divBdr>
            <w:top w:val="none" w:sz="0" w:space="0" w:color="auto"/>
            <w:left w:val="none" w:sz="0" w:space="0" w:color="auto"/>
            <w:bottom w:val="none" w:sz="0" w:space="0" w:color="auto"/>
            <w:right w:val="none" w:sz="0" w:space="0" w:color="auto"/>
          </w:divBdr>
        </w:div>
        <w:div w:id="2073576279">
          <w:marLeft w:val="0"/>
          <w:marRight w:val="0"/>
          <w:marTop w:val="140"/>
          <w:marBottom w:val="0"/>
          <w:divBdr>
            <w:top w:val="none" w:sz="0" w:space="0" w:color="auto"/>
            <w:left w:val="none" w:sz="0" w:space="0" w:color="auto"/>
            <w:bottom w:val="none" w:sz="0" w:space="0" w:color="auto"/>
            <w:right w:val="none" w:sz="0" w:space="0" w:color="auto"/>
          </w:divBdr>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95179284">
      <w:bodyDiv w:val="1"/>
      <w:marLeft w:val="0"/>
      <w:marRight w:val="0"/>
      <w:marTop w:val="0"/>
      <w:marBottom w:val="0"/>
      <w:divBdr>
        <w:top w:val="none" w:sz="0" w:space="0" w:color="auto"/>
        <w:left w:val="none" w:sz="0" w:space="0" w:color="auto"/>
        <w:bottom w:val="none" w:sz="0" w:space="0" w:color="auto"/>
        <w:right w:val="none" w:sz="0" w:space="0" w:color="auto"/>
      </w:divBdr>
      <w:divsChild>
        <w:div w:id="156922942">
          <w:marLeft w:val="0"/>
          <w:marRight w:val="0"/>
          <w:marTop w:val="140"/>
          <w:marBottom w:val="0"/>
          <w:divBdr>
            <w:top w:val="none" w:sz="0" w:space="0" w:color="auto"/>
            <w:left w:val="none" w:sz="0" w:space="0" w:color="auto"/>
            <w:bottom w:val="none" w:sz="0" w:space="0" w:color="auto"/>
            <w:right w:val="none" w:sz="0" w:space="0" w:color="auto"/>
          </w:divBdr>
        </w:div>
        <w:div w:id="283076918">
          <w:marLeft w:val="0"/>
          <w:marRight w:val="0"/>
          <w:marTop w:val="140"/>
          <w:marBottom w:val="0"/>
          <w:divBdr>
            <w:top w:val="none" w:sz="0" w:space="0" w:color="auto"/>
            <w:left w:val="none" w:sz="0" w:space="0" w:color="auto"/>
            <w:bottom w:val="none" w:sz="0" w:space="0" w:color="auto"/>
            <w:right w:val="none" w:sz="0" w:space="0" w:color="auto"/>
          </w:divBdr>
        </w:div>
        <w:div w:id="530337146">
          <w:marLeft w:val="0"/>
          <w:marRight w:val="0"/>
          <w:marTop w:val="140"/>
          <w:marBottom w:val="0"/>
          <w:divBdr>
            <w:top w:val="none" w:sz="0" w:space="0" w:color="auto"/>
            <w:left w:val="none" w:sz="0" w:space="0" w:color="auto"/>
            <w:bottom w:val="none" w:sz="0" w:space="0" w:color="auto"/>
            <w:right w:val="none" w:sz="0" w:space="0" w:color="auto"/>
          </w:divBdr>
        </w:div>
        <w:div w:id="717704436">
          <w:marLeft w:val="0"/>
          <w:marRight w:val="0"/>
          <w:marTop w:val="140"/>
          <w:marBottom w:val="0"/>
          <w:divBdr>
            <w:top w:val="none" w:sz="0" w:space="0" w:color="auto"/>
            <w:left w:val="none" w:sz="0" w:space="0" w:color="auto"/>
            <w:bottom w:val="none" w:sz="0" w:space="0" w:color="auto"/>
            <w:right w:val="none" w:sz="0" w:space="0" w:color="auto"/>
          </w:divBdr>
        </w:div>
        <w:div w:id="976421734">
          <w:marLeft w:val="0"/>
          <w:marRight w:val="0"/>
          <w:marTop w:val="140"/>
          <w:marBottom w:val="0"/>
          <w:divBdr>
            <w:top w:val="none" w:sz="0" w:space="0" w:color="auto"/>
            <w:left w:val="none" w:sz="0" w:space="0" w:color="auto"/>
            <w:bottom w:val="none" w:sz="0" w:space="0" w:color="auto"/>
            <w:right w:val="none" w:sz="0" w:space="0" w:color="auto"/>
          </w:divBdr>
        </w:div>
        <w:div w:id="1004553630">
          <w:marLeft w:val="0"/>
          <w:marRight w:val="0"/>
          <w:marTop w:val="140"/>
          <w:marBottom w:val="0"/>
          <w:divBdr>
            <w:top w:val="none" w:sz="0" w:space="0" w:color="auto"/>
            <w:left w:val="none" w:sz="0" w:space="0" w:color="auto"/>
            <w:bottom w:val="none" w:sz="0" w:space="0" w:color="auto"/>
            <w:right w:val="none" w:sz="0" w:space="0" w:color="auto"/>
          </w:divBdr>
        </w:div>
        <w:div w:id="1312170263">
          <w:marLeft w:val="0"/>
          <w:marRight w:val="0"/>
          <w:marTop w:val="140"/>
          <w:marBottom w:val="0"/>
          <w:divBdr>
            <w:top w:val="none" w:sz="0" w:space="0" w:color="auto"/>
            <w:left w:val="none" w:sz="0" w:space="0" w:color="auto"/>
            <w:bottom w:val="none" w:sz="0" w:space="0" w:color="auto"/>
            <w:right w:val="none" w:sz="0" w:space="0" w:color="auto"/>
          </w:divBdr>
        </w:div>
        <w:div w:id="1448155835">
          <w:marLeft w:val="0"/>
          <w:marRight w:val="0"/>
          <w:marTop w:val="140"/>
          <w:marBottom w:val="0"/>
          <w:divBdr>
            <w:top w:val="none" w:sz="0" w:space="0" w:color="auto"/>
            <w:left w:val="none" w:sz="0" w:space="0" w:color="auto"/>
            <w:bottom w:val="none" w:sz="0" w:space="0" w:color="auto"/>
            <w:right w:val="none" w:sz="0" w:space="0" w:color="auto"/>
          </w:divBdr>
        </w:div>
        <w:div w:id="1641157025">
          <w:marLeft w:val="0"/>
          <w:marRight w:val="0"/>
          <w:marTop w:val="140"/>
          <w:marBottom w:val="0"/>
          <w:divBdr>
            <w:top w:val="none" w:sz="0" w:space="0" w:color="auto"/>
            <w:left w:val="none" w:sz="0" w:space="0" w:color="auto"/>
            <w:bottom w:val="none" w:sz="0" w:space="0" w:color="auto"/>
            <w:right w:val="none" w:sz="0" w:space="0" w:color="auto"/>
          </w:divBdr>
        </w:div>
        <w:div w:id="1781218069">
          <w:marLeft w:val="0"/>
          <w:marRight w:val="0"/>
          <w:marTop w:val="140"/>
          <w:marBottom w:val="0"/>
          <w:divBdr>
            <w:top w:val="none" w:sz="0" w:space="0" w:color="auto"/>
            <w:left w:val="none" w:sz="0" w:space="0" w:color="auto"/>
            <w:bottom w:val="none" w:sz="0" w:space="0" w:color="auto"/>
            <w:right w:val="none" w:sz="0" w:space="0" w:color="auto"/>
          </w:divBdr>
        </w:div>
        <w:div w:id="1806654606">
          <w:marLeft w:val="0"/>
          <w:marRight w:val="0"/>
          <w:marTop w:val="140"/>
          <w:marBottom w:val="0"/>
          <w:divBdr>
            <w:top w:val="none" w:sz="0" w:space="0" w:color="auto"/>
            <w:left w:val="none" w:sz="0" w:space="0" w:color="auto"/>
            <w:bottom w:val="none" w:sz="0" w:space="0" w:color="auto"/>
            <w:right w:val="none" w:sz="0" w:space="0" w:color="auto"/>
          </w:divBdr>
        </w:div>
      </w:divsChild>
    </w:div>
    <w:div w:id="21362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osha.gov/pls/imis/sic_manual.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9AirPermits@epa.gov" TargetMode="External"/><Relationship Id="rId33" Type="http://schemas.openxmlformats.org/officeDocument/2006/relationships/hyperlink" Target="http://www.census.gov/epcd/naics/nsic2ndx.htm#S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caa-permitting/tribal-nsr-permits-region-9" TargetMode="External"/><Relationship Id="rId32" Type="http://schemas.openxmlformats.org/officeDocument/2006/relationships/hyperlink" Target="http://www.census.gov/epcd/naics/nsic2ndx.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yperlink" Target="http://www.epa.gov/ttn/chief/efpac/index.html"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http://www.osha.gov/pls/imis/sic_manual.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2020-10-31T00:52:04+00:00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4C0A-9639-4F12-B124-3B29DC61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BA794-8494-4C96-8163-98EDD97F9147}">
  <ds:schemaRefs>
    <ds:schemaRef ds:uri="http://schemas.microsoft.com/sharepoint/v3/contenttype/forms"/>
  </ds:schemaRefs>
</ds:datastoreItem>
</file>

<file path=customXml/itemProps3.xml><?xml version="1.0" encoding="utf-8"?>
<ds:datastoreItem xmlns:ds="http://schemas.openxmlformats.org/officeDocument/2006/customXml" ds:itemID="{DB193ABE-D8B6-4D52-887C-F98C1CF85D2B}">
  <ds:schemaRefs>
    <ds:schemaRef ds:uri="Microsoft.SharePoint.Taxonomy.ContentTypeSync"/>
  </ds:schemaRefs>
</ds:datastoreItem>
</file>

<file path=customXml/itemProps4.xml><?xml version="1.0" encoding="utf-8"?>
<ds:datastoreItem xmlns:ds="http://schemas.openxmlformats.org/officeDocument/2006/customXml" ds:itemID="{887CC9C2-6980-4F80-8626-8D4D80BF4F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55241D-672A-4440-B0A7-61E8707B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10444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12252</CharactersWithSpaces>
  <SharedDoc>false</SharedDoc>
  <HLinks>
    <vt:vector size="42" baseType="variant">
      <vt:variant>
        <vt:i4>5111886</vt:i4>
      </vt:variant>
      <vt:variant>
        <vt:i4>18</vt:i4>
      </vt:variant>
      <vt:variant>
        <vt:i4>0</vt:i4>
      </vt:variant>
      <vt:variant>
        <vt:i4>5</vt:i4>
      </vt:variant>
      <vt:variant>
        <vt:lpwstr>http://www.epa.gov/ttn/chief/efpac/index.html</vt:lpwstr>
      </vt:variant>
      <vt:variant>
        <vt:lpwstr/>
      </vt:variant>
      <vt:variant>
        <vt:i4>5963828</vt:i4>
      </vt:variant>
      <vt:variant>
        <vt:i4>15</vt:i4>
      </vt:variant>
      <vt:variant>
        <vt:i4>0</vt:i4>
      </vt:variant>
      <vt:variant>
        <vt:i4>5</vt:i4>
      </vt:variant>
      <vt:variant>
        <vt:lpwstr>http://www.osha.gov/pls/imis/sic_manual.html</vt:lpwstr>
      </vt:variant>
      <vt:variant>
        <vt:lpwstr/>
      </vt:variant>
      <vt:variant>
        <vt:i4>5963828</vt:i4>
      </vt:variant>
      <vt:variant>
        <vt:i4>12</vt:i4>
      </vt:variant>
      <vt:variant>
        <vt:i4>0</vt:i4>
      </vt:variant>
      <vt:variant>
        <vt:i4>5</vt:i4>
      </vt:variant>
      <vt:variant>
        <vt:lpwstr>http://www.osha.gov/pls/imis/sic_manual.html</vt:lpwstr>
      </vt:variant>
      <vt:variant>
        <vt:lpwstr/>
      </vt:variant>
      <vt:variant>
        <vt:i4>6750269</vt:i4>
      </vt:variant>
      <vt:variant>
        <vt:i4>9</vt:i4>
      </vt:variant>
      <vt:variant>
        <vt:i4>0</vt:i4>
      </vt:variant>
      <vt:variant>
        <vt:i4>5</vt:i4>
      </vt:variant>
      <vt:variant>
        <vt:lpwstr>http://www.census.gov/epcd/naics/nsic2ndx.htm</vt:lpwstr>
      </vt:variant>
      <vt:variant>
        <vt:lpwstr>S1</vt:lpwstr>
      </vt:variant>
      <vt:variant>
        <vt:i4>6750269</vt:i4>
      </vt:variant>
      <vt:variant>
        <vt:i4>6</vt:i4>
      </vt:variant>
      <vt:variant>
        <vt:i4>0</vt:i4>
      </vt:variant>
      <vt:variant>
        <vt:i4>5</vt:i4>
      </vt:variant>
      <vt:variant>
        <vt:lpwstr>http://www.census.gov/epcd/naics/nsic2ndx.htm</vt:lpwstr>
      </vt:variant>
      <vt:variant>
        <vt:lpwstr>S1</vt:lpwstr>
      </vt:variant>
      <vt:variant>
        <vt:i4>917601</vt:i4>
      </vt:variant>
      <vt:variant>
        <vt:i4>3</vt:i4>
      </vt:variant>
      <vt:variant>
        <vt:i4>0</vt:i4>
      </vt:variant>
      <vt:variant>
        <vt:i4>5</vt:i4>
      </vt:variant>
      <vt:variant>
        <vt:lpwstr>mailto:R9AirPermits@epa.gov</vt:lpwstr>
      </vt:variant>
      <vt:variant>
        <vt:lpwstr/>
      </vt:variant>
      <vt:variant>
        <vt:i4>5046348</vt:i4>
      </vt:variant>
      <vt:variant>
        <vt:i4>0</vt:i4>
      </vt:variant>
      <vt:variant>
        <vt:i4>0</vt:i4>
      </vt:variant>
      <vt:variant>
        <vt:i4>5</vt:i4>
      </vt:variant>
      <vt:variant>
        <vt:lpwstr>http://www.epa.gov/caa-permitting/tribal-nsr-permits-region-9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Eric Schultz</cp:lastModifiedBy>
  <cp:revision>2</cp:revision>
  <cp:lastPrinted>2011-07-07T18:25:00Z</cp:lastPrinted>
  <dcterms:created xsi:type="dcterms:W3CDTF">2020-10-31T01:06:00Z</dcterms:created>
  <dcterms:modified xsi:type="dcterms:W3CDTF">2020-10-31T01:06:00Z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