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8A8" w:rsidP="005028A8" w:rsidRDefault="005028A8" w14:paraId="29ACB66C" w14:textId="77777777">
      <w:pPr>
        <w:suppressAutoHyphens/>
        <w:jc w:val="center"/>
        <w:rPr>
          <w:rFonts w:ascii="Times New Roman" w:hAnsi="Times New Roman"/>
          <w:b/>
          <w:sz w:val="24"/>
          <w:szCs w:val="24"/>
        </w:rPr>
      </w:pPr>
    </w:p>
    <w:p w:rsidR="0080103D" w:rsidP="005028A8" w:rsidRDefault="0080103D" w14:paraId="61DF06DA" w14:textId="77777777">
      <w:pPr>
        <w:suppressAutoHyphens/>
        <w:jc w:val="center"/>
        <w:rPr>
          <w:rFonts w:ascii="Times New Roman" w:hAnsi="Times New Roman"/>
          <w:b/>
          <w:sz w:val="24"/>
          <w:szCs w:val="24"/>
        </w:rPr>
      </w:pPr>
    </w:p>
    <w:p w:rsidR="005028A8" w:rsidP="005028A8" w:rsidRDefault="005028A8" w14:paraId="4416CD2F" w14:textId="77777777">
      <w:pPr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5028A8">
        <w:rPr>
          <w:rFonts w:ascii="Times New Roman" w:hAnsi="Times New Roman"/>
          <w:b/>
          <w:sz w:val="24"/>
          <w:szCs w:val="24"/>
        </w:rPr>
        <w:t>SUPPORTING STATEMENT</w:t>
      </w:r>
    </w:p>
    <w:p w:rsidRPr="005028A8" w:rsidR="00C36043" w:rsidP="005028A8" w:rsidRDefault="00C36043" w14:paraId="39CA64CF" w14:textId="77777777">
      <w:pPr>
        <w:suppressAutoHyphens/>
        <w:jc w:val="center"/>
        <w:rPr>
          <w:rFonts w:ascii="Times New Roman" w:hAnsi="Times New Roman"/>
          <w:b/>
          <w:sz w:val="24"/>
          <w:szCs w:val="24"/>
        </w:rPr>
      </w:pPr>
    </w:p>
    <w:p w:rsidRPr="005028A8" w:rsidR="005028A8" w:rsidRDefault="005028A8" w14:paraId="248A1FC9" w14:textId="77777777">
      <w:pPr>
        <w:suppressAutoHyphens/>
        <w:rPr>
          <w:rFonts w:ascii="Times New Roman" w:hAnsi="Times New Roman"/>
          <w:b/>
          <w:sz w:val="24"/>
          <w:szCs w:val="24"/>
        </w:rPr>
      </w:pPr>
    </w:p>
    <w:p w:rsidRPr="005028A8" w:rsidR="003730BA" w:rsidRDefault="005028A8" w14:paraId="61F2198A" w14:textId="77777777">
      <w:pPr>
        <w:suppressAutoHyphens/>
        <w:rPr>
          <w:rFonts w:ascii="Times New Roman" w:hAnsi="Times New Roman"/>
          <w:b/>
          <w:sz w:val="24"/>
          <w:szCs w:val="24"/>
        </w:rPr>
      </w:pPr>
      <w:r w:rsidRPr="005028A8">
        <w:rPr>
          <w:rFonts w:ascii="Times New Roman" w:hAnsi="Times New Roman"/>
          <w:b/>
          <w:sz w:val="24"/>
          <w:szCs w:val="24"/>
        </w:rPr>
        <w:t xml:space="preserve">A.  Justification </w:t>
      </w:r>
    </w:p>
    <w:p w:rsidRPr="005028A8" w:rsidR="003730BA" w:rsidRDefault="003730BA" w14:paraId="1FCAB3D4" w14:textId="77777777">
      <w:pPr>
        <w:suppressAutoHyphens/>
        <w:rPr>
          <w:rFonts w:ascii="Times New Roman" w:hAnsi="Times New Roman"/>
          <w:b/>
          <w:sz w:val="24"/>
          <w:szCs w:val="24"/>
        </w:rPr>
      </w:pPr>
    </w:p>
    <w:p w:rsidR="00E60A9A" w:rsidRDefault="003730BA" w14:paraId="3E6186AF" w14:textId="77777777">
      <w:pPr>
        <w:suppressAutoHyphens/>
        <w:rPr>
          <w:rFonts w:ascii="Times New Roman" w:hAnsi="Times New Roman"/>
          <w:sz w:val="24"/>
          <w:szCs w:val="24"/>
        </w:rPr>
      </w:pPr>
      <w:r w:rsidRPr="005028A8">
        <w:rPr>
          <w:rFonts w:ascii="Times New Roman" w:hAnsi="Times New Roman"/>
          <w:sz w:val="24"/>
          <w:szCs w:val="24"/>
        </w:rPr>
        <w:t xml:space="preserve">1.  </w:t>
      </w:r>
      <w:r w:rsidRPr="005028A8" w:rsidR="00E60A9A">
        <w:rPr>
          <w:rFonts w:ascii="Times New Roman" w:hAnsi="Times New Roman"/>
          <w:sz w:val="24"/>
          <w:szCs w:val="24"/>
        </w:rPr>
        <w:t>FCC Form 394 is a standardized form that is completed by cable o</w:t>
      </w:r>
      <w:r w:rsidR="00E60A9A">
        <w:rPr>
          <w:rFonts w:ascii="Times New Roman" w:hAnsi="Times New Roman"/>
          <w:sz w:val="24"/>
          <w:szCs w:val="24"/>
        </w:rPr>
        <w:t xml:space="preserve">perators in connection with the assignment and </w:t>
      </w:r>
      <w:r w:rsidRPr="005028A8" w:rsidR="00E60A9A">
        <w:rPr>
          <w:rFonts w:ascii="Times New Roman" w:hAnsi="Times New Roman"/>
          <w:sz w:val="24"/>
          <w:szCs w:val="24"/>
        </w:rPr>
        <w:t xml:space="preserve">transfer of control of cable television systems.  </w:t>
      </w:r>
      <w:r w:rsidR="00E60A9A">
        <w:rPr>
          <w:rFonts w:ascii="Times New Roman" w:hAnsi="Times New Roman"/>
          <w:sz w:val="24"/>
          <w:szCs w:val="24"/>
        </w:rPr>
        <w:t>O</w:t>
      </w:r>
      <w:r w:rsidRPr="005028A8">
        <w:rPr>
          <w:rFonts w:ascii="Times New Roman" w:hAnsi="Times New Roman"/>
          <w:sz w:val="24"/>
          <w:szCs w:val="24"/>
        </w:rPr>
        <w:t xml:space="preserve">n July 23, 1993, the Commission released a </w:t>
      </w:r>
      <w:r w:rsidRPr="005028A8">
        <w:rPr>
          <w:rFonts w:ascii="Times New Roman" w:hAnsi="Times New Roman"/>
          <w:i/>
          <w:sz w:val="24"/>
          <w:szCs w:val="24"/>
        </w:rPr>
        <w:t>Report and Order and Further Notice of Proposed Rulemaking</w:t>
      </w:r>
      <w:r w:rsidRPr="005028A8">
        <w:rPr>
          <w:rFonts w:ascii="Times New Roman" w:hAnsi="Times New Roman"/>
          <w:sz w:val="24"/>
          <w:szCs w:val="24"/>
        </w:rPr>
        <w:t xml:space="preserve"> in MM Docket No. 92-264, FCC 93-332, Implementation of Sections 11 and 13 of the Cable Television Consumer Protection and Competition Act of 1992, Horizontal and Vertical Ownership Limits, Cross-Ownership Limitations and Anti-Trafficking Provisions.  Among other things, this </w:t>
      </w:r>
      <w:r w:rsidRPr="005028A8">
        <w:rPr>
          <w:rFonts w:ascii="Times New Roman" w:hAnsi="Times New Roman"/>
          <w:i/>
          <w:sz w:val="24"/>
          <w:szCs w:val="24"/>
        </w:rPr>
        <w:t>Report and Order</w:t>
      </w:r>
      <w:r w:rsidRPr="005028A8">
        <w:rPr>
          <w:rFonts w:ascii="Times New Roman" w:hAnsi="Times New Roman"/>
          <w:sz w:val="24"/>
          <w:szCs w:val="24"/>
        </w:rPr>
        <w:t xml:space="preserve"> established procedures for use of the FCC Form 394. </w:t>
      </w:r>
    </w:p>
    <w:p w:rsidR="00E60A9A" w:rsidRDefault="00E60A9A" w14:paraId="3E78CA08" w14:textId="77777777">
      <w:pPr>
        <w:suppressAutoHyphens/>
        <w:rPr>
          <w:rFonts w:ascii="Times New Roman" w:hAnsi="Times New Roman"/>
          <w:sz w:val="24"/>
          <w:szCs w:val="24"/>
        </w:rPr>
      </w:pPr>
    </w:p>
    <w:p w:rsidR="00695758" w:rsidRDefault="00695758" w14:paraId="3AEB624F" w14:textId="77777777">
      <w:p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Commission is requesting an extension of this information collection in order to receive the full </w:t>
      </w:r>
      <w:proofErr w:type="gramStart"/>
      <w:r>
        <w:rPr>
          <w:rFonts w:ascii="Times New Roman" w:hAnsi="Times New Roman"/>
          <w:sz w:val="24"/>
          <w:szCs w:val="24"/>
        </w:rPr>
        <w:t>three year</w:t>
      </w:r>
      <w:proofErr w:type="gramEnd"/>
      <w:r>
        <w:rPr>
          <w:rFonts w:ascii="Times New Roman" w:hAnsi="Times New Roman"/>
          <w:sz w:val="24"/>
          <w:szCs w:val="24"/>
        </w:rPr>
        <w:t xml:space="preserve"> OMB approval/clearance.</w:t>
      </w:r>
    </w:p>
    <w:p w:rsidR="00695758" w:rsidRDefault="00695758" w14:paraId="73273C86" w14:textId="77777777">
      <w:pPr>
        <w:suppressAutoHyphens/>
        <w:rPr>
          <w:rFonts w:ascii="Times New Roman" w:hAnsi="Times New Roman"/>
          <w:sz w:val="24"/>
          <w:szCs w:val="24"/>
        </w:rPr>
      </w:pPr>
    </w:p>
    <w:p w:rsidRPr="005028A8" w:rsidR="005028A8" w:rsidRDefault="00695758" w14:paraId="4349D9FD" w14:textId="77777777">
      <w:p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5028A8" w:rsidR="005028A8">
        <w:rPr>
          <w:rFonts w:ascii="Times New Roman" w:hAnsi="Times New Roman"/>
          <w:sz w:val="24"/>
          <w:szCs w:val="24"/>
        </w:rPr>
        <w:t>his information collection does not affect individuals or households; thus, there are no impacts under the Privacy Act.</w:t>
      </w:r>
    </w:p>
    <w:p w:rsidRPr="005028A8" w:rsidR="005028A8" w:rsidRDefault="005028A8" w14:paraId="033C9BC0" w14:textId="77777777">
      <w:pPr>
        <w:suppressAutoHyphens/>
        <w:rPr>
          <w:rFonts w:ascii="Times New Roman" w:hAnsi="Times New Roman"/>
          <w:sz w:val="24"/>
          <w:szCs w:val="24"/>
        </w:rPr>
      </w:pPr>
    </w:p>
    <w:p w:rsidRPr="005028A8" w:rsidR="003730BA" w:rsidRDefault="003730BA" w14:paraId="472FCA40" w14:textId="77777777">
      <w:pPr>
        <w:suppressAutoHyphens/>
        <w:rPr>
          <w:rFonts w:ascii="Times New Roman" w:hAnsi="Times New Roman"/>
          <w:sz w:val="24"/>
          <w:szCs w:val="24"/>
        </w:rPr>
      </w:pPr>
      <w:r w:rsidRPr="005028A8">
        <w:rPr>
          <w:rFonts w:ascii="Times New Roman" w:hAnsi="Times New Roman"/>
          <w:sz w:val="24"/>
          <w:szCs w:val="24"/>
        </w:rPr>
        <w:t>Statutory authority for this collection of information is contained in Sections 4(i) and 617 of the Communications Act of 1934, as amended.</w:t>
      </w:r>
    </w:p>
    <w:p w:rsidRPr="005028A8" w:rsidR="003730BA" w:rsidRDefault="003730BA" w14:paraId="0F6EC742" w14:textId="77777777">
      <w:pPr>
        <w:suppressAutoHyphens/>
        <w:rPr>
          <w:rFonts w:ascii="Times New Roman" w:hAnsi="Times New Roman"/>
          <w:b/>
          <w:sz w:val="24"/>
          <w:szCs w:val="24"/>
        </w:rPr>
      </w:pPr>
    </w:p>
    <w:p w:rsidRPr="005028A8" w:rsidR="003730BA" w:rsidRDefault="003730BA" w14:paraId="27DED677" w14:textId="77777777">
      <w:pPr>
        <w:suppressAutoHyphens/>
        <w:rPr>
          <w:rFonts w:ascii="Times New Roman" w:hAnsi="Times New Roman"/>
          <w:sz w:val="24"/>
          <w:szCs w:val="24"/>
        </w:rPr>
      </w:pPr>
      <w:r w:rsidRPr="005028A8">
        <w:rPr>
          <w:rFonts w:ascii="Times New Roman" w:hAnsi="Times New Roman"/>
          <w:sz w:val="24"/>
          <w:szCs w:val="24"/>
        </w:rPr>
        <w:t xml:space="preserve">2.  FCC Form 394 is used by cable operators to apply for local franchise authority ("LFA") approval to assign or transfer control of a cable television system.  The </w:t>
      </w:r>
      <w:r w:rsidR="0071563F">
        <w:rPr>
          <w:rFonts w:ascii="Times New Roman" w:hAnsi="Times New Roman"/>
          <w:sz w:val="24"/>
          <w:szCs w:val="24"/>
        </w:rPr>
        <w:t>information is</w:t>
      </w:r>
      <w:r w:rsidRPr="005028A8">
        <w:rPr>
          <w:rFonts w:ascii="Times New Roman" w:hAnsi="Times New Roman"/>
          <w:sz w:val="24"/>
          <w:szCs w:val="24"/>
        </w:rPr>
        <w:t xml:space="preserve"> used by the LFAs to </w:t>
      </w:r>
      <w:r w:rsidR="00BB0EAF">
        <w:rPr>
          <w:rFonts w:ascii="Times New Roman" w:hAnsi="Times New Roman"/>
          <w:sz w:val="24"/>
          <w:szCs w:val="24"/>
        </w:rPr>
        <w:t>review pending</w:t>
      </w:r>
      <w:r w:rsidR="0071563F">
        <w:rPr>
          <w:rFonts w:ascii="Times New Roman" w:hAnsi="Times New Roman"/>
          <w:sz w:val="24"/>
          <w:szCs w:val="24"/>
        </w:rPr>
        <w:t xml:space="preserve"> assignments or </w:t>
      </w:r>
      <w:r w:rsidR="00BB0EAF">
        <w:rPr>
          <w:rFonts w:ascii="Times New Roman" w:hAnsi="Times New Roman"/>
          <w:sz w:val="24"/>
          <w:szCs w:val="24"/>
        </w:rPr>
        <w:t>transfers of</w:t>
      </w:r>
      <w:r w:rsidR="0071563F">
        <w:rPr>
          <w:rFonts w:ascii="Times New Roman" w:hAnsi="Times New Roman"/>
          <w:sz w:val="24"/>
          <w:szCs w:val="24"/>
        </w:rPr>
        <w:t xml:space="preserve"> control of cable television systems.  The FCC Form 394 is not filed with the FCC.  The FCC Form 394 </w:t>
      </w:r>
      <w:r w:rsidR="00E60A9A">
        <w:rPr>
          <w:rFonts w:ascii="Times New Roman" w:hAnsi="Times New Roman"/>
          <w:sz w:val="24"/>
          <w:szCs w:val="24"/>
        </w:rPr>
        <w:t>is used</w:t>
      </w:r>
      <w:r w:rsidR="0071563F">
        <w:rPr>
          <w:rFonts w:ascii="Times New Roman" w:hAnsi="Times New Roman"/>
          <w:sz w:val="24"/>
          <w:szCs w:val="24"/>
        </w:rPr>
        <w:t xml:space="preserve"> for third party disclosure purposes only. </w:t>
      </w:r>
      <w:r w:rsidRPr="005028A8">
        <w:rPr>
          <w:rFonts w:ascii="Times New Roman" w:hAnsi="Times New Roman"/>
          <w:sz w:val="24"/>
          <w:szCs w:val="24"/>
        </w:rPr>
        <w:t xml:space="preserve">  </w:t>
      </w:r>
    </w:p>
    <w:p w:rsidRPr="005028A8" w:rsidR="003730BA" w:rsidRDefault="003730BA" w14:paraId="2AD66282" w14:textId="77777777">
      <w:pPr>
        <w:suppressAutoHyphens/>
        <w:rPr>
          <w:rFonts w:ascii="Times New Roman" w:hAnsi="Times New Roman"/>
          <w:b/>
          <w:sz w:val="24"/>
          <w:szCs w:val="24"/>
        </w:rPr>
      </w:pPr>
    </w:p>
    <w:p w:rsidR="003730BA" w:rsidRDefault="003730BA" w14:paraId="7D8DCF71" w14:textId="77777777">
      <w:pPr>
        <w:suppressAutoHyphens/>
        <w:rPr>
          <w:rFonts w:ascii="Times New Roman" w:hAnsi="Times New Roman"/>
          <w:sz w:val="24"/>
          <w:szCs w:val="24"/>
        </w:rPr>
      </w:pPr>
      <w:r w:rsidRPr="005028A8">
        <w:rPr>
          <w:rFonts w:ascii="Times New Roman" w:hAnsi="Times New Roman"/>
          <w:sz w:val="24"/>
          <w:szCs w:val="24"/>
        </w:rPr>
        <w:t xml:space="preserve">3.  On February 16, 1999, the </w:t>
      </w:r>
      <w:r w:rsidR="00E60A9A">
        <w:rPr>
          <w:rFonts w:ascii="Times New Roman" w:hAnsi="Times New Roman"/>
          <w:sz w:val="24"/>
          <w:szCs w:val="24"/>
        </w:rPr>
        <w:t xml:space="preserve">Media Bureau (formerly </w:t>
      </w:r>
      <w:r w:rsidRPr="005028A8">
        <w:rPr>
          <w:rFonts w:ascii="Times New Roman" w:hAnsi="Times New Roman"/>
          <w:sz w:val="24"/>
          <w:szCs w:val="24"/>
        </w:rPr>
        <w:t>Cable Services Bureau</w:t>
      </w:r>
      <w:r w:rsidR="00E60A9A">
        <w:rPr>
          <w:rFonts w:ascii="Times New Roman" w:hAnsi="Times New Roman"/>
          <w:sz w:val="24"/>
          <w:szCs w:val="24"/>
        </w:rPr>
        <w:t>)</w:t>
      </w:r>
      <w:r w:rsidRPr="005028A8">
        <w:rPr>
          <w:rFonts w:ascii="Times New Roman" w:hAnsi="Times New Roman"/>
          <w:sz w:val="24"/>
          <w:szCs w:val="24"/>
        </w:rPr>
        <w:t xml:space="preserve"> released a </w:t>
      </w:r>
      <w:r w:rsidRPr="005028A8">
        <w:rPr>
          <w:rFonts w:ascii="Times New Roman" w:hAnsi="Times New Roman"/>
          <w:i/>
          <w:sz w:val="24"/>
          <w:szCs w:val="24"/>
        </w:rPr>
        <w:t>Memorandum Opinion and Order</w:t>
      </w:r>
      <w:r w:rsidRPr="005028A8">
        <w:rPr>
          <w:rFonts w:ascii="Times New Roman" w:hAnsi="Times New Roman"/>
          <w:sz w:val="24"/>
          <w:szCs w:val="24"/>
        </w:rPr>
        <w:t>, DA 99-322, which allow</w:t>
      </w:r>
      <w:r w:rsidR="00E60A9A">
        <w:rPr>
          <w:rFonts w:ascii="Times New Roman" w:hAnsi="Times New Roman"/>
          <w:sz w:val="24"/>
          <w:szCs w:val="24"/>
        </w:rPr>
        <w:t>ed</w:t>
      </w:r>
      <w:r w:rsidRPr="005028A8">
        <w:rPr>
          <w:rFonts w:ascii="Times New Roman" w:hAnsi="Times New Roman"/>
          <w:sz w:val="24"/>
          <w:szCs w:val="24"/>
        </w:rPr>
        <w:t xml:space="preserve"> applicants submitting the FCC Form 394 to</w:t>
      </w:r>
      <w:r w:rsidR="00A6582A">
        <w:rPr>
          <w:rFonts w:ascii="Times New Roman" w:hAnsi="Times New Roman"/>
          <w:sz w:val="24"/>
          <w:szCs w:val="24"/>
        </w:rPr>
        <w:t xml:space="preserve"> file exhibits electronically.  Therefore, we estimate 20 percent of the exhibits are filed electronically.</w:t>
      </w:r>
      <w:r w:rsidRPr="005028A8">
        <w:rPr>
          <w:rFonts w:ascii="Times New Roman" w:hAnsi="Times New Roman"/>
          <w:sz w:val="24"/>
          <w:szCs w:val="24"/>
        </w:rPr>
        <w:t xml:space="preserve"> </w:t>
      </w:r>
    </w:p>
    <w:p w:rsidRPr="005028A8" w:rsidR="00E60A9A" w:rsidRDefault="00E60A9A" w14:paraId="445C276C" w14:textId="77777777">
      <w:pPr>
        <w:suppressAutoHyphens/>
        <w:rPr>
          <w:rFonts w:ascii="Times New Roman" w:hAnsi="Times New Roman"/>
          <w:b/>
          <w:sz w:val="24"/>
          <w:szCs w:val="24"/>
        </w:rPr>
      </w:pPr>
    </w:p>
    <w:p w:rsidRPr="005028A8" w:rsidR="003730BA" w:rsidRDefault="003730BA" w14:paraId="1E61405D" w14:textId="77777777">
      <w:pPr>
        <w:suppressAutoHyphens/>
        <w:rPr>
          <w:rFonts w:ascii="Times New Roman" w:hAnsi="Times New Roman"/>
          <w:sz w:val="24"/>
          <w:szCs w:val="24"/>
        </w:rPr>
      </w:pPr>
      <w:r w:rsidRPr="005028A8">
        <w:rPr>
          <w:rFonts w:ascii="Times New Roman" w:hAnsi="Times New Roman"/>
          <w:sz w:val="24"/>
          <w:szCs w:val="24"/>
        </w:rPr>
        <w:t>4.  Th</w:t>
      </w:r>
      <w:r w:rsidR="00CA3E44">
        <w:rPr>
          <w:rFonts w:ascii="Times New Roman" w:hAnsi="Times New Roman"/>
          <w:sz w:val="24"/>
          <w:szCs w:val="24"/>
        </w:rPr>
        <w:t>e Commission</w:t>
      </w:r>
      <w:r w:rsidRPr="005028A8">
        <w:rPr>
          <w:rFonts w:ascii="Times New Roman" w:hAnsi="Times New Roman"/>
          <w:sz w:val="24"/>
          <w:szCs w:val="24"/>
        </w:rPr>
        <w:t xml:space="preserve"> does not impose a similar information collection on the respondents.  There is no similar data available.</w:t>
      </w:r>
    </w:p>
    <w:p w:rsidR="008E41A9" w:rsidRDefault="008E41A9" w14:paraId="13EEF95E" w14:textId="77777777">
      <w:pPr>
        <w:suppressAutoHyphens/>
        <w:rPr>
          <w:rFonts w:ascii="Times New Roman" w:hAnsi="Times New Roman"/>
          <w:sz w:val="24"/>
          <w:szCs w:val="24"/>
        </w:rPr>
      </w:pPr>
    </w:p>
    <w:p w:rsidR="00CA3E44" w:rsidRDefault="003730BA" w14:paraId="51E14CDC" w14:textId="77777777">
      <w:pPr>
        <w:suppressAutoHyphens/>
        <w:rPr>
          <w:rFonts w:ascii="Times New Roman" w:hAnsi="Times New Roman"/>
          <w:sz w:val="24"/>
          <w:szCs w:val="24"/>
        </w:rPr>
      </w:pPr>
      <w:r w:rsidRPr="005028A8">
        <w:rPr>
          <w:rFonts w:ascii="Times New Roman" w:hAnsi="Times New Roman"/>
          <w:sz w:val="24"/>
          <w:szCs w:val="24"/>
        </w:rPr>
        <w:t>5.  This information collection does not significantly impact a substantial number of small businesses</w:t>
      </w:r>
      <w:r w:rsidR="00CA3E44">
        <w:rPr>
          <w:rFonts w:ascii="Times New Roman" w:hAnsi="Times New Roman"/>
          <w:sz w:val="24"/>
          <w:szCs w:val="24"/>
        </w:rPr>
        <w:t xml:space="preserve"> or other small entities.  </w:t>
      </w:r>
    </w:p>
    <w:p w:rsidR="00C36043" w:rsidRDefault="00C36043" w14:paraId="4B4E7939" w14:textId="77777777">
      <w:pPr>
        <w:suppressAutoHyphens/>
        <w:rPr>
          <w:rFonts w:ascii="Times New Roman" w:hAnsi="Times New Roman"/>
          <w:sz w:val="24"/>
          <w:szCs w:val="24"/>
        </w:rPr>
      </w:pPr>
    </w:p>
    <w:p w:rsidR="00695758" w:rsidRDefault="00695758" w14:paraId="1C8D6FBA" w14:textId="77777777">
      <w:pPr>
        <w:suppressAutoHyphens/>
        <w:rPr>
          <w:rFonts w:ascii="Times New Roman" w:hAnsi="Times New Roman"/>
          <w:sz w:val="24"/>
          <w:szCs w:val="24"/>
        </w:rPr>
      </w:pPr>
    </w:p>
    <w:p w:rsidR="00695758" w:rsidRDefault="00695758" w14:paraId="7903FB3F" w14:textId="22759A7A">
      <w:pPr>
        <w:suppressAutoHyphens/>
        <w:rPr>
          <w:rFonts w:ascii="Times New Roman" w:hAnsi="Times New Roman"/>
          <w:sz w:val="24"/>
          <w:szCs w:val="24"/>
        </w:rPr>
      </w:pPr>
    </w:p>
    <w:p w:rsidR="00695758" w:rsidRDefault="00695758" w14:paraId="28CAA76F" w14:textId="77777777">
      <w:pPr>
        <w:suppressAutoHyphens/>
        <w:rPr>
          <w:rFonts w:ascii="Times New Roman" w:hAnsi="Times New Roman"/>
          <w:sz w:val="24"/>
          <w:szCs w:val="24"/>
        </w:rPr>
      </w:pPr>
    </w:p>
    <w:p w:rsidR="007E315C" w:rsidRDefault="003730BA" w14:paraId="0186176F" w14:textId="77777777">
      <w:pPr>
        <w:suppressAutoHyphens/>
        <w:rPr>
          <w:rFonts w:ascii="Times New Roman" w:hAnsi="Times New Roman"/>
          <w:sz w:val="24"/>
          <w:szCs w:val="24"/>
        </w:rPr>
      </w:pPr>
      <w:r w:rsidRPr="005028A8">
        <w:rPr>
          <w:rFonts w:ascii="Times New Roman" w:hAnsi="Times New Roman"/>
          <w:sz w:val="24"/>
          <w:szCs w:val="24"/>
        </w:rPr>
        <w:t xml:space="preserve">6.  </w:t>
      </w:r>
      <w:r w:rsidR="00CA3E44">
        <w:rPr>
          <w:rFonts w:ascii="Times New Roman" w:hAnsi="Times New Roman"/>
          <w:sz w:val="24"/>
          <w:szCs w:val="24"/>
        </w:rPr>
        <w:t>If th</w:t>
      </w:r>
      <w:r w:rsidRPr="005028A8">
        <w:rPr>
          <w:rFonts w:ascii="Times New Roman" w:hAnsi="Times New Roman"/>
          <w:sz w:val="24"/>
          <w:szCs w:val="24"/>
        </w:rPr>
        <w:t xml:space="preserve">is information collection </w:t>
      </w:r>
      <w:r w:rsidR="00CA3E44">
        <w:rPr>
          <w:rFonts w:ascii="Times New Roman" w:hAnsi="Times New Roman"/>
          <w:sz w:val="24"/>
          <w:szCs w:val="24"/>
        </w:rPr>
        <w:t xml:space="preserve">were not conducted, the Commission would be unable to carry out its statutory responsibilities pursuant to the Communications Act of 1934, as amended.  This </w:t>
      </w:r>
    </w:p>
    <w:p w:rsidR="00997BC8" w:rsidRDefault="00CA3E44" w14:paraId="103DA317" w14:textId="77777777">
      <w:p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information collection requirement serves to standardize and streamline the method of </w:t>
      </w:r>
    </w:p>
    <w:p w:rsidR="00E60A9A" w:rsidRDefault="00CA3E44" w14:paraId="27A671D0" w14:textId="77777777">
      <w:p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transferring control of cable television systems.  This standardization reduces uncertainties for </w:t>
      </w:r>
    </w:p>
    <w:p w:rsidRPr="005028A8" w:rsidR="003730BA" w:rsidRDefault="00CA3E44" w14:paraId="37691058" w14:textId="77777777">
      <w:p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both parties and reduces follow-up requests for additional information that would result during the transfer process if FCC Form 394 were not used. </w:t>
      </w:r>
    </w:p>
    <w:p w:rsidRPr="005028A8" w:rsidR="003730BA" w:rsidRDefault="003730BA" w14:paraId="54A4BEA5" w14:textId="77777777">
      <w:pPr>
        <w:suppressAutoHyphens/>
        <w:rPr>
          <w:rFonts w:ascii="Times New Roman" w:hAnsi="Times New Roman"/>
          <w:b/>
          <w:sz w:val="24"/>
          <w:szCs w:val="24"/>
        </w:rPr>
      </w:pPr>
    </w:p>
    <w:p w:rsidRPr="005028A8" w:rsidR="003730BA" w:rsidRDefault="003730BA" w14:paraId="4F32AACA" w14:textId="77777777">
      <w:pPr>
        <w:suppressAutoHyphens/>
        <w:rPr>
          <w:rFonts w:ascii="Times New Roman" w:hAnsi="Times New Roman"/>
          <w:sz w:val="24"/>
          <w:szCs w:val="24"/>
        </w:rPr>
      </w:pPr>
      <w:r w:rsidRPr="005028A8">
        <w:rPr>
          <w:rFonts w:ascii="Times New Roman" w:hAnsi="Times New Roman"/>
          <w:sz w:val="24"/>
          <w:szCs w:val="24"/>
        </w:rPr>
        <w:t>7.  There are no special circumstances associated with this information collection.</w:t>
      </w:r>
    </w:p>
    <w:p w:rsidRPr="005028A8" w:rsidR="003730BA" w:rsidRDefault="003730BA" w14:paraId="65CEE1F8" w14:textId="77777777">
      <w:pPr>
        <w:suppressAutoHyphens/>
        <w:rPr>
          <w:rFonts w:ascii="Times New Roman" w:hAnsi="Times New Roman"/>
          <w:b/>
          <w:sz w:val="24"/>
          <w:szCs w:val="24"/>
        </w:rPr>
      </w:pPr>
    </w:p>
    <w:p w:rsidR="002C2FB2" w:rsidP="002C2FB2" w:rsidRDefault="003730BA" w14:paraId="4CBFD816" w14:textId="67F1310B">
      <w:pPr>
        <w:tabs>
          <w:tab w:val="left" w:pos="-720"/>
        </w:tabs>
        <w:suppressAutoHyphens/>
        <w:ind w:right="-240"/>
        <w:jc w:val="both"/>
        <w:rPr>
          <w:rFonts w:ascii="Times New Roman" w:hAnsi="Times New Roman"/>
          <w:sz w:val="24"/>
          <w:szCs w:val="24"/>
        </w:rPr>
      </w:pPr>
      <w:r w:rsidRPr="005028A8">
        <w:rPr>
          <w:rFonts w:ascii="Times New Roman" w:hAnsi="Times New Roman"/>
          <w:sz w:val="24"/>
          <w:szCs w:val="24"/>
        </w:rPr>
        <w:t xml:space="preserve">8. </w:t>
      </w:r>
      <w:r w:rsidR="00CA3E44">
        <w:rPr>
          <w:rFonts w:ascii="Times New Roman" w:hAnsi="Times New Roman"/>
          <w:sz w:val="24"/>
          <w:szCs w:val="24"/>
        </w:rPr>
        <w:t xml:space="preserve">The </w:t>
      </w:r>
      <w:r w:rsidRPr="005755EE" w:rsidR="00CA3E44">
        <w:rPr>
          <w:rFonts w:ascii="Times New Roman" w:hAnsi="Times New Roman"/>
          <w:sz w:val="24"/>
          <w:szCs w:val="24"/>
        </w:rPr>
        <w:t>Commission published a Notice (</w:t>
      </w:r>
      <w:r w:rsidR="00D860A9">
        <w:rPr>
          <w:rFonts w:ascii="Times New Roman" w:hAnsi="Times New Roman"/>
          <w:sz w:val="24"/>
          <w:szCs w:val="24"/>
        </w:rPr>
        <w:t>8</w:t>
      </w:r>
      <w:r w:rsidR="00BF302A">
        <w:rPr>
          <w:rFonts w:ascii="Times New Roman" w:hAnsi="Times New Roman"/>
          <w:sz w:val="24"/>
          <w:szCs w:val="24"/>
        </w:rPr>
        <w:t>5</w:t>
      </w:r>
      <w:r w:rsidRPr="005755EE" w:rsidR="00CA3E44">
        <w:rPr>
          <w:rFonts w:ascii="Times New Roman" w:hAnsi="Times New Roman"/>
          <w:sz w:val="24"/>
          <w:szCs w:val="24"/>
        </w:rPr>
        <w:t xml:space="preserve"> </w:t>
      </w:r>
      <w:r w:rsidRPr="005755EE" w:rsidR="007E315C">
        <w:rPr>
          <w:rFonts w:ascii="Times New Roman" w:hAnsi="Times New Roman"/>
          <w:sz w:val="24"/>
          <w:szCs w:val="24"/>
        </w:rPr>
        <w:t>FR</w:t>
      </w:r>
      <w:r w:rsidR="000825BB">
        <w:rPr>
          <w:rFonts w:ascii="Times New Roman" w:hAnsi="Times New Roman"/>
          <w:sz w:val="24"/>
          <w:szCs w:val="24"/>
        </w:rPr>
        <w:t xml:space="preserve"> </w:t>
      </w:r>
      <w:r w:rsidR="00443D04">
        <w:rPr>
          <w:rFonts w:ascii="Times New Roman" w:hAnsi="Times New Roman"/>
          <w:sz w:val="24"/>
          <w:szCs w:val="24"/>
        </w:rPr>
        <w:t>48251</w:t>
      </w:r>
      <w:r w:rsidRPr="005755EE" w:rsidR="00FC48B2">
        <w:rPr>
          <w:rFonts w:ascii="Times New Roman" w:hAnsi="Times New Roman"/>
          <w:sz w:val="24"/>
          <w:szCs w:val="24"/>
        </w:rPr>
        <w:t>) in the Federal Register on</w:t>
      </w:r>
      <w:r w:rsidRPr="005755EE" w:rsidR="000B30C7">
        <w:rPr>
          <w:rFonts w:ascii="Times New Roman" w:hAnsi="Times New Roman"/>
          <w:sz w:val="24"/>
          <w:szCs w:val="24"/>
        </w:rPr>
        <w:t xml:space="preserve"> </w:t>
      </w:r>
      <w:r w:rsidRPr="005755EE" w:rsidR="006A02B3">
        <w:rPr>
          <w:rFonts w:ascii="Times New Roman" w:hAnsi="Times New Roman"/>
          <w:sz w:val="24"/>
          <w:szCs w:val="24"/>
        </w:rPr>
        <w:t xml:space="preserve"> </w:t>
      </w:r>
      <w:r w:rsidR="00BF302A">
        <w:rPr>
          <w:rFonts w:ascii="Times New Roman" w:hAnsi="Times New Roman"/>
          <w:sz w:val="24"/>
          <w:szCs w:val="24"/>
        </w:rPr>
        <w:t>August</w:t>
      </w:r>
      <w:r w:rsidR="00443D04">
        <w:rPr>
          <w:rFonts w:ascii="Times New Roman" w:hAnsi="Times New Roman"/>
          <w:sz w:val="24"/>
          <w:szCs w:val="24"/>
        </w:rPr>
        <w:t xml:space="preserve"> 10,</w:t>
      </w:r>
      <w:bookmarkStart w:name="_GoBack" w:id="0"/>
      <w:bookmarkEnd w:id="0"/>
      <w:r w:rsidR="00BF302A">
        <w:rPr>
          <w:rFonts w:ascii="Times New Roman" w:hAnsi="Times New Roman"/>
          <w:sz w:val="24"/>
          <w:szCs w:val="24"/>
        </w:rPr>
        <w:t xml:space="preserve"> 2020 </w:t>
      </w:r>
      <w:r w:rsidRPr="005755EE" w:rsidR="006A02B3">
        <w:rPr>
          <w:rFonts w:ascii="Times New Roman" w:hAnsi="Times New Roman"/>
          <w:sz w:val="24"/>
          <w:szCs w:val="24"/>
        </w:rPr>
        <w:t>seeking comment from the public on the information collection requirements contained in this collection</w:t>
      </w:r>
      <w:r w:rsidRPr="005755EE" w:rsidR="00CA3E44">
        <w:rPr>
          <w:rFonts w:ascii="Times New Roman" w:hAnsi="Times New Roman"/>
          <w:sz w:val="24"/>
          <w:szCs w:val="24"/>
        </w:rPr>
        <w:t>.</w:t>
      </w:r>
      <w:r w:rsidR="006A02B3">
        <w:rPr>
          <w:rFonts w:ascii="Times New Roman" w:hAnsi="Times New Roman"/>
          <w:sz w:val="24"/>
          <w:szCs w:val="24"/>
        </w:rPr>
        <w:t xml:space="preserve">  No comments were received from the public.</w:t>
      </w:r>
    </w:p>
    <w:p w:rsidRPr="005028A8" w:rsidR="000B30C7" w:rsidP="002C2FB2" w:rsidRDefault="000B30C7" w14:paraId="76D19A88" w14:textId="77777777">
      <w:pPr>
        <w:tabs>
          <w:tab w:val="left" w:pos="-720"/>
        </w:tabs>
        <w:suppressAutoHyphens/>
        <w:ind w:right="-240"/>
        <w:jc w:val="both"/>
        <w:rPr>
          <w:rFonts w:ascii="Times New Roman" w:hAnsi="Times New Roman"/>
          <w:b/>
          <w:sz w:val="24"/>
          <w:szCs w:val="24"/>
        </w:rPr>
      </w:pPr>
    </w:p>
    <w:p w:rsidRPr="005028A8" w:rsidR="003730BA" w:rsidRDefault="003730BA" w14:paraId="62224BBD" w14:textId="77777777">
      <w:pPr>
        <w:suppressAutoHyphens/>
        <w:rPr>
          <w:rFonts w:ascii="Times New Roman" w:hAnsi="Times New Roman"/>
          <w:sz w:val="24"/>
          <w:szCs w:val="24"/>
        </w:rPr>
      </w:pPr>
      <w:r w:rsidRPr="005028A8">
        <w:rPr>
          <w:rFonts w:ascii="Times New Roman" w:hAnsi="Times New Roman"/>
          <w:sz w:val="24"/>
          <w:szCs w:val="24"/>
        </w:rPr>
        <w:t>9.  Respondents will not receive any payments.</w:t>
      </w:r>
    </w:p>
    <w:p w:rsidRPr="005028A8" w:rsidR="003730BA" w:rsidRDefault="003730BA" w14:paraId="58C08712" w14:textId="77777777">
      <w:pPr>
        <w:suppressAutoHyphens/>
        <w:rPr>
          <w:rFonts w:ascii="Times New Roman" w:hAnsi="Times New Roman"/>
          <w:b/>
          <w:sz w:val="24"/>
          <w:szCs w:val="24"/>
        </w:rPr>
      </w:pPr>
    </w:p>
    <w:p w:rsidRPr="005028A8" w:rsidR="003730BA" w:rsidRDefault="003730BA" w14:paraId="6D0AAF94" w14:textId="77777777">
      <w:pPr>
        <w:suppressAutoHyphens/>
        <w:rPr>
          <w:rFonts w:ascii="Times New Roman" w:hAnsi="Times New Roman"/>
          <w:sz w:val="24"/>
          <w:szCs w:val="24"/>
        </w:rPr>
      </w:pPr>
      <w:r w:rsidRPr="005028A8">
        <w:rPr>
          <w:rFonts w:ascii="Times New Roman" w:hAnsi="Times New Roman"/>
          <w:sz w:val="24"/>
          <w:szCs w:val="24"/>
        </w:rPr>
        <w:t>10.   There is no need for confidentiality</w:t>
      </w:r>
      <w:r w:rsidR="00695758">
        <w:rPr>
          <w:rFonts w:ascii="Times New Roman" w:hAnsi="Times New Roman"/>
          <w:sz w:val="24"/>
          <w:szCs w:val="24"/>
        </w:rPr>
        <w:t xml:space="preserve"> with this collection of information</w:t>
      </w:r>
      <w:r w:rsidRPr="005028A8">
        <w:rPr>
          <w:rFonts w:ascii="Times New Roman" w:hAnsi="Times New Roman"/>
          <w:sz w:val="24"/>
          <w:szCs w:val="24"/>
        </w:rPr>
        <w:t xml:space="preserve">.  </w:t>
      </w:r>
    </w:p>
    <w:p w:rsidRPr="005028A8" w:rsidR="003730BA" w:rsidRDefault="003730BA" w14:paraId="4DFEAC23" w14:textId="77777777">
      <w:pPr>
        <w:suppressAutoHyphens/>
        <w:rPr>
          <w:rFonts w:ascii="Times New Roman" w:hAnsi="Times New Roman"/>
          <w:b/>
          <w:sz w:val="24"/>
          <w:szCs w:val="24"/>
        </w:rPr>
      </w:pPr>
    </w:p>
    <w:p w:rsidRPr="005028A8" w:rsidR="003730BA" w:rsidRDefault="003730BA" w14:paraId="3E1E9FCB" w14:textId="77777777">
      <w:pPr>
        <w:suppressAutoHyphens/>
        <w:rPr>
          <w:rFonts w:ascii="Times New Roman" w:hAnsi="Times New Roman"/>
          <w:sz w:val="24"/>
          <w:szCs w:val="24"/>
        </w:rPr>
      </w:pPr>
      <w:r w:rsidRPr="005028A8">
        <w:rPr>
          <w:rFonts w:ascii="Times New Roman" w:hAnsi="Times New Roman"/>
          <w:sz w:val="24"/>
          <w:szCs w:val="24"/>
        </w:rPr>
        <w:t>11.  This information collection does not address any private matters of a sensitive nature.</w:t>
      </w:r>
    </w:p>
    <w:p w:rsidRPr="005028A8" w:rsidR="003730BA" w:rsidRDefault="003730BA" w14:paraId="37E509DC" w14:textId="77777777">
      <w:pPr>
        <w:suppressAutoHyphens/>
        <w:rPr>
          <w:rFonts w:ascii="Times New Roman" w:hAnsi="Times New Roman"/>
          <w:b/>
          <w:sz w:val="24"/>
          <w:szCs w:val="24"/>
        </w:rPr>
      </w:pPr>
    </w:p>
    <w:p w:rsidR="000C3A83" w:rsidRDefault="003730BA" w14:paraId="68B811F7" w14:textId="77777777">
      <w:pPr>
        <w:suppressAutoHyphens/>
        <w:rPr>
          <w:rFonts w:ascii="Times New Roman" w:hAnsi="Times New Roman"/>
          <w:sz w:val="24"/>
          <w:szCs w:val="24"/>
        </w:rPr>
      </w:pPr>
      <w:r w:rsidRPr="005028A8">
        <w:rPr>
          <w:rFonts w:ascii="Times New Roman" w:hAnsi="Times New Roman"/>
          <w:sz w:val="24"/>
          <w:szCs w:val="24"/>
        </w:rPr>
        <w:t xml:space="preserve">12.  </w:t>
      </w:r>
      <w:r w:rsidR="000C3A83">
        <w:rPr>
          <w:rFonts w:ascii="Times New Roman" w:hAnsi="Times New Roman"/>
          <w:sz w:val="24"/>
          <w:szCs w:val="24"/>
        </w:rPr>
        <w:t xml:space="preserve">The estimated annual burden on the public is as follows:  </w:t>
      </w:r>
    </w:p>
    <w:p w:rsidR="000C3A83" w:rsidRDefault="000C3A83" w14:paraId="789610C9" w14:textId="77777777">
      <w:pPr>
        <w:suppressAutoHyphens/>
        <w:rPr>
          <w:rFonts w:ascii="Times New Roman" w:hAnsi="Times New Roman"/>
          <w:sz w:val="24"/>
          <w:szCs w:val="24"/>
        </w:rPr>
      </w:pPr>
    </w:p>
    <w:p w:rsidRPr="005028A8" w:rsidR="003730BA" w:rsidRDefault="003730BA" w14:paraId="300EE9FA" w14:textId="77777777">
      <w:pPr>
        <w:suppressAutoHyphens/>
        <w:rPr>
          <w:rFonts w:ascii="Times New Roman" w:hAnsi="Times New Roman"/>
          <w:sz w:val="24"/>
          <w:szCs w:val="24"/>
        </w:rPr>
      </w:pPr>
      <w:r w:rsidRPr="005028A8">
        <w:rPr>
          <w:rFonts w:ascii="Times New Roman" w:hAnsi="Times New Roman"/>
          <w:sz w:val="24"/>
          <w:szCs w:val="24"/>
        </w:rPr>
        <w:t xml:space="preserve">The average paperwork burden for cable system owners is estimated to be 5 hours per application.  We estimate that 50% of cable system owners will contract out the burden of filing and that it will take </w:t>
      </w:r>
      <w:r w:rsidR="000C3A83">
        <w:rPr>
          <w:rFonts w:ascii="Times New Roman" w:hAnsi="Times New Roman"/>
          <w:sz w:val="24"/>
          <w:szCs w:val="24"/>
        </w:rPr>
        <w:t xml:space="preserve">the respondents (cable operators) 1 </w:t>
      </w:r>
      <w:r w:rsidR="00EA1C96">
        <w:rPr>
          <w:rFonts w:ascii="Times New Roman" w:hAnsi="Times New Roman"/>
          <w:sz w:val="24"/>
          <w:szCs w:val="24"/>
        </w:rPr>
        <w:t>hour</w:t>
      </w:r>
      <w:r w:rsidR="000C3A83">
        <w:rPr>
          <w:rFonts w:ascii="Times New Roman" w:hAnsi="Times New Roman"/>
          <w:sz w:val="24"/>
          <w:szCs w:val="24"/>
        </w:rPr>
        <w:t xml:space="preserve"> to </w:t>
      </w:r>
      <w:r w:rsidR="00EA1C96">
        <w:rPr>
          <w:rFonts w:ascii="Times New Roman" w:hAnsi="Times New Roman"/>
          <w:sz w:val="24"/>
          <w:szCs w:val="24"/>
        </w:rPr>
        <w:t>coordinate information with those cont</w:t>
      </w:r>
      <w:r w:rsidRPr="005028A8">
        <w:rPr>
          <w:rFonts w:ascii="Times New Roman" w:hAnsi="Times New Roman"/>
          <w:sz w:val="24"/>
          <w:szCs w:val="24"/>
        </w:rPr>
        <w:t>ractors.  The remaining 50% of cable system owners will employ in</w:t>
      </w:r>
      <w:r w:rsidR="00E60A9A">
        <w:rPr>
          <w:rFonts w:ascii="Times New Roman" w:hAnsi="Times New Roman"/>
          <w:sz w:val="24"/>
          <w:szCs w:val="24"/>
        </w:rPr>
        <w:t>-</w:t>
      </w:r>
      <w:r w:rsidRPr="005028A8">
        <w:rPr>
          <w:rFonts w:ascii="Times New Roman" w:hAnsi="Times New Roman"/>
          <w:sz w:val="24"/>
          <w:szCs w:val="24"/>
        </w:rPr>
        <w:t>house staff to complete the application.</w:t>
      </w:r>
    </w:p>
    <w:p w:rsidR="008E41A9" w:rsidRDefault="008E41A9" w14:paraId="4732F882" w14:textId="77777777">
      <w:pPr>
        <w:suppressAutoHyphens/>
        <w:rPr>
          <w:rFonts w:ascii="Times New Roman" w:hAnsi="Times New Roman"/>
          <w:sz w:val="24"/>
          <w:szCs w:val="24"/>
        </w:rPr>
      </w:pPr>
    </w:p>
    <w:p w:rsidRPr="008E41A9" w:rsidR="008E41A9" w:rsidP="008E41A9" w:rsidRDefault="008E41A9" w14:paraId="09746128" w14:textId="77777777">
      <w:pPr>
        <w:suppressAutoHyphens/>
        <w:rPr>
          <w:rFonts w:ascii="Times New Roman" w:hAnsi="Times New Roman"/>
          <w:b/>
          <w:sz w:val="24"/>
          <w:szCs w:val="24"/>
        </w:rPr>
      </w:pPr>
      <w:r w:rsidRPr="008E41A9">
        <w:rPr>
          <w:rFonts w:ascii="Times New Roman" w:hAnsi="Times New Roman"/>
          <w:b/>
          <w:sz w:val="24"/>
          <w:szCs w:val="24"/>
        </w:rPr>
        <w:t xml:space="preserve">Total number </w:t>
      </w:r>
      <w:r w:rsidRPr="008E41A9" w:rsidR="00EA1C96">
        <w:rPr>
          <w:rFonts w:ascii="Times New Roman" w:hAnsi="Times New Roman"/>
          <w:b/>
          <w:sz w:val="24"/>
          <w:szCs w:val="24"/>
        </w:rPr>
        <w:t>of annual</w:t>
      </w:r>
      <w:r w:rsidR="00EA1C96">
        <w:rPr>
          <w:rFonts w:ascii="Times New Roman" w:hAnsi="Times New Roman"/>
          <w:b/>
          <w:sz w:val="24"/>
          <w:szCs w:val="24"/>
        </w:rPr>
        <w:t xml:space="preserve"> </w:t>
      </w:r>
      <w:r w:rsidRPr="008E41A9">
        <w:rPr>
          <w:rFonts w:ascii="Times New Roman" w:hAnsi="Times New Roman"/>
          <w:b/>
          <w:sz w:val="24"/>
          <w:szCs w:val="24"/>
        </w:rPr>
        <w:t xml:space="preserve">respondents = </w:t>
      </w:r>
      <w:r w:rsidR="00EA1C96">
        <w:rPr>
          <w:rFonts w:ascii="Times New Roman" w:hAnsi="Times New Roman"/>
          <w:b/>
          <w:sz w:val="24"/>
          <w:szCs w:val="24"/>
        </w:rPr>
        <w:t xml:space="preserve">1,000 cable operators + </w:t>
      </w:r>
      <w:r w:rsidRPr="008E41A9">
        <w:rPr>
          <w:rFonts w:ascii="Times New Roman" w:hAnsi="Times New Roman"/>
          <w:b/>
          <w:sz w:val="24"/>
          <w:szCs w:val="24"/>
        </w:rPr>
        <w:t>1,000 LFAs</w:t>
      </w:r>
      <w:r w:rsidR="00EA1C96">
        <w:rPr>
          <w:rFonts w:ascii="Times New Roman" w:hAnsi="Times New Roman"/>
          <w:b/>
          <w:sz w:val="24"/>
          <w:szCs w:val="24"/>
        </w:rPr>
        <w:t xml:space="preserve"> = 2,000</w:t>
      </w:r>
    </w:p>
    <w:p w:rsidR="00EA1C96" w:rsidP="008E41A9" w:rsidRDefault="00EA1C96" w14:paraId="50BFEB69" w14:textId="77777777">
      <w:pPr>
        <w:suppressAutoHyphens/>
        <w:rPr>
          <w:rFonts w:ascii="Times New Roman" w:hAnsi="Times New Roman"/>
          <w:b/>
          <w:sz w:val="24"/>
          <w:szCs w:val="24"/>
        </w:rPr>
      </w:pPr>
    </w:p>
    <w:p w:rsidRPr="008E41A9" w:rsidR="008E41A9" w:rsidP="008E41A9" w:rsidRDefault="008E41A9" w14:paraId="6DB6F79B" w14:textId="77777777">
      <w:pPr>
        <w:suppressAutoHyphens/>
        <w:rPr>
          <w:rFonts w:ascii="Times New Roman" w:hAnsi="Times New Roman"/>
          <w:b/>
          <w:sz w:val="24"/>
          <w:szCs w:val="24"/>
        </w:rPr>
      </w:pPr>
      <w:r w:rsidRPr="008E41A9">
        <w:rPr>
          <w:rFonts w:ascii="Times New Roman" w:hAnsi="Times New Roman"/>
          <w:b/>
          <w:sz w:val="24"/>
          <w:szCs w:val="24"/>
        </w:rPr>
        <w:t xml:space="preserve">Total number </w:t>
      </w:r>
      <w:r w:rsidRPr="008E41A9" w:rsidR="00EA1C96">
        <w:rPr>
          <w:rFonts w:ascii="Times New Roman" w:hAnsi="Times New Roman"/>
          <w:b/>
          <w:sz w:val="24"/>
          <w:szCs w:val="24"/>
        </w:rPr>
        <w:t>of annual</w:t>
      </w:r>
      <w:r w:rsidR="00EA1C96">
        <w:rPr>
          <w:rFonts w:ascii="Times New Roman" w:hAnsi="Times New Roman"/>
          <w:b/>
          <w:sz w:val="24"/>
          <w:szCs w:val="24"/>
        </w:rPr>
        <w:t xml:space="preserve"> </w:t>
      </w:r>
      <w:r w:rsidRPr="008E41A9">
        <w:rPr>
          <w:rFonts w:ascii="Times New Roman" w:hAnsi="Times New Roman"/>
          <w:b/>
          <w:sz w:val="24"/>
          <w:szCs w:val="24"/>
        </w:rPr>
        <w:t>responses = 1,000</w:t>
      </w:r>
      <w:r w:rsidR="00EA1C96">
        <w:rPr>
          <w:rFonts w:ascii="Times New Roman" w:hAnsi="Times New Roman"/>
          <w:b/>
          <w:sz w:val="24"/>
          <w:szCs w:val="24"/>
        </w:rPr>
        <w:t xml:space="preserve"> FCC Form 394 filing</w:t>
      </w:r>
    </w:p>
    <w:p w:rsidR="00EA1C96" w:rsidRDefault="00EA1C96" w14:paraId="1F45D4B2" w14:textId="77777777">
      <w:pPr>
        <w:suppressAutoHyphens/>
        <w:rPr>
          <w:rFonts w:ascii="Times New Roman" w:hAnsi="Times New Roman"/>
          <w:sz w:val="24"/>
          <w:szCs w:val="24"/>
        </w:rPr>
      </w:pPr>
    </w:p>
    <w:p w:rsidR="00EA1C96" w:rsidRDefault="0057541D" w14:paraId="54FD6CFB" w14:textId="77777777">
      <w:pPr>
        <w:suppressAutoHyphens/>
        <w:rPr>
          <w:rFonts w:ascii="Times New Roman" w:hAnsi="Times New Roman"/>
          <w:b/>
          <w:sz w:val="24"/>
          <w:szCs w:val="24"/>
        </w:rPr>
      </w:pPr>
      <w:r w:rsidRPr="0057541D">
        <w:rPr>
          <w:rFonts w:ascii="Times New Roman" w:hAnsi="Times New Roman"/>
          <w:b/>
          <w:sz w:val="24"/>
          <w:szCs w:val="24"/>
        </w:rPr>
        <w:t xml:space="preserve">Annual Burden Hours:  </w:t>
      </w:r>
    </w:p>
    <w:p w:rsidRPr="0057541D" w:rsidR="0057541D" w:rsidRDefault="0057541D" w14:paraId="194ABB7E" w14:textId="77777777">
      <w:pPr>
        <w:suppressAutoHyphens/>
        <w:rPr>
          <w:rFonts w:ascii="Times New Roman" w:hAnsi="Times New Roman"/>
          <w:sz w:val="24"/>
          <w:szCs w:val="24"/>
          <w:u w:val="single"/>
        </w:rPr>
      </w:pPr>
    </w:p>
    <w:p w:rsidRPr="0057541D" w:rsidR="0057541D" w:rsidRDefault="0057541D" w14:paraId="6307903C" w14:textId="77777777">
      <w:pPr>
        <w:suppressAutoHyphens/>
        <w:rPr>
          <w:rFonts w:ascii="Times New Roman" w:hAnsi="Times New Roman"/>
          <w:sz w:val="24"/>
          <w:szCs w:val="24"/>
          <w:u w:val="single"/>
        </w:rPr>
      </w:pPr>
      <w:r w:rsidRPr="0057541D">
        <w:rPr>
          <w:rFonts w:ascii="Times New Roman" w:hAnsi="Times New Roman"/>
          <w:sz w:val="24"/>
          <w:szCs w:val="24"/>
          <w:u w:val="single"/>
        </w:rPr>
        <w:t xml:space="preserve">Cable Operator’s Burden:  </w:t>
      </w:r>
    </w:p>
    <w:p w:rsidRPr="005028A8" w:rsidR="003730BA" w:rsidRDefault="003730BA" w14:paraId="3435483B" w14:textId="77777777">
      <w:pPr>
        <w:suppressAutoHyphens/>
        <w:rPr>
          <w:rFonts w:ascii="Times New Roman" w:hAnsi="Times New Roman"/>
          <w:sz w:val="24"/>
          <w:szCs w:val="24"/>
        </w:rPr>
      </w:pPr>
      <w:r w:rsidRPr="005028A8">
        <w:rPr>
          <w:rFonts w:ascii="Times New Roman" w:hAnsi="Times New Roman"/>
          <w:sz w:val="24"/>
          <w:szCs w:val="24"/>
        </w:rPr>
        <w:t>500 applications (50% contracted out) x 1 hour</w:t>
      </w:r>
      <w:r w:rsidR="0057541D">
        <w:rPr>
          <w:rFonts w:ascii="Times New Roman" w:hAnsi="Times New Roman"/>
          <w:sz w:val="24"/>
          <w:szCs w:val="24"/>
        </w:rPr>
        <w:t xml:space="preserve">/coordination of information </w:t>
      </w:r>
      <w:r w:rsidRPr="005028A8" w:rsidR="0057541D">
        <w:rPr>
          <w:rFonts w:ascii="Times New Roman" w:hAnsi="Times New Roman"/>
          <w:sz w:val="24"/>
          <w:szCs w:val="24"/>
        </w:rPr>
        <w:t>=</w:t>
      </w:r>
      <w:r w:rsidRPr="005028A8">
        <w:rPr>
          <w:rFonts w:ascii="Times New Roman" w:hAnsi="Times New Roman"/>
          <w:sz w:val="24"/>
          <w:szCs w:val="24"/>
        </w:rPr>
        <w:t xml:space="preserve"> </w:t>
      </w:r>
      <w:r w:rsidR="00695758">
        <w:rPr>
          <w:rFonts w:ascii="Times New Roman" w:hAnsi="Times New Roman"/>
          <w:sz w:val="24"/>
          <w:szCs w:val="24"/>
        </w:rPr>
        <w:t xml:space="preserve">  </w:t>
      </w:r>
      <w:r w:rsidRPr="005028A8">
        <w:rPr>
          <w:rFonts w:ascii="Times New Roman" w:hAnsi="Times New Roman"/>
          <w:sz w:val="24"/>
          <w:szCs w:val="24"/>
        </w:rPr>
        <w:t>500 hours</w:t>
      </w:r>
    </w:p>
    <w:p w:rsidRPr="005028A8" w:rsidR="003730BA" w:rsidRDefault="003730BA" w14:paraId="7B20D1A0" w14:textId="77777777">
      <w:pPr>
        <w:suppressAutoHyphens/>
        <w:rPr>
          <w:rFonts w:ascii="Times New Roman" w:hAnsi="Times New Roman"/>
          <w:sz w:val="24"/>
          <w:szCs w:val="24"/>
        </w:rPr>
      </w:pPr>
      <w:r w:rsidRPr="005028A8">
        <w:rPr>
          <w:rFonts w:ascii="Times New Roman" w:hAnsi="Times New Roman"/>
          <w:sz w:val="24"/>
          <w:szCs w:val="24"/>
        </w:rPr>
        <w:t>500 applications (50% in house) x 5 hours</w:t>
      </w:r>
      <w:r w:rsidR="0057541D">
        <w:rPr>
          <w:rFonts w:ascii="Times New Roman" w:hAnsi="Times New Roman"/>
          <w:sz w:val="24"/>
          <w:szCs w:val="24"/>
        </w:rPr>
        <w:t>/application</w:t>
      </w:r>
      <w:r w:rsidRPr="005028A8">
        <w:rPr>
          <w:rFonts w:ascii="Times New Roman" w:hAnsi="Times New Roman"/>
          <w:sz w:val="24"/>
          <w:szCs w:val="24"/>
        </w:rPr>
        <w:t xml:space="preserve"> = </w:t>
      </w:r>
      <w:r w:rsidR="0057541D">
        <w:rPr>
          <w:rFonts w:ascii="Times New Roman" w:hAnsi="Times New Roman"/>
          <w:sz w:val="24"/>
          <w:szCs w:val="24"/>
        </w:rPr>
        <w:tab/>
      </w:r>
      <w:r w:rsidR="0057541D">
        <w:rPr>
          <w:rFonts w:ascii="Times New Roman" w:hAnsi="Times New Roman"/>
          <w:sz w:val="24"/>
          <w:szCs w:val="24"/>
        </w:rPr>
        <w:tab/>
      </w:r>
      <w:r w:rsidR="0057541D">
        <w:rPr>
          <w:rFonts w:ascii="Times New Roman" w:hAnsi="Times New Roman"/>
          <w:sz w:val="24"/>
          <w:szCs w:val="24"/>
        </w:rPr>
        <w:tab/>
        <w:t xml:space="preserve">    </w:t>
      </w:r>
      <w:r w:rsidRPr="0057541D">
        <w:rPr>
          <w:rFonts w:ascii="Times New Roman" w:hAnsi="Times New Roman"/>
          <w:sz w:val="24"/>
          <w:szCs w:val="24"/>
          <w:u w:val="single"/>
        </w:rPr>
        <w:t>2,500</w:t>
      </w:r>
      <w:r w:rsidRPr="005028A8">
        <w:rPr>
          <w:rFonts w:ascii="Times New Roman" w:hAnsi="Times New Roman"/>
          <w:sz w:val="24"/>
          <w:szCs w:val="24"/>
        </w:rPr>
        <w:t xml:space="preserve"> hours</w:t>
      </w:r>
    </w:p>
    <w:p w:rsidRPr="00420E55" w:rsidR="003730BA" w:rsidRDefault="00A457CD" w14:paraId="3516F14B" w14:textId="77777777">
      <w:pPr>
        <w:suppressAutoHyphens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Pr="00420E55" w:rsidR="003730BA">
        <w:rPr>
          <w:rFonts w:ascii="Times New Roman" w:hAnsi="Times New Roman"/>
          <w:b/>
          <w:sz w:val="24"/>
          <w:szCs w:val="24"/>
        </w:rPr>
        <w:t>3,000 hours</w:t>
      </w:r>
    </w:p>
    <w:p w:rsidR="008E41A9" w:rsidRDefault="008E41A9" w14:paraId="4C33A1FD" w14:textId="77777777">
      <w:pPr>
        <w:suppressAutoHyphens/>
        <w:rPr>
          <w:rFonts w:ascii="Times New Roman" w:hAnsi="Times New Roman"/>
          <w:b/>
          <w:sz w:val="24"/>
          <w:szCs w:val="24"/>
          <w:u w:val="single"/>
        </w:rPr>
      </w:pPr>
    </w:p>
    <w:p w:rsidR="00695758" w:rsidRDefault="00695758" w14:paraId="73DA3548" w14:textId="77777777">
      <w:pPr>
        <w:suppressAutoHyphens/>
        <w:rPr>
          <w:rFonts w:ascii="Times New Roman" w:hAnsi="Times New Roman"/>
          <w:b/>
          <w:sz w:val="24"/>
          <w:szCs w:val="24"/>
          <w:u w:val="single"/>
        </w:rPr>
      </w:pPr>
    </w:p>
    <w:p w:rsidR="00695758" w:rsidRDefault="00695758" w14:paraId="153B0B36" w14:textId="77777777">
      <w:pPr>
        <w:suppressAutoHyphens/>
        <w:rPr>
          <w:rFonts w:ascii="Times New Roman" w:hAnsi="Times New Roman"/>
          <w:b/>
          <w:sz w:val="24"/>
          <w:szCs w:val="24"/>
          <w:u w:val="single"/>
        </w:rPr>
      </w:pPr>
    </w:p>
    <w:p w:rsidR="00695758" w:rsidRDefault="00695758" w14:paraId="1529DA6E" w14:textId="77777777">
      <w:pPr>
        <w:suppressAutoHyphens/>
        <w:rPr>
          <w:rFonts w:ascii="Times New Roman" w:hAnsi="Times New Roman"/>
          <w:b/>
          <w:sz w:val="24"/>
          <w:szCs w:val="24"/>
          <w:u w:val="single"/>
        </w:rPr>
      </w:pPr>
    </w:p>
    <w:p w:rsidRPr="00420E55" w:rsidR="00695758" w:rsidRDefault="00695758" w14:paraId="01AD7034" w14:textId="77777777">
      <w:pPr>
        <w:suppressAutoHyphens/>
        <w:rPr>
          <w:rFonts w:ascii="Times New Roman" w:hAnsi="Times New Roman"/>
          <w:b/>
          <w:sz w:val="24"/>
          <w:szCs w:val="24"/>
          <w:u w:val="single"/>
        </w:rPr>
      </w:pPr>
    </w:p>
    <w:p w:rsidRPr="005028A8" w:rsidR="003730BA" w:rsidRDefault="003730BA" w14:paraId="75B61DE1" w14:textId="77777777">
      <w:pPr>
        <w:suppressAutoHyphens/>
        <w:rPr>
          <w:rFonts w:ascii="Times New Roman" w:hAnsi="Times New Roman"/>
          <w:sz w:val="24"/>
          <w:szCs w:val="24"/>
        </w:rPr>
      </w:pPr>
      <w:r w:rsidRPr="005028A8">
        <w:rPr>
          <w:rFonts w:ascii="Times New Roman" w:hAnsi="Times New Roman"/>
          <w:sz w:val="24"/>
          <w:szCs w:val="24"/>
          <w:u w:val="single"/>
        </w:rPr>
        <w:lastRenderedPageBreak/>
        <w:t>LFA burden to review FCC Form 394 applications</w:t>
      </w:r>
    </w:p>
    <w:p w:rsidRPr="005028A8" w:rsidR="003730BA" w:rsidRDefault="003730BA" w14:paraId="66A53A46" w14:textId="77777777">
      <w:pPr>
        <w:suppressAutoHyphens/>
        <w:rPr>
          <w:rFonts w:ascii="Times New Roman" w:hAnsi="Times New Roman"/>
          <w:sz w:val="24"/>
          <w:szCs w:val="24"/>
        </w:rPr>
      </w:pPr>
      <w:r w:rsidRPr="005028A8">
        <w:rPr>
          <w:rFonts w:ascii="Times New Roman" w:hAnsi="Times New Roman"/>
          <w:sz w:val="24"/>
          <w:szCs w:val="24"/>
        </w:rPr>
        <w:t xml:space="preserve">The average paperwork burden associated with reviewing FCC Form 394 applications is estimated to be 4 hours per application. </w:t>
      </w:r>
    </w:p>
    <w:p w:rsidRPr="005028A8" w:rsidR="003730BA" w:rsidRDefault="003730BA" w14:paraId="6BB971CF" w14:textId="77777777">
      <w:pPr>
        <w:suppressAutoHyphens/>
        <w:rPr>
          <w:rFonts w:ascii="Times New Roman" w:hAnsi="Times New Roman"/>
          <w:sz w:val="24"/>
          <w:szCs w:val="24"/>
        </w:rPr>
      </w:pPr>
    </w:p>
    <w:p w:rsidRPr="005028A8" w:rsidR="003730BA" w:rsidRDefault="003730BA" w14:paraId="444FFEFF" w14:textId="77777777">
      <w:pPr>
        <w:suppressAutoHyphens/>
        <w:rPr>
          <w:rFonts w:ascii="Times New Roman" w:hAnsi="Times New Roman"/>
          <w:sz w:val="24"/>
          <w:szCs w:val="24"/>
        </w:rPr>
      </w:pPr>
      <w:r w:rsidRPr="005028A8">
        <w:rPr>
          <w:rFonts w:ascii="Times New Roman" w:hAnsi="Times New Roman"/>
          <w:sz w:val="24"/>
          <w:szCs w:val="24"/>
        </w:rPr>
        <w:t xml:space="preserve">1,000 applications reviewed by LFAs </w:t>
      </w:r>
      <w:r w:rsidR="00E60A9A">
        <w:rPr>
          <w:rFonts w:ascii="Times New Roman" w:hAnsi="Times New Roman"/>
          <w:sz w:val="24"/>
          <w:szCs w:val="24"/>
        </w:rPr>
        <w:t>x</w:t>
      </w:r>
      <w:r w:rsidRPr="005028A8">
        <w:rPr>
          <w:rFonts w:ascii="Times New Roman" w:hAnsi="Times New Roman"/>
          <w:sz w:val="24"/>
          <w:szCs w:val="24"/>
        </w:rPr>
        <w:t xml:space="preserve"> 4 hours</w:t>
      </w:r>
      <w:r w:rsidR="000A6B21">
        <w:rPr>
          <w:rFonts w:ascii="Times New Roman" w:hAnsi="Times New Roman"/>
          <w:sz w:val="24"/>
          <w:szCs w:val="24"/>
        </w:rPr>
        <w:t xml:space="preserve">/application </w:t>
      </w:r>
      <w:r w:rsidRPr="005028A8">
        <w:rPr>
          <w:rFonts w:ascii="Times New Roman" w:hAnsi="Times New Roman"/>
          <w:sz w:val="24"/>
          <w:szCs w:val="24"/>
        </w:rPr>
        <w:t xml:space="preserve"> </w:t>
      </w:r>
      <w:r w:rsidR="00E60A9A">
        <w:rPr>
          <w:rFonts w:ascii="Times New Roman" w:hAnsi="Times New Roman"/>
          <w:sz w:val="24"/>
          <w:szCs w:val="24"/>
        </w:rPr>
        <w:t xml:space="preserve"> </w:t>
      </w:r>
      <w:r w:rsidRPr="005028A8">
        <w:rPr>
          <w:rFonts w:ascii="Times New Roman" w:hAnsi="Times New Roman"/>
          <w:sz w:val="24"/>
          <w:szCs w:val="24"/>
        </w:rPr>
        <w:t xml:space="preserve">= </w:t>
      </w:r>
      <w:r w:rsidRPr="008E41A9">
        <w:rPr>
          <w:rFonts w:ascii="Times New Roman" w:hAnsi="Times New Roman"/>
          <w:b/>
          <w:sz w:val="24"/>
          <w:szCs w:val="24"/>
        </w:rPr>
        <w:t>4,000 hours</w:t>
      </w:r>
    </w:p>
    <w:p w:rsidR="002C2FB2" w:rsidRDefault="002C2FB2" w14:paraId="4BF64C96" w14:textId="77777777">
      <w:pPr>
        <w:suppressAutoHyphens/>
        <w:rPr>
          <w:rFonts w:ascii="Times New Roman" w:hAnsi="Times New Roman"/>
          <w:sz w:val="24"/>
          <w:szCs w:val="24"/>
        </w:rPr>
      </w:pPr>
    </w:p>
    <w:p w:rsidRPr="008E41A9" w:rsidR="003730BA" w:rsidRDefault="003730BA" w14:paraId="42E4E910" w14:textId="77777777">
      <w:pPr>
        <w:suppressAutoHyphens/>
        <w:rPr>
          <w:rFonts w:ascii="Times New Roman" w:hAnsi="Times New Roman"/>
          <w:b/>
          <w:sz w:val="24"/>
          <w:szCs w:val="24"/>
        </w:rPr>
      </w:pPr>
      <w:r w:rsidRPr="008E41A9">
        <w:rPr>
          <w:rFonts w:ascii="Times New Roman" w:hAnsi="Times New Roman"/>
          <w:b/>
          <w:sz w:val="24"/>
          <w:szCs w:val="24"/>
        </w:rPr>
        <w:t xml:space="preserve">Total </w:t>
      </w:r>
      <w:r w:rsidRPr="008E41A9" w:rsidR="008E41A9">
        <w:rPr>
          <w:rFonts w:ascii="Times New Roman" w:hAnsi="Times New Roman"/>
          <w:b/>
          <w:sz w:val="24"/>
          <w:szCs w:val="24"/>
        </w:rPr>
        <w:t>annual</w:t>
      </w:r>
      <w:r w:rsidRPr="008E41A9">
        <w:rPr>
          <w:rFonts w:ascii="Times New Roman" w:hAnsi="Times New Roman"/>
          <w:b/>
          <w:sz w:val="24"/>
          <w:szCs w:val="24"/>
        </w:rPr>
        <w:t xml:space="preserve"> burden </w:t>
      </w:r>
      <w:r w:rsidR="000A6B21">
        <w:rPr>
          <w:rFonts w:ascii="Times New Roman" w:hAnsi="Times New Roman"/>
          <w:b/>
          <w:sz w:val="24"/>
          <w:szCs w:val="24"/>
        </w:rPr>
        <w:t>hours</w:t>
      </w:r>
      <w:r w:rsidRPr="008E41A9">
        <w:rPr>
          <w:rFonts w:ascii="Times New Roman" w:hAnsi="Times New Roman"/>
          <w:b/>
          <w:sz w:val="24"/>
          <w:szCs w:val="24"/>
        </w:rPr>
        <w:t>: 3,000</w:t>
      </w:r>
      <w:r w:rsidR="000A6B21">
        <w:rPr>
          <w:rFonts w:ascii="Times New Roman" w:hAnsi="Times New Roman"/>
          <w:b/>
          <w:sz w:val="24"/>
          <w:szCs w:val="24"/>
        </w:rPr>
        <w:t xml:space="preserve"> hours</w:t>
      </w:r>
      <w:r w:rsidRPr="008E41A9">
        <w:rPr>
          <w:rFonts w:ascii="Times New Roman" w:hAnsi="Times New Roman"/>
          <w:b/>
          <w:sz w:val="24"/>
          <w:szCs w:val="24"/>
        </w:rPr>
        <w:t xml:space="preserve"> + 4,000 </w:t>
      </w:r>
      <w:r w:rsidR="000A6B21">
        <w:rPr>
          <w:rFonts w:ascii="Times New Roman" w:hAnsi="Times New Roman"/>
          <w:b/>
          <w:sz w:val="24"/>
          <w:szCs w:val="24"/>
        </w:rPr>
        <w:t xml:space="preserve">hours </w:t>
      </w:r>
      <w:r w:rsidRPr="008E41A9">
        <w:rPr>
          <w:rFonts w:ascii="Times New Roman" w:hAnsi="Times New Roman"/>
          <w:b/>
          <w:sz w:val="24"/>
          <w:szCs w:val="24"/>
        </w:rPr>
        <w:t>= 7,000 hours</w:t>
      </w:r>
    </w:p>
    <w:p w:rsidRPr="008E41A9" w:rsidR="003730BA" w:rsidRDefault="003730BA" w14:paraId="62CDEB18" w14:textId="77777777">
      <w:pPr>
        <w:suppressAutoHyphens/>
        <w:rPr>
          <w:rFonts w:ascii="Times New Roman" w:hAnsi="Times New Roman"/>
          <w:b/>
          <w:sz w:val="24"/>
          <w:szCs w:val="24"/>
        </w:rPr>
      </w:pPr>
    </w:p>
    <w:p w:rsidR="00E60A9A" w:rsidRDefault="000A6B21" w14:paraId="10C0E139" w14:textId="77777777">
      <w:pPr>
        <w:suppressAutoHyphens/>
        <w:rPr>
          <w:rFonts w:ascii="Times New Roman" w:hAnsi="Times New Roman"/>
          <w:sz w:val="24"/>
          <w:szCs w:val="24"/>
        </w:rPr>
      </w:pPr>
      <w:r w:rsidRPr="00695758">
        <w:rPr>
          <w:rFonts w:ascii="Times New Roman" w:hAnsi="Times New Roman"/>
          <w:b/>
          <w:sz w:val="24"/>
          <w:szCs w:val="24"/>
        </w:rPr>
        <w:t>Total Annual “In-house Cost”: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028A8" w:rsidR="003730BA">
        <w:rPr>
          <w:rFonts w:ascii="Times New Roman" w:hAnsi="Times New Roman"/>
          <w:sz w:val="24"/>
          <w:szCs w:val="24"/>
        </w:rPr>
        <w:t>We estimate an average hourly wage of $</w:t>
      </w:r>
      <w:r w:rsidR="006A02B3">
        <w:rPr>
          <w:rFonts w:ascii="Times New Roman" w:hAnsi="Times New Roman"/>
          <w:sz w:val="24"/>
          <w:szCs w:val="24"/>
        </w:rPr>
        <w:t xml:space="preserve">48.08 </w:t>
      </w:r>
      <w:r w:rsidRPr="005028A8" w:rsidR="003730BA">
        <w:rPr>
          <w:rFonts w:ascii="Times New Roman" w:hAnsi="Times New Roman"/>
          <w:sz w:val="24"/>
          <w:szCs w:val="24"/>
        </w:rPr>
        <w:t xml:space="preserve">per hour for cable operator staff tasked with either completing Form 394 or coordinating information with outside </w:t>
      </w:r>
    </w:p>
    <w:p w:rsidR="00E60A9A" w:rsidRDefault="000A6B21" w14:paraId="528CF197" w14:textId="77777777">
      <w:p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Legal contractors, and for LFA staff tasked with reviewing FCC Form 394.</w:t>
      </w:r>
    </w:p>
    <w:p w:rsidR="00E60A9A" w:rsidRDefault="00E60A9A" w14:paraId="041D1C4E" w14:textId="77777777">
      <w:pPr>
        <w:suppressAutoHyphens/>
        <w:rPr>
          <w:rFonts w:ascii="Times New Roman" w:hAnsi="Times New Roman"/>
          <w:sz w:val="24"/>
          <w:szCs w:val="24"/>
        </w:rPr>
      </w:pPr>
    </w:p>
    <w:p w:rsidRPr="005028A8" w:rsidR="003730BA" w:rsidRDefault="003730BA" w14:paraId="6BD385C5" w14:textId="77777777">
      <w:pPr>
        <w:suppressAutoHyphens/>
        <w:rPr>
          <w:rFonts w:ascii="Times New Roman" w:hAnsi="Times New Roman"/>
          <w:sz w:val="24"/>
          <w:szCs w:val="24"/>
        </w:rPr>
      </w:pPr>
      <w:r w:rsidRPr="005028A8">
        <w:rPr>
          <w:rFonts w:ascii="Times New Roman" w:hAnsi="Times New Roman"/>
          <w:sz w:val="24"/>
          <w:szCs w:val="24"/>
        </w:rPr>
        <w:t>7,000 hours x $</w:t>
      </w:r>
      <w:r w:rsidR="006A02B3">
        <w:rPr>
          <w:rFonts w:ascii="Times New Roman" w:hAnsi="Times New Roman"/>
          <w:sz w:val="24"/>
          <w:szCs w:val="24"/>
        </w:rPr>
        <w:t>48.08</w:t>
      </w:r>
      <w:r w:rsidRPr="005028A8">
        <w:rPr>
          <w:rFonts w:ascii="Times New Roman" w:hAnsi="Times New Roman"/>
          <w:sz w:val="24"/>
          <w:szCs w:val="24"/>
        </w:rPr>
        <w:t xml:space="preserve"> per hour = </w:t>
      </w:r>
      <w:r w:rsidRPr="000A6B21">
        <w:rPr>
          <w:rFonts w:ascii="Times New Roman" w:hAnsi="Times New Roman"/>
          <w:b/>
          <w:sz w:val="24"/>
          <w:szCs w:val="24"/>
        </w:rPr>
        <w:t>$</w:t>
      </w:r>
      <w:r w:rsidR="006A02B3">
        <w:rPr>
          <w:rFonts w:ascii="Times New Roman" w:hAnsi="Times New Roman"/>
          <w:b/>
          <w:sz w:val="24"/>
          <w:szCs w:val="24"/>
        </w:rPr>
        <w:t>336,560</w:t>
      </w:r>
    </w:p>
    <w:p w:rsidRPr="005028A8" w:rsidR="003730BA" w:rsidRDefault="003730BA" w14:paraId="2CBFC191" w14:textId="77777777">
      <w:pPr>
        <w:suppressAutoHyphens/>
        <w:rPr>
          <w:rFonts w:ascii="Times New Roman" w:hAnsi="Times New Roman"/>
          <w:sz w:val="24"/>
          <w:szCs w:val="24"/>
        </w:rPr>
      </w:pPr>
    </w:p>
    <w:p w:rsidRPr="005028A8" w:rsidR="003730BA" w:rsidRDefault="003730BA" w14:paraId="537199D6" w14:textId="77777777">
      <w:pPr>
        <w:suppressAutoHyphens/>
        <w:rPr>
          <w:rFonts w:ascii="Times New Roman" w:hAnsi="Times New Roman"/>
          <w:sz w:val="24"/>
          <w:szCs w:val="24"/>
        </w:rPr>
      </w:pPr>
      <w:r w:rsidRPr="005028A8">
        <w:rPr>
          <w:rFonts w:ascii="Times New Roman" w:hAnsi="Times New Roman"/>
          <w:sz w:val="24"/>
          <w:szCs w:val="24"/>
        </w:rPr>
        <w:t>These estimates are based on Commission staff's knowledge and familiarity with the availability of the data required.</w:t>
      </w:r>
    </w:p>
    <w:p w:rsidRPr="005028A8" w:rsidR="003730BA" w:rsidRDefault="003730BA" w14:paraId="48278F7E" w14:textId="77777777">
      <w:pPr>
        <w:suppressAutoHyphens/>
        <w:rPr>
          <w:rFonts w:ascii="Times New Roman" w:hAnsi="Times New Roman"/>
          <w:sz w:val="24"/>
          <w:szCs w:val="24"/>
        </w:rPr>
      </w:pPr>
    </w:p>
    <w:p w:rsidRPr="005028A8" w:rsidR="003730BA" w:rsidRDefault="003730BA" w14:paraId="30B8AC11" w14:textId="77777777">
      <w:pPr>
        <w:suppressAutoHyphens/>
        <w:rPr>
          <w:rFonts w:ascii="Times New Roman" w:hAnsi="Times New Roman"/>
          <w:sz w:val="24"/>
          <w:szCs w:val="24"/>
        </w:rPr>
      </w:pPr>
      <w:r w:rsidRPr="005028A8">
        <w:rPr>
          <w:rFonts w:ascii="Times New Roman" w:hAnsi="Times New Roman"/>
          <w:sz w:val="24"/>
          <w:szCs w:val="24"/>
        </w:rPr>
        <w:t xml:space="preserve">13. </w:t>
      </w:r>
      <w:r w:rsidRPr="008E41A9" w:rsidR="008E41A9">
        <w:rPr>
          <w:rFonts w:ascii="Times New Roman" w:hAnsi="Times New Roman"/>
          <w:b/>
          <w:sz w:val="24"/>
          <w:szCs w:val="24"/>
        </w:rPr>
        <w:t>Annual Cost Burden:</w:t>
      </w:r>
    </w:p>
    <w:p w:rsidRPr="005028A8" w:rsidR="003730BA" w:rsidRDefault="003730BA" w14:paraId="37ADD31B" w14:textId="77777777">
      <w:pPr>
        <w:suppressAutoHyphens/>
        <w:rPr>
          <w:rFonts w:ascii="Times New Roman" w:hAnsi="Times New Roman"/>
          <w:sz w:val="24"/>
          <w:szCs w:val="24"/>
        </w:rPr>
      </w:pPr>
    </w:p>
    <w:p w:rsidRPr="005028A8" w:rsidR="003730BA" w:rsidRDefault="003730BA" w14:paraId="22887EDD" w14:textId="77777777">
      <w:pPr>
        <w:suppressAutoHyphens/>
        <w:rPr>
          <w:rFonts w:ascii="Times New Roman" w:hAnsi="Times New Roman"/>
          <w:sz w:val="24"/>
          <w:szCs w:val="24"/>
        </w:rPr>
      </w:pPr>
      <w:r w:rsidRPr="005028A8">
        <w:rPr>
          <w:rFonts w:ascii="Times New Roman" w:hAnsi="Times New Roman"/>
          <w:sz w:val="24"/>
          <w:szCs w:val="24"/>
        </w:rPr>
        <w:t xml:space="preserve">a) Total capital and start-up costs: </w:t>
      </w:r>
      <w:r w:rsidRPr="000A6B21">
        <w:rPr>
          <w:rFonts w:ascii="Times New Roman" w:hAnsi="Times New Roman"/>
          <w:b/>
          <w:sz w:val="24"/>
          <w:szCs w:val="24"/>
        </w:rPr>
        <w:t>None.</w:t>
      </w:r>
    </w:p>
    <w:p w:rsidRPr="005028A8" w:rsidR="003730BA" w:rsidRDefault="003730BA" w14:paraId="6977A5C5" w14:textId="77777777">
      <w:pPr>
        <w:suppressAutoHyphens/>
        <w:rPr>
          <w:rFonts w:ascii="Times New Roman" w:hAnsi="Times New Roman"/>
          <w:sz w:val="24"/>
          <w:szCs w:val="24"/>
        </w:rPr>
      </w:pPr>
    </w:p>
    <w:p w:rsidRPr="005028A8" w:rsidR="003730BA" w:rsidRDefault="003730BA" w14:paraId="2E1F6D54" w14:textId="77777777">
      <w:pPr>
        <w:suppressAutoHyphens/>
        <w:rPr>
          <w:rFonts w:ascii="Times New Roman" w:hAnsi="Times New Roman"/>
          <w:sz w:val="24"/>
          <w:szCs w:val="24"/>
        </w:rPr>
      </w:pPr>
      <w:r w:rsidRPr="005028A8">
        <w:rPr>
          <w:rFonts w:ascii="Times New Roman" w:hAnsi="Times New Roman"/>
          <w:sz w:val="24"/>
          <w:szCs w:val="24"/>
        </w:rPr>
        <w:t>b) Total operation and maintenance costs:  We estimate assistance will be performed by outside legal counsel at an average of $</w:t>
      </w:r>
      <w:r w:rsidR="006A02B3">
        <w:rPr>
          <w:rFonts w:ascii="Times New Roman" w:hAnsi="Times New Roman"/>
          <w:sz w:val="24"/>
          <w:szCs w:val="24"/>
        </w:rPr>
        <w:t>30</w:t>
      </w:r>
      <w:r w:rsidRPr="005028A8">
        <w:rPr>
          <w:rFonts w:ascii="Times New Roman" w:hAnsi="Times New Roman"/>
          <w:sz w:val="24"/>
          <w:szCs w:val="24"/>
        </w:rPr>
        <w:t>0/hour for 50% of the Form 394 applications.  $</w:t>
      </w:r>
      <w:r w:rsidR="006A02B3">
        <w:rPr>
          <w:rFonts w:ascii="Times New Roman" w:hAnsi="Times New Roman"/>
          <w:sz w:val="24"/>
          <w:szCs w:val="24"/>
        </w:rPr>
        <w:t>30</w:t>
      </w:r>
      <w:r w:rsidRPr="005028A8">
        <w:rPr>
          <w:rFonts w:ascii="Times New Roman" w:hAnsi="Times New Roman"/>
          <w:sz w:val="24"/>
          <w:szCs w:val="24"/>
        </w:rPr>
        <w:t xml:space="preserve">0/hour x 500 filings (50% of Form 394 applications) x 5 hours = </w:t>
      </w:r>
      <w:r w:rsidRPr="000A6B21">
        <w:rPr>
          <w:rFonts w:ascii="Times New Roman" w:hAnsi="Times New Roman"/>
          <w:b/>
          <w:sz w:val="24"/>
          <w:szCs w:val="24"/>
        </w:rPr>
        <w:t>$75</w:t>
      </w:r>
      <w:r w:rsidR="006A02B3">
        <w:rPr>
          <w:rFonts w:ascii="Times New Roman" w:hAnsi="Times New Roman"/>
          <w:b/>
          <w:sz w:val="24"/>
          <w:szCs w:val="24"/>
        </w:rPr>
        <w:t>0</w:t>
      </w:r>
      <w:r w:rsidRPr="000A6B21">
        <w:rPr>
          <w:rFonts w:ascii="Times New Roman" w:hAnsi="Times New Roman"/>
          <w:b/>
          <w:sz w:val="24"/>
          <w:szCs w:val="24"/>
        </w:rPr>
        <w:t>,000</w:t>
      </w:r>
    </w:p>
    <w:p w:rsidRPr="005028A8" w:rsidR="003730BA" w:rsidRDefault="003730BA" w14:paraId="06B2058A" w14:textId="77777777">
      <w:pPr>
        <w:suppressAutoHyphens/>
        <w:rPr>
          <w:rFonts w:ascii="Times New Roman" w:hAnsi="Times New Roman"/>
          <w:sz w:val="24"/>
          <w:szCs w:val="24"/>
        </w:rPr>
      </w:pPr>
    </w:p>
    <w:p w:rsidRPr="000A6B21" w:rsidR="003730BA" w:rsidRDefault="003730BA" w14:paraId="768B2053" w14:textId="77777777">
      <w:pPr>
        <w:suppressAutoHyphens/>
        <w:rPr>
          <w:rFonts w:ascii="Times New Roman" w:hAnsi="Times New Roman"/>
          <w:b/>
          <w:sz w:val="24"/>
          <w:szCs w:val="24"/>
        </w:rPr>
      </w:pPr>
      <w:r w:rsidRPr="005028A8">
        <w:rPr>
          <w:rFonts w:ascii="Times New Roman" w:hAnsi="Times New Roman"/>
          <w:sz w:val="24"/>
          <w:szCs w:val="24"/>
        </w:rPr>
        <w:t xml:space="preserve">c)  Total annual cost burden to respondents = </w:t>
      </w:r>
      <w:r w:rsidR="006A02B3">
        <w:rPr>
          <w:rFonts w:ascii="Times New Roman" w:hAnsi="Times New Roman"/>
          <w:b/>
          <w:sz w:val="24"/>
          <w:szCs w:val="24"/>
        </w:rPr>
        <w:t>$750,000</w:t>
      </w:r>
    </w:p>
    <w:p w:rsidRPr="005028A8" w:rsidR="003730BA" w:rsidRDefault="003730BA" w14:paraId="5263FBE6" w14:textId="77777777">
      <w:pPr>
        <w:suppressAutoHyphens/>
        <w:rPr>
          <w:rFonts w:ascii="Times New Roman" w:hAnsi="Times New Roman"/>
          <w:b/>
          <w:sz w:val="24"/>
          <w:szCs w:val="24"/>
        </w:rPr>
      </w:pPr>
    </w:p>
    <w:p w:rsidRPr="005028A8" w:rsidR="003730BA" w:rsidRDefault="003730BA" w14:paraId="60C3882F" w14:textId="77777777">
      <w:pPr>
        <w:suppressAutoHyphens/>
        <w:rPr>
          <w:rFonts w:ascii="Times New Roman" w:hAnsi="Times New Roman"/>
          <w:sz w:val="24"/>
          <w:szCs w:val="24"/>
        </w:rPr>
      </w:pPr>
      <w:r w:rsidRPr="005028A8">
        <w:rPr>
          <w:rFonts w:ascii="Times New Roman" w:hAnsi="Times New Roman"/>
          <w:sz w:val="24"/>
          <w:szCs w:val="24"/>
        </w:rPr>
        <w:t xml:space="preserve">14.  There is no cost to the Federal Government.  </w:t>
      </w:r>
    </w:p>
    <w:p w:rsidRPr="005028A8" w:rsidR="003730BA" w:rsidRDefault="003730BA" w14:paraId="484C66EA" w14:textId="77777777">
      <w:pPr>
        <w:suppressAutoHyphens/>
        <w:rPr>
          <w:rFonts w:ascii="Times New Roman" w:hAnsi="Times New Roman"/>
          <w:sz w:val="24"/>
          <w:szCs w:val="24"/>
        </w:rPr>
      </w:pPr>
    </w:p>
    <w:p w:rsidRPr="005028A8" w:rsidR="003730BA" w:rsidRDefault="003730BA" w14:paraId="3614F1CE" w14:textId="77777777">
      <w:pPr>
        <w:suppressAutoHyphens/>
        <w:rPr>
          <w:rFonts w:ascii="Times New Roman" w:hAnsi="Times New Roman"/>
          <w:sz w:val="24"/>
          <w:szCs w:val="24"/>
        </w:rPr>
      </w:pPr>
      <w:r w:rsidRPr="005028A8">
        <w:rPr>
          <w:rFonts w:ascii="Times New Roman" w:hAnsi="Times New Roman"/>
          <w:sz w:val="24"/>
          <w:szCs w:val="24"/>
        </w:rPr>
        <w:t xml:space="preserve">15.  There are no </w:t>
      </w:r>
      <w:r w:rsidRPr="005028A8" w:rsidR="005028A8">
        <w:rPr>
          <w:rFonts w:ascii="Times New Roman" w:hAnsi="Times New Roman"/>
          <w:sz w:val="24"/>
          <w:szCs w:val="24"/>
        </w:rPr>
        <w:t xml:space="preserve">program </w:t>
      </w:r>
      <w:r w:rsidRPr="005028A8">
        <w:rPr>
          <w:rFonts w:ascii="Times New Roman" w:hAnsi="Times New Roman"/>
          <w:sz w:val="24"/>
          <w:szCs w:val="24"/>
        </w:rPr>
        <w:t xml:space="preserve">changes </w:t>
      </w:r>
      <w:r w:rsidR="009030FA">
        <w:rPr>
          <w:rFonts w:ascii="Times New Roman" w:hAnsi="Times New Roman"/>
          <w:sz w:val="24"/>
          <w:szCs w:val="24"/>
        </w:rPr>
        <w:t xml:space="preserve">or adjustments </w:t>
      </w:r>
      <w:r w:rsidR="006A02B3">
        <w:rPr>
          <w:rFonts w:ascii="Times New Roman" w:hAnsi="Times New Roman"/>
          <w:sz w:val="24"/>
          <w:szCs w:val="24"/>
        </w:rPr>
        <w:t xml:space="preserve">to this collection.    </w:t>
      </w:r>
    </w:p>
    <w:p w:rsidRPr="005028A8" w:rsidR="003730BA" w:rsidRDefault="003730BA" w14:paraId="5C8D3AA9" w14:textId="77777777">
      <w:pPr>
        <w:suppressAutoHyphens/>
        <w:rPr>
          <w:rFonts w:ascii="Times New Roman" w:hAnsi="Times New Roman"/>
          <w:b/>
          <w:sz w:val="24"/>
          <w:szCs w:val="24"/>
        </w:rPr>
      </w:pPr>
    </w:p>
    <w:p w:rsidRPr="005028A8" w:rsidR="003730BA" w:rsidRDefault="003730BA" w14:paraId="31104288" w14:textId="77777777">
      <w:pPr>
        <w:suppressAutoHyphens/>
        <w:rPr>
          <w:rFonts w:ascii="Times New Roman" w:hAnsi="Times New Roman"/>
          <w:sz w:val="24"/>
          <w:szCs w:val="24"/>
        </w:rPr>
      </w:pPr>
      <w:r w:rsidRPr="005028A8">
        <w:rPr>
          <w:rFonts w:ascii="Times New Roman" w:hAnsi="Times New Roman"/>
          <w:sz w:val="24"/>
          <w:szCs w:val="24"/>
        </w:rPr>
        <w:t>16.  We do not plan to publish the results of this information collection requirement.</w:t>
      </w:r>
    </w:p>
    <w:p w:rsidRPr="005028A8" w:rsidR="003730BA" w:rsidRDefault="003730BA" w14:paraId="57D52CC7" w14:textId="77777777">
      <w:pPr>
        <w:suppressAutoHyphens/>
        <w:rPr>
          <w:rFonts w:ascii="Times New Roman" w:hAnsi="Times New Roman"/>
          <w:b/>
          <w:sz w:val="24"/>
          <w:szCs w:val="24"/>
        </w:rPr>
      </w:pPr>
    </w:p>
    <w:p w:rsidR="00E60A9A" w:rsidRDefault="003730BA" w14:paraId="2823B22D" w14:textId="77777777">
      <w:pPr>
        <w:suppressAutoHyphens/>
        <w:rPr>
          <w:rFonts w:ascii="Times New Roman" w:hAnsi="Times New Roman"/>
          <w:sz w:val="24"/>
          <w:szCs w:val="24"/>
        </w:rPr>
      </w:pPr>
      <w:r w:rsidRPr="005028A8">
        <w:rPr>
          <w:rFonts w:ascii="Times New Roman" w:hAnsi="Times New Roman"/>
          <w:sz w:val="24"/>
          <w:szCs w:val="24"/>
        </w:rPr>
        <w:t xml:space="preserve">17. We seek continued approval to not display the expiration date for OMB approval of the information collection.  </w:t>
      </w:r>
    </w:p>
    <w:p w:rsidR="00E60A9A" w:rsidRDefault="00E60A9A" w14:paraId="7C7720B1" w14:textId="77777777">
      <w:pPr>
        <w:suppressAutoHyphens/>
        <w:rPr>
          <w:rFonts w:ascii="Times New Roman" w:hAnsi="Times New Roman"/>
          <w:sz w:val="24"/>
          <w:szCs w:val="24"/>
        </w:rPr>
      </w:pPr>
    </w:p>
    <w:p w:rsidRPr="005028A8" w:rsidR="003730BA" w:rsidRDefault="003730BA" w14:paraId="012E16EC" w14:textId="77777777">
      <w:pPr>
        <w:suppressAutoHyphens/>
        <w:rPr>
          <w:rFonts w:ascii="Times New Roman" w:hAnsi="Times New Roman"/>
          <w:sz w:val="24"/>
          <w:szCs w:val="24"/>
        </w:rPr>
      </w:pPr>
      <w:r w:rsidRPr="005028A8">
        <w:rPr>
          <w:rFonts w:ascii="Times New Roman" w:hAnsi="Times New Roman"/>
          <w:sz w:val="24"/>
          <w:szCs w:val="24"/>
        </w:rPr>
        <w:t xml:space="preserve">18.  There are no exceptions to </w:t>
      </w:r>
      <w:r w:rsidR="008E41A9">
        <w:rPr>
          <w:rFonts w:ascii="Times New Roman" w:hAnsi="Times New Roman"/>
          <w:sz w:val="24"/>
          <w:szCs w:val="24"/>
        </w:rPr>
        <w:t xml:space="preserve">the </w:t>
      </w:r>
      <w:r w:rsidRPr="005028A8">
        <w:rPr>
          <w:rFonts w:ascii="Times New Roman" w:hAnsi="Times New Roman"/>
          <w:sz w:val="24"/>
          <w:szCs w:val="24"/>
        </w:rPr>
        <w:t xml:space="preserve">Certification </w:t>
      </w:r>
      <w:r w:rsidRPr="005028A8" w:rsidR="005028A8">
        <w:rPr>
          <w:rFonts w:ascii="Times New Roman" w:hAnsi="Times New Roman"/>
          <w:sz w:val="24"/>
          <w:szCs w:val="24"/>
        </w:rPr>
        <w:t>Statement.</w:t>
      </w:r>
    </w:p>
    <w:p w:rsidRPr="005028A8" w:rsidR="003730BA" w:rsidRDefault="003730BA" w14:paraId="60320F82" w14:textId="77777777">
      <w:pPr>
        <w:suppressAutoHyphens/>
        <w:rPr>
          <w:rFonts w:ascii="Times New Roman" w:hAnsi="Times New Roman"/>
          <w:sz w:val="24"/>
          <w:szCs w:val="24"/>
        </w:rPr>
      </w:pPr>
    </w:p>
    <w:p w:rsidR="006A02B3" w:rsidRDefault="006A02B3" w14:paraId="7B89DBC5" w14:textId="7D97012A">
      <w:pPr>
        <w:suppressAutoHyphens/>
        <w:rPr>
          <w:rFonts w:ascii="Times New Roman" w:hAnsi="Times New Roman"/>
          <w:b/>
          <w:sz w:val="24"/>
          <w:szCs w:val="24"/>
        </w:rPr>
      </w:pPr>
    </w:p>
    <w:p w:rsidR="00661738" w:rsidRDefault="00661738" w14:paraId="2514A324" w14:textId="23C371B9">
      <w:pPr>
        <w:suppressAutoHyphens/>
        <w:rPr>
          <w:rFonts w:ascii="Times New Roman" w:hAnsi="Times New Roman"/>
          <w:b/>
          <w:sz w:val="24"/>
          <w:szCs w:val="24"/>
        </w:rPr>
      </w:pPr>
    </w:p>
    <w:p w:rsidR="00661738" w:rsidRDefault="00661738" w14:paraId="1BEE914A" w14:textId="77777777">
      <w:pPr>
        <w:suppressAutoHyphens/>
        <w:rPr>
          <w:rFonts w:ascii="Times New Roman" w:hAnsi="Times New Roman"/>
          <w:b/>
          <w:sz w:val="24"/>
          <w:szCs w:val="24"/>
        </w:rPr>
      </w:pPr>
    </w:p>
    <w:p w:rsidR="009030FA" w:rsidRDefault="009030FA" w14:paraId="72C10F4C" w14:textId="77777777">
      <w:pPr>
        <w:suppressAutoHyphens/>
        <w:rPr>
          <w:rFonts w:ascii="Times New Roman" w:hAnsi="Times New Roman"/>
          <w:b/>
          <w:sz w:val="24"/>
          <w:szCs w:val="24"/>
        </w:rPr>
      </w:pPr>
    </w:p>
    <w:p w:rsidR="009030FA" w:rsidRDefault="009030FA" w14:paraId="7374C4D3" w14:textId="77777777">
      <w:pPr>
        <w:suppressAutoHyphens/>
        <w:rPr>
          <w:rFonts w:ascii="Times New Roman" w:hAnsi="Times New Roman"/>
          <w:b/>
          <w:sz w:val="24"/>
          <w:szCs w:val="24"/>
        </w:rPr>
      </w:pPr>
    </w:p>
    <w:p w:rsidRPr="008E41A9" w:rsidR="003730BA" w:rsidRDefault="003730BA" w14:paraId="61AFDA59" w14:textId="77777777">
      <w:pPr>
        <w:suppressAutoHyphens/>
        <w:rPr>
          <w:rFonts w:ascii="Times New Roman" w:hAnsi="Times New Roman"/>
          <w:b/>
          <w:sz w:val="24"/>
          <w:szCs w:val="24"/>
        </w:rPr>
      </w:pPr>
      <w:r w:rsidRPr="008E41A9">
        <w:rPr>
          <w:rFonts w:ascii="Times New Roman" w:hAnsi="Times New Roman"/>
          <w:b/>
          <w:sz w:val="24"/>
          <w:szCs w:val="24"/>
        </w:rPr>
        <w:t>B.  Collections of Information Employing Statistical Methods</w:t>
      </w:r>
    </w:p>
    <w:p w:rsidRPr="008E41A9" w:rsidR="005028A8" w:rsidRDefault="005028A8" w14:paraId="32586060" w14:textId="77777777">
      <w:pPr>
        <w:suppressAutoHyphens/>
        <w:rPr>
          <w:rFonts w:ascii="Times New Roman" w:hAnsi="Times New Roman"/>
          <w:b/>
          <w:sz w:val="24"/>
          <w:szCs w:val="24"/>
        </w:rPr>
      </w:pPr>
    </w:p>
    <w:p w:rsidRPr="005028A8" w:rsidR="003730BA" w:rsidRDefault="003730BA" w14:paraId="037606C4" w14:textId="77777777">
      <w:pPr>
        <w:suppressAutoHyphens/>
        <w:rPr>
          <w:rFonts w:ascii="Times New Roman" w:hAnsi="Times New Roman"/>
          <w:sz w:val="24"/>
          <w:szCs w:val="24"/>
        </w:rPr>
      </w:pPr>
      <w:r w:rsidRPr="005028A8">
        <w:rPr>
          <w:rFonts w:ascii="Times New Roman" w:hAnsi="Times New Roman"/>
          <w:sz w:val="24"/>
          <w:szCs w:val="24"/>
        </w:rPr>
        <w:t>No statistical methods are employed.</w:t>
      </w:r>
    </w:p>
    <w:sectPr w:rsidRPr="005028A8" w:rsidR="003730BA">
      <w:headerReference w:type="default" r:id="rId6"/>
      <w:footerReference w:type="even" r:id="rId7"/>
      <w:footerReference w:type="default" r:id="rId8"/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D5436" w14:textId="77777777" w:rsidR="00455AB4" w:rsidRDefault="00455AB4">
      <w:pPr>
        <w:spacing w:line="20" w:lineRule="exact"/>
        <w:rPr>
          <w:sz w:val="24"/>
        </w:rPr>
      </w:pPr>
    </w:p>
  </w:endnote>
  <w:endnote w:type="continuationSeparator" w:id="0">
    <w:p w14:paraId="0D75C7BA" w14:textId="77777777" w:rsidR="00455AB4" w:rsidRDefault="00455AB4">
      <w:r>
        <w:rPr>
          <w:sz w:val="24"/>
        </w:rPr>
        <w:t xml:space="preserve"> </w:t>
      </w:r>
    </w:p>
  </w:endnote>
  <w:endnote w:type="continuationNotice" w:id="1">
    <w:p w14:paraId="7FD3C391" w14:textId="77777777" w:rsidR="00455AB4" w:rsidRDefault="00455AB4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D6FA6" w14:textId="77777777" w:rsidR="00C21BEB" w:rsidRDefault="00C21BEB" w:rsidP="008244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510E90" w14:textId="77777777" w:rsidR="00C21BEB" w:rsidRDefault="00C21B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10BEB" w14:textId="77777777" w:rsidR="00C21BEB" w:rsidRPr="008E41A9" w:rsidRDefault="00C21BEB" w:rsidP="00824471">
    <w:pPr>
      <w:pStyle w:val="Footer"/>
      <w:framePr w:wrap="around" w:vAnchor="text" w:hAnchor="margin" w:xAlign="center" w:y="1"/>
      <w:rPr>
        <w:rStyle w:val="PageNumber"/>
        <w:sz w:val="24"/>
        <w:szCs w:val="24"/>
      </w:rPr>
    </w:pPr>
    <w:r w:rsidRPr="008E41A9">
      <w:rPr>
        <w:rStyle w:val="PageNumber"/>
        <w:sz w:val="24"/>
        <w:szCs w:val="24"/>
      </w:rPr>
      <w:fldChar w:fldCharType="begin"/>
    </w:r>
    <w:r w:rsidRPr="008E41A9">
      <w:rPr>
        <w:rStyle w:val="PageNumber"/>
        <w:sz w:val="24"/>
        <w:szCs w:val="24"/>
      </w:rPr>
      <w:instrText xml:space="preserve">PAGE  </w:instrText>
    </w:r>
    <w:r w:rsidRPr="008E41A9">
      <w:rPr>
        <w:rStyle w:val="PageNumber"/>
        <w:sz w:val="24"/>
        <w:szCs w:val="24"/>
      </w:rPr>
      <w:fldChar w:fldCharType="separate"/>
    </w:r>
    <w:r w:rsidR="000825BB">
      <w:rPr>
        <w:rStyle w:val="PageNumber"/>
        <w:noProof/>
        <w:sz w:val="24"/>
        <w:szCs w:val="24"/>
      </w:rPr>
      <w:t>2</w:t>
    </w:r>
    <w:r w:rsidRPr="008E41A9">
      <w:rPr>
        <w:rStyle w:val="PageNumber"/>
        <w:sz w:val="24"/>
        <w:szCs w:val="24"/>
      </w:rPr>
      <w:fldChar w:fldCharType="end"/>
    </w:r>
  </w:p>
  <w:p w14:paraId="6633390B" w14:textId="77777777" w:rsidR="00C21BEB" w:rsidRDefault="00C21B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949AF" w14:textId="77777777" w:rsidR="00455AB4" w:rsidRDefault="00455AB4">
      <w:r>
        <w:rPr>
          <w:sz w:val="24"/>
        </w:rPr>
        <w:separator/>
      </w:r>
    </w:p>
  </w:footnote>
  <w:footnote w:type="continuationSeparator" w:id="0">
    <w:p w14:paraId="3AC5A185" w14:textId="77777777" w:rsidR="00455AB4" w:rsidRDefault="00455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B74AD" w14:textId="77777777" w:rsidR="00C21BEB" w:rsidRPr="008E41A9" w:rsidRDefault="00C21BEB">
    <w:pPr>
      <w:pStyle w:val="Header"/>
      <w:rPr>
        <w:rFonts w:ascii="Times New Roman" w:hAnsi="Times New Roman"/>
        <w:b/>
        <w:sz w:val="24"/>
        <w:szCs w:val="24"/>
      </w:rPr>
    </w:pPr>
    <w:r w:rsidRPr="008E41A9">
      <w:rPr>
        <w:rFonts w:ascii="Times New Roman" w:hAnsi="Times New Roman"/>
        <w:b/>
        <w:sz w:val="24"/>
        <w:szCs w:val="24"/>
      </w:rPr>
      <w:t>OMB 3060-0573</w:t>
    </w:r>
    <w:r w:rsidRPr="008E41A9">
      <w:rPr>
        <w:rFonts w:ascii="Times New Roman" w:hAnsi="Times New Roman"/>
        <w:b/>
        <w:sz w:val="24"/>
        <w:szCs w:val="24"/>
      </w:rPr>
      <w:tab/>
    </w:r>
    <w:r w:rsidRPr="008E41A9">
      <w:rPr>
        <w:rFonts w:ascii="Times New Roman" w:hAnsi="Times New Roman"/>
        <w:b/>
        <w:sz w:val="24"/>
        <w:szCs w:val="24"/>
      </w:rPr>
      <w:tab/>
    </w:r>
    <w:r w:rsidR="00BF302A">
      <w:rPr>
        <w:rFonts w:ascii="Times New Roman" w:hAnsi="Times New Roman"/>
        <w:b/>
        <w:sz w:val="24"/>
        <w:szCs w:val="24"/>
      </w:rPr>
      <w:t>October 2020</w:t>
    </w:r>
  </w:p>
  <w:p w14:paraId="4B47DDF3" w14:textId="77777777" w:rsidR="00C21BEB" w:rsidRPr="008E41A9" w:rsidRDefault="00C21BEB">
    <w:pPr>
      <w:pStyle w:val="Header"/>
      <w:rPr>
        <w:rFonts w:ascii="Times New Roman" w:hAnsi="Times New Roman"/>
        <w:b/>
        <w:sz w:val="24"/>
        <w:szCs w:val="24"/>
      </w:rPr>
    </w:pPr>
    <w:r w:rsidRPr="008E41A9">
      <w:rPr>
        <w:rFonts w:ascii="Times New Roman" w:hAnsi="Times New Roman"/>
        <w:b/>
        <w:sz w:val="24"/>
        <w:szCs w:val="24"/>
      </w:rPr>
      <w:t xml:space="preserve">Title: Application for Franchise Authority Consent to Assignment </w:t>
    </w:r>
    <w:r>
      <w:rPr>
        <w:rFonts w:ascii="Times New Roman" w:hAnsi="Times New Roman"/>
        <w:b/>
        <w:sz w:val="24"/>
        <w:szCs w:val="24"/>
      </w:rPr>
      <w:t>or</w:t>
    </w:r>
    <w:r w:rsidRPr="008E41A9">
      <w:rPr>
        <w:rFonts w:ascii="Times New Roman" w:hAnsi="Times New Roman"/>
        <w:b/>
        <w:sz w:val="24"/>
        <w:szCs w:val="24"/>
      </w:rPr>
      <w:t xml:space="preserve"> Transfer of Control of Cable Television Franchise</w:t>
    </w:r>
    <w:r>
      <w:rPr>
        <w:rFonts w:ascii="Times New Roman" w:hAnsi="Times New Roman"/>
        <w:b/>
        <w:sz w:val="24"/>
        <w:szCs w:val="24"/>
      </w:rPr>
      <w:t xml:space="preserve">, </w:t>
    </w:r>
    <w:r w:rsidRPr="008E41A9">
      <w:rPr>
        <w:rFonts w:ascii="Times New Roman" w:hAnsi="Times New Roman"/>
        <w:b/>
        <w:sz w:val="24"/>
        <w:szCs w:val="24"/>
      </w:rPr>
      <w:t>FCC Form 394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C74"/>
    <w:rsid w:val="000825BB"/>
    <w:rsid w:val="000A6B21"/>
    <w:rsid w:val="000B30C7"/>
    <w:rsid w:val="000C3A83"/>
    <w:rsid w:val="001F2256"/>
    <w:rsid w:val="002038AB"/>
    <w:rsid w:val="002A63DA"/>
    <w:rsid w:val="002C2FB2"/>
    <w:rsid w:val="002C4A7D"/>
    <w:rsid w:val="002E016C"/>
    <w:rsid w:val="0030329B"/>
    <w:rsid w:val="00337A68"/>
    <w:rsid w:val="003730BA"/>
    <w:rsid w:val="003D2E17"/>
    <w:rsid w:val="00407B03"/>
    <w:rsid w:val="00420E55"/>
    <w:rsid w:val="00443D04"/>
    <w:rsid w:val="00455AB4"/>
    <w:rsid w:val="00492263"/>
    <w:rsid w:val="004B41C4"/>
    <w:rsid w:val="005028A8"/>
    <w:rsid w:val="0057541D"/>
    <w:rsid w:val="005755EE"/>
    <w:rsid w:val="005D22F4"/>
    <w:rsid w:val="005D4382"/>
    <w:rsid w:val="00607FC0"/>
    <w:rsid w:val="00612B14"/>
    <w:rsid w:val="00661738"/>
    <w:rsid w:val="00682F8D"/>
    <w:rsid w:val="00695758"/>
    <w:rsid w:val="006A02B3"/>
    <w:rsid w:val="0071563F"/>
    <w:rsid w:val="007D1C74"/>
    <w:rsid w:val="007E315C"/>
    <w:rsid w:val="0080103D"/>
    <w:rsid w:val="00824471"/>
    <w:rsid w:val="008E41A9"/>
    <w:rsid w:val="009030FA"/>
    <w:rsid w:val="009510F8"/>
    <w:rsid w:val="00997BC8"/>
    <w:rsid w:val="00A35D14"/>
    <w:rsid w:val="00A457CD"/>
    <w:rsid w:val="00A6582A"/>
    <w:rsid w:val="00A661B4"/>
    <w:rsid w:val="00BB0EAF"/>
    <w:rsid w:val="00BF302A"/>
    <w:rsid w:val="00C21BEB"/>
    <w:rsid w:val="00C266A0"/>
    <w:rsid w:val="00C36043"/>
    <w:rsid w:val="00C85CF0"/>
    <w:rsid w:val="00CA3E44"/>
    <w:rsid w:val="00D05929"/>
    <w:rsid w:val="00D53066"/>
    <w:rsid w:val="00D860A9"/>
    <w:rsid w:val="00E60A9A"/>
    <w:rsid w:val="00EA1C96"/>
    <w:rsid w:val="00FC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B4C4E2"/>
  <w15:chartTrackingRefBased/>
  <w15:docId w15:val="{8EE85497-D31A-4CD8-9483-A8122983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rsid w:val="005028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28A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E4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844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FCC</Company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subject/>
  <dc:creator>SGERMAN</dc:creator>
  <cp:keywords/>
  <cp:lastModifiedBy>Cathy Williams</cp:lastModifiedBy>
  <cp:revision>2</cp:revision>
  <cp:lastPrinted>2011-11-09T13:56:00Z</cp:lastPrinted>
  <dcterms:created xsi:type="dcterms:W3CDTF">2020-10-20T21:22:00Z</dcterms:created>
  <dcterms:modified xsi:type="dcterms:W3CDTF">2020-10-20T21:22:00Z</dcterms:modified>
</cp:coreProperties>
</file>