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rPr>
          <w:sz w:val="24"/>
          <w:szCs w:val="24"/>
        </w:rPr>
        <w:id w:val="644395705"/>
        <w:placeholder>
          <w:docPart w:val="62768BB7983B458984445B674B0A4263"/>
        </w:placeholder>
        <w:date w:fullDate="2020-12-21T00:00:00Z">
          <w:dateFormat w:val="MMMM d, yyyy"/>
          <w:lid w:val="en-US"/>
          <w:storeMappedDataAs w:val="dateTime"/>
          <w:calendar w:val="gregorian"/>
        </w:date>
      </w:sdtPr>
      <w:sdtEndPr>
        <w:rPr>
          <w:rStyle w:val="USDALetter"/>
          <w:color w:val="000000" w:themeColor="text1"/>
        </w:rPr>
      </w:sdtEndPr>
      <w:sdtContent>
        <w:p w:rsidRPr="00CF59C3" w:rsidR="00AF1E5A" w:rsidP="00AF1E5A" w:rsidRDefault="00AF1E5A">
          <w:pPr>
            <w:spacing w:before="100"/>
            <w:rPr>
              <w:b/>
              <w:color w:val="231F20"/>
              <w:sz w:val="24"/>
              <w:szCs w:val="24"/>
            </w:rPr>
          </w:pPr>
          <w:r>
            <w:rPr>
              <w:sz w:val="24"/>
              <w:szCs w:val="24"/>
            </w:rPr>
            <w:t>December 21, 2020</w:t>
          </w:r>
        </w:p>
      </w:sdtContent>
    </w:sdt>
    <w:p w:rsidRPr="00CF59C3" w:rsidR="00AF1E5A" w:rsidP="00AF1E5A" w:rsidRDefault="00AF1E5A">
      <w:pPr>
        <w:rPr>
          <w:noProof/>
          <w:sz w:val="24"/>
          <w:szCs w:val="24"/>
        </w:rPr>
      </w:pPr>
      <w:r w:rsidRPr="00CF59C3">
        <w:rPr>
          <w:noProof/>
          <w:sz w:val="24"/>
          <w:szCs w:val="24"/>
        </w:rPr>
        <w:t xml:space="preserve"> </w:t>
      </w:r>
    </w:p>
    <w:p w:rsidRPr="00CF59C3" w:rsidR="00AF1E5A" w:rsidP="00AF1E5A" w:rsidRDefault="00AF1E5A">
      <w:pPr>
        <w:rPr>
          <w:b/>
          <w:color w:val="231F20"/>
          <w:sz w:val="24"/>
          <w:szCs w:val="24"/>
        </w:rPr>
      </w:pPr>
    </w:p>
    <w:p w:rsidRPr="00FD1F51" w:rsidR="00AF1E5A" w:rsidP="00AF1E5A" w:rsidRDefault="009325F9">
      <w:pPr>
        <w:rPr>
          <w:b/>
          <w:color w:val="231F20"/>
          <w:sz w:val="26"/>
          <w:szCs w:val="26"/>
        </w:rPr>
      </w:pPr>
      <w:r w:rsidRPr="00616646">
        <w:rPr>
          <w:b/>
          <w:noProof/>
          <w:color w:val="231F20"/>
          <w:sz w:val="16"/>
          <w:szCs w:val="16"/>
        </w:rPr>
        <mc:AlternateContent>
          <mc:Choice Requires="wps">
            <w:drawing>
              <wp:anchor distT="0" distB="0" distL="114300" distR="114300" simplePos="0" relativeHeight="251669504" behindDoc="0" locked="0" layoutInCell="1" allowOverlap="1" wp14:editId="31329AAC" wp14:anchorId="701A04AF">
                <wp:simplePos x="0" y="0"/>
                <wp:positionH relativeFrom="column">
                  <wp:posOffset>3579495</wp:posOffset>
                </wp:positionH>
                <wp:positionV relativeFrom="paragraph">
                  <wp:posOffset>126365</wp:posOffset>
                </wp:positionV>
                <wp:extent cx="2905125" cy="10382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905125" cy="1038225"/>
                        </a:xfrm>
                        <a:prstGeom prst="roundRect">
                          <a:avLst/>
                        </a:prstGeom>
                        <a:noFill/>
                        <a:ln w="19050">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margin-left:281.85pt;margin-top:9.95pt;width:228.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04040 [2429]" strokeweight="1.5pt" arcsize="10923f" w14:anchorId="3A813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"/>
            </w:pict>
          </mc:Fallback>
        </mc:AlternateContent>
      </w:r>
      <w:r w:rsidRPr="00FD1F51" w:rsidR="00AF1E5A">
        <w:rPr>
          <w:b/>
          <w:color w:val="231F20"/>
          <w:sz w:val="26"/>
          <w:szCs w:val="26"/>
        </w:rPr>
        <w:t>Why am I getting this letter?</w:t>
      </w:r>
    </w:p>
    <w:p w:rsidRPr="00616646" w:rsidR="00AF1E5A" w:rsidP="00AF1E5A" w:rsidRDefault="00AF1E5A">
      <w:pPr>
        <w:rPr>
          <w:b/>
          <w:color w:val="231F20"/>
          <w:sz w:val="16"/>
          <w:szCs w:val="16"/>
        </w:rPr>
      </w:pPr>
    </w:p>
    <w:p w:rsidRPr="0060292E" w:rsidR="00AF1E5A" w:rsidP="00AF1E5A" w:rsidRDefault="009325F9">
      <w:pPr>
        <w:rPr>
          <w:sz w:val="24"/>
          <w:szCs w:val="24"/>
        </w:rPr>
      </w:pPr>
      <w:r w:rsidRPr="00616646">
        <w:rPr>
          <w:noProof/>
          <w:sz w:val="16"/>
          <w:szCs w:val="16"/>
        </w:rPr>
        <mc:AlternateContent>
          <mc:Choice Requires="wpg">
            <w:drawing>
              <wp:anchor distT="0" distB="0" distL="114300" distR="114300" simplePos="0" relativeHeight="251667456" behindDoc="0" locked="0" layoutInCell="1" allowOverlap="1" wp14:editId="13406F01" wp14:anchorId="7D647DF1">
                <wp:simplePos x="0" y="0"/>
                <wp:positionH relativeFrom="page">
                  <wp:posOffset>4351733</wp:posOffset>
                </wp:positionH>
                <wp:positionV relativeFrom="paragraph">
                  <wp:posOffset>26706</wp:posOffset>
                </wp:positionV>
                <wp:extent cx="466090" cy="2921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292100"/>
                          <a:chOff x="6548" y="-81"/>
                          <a:chExt cx="739" cy="458"/>
                        </a:xfrm>
                      </wpg:grpSpPr>
                      <wps:wsp>
                        <wps:cNvPr id="7" name="AutoShape 6"/>
                        <wps:cNvSpPr>
                          <a:spLocks/>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7010" y="195"/>
                            <a:ext cx="111" cy="56"/>
                          </a:xfrm>
                          <a:prstGeom prst="line">
                            <a:avLst/>
                          </a:prstGeom>
                          <a:noFill/>
                          <a:ln w="17882">
                            <a:solidFill>
                              <a:srgbClr val="231F20"/>
                            </a:solidFill>
                            <a:round/>
                            <a:headEnd/>
                            <a:tailEnd/>
                          </a:ln>
                          <a:extLst>
                            <a:ext uri="{909E8E84-426E-40DD-AFC4-6F175D3DCCD1}">
                              <a14:hiddenFill xmlns:a14="http://schemas.microsoft.com/office/drawing/2010/main">
                                <a:noFill/>
                              </a14:hiddenFill>
                            </a:ext>
                          </a:extLst>
                        </wps:spPr>
                        <wps:bodyPr/>
                      </wps:wsp>
                      <wps:wsp>
                        <wps:cNvPr id="13" name="Freeform 4"/>
                        <wps:cNvSpPr>
                          <a:spLocks/>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ahLst/>
                            <a:cxnLst>
                              <a:cxn ang="0">
                                <a:pos x="T1" y="T3"/>
                              </a:cxn>
                              <a:cxn ang="0">
                                <a:pos x="T5" y="T7"/>
                              </a:cxn>
                              <a:cxn ang="0">
                                <a:pos x="T9" y="T11"/>
                              </a:cxn>
                              <a:cxn ang="0">
                                <a:pos x="T13" y="T15"/>
                              </a:cxn>
                            </a:cxnLst>
                            <a:rect l="0" t="0" r="r" b="b"/>
                            <a:pathLst>
                              <a:path w="87" h="78">
                                <a:moveTo>
                                  <a:pt x="87" y="0"/>
                                </a:moveTo>
                                <a:lnTo>
                                  <a:pt x="0" y="4"/>
                                </a:lnTo>
                                <a:lnTo>
                                  <a:pt x="47" y="77"/>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342.65pt;margin-top:2.1pt;width:36.7pt;height:23pt;z-index:251667456;mso-position-horizontal-relative:page" coordsize="739,458" coordorigin="6548,-81" o:spid="_x0000_s1026" w14:anchorId="0383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">
                <v:shape id="AutoShape 6" style="position:absolute;left:6548;top:-82;width:739;height:458;visibility:visible;mso-wrap-style:square;v-text-anchor:top" coordsize="739,458" o:spid="_x0000_s1027"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">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style="position:absolute;visibility:visible;mso-wrap-style:square" o:spid="_x0000_s1028" strokecolor="#231f20" strokeweight=".49672mm" o:connectortype="straight" from="7010,195" to="712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"/>
                <v:shape id="Freeform 4" style="position:absolute;left:6953;top:161;width:87;height:78;visibility:visible;mso-wrap-style:square;v-text-anchor:top" coordsize="87,78" o:spid="_x0000_s1029" fillcolor="#231f20" stroked="f" path="m87,l,4,47,7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">
                  <v:path arrowok="t" o:connecttype="custom" o:connectlocs="87,162;0,166;47,239;87,162" o:connectangles="0,0,0,0"/>
                </v:shape>
                <w10:wrap anchorx="page"/>
              </v:group>
            </w:pict>
          </mc:Fallback>
        </mc:AlternateContent>
      </w:r>
      <w:r w:rsidRPr="0060292E" w:rsidR="00AF1E5A">
        <w:rPr>
          <w:sz w:val="24"/>
          <w:szCs w:val="24"/>
        </w:rPr>
        <w:t xml:space="preserve">It’s time again to collect North Carolina agricultural water use data as described in legislation enacted in 2008, SL 2008-0143.  Please complete the enclosed report form by </w:t>
      </w:r>
      <w:r w:rsidRPr="0060292E" w:rsidR="00AF1E5A">
        <w:rPr>
          <w:b/>
          <w:sz w:val="24"/>
          <w:szCs w:val="24"/>
        </w:rPr>
        <w:t>January 11, 2021</w:t>
      </w:r>
      <w:r w:rsidRPr="0060292E" w:rsidR="00AF1E5A">
        <w:rPr>
          <w:sz w:val="24"/>
          <w:szCs w:val="24"/>
        </w:rPr>
        <w:t xml:space="preserve">, via the Internet if possible, to avoid receiving follow-up contacts.  </w:t>
      </w:r>
    </w:p>
    <w:p w:rsidRPr="00CF59C3" w:rsidR="00AF1E5A" w:rsidP="00AF1E5A" w:rsidRDefault="00AF1E5A">
      <w:pPr>
        <w:pStyle w:val="BodyText"/>
        <w:keepLines/>
        <w:tabs>
          <w:tab w:val="left" w:pos="5220"/>
        </w:tabs>
        <w:spacing w:before="1"/>
        <w:ind w:right="4860"/>
        <w:rPr>
          <w:rFonts w:cs="Times New Roman"/>
          <w:sz w:val="24"/>
          <w:szCs w:val="24"/>
        </w:rPr>
      </w:pPr>
    </w:p>
    <w:p w:rsidR="00AF1E5A" w:rsidP="00AF1E5A" w:rsidRDefault="009325F9">
      <w:pPr>
        <w:rPr>
          <w:b/>
          <w:color w:val="231F20"/>
          <w:sz w:val="24"/>
          <w:szCs w:val="24"/>
        </w:rPr>
      </w:pPr>
      <w:r w:rsidRPr="00241CE8">
        <w:rPr>
          <w:noProof/>
          <w:color w:val="231F20"/>
          <w:sz w:val="23"/>
          <w:szCs w:val="23"/>
        </w:rPr>
        <mc:AlternateContent>
          <mc:Choice Requires="wps">
            <w:drawing>
              <wp:anchor distT="0" distB="0" distL="114300" distR="114300" simplePos="0" relativeHeight="251668480" behindDoc="0" locked="0" layoutInCell="1" allowOverlap="1" wp14:editId="58CE77CF" wp14:anchorId="29EF34EF">
                <wp:simplePos x="0" y="0"/>
                <wp:positionH relativeFrom="column">
                  <wp:posOffset>3729355</wp:posOffset>
                </wp:positionH>
                <wp:positionV relativeFrom="paragraph">
                  <wp:posOffset>4445</wp:posOffset>
                </wp:positionV>
                <wp:extent cx="374650" cy="264795"/>
                <wp:effectExtent l="0" t="0" r="6350" b="190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264795"/>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9" style="position:absolute;margin-left:293.65pt;margin-top:.35pt;width:29.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" w14:anchorId="7A63E457">
                <v:path arrowok="t" o:connecttype="custom" o:connectlocs="70689,2792194;20564,2815189;0,2869542;5784,3010301;43056,3050717;303319,3056989;353443,3034690;349588,3020753;344447,3016573;24420,3016573;19279,3012392;18636,3005423;21207,3001939;28275,2833307;24420,2824945;30203,2817976;338663,2817279;354729,2817279;330952,2798465;354729,2817279;343804,2817279;348945,2829822;260263,2910655;359870,3009604;359227,3016573;356014,3019360;352158,3020753;368866,3010301;374007,2869542;354729,2817279;31489,3014482;28275,3016573;301391,2974066;183148,2973369;248053,2921107;190217,2973369;301391,2974066;338663,2817279;187004,2954555;338663,2817279" o:connectangles="0,0,0,0,0,0,0,0,0,0,0,0,0,0,0,0,0,0,0,0,0,0,0,0,0,0,0,0,0,0,0,0,0,0,0,0,0,0,0,0"/>
              </v:shape>
            </w:pict>
          </mc:Fallback>
        </mc:AlternateContent>
      </w:r>
    </w:p>
    <w:p w:rsidRPr="00FD1F51" w:rsidR="00AF1E5A" w:rsidP="00AF1E5A" w:rsidRDefault="00AF1E5A">
      <w:pPr>
        <w:rPr>
          <w:b/>
          <w:color w:val="231F20"/>
          <w:sz w:val="26"/>
          <w:szCs w:val="26"/>
        </w:rPr>
      </w:pPr>
      <w:r w:rsidRPr="00FD1F51">
        <w:rPr>
          <w:b/>
          <w:color w:val="231F20"/>
          <w:sz w:val="26"/>
          <w:szCs w:val="26"/>
        </w:rPr>
        <w:t>How will the data be used?</w:t>
      </w:r>
    </w:p>
    <w:p w:rsidRPr="00616646" w:rsidR="00AF1E5A" w:rsidP="00AF1E5A" w:rsidRDefault="00AF1E5A">
      <w:pPr>
        <w:pStyle w:val="BodyText"/>
        <w:tabs>
          <w:tab w:val="left" w:pos="5220"/>
        </w:tabs>
        <w:ind w:right="4860"/>
        <w:rPr>
          <w:rFonts w:cs="Times New Roman"/>
          <w:sz w:val="16"/>
          <w:szCs w:val="16"/>
        </w:rPr>
      </w:pPr>
    </w:p>
    <w:p w:rsidRPr="00CF59C3" w:rsidR="00AF1E5A" w:rsidP="00AF1E5A" w:rsidRDefault="003F0A09">
      <w:pPr>
        <w:rPr>
          <w:sz w:val="24"/>
          <w:szCs w:val="24"/>
        </w:rPr>
      </w:pPr>
      <w:sdt>
        <w:sdtPr>
          <w:rPr>
            <w:sz w:val="24"/>
            <w:szCs w:val="24"/>
          </w:rPr>
          <w:id w:val="465552141"/>
          <w:placeholder>
            <w:docPart w:val="DA1AAE2D14204F26933E83B1E65439B1"/>
          </w:placeholder>
        </w:sdtPr>
        <w:sdtEndPr>
          <w:rPr>
            <w:color w:val="FF0000"/>
          </w:rPr>
        </w:sdtEndPr>
        <w:sdtContent>
          <w:r w:rsidRPr="00AB0C5F" w:rsidR="00AF1E5A">
            <w:rPr>
              <w:sz w:val="24"/>
              <w:szCs w:val="24"/>
            </w:rPr>
            <w:t>The information is used to document the water needs of farms during 2020, as well as accurately produce agricultural water use data for important decisions affecting you.</w:t>
          </w:r>
          <w:r w:rsidR="00AF1E5A">
            <w:rPr>
              <w:sz w:val="24"/>
              <w:szCs w:val="24"/>
            </w:rPr>
            <w:t xml:space="preserve"> </w:t>
          </w:r>
          <w:r w:rsidRPr="00AB0C5F" w:rsidR="00AF1E5A">
            <w:rPr>
              <w:sz w:val="24"/>
              <w:szCs w:val="24"/>
            </w:rPr>
            <w:t>We have previously conducted this survey eight times and have provided valuable water use data for the stat</w:t>
          </w:r>
          <w:r w:rsidR="00AF1E5A">
            <w:rPr>
              <w:sz w:val="24"/>
              <w:szCs w:val="24"/>
            </w:rPr>
            <w:t xml:space="preserve">e. </w:t>
          </w:r>
          <w:r w:rsidRPr="00AB0C5F" w:rsidR="00AF1E5A">
            <w:rPr>
              <w:sz w:val="24"/>
              <w:szCs w:val="24"/>
            </w:rPr>
            <w:t>It has also put to rest many incorrect perceptions</w:t>
          </w:r>
          <w:r w:rsidR="00AF1E5A">
            <w:rPr>
              <w:sz w:val="24"/>
              <w:szCs w:val="24"/>
            </w:rPr>
            <w:t xml:space="preserve"> about agricultural water use. </w:t>
          </w:r>
          <w:r w:rsidRPr="00AB0C5F" w:rsidR="00AF1E5A">
            <w:rPr>
              <w:sz w:val="24"/>
              <w:szCs w:val="24"/>
            </w:rPr>
            <w:t>We need to again document your needs and provide the statewide water use estimates so the Commissioner of Agriculture and other farm organizations can protect agricultural interests as water policies are developed. Water management is still a major issue in North Carolina, and having good base line data for the year will be invaluable.</w:t>
          </w:r>
          <w:r w:rsidRPr="00AB0C5F" w:rsidR="00AF1E5A">
            <w:rPr>
              <w:color w:val="00B050"/>
              <w:sz w:val="24"/>
              <w:szCs w:val="24"/>
            </w:rPr>
            <w:t xml:space="preserve">   </w:t>
          </w:r>
          <w:r w:rsidR="00AF1E5A">
            <w:rPr>
              <w:sz w:val="24"/>
              <w:szCs w:val="24"/>
            </w:rPr>
            <w:t>.</w:t>
          </w:r>
        </w:sdtContent>
      </w:sdt>
      <w:r w:rsidRPr="00CF59C3" w:rsidR="00AF1E5A">
        <w:rPr>
          <w:sz w:val="24"/>
          <w:szCs w:val="24"/>
        </w:rPr>
        <w:tab/>
      </w:r>
    </w:p>
    <w:p w:rsidRPr="00616646" w:rsidR="00AF1E5A" w:rsidP="00AF1E5A" w:rsidRDefault="00AF1E5A">
      <w:pPr>
        <w:pStyle w:val="BodyText"/>
        <w:contextualSpacing/>
        <w:rPr>
          <w:rFonts w:cs="Times New Roman"/>
          <w:sz w:val="16"/>
          <w:szCs w:val="16"/>
        </w:rPr>
      </w:pPr>
    </w:p>
    <w:p w:rsidRPr="0060292E" w:rsidR="00AF1E5A" w:rsidP="00AF1E5A" w:rsidRDefault="00AF1E5A">
      <w:pPr>
        <w:rPr>
          <w:sz w:val="24"/>
          <w:szCs w:val="24"/>
        </w:rPr>
      </w:pPr>
      <w:r w:rsidRPr="00CF59C3">
        <w:rPr>
          <w:sz w:val="24"/>
          <w:szCs w:val="24"/>
        </w:rPr>
        <w:t>The results of this survey will be kept confidential and will be available in aggregate form only</w:t>
      </w:r>
      <w:r>
        <w:rPr>
          <w:sz w:val="24"/>
          <w:szCs w:val="24"/>
        </w:rPr>
        <w:t>.</w:t>
      </w:r>
      <w:r w:rsidRPr="00CF59C3">
        <w:rPr>
          <w:sz w:val="24"/>
          <w:szCs w:val="24"/>
        </w:rPr>
        <w:t xml:space="preserve"> </w:t>
      </w:r>
      <w:r w:rsidRPr="0060292E">
        <w:rPr>
          <w:sz w:val="24"/>
          <w:szCs w:val="24"/>
        </w:rPr>
        <w:t>Your response is only used to compute state, county, and hydrologic area estimates, as well as document your farm’s water needs.</w:t>
      </w:r>
      <w:r w:rsidRPr="00921DD5">
        <w:t xml:space="preserve">  </w:t>
      </w:r>
      <w:r w:rsidRPr="00CF59C3">
        <w:rPr>
          <w:sz w:val="24"/>
          <w:szCs w:val="24"/>
        </w:rPr>
        <w:t xml:space="preserve"> </w:t>
      </w:r>
      <w:r>
        <w:rPr>
          <w:sz w:val="24"/>
          <w:szCs w:val="24"/>
        </w:rPr>
        <w:t xml:space="preserve"> </w:t>
      </w:r>
      <w:r w:rsidRPr="0060292E">
        <w:rPr>
          <w:sz w:val="24"/>
          <w:szCs w:val="24"/>
        </w:rPr>
        <w:t>The previous 2018 Water Use Survey results can be viewed on our web site at:</w:t>
      </w:r>
    </w:p>
    <w:p w:rsidRPr="0060292E" w:rsidR="00AF1E5A" w:rsidP="00AF1E5A" w:rsidRDefault="003F0A09">
      <w:pPr>
        <w:rPr>
          <w:rStyle w:val="Hyperlink"/>
          <w:sz w:val="24"/>
          <w:szCs w:val="24"/>
        </w:rPr>
      </w:pPr>
      <w:hyperlink w:history="1" r:id="rId7">
        <w:r w:rsidRPr="0060292E" w:rsidR="00AF1E5A">
          <w:rPr>
            <w:rStyle w:val="Hyperlink"/>
            <w:sz w:val="24"/>
            <w:szCs w:val="24"/>
          </w:rPr>
          <w:t>https://www.ncagr.gov/stats/environmental/WU2018.pdf</w:t>
        </w:r>
      </w:hyperlink>
    </w:p>
    <w:p w:rsidRPr="0060292E" w:rsidR="00AF1E5A" w:rsidP="00AF1E5A" w:rsidRDefault="00AF1E5A">
      <w:pPr>
        <w:rPr>
          <w:color w:val="231F20"/>
          <w:sz w:val="24"/>
          <w:szCs w:val="24"/>
        </w:rPr>
      </w:pPr>
    </w:p>
    <w:p w:rsidRPr="00616646" w:rsidR="00AF1E5A" w:rsidP="00AF1E5A" w:rsidRDefault="00AF1E5A">
      <w:pPr>
        <w:rPr>
          <w:color w:val="231F20"/>
          <w:sz w:val="16"/>
          <w:szCs w:val="16"/>
        </w:rPr>
      </w:pPr>
    </w:p>
    <w:p w:rsidRPr="0060292E" w:rsidR="00AF1E5A" w:rsidP="00AF1E5A" w:rsidRDefault="00AF1E5A">
      <w:pPr>
        <w:rPr>
          <w:sz w:val="24"/>
          <w:szCs w:val="24"/>
        </w:rPr>
      </w:pPr>
      <w:r w:rsidRPr="0060292E">
        <w:rPr>
          <w:sz w:val="24"/>
          <w:szCs w:val="24"/>
        </w:rPr>
        <w:t xml:space="preserve">Thank you in advance for your support of our programs and North Carolina agriculture.  If you have any questions or concerns, please do not hesitate to contact Karen Bryan at </w:t>
      </w:r>
      <w:r>
        <w:rPr>
          <w:sz w:val="24"/>
          <w:szCs w:val="24"/>
        </w:rPr>
        <w:t>919-707-</w:t>
      </w:r>
      <w:r w:rsidR="000E38B2">
        <w:rPr>
          <w:sz w:val="24"/>
          <w:szCs w:val="24"/>
        </w:rPr>
        <w:t>3334 or Karen.Bryan@ncagr.gov.</w:t>
      </w:r>
    </w:p>
    <w:p w:rsidR="00AF1E5A" w:rsidP="00AF1E5A" w:rsidRDefault="00AF1E5A">
      <w:pPr>
        <w:ind w:right="5040"/>
        <w:rPr>
          <w:color w:val="231F20"/>
          <w:sz w:val="24"/>
          <w:szCs w:val="24"/>
        </w:rPr>
      </w:pPr>
    </w:p>
    <w:p w:rsidRPr="00056F36" w:rsidR="00D04584" w:rsidP="00D04584" w:rsidRDefault="00AF1E5A">
      <w:pPr>
        <w:rPr>
          <w:sz w:val="24"/>
          <w:szCs w:val="24"/>
        </w:rPr>
      </w:pPr>
      <w:r w:rsidRPr="00056F36">
        <w:rPr>
          <w:b/>
          <w:noProof/>
          <w:color w:val="231F20"/>
          <w:sz w:val="23"/>
          <w:szCs w:val="23"/>
        </w:rPr>
        <mc:AlternateContent>
          <mc:Choice Requires="wps">
            <w:drawing>
              <wp:anchor distT="0" distB="0" distL="114300" distR="114300" simplePos="0" relativeHeight="251659264" behindDoc="1" locked="0" layoutInCell="1" allowOverlap="1" wp14:editId="04CDEF0C" wp14:anchorId="4750E0D4">
                <wp:simplePos x="0" y="0"/>
                <wp:positionH relativeFrom="page">
                  <wp:posOffset>4126230</wp:posOffset>
                </wp:positionH>
                <wp:positionV relativeFrom="page">
                  <wp:posOffset>2306955</wp:posOffset>
                </wp:positionV>
                <wp:extent cx="3117850" cy="2838450"/>
                <wp:effectExtent l="0" t="0" r="25400" b="19050"/>
                <wp:wrapTight wrapText="bothSides">
                  <wp:wrapPolygon edited="0">
                    <wp:start x="0" y="0"/>
                    <wp:lineTo x="0" y="21600"/>
                    <wp:lineTo x="21644" y="21600"/>
                    <wp:lineTo x="21644" y="0"/>
                    <wp:lineTo x="0" y="0"/>
                  </wp:wrapPolygon>
                </wp:wrapTigh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8384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Pr="00FD1F51" w:rsidR="006632FC" w:rsidP="00AF1E5A" w:rsidRDefault="006632FC">
                            <w:pPr>
                              <w:tabs>
                                <w:tab w:val="left" w:pos="4590"/>
                              </w:tabs>
                              <w:spacing w:before="108" w:after="20" w:line="281" w:lineRule="auto"/>
                              <w:ind w:left="270" w:right="120"/>
                              <w:rPr>
                                <w:b/>
                                <w:sz w:val="26"/>
                                <w:szCs w:val="26"/>
                              </w:rPr>
                            </w:pPr>
                            <w:r w:rsidRPr="00FD1F51">
                              <w:rPr>
                                <w:b/>
                                <w:color w:val="231F20"/>
                                <w:sz w:val="26"/>
                                <w:szCs w:val="26"/>
                              </w:rPr>
                              <w:t>What should I do next?</w:t>
                            </w:r>
                          </w:p>
                          <w:p w:rsidRPr="0070206E" w:rsidR="006632FC" w:rsidP="00AF1E5A" w:rsidRDefault="006632FC">
                            <w:pPr>
                              <w:tabs>
                                <w:tab w:val="left" w:pos="4590"/>
                              </w:tabs>
                              <w:spacing w:before="216" w:after="20" w:line="281" w:lineRule="auto"/>
                              <w:ind w:left="270" w:right="210"/>
                              <w:rPr>
                                <w:color w:val="231F20"/>
                              </w:rPr>
                            </w:pPr>
                            <w:r w:rsidRPr="001D7183">
                              <w:rPr>
                                <w:color w:val="231F20"/>
                              </w:rPr>
                              <w:t>Com</w:t>
                            </w:r>
                            <w:r>
                              <w:rPr>
                                <w:color w:val="231F20"/>
                              </w:rPr>
                              <w:t xml:space="preserve">plete your survey in one of </w:t>
                            </w:r>
                            <w:r>
                              <w:rPr>
                                <w:color w:val="231F20"/>
                              </w:rPr>
                              <w:br/>
                              <w:t>the f</w:t>
                            </w:r>
                            <w:r w:rsidRPr="001D7183">
                              <w:rPr>
                                <w:color w:val="231F20"/>
                              </w:rPr>
                              <w:t>ollowing ways:</w:t>
                            </w:r>
                            <w:r w:rsidRPr="0070206E">
                              <w:rPr>
                                <w:noProof/>
                                <w:color w:val="231F20"/>
                              </w:rPr>
                              <w:br/>
                            </w:r>
                          </w:p>
                          <w:p w:rsidR="006632FC" w:rsidP="00AF1E5A" w:rsidRDefault="006632FC">
                            <w:pPr>
                              <w:spacing w:after="20" w:line="281" w:lineRule="auto"/>
                              <w:ind w:left="1166" w:right="216"/>
                              <w:rPr>
                                <w:lang w:val="en-GB"/>
                              </w:rPr>
                            </w:pPr>
                            <w:r w:rsidRPr="001D7183">
                              <w:rPr>
                                <w:b/>
                                <w:bCs/>
                                <w:lang w:val="en-GB"/>
                              </w:rPr>
                              <w:t>Online</w:t>
                            </w:r>
                            <w:r w:rsidRPr="001D7183">
                              <w:rPr>
                                <w:lang w:val="en-GB"/>
                              </w:rPr>
                              <w:t xml:space="preserve"> at </w:t>
                            </w:r>
                            <w:hyperlink w:history="1" r:id="rId8">
                              <w:r w:rsidRPr="0070206E">
                                <w:rPr>
                                  <w:rStyle w:val="Hyperlink"/>
                                  <w:lang w:val="en-GB"/>
                                </w:rPr>
                                <w:t>agcounts.usda.gov</w:t>
                              </w:r>
                            </w:hyperlink>
                            <w:r w:rsidRPr="0070206E">
                              <w:t xml:space="preserve"> </w:t>
                            </w:r>
                            <w:r w:rsidRPr="001D7183">
                              <w:t>beginning on</w:t>
                            </w:r>
                            <w:r>
                              <w:t xml:space="preserve"> </w:t>
                            </w:r>
                            <w:r w:rsidRPr="0060292E">
                              <w:t>December 21, 2020.</w:t>
                            </w:r>
                            <w:r w:rsidRPr="001D7183">
                              <w:t xml:space="preserve"> </w:t>
                            </w:r>
                            <w:r>
                              <w:t xml:space="preserve"> </w:t>
                            </w:r>
                            <w:r w:rsidRPr="0070206E">
                              <w:rPr>
                                <w:b/>
                              </w:rPr>
                              <w:t>Online reporting is fast, convenient, and secure.</w:t>
                            </w:r>
                            <w:r w:rsidRPr="001D7183">
                              <w:rPr>
                                <w:b/>
                                <w:i/>
                              </w:rPr>
                              <w:t xml:space="preserve"> </w:t>
                            </w:r>
                            <w:r>
                              <w:rPr>
                                <w:b/>
                                <w:i/>
                              </w:rPr>
                              <w:t xml:space="preserve"> </w:t>
                            </w:r>
                            <w:r w:rsidRPr="001D7183">
                              <w:t xml:space="preserve">All you </w:t>
                            </w:r>
                            <w:r w:rsidRPr="001D7183">
                              <w:rPr>
                                <w:lang w:val="en-GB"/>
                              </w:rPr>
                              <w:t xml:space="preserve">need is the 17-digit survey code </w:t>
                            </w:r>
                            <w:r>
                              <w:rPr>
                                <w:lang w:val="en-GB"/>
                              </w:rPr>
                              <w:t xml:space="preserve">on the enclosed form to begin. </w:t>
                            </w:r>
                          </w:p>
                          <w:p w:rsidRPr="00616646" w:rsidR="006632FC" w:rsidP="00AF1E5A" w:rsidRDefault="006632FC">
                            <w:pPr>
                              <w:spacing w:after="20" w:line="281" w:lineRule="auto"/>
                              <w:ind w:left="1170" w:right="210"/>
                              <w:rPr>
                                <w:sz w:val="16"/>
                                <w:szCs w:val="16"/>
                              </w:rPr>
                            </w:pPr>
                          </w:p>
                          <w:p w:rsidR="006632FC" w:rsidP="00AF1E5A" w:rsidRDefault="006632FC">
                            <w:pPr>
                              <w:spacing w:before="1" w:after="20" w:line="281" w:lineRule="auto"/>
                              <w:ind w:left="1170" w:right="210"/>
                              <w:rPr>
                                <w:color w:val="231F20"/>
                              </w:rPr>
                            </w:pPr>
                            <w:r w:rsidRPr="001D7183">
                              <w:rPr>
                                <w:color w:val="231F20"/>
                              </w:rPr>
                              <w:t xml:space="preserve">By </w:t>
                            </w:r>
                            <w:r w:rsidRPr="001D7183">
                              <w:rPr>
                                <w:b/>
                                <w:color w:val="231F20"/>
                              </w:rPr>
                              <w:t>mail or fax</w:t>
                            </w:r>
                            <w:r w:rsidRPr="001D7183">
                              <w:rPr>
                                <w:color w:val="231F20"/>
                              </w:rPr>
                              <w:t xml:space="preserve">. </w:t>
                            </w:r>
                            <w:r>
                              <w:rPr>
                                <w:color w:val="231F20"/>
                              </w:rPr>
                              <w:t xml:space="preserve"> </w:t>
                            </w:r>
                            <w:r w:rsidRPr="001D7183">
                              <w:rPr>
                                <w:color w:val="231F20"/>
                              </w:rPr>
                              <w:t xml:space="preserve">Complete the survey </w:t>
                            </w:r>
                            <w:r>
                              <w:rPr>
                                <w:color w:val="231F20"/>
                              </w:rPr>
                              <w:t xml:space="preserve">questionnaire and mail it back in the </w:t>
                            </w:r>
                          </w:p>
                          <w:p w:rsidR="006632FC" w:rsidP="00AF1E5A" w:rsidRDefault="006632FC">
                            <w:pPr>
                              <w:spacing w:before="1" w:after="20" w:line="281" w:lineRule="auto"/>
                              <w:ind w:left="1170" w:right="210"/>
                              <w:rPr>
                                <w:color w:val="231F20"/>
                              </w:rPr>
                            </w:pPr>
                            <w:r w:rsidRPr="001D7183">
                              <w:rPr>
                                <w:color w:val="231F20"/>
                              </w:rPr>
                              <w:t>return envelope provided or fax it to</w:t>
                            </w:r>
                            <w:r>
                              <w:rPr>
                                <w:color w:val="231F20"/>
                              </w:rPr>
                              <w:t xml:space="preserve">      </w:t>
                            </w:r>
                            <w:sdt>
                              <w:sdtPr>
                                <w:rPr>
                                  <w:color w:val="231F20"/>
                                </w:rPr>
                                <w:id w:val="-987244164"/>
                                <w:placeholder>
                                  <w:docPart w:val="6C860217C249481AB4DB2AFC76B8C49B"/>
                                </w:placeholder>
                              </w:sdtPr>
                              <w:sdtEndPr/>
                              <w:sdtContent>
                                <w:r>
                                  <w:rPr>
                                    <w:color w:val="231F20"/>
                                  </w:rPr>
                                  <w:t>855-270-2708</w:t>
                                </w:r>
                              </w:sdtContent>
                            </w:sdt>
                            <w:r>
                              <w:rPr>
                                <w:color w:val="231F20"/>
                              </w:rPr>
                              <w:t>.</w:t>
                            </w:r>
                          </w:p>
                          <w:p w:rsidRPr="001D7183" w:rsidR="006632FC" w:rsidP="00AF1E5A" w:rsidRDefault="006632FC">
                            <w:pPr>
                              <w:spacing w:before="1" w:after="20" w:line="281" w:lineRule="auto"/>
                              <w:ind w:left="1080" w:right="156"/>
                            </w:pPr>
                          </w:p>
                          <w:p w:rsidR="006632FC" w:rsidP="00AF1E5A" w:rsidRDefault="006632F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50E0D4">
                <v:stroke joinstyle="miter"/>
                <v:path gradientshapeok="t" o:connecttype="rect"/>
              </v:shapetype>
              <v:shape id="Text Box 8" style="position:absolute;margin-left:324.9pt;margin-top:181.65pt;width:245.5pt;height:2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color="#231f2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">
                <v:textbox inset="0,0,0,0">
                  <w:txbxContent>
                    <w:p w:rsidRPr="00FD1F51" w:rsidR="006632FC" w:rsidP="00AF1E5A" w:rsidRDefault="006632FC">
                      <w:pPr>
                        <w:tabs>
                          <w:tab w:val="left" w:pos="4590"/>
                        </w:tabs>
                        <w:spacing w:before="108" w:after="20" w:line="281" w:lineRule="auto"/>
                        <w:ind w:left="270" w:right="120"/>
                        <w:rPr>
                          <w:b/>
                          <w:sz w:val="26"/>
                          <w:szCs w:val="26"/>
                        </w:rPr>
                      </w:pPr>
                      <w:r w:rsidRPr="00FD1F51">
                        <w:rPr>
                          <w:b/>
                          <w:color w:val="231F20"/>
                          <w:sz w:val="26"/>
                          <w:szCs w:val="26"/>
                        </w:rPr>
                        <w:t>What should I do next?</w:t>
                      </w:r>
                    </w:p>
                    <w:p w:rsidRPr="0070206E" w:rsidR="006632FC" w:rsidP="00AF1E5A" w:rsidRDefault="006632FC">
                      <w:pPr>
                        <w:tabs>
                          <w:tab w:val="left" w:pos="4590"/>
                        </w:tabs>
                        <w:spacing w:before="216" w:after="20" w:line="281" w:lineRule="auto"/>
                        <w:ind w:left="270" w:right="210"/>
                        <w:rPr>
                          <w:color w:val="231F20"/>
                        </w:rPr>
                      </w:pPr>
                      <w:r w:rsidRPr="001D7183">
                        <w:rPr>
                          <w:color w:val="231F20"/>
                        </w:rPr>
                        <w:t>Com</w:t>
                      </w:r>
                      <w:r>
                        <w:rPr>
                          <w:color w:val="231F20"/>
                        </w:rPr>
                        <w:t xml:space="preserve">plete your survey in one of </w:t>
                      </w:r>
                      <w:r>
                        <w:rPr>
                          <w:color w:val="231F20"/>
                        </w:rPr>
                        <w:br/>
                        <w:t>the f</w:t>
                      </w:r>
                      <w:r w:rsidRPr="001D7183">
                        <w:rPr>
                          <w:color w:val="231F20"/>
                        </w:rPr>
                        <w:t>ollowing ways:</w:t>
                      </w:r>
                      <w:r w:rsidRPr="0070206E">
                        <w:rPr>
                          <w:noProof/>
                          <w:color w:val="231F20"/>
                        </w:rPr>
                        <w:br/>
                      </w:r>
                    </w:p>
                    <w:p w:rsidR="006632FC" w:rsidP="00AF1E5A" w:rsidRDefault="006632FC">
                      <w:pPr>
                        <w:spacing w:after="20" w:line="281" w:lineRule="auto"/>
                        <w:ind w:left="1166" w:right="216"/>
                        <w:rPr>
                          <w:lang w:val="en-GB"/>
                        </w:rPr>
                      </w:pPr>
                      <w:r w:rsidRPr="001D7183">
                        <w:rPr>
                          <w:b/>
                          <w:bCs/>
                          <w:lang w:val="en-GB"/>
                        </w:rPr>
                        <w:t>Online</w:t>
                      </w:r>
                      <w:r w:rsidRPr="001D7183">
                        <w:rPr>
                          <w:lang w:val="en-GB"/>
                        </w:rPr>
                        <w:t xml:space="preserve"> at </w:t>
                      </w:r>
                      <w:hyperlink w:history="1" r:id="rId9">
                        <w:r w:rsidRPr="0070206E">
                          <w:rPr>
                            <w:rStyle w:val="Hyperlink"/>
                            <w:lang w:val="en-GB"/>
                          </w:rPr>
                          <w:t>agcounts.usda.gov</w:t>
                        </w:r>
                      </w:hyperlink>
                      <w:r w:rsidRPr="0070206E">
                        <w:t xml:space="preserve"> </w:t>
                      </w:r>
                      <w:r w:rsidRPr="001D7183">
                        <w:t>beginning on</w:t>
                      </w:r>
                      <w:r>
                        <w:t xml:space="preserve"> </w:t>
                      </w:r>
                      <w:r w:rsidRPr="0060292E">
                        <w:t>December 21, 2020.</w:t>
                      </w:r>
                      <w:r w:rsidRPr="001D7183">
                        <w:t xml:space="preserve"> </w:t>
                      </w:r>
                      <w:r>
                        <w:t xml:space="preserve"> </w:t>
                      </w:r>
                      <w:r w:rsidRPr="0070206E">
                        <w:rPr>
                          <w:b/>
                        </w:rPr>
                        <w:t>Online reporting is fast, convenient, and secure.</w:t>
                      </w:r>
                      <w:r w:rsidRPr="001D7183">
                        <w:rPr>
                          <w:b/>
                          <w:i/>
                        </w:rPr>
                        <w:t xml:space="preserve"> </w:t>
                      </w:r>
                      <w:r>
                        <w:rPr>
                          <w:b/>
                          <w:i/>
                        </w:rPr>
                        <w:t xml:space="preserve"> </w:t>
                      </w:r>
                      <w:r w:rsidRPr="001D7183">
                        <w:t xml:space="preserve">All you </w:t>
                      </w:r>
                      <w:r w:rsidRPr="001D7183">
                        <w:rPr>
                          <w:lang w:val="en-GB"/>
                        </w:rPr>
                        <w:t xml:space="preserve">need is the 17-digit survey code </w:t>
                      </w:r>
                      <w:r>
                        <w:rPr>
                          <w:lang w:val="en-GB"/>
                        </w:rPr>
                        <w:t xml:space="preserve">on the enclosed form to begin. </w:t>
                      </w:r>
                    </w:p>
                    <w:p w:rsidRPr="00616646" w:rsidR="006632FC" w:rsidP="00AF1E5A" w:rsidRDefault="006632FC">
                      <w:pPr>
                        <w:spacing w:after="20" w:line="281" w:lineRule="auto"/>
                        <w:ind w:left="1170" w:right="210"/>
                        <w:rPr>
                          <w:sz w:val="16"/>
                          <w:szCs w:val="16"/>
                        </w:rPr>
                      </w:pPr>
                    </w:p>
                    <w:p w:rsidR="006632FC" w:rsidP="00AF1E5A" w:rsidRDefault="006632FC">
                      <w:pPr>
                        <w:spacing w:before="1" w:after="20" w:line="281" w:lineRule="auto"/>
                        <w:ind w:left="1170" w:right="210"/>
                        <w:rPr>
                          <w:color w:val="231F20"/>
                        </w:rPr>
                      </w:pPr>
                      <w:r w:rsidRPr="001D7183">
                        <w:rPr>
                          <w:color w:val="231F20"/>
                        </w:rPr>
                        <w:t xml:space="preserve">By </w:t>
                      </w:r>
                      <w:r w:rsidRPr="001D7183">
                        <w:rPr>
                          <w:b/>
                          <w:color w:val="231F20"/>
                        </w:rPr>
                        <w:t>mail or fax</w:t>
                      </w:r>
                      <w:r w:rsidRPr="001D7183">
                        <w:rPr>
                          <w:color w:val="231F20"/>
                        </w:rPr>
                        <w:t xml:space="preserve">. </w:t>
                      </w:r>
                      <w:r>
                        <w:rPr>
                          <w:color w:val="231F20"/>
                        </w:rPr>
                        <w:t xml:space="preserve"> </w:t>
                      </w:r>
                      <w:r w:rsidRPr="001D7183">
                        <w:rPr>
                          <w:color w:val="231F20"/>
                        </w:rPr>
                        <w:t xml:space="preserve">Complete the survey </w:t>
                      </w:r>
                      <w:r>
                        <w:rPr>
                          <w:color w:val="231F20"/>
                        </w:rPr>
                        <w:t xml:space="preserve">questionnaire and mail it back in the </w:t>
                      </w:r>
                    </w:p>
                    <w:p w:rsidR="006632FC" w:rsidP="00AF1E5A" w:rsidRDefault="006632FC">
                      <w:pPr>
                        <w:spacing w:before="1" w:after="20" w:line="281" w:lineRule="auto"/>
                        <w:ind w:left="1170" w:right="210"/>
                        <w:rPr>
                          <w:color w:val="231F20"/>
                        </w:rPr>
                      </w:pPr>
                      <w:r w:rsidRPr="001D7183">
                        <w:rPr>
                          <w:color w:val="231F20"/>
                        </w:rPr>
                        <w:t>return envelope provided or fax it to</w:t>
                      </w:r>
                      <w:r>
                        <w:rPr>
                          <w:color w:val="231F20"/>
                        </w:rPr>
                        <w:t xml:space="preserve">      </w:t>
                      </w:r>
                      <w:sdt>
                        <w:sdtPr>
                          <w:rPr>
                            <w:color w:val="231F20"/>
                          </w:rPr>
                          <w:id w:val="-987244164"/>
                          <w:placeholder>
                            <w:docPart w:val="6C860217C249481AB4DB2AFC76B8C49B"/>
                          </w:placeholder>
                        </w:sdtPr>
                        <w:sdtEndPr/>
                        <w:sdtContent>
                          <w:r>
                            <w:rPr>
                              <w:color w:val="231F20"/>
                            </w:rPr>
                            <w:t>855-270-2708</w:t>
                          </w:r>
                        </w:sdtContent>
                      </w:sdt>
                      <w:r>
                        <w:rPr>
                          <w:color w:val="231F20"/>
                        </w:rPr>
                        <w:t>.</w:t>
                      </w:r>
                    </w:p>
                    <w:p w:rsidRPr="001D7183" w:rsidR="006632FC" w:rsidP="00AF1E5A" w:rsidRDefault="006632FC">
                      <w:pPr>
                        <w:spacing w:before="1" w:after="20" w:line="281" w:lineRule="auto"/>
                        <w:ind w:left="1080" w:right="156"/>
                      </w:pPr>
                    </w:p>
                    <w:p w:rsidR="006632FC" w:rsidP="00AF1E5A" w:rsidRDefault="006632FC"/>
                  </w:txbxContent>
                </v:textbox>
                <w10:wrap type="tight" anchorx="page" anchory="page"/>
              </v:shape>
            </w:pict>
          </mc:Fallback>
        </mc:AlternateContent>
      </w:r>
      <w:r w:rsidRPr="00056F36" w:rsidR="00996164">
        <w:rPr>
          <w:sz w:val="24"/>
          <w:szCs w:val="24"/>
        </w:rPr>
        <w:t>Thank you,</w:t>
      </w:r>
    </w:p>
    <w:p w:rsidRPr="00056F36" w:rsidR="00B8278E" w:rsidP="00056F36" w:rsidRDefault="00DD5257">
      <w:pPr>
        <w:rPr>
          <w:color w:val="FF0000"/>
          <w:sz w:val="28"/>
          <w:szCs w:val="28"/>
        </w:rPr>
      </w:pPr>
      <w:r w:rsidRPr="00056F36">
        <w:rPr>
          <w:noProof/>
        </w:rPr>
        <w:drawing>
          <wp:inline distT="0" distB="0" distL="0" distR="0">
            <wp:extent cx="1352550" cy="340109"/>
            <wp:effectExtent l="0" t="0" r="0" b="3175"/>
            <wp:docPr id="1" name="Picture 0" descr="DeeWebb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Webb_Signature.jpg"/>
                    <pic:cNvPicPr/>
                  </pic:nvPicPr>
                  <pic:blipFill>
                    <a:blip r:embed="rId10" cstate="print"/>
                    <a:stretch>
                      <a:fillRect/>
                    </a:stretch>
                  </pic:blipFill>
                  <pic:spPr>
                    <a:xfrm>
                      <a:off x="0" y="0"/>
                      <a:ext cx="1380431" cy="347120"/>
                    </a:xfrm>
                    <a:prstGeom prst="rect">
                      <a:avLst/>
                    </a:prstGeom>
                  </pic:spPr>
                </pic:pic>
              </a:graphicData>
            </a:graphic>
          </wp:inline>
        </w:drawing>
      </w:r>
    </w:p>
    <w:p w:rsidRPr="00056F36" w:rsidR="00B8278E" w:rsidP="00B8278E" w:rsidRDefault="00B8278E">
      <w:pPr>
        <w:ind w:left="4320" w:hanging="4230"/>
        <w:jc w:val="both"/>
        <w:rPr>
          <w:sz w:val="24"/>
          <w:szCs w:val="24"/>
        </w:rPr>
      </w:pPr>
      <w:r w:rsidRPr="00056F36">
        <w:rPr>
          <w:sz w:val="24"/>
          <w:szCs w:val="24"/>
        </w:rPr>
        <w:t>Dee Webb</w:t>
      </w:r>
      <w:r w:rsidR="00056F36">
        <w:rPr>
          <w:sz w:val="24"/>
          <w:szCs w:val="24"/>
        </w:rPr>
        <w:t>, Agricultural Statistics Division Director</w:t>
      </w:r>
    </w:p>
    <w:p w:rsidRPr="00056F36" w:rsidR="003238DF" w:rsidP="00056F36" w:rsidRDefault="00A949D8">
      <w:pPr>
        <w:ind w:left="4320" w:hanging="4230"/>
        <w:jc w:val="both"/>
        <w:rPr>
          <w:sz w:val="24"/>
          <w:szCs w:val="24"/>
        </w:rPr>
      </w:pPr>
      <w:r w:rsidRPr="00056F36">
        <w:rPr>
          <w:sz w:val="24"/>
          <w:szCs w:val="24"/>
        </w:rPr>
        <w:t>North Carolina Department of A</w:t>
      </w:r>
      <w:r w:rsidR="00056F36">
        <w:rPr>
          <w:sz w:val="24"/>
          <w:szCs w:val="24"/>
        </w:rPr>
        <w:t>griculture and Consumer Services</w:t>
      </w:r>
      <w:r w:rsidRPr="00056F36">
        <w:rPr>
          <w:sz w:val="24"/>
          <w:szCs w:val="24"/>
        </w:rPr>
        <w:tab/>
      </w:r>
    </w:p>
    <w:sectPr w:rsidRPr="00056F36" w:rsidR="003238DF" w:rsidSect="00C070CA">
      <w:headerReference w:type="first" r:id="rId11"/>
      <w:footerReference w:type="first" r:id="rId12"/>
      <w:pgSz w:w="12240" w:h="15840" w:code="1"/>
      <w:pgMar w:top="720" w:right="1008" w:bottom="432"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2FC" w:rsidRDefault="006632FC">
      <w:r>
        <w:separator/>
      </w:r>
    </w:p>
  </w:endnote>
  <w:endnote w:type="continuationSeparator" w:id="0">
    <w:p w:rsidR="006632FC" w:rsidRDefault="0066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WeddingText BT">
    <w:altName w:val="Courier New"/>
    <w:charset w:val="00"/>
    <w:family w:val="script"/>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2FC" w:rsidRPr="009B1B5B" w:rsidRDefault="006632FC">
    <w:pPr>
      <w:pStyle w:val="Footer"/>
      <w:jc w:val="center"/>
      <w:rPr>
        <w:rFonts w:ascii="Arial" w:hAnsi="Arial" w:cs="Arial"/>
        <w:sz w:val="16"/>
        <w:szCs w:val="16"/>
      </w:rPr>
    </w:pPr>
    <w:r w:rsidRPr="009B1B5B">
      <w:rPr>
        <w:rFonts w:ascii="Arial" w:hAnsi="Arial" w:cs="Arial"/>
        <w:sz w:val="16"/>
        <w:szCs w:val="16"/>
      </w:rPr>
      <w:t>United States Department of Agriculture/North Carolina Department of Agriculture and Consumer Services</w:t>
    </w:r>
  </w:p>
  <w:p w:rsidR="006632FC" w:rsidRPr="009B1B5B" w:rsidRDefault="006632FC">
    <w:pPr>
      <w:pStyle w:val="Footer"/>
      <w:jc w:val="center"/>
      <w:rPr>
        <w:rFonts w:ascii="Arial" w:hAnsi="Arial" w:cs="Arial"/>
        <w:sz w:val="16"/>
        <w:szCs w:val="16"/>
      </w:rPr>
    </w:pPr>
    <w:r w:rsidRPr="009B1B5B">
      <w:rPr>
        <w:rFonts w:ascii="Arial" w:hAnsi="Arial" w:cs="Arial"/>
        <w:sz w:val="16"/>
        <w:szCs w:val="16"/>
      </w:rPr>
      <w:t>Post Office Box 27767, Raleigh, North</w:t>
    </w:r>
    <w:r>
      <w:rPr>
        <w:rFonts w:ascii="Arial" w:hAnsi="Arial" w:cs="Arial"/>
        <w:sz w:val="16"/>
        <w:szCs w:val="16"/>
      </w:rPr>
      <w:t xml:space="preserve"> Carolina </w:t>
    </w:r>
    <w:r w:rsidRPr="009B1B5B">
      <w:rPr>
        <w:rFonts w:ascii="Arial" w:hAnsi="Arial" w:cs="Arial"/>
        <w:sz w:val="16"/>
        <w:szCs w:val="16"/>
      </w:rPr>
      <w:t xml:space="preserve">27611  </w:t>
    </w:r>
    <w:r w:rsidRPr="009B1B5B">
      <w:rPr>
        <w:rFonts w:ascii="Arial" w:hAnsi="Arial" w:cs="Arial"/>
        <w:sz w:val="16"/>
        <w:szCs w:val="16"/>
      </w:rPr>
      <w:sym w:font="Wingdings" w:char="F06C"/>
    </w:r>
    <w:r w:rsidRPr="009B1B5B">
      <w:rPr>
        <w:rFonts w:ascii="Arial" w:hAnsi="Arial" w:cs="Arial"/>
        <w:sz w:val="16"/>
        <w:szCs w:val="16"/>
      </w:rPr>
      <w:t xml:space="preserve">  (919) </w:t>
    </w:r>
    <w:r>
      <w:rPr>
        <w:rFonts w:ascii="Arial" w:hAnsi="Arial" w:cs="Arial"/>
        <w:sz w:val="16"/>
        <w:szCs w:val="16"/>
      </w:rPr>
      <w:t>707-3328</w:t>
    </w:r>
    <w:r w:rsidRPr="009B1B5B">
      <w:rPr>
        <w:rFonts w:ascii="Arial" w:hAnsi="Arial" w:cs="Arial"/>
        <w:sz w:val="16"/>
        <w:szCs w:val="16"/>
      </w:rPr>
      <w:t xml:space="preserve">  </w:t>
    </w:r>
    <w:r w:rsidRPr="009B1B5B">
      <w:rPr>
        <w:rFonts w:ascii="Arial" w:hAnsi="Arial" w:cs="Arial"/>
        <w:sz w:val="16"/>
        <w:szCs w:val="16"/>
      </w:rPr>
      <w:sym w:font="Wingdings" w:char="F06C"/>
    </w:r>
    <w:r w:rsidRPr="009B1B5B">
      <w:rPr>
        <w:rFonts w:ascii="Arial" w:hAnsi="Arial" w:cs="Arial"/>
        <w:sz w:val="16"/>
        <w:szCs w:val="16"/>
      </w:rPr>
      <w:t xml:space="preserve">  (919) </w:t>
    </w:r>
    <w:r>
      <w:rPr>
        <w:rFonts w:ascii="Arial" w:hAnsi="Arial" w:cs="Arial"/>
        <w:sz w:val="16"/>
        <w:szCs w:val="16"/>
      </w:rPr>
      <w:t>707-3333</w:t>
    </w:r>
    <w:r w:rsidRPr="009B1B5B">
      <w:rPr>
        <w:rFonts w:ascii="Arial" w:hAnsi="Arial" w:cs="Arial"/>
        <w:sz w:val="16"/>
        <w:szCs w:val="16"/>
      </w:rPr>
      <w:t xml:space="preserve">  </w:t>
    </w:r>
    <w:r w:rsidRPr="009B1B5B">
      <w:rPr>
        <w:rFonts w:ascii="Arial" w:hAnsi="Arial" w:cs="Arial"/>
        <w:sz w:val="16"/>
        <w:szCs w:val="16"/>
      </w:rPr>
      <w:sym w:font="Wingdings" w:char="F06C"/>
    </w:r>
    <w:r w:rsidRPr="009B1B5B">
      <w:rPr>
        <w:rFonts w:ascii="Arial" w:hAnsi="Arial" w:cs="Arial"/>
        <w:sz w:val="16"/>
        <w:szCs w:val="16"/>
      </w:rPr>
      <w:t xml:space="preserve">  Fax (919) 856-4139</w:t>
    </w:r>
  </w:p>
  <w:p w:rsidR="006632FC" w:rsidRDefault="006632FC">
    <w:pPr>
      <w:pStyle w:val="Footer"/>
      <w:jc w:val="center"/>
      <w:rPr>
        <w:rFonts w:ascii="Arial" w:hAnsi="Arial" w:cs="Arial"/>
        <w:sz w:val="16"/>
        <w:szCs w:val="16"/>
      </w:rPr>
    </w:pPr>
    <w:r w:rsidRPr="009B1B5B">
      <w:rPr>
        <w:rFonts w:ascii="Arial" w:hAnsi="Arial" w:cs="Arial"/>
        <w:sz w:val="16"/>
        <w:szCs w:val="16"/>
      </w:rPr>
      <w:t>Internet address:  http://www.ncagr.com</w:t>
    </w:r>
    <w:r>
      <w:rPr>
        <w:rFonts w:ascii="Arial" w:hAnsi="Arial" w:cs="Arial"/>
        <w:sz w:val="16"/>
        <w:szCs w:val="16"/>
      </w:rPr>
      <w:t>/stats</w:t>
    </w:r>
    <w:r w:rsidRPr="009B1B5B">
      <w:rPr>
        <w:rFonts w:ascii="Arial" w:hAnsi="Arial" w:cs="Arial"/>
        <w:sz w:val="16"/>
        <w:szCs w:val="16"/>
      </w:rPr>
      <w:t xml:space="preserve">   </w:t>
    </w:r>
    <w:r w:rsidRPr="009B1B5B">
      <w:rPr>
        <w:rFonts w:ascii="Arial" w:hAnsi="Arial" w:cs="Arial"/>
        <w:sz w:val="16"/>
        <w:szCs w:val="16"/>
      </w:rPr>
      <w:sym w:font="Wingdings" w:char="F06C"/>
    </w:r>
    <w:r w:rsidRPr="009B1B5B">
      <w:rPr>
        <w:rFonts w:ascii="Arial" w:hAnsi="Arial" w:cs="Arial"/>
        <w:sz w:val="16"/>
        <w:szCs w:val="16"/>
      </w:rPr>
      <w:t xml:space="preserve">  E-mail address:  </w:t>
    </w:r>
    <w:r w:rsidR="000E38B2">
      <w:rPr>
        <w:rFonts w:ascii="Arial" w:hAnsi="Arial" w:cs="Arial"/>
        <w:sz w:val="16"/>
        <w:szCs w:val="16"/>
      </w:rPr>
      <w:t>dee.webb@usda.gov</w:t>
    </w:r>
  </w:p>
  <w:p w:rsidR="006632FC" w:rsidRPr="009B1B5B" w:rsidRDefault="006632FC" w:rsidP="003F001C">
    <w:pPr>
      <w:pStyle w:val="Footer"/>
      <w:jc w:val="center"/>
      <w:rPr>
        <w:rFonts w:ascii="Arial" w:hAnsi="Arial" w:cs="Arial"/>
        <w:sz w:val="16"/>
        <w:szCs w:val="16"/>
      </w:rPr>
    </w:pPr>
    <w:r w:rsidRPr="00DF3F14">
      <w:rPr>
        <w:rFonts w:ascii="Arial" w:hAnsi="Arial" w:cs="Arial"/>
        <w:sz w:val="16"/>
        <w:szCs w:val="16"/>
      </w:rPr>
      <w:t>TTY: 1-800-735-2962    Voice: 1-877-735-8200</w:t>
    </w:r>
  </w:p>
  <w:p w:rsidR="006632FC" w:rsidRPr="009B1B5B" w:rsidRDefault="006632FC">
    <w:pPr>
      <w:pStyle w:val="Footer"/>
      <w:jc w:val="center"/>
      <w:rPr>
        <w:rFonts w:ascii="Arial" w:hAnsi="Arial" w:cs="Arial"/>
        <w:sz w:val="16"/>
        <w:szCs w:val="16"/>
      </w:rPr>
    </w:pPr>
    <w:r w:rsidRPr="009B1B5B">
      <w:rPr>
        <w:rFonts w:ascii="Arial" w:hAnsi="Arial" w:cs="Arial"/>
        <w:sz w:val="16"/>
        <w:szCs w:val="16"/>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2FC" w:rsidRDefault="006632FC">
      <w:r>
        <w:separator/>
      </w:r>
    </w:p>
  </w:footnote>
  <w:footnote w:type="continuationSeparator" w:id="0">
    <w:p w:rsidR="006632FC" w:rsidRDefault="0066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2FC" w:rsidRDefault="006632FC"/>
  <w:p w:rsidR="006632FC" w:rsidRDefault="006632FC"/>
  <w:p w:rsidR="006632FC" w:rsidRDefault="006632FC"/>
  <w:p w:rsidR="006632FC" w:rsidRDefault="006632FC"/>
  <w:p w:rsidR="006632FC" w:rsidRDefault="006632FC"/>
  <w:p w:rsidR="006632FC" w:rsidRDefault="006632FC"/>
  <w:p w:rsidR="006632FC" w:rsidRDefault="003F0A09">
    <w:r>
      <w:rPr>
        <w:noProof/>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in;margin-top:-69pt;width:1in;height:1in;z-index:-251658752;mso-wrap-edited:f" wrapcoords="-122 0 -122 21478 21600 21478 21600 0 -122 0" o:allowincell="f">
          <v:imagedata r:id="rId1" o:title=""/>
          <w10:wrap type="square"/>
        </v:shape>
        <o:OLEObject Type="Embed" ProgID="PBrush" ShapeID="_x0000_s2050" DrawAspect="Content" ObjectID="_1667721980" r:id="rId2"/>
      </w:object>
    </w:r>
  </w:p>
  <w:tbl>
    <w:tblPr>
      <w:tblW w:w="10458" w:type="dxa"/>
      <w:tblLayout w:type="fixed"/>
      <w:tblLook w:val="0000" w:firstRow="0" w:lastRow="0" w:firstColumn="0" w:lastColumn="0" w:noHBand="0" w:noVBand="0"/>
    </w:tblPr>
    <w:tblGrid>
      <w:gridCol w:w="2358"/>
      <w:gridCol w:w="5940"/>
      <w:gridCol w:w="2160"/>
    </w:tblGrid>
    <w:tr w:rsidR="006632FC">
      <w:tc>
        <w:tcPr>
          <w:tcW w:w="2358" w:type="dxa"/>
        </w:tcPr>
        <w:p w:rsidR="006632FC" w:rsidRDefault="006632FC">
          <w:pPr>
            <w:pStyle w:val="Header"/>
            <w:jc w:val="center"/>
            <w:rPr>
              <w:b/>
              <w:i/>
              <w:sz w:val="18"/>
            </w:rPr>
          </w:pPr>
        </w:p>
        <w:p w:rsidR="006632FC" w:rsidRPr="00562B96" w:rsidRDefault="006632FC" w:rsidP="0044297D">
          <w:pPr>
            <w:pStyle w:val="Header"/>
            <w:rPr>
              <w:rFonts w:ascii="Arial" w:hAnsi="Arial" w:cs="Arial"/>
              <w:b/>
              <w:sz w:val="18"/>
            </w:rPr>
          </w:pPr>
          <w:r w:rsidRPr="00562B96">
            <w:rPr>
              <w:rFonts w:ascii="Arial" w:hAnsi="Arial" w:cs="Arial"/>
              <w:b/>
              <w:sz w:val="18"/>
            </w:rPr>
            <w:t>Steven W. Troxler</w:t>
          </w:r>
        </w:p>
        <w:p w:rsidR="006632FC" w:rsidRPr="009B1B5B" w:rsidRDefault="006632FC" w:rsidP="009B1B5B">
          <w:pPr>
            <w:pStyle w:val="Header"/>
            <w:rPr>
              <w:rFonts w:ascii="Arial" w:hAnsi="Arial" w:cs="Arial"/>
              <w:sz w:val="16"/>
            </w:rPr>
          </w:pPr>
          <w:r w:rsidRPr="009B1B5B">
            <w:rPr>
              <w:rFonts w:ascii="Arial" w:hAnsi="Arial" w:cs="Arial"/>
              <w:sz w:val="16"/>
            </w:rPr>
            <w:t>Commissioner</w:t>
          </w:r>
        </w:p>
        <w:p w:rsidR="006632FC" w:rsidRDefault="006632FC" w:rsidP="00F91503">
          <w:pPr>
            <w:pStyle w:val="Header"/>
            <w:rPr>
              <w:i/>
              <w:sz w:val="16"/>
            </w:rPr>
          </w:pPr>
        </w:p>
      </w:tc>
      <w:tc>
        <w:tcPr>
          <w:tcW w:w="5940" w:type="dxa"/>
        </w:tcPr>
        <w:p w:rsidR="006632FC" w:rsidRPr="009B1B5B" w:rsidRDefault="006632FC" w:rsidP="009B1B5B">
          <w:pPr>
            <w:pStyle w:val="Header"/>
            <w:jc w:val="center"/>
            <w:rPr>
              <w:sz w:val="32"/>
            </w:rPr>
          </w:pPr>
          <w:r>
            <w:rPr>
              <w:sz w:val="32"/>
            </w:rPr>
            <w:t xml:space="preserve">North Carolina </w:t>
          </w:r>
          <w:r w:rsidRPr="009B1B5B">
            <w:rPr>
              <w:sz w:val="32"/>
            </w:rPr>
            <w:t>Department of Agriculture</w:t>
          </w:r>
        </w:p>
        <w:p w:rsidR="006632FC" w:rsidRPr="009B1B5B" w:rsidRDefault="006632FC">
          <w:pPr>
            <w:pStyle w:val="Header"/>
            <w:jc w:val="center"/>
            <w:rPr>
              <w:sz w:val="32"/>
            </w:rPr>
          </w:pPr>
          <w:r w:rsidRPr="009B1B5B">
            <w:rPr>
              <w:sz w:val="32"/>
            </w:rPr>
            <w:t>and Consumer Ser</w:t>
          </w:r>
          <w:r w:rsidRPr="009B1B5B">
            <w:rPr>
              <w:sz w:val="28"/>
            </w:rPr>
            <w:t>v</w:t>
          </w:r>
          <w:r w:rsidRPr="009B1B5B">
            <w:rPr>
              <w:sz w:val="32"/>
            </w:rPr>
            <w:t>ices</w:t>
          </w:r>
        </w:p>
        <w:p w:rsidR="006632FC" w:rsidRPr="009B1B5B" w:rsidRDefault="006632FC" w:rsidP="006632FC">
          <w:pPr>
            <w:pStyle w:val="Header"/>
            <w:jc w:val="center"/>
            <w:rPr>
              <w:rFonts w:ascii="WeddingText BT" w:hAnsi="WeddingText BT"/>
              <w:i/>
              <w:iCs/>
              <w:sz w:val="28"/>
              <w:szCs w:val="28"/>
            </w:rPr>
          </w:pPr>
          <w:r w:rsidRPr="009B1B5B">
            <w:rPr>
              <w:i/>
              <w:iCs/>
              <w:sz w:val="28"/>
              <w:szCs w:val="28"/>
            </w:rPr>
            <w:t>Agricultural Statistics Division</w:t>
          </w:r>
        </w:p>
      </w:tc>
      <w:tc>
        <w:tcPr>
          <w:tcW w:w="2160" w:type="dxa"/>
        </w:tcPr>
        <w:p w:rsidR="006632FC" w:rsidRPr="009B1B5B" w:rsidRDefault="006632FC" w:rsidP="00F91503">
          <w:pPr>
            <w:pStyle w:val="Header"/>
            <w:ind w:right="360"/>
            <w:rPr>
              <w:rFonts w:ascii="Arial" w:hAnsi="Arial" w:cs="Arial"/>
              <w:sz w:val="18"/>
            </w:rPr>
          </w:pPr>
        </w:p>
        <w:p w:rsidR="006632FC" w:rsidRPr="009B1B5B" w:rsidRDefault="006632FC" w:rsidP="009B1B5B">
          <w:pPr>
            <w:pStyle w:val="Header"/>
            <w:jc w:val="right"/>
            <w:rPr>
              <w:rFonts w:ascii="Arial" w:hAnsi="Arial" w:cs="Arial"/>
              <w:b/>
              <w:sz w:val="18"/>
            </w:rPr>
          </w:pPr>
          <w:r>
            <w:rPr>
              <w:rFonts w:ascii="Arial" w:hAnsi="Arial" w:cs="Arial"/>
              <w:b/>
              <w:sz w:val="18"/>
            </w:rPr>
            <w:t>Dee Webb</w:t>
          </w:r>
        </w:p>
        <w:p w:rsidR="006632FC" w:rsidRDefault="006632FC" w:rsidP="009B1B5B">
          <w:pPr>
            <w:pStyle w:val="Header"/>
            <w:jc w:val="right"/>
            <w:rPr>
              <w:rFonts w:ascii="Arial" w:hAnsi="Arial" w:cs="Arial"/>
              <w:sz w:val="16"/>
            </w:rPr>
          </w:pPr>
          <w:r>
            <w:rPr>
              <w:rFonts w:ascii="Arial" w:hAnsi="Arial" w:cs="Arial"/>
              <w:sz w:val="16"/>
            </w:rPr>
            <w:t>Division Director</w:t>
          </w:r>
        </w:p>
        <w:p w:rsidR="006632FC" w:rsidRDefault="006632FC" w:rsidP="009B1B5B">
          <w:pPr>
            <w:pStyle w:val="Header"/>
            <w:jc w:val="right"/>
            <w:rPr>
              <w:rFonts w:ascii="Arial" w:hAnsi="Arial" w:cs="Arial"/>
              <w:sz w:val="16"/>
            </w:rPr>
          </w:pPr>
          <w:r>
            <w:rPr>
              <w:rFonts w:ascii="Arial" w:hAnsi="Arial" w:cs="Arial"/>
              <w:sz w:val="16"/>
            </w:rPr>
            <w:t>State Statistician</w:t>
          </w:r>
        </w:p>
        <w:p w:rsidR="006632FC" w:rsidRPr="009B1B5B" w:rsidRDefault="006632FC" w:rsidP="009B1B5B">
          <w:pPr>
            <w:pStyle w:val="Header"/>
            <w:jc w:val="right"/>
            <w:rPr>
              <w:rFonts w:ascii="Arial" w:hAnsi="Arial" w:cs="Arial"/>
              <w:sz w:val="16"/>
            </w:rPr>
          </w:pPr>
        </w:p>
        <w:p w:rsidR="006632FC" w:rsidRDefault="006632FC">
          <w:pPr>
            <w:pStyle w:val="Header"/>
            <w:jc w:val="center"/>
            <w:rPr>
              <w:b/>
              <w:sz w:val="18"/>
            </w:rPr>
          </w:pPr>
        </w:p>
      </w:tc>
    </w:tr>
  </w:tbl>
  <w:p w:rsidR="006632FC" w:rsidRDefault="00663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879FF"/>
    <w:multiLevelType w:val="hybridMultilevel"/>
    <w:tmpl w:val="8B68A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CC"/>
    <w:rsid w:val="00012185"/>
    <w:rsid w:val="00023FF7"/>
    <w:rsid w:val="000256CC"/>
    <w:rsid w:val="00037521"/>
    <w:rsid w:val="000430F5"/>
    <w:rsid w:val="0005437B"/>
    <w:rsid w:val="0005549A"/>
    <w:rsid w:val="00056F36"/>
    <w:rsid w:val="00057F69"/>
    <w:rsid w:val="00063AC1"/>
    <w:rsid w:val="00086ED6"/>
    <w:rsid w:val="00090687"/>
    <w:rsid w:val="0009769D"/>
    <w:rsid w:val="000A1700"/>
    <w:rsid w:val="000A5F65"/>
    <w:rsid w:val="000A7CEB"/>
    <w:rsid w:val="000B2697"/>
    <w:rsid w:val="000C7B6D"/>
    <w:rsid w:val="000D0C96"/>
    <w:rsid w:val="000D69AA"/>
    <w:rsid w:val="000D6E48"/>
    <w:rsid w:val="000E38B2"/>
    <w:rsid w:val="000E4918"/>
    <w:rsid w:val="000F21C7"/>
    <w:rsid w:val="001043B8"/>
    <w:rsid w:val="00114620"/>
    <w:rsid w:val="00121021"/>
    <w:rsid w:val="00127C2D"/>
    <w:rsid w:val="001354B4"/>
    <w:rsid w:val="0014186D"/>
    <w:rsid w:val="00156D48"/>
    <w:rsid w:val="001636B4"/>
    <w:rsid w:val="00163D19"/>
    <w:rsid w:val="0016404E"/>
    <w:rsid w:val="00171416"/>
    <w:rsid w:val="00182682"/>
    <w:rsid w:val="001826FD"/>
    <w:rsid w:val="00195573"/>
    <w:rsid w:val="001A1B0E"/>
    <w:rsid w:val="001C2D8C"/>
    <w:rsid w:val="001C58D1"/>
    <w:rsid w:val="001D61A2"/>
    <w:rsid w:val="001E0F78"/>
    <w:rsid w:val="001E2E44"/>
    <w:rsid w:val="001E41EB"/>
    <w:rsid w:val="001E7C56"/>
    <w:rsid w:val="00204FEC"/>
    <w:rsid w:val="00211C9F"/>
    <w:rsid w:val="002146F3"/>
    <w:rsid w:val="00237BA0"/>
    <w:rsid w:val="00243C71"/>
    <w:rsid w:val="002612EF"/>
    <w:rsid w:val="00265284"/>
    <w:rsid w:val="00267123"/>
    <w:rsid w:val="00280A08"/>
    <w:rsid w:val="0028348C"/>
    <w:rsid w:val="00292195"/>
    <w:rsid w:val="002A54E1"/>
    <w:rsid w:val="002A76B4"/>
    <w:rsid w:val="002B119C"/>
    <w:rsid w:val="002B2912"/>
    <w:rsid w:val="002C4FA5"/>
    <w:rsid w:val="002C617A"/>
    <w:rsid w:val="002D01B5"/>
    <w:rsid w:val="002D154B"/>
    <w:rsid w:val="002D2E41"/>
    <w:rsid w:val="003222BF"/>
    <w:rsid w:val="003238DF"/>
    <w:rsid w:val="00335810"/>
    <w:rsid w:val="003372D6"/>
    <w:rsid w:val="003418F3"/>
    <w:rsid w:val="00355F3C"/>
    <w:rsid w:val="0036756A"/>
    <w:rsid w:val="003770FA"/>
    <w:rsid w:val="003774E6"/>
    <w:rsid w:val="003800EA"/>
    <w:rsid w:val="00393788"/>
    <w:rsid w:val="003B6CE1"/>
    <w:rsid w:val="003C5024"/>
    <w:rsid w:val="003C7DA1"/>
    <w:rsid w:val="003E23EB"/>
    <w:rsid w:val="003E2628"/>
    <w:rsid w:val="003F001C"/>
    <w:rsid w:val="003F0A09"/>
    <w:rsid w:val="003F16C2"/>
    <w:rsid w:val="004009E4"/>
    <w:rsid w:val="00420E5A"/>
    <w:rsid w:val="00421FB9"/>
    <w:rsid w:val="00435F9D"/>
    <w:rsid w:val="0044297D"/>
    <w:rsid w:val="00453D2F"/>
    <w:rsid w:val="00467FDF"/>
    <w:rsid w:val="00476141"/>
    <w:rsid w:val="00476658"/>
    <w:rsid w:val="00477CE6"/>
    <w:rsid w:val="00493D2F"/>
    <w:rsid w:val="00496113"/>
    <w:rsid w:val="004A2F93"/>
    <w:rsid w:val="004B0209"/>
    <w:rsid w:val="004B17E1"/>
    <w:rsid w:val="004B2F6D"/>
    <w:rsid w:val="004B3C5A"/>
    <w:rsid w:val="004B4EBC"/>
    <w:rsid w:val="004E3F1D"/>
    <w:rsid w:val="004E49C0"/>
    <w:rsid w:val="00535104"/>
    <w:rsid w:val="0053580F"/>
    <w:rsid w:val="00535AC3"/>
    <w:rsid w:val="005467FB"/>
    <w:rsid w:val="005508EE"/>
    <w:rsid w:val="00564571"/>
    <w:rsid w:val="005812B7"/>
    <w:rsid w:val="00584182"/>
    <w:rsid w:val="005A2EEC"/>
    <w:rsid w:val="005A47FD"/>
    <w:rsid w:val="005B1FBC"/>
    <w:rsid w:val="005B73BE"/>
    <w:rsid w:val="005C2EA8"/>
    <w:rsid w:val="005D4BC3"/>
    <w:rsid w:val="005D522F"/>
    <w:rsid w:val="005F7DA2"/>
    <w:rsid w:val="0061532F"/>
    <w:rsid w:val="00616471"/>
    <w:rsid w:val="006224FF"/>
    <w:rsid w:val="0062779D"/>
    <w:rsid w:val="00636708"/>
    <w:rsid w:val="00644F82"/>
    <w:rsid w:val="00652E54"/>
    <w:rsid w:val="006632FC"/>
    <w:rsid w:val="006702E4"/>
    <w:rsid w:val="00670B24"/>
    <w:rsid w:val="00674F9E"/>
    <w:rsid w:val="006908FA"/>
    <w:rsid w:val="006B490F"/>
    <w:rsid w:val="006B60D0"/>
    <w:rsid w:val="006C10A4"/>
    <w:rsid w:val="006C4F5A"/>
    <w:rsid w:val="006D36FD"/>
    <w:rsid w:val="007200E5"/>
    <w:rsid w:val="00742EC9"/>
    <w:rsid w:val="00747393"/>
    <w:rsid w:val="007556A4"/>
    <w:rsid w:val="007613B9"/>
    <w:rsid w:val="00767163"/>
    <w:rsid w:val="00786FD9"/>
    <w:rsid w:val="00787C76"/>
    <w:rsid w:val="00793CF1"/>
    <w:rsid w:val="007A48F4"/>
    <w:rsid w:val="007B05B0"/>
    <w:rsid w:val="007E0073"/>
    <w:rsid w:val="007E0FBC"/>
    <w:rsid w:val="007F2DDE"/>
    <w:rsid w:val="0080642A"/>
    <w:rsid w:val="00810AAB"/>
    <w:rsid w:val="0082493B"/>
    <w:rsid w:val="00836E53"/>
    <w:rsid w:val="00847516"/>
    <w:rsid w:val="0085165F"/>
    <w:rsid w:val="00854507"/>
    <w:rsid w:val="00855CC8"/>
    <w:rsid w:val="00856846"/>
    <w:rsid w:val="00862CA8"/>
    <w:rsid w:val="0086768E"/>
    <w:rsid w:val="008740A0"/>
    <w:rsid w:val="00881868"/>
    <w:rsid w:val="00882F92"/>
    <w:rsid w:val="0088711D"/>
    <w:rsid w:val="00891316"/>
    <w:rsid w:val="008933DF"/>
    <w:rsid w:val="008B73F5"/>
    <w:rsid w:val="008C1677"/>
    <w:rsid w:val="008D71A6"/>
    <w:rsid w:val="008F6168"/>
    <w:rsid w:val="009011D1"/>
    <w:rsid w:val="00912F2B"/>
    <w:rsid w:val="009312D7"/>
    <w:rsid w:val="009325F9"/>
    <w:rsid w:val="009466F8"/>
    <w:rsid w:val="00950794"/>
    <w:rsid w:val="009564B4"/>
    <w:rsid w:val="00957D08"/>
    <w:rsid w:val="0099059F"/>
    <w:rsid w:val="009934A9"/>
    <w:rsid w:val="00996164"/>
    <w:rsid w:val="009972D4"/>
    <w:rsid w:val="009A4582"/>
    <w:rsid w:val="009A4C26"/>
    <w:rsid w:val="009B0403"/>
    <w:rsid w:val="009B1281"/>
    <w:rsid w:val="009B1B5B"/>
    <w:rsid w:val="009E1AD8"/>
    <w:rsid w:val="009F56E6"/>
    <w:rsid w:val="009F649A"/>
    <w:rsid w:val="00A04693"/>
    <w:rsid w:val="00A104F6"/>
    <w:rsid w:val="00A247B0"/>
    <w:rsid w:val="00A25FD6"/>
    <w:rsid w:val="00A3201D"/>
    <w:rsid w:val="00A4740E"/>
    <w:rsid w:val="00A503D4"/>
    <w:rsid w:val="00A61F07"/>
    <w:rsid w:val="00A70EA0"/>
    <w:rsid w:val="00A80DB1"/>
    <w:rsid w:val="00A93797"/>
    <w:rsid w:val="00A949D8"/>
    <w:rsid w:val="00A97FBE"/>
    <w:rsid w:val="00AB2561"/>
    <w:rsid w:val="00AC2C76"/>
    <w:rsid w:val="00AD16D6"/>
    <w:rsid w:val="00AD386B"/>
    <w:rsid w:val="00AD7D43"/>
    <w:rsid w:val="00AF1E5A"/>
    <w:rsid w:val="00B06F41"/>
    <w:rsid w:val="00B17185"/>
    <w:rsid w:val="00B406BF"/>
    <w:rsid w:val="00B47FFC"/>
    <w:rsid w:val="00B50721"/>
    <w:rsid w:val="00B8278E"/>
    <w:rsid w:val="00B82CF3"/>
    <w:rsid w:val="00B84624"/>
    <w:rsid w:val="00B847F2"/>
    <w:rsid w:val="00B870F3"/>
    <w:rsid w:val="00B91D9D"/>
    <w:rsid w:val="00B9448A"/>
    <w:rsid w:val="00BB1C4A"/>
    <w:rsid w:val="00BB5904"/>
    <w:rsid w:val="00BE4591"/>
    <w:rsid w:val="00C070CA"/>
    <w:rsid w:val="00C11712"/>
    <w:rsid w:val="00C2739C"/>
    <w:rsid w:val="00C369FC"/>
    <w:rsid w:val="00C46CB8"/>
    <w:rsid w:val="00C46F1E"/>
    <w:rsid w:val="00C53ECF"/>
    <w:rsid w:val="00C70D88"/>
    <w:rsid w:val="00C71AC6"/>
    <w:rsid w:val="00C80782"/>
    <w:rsid w:val="00C87BFD"/>
    <w:rsid w:val="00CB1F3D"/>
    <w:rsid w:val="00CB4B94"/>
    <w:rsid w:val="00CB7A08"/>
    <w:rsid w:val="00CF63FC"/>
    <w:rsid w:val="00CF72C0"/>
    <w:rsid w:val="00D007B1"/>
    <w:rsid w:val="00D04584"/>
    <w:rsid w:val="00D106A5"/>
    <w:rsid w:val="00D207A0"/>
    <w:rsid w:val="00D22525"/>
    <w:rsid w:val="00D25894"/>
    <w:rsid w:val="00D31648"/>
    <w:rsid w:val="00D42029"/>
    <w:rsid w:val="00D430E0"/>
    <w:rsid w:val="00D47D1B"/>
    <w:rsid w:val="00D514ED"/>
    <w:rsid w:val="00D73EE9"/>
    <w:rsid w:val="00D84806"/>
    <w:rsid w:val="00D92E37"/>
    <w:rsid w:val="00D93792"/>
    <w:rsid w:val="00DB2C89"/>
    <w:rsid w:val="00DC13E4"/>
    <w:rsid w:val="00DD2969"/>
    <w:rsid w:val="00DD29FB"/>
    <w:rsid w:val="00DD5257"/>
    <w:rsid w:val="00DE725D"/>
    <w:rsid w:val="00DF69ED"/>
    <w:rsid w:val="00DF73E5"/>
    <w:rsid w:val="00E12377"/>
    <w:rsid w:val="00E214EA"/>
    <w:rsid w:val="00E32CC5"/>
    <w:rsid w:val="00E531C5"/>
    <w:rsid w:val="00E55D17"/>
    <w:rsid w:val="00E61E41"/>
    <w:rsid w:val="00E8547C"/>
    <w:rsid w:val="00E8582F"/>
    <w:rsid w:val="00E91366"/>
    <w:rsid w:val="00EB3ECB"/>
    <w:rsid w:val="00EB59B8"/>
    <w:rsid w:val="00ED5D22"/>
    <w:rsid w:val="00EE6FCE"/>
    <w:rsid w:val="00F029AF"/>
    <w:rsid w:val="00F278FC"/>
    <w:rsid w:val="00F33221"/>
    <w:rsid w:val="00F36762"/>
    <w:rsid w:val="00F421FF"/>
    <w:rsid w:val="00F524FD"/>
    <w:rsid w:val="00F561DD"/>
    <w:rsid w:val="00F708CF"/>
    <w:rsid w:val="00F72F03"/>
    <w:rsid w:val="00F76FE0"/>
    <w:rsid w:val="00F82D1A"/>
    <w:rsid w:val="00F90ADA"/>
    <w:rsid w:val="00F91503"/>
    <w:rsid w:val="00F97A3B"/>
    <w:rsid w:val="00FC6BFF"/>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B2D4A45-EEF5-4189-978E-30DF6B43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0CA"/>
    <w:pPr>
      <w:tabs>
        <w:tab w:val="center" w:pos="4320"/>
        <w:tab w:val="right" w:pos="8640"/>
      </w:tabs>
    </w:pPr>
  </w:style>
  <w:style w:type="paragraph" w:styleId="Footer">
    <w:name w:val="footer"/>
    <w:basedOn w:val="Normal"/>
    <w:rsid w:val="00C070CA"/>
    <w:pPr>
      <w:tabs>
        <w:tab w:val="center" w:pos="4320"/>
        <w:tab w:val="right" w:pos="8640"/>
      </w:tabs>
    </w:pPr>
  </w:style>
  <w:style w:type="character" w:styleId="Hyperlink">
    <w:name w:val="Hyperlink"/>
    <w:basedOn w:val="DefaultParagraphFont"/>
    <w:rsid w:val="003F001C"/>
    <w:rPr>
      <w:color w:val="0000FF"/>
      <w:u w:val="single"/>
    </w:rPr>
  </w:style>
  <w:style w:type="paragraph" w:styleId="BalloonText">
    <w:name w:val="Balloon Text"/>
    <w:basedOn w:val="Normal"/>
    <w:link w:val="BalloonTextChar"/>
    <w:rsid w:val="00D04584"/>
    <w:rPr>
      <w:rFonts w:ascii="Tahoma" w:hAnsi="Tahoma" w:cs="Tahoma"/>
      <w:sz w:val="16"/>
      <w:szCs w:val="16"/>
    </w:rPr>
  </w:style>
  <w:style w:type="character" w:customStyle="1" w:styleId="BalloonTextChar">
    <w:name w:val="Balloon Text Char"/>
    <w:basedOn w:val="DefaultParagraphFont"/>
    <w:link w:val="BalloonText"/>
    <w:rsid w:val="00D04584"/>
    <w:rPr>
      <w:rFonts w:ascii="Tahoma" w:hAnsi="Tahoma" w:cs="Tahoma"/>
      <w:sz w:val="16"/>
      <w:szCs w:val="16"/>
    </w:rPr>
  </w:style>
  <w:style w:type="paragraph" w:styleId="ListParagraph">
    <w:name w:val="List Paragraph"/>
    <w:basedOn w:val="Normal"/>
    <w:uiPriority w:val="34"/>
    <w:qFormat/>
    <w:rsid w:val="00996164"/>
    <w:pPr>
      <w:ind w:left="720"/>
      <w:contextualSpacing/>
    </w:pPr>
  </w:style>
  <w:style w:type="character" w:customStyle="1" w:styleId="USDALetter">
    <w:name w:val="USDA Letter"/>
    <w:basedOn w:val="DefaultParagraphFont"/>
    <w:uiPriority w:val="1"/>
    <w:qFormat/>
    <w:rsid w:val="00AF1E5A"/>
    <w:rPr>
      <w:color w:val="000000" w:themeColor="text1"/>
    </w:rPr>
  </w:style>
  <w:style w:type="paragraph" w:styleId="BodyText">
    <w:name w:val="Body Text"/>
    <w:basedOn w:val="Normal"/>
    <w:link w:val="BodyTextChar"/>
    <w:uiPriority w:val="1"/>
    <w:qFormat/>
    <w:rsid w:val="00AF1E5A"/>
    <w:pPr>
      <w:widowControl w:val="0"/>
      <w:autoSpaceDE w:val="0"/>
      <w:autoSpaceDN w:val="0"/>
    </w:pPr>
    <w:rPr>
      <w:rFonts w:eastAsia="Myriad Pro" w:cs="Myriad Pro"/>
      <w:color w:val="000000" w:themeColor="text1"/>
      <w:sz w:val="22"/>
      <w:szCs w:val="22"/>
    </w:rPr>
  </w:style>
  <w:style w:type="character" w:customStyle="1" w:styleId="BodyTextChar">
    <w:name w:val="Body Text Char"/>
    <w:basedOn w:val="DefaultParagraphFont"/>
    <w:link w:val="BodyText"/>
    <w:uiPriority w:val="1"/>
    <w:rsid w:val="00AF1E5A"/>
    <w:rPr>
      <w:rFonts w:eastAsia="Myriad Pro" w:cs="Myriad Pro"/>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agr.gov/stats/environmental/WU2018.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gcounts.usda.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860217C249481AB4DB2AFC76B8C49B"/>
        <w:category>
          <w:name w:val="General"/>
          <w:gallery w:val="placeholder"/>
        </w:category>
        <w:types>
          <w:type w:val="bbPlcHdr"/>
        </w:types>
        <w:behaviors>
          <w:behavior w:val="content"/>
        </w:behaviors>
        <w:guid w:val="{B66E20BA-600F-4751-BBAD-0B6BEB97CBEC}"/>
      </w:docPartPr>
      <w:docPartBody>
        <w:p w:rsidR="00733FDC" w:rsidRDefault="00733FDC" w:rsidP="00733FDC">
          <w:pPr>
            <w:pStyle w:val="6C860217C249481AB4DB2AFC76B8C49B"/>
          </w:pPr>
          <w:r w:rsidRPr="001A59E4">
            <w:rPr>
              <w:rStyle w:val="PlaceholderText"/>
              <w:rFonts w:ascii="Times New Roman" w:hAnsi="Times New Roman" w:cs="Times New Roman"/>
            </w:rPr>
            <w:t>[Click to enter FAX # - text]</w:t>
          </w:r>
        </w:p>
      </w:docPartBody>
    </w:docPart>
    <w:docPart>
      <w:docPartPr>
        <w:name w:val="62768BB7983B458984445B674B0A4263"/>
        <w:category>
          <w:name w:val="General"/>
          <w:gallery w:val="placeholder"/>
        </w:category>
        <w:types>
          <w:type w:val="bbPlcHdr"/>
        </w:types>
        <w:behaviors>
          <w:behavior w:val="content"/>
        </w:behaviors>
        <w:guid w:val="{819FD2EB-F70C-4D67-90B3-6E5A0E36A21E}"/>
      </w:docPartPr>
      <w:docPartBody>
        <w:p w:rsidR="00733FDC" w:rsidRDefault="00733FDC" w:rsidP="00733FDC">
          <w:pPr>
            <w:pStyle w:val="62768BB7983B458984445B674B0A4263"/>
          </w:pPr>
          <w:r w:rsidRPr="00CF59C3">
            <w:rPr>
              <w:rStyle w:val="PlaceholderText"/>
              <w:rFonts w:ascii="Times New Roman" w:hAnsi="Times New Roman" w:cs="Times New Roman"/>
              <w:sz w:val="24"/>
              <w:szCs w:val="24"/>
            </w:rPr>
            <w:t>Click here to enter a date</w:t>
          </w:r>
        </w:p>
      </w:docPartBody>
    </w:docPart>
    <w:docPart>
      <w:docPartPr>
        <w:name w:val="DA1AAE2D14204F26933E83B1E65439B1"/>
        <w:category>
          <w:name w:val="General"/>
          <w:gallery w:val="placeholder"/>
        </w:category>
        <w:types>
          <w:type w:val="bbPlcHdr"/>
        </w:types>
        <w:behaviors>
          <w:behavior w:val="content"/>
        </w:behaviors>
        <w:guid w:val="{DD56461D-AFDA-43EA-9725-BF23D3EF8122}"/>
      </w:docPartPr>
      <w:docPartBody>
        <w:p w:rsidR="00733FDC" w:rsidRDefault="00733FDC" w:rsidP="00733FDC">
          <w:pPr>
            <w:pStyle w:val="DA1AAE2D14204F26933E83B1E65439B1"/>
          </w:pPr>
          <w:r w:rsidRPr="00CF59C3">
            <w:rPr>
              <w:rStyle w:val="PlaceholderText"/>
              <w:rFonts w:ascii="Times New Roman" w:hAnsi="Times New Roman" w:cs="Times New Roman"/>
              <w:sz w:val="24"/>
              <w:szCs w:val="24"/>
            </w:rPr>
            <w:t>[Click here to describe how this survey data are used]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WeddingText BT">
    <w:altName w:val="Courier New"/>
    <w:charset w:val="00"/>
    <w:family w:val="script"/>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DC"/>
    <w:rsid w:val="0073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FDC"/>
    <w:rPr>
      <w:color w:val="808080"/>
    </w:rPr>
  </w:style>
  <w:style w:type="paragraph" w:customStyle="1" w:styleId="6C860217C249481AB4DB2AFC76B8C49B">
    <w:name w:val="6C860217C249481AB4DB2AFC76B8C49B"/>
    <w:rsid w:val="00733FDC"/>
  </w:style>
  <w:style w:type="paragraph" w:customStyle="1" w:styleId="62768BB7983B458984445B674B0A4263">
    <w:name w:val="62768BB7983B458984445B674B0A4263"/>
    <w:rsid w:val="00733FDC"/>
  </w:style>
  <w:style w:type="paragraph" w:customStyle="1" w:styleId="DA1AAE2D14204F26933E83B1E65439B1">
    <w:name w:val="DA1AAE2D14204F26933E83B1E65439B1"/>
    <w:rsid w:val="00733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1564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Dillard</dc:creator>
  <cp:lastModifiedBy>Hopper, Richard - REE-NASS, Washington, DC</cp:lastModifiedBy>
  <cp:revision>2</cp:revision>
  <cp:lastPrinted>2020-06-16T12:46:00Z</cp:lastPrinted>
  <dcterms:created xsi:type="dcterms:W3CDTF">2020-11-24T16:20:00Z</dcterms:created>
  <dcterms:modified xsi:type="dcterms:W3CDTF">2020-11-24T16:20:00Z</dcterms:modified>
</cp:coreProperties>
</file>