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D71F8" w:rsidR="00805A19" w:rsidP="00536FC8" w:rsidRDefault="00805A19" w14:paraId="6561ABEE" w14:textId="22ADC1D2">
      <w:pPr>
        <w:pStyle w:val="Title"/>
        <w:rPr>
          <w:b/>
          <w:u w:val="single"/>
        </w:rPr>
      </w:pPr>
      <w:r w:rsidRPr="008D71F8">
        <w:rPr>
          <w:b/>
          <w:u w:val="single"/>
        </w:rPr>
        <w:t>SUPPORTING</w:t>
      </w:r>
      <w:r w:rsidRPr="008D71F8" w:rsidR="004D3856">
        <w:rPr>
          <w:b/>
          <w:u w:val="single"/>
        </w:rPr>
        <w:t xml:space="preserve"> </w:t>
      </w:r>
      <w:r w:rsidRPr="008D71F8">
        <w:rPr>
          <w:b/>
          <w:u w:val="single"/>
        </w:rPr>
        <w:t>STATEMENT</w:t>
      </w:r>
    </w:p>
    <w:p w:rsidR="008D71F8" w:rsidP="00536FC8" w:rsidRDefault="008D71F8" w14:paraId="6F0DB37B" w14:textId="77777777">
      <w:pPr>
        <w:widowControl/>
        <w:jc w:val="center"/>
        <w:rPr>
          <w:rFonts w:ascii="Times New Roman" w:hAnsi="Times New Roman"/>
          <w:sz w:val="24"/>
        </w:rPr>
      </w:pPr>
    </w:p>
    <w:p w:rsidR="00805A19" w:rsidP="00536FC8" w:rsidRDefault="00D209DD" w14:paraId="7BAB76B5" w14:textId="77777777">
      <w:pPr>
        <w:widowControl/>
        <w:jc w:val="center"/>
        <w:rPr>
          <w:rFonts w:ascii="Times New Roman" w:hAnsi="Times New Roman"/>
          <w:sz w:val="24"/>
        </w:rPr>
      </w:pPr>
      <w:r w:rsidRPr="008C5C76">
        <w:rPr>
          <w:rFonts w:ascii="Times New Roman" w:hAnsi="Times New Roman"/>
          <w:sz w:val="24"/>
        </w:rPr>
        <w:t>QUALITY SAMPLES PROGRAM</w:t>
      </w:r>
    </w:p>
    <w:p w:rsidR="00707049" w:rsidP="00536FC8" w:rsidRDefault="00707049" w14:paraId="7BF5F5DC" w14:textId="77777777">
      <w:pPr>
        <w:widowControl/>
        <w:jc w:val="center"/>
        <w:rPr>
          <w:rFonts w:ascii="Times New Roman" w:hAnsi="Times New Roman"/>
          <w:sz w:val="24"/>
        </w:rPr>
      </w:pPr>
    </w:p>
    <w:p w:rsidRPr="008C5C76" w:rsidR="00707049" w:rsidP="00536FC8" w:rsidRDefault="00707049" w14:paraId="25E5FFB8" w14:textId="77777777">
      <w:pPr>
        <w:widowControl/>
        <w:jc w:val="center"/>
        <w:rPr>
          <w:rFonts w:ascii="Times New Roman" w:hAnsi="Times New Roman"/>
          <w:sz w:val="24"/>
        </w:rPr>
      </w:pPr>
      <w:r>
        <w:rPr>
          <w:rFonts w:ascii="Times New Roman" w:hAnsi="Times New Roman"/>
          <w:sz w:val="24"/>
        </w:rPr>
        <w:t>OMB # 0551-0047</w:t>
      </w:r>
    </w:p>
    <w:p w:rsidRPr="008C5C76" w:rsidR="001252B9" w:rsidP="00536FC8" w:rsidRDefault="001252B9" w14:paraId="039006FF" w14:textId="77777777">
      <w:pPr>
        <w:widowControl/>
        <w:rPr>
          <w:rFonts w:ascii="Times New Roman" w:hAnsi="Times New Roman"/>
          <w:sz w:val="24"/>
        </w:rPr>
      </w:pPr>
    </w:p>
    <w:p w:rsidRPr="008C5C76" w:rsidR="00805A19" w:rsidP="00536FC8" w:rsidRDefault="00805A19" w14:paraId="47690D3F" w14:textId="77777777">
      <w:pPr>
        <w:widowControl/>
        <w:rPr>
          <w:rFonts w:ascii="Times New Roman" w:hAnsi="Times New Roman"/>
          <w:b/>
          <w:bCs/>
          <w:sz w:val="24"/>
        </w:rPr>
      </w:pPr>
      <w:r w:rsidRPr="008C5C76">
        <w:rPr>
          <w:rFonts w:ascii="Times New Roman" w:hAnsi="Times New Roman"/>
          <w:b/>
          <w:bCs/>
          <w:sz w:val="24"/>
        </w:rPr>
        <w:t>1.</w:t>
      </w:r>
      <w:r w:rsidRPr="008C5C76" w:rsidR="004D3856">
        <w:rPr>
          <w:rFonts w:ascii="Times New Roman" w:hAnsi="Times New Roman"/>
          <w:b/>
          <w:bCs/>
          <w:sz w:val="24"/>
        </w:rPr>
        <w:t xml:space="preserve">  </w:t>
      </w:r>
      <w:r w:rsidRPr="008C5C76">
        <w:rPr>
          <w:rFonts w:ascii="Times New Roman" w:hAnsi="Times New Roman"/>
          <w:b/>
          <w:bCs/>
          <w:sz w:val="24"/>
        </w:rPr>
        <w:t>Explain</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circumstances</w:t>
      </w:r>
      <w:r w:rsidRPr="008C5C76" w:rsidR="004D3856">
        <w:rPr>
          <w:rFonts w:ascii="Times New Roman" w:hAnsi="Times New Roman"/>
          <w:b/>
          <w:bCs/>
          <w:sz w:val="24"/>
        </w:rPr>
        <w:t xml:space="preserve"> </w:t>
      </w:r>
      <w:r w:rsidRPr="008C5C76">
        <w:rPr>
          <w:rFonts w:ascii="Times New Roman" w:hAnsi="Times New Roman"/>
          <w:b/>
          <w:bCs/>
          <w:sz w:val="24"/>
        </w:rPr>
        <w:t>that</w:t>
      </w:r>
      <w:r w:rsidRPr="008C5C76" w:rsidR="004D3856">
        <w:rPr>
          <w:rFonts w:ascii="Times New Roman" w:hAnsi="Times New Roman"/>
          <w:b/>
          <w:bCs/>
          <w:sz w:val="24"/>
        </w:rPr>
        <w:t xml:space="preserve"> </w:t>
      </w:r>
      <w:r w:rsidRPr="008C5C76">
        <w:rPr>
          <w:rFonts w:ascii="Times New Roman" w:hAnsi="Times New Roman"/>
          <w:b/>
          <w:bCs/>
          <w:sz w:val="24"/>
        </w:rPr>
        <w:t>make</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necessary.</w:t>
      </w:r>
      <w:r w:rsidRPr="008C5C76" w:rsidR="004D3856">
        <w:rPr>
          <w:rFonts w:ascii="Times New Roman" w:hAnsi="Times New Roman"/>
          <w:b/>
          <w:bCs/>
          <w:sz w:val="24"/>
        </w:rPr>
        <w:t xml:space="preserve">  </w:t>
      </w:r>
      <w:r w:rsidRPr="008C5C76">
        <w:rPr>
          <w:rFonts w:ascii="Times New Roman" w:hAnsi="Times New Roman"/>
          <w:b/>
          <w:bCs/>
          <w:sz w:val="24"/>
        </w:rPr>
        <w:t>Identify</w:t>
      </w:r>
      <w:r w:rsidRPr="008C5C76" w:rsidR="004D3856">
        <w:rPr>
          <w:rFonts w:ascii="Times New Roman" w:hAnsi="Times New Roman"/>
          <w:b/>
          <w:bCs/>
          <w:sz w:val="24"/>
        </w:rPr>
        <w:t xml:space="preserve"> </w:t>
      </w:r>
      <w:r w:rsidRPr="008C5C76">
        <w:rPr>
          <w:rFonts w:ascii="Times New Roman" w:hAnsi="Times New Roman"/>
          <w:b/>
          <w:bCs/>
          <w:sz w:val="24"/>
        </w:rPr>
        <w:t>any</w:t>
      </w:r>
      <w:r w:rsidRPr="008C5C76" w:rsidR="004D3856">
        <w:rPr>
          <w:rFonts w:ascii="Times New Roman" w:hAnsi="Times New Roman"/>
          <w:b/>
          <w:bCs/>
          <w:sz w:val="24"/>
        </w:rPr>
        <w:t xml:space="preserve"> </w:t>
      </w:r>
      <w:r w:rsidRPr="008C5C76">
        <w:rPr>
          <w:rFonts w:ascii="Times New Roman" w:hAnsi="Times New Roman"/>
          <w:b/>
          <w:bCs/>
          <w:sz w:val="24"/>
        </w:rPr>
        <w:t>legal</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administrative</w:t>
      </w:r>
      <w:r w:rsidRPr="008C5C76" w:rsidR="004D3856">
        <w:rPr>
          <w:rFonts w:ascii="Times New Roman" w:hAnsi="Times New Roman"/>
          <w:b/>
          <w:bCs/>
          <w:sz w:val="24"/>
        </w:rPr>
        <w:t xml:space="preserve"> </w:t>
      </w:r>
      <w:r w:rsidRPr="008C5C76">
        <w:rPr>
          <w:rFonts w:ascii="Times New Roman" w:hAnsi="Times New Roman"/>
          <w:b/>
          <w:bCs/>
          <w:sz w:val="24"/>
        </w:rPr>
        <w:t>requirements</w:t>
      </w:r>
      <w:r w:rsidRPr="008C5C76" w:rsidR="004D3856">
        <w:rPr>
          <w:rFonts w:ascii="Times New Roman" w:hAnsi="Times New Roman"/>
          <w:b/>
          <w:bCs/>
          <w:sz w:val="24"/>
        </w:rPr>
        <w:t xml:space="preserve"> </w:t>
      </w:r>
      <w:r w:rsidRPr="008C5C76">
        <w:rPr>
          <w:rFonts w:ascii="Times New Roman" w:hAnsi="Times New Roman"/>
          <w:b/>
          <w:bCs/>
          <w:sz w:val="24"/>
        </w:rPr>
        <w:t>that</w:t>
      </w:r>
      <w:r w:rsidRPr="008C5C76" w:rsidR="004D3856">
        <w:rPr>
          <w:rFonts w:ascii="Times New Roman" w:hAnsi="Times New Roman"/>
          <w:b/>
          <w:bCs/>
          <w:sz w:val="24"/>
        </w:rPr>
        <w:t xml:space="preserve"> </w:t>
      </w:r>
      <w:r w:rsidRPr="008C5C76">
        <w:rPr>
          <w:rFonts w:ascii="Times New Roman" w:hAnsi="Times New Roman"/>
          <w:b/>
          <w:bCs/>
          <w:sz w:val="24"/>
        </w:rPr>
        <w:t>necessitate</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Attach</w:t>
      </w:r>
      <w:r w:rsidRPr="008C5C76" w:rsidR="004D3856">
        <w:rPr>
          <w:rFonts w:ascii="Times New Roman" w:hAnsi="Times New Roman"/>
          <w:b/>
          <w:bCs/>
          <w:sz w:val="24"/>
        </w:rPr>
        <w:t xml:space="preserve"> </w:t>
      </w:r>
      <w:r w:rsidRPr="008C5C76">
        <w:rPr>
          <w:rFonts w:ascii="Times New Roman" w:hAnsi="Times New Roman"/>
          <w:b/>
          <w:bCs/>
          <w:sz w:val="24"/>
        </w:rPr>
        <w:t>a</w:t>
      </w:r>
      <w:r w:rsidRPr="008C5C76" w:rsidR="004D3856">
        <w:rPr>
          <w:rFonts w:ascii="Times New Roman" w:hAnsi="Times New Roman"/>
          <w:b/>
          <w:bCs/>
          <w:sz w:val="24"/>
        </w:rPr>
        <w:t xml:space="preserve"> </w:t>
      </w:r>
      <w:r w:rsidRPr="008C5C76">
        <w:rPr>
          <w:rFonts w:ascii="Times New Roman" w:hAnsi="Times New Roman"/>
          <w:b/>
          <w:bCs/>
          <w:sz w:val="24"/>
        </w:rPr>
        <w:t>copy</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appropriate</w:t>
      </w:r>
      <w:r w:rsidRPr="008C5C76" w:rsidR="004D3856">
        <w:rPr>
          <w:rFonts w:ascii="Times New Roman" w:hAnsi="Times New Roman"/>
          <w:b/>
          <w:bCs/>
          <w:sz w:val="24"/>
        </w:rPr>
        <w:t xml:space="preserve"> </w:t>
      </w:r>
      <w:r w:rsidRPr="008C5C76">
        <w:rPr>
          <w:rFonts w:ascii="Times New Roman" w:hAnsi="Times New Roman"/>
          <w:b/>
          <w:bCs/>
          <w:sz w:val="24"/>
        </w:rPr>
        <w:t>section</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each</w:t>
      </w:r>
      <w:r w:rsidRPr="008C5C76" w:rsidR="004D3856">
        <w:rPr>
          <w:rFonts w:ascii="Times New Roman" w:hAnsi="Times New Roman"/>
          <w:b/>
          <w:bCs/>
          <w:sz w:val="24"/>
        </w:rPr>
        <w:t xml:space="preserve"> </w:t>
      </w:r>
      <w:r w:rsidRPr="008C5C76">
        <w:rPr>
          <w:rFonts w:ascii="Times New Roman" w:hAnsi="Times New Roman"/>
          <w:b/>
          <w:bCs/>
          <w:sz w:val="24"/>
        </w:rPr>
        <w:t>statute</w:t>
      </w:r>
      <w:r w:rsidRPr="008C5C76" w:rsidR="004D3856">
        <w:rPr>
          <w:rFonts w:ascii="Times New Roman" w:hAnsi="Times New Roman"/>
          <w:b/>
          <w:bCs/>
          <w:sz w:val="24"/>
        </w:rPr>
        <w:t xml:space="preserve"> </w:t>
      </w:r>
      <w:r w:rsidRPr="008C5C76">
        <w:rPr>
          <w:rFonts w:ascii="Times New Roman" w:hAnsi="Times New Roman"/>
          <w:b/>
          <w:bCs/>
          <w:sz w:val="24"/>
        </w:rPr>
        <w:t>and</w:t>
      </w:r>
      <w:r w:rsidRPr="008C5C76" w:rsidR="004D3856">
        <w:rPr>
          <w:rFonts w:ascii="Times New Roman" w:hAnsi="Times New Roman"/>
          <w:b/>
          <w:bCs/>
          <w:sz w:val="24"/>
        </w:rPr>
        <w:t xml:space="preserve"> </w:t>
      </w:r>
      <w:r w:rsidRPr="008C5C76">
        <w:rPr>
          <w:rFonts w:ascii="Times New Roman" w:hAnsi="Times New Roman"/>
          <w:b/>
          <w:bCs/>
          <w:sz w:val="24"/>
        </w:rPr>
        <w:t>regulation</w:t>
      </w:r>
      <w:r w:rsidRPr="008C5C76" w:rsidR="004D3856">
        <w:rPr>
          <w:rFonts w:ascii="Times New Roman" w:hAnsi="Times New Roman"/>
          <w:b/>
          <w:bCs/>
          <w:sz w:val="24"/>
        </w:rPr>
        <w:t xml:space="preserve"> </w:t>
      </w:r>
      <w:r w:rsidRPr="008C5C76">
        <w:rPr>
          <w:rFonts w:ascii="Times New Roman" w:hAnsi="Times New Roman"/>
          <w:b/>
          <w:bCs/>
          <w:sz w:val="24"/>
        </w:rPr>
        <w:t>mandating</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authorizing</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information.</w:t>
      </w:r>
    </w:p>
    <w:p w:rsidRPr="008C5C76" w:rsidR="00805A19" w:rsidP="00536FC8" w:rsidRDefault="00805A19" w14:paraId="242E14F6" w14:textId="77777777">
      <w:pPr>
        <w:widowControl/>
        <w:rPr>
          <w:rFonts w:ascii="Times New Roman" w:hAnsi="Times New Roman"/>
          <w:sz w:val="24"/>
        </w:rPr>
      </w:pPr>
    </w:p>
    <w:p w:rsidRPr="008C5C76" w:rsidR="00540A43" w:rsidP="00536FC8" w:rsidRDefault="00540A43" w14:paraId="16E6EA80" w14:textId="0C8975F6">
      <w:pPr>
        <w:rPr>
          <w:rFonts w:ascii="Times New Roman" w:hAnsi="Times New Roman"/>
          <w:iCs/>
          <w:sz w:val="24"/>
        </w:rPr>
      </w:pPr>
      <w:r w:rsidRPr="008C5C76">
        <w:rPr>
          <w:rFonts w:ascii="Times New Roman" w:hAnsi="Times New Roman"/>
          <w:iCs/>
          <w:sz w:val="24"/>
        </w:rPr>
        <w:t>The</w:t>
      </w:r>
      <w:r w:rsidRPr="008C5C76" w:rsidR="004D3856">
        <w:rPr>
          <w:rFonts w:ascii="Times New Roman" w:hAnsi="Times New Roman"/>
          <w:iCs/>
          <w:sz w:val="24"/>
        </w:rPr>
        <w:t xml:space="preserve"> </w:t>
      </w:r>
      <w:r w:rsidRPr="008C5C76">
        <w:rPr>
          <w:rFonts w:ascii="Times New Roman" w:hAnsi="Times New Roman"/>
          <w:iCs/>
          <w:sz w:val="24"/>
        </w:rPr>
        <w:t>Quality</w:t>
      </w:r>
      <w:r w:rsidRPr="008C5C76" w:rsidR="004D3856">
        <w:rPr>
          <w:rFonts w:ascii="Times New Roman" w:hAnsi="Times New Roman"/>
          <w:iCs/>
          <w:sz w:val="24"/>
        </w:rPr>
        <w:t xml:space="preserve"> </w:t>
      </w:r>
      <w:r w:rsidRPr="008C5C76">
        <w:rPr>
          <w:rFonts w:ascii="Times New Roman" w:hAnsi="Times New Roman"/>
          <w:iCs/>
          <w:sz w:val="24"/>
        </w:rPr>
        <w:t>Samples</w:t>
      </w:r>
      <w:r w:rsidRPr="008C5C76" w:rsidR="004D3856">
        <w:rPr>
          <w:rFonts w:ascii="Times New Roman" w:hAnsi="Times New Roman"/>
          <w:iCs/>
          <w:sz w:val="24"/>
        </w:rPr>
        <w:t xml:space="preserve"> </w:t>
      </w:r>
      <w:r w:rsidRPr="008C5C76">
        <w:rPr>
          <w:rFonts w:ascii="Times New Roman" w:hAnsi="Times New Roman"/>
          <w:iCs/>
          <w:sz w:val="24"/>
        </w:rPr>
        <w:t>Program</w:t>
      </w:r>
      <w:r w:rsidRPr="008C5C76" w:rsidR="004D3856">
        <w:rPr>
          <w:rFonts w:ascii="Times New Roman" w:hAnsi="Times New Roman"/>
          <w:iCs/>
          <w:sz w:val="24"/>
        </w:rPr>
        <w:t xml:space="preserve"> is </w:t>
      </w:r>
      <w:r w:rsidRPr="008C5C76">
        <w:rPr>
          <w:rFonts w:ascii="Times New Roman" w:hAnsi="Times New Roman"/>
          <w:iCs/>
          <w:sz w:val="24"/>
        </w:rPr>
        <w:t>authorized</w:t>
      </w:r>
      <w:r w:rsidRPr="008C5C76" w:rsidR="004D3856">
        <w:rPr>
          <w:rFonts w:ascii="Times New Roman" w:hAnsi="Times New Roman"/>
          <w:iCs/>
          <w:sz w:val="24"/>
        </w:rPr>
        <w:t xml:space="preserve"> </w:t>
      </w:r>
      <w:r w:rsidRPr="008C5C76">
        <w:rPr>
          <w:rFonts w:ascii="Times New Roman" w:hAnsi="Times New Roman"/>
          <w:iCs/>
          <w:sz w:val="24"/>
        </w:rPr>
        <w:t>by</w:t>
      </w:r>
      <w:r w:rsidRPr="008C5C76" w:rsidR="004D3856">
        <w:rPr>
          <w:rFonts w:ascii="Times New Roman" w:hAnsi="Times New Roman"/>
          <w:iCs/>
          <w:sz w:val="24"/>
        </w:rPr>
        <w:t xml:space="preserve"> </w:t>
      </w:r>
      <w:r w:rsidRPr="008C5C76">
        <w:rPr>
          <w:rFonts w:ascii="Times New Roman" w:hAnsi="Times New Roman"/>
          <w:iCs/>
          <w:sz w:val="24"/>
        </w:rPr>
        <w:t>Section</w:t>
      </w:r>
      <w:r w:rsidRPr="008C5C76" w:rsidR="004D3856">
        <w:rPr>
          <w:rFonts w:ascii="Times New Roman" w:hAnsi="Times New Roman"/>
          <w:iCs/>
          <w:sz w:val="24"/>
        </w:rPr>
        <w:t xml:space="preserve"> </w:t>
      </w:r>
      <w:r w:rsidRPr="008C5C76">
        <w:rPr>
          <w:rFonts w:ascii="Times New Roman" w:hAnsi="Times New Roman"/>
          <w:iCs/>
          <w:sz w:val="24"/>
        </w:rPr>
        <w:t>5</w:t>
      </w:r>
      <w:r w:rsidRPr="008C5C76" w:rsidR="004D3856">
        <w:rPr>
          <w:rFonts w:ascii="Times New Roman" w:hAnsi="Times New Roman"/>
          <w:iCs/>
          <w:sz w:val="24"/>
        </w:rPr>
        <w:t xml:space="preserve"> </w:t>
      </w:r>
      <w:r w:rsidRPr="008C5C76">
        <w:rPr>
          <w:rFonts w:ascii="Times New Roman" w:hAnsi="Times New Roman"/>
          <w:iCs/>
          <w:sz w:val="24"/>
        </w:rPr>
        <w:t>of</w:t>
      </w:r>
      <w:r w:rsidRPr="008C5C76" w:rsidR="004D3856">
        <w:rPr>
          <w:rFonts w:ascii="Times New Roman" w:hAnsi="Times New Roman"/>
          <w:iCs/>
          <w:sz w:val="24"/>
        </w:rPr>
        <w:t xml:space="preserve"> </w:t>
      </w:r>
      <w:r w:rsidRPr="008C5C76">
        <w:rPr>
          <w:rFonts w:ascii="Times New Roman" w:hAnsi="Times New Roman"/>
          <w:iCs/>
          <w:sz w:val="24"/>
        </w:rPr>
        <w:t>the</w:t>
      </w:r>
      <w:r w:rsidRPr="008C5C76" w:rsidR="004D3856">
        <w:rPr>
          <w:rFonts w:ascii="Times New Roman" w:hAnsi="Times New Roman"/>
          <w:iCs/>
          <w:sz w:val="24"/>
        </w:rPr>
        <w:t xml:space="preserve"> </w:t>
      </w:r>
      <w:r w:rsidRPr="008C5C76">
        <w:rPr>
          <w:rFonts w:ascii="Times New Roman" w:hAnsi="Times New Roman"/>
          <w:iCs/>
          <w:sz w:val="24"/>
        </w:rPr>
        <w:t>Commodity</w:t>
      </w:r>
      <w:r w:rsidRPr="008C5C76" w:rsidR="004D3856">
        <w:rPr>
          <w:rFonts w:ascii="Times New Roman" w:hAnsi="Times New Roman"/>
          <w:iCs/>
          <w:sz w:val="24"/>
        </w:rPr>
        <w:t xml:space="preserve"> </w:t>
      </w:r>
      <w:r w:rsidRPr="008C5C76">
        <w:rPr>
          <w:rFonts w:ascii="Times New Roman" w:hAnsi="Times New Roman"/>
          <w:iCs/>
          <w:sz w:val="24"/>
        </w:rPr>
        <w:t>Credit</w:t>
      </w:r>
      <w:r w:rsidRPr="008C5C76" w:rsidR="004D3856">
        <w:rPr>
          <w:rFonts w:ascii="Times New Roman" w:hAnsi="Times New Roman"/>
          <w:iCs/>
          <w:sz w:val="24"/>
        </w:rPr>
        <w:t xml:space="preserve"> </w:t>
      </w:r>
      <w:r w:rsidRPr="008C5C76">
        <w:rPr>
          <w:rFonts w:ascii="Times New Roman" w:hAnsi="Times New Roman"/>
          <w:iCs/>
          <w:sz w:val="24"/>
        </w:rPr>
        <w:t>Corporation</w:t>
      </w:r>
      <w:r w:rsidRPr="008C5C76" w:rsidR="004D3856">
        <w:rPr>
          <w:rFonts w:ascii="Times New Roman" w:hAnsi="Times New Roman"/>
          <w:iCs/>
          <w:sz w:val="24"/>
        </w:rPr>
        <w:t xml:space="preserve"> </w:t>
      </w:r>
      <w:r w:rsidRPr="008C5C76">
        <w:rPr>
          <w:rFonts w:ascii="Times New Roman" w:hAnsi="Times New Roman"/>
          <w:iCs/>
          <w:sz w:val="24"/>
        </w:rPr>
        <w:t>Charter</w:t>
      </w:r>
      <w:r w:rsidRPr="008C5C76" w:rsidR="004D3856">
        <w:rPr>
          <w:rFonts w:ascii="Times New Roman" w:hAnsi="Times New Roman"/>
          <w:iCs/>
          <w:sz w:val="24"/>
        </w:rPr>
        <w:t xml:space="preserve"> </w:t>
      </w:r>
      <w:r w:rsidRPr="008C5C76">
        <w:rPr>
          <w:rFonts w:ascii="Times New Roman" w:hAnsi="Times New Roman"/>
          <w:iCs/>
          <w:sz w:val="24"/>
        </w:rPr>
        <w:t>Act</w:t>
      </w:r>
      <w:r w:rsidRPr="008C5C76" w:rsidR="004D3856">
        <w:rPr>
          <w:rFonts w:ascii="Times New Roman" w:hAnsi="Times New Roman"/>
          <w:iCs/>
          <w:sz w:val="24"/>
        </w:rPr>
        <w:t xml:space="preserve">, </w:t>
      </w:r>
      <w:r w:rsidRPr="008C5C76">
        <w:rPr>
          <w:rFonts w:ascii="Times New Roman" w:hAnsi="Times New Roman"/>
          <w:iCs/>
          <w:sz w:val="24"/>
        </w:rPr>
        <w:t>15</w:t>
      </w:r>
      <w:r w:rsidRPr="008C5C76" w:rsidR="004D3856">
        <w:rPr>
          <w:rFonts w:ascii="Times New Roman" w:hAnsi="Times New Roman"/>
          <w:iCs/>
          <w:sz w:val="24"/>
        </w:rPr>
        <w:t xml:space="preserve"> </w:t>
      </w:r>
      <w:r w:rsidRPr="008C5C76">
        <w:rPr>
          <w:rFonts w:ascii="Times New Roman" w:hAnsi="Times New Roman"/>
          <w:iCs/>
          <w:sz w:val="24"/>
        </w:rPr>
        <w:t>U.S.C.</w:t>
      </w:r>
      <w:r w:rsidRPr="008C5C76" w:rsidR="004D3856">
        <w:rPr>
          <w:rFonts w:ascii="Times New Roman" w:hAnsi="Times New Roman"/>
          <w:iCs/>
          <w:sz w:val="24"/>
        </w:rPr>
        <w:t xml:space="preserve"> </w:t>
      </w:r>
      <w:r w:rsidRPr="008C5C76">
        <w:rPr>
          <w:rFonts w:ascii="Times New Roman" w:hAnsi="Times New Roman"/>
          <w:iCs/>
          <w:sz w:val="24"/>
        </w:rPr>
        <w:t>714c(f),</w:t>
      </w:r>
      <w:r w:rsidRPr="008C5C76" w:rsidR="004D3856">
        <w:rPr>
          <w:rFonts w:ascii="Times New Roman" w:hAnsi="Times New Roman"/>
          <w:iCs/>
          <w:sz w:val="24"/>
        </w:rPr>
        <w:t xml:space="preserve"> </w:t>
      </w:r>
      <w:r w:rsidRPr="008C5C76">
        <w:rPr>
          <w:rFonts w:ascii="Times New Roman" w:hAnsi="Times New Roman"/>
          <w:iCs/>
          <w:sz w:val="24"/>
        </w:rPr>
        <w:t>which</w:t>
      </w:r>
      <w:r w:rsidRPr="008C5C76" w:rsidR="004D3856">
        <w:rPr>
          <w:rFonts w:ascii="Times New Roman" w:hAnsi="Times New Roman"/>
          <w:iCs/>
          <w:sz w:val="24"/>
        </w:rPr>
        <w:t xml:space="preserve"> </w:t>
      </w:r>
      <w:r w:rsidRPr="008C5C76">
        <w:rPr>
          <w:rFonts w:ascii="Times New Roman" w:hAnsi="Times New Roman"/>
          <w:iCs/>
          <w:sz w:val="24"/>
        </w:rPr>
        <w:t>became</w:t>
      </w:r>
      <w:r w:rsidRPr="008C5C76" w:rsidR="004D3856">
        <w:rPr>
          <w:rFonts w:ascii="Times New Roman" w:hAnsi="Times New Roman"/>
          <w:iCs/>
          <w:sz w:val="24"/>
        </w:rPr>
        <w:t xml:space="preserve"> </w:t>
      </w:r>
      <w:r w:rsidRPr="008C5C76">
        <w:rPr>
          <w:rFonts w:ascii="Times New Roman" w:hAnsi="Times New Roman"/>
          <w:iCs/>
          <w:sz w:val="24"/>
        </w:rPr>
        <w:t>effective</w:t>
      </w:r>
      <w:r w:rsidRPr="008C5C76" w:rsidR="004D3856">
        <w:rPr>
          <w:rFonts w:ascii="Times New Roman" w:hAnsi="Times New Roman"/>
          <w:iCs/>
          <w:sz w:val="24"/>
        </w:rPr>
        <w:t xml:space="preserve"> </w:t>
      </w:r>
      <w:r w:rsidRPr="008C5C76">
        <w:rPr>
          <w:rFonts w:ascii="Times New Roman" w:hAnsi="Times New Roman"/>
          <w:iCs/>
          <w:sz w:val="24"/>
        </w:rPr>
        <w:t>on</w:t>
      </w:r>
      <w:r w:rsidRPr="008C5C76" w:rsidR="004D3856">
        <w:rPr>
          <w:rFonts w:ascii="Times New Roman" w:hAnsi="Times New Roman"/>
          <w:iCs/>
          <w:sz w:val="24"/>
        </w:rPr>
        <w:t xml:space="preserve"> </w:t>
      </w:r>
      <w:r w:rsidRPr="008C5C76">
        <w:rPr>
          <w:rFonts w:ascii="Times New Roman" w:hAnsi="Times New Roman"/>
          <w:iCs/>
          <w:sz w:val="24"/>
        </w:rPr>
        <w:t>November</w:t>
      </w:r>
      <w:r w:rsidRPr="008C5C76" w:rsidR="004D3856">
        <w:rPr>
          <w:rFonts w:ascii="Times New Roman" w:hAnsi="Times New Roman"/>
          <w:iCs/>
          <w:sz w:val="24"/>
        </w:rPr>
        <w:t xml:space="preserve"> </w:t>
      </w:r>
      <w:r w:rsidRPr="008C5C76">
        <w:rPr>
          <w:rFonts w:ascii="Times New Roman" w:hAnsi="Times New Roman"/>
          <w:iCs/>
          <w:sz w:val="24"/>
        </w:rPr>
        <w:t>15,</w:t>
      </w:r>
      <w:r w:rsidRPr="008C5C76" w:rsidR="004D3856">
        <w:rPr>
          <w:rFonts w:ascii="Times New Roman" w:hAnsi="Times New Roman"/>
          <w:iCs/>
          <w:sz w:val="24"/>
        </w:rPr>
        <w:t xml:space="preserve"> </w:t>
      </w:r>
      <w:r w:rsidRPr="008C5C76">
        <w:rPr>
          <w:rFonts w:ascii="Times New Roman" w:hAnsi="Times New Roman"/>
          <w:iCs/>
          <w:sz w:val="24"/>
        </w:rPr>
        <w:t>1999.</w:t>
      </w:r>
      <w:r w:rsidRPr="008C5C76" w:rsidR="004D3856">
        <w:rPr>
          <w:rFonts w:ascii="Times New Roman" w:hAnsi="Times New Roman"/>
          <w:iCs/>
          <w:sz w:val="24"/>
        </w:rPr>
        <w:t xml:space="preserve">  </w:t>
      </w:r>
      <w:r w:rsidRPr="008C5C76">
        <w:rPr>
          <w:rFonts w:ascii="Times New Roman" w:hAnsi="Times New Roman"/>
          <w:iCs/>
          <w:sz w:val="24"/>
        </w:rPr>
        <w:t>Section</w:t>
      </w:r>
      <w:r w:rsidRPr="008C5C76" w:rsidR="004D3856">
        <w:rPr>
          <w:rFonts w:ascii="Times New Roman" w:hAnsi="Times New Roman"/>
          <w:iCs/>
          <w:sz w:val="24"/>
        </w:rPr>
        <w:t xml:space="preserve"> </w:t>
      </w:r>
      <w:r w:rsidRPr="008C5C76">
        <w:rPr>
          <w:rFonts w:ascii="Times New Roman" w:hAnsi="Times New Roman"/>
          <w:iCs/>
          <w:sz w:val="24"/>
        </w:rPr>
        <w:t>5</w:t>
      </w:r>
      <w:r w:rsidRPr="008C5C76" w:rsidR="004D3856">
        <w:rPr>
          <w:rFonts w:ascii="Times New Roman" w:hAnsi="Times New Roman"/>
          <w:iCs/>
          <w:sz w:val="24"/>
        </w:rPr>
        <w:t xml:space="preserve"> </w:t>
      </w:r>
      <w:r w:rsidRPr="008C5C76">
        <w:rPr>
          <w:rFonts w:ascii="Times New Roman" w:hAnsi="Times New Roman"/>
          <w:iCs/>
          <w:sz w:val="24"/>
        </w:rPr>
        <w:t>provides</w:t>
      </w:r>
      <w:r w:rsidRPr="008C5C76" w:rsidR="004D3856">
        <w:rPr>
          <w:rFonts w:ascii="Times New Roman" w:hAnsi="Times New Roman"/>
          <w:iCs/>
          <w:sz w:val="24"/>
        </w:rPr>
        <w:t xml:space="preserve"> </w:t>
      </w:r>
      <w:r w:rsidRPr="008C5C76">
        <w:rPr>
          <w:rFonts w:ascii="Times New Roman" w:hAnsi="Times New Roman"/>
          <w:iCs/>
          <w:sz w:val="24"/>
        </w:rPr>
        <w:t>that</w:t>
      </w:r>
      <w:r w:rsidRPr="008C5C76" w:rsidR="004D3856">
        <w:rPr>
          <w:rFonts w:ascii="Times New Roman" w:hAnsi="Times New Roman"/>
          <w:iCs/>
          <w:sz w:val="24"/>
        </w:rPr>
        <w:t xml:space="preserve"> </w:t>
      </w:r>
      <w:r w:rsidRPr="008C5C76">
        <w:rPr>
          <w:rFonts w:ascii="Times New Roman" w:hAnsi="Times New Roman"/>
          <w:iCs/>
          <w:sz w:val="24"/>
        </w:rPr>
        <w:t>in</w:t>
      </w:r>
      <w:r w:rsidRPr="008C5C76" w:rsidR="004D3856">
        <w:rPr>
          <w:rFonts w:ascii="Times New Roman" w:hAnsi="Times New Roman"/>
          <w:iCs/>
          <w:sz w:val="24"/>
        </w:rPr>
        <w:t xml:space="preserve"> </w:t>
      </w:r>
      <w:r w:rsidRPr="008C5C76">
        <w:rPr>
          <w:rFonts w:ascii="Times New Roman" w:hAnsi="Times New Roman"/>
          <w:iCs/>
          <w:sz w:val="24"/>
        </w:rPr>
        <w:t>the</w:t>
      </w:r>
      <w:r w:rsidRPr="008C5C76" w:rsidR="004D3856">
        <w:rPr>
          <w:rFonts w:ascii="Times New Roman" w:hAnsi="Times New Roman"/>
          <w:iCs/>
          <w:sz w:val="24"/>
        </w:rPr>
        <w:t xml:space="preserve"> </w:t>
      </w:r>
      <w:r w:rsidRPr="008C5C76">
        <w:rPr>
          <w:rFonts w:ascii="Times New Roman" w:hAnsi="Times New Roman"/>
          <w:iCs/>
          <w:sz w:val="24"/>
        </w:rPr>
        <w:t>fulfillment</w:t>
      </w:r>
      <w:r w:rsidRPr="008C5C76" w:rsidR="004D3856">
        <w:rPr>
          <w:rFonts w:ascii="Times New Roman" w:hAnsi="Times New Roman"/>
          <w:iCs/>
          <w:sz w:val="24"/>
        </w:rPr>
        <w:t xml:space="preserve"> </w:t>
      </w:r>
      <w:r w:rsidRPr="008C5C76">
        <w:rPr>
          <w:rFonts w:ascii="Times New Roman" w:hAnsi="Times New Roman"/>
          <w:iCs/>
          <w:sz w:val="24"/>
        </w:rPr>
        <w:t>of</w:t>
      </w:r>
      <w:r w:rsidRPr="008C5C76" w:rsidR="004D3856">
        <w:rPr>
          <w:rFonts w:ascii="Times New Roman" w:hAnsi="Times New Roman"/>
          <w:iCs/>
          <w:sz w:val="24"/>
        </w:rPr>
        <w:t xml:space="preserve"> </w:t>
      </w:r>
      <w:r w:rsidRPr="008C5C76">
        <w:rPr>
          <w:rFonts w:ascii="Times New Roman" w:hAnsi="Times New Roman"/>
          <w:iCs/>
          <w:sz w:val="24"/>
        </w:rPr>
        <w:t>its</w:t>
      </w:r>
      <w:r w:rsidRPr="008C5C76" w:rsidR="004D3856">
        <w:rPr>
          <w:rFonts w:ascii="Times New Roman" w:hAnsi="Times New Roman"/>
          <w:iCs/>
          <w:sz w:val="24"/>
        </w:rPr>
        <w:t xml:space="preserve"> </w:t>
      </w:r>
      <w:r w:rsidRPr="008C5C76">
        <w:rPr>
          <w:rFonts w:ascii="Times New Roman" w:hAnsi="Times New Roman"/>
          <w:iCs/>
          <w:sz w:val="24"/>
        </w:rPr>
        <w:t>purposes</w:t>
      </w:r>
      <w:r w:rsidRPr="008C5C76" w:rsidR="004D3856">
        <w:rPr>
          <w:rFonts w:ascii="Times New Roman" w:hAnsi="Times New Roman"/>
          <w:iCs/>
          <w:sz w:val="24"/>
        </w:rPr>
        <w:t xml:space="preserve"> </w:t>
      </w:r>
      <w:r w:rsidRPr="008C5C76">
        <w:rPr>
          <w:rFonts w:ascii="Times New Roman" w:hAnsi="Times New Roman"/>
          <w:iCs/>
          <w:sz w:val="24"/>
        </w:rPr>
        <w:t>and</w:t>
      </w:r>
      <w:r w:rsidRPr="008C5C76" w:rsidR="004D3856">
        <w:rPr>
          <w:rFonts w:ascii="Times New Roman" w:hAnsi="Times New Roman"/>
          <w:iCs/>
          <w:sz w:val="24"/>
        </w:rPr>
        <w:t xml:space="preserve"> </w:t>
      </w:r>
      <w:r w:rsidRPr="008C5C76">
        <w:rPr>
          <w:rFonts w:ascii="Times New Roman" w:hAnsi="Times New Roman"/>
          <w:iCs/>
          <w:sz w:val="24"/>
        </w:rPr>
        <w:t>in</w:t>
      </w:r>
      <w:r w:rsidRPr="008C5C76" w:rsidR="004D3856">
        <w:rPr>
          <w:rFonts w:ascii="Times New Roman" w:hAnsi="Times New Roman"/>
          <w:iCs/>
          <w:sz w:val="24"/>
        </w:rPr>
        <w:t xml:space="preserve"> </w:t>
      </w:r>
      <w:r w:rsidRPr="008C5C76">
        <w:rPr>
          <w:rFonts w:ascii="Times New Roman" w:hAnsi="Times New Roman"/>
          <w:iCs/>
          <w:sz w:val="24"/>
        </w:rPr>
        <w:t>carrying</w:t>
      </w:r>
      <w:r w:rsidRPr="008C5C76" w:rsidR="004D3856">
        <w:rPr>
          <w:rFonts w:ascii="Times New Roman" w:hAnsi="Times New Roman"/>
          <w:iCs/>
          <w:sz w:val="24"/>
        </w:rPr>
        <w:t xml:space="preserve"> </w:t>
      </w:r>
      <w:r w:rsidRPr="008C5C76">
        <w:rPr>
          <w:rFonts w:ascii="Times New Roman" w:hAnsi="Times New Roman"/>
          <w:iCs/>
          <w:sz w:val="24"/>
        </w:rPr>
        <w:t>out</w:t>
      </w:r>
      <w:r w:rsidRPr="008C5C76" w:rsidR="004D3856">
        <w:rPr>
          <w:rFonts w:ascii="Times New Roman" w:hAnsi="Times New Roman"/>
          <w:iCs/>
          <w:sz w:val="24"/>
        </w:rPr>
        <w:t xml:space="preserve"> </w:t>
      </w:r>
      <w:r w:rsidRPr="008C5C76">
        <w:rPr>
          <w:rFonts w:ascii="Times New Roman" w:hAnsi="Times New Roman"/>
          <w:iCs/>
          <w:sz w:val="24"/>
        </w:rPr>
        <w:t>its</w:t>
      </w:r>
      <w:r w:rsidRPr="008C5C76" w:rsidR="004D3856">
        <w:rPr>
          <w:rFonts w:ascii="Times New Roman" w:hAnsi="Times New Roman"/>
          <w:iCs/>
          <w:sz w:val="24"/>
        </w:rPr>
        <w:t xml:space="preserve"> </w:t>
      </w:r>
      <w:r w:rsidRPr="008C5C76">
        <w:rPr>
          <w:rFonts w:ascii="Times New Roman" w:hAnsi="Times New Roman"/>
          <w:iCs/>
          <w:sz w:val="24"/>
        </w:rPr>
        <w:t>annual</w:t>
      </w:r>
      <w:r w:rsidRPr="008C5C76" w:rsidR="004D3856">
        <w:rPr>
          <w:rFonts w:ascii="Times New Roman" w:hAnsi="Times New Roman"/>
          <w:iCs/>
          <w:sz w:val="24"/>
        </w:rPr>
        <w:t xml:space="preserve"> </w:t>
      </w:r>
      <w:r w:rsidRPr="008C5C76">
        <w:rPr>
          <w:rFonts w:ascii="Times New Roman" w:hAnsi="Times New Roman"/>
          <w:iCs/>
          <w:sz w:val="24"/>
        </w:rPr>
        <w:t>budget</w:t>
      </w:r>
      <w:r w:rsidRPr="008C5C76" w:rsidR="004D3856">
        <w:rPr>
          <w:rFonts w:ascii="Times New Roman" w:hAnsi="Times New Roman"/>
          <w:iCs/>
          <w:sz w:val="24"/>
        </w:rPr>
        <w:t xml:space="preserve"> </w:t>
      </w:r>
      <w:r w:rsidRPr="008C5C76">
        <w:rPr>
          <w:rFonts w:ascii="Times New Roman" w:hAnsi="Times New Roman"/>
          <w:iCs/>
          <w:sz w:val="24"/>
        </w:rPr>
        <w:t>programs</w:t>
      </w:r>
      <w:r w:rsidRPr="008C5C76" w:rsidR="004D3856">
        <w:rPr>
          <w:rFonts w:ascii="Times New Roman" w:hAnsi="Times New Roman"/>
          <w:iCs/>
          <w:sz w:val="24"/>
        </w:rPr>
        <w:t xml:space="preserve"> </w:t>
      </w:r>
      <w:r w:rsidRPr="008C5C76">
        <w:rPr>
          <w:rFonts w:ascii="Times New Roman" w:hAnsi="Times New Roman"/>
          <w:iCs/>
          <w:sz w:val="24"/>
        </w:rPr>
        <w:t>submitted</w:t>
      </w:r>
      <w:r w:rsidRPr="008C5C76" w:rsidR="004D3856">
        <w:rPr>
          <w:rFonts w:ascii="Times New Roman" w:hAnsi="Times New Roman"/>
          <w:iCs/>
          <w:sz w:val="24"/>
        </w:rPr>
        <w:t xml:space="preserve"> </w:t>
      </w:r>
      <w:r w:rsidRPr="008C5C76">
        <w:rPr>
          <w:rFonts w:ascii="Times New Roman" w:hAnsi="Times New Roman"/>
          <w:iCs/>
          <w:sz w:val="24"/>
        </w:rPr>
        <w:t>to</w:t>
      </w:r>
      <w:r w:rsidRPr="008C5C76" w:rsidR="004D3856">
        <w:rPr>
          <w:rFonts w:ascii="Times New Roman" w:hAnsi="Times New Roman"/>
          <w:iCs/>
          <w:sz w:val="24"/>
        </w:rPr>
        <w:t xml:space="preserve"> </w:t>
      </w:r>
      <w:r w:rsidRPr="008C5C76">
        <w:rPr>
          <w:rFonts w:ascii="Times New Roman" w:hAnsi="Times New Roman"/>
          <w:iCs/>
          <w:sz w:val="24"/>
        </w:rPr>
        <w:t>and</w:t>
      </w:r>
      <w:r w:rsidRPr="008C5C76" w:rsidR="004D3856">
        <w:rPr>
          <w:rFonts w:ascii="Times New Roman" w:hAnsi="Times New Roman"/>
          <w:iCs/>
          <w:sz w:val="24"/>
        </w:rPr>
        <w:t xml:space="preserve"> </w:t>
      </w:r>
      <w:r w:rsidRPr="008C5C76">
        <w:rPr>
          <w:rFonts w:ascii="Times New Roman" w:hAnsi="Times New Roman"/>
          <w:iCs/>
          <w:sz w:val="24"/>
        </w:rPr>
        <w:t>approved</w:t>
      </w:r>
      <w:r w:rsidRPr="008C5C76" w:rsidR="004D3856">
        <w:rPr>
          <w:rFonts w:ascii="Times New Roman" w:hAnsi="Times New Roman"/>
          <w:iCs/>
          <w:sz w:val="24"/>
        </w:rPr>
        <w:t xml:space="preserve"> </w:t>
      </w:r>
      <w:r w:rsidRPr="008C5C76">
        <w:rPr>
          <w:rFonts w:ascii="Times New Roman" w:hAnsi="Times New Roman"/>
          <w:iCs/>
          <w:sz w:val="24"/>
        </w:rPr>
        <w:t>by</w:t>
      </w:r>
      <w:r w:rsidRPr="008C5C76" w:rsidR="004D3856">
        <w:rPr>
          <w:rFonts w:ascii="Times New Roman" w:hAnsi="Times New Roman"/>
          <w:iCs/>
          <w:sz w:val="24"/>
        </w:rPr>
        <w:t xml:space="preserve"> </w:t>
      </w:r>
      <w:r w:rsidRPr="008C5C76">
        <w:rPr>
          <w:rFonts w:ascii="Times New Roman" w:hAnsi="Times New Roman"/>
          <w:iCs/>
          <w:sz w:val="24"/>
        </w:rPr>
        <w:t>the</w:t>
      </w:r>
      <w:r w:rsidRPr="008C5C76" w:rsidR="004D3856">
        <w:rPr>
          <w:rFonts w:ascii="Times New Roman" w:hAnsi="Times New Roman"/>
          <w:iCs/>
          <w:sz w:val="24"/>
        </w:rPr>
        <w:t xml:space="preserve"> </w:t>
      </w:r>
      <w:r w:rsidRPr="008C5C76">
        <w:rPr>
          <w:rFonts w:ascii="Times New Roman" w:hAnsi="Times New Roman"/>
          <w:iCs/>
          <w:sz w:val="24"/>
        </w:rPr>
        <w:t>Congress</w:t>
      </w:r>
      <w:r w:rsidRPr="008C5C76" w:rsidR="004D3856">
        <w:rPr>
          <w:rFonts w:ascii="Times New Roman" w:hAnsi="Times New Roman"/>
          <w:iCs/>
          <w:sz w:val="24"/>
        </w:rPr>
        <w:t xml:space="preserve"> </w:t>
      </w:r>
      <w:r w:rsidRPr="008C5C76">
        <w:rPr>
          <w:rFonts w:ascii="Times New Roman" w:hAnsi="Times New Roman"/>
          <w:iCs/>
          <w:sz w:val="24"/>
        </w:rPr>
        <w:t>pursuant</w:t>
      </w:r>
      <w:r w:rsidRPr="008C5C76" w:rsidR="004D3856">
        <w:rPr>
          <w:rFonts w:ascii="Times New Roman" w:hAnsi="Times New Roman"/>
          <w:iCs/>
          <w:sz w:val="24"/>
        </w:rPr>
        <w:t xml:space="preserve"> </w:t>
      </w:r>
      <w:r w:rsidRPr="008C5C76">
        <w:rPr>
          <w:rFonts w:ascii="Times New Roman" w:hAnsi="Times New Roman"/>
          <w:iCs/>
          <w:sz w:val="24"/>
        </w:rPr>
        <w:t>to</w:t>
      </w:r>
      <w:r w:rsidRPr="008C5C76" w:rsidR="004D3856">
        <w:rPr>
          <w:rFonts w:ascii="Times New Roman" w:hAnsi="Times New Roman"/>
          <w:iCs/>
          <w:sz w:val="24"/>
        </w:rPr>
        <w:t xml:space="preserve"> </w:t>
      </w:r>
      <w:r w:rsidRPr="008C5C76">
        <w:rPr>
          <w:rFonts w:ascii="Times New Roman" w:hAnsi="Times New Roman"/>
          <w:iCs/>
          <w:sz w:val="24"/>
        </w:rPr>
        <w:t>Chapter</w:t>
      </w:r>
      <w:r w:rsidRPr="008C5C76" w:rsidR="004D3856">
        <w:rPr>
          <w:rFonts w:ascii="Times New Roman" w:hAnsi="Times New Roman"/>
          <w:iCs/>
          <w:sz w:val="24"/>
        </w:rPr>
        <w:t xml:space="preserve"> </w:t>
      </w:r>
      <w:r w:rsidRPr="008C5C76">
        <w:rPr>
          <w:rFonts w:ascii="Times New Roman" w:hAnsi="Times New Roman"/>
          <w:iCs/>
          <w:sz w:val="24"/>
        </w:rPr>
        <w:t>91</w:t>
      </w:r>
      <w:r w:rsidRPr="008C5C76" w:rsidR="004D3856">
        <w:rPr>
          <w:rFonts w:ascii="Times New Roman" w:hAnsi="Times New Roman"/>
          <w:iCs/>
          <w:sz w:val="24"/>
        </w:rPr>
        <w:t xml:space="preserve"> </w:t>
      </w:r>
      <w:r w:rsidRPr="008C5C76">
        <w:rPr>
          <w:rFonts w:ascii="Times New Roman" w:hAnsi="Times New Roman"/>
          <w:iCs/>
          <w:sz w:val="24"/>
        </w:rPr>
        <w:t>of</w:t>
      </w:r>
      <w:r w:rsidRPr="008C5C76" w:rsidR="004D3856">
        <w:rPr>
          <w:rFonts w:ascii="Times New Roman" w:hAnsi="Times New Roman"/>
          <w:iCs/>
          <w:sz w:val="24"/>
        </w:rPr>
        <w:t xml:space="preserve"> </w:t>
      </w:r>
      <w:r w:rsidRPr="008C5C76">
        <w:rPr>
          <w:rFonts w:ascii="Times New Roman" w:hAnsi="Times New Roman"/>
          <w:iCs/>
          <w:sz w:val="24"/>
        </w:rPr>
        <w:t>Title</w:t>
      </w:r>
      <w:r w:rsidRPr="008C5C76" w:rsidR="004D3856">
        <w:rPr>
          <w:rFonts w:ascii="Times New Roman" w:hAnsi="Times New Roman"/>
          <w:iCs/>
          <w:sz w:val="24"/>
        </w:rPr>
        <w:t xml:space="preserve"> </w:t>
      </w:r>
      <w:r w:rsidRPr="008C5C76">
        <w:rPr>
          <w:rFonts w:ascii="Times New Roman" w:hAnsi="Times New Roman"/>
          <w:iCs/>
          <w:sz w:val="24"/>
        </w:rPr>
        <w:t>31,</w:t>
      </w:r>
      <w:r w:rsidRPr="008C5C76" w:rsidR="004D3856">
        <w:rPr>
          <w:rFonts w:ascii="Times New Roman" w:hAnsi="Times New Roman"/>
          <w:iCs/>
          <w:sz w:val="24"/>
        </w:rPr>
        <w:t xml:space="preserve"> </w:t>
      </w:r>
      <w:r w:rsidRPr="008C5C76">
        <w:rPr>
          <w:rFonts w:ascii="Times New Roman" w:hAnsi="Times New Roman"/>
          <w:iCs/>
          <w:sz w:val="24"/>
        </w:rPr>
        <w:t>the</w:t>
      </w:r>
      <w:r w:rsidRPr="008C5C76" w:rsidR="004D3856">
        <w:rPr>
          <w:rFonts w:ascii="Times New Roman" w:hAnsi="Times New Roman"/>
          <w:iCs/>
          <w:sz w:val="24"/>
        </w:rPr>
        <w:t xml:space="preserve"> </w:t>
      </w:r>
      <w:r w:rsidRPr="008C5C76">
        <w:rPr>
          <w:rFonts w:ascii="Times New Roman" w:hAnsi="Times New Roman"/>
          <w:iCs/>
          <w:sz w:val="24"/>
        </w:rPr>
        <w:t>Corporation</w:t>
      </w:r>
      <w:r w:rsidRPr="008C5C76" w:rsidR="004D3856">
        <w:rPr>
          <w:rFonts w:ascii="Times New Roman" w:hAnsi="Times New Roman"/>
          <w:iCs/>
          <w:sz w:val="24"/>
        </w:rPr>
        <w:t xml:space="preserve"> </w:t>
      </w:r>
      <w:r w:rsidRPr="008C5C76">
        <w:rPr>
          <w:rFonts w:ascii="Times New Roman" w:hAnsi="Times New Roman"/>
          <w:iCs/>
          <w:sz w:val="24"/>
        </w:rPr>
        <w:t>is</w:t>
      </w:r>
      <w:r w:rsidRPr="008C5C76" w:rsidR="004D3856">
        <w:rPr>
          <w:rFonts w:ascii="Times New Roman" w:hAnsi="Times New Roman"/>
          <w:iCs/>
          <w:sz w:val="24"/>
        </w:rPr>
        <w:t xml:space="preserve"> </w:t>
      </w:r>
      <w:r w:rsidRPr="008C5C76">
        <w:rPr>
          <w:rFonts w:ascii="Times New Roman" w:hAnsi="Times New Roman"/>
          <w:iCs/>
          <w:sz w:val="24"/>
        </w:rPr>
        <w:t>authorized</w:t>
      </w:r>
      <w:r w:rsidRPr="008C5C76" w:rsidR="004D3856">
        <w:rPr>
          <w:rFonts w:ascii="Times New Roman" w:hAnsi="Times New Roman"/>
          <w:iCs/>
          <w:sz w:val="24"/>
        </w:rPr>
        <w:t xml:space="preserve"> </w:t>
      </w:r>
      <w:r w:rsidRPr="008C5C76">
        <w:rPr>
          <w:rFonts w:ascii="Times New Roman" w:hAnsi="Times New Roman"/>
          <w:iCs/>
          <w:sz w:val="24"/>
        </w:rPr>
        <w:t>to</w:t>
      </w:r>
      <w:r w:rsidRPr="008C5C76" w:rsidR="004D3856">
        <w:rPr>
          <w:rFonts w:ascii="Times New Roman" w:hAnsi="Times New Roman"/>
          <w:iCs/>
          <w:sz w:val="24"/>
        </w:rPr>
        <w:t xml:space="preserve"> </w:t>
      </w:r>
      <w:r w:rsidRPr="008C5C76">
        <w:rPr>
          <w:rFonts w:ascii="Times New Roman" w:hAnsi="Times New Roman"/>
          <w:iCs/>
          <w:sz w:val="24"/>
        </w:rPr>
        <w:t>use</w:t>
      </w:r>
      <w:r w:rsidRPr="008C5C76" w:rsidR="004D3856">
        <w:rPr>
          <w:rFonts w:ascii="Times New Roman" w:hAnsi="Times New Roman"/>
          <w:iCs/>
          <w:sz w:val="24"/>
        </w:rPr>
        <w:t xml:space="preserve"> </w:t>
      </w:r>
      <w:r w:rsidRPr="008C5C76">
        <w:rPr>
          <w:rFonts w:ascii="Times New Roman" w:hAnsi="Times New Roman"/>
          <w:iCs/>
          <w:sz w:val="24"/>
        </w:rPr>
        <w:t>its</w:t>
      </w:r>
      <w:r w:rsidRPr="008C5C76" w:rsidR="004D3856">
        <w:rPr>
          <w:rFonts w:ascii="Times New Roman" w:hAnsi="Times New Roman"/>
          <w:iCs/>
          <w:sz w:val="24"/>
        </w:rPr>
        <w:t xml:space="preserve"> </w:t>
      </w:r>
      <w:r w:rsidRPr="008C5C76">
        <w:rPr>
          <w:rFonts w:ascii="Times New Roman" w:hAnsi="Times New Roman"/>
          <w:iCs/>
          <w:sz w:val="24"/>
        </w:rPr>
        <w:t>general</w:t>
      </w:r>
      <w:r w:rsidRPr="008C5C76" w:rsidR="004D3856">
        <w:rPr>
          <w:rFonts w:ascii="Times New Roman" w:hAnsi="Times New Roman"/>
          <w:iCs/>
          <w:sz w:val="24"/>
        </w:rPr>
        <w:t xml:space="preserve"> </w:t>
      </w:r>
      <w:r w:rsidRPr="008C5C76">
        <w:rPr>
          <w:rFonts w:ascii="Times New Roman" w:hAnsi="Times New Roman"/>
          <w:iCs/>
          <w:sz w:val="24"/>
        </w:rPr>
        <w:t>powers</w:t>
      </w:r>
      <w:r w:rsidRPr="008C5C76" w:rsidR="004D3856">
        <w:rPr>
          <w:rFonts w:ascii="Times New Roman" w:hAnsi="Times New Roman"/>
          <w:iCs/>
          <w:sz w:val="24"/>
        </w:rPr>
        <w:t xml:space="preserve"> </w:t>
      </w:r>
      <w:r w:rsidRPr="008C5C76">
        <w:rPr>
          <w:rFonts w:ascii="Times New Roman" w:hAnsi="Times New Roman"/>
          <w:iCs/>
          <w:sz w:val="24"/>
        </w:rPr>
        <w:t>to</w:t>
      </w:r>
      <w:r w:rsidRPr="008C5C76" w:rsidR="004D3856">
        <w:rPr>
          <w:rFonts w:ascii="Times New Roman" w:hAnsi="Times New Roman"/>
          <w:iCs/>
          <w:sz w:val="24"/>
        </w:rPr>
        <w:t xml:space="preserve"> </w:t>
      </w:r>
      <w:r w:rsidRPr="008C5C76">
        <w:rPr>
          <w:rFonts w:ascii="Times New Roman" w:hAnsi="Times New Roman"/>
          <w:iCs/>
          <w:sz w:val="24"/>
        </w:rPr>
        <w:t>export</w:t>
      </w:r>
      <w:r w:rsidRPr="008C5C76" w:rsidR="004D3856">
        <w:rPr>
          <w:rFonts w:ascii="Times New Roman" w:hAnsi="Times New Roman"/>
          <w:iCs/>
          <w:sz w:val="24"/>
        </w:rPr>
        <w:t xml:space="preserve"> </w:t>
      </w:r>
      <w:r w:rsidRPr="008C5C76">
        <w:rPr>
          <w:rFonts w:ascii="Times New Roman" w:hAnsi="Times New Roman"/>
          <w:iCs/>
          <w:sz w:val="24"/>
        </w:rPr>
        <w:t>or</w:t>
      </w:r>
      <w:r w:rsidRPr="008C5C76" w:rsidR="004D3856">
        <w:rPr>
          <w:rFonts w:ascii="Times New Roman" w:hAnsi="Times New Roman"/>
          <w:iCs/>
          <w:sz w:val="24"/>
        </w:rPr>
        <w:t xml:space="preserve"> </w:t>
      </w:r>
      <w:r w:rsidRPr="008C5C76">
        <w:rPr>
          <w:rFonts w:ascii="Times New Roman" w:hAnsi="Times New Roman"/>
          <w:iCs/>
          <w:sz w:val="24"/>
        </w:rPr>
        <w:t>cause</w:t>
      </w:r>
      <w:r w:rsidRPr="008C5C76" w:rsidR="004D3856">
        <w:rPr>
          <w:rFonts w:ascii="Times New Roman" w:hAnsi="Times New Roman"/>
          <w:iCs/>
          <w:sz w:val="24"/>
        </w:rPr>
        <w:t xml:space="preserve"> </w:t>
      </w:r>
      <w:r w:rsidRPr="008C5C76">
        <w:rPr>
          <w:rFonts w:ascii="Times New Roman" w:hAnsi="Times New Roman"/>
          <w:iCs/>
          <w:sz w:val="24"/>
        </w:rPr>
        <w:t>to</w:t>
      </w:r>
      <w:r w:rsidRPr="008C5C76" w:rsidR="004D3856">
        <w:rPr>
          <w:rFonts w:ascii="Times New Roman" w:hAnsi="Times New Roman"/>
          <w:iCs/>
          <w:sz w:val="24"/>
        </w:rPr>
        <w:t xml:space="preserve"> </w:t>
      </w:r>
      <w:r w:rsidRPr="008C5C76">
        <w:rPr>
          <w:rFonts w:ascii="Times New Roman" w:hAnsi="Times New Roman"/>
          <w:iCs/>
          <w:sz w:val="24"/>
        </w:rPr>
        <w:t>be</w:t>
      </w:r>
      <w:r w:rsidRPr="008C5C76" w:rsidR="004D3856">
        <w:rPr>
          <w:rFonts w:ascii="Times New Roman" w:hAnsi="Times New Roman"/>
          <w:iCs/>
          <w:sz w:val="24"/>
        </w:rPr>
        <w:t xml:space="preserve"> </w:t>
      </w:r>
      <w:r w:rsidRPr="008C5C76">
        <w:rPr>
          <w:rFonts w:ascii="Times New Roman" w:hAnsi="Times New Roman"/>
          <w:iCs/>
          <w:sz w:val="24"/>
        </w:rPr>
        <w:t>exported,</w:t>
      </w:r>
      <w:r w:rsidRPr="008C5C76" w:rsidR="004D3856">
        <w:rPr>
          <w:rFonts w:ascii="Times New Roman" w:hAnsi="Times New Roman"/>
          <w:iCs/>
          <w:sz w:val="24"/>
        </w:rPr>
        <w:t xml:space="preserve"> </w:t>
      </w:r>
      <w:r w:rsidRPr="008C5C76">
        <w:rPr>
          <w:rFonts w:ascii="Times New Roman" w:hAnsi="Times New Roman"/>
          <w:iCs/>
          <w:sz w:val="24"/>
        </w:rPr>
        <w:t>or</w:t>
      </w:r>
      <w:r w:rsidRPr="008C5C76" w:rsidR="004D3856">
        <w:rPr>
          <w:rFonts w:ascii="Times New Roman" w:hAnsi="Times New Roman"/>
          <w:iCs/>
          <w:sz w:val="24"/>
        </w:rPr>
        <w:t xml:space="preserve"> </w:t>
      </w:r>
      <w:r w:rsidRPr="008C5C76">
        <w:rPr>
          <w:rFonts w:ascii="Times New Roman" w:hAnsi="Times New Roman"/>
          <w:iCs/>
          <w:sz w:val="24"/>
        </w:rPr>
        <w:t>aid</w:t>
      </w:r>
      <w:r w:rsidRPr="008C5C76" w:rsidR="004D3856">
        <w:rPr>
          <w:rFonts w:ascii="Times New Roman" w:hAnsi="Times New Roman"/>
          <w:iCs/>
          <w:sz w:val="24"/>
        </w:rPr>
        <w:t xml:space="preserve"> </w:t>
      </w:r>
      <w:r w:rsidRPr="008C5C76">
        <w:rPr>
          <w:rFonts w:ascii="Times New Roman" w:hAnsi="Times New Roman"/>
          <w:iCs/>
          <w:sz w:val="24"/>
        </w:rPr>
        <w:t>in</w:t>
      </w:r>
      <w:r w:rsidRPr="008C5C76" w:rsidR="004D3856">
        <w:rPr>
          <w:rFonts w:ascii="Times New Roman" w:hAnsi="Times New Roman"/>
          <w:iCs/>
          <w:sz w:val="24"/>
        </w:rPr>
        <w:t xml:space="preserve"> </w:t>
      </w:r>
      <w:r w:rsidRPr="008C5C76">
        <w:rPr>
          <w:rFonts w:ascii="Times New Roman" w:hAnsi="Times New Roman"/>
          <w:iCs/>
          <w:sz w:val="24"/>
        </w:rPr>
        <w:t>the</w:t>
      </w:r>
      <w:r w:rsidRPr="008C5C76" w:rsidR="004D3856">
        <w:rPr>
          <w:rFonts w:ascii="Times New Roman" w:hAnsi="Times New Roman"/>
          <w:iCs/>
          <w:sz w:val="24"/>
        </w:rPr>
        <w:t xml:space="preserve"> </w:t>
      </w:r>
      <w:r w:rsidRPr="008C5C76">
        <w:rPr>
          <w:rFonts w:ascii="Times New Roman" w:hAnsi="Times New Roman"/>
          <w:iCs/>
          <w:sz w:val="24"/>
        </w:rPr>
        <w:t>development</w:t>
      </w:r>
      <w:r w:rsidRPr="008C5C76" w:rsidR="004D3856">
        <w:rPr>
          <w:rFonts w:ascii="Times New Roman" w:hAnsi="Times New Roman"/>
          <w:iCs/>
          <w:sz w:val="24"/>
        </w:rPr>
        <w:t xml:space="preserve"> </w:t>
      </w:r>
      <w:r w:rsidRPr="008C5C76">
        <w:rPr>
          <w:rFonts w:ascii="Times New Roman" w:hAnsi="Times New Roman"/>
          <w:iCs/>
          <w:sz w:val="24"/>
        </w:rPr>
        <w:t>of</w:t>
      </w:r>
      <w:r w:rsidRPr="008C5C76" w:rsidR="004D3856">
        <w:rPr>
          <w:rFonts w:ascii="Times New Roman" w:hAnsi="Times New Roman"/>
          <w:iCs/>
          <w:sz w:val="24"/>
        </w:rPr>
        <w:t xml:space="preserve"> </w:t>
      </w:r>
      <w:r w:rsidRPr="008C5C76">
        <w:rPr>
          <w:rFonts w:ascii="Times New Roman" w:hAnsi="Times New Roman"/>
          <w:iCs/>
          <w:sz w:val="24"/>
        </w:rPr>
        <w:t>foreign</w:t>
      </w:r>
      <w:r w:rsidRPr="008C5C76" w:rsidR="004D3856">
        <w:rPr>
          <w:rFonts w:ascii="Times New Roman" w:hAnsi="Times New Roman"/>
          <w:iCs/>
          <w:sz w:val="24"/>
        </w:rPr>
        <w:t xml:space="preserve"> </w:t>
      </w:r>
      <w:r w:rsidRPr="008C5C76">
        <w:rPr>
          <w:rFonts w:ascii="Times New Roman" w:hAnsi="Times New Roman"/>
          <w:iCs/>
          <w:sz w:val="24"/>
        </w:rPr>
        <w:t>markets</w:t>
      </w:r>
      <w:r w:rsidRPr="008C5C76" w:rsidR="004D3856">
        <w:rPr>
          <w:rFonts w:ascii="Times New Roman" w:hAnsi="Times New Roman"/>
          <w:iCs/>
          <w:sz w:val="24"/>
        </w:rPr>
        <w:t xml:space="preserve"> </w:t>
      </w:r>
      <w:r w:rsidRPr="008C5C76">
        <w:rPr>
          <w:rFonts w:ascii="Times New Roman" w:hAnsi="Times New Roman"/>
          <w:iCs/>
          <w:sz w:val="24"/>
        </w:rPr>
        <w:t>for,</w:t>
      </w:r>
      <w:r w:rsidRPr="008C5C76" w:rsidR="004D3856">
        <w:rPr>
          <w:rFonts w:ascii="Times New Roman" w:hAnsi="Times New Roman"/>
          <w:iCs/>
          <w:sz w:val="24"/>
        </w:rPr>
        <w:t xml:space="preserve"> </w:t>
      </w:r>
      <w:r w:rsidRPr="008C5C76">
        <w:rPr>
          <w:rFonts w:ascii="Times New Roman" w:hAnsi="Times New Roman"/>
          <w:iCs/>
          <w:sz w:val="24"/>
        </w:rPr>
        <w:t>agricultural</w:t>
      </w:r>
      <w:r w:rsidRPr="008C5C76" w:rsidR="004D3856">
        <w:rPr>
          <w:rFonts w:ascii="Times New Roman" w:hAnsi="Times New Roman"/>
          <w:iCs/>
          <w:sz w:val="24"/>
        </w:rPr>
        <w:t xml:space="preserve"> </w:t>
      </w:r>
      <w:r w:rsidRPr="008C5C76">
        <w:rPr>
          <w:rFonts w:ascii="Times New Roman" w:hAnsi="Times New Roman"/>
          <w:iCs/>
          <w:sz w:val="24"/>
        </w:rPr>
        <w:t>commodities</w:t>
      </w:r>
      <w:r w:rsidRPr="008C5C76" w:rsidR="004D3856">
        <w:rPr>
          <w:rFonts w:ascii="Times New Roman" w:hAnsi="Times New Roman"/>
          <w:iCs/>
          <w:sz w:val="24"/>
        </w:rPr>
        <w:t xml:space="preserve"> </w:t>
      </w:r>
      <w:r w:rsidRPr="008C5C76">
        <w:rPr>
          <w:rFonts w:ascii="Times New Roman" w:hAnsi="Times New Roman"/>
          <w:iCs/>
          <w:sz w:val="24"/>
        </w:rPr>
        <w:t>(other</w:t>
      </w:r>
      <w:r w:rsidRPr="008C5C76" w:rsidR="004D3856">
        <w:rPr>
          <w:rFonts w:ascii="Times New Roman" w:hAnsi="Times New Roman"/>
          <w:iCs/>
          <w:sz w:val="24"/>
        </w:rPr>
        <w:t xml:space="preserve"> </w:t>
      </w:r>
      <w:r w:rsidRPr="008C5C76">
        <w:rPr>
          <w:rFonts w:ascii="Times New Roman" w:hAnsi="Times New Roman"/>
          <w:iCs/>
          <w:sz w:val="24"/>
        </w:rPr>
        <w:t>than</w:t>
      </w:r>
      <w:r w:rsidRPr="008C5C76" w:rsidR="004D3856">
        <w:rPr>
          <w:rFonts w:ascii="Times New Roman" w:hAnsi="Times New Roman"/>
          <w:iCs/>
          <w:sz w:val="24"/>
        </w:rPr>
        <w:t xml:space="preserve"> </w:t>
      </w:r>
      <w:r w:rsidRPr="008C5C76">
        <w:rPr>
          <w:rFonts w:ascii="Times New Roman" w:hAnsi="Times New Roman"/>
          <w:iCs/>
          <w:sz w:val="24"/>
        </w:rPr>
        <w:t>tobacco)</w:t>
      </w:r>
      <w:r w:rsidRPr="008C5C76" w:rsidR="004D3856">
        <w:rPr>
          <w:rFonts w:ascii="Times New Roman" w:hAnsi="Times New Roman"/>
          <w:iCs/>
          <w:sz w:val="24"/>
        </w:rPr>
        <w:t xml:space="preserve">, </w:t>
      </w:r>
      <w:r w:rsidRPr="008C5C76">
        <w:rPr>
          <w:rFonts w:ascii="Times New Roman" w:hAnsi="Times New Roman"/>
          <w:iCs/>
          <w:sz w:val="24"/>
        </w:rPr>
        <w:t>including</w:t>
      </w:r>
      <w:r w:rsidRPr="008C5C76" w:rsidR="004D3856">
        <w:rPr>
          <w:rFonts w:ascii="Times New Roman" w:hAnsi="Times New Roman"/>
          <w:iCs/>
          <w:sz w:val="24"/>
        </w:rPr>
        <w:t xml:space="preserve"> </w:t>
      </w:r>
      <w:r w:rsidRPr="008C5C76">
        <w:rPr>
          <w:rFonts w:ascii="Times New Roman" w:hAnsi="Times New Roman"/>
          <w:iCs/>
          <w:sz w:val="24"/>
        </w:rPr>
        <w:t>fish</w:t>
      </w:r>
      <w:r w:rsidRPr="008C5C76" w:rsidR="004D3856">
        <w:rPr>
          <w:rFonts w:ascii="Times New Roman" w:hAnsi="Times New Roman"/>
          <w:iCs/>
          <w:sz w:val="24"/>
        </w:rPr>
        <w:t xml:space="preserve"> </w:t>
      </w:r>
      <w:r w:rsidRPr="008C5C76">
        <w:rPr>
          <w:rFonts w:ascii="Times New Roman" w:hAnsi="Times New Roman"/>
          <w:iCs/>
          <w:sz w:val="24"/>
        </w:rPr>
        <w:t>and</w:t>
      </w:r>
      <w:r w:rsidRPr="008C5C76" w:rsidR="004D3856">
        <w:rPr>
          <w:rFonts w:ascii="Times New Roman" w:hAnsi="Times New Roman"/>
          <w:iCs/>
          <w:sz w:val="24"/>
        </w:rPr>
        <w:t xml:space="preserve"> </w:t>
      </w:r>
      <w:r w:rsidRPr="008C5C76">
        <w:rPr>
          <w:rFonts w:ascii="Times New Roman" w:hAnsi="Times New Roman"/>
          <w:iCs/>
          <w:sz w:val="24"/>
        </w:rPr>
        <w:t>fish</w:t>
      </w:r>
      <w:r w:rsidRPr="008C5C76" w:rsidR="004D3856">
        <w:rPr>
          <w:rFonts w:ascii="Times New Roman" w:hAnsi="Times New Roman"/>
          <w:iCs/>
          <w:sz w:val="24"/>
        </w:rPr>
        <w:t xml:space="preserve"> </w:t>
      </w:r>
      <w:r w:rsidRPr="008C5C76">
        <w:rPr>
          <w:rFonts w:ascii="Times New Roman" w:hAnsi="Times New Roman"/>
          <w:iCs/>
          <w:sz w:val="24"/>
        </w:rPr>
        <w:t>products,</w:t>
      </w:r>
      <w:r w:rsidRPr="008C5C76" w:rsidR="004D3856">
        <w:rPr>
          <w:rFonts w:ascii="Times New Roman" w:hAnsi="Times New Roman"/>
          <w:iCs/>
          <w:sz w:val="24"/>
        </w:rPr>
        <w:t xml:space="preserve"> </w:t>
      </w:r>
      <w:r w:rsidRPr="008C5C76">
        <w:rPr>
          <w:rFonts w:ascii="Times New Roman" w:hAnsi="Times New Roman"/>
          <w:iCs/>
          <w:sz w:val="24"/>
        </w:rPr>
        <w:t>without</w:t>
      </w:r>
      <w:r w:rsidRPr="008C5C76" w:rsidR="004D3856">
        <w:rPr>
          <w:rFonts w:ascii="Times New Roman" w:hAnsi="Times New Roman"/>
          <w:iCs/>
          <w:sz w:val="24"/>
        </w:rPr>
        <w:t xml:space="preserve"> </w:t>
      </w:r>
      <w:r w:rsidRPr="008C5C76">
        <w:rPr>
          <w:rFonts w:ascii="Times New Roman" w:hAnsi="Times New Roman"/>
          <w:iCs/>
          <w:sz w:val="24"/>
        </w:rPr>
        <w:t>regard</w:t>
      </w:r>
      <w:r w:rsidRPr="008C5C76" w:rsidR="004D3856">
        <w:rPr>
          <w:rFonts w:ascii="Times New Roman" w:hAnsi="Times New Roman"/>
          <w:iCs/>
          <w:sz w:val="24"/>
        </w:rPr>
        <w:t xml:space="preserve"> </w:t>
      </w:r>
      <w:r w:rsidRPr="008C5C76">
        <w:rPr>
          <w:rFonts w:ascii="Times New Roman" w:hAnsi="Times New Roman"/>
          <w:iCs/>
          <w:sz w:val="24"/>
        </w:rPr>
        <w:t>to</w:t>
      </w:r>
      <w:r w:rsidRPr="008C5C76" w:rsidR="004D3856">
        <w:rPr>
          <w:rFonts w:ascii="Times New Roman" w:hAnsi="Times New Roman"/>
          <w:iCs/>
          <w:sz w:val="24"/>
        </w:rPr>
        <w:t xml:space="preserve"> </w:t>
      </w:r>
      <w:r w:rsidRPr="008C5C76">
        <w:rPr>
          <w:rFonts w:ascii="Times New Roman" w:hAnsi="Times New Roman"/>
          <w:iCs/>
          <w:sz w:val="24"/>
        </w:rPr>
        <w:t>whether</w:t>
      </w:r>
      <w:r w:rsidRPr="008C5C76" w:rsidR="004D3856">
        <w:rPr>
          <w:rFonts w:ascii="Times New Roman" w:hAnsi="Times New Roman"/>
          <w:iCs/>
          <w:sz w:val="24"/>
        </w:rPr>
        <w:t xml:space="preserve"> </w:t>
      </w:r>
      <w:r w:rsidRPr="008C5C76">
        <w:rPr>
          <w:rFonts w:ascii="Times New Roman" w:hAnsi="Times New Roman"/>
          <w:iCs/>
          <w:sz w:val="24"/>
        </w:rPr>
        <w:t>such</w:t>
      </w:r>
      <w:r w:rsidRPr="008C5C76" w:rsidR="004D3856">
        <w:rPr>
          <w:rFonts w:ascii="Times New Roman" w:hAnsi="Times New Roman"/>
          <w:iCs/>
          <w:sz w:val="24"/>
        </w:rPr>
        <w:t xml:space="preserve"> </w:t>
      </w:r>
      <w:r w:rsidRPr="008C5C76">
        <w:rPr>
          <w:rFonts w:ascii="Times New Roman" w:hAnsi="Times New Roman"/>
          <w:iCs/>
          <w:sz w:val="24"/>
        </w:rPr>
        <w:t>fish</w:t>
      </w:r>
      <w:r w:rsidRPr="008C5C76" w:rsidR="004D3856">
        <w:rPr>
          <w:rFonts w:ascii="Times New Roman" w:hAnsi="Times New Roman"/>
          <w:iCs/>
          <w:sz w:val="24"/>
        </w:rPr>
        <w:t xml:space="preserve"> </w:t>
      </w:r>
      <w:r w:rsidRPr="008C5C76">
        <w:rPr>
          <w:rFonts w:ascii="Times New Roman" w:hAnsi="Times New Roman"/>
          <w:iCs/>
          <w:sz w:val="24"/>
        </w:rPr>
        <w:t>are</w:t>
      </w:r>
      <w:r w:rsidRPr="008C5C76" w:rsidR="004D3856">
        <w:rPr>
          <w:rFonts w:ascii="Times New Roman" w:hAnsi="Times New Roman"/>
          <w:iCs/>
          <w:sz w:val="24"/>
        </w:rPr>
        <w:t xml:space="preserve"> </w:t>
      </w:r>
      <w:r w:rsidRPr="008C5C76">
        <w:rPr>
          <w:rFonts w:ascii="Times New Roman" w:hAnsi="Times New Roman"/>
          <w:iCs/>
          <w:sz w:val="24"/>
        </w:rPr>
        <w:t>harvested</w:t>
      </w:r>
      <w:r w:rsidRPr="008C5C76" w:rsidR="004D3856">
        <w:rPr>
          <w:rFonts w:ascii="Times New Roman" w:hAnsi="Times New Roman"/>
          <w:iCs/>
          <w:sz w:val="24"/>
        </w:rPr>
        <w:t xml:space="preserve"> </w:t>
      </w:r>
      <w:r w:rsidRPr="008C5C76">
        <w:rPr>
          <w:rFonts w:ascii="Times New Roman" w:hAnsi="Times New Roman"/>
          <w:iCs/>
          <w:sz w:val="24"/>
        </w:rPr>
        <w:t>in</w:t>
      </w:r>
      <w:r w:rsidRPr="008C5C76" w:rsidR="004D3856">
        <w:rPr>
          <w:rFonts w:ascii="Times New Roman" w:hAnsi="Times New Roman"/>
          <w:iCs/>
          <w:sz w:val="24"/>
        </w:rPr>
        <w:t xml:space="preserve"> </w:t>
      </w:r>
      <w:proofErr w:type="spellStart"/>
      <w:r w:rsidRPr="008C5C76">
        <w:rPr>
          <w:rFonts w:ascii="Times New Roman" w:hAnsi="Times New Roman"/>
          <w:iCs/>
          <w:sz w:val="24"/>
        </w:rPr>
        <w:t>aquacultural</w:t>
      </w:r>
      <w:proofErr w:type="spellEnd"/>
      <w:r w:rsidRPr="008C5C76" w:rsidR="004D3856">
        <w:rPr>
          <w:rFonts w:ascii="Times New Roman" w:hAnsi="Times New Roman"/>
          <w:iCs/>
          <w:sz w:val="24"/>
        </w:rPr>
        <w:t xml:space="preserve"> </w:t>
      </w:r>
      <w:r w:rsidRPr="008C5C76">
        <w:rPr>
          <w:rFonts w:ascii="Times New Roman" w:hAnsi="Times New Roman"/>
          <w:iCs/>
          <w:sz w:val="24"/>
        </w:rPr>
        <w:t>operations.</w:t>
      </w:r>
      <w:r w:rsidRPr="008C5C76" w:rsidR="004D3856">
        <w:rPr>
          <w:rFonts w:ascii="Times New Roman" w:hAnsi="Times New Roman"/>
          <w:iCs/>
          <w:sz w:val="24"/>
        </w:rPr>
        <w:t xml:space="preserve">  </w:t>
      </w:r>
      <w:r w:rsidRPr="008C5C76">
        <w:rPr>
          <w:rFonts w:ascii="Times New Roman" w:hAnsi="Times New Roman"/>
          <w:iCs/>
          <w:sz w:val="24"/>
        </w:rPr>
        <w:t>By</w:t>
      </w:r>
      <w:r w:rsidRPr="008C5C76" w:rsidR="004D3856">
        <w:rPr>
          <w:rFonts w:ascii="Times New Roman" w:hAnsi="Times New Roman"/>
          <w:iCs/>
          <w:sz w:val="24"/>
        </w:rPr>
        <w:t xml:space="preserve"> </w:t>
      </w:r>
      <w:r w:rsidRPr="008C5C76">
        <w:rPr>
          <w:rFonts w:ascii="Times New Roman" w:hAnsi="Times New Roman"/>
          <w:iCs/>
          <w:sz w:val="24"/>
        </w:rPr>
        <w:t>this</w:t>
      </w:r>
      <w:r w:rsidRPr="008C5C76" w:rsidR="004D3856">
        <w:rPr>
          <w:rFonts w:ascii="Times New Roman" w:hAnsi="Times New Roman"/>
          <w:iCs/>
          <w:sz w:val="24"/>
        </w:rPr>
        <w:t xml:space="preserve"> </w:t>
      </w:r>
      <w:r w:rsidRPr="008C5C76">
        <w:rPr>
          <w:rFonts w:ascii="Times New Roman" w:hAnsi="Times New Roman"/>
          <w:iCs/>
          <w:sz w:val="24"/>
        </w:rPr>
        <w:t>authority</w:t>
      </w:r>
      <w:r w:rsidRPr="008C5C76" w:rsidR="004D3856">
        <w:rPr>
          <w:rFonts w:ascii="Times New Roman" w:hAnsi="Times New Roman"/>
          <w:iCs/>
          <w:sz w:val="24"/>
        </w:rPr>
        <w:t xml:space="preserve"> </w:t>
      </w:r>
      <w:r w:rsidRPr="008C5C76">
        <w:rPr>
          <w:rFonts w:ascii="Times New Roman" w:hAnsi="Times New Roman"/>
          <w:iCs/>
          <w:sz w:val="24"/>
        </w:rPr>
        <w:t>the</w:t>
      </w:r>
      <w:r w:rsidRPr="008C5C76" w:rsidR="004D3856">
        <w:rPr>
          <w:rFonts w:ascii="Times New Roman" w:hAnsi="Times New Roman"/>
          <w:iCs/>
          <w:sz w:val="24"/>
        </w:rPr>
        <w:t xml:space="preserve"> </w:t>
      </w:r>
      <w:r w:rsidRPr="008C5C76">
        <w:rPr>
          <w:rFonts w:ascii="Times New Roman" w:hAnsi="Times New Roman"/>
          <w:iCs/>
          <w:sz w:val="24"/>
        </w:rPr>
        <w:t>program</w:t>
      </w:r>
      <w:r w:rsidRPr="008C5C76" w:rsidR="004D3856">
        <w:rPr>
          <w:rFonts w:ascii="Times New Roman" w:hAnsi="Times New Roman"/>
          <w:iCs/>
          <w:sz w:val="24"/>
        </w:rPr>
        <w:t xml:space="preserve"> </w:t>
      </w:r>
      <w:r w:rsidRPr="008C5C76">
        <w:rPr>
          <w:rFonts w:ascii="Times New Roman" w:hAnsi="Times New Roman"/>
          <w:iCs/>
          <w:sz w:val="24"/>
        </w:rPr>
        <w:t>pay</w:t>
      </w:r>
      <w:r w:rsidRPr="008C5C76" w:rsidR="004D3856">
        <w:rPr>
          <w:rFonts w:ascii="Times New Roman" w:hAnsi="Times New Roman"/>
          <w:iCs/>
          <w:sz w:val="24"/>
        </w:rPr>
        <w:t xml:space="preserve">s </w:t>
      </w:r>
      <w:r w:rsidRPr="008C5C76">
        <w:rPr>
          <w:rFonts w:ascii="Times New Roman" w:hAnsi="Times New Roman"/>
          <w:iCs/>
          <w:sz w:val="24"/>
        </w:rPr>
        <w:t>for</w:t>
      </w:r>
      <w:r w:rsidRPr="008C5C76" w:rsidR="004D3856">
        <w:rPr>
          <w:rFonts w:ascii="Times New Roman" w:hAnsi="Times New Roman"/>
          <w:iCs/>
          <w:sz w:val="24"/>
        </w:rPr>
        <w:t xml:space="preserve"> </w:t>
      </w:r>
      <w:r w:rsidRPr="008C5C76">
        <w:rPr>
          <w:rFonts w:ascii="Times New Roman" w:hAnsi="Times New Roman"/>
          <w:iCs/>
          <w:sz w:val="24"/>
        </w:rPr>
        <w:t>U.S.</w:t>
      </w:r>
      <w:r w:rsidRPr="008C5C76" w:rsidR="004D3856">
        <w:rPr>
          <w:rFonts w:ascii="Times New Roman" w:hAnsi="Times New Roman"/>
          <w:iCs/>
          <w:sz w:val="24"/>
        </w:rPr>
        <w:t xml:space="preserve"> </w:t>
      </w:r>
      <w:r w:rsidRPr="008C5C76">
        <w:rPr>
          <w:rFonts w:ascii="Times New Roman" w:hAnsi="Times New Roman"/>
          <w:iCs/>
          <w:sz w:val="24"/>
        </w:rPr>
        <w:t>commodity</w:t>
      </w:r>
      <w:r w:rsidRPr="008C5C76" w:rsidR="004D3856">
        <w:rPr>
          <w:rFonts w:ascii="Times New Roman" w:hAnsi="Times New Roman"/>
          <w:iCs/>
          <w:sz w:val="24"/>
        </w:rPr>
        <w:t xml:space="preserve"> </w:t>
      </w:r>
      <w:r w:rsidRPr="008C5C76">
        <w:rPr>
          <w:rFonts w:ascii="Times New Roman" w:hAnsi="Times New Roman"/>
          <w:iCs/>
          <w:sz w:val="24"/>
        </w:rPr>
        <w:t>samples</w:t>
      </w:r>
      <w:r w:rsidRPr="008C5C76" w:rsidR="004D3856">
        <w:rPr>
          <w:rFonts w:ascii="Times New Roman" w:hAnsi="Times New Roman"/>
          <w:iCs/>
          <w:sz w:val="24"/>
        </w:rPr>
        <w:t xml:space="preserve"> </w:t>
      </w:r>
      <w:r w:rsidRPr="008C5C76">
        <w:rPr>
          <w:rFonts w:ascii="Times New Roman" w:hAnsi="Times New Roman"/>
          <w:iCs/>
          <w:sz w:val="24"/>
        </w:rPr>
        <w:t>and</w:t>
      </w:r>
      <w:r w:rsidRPr="008C5C76" w:rsidR="004D3856">
        <w:rPr>
          <w:rFonts w:ascii="Times New Roman" w:hAnsi="Times New Roman"/>
          <w:iCs/>
          <w:sz w:val="24"/>
        </w:rPr>
        <w:t xml:space="preserve"> </w:t>
      </w:r>
      <w:r w:rsidRPr="008C5C76">
        <w:rPr>
          <w:rFonts w:ascii="Times New Roman" w:hAnsi="Times New Roman"/>
          <w:iCs/>
          <w:sz w:val="24"/>
        </w:rPr>
        <w:t>shipping</w:t>
      </w:r>
      <w:r w:rsidRPr="008C5C76" w:rsidR="004D3856">
        <w:rPr>
          <w:rFonts w:ascii="Times New Roman" w:hAnsi="Times New Roman"/>
          <w:iCs/>
          <w:sz w:val="24"/>
        </w:rPr>
        <w:t xml:space="preserve"> </w:t>
      </w:r>
      <w:r w:rsidRPr="008C5C76">
        <w:rPr>
          <w:rFonts w:ascii="Times New Roman" w:hAnsi="Times New Roman"/>
          <w:iCs/>
          <w:sz w:val="24"/>
        </w:rPr>
        <w:t>to</w:t>
      </w:r>
      <w:r w:rsidRPr="008C5C76" w:rsidR="004D3856">
        <w:rPr>
          <w:rFonts w:ascii="Times New Roman" w:hAnsi="Times New Roman"/>
          <w:iCs/>
          <w:sz w:val="24"/>
        </w:rPr>
        <w:t xml:space="preserve"> </w:t>
      </w:r>
      <w:r w:rsidRPr="008C5C76">
        <w:rPr>
          <w:rFonts w:ascii="Times New Roman" w:hAnsi="Times New Roman"/>
          <w:iCs/>
          <w:sz w:val="24"/>
        </w:rPr>
        <w:t>foreign</w:t>
      </w:r>
      <w:r w:rsidRPr="008C5C76" w:rsidR="004D3856">
        <w:rPr>
          <w:rFonts w:ascii="Times New Roman" w:hAnsi="Times New Roman"/>
          <w:iCs/>
          <w:sz w:val="24"/>
        </w:rPr>
        <w:t xml:space="preserve"> </w:t>
      </w:r>
      <w:r w:rsidRPr="008C5C76">
        <w:rPr>
          <w:rFonts w:ascii="Times New Roman" w:hAnsi="Times New Roman"/>
          <w:iCs/>
          <w:sz w:val="24"/>
        </w:rPr>
        <w:t>ports</w:t>
      </w:r>
      <w:r w:rsidRPr="008C5C76" w:rsidR="004D3856">
        <w:rPr>
          <w:rFonts w:ascii="Times New Roman" w:hAnsi="Times New Roman"/>
          <w:iCs/>
          <w:sz w:val="24"/>
        </w:rPr>
        <w:t xml:space="preserve"> </w:t>
      </w:r>
      <w:r w:rsidRPr="008C5C76">
        <w:rPr>
          <w:rFonts w:ascii="Times New Roman" w:hAnsi="Times New Roman"/>
          <w:iCs/>
          <w:sz w:val="24"/>
        </w:rPr>
        <w:t>in</w:t>
      </w:r>
      <w:r w:rsidRPr="008C5C76" w:rsidR="004D3856">
        <w:rPr>
          <w:rFonts w:ascii="Times New Roman" w:hAnsi="Times New Roman"/>
          <w:iCs/>
          <w:sz w:val="24"/>
        </w:rPr>
        <w:t xml:space="preserve"> </w:t>
      </w:r>
      <w:r w:rsidRPr="008C5C76">
        <w:rPr>
          <w:rFonts w:ascii="Times New Roman" w:hAnsi="Times New Roman"/>
          <w:iCs/>
          <w:sz w:val="24"/>
        </w:rPr>
        <w:t>order</w:t>
      </w:r>
      <w:r w:rsidRPr="008C5C76" w:rsidR="004D3856">
        <w:rPr>
          <w:rFonts w:ascii="Times New Roman" w:hAnsi="Times New Roman"/>
          <w:iCs/>
          <w:sz w:val="24"/>
        </w:rPr>
        <w:t xml:space="preserve"> </w:t>
      </w:r>
      <w:r w:rsidRPr="008C5C76">
        <w:rPr>
          <w:rFonts w:ascii="Times New Roman" w:hAnsi="Times New Roman"/>
          <w:iCs/>
          <w:sz w:val="24"/>
        </w:rPr>
        <w:t>to</w:t>
      </w:r>
      <w:r w:rsidRPr="008C5C76" w:rsidR="004D3856">
        <w:rPr>
          <w:rFonts w:ascii="Times New Roman" w:hAnsi="Times New Roman"/>
          <w:iCs/>
          <w:sz w:val="24"/>
        </w:rPr>
        <w:t xml:space="preserve"> </w:t>
      </w:r>
      <w:r w:rsidRPr="008C5C76">
        <w:rPr>
          <w:rFonts w:ascii="Times New Roman" w:hAnsi="Times New Roman"/>
          <w:iCs/>
          <w:sz w:val="24"/>
        </w:rPr>
        <w:t>demonstrate</w:t>
      </w:r>
      <w:r w:rsidRPr="008C5C76" w:rsidR="004D3856">
        <w:rPr>
          <w:rFonts w:ascii="Times New Roman" w:hAnsi="Times New Roman"/>
          <w:iCs/>
          <w:sz w:val="24"/>
        </w:rPr>
        <w:t xml:space="preserve"> </w:t>
      </w:r>
      <w:r w:rsidRPr="008C5C76">
        <w:rPr>
          <w:rFonts w:ascii="Times New Roman" w:hAnsi="Times New Roman"/>
          <w:iCs/>
          <w:sz w:val="24"/>
        </w:rPr>
        <w:t>the</w:t>
      </w:r>
      <w:r w:rsidRPr="008C5C76" w:rsidR="004D3856">
        <w:rPr>
          <w:rFonts w:ascii="Times New Roman" w:hAnsi="Times New Roman"/>
          <w:iCs/>
          <w:sz w:val="24"/>
        </w:rPr>
        <w:t xml:space="preserve"> </w:t>
      </w:r>
      <w:r w:rsidRPr="008C5C76">
        <w:rPr>
          <w:rFonts w:ascii="Times New Roman" w:hAnsi="Times New Roman"/>
          <w:iCs/>
          <w:sz w:val="24"/>
        </w:rPr>
        <w:t>quality</w:t>
      </w:r>
      <w:r w:rsidRPr="008C5C76" w:rsidR="004D3856">
        <w:rPr>
          <w:rFonts w:ascii="Times New Roman" w:hAnsi="Times New Roman"/>
          <w:iCs/>
          <w:sz w:val="24"/>
        </w:rPr>
        <w:t xml:space="preserve"> </w:t>
      </w:r>
      <w:r w:rsidRPr="008C5C76">
        <w:rPr>
          <w:rFonts w:ascii="Times New Roman" w:hAnsi="Times New Roman"/>
          <w:iCs/>
          <w:sz w:val="24"/>
        </w:rPr>
        <w:t>of</w:t>
      </w:r>
      <w:r w:rsidRPr="008C5C76" w:rsidR="004D3856">
        <w:rPr>
          <w:rFonts w:ascii="Times New Roman" w:hAnsi="Times New Roman"/>
          <w:iCs/>
          <w:sz w:val="24"/>
        </w:rPr>
        <w:t xml:space="preserve"> </w:t>
      </w:r>
      <w:r w:rsidRPr="008C5C76">
        <w:rPr>
          <w:rFonts w:ascii="Times New Roman" w:hAnsi="Times New Roman"/>
          <w:iCs/>
          <w:sz w:val="24"/>
        </w:rPr>
        <w:t>the</w:t>
      </w:r>
      <w:r w:rsidRPr="008C5C76" w:rsidR="004D3856">
        <w:rPr>
          <w:rFonts w:ascii="Times New Roman" w:hAnsi="Times New Roman"/>
          <w:iCs/>
          <w:sz w:val="24"/>
        </w:rPr>
        <w:t xml:space="preserve"> </w:t>
      </w:r>
      <w:r w:rsidRPr="008C5C76">
        <w:rPr>
          <w:rFonts w:ascii="Times New Roman" w:hAnsi="Times New Roman"/>
          <w:iCs/>
          <w:sz w:val="24"/>
        </w:rPr>
        <w:t>U.S.</w:t>
      </w:r>
      <w:r w:rsidRPr="008C5C76" w:rsidR="004D3856">
        <w:rPr>
          <w:rFonts w:ascii="Times New Roman" w:hAnsi="Times New Roman"/>
          <w:iCs/>
          <w:sz w:val="24"/>
        </w:rPr>
        <w:t xml:space="preserve"> </w:t>
      </w:r>
      <w:r w:rsidRPr="008C5C76">
        <w:rPr>
          <w:rFonts w:ascii="Times New Roman" w:hAnsi="Times New Roman"/>
          <w:iCs/>
          <w:sz w:val="24"/>
        </w:rPr>
        <w:t>product</w:t>
      </w:r>
      <w:r w:rsidRPr="008C5C76" w:rsidR="004D3856">
        <w:rPr>
          <w:rFonts w:ascii="Times New Roman" w:hAnsi="Times New Roman"/>
          <w:iCs/>
          <w:sz w:val="24"/>
        </w:rPr>
        <w:t xml:space="preserve"> </w:t>
      </w:r>
      <w:r w:rsidRPr="008C5C76">
        <w:rPr>
          <w:rFonts w:ascii="Times New Roman" w:hAnsi="Times New Roman"/>
          <w:iCs/>
          <w:sz w:val="24"/>
        </w:rPr>
        <w:t>to</w:t>
      </w:r>
      <w:r w:rsidRPr="008C5C76" w:rsidR="004D3856">
        <w:rPr>
          <w:rFonts w:ascii="Times New Roman" w:hAnsi="Times New Roman"/>
          <w:iCs/>
          <w:sz w:val="24"/>
        </w:rPr>
        <w:t xml:space="preserve"> </w:t>
      </w:r>
      <w:r w:rsidRPr="008C5C76" w:rsidR="001B00FC">
        <w:rPr>
          <w:rFonts w:ascii="Times New Roman" w:hAnsi="Times New Roman"/>
          <w:iCs/>
          <w:sz w:val="24"/>
        </w:rPr>
        <w:t>industrial</w:t>
      </w:r>
      <w:r w:rsidRPr="008C5C76" w:rsidR="004D3856">
        <w:rPr>
          <w:rFonts w:ascii="Times New Roman" w:hAnsi="Times New Roman"/>
          <w:iCs/>
          <w:sz w:val="24"/>
        </w:rPr>
        <w:t xml:space="preserve"> </w:t>
      </w:r>
      <w:r w:rsidRPr="008C5C76" w:rsidR="001B00FC">
        <w:rPr>
          <w:rFonts w:ascii="Times New Roman" w:hAnsi="Times New Roman"/>
          <w:iCs/>
          <w:sz w:val="24"/>
        </w:rPr>
        <w:t>users</w:t>
      </w:r>
      <w:r w:rsidRPr="008C5C76" w:rsidR="004D3856">
        <w:rPr>
          <w:rFonts w:ascii="Times New Roman" w:hAnsi="Times New Roman"/>
          <w:iCs/>
          <w:sz w:val="24"/>
        </w:rPr>
        <w:t xml:space="preserve"> </w:t>
      </w:r>
      <w:r w:rsidRPr="008C5C76" w:rsidR="001B00FC">
        <w:rPr>
          <w:rFonts w:ascii="Times New Roman" w:hAnsi="Times New Roman"/>
          <w:iCs/>
          <w:sz w:val="24"/>
        </w:rPr>
        <w:t>who</w:t>
      </w:r>
      <w:r w:rsidRPr="008C5C76" w:rsidR="004D3856">
        <w:rPr>
          <w:rFonts w:ascii="Times New Roman" w:hAnsi="Times New Roman"/>
          <w:iCs/>
          <w:sz w:val="24"/>
        </w:rPr>
        <w:t xml:space="preserve"> </w:t>
      </w:r>
      <w:r w:rsidRPr="008C5C76" w:rsidR="001B00FC">
        <w:rPr>
          <w:rFonts w:ascii="Times New Roman" w:hAnsi="Times New Roman"/>
          <w:iCs/>
          <w:sz w:val="24"/>
        </w:rPr>
        <w:t>are</w:t>
      </w:r>
      <w:r w:rsidRPr="008C5C76" w:rsidR="004D3856">
        <w:rPr>
          <w:rFonts w:ascii="Times New Roman" w:hAnsi="Times New Roman"/>
          <w:iCs/>
          <w:sz w:val="24"/>
        </w:rPr>
        <w:t xml:space="preserve"> </w:t>
      </w:r>
      <w:r w:rsidRPr="008C5C76" w:rsidR="001B00FC">
        <w:rPr>
          <w:rFonts w:ascii="Times New Roman" w:hAnsi="Times New Roman"/>
          <w:iCs/>
          <w:sz w:val="24"/>
        </w:rPr>
        <w:t>unfamiliar</w:t>
      </w:r>
      <w:r w:rsidRPr="008C5C76" w:rsidR="004D3856">
        <w:rPr>
          <w:rFonts w:ascii="Times New Roman" w:hAnsi="Times New Roman"/>
          <w:iCs/>
          <w:sz w:val="24"/>
        </w:rPr>
        <w:t xml:space="preserve"> </w:t>
      </w:r>
      <w:r w:rsidRPr="008C5C76" w:rsidR="001B00FC">
        <w:rPr>
          <w:rFonts w:ascii="Times New Roman" w:hAnsi="Times New Roman"/>
          <w:iCs/>
          <w:sz w:val="24"/>
        </w:rPr>
        <w:t>with</w:t>
      </w:r>
      <w:r w:rsidRPr="008C5C76" w:rsidR="004D3856">
        <w:rPr>
          <w:rFonts w:ascii="Times New Roman" w:hAnsi="Times New Roman"/>
          <w:iCs/>
          <w:sz w:val="24"/>
        </w:rPr>
        <w:t xml:space="preserve"> </w:t>
      </w:r>
      <w:r w:rsidRPr="008C5C76" w:rsidR="001B00FC">
        <w:rPr>
          <w:rFonts w:ascii="Times New Roman" w:hAnsi="Times New Roman"/>
          <w:iCs/>
          <w:sz w:val="24"/>
        </w:rPr>
        <w:t>the</w:t>
      </w:r>
      <w:r w:rsidRPr="008C5C76" w:rsidR="004D3856">
        <w:rPr>
          <w:rFonts w:ascii="Times New Roman" w:hAnsi="Times New Roman"/>
          <w:iCs/>
          <w:sz w:val="24"/>
        </w:rPr>
        <w:t xml:space="preserve"> </w:t>
      </w:r>
      <w:r w:rsidRPr="008C5C76" w:rsidR="001B00FC">
        <w:rPr>
          <w:rFonts w:ascii="Times New Roman" w:hAnsi="Times New Roman"/>
          <w:iCs/>
          <w:sz w:val="24"/>
        </w:rPr>
        <w:t>product</w:t>
      </w:r>
      <w:r w:rsidRPr="008C5C76">
        <w:rPr>
          <w:rFonts w:ascii="Times New Roman" w:hAnsi="Times New Roman"/>
          <w:iCs/>
          <w:sz w:val="24"/>
        </w:rPr>
        <w:t>.</w:t>
      </w:r>
    </w:p>
    <w:p w:rsidRPr="00D209DD" w:rsidR="000D6C95" w:rsidP="00536FC8" w:rsidRDefault="000D6C95" w14:paraId="33BEEEC4" w14:textId="77777777">
      <w:pPr>
        <w:rPr>
          <w:rFonts w:ascii="Times New Roman" w:hAnsi="Times New Roman"/>
          <w:iCs/>
          <w:sz w:val="24"/>
        </w:rPr>
      </w:pPr>
    </w:p>
    <w:p w:rsidRPr="008C5C76" w:rsidR="00805A19" w:rsidP="00536FC8" w:rsidRDefault="00805A19" w14:paraId="3EDAACDF" w14:textId="77777777">
      <w:pPr>
        <w:widowControl/>
        <w:rPr>
          <w:rFonts w:ascii="Times New Roman" w:hAnsi="Times New Roman"/>
          <w:sz w:val="24"/>
        </w:rPr>
      </w:pPr>
      <w:r w:rsidRPr="008C5C76">
        <w:rPr>
          <w:rFonts w:ascii="Times New Roman" w:hAnsi="Times New Roman"/>
          <w:b/>
          <w:bCs/>
          <w:sz w:val="24"/>
        </w:rPr>
        <w:t>2.</w:t>
      </w:r>
      <w:r w:rsidRPr="008C5C76" w:rsidR="004D3856">
        <w:rPr>
          <w:rFonts w:ascii="Times New Roman" w:hAnsi="Times New Roman"/>
          <w:b/>
          <w:bCs/>
          <w:sz w:val="24"/>
        </w:rPr>
        <w:t xml:space="preserve">  </w:t>
      </w:r>
      <w:r w:rsidRPr="008C5C76">
        <w:rPr>
          <w:rFonts w:ascii="Times New Roman" w:hAnsi="Times New Roman"/>
          <w:b/>
          <w:bCs/>
          <w:sz w:val="24"/>
        </w:rPr>
        <w:t>Indicate</w:t>
      </w:r>
      <w:r w:rsidRPr="008C5C76" w:rsidR="004D3856">
        <w:rPr>
          <w:rFonts w:ascii="Times New Roman" w:hAnsi="Times New Roman"/>
          <w:b/>
          <w:bCs/>
          <w:sz w:val="24"/>
        </w:rPr>
        <w:t xml:space="preserve"> </w:t>
      </w:r>
      <w:r w:rsidRPr="008C5C76">
        <w:rPr>
          <w:rFonts w:ascii="Times New Roman" w:hAnsi="Times New Roman"/>
          <w:b/>
          <w:bCs/>
          <w:sz w:val="24"/>
        </w:rPr>
        <w:t>how,</w:t>
      </w:r>
      <w:r w:rsidRPr="008C5C76" w:rsidR="004D3856">
        <w:rPr>
          <w:rFonts w:ascii="Times New Roman" w:hAnsi="Times New Roman"/>
          <w:b/>
          <w:bCs/>
          <w:sz w:val="24"/>
        </w:rPr>
        <w:t xml:space="preserve"> </w:t>
      </w:r>
      <w:r w:rsidRPr="008C5C76">
        <w:rPr>
          <w:rFonts w:ascii="Times New Roman" w:hAnsi="Times New Roman"/>
          <w:b/>
          <w:bCs/>
          <w:sz w:val="24"/>
        </w:rPr>
        <w:t>by</w:t>
      </w:r>
      <w:r w:rsidRPr="008C5C76" w:rsidR="004D3856">
        <w:rPr>
          <w:rFonts w:ascii="Times New Roman" w:hAnsi="Times New Roman"/>
          <w:b/>
          <w:bCs/>
          <w:sz w:val="24"/>
        </w:rPr>
        <w:t xml:space="preserve"> </w:t>
      </w:r>
      <w:r w:rsidRPr="008C5C76">
        <w:rPr>
          <w:rFonts w:ascii="Times New Roman" w:hAnsi="Times New Roman"/>
          <w:b/>
          <w:bCs/>
          <w:sz w:val="24"/>
        </w:rPr>
        <w:t>whom</w:t>
      </w:r>
      <w:r w:rsidRPr="008C5C76" w:rsidR="004D3856">
        <w:rPr>
          <w:rFonts w:ascii="Times New Roman" w:hAnsi="Times New Roman"/>
          <w:b/>
          <w:bCs/>
          <w:sz w:val="24"/>
        </w:rPr>
        <w:t xml:space="preserve"> </w:t>
      </w:r>
      <w:r w:rsidRPr="008C5C76">
        <w:rPr>
          <w:rFonts w:ascii="Times New Roman" w:hAnsi="Times New Roman"/>
          <w:b/>
          <w:bCs/>
          <w:sz w:val="24"/>
        </w:rPr>
        <w:t>and</w:t>
      </w:r>
      <w:r w:rsidRPr="008C5C76" w:rsidR="004D3856">
        <w:rPr>
          <w:rFonts w:ascii="Times New Roman" w:hAnsi="Times New Roman"/>
          <w:b/>
          <w:bCs/>
          <w:sz w:val="24"/>
        </w:rPr>
        <w:t xml:space="preserve"> </w:t>
      </w:r>
      <w:r w:rsidRPr="008C5C76">
        <w:rPr>
          <w:rFonts w:ascii="Times New Roman" w:hAnsi="Times New Roman"/>
          <w:b/>
          <w:bCs/>
          <w:sz w:val="24"/>
        </w:rPr>
        <w:t>for</w:t>
      </w:r>
      <w:r w:rsidRPr="008C5C76" w:rsidR="004D3856">
        <w:rPr>
          <w:rFonts w:ascii="Times New Roman" w:hAnsi="Times New Roman"/>
          <w:b/>
          <w:bCs/>
          <w:sz w:val="24"/>
        </w:rPr>
        <w:t xml:space="preserve"> </w:t>
      </w:r>
      <w:r w:rsidRPr="008C5C76">
        <w:rPr>
          <w:rFonts w:ascii="Times New Roman" w:hAnsi="Times New Roman"/>
          <w:b/>
          <w:bCs/>
          <w:sz w:val="24"/>
        </w:rPr>
        <w:t>what</w:t>
      </w:r>
      <w:r w:rsidRPr="008C5C76" w:rsidR="004D3856">
        <w:rPr>
          <w:rFonts w:ascii="Times New Roman" w:hAnsi="Times New Roman"/>
          <w:b/>
          <w:bCs/>
          <w:sz w:val="24"/>
        </w:rPr>
        <w:t xml:space="preserve"> </w:t>
      </w:r>
      <w:r w:rsidRPr="008C5C76">
        <w:rPr>
          <w:rFonts w:ascii="Times New Roman" w:hAnsi="Times New Roman"/>
          <w:b/>
          <w:bCs/>
          <w:sz w:val="24"/>
        </w:rPr>
        <w:t>purpose</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is</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be</w:t>
      </w:r>
      <w:r w:rsidRPr="008C5C76" w:rsidR="004D3856">
        <w:rPr>
          <w:rFonts w:ascii="Times New Roman" w:hAnsi="Times New Roman"/>
          <w:b/>
          <w:bCs/>
          <w:sz w:val="24"/>
        </w:rPr>
        <w:t xml:space="preserve"> </w:t>
      </w:r>
      <w:r w:rsidRPr="008C5C76">
        <w:rPr>
          <w:rFonts w:ascii="Times New Roman" w:hAnsi="Times New Roman"/>
          <w:b/>
          <w:bCs/>
          <w:sz w:val="24"/>
        </w:rPr>
        <w:t>used.</w:t>
      </w:r>
      <w:r w:rsidRPr="008C5C76" w:rsidR="004D3856">
        <w:rPr>
          <w:rFonts w:ascii="Times New Roman" w:hAnsi="Times New Roman"/>
          <w:b/>
          <w:bCs/>
          <w:sz w:val="24"/>
        </w:rPr>
        <w:t xml:space="preserve">  </w:t>
      </w:r>
      <w:r w:rsidRPr="008C5C76">
        <w:rPr>
          <w:rFonts w:ascii="Times New Roman" w:hAnsi="Times New Roman"/>
          <w:b/>
          <w:bCs/>
          <w:sz w:val="24"/>
        </w:rPr>
        <w:t>Except</w:t>
      </w:r>
      <w:r w:rsidRPr="008C5C76" w:rsidR="004D3856">
        <w:rPr>
          <w:rFonts w:ascii="Times New Roman" w:hAnsi="Times New Roman"/>
          <w:b/>
          <w:bCs/>
          <w:sz w:val="24"/>
        </w:rPr>
        <w:t xml:space="preserve"> </w:t>
      </w:r>
      <w:r w:rsidRPr="008C5C76">
        <w:rPr>
          <w:rFonts w:ascii="Times New Roman" w:hAnsi="Times New Roman"/>
          <w:b/>
          <w:bCs/>
          <w:sz w:val="24"/>
        </w:rPr>
        <w:t>for</w:t>
      </w:r>
      <w:r w:rsidRPr="008C5C76" w:rsidR="004D3856">
        <w:rPr>
          <w:rFonts w:ascii="Times New Roman" w:hAnsi="Times New Roman"/>
          <w:b/>
          <w:bCs/>
          <w:sz w:val="24"/>
        </w:rPr>
        <w:t xml:space="preserve"> </w:t>
      </w:r>
      <w:r w:rsidRPr="008C5C76">
        <w:rPr>
          <w:rFonts w:ascii="Times New Roman" w:hAnsi="Times New Roman"/>
          <w:b/>
          <w:bCs/>
          <w:sz w:val="24"/>
        </w:rPr>
        <w:t>a</w:t>
      </w:r>
      <w:r w:rsidRPr="008C5C76" w:rsidR="004D3856">
        <w:rPr>
          <w:rFonts w:ascii="Times New Roman" w:hAnsi="Times New Roman"/>
          <w:b/>
          <w:bCs/>
          <w:sz w:val="24"/>
        </w:rPr>
        <w:t xml:space="preserve"> </w:t>
      </w:r>
      <w:r w:rsidRPr="008C5C76">
        <w:rPr>
          <w:rFonts w:ascii="Times New Roman" w:hAnsi="Times New Roman"/>
          <w:b/>
          <w:bCs/>
          <w:sz w:val="24"/>
        </w:rPr>
        <w:t>new</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indicate</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actual</w:t>
      </w:r>
      <w:r w:rsidRPr="008C5C76" w:rsidR="004D3856">
        <w:rPr>
          <w:rFonts w:ascii="Times New Roman" w:hAnsi="Times New Roman"/>
          <w:b/>
          <w:bCs/>
          <w:sz w:val="24"/>
        </w:rPr>
        <w:t xml:space="preserve"> </w:t>
      </w:r>
      <w:r w:rsidRPr="008C5C76">
        <w:rPr>
          <w:rFonts w:ascii="Times New Roman" w:hAnsi="Times New Roman"/>
          <w:b/>
          <w:bCs/>
          <w:sz w:val="24"/>
        </w:rPr>
        <w:t>use</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agency</w:t>
      </w:r>
      <w:r w:rsidRPr="008C5C76" w:rsidR="004D3856">
        <w:rPr>
          <w:rFonts w:ascii="Times New Roman" w:hAnsi="Times New Roman"/>
          <w:b/>
          <w:bCs/>
          <w:sz w:val="24"/>
        </w:rPr>
        <w:t xml:space="preserve"> </w:t>
      </w:r>
      <w:r w:rsidRPr="008C5C76">
        <w:rPr>
          <w:rFonts w:ascii="Times New Roman" w:hAnsi="Times New Roman"/>
          <w:b/>
          <w:bCs/>
          <w:sz w:val="24"/>
        </w:rPr>
        <w:t>has</w:t>
      </w:r>
      <w:r w:rsidRPr="008C5C76" w:rsidR="004D3856">
        <w:rPr>
          <w:rFonts w:ascii="Times New Roman" w:hAnsi="Times New Roman"/>
          <w:b/>
          <w:bCs/>
          <w:sz w:val="24"/>
        </w:rPr>
        <w:t xml:space="preserve"> </w:t>
      </w:r>
      <w:r w:rsidRPr="008C5C76">
        <w:rPr>
          <w:rFonts w:ascii="Times New Roman" w:hAnsi="Times New Roman"/>
          <w:b/>
          <w:bCs/>
          <w:sz w:val="24"/>
        </w:rPr>
        <w:t>made</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received</w:t>
      </w:r>
      <w:r w:rsidRPr="008C5C76" w:rsidR="004D3856">
        <w:rPr>
          <w:rFonts w:ascii="Times New Roman" w:hAnsi="Times New Roman"/>
          <w:b/>
          <w:bCs/>
          <w:sz w:val="24"/>
        </w:rPr>
        <w:t xml:space="preserve"> </w:t>
      </w:r>
      <w:r w:rsidRPr="008C5C76">
        <w:rPr>
          <w:rFonts w:ascii="Times New Roman" w:hAnsi="Times New Roman"/>
          <w:b/>
          <w:bCs/>
          <w:sz w:val="24"/>
        </w:rPr>
        <w:t>from</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current</w:t>
      </w:r>
      <w:r w:rsidRPr="008C5C76" w:rsidR="004D3856">
        <w:rPr>
          <w:rFonts w:ascii="Times New Roman" w:hAnsi="Times New Roman"/>
          <w:b/>
          <w:bCs/>
          <w:sz w:val="24"/>
        </w:rPr>
        <w:t xml:space="preserve"> </w:t>
      </w:r>
      <w:r w:rsidRPr="008C5C76">
        <w:rPr>
          <w:rFonts w:ascii="Times New Roman" w:hAnsi="Times New Roman"/>
          <w:b/>
          <w:bCs/>
          <w:sz w:val="24"/>
        </w:rPr>
        <w:t>collection.</w:t>
      </w:r>
    </w:p>
    <w:p w:rsidRPr="008C5C76" w:rsidR="00805A19" w:rsidP="00536FC8" w:rsidRDefault="00805A19" w14:paraId="6626AE6B" w14:textId="77777777">
      <w:pPr>
        <w:widowControl/>
        <w:rPr>
          <w:rFonts w:ascii="Times New Roman" w:hAnsi="Times New Roman"/>
          <w:sz w:val="24"/>
        </w:rPr>
      </w:pPr>
    </w:p>
    <w:p w:rsidRPr="008C5C76" w:rsidR="00805A19" w:rsidP="00536FC8" w:rsidRDefault="00805A19" w14:paraId="74FE1CAE" w14:textId="77777777">
      <w:pPr>
        <w:widowControl/>
        <w:rPr>
          <w:rFonts w:ascii="Times New Roman" w:hAnsi="Times New Roman"/>
          <w:sz w:val="24"/>
        </w:rPr>
      </w:pP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Foreign</w:t>
      </w:r>
      <w:r w:rsidRPr="008C5C76" w:rsidR="004D3856">
        <w:rPr>
          <w:rFonts w:ascii="Times New Roman" w:hAnsi="Times New Roman"/>
          <w:sz w:val="24"/>
        </w:rPr>
        <w:t xml:space="preserve"> </w:t>
      </w:r>
      <w:r w:rsidRPr="008C5C76">
        <w:rPr>
          <w:rFonts w:ascii="Times New Roman" w:hAnsi="Times New Roman"/>
          <w:sz w:val="24"/>
        </w:rPr>
        <w:t>Agricultural</w:t>
      </w:r>
      <w:r w:rsidRPr="008C5C76" w:rsidR="004D3856">
        <w:rPr>
          <w:rFonts w:ascii="Times New Roman" w:hAnsi="Times New Roman"/>
          <w:sz w:val="24"/>
        </w:rPr>
        <w:t xml:space="preserve"> </w:t>
      </w:r>
      <w:r w:rsidRPr="008C5C76">
        <w:rPr>
          <w:rFonts w:ascii="Times New Roman" w:hAnsi="Times New Roman"/>
          <w:sz w:val="24"/>
        </w:rPr>
        <w:t>Service</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administer</w:t>
      </w:r>
      <w:r w:rsidRPr="008C5C76" w:rsidR="004D3856">
        <w:rPr>
          <w:rFonts w:ascii="Times New Roman" w:hAnsi="Times New Roman"/>
          <w:sz w:val="24"/>
        </w:rPr>
        <w:t xml:space="preserve">s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Commodity</w:t>
      </w:r>
      <w:r w:rsidRPr="008C5C76" w:rsidR="004D3856">
        <w:rPr>
          <w:rFonts w:ascii="Times New Roman" w:hAnsi="Times New Roman"/>
          <w:sz w:val="24"/>
        </w:rPr>
        <w:t xml:space="preserve"> </w:t>
      </w:r>
      <w:r w:rsidRPr="008C5C76">
        <w:rPr>
          <w:rFonts w:ascii="Times New Roman" w:hAnsi="Times New Roman"/>
          <w:sz w:val="24"/>
        </w:rPr>
        <w:t>Credit</w:t>
      </w:r>
      <w:r w:rsidRPr="008C5C76" w:rsidR="004D3856">
        <w:rPr>
          <w:rFonts w:ascii="Times New Roman" w:hAnsi="Times New Roman"/>
          <w:sz w:val="24"/>
        </w:rPr>
        <w:t xml:space="preserve"> </w:t>
      </w:r>
      <w:r w:rsidRPr="008C5C76">
        <w:rPr>
          <w:rFonts w:ascii="Times New Roman" w:hAnsi="Times New Roman"/>
          <w:sz w:val="24"/>
        </w:rPr>
        <w:t>Corporation</w:t>
      </w:r>
      <w:r w:rsidRPr="008C5C76" w:rsidR="004D3856">
        <w:rPr>
          <w:rFonts w:ascii="Times New Roman" w:hAnsi="Times New Roman"/>
          <w:sz w:val="24"/>
        </w:rPr>
        <w:t xml:space="preserve"> </w:t>
      </w:r>
      <w:r w:rsidRPr="008C5C76">
        <w:rPr>
          <w:rFonts w:ascii="Times New Roman" w:hAnsi="Times New Roman"/>
          <w:sz w:val="24"/>
        </w:rPr>
        <w:t>(CCC).</w:t>
      </w:r>
      <w:r w:rsidRPr="008C5C76" w:rsidR="004D3856">
        <w:rPr>
          <w:rFonts w:ascii="Times New Roman" w:hAnsi="Times New Roman"/>
          <w:sz w:val="24"/>
        </w:rPr>
        <w:t xml:space="preserve">  </w:t>
      </w:r>
      <w:r w:rsidRPr="008C5C76">
        <w:rPr>
          <w:rFonts w:ascii="Times New Roman" w:hAnsi="Times New Roman"/>
          <w:sz w:val="24"/>
        </w:rPr>
        <w:t>Data</w:t>
      </w:r>
      <w:r w:rsidRPr="008C5C76" w:rsidR="004D3856">
        <w:rPr>
          <w:rFonts w:ascii="Times New Roman" w:hAnsi="Times New Roman"/>
          <w:sz w:val="24"/>
        </w:rPr>
        <w:t xml:space="preserve"> </w:t>
      </w:r>
      <w:r w:rsidRPr="008C5C76">
        <w:rPr>
          <w:rFonts w:ascii="Times New Roman" w:hAnsi="Times New Roman"/>
          <w:sz w:val="24"/>
        </w:rPr>
        <w:t>collected</w:t>
      </w:r>
      <w:r w:rsidRPr="008C5C76" w:rsidR="004D3856">
        <w:rPr>
          <w:rFonts w:ascii="Times New Roman" w:hAnsi="Times New Roman"/>
          <w:sz w:val="24"/>
        </w:rPr>
        <w:t xml:space="preserve"> is </w:t>
      </w:r>
      <w:r w:rsidRPr="008C5C76">
        <w:rPr>
          <w:rFonts w:ascii="Times New Roman" w:hAnsi="Times New Roman"/>
          <w:sz w:val="24"/>
        </w:rPr>
        <w:t>used</w:t>
      </w:r>
      <w:r w:rsidRPr="008C5C76" w:rsidR="004D3856">
        <w:rPr>
          <w:rFonts w:ascii="Times New Roman" w:hAnsi="Times New Roman"/>
          <w:sz w:val="24"/>
        </w:rPr>
        <w:t xml:space="preserve"> </w:t>
      </w:r>
      <w:r w:rsidRPr="008C5C76">
        <w:rPr>
          <w:rFonts w:ascii="Times New Roman" w:hAnsi="Times New Roman"/>
          <w:sz w:val="24"/>
        </w:rPr>
        <w:t>by</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marketing</w:t>
      </w:r>
      <w:r w:rsidRPr="008C5C76" w:rsidR="004D3856">
        <w:rPr>
          <w:rFonts w:ascii="Times New Roman" w:hAnsi="Times New Roman"/>
          <w:sz w:val="24"/>
        </w:rPr>
        <w:t xml:space="preserve"> </w:t>
      </w:r>
      <w:r w:rsidRPr="008C5C76">
        <w:rPr>
          <w:rFonts w:ascii="Times New Roman" w:hAnsi="Times New Roman"/>
          <w:sz w:val="24"/>
        </w:rPr>
        <w:t>specialists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r w:rsidRPr="008C5C76">
        <w:rPr>
          <w:rFonts w:ascii="Times New Roman" w:hAnsi="Times New Roman"/>
          <w:sz w:val="24"/>
        </w:rPr>
        <w:t>managers</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fund</w:t>
      </w:r>
      <w:r w:rsidRPr="008C5C76" w:rsidR="004D3856">
        <w:rPr>
          <w:rFonts w:ascii="Times New Roman" w:hAnsi="Times New Roman"/>
          <w:sz w:val="24"/>
        </w:rPr>
        <w:t xml:space="preserve">ing </w:t>
      </w:r>
      <w:r w:rsidRPr="008C5C76">
        <w:rPr>
          <w:rFonts w:ascii="Times New Roman" w:hAnsi="Times New Roman"/>
          <w:sz w:val="24"/>
        </w:rPr>
        <w:t>allocation</w:t>
      </w:r>
      <w:r w:rsidRPr="008C5C76" w:rsidR="004D3856">
        <w:rPr>
          <w:rFonts w:ascii="Times New Roman" w:hAnsi="Times New Roman"/>
          <w:sz w:val="24"/>
        </w:rPr>
        <w:t>s</w:t>
      </w:r>
      <w:r w:rsidRPr="008C5C76">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r w:rsidRPr="008C5C76">
        <w:rPr>
          <w:rFonts w:ascii="Times New Roman" w:hAnsi="Times New Roman"/>
          <w:sz w:val="24"/>
        </w:rPr>
        <w:t>management,</w:t>
      </w:r>
      <w:r w:rsidRPr="008C5C76" w:rsidR="004D3856">
        <w:rPr>
          <w:rFonts w:ascii="Times New Roman" w:hAnsi="Times New Roman"/>
          <w:sz w:val="24"/>
        </w:rPr>
        <w:t xml:space="preserve"> </w:t>
      </w:r>
      <w:r w:rsidRPr="008C5C76">
        <w:rPr>
          <w:rFonts w:ascii="Times New Roman" w:hAnsi="Times New Roman"/>
          <w:sz w:val="24"/>
        </w:rPr>
        <w:t>planning</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evaluation.</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are </w:t>
      </w:r>
      <w:r w:rsidRPr="008C5C76">
        <w:rPr>
          <w:rFonts w:ascii="Times New Roman" w:hAnsi="Times New Roman"/>
          <w:sz w:val="24"/>
        </w:rPr>
        <w:t>required</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keep</w:t>
      </w:r>
      <w:r w:rsidRPr="008C5C76" w:rsidR="004D3856">
        <w:rPr>
          <w:rFonts w:ascii="Times New Roman" w:hAnsi="Times New Roman"/>
          <w:sz w:val="24"/>
        </w:rPr>
        <w:t xml:space="preserve"> </w:t>
      </w:r>
      <w:r w:rsidRPr="008C5C76">
        <w:rPr>
          <w:rFonts w:ascii="Times New Roman" w:hAnsi="Times New Roman"/>
          <w:sz w:val="24"/>
        </w:rPr>
        <w:t>documents</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5</w:t>
      </w:r>
      <w:r w:rsidRPr="008C5C76" w:rsidR="004D3856">
        <w:rPr>
          <w:rFonts w:ascii="Times New Roman" w:hAnsi="Times New Roman"/>
          <w:sz w:val="24"/>
        </w:rPr>
        <w:t xml:space="preserve"> </w:t>
      </w:r>
      <w:r w:rsidRPr="008C5C76">
        <w:rPr>
          <w:rFonts w:ascii="Times New Roman" w:hAnsi="Times New Roman"/>
          <w:sz w:val="24"/>
        </w:rPr>
        <w:t>years</w:t>
      </w:r>
      <w:r w:rsidRPr="008C5C76" w:rsidR="004D3856">
        <w:rPr>
          <w:rFonts w:ascii="Times New Roman" w:hAnsi="Times New Roman"/>
          <w:sz w:val="24"/>
        </w:rPr>
        <w:t xml:space="preserve"> </w:t>
      </w:r>
      <w:r w:rsidRPr="008C5C76">
        <w:rPr>
          <w:rFonts w:ascii="Times New Roman" w:hAnsi="Times New Roman"/>
          <w:sz w:val="24"/>
        </w:rPr>
        <w:t>after</w:t>
      </w:r>
      <w:r w:rsidRPr="008C5C76" w:rsidR="004D3856">
        <w:rPr>
          <w:rFonts w:ascii="Times New Roman" w:hAnsi="Times New Roman"/>
          <w:sz w:val="24"/>
        </w:rPr>
        <w:t xml:space="preserve"> </w:t>
      </w:r>
      <w:r w:rsidRPr="008C5C76">
        <w:rPr>
          <w:rFonts w:ascii="Times New Roman" w:hAnsi="Times New Roman"/>
          <w:sz w:val="24"/>
        </w:rPr>
        <w:t>completing</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project.</w:t>
      </w:r>
    </w:p>
    <w:p w:rsidRPr="008C5C76" w:rsidR="00805A19" w:rsidP="00536FC8" w:rsidRDefault="00805A19" w14:paraId="539F28EF" w14:textId="77777777">
      <w:pPr>
        <w:widowControl/>
        <w:rPr>
          <w:rFonts w:ascii="Times New Roman" w:hAnsi="Times New Roman"/>
          <w:sz w:val="24"/>
        </w:rPr>
      </w:pPr>
    </w:p>
    <w:p w:rsidRPr="008C5C76" w:rsidR="00805A19" w:rsidP="00536FC8" w:rsidRDefault="00805A19" w14:paraId="1BF23E0E" w14:textId="7A110276">
      <w:pPr>
        <w:widowControl/>
        <w:ind w:left="576"/>
        <w:rPr>
          <w:rFonts w:ascii="Times New Roman" w:hAnsi="Times New Roman"/>
          <w:sz w:val="24"/>
        </w:rPr>
      </w:pPr>
      <w:r w:rsidRPr="008C5C76">
        <w:rPr>
          <w:rFonts w:ascii="Times New Roman" w:hAnsi="Times New Roman"/>
          <w:sz w:val="24"/>
          <w:u w:val="single"/>
        </w:rPr>
        <w:t>Proposals</w:t>
      </w:r>
      <w:r w:rsidRPr="008C5C76">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Through</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proposal,</w:t>
      </w:r>
      <w:r w:rsidRPr="008C5C76" w:rsidR="004D3856">
        <w:rPr>
          <w:rFonts w:ascii="Times New Roman" w:hAnsi="Times New Roman"/>
          <w:sz w:val="24"/>
        </w:rPr>
        <w:t xml:space="preserve"> </w:t>
      </w:r>
      <w:r w:rsidRPr="008C5C76">
        <w:rPr>
          <w:rFonts w:ascii="Times New Roman" w:hAnsi="Times New Roman"/>
          <w:sz w:val="24"/>
        </w:rPr>
        <w:t>prospective</w:t>
      </w:r>
      <w:r w:rsidRPr="008C5C76" w:rsidR="004D3856">
        <w:rPr>
          <w:rFonts w:ascii="Times New Roman" w:hAnsi="Times New Roman"/>
          <w:sz w:val="24"/>
        </w:rPr>
        <w:t xml:space="preserve"> </w:t>
      </w:r>
      <w:r w:rsidRPr="008C5C76">
        <w:rPr>
          <w:rFonts w:ascii="Times New Roman" w:hAnsi="Times New Roman"/>
          <w:sz w:val="24"/>
        </w:rPr>
        <w:t>applicants</w:t>
      </w:r>
      <w:r w:rsidRPr="008C5C76" w:rsidR="004D3856">
        <w:rPr>
          <w:rFonts w:ascii="Times New Roman" w:hAnsi="Times New Roman"/>
          <w:sz w:val="24"/>
        </w:rPr>
        <w:t xml:space="preserve"> </w:t>
      </w:r>
      <w:r w:rsidRPr="008C5C76">
        <w:rPr>
          <w:rFonts w:ascii="Times New Roman" w:hAnsi="Times New Roman"/>
          <w:sz w:val="24"/>
        </w:rPr>
        <w:t>submit</w:t>
      </w:r>
      <w:r w:rsidRPr="008C5C76" w:rsidR="004D3856">
        <w:rPr>
          <w:rFonts w:ascii="Times New Roman" w:hAnsi="Times New Roman"/>
          <w:sz w:val="24"/>
        </w:rPr>
        <w:t xml:space="preserve"> </w:t>
      </w:r>
      <w:r w:rsidRPr="008C5C76">
        <w:rPr>
          <w:rFonts w:ascii="Times New Roman" w:hAnsi="Times New Roman"/>
          <w:sz w:val="24"/>
        </w:rPr>
        <w:t>data</w:t>
      </w:r>
      <w:r w:rsidRPr="008C5C76" w:rsidR="004D3856">
        <w:rPr>
          <w:rFonts w:ascii="Times New Roman" w:hAnsi="Times New Roman"/>
          <w:sz w:val="24"/>
        </w:rPr>
        <w:t xml:space="preserve"> </w:t>
      </w:r>
      <w:r w:rsidRPr="008C5C76">
        <w:rPr>
          <w:rFonts w:ascii="Times New Roman" w:hAnsi="Times New Roman"/>
          <w:sz w:val="24"/>
        </w:rPr>
        <w:t>about</w:t>
      </w:r>
      <w:r w:rsidRPr="008C5C76" w:rsidR="004D3856">
        <w:rPr>
          <w:rFonts w:ascii="Times New Roman" w:hAnsi="Times New Roman"/>
          <w:sz w:val="24"/>
        </w:rPr>
        <w:t xml:space="preserve"> </w:t>
      </w:r>
      <w:r w:rsidRPr="008C5C76">
        <w:rPr>
          <w:rFonts w:ascii="Times New Roman" w:hAnsi="Times New Roman"/>
          <w:sz w:val="24"/>
        </w:rPr>
        <w:t>their</w:t>
      </w:r>
      <w:r w:rsidRPr="008C5C76" w:rsidR="004D3856">
        <w:rPr>
          <w:rFonts w:ascii="Times New Roman" w:hAnsi="Times New Roman"/>
          <w:sz w:val="24"/>
        </w:rPr>
        <w:t xml:space="preserve"> </w:t>
      </w:r>
      <w:r w:rsidRPr="008C5C76">
        <w:rPr>
          <w:rFonts w:ascii="Times New Roman" w:hAnsi="Times New Roman"/>
          <w:sz w:val="24"/>
        </w:rPr>
        <w:t>organizations</w:t>
      </w:r>
      <w:r w:rsidRPr="008C5C76" w:rsidR="004D3856">
        <w:rPr>
          <w:rFonts w:ascii="Times New Roman" w:hAnsi="Times New Roman"/>
          <w:sz w:val="24"/>
        </w:rPr>
        <w:t xml:space="preserve"> </w:t>
      </w:r>
      <w:r w:rsidRPr="008C5C76">
        <w:rPr>
          <w:rFonts w:ascii="Times New Roman" w:hAnsi="Times New Roman"/>
          <w:sz w:val="24"/>
        </w:rPr>
        <w:t>so</w:t>
      </w:r>
      <w:r w:rsidRPr="008C5C76" w:rsidR="004D3856">
        <w:rPr>
          <w:rFonts w:ascii="Times New Roman" w:hAnsi="Times New Roman"/>
          <w:sz w:val="24"/>
        </w:rPr>
        <w:t xml:space="preserve"> </w:t>
      </w:r>
      <w:r w:rsidRPr="008C5C76">
        <w:rPr>
          <w:rFonts w:ascii="Times New Roman" w:hAnsi="Times New Roman"/>
          <w:sz w:val="24"/>
        </w:rPr>
        <w:t>that</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can</w:t>
      </w:r>
      <w:r w:rsidRPr="008C5C76" w:rsidR="004D3856">
        <w:rPr>
          <w:rFonts w:ascii="Times New Roman" w:hAnsi="Times New Roman"/>
          <w:sz w:val="24"/>
        </w:rPr>
        <w:t xml:space="preserve"> </w:t>
      </w:r>
      <w:r w:rsidRPr="008C5C76">
        <w:rPr>
          <w:rFonts w:ascii="Times New Roman" w:hAnsi="Times New Roman"/>
          <w:sz w:val="24"/>
        </w:rPr>
        <w:t>determine</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extent</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which</w:t>
      </w:r>
      <w:r w:rsidRPr="008C5C76" w:rsidR="004D3856">
        <w:rPr>
          <w:rFonts w:ascii="Times New Roman" w:hAnsi="Times New Roman"/>
          <w:sz w:val="24"/>
        </w:rPr>
        <w:t xml:space="preserve"> </w:t>
      </w:r>
      <w:r w:rsidRPr="008C5C76">
        <w:rPr>
          <w:rFonts w:ascii="Times New Roman" w:hAnsi="Times New Roman"/>
          <w:sz w:val="24"/>
        </w:rPr>
        <w:t>applicants</w:t>
      </w:r>
      <w:r w:rsidRPr="008C5C76" w:rsidR="004D3856">
        <w:rPr>
          <w:rFonts w:ascii="Times New Roman" w:hAnsi="Times New Roman"/>
          <w:sz w:val="24"/>
        </w:rPr>
        <w:t xml:space="preserve"> </w:t>
      </w:r>
      <w:r w:rsidRPr="008C5C76">
        <w:rPr>
          <w:rFonts w:ascii="Times New Roman" w:hAnsi="Times New Roman"/>
          <w:sz w:val="24"/>
        </w:rPr>
        <w:t>satisfy</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criteria</w:t>
      </w:r>
      <w:r w:rsidRPr="008C5C76" w:rsidR="004D3856">
        <w:rPr>
          <w:rFonts w:ascii="Times New Roman" w:hAnsi="Times New Roman"/>
          <w:sz w:val="24"/>
        </w:rPr>
        <w:t xml:space="preserve"> </w:t>
      </w:r>
      <w:r w:rsidRPr="008C5C76">
        <w:rPr>
          <w:rFonts w:ascii="Times New Roman" w:hAnsi="Times New Roman"/>
          <w:sz w:val="24"/>
        </w:rPr>
        <w:t>upon</w:t>
      </w:r>
      <w:r w:rsidRPr="008C5C76" w:rsidR="004D3856">
        <w:rPr>
          <w:rFonts w:ascii="Times New Roman" w:hAnsi="Times New Roman"/>
          <w:sz w:val="24"/>
        </w:rPr>
        <w:t xml:space="preserve"> </w:t>
      </w:r>
      <w:r w:rsidRPr="008C5C76">
        <w:rPr>
          <w:rFonts w:ascii="Times New Roman" w:hAnsi="Times New Roman"/>
          <w:sz w:val="24"/>
        </w:rPr>
        <w:t>which</w:t>
      </w:r>
      <w:r w:rsidRPr="008C5C76" w:rsidR="004D3856">
        <w:rPr>
          <w:rFonts w:ascii="Times New Roman" w:hAnsi="Times New Roman"/>
          <w:sz w:val="24"/>
        </w:rPr>
        <w:t xml:space="preserve"> </w:t>
      </w:r>
      <w:r w:rsidRPr="008C5C76">
        <w:rPr>
          <w:rFonts w:ascii="Times New Roman" w:hAnsi="Times New Roman"/>
          <w:sz w:val="24"/>
        </w:rPr>
        <w:t>allocations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based.</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proposal</w:t>
      </w:r>
      <w:r w:rsidRPr="008C5C76" w:rsidR="004D3856">
        <w:rPr>
          <w:rFonts w:ascii="Times New Roman" w:hAnsi="Times New Roman"/>
          <w:sz w:val="24"/>
        </w:rPr>
        <w:t xml:space="preserve"> </w:t>
      </w:r>
      <w:r w:rsidRPr="008C5C76">
        <w:rPr>
          <w:rFonts w:ascii="Times New Roman" w:hAnsi="Times New Roman"/>
          <w:sz w:val="24"/>
        </w:rPr>
        <w:t>must</w:t>
      </w:r>
      <w:r w:rsidRPr="008C5C76" w:rsidR="004D3856">
        <w:rPr>
          <w:rFonts w:ascii="Times New Roman" w:hAnsi="Times New Roman"/>
          <w:sz w:val="24"/>
        </w:rPr>
        <w:t xml:space="preserve"> </w:t>
      </w:r>
      <w:r w:rsidRPr="008C5C76">
        <w:rPr>
          <w:rFonts w:ascii="Times New Roman" w:hAnsi="Times New Roman"/>
          <w:sz w:val="24"/>
        </w:rPr>
        <w:t>include:</w:t>
      </w:r>
      <w:r w:rsidRPr="008C5C76" w:rsidR="004D3856">
        <w:rPr>
          <w:rFonts w:ascii="Times New Roman" w:hAnsi="Times New Roman"/>
          <w:sz w:val="24"/>
        </w:rPr>
        <w:t xml:space="preserve">  </w:t>
      </w:r>
      <w:r w:rsidRPr="008C5C76">
        <w:rPr>
          <w:rFonts w:ascii="Times New Roman" w:hAnsi="Times New Roman"/>
          <w:sz w:val="24"/>
        </w:rPr>
        <w:t>organizational</w:t>
      </w:r>
      <w:r w:rsidRPr="008C5C76" w:rsidR="004D3856">
        <w:rPr>
          <w:rFonts w:ascii="Times New Roman" w:hAnsi="Times New Roman"/>
          <w:sz w:val="24"/>
        </w:rPr>
        <w:t xml:space="preserve"> </w:t>
      </w:r>
      <w:r w:rsidRPr="008C5C76">
        <w:rPr>
          <w:rFonts w:ascii="Times New Roman" w:hAnsi="Times New Roman"/>
          <w:sz w:val="24"/>
        </w:rPr>
        <w:t>information,</w:t>
      </w:r>
      <w:r w:rsidRPr="008C5C76" w:rsidR="004D3856">
        <w:rPr>
          <w:rFonts w:ascii="Times New Roman" w:hAnsi="Times New Roman"/>
          <w:sz w:val="24"/>
        </w:rPr>
        <w:t xml:space="preserve"> </w:t>
      </w:r>
      <w:r w:rsidRPr="008C5C76">
        <w:rPr>
          <w:rFonts w:ascii="Times New Roman" w:hAnsi="Times New Roman"/>
          <w:sz w:val="24"/>
        </w:rPr>
        <w:t>including</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description</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organization</w:t>
      </w:r>
      <w:r w:rsidRPr="008C5C76" w:rsidR="00536FC8">
        <w:rPr>
          <w:rFonts w:ascii="Times New Roman" w:hAnsi="Times New Roman"/>
          <w:sz w:val="24"/>
        </w:rPr>
        <w:t>’</w:t>
      </w:r>
      <w:r w:rsidRPr="008C5C76">
        <w:rPr>
          <w:rFonts w:ascii="Times New Roman" w:hAnsi="Times New Roman"/>
          <w:sz w:val="24"/>
        </w:rPr>
        <w:t>s</w:t>
      </w:r>
      <w:r w:rsidRPr="008C5C76" w:rsidR="004D3856">
        <w:rPr>
          <w:rFonts w:ascii="Times New Roman" w:hAnsi="Times New Roman"/>
          <w:sz w:val="24"/>
        </w:rPr>
        <w:t xml:space="preserve"> </w:t>
      </w:r>
      <w:r w:rsidRPr="008C5C76">
        <w:rPr>
          <w:rFonts w:ascii="Times New Roman" w:hAnsi="Times New Roman"/>
          <w:sz w:val="24"/>
        </w:rPr>
        <w:t>experience</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technical</w:t>
      </w:r>
      <w:r w:rsidRPr="008C5C76" w:rsidR="004D3856">
        <w:rPr>
          <w:rFonts w:ascii="Times New Roman" w:hAnsi="Times New Roman"/>
          <w:sz w:val="24"/>
        </w:rPr>
        <w:t xml:space="preserve"> </w:t>
      </w:r>
      <w:r w:rsidRPr="008C5C76">
        <w:rPr>
          <w:rFonts w:ascii="Times New Roman" w:hAnsi="Times New Roman"/>
          <w:sz w:val="24"/>
        </w:rPr>
        <w:t>assistance</w:t>
      </w:r>
      <w:r w:rsidRPr="008C5C76" w:rsidR="004D3856">
        <w:rPr>
          <w:rFonts w:ascii="Times New Roman" w:hAnsi="Times New Roman"/>
          <w:sz w:val="24"/>
        </w:rPr>
        <w:t xml:space="preserve"> </w:t>
      </w:r>
      <w:r w:rsidRPr="008C5C76">
        <w:rPr>
          <w:rFonts w:ascii="Times New Roman" w:hAnsi="Times New Roman"/>
          <w:sz w:val="24"/>
        </w:rPr>
        <w:t>projects;</w:t>
      </w:r>
      <w:r w:rsidRPr="008C5C76" w:rsidR="004D3856">
        <w:rPr>
          <w:rFonts w:ascii="Times New Roman" w:hAnsi="Times New Roman"/>
          <w:sz w:val="24"/>
        </w:rPr>
        <w:t xml:space="preserve"> </w:t>
      </w:r>
      <w:r w:rsidRPr="008C5C76">
        <w:rPr>
          <w:rFonts w:ascii="Times New Roman" w:hAnsi="Times New Roman"/>
          <w:sz w:val="24"/>
        </w:rPr>
        <w:t>project</w:t>
      </w:r>
      <w:r w:rsidRPr="008C5C76" w:rsidR="004D3856">
        <w:rPr>
          <w:rFonts w:ascii="Times New Roman" w:hAnsi="Times New Roman"/>
          <w:sz w:val="24"/>
        </w:rPr>
        <w:t xml:space="preserve"> </w:t>
      </w:r>
      <w:r w:rsidRPr="008C5C76">
        <w:rPr>
          <w:rFonts w:ascii="Times New Roman" w:hAnsi="Times New Roman"/>
          <w:sz w:val="24"/>
        </w:rPr>
        <w:t>information</w:t>
      </w:r>
      <w:r w:rsidR="00947B25">
        <w:rPr>
          <w:rFonts w:ascii="Times New Roman" w:hAnsi="Times New Roman"/>
          <w:sz w:val="24"/>
        </w:rPr>
        <w:t xml:space="preserve">, including a brief description of the </w:t>
      </w:r>
      <w:r w:rsidRPr="00947B25" w:rsidR="00947B25">
        <w:rPr>
          <w:rFonts w:ascii="Times New Roman" w:hAnsi="Times New Roman"/>
          <w:sz w:val="24"/>
        </w:rPr>
        <w:t>specific market development trade constraint or opportunity to be addressed by the project</w:t>
      </w:r>
      <w:r w:rsidRPr="008C5C76">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market</w:t>
      </w:r>
      <w:r w:rsidRPr="008C5C76" w:rsidR="004D3856">
        <w:rPr>
          <w:rFonts w:ascii="Times New Roman" w:hAnsi="Times New Roman"/>
          <w:sz w:val="24"/>
        </w:rPr>
        <w:t xml:space="preserve"> </w:t>
      </w:r>
      <w:r w:rsidRPr="008C5C76">
        <w:rPr>
          <w:rFonts w:ascii="Times New Roman" w:hAnsi="Times New Roman"/>
          <w:sz w:val="24"/>
        </w:rPr>
        <w:t>assessment;</w:t>
      </w:r>
      <w:r w:rsidRPr="008C5C76" w:rsidR="004D3856">
        <w:rPr>
          <w:rFonts w:ascii="Times New Roman" w:hAnsi="Times New Roman"/>
          <w:sz w:val="24"/>
        </w:rPr>
        <w:t xml:space="preserve"> </w:t>
      </w:r>
      <w:r w:rsidR="00947B25">
        <w:rPr>
          <w:rFonts w:ascii="Times New Roman" w:hAnsi="Times New Roman"/>
          <w:sz w:val="24"/>
        </w:rPr>
        <w:t xml:space="preserve">information on how </w:t>
      </w:r>
      <w:r w:rsidR="007D2F3F">
        <w:rPr>
          <w:rFonts w:ascii="Times New Roman" w:hAnsi="Times New Roman"/>
          <w:sz w:val="24"/>
        </w:rPr>
        <w:t xml:space="preserve">project progress and results will be measured and demonstrated; </w:t>
      </w:r>
      <w:r w:rsidRPr="008C5C76">
        <w:rPr>
          <w:rFonts w:ascii="Times New Roman" w:hAnsi="Times New Roman"/>
          <w:sz w:val="24"/>
        </w:rPr>
        <w:t>and</w:t>
      </w:r>
      <w:r w:rsidRPr="008C5C76" w:rsidR="004D3856">
        <w:rPr>
          <w:rFonts w:ascii="Times New Roman" w:hAnsi="Times New Roman"/>
          <w:sz w:val="24"/>
        </w:rPr>
        <w:t xml:space="preserve"> </w:t>
      </w:r>
      <w:r w:rsidR="007D2F3F">
        <w:rPr>
          <w:rFonts w:ascii="Times New Roman" w:hAnsi="Times New Roman"/>
          <w:sz w:val="24"/>
        </w:rPr>
        <w:t xml:space="preserve">financial </w:t>
      </w:r>
      <w:r w:rsidRPr="008C5C76">
        <w:rPr>
          <w:rFonts w:ascii="Times New Roman" w:hAnsi="Times New Roman"/>
          <w:sz w:val="24"/>
        </w:rPr>
        <w:t>information.</w:t>
      </w:r>
    </w:p>
    <w:p w:rsidRPr="008C5C76" w:rsidR="00805A19" w:rsidP="00536FC8" w:rsidRDefault="00805A19" w14:paraId="374361C6" w14:textId="77777777">
      <w:pPr>
        <w:widowControl/>
        <w:rPr>
          <w:rFonts w:ascii="Times New Roman" w:hAnsi="Times New Roman"/>
          <w:sz w:val="24"/>
        </w:rPr>
      </w:pPr>
    </w:p>
    <w:p w:rsidRPr="008C5C76" w:rsidR="00805A19" w:rsidP="00536FC8" w:rsidRDefault="00805A19" w14:paraId="2F0AB5BC" w14:textId="77777777">
      <w:pPr>
        <w:widowControl/>
        <w:ind w:left="576"/>
        <w:rPr>
          <w:rFonts w:ascii="Times New Roman" w:hAnsi="Times New Roman"/>
          <w:sz w:val="24"/>
        </w:rPr>
      </w:pPr>
      <w:r w:rsidRPr="008C5C76">
        <w:rPr>
          <w:rFonts w:ascii="Times New Roman" w:hAnsi="Times New Roman"/>
          <w:sz w:val="24"/>
          <w:u w:val="single"/>
        </w:rPr>
        <w:t>Project</w:t>
      </w:r>
      <w:r w:rsidRPr="008C5C76" w:rsidR="004D3856">
        <w:rPr>
          <w:rFonts w:ascii="Times New Roman" w:hAnsi="Times New Roman"/>
          <w:sz w:val="24"/>
          <w:u w:val="single"/>
        </w:rPr>
        <w:t xml:space="preserve"> </w:t>
      </w:r>
      <w:r w:rsidRPr="008C5C76">
        <w:rPr>
          <w:rFonts w:ascii="Times New Roman" w:hAnsi="Times New Roman"/>
          <w:sz w:val="24"/>
          <w:u w:val="single"/>
        </w:rPr>
        <w:t>Agreements</w:t>
      </w:r>
      <w:r w:rsidRPr="008C5C76">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project</w:t>
      </w:r>
      <w:r w:rsidRPr="008C5C76" w:rsidR="004D3856">
        <w:rPr>
          <w:rFonts w:ascii="Times New Roman" w:hAnsi="Times New Roman"/>
          <w:sz w:val="24"/>
        </w:rPr>
        <w:t xml:space="preserve"> </w:t>
      </w:r>
      <w:r w:rsidRPr="008C5C76">
        <w:rPr>
          <w:rFonts w:ascii="Times New Roman" w:hAnsi="Times New Roman"/>
          <w:sz w:val="24"/>
        </w:rPr>
        <w:t>agreement</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binding</w:t>
      </w:r>
      <w:r w:rsidRPr="008C5C76" w:rsidR="004D3856">
        <w:rPr>
          <w:rFonts w:ascii="Times New Roman" w:hAnsi="Times New Roman"/>
          <w:sz w:val="24"/>
        </w:rPr>
        <w:t xml:space="preserve"> </w:t>
      </w:r>
      <w:r w:rsidRPr="008C5C76">
        <w:rPr>
          <w:rFonts w:ascii="Times New Roman" w:hAnsi="Times New Roman"/>
          <w:sz w:val="24"/>
        </w:rPr>
        <w:t>instrument</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creates</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legal</w:t>
      </w:r>
      <w:r w:rsidRPr="008C5C76" w:rsidR="004D3856">
        <w:rPr>
          <w:rFonts w:ascii="Times New Roman" w:hAnsi="Times New Roman"/>
          <w:sz w:val="24"/>
        </w:rPr>
        <w:t xml:space="preserve"> </w:t>
      </w:r>
      <w:r w:rsidRPr="008C5C76">
        <w:rPr>
          <w:rFonts w:ascii="Times New Roman" w:hAnsi="Times New Roman"/>
          <w:sz w:val="24"/>
        </w:rPr>
        <w:t>obligation</w:t>
      </w:r>
      <w:r w:rsidRPr="008C5C76" w:rsidR="004D3856">
        <w:rPr>
          <w:rFonts w:ascii="Times New Roman" w:hAnsi="Times New Roman"/>
          <w:sz w:val="24"/>
        </w:rPr>
        <w:t xml:space="preserve"> </w:t>
      </w:r>
      <w:r w:rsidRPr="008C5C76">
        <w:rPr>
          <w:rFonts w:ascii="Times New Roman" w:hAnsi="Times New Roman"/>
          <w:sz w:val="24"/>
        </w:rPr>
        <w:t>on</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part</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CCC</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make</w:t>
      </w:r>
      <w:r w:rsidRPr="008C5C76" w:rsidR="004D3856">
        <w:rPr>
          <w:rFonts w:ascii="Times New Roman" w:hAnsi="Times New Roman"/>
          <w:sz w:val="24"/>
        </w:rPr>
        <w:t xml:space="preserve"> </w:t>
      </w:r>
      <w:r w:rsidRPr="008C5C76">
        <w:rPr>
          <w:rFonts w:ascii="Times New Roman" w:hAnsi="Times New Roman"/>
          <w:sz w:val="24"/>
        </w:rPr>
        <w:t>funds</w:t>
      </w:r>
      <w:r w:rsidRPr="008C5C76" w:rsidR="004D3856">
        <w:rPr>
          <w:rFonts w:ascii="Times New Roman" w:hAnsi="Times New Roman"/>
          <w:sz w:val="24"/>
        </w:rPr>
        <w:t xml:space="preserve"> </w:t>
      </w:r>
      <w:r w:rsidRPr="008C5C76">
        <w:rPr>
          <w:rFonts w:ascii="Times New Roman" w:hAnsi="Times New Roman"/>
          <w:sz w:val="24"/>
        </w:rPr>
        <w:t>available</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Participant.</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agreement</w:t>
      </w:r>
      <w:r w:rsidRPr="008C5C76" w:rsidR="004D3856">
        <w:rPr>
          <w:rFonts w:ascii="Times New Roman" w:hAnsi="Times New Roman"/>
          <w:sz w:val="24"/>
        </w:rPr>
        <w:t xml:space="preserve"> </w:t>
      </w:r>
      <w:r w:rsidRPr="008C5C76">
        <w:rPr>
          <w:rFonts w:ascii="Times New Roman" w:hAnsi="Times New Roman"/>
          <w:sz w:val="24"/>
        </w:rPr>
        <w:t>creates</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cooperative</w:t>
      </w:r>
      <w:r w:rsidRPr="008C5C76" w:rsidR="004D3856">
        <w:rPr>
          <w:rFonts w:ascii="Times New Roman" w:hAnsi="Times New Roman"/>
          <w:sz w:val="24"/>
        </w:rPr>
        <w:t xml:space="preserve"> </w:t>
      </w:r>
      <w:r w:rsidRPr="008C5C76">
        <w:rPr>
          <w:rFonts w:ascii="Times New Roman" w:hAnsi="Times New Roman"/>
          <w:sz w:val="24"/>
        </w:rPr>
        <w:t>relationship</w:t>
      </w:r>
      <w:r w:rsidRPr="008C5C76" w:rsidR="004D3856">
        <w:rPr>
          <w:rFonts w:ascii="Times New Roman" w:hAnsi="Times New Roman"/>
          <w:sz w:val="24"/>
        </w:rPr>
        <w:t xml:space="preserve"> </w:t>
      </w:r>
      <w:r w:rsidRPr="008C5C76">
        <w:rPr>
          <w:rFonts w:ascii="Times New Roman" w:hAnsi="Times New Roman"/>
          <w:sz w:val="24"/>
        </w:rPr>
        <w:t>between</w:t>
      </w:r>
      <w:r w:rsidRPr="008C5C76" w:rsidR="004D3856">
        <w:rPr>
          <w:rFonts w:ascii="Times New Roman" w:hAnsi="Times New Roman"/>
          <w:sz w:val="24"/>
        </w:rPr>
        <w:t xml:space="preserve"> </w:t>
      </w:r>
      <w:r w:rsidRPr="008C5C76">
        <w:rPr>
          <w:rFonts w:ascii="Times New Roman" w:hAnsi="Times New Roman"/>
          <w:sz w:val="24"/>
        </w:rPr>
        <w:t>CCC</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Participant</w:t>
      </w:r>
      <w:r w:rsidRPr="008C5C76" w:rsidR="004D3856">
        <w:rPr>
          <w:rFonts w:ascii="Times New Roman" w:hAnsi="Times New Roman"/>
          <w:sz w:val="24"/>
        </w:rPr>
        <w:t xml:space="preserve"> </w:t>
      </w:r>
      <w:r w:rsidRPr="008C5C76">
        <w:rPr>
          <w:rFonts w:ascii="Times New Roman" w:hAnsi="Times New Roman"/>
          <w:sz w:val="24"/>
        </w:rPr>
        <w:t>with</w:t>
      </w:r>
      <w:r w:rsidRPr="008C5C76" w:rsidR="004D3856">
        <w:rPr>
          <w:rFonts w:ascii="Times New Roman" w:hAnsi="Times New Roman"/>
          <w:sz w:val="24"/>
        </w:rPr>
        <w:t xml:space="preserve"> </w:t>
      </w:r>
      <w:r w:rsidRPr="008C5C76">
        <w:rPr>
          <w:rFonts w:ascii="Times New Roman" w:hAnsi="Times New Roman"/>
          <w:sz w:val="24"/>
        </w:rPr>
        <w:t>each</w:t>
      </w:r>
      <w:r w:rsidRPr="008C5C76" w:rsidR="004D3856">
        <w:rPr>
          <w:rFonts w:ascii="Times New Roman" w:hAnsi="Times New Roman"/>
          <w:sz w:val="24"/>
        </w:rPr>
        <w:t xml:space="preserve"> </w:t>
      </w:r>
      <w:r w:rsidRPr="008C5C76">
        <w:rPr>
          <w:rFonts w:ascii="Times New Roman" w:hAnsi="Times New Roman"/>
          <w:sz w:val="24"/>
        </w:rPr>
        <w:t>side</w:t>
      </w:r>
      <w:r w:rsidRPr="008C5C76" w:rsidR="004D3856">
        <w:rPr>
          <w:rFonts w:ascii="Times New Roman" w:hAnsi="Times New Roman"/>
          <w:sz w:val="24"/>
        </w:rPr>
        <w:t xml:space="preserve"> </w:t>
      </w:r>
      <w:r w:rsidRPr="008C5C76">
        <w:rPr>
          <w:rFonts w:ascii="Times New Roman" w:hAnsi="Times New Roman"/>
          <w:sz w:val="24"/>
        </w:rPr>
        <w:lastRenderedPageBreak/>
        <w:t>contributing</w:t>
      </w:r>
      <w:r w:rsidRPr="008C5C76" w:rsidR="004D3856">
        <w:rPr>
          <w:rFonts w:ascii="Times New Roman" w:hAnsi="Times New Roman"/>
          <w:sz w:val="24"/>
        </w:rPr>
        <w:t xml:space="preserve"> </w:t>
      </w:r>
      <w:r w:rsidRPr="008C5C76">
        <w:rPr>
          <w:rFonts w:ascii="Times New Roman" w:hAnsi="Times New Roman"/>
          <w:sz w:val="24"/>
        </w:rPr>
        <w:t>resources</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support</w:t>
      </w:r>
      <w:r w:rsidRPr="008C5C76" w:rsidR="004D3856">
        <w:rPr>
          <w:rFonts w:ascii="Times New Roman" w:hAnsi="Times New Roman"/>
          <w:sz w:val="24"/>
        </w:rPr>
        <w:t xml:space="preserve"> </w:t>
      </w:r>
      <w:r w:rsidRPr="008C5C76">
        <w:rPr>
          <w:rFonts w:ascii="Times New Roman" w:hAnsi="Times New Roman"/>
          <w:sz w:val="24"/>
        </w:rPr>
        <w:t>achievement</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mutual</w:t>
      </w:r>
      <w:r w:rsidRPr="008C5C76" w:rsidR="004D3856">
        <w:rPr>
          <w:rFonts w:ascii="Times New Roman" w:hAnsi="Times New Roman"/>
          <w:sz w:val="24"/>
        </w:rPr>
        <w:t xml:space="preserve"> </w:t>
      </w:r>
      <w:r w:rsidRPr="008C5C76">
        <w:rPr>
          <w:rFonts w:ascii="Times New Roman" w:hAnsi="Times New Roman"/>
          <w:sz w:val="24"/>
        </w:rPr>
        <w:t>goals.</w:t>
      </w:r>
      <w:r w:rsidRPr="008C5C76" w:rsidR="004D3856">
        <w:rPr>
          <w:rFonts w:ascii="Times New Roman" w:hAnsi="Times New Roman"/>
          <w:sz w:val="24"/>
        </w:rPr>
        <w:t xml:space="preserve">  </w:t>
      </w:r>
      <w:r w:rsidRPr="008C5C76">
        <w:rPr>
          <w:rFonts w:ascii="Times New Roman" w:hAnsi="Times New Roman"/>
          <w:sz w:val="24"/>
        </w:rPr>
        <w:t>Since</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agreement</w:t>
      </w:r>
      <w:r w:rsidRPr="008C5C76" w:rsidR="004D3856">
        <w:rPr>
          <w:rFonts w:ascii="Times New Roman" w:hAnsi="Times New Roman"/>
          <w:sz w:val="24"/>
        </w:rPr>
        <w:t xml:space="preserve"> </w:t>
      </w:r>
      <w:r w:rsidRPr="008C5C76">
        <w:rPr>
          <w:rFonts w:ascii="Times New Roman" w:hAnsi="Times New Roman"/>
          <w:sz w:val="24"/>
        </w:rPr>
        <w:t>binds</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United</w:t>
      </w:r>
      <w:r w:rsidRPr="008C5C76" w:rsidR="004D3856">
        <w:rPr>
          <w:rFonts w:ascii="Times New Roman" w:hAnsi="Times New Roman"/>
          <w:sz w:val="24"/>
        </w:rPr>
        <w:t xml:space="preserve"> </w:t>
      </w:r>
      <w:r w:rsidRPr="008C5C76">
        <w:rPr>
          <w:rFonts w:ascii="Times New Roman" w:hAnsi="Times New Roman"/>
          <w:sz w:val="24"/>
        </w:rPr>
        <w:t>States</w:t>
      </w:r>
      <w:r w:rsidRPr="008C5C76" w:rsidR="004D3856">
        <w:rPr>
          <w:rFonts w:ascii="Times New Roman" w:hAnsi="Times New Roman"/>
          <w:sz w:val="24"/>
        </w:rPr>
        <w:t xml:space="preserve"> </w:t>
      </w:r>
      <w:r w:rsidRPr="008C5C76">
        <w:rPr>
          <w:rFonts w:ascii="Times New Roman" w:hAnsi="Times New Roman"/>
          <w:sz w:val="24"/>
        </w:rPr>
        <w:t>Government,</w:t>
      </w:r>
      <w:r w:rsidRPr="008C5C76" w:rsidR="004D3856">
        <w:rPr>
          <w:rFonts w:ascii="Times New Roman" w:hAnsi="Times New Roman"/>
          <w:sz w:val="24"/>
        </w:rPr>
        <w:t xml:space="preserve"> </w:t>
      </w:r>
      <w:r w:rsidRPr="008C5C76">
        <w:rPr>
          <w:rFonts w:ascii="Times New Roman" w:hAnsi="Times New Roman"/>
          <w:sz w:val="24"/>
        </w:rPr>
        <w:t>it</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proper</w:t>
      </w:r>
      <w:r w:rsidRPr="008C5C76" w:rsidR="004D3856">
        <w:rPr>
          <w:rFonts w:ascii="Times New Roman" w:hAnsi="Times New Roman"/>
          <w:sz w:val="24"/>
        </w:rPr>
        <w:t xml:space="preserve"> </w:t>
      </w:r>
      <w:r w:rsidRPr="008C5C76">
        <w:rPr>
          <w:rFonts w:ascii="Times New Roman" w:hAnsi="Times New Roman"/>
          <w:sz w:val="24"/>
        </w:rPr>
        <w:t>basis</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obligating</w:t>
      </w:r>
      <w:r w:rsidRPr="008C5C76" w:rsidR="004D3856">
        <w:rPr>
          <w:rFonts w:ascii="Times New Roman" w:hAnsi="Times New Roman"/>
          <w:sz w:val="24"/>
        </w:rPr>
        <w:t xml:space="preserve"> </w:t>
      </w:r>
      <w:r w:rsidRPr="008C5C76">
        <w:rPr>
          <w:rFonts w:ascii="Times New Roman" w:hAnsi="Times New Roman"/>
          <w:sz w:val="24"/>
        </w:rPr>
        <w:t>funds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establishing</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basis</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this</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p>
    <w:p w:rsidRPr="008C5C76" w:rsidR="00805A19" w:rsidP="00536FC8" w:rsidRDefault="00805A19" w14:paraId="48EAA7BE" w14:textId="77777777">
      <w:pPr>
        <w:widowControl/>
        <w:rPr>
          <w:rFonts w:ascii="Times New Roman" w:hAnsi="Times New Roman"/>
          <w:sz w:val="24"/>
        </w:rPr>
      </w:pPr>
    </w:p>
    <w:p w:rsidRPr="008C5C76" w:rsidR="00805A19" w:rsidP="00536FC8" w:rsidRDefault="00805A19" w14:paraId="6D31F192" w14:textId="77777777">
      <w:pPr>
        <w:widowControl/>
        <w:ind w:left="576"/>
        <w:rPr>
          <w:rFonts w:ascii="Times New Roman" w:hAnsi="Times New Roman"/>
          <w:sz w:val="24"/>
        </w:rPr>
      </w:pPr>
      <w:r w:rsidRPr="008C5C76">
        <w:rPr>
          <w:rFonts w:ascii="Times New Roman" w:hAnsi="Times New Roman"/>
          <w:sz w:val="24"/>
          <w:u w:val="single"/>
        </w:rPr>
        <w:t>Evaluation</w:t>
      </w:r>
      <w:r w:rsidRPr="008C5C76">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requires</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their</w:t>
      </w:r>
      <w:r w:rsidRPr="008C5C76" w:rsidR="004D3856">
        <w:rPr>
          <w:rFonts w:ascii="Times New Roman" w:hAnsi="Times New Roman"/>
          <w:sz w:val="24"/>
        </w:rPr>
        <w:t xml:space="preserve"> </w:t>
      </w:r>
      <w:r w:rsidRPr="008C5C76">
        <w:rPr>
          <w:rFonts w:ascii="Times New Roman" w:hAnsi="Times New Roman"/>
          <w:sz w:val="24"/>
        </w:rPr>
        <w:t>applications,</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submit</w:t>
      </w:r>
      <w:r w:rsidRPr="008C5C76" w:rsidR="004D3856">
        <w:rPr>
          <w:rFonts w:ascii="Times New Roman" w:hAnsi="Times New Roman"/>
          <w:sz w:val="24"/>
        </w:rPr>
        <w:t xml:space="preserve"> </w:t>
      </w:r>
      <w:r w:rsidRPr="008C5C76">
        <w:rPr>
          <w:rFonts w:ascii="Times New Roman" w:hAnsi="Times New Roman"/>
          <w:sz w:val="24"/>
        </w:rPr>
        <w:t>performance</w:t>
      </w:r>
      <w:r w:rsidRPr="008C5C76" w:rsidR="004D3856">
        <w:rPr>
          <w:rFonts w:ascii="Times New Roman" w:hAnsi="Times New Roman"/>
          <w:sz w:val="24"/>
        </w:rPr>
        <w:t xml:space="preserve"> </w:t>
      </w:r>
      <w:r w:rsidRPr="008C5C76">
        <w:rPr>
          <w:rFonts w:ascii="Times New Roman" w:hAnsi="Times New Roman"/>
          <w:sz w:val="24"/>
        </w:rPr>
        <w:t>measures</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order</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(1)</w:t>
      </w:r>
      <w:r w:rsidRPr="008C5C76" w:rsidR="004D3856">
        <w:rPr>
          <w:rFonts w:ascii="Times New Roman" w:hAnsi="Times New Roman"/>
          <w:sz w:val="24"/>
        </w:rPr>
        <w:t xml:space="preserve"> </w:t>
      </w:r>
      <w:r w:rsidRPr="008C5C76">
        <w:rPr>
          <w:rFonts w:ascii="Times New Roman" w:hAnsi="Times New Roman"/>
          <w:sz w:val="24"/>
        </w:rPr>
        <w:t>monitor</w:t>
      </w:r>
      <w:r w:rsidRPr="008C5C76" w:rsidR="004D3856">
        <w:rPr>
          <w:rFonts w:ascii="Times New Roman" w:hAnsi="Times New Roman"/>
          <w:sz w:val="24"/>
        </w:rPr>
        <w:t xml:space="preserve"> </w:t>
      </w:r>
      <w:r w:rsidRPr="008C5C76">
        <w:rPr>
          <w:rFonts w:ascii="Times New Roman" w:hAnsi="Times New Roman"/>
          <w:sz w:val="24"/>
        </w:rPr>
        <w:t>performance</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technical</w:t>
      </w:r>
      <w:r w:rsidRPr="008C5C76" w:rsidR="004D3856">
        <w:rPr>
          <w:rFonts w:ascii="Times New Roman" w:hAnsi="Times New Roman"/>
          <w:sz w:val="24"/>
        </w:rPr>
        <w:t xml:space="preserve"> </w:t>
      </w:r>
      <w:r w:rsidRPr="008C5C76">
        <w:rPr>
          <w:rFonts w:ascii="Times New Roman" w:hAnsi="Times New Roman"/>
          <w:sz w:val="24"/>
        </w:rPr>
        <w:t>assistance</w:t>
      </w:r>
      <w:r w:rsidRPr="008C5C76" w:rsidR="004D3856">
        <w:rPr>
          <w:rFonts w:ascii="Times New Roman" w:hAnsi="Times New Roman"/>
          <w:sz w:val="24"/>
        </w:rPr>
        <w:t xml:space="preserve"> </w:t>
      </w:r>
      <w:r w:rsidRPr="008C5C76">
        <w:rPr>
          <w:rFonts w:ascii="Times New Roman" w:hAnsi="Times New Roman"/>
          <w:sz w:val="24"/>
        </w:rPr>
        <w:t>projects,</w:t>
      </w:r>
      <w:r w:rsidRPr="008C5C76" w:rsidR="004D3856">
        <w:rPr>
          <w:rFonts w:ascii="Times New Roman" w:hAnsi="Times New Roman"/>
          <w:sz w:val="24"/>
        </w:rPr>
        <w:t xml:space="preserve"> </w:t>
      </w:r>
      <w:r w:rsidRPr="008C5C76">
        <w:rPr>
          <w:rFonts w:ascii="Times New Roman" w:hAnsi="Times New Roman"/>
          <w:sz w:val="24"/>
        </w:rPr>
        <w:t>(2)</w:t>
      </w:r>
      <w:r w:rsidRPr="008C5C76" w:rsidR="004D3856">
        <w:rPr>
          <w:rFonts w:ascii="Times New Roman" w:hAnsi="Times New Roman"/>
          <w:sz w:val="24"/>
        </w:rPr>
        <w:t xml:space="preserve"> </w:t>
      </w:r>
      <w:r w:rsidRPr="008C5C76">
        <w:rPr>
          <w:rFonts w:ascii="Times New Roman" w:hAnsi="Times New Roman"/>
          <w:sz w:val="24"/>
        </w:rPr>
        <w:t>evaluate</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benefits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effects</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these</w:t>
      </w:r>
      <w:r w:rsidRPr="008C5C76" w:rsidR="004D3856">
        <w:rPr>
          <w:rFonts w:ascii="Times New Roman" w:hAnsi="Times New Roman"/>
          <w:sz w:val="24"/>
        </w:rPr>
        <w:t xml:space="preserve"> </w:t>
      </w:r>
      <w:r w:rsidRPr="008C5C76">
        <w:rPr>
          <w:rFonts w:ascii="Times New Roman" w:hAnsi="Times New Roman"/>
          <w:sz w:val="24"/>
        </w:rPr>
        <w:t>projects,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(3)</w:t>
      </w:r>
      <w:r w:rsidRPr="008C5C76" w:rsidR="004D3856">
        <w:rPr>
          <w:rFonts w:ascii="Times New Roman" w:hAnsi="Times New Roman"/>
          <w:sz w:val="24"/>
        </w:rPr>
        <w:t xml:space="preserve"> </w:t>
      </w:r>
      <w:r w:rsidRPr="008C5C76">
        <w:rPr>
          <w:rFonts w:ascii="Times New Roman" w:hAnsi="Times New Roman"/>
          <w:sz w:val="24"/>
        </w:rPr>
        <w:t>document</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experience</w:t>
      </w:r>
      <w:r w:rsidRPr="008C5C76" w:rsidR="004D3856">
        <w:rPr>
          <w:rFonts w:ascii="Times New Roman" w:hAnsi="Times New Roman"/>
          <w:sz w:val="24"/>
        </w:rPr>
        <w:t xml:space="preserve"> </w:t>
      </w:r>
      <w:r w:rsidRPr="008C5C76">
        <w:rPr>
          <w:rFonts w:ascii="Times New Roman" w:hAnsi="Times New Roman"/>
          <w:sz w:val="24"/>
        </w:rPr>
        <w:t>gained</w:t>
      </w:r>
      <w:r w:rsidRPr="008C5C76" w:rsidR="004D3856">
        <w:rPr>
          <w:rFonts w:ascii="Times New Roman" w:hAnsi="Times New Roman"/>
          <w:sz w:val="24"/>
        </w:rPr>
        <w:t xml:space="preserve"> </w:t>
      </w:r>
      <w:r w:rsidRPr="008C5C76">
        <w:rPr>
          <w:rFonts w:ascii="Times New Roman" w:hAnsi="Times New Roman"/>
          <w:sz w:val="24"/>
        </w:rPr>
        <w:t>from</w:t>
      </w:r>
      <w:r w:rsidRPr="008C5C76" w:rsidR="004D3856">
        <w:rPr>
          <w:rFonts w:ascii="Times New Roman" w:hAnsi="Times New Roman"/>
          <w:sz w:val="24"/>
        </w:rPr>
        <w:t xml:space="preserve"> </w:t>
      </w:r>
      <w:r w:rsidRPr="008C5C76">
        <w:rPr>
          <w:rFonts w:ascii="Times New Roman" w:hAnsi="Times New Roman"/>
          <w:sz w:val="24"/>
        </w:rPr>
        <w:t>these</w:t>
      </w:r>
      <w:r w:rsidRPr="008C5C76" w:rsidR="004D3856">
        <w:rPr>
          <w:rFonts w:ascii="Times New Roman" w:hAnsi="Times New Roman"/>
          <w:sz w:val="24"/>
        </w:rPr>
        <w:t xml:space="preserve"> </w:t>
      </w:r>
      <w:r w:rsidRPr="008C5C76">
        <w:rPr>
          <w:rFonts w:ascii="Times New Roman" w:hAnsi="Times New Roman"/>
          <w:sz w:val="24"/>
        </w:rPr>
        <w:t>activities</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use</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design</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implementation</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future</w:t>
      </w:r>
      <w:r w:rsidRPr="008C5C76" w:rsidR="004D3856">
        <w:rPr>
          <w:rFonts w:ascii="Times New Roman" w:hAnsi="Times New Roman"/>
          <w:sz w:val="24"/>
        </w:rPr>
        <w:t xml:space="preserve"> </w:t>
      </w:r>
      <w:r w:rsidRPr="008C5C76">
        <w:rPr>
          <w:rFonts w:ascii="Times New Roman" w:hAnsi="Times New Roman"/>
          <w:sz w:val="24"/>
        </w:rPr>
        <w:t>projects.</w:t>
      </w:r>
      <w:r w:rsidRPr="008C5C76" w:rsidR="004D3856">
        <w:rPr>
          <w:rFonts w:ascii="Times New Roman" w:hAnsi="Times New Roman"/>
          <w:sz w:val="24"/>
        </w:rPr>
        <w:t xml:space="preserve">  </w:t>
      </w:r>
      <w:r w:rsidRPr="008C5C76">
        <w:rPr>
          <w:rFonts w:ascii="Times New Roman" w:hAnsi="Times New Roman"/>
          <w:sz w:val="24"/>
        </w:rPr>
        <w:t>Based</w:t>
      </w:r>
      <w:r w:rsidRPr="008C5C76" w:rsidR="004D3856">
        <w:rPr>
          <w:rFonts w:ascii="Times New Roman" w:hAnsi="Times New Roman"/>
          <w:sz w:val="24"/>
        </w:rPr>
        <w:t xml:space="preserve"> </w:t>
      </w:r>
      <w:r w:rsidRPr="008C5C76">
        <w:rPr>
          <w:rFonts w:ascii="Times New Roman" w:hAnsi="Times New Roman"/>
          <w:sz w:val="24"/>
        </w:rPr>
        <w:t>on</w:t>
      </w:r>
      <w:r w:rsidRPr="008C5C76" w:rsidR="004D3856">
        <w:rPr>
          <w:rFonts w:ascii="Times New Roman" w:hAnsi="Times New Roman"/>
          <w:sz w:val="24"/>
        </w:rPr>
        <w:t xml:space="preserve"> </w:t>
      </w:r>
      <w:r w:rsidRPr="008C5C76">
        <w:rPr>
          <w:rFonts w:ascii="Times New Roman" w:hAnsi="Times New Roman"/>
          <w:sz w:val="24"/>
        </w:rPr>
        <w:t>this</w:t>
      </w:r>
      <w:r w:rsidRPr="008C5C76" w:rsidR="004D3856">
        <w:rPr>
          <w:rFonts w:ascii="Times New Roman" w:hAnsi="Times New Roman"/>
          <w:sz w:val="24"/>
        </w:rPr>
        <w:t xml:space="preserve"> </w:t>
      </w:r>
      <w:r w:rsidRPr="008C5C76">
        <w:rPr>
          <w:rFonts w:ascii="Times New Roman" w:hAnsi="Times New Roman"/>
          <w:sz w:val="24"/>
        </w:rPr>
        <w:t>information,</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r w:rsidRPr="008C5C76">
        <w:rPr>
          <w:rFonts w:ascii="Times New Roman" w:hAnsi="Times New Roman"/>
          <w:sz w:val="24"/>
        </w:rPr>
        <w:t>managers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also</w:t>
      </w:r>
      <w:r w:rsidRPr="008C5C76" w:rsidR="004D3856">
        <w:rPr>
          <w:rFonts w:ascii="Times New Roman" w:hAnsi="Times New Roman"/>
          <w:sz w:val="24"/>
        </w:rPr>
        <w:t xml:space="preserve"> </w:t>
      </w:r>
      <w:r w:rsidRPr="008C5C76">
        <w:rPr>
          <w:rFonts w:ascii="Times New Roman" w:hAnsi="Times New Roman"/>
          <w:sz w:val="24"/>
        </w:rPr>
        <w:t>better</w:t>
      </w:r>
      <w:r w:rsidRPr="008C5C76" w:rsidR="004D3856">
        <w:rPr>
          <w:rFonts w:ascii="Times New Roman" w:hAnsi="Times New Roman"/>
          <w:sz w:val="24"/>
        </w:rPr>
        <w:t xml:space="preserve"> </w:t>
      </w:r>
      <w:r w:rsidRPr="008C5C76">
        <w:rPr>
          <w:rFonts w:ascii="Times New Roman" w:hAnsi="Times New Roman"/>
          <w:sz w:val="24"/>
        </w:rPr>
        <w:t>able</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determine</w:t>
      </w:r>
      <w:r w:rsidRPr="008C5C76" w:rsidR="004D3856">
        <w:rPr>
          <w:rFonts w:ascii="Times New Roman" w:hAnsi="Times New Roman"/>
          <w:sz w:val="24"/>
        </w:rPr>
        <w:t xml:space="preserve"> </w:t>
      </w:r>
      <w:r w:rsidRPr="008C5C76">
        <w:rPr>
          <w:rFonts w:ascii="Times New Roman" w:hAnsi="Times New Roman"/>
          <w:sz w:val="24"/>
        </w:rPr>
        <w:t>what</w:t>
      </w:r>
      <w:r w:rsidRPr="008C5C76" w:rsidR="004D3856">
        <w:rPr>
          <w:rFonts w:ascii="Times New Roman" w:hAnsi="Times New Roman"/>
          <w:sz w:val="24"/>
        </w:rPr>
        <w:t xml:space="preserve"> </w:t>
      </w:r>
      <w:r w:rsidRPr="008C5C76">
        <w:rPr>
          <w:rFonts w:ascii="Times New Roman" w:hAnsi="Times New Roman"/>
          <w:sz w:val="24"/>
        </w:rPr>
        <w:t>changes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needed</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improve</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r w:rsidRPr="008C5C76">
        <w:rPr>
          <w:rFonts w:ascii="Times New Roman" w:hAnsi="Times New Roman"/>
          <w:sz w:val="24"/>
        </w:rPr>
        <w:t>performance</w:t>
      </w:r>
      <w:r w:rsidRPr="008C5C76" w:rsidR="004D3856">
        <w:rPr>
          <w:rFonts w:ascii="Times New Roman" w:hAnsi="Times New Roman"/>
          <w:sz w:val="24"/>
        </w:rPr>
        <w:t xml:space="preserve"> </w:t>
      </w:r>
      <w:r w:rsidRPr="008C5C76" w:rsidR="007E2E67">
        <w:rPr>
          <w:rFonts w:ascii="Times New Roman" w:hAnsi="Times New Roman"/>
          <w:sz w:val="24"/>
        </w:rPr>
        <w:t>when</w:t>
      </w:r>
      <w:r w:rsidRPr="008C5C76" w:rsidR="004D3856">
        <w:rPr>
          <w:rFonts w:ascii="Times New Roman" w:hAnsi="Times New Roman"/>
          <w:sz w:val="24"/>
        </w:rPr>
        <w:t xml:space="preserve"> </w:t>
      </w:r>
      <w:r w:rsidRPr="008C5C76">
        <w:rPr>
          <w:rFonts w:ascii="Times New Roman" w:hAnsi="Times New Roman"/>
          <w:sz w:val="24"/>
        </w:rPr>
        <w:t>designing</w:t>
      </w:r>
      <w:r w:rsidRPr="008C5C76" w:rsidR="004D3856">
        <w:rPr>
          <w:rFonts w:ascii="Times New Roman" w:hAnsi="Times New Roman"/>
          <w:sz w:val="24"/>
        </w:rPr>
        <w:t xml:space="preserve"> </w:t>
      </w:r>
      <w:r w:rsidRPr="008C5C76">
        <w:rPr>
          <w:rFonts w:ascii="Times New Roman" w:hAnsi="Times New Roman"/>
          <w:sz w:val="24"/>
        </w:rPr>
        <w:t>future</w:t>
      </w:r>
      <w:r w:rsidRPr="008C5C76" w:rsidR="004D3856">
        <w:rPr>
          <w:rFonts w:ascii="Times New Roman" w:hAnsi="Times New Roman"/>
          <w:sz w:val="24"/>
        </w:rPr>
        <w:t xml:space="preserve"> </w:t>
      </w:r>
      <w:r w:rsidRPr="008C5C76">
        <w:rPr>
          <w:rFonts w:ascii="Times New Roman" w:hAnsi="Times New Roman"/>
          <w:sz w:val="24"/>
        </w:rPr>
        <w:t>programs.</w:t>
      </w:r>
      <w:r w:rsidRPr="008C5C76" w:rsidR="004D3856">
        <w:rPr>
          <w:rFonts w:ascii="Times New Roman" w:hAnsi="Times New Roman"/>
          <w:sz w:val="24"/>
        </w:rPr>
        <w:t xml:space="preserve">  </w:t>
      </w:r>
    </w:p>
    <w:p w:rsidRPr="008C5C76" w:rsidR="00805A19" w:rsidP="00536FC8" w:rsidRDefault="00805A19" w14:paraId="300D6E2B" w14:textId="77777777">
      <w:pPr>
        <w:widowControl/>
        <w:rPr>
          <w:rFonts w:ascii="Times New Roman" w:hAnsi="Times New Roman"/>
          <w:sz w:val="24"/>
        </w:rPr>
      </w:pPr>
    </w:p>
    <w:p w:rsidRPr="008C5C76" w:rsidR="00805A19" w:rsidP="00536FC8" w:rsidRDefault="00805A19" w14:paraId="0E48327A" w14:textId="77777777">
      <w:pPr>
        <w:widowControl/>
        <w:ind w:left="576"/>
        <w:rPr>
          <w:rFonts w:ascii="Times New Roman" w:hAnsi="Times New Roman"/>
          <w:sz w:val="24"/>
        </w:rPr>
      </w:pPr>
      <w:r w:rsidRPr="008C5C76">
        <w:rPr>
          <w:rFonts w:ascii="Times New Roman" w:hAnsi="Times New Roman"/>
          <w:sz w:val="24"/>
          <w:u w:val="single"/>
        </w:rPr>
        <w:t>Reimbursement</w:t>
      </w:r>
      <w:r w:rsidRPr="008C5C76" w:rsidR="004D3856">
        <w:rPr>
          <w:rFonts w:ascii="Times New Roman" w:hAnsi="Times New Roman"/>
          <w:sz w:val="24"/>
          <w:u w:val="single"/>
        </w:rPr>
        <w:t xml:space="preserve"> </w:t>
      </w:r>
      <w:r w:rsidRPr="008C5C76">
        <w:rPr>
          <w:rFonts w:ascii="Times New Roman" w:hAnsi="Times New Roman"/>
          <w:sz w:val="24"/>
          <w:u w:val="single"/>
        </w:rPr>
        <w:t>Claims</w:t>
      </w:r>
      <w:r w:rsidRPr="008C5C76">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project</w:t>
      </w:r>
      <w:r w:rsidRPr="008C5C76" w:rsidR="004D3856">
        <w:rPr>
          <w:rFonts w:ascii="Times New Roman" w:hAnsi="Times New Roman"/>
          <w:sz w:val="24"/>
        </w:rPr>
        <w:t xml:space="preserve"> </w:t>
      </w:r>
      <w:r w:rsidRPr="008C5C76">
        <w:rPr>
          <w:rFonts w:ascii="Times New Roman" w:hAnsi="Times New Roman"/>
          <w:sz w:val="24"/>
        </w:rPr>
        <w:t>agreement</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corresponding</w:t>
      </w:r>
      <w:r w:rsidRPr="008C5C76" w:rsidR="004D3856">
        <w:rPr>
          <w:rFonts w:ascii="Times New Roman" w:hAnsi="Times New Roman"/>
          <w:sz w:val="24"/>
        </w:rPr>
        <w:t xml:space="preserve"> </w:t>
      </w:r>
      <w:r w:rsidRPr="008C5C76">
        <w:rPr>
          <w:rFonts w:ascii="Times New Roman" w:hAnsi="Times New Roman"/>
          <w:sz w:val="24"/>
        </w:rPr>
        <w:t>amendments</w:t>
      </w:r>
      <w:r w:rsidRPr="008C5C76" w:rsidR="004D3856">
        <w:rPr>
          <w:rFonts w:ascii="Times New Roman" w:hAnsi="Times New Roman"/>
          <w:sz w:val="24"/>
        </w:rPr>
        <w:t xml:space="preserve"> </w:t>
      </w:r>
      <w:r w:rsidRPr="008C5C76">
        <w:rPr>
          <w:rFonts w:ascii="Times New Roman" w:hAnsi="Times New Roman"/>
          <w:sz w:val="24"/>
        </w:rPr>
        <w:t>provide</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authorities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limitations</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make</w:t>
      </w:r>
      <w:r w:rsidRPr="008C5C76" w:rsidR="004D3856">
        <w:rPr>
          <w:rFonts w:ascii="Times New Roman" w:hAnsi="Times New Roman"/>
          <w:sz w:val="24"/>
        </w:rPr>
        <w:t xml:space="preserve"> </w:t>
      </w:r>
      <w:r w:rsidRPr="008C5C76">
        <w:rPr>
          <w:rFonts w:ascii="Times New Roman" w:hAnsi="Times New Roman"/>
          <w:sz w:val="24"/>
        </w:rPr>
        <w:t>expenditures.</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Participant</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responsible</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instituting</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financial</w:t>
      </w:r>
      <w:r w:rsidRPr="008C5C76" w:rsidR="004D3856">
        <w:rPr>
          <w:rFonts w:ascii="Times New Roman" w:hAnsi="Times New Roman"/>
          <w:sz w:val="24"/>
        </w:rPr>
        <w:t xml:space="preserve"> </w:t>
      </w:r>
      <w:r w:rsidRPr="008C5C76">
        <w:rPr>
          <w:rFonts w:ascii="Times New Roman" w:hAnsi="Times New Roman"/>
          <w:sz w:val="24"/>
        </w:rPr>
        <w:t>management</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accounting</w:t>
      </w:r>
      <w:r w:rsidRPr="008C5C76" w:rsidR="004D3856">
        <w:rPr>
          <w:rFonts w:ascii="Times New Roman" w:hAnsi="Times New Roman"/>
          <w:sz w:val="24"/>
        </w:rPr>
        <w:t xml:space="preserve"> </w:t>
      </w:r>
      <w:r w:rsidRPr="008C5C76">
        <w:rPr>
          <w:rFonts w:ascii="Times New Roman" w:hAnsi="Times New Roman"/>
          <w:sz w:val="24"/>
        </w:rPr>
        <w:t>system</w:t>
      </w:r>
      <w:r w:rsidRPr="008C5C76" w:rsidR="004D3856">
        <w:rPr>
          <w:rFonts w:ascii="Times New Roman" w:hAnsi="Times New Roman"/>
          <w:sz w:val="24"/>
        </w:rPr>
        <w:t xml:space="preserve"> </w:t>
      </w:r>
      <w:r w:rsidRPr="008C5C76">
        <w:rPr>
          <w:rFonts w:ascii="Times New Roman" w:hAnsi="Times New Roman"/>
          <w:sz w:val="24"/>
        </w:rPr>
        <w:t>that</w:t>
      </w:r>
      <w:r w:rsidRPr="008C5C76" w:rsidR="004D3856">
        <w:rPr>
          <w:rFonts w:ascii="Times New Roman" w:hAnsi="Times New Roman"/>
          <w:sz w:val="24"/>
        </w:rPr>
        <w:t xml:space="preserve"> </w:t>
      </w:r>
      <w:r w:rsidRPr="008C5C76" w:rsidR="007E2E67">
        <w:rPr>
          <w:rFonts w:ascii="Times New Roman" w:hAnsi="Times New Roman"/>
          <w:sz w:val="24"/>
        </w:rPr>
        <w:t>e</w:t>
      </w:r>
      <w:r w:rsidRPr="008C5C76">
        <w:rPr>
          <w:rFonts w:ascii="Times New Roman" w:hAnsi="Times New Roman"/>
          <w:sz w:val="24"/>
        </w:rPr>
        <w:t>nsures</w:t>
      </w:r>
      <w:r w:rsidRPr="008C5C76" w:rsidR="004D3856">
        <w:rPr>
          <w:rFonts w:ascii="Times New Roman" w:hAnsi="Times New Roman"/>
          <w:sz w:val="24"/>
        </w:rPr>
        <w:t xml:space="preserve"> </w:t>
      </w:r>
      <w:r w:rsidRPr="008C5C76">
        <w:rPr>
          <w:rFonts w:ascii="Times New Roman" w:hAnsi="Times New Roman"/>
          <w:sz w:val="24"/>
        </w:rPr>
        <w:t>accurate,</w:t>
      </w:r>
      <w:r w:rsidRPr="008C5C76" w:rsidR="004D3856">
        <w:rPr>
          <w:rFonts w:ascii="Times New Roman" w:hAnsi="Times New Roman"/>
          <w:sz w:val="24"/>
        </w:rPr>
        <w:t xml:space="preserve"> </w:t>
      </w:r>
      <w:r w:rsidRPr="008C5C76">
        <w:rPr>
          <w:rFonts w:ascii="Times New Roman" w:hAnsi="Times New Roman"/>
          <w:sz w:val="24"/>
        </w:rPr>
        <w:t>current</w:t>
      </w:r>
      <w:r w:rsidRPr="008C5C76" w:rsidR="007E2E67">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complete</w:t>
      </w:r>
      <w:r w:rsidRPr="008C5C76" w:rsidR="004D3856">
        <w:rPr>
          <w:rFonts w:ascii="Times New Roman" w:hAnsi="Times New Roman"/>
          <w:sz w:val="24"/>
        </w:rPr>
        <w:t xml:space="preserve"> </w:t>
      </w:r>
      <w:r w:rsidRPr="008C5C76">
        <w:rPr>
          <w:rFonts w:ascii="Times New Roman" w:hAnsi="Times New Roman"/>
          <w:sz w:val="24"/>
        </w:rPr>
        <w:t>disclosure</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all</w:t>
      </w:r>
      <w:r w:rsidRPr="008C5C76" w:rsidR="004D3856">
        <w:rPr>
          <w:rFonts w:ascii="Times New Roman" w:hAnsi="Times New Roman"/>
          <w:sz w:val="24"/>
        </w:rPr>
        <w:t xml:space="preserve"> </w:t>
      </w:r>
      <w:r w:rsidRPr="008C5C76">
        <w:rPr>
          <w:rFonts w:ascii="Times New Roman" w:hAnsi="Times New Roman"/>
          <w:sz w:val="24"/>
        </w:rPr>
        <w:t>financial</w:t>
      </w:r>
      <w:r w:rsidRPr="008C5C76" w:rsidR="004D3856">
        <w:rPr>
          <w:rFonts w:ascii="Times New Roman" w:hAnsi="Times New Roman"/>
          <w:sz w:val="24"/>
        </w:rPr>
        <w:t xml:space="preserve"> </w:t>
      </w:r>
      <w:r w:rsidRPr="008C5C76">
        <w:rPr>
          <w:rFonts w:ascii="Times New Roman" w:hAnsi="Times New Roman"/>
          <w:sz w:val="24"/>
        </w:rPr>
        <w:t>transactions</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each</w:t>
      </w:r>
      <w:r w:rsidRPr="008C5C76" w:rsidR="004D3856">
        <w:rPr>
          <w:rFonts w:ascii="Times New Roman" w:hAnsi="Times New Roman"/>
          <w:sz w:val="24"/>
        </w:rPr>
        <w:t xml:space="preserve"> </w:t>
      </w:r>
      <w:r w:rsidRPr="008C5C76">
        <w:rPr>
          <w:rFonts w:ascii="Times New Roman" w:hAnsi="Times New Roman"/>
          <w:sz w:val="24"/>
        </w:rPr>
        <w:t>approved</w:t>
      </w:r>
      <w:r w:rsidRPr="008C5C76" w:rsidR="004D3856">
        <w:rPr>
          <w:rFonts w:ascii="Times New Roman" w:hAnsi="Times New Roman"/>
          <w:sz w:val="24"/>
        </w:rPr>
        <w:t xml:space="preserve"> </w:t>
      </w:r>
      <w:r w:rsidRPr="008C5C76">
        <w:rPr>
          <w:rFonts w:ascii="Times New Roman" w:hAnsi="Times New Roman"/>
          <w:sz w:val="24"/>
        </w:rPr>
        <w:t>activity.</w:t>
      </w:r>
      <w:r w:rsidRPr="008C5C76" w:rsidR="004D3856">
        <w:rPr>
          <w:rFonts w:ascii="Times New Roman" w:hAnsi="Times New Roman"/>
          <w:sz w:val="24"/>
        </w:rPr>
        <w:t xml:space="preserve">  </w:t>
      </w:r>
      <w:r w:rsidRPr="008C5C76">
        <w:rPr>
          <w:rFonts w:ascii="Times New Roman" w:hAnsi="Times New Roman"/>
          <w:sz w:val="24"/>
        </w:rPr>
        <w:t>All</w:t>
      </w:r>
      <w:r w:rsidRPr="008C5C76" w:rsidR="004D3856">
        <w:rPr>
          <w:rFonts w:ascii="Times New Roman" w:hAnsi="Times New Roman"/>
          <w:sz w:val="24"/>
        </w:rPr>
        <w:t xml:space="preserve"> </w:t>
      </w:r>
      <w:r w:rsidRPr="008C5C76">
        <w:rPr>
          <w:rFonts w:ascii="Times New Roman" w:hAnsi="Times New Roman"/>
          <w:sz w:val="24"/>
        </w:rPr>
        <w:t>expenditures</w:t>
      </w:r>
      <w:r w:rsidRPr="008C5C76" w:rsidR="004D3856">
        <w:rPr>
          <w:rFonts w:ascii="Times New Roman" w:hAnsi="Times New Roman"/>
          <w:sz w:val="24"/>
        </w:rPr>
        <w:t xml:space="preserve"> </w:t>
      </w:r>
      <w:r w:rsidRPr="008C5C76">
        <w:rPr>
          <w:rFonts w:ascii="Times New Roman" w:hAnsi="Times New Roman"/>
          <w:sz w:val="24"/>
        </w:rPr>
        <w:t>incurred</w:t>
      </w:r>
      <w:r w:rsidRPr="008C5C76" w:rsidR="004D3856">
        <w:rPr>
          <w:rFonts w:ascii="Times New Roman" w:hAnsi="Times New Roman"/>
          <w:sz w:val="24"/>
        </w:rPr>
        <w:t xml:space="preserve"> </w:t>
      </w:r>
      <w:r w:rsidRPr="008C5C76">
        <w:rPr>
          <w:rFonts w:ascii="Times New Roman" w:hAnsi="Times New Roman"/>
          <w:sz w:val="24"/>
        </w:rPr>
        <w:t>must</w:t>
      </w:r>
      <w:r w:rsidRPr="008C5C76" w:rsidR="004D3856">
        <w:rPr>
          <w:rFonts w:ascii="Times New Roman" w:hAnsi="Times New Roman"/>
          <w:sz w:val="24"/>
        </w:rPr>
        <w:t xml:space="preserve"> </w:t>
      </w:r>
      <w:r w:rsidRPr="008C5C76">
        <w:rPr>
          <w:rFonts w:ascii="Times New Roman" w:hAnsi="Times New Roman"/>
          <w:sz w:val="24"/>
        </w:rPr>
        <w:t>be</w:t>
      </w:r>
      <w:r w:rsidRPr="008C5C76" w:rsidR="004D3856">
        <w:rPr>
          <w:rFonts w:ascii="Times New Roman" w:hAnsi="Times New Roman"/>
          <w:sz w:val="24"/>
        </w:rPr>
        <w:t xml:space="preserve"> </w:t>
      </w:r>
      <w:r w:rsidRPr="008C5C76">
        <w:rPr>
          <w:rFonts w:ascii="Times New Roman" w:hAnsi="Times New Roman"/>
          <w:sz w:val="24"/>
        </w:rPr>
        <w:t>proper,</w:t>
      </w:r>
      <w:r w:rsidRPr="008C5C76" w:rsidR="004D3856">
        <w:rPr>
          <w:rFonts w:ascii="Times New Roman" w:hAnsi="Times New Roman"/>
          <w:sz w:val="24"/>
        </w:rPr>
        <w:t xml:space="preserve"> </w:t>
      </w:r>
      <w:r w:rsidRPr="008C5C76">
        <w:rPr>
          <w:rFonts w:ascii="Times New Roman" w:hAnsi="Times New Roman"/>
          <w:sz w:val="24"/>
        </w:rPr>
        <w:t>reasonable</w:t>
      </w:r>
      <w:r w:rsidRPr="008C5C76" w:rsidR="007E2E67">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accordance</w:t>
      </w:r>
      <w:r w:rsidRPr="008C5C76" w:rsidR="004D3856">
        <w:rPr>
          <w:rFonts w:ascii="Times New Roman" w:hAnsi="Times New Roman"/>
          <w:sz w:val="24"/>
        </w:rPr>
        <w:t xml:space="preserve"> </w:t>
      </w:r>
      <w:r w:rsidRPr="008C5C76">
        <w:rPr>
          <w:rFonts w:ascii="Times New Roman" w:hAnsi="Times New Roman"/>
          <w:sz w:val="24"/>
        </w:rPr>
        <w:t>with</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regulations.</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Participant</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responsible</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submitting</w:t>
      </w:r>
      <w:r w:rsidRPr="008C5C76" w:rsidR="004D3856">
        <w:rPr>
          <w:rFonts w:ascii="Times New Roman" w:hAnsi="Times New Roman"/>
          <w:sz w:val="24"/>
        </w:rPr>
        <w:t xml:space="preserve"> </w:t>
      </w:r>
      <w:r w:rsidRPr="008C5C76">
        <w:rPr>
          <w:rFonts w:ascii="Times New Roman" w:hAnsi="Times New Roman"/>
          <w:sz w:val="24"/>
        </w:rPr>
        <w:t>claims</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requesting</w:t>
      </w:r>
      <w:r w:rsidRPr="008C5C76" w:rsidR="004D3856">
        <w:rPr>
          <w:rFonts w:ascii="Times New Roman" w:hAnsi="Times New Roman"/>
          <w:sz w:val="24"/>
        </w:rPr>
        <w:t xml:space="preserve"> </w:t>
      </w:r>
      <w:r w:rsidRPr="008C5C76">
        <w:rPr>
          <w:rFonts w:ascii="Times New Roman" w:hAnsi="Times New Roman"/>
          <w:sz w:val="24"/>
        </w:rPr>
        <w:t>reimbursement</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incurred</w:t>
      </w:r>
      <w:r w:rsidRPr="008C5C76" w:rsidR="004D3856">
        <w:rPr>
          <w:rFonts w:ascii="Times New Roman" w:hAnsi="Times New Roman"/>
          <w:sz w:val="24"/>
        </w:rPr>
        <w:t xml:space="preserve"> </w:t>
      </w:r>
      <w:r w:rsidRPr="008C5C76">
        <w:rPr>
          <w:rFonts w:ascii="Times New Roman" w:hAnsi="Times New Roman"/>
          <w:sz w:val="24"/>
        </w:rPr>
        <w:t>costs</w:t>
      </w:r>
      <w:r w:rsidRPr="008C5C76" w:rsidR="004D3856">
        <w:rPr>
          <w:rFonts w:ascii="Times New Roman" w:hAnsi="Times New Roman"/>
          <w:sz w:val="24"/>
        </w:rPr>
        <w:t xml:space="preserve"> </w:t>
      </w:r>
      <w:r w:rsidRPr="008C5C76">
        <w:rPr>
          <w:rFonts w:ascii="Times New Roman" w:hAnsi="Times New Roman"/>
          <w:sz w:val="24"/>
        </w:rPr>
        <w:t>as</w:t>
      </w:r>
      <w:r w:rsidRPr="008C5C76" w:rsidR="004D3856">
        <w:rPr>
          <w:rFonts w:ascii="Times New Roman" w:hAnsi="Times New Roman"/>
          <w:sz w:val="24"/>
        </w:rPr>
        <w:t xml:space="preserve"> </w:t>
      </w:r>
      <w:r w:rsidRPr="008C5C76">
        <w:rPr>
          <w:rFonts w:ascii="Times New Roman" w:hAnsi="Times New Roman"/>
          <w:sz w:val="24"/>
        </w:rPr>
        <w:t>outlined</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application.</w:t>
      </w:r>
      <w:r w:rsidRPr="008C5C76" w:rsidR="004D3856">
        <w:rPr>
          <w:rFonts w:ascii="Times New Roman" w:hAnsi="Times New Roman"/>
          <w:sz w:val="24"/>
        </w:rPr>
        <w:t xml:space="preserve">  </w:t>
      </w:r>
      <w:r w:rsidRPr="008C5C76">
        <w:rPr>
          <w:rFonts w:ascii="Times New Roman" w:hAnsi="Times New Roman"/>
          <w:sz w:val="24"/>
        </w:rPr>
        <w:t>Reimbursement</w:t>
      </w:r>
      <w:r w:rsidRPr="008C5C76" w:rsidR="004D3856">
        <w:rPr>
          <w:rFonts w:ascii="Times New Roman" w:hAnsi="Times New Roman"/>
          <w:sz w:val="24"/>
        </w:rPr>
        <w:t xml:space="preserve"> </w:t>
      </w:r>
      <w:r w:rsidRPr="008C5C76">
        <w:rPr>
          <w:rFonts w:ascii="Times New Roman" w:hAnsi="Times New Roman"/>
          <w:sz w:val="24"/>
        </w:rPr>
        <w:t>claims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submitted</w:t>
      </w:r>
      <w:r w:rsidRPr="008C5C76" w:rsidR="000D6C95">
        <w:rPr>
          <w:rFonts w:ascii="Times New Roman" w:hAnsi="Times New Roman"/>
          <w:sz w:val="24"/>
        </w:rPr>
        <w:t>,</w:t>
      </w:r>
      <w:r w:rsidRPr="008C5C76" w:rsidR="004D3856">
        <w:rPr>
          <w:rFonts w:ascii="Times New Roman" w:hAnsi="Times New Roman"/>
          <w:sz w:val="24"/>
        </w:rPr>
        <w:t xml:space="preserve"> </w:t>
      </w:r>
      <w:r w:rsidRPr="008C5C76" w:rsidR="000D6C95">
        <w:rPr>
          <w:rFonts w:ascii="Times New Roman" w:hAnsi="Times New Roman"/>
          <w:sz w:val="24"/>
        </w:rPr>
        <w:t>usually</w:t>
      </w:r>
      <w:r w:rsidRPr="008C5C76" w:rsidR="004D3856">
        <w:rPr>
          <w:rFonts w:ascii="Times New Roman" w:hAnsi="Times New Roman"/>
          <w:sz w:val="24"/>
        </w:rPr>
        <w:t xml:space="preserve"> </w:t>
      </w:r>
      <w:r w:rsidRPr="008C5C76" w:rsidR="000D6C95">
        <w:rPr>
          <w:rFonts w:ascii="Times New Roman" w:hAnsi="Times New Roman"/>
          <w:sz w:val="24"/>
        </w:rPr>
        <w:t>on</w:t>
      </w:r>
      <w:r w:rsidRPr="008C5C76" w:rsidR="004D3856">
        <w:rPr>
          <w:rFonts w:ascii="Times New Roman" w:hAnsi="Times New Roman"/>
          <w:sz w:val="24"/>
        </w:rPr>
        <w:t xml:space="preserve"> </w:t>
      </w:r>
      <w:r w:rsidRPr="008C5C76" w:rsidR="000D6C95">
        <w:rPr>
          <w:rFonts w:ascii="Times New Roman" w:hAnsi="Times New Roman"/>
          <w:sz w:val="24"/>
        </w:rPr>
        <w:t>a</w:t>
      </w:r>
      <w:r w:rsidRPr="008C5C76" w:rsidR="004D3856">
        <w:rPr>
          <w:rFonts w:ascii="Times New Roman" w:hAnsi="Times New Roman"/>
          <w:sz w:val="24"/>
        </w:rPr>
        <w:t xml:space="preserve"> </w:t>
      </w:r>
      <w:r w:rsidRPr="008C5C76" w:rsidR="000D6C95">
        <w:rPr>
          <w:rFonts w:ascii="Times New Roman" w:hAnsi="Times New Roman"/>
          <w:sz w:val="24"/>
        </w:rPr>
        <w:t>monthly</w:t>
      </w:r>
      <w:r w:rsidRPr="008C5C76" w:rsidR="004D3856">
        <w:rPr>
          <w:rFonts w:ascii="Times New Roman" w:hAnsi="Times New Roman"/>
          <w:sz w:val="24"/>
        </w:rPr>
        <w:t xml:space="preserve"> </w:t>
      </w:r>
      <w:r w:rsidRPr="008C5C76" w:rsidR="000D6C95">
        <w:rPr>
          <w:rFonts w:ascii="Times New Roman" w:hAnsi="Times New Roman"/>
          <w:sz w:val="24"/>
        </w:rPr>
        <w:t>basis,</w:t>
      </w:r>
      <w:r w:rsidRPr="008C5C76" w:rsidR="004D3856">
        <w:rPr>
          <w:rFonts w:ascii="Times New Roman" w:hAnsi="Times New Roman"/>
          <w:sz w:val="24"/>
        </w:rPr>
        <w:t xml:space="preserve"> </w:t>
      </w:r>
      <w:r w:rsidRPr="008C5C76" w:rsidR="000D6C95">
        <w:rPr>
          <w:rFonts w:ascii="Times New Roman" w:hAnsi="Times New Roman"/>
          <w:sz w:val="24"/>
        </w:rPr>
        <w:t>throughout</w:t>
      </w:r>
      <w:r w:rsidRPr="008C5C76" w:rsidR="004D3856">
        <w:rPr>
          <w:rFonts w:ascii="Times New Roman" w:hAnsi="Times New Roman"/>
          <w:sz w:val="24"/>
        </w:rPr>
        <w:t xml:space="preserve"> </w:t>
      </w:r>
      <w:r w:rsidRPr="008C5C76" w:rsidR="000D6C95">
        <w:rPr>
          <w:rFonts w:ascii="Times New Roman" w:hAnsi="Times New Roman"/>
          <w:sz w:val="24"/>
        </w:rPr>
        <w:t>the</w:t>
      </w:r>
      <w:r w:rsidRPr="008C5C76" w:rsidR="004D3856">
        <w:rPr>
          <w:rFonts w:ascii="Times New Roman" w:hAnsi="Times New Roman"/>
          <w:sz w:val="24"/>
        </w:rPr>
        <w:t xml:space="preserve"> </w:t>
      </w:r>
      <w:r w:rsidRPr="008C5C76" w:rsidR="000D6C95">
        <w:rPr>
          <w:rFonts w:ascii="Times New Roman" w:hAnsi="Times New Roman"/>
          <w:sz w:val="24"/>
        </w:rPr>
        <w:t>agreement</w:t>
      </w:r>
      <w:r w:rsidRPr="008C5C76" w:rsidR="004D3856">
        <w:rPr>
          <w:rFonts w:ascii="Times New Roman" w:hAnsi="Times New Roman"/>
          <w:sz w:val="24"/>
        </w:rPr>
        <w:t xml:space="preserve"> </w:t>
      </w:r>
      <w:r w:rsidRPr="008C5C76" w:rsidR="000D6C95">
        <w:rPr>
          <w:rFonts w:ascii="Times New Roman" w:hAnsi="Times New Roman"/>
          <w:sz w:val="24"/>
        </w:rPr>
        <w:t>timeline</w:t>
      </w:r>
      <w:r w:rsidRPr="008C5C76" w:rsidR="004D3856">
        <w:rPr>
          <w:rFonts w:ascii="Times New Roman" w:hAnsi="Times New Roman"/>
          <w:sz w:val="24"/>
        </w:rPr>
        <w:t xml:space="preserve"> </w:t>
      </w:r>
      <w:r w:rsidRPr="008C5C76" w:rsidR="000D6C95">
        <w:rPr>
          <w:rFonts w:ascii="Times New Roman" w:hAnsi="Times New Roman"/>
          <w:sz w:val="24"/>
        </w:rPr>
        <w:t>until</w:t>
      </w:r>
      <w:r w:rsidRPr="008C5C76" w:rsidR="004D3856">
        <w:rPr>
          <w:rFonts w:ascii="Times New Roman" w:hAnsi="Times New Roman"/>
          <w:sz w:val="24"/>
        </w:rPr>
        <w:t xml:space="preserve"> </w:t>
      </w:r>
      <w:r w:rsidRPr="008C5C76" w:rsidR="000D6C95">
        <w:rPr>
          <w:rFonts w:ascii="Times New Roman" w:hAnsi="Times New Roman"/>
          <w:sz w:val="24"/>
        </w:rPr>
        <w:t>90</w:t>
      </w:r>
      <w:r w:rsidRPr="008C5C76" w:rsidR="004D3856">
        <w:rPr>
          <w:rFonts w:ascii="Times New Roman" w:hAnsi="Times New Roman"/>
          <w:sz w:val="24"/>
        </w:rPr>
        <w:t xml:space="preserve"> </w:t>
      </w:r>
      <w:r w:rsidRPr="008C5C76" w:rsidR="000D6C95">
        <w:rPr>
          <w:rFonts w:ascii="Times New Roman" w:hAnsi="Times New Roman"/>
          <w:sz w:val="24"/>
        </w:rPr>
        <w:t>days</w:t>
      </w:r>
      <w:r w:rsidRPr="008C5C76" w:rsidR="004D3856">
        <w:rPr>
          <w:rFonts w:ascii="Times New Roman" w:hAnsi="Times New Roman"/>
          <w:sz w:val="24"/>
        </w:rPr>
        <w:t xml:space="preserve"> </w:t>
      </w:r>
      <w:r w:rsidRPr="008C5C76" w:rsidR="000D6C95">
        <w:rPr>
          <w:rFonts w:ascii="Times New Roman" w:hAnsi="Times New Roman"/>
          <w:sz w:val="24"/>
        </w:rPr>
        <w:t>after</w:t>
      </w:r>
      <w:r w:rsidRPr="008C5C76" w:rsidR="004D3856">
        <w:rPr>
          <w:rFonts w:ascii="Times New Roman" w:hAnsi="Times New Roman"/>
          <w:sz w:val="24"/>
        </w:rPr>
        <w:t xml:space="preserve"> </w:t>
      </w:r>
      <w:r w:rsidRPr="008C5C76" w:rsidR="000D6C95">
        <w:rPr>
          <w:rFonts w:ascii="Times New Roman" w:hAnsi="Times New Roman"/>
          <w:sz w:val="24"/>
        </w:rPr>
        <w:t>the</w:t>
      </w:r>
      <w:r w:rsidRPr="008C5C76" w:rsidR="004D3856">
        <w:rPr>
          <w:rFonts w:ascii="Times New Roman" w:hAnsi="Times New Roman"/>
          <w:sz w:val="24"/>
        </w:rPr>
        <w:t xml:space="preserve"> </w:t>
      </w:r>
      <w:r w:rsidRPr="008C5C76" w:rsidR="000D6C95">
        <w:rPr>
          <w:rFonts w:ascii="Times New Roman" w:hAnsi="Times New Roman"/>
          <w:sz w:val="24"/>
        </w:rPr>
        <w:t>expiration</w:t>
      </w:r>
      <w:r w:rsidRPr="008C5C76" w:rsidR="004D3856">
        <w:rPr>
          <w:rFonts w:ascii="Times New Roman" w:hAnsi="Times New Roman"/>
          <w:sz w:val="24"/>
        </w:rPr>
        <w:t xml:space="preserve"> </w:t>
      </w:r>
      <w:r w:rsidRPr="008C5C76" w:rsidR="000D6C95">
        <w:rPr>
          <w:rFonts w:ascii="Times New Roman" w:hAnsi="Times New Roman"/>
          <w:sz w:val="24"/>
        </w:rPr>
        <w:t>of</w:t>
      </w:r>
      <w:r w:rsidRPr="008C5C76" w:rsidR="004D3856">
        <w:rPr>
          <w:rFonts w:ascii="Times New Roman" w:hAnsi="Times New Roman"/>
          <w:sz w:val="24"/>
        </w:rPr>
        <w:t xml:space="preserve"> </w:t>
      </w:r>
      <w:r w:rsidRPr="008C5C76" w:rsidR="000D6C95">
        <w:rPr>
          <w:rFonts w:ascii="Times New Roman" w:hAnsi="Times New Roman"/>
          <w:sz w:val="24"/>
        </w:rPr>
        <w:t>the</w:t>
      </w:r>
      <w:r w:rsidRPr="008C5C76" w:rsidR="004D3856">
        <w:rPr>
          <w:rFonts w:ascii="Times New Roman" w:hAnsi="Times New Roman"/>
          <w:sz w:val="24"/>
        </w:rPr>
        <w:t xml:space="preserve"> </w:t>
      </w:r>
      <w:r w:rsidRPr="008C5C76" w:rsidR="000D6C95">
        <w:rPr>
          <w:rFonts w:ascii="Times New Roman" w:hAnsi="Times New Roman"/>
          <w:sz w:val="24"/>
        </w:rPr>
        <w:t>agreement.</w:t>
      </w:r>
      <w:r w:rsidRPr="008C5C76" w:rsidR="004D3856">
        <w:rPr>
          <w:rFonts w:ascii="Times New Roman" w:hAnsi="Times New Roman"/>
          <w:sz w:val="24"/>
        </w:rPr>
        <w:t xml:space="preserve">  </w:t>
      </w:r>
    </w:p>
    <w:p w:rsidRPr="008C5C76" w:rsidR="00805A19" w:rsidP="00536FC8" w:rsidRDefault="00805A19" w14:paraId="02C53769" w14:textId="77777777">
      <w:pPr>
        <w:widowControl/>
        <w:rPr>
          <w:rFonts w:ascii="Times New Roman" w:hAnsi="Times New Roman"/>
          <w:sz w:val="24"/>
        </w:rPr>
      </w:pPr>
    </w:p>
    <w:p w:rsidRPr="008C5C76" w:rsidR="00805A19" w:rsidP="00536FC8" w:rsidRDefault="00805A19" w14:paraId="62EB5663" w14:textId="77777777">
      <w:pPr>
        <w:widowControl/>
        <w:ind w:left="576"/>
        <w:rPr>
          <w:rFonts w:ascii="Times New Roman" w:hAnsi="Times New Roman"/>
          <w:sz w:val="24"/>
        </w:rPr>
      </w:pPr>
      <w:r w:rsidRPr="008C5C76">
        <w:rPr>
          <w:rFonts w:ascii="Times New Roman" w:hAnsi="Times New Roman"/>
          <w:sz w:val="24"/>
          <w:u w:val="single"/>
        </w:rPr>
        <w:t>Office</w:t>
      </w:r>
      <w:r w:rsidRPr="008C5C76" w:rsidR="004D3856">
        <w:rPr>
          <w:rFonts w:ascii="Times New Roman" w:hAnsi="Times New Roman"/>
          <w:sz w:val="24"/>
          <w:u w:val="single"/>
        </w:rPr>
        <w:t xml:space="preserve"> </w:t>
      </w:r>
      <w:r w:rsidRPr="008C5C76">
        <w:rPr>
          <w:rFonts w:ascii="Times New Roman" w:hAnsi="Times New Roman"/>
          <w:sz w:val="24"/>
          <w:u w:val="single"/>
        </w:rPr>
        <w:t>Management</w:t>
      </w:r>
      <w:r w:rsidRPr="008C5C76" w:rsidR="004D3856">
        <w:rPr>
          <w:rFonts w:ascii="Times New Roman" w:hAnsi="Times New Roman"/>
          <w:sz w:val="24"/>
          <w:u w:val="single"/>
        </w:rPr>
        <w:t xml:space="preserve"> </w:t>
      </w:r>
      <w:r w:rsidRPr="008C5C76">
        <w:rPr>
          <w:rFonts w:ascii="Times New Roman" w:hAnsi="Times New Roman"/>
          <w:sz w:val="24"/>
          <w:u w:val="single"/>
        </w:rPr>
        <w:t>Records</w:t>
      </w:r>
      <w:r w:rsidRPr="008C5C76">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Other</w:t>
      </w:r>
      <w:r w:rsidRPr="008C5C76" w:rsidR="004D3856">
        <w:rPr>
          <w:rFonts w:ascii="Times New Roman" w:hAnsi="Times New Roman"/>
          <w:sz w:val="24"/>
        </w:rPr>
        <w:t xml:space="preserve"> </w:t>
      </w:r>
      <w:r w:rsidRPr="008C5C76">
        <w:rPr>
          <w:rFonts w:ascii="Times New Roman" w:hAnsi="Times New Roman"/>
          <w:sz w:val="24"/>
        </w:rPr>
        <w:t>reporting</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recordkeeping</w:t>
      </w:r>
      <w:r w:rsidRPr="008C5C76" w:rsidR="004D3856">
        <w:rPr>
          <w:rFonts w:ascii="Times New Roman" w:hAnsi="Times New Roman"/>
          <w:sz w:val="24"/>
        </w:rPr>
        <w:t xml:space="preserve"> </w:t>
      </w:r>
      <w:r w:rsidRPr="008C5C76">
        <w:rPr>
          <w:rFonts w:ascii="Times New Roman" w:hAnsi="Times New Roman"/>
          <w:sz w:val="24"/>
        </w:rPr>
        <w:t>requirements,</w:t>
      </w:r>
      <w:r w:rsidRPr="008C5C76" w:rsidR="004D3856">
        <w:rPr>
          <w:rFonts w:ascii="Times New Roman" w:hAnsi="Times New Roman"/>
          <w:sz w:val="24"/>
        </w:rPr>
        <w:t xml:space="preserve"> </w:t>
      </w:r>
      <w:r w:rsidRPr="008C5C76">
        <w:rPr>
          <w:rFonts w:ascii="Times New Roman" w:hAnsi="Times New Roman"/>
          <w:sz w:val="24"/>
        </w:rPr>
        <w:t>e.g.</w:t>
      </w:r>
      <w:r w:rsidRPr="008C5C76" w:rsidR="004D3856">
        <w:rPr>
          <w:rFonts w:ascii="Times New Roman" w:hAnsi="Times New Roman"/>
          <w:sz w:val="24"/>
        </w:rPr>
        <w:t xml:space="preserve"> </w:t>
      </w:r>
      <w:r w:rsidRPr="008C5C76">
        <w:rPr>
          <w:rFonts w:ascii="Times New Roman" w:hAnsi="Times New Roman"/>
          <w:sz w:val="24"/>
        </w:rPr>
        <w:t>travel</w:t>
      </w:r>
      <w:r w:rsidRPr="008C5C76" w:rsidR="004D3856">
        <w:rPr>
          <w:rFonts w:ascii="Times New Roman" w:hAnsi="Times New Roman"/>
          <w:sz w:val="24"/>
        </w:rPr>
        <w:t xml:space="preserve"> </w:t>
      </w:r>
      <w:r w:rsidRPr="008C5C76">
        <w:rPr>
          <w:rFonts w:ascii="Times New Roman" w:hAnsi="Times New Roman"/>
          <w:sz w:val="24"/>
        </w:rPr>
        <w:t>reports,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required</w:t>
      </w:r>
      <w:r w:rsidRPr="008C5C76" w:rsidR="004D3856">
        <w:rPr>
          <w:rFonts w:ascii="Times New Roman" w:hAnsi="Times New Roman"/>
          <w:sz w:val="24"/>
        </w:rPr>
        <w:t xml:space="preserve"> </w:t>
      </w:r>
      <w:r w:rsidRPr="008C5C76">
        <w:rPr>
          <w:rFonts w:ascii="Times New Roman" w:hAnsi="Times New Roman"/>
          <w:sz w:val="24"/>
        </w:rPr>
        <w:t>as</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means</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ensuring</w:t>
      </w:r>
      <w:r w:rsidRPr="008C5C76" w:rsidR="004D3856">
        <w:rPr>
          <w:rFonts w:ascii="Times New Roman" w:hAnsi="Times New Roman"/>
          <w:sz w:val="24"/>
        </w:rPr>
        <w:t xml:space="preserve"> </w:t>
      </w:r>
      <w:r w:rsidRPr="008C5C76">
        <w:rPr>
          <w:rFonts w:ascii="Times New Roman" w:hAnsi="Times New Roman"/>
          <w:sz w:val="24"/>
        </w:rPr>
        <w:t>that</w:t>
      </w:r>
      <w:r w:rsidRPr="008C5C76" w:rsidR="004D3856">
        <w:rPr>
          <w:rFonts w:ascii="Times New Roman" w:hAnsi="Times New Roman"/>
          <w:sz w:val="24"/>
        </w:rPr>
        <w:t xml:space="preserve"> </w:t>
      </w:r>
      <w:r w:rsidRPr="008C5C76">
        <w:rPr>
          <w:rFonts w:ascii="Times New Roman" w:hAnsi="Times New Roman"/>
          <w:sz w:val="24"/>
        </w:rPr>
        <w:t>U.S.</w:t>
      </w:r>
      <w:r w:rsidRPr="008C5C76" w:rsidR="004D3856">
        <w:rPr>
          <w:rFonts w:ascii="Times New Roman" w:hAnsi="Times New Roman"/>
          <w:sz w:val="24"/>
        </w:rPr>
        <w:t xml:space="preserve"> </w:t>
      </w:r>
      <w:r w:rsidRPr="008C5C76">
        <w:rPr>
          <w:rFonts w:ascii="Times New Roman" w:hAnsi="Times New Roman"/>
          <w:sz w:val="24"/>
        </w:rPr>
        <w:t>Government</w:t>
      </w:r>
      <w:r w:rsidRPr="008C5C76" w:rsidR="004D3856">
        <w:rPr>
          <w:rFonts w:ascii="Times New Roman" w:hAnsi="Times New Roman"/>
          <w:sz w:val="24"/>
        </w:rPr>
        <w:t xml:space="preserve"> </w:t>
      </w:r>
      <w:r w:rsidRPr="008C5C76">
        <w:rPr>
          <w:rFonts w:ascii="Times New Roman" w:hAnsi="Times New Roman"/>
          <w:sz w:val="24"/>
        </w:rPr>
        <w:t>resources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disbursed</w:t>
      </w:r>
      <w:r w:rsidRPr="008C5C76" w:rsidR="004D3856">
        <w:rPr>
          <w:rFonts w:ascii="Times New Roman" w:hAnsi="Times New Roman"/>
          <w:sz w:val="24"/>
        </w:rPr>
        <w:t xml:space="preserve"> </w:t>
      </w:r>
      <w:r w:rsidRPr="008C5C76">
        <w:rPr>
          <w:rFonts w:ascii="Times New Roman" w:hAnsi="Times New Roman"/>
          <w:sz w:val="24"/>
        </w:rPr>
        <w:t>a</w:t>
      </w:r>
      <w:r w:rsidRPr="008C5C76" w:rsidR="006E6758">
        <w:rPr>
          <w:rFonts w:ascii="Times New Roman" w:hAnsi="Times New Roman"/>
          <w:sz w:val="24"/>
        </w:rPr>
        <w:t>s</w:t>
      </w:r>
      <w:r w:rsidRPr="008C5C76" w:rsidR="004D3856">
        <w:rPr>
          <w:rFonts w:ascii="Times New Roman" w:hAnsi="Times New Roman"/>
          <w:sz w:val="24"/>
        </w:rPr>
        <w:t xml:space="preserve"> </w:t>
      </w:r>
      <w:r w:rsidRPr="008C5C76" w:rsidR="006E6758">
        <w:rPr>
          <w:rFonts w:ascii="Times New Roman" w:hAnsi="Times New Roman"/>
          <w:sz w:val="24"/>
        </w:rPr>
        <w:t>judiciously</w:t>
      </w:r>
      <w:r w:rsidRPr="008C5C76" w:rsidR="004D3856">
        <w:rPr>
          <w:rFonts w:ascii="Times New Roman" w:hAnsi="Times New Roman"/>
          <w:sz w:val="24"/>
        </w:rPr>
        <w:t xml:space="preserve"> </w:t>
      </w:r>
      <w:r w:rsidRPr="008C5C76" w:rsidR="006E6758">
        <w:rPr>
          <w:rFonts w:ascii="Times New Roman" w:hAnsi="Times New Roman"/>
          <w:sz w:val="24"/>
        </w:rPr>
        <w:t>as</w:t>
      </w:r>
      <w:r w:rsidRPr="008C5C76" w:rsidR="004D3856">
        <w:rPr>
          <w:rFonts w:ascii="Times New Roman" w:hAnsi="Times New Roman"/>
          <w:sz w:val="24"/>
        </w:rPr>
        <w:t xml:space="preserve"> </w:t>
      </w:r>
      <w:r w:rsidRPr="008C5C76" w:rsidR="006E6758">
        <w:rPr>
          <w:rFonts w:ascii="Times New Roman" w:hAnsi="Times New Roman"/>
          <w:sz w:val="24"/>
        </w:rPr>
        <w:t>possible.</w:t>
      </w:r>
      <w:r w:rsidRPr="008C5C76" w:rsidR="004D3856">
        <w:rPr>
          <w:rFonts w:ascii="Times New Roman" w:hAnsi="Times New Roman"/>
          <w:sz w:val="24"/>
        </w:rPr>
        <w:t xml:space="preserve">  </w:t>
      </w:r>
      <w:r w:rsidRPr="008C5C76" w:rsidR="006E6758">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requires</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same</w:t>
      </w:r>
      <w:r w:rsidRPr="008C5C76" w:rsidR="004D3856">
        <w:rPr>
          <w:rFonts w:ascii="Times New Roman" w:hAnsi="Times New Roman"/>
          <w:sz w:val="24"/>
        </w:rPr>
        <w:t xml:space="preserve"> </w:t>
      </w:r>
      <w:r w:rsidRPr="008C5C76">
        <w:rPr>
          <w:rFonts w:ascii="Times New Roman" w:hAnsi="Times New Roman"/>
          <w:sz w:val="24"/>
        </w:rPr>
        <w:t>control</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Participant</w:t>
      </w:r>
      <w:r w:rsidRPr="008C5C76" w:rsidR="004D3856">
        <w:rPr>
          <w:rFonts w:ascii="Times New Roman" w:hAnsi="Times New Roman"/>
          <w:sz w:val="24"/>
        </w:rPr>
        <w:t xml:space="preserve"> </w:t>
      </w:r>
      <w:r w:rsidRPr="008C5C76">
        <w:rPr>
          <w:rFonts w:ascii="Times New Roman" w:hAnsi="Times New Roman"/>
          <w:sz w:val="24"/>
        </w:rPr>
        <w:t>spending</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taxpayer</w:t>
      </w:r>
      <w:r w:rsidRPr="008C5C76" w:rsidR="004D3856">
        <w:rPr>
          <w:rFonts w:ascii="Times New Roman" w:hAnsi="Times New Roman"/>
          <w:sz w:val="24"/>
        </w:rPr>
        <w:t xml:space="preserve"> </w:t>
      </w:r>
      <w:r w:rsidRPr="008C5C76">
        <w:rPr>
          <w:rFonts w:ascii="Times New Roman" w:hAnsi="Times New Roman"/>
          <w:sz w:val="24"/>
        </w:rPr>
        <w:t>funds</w:t>
      </w:r>
      <w:r w:rsidRPr="008C5C76" w:rsidR="004D3856">
        <w:rPr>
          <w:rFonts w:ascii="Times New Roman" w:hAnsi="Times New Roman"/>
          <w:sz w:val="24"/>
        </w:rPr>
        <w:t xml:space="preserve"> </w:t>
      </w:r>
      <w:r w:rsidRPr="008C5C76">
        <w:rPr>
          <w:rFonts w:ascii="Times New Roman" w:hAnsi="Times New Roman"/>
          <w:sz w:val="24"/>
        </w:rPr>
        <w:t>as</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U.S.</w:t>
      </w:r>
      <w:r w:rsidRPr="008C5C76" w:rsidR="004D3856">
        <w:rPr>
          <w:rFonts w:ascii="Times New Roman" w:hAnsi="Times New Roman"/>
          <w:sz w:val="24"/>
        </w:rPr>
        <w:t xml:space="preserve"> </w:t>
      </w:r>
      <w:r w:rsidRPr="008C5C76">
        <w:rPr>
          <w:rFonts w:ascii="Times New Roman" w:hAnsi="Times New Roman"/>
          <w:sz w:val="24"/>
        </w:rPr>
        <w:t>Government</w:t>
      </w:r>
      <w:r w:rsidRPr="008C5C76" w:rsidR="004D3856">
        <w:rPr>
          <w:rFonts w:ascii="Times New Roman" w:hAnsi="Times New Roman"/>
          <w:sz w:val="24"/>
        </w:rPr>
        <w:t xml:space="preserve"> </w:t>
      </w:r>
      <w:r w:rsidRPr="008C5C76">
        <w:rPr>
          <w:rFonts w:ascii="Times New Roman" w:hAnsi="Times New Roman"/>
          <w:sz w:val="24"/>
        </w:rPr>
        <w:t>requires</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its</w:t>
      </w:r>
      <w:r w:rsidRPr="008C5C76" w:rsidR="004D3856">
        <w:rPr>
          <w:rFonts w:ascii="Times New Roman" w:hAnsi="Times New Roman"/>
          <w:sz w:val="24"/>
        </w:rPr>
        <w:t xml:space="preserve"> </w:t>
      </w:r>
      <w:r w:rsidRPr="008C5C76">
        <w:rPr>
          <w:rFonts w:ascii="Times New Roman" w:hAnsi="Times New Roman"/>
          <w:sz w:val="24"/>
        </w:rPr>
        <w:t>own</w:t>
      </w:r>
      <w:r w:rsidRPr="008C5C76" w:rsidR="004D3856">
        <w:rPr>
          <w:rFonts w:ascii="Times New Roman" w:hAnsi="Times New Roman"/>
          <w:sz w:val="24"/>
        </w:rPr>
        <w:t xml:space="preserve"> </w:t>
      </w:r>
      <w:r w:rsidRPr="008C5C76">
        <w:rPr>
          <w:rFonts w:ascii="Times New Roman" w:hAnsi="Times New Roman"/>
          <w:sz w:val="24"/>
        </w:rPr>
        <w:t>employees.</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example,</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asks</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traveling</w:t>
      </w:r>
      <w:r w:rsidRPr="008C5C76" w:rsidR="004D3856">
        <w:rPr>
          <w:rFonts w:ascii="Times New Roman" w:hAnsi="Times New Roman"/>
          <w:sz w:val="24"/>
        </w:rPr>
        <w:t xml:space="preserve"> </w:t>
      </w:r>
      <w:r w:rsidRPr="008C5C76">
        <w:rPr>
          <w:rFonts w:ascii="Times New Roman" w:hAnsi="Times New Roman"/>
          <w:sz w:val="24"/>
        </w:rPr>
        <w:t>on</w:t>
      </w:r>
      <w:r w:rsidRPr="008C5C76" w:rsidR="004D3856">
        <w:rPr>
          <w:rFonts w:ascii="Times New Roman" w:hAnsi="Times New Roman"/>
          <w:sz w:val="24"/>
        </w:rPr>
        <w:t xml:space="preserve"> </w:t>
      </w:r>
      <w:r w:rsidRPr="008C5C76">
        <w:rPr>
          <w:rFonts w:ascii="Times New Roman" w:hAnsi="Times New Roman"/>
          <w:sz w:val="24"/>
        </w:rPr>
        <w:t>U.S.</w:t>
      </w:r>
      <w:r w:rsidRPr="008C5C76" w:rsidR="004D3856">
        <w:rPr>
          <w:rFonts w:ascii="Times New Roman" w:hAnsi="Times New Roman"/>
          <w:sz w:val="24"/>
        </w:rPr>
        <w:t xml:space="preserve"> </w:t>
      </w:r>
      <w:r w:rsidRPr="008C5C76">
        <w:rPr>
          <w:rFonts w:ascii="Times New Roman" w:hAnsi="Times New Roman"/>
          <w:sz w:val="24"/>
        </w:rPr>
        <w:t>Government</w:t>
      </w:r>
      <w:r w:rsidRPr="008C5C76" w:rsidR="004D3856">
        <w:rPr>
          <w:rFonts w:ascii="Times New Roman" w:hAnsi="Times New Roman"/>
          <w:sz w:val="24"/>
        </w:rPr>
        <w:t xml:space="preserve"> </w:t>
      </w:r>
      <w:r w:rsidRPr="008C5C76">
        <w:rPr>
          <w:rFonts w:ascii="Times New Roman" w:hAnsi="Times New Roman"/>
          <w:sz w:val="24"/>
        </w:rPr>
        <w:t>funds</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follow</w:t>
      </w:r>
      <w:r w:rsidRPr="008C5C76" w:rsidR="004D3856">
        <w:rPr>
          <w:rFonts w:ascii="Times New Roman" w:hAnsi="Times New Roman"/>
          <w:sz w:val="24"/>
        </w:rPr>
        <w:t xml:space="preserve"> </w:t>
      </w:r>
      <w:r w:rsidRPr="008C5C76">
        <w:rPr>
          <w:rFonts w:ascii="Times New Roman" w:hAnsi="Times New Roman"/>
          <w:sz w:val="24"/>
        </w:rPr>
        <w:t>provisions</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sidR="007E2E67">
        <w:rPr>
          <w:rFonts w:ascii="Times New Roman" w:hAnsi="Times New Roman"/>
          <w:sz w:val="24"/>
        </w:rPr>
        <w:t>Federal</w:t>
      </w:r>
      <w:r w:rsidRPr="008C5C76" w:rsidR="004D3856">
        <w:rPr>
          <w:rFonts w:ascii="Times New Roman" w:hAnsi="Times New Roman"/>
          <w:sz w:val="24"/>
        </w:rPr>
        <w:t xml:space="preserve"> </w:t>
      </w:r>
      <w:r w:rsidRPr="008C5C76">
        <w:rPr>
          <w:rFonts w:ascii="Times New Roman" w:hAnsi="Times New Roman"/>
          <w:sz w:val="24"/>
        </w:rPr>
        <w:t>Travel</w:t>
      </w:r>
      <w:r w:rsidRPr="008C5C76" w:rsidR="004D3856">
        <w:rPr>
          <w:rFonts w:ascii="Times New Roman" w:hAnsi="Times New Roman"/>
          <w:sz w:val="24"/>
        </w:rPr>
        <w:t xml:space="preserve"> </w:t>
      </w:r>
      <w:r w:rsidRPr="008C5C76">
        <w:rPr>
          <w:rFonts w:ascii="Times New Roman" w:hAnsi="Times New Roman"/>
          <w:sz w:val="24"/>
        </w:rPr>
        <w:t>Regulations.</w:t>
      </w:r>
      <w:r w:rsidRPr="008C5C76" w:rsidR="004D3856">
        <w:rPr>
          <w:rFonts w:ascii="Times New Roman" w:hAnsi="Times New Roman"/>
          <w:sz w:val="24"/>
        </w:rPr>
        <w:t xml:space="preserve">  </w:t>
      </w:r>
    </w:p>
    <w:p w:rsidRPr="008C5C76" w:rsidR="00805A19" w:rsidP="00536FC8" w:rsidRDefault="00805A19" w14:paraId="795E0A5A" w14:textId="77777777">
      <w:pPr>
        <w:widowControl/>
        <w:rPr>
          <w:rFonts w:ascii="Times New Roman" w:hAnsi="Times New Roman"/>
          <w:sz w:val="24"/>
        </w:rPr>
      </w:pPr>
    </w:p>
    <w:p w:rsidRPr="008C5C76" w:rsidR="00805A19" w:rsidP="00536FC8" w:rsidRDefault="00805A19" w14:paraId="27C00F3D" w14:textId="77777777">
      <w:pPr>
        <w:widowControl/>
        <w:ind w:left="576"/>
        <w:rPr>
          <w:rFonts w:ascii="Times New Roman" w:hAnsi="Times New Roman"/>
          <w:sz w:val="24"/>
        </w:rPr>
      </w:pPr>
      <w:r w:rsidRPr="008C5C76">
        <w:rPr>
          <w:rFonts w:ascii="Times New Roman" w:hAnsi="Times New Roman"/>
          <w:sz w:val="24"/>
          <w:u w:val="single"/>
        </w:rPr>
        <w:t>Other</w:t>
      </w:r>
      <w:r w:rsidRPr="008C5C76" w:rsidR="004D3856">
        <w:rPr>
          <w:rFonts w:ascii="Times New Roman" w:hAnsi="Times New Roman"/>
          <w:sz w:val="24"/>
          <w:u w:val="single"/>
        </w:rPr>
        <w:t xml:space="preserve"> </w:t>
      </w:r>
      <w:r w:rsidRPr="008C5C76">
        <w:rPr>
          <w:rFonts w:ascii="Times New Roman" w:hAnsi="Times New Roman"/>
          <w:sz w:val="24"/>
          <w:u w:val="single"/>
        </w:rPr>
        <w:t>Reports</w:t>
      </w:r>
      <w:r w:rsidRPr="008C5C76" w:rsidR="004D3856">
        <w:rPr>
          <w:rFonts w:ascii="Times New Roman" w:hAnsi="Times New Roman"/>
          <w:sz w:val="24"/>
          <w:u w:val="single"/>
        </w:rPr>
        <w:t xml:space="preserve"> </w:t>
      </w:r>
      <w:r w:rsidRPr="008C5C76">
        <w:rPr>
          <w:rFonts w:ascii="Times New Roman" w:hAnsi="Times New Roman"/>
          <w:sz w:val="24"/>
          <w:u w:val="single"/>
        </w:rPr>
        <w:t>and</w:t>
      </w:r>
      <w:r w:rsidRPr="008C5C76" w:rsidR="004D3856">
        <w:rPr>
          <w:rFonts w:ascii="Times New Roman" w:hAnsi="Times New Roman"/>
          <w:sz w:val="24"/>
          <w:u w:val="single"/>
        </w:rPr>
        <w:t xml:space="preserve"> </w:t>
      </w:r>
      <w:r w:rsidRPr="008C5C76">
        <w:rPr>
          <w:rFonts w:ascii="Times New Roman" w:hAnsi="Times New Roman"/>
          <w:sz w:val="24"/>
          <w:u w:val="single"/>
        </w:rPr>
        <w:t>Record</w:t>
      </w:r>
      <w:r w:rsidRPr="008C5C76" w:rsidR="004D3856">
        <w:rPr>
          <w:rFonts w:ascii="Times New Roman" w:hAnsi="Times New Roman"/>
          <w:sz w:val="24"/>
          <w:u w:val="single"/>
        </w:rPr>
        <w:t xml:space="preserve"> </w:t>
      </w:r>
      <w:r w:rsidRPr="008C5C76">
        <w:rPr>
          <w:rFonts w:ascii="Times New Roman" w:hAnsi="Times New Roman"/>
          <w:sz w:val="24"/>
          <w:u w:val="single"/>
        </w:rPr>
        <w:t>Keeping</w:t>
      </w:r>
      <w:r w:rsidRPr="008C5C76" w:rsidR="004D3856">
        <w:rPr>
          <w:rFonts w:ascii="Times New Roman" w:hAnsi="Times New Roman"/>
          <w:sz w:val="24"/>
          <w:u w:val="single"/>
        </w:rPr>
        <w:t xml:space="preserve"> </w:t>
      </w:r>
      <w:r w:rsidRPr="008C5C76">
        <w:rPr>
          <w:rFonts w:ascii="Times New Roman" w:hAnsi="Times New Roman"/>
          <w:sz w:val="24"/>
          <w:u w:val="single"/>
        </w:rPr>
        <w:t>Requirements:</w:t>
      </w:r>
      <w:r w:rsidRPr="008C5C76" w:rsidR="004D3856">
        <w:rPr>
          <w:rFonts w:ascii="Times New Roman" w:hAnsi="Times New Roman"/>
          <w:sz w:val="24"/>
        </w:rPr>
        <w:t xml:space="preserve">  </w:t>
      </w:r>
      <w:r w:rsidRPr="008C5C76">
        <w:rPr>
          <w:rFonts w:ascii="Times New Roman" w:hAnsi="Times New Roman"/>
          <w:sz w:val="24"/>
        </w:rPr>
        <w:t>Other</w:t>
      </w:r>
      <w:r w:rsidRPr="008C5C76" w:rsidR="004D3856">
        <w:rPr>
          <w:rFonts w:ascii="Times New Roman" w:hAnsi="Times New Roman"/>
          <w:sz w:val="24"/>
        </w:rPr>
        <w:t xml:space="preserve"> </w:t>
      </w:r>
      <w:r w:rsidRPr="008C5C76">
        <w:rPr>
          <w:rFonts w:ascii="Times New Roman" w:hAnsi="Times New Roman"/>
          <w:sz w:val="24"/>
        </w:rPr>
        <w:t>reports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records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required</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ensure</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proper</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judicious</w:t>
      </w:r>
      <w:r w:rsidRPr="008C5C76" w:rsidR="004D3856">
        <w:rPr>
          <w:rFonts w:ascii="Times New Roman" w:hAnsi="Times New Roman"/>
          <w:sz w:val="24"/>
        </w:rPr>
        <w:t xml:space="preserve"> </w:t>
      </w:r>
      <w:r w:rsidRPr="008C5C76">
        <w:rPr>
          <w:rFonts w:ascii="Times New Roman" w:hAnsi="Times New Roman"/>
          <w:sz w:val="24"/>
        </w:rPr>
        <w:t>use</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Government</w:t>
      </w:r>
      <w:r w:rsidRPr="008C5C76" w:rsidR="004D3856">
        <w:rPr>
          <w:rFonts w:ascii="Times New Roman" w:hAnsi="Times New Roman"/>
          <w:sz w:val="24"/>
        </w:rPr>
        <w:t xml:space="preserve"> </w:t>
      </w:r>
      <w:r w:rsidRPr="008C5C76">
        <w:rPr>
          <w:rFonts w:ascii="Times New Roman" w:hAnsi="Times New Roman"/>
          <w:sz w:val="24"/>
        </w:rPr>
        <w:t>resources.</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must</w:t>
      </w:r>
      <w:r w:rsidRPr="008C5C76" w:rsidR="004D3856">
        <w:rPr>
          <w:rFonts w:ascii="Times New Roman" w:hAnsi="Times New Roman"/>
          <w:sz w:val="24"/>
        </w:rPr>
        <w:t xml:space="preserve"> </w:t>
      </w:r>
      <w:r w:rsidRPr="008C5C76">
        <w:rPr>
          <w:rFonts w:ascii="Times New Roman" w:hAnsi="Times New Roman"/>
          <w:sz w:val="24"/>
        </w:rPr>
        <w:t>submit</w:t>
      </w:r>
      <w:r w:rsidRPr="008C5C76" w:rsidR="004D3856">
        <w:rPr>
          <w:rFonts w:ascii="Times New Roman" w:hAnsi="Times New Roman"/>
          <w:sz w:val="24"/>
        </w:rPr>
        <w:t xml:space="preserve"> </w:t>
      </w:r>
      <w:r w:rsidRPr="008C5C76">
        <w:rPr>
          <w:rFonts w:ascii="Times New Roman" w:hAnsi="Times New Roman"/>
          <w:sz w:val="24"/>
        </w:rPr>
        <w:t>reports</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findings</w:t>
      </w:r>
      <w:r w:rsidRPr="008C5C76" w:rsidR="004D3856">
        <w:rPr>
          <w:rFonts w:ascii="Times New Roman" w:hAnsi="Times New Roman"/>
          <w:sz w:val="24"/>
        </w:rPr>
        <w:t xml:space="preserve"> </w:t>
      </w:r>
      <w:r w:rsidRPr="008C5C76">
        <w:rPr>
          <w:rFonts w:ascii="Times New Roman" w:hAnsi="Times New Roman"/>
          <w:sz w:val="24"/>
        </w:rPr>
        <w:t>whenever</w:t>
      </w:r>
      <w:r w:rsidRPr="008C5C76" w:rsidR="004D3856">
        <w:rPr>
          <w:rFonts w:ascii="Times New Roman" w:hAnsi="Times New Roman"/>
          <w:sz w:val="24"/>
        </w:rPr>
        <w:t xml:space="preserve"> </w:t>
      </w:r>
      <w:r w:rsidRPr="008C5C76">
        <w:rPr>
          <w:rFonts w:ascii="Times New Roman" w:hAnsi="Times New Roman"/>
          <w:sz w:val="24"/>
        </w:rPr>
        <w:t>CCC</w:t>
      </w:r>
      <w:r w:rsidRPr="008C5C76" w:rsidR="004D3856">
        <w:rPr>
          <w:rFonts w:ascii="Times New Roman" w:hAnsi="Times New Roman"/>
          <w:sz w:val="24"/>
        </w:rPr>
        <w:t xml:space="preserve"> </w:t>
      </w:r>
      <w:r w:rsidRPr="008C5C76">
        <w:rPr>
          <w:rFonts w:ascii="Times New Roman" w:hAnsi="Times New Roman"/>
          <w:sz w:val="24"/>
        </w:rPr>
        <w:t>resources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used</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travel</w:t>
      </w:r>
      <w:r w:rsidRPr="008C5C76" w:rsidR="004D3856">
        <w:rPr>
          <w:rFonts w:ascii="Times New Roman" w:hAnsi="Times New Roman"/>
          <w:sz w:val="24"/>
        </w:rPr>
        <w:t xml:space="preserve"> </w:t>
      </w:r>
      <w:r w:rsidRPr="008C5C76">
        <w:rPr>
          <w:rFonts w:ascii="Times New Roman" w:hAnsi="Times New Roman"/>
          <w:sz w:val="24"/>
        </w:rPr>
        <w:t>or</w:t>
      </w:r>
      <w:r w:rsidRPr="008C5C76" w:rsidR="004D3856">
        <w:rPr>
          <w:rFonts w:ascii="Times New Roman" w:hAnsi="Times New Roman"/>
          <w:sz w:val="24"/>
        </w:rPr>
        <w:t xml:space="preserve"> </w:t>
      </w:r>
      <w:r w:rsidRPr="008C5C76">
        <w:rPr>
          <w:rFonts w:ascii="Times New Roman" w:hAnsi="Times New Roman"/>
          <w:sz w:val="24"/>
        </w:rPr>
        <w:t>research</w:t>
      </w:r>
      <w:r w:rsidRPr="008C5C76" w:rsidR="004D3856">
        <w:rPr>
          <w:rFonts w:ascii="Times New Roman" w:hAnsi="Times New Roman"/>
          <w:sz w:val="24"/>
        </w:rPr>
        <w:t xml:space="preserve"> </w:t>
      </w:r>
      <w:r w:rsidRPr="008C5C76">
        <w:rPr>
          <w:rFonts w:ascii="Times New Roman" w:hAnsi="Times New Roman"/>
          <w:sz w:val="24"/>
        </w:rPr>
        <w:t>purposes.</w:t>
      </w:r>
      <w:r w:rsidRPr="008C5C76" w:rsidR="004D3856">
        <w:rPr>
          <w:rFonts w:ascii="Times New Roman" w:hAnsi="Times New Roman"/>
          <w:sz w:val="24"/>
        </w:rPr>
        <w:t xml:space="preserve">  </w:t>
      </w:r>
      <w:r w:rsidRPr="008C5C76">
        <w:rPr>
          <w:rFonts w:ascii="Times New Roman" w:hAnsi="Times New Roman"/>
          <w:sz w:val="24"/>
        </w:rPr>
        <w:t>Auditable</w:t>
      </w:r>
      <w:r w:rsidRPr="008C5C76" w:rsidR="004D3856">
        <w:rPr>
          <w:rFonts w:ascii="Times New Roman" w:hAnsi="Times New Roman"/>
          <w:sz w:val="24"/>
        </w:rPr>
        <w:t xml:space="preserve"> </w:t>
      </w:r>
      <w:r w:rsidRPr="008C5C76">
        <w:rPr>
          <w:rFonts w:ascii="Times New Roman" w:hAnsi="Times New Roman"/>
          <w:sz w:val="24"/>
        </w:rPr>
        <w:t>supporting</w:t>
      </w:r>
      <w:r w:rsidRPr="008C5C76" w:rsidR="004D3856">
        <w:rPr>
          <w:rFonts w:ascii="Times New Roman" w:hAnsi="Times New Roman"/>
          <w:sz w:val="24"/>
        </w:rPr>
        <w:t xml:space="preserve"> </w:t>
      </w:r>
      <w:r w:rsidRPr="008C5C76">
        <w:rPr>
          <w:rFonts w:ascii="Times New Roman" w:hAnsi="Times New Roman"/>
          <w:sz w:val="24"/>
        </w:rPr>
        <w:t>documentation</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required</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all</w:t>
      </w:r>
      <w:r w:rsidRPr="008C5C76" w:rsidR="004D3856">
        <w:rPr>
          <w:rFonts w:ascii="Times New Roman" w:hAnsi="Times New Roman"/>
          <w:sz w:val="24"/>
        </w:rPr>
        <w:t xml:space="preserve"> </w:t>
      </w:r>
      <w:r w:rsidRPr="008C5C76">
        <w:rPr>
          <w:rFonts w:ascii="Times New Roman" w:hAnsi="Times New Roman"/>
          <w:sz w:val="24"/>
        </w:rPr>
        <w:t>expenses</w:t>
      </w:r>
      <w:r w:rsidRPr="008C5C76" w:rsidR="004D3856">
        <w:rPr>
          <w:rFonts w:ascii="Times New Roman" w:hAnsi="Times New Roman"/>
          <w:sz w:val="24"/>
        </w:rPr>
        <w:t xml:space="preserve"> </w:t>
      </w:r>
      <w:r w:rsidRPr="008C5C76">
        <w:rPr>
          <w:rFonts w:ascii="Times New Roman" w:hAnsi="Times New Roman"/>
          <w:sz w:val="24"/>
        </w:rPr>
        <w:t>reimbursed</w:t>
      </w:r>
      <w:r w:rsidRPr="008C5C76" w:rsidR="004D3856">
        <w:rPr>
          <w:rFonts w:ascii="Times New Roman" w:hAnsi="Times New Roman"/>
          <w:sz w:val="24"/>
        </w:rPr>
        <w:t xml:space="preserve"> </w:t>
      </w:r>
      <w:r w:rsidRPr="008C5C76">
        <w:rPr>
          <w:rFonts w:ascii="Times New Roman" w:hAnsi="Times New Roman"/>
          <w:sz w:val="24"/>
        </w:rPr>
        <w:t>with</w:t>
      </w:r>
      <w:r w:rsidRPr="008C5C76" w:rsidR="004D3856">
        <w:rPr>
          <w:rFonts w:ascii="Times New Roman" w:hAnsi="Times New Roman"/>
          <w:sz w:val="24"/>
        </w:rPr>
        <w:t xml:space="preserve"> </w:t>
      </w:r>
      <w:r w:rsidRPr="008C5C76">
        <w:rPr>
          <w:rFonts w:ascii="Times New Roman" w:hAnsi="Times New Roman"/>
          <w:sz w:val="24"/>
        </w:rPr>
        <w:t>CCC</w:t>
      </w:r>
      <w:r w:rsidRPr="008C5C76" w:rsidR="004D3856">
        <w:rPr>
          <w:rFonts w:ascii="Times New Roman" w:hAnsi="Times New Roman"/>
          <w:sz w:val="24"/>
        </w:rPr>
        <w:t xml:space="preserve"> </w:t>
      </w:r>
      <w:r w:rsidRPr="008C5C76">
        <w:rPr>
          <w:rFonts w:ascii="Times New Roman" w:hAnsi="Times New Roman"/>
          <w:sz w:val="24"/>
        </w:rPr>
        <w:t>resources.</w:t>
      </w:r>
      <w:r w:rsidRPr="008C5C76" w:rsidR="004D3856">
        <w:rPr>
          <w:rFonts w:ascii="Times New Roman" w:hAnsi="Times New Roman"/>
          <w:sz w:val="24"/>
        </w:rPr>
        <w:t xml:space="preserve">  </w:t>
      </w:r>
      <w:r w:rsidRPr="008C5C76">
        <w:rPr>
          <w:rFonts w:ascii="Times New Roman" w:hAnsi="Times New Roman"/>
          <w:sz w:val="24"/>
        </w:rPr>
        <w:t>These</w:t>
      </w:r>
      <w:r w:rsidRPr="008C5C76" w:rsidR="004D3856">
        <w:rPr>
          <w:rFonts w:ascii="Times New Roman" w:hAnsi="Times New Roman"/>
          <w:sz w:val="24"/>
        </w:rPr>
        <w:t xml:space="preserve"> </w:t>
      </w:r>
      <w:r w:rsidRPr="008C5C76">
        <w:rPr>
          <w:rFonts w:ascii="Times New Roman" w:hAnsi="Times New Roman"/>
          <w:sz w:val="24"/>
        </w:rPr>
        <w:t>might</w:t>
      </w:r>
      <w:r w:rsidRPr="008C5C76" w:rsidR="004D3856">
        <w:rPr>
          <w:rFonts w:ascii="Times New Roman" w:hAnsi="Times New Roman"/>
          <w:sz w:val="24"/>
        </w:rPr>
        <w:t xml:space="preserve"> </w:t>
      </w:r>
      <w:r w:rsidRPr="008C5C76">
        <w:rPr>
          <w:rFonts w:ascii="Times New Roman" w:hAnsi="Times New Roman"/>
          <w:sz w:val="24"/>
        </w:rPr>
        <w:t>include,</w:t>
      </w:r>
      <w:r w:rsidRPr="008C5C76" w:rsidR="004D3856">
        <w:rPr>
          <w:rFonts w:ascii="Times New Roman" w:hAnsi="Times New Roman"/>
          <w:sz w:val="24"/>
        </w:rPr>
        <w:t xml:space="preserve"> </w:t>
      </w:r>
      <w:r w:rsidRPr="008C5C76">
        <w:rPr>
          <w:rFonts w:ascii="Times New Roman" w:hAnsi="Times New Roman"/>
          <w:sz w:val="24"/>
        </w:rPr>
        <w:t>but</w:t>
      </w:r>
      <w:r w:rsidRPr="008C5C76" w:rsidR="004D3856">
        <w:rPr>
          <w:rFonts w:ascii="Times New Roman" w:hAnsi="Times New Roman"/>
          <w:sz w:val="24"/>
        </w:rPr>
        <w:t xml:space="preserve"> </w:t>
      </w:r>
      <w:r w:rsidRPr="008C5C76" w:rsidR="007E2E67">
        <w:rPr>
          <w:rFonts w:ascii="Times New Roman" w:hAnsi="Times New Roman"/>
          <w:sz w:val="24"/>
        </w:rPr>
        <w:t xml:space="preserve">are </w:t>
      </w:r>
      <w:r w:rsidRPr="008C5C76">
        <w:rPr>
          <w:rFonts w:ascii="Times New Roman" w:hAnsi="Times New Roman"/>
          <w:sz w:val="24"/>
        </w:rPr>
        <w:t>not</w:t>
      </w:r>
      <w:r w:rsidRPr="008C5C76" w:rsidR="004D3856">
        <w:rPr>
          <w:rFonts w:ascii="Times New Roman" w:hAnsi="Times New Roman"/>
          <w:sz w:val="24"/>
        </w:rPr>
        <w:t xml:space="preserve"> </w:t>
      </w:r>
      <w:r w:rsidRPr="008C5C76">
        <w:rPr>
          <w:rFonts w:ascii="Times New Roman" w:hAnsi="Times New Roman"/>
          <w:sz w:val="24"/>
        </w:rPr>
        <w:t>necessarily</w:t>
      </w:r>
      <w:r w:rsidRPr="008C5C76" w:rsidR="004D3856">
        <w:rPr>
          <w:rFonts w:ascii="Times New Roman" w:hAnsi="Times New Roman"/>
          <w:sz w:val="24"/>
        </w:rPr>
        <w:t xml:space="preserve"> </w:t>
      </w:r>
      <w:r w:rsidRPr="008C5C76">
        <w:rPr>
          <w:rFonts w:ascii="Times New Roman" w:hAnsi="Times New Roman"/>
          <w:sz w:val="24"/>
        </w:rPr>
        <w:t>limited</w:t>
      </w:r>
      <w:r w:rsidRPr="008C5C76" w:rsidR="004D3856">
        <w:rPr>
          <w:rFonts w:ascii="Times New Roman" w:hAnsi="Times New Roman"/>
          <w:sz w:val="24"/>
        </w:rPr>
        <w:t xml:space="preserve"> </w:t>
      </w:r>
      <w:proofErr w:type="gramStart"/>
      <w:r w:rsidRPr="008C5C76">
        <w:rPr>
          <w:rFonts w:ascii="Times New Roman" w:hAnsi="Times New Roman"/>
          <w:sz w:val="24"/>
        </w:rPr>
        <w:t>to:</w:t>
      </w:r>
      <w:proofErr w:type="gramEnd"/>
      <w:r w:rsidRPr="008C5C76" w:rsidR="004D3856">
        <w:rPr>
          <w:rFonts w:ascii="Times New Roman" w:hAnsi="Times New Roman"/>
          <w:sz w:val="24"/>
        </w:rPr>
        <w:t xml:space="preserve"> </w:t>
      </w:r>
      <w:r w:rsidRPr="008C5C76">
        <w:rPr>
          <w:rFonts w:ascii="Times New Roman" w:hAnsi="Times New Roman"/>
          <w:sz w:val="24"/>
        </w:rPr>
        <w:t>canceled</w:t>
      </w:r>
      <w:r w:rsidRPr="008C5C76" w:rsidR="004D3856">
        <w:rPr>
          <w:rFonts w:ascii="Times New Roman" w:hAnsi="Times New Roman"/>
          <w:sz w:val="24"/>
        </w:rPr>
        <w:t xml:space="preserve"> </w:t>
      </w:r>
      <w:r w:rsidRPr="008C5C76">
        <w:rPr>
          <w:rFonts w:ascii="Times New Roman" w:hAnsi="Times New Roman"/>
          <w:sz w:val="24"/>
        </w:rPr>
        <w:t>checks,</w:t>
      </w:r>
      <w:r w:rsidRPr="008C5C76" w:rsidR="004D3856">
        <w:rPr>
          <w:rFonts w:ascii="Times New Roman" w:hAnsi="Times New Roman"/>
          <w:sz w:val="24"/>
        </w:rPr>
        <w:t xml:space="preserve"> </w:t>
      </w:r>
      <w:r w:rsidRPr="008C5C76">
        <w:rPr>
          <w:rFonts w:ascii="Times New Roman" w:hAnsi="Times New Roman"/>
          <w:sz w:val="24"/>
        </w:rPr>
        <w:t>invoices,</w:t>
      </w:r>
      <w:r w:rsidRPr="008C5C76" w:rsidR="004D3856">
        <w:rPr>
          <w:rFonts w:ascii="Times New Roman" w:hAnsi="Times New Roman"/>
          <w:sz w:val="24"/>
        </w:rPr>
        <w:t xml:space="preserve"> </w:t>
      </w:r>
      <w:r w:rsidRPr="008C5C76">
        <w:rPr>
          <w:rFonts w:ascii="Times New Roman" w:hAnsi="Times New Roman"/>
          <w:sz w:val="24"/>
        </w:rPr>
        <w:t>samples</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produced</w:t>
      </w:r>
      <w:r w:rsidRPr="008C5C76" w:rsidR="004D3856">
        <w:rPr>
          <w:rFonts w:ascii="Times New Roman" w:hAnsi="Times New Roman"/>
          <w:sz w:val="24"/>
        </w:rPr>
        <w:t xml:space="preserve"> </w:t>
      </w:r>
      <w:r w:rsidRPr="008C5C76">
        <w:rPr>
          <w:rFonts w:ascii="Times New Roman" w:hAnsi="Times New Roman"/>
          <w:sz w:val="24"/>
        </w:rPr>
        <w:t>materials,</w:t>
      </w:r>
      <w:r w:rsidRPr="008C5C76" w:rsidR="004D3856">
        <w:rPr>
          <w:rFonts w:ascii="Times New Roman" w:hAnsi="Times New Roman"/>
          <w:sz w:val="24"/>
        </w:rPr>
        <w:t xml:space="preserve"> </w:t>
      </w:r>
      <w:r w:rsidRPr="008C5C76">
        <w:rPr>
          <w:rFonts w:ascii="Times New Roman" w:hAnsi="Times New Roman"/>
          <w:sz w:val="24"/>
        </w:rPr>
        <w:t>etc.</w:t>
      </w:r>
      <w:r w:rsidRPr="008C5C76" w:rsidR="004D3856">
        <w:rPr>
          <w:rFonts w:ascii="Times New Roman" w:hAnsi="Times New Roman"/>
          <w:sz w:val="24"/>
        </w:rPr>
        <w:t xml:space="preserve">  </w:t>
      </w:r>
      <w:r w:rsidRPr="008C5C76">
        <w:rPr>
          <w:rFonts w:ascii="Times New Roman" w:hAnsi="Times New Roman"/>
          <w:sz w:val="24"/>
        </w:rPr>
        <w:t>As</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rule,</w:t>
      </w:r>
      <w:r w:rsidRPr="008C5C76" w:rsidR="004D3856">
        <w:rPr>
          <w:rFonts w:ascii="Times New Roman" w:hAnsi="Times New Roman"/>
          <w:sz w:val="24"/>
        </w:rPr>
        <w:t xml:space="preserve"> </w:t>
      </w:r>
      <w:r w:rsidRPr="008C5C76">
        <w:rPr>
          <w:rFonts w:ascii="Times New Roman" w:hAnsi="Times New Roman"/>
          <w:sz w:val="24"/>
        </w:rPr>
        <w:t>such</w:t>
      </w:r>
      <w:r w:rsidRPr="008C5C76" w:rsidR="004D3856">
        <w:rPr>
          <w:rFonts w:ascii="Times New Roman" w:hAnsi="Times New Roman"/>
          <w:sz w:val="24"/>
        </w:rPr>
        <w:t xml:space="preserve"> </w:t>
      </w:r>
      <w:r w:rsidRPr="008C5C76">
        <w:rPr>
          <w:rFonts w:ascii="Times New Roman" w:hAnsi="Times New Roman"/>
          <w:sz w:val="24"/>
        </w:rPr>
        <w:t>requirements</w:t>
      </w:r>
      <w:r w:rsidRPr="008C5C76" w:rsidR="004D3856">
        <w:rPr>
          <w:rFonts w:ascii="Times New Roman" w:hAnsi="Times New Roman"/>
          <w:sz w:val="24"/>
        </w:rPr>
        <w:t xml:space="preserve"> </w:t>
      </w:r>
      <w:r w:rsidRPr="008C5C76">
        <w:rPr>
          <w:rFonts w:ascii="Times New Roman" w:hAnsi="Times New Roman"/>
          <w:sz w:val="24"/>
        </w:rPr>
        <w:t>conform</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generally</w:t>
      </w:r>
      <w:r w:rsidRPr="008C5C76" w:rsidR="004D3856">
        <w:rPr>
          <w:rFonts w:ascii="Times New Roman" w:hAnsi="Times New Roman"/>
          <w:sz w:val="24"/>
        </w:rPr>
        <w:t xml:space="preserve"> </w:t>
      </w:r>
      <w:r w:rsidRPr="008C5C76">
        <w:rPr>
          <w:rFonts w:ascii="Times New Roman" w:hAnsi="Times New Roman"/>
          <w:sz w:val="24"/>
        </w:rPr>
        <w:t>accepted</w:t>
      </w:r>
      <w:r w:rsidRPr="008C5C76" w:rsidR="004D3856">
        <w:rPr>
          <w:rFonts w:ascii="Times New Roman" w:hAnsi="Times New Roman"/>
          <w:sz w:val="24"/>
        </w:rPr>
        <w:t xml:space="preserve"> </w:t>
      </w:r>
      <w:r w:rsidRPr="008C5C76">
        <w:rPr>
          <w:rFonts w:ascii="Times New Roman" w:hAnsi="Times New Roman"/>
          <w:sz w:val="24"/>
        </w:rPr>
        <w:t>Government</w:t>
      </w:r>
      <w:r w:rsidRPr="008C5C76" w:rsidR="004D3856">
        <w:rPr>
          <w:rFonts w:ascii="Times New Roman" w:hAnsi="Times New Roman"/>
          <w:sz w:val="24"/>
        </w:rPr>
        <w:t xml:space="preserve"> </w:t>
      </w:r>
      <w:r w:rsidRPr="008C5C76">
        <w:rPr>
          <w:rFonts w:ascii="Times New Roman" w:hAnsi="Times New Roman"/>
          <w:sz w:val="24"/>
        </w:rPr>
        <w:t>standards.</w:t>
      </w:r>
      <w:r w:rsidRPr="008C5C76" w:rsidR="004D3856">
        <w:rPr>
          <w:rFonts w:ascii="Times New Roman" w:hAnsi="Times New Roman"/>
          <w:sz w:val="24"/>
        </w:rPr>
        <w:t xml:space="preserve"> </w:t>
      </w:r>
    </w:p>
    <w:p w:rsidRPr="008C5C76" w:rsidR="00805A19" w:rsidP="00536FC8" w:rsidRDefault="00805A19" w14:paraId="0E156A69" w14:textId="77777777">
      <w:pPr>
        <w:widowControl/>
        <w:rPr>
          <w:rFonts w:ascii="Times New Roman" w:hAnsi="Times New Roman"/>
          <w:sz w:val="24"/>
        </w:rPr>
      </w:pPr>
    </w:p>
    <w:p w:rsidRPr="008C5C76" w:rsidR="00805A19" w:rsidP="00536FC8" w:rsidRDefault="00805A19" w14:paraId="669FEA0D" w14:textId="77777777">
      <w:pPr>
        <w:widowControl/>
        <w:rPr>
          <w:rFonts w:ascii="Times New Roman" w:hAnsi="Times New Roman"/>
          <w:sz w:val="24"/>
        </w:rPr>
      </w:pPr>
      <w:r w:rsidRPr="008C5C76">
        <w:rPr>
          <w:rFonts w:ascii="Times New Roman" w:hAnsi="Times New Roman"/>
          <w:b/>
          <w:bCs/>
          <w:sz w:val="24"/>
        </w:rPr>
        <w:t>3.</w:t>
      </w:r>
      <w:r w:rsidRPr="008C5C76" w:rsidR="004D3856">
        <w:rPr>
          <w:rFonts w:ascii="Times New Roman" w:hAnsi="Times New Roman"/>
          <w:b/>
          <w:bCs/>
          <w:sz w:val="24"/>
        </w:rPr>
        <w:t xml:space="preserve">  </w:t>
      </w:r>
      <w:r w:rsidRPr="008C5C76">
        <w:rPr>
          <w:rFonts w:ascii="Times New Roman" w:hAnsi="Times New Roman"/>
          <w:b/>
          <w:bCs/>
          <w:sz w:val="24"/>
        </w:rPr>
        <w:t>Describe</w:t>
      </w:r>
      <w:r w:rsidRPr="008C5C76" w:rsidR="004D3856">
        <w:rPr>
          <w:rFonts w:ascii="Times New Roman" w:hAnsi="Times New Roman"/>
          <w:b/>
          <w:bCs/>
          <w:sz w:val="24"/>
        </w:rPr>
        <w:t xml:space="preserve"> </w:t>
      </w:r>
      <w:r w:rsidRPr="008C5C76">
        <w:rPr>
          <w:rFonts w:ascii="Times New Roman" w:hAnsi="Times New Roman"/>
          <w:b/>
          <w:bCs/>
          <w:sz w:val="24"/>
        </w:rPr>
        <w:t>whether,</w:t>
      </w:r>
      <w:r w:rsidRPr="008C5C76" w:rsidR="004D3856">
        <w:rPr>
          <w:rFonts w:ascii="Times New Roman" w:hAnsi="Times New Roman"/>
          <w:b/>
          <w:bCs/>
          <w:sz w:val="24"/>
        </w:rPr>
        <w:t xml:space="preserve"> </w:t>
      </w:r>
      <w:r w:rsidRPr="008C5C76">
        <w:rPr>
          <w:rFonts w:ascii="Times New Roman" w:hAnsi="Times New Roman"/>
          <w:b/>
          <w:bCs/>
          <w:sz w:val="24"/>
        </w:rPr>
        <w:t>and</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what</w:t>
      </w:r>
      <w:r w:rsidRPr="008C5C76" w:rsidR="004D3856">
        <w:rPr>
          <w:rFonts w:ascii="Times New Roman" w:hAnsi="Times New Roman"/>
          <w:b/>
          <w:bCs/>
          <w:sz w:val="24"/>
        </w:rPr>
        <w:t xml:space="preserve"> </w:t>
      </w:r>
      <w:r w:rsidRPr="008C5C76">
        <w:rPr>
          <w:rFonts w:ascii="Times New Roman" w:hAnsi="Times New Roman"/>
          <w:b/>
          <w:bCs/>
          <w:sz w:val="24"/>
        </w:rPr>
        <w:t>extent,</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involves</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use</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automated,</w:t>
      </w:r>
      <w:r w:rsidRPr="008C5C76" w:rsidR="004D3856">
        <w:rPr>
          <w:rFonts w:ascii="Times New Roman" w:hAnsi="Times New Roman"/>
          <w:b/>
          <w:bCs/>
          <w:sz w:val="24"/>
        </w:rPr>
        <w:t xml:space="preserve"> </w:t>
      </w:r>
      <w:r w:rsidRPr="008C5C76">
        <w:rPr>
          <w:rFonts w:ascii="Times New Roman" w:hAnsi="Times New Roman"/>
          <w:b/>
          <w:bCs/>
          <w:sz w:val="24"/>
        </w:rPr>
        <w:t>electronic,</w:t>
      </w:r>
      <w:r w:rsidRPr="008C5C76" w:rsidR="004D3856">
        <w:rPr>
          <w:rFonts w:ascii="Times New Roman" w:hAnsi="Times New Roman"/>
          <w:b/>
          <w:bCs/>
          <w:sz w:val="24"/>
        </w:rPr>
        <w:t xml:space="preserve"> </w:t>
      </w:r>
      <w:r w:rsidRPr="008C5C76">
        <w:rPr>
          <w:rFonts w:ascii="Times New Roman" w:hAnsi="Times New Roman"/>
          <w:b/>
          <w:bCs/>
          <w:sz w:val="24"/>
        </w:rPr>
        <w:t>mechanical,</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other</w:t>
      </w:r>
      <w:r w:rsidRPr="008C5C76" w:rsidR="004D3856">
        <w:rPr>
          <w:rFonts w:ascii="Times New Roman" w:hAnsi="Times New Roman"/>
          <w:b/>
          <w:bCs/>
          <w:sz w:val="24"/>
        </w:rPr>
        <w:t xml:space="preserve"> </w:t>
      </w:r>
      <w:r w:rsidRPr="008C5C76">
        <w:rPr>
          <w:rFonts w:ascii="Times New Roman" w:hAnsi="Times New Roman"/>
          <w:b/>
          <w:bCs/>
          <w:sz w:val="24"/>
        </w:rPr>
        <w:t>technological</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techniques</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other</w:t>
      </w:r>
      <w:r w:rsidRPr="008C5C76" w:rsidR="004D3856">
        <w:rPr>
          <w:rFonts w:ascii="Times New Roman" w:hAnsi="Times New Roman"/>
          <w:b/>
          <w:bCs/>
          <w:sz w:val="24"/>
        </w:rPr>
        <w:t xml:space="preserve"> </w:t>
      </w:r>
      <w:r w:rsidRPr="008C5C76">
        <w:rPr>
          <w:rFonts w:ascii="Times New Roman" w:hAnsi="Times New Roman"/>
          <w:b/>
          <w:bCs/>
          <w:sz w:val="24"/>
        </w:rPr>
        <w:t>forms</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technology,</w:t>
      </w:r>
      <w:r w:rsidRPr="008C5C76" w:rsidR="004D3856">
        <w:rPr>
          <w:rFonts w:ascii="Times New Roman" w:hAnsi="Times New Roman"/>
          <w:b/>
          <w:bCs/>
          <w:sz w:val="24"/>
        </w:rPr>
        <w:t xml:space="preserve"> </w:t>
      </w:r>
      <w:r w:rsidRPr="008C5C76">
        <w:rPr>
          <w:rFonts w:ascii="Times New Roman" w:hAnsi="Times New Roman"/>
          <w:b/>
          <w:bCs/>
          <w:sz w:val="24"/>
        </w:rPr>
        <w:t>e.g.</w:t>
      </w:r>
      <w:r w:rsidRPr="008C5C76" w:rsidR="004D3856">
        <w:rPr>
          <w:rFonts w:ascii="Times New Roman" w:hAnsi="Times New Roman"/>
          <w:b/>
          <w:bCs/>
          <w:sz w:val="24"/>
        </w:rPr>
        <w:t xml:space="preserve"> </w:t>
      </w:r>
      <w:r w:rsidRPr="008C5C76">
        <w:rPr>
          <w:rFonts w:ascii="Times New Roman" w:hAnsi="Times New Roman"/>
          <w:b/>
          <w:bCs/>
          <w:sz w:val="24"/>
        </w:rPr>
        <w:t>permitting</w:t>
      </w:r>
      <w:r w:rsidRPr="008C5C76" w:rsidR="004D3856">
        <w:rPr>
          <w:rFonts w:ascii="Times New Roman" w:hAnsi="Times New Roman"/>
          <w:b/>
          <w:bCs/>
          <w:sz w:val="24"/>
        </w:rPr>
        <w:t xml:space="preserve"> </w:t>
      </w:r>
      <w:r w:rsidRPr="008C5C76">
        <w:rPr>
          <w:rFonts w:ascii="Times New Roman" w:hAnsi="Times New Roman"/>
          <w:b/>
          <w:bCs/>
          <w:sz w:val="24"/>
        </w:rPr>
        <w:t>electronic</w:t>
      </w:r>
      <w:r w:rsidRPr="008C5C76" w:rsidR="004D3856">
        <w:rPr>
          <w:rFonts w:ascii="Times New Roman" w:hAnsi="Times New Roman"/>
          <w:b/>
          <w:bCs/>
          <w:sz w:val="24"/>
        </w:rPr>
        <w:t xml:space="preserve"> </w:t>
      </w:r>
      <w:r w:rsidRPr="008C5C76">
        <w:rPr>
          <w:rFonts w:ascii="Times New Roman" w:hAnsi="Times New Roman"/>
          <w:b/>
          <w:bCs/>
          <w:sz w:val="24"/>
        </w:rPr>
        <w:t>submission</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responses,</w:t>
      </w:r>
      <w:r w:rsidRPr="008C5C76" w:rsidR="004D3856">
        <w:rPr>
          <w:rFonts w:ascii="Times New Roman" w:hAnsi="Times New Roman"/>
          <w:b/>
          <w:bCs/>
          <w:sz w:val="24"/>
        </w:rPr>
        <w:t xml:space="preserve"> </w:t>
      </w:r>
      <w:r w:rsidRPr="008C5C76">
        <w:rPr>
          <w:rFonts w:ascii="Times New Roman" w:hAnsi="Times New Roman"/>
          <w:b/>
          <w:bCs/>
          <w:sz w:val="24"/>
        </w:rPr>
        <w:t>and</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basis</w:t>
      </w:r>
      <w:r w:rsidRPr="008C5C76" w:rsidR="004D3856">
        <w:rPr>
          <w:rFonts w:ascii="Times New Roman" w:hAnsi="Times New Roman"/>
          <w:b/>
          <w:bCs/>
          <w:sz w:val="24"/>
        </w:rPr>
        <w:t xml:space="preserve"> </w:t>
      </w:r>
      <w:r w:rsidRPr="008C5C76">
        <w:rPr>
          <w:rFonts w:ascii="Times New Roman" w:hAnsi="Times New Roman"/>
          <w:b/>
          <w:bCs/>
          <w:sz w:val="24"/>
        </w:rPr>
        <w:t>for</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decision</w:t>
      </w:r>
      <w:r w:rsidRPr="008C5C76" w:rsidR="004D3856">
        <w:rPr>
          <w:rFonts w:ascii="Times New Roman" w:hAnsi="Times New Roman"/>
          <w:b/>
          <w:bCs/>
          <w:sz w:val="24"/>
        </w:rPr>
        <w:t xml:space="preserve"> </w:t>
      </w:r>
      <w:r w:rsidRPr="008C5C76">
        <w:rPr>
          <w:rFonts w:ascii="Times New Roman" w:hAnsi="Times New Roman"/>
          <w:b/>
          <w:bCs/>
          <w:sz w:val="24"/>
        </w:rPr>
        <w:t>for</w:t>
      </w:r>
      <w:r w:rsidRPr="008C5C76" w:rsidR="004D3856">
        <w:rPr>
          <w:rFonts w:ascii="Times New Roman" w:hAnsi="Times New Roman"/>
          <w:b/>
          <w:bCs/>
          <w:sz w:val="24"/>
        </w:rPr>
        <w:t xml:space="preserve"> </w:t>
      </w:r>
      <w:r w:rsidRPr="008C5C76">
        <w:rPr>
          <w:rFonts w:ascii="Times New Roman" w:hAnsi="Times New Roman"/>
          <w:b/>
          <w:bCs/>
          <w:sz w:val="24"/>
        </w:rPr>
        <w:t>adopting</w:t>
      </w:r>
      <w:r w:rsidRPr="008C5C76" w:rsidR="004D3856">
        <w:rPr>
          <w:rFonts w:ascii="Times New Roman" w:hAnsi="Times New Roman"/>
          <w:b/>
          <w:bCs/>
          <w:sz w:val="24"/>
        </w:rPr>
        <w:t xml:space="preserve"> </w:t>
      </w:r>
      <w:r w:rsidRPr="008C5C76">
        <w:rPr>
          <w:rFonts w:ascii="Times New Roman" w:hAnsi="Times New Roman"/>
          <w:b/>
          <w:bCs/>
          <w:sz w:val="24"/>
        </w:rPr>
        <w:t>this</w:t>
      </w:r>
      <w:r w:rsidRPr="008C5C76" w:rsidR="004D3856">
        <w:rPr>
          <w:rFonts w:ascii="Times New Roman" w:hAnsi="Times New Roman"/>
          <w:b/>
          <w:bCs/>
          <w:sz w:val="24"/>
        </w:rPr>
        <w:t xml:space="preserve"> </w:t>
      </w:r>
      <w:r w:rsidRPr="008C5C76">
        <w:rPr>
          <w:rFonts w:ascii="Times New Roman" w:hAnsi="Times New Roman"/>
          <w:b/>
          <w:bCs/>
          <w:sz w:val="24"/>
        </w:rPr>
        <w:t>means</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Also</w:t>
      </w:r>
      <w:r w:rsidRPr="008C5C76" w:rsidR="004D3856">
        <w:rPr>
          <w:rFonts w:ascii="Times New Roman" w:hAnsi="Times New Roman"/>
          <w:b/>
          <w:bCs/>
          <w:sz w:val="24"/>
        </w:rPr>
        <w:t xml:space="preserve"> </w:t>
      </w:r>
      <w:r w:rsidRPr="008C5C76">
        <w:rPr>
          <w:rFonts w:ascii="Times New Roman" w:hAnsi="Times New Roman"/>
          <w:b/>
          <w:bCs/>
          <w:sz w:val="24"/>
        </w:rPr>
        <w:t>describe</w:t>
      </w:r>
      <w:r w:rsidRPr="008C5C76" w:rsidR="004D3856">
        <w:rPr>
          <w:rFonts w:ascii="Times New Roman" w:hAnsi="Times New Roman"/>
          <w:b/>
          <w:bCs/>
          <w:sz w:val="24"/>
        </w:rPr>
        <w:t xml:space="preserve"> </w:t>
      </w:r>
      <w:r w:rsidRPr="008C5C76">
        <w:rPr>
          <w:rFonts w:ascii="Times New Roman" w:hAnsi="Times New Roman"/>
          <w:b/>
          <w:bCs/>
          <w:sz w:val="24"/>
        </w:rPr>
        <w:t>any</w:t>
      </w:r>
      <w:r w:rsidRPr="008C5C76" w:rsidR="004D3856">
        <w:rPr>
          <w:rFonts w:ascii="Times New Roman" w:hAnsi="Times New Roman"/>
          <w:b/>
          <w:bCs/>
          <w:sz w:val="24"/>
        </w:rPr>
        <w:t xml:space="preserve"> </w:t>
      </w:r>
      <w:r w:rsidRPr="008C5C76">
        <w:rPr>
          <w:rFonts w:ascii="Times New Roman" w:hAnsi="Times New Roman"/>
          <w:b/>
          <w:bCs/>
          <w:sz w:val="24"/>
        </w:rPr>
        <w:t>consideration</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using</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technology</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reduce</w:t>
      </w:r>
      <w:r w:rsidRPr="008C5C76" w:rsidR="004D3856">
        <w:rPr>
          <w:rFonts w:ascii="Times New Roman" w:hAnsi="Times New Roman"/>
          <w:b/>
          <w:bCs/>
          <w:sz w:val="24"/>
        </w:rPr>
        <w:t xml:space="preserve"> </w:t>
      </w:r>
      <w:r w:rsidRPr="008C5C76">
        <w:rPr>
          <w:rFonts w:ascii="Times New Roman" w:hAnsi="Times New Roman"/>
          <w:b/>
          <w:bCs/>
          <w:sz w:val="24"/>
        </w:rPr>
        <w:t>burden.</w:t>
      </w:r>
    </w:p>
    <w:p w:rsidRPr="008C5C76" w:rsidR="00805A19" w:rsidP="00536FC8" w:rsidRDefault="00805A19" w14:paraId="1FE2DF7F" w14:textId="77777777">
      <w:pPr>
        <w:widowControl/>
        <w:rPr>
          <w:rFonts w:ascii="Times New Roman" w:hAnsi="Times New Roman"/>
          <w:sz w:val="24"/>
        </w:rPr>
      </w:pPr>
    </w:p>
    <w:p w:rsidRPr="008C5C76" w:rsidR="00805A19" w:rsidP="00536FC8" w:rsidRDefault="00805A19" w14:paraId="5DA4DEC1" w14:textId="77777777">
      <w:pPr>
        <w:widowControl/>
        <w:rPr>
          <w:rFonts w:ascii="Times New Roman" w:hAnsi="Times New Roman"/>
          <w:sz w:val="24"/>
        </w:rPr>
      </w:pPr>
      <w:r w:rsidRPr="008C5C76">
        <w:rPr>
          <w:rFonts w:ascii="Times New Roman" w:hAnsi="Times New Roman"/>
          <w:sz w:val="24"/>
        </w:rPr>
        <w:lastRenderedPageBreak/>
        <w:t>FAS</w:t>
      </w:r>
      <w:r w:rsidRPr="008C5C76" w:rsidR="004D3856">
        <w:rPr>
          <w:rFonts w:ascii="Times New Roman" w:hAnsi="Times New Roman"/>
          <w:sz w:val="24"/>
        </w:rPr>
        <w:t xml:space="preserve"> </w:t>
      </w:r>
      <w:r w:rsidRPr="008C5C76">
        <w:rPr>
          <w:rFonts w:ascii="Times New Roman" w:hAnsi="Times New Roman"/>
          <w:sz w:val="24"/>
        </w:rPr>
        <w:t>requires</w:t>
      </w:r>
      <w:r w:rsidRPr="008C5C76" w:rsidR="004D3856">
        <w:rPr>
          <w:rFonts w:ascii="Times New Roman" w:hAnsi="Times New Roman"/>
          <w:sz w:val="24"/>
        </w:rPr>
        <w:t xml:space="preserve"> </w:t>
      </w:r>
      <w:r w:rsidRPr="008C5C76">
        <w:rPr>
          <w:rFonts w:ascii="Times New Roman" w:hAnsi="Times New Roman"/>
          <w:sz w:val="24"/>
        </w:rPr>
        <w:t>only</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bare</w:t>
      </w:r>
      <w:r w:rsidRPr="008C5C76" w:rsidR="004D3856">
        <w:rPr>
          <w:rFonts w:ascii="Times New Roman" w:hAnsi="Times New Roman"/>
          <w:sz w:val="24"/>
        </w:rPr>
        <w:t xml:space="preserve"> </w:t>
      </w:r>
      <w:r w:rsidRPr="008C5C76">
        <w:rPr>
          <w:rFonts w:ascii="Times New Roman" w:hAnsi="Times New Roman"/>
          <w:sz w:val="24"/>
        </w:rPr>
        <w:t>minimum</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data</w:t>
      </w:r>
      <w:r w:rsidRPr="008C5C76" w:rsidR="004D3856">
        <w:rPr>
          <w:rFonts w:ascii="Times New Roman" w:hAnsi="Times New Roman"/>
          <w:sz w:val="24"/>
        </w:rPr>
        <w:t xml:space="preserve"> </w:t>
      </w:r>
      <w:r w:rsidRPr="008C5C76">
        <w:rPr>
          <w:rFonts w:ascii="Times New Roman" w:hAnsi="Times New Roman"/>
          <w:sz w:val="24"/>
        </w:rPr>
        <w:t>collection</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submission</w:t>
      </w:r>
      <w:r w:rsidRPr="008C5C76" w:rsidR="004D3856">
        <w:rPr>
          <w:rFonts w:ascii="Times New Roman" w:hAnsi="Times New Roman"/>
          <w:sz w:val="24"/>
        </w:rPr>
        <w:t xml:space="preserve"> </w:t>
      </w:r>
      <w:r w:rsidRPr="008C5C76">
        <w:rPr>
          <w:rFonts w:ascii="Times New Roman" w:hAnsi="Times New Roman"/>
          <w:sz w:val="24"/>
        </w:rPr>
        <w:t>from</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industry.</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example,</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urged</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use</w:t>
      </w:r>
      <w:r w:rsidRPr="008C5C76" w:rsidR="004D3856">
        <w:rPr>
          <w:rFonts w:ascii="Times New Roman" w:hAnsi="Times New Roman"/>
          <w:sz w:val="24"/>
        </w:rPr>
        <w:t xml:space="preserve"> </w:t>
      </w:r>
      <w:r w:rsidRPr="008C5C76">
        <w:rPr>
          <w:rFonts w:ascii="Times New Roman" w:hAnsi="Times New Roman"/>
          <w:sz w:val="24"/>
        </w:rPr>
        <w:t>standard</w:t>
      </w:r>
      <w:r w:rsidRPr="008C5C76" w:rsidR="004D3856">
        <w:rPr>
          <w:rFonts w:ascii="Times New Roman" w:hAnsi="Times New Roman"/>
          <w:sz w:val="24"/>
        </w:rPr>
        <w:t xml:space="preserve"> </w:t>
      </w:r>
      <w:r w:rsidRPr="008C5C76">
        <w:rPr>
          <w:rFonts w:ascii="Times New Roman" w:hAnsi="Times New Roman"/>
          <w:sz w:val="24"/>
        </w:rPr>
        <w:t>accounting</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auditing</w:t>
      </w:r>
      <w:r w:rsidRPr="008C5C76" w:rsidR="004D3856">
        <w:rPr>
          <w:rFonts w:ascii="Times New Roman" w:hAnsi="Times New Roman"/>
          <w:sz w:val="24"/>
        </w:rPr>
        <w:t xml:space="preserve"> </w:t>
      </w:r>
      <w:r w:rsidRPr="008C5C76">
        <w:rPr>
          <w:rFonts w:ascii="Times New Roman" w:hAnsi="Times New Roman"/>
          <w:sz w:val="24"/>
        </w:rPr>
        <w:t>procedures</w:t>
      </w:r>
      <w:r w:rsidRPr="008C5C76" w:rsidR="004D3856">
        <w:rPr>
          <w:rFonts w:ascii="Times New Roman" w:hAnsi="Times New Roman"/>
          <w:sz w:val="24"/>
        </w:rPr>
        <w:t xml:space="preserve"> </w:t>
      </w:r>
      <w:r w:rsidRPr="008C5C76">
        <w:rPr>
          <w:rFonts w:ascii="Times New Roman" w:hAnsi="Times New Roman"/>
          <w:sz w:val="24"/>
        </w:rPr>
        <w:t>consistent</w:t>
      </w:r>
      <w:r w:rsidRPr="008C5C76" w:rsidR="004D3856">
        <w:rPr>
          <w:rFonts w:ascii="Times New Roman" w:hAnsi="Times New Roman"/>
          <w:sz w:val="24"/>
        </w:rPr>
        <w:t xml:space="preserve"> </w:t>
      </w:r>
      <w:r w:rsidRPr="008C5C76">
        <w:rPr>
          <w:rFonts w:ascii="Times New Roman" w:hAnsi="Times New Roman"/>
          <w:sz w:val="24"/>
        </w:rPr>
        <w:t>with</w:t>
      </w:r>
      <w:r w:rsidRPr="008C5C76" w:rsidR="004D3856">
        <w:rPr>
          <w:rFonts w:ascii="Times New Roman" w:hAnsi="Times New Roman"/>
          <w:sz w:val="24"/>
        </w:rPr>
        <w:t xml:space="preserve"> </w:t>
      </w:r>
      <w:r w:rsidRPr="008C5C76">
        <w:rPr>
          <w:rFonts w:ascii="Times New Roman" w:hAnsi="Times New Roman"/>
          <w:sz w:val="24"/>
        </w:rPr>
        <w:t>their</w:t>
      </w:r>
      <w:r w:rsidRPr="008C5C76" w:rsidR="004D3856">
        <w:rPr>
          <w:rFonts w:ascii="Times New Roman" w:hAnsi="Times New Roman"/>
          <w:sz w:val="24"/>
        </w:rPr>
        <w:t xml:space="preserve"> </w:t>
      </w:r>
      <w:r w:rsidRPr="008C5C76">
        <w:rPr>
          <w:rFonts w:ascii="Times New Roman" w:hAnsi="Times New Roman"/>
          <w:sz w:val="24"/>
        </w:rPr>
        <w:t>own</w:t>
      </w:r>
      <w:r w:rsidRPr="008C5C76" w:rsidR="004D3856">
        <w:rPr>
          <w:rFonts w:ascii="Times New Roman" w:hAnsi="Times New Roman"/>
          <w:sz w:val="24"/>
        </w:rPr>
        <w:t xml:space="preserve"> </w:t>
      </w:r>
      <w:r w:rsidRPr="008C5C76">
        <w:rPr>
          <w:rFonts w:ascii="Times New Roman" w:hAnsi="Times New Roman"/>
          <w:sz w:val="24"/>
        </w:rPr>
        <w:t>needs</w:t>
      </w:r>
      <w:r w:rsidRPr="008C5C76" w:rsidR="004D3856">
        <w:rPr>
          <w:rFonts w:ascii="Times New Roman" w:hAnsi="Times New Roman"/>
          <w:sz w:val="24"/>
        </w:rPr>
        <w:t xml:space="preserve"> </w:t>
      </w:r>
      <w:r w:rsidRPr="008C5C76">
        <w:rPr>
          <w:rFonts w:ascii="Times New Roman" w:hAnsi="Times New Roman"/>
          <w:sz w:val="24"/>
        </w:rPr>
        <w:t>rather</w:t>
      </w:r>
      <w:r w:rsidRPr="008C5C76" w:rsidR="004D3856">
        <w:rPr>
          <w:rFonts w:ascii="Times New Roman" w:hAnsi="Times New Roman"/>
          <w:sz w:val="24"/>
        </w:rPr>
        <w:t xml:space="preserve"> </w:t>
      </w:r>
      <w:r w:rsidRPr="008C5C76">
        <w:rPr>
          <w:rFonts w:ascii="Times New Roman" w:hAnsi="Times New Roman"/>
          <w:sz w:val="24"/>
        </w:rPr>
        <w:t>than</w:t>
      </w:r>
      <w:r w:rsidRPr="008C5C76" w:rsidR="004D3856">
        <w:rPr>
          <w:rFonts w:ascii="Times New Roman" w:hAnsi="Times New Roman"/>
          <w:sz w:val="24"/>
        </w:rPr>
        <w:t xml:space="preserve"> </w:t>
      </w:r>
      <w:r w:rsidRPr="008C5C76">
        <w:rPr>
          <w:rFonts w:ascii="Times New Roman" w:hAnsi="Times New Roman"/>
          <w:sz w:val="24"/>
        </w:rPr>
        <w:t>government</w:t>
      </w:r>
      <w:r w:rsidR="003B0434">
        <w:rPr>
          <w:rFonts w:ascii="Times New Roman" w:hAnsi="Times New Roman"/>
          <w:sz w:val="24"/>
        </w:rPr>
        <w:t>–</w:t>
      </w:r>
      <w:r w:rsidRPr="008C5C76">
        <w:rPr>
          <w:rFonts w:ascii="Times New Roman" w:hAnsi="Times New Roman"/>
          <w:sz w:val="24"/>
        </w:rPr>
        <w:t>directed</w:t>
      </w:r>
      <w:r w:rsidRPr="008C5C76" w:rsidR="004D3856">
        <w:rPr>
          <w:rFonts w:ascii="Times New Roman" w:hAnsi="Times New Roman"/>
          <w:sz w:val="24"/>
        </w:rPr>
        <w:t xml:space="preserve"> </w:t>
      </w:r>
      <w:r w:rsidRPr="008C5C76">
        <w:rPr>
          <w:rFonts w:ascii="Times New Roman" w:hAnsi="Times New Roman"/>
          <w:sz w:val="24"/>
        </w:rPr>
        <w:t>accounting</w:t>
      </w:r>
      <w:r w:rsidRPr="008C5C76" w:rsidR="004D3856">
        <w:rPr>
          <w:rFonts w:ascii="Times New Roman" w:hAnsi="Times New Roman"/>
          <w:sz w:val="24"/>
        </w:rPr>
        <w:t xml:space="preserve"> </w:t>
      </w:r>
      <w:r w:rsidRPr="008C5C76">
        <w:rPr>
          <w:rFonts w:ascii="Times New Roman" w:hAnsi="Times New Roman"/>
          <w:sz w:val="24"/>
        </w:rPr>
        <w:t>systems.</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few</w:t>
      </w:r>
      <w:r w:rsidRPr="008C5C76" w:rsidR="004D3856">
        <w:rPr>
          <w:rFonts w:ascii="Times New Roman" w:hAnsi="Times New Roman"/>
          <w:sz w:val="24"/>
        </w:rPr>
        <w:t xml:space="preserve"> </w:t>
      </w:r>
      <w:r w:rsidRPr="008C5C76">
        <w:rPr>
          <w:rFonts w:ascii="Times New Roman" w:hAnsi="Times New Roman"/>
          <w:sz w:val="24"/>
        </w:rPr>
        <w:t>activity</w:t>
      </w:r>
      <w:r w:rsidRPr="008C5C76" w:rsidR="004D3856">
        <w:rPr>
          <w:rFonts w:ascii="Times New Roman" w:hAnsi="Times New Roman"/>
          <w:sz w:val="24"/>
        </w:rPr>
        <w:t xml:space="preserve"> </w:t>
      </w:r>
      <w:r w:rsidRPr="008C5C76">
        <w:rPr>
          <w:rFonts w:ascii="Times New Roman" w:hAnsi="Times New Roman"/>
          <w:sz w:val="24"/>
        </w:rPr>
        <w:t>codes</w:t>
      </w:r>
      <w:r w:rsidRPr="008C5C76" w:rsidR="004D3856">
        <w:rPr>
          <w:rFonts w:ascii="Times New Roman" w:hAnsi="Times New Roman"/>
          <w:sz w:val="24"/>
        </w:rPr>
        <w:t xml:space="preserve"> </w:t>
      </w:r>
      <w:r w:rsidRPr="008C5C76">
        <w:rPr>
          <w:rFonts w:ascii="Times New Roman" w:hAnsi="Times New Roman"/>
          <w:sz w:val="24"/>
        </w:rPr>
        <w:t>established</w:t>
      </w:r>
      <w:r w:rsidRPr="008C5C76" w:rsidR="004D3856">
        <w:rPr>
          <w:rFonts w:ascii="Times New Roman" w:hAnsi="Times New Roman"/>
          <w:sz w:val="24"/>
        </w:rPr>
        <w:t xml:space="preserve"> </w:t>
      </w:r>
      <w:r w:rsidRPr="008C5C76">
        <w:rPr>
          <w:rFonts w:ascii="Times New Roman" w:hAnsi="Times New Roman"/>
          <w:sz w:val="24"/>
        </w:rPr>
        <w:t>by</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use</w:t>
      </w:r>
      <w:r w:rsidRPr="008C5C76" w:rsidR="004D3856">
        <w:rPr>
          <w:rFonts w:ascii="Times New Roman" w:hAnsi="Times New Roman"/>
          <w:sz w:val="24"/>
        </w:rPr>
        <w:t xml:space="preserve"> </w:t>
      </w:r>
      <w:r w:rsidRPr="008C5C76">
        <w:rPr>
          <w:rFonts w:ascii="Times New Roman" w:hAnsi="Times New Roman"/>
          <w:sz w:val="24"/>
        </w:rPr>
        <w:t>by</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used</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answer</w:t>
      </w:r>
      <w:r w:rsidRPr="008C5C76" w:rsidR="004D3856">
        <w:rPr>
          <w:rFonts w:ascii="Times New Roman" w:hAnsi="Times New Roman"/>
          <w:sz w:val="24"/>
        </w:rPr>
        <w:t xml:space="preserve"> </w:t>
      </w:r>
      <w:r w:rsidRPr="008C5C76">
        <w:rPr>
          <w:rFonts w:ascii="Times New Roman" w:hAnsi="Times New Roman"/>
          <w:sz w:val="24"/>
        </w:rPr>
        <w:t>congressional</w:t>
      </w:r>
      <w:r w:rsidRPr="008C5C76" w:rsidR="004D3856">
        <w:rPr>
          <w:rFonts w:ascii="Times New Roman" w:hAnsi="Times New Roman"/>
          <w:sz w:val="24"/>
        </w:rPr>
        <w:t xml:space="preserve"> </w:t>
      </w:r>
      <w:r w:rsidRPr="008C5C76">
        <w:rPr>
          <w:rFonts w:ascii="Times New Roman" w:hAnsi="Times New Roman"/>
          <w:sz w:val="24"/>
        </w:rPr>
        <w:t>inquiries</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very</w:t>
      </w:r>
      <w:r w:rsidRPr="008C5C76" w:rsidR="004D3856">
        <w:rPr>
          <w:rFonts w:ascii="Times New Roman" w:hAnsi="Times New Roman"/>
          <w:sz w:val="24"/>
        </w:rPr>
        <w:t xml:space="preserve"> </w:t>
      </w:r>
      <w:r w:rsidRPr="008C5C76">
        <w:rPr>
          <w:rFonts w:ascii="Times New Roman" w:hAnsi="Times New Roman"/>
          <w:sz w:val="24"/>
        </w:rPr>
        <w:t>sensitive</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r w:rsidRPr="008C5C76">
        <w:rPr>
          <w:rFonts w:ascii="Times New Roman" w:hAnsi="Times New Roman"/>
          <w:sz w:val="24"/>
        </w:rPr>
        <w:t>areas</w:t>
      </w:r>
      <w:r w:rsidRPr="008C5C76" w:rsidR="004D3856">
        <w:rPr>
          <w:rFonts w:ascii="Times New Roman" w:hAnsi="Times New Roman"/>
          <w:sz w:val="24"/>
        </w:rPr>
        <w:t xml:space="preserve"> </w:t>
      </w:r>
      <w:r w:rsidRPr="008C5C76">
        <w:rPr>
          <w:rFonts w:ascii="Times New Roman" w:hAnsi="Times New Roman"/>
          <w:sz w:val="24"/>
        </w:rPr>
        <w:t>such</w:t>
      </w:r>
      <w:r w:rsidRPr="008C5C76" w:rsidR="004D3856">
        <w:rPr>
          <w:rFonts w:ascii="Times New Roman" w:hAnsi="Times New Roman"/>
          <w:sz w:val="24"/>
        </w:rPr>
        <w:t xml:space="preserve"> </w:t>
      </w:r>
      <w:r w:rsidRPr="008C5C76">
        <w:rPr>
          <w:rFonts w:ascii="Times New Roman" w:hAnsi="Times New Roman"/>
          <w:sz w:val="24"/>
        </w:rPr>
        <w:t>as</w:t>
      </w:r>
      <w:r w:rsidRPr="008C5C76" w:rsidR="004D3856">
        <w:rPr>
          <w:rFonts w:ascii="Times New Roman" w:hAnsi="Times New Roman"/>
          <w:sz w:val="24"/>
        </w:rPr>
        <w:t xml:space="preserve"> </w:t>
      </w:r>
      <w:r w:rsidRPr="008C5C76">
        <w:rPr>
          <w:rFonts w:ascii="Times New Roman" w:hAnsi="Times New Roman"/>
          <w:sz w:val="24"/>
        </w:rPr>
        <w:t>travel,</w:t>
      </w:r>
      <w:r w:rsidRPr="008C5C76" w:rsidR="004D3856">
        <w:rPr>
          <w:rFonts w:ascii="Times New Roman" w:hAnsi="Times New Roman"/>
          <w:sz w:val="24"/>
        </w:rPr>
        <w:t xml:space="preserve"> </w:t>
      </w:r>
      <w:r w:rsidRPr="008C5C76">
        <w:rPr>
          <w:rFonts w:ascii="Times New Roman" w:hAnsi="Times New Roman"/>
          <w:sz w:val="24"/>
        </w:rPr>
        <w:t>administrative</w:t>
      </w:r>
      <w:r w:rsidRPr="008C5C76" w:rsidR="004D3856">
        <w:rPr>
          <w:rFonts w:ascii="Times New Roman" w:hAnsi="Times New Roman"/>
          <w:sz w:val="24"/>
        </w:rPr>
        <w:t xml:space="preserve"> </w:t>
      </w:r>
      <w:r w:rsidRPr="008C5C76">
        <w:rPr>
          <w:rFonts w:ascii="Times New Roman" w:hAnsi="Times New Roman"/>
          <w:sz w:val="24"/>
        </w:rPr>
        <w:t>costs</w:t>
      </w:r>
      <w:r w:rsidRPr="008C5C76" w:rsidR="007E2E67">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evaluation.</w:t>
      </w:r>
      <w:r w:rsidRPr="008C5C76" w:rsidR="004D3856">
        <w:rPr>
          <w:rFonts w:ascii="Times New Roman" w:hAnsi="Times New Roman"/>
          <w:sz w:val="24"/>
        </w:rPr>
        <w:t xml:space="preserve">  </w:t>
      </w:r>
    </w:p>
    <w:p w:rsidRPr="008C5C76" w:rsidR="00805A19" w:rsidP="00536FC8" w:rsidRDefault="00805A19" w14:paraId="1902873B" w14:textId="77777777">
      <w:pPr>
        <w:widowControl/>
        <w:rPr>
          <w:rFonts w:ascii="Times New Roman" w:hAnsi="Times New Roman"/>
          <w:sz w:val="24"/>
        </w:rPr>
      </w:pPr>
    </w:p>
    <w:p w:rsidRPr="008C5C76" w:rsidR="00805A19" w:rsidP="00536FC8" w:rsidRDefault="003C0441" w14:paraId="110A923E" w14:textId="38DF9C0D">
      <w:pPr>
        <w:widowControl/>
        <w:rPr>
          <w:rFonts w:ascii="Times New Roman" w:hAnsi="Times New Roman"/>
          <w:sz w:val="24"/>
        </w:rPr>
      </w:pPr>
      <w:r>
        <w:rPr>
          <w:rFonts w:ascii="Times New Roman" w:hAnsi="Times New Roman"/>
          <w:sz w:val="24"/>
        </w:rPr>
        <w:t>T</w:t>
      </w:r>
      <w:r w:rsidRPr="008C5C76" w:rsidR="007E2E67">
        <w:rPr>
          <w:rFonts w:ascii="Times New Roman" w:hAnsi="Times New Roman"/>
          <w:sz w:val="24"/>
        </w:rPr>
        <w:t xml:space="preserve">he Unified Export Strategy (UES) system, </w:t>
      </w:r>
      <w:r w:rsidRPr="008C5C76" w:rsidR="00805A19">
        <w:rPr>
          <w:rFonts w:ascii="Times New Roman" w:hAnsi="Times New Roman"/>
          <w:sz w:val="24"/>
        </w:rPr>
        <w:t>an</w:t>
      </w:r>
      <w:r w:rsidRPr="008C5C76" w:rsidR="004D3856">
        <w:rPr>
          <w:rFonts w:ascii="Times New Roman" w:hAnsi="Times New Roman"/>
          <w:sz w:val="24"/>
        </w:rPr>
        <w:t xml:space="preserve"> </w:t>
      </w:r>
      <w:r w:rsidRPr="008C5C76" w:rsidR="00805A19">
        <w:rPr>
          <w:rFonts w:ascii="Times New Roman" w:hAnsi="Times New Roman"/>
          <w:sz w:val="24"/>
        </w:rPr>
        <w:t>electronic</w:t>
      </w:r>
      <w:r w:rsidRPr="008C5C76" w:rsidR="004D3856">
        <w:rPr>
          <w:rFonts w:ascii="Times New Roman" w:hAnsi="Times New Roman"/>
          <w:sz w:val="24"/>
        </w:rPr>
        <w:t xml:space="preserve"> </w:t>
      </w:r>
      <w:r w:rsidRPr="008C5C76" w:rsidR="00805A19">
        <w:rPr>
          <w:rFonts w:ascii="Times New Roman" w:hAnsi="Times New Roman"/>
          <w:sz w:val="24"/>
        </w:rPr>
        <w:t>data</w:t>
      </w:r>
      <w:r w:rsidRPr="008C5C76" w:rsidR="004D3856">
        <w:rPr>
          <w:rFonts w:ascii="Times New Roman" w:hAnsi="Times New Roman"/>
          <w:sz w:val="24"/>
        </w:rPr>
        <w:t xml:space="preserve"> </w:t>
      </w:r>
      <w:r w:rsidRPr="008C5C76" w:rsidR="00805A19">
        <w:rPr>
          <w:rFonts w:ascii="Times New Roman" w:hAnsi="Times New Roman"/>
          <w:sz w:val="24"/>
        </w:rPr>
        <w:t>transfer</w:t>
      </w:r>
      <w:r w:rsidRPr="008C5C76" w:rsidR="004D3856">
        <w:rPr>
          <w:rFonts w:ascii="Times New Roman" w:hAnsi="Times New Roman"/>
          <w:sz w:val="24"/>
        </w:rPr>
        <w:t xml:space="preserve"> </w:t>
      </w:r>
      <w:r w:rsidRPr="008C5C76" w:rsidR="00805A19">
        <w:rPr>
          <w:rFonts w:ascii="Times New Roman" w:hAnsi="Times New Roman"/>
          <w:sz w:val="24"/>
        </w:rPr>
        <w:t>system</w:t>
      </w:r>
      <w:r w:rsidRPr="008C5C76" w:rsidR="004D3856">
        <w:rPr>
          <w:rFonts w:ascii="Times New Roman" w:hAnsi="Times New Roman"/>
          <w:sz w:val="24"/>
        </w:rPr>
        <w:t xml:space="preserve"> </w:t>
      </w:r>
      <w:r w:rsidRPr="008C5C76" w:rsidR="00805A19">
        <w:rPr>
          <w:rFonts w:ascii="Times New Roman" w:hAnsi="Times New Roman"/>
          <w:sz w:val="24"/>
        </w:rPr>
        <w:t>using</w:t>
      </w:r>
      <w:r w:rsidRPr="008C5C76" w:rsidR="004D3856">
        <w:rPr>
          <w:rFonts w:ascii="Times New Roman" w:hAnsi="Times New Roman"/>
          <w:sz w:val="24"/>
        </w:rPr>
        <w:t xml:space="preserve"> </w:t>
      </w:r>
      <w:r w:rsidRPr="008C5C76" w:rsidR="00805A19">
        <w:rPr>
          <w:rFonts w:ascii="Times New Roman" w:hAnsi="Times New Roman"/>
          <w:sz w:val="24"/>
        </w:rPr>
        <w:t>a</w:t>
      </w:r>
      <w:r w:rsidRPr="008C5C76" w:rsidR="004D3856">
        <w:rPr>
          <w:rFonts w:ascii="Times New Roman" w:hAnsi="Times New Roman"/>
          <w:sz w:val="24"/>
        </w:rPr>
        <w:t xml:space="preserve"> </w:t>
      </w:r>
      <w:r w:rsidRPr="008C5C76" w:rsidR="00805A19">
        <w:rPr>
          <w:rFonts w:ascii="Times New Roman" w:hAnsi="Times New Roman"/>
          <w:sz w:val="24"/>
        </w:rPr>
        <w:t>web</w:t>
      </w:r>
      <w:r w:rsidR="003B0434">
        <w:rPr>
          <w:rFonts w:ascii="Times New Roman" w:hAnsi="Times New Roman"/>
          <w:sz w:val="24"/>
        </w:rPr>
        <w:t>–</w:t>
      </w:r>
      <w:r w:rsidRPr="008C5C76" w:rsidR="00805A19">
        <w:rPr>
          <w:rFonts w:ascii="Times New Roman" w:hAnsi="Times New Roman"/>
          <w:sz w:val="24"/>
        </w:rPr>
        <w:t>based</w:t>
      </w:r>
      <w:r w:rsidRPr="008C5C76" w:rsidR="004D3856">
        <w:rPr>
          <w:rFonts w:ascii="Times New Roman" w:hAnsi="Times New Roman"/>
          <w:sz w:val="24"/>
        </w:rPr>
        <w:t xml:space="preserve"> </w:t>
      </w:r>
      <w:r w:rsidRPr="008C5C76" w:rsidR="00805A19">
        <w:rPr>
          <w:rFonts w:ascii="Times New Roman" w:hAnsi="Times New Roman"/>
          <w:sz w:val="24"/>
        </w:rPr>
        <w:t>interface</w:t>
      </w:r>
      <w:r w:rsidRPr="008C5C76" w:rsidR="007E2E67">
        <w:rPr>
          <w:rFonts w:ascii="Times New Roman" w:hAnsi="Times New Roman"/>
          <w:sz w:val="24"/>
        </w:rPr>
        <w:t>, allows</w:t>
      </w:r>
      <w:r w:rsidRPr="008C5C76" w:rsidR="004D3856">
        <w:rPr>
          <w:rFonts w:ascii="Times New Roman" w:hAnsi="Times New Roman"/>
          <w:sz w:val="24"/>
        </w:rPr>
        <w:t xml:space="preserve"> </w:t>
      </w:r>
      <w:r w:rsidRPr="008C5C76" w:rsidR="00805A19">
        <w:rPr>
          <w:rFonts w:ascii="Times New Roman" w:hAnsi="Times New Roman"/>
          <w:sz w:val="24"/>
        </w:rPr>
        <w:t>reimbursement</w:t>
      </w:r>
      <w:r w:rsidRPr="008C5C76" w:rsidR="004D3856">
        <w:rPr>
          <w:rFonts w:ascii="Times New Roman" w:hAnsi="Times New Roman"/>
          <w:sz w:val="24"/>
        </w:rPr>
        <w:t xml:space="preserve"> </w:t>
      </w:r>
      <w:r w:rsidRPr="008C5C76" w:rsidR="00805A19">
        <w:rPr>
          <w:rFonts w:ascii="Times New Roman" w:hAnsi="Times New Roman"/>
          <w:sz w:val="24"/>
        </w:rPr>
        <w:t>claims</w:t>
      </w:r>
      <w:r w:rsidRPr="008C5C76" w:rsidR="004D3856">
        <w:rPr>
          <w:rFonts w:ascii="Times New Roman" w:hAnsi="Times New Roman"/>
          <w:sz w:val="24"/>
        </w:rPr>
        <w:t xml:space="preserve"> </w:t>
      </w:r>
      <w:r w:rsidRPr="008C5C76" w:rsidR="007E2E67">
        <w:rPr>
          <w:rFonts w:ascii="Times New Roman" w:hAnsi="Times New Roman"/>
          <w:sz w:val="24"/>
        </w:rPr>
        <w:t>to</w:t>
      </w:r>
      <w:r w:rsidRPr="008C5C76" w:rsidR="004D3856">
        <w:rPr>
          <w:rFonts w:ascii="Times New Roman" w:hAnsi="Times New Roman"/>
          <w:sz w:val="24"/>
        </w:rPr>
        <w:t xml:space="preserve"> </w:t>
      </w:r>
      <w:r w:rsidRPr="008C5C76" w:rsidR="00805A19">
        <w:rPr>
          <w:rFonts w:ascii="Times New Roman" w:hAnsi="Times New Roman"/>
          <w:sz w:val="24"/>
        </w:rPr>
        <w:t>be</w:t>
      </w:r>
      <w:r w:rsidRPr="008C5C76" w:rsidR="004D3856">
        <w:rPr>
          <w:rFonts w:ascii="Times New Roman" w:hAnsi="Times New Roman"/>
          <w:sz w:val="24"/>
        </w:rPr>
        <w:t xml:space="preserve"> </w:t>
      </w:r>
      <w:r w:rsidRPr="008C5C76" w:rsidR="00805A19">
        <w:rPr>
          <w:rFonts w:ascii="Times New Roman" w:hAnsi="Times New Roman"/>
          <w:sz w:val="24"/>
        </w:rPr>
        <w:t>sent</w:t>
      </w:r>
      <w:r w:rsidRPr="008C5C76" w:rsidR="004D3856">
        <w:rPr>
          <w:rFonts w:ascii="Times New Roman" w:hAnsi="Times New Roman"/>
          <w:sz w:val="24"/>
        </w:rPr>
        <w:t xml:space="preserve"> </w:t>
      </w:r>
      <w:r w:rsidRPr="008C5C76" w:rsidR="007E2E67">
        <w:rPr>
          <w:rFonts w:ascii="Times New Roman" w:hAnsi="Times New Roman"/>
          <w:sz w:val="24"/>
        </w:rPr>
        <w:t xml:space="preserve">electronically from the </w:t>
      </w:r>
      <w:r w:rsidRPr="008C5C76" w:rsidR="00805A19">
        <w:rPr>
          <w:rFonts w:ascii="Times New Roman" w:hAnsi="Times New Roman"/>
          <w:sz w:val="24"/>
        </w:rPr>
        <w:t>Participant</w:t>
      </w:r>
      <w:r w:rsidRPr="008C5C76" w:rsidR="00536FC8">
        <w:rPr>
          <w:rFonts w:ascii="Times New Roman" w:hAnsi="Times New Roman"/>
          <w:sz w:val="24"/>
        </w:rPr>
        <w:t>’</w:t>
      </w:r>
      <w:r w:rsidRPr="008C5C76" w:rsidR="007E2E67">
        <w:rPr>
          <w:rFonts w:ascii="Times New Roman" w:hAnsi="Times New Roman"/>
          <w:sz w:val="24"/>
        </w:rPr>
        <w:t>s</w:t>
      </w:r>
      <w:r w:rsidRPr="008C5C76" w:rsidR="004D3856">
        <w:rPr>
          <w:rFonts w:ascii="Times New Roman" w:hAnsi="Times New Roman"/>
          <w:sz w:val="24"/>
        </w:rPr>
        <w:t xml:space="preserve"> </w:t>
      </w:r>
      <w:r w:rsidRPr="008C5C76" w:rsidR="00805A19">
        <w:rPr>
          <w:rFonts w:ascii="Times New Roman" w:hAnsi="Times New Roman"/>
          <w:sz w:val="24"/>
        </w:rPr>
        <w:t>computer</w:t>
      </w:r>
      <w:r w:rsidRPr="008C5C76" w:rsidR="004D3856">
        <w:rPr>
          <w:rFonts w:ascii="Times New Roman" w:hAnsi="Times New Roman"/>
          <w:sz w:val="24"/>
        </w:rPr>
        <w:t xml:space="preserve"> </w:t>
      </w:r>
      <w:r w:rsidRPr="008C5C76" w:rsidR="00805A19">
        <w:rPr>
          <w:rFonts w:ascii="Times New Roman" w:hAnsi="Times New Roman"/>
          <w:sz w:val="24"/>
        </w:rPr>
        <w:t>systems</w:t>
      </w:r>
      <w:r w:rsidRPr="008C5C76" w:rsidR="004D3856">
        <w:rPr>
          <w:rFonts w:ascii="Times New Roman" w:hAnsi="Times New Roman"/>
          <w:sz w:val="24"/>
        </w:rPr>
        <w:t xml:space="preserve"> </w:t>
      </w:r>
      <w:r w:rsidRPr="008C5C76" w:rsidR="00805A19">
        <w:rPr>
          <w:rFonts w:ascii="Times New Roman" w:hAnsi="Times New Roman"/>
          <w:sz w:val="24"/>
        </w:rPr>
        <w:t>to</w:t>
      </w:r>
      <w:r w:rsidRPr="008C5C76" w:rsidR="004D3856">
        <w:rPr>
          <w:rFonts w:ascii="Times New Roman" w:hAnsi="Times New Roman"/>
          <w:sz w:val="24"/>
        </w:rPr>
        <w:t xml:space="preserve"> </w:t>
      </w:r>
      <w:r w:rsidRPr="008C5C76" w:rsidR="00805A19">
        <w:rPr>
          <w:rFonts w:ascii="Times New Roman" w:hAnsi="Times New Roman"/>
          <w:sz w:val="24"/>
        </w:rPr>
        <w:t>FAS</w:t>
      </w:r>
      <w:r w:rsidRPr="008C5C76" w:rsidR="004D3856">
        <w:rPr>
          <w:rFonts w:ascii="Times New Roman" w:hAnsi="Times New Roman"/>
          <w:sz w:val="24"/>
        </w:rPr>
        <w:t xml:space="preserve"> </w:t>
      </w:r>
      <w:r w:rsidRPr="008C5C76" w:rsidR="00DC38F2">
        <w:rPr>
          <w:rFonts w:ascii="Times New Roman" w:hAnsi="Times New Roman"/>
          <w:sz w:val="24"/>
        </w:rPr>
        <w:t>via</w:t>
      </w:r>
      <w:r w:rsidRPr="008C5C76" w:rsidR="004D3856">
        <w:rPr>
          <w:rFonts w:ascii="Times New Roman" w:hAnsi="Times New Roman"/>
          <w:sz w:val="24"/>
        </w:rPr>
        <w:t xml:space="preserve"> </w:t>
      </w:r>
      <w:r w:rsidRPr="008C5C76" w:rsidR="007E2E67">
        <w:rPr>
          <w:rFonts w:ascii="Times New Roman" w:hAnsi="Times New Roman"/>
          <w:sz w:val="24"/>
        </w:rPr>
        <w:t xml:space="preserve">an </w:t>
      </w:r>
      <w:r w:rsidRPr="008C5C76" w:rsidR="00DC38F2">
        <w:rPr>
          <w:rFonts w:ascii="Times New Roman" w:hAnsi="Times New Roman"/>
          <w:sz w:val="24"/>
        </w:rPr>
        <w:t>information</w:t>
      </w:r>
      <w:r w:rsidRPr="008C5C76" w:rsidR="004D3856">
        <w:rPr>
          <w:rFonts w:ascii="Times New Roman" w:hAnsi="Times New Roman"/>
          <w:sz w:val="24"/>
        </w:rPr>
        <w:t xml:space="preserve"> </w:t>
      </w:r>
      <w:r w:rsidRPr="008C5C76" w:rsidR="00DC38F2">
        <w:rPr>
          <w:rFonts w:ascii="Times New Roman" w:hAnsi="Times New Roman"/>
          <w:sz w:val="24"/>
        </w:rPr>
        <w:t>system</w:t>
      </w:r>
      <w:r w:rsidRPr="008C5C76" w:rsidR="004D3856">
        <w:rPr>
          <w:rFonts w:ascii="Times New Roman" w:hAnsi="Times New Roman"/>
          <w:sz w:val="24"/>
        </w:rPr>
        <w:t xml:space="preserve"> </w:t>
      </w:r>
      <w:r w:rsidRPr="008C5C76" w:rsidR="00DC38F2">
        <w:rPr>
          <w:rFonts w:ascii="Times New Roman" w:hAnsi="Times New Roman"/>
          <w:sz w:val="24"/>
        </w:rPr>
        <w:t>maintained</w:t>
      </w:r>
      <w:r w:rsidRPr="008C5C76" w:rsidR="004D3856">
        <w:rPr>
          <w:rFonts w:ascii="Times New Roman" w:hAnsi="Times New Roman"/>
          <w:sz w:val="24"/>
        </w:rPr>
        <w:t xml:space="preserve"> </w:t>
      </w:r>
      <w:r w:rsidRPr="008C5C76" w:rsidR="00DC38F2">
        <w:rPr>
          <w:rFonts w:ascii="Times New Roman" w:hAnsi="Times New Roman"/>
          <w:sz w:val="24"/>
        </w:rPr>
        <w:t>by</w:t>
      </w:r>
      <w:r w:rsidRPr="008C5C76" w:rsidR="004D3856">
        <w:rPr>
          <w:rFonts w:ascii="Times New Roman" w:hAnsi="Times New Roman"/>
          <w:sz w:val="24"/>
        </w:rPr>
        <w:t xml:space="preserve"> </w:t>
      </w:r>
      <w:r w:rsidRPr="008C5C76" w:rsidR="00DC38F2">
        <w:rPr>
          <w:rFonts w:ascii="Times New Roman" w:hAnsi="Times New Roman"/>
          <w:sz w:val="24"/>
        </w:rPr>
        <w:t>FAS</w:t>
      </w:r>
      <w:r w:rsidRPr="008C5C76" w:rsidR="00805A19">
        <w:rPr>
          <w:rFonts w:ascii="Times New Roman" w:hAnsi="Times New Roman"/>
          <w:sz w:val="24"/>
        </w:rPr>
        <w:t>,</w:t>
      </w:r>
      <w:r w:rsidRPr="008C5C76" w:rsidR="004D3856">
        <w:rPr>
          <w:rFonts w:ascii="Times New Roman" w:hAnsi="Times New Roman"/>
          <w:sz w:val="24"/>
        </w:rPr>
        <w:t xml:space="preserve"> </w:t>
      </w:r>
      <w:r w:rsidRPr="008C5C76" w:rsidR="00805A19">
        <w:rPr>
          <w:rFonts w:ascii="Times New Roman" w:hAnsi="Times New Roman"/>
          <w:sz w:val="24"/>
        </w:rPr>
        <w:t>resulting</w:t>
      </w:r>
      <w:r w:rsidRPr="008C5C76" w:rsidR="004D3856">
        <w:rPr>
          <w:rFonts w:ascii="Times New Roman" w:hAnsi="Times New Roman"/>
          <w:sz w:val="24"/>
        </w:rPr>
        <w:t xml:space="preserve"> </w:t>
      </w:r>
      <w:r w:rsidRPr="008C5C76" w:rsidR="00805A19">
        <w:rPr>
          <w:rFonts w:ascii="Times New Roman" w:hAnsi="Times New Roman"/>
          <w:sz w:val="24"/>
        </w:rPr>
        <w:t>in</w:t>
      </w:r>
      <w:r w:rsidRPr="008C5C76" w:rsidR="004D3856">
        <w:rPr>
          <w:rFonts w:ascii="Times New Roman" w:hAnsi="Times New Roman"/>
          <w:sz w:val="24"/>
        </w:rPr>
        <w:t xml:space="preserve"> </w:t>
      </w:r>
      <w:r w:rsidRPr="008C5C76" w:rsidR="00805A19">
        <w:rPr>
          <w:rFonts w:ascii="Times New Roman" w:hAnsi="Times New Roman"/>
          <w:sz w:val="24"/>
        </w:rPr>
        <w:t>a</w:t>
      </w:r>
      <w:r w:rsidRPr="008C5C76" w:rsidR="004D3856">
        <w:rPr>
          <w:rFonts w:ascii="Times New Roman" w:hAnsi="Times New Roman"/>
          <w:sz w:val="24"/>
        </w:rPr>
        <w:t xml:space="preserve"> </w:t>
      </w:r>
      <w:r w:rsidRPr="008C5C76" w:rsidR="00805A19">
        <w:rPr>
          <w:rFonts w:ascii="Times New Roman" w:hAnsi="Times New Roman"/>
          <w:sz w:val="24"/>
        </w:rPr>
        <w:t>major</w:t>
      </w:r>
      <w:r w:rsidRPr="008C5C76" w:rsidR="004D3856">
        <w:rPr>
          <w:rFonts w:ascii="Times New Roman" w:hAnsi="Times New Roman"/>
          <w:sz w:val="24"/>
        </w:rPr>
        <w:t xml:space="preserve"> </w:t>
      </w:r>
      <w:r w:rsidRPr="008C5C76" w:rsidR="00805A19">
        <w:rPr>
          <w:rFonts w:ascii="Times New Roman" w:hAnsi="Times New Roman"/>
          <w:sz w:val="24"/>
        </w:rPr>
        <w:t>reduction</w:t>
      </w:r>
      <w:r w:rsidRPr="008C5C76" w:rsidR="004D3856">
        <w:rPr>
          <w:rFonts w:ascii="Times New Roman" w:hAnsi="Times New Roman"/>
          <w:sz w:val="24"/>
        </w:rPr>
        <w:t xml:space="preserve"> </w:t>
      </w:r>
      <w:r w:rsidRPr="008C5C76" w:rsidR="00805A19">
        <w:rPr>
          <w:rFonts w:ascii="Times New Roman" w:hAnsi="Times New Roman"/>
          <w:sz w:val="24"/>
        </w:rPr>
        <w:t>in</w:t>
      </w:r>
      <w:r w:rsidRPr="008C5C76" w:rsidR="004D3856">
        <w:rPr>
          <w:rFonts w:ascii="Times New Roman" w:hAnsi="Times New Roman"/>
          <w:sz w:val="24"/>
        </w:rPr>
        <w:t xml:space="preserve"> </w:t>
      </w:r>
      <w:r w:rsidRPr="008C5C76" w:rsidR="00805A19">
        <w:rPr>
          <w:rFonts w:ascii="Times New Roman" w:hAnsi="Times New Roman"/>
          <w:sz w:val="24"/>
        </w:rPr>
        <w:t>one</w:t>
      </w:r>
      <w:r w:rsidRPr="008C5C76" w:rsidR="004D3856">
        <w:rPr>
          <w:rFonts w:ascii="Times New Roman" w:hAnsi="Times New Roman"/>
          <w:sz w:val="24"/>
        </w:rPr>
        <w:t xml:space="preserve"> </w:t>
      </w:r>
      <w:r w:rsidRPr="008C5C76" w:rsidR="00805A19">
        <w:rPr>
          <w:rFonts w:ascii="Times New Roman" w:hAnsi="Times New Roman"/>
          <w:sz w:val="24"/>
        </w:rPr>
        <w:t>of</w:t>
      </w:r>
      <w:r w:rsidRPr="008C5C76" w:rsidR="004D3856">
        <w:rPr>
          <w:rFonts w:ascii="Times New Roman" w:hAnsi="Times New Roman"/>
          <w:sz w:val="24"/>
        </w:rPr>
        <w:t xml:space="preserve"> </w:t>
      </w:r>
      <w:r w:rsidRPr="008C5C76" w:rsidR="00805A19">
        <w:rPr>
          <w:rFonts w:ascii="Times New Roman" w:hAnsi="Times New Roman"/>
          <w:sz w:val="24"/>
        </w:rPr>
        <w:t>the</w:t>
      </w:r>
      <w:r w:rsidRPr="008C5C76" w:rsidR="004D3856">
        <w:rPr>
          <w:rFonts w:ascii="Times New Roman" w:hAnsi="Times New Roman"/>
          <w:sz w:val="24"/>
        </w:rPr>
        <w:t xml:space="preserve"> </w:t>
      </w:r>
      <w:r w:rsidRPr="008C5C76" w:rsidR="00805A19">
        <w:rPr>
          <w:rFonts w:ascii="Times New Roman" w:hAnsi="Times New Roman"/>
          <w:sz w:val="24"/>
        </w:rPr>
        <w:t>largest</w:t>
      </w:r>
      <w:r w:rsidRPr="008C5C76" w:rsidR="004D3856">
        <w:rPr>
          <w:rFonts w:ascii="Times New Roman" w:hAnsi="Times New Roman"/>
          <w:sz w:val="24"/>
        </w:rPr>
        <w:t xml:space="preserve"> </w:t>
      </w:r>
      <w:r w:rsidRPr="008C5C76" w:rsidR="00805A19">
        <w:rPr>
          <w:rFonts w:ascii="Times New Roman" w:hAnsi="Times New Roman"/>
          <w:sz w:val="24"/>
        </w:rPr>
        <w:t>paperwork</w:t>
      </w:r>
      <w:r w:rsidRPr="008C5C76" w:rsidR="004D3856">
        <w:rPr>
          <w:rFonts w:ascii="Times New Roman" w:hAnsi="Times New Roman"/>
          <w:sz w:val="24"/>
        </w:rPr>
        <w:t xml:space="preserve"> </w:t>
      </w:r>
      <w:r w:rsidRPr="008C5C76" w:rsidR="00805A19">
        <w:rPr>
          <w:rFonts w:ascii="Times New Roman" w:hAnsi="Times New Roman"/>
          <w:sz w:val="24"/>
        </w:rPr>
        <w:t>requirements</w:t>
      </w:r>
      <w:r w:rsidRPr="008C5C76" w:rsidR="004D3856">
        <w:rPr>
          <w:rFonts w:ascii="Times New Roman" w:hAnsi="Times New Roman"/>
          <w:sz w:val="24"/>
        </w:rPr>
        <w:t xml:space="preserve"> </w:t>
      </w:r>
      <w:r w:rsidRPr="008C5C76" w:rsidR="00805A19">
        <w:rPr>
          <w:rFonts w:ascii="Times New Roman" w:hAnsi="Times New Roman"/>
          <w:sz w:val="24"/>
        </w:rPr>
        <w:t>in</w:t>
      </w:r>
      <w:r w:rsidRPr="008C5C76" w:rsidR="004D3856">
        <w:rPr>
          <w:rFonts w:ascii="Times New Roman" w:hAnsi="Times New Roman"/>
          <w:sz w:val="24"/>
        </w:rPr>
        <w:t xml:space="preserve"> </w:t>
      </w:r>
      <w:r w:rsidRPr="008C5C76" w:rsidR="00805A19">
        <w:rPr>
          <w:rFonts w:ascii="Times New Roman" w:hAnsi="Times New Roman"/>
          <w:sz w:val="24"/>
        </w:rPr>
        <w:t>the</w:t>
      </w:r>
      <w:r w:rsidRPr="008C5C76" w:rsidR="004D3856">
        <w:rPr>
          <w:rFonts w:ascii="Times New Roman" w:hAnsi="Times New Roman"/>
          <w:sz w:val="24"/>
        </w:rPr>
        <w:t xml:space="preserve"> </w:t>
      </w:r>
      <w:r w:rsidRPr="008C5C76" w:rsidR="00805A19">
        <w:rPr>
          <w:rFonts w:ascii="Times New Roman" w:hAnsi="Times New Roman"/>
          <w:sz w:val="24"/>
        </w:rPr>
        <w:t>system.</w:t>
      </w:r>
      <w:r w:rsidRPr="008C5C76" w:rsidR="004D3856">
        <w:rPr>
          <w:rFonts w:ascii="Times New Roman" w:hAnsi="Times New Roman"/>
          <w:sz w:val="24"/>
        </w:rPr>
        <w:t xml:space="preserve">  </w:t>
      </w:r>
      <w:r>
        <w:rPr>
          <w:rFonts w:ascii="Times New Roman" w:hAnsi="Times New Roman"/>
          <w:sz w:val="24"/>
        </w:rPr>
        <w:t xml:space="preserve">The </w:t>
      </w:r>
      <w:r w:rsidRPr="008C5C76" w:rsidR="00805A19">
        <w:rPr>
          <w:rFonts w:ascii="Times New Roman" w:hAnsi="Times New Roman"/>
          <w:sz w:val="24"/>
        </w:rPr>
        <w:t>financial</w:t>
      </w:r>
      <w:r w:rsidRPr="008C5C76" w:rsidR="004D3856">
        <w:rPr>
          <w:rFonts w:ascii="Times New Roman" w:hAnsi="Times New Roman"/>
          <w:sz w:val="24"/>
        </w:rPr>
        <w:t xml:space="preserve"> </w:t>
      </w:r>
      <w:r w:rsidRPr="008C5C76" w:rsidR="00805A19">
        <w:rPr>
          <w:rFonts w:ascii="Times New Roman" w:hAnsi="Times New Roman"/>
          <w:sz w:val="24"/>
        </w:rPr>
        <w:t>management</w:t>
      </w:r>
      <w:r w:rsidRPr="008C5C76" w:rsidR="004D3856">
        <w:rPr>
          <w:rFonts w:ascii="Times New Roman" w:hAnsi="Times New Roman"/>
          <w:sz w:val="24"/>
        </w:rPr>
        <w:t xml:space="preserve"> </w:t>
      </w:r>
      <w:r w:rsidRPr="008C5C76" w:rsidR="00DC38F2">
        <w:rPr>
          <w:rFonts w:ascii="Times New Roman" w:hAnsi="Times New Roman"/>
          <w:sz w:val="24"/>
        </w:rPr>
        <w:t>functions</w:t>
      </w:r>
      <w:r w:rsidRPr="008C5C76" w:rsidR="004D3856">
        <w:rPr>
          <w:rFonts w:ascii="Times New Roman" w:hAnsi="Times New Roman"/>
          <w:sz w:val="24"/>
        </w:rPr>
        <w:t xml:space="preserve"> </w:t>
      </w:r>
      <w:r w:rsidRPr="008C5C76" w:rsidR="00DC38F2">
        <w:rPr>
          <w:rFonts w:ascii="Times New Roman" w:hAnsi="Times New Roman"/>
          <w:sz w:val="24"/>
        </w:rPr>
        <w:t>within</w:t>
      </w:r>
      <w:r w:rsidRPr="008C5C76" w:rsidR="004D3856">
        <w:rPr>
          <w:rFonts w:ascii="Times New Roman" w:hAnsi="Times New Roman"/>
          <w:sz w:val="24"/>
        </w:rPr>
        <w:t xml:space="preserve"> </w:t>
      </w:r>
      <w:r w:rsidRPr="008C5C76" w:rsidR="00DC38F2">
        <w:rPr>
          <w:rFonts w:ascii="Times New Roman" w:hAnsi="Times New Roman"/>
          <w:sz w:val="24"/>
        </w:rPr>
        <w:t>the</w:t>
      </w:r>
      <w:r w:rsidRPr="008C5C76" w:rsidR="004D3856">
        <w:rPr>
          <w:rFonts w:ascii="Times New Roman" w:hAnsi="Times New Roman"/>
          <w:sz w:val="24"/>
        </w:rPr>
        <w:t xml:space="preserve"> </w:t>
      </w:r>
      <w:r w:rsidRPr="008C5C76" w:rsidR="00DC38F2">
        <w:rPr>
          <w:rFonts w:ascii="Times New Roman" w:hAnsi="Times New Roman"/>
          <w:sz w:val="24"/>
        </w:rPr>
        <w:t>UES</w:t>
      </w:r>
      <w:r w:rsidRPr="008C5C76" w:rsidR="004D3856">
        <w:rPr>
          <w:rFonts w:ascii="Times New Roman" w:hAnsi="Times New Roman"/>
          <w:sz w:val="24"/>
        </w:rPr>
        <w:t xml:space="preserve"> </w:t>
      </w:r>
      <w:r w:rsidRPr="008C5C76" w:rsidR="00805A19">
        <w:rPr>
          <w:rFonts w:ascii="Times New Roman" w:hAnsi="Times New Roman"/>
          <w:sz w:val="24"/>
        </w:rPr>
        <w:t>system</w:t>
      </w:r>
      <w:r w:rsidRPr="008C5C76" w:rsidR="004D3856">
        <w:rPr>
          <w:rFonts w:ascii="Times New Roman" w:hAnsi="Times New Roman"/>
          <w:sz w:val="24"/>
        </w:rPr>
        <w:t xml:space="preserve"> </w:t>
      </w:r>
      <w:r>
        <w:rPr>
          <w:rFonts w:ascii="Times New Roman" w:hAnsi="Times New Roman"/>
          <w:sz w:val="24"/>
        </w:rPr>
        <w:t>allow for s</w:t>
      </w:r>
      <w:r w:rsidRPr="008C5C76" w:rsidR="00805A19">
        <w:rPr>
          <w:rFonts w:ascii="Times New Roman" w:hAnsi="Times New Roman"/>
          <w:sz w:val="24"/>
        </w:rPr>
        <w:t>treamline</w:t>
      </w:r>
      <w:r>
        <w:rPr>
          <w:rFonts w:ascii="Times New Roman" w:hAnsi="Times New Roman"/>
          <w:sz w:val="24"/>
        </w:rPr>
        <w:t>d</w:t>
      </w:r>
      <w:r w:rsidRPr="008C5C76" w:rsidR="004D3856">
        <w:rPr>
          <w:rFonts w:ascii="Times New Roman" w:hAnsi="Times New Roman"/>
          <w:sz w:val="24"/>
        </w:rPr>
        <w:t xml:space="preserve"> </w:t>
      </w:r>
      <w:r w:rsidRPr="008C5C76" w:rsidR="00805A19">
        <w:rPr>
          <w:rFonts w:ascii="Times New Roman" w:hAnsi="Times New Roman"/>
          <w:sz w:val="24"/>
        </w:rPr>
        <w:t>data</w:t>
      </w:r>
      <w:r w:rsidRPr="008C5C76" w:rsidR="004D3856">
        <w:rPr>
          <w:rFonts w:ascii="Times New Roman" w:hAnsi="Times New Roman"/>
          <w:sz w:val="24"/>
        </w:rPr>
        <w:t xml:space="preserve"> </w:t>
      </w:r>
      <w:r w:rsidRPr="008C5C76" w:rsidR="00805A19">
        <w:rPr>
          <w:rFonts w:ascii="Times New Roman" w:hAnsi="Times New Roman"/>
          <w:sz w:val="24"/>
        </w:rPr>
        <w:t>collection</w:t>
      </w:r>
      <w:r w:rsidRPr="008C5C76" w:rsidR="004D3856">
        <w:rPr>
          <w:rFonts w:ascii="Times New Roman" w:hAnsi="Times New Roman"/>
          <w:sz w:val="24"/>
        </w:rPr>
        <w:t xml:space="preserve"> </w:t>
      </w:r>
      <w:r w:rsidRPr="008C5C76" w:rsidR="00805A19">
        <w:rPr>
          <w:rFonts w:ascii="Times New Roman" w:hAnsi="Times New Roman"/>
          <w:sz w:val="24"/>
        </w:rPr>
        <w:t>requirements,</w:t>
      </w:r>
      <w:r w:rsidRPr="008C5C76" w:rsidR="004D3856">
        <w:rPr>
          <w:rFonts w:ascii="Times New Roman" w:hAnsi="Times New Roman"/>
          <w:sz w:val="24"/>
        </w:rPr>
        <w:t xml:space="preserve"> </w:t>
      </w:r>
      <w:r w:rsidRPr="008C5C76" w:rsidR="00805A19">
        <w:rPr>
          <w:rFonts w:ascii="Times New Roman" w:hAnsi="Times New Roman"/>
          <w:sz w:val="24"/>
        </w:rPr>
        <w:t>improve</w:t>
      </w:r>
      <w:r>
        <w:rPr>
          <w:rFonts w:ascii="Times New Roman" w:hAnsi="Times New Roman"/>
          <w:sz w:val="24"/>
        </w:rPr>
        <w:t>d</w:t>
      </w:r>
      <w:r w:rsidRPr="008C5C76" w:rsidR="004D3856">
        <w:rPr>
          <w:rFonts w:ascii="Times New Roman" w:hAnsi="Times New Roman"/>
          <w:sz w:val="24"/>
        </w:rPr>
        <w:t xml:space="preserve"> </w:t>
      </w:r>
      <w:r w:rsidRPr="008C5C76" w:rsidR="00805A19">
        <w:rPr>
          <w:rFonts w:ascii="Times New Roman" w:hAnsi="Times New Roman"/>
          <w:sz w:val="24"/>
        </w:rPr>
        <w:t>program</w:t>
      </w:r>
      <w:r w:rsidRPr="008C5C76" w:rsidR="004D3856">
        <w:rPr>
          <w:rFonts w:ascii="Times New Roman" w:hAnsi="Times New Roman"/>
          <w:sz w:val="24"/>
        </w:rPr>
        <w:t xml:space="preserve"> </w:t>
      </w:r>
      <w:r w:rsidRPr="008C5C76" w:rsidR="00805A19">
        <w:rPr>
          <w:rFonts w:ascii="Times New Roman" w:hAnsi="Times New Roman"/>
          <w:sz w:val="24"/>
        </w:rPr>
        <w:t>accountability</w:t>
      </w:r>
      <w:r w:rsidRPr="008C5C76" w:rsidR="007E2E67">
        <w:rPr>
          <w:rFonts w:ascii="Times New Roman" w:hAnsi="Times New Roman"/>
          <w:sz w:val="24"/>
        </w:rPr>
        <w:t>,</w:t>
      </w:r>
      <w:r w:rsidRPr="008C5C76" w:rsidR="004D3856">
        <w:rPr>
          <w:rFonts w:ascii="Times New Roman" w:hAnsi="Times New Roman"/>
          <w:sz w:val="24"/>
        </w:rPr>
        <w:t xml:space="preserve"> </w:t>
      </w:r>
      <w:r w:rsidRPr="008C5C76" w:rsidR="00805A19">
        <w:rPr>
          <w:rFonts w:ascii="Times New Roman" w:hAnsi="Times New Roman"/>
          <w:sz w:val="24"/>
        </w:rPr>
        <w:t>and</w:t>
      </w:r>
      <w:r w:rsidRPr="008C5C76" w:rsidR="004D3856">
        <w:rPr>
          <w:rFonts w:ascii="Times New Roman" w:hAnsi="Times New Roman"/>
          <w:sz w:val="24"/>
        </w:rPr>
        <w:t xml:space="preserve"> </w:t>
      </w:r>
      <w:r>
        <w:rPr>
          <w:rFonts w:ascii="Times New Roman" w:hAnsi="Times New Roman"/>
          <w:sz w:val="24"/>
        </w:rPr>
        <w:t xml:space="preserve">reduced </w:t>
      </w:r>
      <w:bookmarkStart w:name="_GoBack" w:id="0"/>
      <w:bookmarkEnd w:id="0"/>
      <w:r w:rsidRPr="008C5C76" w:rsidR="00805A19">
        <w:rPr>
          <w:rFonts w:ascii="Times New Roman" w:hAnsi="Times New Roman"/>
          <w:sz w:val="24"/>
        </w:rPr>
        <w:t>administrative</w:t>
      </w:r>
      <w:r w:rsidRPr="008C5C76" w:rsidR="004D3856">
        <w:rPr>
          <w:rFonts w:ascii="Times New Roman" w:hAnsi="Times New Roman"/>
          <w:sz w:val="24"/>
        </w:rPr>
        <w:t xml:space="preserve"> </w:t>
      </w:r>
      <w:r w:rsidRPr="008C5C76" w:rsidR="006E6758">
        <w:rPr>
          <w:rFonts w:ascii="Times New Roman" w:hAnsi="Times New Roman"/>
          <w:sz w:val="24"/>
        </w:rPr>
        <w:t>burden</w:t>
      </w:r>
      <w:r w:rsidRPr="008C5C76" w:rsidR="004D3856">
        <w:rPr>
          <w:rFonts w:ascii="Times New Roman" w:hAnsi="Times New Roman"/>
          <w:sz w:val="24"/>
        </w:rPr>
        <w:t xml:space="preserve"> </w:t>
      </w:r>
      <w:r w:rsidRPr="008C5C76" w:rsidR="006E6758">
        <w:rPr>
          <w:rFonts w:ascii="Times New Roman" w:hAnsi="Times New Roman"/>
          <w:sz w:val="24"/>
        </w:rPr>
        <w:t>on</w:t>
      </w:r>
      <w:r w:rsidRPr="008C5C76" w:rsidR="004D3856">
        <w:rPr>
          <w:rFonts w:ascii="Times New Roman" w:hAnsi="Times New Roman"/>
          <w:sz w:val="24"/>
        </w:rPr>
        <w:t xml:space="preserve"> </w:t>
      </w:r>
      <w:r w:rsidRPr="008C5C76" w:rsidR="006E6758">
        <w:rPr>
          <w:rFonts w:ascii="Times New Roman" w:hAnsi="Times New Roman"/>
          <w:sz w:val="24"/>
        </w:rPr>
        <w:t>the</w:t>
      </w:r>
      <w:r w:rsidRPr="008C5C76" w:rsidR="004D3856">
        <w:rPr>
          <w:rFonts w:ascii="Times New Roman" w:hAnsi="Times New Roman"/>
          <w:sz w:val="24"/>
        </w:rPr>
        <w:t xml:space="preserve"> </w:t>
      </w:r>
      <w:r w:rsidRPr="008C5C76" w:rsidR="006E6758">
        <w:rPr>
          <w:rFonts w:ascii="Times New Roman" w:hAnsi="Times New Roman"/>
          <w:sz w:val="24"/>
        </w:rPr>
        <w:t>Participants</w:t>
      </w:r>
      <w:r w:rsidRPr="008C5C76" w:rsidR="00805A19">
        <w:rPr>
          <w:rFonts w:ascii="Times New Roman" w:hAnsi="Times New Roman"/>
          <w:sz w:val="24"/>
        </w:rPr>
        <w:t>.</w:t>
      </w:r>
      <w:r w:rsidRPr="008C5C76" w:rsidR="004D3856">
        <w:rPr>
          <w:rFonts w:ascii="Times New Roman" w:hAnsi="Times New Roman"/>
          <w:sz w:val="24"/>
        </w:rPr>
        <w:t xml:space="preserve"> </w:t>
      </w:r>
    </w:p>
    <w:p w:rsidRPr="008C5C76" w:rsidR="00805A19" w:rsidP="00536FC8" w:rsidRDefault="00805A19" w14:paraId="5D9903A7" w14:textId="77777777">
      <w:pPr>
        <w:widowControl/>
        <w:rPr>
          <w:rFonts w:ascii="Times New Roman" w:hAnsi="Times New Roman"/>
          <w:sz w:val="24"/>
        </w:rPr>
      </w:pPr>
    </w:p>
    <w:p w:rsidRPr="008C5C76" w:rsidR="00805A19" w:rsidP="00536FC8" w:rsidRDefault="00805A19" w14:paraId="522E012C" w14:textId="77777777">
      <w:pPr>
        <w:widowControl/>
        <w:rPr>
          <w:rFonts w:ascii="Times New Roman" w:hAnsi="Times New Roman"/>
          <w:b/>
          <w:bCs/>
          <w:sz w:val="24"/>
        </w:rPr>
      </w:pPr>
      <w:r w:rsidRPr="008C5C76">
        <w:rPr>
          <w:rFonts w:ascii="Times New Roman" w:hAnsi="Times New Roman"/>
          <w:b/>
          <w:bCs/>
          <w:sz w:val="24"/>
        </w:rPr>
        <w:t>4.</w:t>
      </w:r>
      <w:r w:rsidRPr="008C5C76" w:rsidR="004D3856">
        <w:rPr>
          <w:rFonts w:ascii="Times New Roman" w:hAnsi="Times New Roman"/>
          <w:b/>
          <w:bCs/>
          <w:sz w:val="24"/>
        </w:rPr>
        <w:t xml:space="preserve">  </w:t>
      </w:r>
      <w:r w:rsidRPr="008C5C76">
        <w:rPr>
          <w:rFonts w:ascii="Times New Roman" w:hAnsi="Times New Roman"/>
          <w:b/>
          <w:bCs/>
          <w:sz w:val="24"/>
        </w:rPr>
        <w:t>Describe</w:t>
      </w:r>
      <w:r w:rsidRPr="008C5C76" w:rsidR="004D3856">
        <w:rPr>
          <w:rFonts w:ascii="Times New Roman" w:hAnsi="Times New Roman"/>
          <w:b/>
          <w:bCs/>
          <w:sz w:val="24"/>
        </w:rPr>
        <w:t xml:space="preserve"> </w:t>
      </w:r>
      <w:r w:rsidRPr="008C5C76">
        <w:rPr>
          <w:rFonts w:ascii="Times New Roman" w:hAnsi="Times New Roman"/>
          <w:b/>
          <w:bCs/>
          <w:sz w:val="24"/>
        </w:rPr>
        <w:t>efforts</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identify</w:t>
      </w:r>
      <w:r w:rsidRPr="008C5C76" w:rsidR="004D3856">
        <w:rPr>
          <w:rFonts w:ascii="Times New Roman" w:hAnsi="Times New Roman"/>
          <w:b/>
          <w:bCs/>
          <w:sz w:val="24"/>
        </w:rPr>
        <w:t xml:space="preserve"> </w:t>
      </w:r>
      <w:r w:rsidRPr="008C5C76">
        <w:rPr>
          <w:rFonts w:ascii="Times New Roman" w:hAnsi="Times New Roman"/>
          <w:b/>
          <w:bCs/>
          <w:sz w:val="24"/>
        </w:rPr>
        <w:t>duplication.</w:t>
      </w:r>
      <w:r w:rsidRPr="008C5C76" w:rsidR="004D3856">
        <w:rPr>
          <w:rFonts w:ascii="Times New Roman" w:hAnsi="Times New Roman"/>
          <w:b/>
          <w:bCs/>
          <w:sz w:val="24"/>
        </w:rPr>
        <w:t xml:space="preserve">  </w:t>
      </w:r>
      <w:r w:rsidRPr="008C5C76">
        <w:rPr>
          <w:rFonts w:ascii="Times New Roman" w:hAnsi="Times New Roman"/>
          <w:b/>
          <w:bCs/>
          <w:sz w:val="24"/>
        </w:rPr>
        <w:t>Show</w:t>
      </w:r>
      <w:r w:rsidRPr="008C5C76" w:rsidR="004D3856">
        <w:rPr>
          <w:rFonts w:ascii="Times New Roman" w:hAnsi="Times New Roman"/>
          <w:b/>
          <w:bCs/>
          <w:sz w:val="24"/>
        </w:rPr>
        <w:t xml:space="preserve"> </w:t>
      </w:r>
      <w:r w:rsidRPr="008C5C76">
        <w:rPr>
          <w:rFonts w:ascii="Times New Roman" w:hAnsi="Times New Roman"/>
          <w:b/>
          <w:bCs/>
          <w:sz w:val="24"/>
        </w:rPr>
        <w:t>specifically</w:t>
      </w:r>
      <w:r w:rsidRPr="008C5C76" w:rsidR="004D3856">
        <w:rPr>
          <w:rFonts w:ascii="Times New Roman" w:hAnsi="Times New Roman"/>
          <w:b/>
          <w:bCs/>
          <w:sz w:val="24"/>
        </w:rPr>
        <w:t xml:space="preserve"> </w:t>
      </w:r>
      <w:r w:rsidRPr="008C5C76">
        <w:rPr>
          <w:rFonts w:ascii="Times New Roman" w:hAnsi="Times New Roman"/>
          <w:b/>
          <w:bCs/>
          <w:sz w:val="24"/>
        </w:rPr>
        <w:t>why</w:t>
      </w:r>
      <w:r w:rsidRPr="008C5C76" w:rsidR="004D3856">
        <w:rPr>
          <w:rFonts w:ascii="Times New Roman" w:hAnsi="Times New Roman"/>
          <w:b/>
          <w:bCs/>
          <w:sz w:val="24"/>
        </w:rPr>
        <w:t xml:space="preserve"> </w:t>
      </w:r>
      <w:r w:rsidRPr="008C5C76">
        <w:rPr>
          <w:rFonts w:ascii="Times New Roman" w:hAnsi="Times New Roman"/>
          <w:b/>
          <w:bCs/>
          <w:sz w:val="24"/>
        </w:rPr>
        <w:t>any</w:t>
      </w:r>
      <w:r w:rsidRPr="008C5C76" w:rsidR="004D3856">
        <w:rPr>
          <w:rFonts w:ascii="Times New Roman" w:hAnsi="Times New Roman"/>
          <w:b/>
          <w:bCs/>
          <w:sz w:val="24"/>
        </w:rPr>
        <w:t xml:space="preserve"> </w:t>
      </w:r>
      <w:r w:rsidRPr="008C5C76">
        <w:rPr>
          <w:rFonts w:ascii="Times New Roman" w:hAnsi="Times New Roman"/>
          <w:b/>
          <w:bCs/>
          <w:sz w:val="24"/>
        </w:rPr>
        <w:t>similar</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already</w:t>
      </w:r>
      <w:r w:rsidRPr="008C5C76" w:rsidR="004D3856">
        <w:rPr>
          <w:rFonts w:ascii="Times New Roman" w:hAnsi="Times New Roman"/>
          <w:b/>
          <w:bCs/>
          <w:sz w:val="24"/>
        </w:rPr>
        <w:t xml:space="preserve"> </w:t>
      </w:r>
      <w:r w:rsidRPr="008C5C76">
        <w:rPr>
          <w:rFonts w:ascii="Times New Roman" w:hAnsi="Times New Roman"/>
          <w:b/>
          <w:bCs/>
          <w:sz w:val="24"/>
        </w:rPr>
        <w:t>available</w:t>
      </w:r>
      <w:r w:rsidRPr="008C5C76" w:rsidR="004D3856">
        <w:rPr>
          <w:rFonts w:ascii="Times New Roman" w:hAnsi="Times New Roman"/>
          <w:b/>
          <w:bCs/>
          <w:sz w:val="24"/>
        </w:rPr>
        <w:t xml:space="preserve"> </w:t>
      </w:r>
      <w:r w:rsidRPr="008C5C76">
        <w:rPr>
          <w:rFonts w:ascii="Times New Roman" w:hAnsi="Times New Roman"/>
          <w:b/>
          <w:bCs/>
          <w:sz w:val="24"/>
        </w:rPr>
        <w:t>cannot</w:t>
      </w:r>
      <w:r w:rsidRPr="008C5C76" w:rsidR="004D3856">
        <w:rPr>
          <w:rFonts w:ascii="Times New Roman" w:hAnsi="Times New Roman"/>
          <w:b/>
          <w:bCs/>
          <w:sz w:val="24"/>
        </w:rPr>
        <w:t xml:space="preserve"> </w:t>
      </w:r>
      <w:r w:rsidRPr="008C5C76">
        <w:rPr>
          <w:rFonts w:ascii="Times New Roman" w:hAnsi="Times New Roman"/>
          <w:b/>
          <w:bCs/>
          <w:sz w:val="24"/>
        </w:rPr>
        <w:t>be</w:t>
      </w:r>
      <w:r w:rsidRPr="008C5C76" w:rsidR="004D3856">
        <w:rPr>
          <w:rFonts w:ascii="Times New Roman" w:hAnsi="Times New Roman"/>
          <w:b/>
          <w:bCs/>
          <w:sz w:val="24"/>
        </w:rPr>
        <w:t xml:space="preserve"> </w:t>
      </w:r>
      <w:r w:rsidRPr="008C5C76">
        <w:rPr>
          <w:rFonts w:ascii="Times New Roman" w:hAnsi="Times New Roman"/>
          <w:b/>
          <w:bCs/>
          <w:sz w:val="24"/>
        </w:rPr>
        <w:t>used</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modified</w:t>
      </w:r>
      <w:r w:rsidRPr="008C5C76" w:rsidR="004D3856">
        <w:rPr>
          <w:rFonts w:ascii="Times New Roman" w:hAnsi="Times New Roman"/>
          <w:b/>
          <w:bCs/>
          <w:sz w:val="24"/>
        </w:rPr>
        <w:t xml:space="preserve"> </w:t>
      </w:r>
      <w:r w:rsidRPr="008C5C76">
        <w:rPr>
          <w:rFonts w:ascii="Times New Roman" w:hAnsi="Times New Roman"/>
          <w:b/>
          <w:bCs/>
          <w:sz w:val="24"/>
        </w:rPr>
        <w:t>for</w:t>
      </w:r>
      <w:r w:rsidRPr="008C5C76" w:rsidR="004D3856">
        <w:rPr>
          <w:rFonts w:ascii="Times New Roman" w:hAnsi="Times New Roman"/>
          <w:b/>
          <w:bCs/>
          <w:sz w:val="24"/>
        </w:rPr>
        <w:t xml:space="preserve"> </w:t>
      </w:r>
      <w:r w:rsidRPr="008C5C76">
        <w:rPr>
          <w:rFonts w:ascii="Times New Roman" w:hAnsi="Times New Roman"/>
          <w:b/>
          <w:bCs/>
          <w:sz w:val="24"/>
        </w:rPr>
        <w:t>use</w:t>
      </w:r>
      <w:r w:rsidRPr="008C5C76" w:rsidR="004D3856">
        <w:rPr>
          <w:rFonts w:ascii="Times New Roman" w:hAnsi="Times New Roman"/>
          <w:b/>
          <w:bCs/>
          <w:sz w:val="24"/>
        </w:rPr>
        <w:t xml:space="preserve"> </w:t>
      </w:r>
      <w:r w:rsidRPr="008C5C76">
        <w:rPr>
          <w:rFonts w:ascii="Times New Roman" w:hAnsi="Times New Roman"/>
          <w:b/>
          <w:bCs/>
          <w:sz w:val="24"/>
        </w:rPr>
        <w:t>for</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purposes</w:t>
      </w:r>
      <w:r w:rsidRPr="008C5C76" w:rsidR="004D3856">
        <w:rPr>
          <w:rFonts w:ascii="Times New Roman" w:hAnsi="Times New Roman"/>
          <w:b/>
          <w:bCs/>
          <w:sz w:val="24"/>
        </w:rPr>
        <w:t xml:space="preserve"> </w:t>
      </w:r>
      <w:r w:rsidRPr="008C5C76">
        <w:rPr>
          <w:rFonts w:ascii="Times New Roman" w:hAnsi="Times New Roman"/>
          <w:b/>
          <w:bCs/>
          <w:sz w:val="24"/>
        </w:rPr>
        <w:t>described</w:t>
      </w:r>
      <w:r w:rsidRPr="008C5C76" w:rsidR="004D3856">
        <w:rPr>
          <w:rFonts w:ascii="Times New Roman" w:hAnsi="Times New Roman"/>
          <w:b/>
          <w:bCs/>
          <w:sz w:val="24"/>
        </w:rPr>
        <w:t xml:space="preserve"> </w:t>
      </w:r>
      <w:r w:rsidRPr="008C5C76">
        <w:rPr>
          <w:rFonts w:ascii="Times New Roman" w:hAnsi="Times New Roman"/>
          <w:b/>
          <w:bCs/>
          <w:sz w:val="24"/>
        </w:rPr>
        <w:t>in</w:t>
      </w:r>
      <w:r w:rsidRPr="008C5C76" w:rsidR="004D3856">
        <w:rPr>
          <w:rFonts w:ascii="Times New Roman" w:hAnsi="Times New Roman"/>
          <w:b/>
          <w:bCs/>
          <w:sz w:val="24"/>
        </w:rPr>
        <w:t xml:space="preserve"> </w:t>
      </w:r>
      <w:r w:rsidRPr="008C5C76">
        <w:rPr>
          <w:rFonts w:ascii="Times New Roman" w:hAnsi="Times New Roman"/>
          <w:b/>
          <w:bCs/>
          <w:sz w:val="24"/>
        </w:rPr>
        <w:t>Item</w:t>
      </w:r>
      <w:r w:rsidRPr="008C5C76" w:rsidR="004D3856">
        <w:rPr>
          <w:rFonts w:ascii="Times New Roman" w:hAnsi="Times New Roman"/>
          <w:b/>
          <w:bCs/>
          <w:sz w:val="24"/>
        </w:rPr>
        <w:t xml:space="preserve"> </w:t>
      </w:r>
      <w:r w:rsidRPr="008C5C76">
        <w:rPr>
          <w:rFonts w:ascii="Times New Roman" w:hAnsi="Times New Roman"/>
          <w:b/>
          <w:bCs/>
          <w:sz w:val="24"/>
        </w:rPr>
        <w:t>2</w:t>
      </w:r>
      <w:r w:rsidRPr="008C5C76" w:rsidR="004D3856">
        <w:rPr>
          <w:rFonts w:ascii="Times New Roman" w:hAnsi="Times New Roman"/>
          <w:b/>
          <w:bCs/>
          <w:sz w:val="24"/>
        </w:rPr>
        <w:t xml:space="preserve"> </w:t>
      </w:r>
      <w:r w:rsidRPr="008C5C76">
        <w:rPr>
          <w:rFonts w:ascii="Times New Roman" w:hAnsi="Times New Roman"/>
          <w:b/>
          <w:bCs/>
          <w:sz w:val="24"/>
        </w:rPr>
        <w:t>above.</w:t>
      </w:r>
    </w:p>
    <w:p w:rsidRPr="008C5C76" w:rsidR="00805A19" w:rsidP="00536FC8" w:rsidRDefault="00805A19" w14:paraId="49EFD737" w14:textId="77777777">
      <w:pPr>
        <w:widowControl/>
        <w:rPr>
          <w:rFonts w:ascii="Times New Roman" w:hAnsi="Times New Roman"/>
          <w:sz w:val="24"/>
        </w:rPr>
      </w:pPr>
    </w:p>
    <w:p w:rsidRPr="008C5C76" w:rsidR="00805A19" w:rsidP="00536FC8" w:rsidRDefault="00805A19" w14:paraId="112037D8" w14:textId="77777777">
      <w:pPr>
        <w:widowControl/>
        <w:rPr>
          <w:rFonts w:ascii="Times New Roman" w:hAnsi="Times New Roman"/>
          <w:sz w:val="24"/>
        </w:rPr>
      </w:pP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data</w:t>
      </w:r>
      <w:r w:rsidRPr="008C5C76" w:rsidR="004D3856">
        <w:rPr>
          <w:rFonts w:ascii="Times New Roman" w:hAnsi="Times New Roman"/>
          <w:sz w:val="24"/>
        </w:rPr>
        <w:t xml:space="preserve"> </w:t>
      </w:r>
      <w:r w:rsidRPr="008C5C76">
        <w:rPr>
          <w:rFonts w:ascii="Times New Roman" w:hAnsi="Times New Roman"/>
          <w:sz w:val="24"/>
        </w:rPr>
        <w:t>required</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submitted</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accordance</w:t>
      </w:r>
      <w:r w:rsidRPr="008C5C76" w:rsidR="004D3856">
        <w:rPr>
          <w:rFonts w:ascii="Times New Roman" w:hAnsi="Times New Roman"/>
          <w:sz w:val="24"/>
        </w:rPr>
        <w:t xml:space="preserve"> </w:t>
      </w:r>
      <w:r w:rsidRPr="008C5C76">
        <w:rPr>
          <w:rFonts w:ascii="Times New Roman" w:hAnsi="Times New Roman"/>
          <w:sz w:val="24"/>
        </w:rPr>
        <w:t>with</w:t>
      </w:r>
      <w:r w:rsidRPr="008C5C76" w:rsidR="004D3856">
        <w:rPr>
          <w:rFonts w:ascii="Times New Roman" w:hAnsi="Times New Roman"/>
          <w:sz w:val="24"/>
        </w:rPr>
        <w:t xml:space="preserve"> </w:t>
      </w:r>
      <w:r w:rsidRPr="008C5C76">
        <w:rPr>
          <w:rFonts w:ascii="Times New Roman" w:hAnsi="Times New Roman"/>
          <w:sz w:val="24"/>
        </w:rPr>
        <w:t>contract</w:t>
      </w:r>
      <w:r w:rsidRPr="008C5C76" w:rsidR="004D3856">
        <w:rPr>
          <w:rFonts w:ascii="Times New Roman" w:hAnsi="Times New Roman"/>
          <w:sz w:val="24"/>
        </w:rPr>
        <w:t xml:space="preserve"> </w:t>
      </w:r>
      <w:r w:rsidRPr="008C5C76">
        <w:rPr>
          <w:rFonts w:ascii="Times New Roman" w:hAnsi="Times New Roman"/>
          <w:sz w:val="24"/>
        </w:rPr>
        <w:t>specifications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cannot</w:t>
      </w:r>
      <w:r w:rsidRPr="008C5C76" w:rsidR="004D3856">
        <w:rPr>
          <w:rFonts w:ascii="Times New Roman" w:hAnsi="Times New Roman"/>
          <w:sz w:val="24"/>
        </w:rPr>
        <w:t xml:space="preserve"> </w:t>
      </w:r>
      <w:r w:rsidRPr="008C5C76">
        <w:rPr>
          <w:rFonts w:ascii="Times New Roman" w:hAnsi="Times New Roman"/>
          <w:sz w:val="24"/>
        </w:rPr>
        <w:t>be</w:t>
      </w:r>
      <w:r w:rsidRPr="008C5C76" w:rsidR="004D3856">
        <w:rPr>
          <w:rFonts w:ascii="Times New Roman" w:hAnsi="Times New Roman"/>
          <w:sz w:val="24"/>
        </w:rPr>
        <w:t xml:space="preserve"> </w:t>
      </w:r>
      <w:r w:rsidRPr="008C5C76">
        <w:rPr>
          <w:rFonts w:ascii="Times New Roman" w:hAnsi="Times New Roman"/>
          <w:sz w:val="24"/>
        </w:rPr>
        <w:t>obtained</w:t>
      </w:r>
      <w:r w:rsidRPr="008C5C76" w:rsidR="004D3856">
        <w:rPr>
          <w:rFonts w:ascii="Times New Roman" w:hAnsi="Times New Roman"/>
          <w:sz w:val="24"/>
        </w:rPr>
        <w:t xml:space="preserve"> </w:t>
      </w:r>
      <w:r w:rsidRPr="008C5C76">
        <w:rPr>
          <w:rFonts w:ascii="Times New Roman" w:hAnsi="Times New Roman"/>
          <w:sz w:val="24"/>
        </w:rPr>
        <w:t>from</w:t>
      </w:r>
      <w:r w:rsidRPr="008C5C76" w:rsidR="004D3856">
        <w:rPr>
          <w:rFonts w:ascii="Times New Roman" w:hAnsi="Times New Roman"/>
          <w:sz w:val="24"/>
        </w:rPr>
        <w:t xml:space="preserve"> </w:t>
      </w:r>
      <w:r w:rsidRPr="008C5C76">
        <w:rPr>
          <w:rFonts w:ascii="Times New Roman" w:hAnsi="Times New Roman"/>
          <w:sz w:val="24"/>
        </w:rPr>
        <w:t>any</w:t>
      </w:r>
      <w:r w:rsidRPr="008C5C76" w:rsidR="004D3856">
        <w:rPr>
          <w:rFonts w:ascii="Times New Roman" w:hAnsi="Times New Roman"/>
          <w:sz w:val="24"/>
        </w:rPr>
        <w:t xml:space="preserve"> </w:t>
      </w:r>
      <w:r w:rsidRPr="008C5C76">
        <w:rPr>
          <w:rFonts w:ascii="Times New Roman" w:hAnsi="Times New Roman"/>
          <w:sz w:val="24"/>
        </w:rPr>
        <w:t>other</w:t>
      </w:r>
      <w:r w:rsidRPr="008C5C76" w:rsidR="004D3856">
        <w:rPr>
          <w:rFonts w:ascii="Times New Roman" w:hAnsi="Times New Roman"/>
          <w:sz w:val="24"/>
        </w:rPr>
        <w:t xml:space="preserve"> </w:t>
      </w:r>
      <w:r w:rsidRPr="008C5C76">
        <w:rPr>
          <w:rFonts w:ascii="Times New Roman" w:hAnsi="Times New Roman"/>
          <w:sz w:val="24"/>
        </w:rPr>
        <w:t>source</w:t>
      </w:r>
      <w:r w:rsidRPr="008C5C76" w:rsidR="004D3856">
        <w:rPr>
          <w:rFonts w:ascii="Times New Roman" w:hAnsi="Times New Roman"/>
          <w:sz w:val="24"/>
        </w:rPr>
        <w:t xml:space="preserve"> </w:t>
      </w:r>
      <w:r w:rsidRPr="008C5C76">
        <w:rPr>
          <w:rFonts w:ascii="Times New Roman" w:hAnsi="Times New Roman"/>
          <w:sz w:val="24"/>
        </w:rPr>
        <w:t>other</w:t>
      </w:r>
      <w:r w:rsidRPr="008C5C76" w:rsidR="004D3856">
        <w:rPr>
          <w:rFonts w:ascii="Times New Roman" w:hAnsi="Times New Roman"/>
          <w:sz w:val="24"/>
        </w:rPr>
        <w:t xml:space="preserve"> </w:t>
      </w:r>
      <w:r w:rsidRPr="008C5C76">
        <w:rPr>
          <w:rFonts w:ascii="Times New Roman" w:hAnsi="Times New Roman"/>
          <w:sz w:val="24"/>
        </w:rPr>
        <w:t>than</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commodity</w:t>
      </w:r>
      <w:r w:rsidRPr="008C5C76" w:rsidR="004D3856">
        <w:rPr>
          <w:rFonts w:ascii="Times New Roman" w:hAnsi="Times New Roman"/>
          <w:sz w:val="24"/>
        </w:rPr>
        <w:t xml:space="preserve"> </w:t>
      </w:r>
      <w:r w:rsidRPr="008C5C76">
        <w:rPr>
          <w:rFonts w:ascii="Times New Roman" w:hAnsi="Times New Roman"/>
          <w:sz w:val="24"/>
        </w:rPr>
        <w:t>organizations</w:t>
      </w:r>
      <w:r w:rsidRPr="008C5C76" w:rsidR="004D3856">
        <w:rPr>
          <w:rFonts w:ascii="Times New Roman" w:hAnsi="Times New Roman"/>
          <w:sz w:val="24"/>
        </w:rPr>
        <w:t xml:space="preserve"> </w:t>
      </w:r>
      <w:r w:rsidRPr="008C5C76">
        <w:rPr>
          <w:rFonts w:ascii="Times New Roman" w:hAnsi="Times New Roman"/>
          <w:sz w:val="24"/>
        </w:rPr>
        <w:t>who</w:t>
      </w:r>
      <w:r w:rsidRPr="008C5C76" w:rsidR="004D3856">
        <w:rPr>
          <w:rFonts w:ascii="Times New Roman" w:hAnsi="Times New Roman"/>
          <w:sz w:val="24"/>
        </w:rPr>
        <w:t xml:space="preserve"> </w:t>
      </w:r>
      <w:r w:rsidRPr="008C5C76">
        <w:rPr>
          <w:rFonts w:ascii="Times New Roman" w:hAnsi="Times New Roman"/>
          <w:sz w:val="24"/>
        </w:rPr>
        <w:t>develop</w:t>
      </w:r>
      <w:r w:rsidRPr="008C5C76" w:rsidR="004D3856">
        <w:rPr>
          <w:rFonts w:ascii="Times New Roman" w:hAnsi="Times New Roman"/>
          <w:sz w:val="24"/>
        </w:rPr>
        <w:t xml:space="preserve"> </w:t>
      </w:r>
      <w:r w:rsidRPr="008C5C76">
        <w:rPr>
          <w:rFonts w:ascii="Times New Roman" w:hAnsi="Times New Roman"/>
          <w:sz w:val="24"/>
        </w:rPr>
        <w:t>proposals</w:t>
      </w:r>
      <w:r w:rsidRPr="008C5C76" w:rsidR="004D3856">
        <w:rPr>
          <w:rFonts w:ascii="Times New Roman" w:hAnsi="Times New Roman"/>
          <w:sz w:val="24"/>
        </w:rPr>
        <w:t xml:space="preserve"> </w:t>
      </w:r>
      <w:r w:rsidRPr="008C5C76">
        <w:rPr>
          <w:rFonts w:ascii="Times New Roman" w:hAnsi="Times New Roman"/>
          <w:sz w:val="24"/>
        </w:rPr>
        <w:t>specifically</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each</w:t>
      </w:r>
      <w:r w:rsidRPr="008C5C76" w:rsidR="004D3856">
        <w:rPr>
          <w:rFonts w:ascii="Times New Roman" w:hAnsi="Times New Roman"/>
          <w:sz w:val="24"/>
        </w:rPr>
        <w:t xml:space="preserve"> </w:t>
      </w:r>
      <w:r w:rsidRPr="008C5C76">
        <w:rPr>
          <w:rFonts w:ascii="Times New Roman" w:hAnsi="Times New Roman"/>
          <w:sz w:val="24"/>
        </w:rPr>
        <w:t>project.</w:t>
      </w:r>
      <w:r w:rsidRPr="008C5C76" w:rsidR="004D3856">
        <w:rPr>
          <w:rFonts w:ascii="Times New Roman" w:hAnsi="Times New Roman"/>
          <w:sz w:val="24"/>
        </w:rPr>
        <w:t xml:space="preserve">  </w:t>
      </w:r>
      <w:r w:rsidRPr="008C5C76">
        <w:rPr>
          <w:rFonts w:ascii="Times New Roman" w:hAnsi="Times New Roman"/>
          <w:sz w:val="24"/>
        </w:rPr>
        <w:t>Most</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data</w:t>
      </w:r>
      <w:r w:rsidRPr="008C5C76" w:rsidR="004D3856">
        <w:rPr>
          <w:rFonts w:ascii="Times New Roman" w:hAnsi="Times New Roman"/>
          <w:sz w:val="24"/>
        </w:rPr>
        <w:t xml:space="preserve"> </w:t>
      </w:r>
      <w:r w:rsidRPr="008C5C76">
        <w:rPr>
          <w:rFonts w:ascii="Times New Roman" w:hAnsi="Times New Roman"/>
          <w:sz w:val="24"/>
        </w:rPr>
        <w:t>dev</w:t>
      </w:r>
      <w:r w:rsidRPr="008C5C76" w:rsidR="006E6758">
        <w:rPr>
          <w:rFonts w:ascii="Times New Roman" w:hAnsi="Times New Roman"/>
          <w:sz w:val="24"/>
        </w:rPr>
        <w:t>eloped</w:t>
      </w:r>
      <w:r w:rsidRPr="008C5C76" w:rsidR="004D3856">
        <w:rPr>
          <w:rFonts w:ascii="Times New Roman" w:hAnsi="Times New Roman"/>
          <w:sz w:val="24"/>
        </w:rPr>
        <w:t xml:space="preserve"> </w:t>
      </w:r>
      <w:r w:rsidRPr="008C5C76" w:rsidR="006E6758">
        <w:rPr>
          <w:rFonts w:ascii="Times New Roman" w:hAnsi="Times New Roman"/>
          <w:sz w:val="24"/>
        </w:rPr>
        <w:t>and</w:t>
      </w:r>
      <w:r w:rsidRPr="008C5C76" w:rsidR="004D3856">
        <w:rPr>
          <w:rFonts w:ascii="Times New Roman" w:hAnsi="Times New Roman"/>
          <w:sz w:val="24"/>
        </w:rPr>
        <w:t xml:space="preserve"> </w:t>
      </w:r>
      <w:r w:rsidRPr="008C5C76" w:rsidR="006E6758">
        <w:rPr>
          <w:rFonts w:ascii="Times New Roman" w:hAnsi="Times New Roman"/>
          <w:sz w:val="24"/>
        </w:rPr>
        <w:t>presented</w:t>
      </w:r>
      <w:r w:rsidRPr="008C5C76" w:rsidR="004D3856">
        <w:rPr>
          <w:rFonts w:ascii="Times New Roman" w:hAnsi="Times New Roman"/>
          <w:sz w:val="24"/>
        </w:rPr>
        <w:t xml:space="preserve"> </w:t>
      </w:r>
      <w:r w:rsidRPr="008C5C76" w:rsidR="006E6758">
        <w:rPr>
          <w:rFonts w:ascii="Times New Roman" w:hAnsi="Times New Roman"/>
          <w:sz w:val="24"/>
        </w:rPr>
        <w:t>to</w:t>
      </w:r>
      <w:r w:rsidRPr="008C5C76" w:rsidR="004D3856">
        <w:rPr>
          <w:rFonts w:ascii="Times New Roman" w:hAnsi="Times New Roman"/>
          <w:sz w:val="24"/>
        </w:rPr>
        <w:t xml:space="preserve"> </w:t>
      </w:r>
      <w:r w:rsidRPr="008C5C76" w:rsidR="006E6758">
        <w:rPr>
          <w:rFonts w:ascii="Times New Roman" w:hAnsi="Times New Roman"/>
          <w:sz w:val="24"/>
        </w:rPr>
        <w:t>FAS</w:t>
      </w:r>
      <w:r w:rsidRPr="008C5C76" w:rsidR="004D3856">
        <w:rPr>
          <w:rFonts w:ascii="Times New Roman" w:hAnsi="Times New Roman"/>
          <w:sz w:val="24"/>
        </w:rPr>
        <w:t xml:space="preserve"> </w:t>
      </w:r>
      <w:r w:rsidRPr="008C5C76" w:rsidR="006E6758">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developed</w:t>
      </w:r>
      <w:r w:rsidRPr="008C5C76" w:rsidR="004D3856">
        <w:rPr>
          <w:rFonts w:ascii="Times New Roman" w:hAnsi="Times New Roman"/>
          <w:sz w:val="24"/>
        </w:rPr>
        <w:t xml:space="preserve"> </w:t>
      </w:r>
      <w:r w:rsidRPr="008C5C76">
        <w:rPr>
          <w:rFonts w:ascii="Times New Roman" w:hAnsi="Times New Roman"/>
          <w:sz w:val="24"/>
        </w:rPr>
        <w:t>by</w:t>
      </w:r>
      <w:r w:rsidRPr="008C5C76" w:rsidR="004D3856">
        <w:rPr>
          <w:rFonts w:ascii="Times New Roman" w:hAnsi="Times New Roman"/>
          <w:sz w:val="24"/>
        </w:rPr>
        <w:t xml:space="preserve"> </w:t>
      </w:r>
      <w:r w:rsidRPr="008C5C76" w:rsidR="007E2E67">
        <w:rPr>
          <w:rFonts w:ascii="Times New Roman" w:hAnsi="Times New Roman"/>
          <w:sz w:val="24"/>
        </w:rPr>
        <w:t>in</w:t>
      </w:r>
      <w:r w:rsidR="003B0434">
        <w:rPr>
          <w:rFonts w:ascii="Times New Roman" w:hAnsi="Times New Roman"/>
          <w:sz w:val="24"/>
        </w:rPr>
        <w:t>–</w:t>
      </w:r>
      <w:r w:rsidRPr="008C5C76" w:rsidR="007E2E67">
        <w:rPr>
          <w:rFonts w:ascii="Times New Roman" w:hAnsi="Times New Roman"/>
          <w:sz w:val="24"/>
        </w:rPr>
        <w:t xml:space="preserve">house </w:t>
      </w:r>
      <w:r w:rsidRPr="008C5C76">
        <w:rPr>
          <w:rFonts w:ascii="Times New Roman" w:hAnsi="Times New Roman"/>
          <w:sz w:val="24"/>
        </w:rPr>
        <w:t>technical</w:t>
      </w:r>
      <w:r w:rsidRPr="008C5C76" w:rsidR="004D3856">
        <w:rPr>
          <w:rFonts w:ascii="Times New Roman" w:hAnsi="Times New Roman"/>
          <w:sz w:val="24"/>
        </w:rPr>
        <w:t xml:space="preserve"> </w:t>
      </w:r>
      <w:r w:rsidRPr="008C5C76" w:rsidR="007E2E67">
        <w:rPr>
          <w:rFonts w:ascii="Times New Roman" w:hAnsi="Times New Roman"/>
          <w:sz w:val="24"/>
        </w:rPr>
        <w:t>experts</w:t>
      </w:r>
      <w:r w:rsidRPr="008C5C76">
        <w:rPr>
          <w:rFonts w:ascii="Times New Roman" w:hAnsi="Times New Roman"/>
          <w:sz w:val="24"/>
        </w:rPr>
        <w:t>.</w:t>
      </w:r>
    </w:p>
    <w:p w:rsidRPr="008C5C76" w:rsidR="00805A19" w:rsidP="00536FC8" w:rsidRDefault="00805A19" w14:paraId="1C0B0B4C" w14:textId="77777777">
      <w:pPr>
        <w:widowControl/>
        <w:rPr>
          <w:rFonts w:ascii="Times New Roman" w:hAnsi="Times New Roman"/>
          <w:sz w:val="24"/>
        </w:rPr>
      </w:pPr>
    </w:p>
    <w:p w:rsidRPr="008C5C76" w:rsidR="00805A19" w:rsidP="00536FC8" w:rsidRDefault="00805A19" w14:paraId="6EBD346E" w14:textId="77777777">
      <w:pPr>
        <w:widowControl/>
        <w:rPr>
          <w:rFonts w:ascii="Times New Roman" w:hAnsi="Times New Roman"/>
          <w:sz w:val="24"/>
        </w:rPr>
      </w:pPr>
      <w:r w:rsidRPr="008C5C76">
        <w:rPr>
          <w:rFonts w:ascii="Times New Roman" w:hAnsi="Times New Roman"/>
          <w:b/>
          <w:bCs/>
          <w:sz w:val="24"/>
        </w:rPr>
        <w:t>5.</w:t>
      </w:r>
      <w:r w:rsidRPr="008C5C76" w:rsidR="004D3856">
        <w:rPr>
          <w:rFonts w:ascii="Times New Roman" w:hAnsi="Times New Roman"/>
          <w:b/>
          <w:bCs/>
          <w:sz w:val="24"/>
        </w:rPr>
        <w:t xml:space="preserve">  </w:t>
      </w:r>
      <w:r w:rsidRPr="008C5C76">
        <w:rPr>
          <w:rFonts w:ascii="Times New Roman" w:hAnsi="Times New Roman"/>
          <w:b/>
          <w:bCs/>
          <w:sz w:val="24"/>
        </w:rPr>
        <w:t>If</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impacts</w:t>
      </w:r>
      <w:r w:rsidRPr="008C5C76" w:rsidR="004D3856">
        <w:rPr>
          <w:rFonts w:ascii="Times New Roman" w:hAnsi="Times New Roman"/>
          <w:b/>
          <w:bCs/>
          <w:sz w:val="24"/>
        </w:rPr>
        <w:t xml:space="preserve"> </w:t>
      </w:r>
      <w:r w:rsidRPr="008C5C76">
        <w:rPr>
          <w:rFonts w:ascii="Times New Roman" w:hAnsi="Times New Roman"/>
          <w:b/>
          <w:bCs/>
          <w:sz w:val="24"/>
        </w:rPr>
        <w:t>small</w:t>
      </w:r>
      <w:r w:rsidRPr="008C5C76" w:rsidR="004D3856">
        <w:rPr>
          <w:rFonts w:ascii="Times New Roman" w:hAnsi="Times New Roman"/>
          <w:b/>
          <w:bCs/>
          <w:sz w:val="24"/>
        </w:rPr>
        <w:t xml:space="preserve"> </w:t>
      </w:r>
      <w:r w:rsidRPr="008C5C76">
        <w:rPr>
          <w:rFonts w:ascii="Times New Roman" w:hAnsi="Times New Roman"/>
          <w:b/>
          <w:bCs/>
          <w:sz w:val="24"/>
        </w:rPr>
        <w:t>businesses</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other</w:t>
      </w:r>
      <w:r w:rsidRPr="008C5C76" w:rsidR="004D3856">
        <w:rPr>
          <w:rFonts w:ascii="Times New Roman" w:hAnsi="Times New Roman"/>
          <w:b/>
          <w:bCs/>
          <w:sz w:val="24"/>
        </w:rPr>
        <w:t xml:space="preserve"> </w:t>
      </w:r>
      <w:r w:rsidRPr="008C5C76">
        <w:rPr>
          <w:rFonts w:ascii="Times New Roman" w:hAnsi="Times New Roman"/>
          <w:b/>
          <w:bCs/>
          <w:sz w:val="24"/>
        </w:rPr>
        <w:t>small</w:t>
      </w:r>
      <w:r w:rsidRPr="008C5C76" w:rsidR="004D3856">
        <w:rPr>
          <w:rFonts w:ascii="Times New Roman" w:hAnsi="Times New Roman"/>
          <w:b/>
          <w:bCs/>
          <w:sz w:val="24"/>
        </w:rPr>
        <w:t xml:space="preserve"> </w:t>
      </w:r>
      <w:r w:rsidRPr="008C5C76">
        <w:rPr>
          <w:rFonts w:ascii="Times New Roman" w:hAnsi="Times New Roman"/>
          <w:b/>
          <w:bCs/>
          <w:sz w:val="24"/>
        </w:rPr>
        <w:t>entities</w:t>
      </w:r>
      <w:r w:rsidRPr="008C5C76" w:rsidR="004D3856">
        <w:rPr>
          <w:rFonts w:ascii="Times New Roman" w:hAnsi="Times New Roman"/>
          <w:b/>
          <w:bCs/>
          <w:sz w:val="24"/>
        </w:rPr>
        <w:t xml:space="preserve"> </w:t>
      </w:r>
      <w:r w:rsidRPr="008C5C76">
        <w:rPr>
          <w:rFonts w:ascii="Times New Roman" w:hAnsi="Times New Roman"/>
          <w:b/>
          <w:bCs/>
          <w:sz w:val="24"/>
        </w:rPr>
        <w:t>(Item</w:t>
      </w:r>
      <w:r w:rsidRPr="008C5C76" w:rsidR="004D3856">
        <w:rPr>
          <w:rFonts w:ascii="Times New Roman" w:hAnsi="Times New Roman"/>
          <w:b/>
          <w:bCs/>
          <w:sz w:val="24"/>
        </w:rPr>
        <w:t xml:space="preserve"> </w:t>
      </w:r>
      <w:r w:rsidRPr="008C5C76">
        <w:rPr>
          <w:rFonts w:ascii="Times New Roman" w:hAnsi="Times New Roman"/>
          <w:b/>
          <w:bCs/>
          <w:sz w:val="24"/>
        </w:rPr>
        <w:t>5</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OMB</w:t>
      </w:r>
      <w:r w:rsidRPr="008C5C76" w:rsidR="004D3856">
        <w:rPr>
          <w:rFonts w:ascii="Times New Roman" w:hAnsi="Times New Roman"/>
          <w:b/>
          <w:bCs/>
          <w:sz w:val="24"/>
        </w:rPr>
        <w:t xml:space="preserve"> </w:t>
      </w:r>
      <w:r w:rsidRPr="008C5C76">
        <w:rPr>
          <w:rFonts w:ascii="Times New Roman" w:hAnsi="Times New Roman"/>
          <w:b/>
          <w:bCs/>
          <w:sz w:val="24"/>
        </w:rPr>
        <w:t>Form</w:t>
      </w:r>
      <w:r w:rsidRPr="008C5C76" w:rsidR="004D3856">
        <w:rPr>
          <w:rFonts w:ascii="Times New Roman" w:hAnsi="Times New Roman"/>
          <w:b/>
          <w:bCs/>
          <w:sz w:val="24"/>
        </w:rPr>
        <w:t xml:space="preserve"> </w:t>
      </w:r>
      <w:r w:rsidRPr="008C5C76">
        <w:rPr>
          <w:rFonts w:ascii="Times New Roman" w:hAnsi="Times New Roman"/>
          <w:b/>
          <w:bCs/>
          <w:sz w:val="24"/>
        </w:rPr>
        <w:t>83</w:t>
      </w:r>
      <w:r w:rsidR="003B0434">
        <w:rPr>
          <w:rFonts w:ascii="Times New Roman" w:hAnsi="Times New Roman"/>
          <w:b/>
          <w:bCs/>
          <w:sz w:val="24"/>
        </w:rPr>
        <w:t>–</w:t>
      </w:r>
      <w:r w:rsidRPr="008C5C76">
        <w:rPr>
          <w:rFonts w:ascii="Times New Roman" w:hAnsi="Times New Roman"/>
          <w:b/>
          <w:bCs/>
          <w:sz w:val="24"/>
        </w:rPr>
        <w:t>1),</w:t>
      </w:r>
      <w:r w:rsidRPr="008C5C76" w:rsidR="004D3856">
        <w:rPr>
          <w:rFonts w:ascii="Times New Roman" w:hAnsi="Times New Roman"/>
          <w:b/>
          <w:bCs/>
          <w:sz w:val="24"/>
        </w:rPr>
        <w:t xml:space="preserve"> </w:t>
      </w:r>
      <w:r w:rsidRPr="008C5C76">
        <w:rPr>
          <w:rFonts w:ascii="Times New Roman" w:hAnsi="Times New Roman"/>
          <w:b/>
          <w:bCs/>
          <w:sz w:val="24"/>
        </w:rPr>
        <w:t>describe</w:t>
      </w:r>
      <w:r w:rsidRPr="008C5C76" w:rsidR="004D3856">
        <w:rPr>
          <w:rFonts w:ascii="Times New Roman" w:hAnsi="Times New Roman"/>
          <w:b/>
          <w:bCs/>
          <w:sz w:val="24"/>
        </w:rPr>
        <w:t xml:space="preserve"> </w:t>
      </w:r>
      <w:r w:rsidRPr="008C5C76">
        <w:rPr>
          <w:rFonts w:ascii="Times New Roman" w:hAnsi="Times New Roman"/>
          <w:b/>
          <w:bCs/>
          <w:sz w:val="24"/>
        </w:rPr>
        <w:t>any</w:t>
      </w:r>
      <w:r w:rsidRPr="008C5C76" w:rsidR="004D3856">
        <w:rPr>
          <w:rFonts w:ascii="Times New Roman" w:hAnsi="Times New Roman"/>
          <w:b/>
          <w:bCs/>
          <w:sz w:val="24"/>
        </w:rPr>
        <w:t xml:space="preserve"> </w:t>
      </w:r>
      <w:r w:rsidRPr="008C5C76">
        <w:rPr>
          <w:rFonts w:ascii="Times New Roman" w:hAnsi="Times New Roman"/>
          <w:b/>
          <w:bCs/>
          <w:sz w:val="24"/>
        </w:rPr>
        <w:t>methods</w:t>
      </w:r>
      <w:r w:rsidRPr="008C5C76" w:rsidR="004D3856">
        <w:rPr>
          <w:rFonts w:ascii="Times New Roman" w:hAnsi="Times New Roman"/>
          <w:b/>
          <w:bCs/>
          <w:sz w:val="24"/>
        </w:rPr>
        <w:t xml:space="preserve"> </w:t>
      </w:r>
      <w:r w:rsidRPr="008C5C76">
        <w:rPr>
          <w:rFonts w:ascii="Times New Roman" w:hAnsi="Times New Roman"/>
          <w:b/>
          <w:bCs/>
          <w:sz w:val="24"/>
        </w:rPr>
        <w:t>used</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minimize</w:t>
      </w:r>
      <w:r w:rsidRPr="008C5C76" w:rsidR="004D3856">
        <w:rPr>
          <w:rFonts w:ascii="Times New Roman" w:hAnsi="Times New Roman"/>
          <w:b/>
          <w:bCs/>
          <w:sz w:val="24"/>
        </w:rPr>
        <w:t xml:space="preserve"> </w:t>
      </w:r>
      <w:r w:rsidRPr="008C5C76">
        <w:rPr>
          <w:rFonts w:ascii="Times New Roman" w:hAnsi="Times New Roman"/>
          <w:b/>
          <w:bCs/>
          <w:sz w:val="24"/>
        </w:rPr>
        <w:t>burden.</w:t>
      </w:r>
      <w:r w:rsidRPr="008C5C76" w:rsidR="004D3856">
        <w:rPr>
          <w:rFonts w:ascii="Times New Roman" w:hAnsi="Times New Roman"/>
          <w:b/>
          <w:bCs/>
          <w:sz w:val="24"/>
        </w:rPr>
        <w:t xml:space="preserve"> </w:t>
      </w:r>
    </w:p>
    <w:p w:rsidRPr="008C5C76" w:rsidR="00805A19" w:rsidP="00536FC8" w:rsidRDefault="00805A19" w14:paraId="6B914749" w14:textId="77777777">
      <w:pPr>
        <w:widowControl/>
        <w:rPr>
          <w:rFonts w:ascii="Times New Roman" w:hAnsi="Times New Roman"/>
          <w:sz w:val="24"/>
        </w:rPr>
      </w:pPr>
    </w:p>
    <w:p w:rsidRPr="008C5C76" w:rsidR="00805A19" w:rsidP="00536FC8" w:rsidRDefault="00805A19" w14:paraId="3F68A7F1" w14:textId="77777777">
      <w:pPr>
        <w:widowControl/>
        <w:rPr>
          <w:rFonts w:ascii="Times New Roman" w:hAnsi="Times New Roman"/>
          <w:sz w:val="24"/>
        </w:rPr>
      </w:pPr>
      <w:r w:rsidRPr="008C5C76">
        <w:rPr>
          <w:rFonts w:ascii="Times New Roman" w:hAnsi="Times New Roman"/>
          <w:sz w:val="24"/>
        </w:rPr>
        <w:t>This</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r w:rsidRPr="008C5C76">
        <w:rPr>
          <w:rFonts w:ascii="Times New Roman" w:hAnsi="Times New Roman"/>
          <w:sz w:val="24"/>
        </w:rPr>
        <w:t>places</w:t>
      </w:r>
      <w:r w:rsidRPr="008C5C76" w:rsidR="004D3856">
        <w:rPr>
          <w:rFonts w:ascii="Times New Roman" w:hAnsi="Times New Roman"/>
          <w:sz w:val="24"/>
        </w:rPr>
        <w:t xml:space="preserve"> </w:t>
      </w:r>
      <w:r w:rsidRPr="008C5C76">
        <w:rPr>
          <w:rFonts w:ascii="Times New Roman" w:hAnsi="Times New Roman"/>
          <w:sz w:val="24"/>
        </w:rPr>
        <w:t>information</w:t>
      </w:r>
      <w:r w:rsidRPr="008C5C76" w:rsidR="004D3856">
        <w:rPr>
          <w:rFonts w:ascii="Times New Roman" w:hAnsi="Times New Roman"/>
          <w:sz w:val="24"/>
        </w:rPr>
        <w:t xml:space="preserve"> </w:t>
      </w:r>
      <w:r w:rsidRPr="008C5C76">
        <w:rPr>
          <w:rFonts w:ascii="Times New Roman" w:hAnsi="Times New Roman"/>
          <w:sz w:val="24"/>
        </w:rPr>
        <w:t>collection</w:t>
      </w:r>
      <w:r w:rsidRPr="008C5C76" w:rsidR="004D3856">
        <w:rPr>
          <w:rFonts w:ascii="Times New Roman" w:hAnsi="Times New Roman"/>
          <w:sz w:val="24"/>
        </w:rPr>
        <w:t xml:space="preserve"> </w:t>
      </w:r>
      <w:r w:rsidRPr="008C5C76">
        <w:rPr>
          <w:rFonts w:ascii="Times New Roman" w:hAnsi="Times New Roman"/>
          <w:sz w:val="24"/>
        </w:rPr>
        <w:t>requirements</w:t>
      </w:r>
      <w:r w:rsidRPr="008C5C76" w:rsidR="004D3856">
        <w:rPr>
          <w:rFonts w:ascii="Times New Roman" w:hAnsi="Times New Roman"/>
          <w:sz w:val="24"/>
        </w:rPr>
        <w:t xml:space="preserve"> </w:t>
      </w:r>
      <w:r w:rsidRPr="008C5C76">
        <w:rPr>
          <w:rFonts w:ascii="Times New Roman" w:hAnsi="Times New Roman"/>
          <w:sz w:val="24"/>
        </w:rPr>
        <w:t>on</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who</w:t>
      </w:r>
      <w:r w:rsidRPr="008C5C76" w:rsidR="004D3856">
        <w:rPr>
          <w:rFonts w:ascii="Times New Roman" w:hAnsi="Times New Roman"/>
          <w:sz w:val="24"/>
        </w:rPr>
        <w:t xml:space="preserve"> </w:t>
      </w:r>
      <w:r w:rsidRPr="008C5C76">
        <w:rPr>
          <w:rFonts w:ascii="Times New Roman" w:hAnsi="Times New Roman"/>
          <w:sz w:val="24"/>
        </w:rPr>
        <w:t>generally</w:t>
      </w:r>
      <w:r w:rsidRPr="008C5C76" w:rsidR="004D3856">
        <w:rPr>
          <w:rFonts w:ascii="Times New Roman" w:hAnsi="Times New Roman"/>
          <w:sz w:val="24"/>
        </w:rPr>
        <w:t xml:space="preserve"> </w:t>
      </w:r>
      <w:r w:rsidRPr="008C5C76">
        <w:rPr>
          <w:rFonts w:ascii="Times New Roman" w:hAnsi="Times New Roman"/>
          <w:sz w:val="24"/>
        </w:rPr>
        <w:t>include</w:t>
      </w:r>
      <w:r w:rsidRPr="008C5C76" w:rsidR="004D3856">
        <w:rPr>
          <w:rFonts w:ascii="Times New Roman" w:hAnsi="Times New Roman"/>
          <w:sz w:val="24"/>
        </w:rPr>
        <w:t xml:space="preserve"> </w:t>
      </w:r>
      <w:r w:rsidRPr="008C5C76">
        <w:rPr>
          <w:rFonts w:ascii="Times New Roman" w:hAnsi="Times New Roman"/>
          <w:sz w:val="24"/>
        </w:rPr>
        <w:t>U.S.</w:t>
      </w:r>
      <w:r w:rsidRPr="008C5C76" w:rsidR="004D3856">
        <w:rPr>
          <w:rFonts w:ascii="Times New Roman" w:hAnsi="Times New Roman"/>
          <w:sz w:val="24"/>
        </w:rPr>
        <w:t xml:space="preserve"> </w:t>
      </w:r>
      <w:r w:rsidRPr="008C5C76">
        <w:rPr>
          <w:rFonts w:ascii="Times New Roman" w:hAnsi="Times New Roman"/>
          <w:sz w:val="24"/>
        </w:rPr>
        <w:t>government</w:t>
      </w:r>
      <w:r w:rsidRPr="008C5C76" w:rsidR="004D3856">
        <w:rPr>
          <w:rFonts w:ascii="Times New Roman" w:hAnsi="Times New Roman"/>
          <w:sz w:val="24"/>
        </w:rPr>
        <w:t xml:space="preserve"> </w:t>
      </w:r>
      <w:r w:rsidRPr="008C5C76">
        <w:rPr>
          <w:rFonts w:ascii="Times New Roman" w:hAnsi="Times New Roman"/>
          <w:sz w:val="24"/>
        </w:rPr>
        <w:t>agencies,</w:t>
      </w:r>
      <w:r w:rsidRPr="008C5C76" w:rsidR="004D3856">
        <w:rPr>
          <w:rFonts w:ascii="Times New Roman" w:hAnsi="Times New Roman"/>
          <w:sz w:val="24"/>
        </w:rPr>
        <w:t xml:space="preserve"> </w:t>
      </w:r>
      <w:r w:rsidRPr="008C5C76">
        <w:rPr>
          <w:rFonts w:ascii="Times New Roman" w:hAnsi="Times New Roman"/>
          <w:sz w:val="24"/>
        </w:rPr>
        <w:t>State</w:t>
      </w:r>
      <w:r w:rsidRPr="008C5C76" w:rsidR="004D3856">
        <w:rPr>
          <w:rFonts w:ascii="Times New Roman" w:hAnsi="Times New Roman"/>
          <w:sz w:val="24"/>
        </w:rPr>
        <w:t xml:space="preserve"> </w:t>
      </w:r>
      <w:r w:rsidRPr="008C5C76">
        <w:rPr>
          <w:rFonts w:ascii="Times New Roman" w:hAnsi="Times New Roman"/>
          <w:sz w:val="24"/>
        </w:rPr>
        <w:t>government</w:t>
      </w:r>
      <w:r w:rsidRPr="008C5C76" w:rsidR="004D3856">
        <w:rPr>
          <w:rFonts w:ascii="Times New Roman" w:hAnsi="Times New Roman"/>
          <w:sz w:val="24"/>
        </w:rPr>
        <w:t xml:space="preserve"> </w:t>
      </w:r>
      <w:r w:rsidRPr="008C5C76">
        <w:rPr>
          <w:rFonts w:ascii="Times New Roman" w:hAnsi="Times New Roman"/>
          <w:sz w:val="24"/>
        </w:rPr>
        <w:t>agencies,</w:t>
      </w:r>
      <w:r w:rsidRPr="008C5C76" w:rsidR="004D3856">
        <w:rPr>
          <w:rFonts w:ascii="Times New Roman" w:hAnsi="Times New Roman"/>
          <w:sz w:val="24"/>
        </w:rPr>
        <w:t xml:space="preserve"> </w:t>
      </w:r>
      <w:r w:rsidRPr="008C5C76">
        <w:rPr>
          <w:rFonts w:ascii="Times New Roman" w:hAnsi="Times New Roman"/>
          <w:sz w:val="24"/>
        </w:rPr>
        <w:t>non</w:t>
      </w:r>
      <w:r w:rsidR="003B0434">
        <w:rPr>
          <w:rFonts w:ascii="Times New Roman" w:hAnsi="Times New Roman"/>
          <w:sz w:val="24"/>
        </w:rPr>
        <w:t>–</w:t>
      </w:r>
      <w:r w:rsidRPr="008C5C76">
        <w:rPr>
          <w:rFonts w:ascii="Times New Roman" w:hAnsi="Times New Roman"/>
          <w:sz w:val="24"/>
        </w:rPr>
        <w:t>profit</w:t>
      </w:r>
      <w:r w:rsidRPr="008C5C76" w:rsidR="004D3856">
        <w:rPr>
          <w:rFonts w:ascii="Times New Roman" w:hAnsi="Times New Roman"/>
          <w:sz w:val="24"/>
        </w:rPr>
        <w:t xml:space="preserve"> </w:t>
      </w:r>
      <w:r w:rsidRPr="008C5C76">
        <w:rPr>
          <w:rFonts w:ascii="Times New Roman" w:hAnsi="Times New Roman"/>
          <w:sz w:val="24"/>
        </w:rPr>
        <w:t>trade</w:t>
      </w:r>
      <w:r w:rsidRPr="008C5C76" w:rsidR="004D3856">
        <w:rPr>
          <w:rFonts w:ascii="Times New Roman" w:hAnsi="Times New Roman"/>
          <w:sz w:val="24"/>
        </w:rPr>
        <w:t xml:space="preserve"> </w:t>
      </w:r>
      <w:r w:rsidRPr="008C5C76">
        <w:rPr>
          <w:rFonts w:ascii="Times New Roman" w:hAnsi="Times New Roman"/>
          <w:sz w:val="24"/>
        </w:rPr>
        <w:t>associations,</w:t>
      </w:r>
      <w:r w:rsidRPr="008C5C76" w:rsidR="004D3856">
        <w:rPr>
          <w:rFonts w:ascii="Times New Roman" w:hAnsi="Times New Roman"/>
          <w:sz w:val="24"/>
        </w:rPr>
        <w:t xml:space="preserve"> </w:t>
      </w:r>
      <w:r w:rsidRPr="008C5C76">
        <w:rPr>
          <w:rFonts w:ascii="Times New Roman" w:hAnsi="Times New Roman"/>
          <w:sz w:val="24"/>
        </w:rPr>
        <w:t>universities,</w:t>
      </w:r>
      <w:r w:rsidRPr="008C5C76" w:rsidR="004D3856">
        <w:rPr>
          <w:rFonts w:ascii="Times New Roman" w:hAnsi="Times New Roman"/>
          <w:sz w:val="24"/>
        </w:rPr>
        <w:t xml:space="preserve"> </w:t>
      </w:r>
      <w:r w:rsidRPr="008C5C76">
        <w:rPr>
          <w:rFonts w:ascii="Times New Roman" w:hAnsi="Times New Roman"/>
          <w:sz w:val="24"/>
        </w:rPr>
        <w:t>agricultural</w:t>
      </w:r>
      <w:r w:rsidRPr="008C5C76" w:rsidR="004D3856">
        <w:rPr>
          <w:rFonts w:ascii="Times New Roman" w:hAnsi="Times New Roman"/>
          <w:sz w:val="24"/>
        </w:rPr>
        <w:t xml:space="preserve"> </w:t>
      </w:r>
      <w:r w:rsidRPr="008C5C76">
        <w:rPr>
          <w:rFonts w:ascii="Times New Roman" w:hAnsi="Times New Roman"/>
          <w:sz w:val="24"/>
        </w:rPr>
        <w:t>cooperatives,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private</w:t>
      </w:r>
      <w:r w:rsidRPr="008C5C76" w:rsidR="004D3856">
        <w:rPr>
          <w:rFonts w:ascii="Times New Roman" w:hAnsi="Times New Roman"/>
          <w:sz w:val="24"/>
        </w:rPr>
        <w:t xml:space="preserve"> </w:t>
      </w:r>
      <w:r w:rsidRPr="008C5C76">
        <w:rPr>
          <w:rFonts w:ascii="Times New Roman" w:hAnsi="Times New Roman"/>
          <w:sz w:val="24"/>
        </w:rPr>
        <w:t>companies.</w:t>
      </w:r>
      <w:r w:rsidRPr="008C5C76" w:rsidR="004D3856">
        <w:rPr>
          <w:rFonts w:ascii="Times New Roman" w:hAnsi="Times New Roman"/>
          <w:sz w:val="24"/>
        </w:rPr>
        <w:t xml:space="preserve">  </w:t>
      </w:r>
      <w:r w:rsidRPr="008C5C76">
        <w:rPr>
          <w:rFonts w:ascii="Times New Roman" w:hAnsi="Times New Roman"/>
          <w:sz w:val="24"/>
        </w:rPr>
        <w:t>Thus,</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information</w:t>
      </w:r>
      <w:r w:rsidRPr="008C5C76" w:rsidR="004D3856">
        <w:rPr>
          <w:rFonts w:ascii="Times New Roman" w:hAnsi="Times New Roman"/>
          <w:sz w:val="24"/>
        </w:rPr>
        <w:t xml:space="preserve"> </w:t>
      </w:r>
      <w:r w:rsidRPr="008C5C76">
        <w:rPr>
          <w:rFonts w:ascii="Times New Roman" w:hAnsi="Times New Roman"/>
          <w:sz w:val="24"/>
        </w:rPr>
        <w:t>collection</w:t>
      </w:r>
      <w:r w:rsidRPr="008C5C76" w:rsidR="004D3856">
        <w:rPr>
          <w:rFonts w:ascii="Times New Roman" w:hAnsi="Times New Roman"/>
          <w:sz w:val="24"/>
        </w:rPr>
        <w:t xml:space="preserve"> </w:t>
      </w:r>
      <w:r w:rsidRPr="008C5C76">
        <w:rPr>
          <w:rFonts w:ascii="Times New Roman" w:hAnsi="Times New Roman"/>
          <w:sz w:val="24"/>
        </w:rPr>
        <w:t>requirements</w:t>
      </w:r>
      <w:r w:rsidRPr="008C5C76" w:rsidR="004D3856">
        <w:rPr>
          <w:rFonts w:ascii="Times New Roman" w:hAnsi="Times New Roman"/>
          <w:sz w:val="24"/>
        </w:rPr>
        <w:t xml:space="preserve"> </w:t>
      </w:r>
      <w:r w:rsidRPr="008C5C76">
        <w:rPr>
          <w:rFonts w:ascii="Times New Roman" w:hAnsi="Times New Roman"/>
          <w:sz w:val="24"/>
        </w:rPr>
        <w:t>imposed</w:t>
      </w:r>
      <w:r w:rsidRPr="008C5C76" w:rsidR="004D3856">
        <w:rPr>
          <w:rFonts w:ascii="Times New Roman" w:hAnsi="Times New Roman"/>
          <w:sz w:val="24"/>
        </w:rPr>
        <w:t xml:space="preserve"> </w:t>
      </w:r>
      <w:r w:rsidRPr="008C5C76">
        <w:rPr>
          <w:rFonts w:ascii="Times New Roman" w:hAnsi="Times New Roman"/>
          <w:sz w:val="24"/>
        </w:rPr>
        <w:t>by</w:t>
      </w:r>
      <w:r w:rsidRPr="008C5C76" w:rsidR="004D3856">
        <w:rPr>
          <w:rFonts w:ascii="Times New Roman" w:hAnsi="Times New Roman"/>
          <w:sz w:val="24"/>
        </w:rPr>
        <w:t xml:space="preserve"> </w:t>
      </w:r>
      <w:r w:rsidRPr="008C5C76">
        <w:rPr>
          <w:rFonts w:ascii="Times New Roman" w:hAnsi="Times New Roman"/>
          <w:sz w:val="24"/>
        </w:rPr>
        <w:t>this</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r w:rsidRPr="008C5C76">
        <w:rPr>
          <w:rFonts w:ascii="Times New Roman" w:hAnsi="Times New Roman"/>
          <w:sz w:val="24"/>
        </w:rPr>
        <w:t>do</w:t>
      </w:r>
      <w:r w:rsidRPr="008C5C76" w:rsidR="004D3856">
        <w:rPr>
          <w:rFonts w:ascii="Times New Roman" w:hAnsi="Times New Roman"/>
          <w:sz w:val="24"/>
        </w:rPr>
        <w:t xml:space="preserve"> </w:t>
      </w:r>
      <w:r w:rsidRPr="008C5C76">
        <w:rPr>
          <w:rFonts w:ascii="Times New Roman" w:hAnsi="Times New Roman"/>
          <w:sz w:val="24"/>
        </w:rPr>
        <w:t>not</w:t>
      </w:r>
      <w:r w:rsidRPr="008C5C76" w:rsidR="004D3856">
        <w:rPr>
          <w:rFonts w:ascii="Times New Roman" w:hAnsi="Times New Roman"/>
          <w:sz w:val="24"/>
        </w:rPr>
        <w:t xml:space="preserve"> </w:t>
      </w:r>
      <w:r w:rsidRPr="008C5C76">
        <w:rPr>
          <w:rFonts w:ascii="Times New Roman" w:hAnsi="Times New Roman"/>
          <w:sz w:val="24"/>
        </w:rPr>
        <w:t>require</w:t>
      </w:r>
      <w:r w:rsidRPr="008C5C76" w:rsidR="004D3856">
        <w:rPr>
          <w:rFonts w:ascii="Times New Roman" w:hAnsi="Times New Roman"/>
          <w:sz w:val="24"/>
        </w:rPr>
        <w:t xml:space="preserve"> </w:t>
      </w:r>
      <w:r w:rsidRPr="008C5C76">
        <w:rPr>
          <w:rFonts w:ascii="Times New Roman" w:hAnsi="Times New Roman"/>
          <w:sz w:val="24"/>
        </w:rPr>
        <w:t>any</w:t>
      </w:r>
      <w:r w:rsidRPr="008C5C76" w:rsidR="004D3856">
        <w:rPr>
          <w:rFonts w:ascii="Times New Roman" w:hAnsi="Times New Roman"/>
          <w:sz w:val="24"/>
        </w:rPr>
        <w:t xml:space="preserve"> </w:t>
      </w:r>
      <w:r w:rsidRPr="008C5C76">
        <w:rPr>
          <w:rFonts w:ascii="Times New Roman" w:hAnsi="Times New Roman"/>
          <w:sz w:val="24"/>
        </w:rPr>
        <w:t>significant</w:t>
      </w:r>
      <w:r w:rsidRPr="008C5C76" w:rsidR="004D3856">
        <w:rPr>
          <w:rFonts w:ascii="Times New Roman" w:hAnsi="Times New Roman"/>
          <w:sz w:val="24"/>
        </w:rPr>
        <w:t xml:space="preserve"> </w:t>
      </w:r>
      <w:r w:rsidRPr="008C5C76">
        <w:rPr>
          <w:rFonts w:ascii="Times New Roman" w:hAnsi="Times New Roman"/>
          <w:sz w:val="24"/>
        </w:rPr>
        <w:t>actions</w:t>
      </w:r>
      <w:r w:rsidRPr="008C5C76" w:rsidR="004D3856">
        <w:rPr>
          <w:rFonts w:ascii="Times New Roman" w:hAnsi="Times New Roman"/>
          <w:sz w:val="24"/>
        </w:rPr>
        <w:t xml:space="preserve"> </w:t>
      </w:r>
      <w:r w:rsidRPr="008C5C76">
        <w:rPr>
          <w:rFonts w:ascii="Times New Roman" w:hAnsi="Times New Roman"/>
          <w:sz w:val="24"/>
        </w:rPr>
        <w:t>on</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part</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small</w:t>
      </w:r>
      <w:r w:rsidRPr="008C5C76" w:rsidR="004D3856">
        <w:rPr>
          <w:rFonts w:ascii="Times New Roman" w:hAnsi="Times New Roman"/>
          <w:sz w:val="24"/>
        </w:rPr>
        <w:t xml:space="preserve"> </w:t>
      </w:r>
      <w:r w:rsidRPr="008C5C76">
        <w:rPr>
          <w:rFonts w:ascii="Times New Roman" w:hAnsi="Times New Roman"/>
          <w:sz w:val="24"/>
        </w:rPr>
        <w:t>businesses.</w:t>
      </w:r>
    </w:p>
    <w:p w:rsidRPr="008C5C76" w:rsidR="00805A19" w:rsidP="00536FC8" w:rsidRDefault="00805A19" w14:paraId="2CFF9C19" w14:textId="77777777">
      <w:pPr>
        <w:widowControl/>
        <w:rPr>
          <w:rFonts w:ascii="Times New Roman" w:hAnsi="Times New Roman"/>
          <w:sz w:val="24"/>
        </w:rPr>
      </w:pPr>
    </w:p>
    <w:p w:rsidRPr="008C5C76" w:rsidR="00F902DB" w:rsidP="00536FC8" w:rsidRDefault="00F902DB" w14:paraId="651432DD" w14:textId="77777777">
      <w:pPr>
        <w:widowControl/>
        <w:rPr>
          <w:rFonts w:ascii="Times New Roman" w:hAnsi="Times New Roman"/>
          <w:sz w:val="24"/>
        </w:rPr>
      </w:pP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sidR="00DC38F2">
        <w:rPr>
          <w:rFonts w:ascii="Times New Roman" w:hAnsi="Times New Roman"/>
          <w:sz w:val="24"/>
        </w:rPr>
        <w:t>10</w:t>
      </w:r>
      <w:r w:rsidRPr="008C5C76" w:rsidR="004D3856">
        <w:rPr>
          <w:rFonts w:ascii="Times New Roman" w:hAnsi="Times New Roman"/>
          <w:sz w:val="24"/>
        </w:rPr>
        <w:t xml:space="preserve"> </w:t>
      </w:r>
      <w:r w:rsidRPr="008C5C76">
        <w:rPr>
          <w:rFonts w:ascii="Times New Roman" w:hAnsi="Times New Roman"/>
          <w:sz w:val="24"/>
        </w:rPr>
        <w:t>respondents,</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agency</w:t>
      </w:r>
      <w:r w:rsidRPr="008C5C76" w:rsidR="004D3856">
        <w:rPr>
          <w:rFonts w:ascii="Times New Roman" w:hAnsi="Times New Roman"/>
          <w:sz w:val="24"/>
        </w:rPr>
        <w:t xml:space="preserve"> </w:t>
      </w:r>
      <w:r w:rsidRPr="008C5C76">
        <w:rPr>
          <w:rFonts w:ascii="Times New Roman" w:hAnsi="Times New Roman"/>
          <w:sz w:val="24"/>
        </w:rPr>
        <w:t>estimates</w:t>
      </w:r>
      <w:r w:rsidRPr="008C5C76" w:rsidR="004D3856">
        <w:rPr>
          <w:rFonts w:ascii="Times New Roman" w:hAnsi="Times New Roman"/>
          <w:sz w:val="24"/>
        </w:rPr>
        <w:t xml:space="preserve"> </w:t>
      </w:r>
      <w:r w:rsidR="00D209DD">
        <w:rPr>
          <w:rFonts w:ascii="Times New Roman" w:hAnsi="Times New Roman"/>
          <w:sz w:val="24"/>
        </w:rPr>
        <w:t xml:space="preserve">none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small</w:t>
      </w:r>
      <w:r w:rsidRPr="008C5C76" w:rsidR="004D3856">
        <w:rPr>
          <w:rFonts w:ascii="Times New Roman" w:hAnsi="Times New Roman"/>
          <w:sz w:val="24"/>
        </w:rPr>
        <w:t xml:space="preserve"> </w:t>
      </w:r>
      <w:r w:rsidRPr="008C5C76">
        <w:rPr>
          <w:rFonts w:ascii="Times New Roman" w:hAnsi="Times New Roman"/>
          <w:sz w:val="24"/>
        </w:rPr>
        <w:t>businesses.</w:t>
      </w:r>
    </w:p>
    <w:p w:rsidRPr="008C5C76" w:rsidR="00805A19" w:rsidP="00536FC8" w:rsidRDefault="00805A19" w14:paraId="52F02293" w14:textId="77777777">
      <w:pPr>
        <w:widowControl/>
        <w:rPr>
          <w:rFonts w:ascii="Times New Roman" w:hAnsi="Times New Roman"/>
          <w:sz w:val="24"/>
        </w:rPr>
      </w:pPr>
    </w:p>
    <w:p w:rsidRPr="008C5C76" w:rsidR="00805A19" w:rsidP="00536FC8" w:rsidRDefault="00805A19" w14:paraId="616B3685" w14:textId="77777777">
      <w:pPr>
        <w:widowControl/>
        <w:rPr>
          <w:rFonts w:ascii="Times New Roman" w:hAnsi="Times New Roman"/>
          <w:sz w:val="24"/>
        </w:rPr>
      </w:pPr>
      <w:r w:rsidRPr="008C5C76">
        <w:rPr>
          <w:rFonts w:ascii="Times New Roman" w:hAnsi="Times New Roman"/>
          <w:b/>
          <w:bCs/>
          <w:sz w:val="24"/>
        </w:rPr>
        <w:t>6.</w:t>
      </w:r>
      <w:r w:rsidRPr="008C5C76" w:rsidR="004D3856">
        <w:rPr>
          <w:rFonts w:ascii="Times New Roman" w:hAnsi="Times New Roman"/>
          <w:b/>
          <w:bCs/>
          <w:sz w:val="24"/>
        </w:rPr>
        <w:t xml:space="preserve">  </w:t>
      </w:r>
      <w:r w:rsidRPr="008C5C76">
        <w:rPr>
          <w:rFonts w:ascii="Times New Roman" w:hAnsi="Times New Roman"/>
          <w:b/>
          <w:bCs/>
          <w:sz w:val="24"/>
        </w:rPr>
        <w:t>Describe</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consequence</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Federal</w:t>
      </w:r>
      <w:r w:rsidRPr="008C5C76" w:rsidR="004D3856">
        <w:rPr>
          <w:rFonts w:ascii="Times New Roman" w:hAnsi="Times New Roman"/>
          <w:b/>
          <w:bCs/>
          <w:sz w:val="24"/>
        </w:rPr>
        <w:t xml:space="preserve"> </w:t>
      </w:r>
      <w:r w:rsidRPr="008C5C76">
        <w:rPr>
          <w:rFonts w:ascii="Times New Roman" w:hAnsi="Times New Roman"/>
          <w:b/>
          <w:bCs/>
          <w:sz w:val="24"/>
        </w:rPr>
        <w:t>program</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policy</w:t>
      </w:r>
      <w:r w:rsidRPr="008C5C76" w:rsidR="004D3856">
        <w:rPr>
          <w:rFonts w:ascii="Times New Roman" w:hAnsi="Times New Roman"/>
          <w:b/>
          <w:bCs/>
          <w:sz w:val="24"/>
        </w:rPr>
        <w:t xml:space="preserve"> </w:t>
      </w:r>
      <w:r w:rsidRPr="008C5C76">
        <w:rPr>
          <w:rFonts w:ascii="Times New Roman" w:hAnsi="Times New Roman"/>
          <w:b/>
          <w:bCs/>
          <w:sz w:val="24"/>
        </w:rPr>
        <w:t>activities</w:t>
      </w:r>
      <w:r w:rsidRPr="008C5C76" w:rsidR="004D3856">
        <w:rPr>
          <w:rFonts w:ascii="Times New Roman" w:hAnsi="Times New Roman"/>
          <w:b/>
          <w:bCs/>
          <w:sz w:val="24"/>
        </w:rPr>
        <w:t xml:space="preserve"> </w:t>
      </w:r>
      <w:r w:rsidRPr="008C5C76">
        <w:rPr>
          <w:rFonts w:ascii="Times New Roman" w:hAnsi="Times New Roman"/>
          <w:b/>
          <w:bCs/>
          <w:sz w:val="24"/>
        </w:rPr>
        <w:t>if</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is</w:t>
      </w:r>
      <w:r w:rsidRPr="008C5C76" w:rsidR="004D3856">
        <w:rPr>
          <w:rFonts w:ascii="Times New Roman" w:hAnsi="Times New Roman"/>
          <w:b/>
          <w:bCs/>
          <w:sz w:val="24"/>
        </w:rPr>
        <w:t xml:space="preserve"> </w:t>
      </w:r>
      <w:r w:rsidRPr="008C5C76">
        <w:rPr>
          <w:rFonts w:ascii="Times New Roman" w:hAnsi="Times New Roman"/>
          <w:b/>
          <w:bCs/>
          <w:sz w:val="24"/>
        </w:rPr>
        <w:t>not</w:t>
      </w:r>
      <w:r w:rsidRPr="008C5C76" w:rsidR="004D3856">
        <w:rPr>
          <w:rFonts w:ascii="Times New Roman" w:hAnsi="Times New Roman"/>
          <w:b/>
          <w:bCs/>
          <w:sz w:val="24"/>
        </w:rPr>
        <w:t xml:space="preserve"> </w:t>
      </w:r>
      <w:r w:rsidRPr="008C5C76">
        <w:rPr>
          <w:rFonts w:ascii="Times New Roman" w:hAnsi="Times New Roman"/>
          <w:b/>
          <w:bCs/>
          <w:sz w:val="24"/>
        </w:rPr>
        <w:t>conducted</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is</w:t>
      </w:r>
      <w:r w:rsidRPr="008C5C76" w:rsidR="004D3856">
        <w:rPr>
          <w:rFonts w:ascii="Times New Roman" w:hAnsi="Times New Roman"/>
          <w:b/>
          <w:bCs/>
          <w:sz w:val="24"/>
        </w:rPr>
        <w:t xml:space="preserve"> </w:t>
      </w:r>
      <w:r w:rsidRPr="008C5C76">
        <w:rPr>
          <w:rFonts w:ascii="Times New Roman" w:hAnsi="Times New Roman"/>
          <w:b/>
          <w:bCs/>
          <w:sz w:val="24"/>
        </w:rPr>
        <w:t>conducted</w:t>
      </w:r>
      <w:r w:rsidRPr="008C5C76" w:rsidR="004D3856">
        <w:rPr>
          <w:rFonts w:ascii="Times New Roman" w:hAnsi="Times New Roman"/>
          <w:b/>
          <w:bCs/>
          <w:sz w:val="24"/>
        </w:rPr>
        <w:t xml:space="preserve"> </w:t>
      </w:r>
      <w:r w:rsidRPr="008C5C76">
        <w:rPr>
          <w:rFonts w:ascii="Times New Roman" w:hAnsi="Times New Roman"/>
          <w:b/>
          <w:bCs/>
          <w:sz w:val="24"/>
        </w:rPr>
        <w:t>less</w:t>
      </w:r>
      <w:r w:rsidRPr="008C5C76" w:rsidR="004D3856">
        <w:rPr>
          <w:rFonts w:ascii="Times New Roman" w:hAnsi="Times New Roman"/>
          <w:b/>
          <w:bCs/>
          <w:sz w:val="24"/>
        </w:rPr>
        <w:t xml:space="preserve"> </w:t>
      </w:r>
      <w:r w:rsidRPr="008C5C76">
        <w:rPr>
          <w:rFonts w:ascii="Times New Roman" w:hAnsi="Times New Roman"/>
          <w:b/>
          <w:bCs/>
          <w:sz w:val="24"/>
        </w:rPr>
        <w:t>frequently,</w:t>
      </w:r>
      <w:r w:rsidRPr="008C5C76" w:rsidR="004D3856">
        <w:rPr>
          <w:rFonts w:ascii="Times New Roman" w:hAnsi="Times New Roman"/>
          <w:b/>
          <w:bCs/>
          <w:sz w:val="24"/>
        </w:rPr>
        <w:t xml:space="preserve"> </w:t>
      </w:r>
      <w:r w:rsidRPr="008C5C76">
        <w:rPr>
          <w:rFonts w:ascii="Times New Roman" w:hAnsi="Times New Roman"/>
          <w:b/>
          <w:bCs/>
          <w:sz w:val="24"/>
        </w:rPr>
        <w:t>as</w:t>
      </w:r>
      <w:r w:rsidRPr="008C5C76" w:rsidR="004D3856">
        <w:rPr>
          <w:rFonts w:ascii="Times New Roman" w:hAnsi="Times New Roman"/>
          <w:b/>
          <w:bCs/>
          <w:sz w:val="24"/>
        </w:rPr>
        <w:t xml:space="preserve"> </w:t>
      </w:r>
      <w:r w:rsidRPr="008C5C76">
        <w:rPr>
          <w:rFonts w:ascii="Times New Roman" w:hAnsi="Times New Roman"/>
          <w:b/>
          <w:bCs/>
          <w:sz w:val="24"/>
        </w:rPr>
        <w:t>well</w:t>
      </w:r>
      <w:r w:rsidRPr="008C5C76" w:rsidR="004D3856">
        <w:rPr>
          <w:rFonts w:ascii="Times New Roman" w:hAnsi="Times New Roman"/>
          <w:b/>
          <w:bCs/>
          <w:sz w:val="24"/>
        </w:rPr>
        <w:t xml:space="preserve"> </w:t>
      </w:r>
      <w:r w:rsidRPr="008C5C76">
        <w:rPr>
          <w:rFonts w:ascii="Times New Roman" w:hAnsi="Times New Roman"/>
          <w:b/>
          <w:bCs/>
          <w:sz w:val="24"/>
        </w:rPr>
        <w:t>as</w:t>
      </w:r>
      <w:r w:rsidRPr="008C5C76" w:rsidR="004D3856">
        <w:rPr>
          <w:rFonts w:ascii="Times New Roman" w:hAnsi="Times New Roman"/>
          <w:b/>
          <w:bCs/>
          <w:sz w:val="24"/>
        </w:rPr>
        <w:t xml:space="preserve"> </w:t>
      </w:r>
      <w:r w:rsidRPr="008C5C76">
        <w:rPr>
          <w:rFonts w:ascii="Times New Roman" w:hAnsi="Times New Roman"/>
          <w:b/>
          <w:bCs/>
          <w:sz w:val="24"/>
        </w:rPr>
        <w:t>any</w:t>
      </w:r>
      <w:r w:rsidRPr="008C5C76" w:rsidR="004D3856">
        <w:rPr>
          <w:rFonts w:ascii="Times New Roman" w:hAnsi="Times New Roman"/>
          <w:b/>
          <w:bCs/>
          <w:sz w:val="24"/>
        </w:rPr>
        <w:t xml:space="preserve"> </w:t>
      </w:r>
      <w:r w:rsidRPr="008C5C76">
        <w:rPr>
          <w:rFonts w:ascii="Times New Roman" w:hAnsi="Times New Roman"/>
          <w:b/>
          <w:bCs/>
          <w:sz w:val="24"/>
        </w:rPr>
        <w:t>technical</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legal</w:t>
      </w:r>
      <w:r w:rsidRPr="008C5C76" w:rsidR="004D3856">
        <w:rPr>
          <w:rFonts w:ascii="Times New Roman" w:hAnsi="Times New Roman"/>
          <w:b/>
          <w:bCs/>
          <w:sz w:val="24"/>
        </w:rPr>
        <w:t xml:space="preserve"> </w:t>
      </w:r>
      <w:r w:rsidRPr="008C5C76">
        <w:rPr>
          <w:rFonts w:ascii="Times New Roman" w:hAnsi="Times New Roman"/>
          <w:b/>
          <w:bCs/>
          <w:sz w:val="24"/>
        </w:rPr>
        <w:t>obstacles</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reducing</w:t>
      </w:r>
      <w:r w:rsidRPr="008C5C76" w:rsidR="004D3856">
        <w:rPr>
          <w:rFonts w:ascii="Times New Roman" w:hAnsi="Times New Roman"/>
          <w:b/>
          <w:bCs/>
          <w:sz w:val="24"/>
        </w:rPr>
        <w:t xml:space="preserve"> </w:t>
      </w:r>
      <w:r w:rsidRPr="008C5C76">
        <w:rPr>
          <w:rFonts w:ascii="Times New Roman" w:hAnsi="Times New Roman"/>
          <w:b/>
          <w:bCs/>
          <w:sz w:val="24"/>
        </w:rPr>
        <w:t>burden.</w:t>
      </w:r>
    </w:p>
    <w:p w:rsidRPr="008C5C76" w:rsidR="00805A19" w:rsidP="00536FC8" w:rsidRDefault="00805A19" w14:paraId="69177357" w14:textId="77777777">
      <w:pPr>
        <w:widowControl/>
        <w:rPr>
          <w:rFonts w:ascii="Times New Roman" w:hAnsi="Times New Roman"/>
          <w:sz w:val="24"/>
        </w:rPr>
      </w:pPr>
    </w:p>
    <w:p w:rsidRPr="008C5C76" w:rsidR="00805A19" w:rsidP="00536FC8" w:rsidRDefault="00805A19" w14:paraId="43B0C771" w14:textId="77777777">
      <w:pPr>
        <w:widowControl/>
        <w:rPr>
          <w:rFonts w:ascii="Times New Roman" w:hAnsi="Times New Roman"/>
          <w:sz w:val="24"/>
        </w:rPr>
      </w:pPr>
      <w:r w:rsidRPr="008C5C76">
        <w:rPr>
          <w:rFonts w:ascii="Times New Roman" w:hAnsi="Times New Roman"/>
          <w:sz w:val="24"/>
        </w:rPr>
        <w:t>Proposals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only</w:t>
      </w:r>
      <w:r w:rsidRPr="008C5C76" w:rsidR="004D3856">
        <w:rPr>
          <w:rFonts w:ascii="Times New Roman" w:hAnsi="Times New Roman"/>
          <w:sz w:val="24"/>
        </w:rPr>
        <w:t xml:space="preserve"> </w:t>
      </w:r>
      <w:r w:rsidRPr="008C5C76">
        <w:rPr>
          <w:rFonts w:ascii="Times New Roman" w:hAnsi="Times New Roman"/>
          <w:sz w:val="24"/>
        </w:rPr>
        <w:t>submitted</w:t>
      </w:r>
      <w:r w:rsidRPr="008C5C76" w:rsidR="004D3856">
        <w:rPr>
          <w:rFonts w:ascii="Times New Roman" w:hAnsi="Times New Roman"/>
          <w:sz w:val="24"/>
        </w:rPr>
        <w:t xml:space="preserve"> </w:t>
      </w:r>
      <w:r w:rsidRPr="008C5C76">
        <w:rPr>
          <w:rFonts w:ascii="Times New Roman" w:hAnsi="Times New Roman"/>
          <w:sz w:val="24"/>
        </w:rPr>
        <w:t>when</w:t>
      </w:r>
      <w:r w:rsidRPr="008C5C76" w:rsidR="004D3856">
        <w:rPr>
          <w:rFonts w:ascii="Times New Roman" w:hAnsi="Times New Roman"/>
          <w:sz w:val="24"/>
        </w:rPr>
        <w:t xml:space="preserve"> </w:t>
      </w:r>
      <w:r w:rsidRPr="008C5C76">
        <w:rPr>
          <w:rFonts w:ascii="Times New Roman" w:hAnsi="Times New Roman"/>
          <w:sz w:val="24"/>
        </w:rPr>
        <w:t>an</w:t>
      </w:r>
      <w:r w:rsidRPr="008C5C76" w:rsidR="004D3856">
        <w:rPr>
          <w:rFonts w:ascii="Times New Roman" w:hAnsi="Times New Roman"/>
          <w:sz w:val="24"/>
        </w:rPr>
        <w:t xml:space="preserve"> </w:t>
      </w:r>
      <w:r w:rsidRPr="008C5C76">
        <w:rPr>
          <w:rFonts w:ascii="Times New Roman" w:hAnsi="Times New Roman"/>
          <w:sz w:val="24"/>
        </w:rPr>
        <w:t>applicant</w:t>
      </w:r>
      <w:r w:rsidRPr="008C5C76" w:rsidR="004D3856">
        <w:rPr>
          <w:rFonts w:ascii="Times New Roman" w:hAnsi="Times New Roman"/>
          <w:sz w:val="24"/>
        </w:rPr>
        <w:t xml:space="preserve"> </w:t>
      </w:r>
      <w:r w:rsidRPr="008C5C76">
        <w:rPr>
          <w:rFonts w:ascii="Times New Roman" w:hAnsi="Times New Roman"/>
          <w:sz w:val="24"/>
        </w:rPr>
        <w:t>would</w:t>
      </w:r>
      <w:r w:rsidRPr="008C5C76" w:rsidR="004D3856">
        <w:rPr>
          <w:rFonts w:ascii="Times New Roman" w:hAnsi="Times New Roman"/>
          <w:sz w:val="24"/>
        </w:rPr>
        <w:t xml:space="preserve"> </w:t>
      </w:r>
      <w:r w:rsidRPr="008C5C76">
        <w:rPr>
          <w:rFonts w:ascii="Times New Roman" w:hAnsi="Times New Roman"/>
          <w:sz w:val="24"/>
        </w:rPr>
        <w:t>like</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receive</w:t>
      </w:r>
      <w:r w:rsidRPr="008C5C76" w:rsidR="004D3856">
        <w:rPr>
          <w:rFonts w:ascii="Times New Roman" w:hAnsi="Times New Roman"/>
          <w:sz w:val="24"/>
        </w:rPr>
        <w:t xml:space="preserve"> </w:t>
      </w:r>
      <w:r w:rsidRPr="008C5C76">
        <w:rPr>
          <w:rFonts w:ascii="Times New Roman" w:hAnsi="Times New Roman"/>
          <w:sz w:val="24"/>
        </w:rPr>
        <w:t>funding</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project.</w:t>
      </w:r>
      <w:r w:rsidRPr="008C5C76" w:rsidR="004D3856">
        <w:rPr>
          <w:rFonts w:ascii="Times New Roman" w:hAnsi="Times New Roman"/>
          <w:sz w:val="24"/>
        </w:rPr>
        <w:t xml:space="preserve">  </w:t>
      </w:r>
      <w:r w:rsidRPr="008C5C76">
        <w:rPr>
          <w:rFonts w:ascii="Times New Roman" w:hAnsi="Times New Roman"/>
          <w:sz w:val="24"/>
        </w:rPr>
        <w:t>No</w:t>
      </w:r>
      <w:r w:rsidRPr="008C5C76" w:rsidR="004D3856">
        <w:rPr>
          <w:rFonts w:ascii="Times New Roman" w:hAnsi="Times New Roman"/>
          <w:sz w:val="24"/>
        </w:rPr>
        <w:t xml:space="preserve"> </w:t>
      </w:r>
      <w:r w:rsidRPr="008C5C76">
        <w:rPr>
          <w:rFonts w:ascii="Times New Roman" w:hAnsi="Times New Roman"/>
          <w:sz w:val="24"/>
        </w:rPr>
        <w:t>other</w:t>
      </w:r>
      <w:r w:rsidRPr="008C5C76" w:rsidR="004D3856">
        <w:rPr>
          <w:rFonts w:ascii="Times New Roman" w:hAnsi="Times New Roman"/>
          <w:sz w:val="24"/>
        </w:rPr>
        <w:t xml:space="preserve"> </w:t>
      </w:r>
      <w:r w:rsidRPr="008C5C76">
        <w:rPr>
          <w:rFonts w:ascii="Times New Roman" w:hAnsi="Times New Roman"/>
          <w:sz w:val="24"/>
        </w:rPr>
        <w:t>data</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collected</w:t>
      </w:r>
      <w:r w:rsidRPr="008C5C76" w:rsidR="004D3856">
        <w:rPr>
          <w:rFonts w:ascii="Times New Roman" w:hAnsi="Times New Roman"/>
          <w:sz w:val="24"/>
        </w:rPr>
        <w:t xml:space="preserve"> </w:t>
      </w:r>
      <w:r w:rsidRPr="008C5C76">
        <w:rPr>
          <w:rFonts w:ascii="Times New Roman" w:hAnsi="Times New Roman"/>
          <w:sz w:val="24"/>
        </w:rPr>
        <w:t>unless</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proposal</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approved.</w:t>
      </w:r>
      <w:r w:rsidRPr="008C5C76" w:rsidR="004D3856">
        <w:rPr>
          <w:rFonts w:ascii="Times New Roman" w:hAnsi="Times New Roman"/>
          <w:sz w:val="24"/>
        </w:rPr>
        <w:t xml:space="preserve">  </w:t>
      </w:r>
      <w:r w:rsidRPr="008C5C76">
        <w:rPr>
          <w:rFonts w:ascii="Times New Roman" w:hAnsi="Times New Roman"/>
          <w:sz w:val="24"/>
        </w:rPr>
        <w:t>Less</w:t>
      </w:r>
      <w:r w:rsidRPr="008C5C76" w:rsidR="004D3856">
        <w:rPr>
          <w:rFonts w:ascii="Times New Roman" w:hAnsi="Times New Roman"/>
          <w:sz w:val="24"/>
        </w:rPr>
        <w:t xml:space="preserve"> </w:t>
      </w:r>
      <w:r w:rsidRPr="008C5C76">
        <w:rPr>
          <w:rFonts w:ascii="Times New Roman" w:hAnsi="Times New Roman"/>
          <w:sz w:val="24"/>
        </w:rPr>
        <w:t>frequent</w:t>
      </w:r>
      <w:r w:rsidRPr="008C5C76" w:rsidR="004D3856">
        <w:rPr>
          <w:rFonts w:ascii="Times New Roman" w:hAnsi="Times New Roman"/>
          <w:sz w:val="24"/>
        </w:rPr>
        <w:t xml:space="preserve"> </w:t>
      </w:r>
      <w:r w:rsidRPr="008C5C76">
        <w:rPr>
          <w:rFonts w:ascii="Times New Roman" w:hAnsi="Times New Roman"/>
          <w:sz w:val="24"/>
        </w:rPr>
        <w:t>collection</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not</w:t>
      </w:r>
      <w:r w:rsidRPr="008C5C76" w:rsidR="004D3856">
        <w:rPr>
          <w:rFonts w:ascii="Times New Roman" w:hAnsi="Times New Roman"/>
          <w:sz w:val="24"/>
        </w:rPr>
        <w:t xml:space="preserve"> </w:t>
      </w:r>
      <w:r w:rsidRPr="008C5C76">
        <w:rPr>
          <w:rFonts w:ascii="Times New Roman" w:hAnsi="Times New Roman"/>
          <w:sz w:val="24"/>
        </w:rPr>
        <w:t>possible</w:t>
      </w:r>
      <w:r w:rsidRPr="008C5C76" w:rsidR="004D3856">
        <w:rPr>
          <w:rFonts w:ascii="Times New Roman" w:hAnsi="Times New Roman"/>
          <w:sz w:val="24"/>
        </w:rPr>
        <w:t xml:space="preserve"> </w:t>
      </w:r>
      <w:r w:rsidR="005F5584">
        <w:rPr>
          <w:rFonts w:ascii="Times New Roman" w:hAnsi="Times New Roman"/>
          <w:sz w:val="24"/>
        </w:rPr>
        <w:t>w</w:t>
      </w:r>
      <w:r w:rsidRPr="008C5C76">
        <w:rPr>
          <w:rFonts w:ascii="Times New Roman" w:hAnsi="Times New Roman"/>
          <w:sz w:val="24"/>
        </w:rPr>
        <w:t>ithout</w:t>
      </w:r>
      <w:r w:rsidRPr="008C5C76" w:rsidR="004D3856">
        <w:rPr>
          <w:rFonts w:ascii="Times New Roman" w:hAnsi="Times New Roman"/>
          <w:sz w:val="24"/>
        </w:rPr>
        <w:t xml:space="preserve"> </w:t>
      </w:r>
      <w:r w:rsidRPr="008C5C76">
        <w:rPr>
          <w:rFonts w:ascii="Times New Roman" w:hAnsi="Times New Roman"/>
          <w:sz w:val="24"/>
        </w:rPr>
        <w:t>complete</w:t>
      </w:r>
      <w:r w:rsidRPr="008C5C76" w:rsidR="004D3856">
        <w:rPr>
          <w:rFonts w:ascii="Times New Roman" w:hAnsi="Times New Roman"/>
          <w:sz w:val="24"/>
        </w:rPr>
        <w:t xml:space="preserve"> </w:t>
      </w:r>
      <w:r w:rsidRPr="008C5C76">
        <w:rPr>
          <w:rFonts w:ascii="Times New Roman" w:hAnsi="Times New Roman"/>
          <w:sz w:val="24"/>
        </w:rPr>
        <w:t>elimination</w:t>
      </w:r>
      <w:r w:rsidRPr="008C5C76" w:rsidR="007E2E67">
        <w:rPr>
          <w:rFonts w:ascii="Times New Roman" w:hAnsi="Times New Roman"/>
          <w:sz w:val="24"/>
        </w:rPr>
        <w:t xml:space="preserve"> of the needed data</w:t>
      </w:r>
      <w:r w:rsidRPr="008C5C76">
        <w:rPr>
          <w:rFonts w:ascii="Times New Roman" w:hAnsi="Times New Roman"/>
          <w:sz w:val="24"/>
        </w:rPr>
        <w:t>.</w:t>
      </w:r>
    </w:p>
    <w:p w:rsidRPr="008C5C76" w:rsidR="00805A19" w:rsidP="00536FC8" w:rsidRDefault="00805A19" w14:paraId="6FE01709" w14:textId="77777777">
      <w:pPr>
        <w:widowControl/>
        <w:rPr>
          <w:rFonts w:ascii="Times New Roman" w:hAnsi="Times New Roman"/>
          <w:sz w:val="24"/>
        </w:rPr>
      </w:pPr>
    </w:p>
    <w:p w:rsidR="00805A19" w:rsidP="00536FC8" w:rsidRDefault="00805A19" w14:paraId="02E09E13" w14:textId="77777777">
      <w:pPr>
        <w:widowControl/>
        <w:rPr>
          <w:rFonts w:ascii="Times New Roman" w:hAnsi="Times New Roman"/>
          <w:b/>
          <w:bCs/>
          <w:sz w:val="24"/>
        </w:rPr>
      </w:pPr>
      <w:r w:rsidRPr="008C5C76">
        <w:rPr>
          <w:rFonts w:ascii="Times New Roman" w:hAnsi="Times New Roman"/>
          <w:b/>
          <w:bCs/>
          <w:sz w:val="24"/>
        </w:rPr>
        <w:t>7.</w:t>
      </w:r>
      <w:r w:rsidRPr="008C5C76" w:rsidR="004D3856">
        <w:rPr>
          <w:rFonts w:ascii="Times New Roman" w:hAnsi="Times New Roman"/>
          <w:b/>
          <w:bCs/>
          <w:sz w:val="24"/>
        </w:rPr>
        <w:t xml:space="preserve">  </w:t>
      </w:r>
      <w:r w:rsidRPr="008C5C76">
        <w:rPr>
          <w:rFonts w:ascii="Times New Roman" w:hAnsi="Times New Roman"/>
          <w:b/>
          <w:bCs/>
          <w:sz w:val="24"/>
        </w:rPr>
        <w:t>Explain</w:t>
      </w:r>
      <w:r w:rsidRPr="008C5C76" w:rsidR="004D3856">
        <w:rPr>
          <w:rFonts w:ascii="Times New Roman" w:hAnsi="Times New Roman"/>
          <w:b/>
          <w:bCs/>
          <w:sz w:val="24"/>
        </w:rPr>
        <w:t xml:space="preserve"> </w:t>
      </w:r>
      <w:r w:rsidRPr="008C5C76">
        <w:rPr>
          <w:rFonts w:ascii="Times New Roman" w:hAnsi="Times New Roman"/>
          <w:b/>
          <w:bCs/>
          <w:sz w:val="24"/>
        </w:rPr>
        <w:t>any</w:t>
      </w:r>
      <w:r w:rsidRPr="008C5C76" w:rsidR="004D3856">
        <w:rPr>
          <w:rFonts w:ascii="Times New Roman" w:hAnsi="Times New Roman"/>
          <w:b/>
          <w:bCs/>
          <w:sz w:val="24"/>
        </w:rPr>
        <w:t xml:space="preserve"> </w:t>
      </w:r>
      <w:r w:rsidRPr="008C5C76">
        <w:rPr>
          <w:rFonts w:ascii="Times New Roman" w:hAnsi="Times New Roman"/>
          <w:b/>
          <w:bCs/>
          <w:sz w:val="24"/>
        </w:rPr>
        <w:t>special</w:t>
      </w:r>
      <w:r w:rsidRPr="008C5C76" w:rsidR="004D3856">
        <w:rPr>
          <w:rFonts w:ascii="Times New Roman" w:hAnsi="Times New Roman"/>
          <w:b/>
          <w:bCs/>
          <w:sz w:val="24"/>
        </w:rPr>
        <w:t xml:space="preserve"> </w:t>
      </w:r>
      <w:r w:rsidRPr="008C5C76">
        <w:rPr>
          <w:rFonts w:ascii="Times New Roman" w:hAnsi="Times New Roman"/>
          <w:b/>
          <w:bCs/>
          <w:sz w:val="24"/>
        </w:rPr>
        <w:t>circumstances</w:t>
      </w:r>
      <w:r w:rsidRPr="008C5C76" w:rsidR="004D3856">
        <w:rPr>
          <w:rFonts w:ascii="Times New Roman" w:hAnsi="Times New Roman"/>
          <w:b/>
          <w:bCs/>
          <w:sz w:val="24"/>
        </w:rPr>
        <w:t xml:space="preserve"> </w:t>
      </w:r>
      <w:r w:rsidRPr="008C5C76">
        <w:rPr>
          <w:rFonts w:ascii="Times New Roman" w:hAnsi="Times New Roman"/>
          <w:b/>
          <w:bCs/>
          <w:sz w:val="24"/>
        </w:rPr>
        <w:t>that</w:t>
      </w:r>
      <w:r w:rsidRPr="008C5C76" w:rsidR="004D3856">
        <w:rPr>
          <w:rFonts w:ascii="Times New Roman" w:hAnsi="Times New Roman"/>
          <w:b/>
          <w:bCs/>
          <w:sz w:val="24"/>
        </w:rPr>
        <w:t xml:space="preserve"> </w:t>
      </w:r>
      <w:r w:rsidRPr="008C5C76">
        <w:rPr>
          <w:rFonts w:ascii="Times New Roman" w:hAnsi="Times New Roman"/>
          <w:b/>
          <w:bCs/>
          <w:sz w:val="24"/>
        </w:rPr>
        <w:t>would</w:t>
      </w:r>
      <w:r w:rsidRPr="008C5C76" w:rsidR="004D3856">
        <w:rPr>
          <w:rFonts w:ascii="Times New Roman" w:hAnsi="Times New Roman"/>
          <w:b/>
          <w:bCs/>
          <w:sz w:val="24"/>
        </w:rPr>
        <w:t xml:space="preserve"> </w:t>
      </w:r>
      <w:r w:rsidRPr="008C5C76">
        <w:rPr>
          <w:rFonts w:ascii="Times New Roman" w:hAnsi="Times New Roman"/>
          <w:b/>
          <w:bCs/>
          <w:sz w:val="24"/>
        </w:rPr>
        <w:t>cause</w:t>
      </w:r>
      <w:r w:rsidRPr="008C5C76" w:rsidR="004D3856">
        <w:rPr>
          <w:rFonts w:ascii="Times New Roman" w:hAnsi="Times New Roman"/>
          <w:b/>
          <w:bCs/>
          <w:sz w:val="24"/>
        </w:rPr>
        <w:t xml:space="preserve"> </w:t>
      </w:r>
      <w:r w:rsidRPr="008C5C76">
        <w:rPr>
          <w:rFonts w:ascii="Times New Roman" w:hAnsi="Times New Roman"/>
          <w:b/>
          <w:bCs/>
          <w:sz w:val="24"/>
        </w:rPr>
        <w:t>an</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be</w:t>
      </w:r>
      <w:r w:rsidRPr="008C5C76" w:rsidR="004D3856">
        <w:rPr>
          <w:rFonts w:ascii="Times New Roman" w:hAnsi="Times New Roman"/>
          <w:b/>
          <w:bCs/>
          <w:sz w:val="24"/>
        </w:rPr>
        <w:t xml:space="preserve"> </w:t>
      </w:r>
      <w:r w:rsidRPr="008C5C76">
        <w:rPr>
          <w:rFonts w:ascii="Times New Roman" w:hAnsi="Times New Roman"/>
          <w:b/>
          <w:bCs/>
          <w:sz w:val="24"/>
        </w:rPr>
        <w:t>conducted</w:t>
      </w:r>
      <w:r w:rsidRPr="008C5C76" w:rsidR="004D3856">
        <w:rPr>
          <w:rFonts w:ascii="Times New Roman" w:hAnsi="Times New Roman"/>
          <w:b/>
          <w:bCs/>
          <w:sz w:val="24"/>
        </w:rPr>
        <w:t xml:space="preserve"> </w:t>
      </w:r>
      <w:r w:rsidRPr="008C5C76">
        <w:rPr>
          <w:rFonts w:ascii="Times New Roman" w:hAnsi="Times New Roman"/>
          <w:b/>
          <w:bCs/>
          <w:sz w:val="24"/>
        </w:rPr>
        <w:t>in</w:t>
      </w:r>
      <w:r w:rsidRPr="008C5C76" w:rsidR="004D3856">
        <w:rPr>
          <w:rFonts w:ascii="Times New Roman" w:hAnsi="Times New Roman"/>
          <w:b/>
          <w:bCs/>
          <w:sz w:val="24"/>
        </w:rPr>
        <w:t xml:space="preserve"> </w:t>
      </w:r>
      <w:r w:rsidRPr="008C5C76">
        <w:rPr>
          <w:rFonts w:ascii="Times New Roman" w:hAnsi="Times New Roman"/>
          <w:b/>
          <w:bCs/>
          <w:sz w:val="24"/>
        </w:rPr>
        <w:t>a</w:t>
      </w:r>
      <w:r w:rsidRPr="008C5C76" w:rsidR="004D3856">
        <w:rPr>
          <w:rFonts w:ascii="Times New Roman" w:hAnsi="Times New Roman"/>
          <w:b/>
          <w:bCs/>
          <w:sz w:val="24"/>
        </w:rPr>
        <w:t xml:space="preserve"> </w:t>
      </w:r>
      <w:r w:rsidRPr="008C5C76">
        <w:rPr>
          <w:rFonts w:ascii="Times New Roman" w:hAnsi="Times New Roman"/>
          <w:b/>
          <w:bCs/>
          <w:sz w:val="24"/>
        </w:rPr>
        <w:t>manner:</w:t>
      </w:r>
    </w:p>
    <w:p w:rsidR="00707049" w:rsidP="00536FC8" w:rsidRDefault="00707049" w14:paraId="7E1CDE4B" w14:textId="77777777">
      <w:pPr>
        <w:widowControl/>
        <w:rPr>
          <w:rFonts w:ascii="Times New Roman" w:hAnsi="Times New Roman"/>
          <w:b/>
          <w:bCs/>
          <w:sz w:val="24"/>
        </w:rPr>
      </w:pPr>
    </w:p>
    <w:p w:rsidRPr="00707049" w:rsidR="00707049" w:rsidP="00707049" w:rsidRDefault="00707049" w14:paraId="3488E793" w14:textId="77777777">
      <w:pPr>
        <w:widowControl/>
        <w:numPr>
          <w:ilvl w:val="0"/>
          <w:numId w:val="4"/>
        </w:numPr>
        <w:rPr>
          <w:rFonts w:ascii="Times New Roman" w:hAnsi="Times New Roman"/>
          <w:b/>
          <w:bCs/>
          <w:sz w:val="24"/>
        </w:rPr>
      </w:pPr>
      <w:r w:rsidRPr="00707049">
        <w:rPr>
          <w:rFonts w:ascii="Times New Roman" w:hAnsi="Times New Roman"/>
          <w:b/>
          <w:bCs/>
          <w:sz w:val="24"/>
        </w:rPr>
        <w:t>requiring respondents to report informa</w:t>
      </w:r>
      <w:r w:rsidRPr="00707049">
        <w:rPr>
          <w:rFonts w:ascii="Times New Roman" w:hAnsi="Times New Roman"/>
          <w:b/>
          <w:bCs/>
          <w:sz w:val="24"/>
        </w:rPr>
        <w:softHyphen/>
        <w:t>tion to the agency more often than quarterly;</w:t>
      </w:r>
    </w:p>
    <w:p w:rsidRPr="00707049" w:rsidR="00707049" w:rsidP="00707049" w:rsidRDefault="00707049" w14:paraId="0328B46B" w14:textId="77777777">
      <w:pPr>
        <w:widowControl/>
        <w:numPr>
          <w:ilvl w:val="0"/>
          <w:numId w:val="5"/>
        </w:numPr>
        <w:rPr>
          <w:rFonts w:ascii="Times New Roman" w:hAnsi="Times New Roman"/>
          <w:b/>
          <w:bCs/>
          <w:sz w:val="24"/>
        </w:rPr>
      </w:pPr>
      <w:r w:rsidRPr="00707049">
        <w:rPr>
          <w:rFonts w:ascii="Times New Roman" w:hAnsi="Times New Roman"/>
          <w:b/>
          <w:bCs/>
          <w:sz w:val="24"/>
        </w:rPr>
        <w:t>requiring respondents to prepare a writ</w:t>
      </w:r>
      <w:r w:rsidRPr="00707049">
        <w:rPr>
          <w:rFonts w:ascii="Times New Roman" w:hAnsi="Times New Roman"/>
          <w:b/>
          <w:bCs/>
          <w:sz w:val="24"/>
        </w:rPr>
        <w:softHyphen/>
        <w:t>ten response to a collection of infor</w:t>
      </w:r>
      <w:r w:rsidRPr="00707049">
        <w:rPr>
          <w:rFonts w:ascii="Times New Roman" w:hAnsi="Times New Roman"/>
          <w:b/>
          <w:bCs/>
          <w:sz w:val="24"/>
        </w:rPr>
        <w:softHyphen/>
        <w:t>mation in fewer than 30 days after receipt of it;</w:t>
      </w:r>
    </w:p>
    <w:p w:rsidRPr="00707049" w:rsidR="00707049" w:rsidP="00707049" w:rsidRDefault="00707049" w14:paraId="4B9E2152" w14:textId="77777777">
      <w:pPr>
        <w:widowControl/>
        <w:numPr>
          <w:ilvl w:val="0"/>
          <w:numId w:val="6"/>
        </w:numPr>
        <w:tabs>
          <w:tab w:val="clear" w:pos="360"/>
        </w:tabs>
        <w:rPr>
          <w:rFonts w:ascii="Times New Roman" w:hAnsi="Times New Roman"/>
          <w:b/>
          <w:bCs/>
          <w:sz w:val="24"/>
        </w:rPr>
      </w:pPr>
      <w:r w:rsidRPr="00707049">
        <w:rPr>
          <w:rFonts w:ascii="Times New Roman" w:hAnsi="Times New Roman"/>
          <w:b/>
          <w:bCs/>
          <w:sz w:val="24"/>
        </w:rPr>
        <w:t>requiring respondents to submit more than an original and two copies of any docu</w:t>
      </w:r>
      <w:r w:rsidRPr="00707049">
        <w:rPr>
          <w:rFonts w:ascii="Times New Roman" w:hAnsi="Times New Roman"/>
          <w:b/>
          <w:bCs/>
          <w:sz w:val="24"/>
        </w:rPr>
        <w:softHyphen/>
        <w:t>ment;</w:t>
      </w:r>
    </w:p>
    <w:p w:rsidRPr="00707049" w:rsidR="00707049" w:rsidP="00707049" w:rsidRDefault="00707049" w14:paraId="0C712654" w14:textId="77777777">
      <w:pPr>
        <w:widowControl/>
        <w:numPr>
          <w:ilvl w:val="0"/>
          <w:numId w:val="7"/>
        </w:numPr>
        <w:tabs>
          <w:tab w:val="clear" w:pos="360"/>
        </w:tabs>
        <w:rPr>
          <w:rFonts w:ascii="Times New Roman" w:hAnsi="Times New Roman"/>
          <w:b/>
          <w:bCs/>
          <w:sz w:val="24"/>
        </w:rPr>
      </w:pPr>
      <w:r w:rsidRPr="00707049">
        <w:rPr>
          <w:rFonts w:ascii="Times New Roman" w:hAnsi="Times New Roman"/>
          <w:b/>
          <w:bCs/>
          <w:sz w:val="24"/>
        </w:rPr>
        <w:t>requiring respondents to retain re</w:t>
      </w:r>
      <w:r w:rsidRPr="00707049">
        <w:rPr>
          <w:rFonts w:ascii="Times New Roman" w:hAnsi="Times New Roman"/>
          <w:b/>
          <w:bCs/>
          <w:sz w:val="24"/>
        </w:rPr>
        <w:softHyphen/>
        <w:t>cords, other than health, medical, government contracts, grants-in-aid, or tax records for more than three years;</w:t>
      </w:r>
    </w:p>
    <w:p w:rsidRPr="00707049" w:rsidR="00707049" w:rsidP="00707049" w:rsidRDefault="00707049" w14:paraId="6BD81F55" w14:textId="77777777">
      <w:pPr>
        <w:widowControl/>
        <w:numPr>
          <w:ilvl w:val="0"/>
          <w:numId w:val="8"/>
        </w:numPr>
        <w:tabs>
          <w:tab w:val="clear" w:pos="360"/>
        </w:tabs>
        <w:rPr>
          <w:rFonts w:ascii="Times New Roman" w:hAnsi="Times New Roman"/>
          <w:b/>
          <w:bCs/>
          <w:sz w:val="24"/>
        </w:rPr>
      </w:pPr>
      <w:r w:rsidRPr="00707049">
        <w:rPr>
          <w:rFonts w:ascii="Times New Roman" w:hAnsi="Times New Roman"/>
          <w:b/>
          <w:bCs/>
          <w:sz w:val="24"/>
        </w:rPr>
        <w:t>in connection with a statisti</w:t>
      </w:r>
      <w:r w:rsidRPr="00707049">
        <w:rPr>
          <w:rFonts w:ascii="Times New Roman" w:hAnsi="Times New Roman"/>
          <w:b/>
          <w:bCs/>
          <w:sz w:val="24"/>
        </w:rPr>
        <w:softHyphen/>
        <w:t>cal sur</w:t>
      </w:r>
      <w:r w:rsidRPr="00707049">
        <w:rPr>
          <w:rFonts w:ascii="Times New Roman" w:hAnsi="Times New Roman"/>
          <w:b/>
          <w:bCs/>
          <w:sz w:val="24"/>
        </w:rPr>
        <w:softHyphen/>
        <w:t>vey, that is not de</w:t>
      </w:r>
      <w:r w:rsidRPr="00707049">
        <w:rPr>
          <w:rFonts w:ascii="Times New Roman" w:hAnsi="Times New Roman"/>
          <w:b/>
          <w:bCs/>
          <w:sz w:val="24"/>
        </w:rPr>
        <w:softHyphen/>
        <w:t>signed to produce valid and reli</w:t>
      </w:r>
      <w:r w:rsidRPr="00707049">
        <w:rPr>
          <w:rFonts w:ascii="Times New Roman" w:hAnsi="Times New Roman"/>
          <w:b/>
          <w:bCs/>
          <w:sz w:val="24"/>
        </w:rPr>
        <w:softHyphen/>
        <w:t>able results which can be general</w:t>
      </w:r>
      <w:r w:rsidRPr="00707049">
        <w:rPr>
          <w:rFonts w:ascii="Times New Roman" w:hAnsi="Times New Roman"/>
          <w:b/>
          <w:bCs/>
          <w:sz w:val="24"/>
        </w:rPr>
        <w:softHyphen/>
        <w:t>ized to the uni</w:t>
      </w:r>
      <w:r w:rsidRPr="00707049">
        <w:rPr>
          <w:rFonts w:ascii="Times New Roman" w:hAnsi="Times New Roman"/>
          <w:b/>
          <w:bCs/>
          <w:sz w:val="24"/>
        </w:rPr>
        <w:softHyphen/>
        <w:t>verse of study;</w:t>
      </w:r>
    </w:p>
    <w:p w:rsidRPr="00707049" w:rsidR="00707049" w:rsidP="00707049" w:rsidRDefault="00707049" w14:paraId="5D36F045" w14:textId="77777777">
      <w:pPr>
        <w:widowControl/>
        <w:numPr>
          <w:ilvl w:val="0"/>
          <w:numId w:val="9"/>
        </w:numPr>
        <w:tabs>
          <w:tab w:val="clear" w:pos="360"/>
        </w:tabs>
        <w:rPr>
          <w:rFonts w:ascii="Times New Roman" w:hAnsi="Times New Roman"/>
          <w:b/>
          <w:bCs/>
          <w:sz w:val="24"/>
        </w:rPr>
      </w:pPr>
      <w:r w:rsidRPr="00707049">
        <w:rPr>
          <w:rFonts w:ascii="Times New Roman" w:hAnsi="Times New Roman"/>
          <w:b/>
          <w:bCs/>
          <w:sz w:val="24"/>
        </w:rPr>
        <w:t>requiring the use of a statis</w:t>
      </w:r>
      <w:r w:rsidRPr="00707049">
        <w:rPr>
          <w:rFonts w:ascii="Times New Roman" w:hAnsi="Times New Roman"/>
          <w:b/>
          <w:bCs/>
          <w:sz w:val="24"/>
        </w:rPr>
        <w:softHyphen/>
        <w:t>tical data classi</w:t>
      </w:r>
      <w:r w:rsidRPr="00707049">
        <w:rPr>
          <w:rFonts w:ascii="Times New Roman" w:hAnsi="Times New Roman"/>
          <w:b/>
          <w:bCs/>
          <w:sz w:val="24"/>
        </w:rPr>
        <w:softHyphen/>
        <w:t>fication that has not been re</w:t>
      </w:r>
      <w:r w:rsidRPr="00707049">
        <w:rPr>
          <w:rFonts w:ascii="Times New Roman" w:hAnsi="Times New Roman"/>
          <w:b/>
          <w:bCs/>
          <w:sz w:val="24"/>
        </w:rPr>
        <w:softHyphen/>
        <w:t>vie</w:t>
      </w:r>
      <w:r w:rsidRPr="00707049">
        <w:rPr>
          <w:rFonts w:ascii="Times New Roman" w:hAnsi="Times New Roman"/>
          <w:b/>
          <w:bCs/>
          <w:sz w:val="24"/>
        </w:rPr>
        <w:softHyphen/>
        <w:t>wed and approved by OMB;</w:t>
      </w:r>
    </w:p>
    <w:p w:rsidR="00707049" w:rsidP="00DF608D" w:rsidRDefault="00707049" w14:paraId="1FAC7297" w14:textId="77777777">
      <w:pPr>
        <w:widowControl/>
        <w:numPr>
          <w:ilvl w:val="0"/>
          <w:numId w:val="10"/>
        </w:numPr>
        <w:tabs>
          <w:tab w:val="clear" w:pos="360"/>
        </w:tabs>
        <w:rPr>
          <w:rFonts w:ascii="Times New Roman" w:hAnsi="Times New Roman"/>
          <w:b/>
          <w:bCs/>
          <w:sz w:val="24"/>
        </w:rPr>
      </w:pPr>
      <w:r w:rsidRPr="00707049">
        <w:rPr>
          <w:rFonts w:ascii="Times New Roman" w:hAnsi="Times New Roman"/>
          <w:b/>
          <w:bCs/>
          <w:sz w:val="24"/>
        </w:rPr>
        <w:t>that includes a pledge of confiden</w:t>
      </w:r>
      <w:r w:rsidRPr="00707049">
        <w:rPr>
          <w:rFonts w:ascii="Times New Roman" w:hAnsi="Times New Roman"/>
          <w:b/>
          <w:bCs/>
          <w:sz w:val="24"/>
        </w:rPr>
        <w:softHyphen/>
        <w:t>tiali</w:t>
      </w:r>
      <w:r w:rsidRPr="00707049">
        <w:rPr>
          <w:rFonts w:ascii="Times New Roman" w:hAnsi="Times New Roman"/>
          <w:b/>
          <w:bCs/>
          <w:sz w:val="24"/>
        </w:rPr>
        <w:softHyphen/>
        <w:t>ty that is not supported by au</w:t>
      </w:r>
      <w:r w:rsidRPr="00707049">
        <w:rPr>
          <w:rFonts w:ascii="Times New Roman" w:hAnsi="Times New Roman"/>
          <w:b/>
          <w:bCs/>
          <w:sz w:val="24"/>
        </w:rPr>
        <w:softHyphen/>
        <w:t>thority estab</w:t>
      </w:r>
      <w:r w:rsidRPr="00707049">
        <w:rPr>
          <w:rFonts w:ascii="Times New Roman" w:hAnsi="Times New Roman"/>
          <w:b/>
          <w:bCs/>
          <w:sz w:val="24"/>
        </w:rPr>
        <w:softHyphen/>
        <w:t>lished in statute or regu</w:t>
      </w:r>
      <w:r w:rsidRPr="00707049">
        <w:rPr>
          <w:rFonts w:ascii="Times New Roman" w:hAnsi="Times New Roman"/>
          <w:b/>
          <w:bCs/>
          <w:sz w:val="24"/>
        </w:rPr>
        <w:softHyphen/>
        <w:t>la</w:t>
      </w:r>
      <w:r w:rsidRPr="00707049">
        <w:rPr>
          <w:rFonts w:ascii="Times New Roman" w:hAnsi="Times New Roman"/>
          <w:b/>
          <w:bCs/>
          <w:sz w:val="24"/>
        </w:rPr>
        <w:softHyphen/>
        <w:t>tion, that is not sup</w:t>
      </w:r>
      <w:r w:rsidRPr="00707049">
        <w:rPr>
          <w:rFonts w:ascii="Times New Roman" w:hAnsi="Times New Roman"/>
          <w:b/>
          <w:bCs/>
          <w:sz w:val="24"/>
        </w:rPr>
        <w:softHyphen/>
        <w:t>ported by dis</w:t>
      </w:r>
      <w:r w:rsidRPr="00707049">
        <w:rPr>
          <w:rFonts w:ascii="Times New Roman" w:hAnsi="Times New Roman"/>
          <w:b/>
          <w:bCs/>
          <w:sz w:val="24"/>
        </w:rPr>
        <w:softHyphen/>
        <w:t>closure and data security policies that are consistent with the pledge, or which unneces</w:t>
      </w:r>
      <w:r w:rsidRPr="00707049">
        <w:rPr>
          <w:rFonts w:ascii="Times New Roman" w:hAnsi="Times New Roman"/>
          <w:b/>
          <w:bCs/>
          <w:sz w:val="24"/>
        </w:rPr>
        <w:softHyphen/>
        <w:t>sarily impedes shar</w:t>
      </w:r>
      <w:r w:rsidRPr="00707049">
        <w:rPr>
          <w:rFonts w:ascii="Times New Roman" w:hAnsi="Times New Roman"/>
          <w:b/>
          <w:bCs/>
          <w:sz w:val="24"/>
        </w:rPr>
        <w:softHyphen/>
        <w:t>ing of data with other agencies for com</w:t>
      </w:r>
      <w:r w:rsidRPr="00707049">
        <w:rPr>
          <w:rFonts w:ascii="Times New Roman" w:hAnsi="Times New Roman"/>
          <w:b/>
          <w:bCs/>
          <w:sz w:val="24"/>
        </w:rPr>
        <w:softHyphen/>
        <w:t>patible confiden</w:t>
      </w:r>
      <w:r w:rsidRPr="00707049">
        <w:rPr>
          <w:rFonts w:ascii="Times New Roman" w:hAnsi="Times New Roman"/>
          <w:b/>
          <w:bCs/>
          <w:sz w:val="24"/>
        </w:rPr>
        <w:softHyphen/>
        <w:t>tial use; or</w:t>
      </w:r>
    </w:p>
    <w:p w:rsidRPr="00707049" w:rsidR="00707049" w:rsidP="00DF608D" w:rsidRDefault="00707049" w14:paraId="35B4D76F" w14:textId="77777777">
      <w:pPr>
        <w:widowControl/>
        <w:numPr>
          <w:ilvl w:val="0"/>
          <w:numId w:val="10"/>
        </w:numPr>
        <w:tabs>
          <w:tab w:val="clear" w:pos="360"/>
        </w:tabs>
        <w:rPr>
          <w:rFonts w:ascii="Times New Roman" w:hAnsi="Times New Roman"/>
          <w:b/>
          <w:bCs/>
          <w:sz w:val="24"/>
        </w:rPr>
      </w:pPr>
      <w:r w:rsidRPr="00707049">
        <w:rPr>
          <w:rFonts w:ascii="Times New Roman" w:hAnsi="Times New Roman"/>
          <w:b/>
          <w:bCs/>
          <w:sz w:val="24"/>
        </w:rPr>
        <w:t>requiring respondents to submit propri</w:t>
      </w:r>
      <w:r w:rsidRPr="00707049">
        <w:rPr>
          <w:rFonts w:ascii="Times New Roman" w:hAnsi="Times New Roman"/>
          <w:b/>
          <w:bCs/>
          <w:sz w:val="24"/>
        </w:rPr>
        <w:softHyphen/>
        <w:t>etary trade secrets, or other confidential information unless the agency can demon</w:t>
      </w:r>
      <w:r w:rsidRPr="00707049">
        <w:rPr>
          <w:rFonts w:ascii="Times New Roman" w:hAnsi="Times New Roman"/>
          <w:b/>
          <w:bCs/>
          <w:sz w:val="24"/>
        </w:rPr>
        <w:softHyphen/>
        <w:t>strate that it has instituted procedures to protect the information's confidentiality to the extent permit</w:t>
      </w:r>
      <w:r w:rsidRPr="00707049">
        <w:rPr>
          <w:rFonts w:ascii="Times New Roman" w:hAnsi="Times New Roman"/>
          <w:b/>
          <w:bCs/>
          <w:sz w:val="24"/>
        </w:rPr>
        <w:softHyphen/>
        <w:t>ted by law.</w:t>
      </w:r>
    </w:p>
    <w:p w:rsidRPr="008C5C76" w:rsidR="00805A19" w:rsidP="00536FC8" w:rsidRDefault="00805A19" w14:paraId="75B98939" w14:textId="77777777">
      <w:pPr>
        <w:widowControl/>
        <w:rPr>
          <w:rFonts w:ascii="Times New Roman" w:hAnsi="Times New Roman"/>
          <w:b/>
          <w:bCs/>
          <w:sz w:val="24"/>
        </w:rPr>
      </w:pPr>
    </w:p>
    <w:p w:rsidRPr="008C5C76" w:rsidR="00805A19" w:rsidP="00707049" w:rsidRDefault="00805A19" w14:paraId="69D24FFB" w14:textId="77777777">
      <w:pPr>
        <w:widowControl/>
        <w:ind w:left="576" w:hanging="576"/>
        <w:rPr>
          <w:rFonts w:ascii="Times New Roman" w:hAnsi="Times New Roman"/>
          <w:sz w:val="24"/>
        </w:rPr>
      </w:pPr>
    </w:p>
    <w:p w:rsidRPr="008C5C76" w:rsidR="00805A19" w:rsidP="00536FC8" w:rsidRDefault="00805A19" w14:paraId="44534F30" w14:textId="77777777">
      <w:pPr>
        <w:widowControl/>
        <w:rPr>
          <w:rFonts w:ascii="Times New Roman" w:hAnsi="Times New Roman"/>
          <w:sz w:val="24"/>
        </w:rPr>
      </w:pPr>
      <w:r w:rsidRPr="008C5C76">
        <w:rPr>
          <w:rFonts w:ascii="Times New Roman" w:hAnsi="Times New Roman"/>
          <w:sz w:val="24"/>
        </w:rPr>
        <w:t>There</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no</w:t>
      </w:r>
      <w:r w:rsidRPr="008C5C76" w:rsidR="004D3856">
        <w:rPr>
          <w:rFonts w:ascii="Times New Roman" w:hAnsi="Times New Roman"/>
          <w:sz w:val="24"/>
        </w:rPr>
        <w:t xml:space="preserve"> </w:t>
      </w:r>
      <w:r w:rsidRPr="008C5C76">
        <w:rPr>
          <w:rFonts w:ascii="Times New Roman" w:hAnsi="Times New Roman"/>
          <w:sz w:val="24"/>
        </w:rPr>
        <w:t>special</w:t>
      </w:r>
      <w:r w:rsidRPr="008C5C76" w:rsidR="004D3856">
        <w:rPr>
          <w:rFonts w:ascii="Times New Roman" w:hAnsi="Times New Roman"/>
          <w:sz w:val="24"/>
        </w:rPr>
        <w:t xml:space="preserve"> </w:t>
      </w:r>
      <w:r w:rsidRPr="008C5C76">
        <w:rPr>
          <w:rFonts w:ascii="Times New Roman" w:hAnsi="Times New Roman"/>
          <w:sz w:val="24"/>
        </w:rPr>
        <w:t>circumstances</w:t>
      </w:r>
      <w:r w:rsidRPr="008C5C76" w:rsidR="004D3856">
        <w:rPr>
          <w:rFonts w:ascii="Times New Roman" w:hAnsi="Times New Roman"/>
          <w:sz w:val="24"/>
        </w:rPr>
        <w:t xml:space="preserve"> </w:t>
      </w:r>
      <w:r w:rsidRPr="008C5C76">
        <w:rPr>
          <w:rFonts w:ascii="Times New Roman" w:hAnsi="Times New Roman"/>
          <w:sz w:val="24"/>
        </w:rPr>
        <w:t>that</w:t>
      </w:r>
      <w:r w:rsidRPr="008C5C76" w:rsidR="004D3856">
        <w:rPr>
          <w:rFonts w:ascii="Times New Roman" w:hAnsi="Times New Roman"/>
          <w:sz w:val="24"/>
        </w:rPr>
        <w:t xml:space="preserve"> </w:t>
      </w:r>
      <w:r w:rsidRPr="008C5C76">
        <w:rPr>
          <w:rFonts w:ascii="Times New Roman" w:hAnsi="Times New Roman"/>
          <w:sz w:val="24"/>
        </w:rPr>
        <w:t>require</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collection</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information</w:t>
      </w:r>
      <w:r w:rsidRPr="008C5C76" w:rsidR="004D3856">
        <w:rPr>
          <w:rFonts w:ascii="Times New Roman" w:hAnsi="Times New Roman"/>
          <w:sz w:val="24"/>
        </w:rPr>
        <w:t xml:space="preserve"> </w:t>
      </w:r>
      <w:r w:rsidRPr="008C5C76">
        <w:rPr>
          <w:rFonts w:ascii="Times New Roman" w:hAnsi="Times New Roman"/>
          <w:sz w:val="24"/>
        </w:rPr>
        <w:t>inconsi</w:t>
      </w:r>
      <w:r w:rsidRPr="008C5C76" w:rsidR="00380860">
        <w:rPr>
          <w:rFonts w:ascii="Times New Roman" w:hAnsi="Times New Roman"/>
          <w:sz w:val="24"/>
        </w:rPr>
        <w:t>stent</w:t>
      </w:r>
      <w:r w:rsidRPr="008C5C76" w:rsidR="004D3856">
        <w:rPr>
          <w:rFonts w:ascii="Times New Roman" w:hAnsi="Times New Roman"/>
          <w:sz w:val="24"/>
        </w:rPr>
        <w:t xml:space="preserve"> </w:t>
      </w:r>
      <w:r w:rsidRPr="008C5C76" w:rsidR="00380860">
        <w:rPr>
          <w:rFonts w:ascii="Times New Roman" w:hAnsi="Times New Roman"/>
          <w:sz w:val="24"/>
        </w:rPr>
        <w:t>with</w:t>
      </w:r>
      <w:r w:rsidRPr="008C5C76" w:rsidR="004D3856">
        <w:rPr>
          <w:rFonts w:ascii="Times New Roman" w:hAnsi="Times New Roman"/>
          <w:sz w:val="24"/>
        </w:rPr>
        <w:t xml:space="preserve"> </w:t>
      </w:r>
      <w:r w:rsidRPr="008C5C76" w:rsidR="00380860">
        <w:rPr>
          <w:rFonts w:ascii="Times New Roman" w:hAnsi="Times New Roman"/>
          <w:sz w:val="24"/>
        </w:rPr>
        <w:t>5</w:t>
      </w:r>
      <w:r w:rsidRPr="008C5C76" w:rsidR="004D3856">
        <w:rPr>
          <w:rFonts w:ascii="Times New Roman" w:hAnsi="Times New Roman"/>
          <w:sz w:val="24"/>
        </w:rPr>
        <w:t xml:space="preserve"> </w:t>
      </w:r>
      <w:r w:rsidRPr="008C5C76" w:rsidR="00380860">
        <w:rPr>
          <w:rFonts w:ascii="Times New Roman" w:hAnsi="Times New Roman"/>
          <w:sz w:val="24"/>
        </w:rPr>
        <w:t>CFR</w:t>
      </w:r>
      <w:r w:rsidRPr="008C5C76" w:rsidR="004D3856">
        <w:rPr>
          <w:rFonts w:ascii="Times New Roman" w:hAnsi="Times New Roman"/>
          <w:sz w:val="24"/>
        </w:rPr>
        <w:t xml:space="preserve"> </w:t>
      </w:r>
      <w:r w:rsidRPr="008C5C76" w:rsidR="00380860">
        <w:rPr>
          <w:rFonts w:ascii="Times New Roman" w:hAnsi="Times New Roman"/>
          <w:sz w:val="24"/>
        </w:rPr>
        <w:t>1320,</w:t>
      </w:r>
      <w:r w:rsidRPr="008C5C76" w:rsidR="004D3856">
        <w:rPr>
          <w:rFonts w:ascii="Times New Roman" w:hAnsi="Times New Roman"/>
          <w:sz w:val="24"/>
        </w:rPr>
        <w:t xml:space="preserve"> </w:t>
      </w:r>
      <w:r w:rsidRPr="008C5C76" w:rsidR="00380860">
        <w:rPr>
          <w:rFonts w:ascii="Times New Roman" w:hAnsi="Times New Roman"/>
          <w:sz w:val="24"/>
        </w:rPr>
        <w:t>Section</w:t>
      </w:r>
      <w:r w:rsidRPr="008C5C76" w:rsidR="004D3856">
        <w:rPr>
          <w:rFonts w:ascii="Times New Roman" w:hAnsi="Times New Roman"/>
          <w:sz w:val="24"/>
        </w:rPr>
        <w:t xml:space="preserve"> </w:t>
      </w:r>
      <w:r w:rsidRPr="008C5C76" w:rsidR="00380860">
        <w:rPr>
          <w:rFonts w:ascii="Times New Roman" w:hAnsi="Times New Roman"/>
          <w:sz w:val="24"/>
        </w:rPr>
        <w:t>5</w:t>
      </w:r>
      <w:r w:rsidRPr="008C5C76">
        <w:rPr>
          <w:rFonts w:ascii="Times New Roman" w:hAnsi="Times New Roman"/>
          <w:sz w:val="24"/>
        </w:rPr>
        <w:t>.</w:t>
      </w:r>
    </w:p>
    <w:p w:rsidRPr="008C5C76" w:rsidR="00805A19" w:rsidP="00536FC8" w:rsidRDefault="00805A19" w14:paraId="4B11B9B5" w14:textId="77777777">
      <w:pPr>
        <w:widowControl/>
        <w:rPr>
          <w:rFonts w:ascii="Times New Roman" w:hAnsi="Times New Roman"/>
          <w:sz w:val="24"/>
        </w:rPr>
      </w:pPr>
    </w:p>
    <w:p w:rsidRPr="008C5C76" w:rsidR="00805A19" w:rsidP="00536FC8" w:rsidRDefault="00805A19" w14:paraId="020E235C" w14:textId="77777777">
      <w:pPr>
        <w:widowControl/>
        <w:rPr>
          <w:rFonts w:ascii="Times New Roman" w:hAnsi="Times New Roman"/>
          <w:b/>
          <w:bCs/>
          <w:sz w:val="24"/>
        </w:rPr>
      </w:pPr>
      <w:r w:rsidRPr="008C5C76">
        <w:rPr>
          <w:rFonts w:ascii="Times New Roman" w:hAnsi="Times New Roman"/>
          <w:b/>
          <w:bCs/>
          <w:sz w:val="24"/>
        </w:rPr>
        <w:t>8.</w:t>
      </w:r>
      <w:r w:rsidRPr="008C5C76" w:rsidR="004D3856">
        <w:rPr>
          <w:rFonts w:ascii="Times New Roman" w:hAnsi="Times New Roman"/>
          <w:b/>
          <w:bCs/>
          <w:sz w:val="24"/>
        </w:rPr>
        <w:t xml:space="preserve">  </w:t>
      </w:r>
      <w:r w:rsidRPr="00707049" w:rsidR="00707049">
        <w:rPr>
          <w:rFonts w:ascii="Times New Roman" w:hAnsi="Times New Roman"/>
          <w:b/>
          <w:bCs/>
          <w:sz w:val="24"/>
        </w:rPr>
        <w:t xml:space="preserve">If applicable, provide a copy and identify the date and page number of </w:t>
      </w:r>
      <w:proofErr w:type="gramStart"/>
      <w:r w:rsidRPr="00707049" w:rsidR="00707049">
        <w:rPr>
          <w:rFonts w:ascii="Times New Roman" w:hAnsi="Times New Roman"/>
          <w:b/>
          <w:bCs/>
          <w:sz w:val="24"/>
        </w:rPr>
        <w:t>publication</w:t>
      </w:r>
      <w:proofErr w:type="gramEnd"/>
      <w:r w:rsidRPr="00707049" w:rsidR="00707049">
        <w:rPr>
          <w:rFonts w:ascii="Times New Roman" w:hAnsi="Times New Roman"/>
          <w:b/>
          <w:bCs/>
          <w:sz w:val="24"/>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r w:rsidRPr="008C5C76" w:rsidR="004D3856">
        <w:rPr>
          <w:rFonts w:ascii="Times New Roman" w:hAnsi="Times New Roman"/>
          <w:b/>
          <w:bCs/>
          <w:sz w:val="24"/>
        </w:rPr>
        <w:t xml:space="preserve"> </w:t>
      </w:r>
    </w:p>
    <w:p w:rsidRPr="008C5C76" w:rsidR="00805A19" w:rsidP="00536FC8" w:rsidRDefault="00805A19" w14:paraId="736F2249" w14:textId="77777777">
      <w:pPr>
        <w:widowControl/>
        <w:rPr>
          <w:rFonts w:ascii="Times New Roman" w:hAnsi="Times New Roman"/>
          <w:b/>
          <w:bCs/>
          <w:sz w:val="24"/>
        </w:rPr>
      </w:pPr>
    </w:p>
    <w:p w:rsidRPr="008C5C76" w:rsidR="00805A19" w:rsidP="00536FC8" w:rsidRDefault="00805A19" w14:paraId="09834EA0" w14:textId="77777777">
      <w:pPr>
        <w:widowControl/>
        <w:rPr>
          <w:rFonts w:ascii="Times New Roman" w:hAnsi="Times New Roman"/>
          <w:b/>
          <w:bCs/>
          <w:sz w:val="24"/>
        </w:rPr>
      </w:pPr>
      <w:r w:rsidRPr="008C5C76">
        <w:rPr>
          <w:rFonts w:ascii="Times New Roman" w:hAnsi="Times New Roman"/>
          <w:b/>
          <w:bCs/>
          <w:sz w:val="24"/>
        </w:rPr>
        <w:t>Describe</w:t>
      </w:r>
      <w:r w:rsidRPr="008C5C76" w:rsidR="004D3856">
        <w:rPr>
          <w:rFonts w:ascii="Times New Roman" w:hAnsi="Times New Roman"/>
          <w:b/>
          <w:bCs/>
          <w:sz w:val="24"/>
        </w:rPr>
        <w:t xml:space="preserve"> </w:t>
      </w:r>
      <w:r w:rsidRPr="008C5C76">
        <w:rPr>
          <w:rFonts w:ascii="Times New Roman" w:hAnsi="Times New Roman"/>
          <w:b/>
          <w:bCs/>
          <w:sz w:val="24"/>
        </w:rPr>
        <w:t>efforts</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consult</w:t>
      </w:r>
      <w:r w:rsidRPr="008C5C76" w:rsidR="004D3856">
        <w:rPr>
          <w:rFonts w:ascii="Times New Roman" w:hAnsi="Times New Roman"/>
          <w:b/>
          <w:bCs/>
          <w:sz w:val="24"/>
        </w:rPr>
        <w:t xml:space="preserve"> </w:t>
      </w:r>
      <w:r w:rsidRPr="008C5C76">
        <w:rPr>
          <w:rFonts w:ascii="Times New Roman" w:hAnsi="Times New Roman"/>
          <w:b/>
          <w:bCs/>
          <w:sz w:val="24"/>
        </w:rPr>
        <w:t>with</w:t>
      </w:r>
      <w:r w:rsidRPr="008C5C76" w:rsidR="004D3856">
        <w:rPr>
          <w:rFonts w:ascii="Times New Roman" w:hAnsi="Times New Roman"/>
          <w:b/>
          <w:bCs/>
          <w:sz w:val="24"/>
        </w:rPr>
        <w:t xml:space="preserve"> </w:t>
      </w:r>
      <w:r w:rsidRPr="008C5C76">
        <w:rPr>
          <w:rFonts w:ascii="Times New Roman" w:hAnsi="Times New Roman"/>
          <w:b/>
          <w:bCs/>
          <w:sz w:val="24"/>
        </w:rPr>
        <w:t>persons</w:t>
      </w:r>
      <w:r w:rsidRPr="008C5C76" w:rsidR="004D3856">
        <w:rPr>
          <w:rFonts w:ascii="Times New Roman" w:hAnsi="Times New Roman"/>
          <w:b/>
          <w:bCs/>
          <w:sz w:val="24"/>
        </w:rPr>
        <w:t xml:space="preserve"> </w:t>
      </w:r>
      <w:r w:rsidRPr="008C5C76">
        <w:rPr>
          <w:rFonts w:ascii="Times New Roman" w:hAnsi="Times New Roman"/>
          <w:b/>
          <w:bCs/>
          <w:sz w:val="24"/>
        </w:rPr>
        <w:t>outside</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agency</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obtain</w:t>
      </w:r>
      <w:r w:rsidRPr="008C5C76" w:rsidR="004D3856">
        <w:rPr>
          <w:rFonts w:ascii="Times New Roman" w:hAnsi="Times New Roman"/>
          <w:b/>
          <w:bCs/>
          <w:sz w:val="24"/>
        </w:rPr>
        <w:t xml:space="preserve"> </w:t>
      </w:r>
      <w:r w:rsidRPr="008C5C76">
        <w:rPr>
          <w:rFonts w:ascii="Times New Roman" w:hAnsi="Times New Roman"/>
          <w:b/>
          <w:bCs/>
          <w:sz w:val="24"/>
        </w:rPr>
        <w:t>their</w:t>
      </w:r>
      <w:r w:rsidRPr="008C5C76" w:rsidR="004D3856">
        <w:rPr>
          <w:rFonts w:ascii="Times New Roman" w:hAnsi="Times New Roman"/>
          <w:b/>
          <w:bCs/>
          <w:sz w:val="24"/>
        </w:rPr>
        <w:t xml:space="preserve"> </w:t>
      </w:r>
      <w:r w:rsidRPr="008C5C76">
        <w:rPr>
          <w:rFonts w:ascii="Times New Roman" w:hAnsi="Times New Roman"/>
          <w:b/>
          <w:bCs/>
          <w:sz w:val="24"/>
        </w:rPr>
        <w:t>views</w:t>
      </w:r>
      <w:r w:rsidRPr="008C5C76" w:rsidR="004D3856">
        <w:rPr>
          <w:rFonts w:ascii="Times New Roman" w:hAnsi="Times New Roman"/>
          <w:b/>
          <w:bCs/>
          <w:sz w:val="24"/>
        </w:rPr>
        <w:t xml:space="preserve"> </w:t>
      </w:r>
      <w:r w:rsidRPr="008C5C76">
        <w:rPr>
          <w:rFonts w:ascii="Times New Roman" w:hAnsi="Times New Roman"/>
          <w:b/>
          <w:bCs/>
          <w:sz w:val="24"/>
        </w:rPr>
        <w:t>on</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availability</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data,</w:t>
      </w:r>
      <w:r w:rsidRPr="008C5C76" w:rsidR="004D3856">
        <w:rPr>
          <w:rFonts w:ascii="Times New Roman" w:hAnsi="Times New Roman"/>
          <w:b/>
          <w:bCs/>
          <w:sz w:val="24"/>
        </w:rPr>
        <w:t xml:space="preserve"> </w:t>
      </w:r>
      <w:r w:rsidRPr="008C5C76">
        <w:rPr>
          <w:rFonts w:ascii="Times New Roman" w:hAnsi="Times New Roman"/>
          <w:b/>
          <w:bCs/>
          <w:sz w:val="24"/>
        </w:rPr>
        <w:t>frequency</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clarity</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instructions</w:t>
      </w:r>
      <w:r w:rsidRPr="008C5C76" w:rsidR="004D3856">
        <w:rPr>
          <w:rFonts w:ascii="Times New Roman" w:hAnsi="Times New Roman"/>
          <w:b/>
          <w:bCs/>
          <w:sz w:val="24"/>
        </w:rPr>
        <w:t xml:space="preserve"> </w:t>
      </w:r>
      <w:r w:rsidRPr="008C5C76">
        <w:rPr>
          <w:rFonts w:ascii="Times New Roman" w:hAnsi="Times New Roman"/>
          <w:b/>
          <w:bCs/>
          <w:sz w:val="24"/>
        </w:rPr>
        <w:t>and</w:t>
      </w:r>
      <w:r w:rsidRPr="008C5C76" w:rsidR="004D3856">
        <w:rPr>
          <w:rFonts w:ascii="Times New Roman" w:hAnsi="Times New Roman"/>
          <w:b/>
          <w:bCs/>
          <w:sz w:val="24"/>
        </w:rPr>
        <w:t xml:space="preserve"> </w:t>
      </w:r>
      <w:r w:rsidRPr="008C5C76">
        <w:rPr>
          <w:rFonts w:ascii="Times New Roman" w:hAnsi="Times New Roman"/>
          <w:b/>
          <w:bCs/>
          <w:sz w:val="24"/>
        </w:rPr>
        <w:t>recordkeeping,</w:t>
      </w:r>
      <w:r w:rsidRPr="008C5C76" w:rsidR="004D3856">
        <w:rPr>
          <w:rFonts w:ascii="Times New Roman" w:hAnsi="Times New Roman"/>
          <w:b/>
          <w:bCs/>
          <w:sz w:val="24"/>
        </w:rPr>
        <w:t xml:space="preserve"> </w:t>
      </w:r>
      <w:r w:rsidRPr="008C5C76">
        <w:rPr>
          <w:rFonts w:ascii="Times New Roman" w:hAnsi="Times New Roman"/>
          <w:b/>
          <w:bCs/>
          <w:sz w:val="24"/>
        </w:rPr>
        <w:t>disclosure</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reporting</w:t>
      </w:r>
      <w:r w:rsidRPr="008C5C76" w:rsidR="004D3856">
        <w:rPr>
          <w:rFonts w:ascii="Times New Roman" w:hAnsi="Times New Roman"/>
          <w:b/>
          <w:bCs/>
          <w:sz w:val="24"/>
        </w:rPr>
        <w:t xml:space="preserve"> </w:t>
      </w:r>
      <w:r w:rsidRPr="008C5C76">
        <w:rPr>
          <w:rFonts w:ascii="Times New Roman" w:hAnsi="Times New Roman"/>
          <w:b/>
          <w:bCs/>
          <w:sz w:val="24"/>
        </w:rPr>
        <w:t>format</w:t>
      </w:r>
      <w:r w:rsidRPr="008C5C76" w:rsidR="004D3856">
        <w:rPr>
          <w:rFonts w:ascii="Times New Roman" w:hAnsi="Times New Roman"/>
          <w:b/>
          <w:bCs/>
          <w:sz w:val="24"/>
        </w:rPr>
        <w:t xml:space="preserve"> </w:t>
      </w:r>
      <w:r w:rsidRPr="008C5C76">
        <w:rPr>
          <w:rFonts w:ascii="Times New Roman" w:hAnsi="Times New Roman"/>
          <w:b/>
          <w:bCs/>
          <w:sz w:val="24"/>
        </w:rPr>
        <w:t>(if</w:t>
      </w:r>
      <w:r w:rsidRPr="008C5C76" w:rsidR="004D3856">
        <w:rPr>
          <w:rFonts w:ascii="Times New Roman" w:hAnsi="Times New Roman"/>
          <w:b/>
          <w:bCs/>
          <w:sz w:val="24"/>
        </w:rPr>
        <w:t xml:space="preserve"> </w:t>
      </w:r>
      <w:r w:rsidRPr="008C5C76">
        <w:rPr>
          <w:rFonts w:ascii="Times New Roman" w:hAnsi="Times New Roman"/>
          <w:b/>
          <w:bCs/>
          <w:sz w:val="24"/>
        </w:rPr>
        <w:t>any),</w:t>
      </w:r>
      <w:r w:rsidRPr="008C5C76" w:rsidR="004D3856">
        <w:rPr>
          <w:rFonts w:ascii="Times New Roman" w:hAnsi="Times New Roman"/>
          <w:b/>
          <w:bCs/>
          <w:sz w:val="24"/>
        </w:rPr>
        <w:t xml:space="preserve"> </w:t>
      </w:r>
      <w:r w:rsidRPr="008C5C76">
        <w:rPr>
          <w:rFonts w:ascii="Times New Roman" w:hAnsi="Times New Roman"/>
          <w:b/>
          <w:bCs/>
          <w:sz w:val="24"/>
        </w:rPr>
        <w:t>and</w:t>
      </w:r>
      <w:r w:rsidRPr="008C5C76" w:rsidR="004D3856">
        <w:rPr>
          <w:rFonts w:ascii="Times New Roman" w:hAnsi="Times New Roman"/>
          <w:b/>
          <w:bCs/>
          <w:sz w:val="24"/>
        </w:rPr>
        <w:t xml:space="preserve"> </w:t>
      </w:r>
      <w:r w:rsidRPr="008C5C76">
        <w:rPr>
          <w:rFonts w:ascii="Times New Roman" w:hAnsi="Times New Roman"/>
          <w:b/>
          <w:bCs/>
          <w:sz w:val="24"/>
        </w:rPr>
        <w:t>on</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data</w:t>
      </w:r>
      <w:r w:rsidRPr="008C5C76" w:rsidR="004D3856">
        <w:rPr>
          <w:rFonts w:ascii="Times New Roman" w:hAnsi="Times New Roman"/>
          <w:b/>
          <w:bCs/>
          <w:sz w:val="24"/>
        </w:rPr>
        <w:t xml:space="preserve"> </w:t>
      </w:r>
      <w:r w:rsidRPr="008C5C76">
        <w:rPr>
          <w:rFonts w:ascii="Times New Roman" w:hAnsi="Times New Roman"/>
          <w:b/>
          <w:bCs/>
          <w:sz w:val="24"/>
        </w:rPr>
        <w:t>elements</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be</w:t>
      </w:r>
      <w:r w:rsidRPr="008C5C76" w:rsidR="004D3856">
        <w:rPr>
          <w:rFonts w:ascii="Times New Roman" w:hAnsi="Times New Roman"/>
          <w:b/>
          <w:bCs/>
          <w:sz w:val="24"/>
        </w:rPr>
        <w:t xml:space="preserve"> </w:t>
      </w:r>
      <w:r w:rsidRPr="008C5C76">
        <w:rPr>
          <w:rFonts w:ascii="Times New Roman" w:hAnsi="Times New Roman"/>
          <w:b/>
          <w:bCs/>
          <w:sz w:val="24"/>
        </w:rPr>
        <w:t>recorded,</w:t>
      </w:r>
      <w:r w:rsidRPr="008C5C76" w:rsidR="004D3856">
        <w:rPr>
          <w:rFonts w:ascii="Times New Roman" w:hAnsi="Times New Roman"/>
          <w:b/>
          <w:bCs/>
          <w:sz w:val="24"/>
        </w:rPr>
        <w:t xml:space="preserve"> </w:t>
      </w:r>
      <w:r w:rsidRPr="008C5C76">
        <w:rPr>
          <w:rFonts w:ascii="Times New Roman" w:hAnsi="Times New Roman"/>
          <w:b/>
          <w:bCs/>
          <w:sz w:val="24"/>
        </w:rPr>
        <w:t>disclosed,</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reported.</w:t>
      </w:r>
    </w:p>
    <w:p w:rsidRPr="008C5C76" w:rsidR="00805A19" w:rsidP="00536FC8" w:rsidRDefault="00805A19" w14:paraId="0D6BFD29" w14:textId="77777777">
      <w:pPr>
        <w:widowControl/>
        <w:rPr>
          <w:rFonts w:ascii="Times New Roman" w:hAnsi="Times New Roman"/>
          <w:b/>
          <w:bCs/>
          <w:sz w:val="24"/>
        </w:rPr>
      </w:pPr>
    </w:p>
    <w:p w:rsidRPr="008C5C76" w:rsidR="00805A19" w:rsidP="00536FC8" w:rsidRDefault="00805A19" w14:paraId="02DBC7BE" w14:textId="77777777">
      <w:pPr>
        <w:widowControl/>
        <w:rPr>
          <w:rFonts w:ascii="Times New Roman" w:hAnsi="Times New Roman"/>
          <w:b/>
          <w:bCs/>
          <w:sz w:val="24"/>
        </w:rPr>
      </w:pPr>
      <w:r w:rsidRPr="008C5C76">
        <w:rPr>
          <w:rFonts w:ascii="Times New Roman" w:hAnsi="Times New Roman"/>
          <w:b/>
          <w:bCs/>
          <w:sz w:val="24"/>
        </w:rPr>
        <w:t>Consultation</w:t>
      </w:r>
      <w:r w:rsidRPr="008C5C76" w:rsidR="004D3856">
        <w:rPr>
          <w:rFonts w:ascii="Times New Roman" w:hAnsi="Times New Roman"/>
          <w:b/>
          <w:bCs/>
          <w:sz w:val="24"/>
        </w:rPr>
        <w:t xml:space="preserve"> </w:t>
      </w:r>
      <w:r w:rsidRPr="008C5C76">
        <w:rPr>
          <w:rFonts w:ascii="Times New Roman" w:hAnsi="Times New Roman"/>
          <w:b/>
          <w:bCs/>
          <w:sz w:val="24"/>
        </w:rPr>
        <w:t>with</w:t>
      </w:r>
      <w:r w:rsidRPr="008C5C76" w:rsidR="004D3856">
        <w:rPr>
          <w:rFonts w:ascii="Times New Roman" w:hAnsi="Times New Roman"/>
          <w:b/>
          <w:bCs/>
          <w:sz w:val="24"/>
        </w:rPr>
        <w:t xml:space="preserve"> </w:t>
      </w:r>
      <w:r w:rsidRPr="008C5C76">
        <w:rPr>
          <w:rFonts w:ascii="Times New Roman" w:hAnsi="Times New Roman"/>
          <w:b/>
          <w:bCs/>
          <w:sz w:val="24"/>
        </w:rPr>
        <w:t>representatives</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those</w:t>
      </w:r>
      <w:r w:rsidRPr="008C5C76" w:rsidR="004D3856">
        <w:rPr>
          <w:rFonts w:ascii="Times New Roman" w:hAnsi="Times New Roman"/>
          <w:b/>
          <w:bCs/>
          <w:sz w:val="24"/>
        </w:rPr>
        <w:t xml:space="preserve"> </w:t>
      </w:r>
      <w:r w:rsidRPr="008C5C76">
        <w:rPr>
          <w:rFonts w:ascii="Times New Roman" w:hAnsi="Times New Roman"/>
          <w:b/>
          <w:bCs/>
          <w:sz w:val="24"/>
        </w:rPr>
        <w:t>from</w:t>
      </w:r>
      <w:r w:rsidRPr="008C5C76" w:rsidR="004D3856">
        <w:rPr>
          <w:rFonts w:ascii="Times New Roman" w:hAnsi="Times New Roman"/>
          <w:b/>
          <w:bCs/>
          <w:sz w:val="24"/>
        </w:rPr>
        <w:t xml:space="preserve"> </w:t>
      </w:r>
      <w:r w:rsidRPr="008C5C76">
        <w:rPr>
          <w:rFonts w:ascii="Times New Roman" w:hAnsi="Times New Roman"/>
          <w:b/>
          <w:bCs/>
          <w:sz w:val="24"/>
        </w:rPr>
        <w:t>whom</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is</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be</w:t>
      </w:r>
      <w:r w:rsidRPr="008C5C76" w:rsidR="004D3856">
        <w:rPr>
          <w:rFonts w:ascii="Times New Roman" w:hAnsi="Times New Roman"/>
          <w:b/>
          <w:bCs/>
          <w:sz w:val="24"/>
        </w:rPr>
        <w:t xml:space="preserve"> </w:t>
      </w:r>
      <w:r w:rsidRPr="008C5C76">
        <w:rPr>
          <w:rFonts w:ascii="Times New Roman" w:hAnsi="Times New Roman"/>
          <w:b/>
          <w:bCs/>
          <w:sz w:val="24"/>
        </w:rPr>
        <w:t>obtained</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those</w:t>
      </w:r>
      <w:r w:rsidRPr="008C5C76" w:rsidR="004D3856">
        <w:rPr>
          <w:rFonts w:ascii="Times New Roman" w:hAnsi="Times New Roman"/>
          <w:b/>
          <w:bCs/>
          <w:sz w:val="24"/>
        </w:rPr>
        <w:t xml:space="preserve"> </w:t>
      </w:r>
      <w:r w:rsidRPr="008C5C76">
        <w:rPr>
          <w:rFonts w:ascii="Times New Roman" w:hAnsi="Times New Roman"/>
          <w:b/>
          <w:bCs/>
          <w:sz w:val="24"/>
        </w:rPr>
        <w:t>who</w:t>
      </w:r>
      <w:r w:rsidRPr="008C5C76" w:rsidR="004D3856">
        <w:rPr>
          <w:rFonts w:ascii="Times New Roman" w:hAnsi="Times New Roman"/>
          <w:b/>
          <w:bCs/>
          <w:sz w:val="24"/>
        </w:rPr>
        <w:t xml:space="preserve"> </w:t>
      </w:r>
      <w:r w:rsidRPr="008C5C76">
        <w:rPr>
          <w:rFonts w:ascii="Times New Roman" w:hAnsi="Times New Roman"/>
          <w:b/>
          <w:bCs/>
          <w:sz w:val="24"/>
        </w:rPr>
        <w:t>must</w:t>
      </w:r>
      <w:r w:rsidRPr="008C5C76" w:rsidR="004D3856">
        <w:rPr>
          <w:rFonts w:ascii="Times New Roman" w:hAnsi="Times New Roman"/>
          <w:b/>
          <w:bCs/>
          <w:sz w:val="24"/>
        </w:rPr>
        <w:t xml:space="preserve"> </w:t>
      </w:r>
      <w:r w:rsidRPr="008C5C76">
        <w:rPr>
          <w:rFonts w:ascii="Times New Roman" w:hAnsi="Times New Roman"/>
          <w:b/>
          <w:bCs/>
          <w:sz w:val="24"/>
        </w:rPr>
        <w:t>compile</w:t>
      </w:r>
      <w:r w:rsidRPr="008C5C76" w:rsidR="004D3856">
        <w:rPr>
          <w:rFonts w:ascii="Times New Roman" w:hAnsi="Times New Roman"/>
          <w:b/>
          <w:bCs/>
          <w:sz w:val="24"/>
        </w:rPr>
        <w:t xml:space="preserve"> </w:t>
      </w:r>
      <w:r w:rsidRPr="008C5C76">
        <w:rPr>
          <w:rFonts w:ascii="Times New Roman" w:hAnsi="Times New Roman"/>
          <w:b/>
          <w:bCs/>
          <w:sz w:val="24"/>
        </w:rPr>
        <w:t>records</w:t>
      </w:r>
      <w:r w:rsidRPr="008C5C76" w:rsidR="004D3856">
        <w:rPr>
          <w:rFonts w:ascii="Times New Roman" w:hAnsi="Times New Roman"/>
          <w:b/>
          <w:bCs/>
          <w:sz w:val="24"/>
        </w:rPr>
        <w:t xml:space="preserve"> </w:t>
      </w:r>
      <w:r w:rsidRPr="008C5C76">
        <w:rPr>
          <w:rFonts w:ascii="Times New Roman" w:hAnsi="Times New Roman"/>
          <w:b/>
          <w:bCs/>
          <w:sz w:val="24"/>
        </w:rPr>
        <w:t>should</w:t>
      </w:r>
      <w:r w:rsidRPr="008C5C76" w:rsidR="004D3856">
        <w:rPr>
          <w:rFonts w:ascii="Times New Roman" w:hAnsi="Times New Roman"/>
          <w:b/>
          <w:bCs/>
          <w:sz w:val="24"/>
        </w:rPr>
        <w:t xml:space="preserve"> </w:t>
      </w:r>
      <w:r w:rsidRPr="008C5C76">
        <w:rPr>
          <w:rFonts w:ascii="Times New Roman" w:hAnsi="Times New Roman"/>
          <w:b/>
          <w:bCs/>
          <w:sz w:val="24"/>
        </w:rPr>
        <w:t>occur</w:t>
      </w:r>
      <w:r w:rsidRPr="008C5C76" w:rsidR="004D3856">
        <w:rPr>
          <w:rFonts w:ascii="Times New Roman" w:hAnsi="Times New Roman"/>
          <w:b/>
          <w:bCs/>
          <w:sz w:val="24"/>
        </w:rPr>
        <w:t xml:space="preserve"> </w:t>
      </w:r>
      <w:r w:rsidRPr="008C5C76">
        <w:rPr>
          <w:rFonts w:ascii="Times New Roman" w:hAnsi="Times New Roman"/>
          <w:b/>
          <w:bCs/>
          <w:sz w:val="24"/>
        </w:rPr>
        <w:t>at</w:t>
      </w:r>
      <w:r w:rsidRPr="008C5C76" w:rsidR="004D3856">
        <w:rPr>
          <w:rFonts w:ascii="Times New Roman" w:hAnsi="Times New Roman"/>
          <w:b/>
          <w:bCs/>
          <w:sz w:val="24"/>
        </w:rPr>
        <w:t xml:space="preserve"> </w:t>
      </w:r>
      <w:r w:rsidRPr="008C5C76">
        <w:rPr>
          <w:rFonts w:ascii="Times New Roman" w:hAnsi="Times New Roman"/>
          <w:b/>
          <w:bCs/>
          <w:sz w:val="24"/>
        </w:rPr>
        <w:t>least</w:t>
      </w:r>
      <w:r w:rsidRPr="008C5C76" w:rsidR="004D3856">
        <w:rPr>
          <w:rFonts w:ascii="Times New Roman" w:hAnsi="Times New Roman"/>
          <w:b/>
          <w:bCs/>
          <w:sz w:val="24"/>
        </w:rPr>
        <w:t xml:space="preserve"> </w:t>
      </w:r>
      <w:r w:rsidRPr="008C5C76">
        <w:rPr>
          <w:rFonts w:ascii="Times New Roman" w:hAnsi="Times New Roman"/>
          <w:b/>
          <w:bCs/>
          <w:sz w:val="24"/>
        </w:rPr>
        <w:t>once</w:t>
      </w:r>
      <w:r w:rsidRPr="008C5C76" w:rsidR="004D3856">
        <w:rPr>
          <w:rFonts w:ascii="Times New Roman" w:hAnsi="Times New Roman"/>
          <w:b/>
          <w:bCs/>
          <w:sz w:val="24"/>
        </w:rPr>
        <w:t xml:space="preserve"> </w:t>
      </w:r>
      <w:r w:rsidRPr="008C5C76">
        <w:rPr>
          <w:rFonts w:ascii="Times New Roman" w:hAnsi="Times New Roman"/>
          <w:b/>
          <w:bCs/>
          <w:sz w:val="24"/>
        </w:rPr>
        <w:t>every</w:t>
      </w:r>
      <w:r w:rsidRPr="008C5C76" w:rsidR="004D3856">
        <w:rPr>
          <w:rFonts w:ascii="Times New Roman" w:hAnsi="Times New Roman"/>
          <w:b/>
          <w:bCs/>
          <w:sz w:val="24"/>
        </w:rPr>
        <w:t xml:space="preserve"> </w:t>
      </w:r>
      <w:r w:rsidRPr="008C5C76">
        <w:rPr>
          <w:rFonts w:ascii="Times New Roman" w:hAnsi="Times New Roman"/>
          <w:b/>
          <w:bCs/>
          <w:sz w:val="24"/>
        </w:rPr>
        <w:t>3</w:t>
      </w:r>
      <w:r w:rsidRPr="008C5C76" w:rsidR="004D3856">
        <w:rPr>
          <w:rFonts w:ascii="Times New Roman" w:hAnsi="Times New Roman"/>
          <w:b/>
          <w:bCs/>
          <w:sz w:val="24"/>
        </w:rPr>
        <w:t xml:space="preserve"> </w:t>
      </w:r>
      <w:r w:rsidRPr="008C5C76">
        <w:rPr>
          <w:rFonts w:ascii="Times New Roman" w:hAnsi="Times New Roman"/>
          <w:b/>
          <w:bCs/>
          <w:sz w:val="24"/>
        </w:rPr>
        <w:t>years</w:t>
      </w:r>
      <w:r w:rsidRPr="008C5C76" w:rsidR="004D3856">
        <w:rPr>
          <w:rFonts w:ascii="Times New Roman" w:hAnsi="Times New Roman"/>
          <w:b/>
          <w:bCs/>
          <w:sz w:val="24"/>
        </w:rPr>
        <w:t xml:space="preserve"> </w:t>
      </w:r>
      <w:r w:rsidR="003B0434">
        <w:rPr>
          <w:rFonts w:ascii="Times New Roman" w:hAnsi="Times New Roman"/>
          <w:b/>
          <w:bCs/>
          <w:sz w:val="24"/>
        </w:rPr>
        <w:t>––</w:t>
      </w:r>
      <w:r w:rsidRPr="008C5C76" w:rsidR="004D3856">
        <w:rPr>
          <w:rFonts w:ascii="Times New Roman" w:hAnsi="Times New Roman"/>
          <w:b/>
          <w:bCs/>
          <w:sz w:val="24"/>
        </w:rPr>
        <w:t xml:space="preserve"> </w:t>
      </w:r>
      <w:r w:rsidRPr="008C5C76">
        <w:rPr>
          <w:rFonts w:ascii="Times New Roman" w:hAnsi="Times New Roman"/>
          <w:b/>
          <w:bCs/>
          <w:sz w:val="24"/>
        </w:rPr>
        <w:t>even</w:t>
      </w:r>
      <w:r w:rsidRPr="008C5C76" w:rsidR="004D3856">
        <w:rPr>
          <w:rFonts w:ascii="Times New Roman" w:hAnsi="Times New Roman"/>
          <w:b/>
          <w:bCs/>
          <w:sz w:val="24"/>
        </w:rPr>
        <w:t xml:space="preserve"> </w:t>
      </w:r>
      <w:r w:rsidRPr="008C5C76">
        <w:rPr>
          <w:rFonts w:ascii="Times New Roman" w:hAnsi="Times New Roman"/>
          <w:b/>
          <w:bCs/>
          <w:sz w:val="24"/>
        </w:rPr>
        <w:t>if</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activity</w:t>
      </w:r>
      <w:r w:rsidRPr="008C5C76" w:rsidR="004D3856">
        <w:rPr>
          <w:rFonts w:ascii="Times New Roman" w:hAnsi="Times New Roman"/>
          <w:b/>
          <w:bCs/>
          <w:sz w:val="24"/>
        </w:rPr>
        <w:t xml:space="preserve"> </w:t>
      </w:r>
      <w:r w:rsidRPr="008C5C76">
        <w:rPr>
          <w:rFonts w:ascii="Times New Roman" w:hAnsi="Times New Roman"/>
          <w:b/>
          <w:bCs/>
          <w:sz w:val="24"/>
        </w:rPr>
        <w:t>is</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same</w:t>
      </w:r>
      <w:r w:rsidRPr="008C5C76" w:rsidR="004D3856">
        <w:rPr>
          <w:rFonts w:ascii="Times New Roman" w:hAnsi="Times New Roman"/>
          <w:b/>
          <w:bCs/>
          <w:sz w:val="24"/>
        </w:rPr>
        <w:t xml:space="preserve"> </w:t>
      </w:r>
      <w:r w:rsidRPr="008C5C76">
        <w:rPr>
          <w:rFonts w:ascii="Times New Roman" w:hAnsi="Times New Roman"/>
          <w:b/>
          <w:bCs/>
          <w:sz w:val="24"/>
        </w:rPr>
        <w:t>as</w:t>
      </w:r>
      <w:r w:rsidRPr="008C5C76" w:rsidR="004D3856">
        <w:rPr>
          <w:rFonts w:ascii="Times New Roman" w:hAnsi="Times New Roman"/>
          <w:b/>
          <w:bCs/>
          <w:sz w:val="24"/>
        </w:rPr>
        <w:t xml:space="preserve"> </w:t>
      </w:r>
      <w:r w:rsidRPr="008C5C76">
        <w:rPr>
          <w:rFonts w:ascii="Times New Roman" w:hAnsi="Times New Roman"/>
          <w:b/>
          <w:bCs/>
          <w:sz w:val="24"/>
        </w:rPr>
        <w:t>in</w:t>
      </w:r>
      <w:r w:rsidRPr="008C5C76" w:rsidR="004D3856">
        <w:rPr>
          <w:rFonts w:ascii="Times New Roman" w:hAnsi="Times New Roman"/>
          <w:b/>
          <w:bCs/>
          <w:sz w:val="24"/>
        </w:rPr>
        <w:t xml:space="preserve"> </w:t>
      </w:r>
      <w:r w:rsidRPr="008C5C76">
        <w:rPr>
          <w:rFonts w:ascii="Times New Roman" w:hAnsi="Times New Roman"/>
          <w:b/>
          <w:bCs/>
          <w:sz w:val="24"/>
        </w:rPr>
        <w:t>prior</w:t>
      </w:r>
      <w:r w:rsidRPr="008C5C76" w:rsidR="004D3856">
        <w:rPr>
          <w:rFonts w:ascii="Times New Roman" w:hAnsi="Times New Roman"/>
          <w:b/>
          <w:bCs/>
          <w:sz w:val="24"/>
        </w:rPr>
        <w:t xml:space="preserve"> </w:t>
      </w:r>
      <w:r w:rsidRPr="008C5C76">
        <w:rPr>
          <w:rFonts w:ascii="Times New Roman" w:hAnsi="Times New Roman"/>
          <w:b/>
          <w:bCs/>
          <w:sz w:val="24"/>
        </w:rPr>
        <w:t>periods.</w:t>
      </w:r>
      <w:r w:rsidRPr="008C5C76" w:rsidR="004D3856">
        <w:rPr>
          <w:rFonts w:ascii="Times New Roman" w:hAnsi="Times New Roman"/>
          <w:b/>
          <w:bCs/>
          <w:sz w:val="24"/>
        </w:rPr>
        <w:t xml:space="preserve">  </w:t>
      </w:r>
      <w:r w:rsidRPr="008C5C76">
        <w:rPr>
          <w:rFonts w:ascii="Times New Roman" w:hAnsi="Times New Roman"/>
          <w:b/>
          <w:bCs/>
          <w:sz w:val="24"/>
        </w:rPr>
        <w:t>There</w:t>
      </w:r>
      <w:r w:rsidRPr="008C5C76" w:rsidR="004D3856">
        <w:rPr>
          <w:rFonts w:ascii="Times New Roman" w:hAnsi="Times New Roman"/>
          <w:b/>
          <w:bCs/>
          <w:sz w:val="24"/>
        </w:rPr>
        <w:t xml:space="preserve"> </w:t>
      </w:r>
      <w:r w:rsidRPr="008C5C76">
        <w:rPr>
          <w:rFonts w:ascii="Times New Roman" w:hAnsi="Times New Roman"/>
          <w:b/>
          <w:bCs/>
          <w:sz w:val="24"/>
        </w:rPr>
        <w:t>may</w:t>
      </w:r>
      <w:r w:rsidRPr="008C5C76" w:rsidR="004D3856">
        <w:rPr>
          <w:rFonts w:ascii="Times New Roman" w:hAnsi="Times New Roman"/>
          <w:b/>
          <w:bCs/>
          <w:sz w:val="24"/>
        </w:rPr>
        <w:t xml:space="preserve"> </w:t>
      </w:r>
      <w:r w:rsidRPr="008C5C76">
        <w:rPr>
          <w:rFonts w:ascii="Times New Roman" w:hAnsi="Times New Roman"/>
          <w:b/>
          <w:bCs/>
          <w:sz w:val="24"/>
        </w:rPr>
        <w:t>be</w:t>
      </w:r>
      <w:r w:rsidRPr="008C5C76" w:rsidR="004D3856">
        <w:rPr>
          <w:rFonts w:ascii="Times New Roman" w:hAnsi="Times New Roman"/>
          <w:b/>
          <w:bCs/>
          <w:sz w:val="24"/>
        </w:rPr>
        <w:t xml:space="preserve"> </w:t>
      </w:r>
      <w:r w:rsidRPr="008C5C76">
        <w:rPr>
          <w:rFonts w:ascii="Times New Roman" w:hAnsi="Times New Roman"/>
          <w:b/>
          <w:bCs/>
          <w:sz w:val="24"/>
        </w:rPr>
        <w:t>circumstances</w:t>
      </w:r>
      <w:r w:rsidRPr="008C5C76" w:rsidR="004D3856">
        <w:rPr>
          <w:rFonts w:ascii="Times New Roman" w:hAnsi="Times New Roman"/>
          <w:b/>
          <w:bCs/>
          <w:sz w:val="24"/>
        </w:rPr>
        <w:t xml:space="preserve"> </w:t>
      </w:r>
      <w:r w:rsidRPr="008C5C76">
        <w:rPr>
          <w:rFonts w:ascii="Times New Roman" w:hAnsi="Times New Roman"/>
          <w:b/>
          <w:bCs/>
          <w:sz w:val="24"/>
        </w:rPr>
        <w:t>that</w:t>
      </w:r>
      <w:r w:rsidRPr="008C5C76" w:rsidR="004D3856">
        <w:rPr>
          <w:rFonts w:ascii="Times New Roman" w:hAnsi="Times New Roman"/>
          <w:b/>
          <w:bCs/>
          <w:sz w:val="24"/>
        </w:rPr>
        <w:t xml:space="preserve"> </w:t>
      </w:r>
      <w:r w:rsidRPr="008C5C76">
        <w:rPr>
          <w:rFonts w:ascii="Times New Roman" w:hAnsi="Times New Roman"/>
          <w:b/>
          <w:bCs/>
          <w:sz w:val="24"/>
        </w:rPr>
        <w:t>may</w:t>
      </w:r>
      <w:r w:rsidRPr="008C5C76" w:rsidR="004D3856">
        <w:rPr>
          <w:rFonts w:ascii="Times New Roman" w:hAnsi="Times New Roman"/>
          <w:b/>
          <w:bCs/>
          <w:sz w:val="24"/>
        </w:rPr>
        <w:t xml:space="preserve"> </w:t>
      </w:r>
      <w:r w:rsidRPr="008C5C76">
        <w:rPr>
          <w:rFonts w:ascii="Times New Roman" w:hAnsi="Times New Roman"/>
          <w:b/>
          <w:bCs/>
          <w:sz w:val="24"/>
        </w:rPr>
        <w:t>preclude</w:t>
      </w:r>
      <w:r w:rsidRPr="008C5C76" w:rsidR="004D3856">
        <w:rPr>
          <w:rFonts w:ascii="Times New Roman" w:hAnsi="Times New Roman"/>
          <w:b/>
          <w:bCs/>
          <w:sz w:val="24"/>
        </w:rPr>
        <w:t xml:space="preserve"> </w:t>
      </w:r>
      <w:r w:rsidRPr="008C5C76">
        <w:rPr>
          <w:rFonts w:ascii="Times New Roman" w:hAnsi="Times New Roman"/>
          <w:b/>
          <w:bCs/>
          <w:sz w:val="24"/>
        </w:rPr>
        <w:t>consultation</w:t>
      </w:r>
      <w:r w:rsidRPr="008C5C76" w:rsidR="004D3856">
        <w:rPr>
          <w:rFonts w:ascii="Times New Roman" w:hAnsi="Times New Roman"/>
          <w:b/>
          <w:bCs/>
          <w:sz w:val="24"/>
        </w:rPr>
        <w:t xml:space="preserve"> </w:t>
      </w:r>
      <w:r w:rsidRPr="008C5C76">
        <w:rPr>
          <w:rFonts w:ascii="Times New Roman" w:hAnsi="Times New Roman"/>
          <w:b/>
          <w:bCs/>
          <w:sz w:val="24"/>
        </w:rPr>
        <w:t>in</w:t>
      </w:r>
      <w:r w:rsidRPr="008C5C76" w:rsidR="004D3856">
        <w:rPr>
          <w:rFonts w:ascii="Times New Roman" w:hAnsi="Times New Roman"/>
          <w:b/>
          <w:bCs/>
          <w:sz w:val="24"/>
        </w:rPr>
        <w:t xml:space="preserve"> </w:t>
      </w:r>
      <w:r w:rsidRPr="008C5C76">
        <w:rPr>
          <w:rFonts w:ascii="Times New Roman" w:hAnsi="Times New Roman"/>
          <w:b/>
          <w:bCs/>
          <w:sz w:val="24"/>
        </w:rPr>
        <w:t>a</w:t>
      </w:r>
      <w:r w:rsidRPr="008C5C76" w:rsidR="004D3856">
        <w:rPr>
          <w:rFonts w:ascii="Times New Roman" w:hAnsi="Times New Roman"/>
          <w:b/>
          <w:bCs/>
          <w:sz w:val="24"/>
        </w:rPr>
        <w:t xml:space="preserve"> </w:t>
      </w:r>
      <w:r w:rsidRPr="008C5C76">
        <w:rPr>
          <w:rFonts w:ascii="Times New Roman" w:hAnsi="Times New Roman"/>
          <w:b/>
          <w:bCs/>
          <w:sz w:val="24"/>
        </w:rPr>
        <w:t>specific</w:t>
      </w:r>
      <w:r w:rsidRPr="008C5C76" w:rsidR="004D3856">
        <w:rPr>
          <w:rFonts w:ascii="Times New Roman" w:hAnsi="Times New Roman"/>
          <w:b/>
          <w:bCs/>
          <w:sz w:val="24"/>
        </w:rPr>
        <w:t xml:space="preserve"> </w:t>
      </w:r>
      <w:r w:rsidRPr="008C5C76">
        <w:rPr>
          <w:rFonts w:ascii="Times New Roman" w:hAnsi="Times New Roman"/>
          <w:b/>
          <w:bCs/>
          <w:sz w:val="24"/>
        </w:rPr>
        <w:t>situation.</w:t>
      </w:r>
      <w:r w:rsidRPr="008C5C76" w:rsidR="004D3856">
        <w:rPr>
          <w:rFonts w:ascii="Times New Roman" w:hAnsi="Times New Roman"/>
          <w:b/>
          <w:bCs/>
          <w:sz w:val="24"/>
        </w:rPr>
        <w:t xml:space="preserve">  </w:t>
      </w:r>
      <w:r w:rsidRPr="008C5C76">
        <w:rPr>
          <w:rFonts w:ascii="Times New Roman" w:hAnsi="Times New Roman"/>
          <w:b/>
          <w:bCs/>
          <w:sz w:val="24"/>
        </w:rPr>
        <w:t>These</w:t>
      </w:r>
      <w:r w:rsidRPr="008C5C76" w:rsidR="004D3856">
        <w:rPr>
          <w:rFonts w:ascii="Times New Roman" w:hAnsi="Times New Roman"/>
          <w:b/>
          <w:bCs/>
          <w:sz w:val="24"/>
        </w:rPr>
        <w:t xml:space="preserve"> </w:t>
      </w:r>
      <w:r w:rsidRPr="008C5C76">
        <w:rPr>
          <w:rFonts w:ascii="Times New Roman" w:hAnsi="Times New Roman"/>
          <w:b/>
          <w:bCs/>
          <w:sz w:val="24"/>
        </w:rPr>
        <w:t>circumstances</w:t>
      </w:r>
      <w:r w:rsidRPr="008C5C76" w:rsidR="004D3856">
        <w:rPr>
          <w:rFonts w:ascii="Times New Roman" w:hAnsi="Times New Roman"/>
          <w:b/>
          <w:bCs/>
          <w:sz w:val="24"/>
        </w:rPr>
        <w:t xml:space="preserve"> </w:t>
      </w:r>
      <w:r w:rsidRPr="008C5C76">
        <w:rPr>
          <w:rFonts w:ascii="Times New Roman" w:hAnsi="Times New Roman"/>
          <w:b/>
          <w:bCs/>
          <w:sz w:val="24"/>
        </w:rPr>
        <w:t>should</w:t>
      </w:r>
      <w:r w:rsidRPr="008C5C76" w:rsidR="004D3856">
        <w:rPr>
          <w:rFonts w:ascii="Times New Roman" w:hAnsi="Times New Roman"/>
          <w:b/>
          <w:bCs/>
          <w:sz w:val="24"/>
        </w:rPr>
        <w:t xml:space="preserve"> </w:t>
      </w:r>
      <w:r w:rsidRPr="008C5C76">
        <w:rPr>
          <w:rFonts w:ascii="Times New Roman" w:hAnsi="Times New Roman"/>
          <w:b/>
          <w:bCs/>
          <w:sz w:val="24"/>
        </w:rPr>
        <w:t>be</w:t>
      </w:r>
      <w:r w:rsidRPr="008C5C76" w:rsidR="004D3856">
        <w:rPr>
          <w:rFonts w:ascii="Times New Roman" w:hAnsi="Times New Roman"/>
          <w:b/>
          <w:bCs/>
          <w:sz w:val="24"/>
        </w:rPr>
        <w:t xml:space="preserve"> </w:t>
      </w:r>
      <w:r w:rsidRPr="008C5C76">
        <w:rPr>
          <w:rFonts w:ascii="Times New Roman" w:hAnsi="Times New Roman"/>
          <w:b/>
          <w:bCs/>
          <w:sz w:val="24"/>
        </w:rPr>
        <w:t>explained.</w:t>
      </w:r>
    </w:p>
    <w:p w:rsidRPr="008C5C76" w:rsidR="00536FC8" w:rsidP="00536FC8" w:rsidRDefault="00536FC8" w14:paraId="448A8031" w14:textId="77777777">
      <w:pPr>
        <w:widowControl/>
        <w:rPr>
          <w:rFonts w:ascii="Times New Roman TUR" w:hAnsi="Times New Roman TUR" w:cs="Times New Roman TUR"/>
          <w:sz w:val="24"/>
        </w:rPr>
      </w:pPr>
    </w:p>
    <w:p w:rsidR="002E45B5" w:rsidP="002E45B5" w:rsidRDefault="002E45B5" w14:paraId="301A98D4" w14:textId="799870DC">
      <w:pPr>
        <w:widowControl/>
        <w:rPr>
          <w:rFonts w:ascii="Times New Roman TUR" w:hAnsi="Times New Roman TUR" w:cs="Times New Roman TUR"/>
          <w:sz w:val="24"/>
        </w:rPr>
      </w:pPr>
      <w:r w:rsidRPr="008C5C76">
        <w:rPr>
          <w:rFonts w:ascii="Times New Roman TUR" w:hAnsi="Times New Roman TUR" w:cs="Times New Roman TUR"/>
          <w:sz w:val="24"/>
        </w:rPr>
        <w:t xml:space="preserve">FAS marketing specialists </w:t>
      </w:r>
      <w:r>
        <w:rPr>
          <w:rFonts w:ascii="Times New Roman TUR" w:hAnsi="Times New Roman TUR" w:cs="Times New Roman TUR"/>
          <w:sz w:val="24"/>
        </w:rPr>
        <w:t>regularly</w:t>
      </w:r>
      <w:r w:rsidRPr="008C5C76">
        <w:rPr>
          <w:rFonts w:ascii="Times New Roman TUR" w:hAnsi="Times New Roman TUR" w:cs="Times New Roman TUR"/>
          <w:sz w:val="24"/>
        </w:rPr>
        <w:t xml:space="preserve"> consult with their counterparts in the Participant organizations to discuss program status, evaluations, management issues, and direction; FAS </w:t>
      </w:r>
      <w:r w:rsidRPr="008C5C76">
        <w:rPr>
          <w:rFonts w:ascii="Times New Roman TUR" w:hAnsi="Times New Roman TUR" w:cs="Times New Roman TUR"/>
          <w:sz w:val="24"/>
        </w:rPr>
        <w:lastRenderedPageBreak/>
        <w:t>leadership is also in contact with Participant executives to discuss problems, program direction, and policy; and FAS administrative personnel are in contact with their counterparts in the organizations in order to assist with procedural and accounting issues.  Additionally, an annual meeting is held between FAS and the industry to discuss all phases of program administration and implementation.</w:t>
      </w:r>
    </w:p>
    <w:p w:rsidR="002E45B5" w:rsidP="00F8743D" w:rsidRDefault="002E45B5" w14:paraId="66A03BDF" w14:textId="77777777">
      <w:pPr>
        <w:widowControl/>
        <w:rPr>
          <w:rFonts w:ascii="Times New Roman TUR" w:hAnsi="Times New Roman TUR" w:cs="Times New Roman TUR"/>
          <w:sz w:val="24"/>
        </w:rPr>
      </w:pPr>
    </w:p>
    <w:p w:rsidR="002E45B5" w:rsidP="002E45B5" w:rsidRDefault="0097096E" w14:paraId="3585A39D" w14:textId="6E80235D">
      <w:pPr>
        <w:rPr>
          <w:rFonts w:ascii="Times New Roman" w:hAnsi="Times New Roman"/>
          <w:sz w:val="24"/>
        </w:rPr>
      </w:pPr>
      <w:r>
        <w:rPr>
          <w:rFonts w:ascii="Times New Roman TUR" w:hAnsi="Times New Roman TUR" w:cs="Times New Roman TUR"/>
          <w:sz w:val="24"/>
        </w:rPr>
        <w:t xml:space="preserve">A request for comments on the Information Collection was published in the Federal Register on </w:t>
      </w:r>
      <w:r w:rsidR="008E4482">
        <w:rPr>
          <w:rFonts w:ascii="Times New Roman TUR" w:hAnsi="Times New Roman TUR" w:cs="Times New Roman TUR"/>
          <w:sz w:val="24"/>
        </w:rPr>
        <w:t xml:space="preserve">September 3, 2020, </w:t>
      </w:r>
      <w:r w:rsidR="008D71F8">
        <w:rPr>
          <w:rFonts w:ascii="Times New Roman TUR" w:hAnsi="Times New Roman TUR" w:cs="Times New Roman TUR"/>
          <w:sz w:val="24"/>
        </w:rPr>
        <w:t>(8</w:t>
      </w:r>
      <w:r w:rsidR="008E4482">
        <w:rPr>
          <w:rFonts w:ascii="Times New Roman TUR" w:hAnsi="Times New Roman TUR" w:cs="Times New Roman TUR"/>
          <w:sz w:val="24"/>
        </w:rPr>
        <w:t>5</w:t>
      </w:r>
      <w:r w:rsidR="008D71F8">
        <w:rPr>
          <w:rFonts w:ascii="Times New Roman TUR" w:hAnsi="Times New Roman TUR" w:cs="Times New Roman TUR"/>
          <w:sz w:val="24"/>
        </w:rPr>
        <w:t xml:space="preserve"> FR </w:t>
      </w:r>
      <w:r w:rsidR="008E4482">
        <w:rPr>
          <w:rFonts w:ascii="Times New Roman TUR" w:hAnsi="Times New Roman TUR" w:cs="Times New Roman TUR"/>
          <w:sz w:val="24"/>
        </w:rPr>
        <w:t>54978</w:t>
      </w:r>
      <w:r w:rsidR="008D71F8">
        <w:rPr>
          <w:rFonts w:ascii="Times New Roman TUR" w:hAnsi="Times New Roman TUR" w:cs="Times New Roman TUR"/>
          <w:sz w:val="24"/>
        </w:rPr>
        <w:t>)</w:t>
      </w:r>
      <w:r>
        <w:rPr>
          <w:rFonts w:ascii="Times New Roman TUR" w:hAnsi="Times New Roman TUR" w:cs="Times New Roman TUR"/>
          <w:sz w:val="24"/>
        </w:rPr>
        <w:t xml:space="preserve">. </w:t>
      </w:r>
      <w:r w:rsidR="007D2F3F">
        <w:rPr>
          <w:rFonts w:ascii="Times New Roman TUR" w:hAnsi="Times New Roman TUR" w:cs="Times New Roman TUR"/>
          <w:sz w:val="24"/>
        </w:rPr>
        <w:t xml:space="preserve"> </w:t>
      </w:r>
      <w:r w:rsidR="008D71F8">
        <w:rPr>
          <w:rFonts w:ascii="Times New Roman TUR" w:hAnsi="Times New Roman TUR" w:cs="Times New Roman TUR"/>
          <w:sz w:val="24"/>
        </w:rPr>
        <w:t xml:space="preserve">FAS did not receive any comments.  </w:t>
      </w:r>
      <w:r w:rsidR="002E45B5">
        <w:rPr>
          <w:rFonts w:ascii="Times New Roman" w:hAnsi="Times New Roman"/>
          <w:sz w:val="24"/>
        </w:rPr>
        <w:t xml:space="preserve">FAS consulted by phone with the following Participants on the accuracy of the burden hours estimated in the data collection for the Quality Samples Program.  The comments from </w:t>
      </w:r>
      <w:r w:rsidR="006552A5">
        <w:rPr>
          <w:rFonts w:ascii="Times New Roman" w:hAnsi="Times New Roman"/>
          <w:sz w:val="24"/>
        </w:rPr>
        <w:t xml:space="preserve">the </w:t>
      </w:r>
      <w:r w:rsidR="002E45B5">
        <w:rPr>
          <w:rFonts w:ascii="Times New Roman" w:hAnsi="Times New Roman"/>
          <w:sz w:val="24"/>
        </w:rPr>
        <w:t xml:space="preserve">Participants </w:t>
      </w:r>
      <w:r w:rsidR="0069584E">
        <w:rPr>
          <w:rFonts w:ascii="Times New Roman" w:hAnsi="Times New Roman"/>
          <w:sz w:val="24"/>
        </w:rPr>
        <w:t xml:space="preserve">through the phone consultations </w:t>
      </w:r>
      <w:r w:rsidR="002E45B5">
        <w:rPr>
          <w:rFonts w:ascii="Times New Roman" w:hAnsi="Times New Roman"/>
          <w:sz w:val="24"/>
        </w:rPr>
        <w:t>and FAS’ responses are noted as follows:</w:t>
      </w:r>
    </w:p>
    <w:p w:rsidR="002E45B5" w:rsidP="002E45B5" w:rsidRDefault="002E45B5" w14:paraId="62E28F7B" w14:textId="77777777">
      <w:pPr>
        <w:rPr>
          <w:rFonts w:ascii="Times New Roman" w:hAnsi="Times New Roman"/>
          <w:sz w:val="24"/>
        </w:rPr>
      </w:pPr>
    </w:p>
    <w:p w:rsidRPr="002E45B5" w:rsidR="002E45B5" w:rsidP="00460B19" w:rsidRDefault="002E45B5" w14:paraId="352FD7FF" w14:textId="0BDCE00C">
      <w:pPr>
        <w:pStyle w:val="PlainText"/>
        <w:numPr>
          <w:ilvl w:val="0"/>
          <w:numId w:val="13"/>
        </w:numPr>
        <w:rPr>
          <w:rFonts w:ascii="Times New Roman" w:hAnsi="Times New Roman" w:cs="Times New Roman"/>
        </w:rPr>
      </w:pPr>
      <w:r w:rsidRPr="002E45B5">
        <w:rPr>
          <w:rFonts w:ascii="Times New Roman" w:hAnsi="Times New Roman" w:eastAsia="Times New Roman" w:cs="Times New Roman"/>
        </w:rPr>
        <w:t xml:space="preserve">Kimberly Gordon, International Programs Manager, U.S. Livestock Genetics Export, Inc., 522 Springdale St., Suite 102, </w:t>
      </w:r>
      <w:r w:rsidRPr="002E45B5">
        <w:rPr>
          <w:rFonts w:ascii="Times New Roman" w:hAnsi="Times New Roman" w:cs="Times New Roman"/>
        </w:rPr>
        <w:t>Mount Horeb, WI 53572,</w:t>
      </w:r>
      <w:r>
        <w:t xml:space="preserve"> </w:t>
      </w:r>
      <w:r w:rsidRPr="002E45B5">
        <w:rPr>
          <w:rFonts w:ascii="Times New Roman" w:hAnsi="Times New Roman" w:cs="Times New Roman"/>
        </w:rPr>
        <w:t xml:space="preserve">Phone: 618-315-3125, </w:t>
      </w:r>
      <w:proofErr w:type="gramStart"/>
      <w:r w:rsidRPr="00460B19">
        <w:t>kgordon@uslge.org,www.uslge.org</w:t>
      </w:r>
      <w:proofErr w:type="gramEnd"/>
      <w:r>
        <w:rPr>
          <w:rFonts w:ascii="Times New Roman" w:hAnsi="Times New Roman" w:cs="Times New Roman"/>
        </w:rPr>
        <w:t>,</w:t>
      </w:r>
      <w:r w:rsidRPr="002E45B5">
        <w:rPr>
          <w:rFonts w:ascii="Times New Roman" w:hAnsi="Times New Roman" w:cs="Times New Roman"/>
        </w:rPr>
        <w:t xml:space="preserve"> indicated that the estimated burden hours are realistic.</w:t>
      </w:r>
      <w:r>
        <w:rPr>
          <w:rFonts w:ascii="Times New Roman" w:hAnsi="Times New Roman" w:cs="Times New Roman"/>
        </w:rPr>
        <w:t xml:space="preserve"> </w:t>
      </w:r>
      <w:r w:rsidRPr="002E45B5">
        <w:rPr>
          <w:rFonts w:ascii="Times New Roman" w:hAnsi="Times New Roman" w:cs="Times New Roman"/>
        </w:rPr>
        <w:t xml:space="preserve"> Ms. Gordon, on this call and on previous occasion</w:t>
      </w:r>
      <w:r>
        <w:rPr>
          <w:rFonts w:ascii="Times New Roman" w:hAnsi="Times New Roman" w:cs="Times New Roman"/>
        </w:rPr>
        <w:t>s</w:t>
      </w:r>
      <w:r w:rsidRPr="002E45B5">
        <w:rPr>
          <w:rFonts w:ascii="Times New Roman" w:hAnsi="Times New Roman" w:cs="Times New Roman"/>
        </w:rPr>
        <w:t>, indicated that having total shipping costs covered by the Program would be more favorable.</w:t>
      </w:r>
    </w:p>
    <w:p w:rsidR="002E45B5" w:rsidP="002E45B5" w:rsidRDefault="002E45B5" w14:paraId="077E1C45" w14:textId="77777777">
      <w:pPr>
        <w:pStyle w:val="PlainText"/>
        <w:rPr>
          <w:rFonts w:ascii="Times New Roman" w:hAnsi="Times New Roman" w:cs="Times New Roman"/>
        </w:rPr>
      </w:pPr>
    </w:p>
    <w:p w:rsidR="002E45B5" w:rsidP="00460B19" w:rsidRDefault="002E45B5" w14:paraId="0C0F3340" w14:textId="230AC4D2">
      <w:pPr>
        <w:pStyle w:val="PlainText"/>
        <w:ind w:left="360"/>
        <w:rPr>
          <w:rFonts w:ascii="Times New Roman" w:hAnsi="Times New Roman" w:cs="Times New Roman"/>
        </w:rPr>
      </w:pPr>
      <w:r>
        <w:rPr>
          <w:rFonts w:ascii="Times New Roman" w:hAnsi="Times New Roman" w:cs="Times New Roman"/>
          <w:u w:val="single"/>
        </w:rPr>
        <w:t>FAS Response</w:t>
      </w:r>
      <w:r>
        <w:rPr>
          <w:rFonts w:ascii="Times New Roman" w:hAnsi="Times New Roman" w:cs="Times New Roman"/>
        </w:rPr>
        <w:t xml:space="preserve">: FAS continues to monitor and </w:t>
      </w:r>
      <w:proofErr w:type="gramStart"/>
      <w:r>
        <w:rPr>
          <w:rFonts w:ascii="Times New Roman" w:hAnsi="Times New Roman" w:cs="Times New Roman"/>
        </w:rPr>
        <w:t>take into account</w:t>
      </w:r>
      <w:proofErr w:type="gramEnd"/>
      <w:r>
        <w:rPr>
          <w:rFonts w:ascii="Times New Roman" w:hAnsi="Times New Roman" w:cs="Times New Roman"/>
        </w:rPr>
        <w:t xml:space="preserve"> Participant responses and requests for changes to the guidelines of the QSP.  FAS has noted this suggestion and will take it under consideration.</w:t>
      </w:r>
    </w:p>
    <w:p w:rsidR="002E45B5" w:rsidP="002E45B5" w:rsidRDefault="002E45B5" w14:paraId="7DA5CBD1" w14:textId="77777777">
      <w:pPr>
        <w:pStyle w:val="PlainText"/>
        <w:rPr>
          <w:sz w:val="22"/>
          <w:szCs w:val="22"/>
        </w:rPr>
      </w:pPr>
    </w:p>
    <w:p w:rsidR="002E45B5" w:rsidP="002E45B5" w:rsidRDefault="002E45B5" w14:paraId="5C891B64" w14:textId="225F6017">
      <w:pPr>
        <w:pStyle w:val="PlainText"/>
        <w:numPr>
          <w:ilvl w:val="0"/>
          <w:numId w:val="13"/>
        </w:numPr>
        <w:rPr>
          <w:rFonts w:ascii="Times New Roman" w:hAnsi="Times New Roman" w:eastAsia="Times New Roman" w:cs="Times New Roman"/>
          <w:color w:val="000000"/>
        </w:rPr>
      </w:pPr>
      <w:r>
        <w:rPr>
          <w:rFonts w:ascii="Times New Roman" w:hAnsi="Times New Roman" w:eastAsia="Times New Roman" w:cs="Times New Roman"/>
        </w:rPr>
        <w:t>Jennifer Sydney, Vice President, Programs and Planning, U.S. Wheat Associates, 3103 10</w:t>
      </w:r>
      <w:r>
        <w:rPr>
          <w:rFonts w:ascii="Times New Roman" w:hAnsi="Times New Roman" w:eastAsia="Times New Roman" w:cs="Times New Roman"/>
          <w:vertAlign w:val="superscript"/>
        </w:rPr>
        <w:t>th</w:t>
      </w:r>
      <w:r>
        <w:rPr>
          <w:rFonts w:ascii="Times New Roman" w:hAnsi="Times New Roman" w:eastAsia="Times New Roman" w:cs="Times New Roman"/>
        </w:rPr>
        <w:t xml:space="preserve"> St. N., #300, Arlington, VA 22201, Phone: 202-463-0999</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agreed with the estimate of the hours required to create a proposal (section A), but commented that this was because of well trained and tenured staff; if new staff were hired and asked to complete a proposal for QSP, </w:t>
      </w:r>
      <w:r w:rsidR="00F80BDC">
        <w:rPr>
          <w:rFonts w:ascii="Times New Roman" w:hAnsi="Times New Roman" w:eastAsia="Times New Roman" w:cs="Times New Roman"/>
        </w:rPr>
        <w:t xml:space="preserve">the process would likely </w:t>
      </w:r>
      <w:r>
        <w:rPr>
          <w:rFonts w:ascii="Times New Roman" w:hAnsi="Times New Roman" w:eastAsia="Times New Roman" w:cs="Times New Roman"/>
        </w:rPr>
        <w:t>take longer.</w:t>
      </w:r>
      <w:r w:rsidR="00F80BDC">
        <w:rPr>
          <w:rFonts w:ascii="Times New Roman" w:hAnsi="Times New Roman" w:eastAsia="Times New Roman" w:cs="Times New Roman"/>
        </w:rPr>
        <w:t xml:space="preserve">  Ms. Sydney</w:t>
      </w:r>
      <w:r>
        <w:rPr>
          <w:rFonts w:ascii="Times New Roman" w:hAnsi="Times New Roman" w:eastAsia="Times New Roman" w:cs="Times New Roman"/>
        </w:rPr>
        <w:t xml:space="preserve"> agreed with the time for sections B (Project Agreements) and D (Reimbursement Claims).</w:t>
      </w:r>
      <w:r w:rsidR="00F80BDC">
        <w:rPr>
          <w:rFonts w:ascii="Times New Roman" w:hAnsi="Times New Roman" w:eastAsia="Times New Roman" w:cs="Times New Roman"/>
        </w:rPr>
        <w:t xml:space="preserve">  Ms. Sydney</w:t>
      </w:r>
      <w:r>
        <w:rPr>
          <w:rFonts w:ascii="Times New Roman" w:hAnsi="Times New Roman" w:eastAsia="Times New Roman" w:cs="Times New Roman"/>
        </w:rPr>
        <w:t xml:space="preserve"> noted in section C (Evaluations) that the actual time USW takes in evaluating is </w:t>
      </w:r>
      <w:proofErr w:type="gramStart"/>
      <w:r>
        <w:rPr>
          <w:rFonts w:ascii="Times New Roman" w:hAnsi="Times New Roman" w:eastAsia="Times New Roman" w:cs="Times New Roman"/>
        </w:rPr>
        <w:t>definitely longer</w:t>
      </w:r>
      <w:proofErr w:type="gramEnd"/>
      <w:r>
        <w:rPr>
          <w:rFonts w:ascii="Times New Roman" w:hAnsi="Times New Roman" w:eastAsia="Times New Roman" w:cs="Times New Roman"/>
        </w:rPr>
        <w:t>.</w:t>
      </w:r>
      <w:r w:rsidR="00F80BDC">
        <w:rPr>
          <w:rFonts w:ascii="Times New Roman" w:hAnsi="Times New Roman" w:eastAsia="Times New Roman" w:cs="Times New Roman"/>
        </w:rPr>
        <w:t xml:space="preserve"> </w:t>
      </w:r>
      <w:r>
        <w:rPr>
          <w:rFonts w:ascii="Times New Roman" w:hAnsi="Times New Roman" w:eastAsia="Times New Roman" w:cs="Times New Roman"/>
        </w:rPr>
        <w:t xml:space="preserve"> She reported USW does receive valuable information from projects </w:t>
      </w:r>
      <w:r w:rsidR="00F80BDC">
        <w:rPr>
          <w:rFonts w:ascii="Times New Roman" w:hAnsi="Times New Roman" w:eastAsia="Times New Roman" w:cs="Times New Roman"/>
        </w:rPr>
        <w:t>that</w:t>
      </w:r>
      <w:r>
        <w:rPr>
          <w:rFonts w:ascii="Times New Roman" w:hAnsi="Times New Roman" w:eastAsia="Times New Roman" w:cs="Times New Roman"/>
        </w:rPr>
        <w:t xml:space="preserve"> is surprisingly helpful, e</w:t>
      </w:r>
      <w:r w:rsidR="00F80BDC">
        <w:rPr>
          <w:rFonts w:ascii="Times New Roman" w:hAnsi="Times New Roman" w:eastAsia="Times New Roman" w:cs="Times New Roman"/>
        </w:rPr>
        <w:t>ven</w:t>
      </w:r>
      <w:r>
        <w:rPr>
          <w:rFonts w:ascii="Times New Roman" w:hAnsi="Times New Roman" w:eastAsia="Times New Roman" w:cs="Times New Roman"/>
        </w:rPr>
        <w:t xml:space="preserve"> in a recent QSP activity </w:t>
      </w:r>
      <w:r w:rsidR="00F80BDC">
        <w:rPr>
          <w:rFonts w:ascii="Times New Roman" w:hAnsi="Times New Roman" w:eastAsia="Times New Roman" w:cs="Times New Roman"/>
        </w:rPr>
        <w:t>that</w:t>
      </w:r>
      <w:r>
        <w:rPr>
          <w:rFonts w:ascii="Times New Roman" w:hAnsi="Times New Roman" w:eastAsia="Times New Roman" w:cs="Times New Roman"/>
        </w:rPr>
        <w:t xml:space="preserve"> was wrought with difficulties.</w:t>
      </w:r>
      <w:r w:rsidR="00F80BDC">
        <w:rPr>
          <w:rFonts w:ascii="Times New Roman" w:hAnsi="Times New Roman" w:eastAsia="Times New Roman" w:cs="Times New Roman"/>
        </w:rPr>
        <w:t xml:space="preserve"> </w:t>
      </w:r>
      <w:r>
        <w:rPr>
          <w:rFonts w:ascii="Times New Roman" w:hAnsi="Times New Roman" w:eastAsia="Times New Roman" w:cs="Times New Roman"/>
        </w:rPr>
        <w:t xml:space="preserve"> With this activity, so much was learned </w:t>
      </w:r>
      <w:r w:rsidR="00F80BDC">
        <w:rPr>
          <w:rFonts w:ascii="Times New Roman" w:hAnsi="Times New Roman" w:eastAsia="Times New Roman" w:cs="Times New Roman"/>
        </w:rPr>
        <w:t xml:space="preserve">from </w:t>
      </w:r>
      <w:r>
        <w:rPr>
          <w:rFonts w:ascii="Times New Roman" w:hAnsi="Times New Roman" w:eastAsia="Times New Roman" w:cs="Times New Roman"/>
        </w:rPr>
        <w:t>the entire process</w:t>
      </w:r>
      <w:r w:rsidR="00F80BDC">
        <w:rPr>
          <w:rFonts w:ascii="Times New Roman" w:hAnsi="Times New Roman" w:eastAsia="Times New Roman" w:cs="Times New Roman"/>
        </w:rPr>
        <w:t xml:space="preserve"> that USW is planning to incorporate the</w:t>
      </w:r>
      <w:r>
        <w:rPr>
          <w:rFonts w:ascii="Times New Roman" w:hAnsi="Times New Roman" w:eastAsia="Times New Roman" w:cs="Times New Roman"/>
        </w:rPr>
        <w:t xml:space="preserve"> changes </w:t>
      </w:r>
      <w:r w:rsidR="00F80BDC">
        <w:rPr>
          <w:rFonts w:ascii="Times New Roman" w:hAnsi="Times New Roman" w:eastAsia="Times New Roman" w:cs="Times New Roman"/>
        </w:rPr>
        <w:t xml:space="preserve">into </w:t>
      </w:r>
      <w:r>
        <w:rPr>
          <w:rFonts w:ascii="Times New Roman" w:hAnsi="Times New Roman" w:eastAsia="Times New Roman" w:cs="Times New Roman"/>
        </w:rPr>
        <w:t>all future Market Development activities.</w:t>
      </w:r>
      <w:r w:rsidR="00F80BDC">
        <w:rPr>
          <w:rFonts w:ascii="Times New Roman" w:hAnsi="Times New Roman" w:eastAsia="Times New Roman" w:cs="Times New Roman"/>
        </w:rPr>
        <w:t xml:space="preserve">  Ms. Sydney</w:t>
      </w:r>
      <w:r>
        <w:rPr>
          <w:rFonts w:ascii="Times New Roman" w:hAnsi="Times New Roman" w:eastAsia="Times New Roman" w:cs="Times New Roman"/>
        </w:rPr>
        <w:t xml:space="preserve"> noted </w:t>
      </w:r>
      <w:r w:rsidR="00F80BDC">
        <w:rPr>
          <w:rFonts w:ascii="Times New Roman" w:hAnsi="Times New Roman" w:eastAsia="Times New Roman" w:cs="Times New Roman"/>
        </w:rPr>
        <w:t xml:space="preserve">the estimate for </w:t>
      </w:r>
      <w:r>
        <w:rPr>
          <w:rFonts w:ascii="Times New Roman" w:hAnsi="Times New Roman" w:eastAsia="Times New Roman" w:cs="Times New Roman"/>
        </w:rPr>
        <w:t xml:space="preserve">section E (Office Management) </w:t>
      </w:r>
      <w:r w:rsidR="00F80BDC">
        <w:rPr>
          <w:rFonts w:ascii="Times New Roman" w:hAnsi="Times New Roman" w:eastAsia="Times New Roman" w:cs="Times New Roman"/>
        </w:rPr>
        <w:t xml:space="preserve">was low, because </w:t>
      </w:r>
      <w:r>
        <w:rPr>
          <w:rFonts w:ascii="Times New Roman" w:hAnsi="Times New Roman" w:eastAsia="Times New Roman" w:cs="Times New Roman"/>
        </w:rPr>
        <w:t>USW implements more oversight to their record keeping and allows for more time in records and office management.</w:t>
      </w:r>
      <w:r w:rsidR="00F80BDC">
        <w:rPr>
          <w:rFonts w:ascii="Times New Roman" w:hAnsi="Times New Roman" w:eastAsia="Times New Roman" w:cs="Times New Roman"/>
        </w:rPr>
        <w:t xml:space="preserve">  Ms. Sydney</w:t>
      </w:r>
      <w:r>
        <w:rPr>
          <w:rFonts w:ascii="Times New Roman" w:hAnsi="Times New Roman" w:eastAsia="Times New Roman" w:cs="Times New Roman"/>
        </w:rPr>
        <w:t xml:space="preserve"> also commented on how appreciative USW is on how FAS keeps up with the guidance provided in and for the UES and the updates UES incurs.</w:t>
      </w:r>
    </w:p>
    <w:p w:rsidR="002E45B5" w:rsidP="002E45B5" w:rsidRDefault="002E45B5" w14:paraId="12ECBEF2" w14:textId="77777777">
      <w:pPr>
        <w:pStyle w:val="PlainText"/>
        <w:rPr>
          <w:rFonts w:ascii="Times New Roman" w:hAnsi="Times New Roman" w:cs="Times New Roman"/>
          <w:u w:val="single"/>
        </w:rPr>
      </w:pPr>
    </w:p>
    <w:p w:rsidR="00F80BDC" w:rsidP="00F80BDC" w:rsidRDefault="002E45B5" w14:paraId="215353D3" w14:textId="14E338E7">
      <w:pPr>
        <w:pStyle w:val="PlainText"/>
        <w:ind w:left="360"/>
        <w:rPr>
          <w:rFonts w:ascii="Times New Roman" w:hAnsi="Times New Roman" w:cs="Times New Roman"/>
        </w:rPr>
      </w:pPr>
      <w:r>
        <w:rPr>
          <w:rFonts w:ascii="Times New Roman" w:hAnsi="Times New Roman" w:cs="Times New Roman"/>
          <w:u w:val="single"/>
        </w:rPr>
        <w:t>FAS Response</w:t>
      </w:r>
      <w:r>
        <w:rPr>
          <w:rFonts w:ascii="Times New Roman" w:hAnsi="Times New Roman" w:cs="Times New Roman"/>
        </w:rPr>
        <w:t>:</w:t>
      </w:r>
      <w:r w:rsidR="00F80BDC">
        <w:rPr>
          <w:rFonts w:ascii="Times New Roman" w:hAnsi="Times New Roman" w:cs="Times New Roman"/>
        </w:rPr>
        <w:t xml:space="preserve"> </w:t>
      </w:r>
      <w:r>
        <w:rPr>
          <w:rFonts w:ascii="Times New Roman" w:hAnsi="Times New Roman" w:cs="Times New Roman"/>
        </w:rPr>
        <w:t xml:space="preserve"> FAS </w:t>
      </w:r>
      <w:r w:rsidR="00F80BDC">
        <w:rPr>
          <w:rFonts w:ascii="Times New Roman" w:hAnsi="Times New Roman" w:cs="Times New Roman"/>
        </w:rPr>
        <w:t xml:space="preserve">appreciates this feedback on the QSP burden estimates.  We are aware that there is a steep learning curve associated with becoming proficient in program best practices, and FAS </w:t>
      </w:r>
      <w:r w:rsidR="006552A5">
        <w:rPr>
          <w:rFonts w:ascii="Times New Roman" w:hAnsi="Times New Roman" w:cs="Times New Roman"/>
        </w:rPr>
        <w:t xml:space="preserve">staff </w:t>
      </w:r>
      <w:r w:rsidR="00F80BDC">
        <w:rPr>
          <w:rFonts w:ascii="Times New Roman" w:hAnsi="Times New Roman" w:cs="Times New Roman"/>
        </w:rPr>
        <w:t xml:space="preserve">are always available to offer support in this effort and to provide any needed guidance and training materials that Participants need to be successful.  We recognize that the estimated hours are a measure of the burden likely to be incurred by the average </w:t>
      </w:r>
      <w:r w:rsidR="00F80BDC">
        <w:rPr>
          <w:rFonts w:ascii="Times New Roman" w:hAnsi="Times New Roman" w:cs="Times New Roman"/>
        </w:rPr>
        <w:lastRenderedPageBreak/>
        <w:t>applicant, and Participants are always welcome and encouraged to implement actual internal processes and controls that exceed the minimum suggested by these estimates.</w:t>
      </w:r>
    </w:p>
    <w:p w:rsidR="00F80BDC" w:rsidP="00F80BDC" w:rsidRDefault="00F80BDC" w14:paraId="2E1B49D8" w14:textId="77777777">
      <w:pPr>
        <w:pStyle w:val="PlainText"/>
        <w:ind w:left="360"/>
        <w:rPr>
          <w:rFonts w:ascii="Times New Roman" w:hAnsi="Times New Roman" w:cs="Times New Roman"/>
        </w:rPr>
      </w:pPr>
    </w:p>
    <w:p w:rsidR="000A2CF7" w:rsidP="000A2CF7" w:rsidRDefault="000D2FD0" w14:paraId="4B0A2E75" w14:textId="1A1356C8">
      <w:pPr>
        <w:widowControl/>
        <w:ind w:left="720" w:hanging="720"/>
        <w:rPr>
          <w:rFonts w:ascii="Times New Roman TUR" w:hAnsi="Times New Roman TUR" w:cs="Times New Roman TUR"/>
          <w:sz w:val="24"/>
        </w:rPr>
      </w:pPr>
      <w:r>
        <w:rPr>
          <w:rFonts w:ascii="Times New Roman TUR" w:hAnsi="Times New Roman TUR" w:cs="Times New Roman TUR"/>
          <w:sz w:val="24"/>
        </w:rPr>
        <w:t>3)</w:t>
      </w:r>
      <w:r>
        <w:rPr>
          <w:rFonts w:ascii="Times New Roman TUR" w:hAnsi="Times New Roman TUR" w:cs="Times New Roman TUR"/>
          <w:sz w:val="24"/>
        </w:rPr>
        <w:tab/>
        <w:t>Jessica Lucas, Sean Callanan and Jaki Brophy, Hop Growers of America, 32 N. 3</w:t>
      </w:r>
      <w:r w:rsidRPr="00460B19">
        <w:rPr>
          <w:rFonts w:ascii="Times New Roman TUR" w:hAnsi="Times New Roman TUR" w:cs="Times New Roman TUR"/>
          <w:sz w:val="24"/>
          <w:vertAlign w:val="superscript"/>
        </w:rPr>
        <w:t>rd</w:t>
      </w:r>
      <w:r>
        <w:rPr>
          <w:rFonts w:ascii="Times New Roman TUR" w:hAnsi="Times New Roman TUR" w:cs="Times New Roman TUR"/>
          <w:sz w:val="24"/>
        </w:rPr>
        <w:t xml:space="preserve"> Street, Suite 408, Yakima, WA  98901 Telephone: 509-453-4749</w:t>
      </w:r>
      <w:r w:rsidR="000A2CF7">
        <w:rPr>
          <w:rFonts w:ascii="Times New Roman TUR" w:hAnsi="Times New Roman TUR" w:cs="Times New Roman TUR"/>
          <w:sz w:val="24"/>
        </w:rPr>
        <w:t>, agreed with the hours estimate for all areas except Section C (Evaluation). Mr. Callanan and Ms. Lucas relayed it took more hours to complete their evaluations because of the time it takes collecting information from various formats and compiling that information into reports.</w:t>
      </w:r>
    </w:p>
    <w:p w:rsidR="000A2CF7" w:rsidP="00460B19" w:rsidRDefault="000A2CF7" w14:paraId="396450FA" w14:textId="77777777">
      <w:pPr>
        <w:widowControl/>
        <w:ind w:left="720" w:hanging="720"/>
        <w:rPr>
          <w:rFonts w:ascii="Times New Roman TUR" w:hAnsi="Times New Roman TUR" w:cs="Times New Roman TUR"/>
          <w:sz w:val="24"/>
        </w:rPr>
      </w:pPr>
    </w:p>
    <w:p w:rsidR="000A2CF7" w:rsidP="00460B19" w:rsidRDefault="000A2CF7" w14:paraId="2700F444" w14:textId="55261A58">
      <w:pPr>
        <w:pStyle w:val="PlainText"/>
        <w:rPr>
          <w:rFonts w:ascii="Times New Roman" w:hAnsi="Times New Roman" w:cs="Times New Roman"/>
        </w:rPr>
      </w:pPr>
      <w:r>
        <w:rPr>
          <w:rFonts w:ascii="Times New Roman" w:hAnsi="Times New Roman" w:cs="Times New Roman"/>
          <w:u w:val="single"/>
        </w:rPr>
        <w:t>FAS Response</w:t>
      </w:r>
      <w:r>
        <w:rPr>
          <w:rFonts w:ascii="Times New Roman" w:hAnsi="Times New Roman" w:cs="Times New Roman"/>
        </w:rPr>
        <w:t>:  FAS appreciates this feedback on the QSP burden estimates.  We recognize that the estimated hours are a measure of the burden likely to be incurred by the average applicant, and Participants are always welcome and encouraged to implement actual internal processes and controls that exceed the minimum suggested by these estimates.</w:t>
      </w:r>
    </w:p>
    <w:p w:rsidR="000A2CF7" w:rsidP="000A2CF7" w:rsidRDefault="000A2CF7" w14:paraId="6AA7A134" w14:textId="77777777">
      <w:pPr>
        <w:pStyle w:val="PlainText"/>
        <w:ind w:left="360"/>
        <w:rPr>
          <w:rFonts w:ascii="Times New Roman" w:hAnsi="Times New Roman" w:cs="Times New Roman"/>
        </w:rPr>
      </w:pPr>
    </w:p>
    <w:p w:rsidRPr="00911906" w:rsidR="00E30C55" w:rsidP="00911906" w:rsidRDefault="00E05281" w14:paraId="77F6D101" w14:textId="46176934">
      <w:pPr>
        <w:widowControl/>
        <w:rPr>
          <w:rFonts w:ascii="Times New Roman" w:hAnsi="Times New Roman"/>
          <w:sz w:val="24"/>
        </w:rPr>
      </w:pPr>
      <w:bookmarkStart w:name="_Hlk56690011" w:id="1"/>
      <w:r w:rsidRPr="00911906">
        <w:rPr>
          <w:rFonts w:ascii="Times New Roman" w:hAnsi="Times New Roman"/>
          <w:sz w:val="24"/>
        </w:rPr>
        <w:t>Based</w:t>
      </w:r>
      <w:r>
        <w:rPr>
          <w:rFonts w:ascii="Times New Roman" w:hAnsi="Times New Roman"/>
          <w:sz w:val="24"/>
        </w:rPr>
        <w:t xml:space="preserve"> on the feedback from the participants, FAS increased the hours per response for two items.  The hours per response for project agreements were increased from 2 hours to 3 hours.  FAS also increased the hours per response for evaluation from 6 hours to 7 hours.</w:t>
      </w:r>
      <w:r w:rsidR="002A125A">
        <w:rPr>
          <w:rFonts w:ascii="Times New Roman" w:hAnsi="Times New Roman"/>
          <w:sz w:val="24"/>
        </w:rPr>
        <w:t xml:space="preserve">  These changes reflected increased agency grants management requirements.</w:t>
      </w:r>
      <w:bookmarkEnd w:id="1"/>
    </w:p>
    <w:p w:rsidR="000B4860" w:rsidP="00911906" w:rsidRDefault="000B4860" w14:paraId="52BCFDC3" w14:textId="77777777">
      <w:pPr>
        <w:widowControl/>
        <w:rPr>
          <w:rFonts w:ascii="Times New Roman" w:hAnsi="Times New Roman"/>
          <w:sz w:val="24"/>
          <w:highlight w:val="yellow"/>
        </w:rPr>
      </w:pPr>
    </w:p>
    <w:p w:rsidRPr="008C5C76" w:rsidR="00805A19" w:rsidP="00536FC8" w:rsidRDefault="00805A19" w14:paraId="54A3A8CC" w14:textId="77777777">
      <w:pPr>
        <w:widowControl/>
        <w:rPr>
          <w:rFonts w:ascii="Times New Roman" w:hAnsi="Times New Roman"/>
          <w:sz w:val="24"/>
        </w:rPr>
      </w:pPr>
    </w:p>
    <w:p w:rsidRPr="008C5C76" w:rsidR="00805A19" w:rsidP="00536FC8" w:rsidRDefault="00805A19" w14:paraId="258F833C" w14:textId="77777777">
      <w:pPr>
        <w:widowControl/>
        <w:rPr>
          <w:rFonts w:ascii="Times New Roman" w:hAnsi="Times New Roman"/>
          <w:b/>
          <w:bCs/>
          <w:sz w:val="24"/>
        </w:rPr>
      </w:pPr>
      <w:r w:rsidRPr="008C5C76">
        <w:rPr>
          <w:rFonts w:ascii="Times New Roman" w:hAnsi="Times New Roman"/>
          <w:b/>
          <w:bCs/>
          <w:sz w:val="24"/>
        </w:rPr>
        <w:t>9.</w:t>
      </w:r>
      <w:r w:rsidRPr="008C5C76" w:rsidR="004D3856">
        <w:rPr>
          <w:rFonts w:ascii="Times New Roman" w:hAnsi="Times New Roman"/>
          <w:b/>
          <w:bCs/>
          <w:sz w:val="24"/>
        </w:rPr>
        <w:t xml:space="preserve">  </w:t>
      </w:r>
      <w:r w:rsidRPr="008C5C76">
        <w:rPr>
          <w:rFonts w:ascii="Times New Roman" w:hAnsi="Times New Roman"/>
          <w:b/>
          <w:bCs/>
          <w:sz w:val="24"/>
        </w:rPr>
        <w:t>Explain</w:t>
      </w:r>
      <w:r w:rsidRPr="008C5C76" w:rsidR="004D3856">
        <w:rPr>
          <w:rFonts w:ascii="Times New Roman" w:hAnsi="Times New Roman"/>
          <w:b/>
          <w:bCs/>
          <w:sz w:val="24"/>
        </w:rPr>
        <w:t xml:space="preserve"> </w:t>
      </w:r>
      <w:r w:rsidRPr="008C5C76">
        <w:rPr>
          <w:rFonts w:ascii="Times New Roman" w:hAnsi="Times New Roman"/>
          <w:b/>
          <w:bCs/>
          <w:sz w:val="24"/>
        </w:rPr>
        <w:t>any</w:t>
      </w:r>
      <w:r w:rsidRPr="008C5C76" w:rsidR="004D3856">
        <w:rPr>
          <w:rFonts w:ascii="Times New Roman" w:hAnsi="Times New Roman"/>
          <w:b/>
          <w:bCs/>
          <w:sz w:val="24"/>
        </w:rPr>
        <w:t xml:space="preserve"> </w:t>
      </w:r>
      <w:r w:rsidRPr="008C5C76">
        <w:rPr>
          <w:rFonts w:ascii="Times New Roman" w:hAnsi="Times New Roman"/>
          <w:b/>
          <w:bCs/>
          <w:sz w:val="24"/>
        </w:rPr>
        <w:t>decision</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provide</w:t>
      </w:r>
      <w:r w:rsidRPr="008C5C76" w:rsidR="004D3856">
        <w:rPr>
          <w:rFonts w:ascii="Times New Roman" w:hAnsi="Times New Roman"/>
          <w:b/>
          <w:bCs/>
          <w:sz w:val="24"/>
        </w:rPr>
        <w:t xml:space="preserve"> </w:t>
      </w:r>
      <w:r w:rsidRPr="008C5C76">
        <w:rPr>
          <w:rFonts w:ascii="Times New Roman" w:hAnsi="Times New Roman"/>
          <w:b/>
          <w:bCs/>
          <w:sz w:val="24"/>
        </w:rPr>
        <w:t>any</w:t>
      </w:r>
      <w:r w:rsidRPr="008C5C76" w:rsidR="004D3856">
        <w:rPr>
          <w:rFonts w:ascii="Times New Roman" w:hAnsi="Times New Roman"/>
          <w:b/>
          <w:bCs/>
          <w:sz w:val="24"/>
        </w:rPr>
        <w:t xml:space="preserve"> </w:t>
      </w:r>
      <w:r w:rsidRPr="008C5C76">
        <w:rPr>
          <w:rFonts w:ascii="Times New Roman" w:hAnsi="Times New Roman"/>
          <w:b/>
          <w:bCs/>
          <w:sz w:val="24"/>
        </w:rPr>
        <w:t>payment</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gift</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respondents,</w:t>
      </w:r>
      <w:r w:rsidRPr="008C5C76" w:rsidR="004D3856">
        <w:rPr>
          <w:rFonts w:ascii="Times New Roman" w:hAnsi="Times New Roman"/>
          <w:b/>
          <w:bCs/>
          <w:sz w:val="24"/>
        </w:rPr>
        <w:t xml:space="preserve"> </w:t>
      </w:r>
      <w:r w:rsidRPr="008C5C76">
        <w:rPr>
          <w:rFonts w:ascii="Times New Roman" w:hAnsi="Times New Roman"/>
          <w:b/>
          <w:bCs/>
          <w:sz w:val="24"/>
        </w:rPr>
        <w:t>other</w:t>
      </w:r>
      <w:r w:rsidRPr="008C5C76" w:rsidR="004D3856">
        <w:rPr>
          <w:rFonts w:ascii="Times New Roman" w:hAnsi="Times New Roman"/>
          <w:b/>
          <w:bCs/>
          <w:sz w:val="24"/>
        </w:rPr>
        <w:t xml:space="preserve"> </w:t>
      </w:r>
      <w:r w:rsidRPr="008C5C76">
        <w:rPr>
          <w:rFonts w:ascii="Times New Roman" w:hAnsi="Times New Roman"/>
          <w:b/>
          <w:bCs/>
          <w:sz w:val="24"/>
        </w:rPr>
        <w:t>than</w:t>
      </w:r>
      <w:r w:rsidRPr="008C5C76" w:rsidR="004D3856">
        <w:rPr>
          <w:rFonts w:ascii="Times New Roman" w:hAnsi="Times New Roman"/>
          <w:b/>
          <w:bCs/>
          <w:sz w:val="24"/>
        </w:rPr>
        <w:t xml:space="preserve"> </w:t>
      </w:r>
      <w:r w:rsidRPr="008C5C76">
        <w:rPr>
          <w:rFonts w:ascii="Times New Roman" w:hAnsi="Times New Roman"/>
          <w:b/>
          <w:bCs/>
          <w:sz w:val="24"/>
        </w:rPr>
        <w:t>remuneration</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contractors</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grantees.</w:t>
      </w:r>
    </w:p>
    <w:p w:rsidRPr="008C5C76" w:rsidR="00805A19" w:rsidP="00536FC8" w:rsidRDefault="00805A19" w14:paraId="0DAA6892" w14:textId="77777777">
      <w:pPr>
        <w:widowControl/>
        <w:rPr>
          <w:rFonts w:ascii="Times New Roman" w:hAnsi="Times New Roman"/>
          <w:sz w:val="24"/>
        </w:rPr>
      </w:pPr>
    </w:p>
    <w:p w:rsidRPr="008C5C76" w:rsidR="00805A19" w:rsidP="00536FC8" w:rsidRDefault="00805A19" w14:paraId="5D7A5F5C" w14:textId="77777777">
      <w:pPr>
        <w:widowControl/>
        <w:rPr>
          <w:rFonts w:ascii="Times New Roman" w:hAnsi="Times New Roman"/>
          <w:sz w:val="24"/>
        </w:rPr>
      </w:pP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agency</w:t>
      </w:r>
      <w:r w:rsidRPr="008C5C76" w:rsidR="004D3856">
        <w:rPr>
          <w:rFonts w:ascii="Times New Roman" w:hAnsi="Times New Roman"/>
          <w:sz w:val="24"/>
        </w:rPr>
        <w:t xml:space="preserve"> </w:t>
      </w:r>
      <w:r w:rsidRPr="008C5C76">
        <w:rPr>
          <w:rFonts w:ascii="Times New Roman" w:hAnsi="Times New Roman"/>
          <w:sz w:val="24"/>
        </w:rPr>
        <w:t>does</w:t>
      </w:r>
      <w:r w:rsidRPr="008C5C76" w:rsidR="004D3856">
        <w:rPr>
          <w:rFonts w:ascii="Times New Roman" w:hAnsi="Times New Roman"/>
          <w:sz w:val="24"/>
        </w:rPr>
        <w:t xml:space="preserve"> </w:t>
      </w:r>
      <w:r w:rsidRPr="008C5C76">
        <w:rPr>
          <w:rFonts w:ascii="Times New Roman" w:hAnsi="Times New Roman"/>
          <w:sz w:val="24"/>
        </w:rPr>
        <w:t>not</w:t>
      </w:r>
      <w:r w:rsidRPr="008C5C76" w:rsidR="004D3856">
        <w:rPr>
          <w:rFonts w:ascii="Times New Roman" w:hAnsi="Times New Roman"/>
          <w:sz w:val="24"/>
        </w:rPr>
        <w:t xml:space="preserve"> </w:t>
      </w:r>
      <w:r w:rsidRPr="008C5C76">
        <w:rPr>
          <w:rFonts w:ascii="Times New Roman" w:hAnsi="Times New Roman"/>
          <w:sz w:val="24"/>
        </w:rPr>
        <w:t>provide</w:t>
      </w:r>
      <w:r w:rsidRPr="008C5C76" w:rsidR="004D3856">
        <w:rPr>
          <w:rFonts w:ascii="Times New Roman" w:hAnsi="Times New Roman"/>
          <w:sz w:val="24"/>
        </w:rPr>
        <w:t xml:space="preserve"> </w:t>
      </w:r>
      <w:r w:rsidRPr="008C5C76">
        <w:rPr>
          <w:rFonts w:ascii="Times New Roman" w:hAnsi="Times New Roman"/>
          <w:sz w:val="24"/>
        </w:rPr>
        <w:t>any</w:t>
      </w:r>
      <w:r w:rsidRPr="008C5C76" w:rsidR="004D3856">
        <w:rPr>
          <w:rFonts w:ascii="Times New Roman" w:hAnsi="Times New Roman"/>
          <w:sz w:val="24"/>
        </w:rPr>
        <w:t xml:space="preserve"> </w:t>
      </w:r>
      <w:r w:rsidRPr="008C5C76">
        <w:rPr>
          <w:rFonts w:ascii="Times New Roman" w:hAnsi="Times New Roman"/>
          <w:sz w:val="24"/>
        </w:rPr>
        <w:t>payment</w:t>
      </w:r>
      <w:r w:rsidRPr="008C5C76" w:rsidR="004D3856">
        <w:rPr>
          <w:rFonts w:ascii="Times New Roman" w:hAnsi="Times New Roman"/>
          <w:sz w:val="24"/>
        </w:rPr>
        <w:t xml:space="preserve"> </w:t>
      </w:r>
      <w:r w:rsidRPr="008C5C76">
        <w:rPr>
          <w:rFonts w:ascii="Times New Roman" w:hAnsi="Times New Roman"/>
          <w:sz w:val="24"/>
        </w:rPr>
        <w:t>or</w:t>
      </w:r>
      <w:r w:rsidRPr="008C5C76" w:rsidR="004D3856">
        <w:rPr>
          <w:rFonts w:ascii="Times New Roman" w:hAnsi="Times New Roman"/>
          <w:sz w:val="24"/>
        </w:rPr>
        <w:t xml:space="preserve"> </w:t>
      </w:r>
      <w:r w:rsidRPr="008C5C76">
        <w:rPr>
          <w:rFonts w:ascii="Times New Roman" w:hAnsi="Times New Roman"/>
          <w:sz w:val="24"/>
        </w:rPr>
        <w:t>gift</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respondents,</w:t>
      </w:r>
      <w:r w:rsidRPr="008C5C76" w:rsidR="004D3856">
        <w:rPr>
          <w:rFonts w:ascii="Times New Roman" w:hAnsi="Times New Roman"/>
          <w:sz w:val="24"/>
        </w:rPr>
        <w:t xml:space="preserve"> </w:t>
      </w:r>
      <w:r w:rsidRPr="008C5C76">
        <w:rPr>
          <w:rFonts w:ascii="Times New Roman" w:hAnsi="Times New Roman"/>
          <w:sz w:val="24"/>
        </w:rPr>
        <w:t>other</w:t>
      </w:r>
      <w:r w:rsidRPr="008C5C76" w:rsidR="004D3856">
        <w:rPr>
          <w:rFonts w:ascii="Times New Roman" w:hAnsi="Times New Roman"/>
          <w:sz w:val="24"/>
        </w:rPr>
        <w:t xml:space="preserve"> </w:t>
      </w:r>
      <w:r w:rsidRPr="008C5C76">
        <w:rPr>
          <w:rFonts w:ascii="Times New Roman" w:hAnsi="Times New Roman"/>
          <w:sz w:val="24"/>
        </w:rPr>
        <w:t>than</w:t>
      </w:r>
      <w:r w:rsidRPr="008C5C76" w:rsidR="004D3856">
        <w:rPr>
          <w:rFonts w:ascii="Times New Roman" w:hAnsi="Times New Roman"/>
          <w:sz w:val="24"/>
        </w:rPr>
        <w:t xml:space="preserve"> </w:t>
      </w:r>
      <w:r w:rsidRPr="008C5C76">
        <w:rPr>
          <w:rFonts w:ascii="Times New Roman" w:hAnsi="Times New Roman"/>
          <w:sz w:val="24"/>
        </w:rPr>
        <w:t>remuneration</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contractors</w:t>
      </w:r>
      <w:r w:rsidRPr="008C5C76" w:rsidR="004D3856">
        <w:rPr>
          <w:rFonts w:ascii="Times New Roman" w:hAnsi="Times New Roman"/>
          <w:sz w:val="24"/>
        </w:rPr>
        <w:t xml:space="preserve"> </w:t>
      </w:r>
      <w:r w:rsidRPr="008C5C76">
        <w:rPr>
          <w:rFonts w:ascii="Times New Roman" w:hAnsi="Times New Roman"/>
          <w:sz w:val="24"/>
        </w:rPr>
        <w:t>or</w:t>
      </w:r>
      <w:r w:rsidRPr="008C5C76" w:rsidR="004D3856">
        <w:rPr>
          <w:rFonts w:ascii="Times New Roman" w:hAnsi="Times New Roman"/>
          <w:sz w:val="24"/>
        </w:rPr>
        <w:t xml:space="preserve"> </w:t>
      </w:r>
      <w:r w:rsidRPr="008C5C76">
        <w:rPr>
          <w:rFonts w:ascii="Times New Roman" w:hAnsi="Times New Roman"/>
          <w:sz w:val="24"/>
        </w:rPr>
        <w:t>grantees.</w:t>
      </w:r>
    </w:p>
    <w:p w:rsidRPr="008C5C76" w:rsidR="00805A19" w:rsidP="00536FC8" w:rsidRDefault="00805A19" w14:paraId="3AA940B6" w14:textId="77777777">
      <w:pPr>
        <w:widowControl/>
        <w:rPr>
          <w:rFonts w:ascii="Times New Roman" w:hAnsi="Times New Roman"/>
          <w:sz w:val="24"/>
        </w:rPr>
      </w:pPr>
    </w:p>
    <w:p w:rsidRPr="008C5C76" w:rsidR="00805A19" w:rsidP="00536FC8" w:rsidRDefault="00805A19" w14:paraId="0A245C5D" w14:textId="77777777">
      <w:pPr>
        <w:widowControl/>
        <w:rPr>
          <w:rFonts w:ascii="Times New Roman" w:hAnsi="Times New Roman"/>
          <w:sz w:val="24"/>
        </w:rPr>
      </w:pPr>
      <w:r w:rsidRPr="008C5C76">
        <w:rPr>
          <w:rFonts w:ascii="Times New Roman" w:hAnsi="Times New Roman"/>
          <w:b/>
          <w:bCs/>
          <w:sz w:val="24"/>
        </w:rPr>
        <w:t>10.</w:t>
      </w:r>
      <w:r w:rsidRPr="008C5C76" w:rsidR="004D3856">
        <w:rPr>
          <w:rFonts w:ascii="Times New Roman" w:hAnsi="Times New Roman"/>
          <w:b/>
          <w:bCs/>
          <w:sz w:val="24"/>
        </w:rPr>
        <w:t xml:space="preserve">  </w:t>
      </w:r>
      <w:r w:rsidRPr="008C5C76">
        <w:rPr>
          <w:rFonts w:ascii="Times New Roman" w:hAnsi="Times New Roman"/>
          <w:b/>
          <w:bCs/>
          <w:sz w:val="24"/>
        </w:rPr>
        <w:t>Describe</w:t>
      </w:r>
      <w:r w:rsidRPr="008C5C76" w:rsidR="004D3856">
        <w:rPr>
          <w:rFonts w:ascii="Times New Roman" w:hAnsi="Times New Roman"/>
          <w:b/>
          <w:bCs/>
          <w:sz w:val="24"/>
        </w:rPr>
        <w:t xml:space="preserve"> </w:t>
      </w:r>
      <w:r w:rsidRPr="008C5C76">
        <w:rPr>
          <w:rFonts w:ascii="Times New Roman" w:hAnsi="Times New Roman"/>
          <w:b/>
          <w:bCs/>
          <w:sz w:val="24"/>
        </w:rPr>
        <w:t>any</w:t>
      </w:r>
      <w:r w:rsidRPr="008C5C76" w:rsidR="004D3856">
        <w:rPr>
          <w:rFonts w:ascii="Times New Roman" w:hAnsi="Times New Roman"/>
          <w:b/>
          <w:bCs/>
          <w:sz w:val="24"/>
        </w:rPr>
        <w:t xml:space="preserve"> </w:t>
      </w:r>
      <w:r w:rsidRPr="008C5C76">
        <w:rPr>
          <w:rFonts w:ascii="Times New Roman" w:hAnsi="Times New Roman"/>
          <w:b/>
          <w:bCs/>
          <w:sz w:val="24"/>
        </w:rPr>
        <w:t>assurance</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confidentiality</w:t>
      </w:r>
      <w:r w:rsidRPr="008C5C76" w:rsidR="004D3856">
        <w:rPr>
          <w:rFonts w:ascii="Times New Roman" w:hAnsi="Times New Roman"/>
          <w:b/>
          <w:bCs/>
          <w:sz w:val="24"/>
        </w:rPr>
        <w:t xml:space="preserve"> </w:t>
      </w:r>
      <w:r w:rsidRPr="008C5C76">
        <w:rPr>
          <w:rFonts w:ascii="Times New Roman" w:hAnsi="Times New Roman"/>
          <w:b/>
          <w:bCs/>
          <w:sz w:val="24"/>
        </w:rPr>
        <w:t>provided</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respondents</w:t>
      </w:r>
      <w:r w:rsidRPr="008C5C76" w:rsidR="004D3856">
        <w:rPr>
          <w:rFonts w:ascii="Times New Roman" w:hAnsi="Times New Roman"/>
          <w:b/>
          <w:bCs/>
          <w:sz w:val="24"/>
        </w:rPr>
        <w:t xml:space="preserve"> </w:t>
      </w:r>
      <w:r w:rsidRPr="008C5C76">
        <w:rPr>
          <w:rFonts w:ascii="Times New Roman" w:hAnsi="Times New Roman"/>
          <w:b/>
          <w:bCs/>
          <w:sz w:val="24"/>
        </w:rPr>
        <w:t>and</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basis</w:t>
      </w:r>
      <w:r w:rsidRPr="008C5C76" w:rsidR="004D3856">
        <w:rPr>
          <w:rFonts w:ascii="Times New Roman" w:hAnsi="Times New Roman"/>
          <w:b/>
          <w:bCs/>
          <w:sz w:val="24"/>
        </w:rPr>
        <w:t xml:space="preserve"> </w:t>
      </w:r>
      <w:r w:rsidRPr="008C5C76">
        <w:rPr>
          <w:rFonts w:ascii="Times New Roman" w:hAnsi="Times New Roman"/>
          <w:b/>
          <w:bCs/>
          <w:sz w:val="24"/>
        </w:rPr>
        <w:t>for</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assurance</w:t>
      </w:r>
      <w:r w:rsidRPr="008C5C76" w:rsidR="004D3856">
        <w:rPr>
          <w:rFonts w:ascii="Times New Roman" w:hAnsi="Times New Roman"/>
          <w:b/>
          <w:bCs/>
          <w:sz w:val="24"/>
        </w:rPr>
        <w:t xml:space="preserve"> </w:t>
      </w:r>
      <w:r w:rsidRPr="008C5C76">
        <w:rPr>
          <w:rFonts w:ascii="Times New Roman" w:hAnsi="Times New Roman"/>
          <w:b/>
          <w:bCs/>
          <w:sz w:val="24"/>
        </w:rPr>
        <w:t>in</w:t>
      </w:r>
      <w:r w:rsidRPr="008C5C76" w:rsidR="004D3856">
        <w:rPr>
          <w:rFonts w:ascii="Times New Roman" w:hAnsi="Times New Roman"/>
          <w:b/>
          <w:bCs/>
          <w:sz w:val="24"/>
        </w:rPr>
        <w:t xml:space="preserve"> </w:t>
      </w:r>
      <w:r w:rsidRPr="008C5C76">
        <w:rPr>
          <w:rFonts w:ascii="Times New Roman" w:hAnsi="Times New Roman"/>
          <w:b/>
          <w:bCs/>
          <w:sz w:val="24"/>
        </w:rPr>
        <w:t>statute,</w:t>
      </w:r>
      <w:r w:rsidRPr="008C5C76" w:rsidR="004D3856">
        <w:rPr>
          <w:rFonts w:ascii="Times New Roman" w:hAnsi="Times New Roman"/>
          <w:b/>
          <w:bCs/>
          <w:sz w:val="24"/>
        </w:rPr>
        <w:t xml:space="preserve"> </w:t>
      </w:r>
      <w:r w:rsidRPr="008C5C76">
        <w:rPr>
          <w:rFonts w:ascii="Times New Roman" w:hAnsi="Times New Roman"/>
          <w:b/>
          <w:bCs/>
          <w:sz w:val="24"/>
        </w:rPr>
        <w:t>regulation</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agency</w:t>
      </w:r>
      <w:r w:rsidRPr="008C5C76" w:rsidR="004D3856">
        <w:rPr>
          <w:rFonts w:ascii="Times New Roman" w:hAnsi="Times New Roman"/>
          <w:b/>
          <w:bCs/>
          <w:sz w:val="24"/>
        </w:rPr>
        <w:t xml:space="preserve"> </w:t>
      </w:r>
      <w:r w:rsidRPr="008C5C76">
        <w:rPr>
          <w:rFonts w:ascii="Times New Roman" w:hAnsi="Times New Roman"/>
          <w:b/>
          <w:bCs/>
          <w:sz w:val="24"/>
        </w:rPr>
        <w:t>policy.</w:t>
      </w:r>
    </w:p>
    <w:p w:rsidRPr="008C5C76" w:rsidR="00805A19" w:rsidP="00536FC8" w:rsidRDefault="00805A19" w14:paraId="2FF811E2" w14:textId="77777777">
      <w:pPr>
        <w:widowControl/>
        <w:rPr>
          <w:rFonts w:ascii="Times New Roman" w:hAnsi="Times New Roman"/>
          <w:sz w:val="24"/>
        </w:rPr>
      </w:pPr>
    </w:p>
    <w:p w:rsidR="00805A19" w:rsidP="00536FC8" w:rsidRDefault="00805A19" w14:paraId="5AD2EA7C" w14:textId="77777777">
      <w:pPr>
        <w:widowControl/>
        <w:rPr>
          <w:rFonts w:ascii="Times New Roman" w:hAnsi="Times New Roman"/>
          <w:sz w:val="24"/>
        </w:rPr>
      </w:pP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will</w:t>
      </w:r>
      <w:r w:rsidRPr="008C5C76" w:rsidR="004D3856">
        <w:rPr>
          <w:rFonts w:ascii="Times New Roman" w:hAnsi="Times New Roman"/>
          <w:sz w:val="24"/>
        </w:rPr>
        <w:t xml:space="preserve"> </w:t>
      </w:r>
      <w:r w:rsidRPr="008C5C76">
        <w:rPr>
          <w:rFonts w:ascii="Times New Roman" w:hAnsi="Times New Roman"/>
          <w:sz w:val="24"/>
        </w:rPr>
        <w:t>be</w:t>
      </w:r>
      <w:r w:rsidRPr="008C5C76" w:rsidR="004D3856">
        <w:rPr>
          <w:rFonts w:ascii="Times New Roman" w:hAnsi="Times New Roman"/>
          <w:sz w:val="24"/>
        </w:rPr>
        <w:t xml:space="preserve"> </w:t>
      </w:r>
      <w:r w:rsidRPr="008C5C76">
        <w:rPr>
          <w:rFonts w:ascii="Times New Roman" w:hAnsi="Times New Roman"/>
          <w:sz w:val="24"/>
        </w:rPr>
        <w:t>aware</w:t>
      </w:r>
      <w:r w:rsidRPr="008C5C76" w:rsidR="004D3856">
        <w:rPr>
          <w:rFonts w:ascii="Times New Roman" w:hAnsi="Times New Roman"/>
          <w:sz w:val="24"/>
        </w:rPr>
        <w:t xml:space="preserve"> </w:t>
      </w:r>
      <w:r w:rsidRPr="008C5C76">
        <w:rPr>
          <w:rFonts w:ascii="Times New Roman" w:hAnsi="Times New Roman"/>
          <w:sz w:val="24"/>
        </w:rPr>
        <w:t>that</w:t>
      </w:r>
      <w:r w:rsidRPr="008C5C76" w:rsidR="004D3856">
        <w:rPr>
          <w:rFonts w:ascii="Times New Roman" w:hAnsi="Times New Roman"/>
          <w:sz w:val="24"/>
        </w:rPr>
        <w:t xml:space="preserve"> </w:t>
      </w:r>
      <w:r w:rsidRPr="008C5C76">
        <w:rPr>
          <w:rFonts w:ascii="Times New Roman" w:hAnsi="Times New Roman"/>
          <w:sz w:val="24"/>
        </w:rPr>
        <w:t>information</w:t>
      </w:r>
      <w:r w:rsidRPr="008C5C76" w:rsidR="004D3856">
        <w:rPr>
          <w:rFonts w:ascii="Times New Roman" w:hAnsi="Times New Roman"/>
          <w:sz w:val="24"/>
        </w:rPr>
        <w:t xml:space="preserve"> </w:t>
      </w:r>
      <w:r w:rsidRPr="008C5C76">
        <w:rPr>
          <w:rFonts w:ascii="Times New Roman" w:hAnsi="Times New Roman"/>
          <w:sz w:val="24"/>
        </w:rPr>
        <w:t>collected</w:t>
      </w:r>
      <w:r w:rsidRPr="008C5C76" w:rsidR="004D3856">
        <w:rPr>
          <w:rFonts w:ascii="Times New Roman" w:hAnsi="Times New Roman"/>
          <w:sz w:val="24"/>
        </w:rPr>
        <w:t xml:space="preserve"> </w:t>
      </w:r>
      <w:r w:rsidRPr="008C5C76">
        <w:rPr>
          <w:rFonts w:ascii="Times New Roman" w:hAnsi="Times New Roman"/>
          <w:sz w:val="24"/>
        </w:rPr>
        <w:t>relating</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this</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generally</w:t>
      </w:r>
      <w:r w:rsidRPr="008C5C76" w:rsidR="004D3856">
        <w:rPr>
          <w:rFonts w:ascii="Times New Roman" w:hAnsi="Times New Roman"/>
          <w:sz w:val="24"/>
        </w:rPr>
        <w:t xml:space="preserve"> </w:t>
      </w:r>
      <w:r w:rsidRPr="008C5C76">
        <w:rPr>
          <w:rFonts w:ascii="Times New Roman" w:hAnsi="Times New Roman"/>
          <w:sz w:val="24"/>
        </w:rPr>
        <w:t>open</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public</w:t>
      </w:r>
      <w:r w:rsidRPr="008C5C76" w:rsidR="004D3856">
        <w:rPr>
          <w:rFonts w:ascii="Times New Roman" w:hAnsi="Times New Roman"/>
          <w:sz w:val="24"/>
        </w:rPr>
        <w:t xml:space="preserve"> </w:t>
      </w:r>
      <w:r w:rsidRPr="008C5C76">
        <w:rPr>
          <w:rFonts w:ascii="Times New Roman" w:hAnsi="Times New Roman"/>
          <w:sz w:val="24"/>
        </w:rPr>
        <w:t>inspection,</w:t>
      </w:r>
      <w:r w:rsidRPr="008C5C76" w:rsidR="004D3856">
        <w:rPr>
          <w:rFonts w:ascii="Times New Roman" w:hAnsi="Times New Roman"/>
          <w:sz w:val="24"/>
        </w:rPr>
        <w:t xml:space="preserve"> </w:t>
      </w:r>
      <w:r w:rsidRPr="008C5C76">
        <w:rPr>
          <w:rFonts w:ascii="Times New Roman" w:hAnsi="Times New Roman"/>
          <w:sz w:val="24"/>
        </w:rPr>
        <w:t>but</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agency</w:t>
      </w:r>
      <w:r w:rsidRPr="008C5C76" w:rsidR="004D3856">
        <w:rPr>
          <w:rFonts w:ascii="Times New Roman" w:hAnsi="Times New Roman"/>
          <w:sz w:val="24"/>
        </w:rPr>
        <w:t xml:space="preserve"> </w:t>
      </w:r>
      <w:r w:rsidRPr="008C5C76">
        <w:rPr>
          <w:rFonts w:ascii="Times New Roman" w:hAnsi="Times New Roman"/>
          <w:sz w:val="24"/>
        </w:rPr>
        <w:t>may</w:t>
      </w:r>
      <w:r w:rsidRPr="008C5C76" w:rsidR="004D3856">
        <w:rPr>
          <w:rFonts w:ascii="Times New Roman" w:hAnsi="Times New Roman"/>
          <w:sz w:val="24"/>
        </w:rPr>
        <w:t xml:space="preserve"> </w:t>
      </w:r>
      <w:r w:rsidRPr="008C5C76">
        <w:rPr>
          <w:rFonts w:ascii="Times New Roman" w:hAnsi="Times New Roman"/>
          <w:sz w:val="24"/>
        </w:rPr>
        <w:t>withhold</w:t>
      </w:r>
      <w:r w:rsidRPr="008C5C76" w:rsidR="004D3856">
        <w:rPr>
          <w:rFonts w:ascii="Times New Roman" w:hAnsi="Times New Roman"/>
          <w:sz w:val="24"/>
        </w:rPr>
        <w:t xml:space="preserve"> </w:t>
      </w:r>
      <w:r w:rsidRPr="008C5C76">
        <w:rPr>
          <w:rFonts w:ascii="Times New Roman" w:hAnsi="Times New Roman"/>
          <w:sz w:val="24"/>
        </w:rPr>
        <w:t>information</w:t>
      </w:r>
      <w:r w:rsidRPr="008C5C76" w:rsidR="004D3856">
        <w:rPr>
          <w:rFonts w:ascii="Times New Roman" w:hAnsi="Times New Roman"/>
          <w:sz w:val="24"/>
        </w:rPr>
        <w:t xml:space="preserve"> </w:t>
      </w:r>
      <w:r w:rsidRPr="008C5C76">
        <w:rPr>
          <w:rFonts w:ascii="Times New Roman" w:hAnsi="Times New Roman"/>
          <w:sz w:val="24"/>
        </w:rPr>
        <w:t>which</w:t>
      </w:r>
      <w:r w:rsidRPr="008C5C76" w:rsidR="004D3856">
        <w:rPr>
          <w:rFonts w:ascii="Times New Roman" w:hAnsi="Times New Roman"/>
          <w:sz w:val="24"/>
        </w:rPr>
        <w:t xml:space="preserve"> </w:t>
      </w:r>
      <w:r w:rsidRPr="008C5C76">
        <w:rPr>
          <w:rFonts w:ascii="Times New Roman" w:hAnsi="Times New Roman"/>
          <w:sz w:val="24"/>
        </w:rPr>
        <w:t>could</w:t>
      </w:r>
      <w:r w:rsidRPr="008C5C76" w:rsidR="004D3856">
        <w:rPr>
          <w:rFonts w:ascii="Times New Roman" w:hAnsi="Times New Roman"/>
          <w:sz w:val="24"/>
        </w:rPr>
        <w:t xml:space="preserve"> </w:t>
      </w:r>
      <w:r w:rsidRPr="008C5C76">
        <w:rPr>
          <w:rFonts w:ascii="Times New Roman" w:hAnsi="Times New Roman"/>
          <w:sz w:val="24"/>
        </w:rPr>
        <w:t>cause</w:t>
      </w:r>
      <w:r w:rsidRPr="008C5C76" w:rsidR="004D3856">
        <w:rPr>
          <w:rFonts w:ascii="Times New Roman" w:hAnsi="Times New Roman"/>
          <w:sz w:val="24"/>
        </w:rPr>
        <w:t xml:space="preserve"> </w:t>
      </w:r>
      <w:r w:rsidRPr="008C5C76">
        <w:rPr>
          <w:rFonts w:ascii="Times New Roman" w:hAnsi="Times New Roman"/>
          <w:sz w:val="24"/>
        </w:rPr>
        <w:t>substantial</w:t>
      </w:r>
      <w:r w:rsidRPr="008C5C76" w:rsidR="004D3856">
        <w:rPr>
          <w:rFonts w:ascii="Times New Roman" w:hAnsi="Times New Roman"/>
          <w:sz w:val="24"/>
        </w:rPr>
        <w:t xml:space="preserve"> </w:t>
      </w:r>
      <w:r w:rsidRPr="008C5C76">
        <w:rPr>
          <w:rFonts w:ascii="Times New Roman" w:hAnsi="Times New Roman"/>
          <w:sz w:val="24"/>
        </w:rPr>
        <w:t>competitive</w:t>
      </w:r>
      <w:r w:rsidRPr="008C5C76" w:rsidR="004D3856">
        <w:rPr>
          <w:rFonts w:ascii="Times New Roman" w:hAnsi="Times New Roman"/>
          <w:sz w:val="24"/>
        </w:rPr>
        <w:t xml:space="preserve"> </w:t>
      </w:r>
      <w:r w:rsidRPr="008C5C76">
        <w:rPr>
          <w:rFonts w:ascii="Times New Roman" w:hAnsi="Times New Roman"/>
          <w:sz w:val="24"/>
        </w:rPr>
        <w:t>harm</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submitter</w:t>
      </w:r>
      <w:r w:rsidRPr="008C5C76" w:rsidR="004D3856">
        <w:rPr>
          <w:rFonts w:ascii="Times New Roman" w:hAnsi="Times New Roman"/>
          <w:sz w:val="24"/>
        </w:rPr>
        <w:t xml:space="preserve"> </w:t>
      </w:r>
      <w:r w:rsidRPr="008C5C76">
        <w:rPr>
          <w:rFonts w:ascii="Times New Roman" w:hAnsi="Times New Roman"/>
          <w:sz w:val="24"/>
        </w:rPr>
        <w:t>under</w:t>
      </w:r>
      <w:r w:rsidRPr="008C5C76" w:rsidR="004D3856">
        <w:rPr>
          <w:rFonts w:ascii="Times New Roman" w:hAnsi="Times New Roman"/>
          <w:sz w:val="24"/>
        </w:rPr>
        <w:t xml:space="preserve"> </w:t>
      </w:r>
      <w:r w:rsidRPr="008C5C76">
        <w:rPr>
          <w:rFonts w:ascii="Times New Roman" w:hAnsi="Times New Roman"/>
          <w:sz w:val="24"/>
        </w:rPr>
        <w:t>exemption</w:t>
      </w:r>
      <w:r w:rsidRPr="008C5C76" w:rsidR="004D3856">
        <w:rPr>
          <w:rFonts w:ascii="Times New Roman" w:hAnsi="Times New Roman"/>
          <w:sz w:val="24"/>
        </w:rPr>
        <w:t xml:space="preserve"> </w:t>
      </w:r>
      <w:r w:rsidRPr="008C5C76">
        <w:rPr>
          <w:rFonts w:ascii="Times New Roman" w:hAnsi="Times New Roman"/>
          <w:sz w:val="24"/>
        </w:rPr>
        <w:t>4</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Freedom</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Information</w:t>
      </w:r>
      <w:r w:rsidRPr="008C5C76" w:rsidR="004D3856">
        <w:rPr>
          <w:rFonts w:ascii="Times New Roman" w:hAnsi="Times New Roman"/>
          <w:sz w:val="24"/>
        </w:rPr>
        <w:t xml:space="preserve"> </w:t>
      </w:r>
      <w:r w:rsidRPr="008C5C76">
        <w:rPr>
          <w:rFonts w:ascii="Times New Roman" w:hAnsi="Times New Roman"/>
          <w:sz w:val="24"/>
        </w:rPr>
        <w:t>Act</w:t>
      </w:r>
      <w:r w:rsidRPr="008C5C76" w:rsidR="004D3856">
        <w:rPr>
          <w:rFonts w:ascii="Times New Roman" w:hAnsi="Times New Roman"/>
          <w:sz w:val="24"/>
        </w:rPr>
        <w:t xml:space="preserve"> </w:t>
      </w:r>
      <w:r w:rsidRPr="008C5C76">
        <w:rPr>
          <w:rFonts w:ascii="Times New Roman" w:hAnsi="Times New Roman"/>
          <w:sz w:val="24"/>
        </w:rPr>
        <w:t>(FOIA),</w:t>
      </w:r>
      <w:r w:rsidRPr="008C5C76" w:rsidR="004D3856">
        <w:rPr>
          <w:rFonts w:ascii="Times New Roman" w:hAnsi="Times New Roman"/>
          <w:sz w:val="24"/>
        </w:rPr>
        <w:t xml:space="preserve"> </w:t>
      </w:r>
      <w:r w:rsidRPr="008C5C76">
        <w:rPr>
          <w:rFonts w:ascii="Times New Roman" w:hAnsi="Times New Roman"/>
          <w:sz w:val="24"/>
        </w:rPr>
        <w:t>5</w:t>
      </w:r>
      <w:r w:rsidRPr="008C5C76" w:rsidR="004D3856">
        <w:rPr>
          <w:rFonts w:ascii="Times New Roman" w:hAnsi="Times New Roman"/>
          <w:sz w:val="24"/>
        </w:rPr>
        <w:t xml:space="preserve"> </w:t>
      </w:r>
      <w:r w:rsidRPr="008C5C76">
        <w:rPr>
          <w:rFonts w:ascii="Times New Roman" w:hAnsi="Times New Roman"/>
          <w:sz w:val="24"/>
        </w:rPr>
        <w:t>U.S.C.</w:t>
      </w:r>
      <w:r w:rsidRPr="008C5C76" w:rsidR="004D3856">
        <w:rPr>
          <w:rFonts w:ascii="Times New Roman" w:hAnsi="Times New Roman"/>
          <w:sz w:val="24"/>
        </w:rPr>
        <w:t xml:space="preserve"> </w:t>
      </w:r>
      <w:r w:rsidRPr="008C5C76">
        <w:rPr>
          <w:rFonts w:ascii="Times New Roman" w:hAnsi="Times New Roman"/>
          <w:sz w:val="24"/>
        </w:rPr>
        <w:t>552(b)(4).</w:t>
      </w:r>
      <w:r w:rsidRPr="008C5C76" w:rsidR="004D3856">
        <w:rPr>
          <w:rFonts w:ascii="Times New Roman" w:hAnsi="Times New Roman"/>
          <w:sz w:val="24"/>
        </w:rPr>
        <w:t xml:space="preserve">  </w:t>
      </w:r>
      <w:r w:rsidRPr="008C5C76">
        <w:rPr>
          <w:rFonts w:ascii="Times New Roman" w:hAnsi="Times New Roman"/>
          <w:sz w:val="24"/>
        </w:rPr>
        <w:t>It</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also</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sidR="00536FC8">
        <w:rPr>
          <w:rFonts w:ascii="Times New Roman" w:hAnsi="Times New Roman"/>
          <w:sz w:val="24"/>
        </w:rPr>
        <w:t>a</w:t>
      </w:r>
      <w:r w:rsidRPr="008C5C76">
        <w:rPr>
          <w:rFonts w:ascii="Times New Roman" w:hAnsi="Times New Roman"/>
          <w:sz w:val="24"/>
        </w:rPr>
        <w:t>gency</w:t>
      </w:r>
      <w:r w:rsidRPr="008C5C76" w:rsidR="00536FC8">
        <w:rPr>
          <w:rFonts w:ascii="Times New Roman" w:hAnsi="Times New Roman"/>
          <w:sz w:val="24"/>
        </w:rPr>
        <w:t>’</w:t>
      </w:r>
      <w:r w:rsidRPr="008C5C76">
        <w:rPr>
          <w:rFonts w:ascii="Times New Roman" w:hAnsi="Times New Roman"/>
          <w:sz w:val="24"/>
        </w:rPr>
        <w:t>s</w:t>
      </w:r>
      <w:r w:rsidRPr="008C5C76" w:rsidR="004D3856">
        <w:rPr>
          <w:rFonts w:ascii="Times New Roman" w:hAnsi="Times New Roman"/>
          <w:sz w:val="24"/>
        </w:rPr>
        <w:t xml:space="preserve"> </w:t>
      </w:r>
      <w:r w:rsidRPr="008C5C76">
        <w:rPr>
          <w:rFonts w:ascii="Times New Roman" w:hAnsi="Times New Roman"/>
          <w:sz w:val="24"/>
        </w:rPr>
        <w:t>policy,</w:t>
      </w:r>
      <w:r w:rsidRPr="008C5C76" w:rsidR="004D3856">
        <w:rPr>
          <w:rFonts w:ascii="Times New Roman" w:hAnsi="Times New Roman"/>
          <w:sz w:val="24"/>
        </w:rPr>
        <w:t xml:space="preserve"> </w:t>
      </w:r>
      <w:r w:rsidRPr="008C5C76">
        <w:rPr>
          <w:rFonts w:ascii="Times New Roman" w:hAnsi="Times New Roman"/>
          <w:sz w:val="24"/>
        </w:rPr>
        <w:t>prior</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responding</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an</w:t>
      </w:r>
      <w:r w:rsidRPr="008C5C76" w:rsidR="004D3856">
        <w:rPr>
          <w:rFonts w:ascii="Times New Roman" w:hAnsi="Times New Roman"/>
          <w:sz w:val="24"/>
        </w:rPr>
        <w:t xml:space="preserve"> </w:t>
      </w:r>
      <w:r w:rsidRPr="008C5C76">
        <w:rPr>
          <w:rFonts w:ascii="Times New Roman" w:hAnsi="Times New Roman"/>
          <w:sz w:val="24"/>
        </w:rPr>
        <w:t>FOIA</w:t>
      </w:r>
      <w:r w:rsidRPr="008C5C76" w:rsidR="004D3856">
        <w:rPr>
          <w:rFonts w:ascii="Times New Roman" w:hAnsi="Times New Roman"/>
          <w:sz w:val="24"/>
        </w:rPr>
        <w:t xml:space="preserve"> </w:t>
      </w:r>
      <w:r w:rsidRPr="008C5C76">
        <w:rPr>
          <w:rFonts w:ascii="Times New Roman" w:hAnsi="Times New Roman"/>
          <w:sz w:val="24"/>
        </w:rPr>
        <w:t>request,</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obtain</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consider</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views</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submitter</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information</w:t>
      </w:r>
      <w:r w:rsidRPr="008C5C76" w:rsidR="004D3856">
        <w:rPr>
          <w:rFonts w:ascii="Times New Roman" w:hAnsi="Times New Roman"/>
          <w:sz w:val="24"/>
        </w:rPr>
        <w:t xml:space="preserve"> </w:t>
      </w:r>
      <w:r w:rsidRPr="008C5C76">
        <w:rPr>
          <w:rFonts w:ascii="Times New Roman" w:hAnsi="Times New Roman"/>
          <w:sz w:val="24"/>
        </w:rPr>
        <w:t>if</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information</w:t>
      </w:r>
      <w:r w:rsidRPr="008C5C76" w:rsidR="004D3856">
        <w:rPr>
          <w:rFonts w:ascii="Times New Roman" w:hAnsi="Times New Roman"/>
          <w:sz w:val="24"/>
        </w:rPr>
        <w:t xml:space="preserve"> </w:t>
      </w:r>
      <w:r w:rsidRPr="008C5C76">
        <w:rPr>
          <w:rFonts w:ascii="Times New Roman" w:hAnsi="Times New Roman"/>
          <w:sz w:val="24"/>
        </w:rPr>
        <w:t>submitted</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not</w:t>
      </w:r>
      <w:r w:rsidRPr="008C5C76" w:rsidR="004D3856">
        <w:rPr>
          <w:rFonts w:ascii="Times New Roman" w:hAnsi="Times New Roman"/>
          <w:sz w:val="24"/>
        </w:rPr>
        <w:t xml:space="preserve"> </w:t>
      </w:r>
      <w:r w:rsidRPr="008C5C76">
        <w:rPr>
          <w:rFonts w:ascii="Times New Roman" w:hAnsi="Times New Roman"/>
          <w:sz w:val="24"/>
        </w:rPr>
        <w:t>readily</w:t>
      </w:r>
      <w:r w:rsidRPr="008C5C76" w:rsidR="004D3856">
        <w:rPr>
          <w:rFonts w:ascii="Times New Roman" w:hAnsi="Times New Roman"/>
          <w:sz w:val="24"/>
        </w:rPr>
        <w:t xml:space="preserve"> </w:t>
      </w:r>
      <w:r w:rsidRPr="008C5C76">
        <w:rPr>
          <w:rFonts w:ascii="Times New Roman" w:hAnsi="Times New Roman"/>
          <w:sz w:val="24"/>
        </w:rPr>
        <w:t>identifiable</w:t>
      </w:r>
      <w:r w:rsidRPr="008C5C76" w:rsidR="004D3856">
        <w:rPr>
          <w:rFonts w:ascii="Times New Roman" w:hAnsi="Times New Roman"/>
          <w:sz w:val="24"/>
        </w:rPr>
        <w:t xml:space="preserve"> </w:t>
      </w:r>
      <w:r w:rsidRPr="008C5C76">
        <w:rPr>
          <w:rFonts w:ascii="Times New Roman" w:hAnsi="Times New Roman"/>
          <w:sz w:val="24"/>
        </w:rPr>
        <w:t>as</w:t>
      </w:r>
      <w:r w:rsidRPr="008C5C76" w:rsidR="004D3856">
        <w:rPr>
          <w:rFonts w:ascii="Times New Roman" w:hAnsi="Times New Roman"/>
          <w:sz w:val="24"/>
        </w:rPr>
        <w:t xml:space="preserve"> </w:t>
      </w:r>
      <w:r w:rsidRPr="008C5C76">
        <w:rPr>
          <w:rFonts w:ascii="Times New Roman" w:hAnsi="Times New Roman"/>
          <w:sz w:val="24"/>
        </w:rPr>
        <w:t>privileged</w:t>
      </w:r>
      <w:r w:rsidRPr="008C5C76" w:rsidR="004D3856">
        <w:rPr>
          <w:rFonts w:ascii="Times New Roman" w:hAnsi="Times New Roman"/>
          <w:sz w:val="24"/>
        </w:rPr>
        <w:t xml:space="preserve"> </w:t>
      </w:r>
      <w:r w:rsidRPr="008C5C76">
        <w:rPr>
          <w:rFonts w:ascii="Times New Roman" w:hAnsi="Times New Roman"/>
          <w:sz w:val="24"/>
        </w:rPr>
        <w:t>or</w:t>
      </w:r>
      <w:r w:rsidRPr="008C5C76" w:rsidR="004D3856">
        <w:rPr>
          <w:rFonts w:ascii="Times New Roman" w:hAnsi="Times New Roman"/>
          <w:sz w:val="24"/>
        </w:rPr>
        <w:t xml:space="preserve"> </w:t>
      </w:r>
      <w:r w:rsidRPr="008C5C76">
        <w:rPr>
          <w:rFonts w:ascii="Times New Roman" w:hAnsi="Times New Roman"/>
          <w:sz w:val="24"/>
        </w:rPr>
        <w:t>business</w:t>
      </w:r>
      <w:r w:rsidRPr="008C5C76" w:rsidR="004D3856">
        <w:rPr>
          <w:rFonts w:ascii="Times New Roman" w:hAnsi="Times New Roman"/>
          <w:sz w:val="24"/>
        </w:rPr>
        <w:t xml:space="preserve"> </w:t>
      </w:r>
      <w:r w:rsidRPr="008C5C76">
        <w:rPr>
          <w:rFonts w:ascii="Times New Roman" w:hAnsi="Times New Roman"/>
          <w:sz w:val="24"/>
        </w:rPr>
        <w:t>confidential.</w:t>
      </w:r>
      <w:r w:rsidRPr="008C5C76" w:rsidR="004D3856">
        <w:rPr>
          <w:rFonts w:ascii="Times New Roman" w:hAnsi="Times New Roman"/>
          <w:sz w:val="24"/>
        </w:rPr>
        <w:t xml:space="preserve">  </w:t>
      </w:r>
      <w:r w:rsidRPr="008C5C76">
        <w:rPr>
          <w:rFonts w:ascii="Times New Roman" w:hAnsi="Times New Roman"/>
          <w:sz w:val="24"/>
        </w:rPr>
        <w:t>If</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agency</w:t>
      </w:r>
      <w:r w:rsidRPr="008C5C76" w:rsidR="004D3856">
        <w:rPr>
          <w:rFonts w:ascii="Times New Roman" w:hAnsi="Times New Roman"/>
          <w:sz w:val="24"/>
        </w:rPr>
        <w:t xml:space="preserve"> </w:t>
      </w:r>
      <w:r w:rsidRPr="008C5C76">
        <w:rPr>
          <w:rFonts w:ascii="Times New Roman" w:hAnsi="Times New Roman"/>
          <w:sz w:val="24"/>
        </w:rPr>
        <w:t>disagrees</w:t>
      </w:r>
      <w:r w:rsidRPr="008C5C76" w:rsidR="004D3856">
        <w:rPr>
          <w:rFonts w:ascii="Times New Roman" w:hAnsi="Times New Roman"/>
          <w:sz w:val="24"/>
        </w:rPr>
        <w:t xml:space="preserve"> </w:t>
      </w:r>
      <w:r w:rsidRPr="008C5C76">
        <w:rPr>
          <w:rFonts w:ascii="Times New Roman" w:hAnsi="Times New Roman"/>
          <w:sz w:val="24"/>
        </w:rPr>
        <w:t>with</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views</w:t>
      </w:r>
      <w:r w:rsidRPr="008C5C76" w:rsidR="004D3856">
        <w:rPr>
          <w:rFonts w:ascii="Times New Roman" w:hAnsi="Times New Roman"/>
          <w:sz w:val="24"/>
        </w:rPr>
        <w:t xml:space="preserve"> </w:t>
      </w:r>
      <w:r w:rsidRPr="008C5C76">
        <w:rPr>
          <w:rFonts w:ascii="Times New Roman" w:hAnsi="Times New Roman"/>
          <w:sz w:val="24"/>
        </w:rPr>
        <w:t>presented</w:t>
      </w:r>
      <w:r w:rsidRPr="008C5C76" w:rsidR="004D3856">
        <w:rPr>
          <w:rFonts w:ascii="Times New Roman" w:hAnsi="Times New Roman"/>
          <w:sz w:val="24"/>
        </w:rPr>
        <w:t xml:space="preserve"> </w:t>
      </w:r>
      <w:r w:rsidRPr="008C5C76">
        <w:rPr>
          <w:rFonts w:ascii="Times New Roman" w:hAnsi="Times New Roman"/>
          <w:sz w:val="24"/>
        </w:rPr>
        <w:t>by</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submitter,</w:t>
      </w:r>
      <w:r w:rsidRPr="008C5C76" w:rsidR="004D3856">
        <w:rPr>
          <w:rFonts w:ascii="Times New Roman" w:hAnsi="Times New Roman"/>
          <w:sz w:val="24"/>
        </w:rPr>
        <w:t xml:space="preserve"> </w:t>
      </w:r>
      <w:r w:rsidRPr="008C5C76">
        <w:rPr>
          <w:rFonts w:ascii="Times New Roman" w:hAnsi="Times New Roman"/>
          <w:sz w:val="24"/>
        </w:rPr>
        <w:t>it</w:t>
      </w:r>
      <w:r w:rsidRPr="008C5C76" w:rsidR="004D3856">
        <w:rPr>
          <w:rFonts w:ascii="Times New Roman" w:hAnsi="Times New Roman"/>
          <w:sz w:val="24"/>
        </w:rPr>
        <w:t xml:space="preserve"> </w:t>
      </w:r>
      <w:r w:rsidRPr="008C5C76">
        <w:rPr>
          <w:rFonts w:ascii="Times New Roman" w:hAnsi="Times New Roman"/>
          <w:sz w:val="24"/>
        </w:rPr>
        <w:t>will</w:t>
      </w:r>
      <w:r w:rsidRPr="008C5C76" w:rsidR="004D3856">
        <w:rPr>
          <w:rFonts w:ascii="Times New Roman" w:hAnsi="Times New Roman"/>
          <w:sz w:val="24"/>
        </w:rPr>
        <w:t xml:space="preserve"> </w:t>
      </w:r>
      <w:r w:rsidRPr="008C5C76">
        <w:rPr>
          <w:rFonts w:ascii="Times New Roman" w:hAnsi="Times New Roman"/>
          <w:sz w:val="24"/>
        </w:rPr>
        <w:t>give</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submitter</w:t>
      </w:r>
      <w:r w:rsidRPr="008C5C76" w:rsidR="004D3856">
        <w:rPr>
          <w:rFonts w:ascii="Times New Roman" w:hAnsi="Times New Roman"/>
          <w:sz w:val="24"/>
        </w:rPr>
        <w:t xml:space="preserve"> </w:t>
      </w:r>
      <w:proofErr w:type="gramStart"/>
      <w:r w:rsidRPr="008C5C76">
        <w:rPr>
          <w:rFonts w:ascii="Times New Roman" w:hAnsi="Times New Roman"/>
          <w:sz w:val="24"/>
        </w:rPr>
        <w:t>sufficient</w:t>
      </w:r>
      <w:proofErr w:type="gramEnd"/>
      <w:r w:rsidRPr="008C5C76" w:rsidR="004D3856">
        <w:rPr>
          <w:rFonts w:ascii="Times New Roman" w:hAnsi="Times New Roman"/>
          <w:sz w:val="24"/>
        </w:rPr>
        <w:t xml:space="preserve"> </w:t>
      </w:r>
      <w:r w:rsidRPr="008C5C76">
        <w:rPr>
          <w:rFonts w:ascii="Times New Roman" w:hAnsi="Times New Roman"/>
          <w:sz w:val="24"/>
        </w:rPr>
        <w:t>time,</w:t>
      </w:r>
      <w:r w:rsidRPr="008C5C76" w:rsidR="004D3856">
        <w:rPr>
          <w:rFonts w:ascii="Times New Roman" w:hAnsi="Times New Roman"/>
          <w:sz w:val="24"/>
        </w:rPr>
        <w:t xml:space="preserve"> </w:t>
      </w:r>
      <w:r w:rsidRPr="008C5C76">
        <w:rPr>
          <w:rFonts w:ascii="Times New Roman" w:hAnsi="Times New Roman"/>
          <w:sz w:val="24"/>
        </w:rPr>
        <w:t>prior</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release</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information,</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pursue</w:t>
      </w:r>
      <w:r w:rsidRPr="008C5C76" w:rsidR="004D3856">
        <w:rPr>
          <w:rFonts w:ascii="Times New Roman" w:hAnsi="Times New Roman"/>
          <w:sz w:val="24"/>
        </w:rPr>
        <w:t xml:space="preserve"> </w:t>
      </w:r>
      <w:r w:rsidRPr="008C5C76">
        <w:rPr>
          <w:rFonts w:ascii="Times New Roman" w:hAnsi="Times New Roman"/>
          <w:sz w:val="24"/>
        </w:rPr>
        <w:t>legal</w:t>
      </w:r>
      <w:r w:rsidRPr="008C5C76" w:rsidR="004D3856">
        <w:rPr>
          <w:rFonts w:ascii="Times New Roman" w:hAnsi="Times New Roman"/>
          <w:sz w:val="24"/>
        </w:rPr>
        <w:t xml:space="preserve"> </w:t>
      </w:r>
      <w:r w:rsidRPr="008C5C76">
        <w:rPr>
          <w:rFonts w:ascii="Times New Roman" w:hAnsi="Times New Roman"/>
          <w:sz w:val="24"/>
        </w:rPr>
        <w:t>action</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prevent</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release.</w:t>
      </w:r>
    </w:p>
    <w:p w:rsidR="00E25C2D" w:rsidP="00536FC8" w:rsidRDefault="00E25C2D" w14:paraId="687A79A6" w14:textId="77777777">
      <w:pPr>
        <w:widowControl/>
        <w:rPr>
          <w:rFonts w:ascii="Times New Roman" w:hAnsi="Times New Roman"/>
          <w:sz w:val="24"/>
        </w:rPr>
      </w:pPr>
    </w:p>
    <w:p w:rsidR="00E25C2D" w:rsidP="00E25C2D" w:rsidRDefault="00E25C2D" w14:paraId="3D99D702" w14:textId="77777777">
      <w:pPr>
        <w:widowControl/>
        <w:rPr>
          <w:rFonts w:ascii="Times New Roman" w:hAnsi="Times New Roman"/>
          <w:sz w:val="24"/>
        </w:rPr>
      </w:pPr>
      <w:r>
        <w:rPr>
          <w:rFonts w:ascii="Times New Roman" w:hAnsi="Times New Roman"/>
          <w:sz w:val="24"/>
        </w:rPr>
        <w:t>A PIA was done and FAS is not collecting any PII information.</w:t>
      </w:r>
    </w:p>
    <w:p w:rsidRPr="008C5C76" w:rsidR="00805A19" w:rsidP="00536FC8" w:rsidRDefault="00805A19" w14:paraId="51DA2B50" w14:textId="77777777">
      <w:pPr>
        <w:widowControl/>
        <w:rPr>
          <w:rFonts w:ascii="Times New Roman" w:hAnsi="Times New Roman"/>
          <w:sz w:val="24"/>
        </w:rPr>
      </w:pPr>
    </w:p>
    <w:p w:rsidRPr="008C5C76" w:rsidR="00805A19" w:rsidP="00536FC8" w:rsidRDefault="00805A19" w14:paraId="39BC6FC2" w14:textId="77777777">
      <w:pPr>
        <w:widowControl/>
        <w:rPr>
          <w:rFonts w:ascii="Times New Roman" w:hAnsi="Times New Roman"/>
          <w:b/>
          <w:bCs/>
          <w:sz w:val="24"/>
        </w:rPr>
      </w:pPr>
      <w:r w:rsidRPr="008C5C76">
        <w:rPr>
          <w:rFonts w:ascii="Times New Roman" w:hAnsi="Times New Roman"/>
          <w:b/>
          <w:bCs/>
          <w:sz w:val="24"/>
        </w:rPr>
        <w:t>11.</w:t>
      </w:r>
      <w:r w:rsidRPr="008C5C76" w:rsidR="004D3856">
        <w:rPr>
          <w:rFonts w:ascii="Times New Roman" w:hAnsi="Times New Roman"/>
          <w:b/>
          <w:bCs/>
          <w:sz w:val="24"/>
        </w:rPr>
        <w:t xml:space="preserve">  </w:t>
      </w:r>
      <w:r w:rsidRPr="008C5C76">
        <w:rPr>
          <w:rFonts w:ascii="Times New Roman" w:hAnsi="Times New Roman"/>
          <w:b/>
          <w:bCs/>
          <w:sz w:val="24"/>
        </w:rPr>
        <w:t>Provide</w:t>
      </w:r>
      <w:r w:rsidRPr="008C5C76" w:rsidR="004D3856">
        <w:rPr>
          <w:rFonts w:ascii="Times New Roman" w:hAnsi="Times New Roman"/>
          <w:b/>
          <w:bCs/>
          <w:sz w:val="24"/>
        </w:rPr>
        <w:t xml:space="preserve"> </w:t>
      </w:r>
      <w:r w:rsidRPr="008C5C76">
        <w:rPr>
          <w:rFonts w:ascii="Times New Roman" w:hAnsi="Times New Roman"/>
          <w:b/>
          <w:bCs/>
          <w:sz w:val="24"/>
        </w:rPr>
        <w:t>additional</w:t>
      </w:r>
      <w:r w:rsidRPr="008C5C76" w:rsidR="004D3856">
        <w:rPr>
          <w:rFonts w:ascii="Times New Roman" w:hAnsi="Times New Roman"/>
          <w:b/>
          <w:bCs/>
          <w:sz w:val="24"/>
        </w:rPr>
        <w:t xml:space="preserve"> </w:t>
      </w:r>
      <w:r w:rsidRPr="008C5C76">
        <w:rPr>
          <w:rFonts w:ascii="Times New Roman" w:hAnsi="Times New Roman"/>
          <w:b/>
          <w:bCs/>
          <w:sz w:val="24"/>
        </w:rPr>
        <w:t>justification</w:t>
      </w:r>
      <w:r w:rsidRPr="008C5C76" w:rsidR="004D3856">
        <w:rPr>
          <w:rFonts w:ascii="Times New Roman" w:hAnsi="Times New Roman"/>
          <w:b/>
          <w:bCs/>
          <w:sz w:val="24"/>
        </w:rPr>
        <w:t xml:space="preserve"> </w:t>
      </w:r>
      <w:r w:rsidRPr="008C5C76">
        <w:rPr>
          <w:rFonts w:ascii="Times New Roman" w:hAnsi="Times New Roman"/>
          <w:b/>
          <w:bCs/>
          <w:sz w:val="24"/>
        </w:rPr>
        <w:t>for</w:t>
      </w:r>
      <w:r w:rsidRPr="008C5C76" w:rsidR="004D3856">
        <w:rPr>
          <w:rFonts w:ascii="Times New Roman" w:hAnsi="Times New Roman"/>
          <w:b/>
          <w:bCs/>
          <w:sz w:val="24"/>
        </w:rPr>
        <w:t xml:space="preserve"> </w:t>
      </w:r>
      <w:r w:rsidRPr="008C5C76">
        <w:rPr>
          <w:rFonts w:ascii="Times New Roman" w:hAnsi="Times New Roman"/>
          <w:b/>
          <w:bCs/>
          <w:sz w:val="24"/>
        </w:rPr>
        <w:t>any</w:t>
      </w:r>
      <w:r w:rsidRPr="008C5C76" w:rsidR="004D3856">
        <w:rPr>
          <w:rFonts w:ascii="Times New Roman" w:hAnsi="Times New Roman"/>
          <w:b/>
          <w:bCs/>
          <w:sz w:val="24"/>
        </w:rPr>
        <w:t xml:space="preserve"> </w:t>
      </w:r>
      <w:r w:rsidRPr="008C5C76">
        <w:rPr>
          <w:rFonts w:ascii="Times New Roman" w:hAnsi="Times New Roman"/>
          <w:b/>
          <w:bCs/>
          <w:sz w:val="24"/>
        </w:rPr>
        <w:t>questions</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a</w:t>
      </w:r>
      <w:r w:rsidRPr="008C5C76" w:rsidR="004D3856">
        <w:rPr>
          <w:rFonts w:ascii="Times New Roman" w:hAnsi="Times New Roman"/>
          <w:b/>
          <w:bCs/>
          <w:sz w:val="24"/>
        </w:rPr>
        <w:t xml:space="preserve"> </w:t>
      </w:r>
      <w:r w:rsidRPr="008C5C76">
        <w:rPr>
          <w:rFonts w:ascii="Times New Roman" w:hAnsi="Times New Roman"/>
          <w:b/>
          <w:bCs/>
          <w:sz w:val="24"/>
        </w:rPr>
        <w:t>sensitive</w:t>
      </w:r>
      <w:r w:rsidRPr="008C5C76" w:rsidR="004D3856">
        <w:rPr>
          <w:rFonts w:ascii="Times New Roman" w:hAnsi="Times New Roman"/>
          <w:b/>
          <w:bCs/>
          <w:sz w:val="24"/>
        </w:rPr>
        <w:t xml:space="preserve"> </w:t>
      </w:r>
      <w:r w:rsidRPr="008C5C76">
        <w:rPr>
          <w:rFonts w:ascii="Times New Roman" w:hAnsi="Times New Roman"/>
          <w:b/>
          <w:bCs/>
          <w:sz w:val="24"/>
        </w:rPr>
        <w:t>nature,</w:t>
      </w:r>
      <w:r w:rsidRPr="008C5C76" w:rsidR="004D3856">
        <w:rPr>
          <w:rFonts w:ascii="Times New Roman" w:hAnsi="Times New Roman"/>
          <w:b/>
          <w:bCs/>
          <w:sz w:val="24"/>
        </w:rPr>
        <w:t xml:space="preserve"> </w:t>
      </w:r>
      <w:r w:rsidRPr="008C5C76">
        <w:rPr>
          <w:rFonts w:ascii="Times New Roman" w:hAnsi="Times New Roman"/>
          <w:b/>
          <w:bCs/>
          <w:sz w:val="24"/>
        </w:rPr>
        <w:t>such</w:t>
      </w:r>
      <w:r w:rsidRPr="008C5C76" w:rsidR="004D3856">
        <w:rPr>
          <w:rFonts w:ascii="Times New Roman" w:hAnsi="Times New Roman"/>
          <w:b/>
          <w:bCs/>
          <w:sz w:val="24"/>
        </w:rPr>
        <w:t xml:space="preserve"> </w:t>
      </w:r>
      <w:r w:rsidRPr="008C5C76">
        <w:rPr>
          <w:rFonts w:ascii="Times New Roman" w:hAnsi="Times New Roman"/>
          <w:b/>
          <w:bCs/>
          <w:sz w:val="24"/>
        </w:rPr>
        <w:t>as</w:t>
      </w:r>
      <w:r w:rsidRPr="008C5C76" w:rsidR="004D3856">
        <w:rPr>
          <w:rFonts w:ascii="Times New Roman" w:hAnsi="Times New Roman"/>
          <w:b/>
          <w:bCs/>
          <w:sz w:val="24"/>
        </w:rPr>
        <w:t xml:space="preserve"> </w:t>
      </w:r>
      <w:r w:rsidRPr="008C5C76">
        <w:rPr>
          <w:rFonts w:ascii="Times New Roman" w:hAnsi="Times New Roman"/>
          <w:b/>
          <w:bCs/>
          <w:sz w:val="24"/>
        </w:rPr>
        <w:t>sexual</w:t>
      </w:r>
      <w:r w:rsidRPr="008C5C76" w:rsidR="004D3856">
        <w:rPr>
          <w:rFonts w:ascii="Times New Roman" w:hAnsi="Times New Roman"/>
          <w:b/>
          <w:bCs/>
          <w:sz w:val="24"/>
        </w:rPr>
        <w:t xml:space="preserve"> </w:t>
      </w:r>
      <w:r w:rsidRPr="008C5C76">
        <w:rPr>
          <w:rFonts w:ascii="Times New Roman" w:hAnsi="Times New Roman"/>
          <w:b/>
          <w:bCs/>
          <w:sz w:val="24"/>
        </w:rPr>
        <w:t>behavior</w:t>
      </w:r>
      <w:r w:rsidRPr="008C5C76" w:rsidR="004D3856">
        <w:rPr>
          <w:rFonts w:ascii="Times New Roman" w:hAnsi="Times New Roman"/>
          <w:b/>
          <w:bCs/>
          <w:sz w:val="24"/>
        </w:rPr>
        <w:t xml:space="preserve"> </w:t>
      </w:r>
      <w:r w:rsidRPr="008C5C76">
        <w:rPr>
          <w:rFonts w:ascii="Times New Roman" w:hAnsi="Times New Roman"/>
          <w:b/>
          <w:bCs/>
          <w:sz w:val="24"/>
        </w:rPr>
        <w:t>and</w:t>
      </w:r>
      <w:r w:rsidRPr="008C5C76" w:rsidR="004D3856">
        <w:rPr>
          <w:rFonts w:ascii="Times New Roman" w:hAnsi="Times New Roman"/>
          <w:b/>
          <w:bCs/>
          <w:sz w:val="24"/>
        </w:rPr>
        <w:t xml:space="preserve"> </w:t>
      </w:r>
      <w:r w:rsidRPr="008C5C76">
        <w:rPr>
          <w:rFonts w:ascii="Times New Roman" w:hAnsi="Times New Roman"/>
          <w:b/>
          <w:bCs/>
          <w:sz w:val="24"/>
        </w:rPr>
        <w:t>attitudes,</w:t>
      </w:r>
      <w:r w:rsidRPr="008C5C76" w:rsidR="004D3856">
        <w:rPr>
          <w:rFonts w:ascii="Times New Roman" w:hAnsi="Times New Roman"/>
          <w:b/>
          <w:bCs/>
          <w:sz w:val="24"/>
        </w:rPr>
        <w:t xml:space="preserve"> </w:t>
      </w:r>
      <w:r w:rsidRPr="008C5C76">
        <w:rPr>
          <w:rFonts w:ascii="Times New Roman" w:hAnsi="Times New Roman"/>
          <w:b/>
          <w:bCs/>
          <w:sz w:val="24"/>
        </w:rPr>
        <w:t>religious</w:t>
      </w:r>
      <w:r w:rsidRPr="008C5C76" w:rsidR="004D3856">
        <w:rPr>
          <w:rFonts w:ascii="Times New Roman" w:hAnsi="Times New Roman"/>
          <w:b/>
          <w:bCs/>
          <w:sz w:val="24"/>
        </w:rPr>
        <w:t xml:space="preserve"> </w:t>
      </w:r>
      <w:r w:rsidRPr="008C5C76">
        <w:rPr>
          <w:rFonts w:ascii="Times New Roman" w:hAnsi="Times New Roman"/>
          <w:b/>
          <w:bCs/>
          <w:sz w:val="24"/>
        </w:rPr>
        <w:t>beliefs,</w:t>
      </w:r>
      <w:r w:rsidRPr="008C5C76" w:rsidR="004D3856">
        <w:rPr>
          <w:rFonts w:ascii="Times New Roman" w:hAnsi="Times New Roman"/>
          <w:b/>
          <w:bCs/>
          <w:sz w:val="24"/>
        </w:rPr>
        <w:t xml:space="preserve"> </w:t>
      </w:r>
      <w:r w:rsidRPr="008C5C76">
        <w:rPr>
          <w:rFonts w:ascii="Times New Roman" w:hAnsi="Times New Roman"/>
          <w:b/>
          <w:bCs/>
          <w:sz w:val="24"/>
        </w:rPr>
        <w:t>and</w:t>
      </w:r>
      <w:r w:rsidRPr="008C5C76" w:rsidR="004D3856">
        <w:rPr>
          <w:rFonts w:ascii="Times New Roman" w:hAnsi="Times New Roman"/>
          <w:b/>
          <w:bCs/>
          <w:sz w:val="24"/>
        </w:rPr>
        <w:t xml:space="preserve"> </w:t>
      </w:r>
      <w:r w:rsidRPr="008C5C76">
        <w:rPr>
          <w:rFonts w:ascii="Times New Roman" w:hAnsi="Times New Roman"/>
          <w:b/>
          <w:bCs/>
          <w:sz w:val="24"/>
        </w:rPr>
        <w:t>other</w:t>
      </w:r>
      <w:r w:rsidRPr="008C5C76" w:rsidR="004D3856">
        <w:rPr>
          <w:rFonts w:ascii="Times New Roman" w:hAnsi="Times New Roman"/>
          <w:b/>
          <w:bCs/>
          <w:sz w:val="24"/>
        </w:rPr>
        <w:t xml:space="preserve"> </w:t>
      </w:r>
      <w:r w:rsidRPr="008C5C76">
        <w:rPr>
          <w:rFonts w:ascii="Times New Roman" w:hAnsi="Times New Roman"/>
          <w:b/>
          <w:bCs/>
          <w:sz w:val="24"/>
        </w:rPr>
        <w:t>matters</w:t>
      </w:r>
      <w:r w:rsidRPr="008C5C76" w:rsidR="004D3856">
        <w:rPr>
          <w:rFonts w:ascii="Times New Roman" w:hAnsi="Times New Roman"/>
          <w:b/>
          <w:bCs/>
          <w:sz w:val="24"/>
        </w:rPr>
        <w:t xml:space="preserve"> </w:t>
      </w:r>
      <w:r w:rsidRPr="008C5C76">
        <w:rPr>
          <w:rFonts w:ascii="Times New Roman" w:hAnsi="Times New Roman"/>
          <w:b/>
          <w:bCs/>
          <w:sz w:val="24"/>
        </w:rPr>
        <w:t>that</w:t>
      </w:r>
      <w:r w:rsidRPr="008C5C76" w:rsidR="004D3856">
        <w:rPr>
          <w:rFonts w:ascii="Times New Roman" w:hAnsi="Times New Roman"/>
          <w:b/>
          <w:bCs/>
          <w:sz w:val="24"/>
        </w:rPr>
        <w:t xml:space="preserve"> </w:t>
      </w:r>
      <w:r w:rsidRPr="008C5C76">
        <w:rPr>
          <w:rFonts w:ascii="Times New Roman" w:hAnsi="Times New Roman"/>
          <w:b/>
          <w:bCs/>
          <w:sz w:val="24"/>
        </w:rPr>
        <w:t>are</w:t>
      </w:r>
      <w:r w:rsidRPr="008C5C76" w:rsidR="004D3856">
        <w:rPr>
          <w:rFonts w:ascii="Times New Roman" w:hAnsi="Times New Roman"/>
          <w:b/>
          <w:bCs/>
          <w:sz w:val="24"/>
        </w:rPr>
        <w:t xml:space="preserve"> </w:t>
      </w:r>
      <w:r w:rsidRPr="008C5C76">
        <w:rPr>
          <w:rFonts w:ascii="Times New Roman" w:hAnsi="Times New Roman"/>
          <w:b/>
          <w:bCs/>
          <w:sz w:val="24"/>
        </w:rPr>
        <w:t>commonly</w:t>
      </w:r>
      <w:r w:rsidRPr="008C5C76" w:rsidR="004D3856">
        <w:rPr>
          <w:rFonts w:ascii="Times New Roman" w:hAnsi="Times New Roman"/>
          <w:b/>
          <w:bCs/>
          <w:sz w:val="24"/>
        </w:rPr>
        <w:t xml:space="preserve"> </w:t>
      </w:r>
      <w:r w:rsidRPr="008C5C76">
        <w:rPr>
          <w:rFonts w:ascii="Times New Roman" w:hAnsi="Times New Roman"/>
          <w:b/>
          <w:bCs/>
          <w:sz w:val="24"/>
        </w:rPr>
        <w:t>considered</w:t>
      </w:r>
      <w:r w:rsidRPr="008C5C76" w:rsidR="004D3856">
        <w:rPr>
          <w:rFonts w:ascii="Times New Roman" w:hAnsi="Times New Roman"/>
          <w:b/>
          <w:bCs/>
          <w:sz w:val="24"/>
        </w:rPr>
        <w:t xml:space="preserve"> </w:t>
      </w:r>
      <w:r w:rsidRPr="008C5C76">
        <w:rPr>
          <w:rFonts w:ascii="Times New Roman" w:hAnsi="Times New Roman"/>
          <w:b/>
          <w:bCs/>
          <w:sz w:val="24"/>
        </w:rPr>
        <w:t>private.</w:t>
      </w:r>
      <w:r w:rsidRPr="008C5C76" w:rsidR="004D3856">
        <w:rPr>
          <w:rFonts w:ascii="Times New Roman" w:hAnsi="Times New Roman"/>
          <w:b/>
          <w:bCs/>
          <w:sz w:val="24"/>
        </w:rPr>
        <w:t xml:space="preserve">  </w:t>
      </w:r>
      <w:r w:rsidRPr="008C5C76">
        <w:rPr>
          <w:rFonts w:ascii="Times New Roman" w:hAnsi="Times New Roman"/>
          <w:b/>
          <w:bCs/>
          <w:sz w:val="24"/>
        </w:rPr>
        <w:t>This</w:t>
      </w:r>
      <w:r w:rsidRPr="008C5C76" w:rsidR="004D3856">
        <w:rPr>
          <w:rFonts w:ascii="Times New Roman" w:hAnsi="Times New Roman"/>
          <w:b/>
          <w:bCs/>
          <w:sz w:val="24"/>
        </w:rPr>
        <w:t xml:space="preserve"> </w:t>
      </w:r>
      <w:r w:rsidRPr="008C5C76">
        <w:rPr>
          <w:rFonts w:ascii="Times New Roman" w:hAnsi="Times New Roman"/>
          <w:b/>
          <w:bCs/>
          <w:sz w:val="24"/>
        </w:rPr>
        <w:t>justification</w:t>
      </w:r>
      <w:r w:rsidRPr="008C5C76" w:rsidR="004D3856">
        <w:rPr>
          <w:rFonts w:ascii="Times New Roman" w:hAnsi="Times New Roman"/>
          <w:b/>
          <w:bCs/>
          <w:sz w:val="24"/>
        </w:rPr>
        <w:t xml:space="preserve"> </w:t>
      </w:r>
      <w:r w:rsidRPr="008C5C76">
        <w:rPr>
          <w:rFonts w:ascii="Times New Roman" w:hAnsi="Times New Roman"/>
          <w:b/>
          <w:bCs/>
          <w:sz w:val="24"/>
        </w:rPr>
        <w:t>should</w:t>
      </w:r>
      <w:r w:rsidRPr="008C5C76" w:rsidR="004D3856">
        <w:rPr>
          <w:rFonts w:ascii="Times New Roman" w:hAnsi="Times New Roman"/>
          <w:b/>
          <w:bCs/>
          <w:sz w:val="24"/>
        </w:rPr>
        <w:t xml:space="preserve"> </w:t>
      </w:r>
      <w:r w:rsidRPr="008C5C76">
        <w:rPr>
          <w:rFonts w:ascii="Times New Roman" w:hAnsi="Times New Roman"/>
          <w:b/>
          <w:bCs/>
          <w:sz w:val="24"/>
        </w:rPr>
        <w:t>include</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reasons</w:t>
      </w:r>
      <w:r w:rsidRPr="008C5C76" w:rsidR="004D3856">
        <w:rPr>
          <w:rFonts w:ascii="Times New Roman" w:hAnsi="Times New Roman"/>
          <w:b/>
          <w:bCs/>
          <w:sz w:val="24"/>
        </w:rPr>
        <w:t xml:space="preserve"> </w:t>
      </w:r>
      <w:r w:rsidRPr="008C5C76">
        <w:rPr>
          <w:rFonts w:ascii="Times New Roman" w:hAnsi="Times New Roman"/>
          <w:b/>
          <w:bCs/>
          <w:sz w:val="24"/>
        </w:rPr>
        <w:t>why</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agency</w:t>
      </w:r>
      <w:r w:rsidRPr="008C5C76" w:rsidR="004D3856">
        <w:rPr>
          <w:rFonts w:ascii="Times New Roman" w:hAnsi="Times New Roman"/>
          <w:b/>
          <w:bCs/>
          <w:sz w:val="24"/>
        </w:rPr>
        <w:t xml:space="preserve"> </w:t>
      </w:r>
      <w:r w:rsidRPr="008C5C76">
        <w:rPr>
          <w:rFonts w:ascii="Times New Roman" w:hAnsi="Times New Roman"/>
          <w:b/>
          <w:bCs/>
          <w:sz w:val="24"/>
        </w:rPr>
        <w:t>considers</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lastRenderedPageBreak/>
        <w:t>questions</w:t>
      </w:r>
      <w:r w:rsidRPr="008C5C76" w:rsidR="004D3856">
        <w:rPr>
          <w:rFonts w:ascii="Times New Roman" w:hAnsi="Times New Roman"/>
          <w:b/>
          <w:bCs/>
          <w:sz w:val="24"/>
        </w:rPr>
        <w:t xml:space="preserve"> </w:t>
      </w:r>
      <w:r w:rsidRPr="008C5C76">
        <w:rPr>
          <w:rFonts w:ascii="Times New Roman" w:hAnsi="Times New Roman"/>
          <w:b/>
          <w:bCs/>
          <w:sz w:val="24"/>
        </w:rPr>
        <w:t>necessary,</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specific</w:t>
      </w:r>
      <w:r w:rsidRPr="008C5C76" w:rsidR="004D3856">
        <w:rPr>
          <w:rFonts w:ascii="Times New Roman" w:hAnsi="Times New Roman"/>
          <w:b/>
          <w:bCs/>
          <w:sz w:val="24"/>
        </w:rPr>
        <w:t xml:space="preserve"> </w:t>
      </w:r>
      <w:r w:rsidRPr="008C5C76">
        <w:rPr>
          <w:rFonts w:ascii="Times New Roman" w:hAnsi="Times New Roman"/>
          <w:b/>
          <w:bCs/>
          <w:sz w:val="24"/>
        </w:rPr>
        <w:t>uses</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be</w:t>
      </w:r>
      <w:r w:rsidRPr="008C5C76" w:rsidR="004D3856">
        <w:rPr>
          <w:rFonts w:ascii="Times New Roman" w:hAnsi="Times New Roman"/>
          <w:b/>
          <w:bCs/>
          <w:sz w:val="24"/>
        </w:rPr>
        <w:t xml:space="preserve"> </w:t>
      </w:r>
      <w:r w:rsidRPr="008C5C76">
        <w:rPr>
          <w:rFonts w:ascii="Times New Roman" w:hAnsi="Times New Roman"/>
          <w:b/>
          <w:bCs/>
          <w:sz w:val="24"/>
        </w:rPr>
        <w:t>made</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explanation</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be</w:t>
      </w:r>
      <w:r w:rsidRPr="008C5C76" w:rsidR="004D3856">
        <w:rPr>
          <w:rFonts w:ascii="Times New Roman" w:hAnsi="Times New Roman"/>
          <w:b/>
          <w:bCs/>
          <w:sz w:val="24"/>
        </w:rPr>
        <w:t xml:space="preserve"> </w:t>
      </w:r>
      <w:r w:rsidRPr="008C5C76">
        <w:rPr>
          <w:rFonts w:ascii="Times New Roman" w:hAnsi="Times New Roman"/>
          <w:b/>
          <w:bCs/>
          <w:sz w:val="24"/>
        </w:rPr>
        <w:t>given</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persons</w:t>
      </w:r>
      <w:r w:rsidRPr="008C5C76" w:rsidR="004D3856">
        <w:rPr>
          <w:rFonts w:ascii="Times New Roman" w:hAnsi="Times New Roman"/>
          <w:b/>
          <w:bCs/>
          <w:sz w:val="24"/>
        </w:rPr>
        <w:t xml:space="preserve"> </w:t>
      </w:r>
      <w:r w:rsidRPr="008C5C76">
        <w:rPr>
          <w:rFonts w:ascii="Times New Roman" w:hAnsi="Times New Roman"/>
          <w:b/>
          <w:bCs/>
          <w:sz w:val="24"/>
        </w:rPr>
        <w:t>from</w:t>
      </w:r>
      <w:r w:rsidRPr="008C5C76" w:rsidR="004D3856">
        <w:rPr>
          <w:rFonts w:ascii="Times New Roman" w:hAnsi="Times New Roman"/>
          <w:b/>
          <w:bCs/>
          <w:sz w:val="24"/>
        </w:rPr>
        <w:t xml:space="preserve"> </w:t>
      </w:r>
      <w:r w:rsidRPr="008C5C76">
        <w:rPr>
          <w:rFonts w:ascii="Times New Roman" w:hAnsi="Times New Roman"/>
          <w:b/>
          <w:bCs/>
          <w:sz w:val="24"/>
        </w:rPr>
        <w:t>whom</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is</w:t>
      </w:r>
      <w:r w:rsidRPr="008C5C76" w:rsidR="004D3856">
        <w:rPr>
          <w:rFonts w:ascii="Times New Roman" w:hAnsi="Times New Roman"/>
          <w:b/>
          <w:bCs/>
          <w:sz w:val="24"/>
        </w:rPr>
        <w:t xml:space="preserve"> </w:t>
      </w:r>
      <w:r w:rsidRPr="008C5C76">
        <w:rPr>
          <w:rFonts w:ascii="Times New Roman" w:hAnsi="Times New Roman"/>
          <w:b/>
          <w:bCs/>
          <w:sz w:val="24"/>
        </w:rPr>
        <w:t>requested,</w:t>
      </w:r>
      <w:r w:rsidRPr="008C5C76" w:rsidR="004D3856">
        <w:rPr>
          <w:rFonts w:ascii="Times New Roman" w:hAnsi="Times New Roman"/>
          <w:b/>
          <w:bCs/>
          <w:sz w:val="24"/>
        </w:rPr>
        <w:t xml:space="preserve"> </w:t>
      </w:r>
      <w:r w:rsidRPr="008C5C76">
        <w:rPr>
          <w:rFonts w:ascii="Times New Roman" w:hAnsi="Times New Roman"/>
          <w:b/>
          <w:bCs/>
          <w:sz w:val="24"/>
        </w:rPr>
        <w:t>and</w:t>
      </w:r>
      <w:r w:rsidRPr="008C5C76" w:rsidR="004D3856">
        <w:rPr>
          <w:rFonts w:ascii="Times New Roman" w:hAnsi="Times New Roman"/>
          <w:b/>
          <w:bCs/>
          <w:sz w:val="24"/>
        </w:rPr>
        <w:t xml:space="preserve"> </w:t>
      </w:r>
      <w:r w:rsidRPr="008C5C76">
        <w:rPr>
          <w:rFonts w:ascii="Times New Roman" w:hAnsi="Times New Roman"/>
          <w:b/>
          <w:bCs/>
          <w:sz w:val="24"/>
        </w:rPr>
        <w:t>any</w:t>
      </w:r>
      <w:r w:rsidRPr="008C5C76" w:rsidR="004D3856">
        <w:rPr>
          <w:rFonts w:ascii="Times New Roman" w:hAnsi="Times New Roman"/>
          <w:b/>
          <w:bCs/>
          <w:sz w:val="24"/>
        </w:rPr>
        <w:t xml:space="preserve"> </w:t>
      </w:r>
      <w:r w:rsidRPr="008C5C76">
        <w:rPr>
          <w:rFonts w:ascii="Times New Roman" w:hAnsi="Times New Roman"/>
          <w:b/>
          <w:bCs/>
          <w:sz w:val="24"/>
        </w:rPr>
        <w:t>steps</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be</w:t>
      </w:r>
      <w:r w:rsidRPr="008C5C76" w:rsidR="004D3856">
        <w:rPr>
          <w:rFonts w:ascii="Times New Roman" w:hAnsi="Times New Roman"/>
          <w:b/>
          <w:bCs/>
          <w:sz w:val="24"/>
        </w:rPr>
        <w:t xml:space="preserve"> </w:t>
      </w:r>
      <w:r w:rsidRPr="008C5C76">
        <w:rPr>
          <w:rFonts w:ascii="Times New Roman" w:hAnsi="Times New Roman"/>
          <w:b/>
          <w:bCs/>
          <w:sz w:val="24"/>
        </w:rPr>
        <w:t>taken</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obtain</w:t>
      </w:r>
      <w:r w:rsidRPr="008C5C76" w:rsidR="004D3856">
        <w:rPr>
          <w:rFonts w:ascii="Times New Roman" w:hAnsi="Times New Roman"/>
          <w:b/>
          <w:bCs/>
          <w:sz w:val="24"/>
        </w:rPr>
        <w:t xml:space="preserve"> </w:t>
      </w:r>
      <w:r w:rsidRPr="008C5C76">
        <w:rPr>
          <w:rFonts w:ascii="Times New Roman" w:hAnsi="Times New Roman"/>
          <w:b/>
          <w:bCs/>
          <w:sz w:val="24"/>
        </w:rPr>
        <w:t>their</w:t>
      </w:r>
      <w:r w:rsidRPr="008C5C76" w:rsidR="004D3856">
        <w:rPr>
          <w:rFonts w:ascii="Times New Roman" w:hAnsi="Times New Roman"/>
          <w:b/>
          <w:bCs/>
          <w:sz w:val="24"/>
        </w:rPr>
        <w:t xml:space="preserve"> </w:t>
      </w:r>
      <w:r w:rsidRPr="008C5C76">
        <w:rPr>
          <w:rFonts w:ascii="Times New Roman" w:hAnsi="Times New Roman"/>
          <w:b/>
          <w:bCs/>
          <w:sz w:val="24"/>
        </w:rPr>
        <w:t>consent.</w:t>
      </w:r>
    </w:p>
    <w:p w:rsidRPr="008C5C76" w:rsidR="00805A19" w:rsidP="00536FC8" w:rsidRDefault="00805A19" w14:paraId="0D183B33" w14:textId="77777777">
      <w:pPr>
        <w:widowControl/>
        <w:rPr>
          <w:rFonts w:ascii="Times New Roman" w:hAnsi="Times New Roman"/>
          <w:sz w:val="24"/>
        </w:rPr>
      </w:pPr>
    </w:p>
    <w:p w:rsidRPr="008C5C76" w:rsidR="00805A19" w:rsidP="00536FC8" w:rsidRDefault="00805A19" w14:paraId="75A3BF35" w14:textId="77777777">
      <w:pPr>
        <w:widowControl/>
        <w:rPr>
          <w:rFonts w:ascii="Times New Roman" w:hAnsi="Times New Roman"/>
          <w:sz w:val="24"/>
        </w:rPr>
      </w:pPr>
      <w:r w:rsidRPr="008C5C76">
        <w:rPr>
          <w:rFonts w:ascii="Times New Roman" w:hAnsi="Times New Roman"/>
          <w:sz w:val="24"/>
        </w:rPr>
        <w:t>There</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no</w:t>
      </w:r>
      <w:r w:rsidRPr="008C5C76" w:rsidR="004D3856">
        <w:rPr>
          <w:rFonts w:ascii="Times New Roman" w:hAnsi="Times New Roman"/>
          <w:sz w:val="24"/>
        </w:rPr>
        <w:t xml:space="preserve"> </w:t>
      </w:r>
      <w:r w:rsidRPr="008C5C76">
        <w:rPr>
          <w:rFonts w:ascii="Times New Roman" w:hAnsi="Times New Roman"/>
          <w:sz w:val="24"/>
        </w:rPr>
        <w:t>sensitive</w:t>
      </w:r>
      <w:r w:rsidRPr="008C5C76" w:rsidR="004D3856">
        <w:rPr>
          <w:rFonts w:ascii="Times New Roman" w:hAnsi="Times New Roman"/>
          <w:sz w:val="24"/>
        </w:rPr>
        <w:t xml:space="preserve"> </w:t>
      </w:r>
      <w:r w:rsidRPr="008C5C76">
        <w:rPr>
          <w:rFonts w:ascii="Times New Roman" w:hAnsi="Times New Roman"/>
          <w:sz w:val="24"/>
        </w:rPr>
        <w:t>questions</w:t>
      </w:r>
      <w:r w:rsidRPr="008C5C76" w:rsidR="004D3856">
        <w:rPr>
          <w:rFonts w:ascii="Times New Roman" w:hAnsi="Times New Roman"/>
          <w:sz w:val="24"/>
        </w:rPr>
        <w:t xml:space="preserve"> </w:t>
      </w:r>
      <w:r w:rsidRPr="008C5C76">
        <w:rPr>
          <w:rFonts w:ascii="Times New Roman" w:hAnsi="Times New Roman"/>
          <w:sz w:val="24"/>
        </w:rPr>
        <w:t>involved</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this</w:t>
      </w:r>
      <w:r w:rsidRPr="008C5C76" w:rsidR="004D3856">
        <w:rPr>
          <w:rFonts w:ascii="Times New Roman" w:hAnsi="Times New Roman"/>
          <w:sz w:val="24"/>
        </w:rPr>
        <w:t xml:space="preserve"> </w:t>
      </w:r>
      <w:r w:rsidRPr="008C5C76">
        <w:rPr>
          <w:rFonts w:ascii="Times New Roman" w:hAnsi="Times New Roman"/>
          <w:sz w:val="24"/>
        </w:rPr>
        <w:t>information</w:t>
      </w:r>
      <w:r w:rsidRPr="008C5C76" w:rsidR="004D3856">
        <w:rPr>
          <w:rFonts w:ascii="Times New Roman" w:hAnsi="Times New Roman"/>
          <w:sz w:val="24"/>
        </w:rPr>
        <w:t xml:space="preserve"> </w:t>
      </w:r>
      <w:r w:rsidRPr="008C5C76">
        <w:rPr>
          <w:rFonts w:ascii="Times New Roman" w:hAnsi="Times New Roman"/>
          <w:sz w:val="24"/>
        </w:rPr>
        <w:t>collection.</w:t>
      </w:r>
    </w:p>
    <w:p w:rsidRPr="008C5C76" w:rsidR="00805A19" w:rsidP="00536FC8" w:rsidRDefault="00805A19" w14:paraId="25EB507D" w14:textId="77777777">
      <w:pPr>
        <w:widowControl/>
        <w:rPr>
          <w:rFonts w:ascii="Times New Roman" w:hAnsi="Times New Roman"/>
          <w:sz w:val="24"/>
        </w:rPr>
      </w:pPr>
    </w:p>
    <w:p w:rsidRPr="008C5C76" w:rsidR="00805A19" w:rsidP="00536FC8" w:rsidRDefault="00805A19" w14:paraId="4F7B852E" w14:textId="77777777">
      <w:pPr>
        <w:widowControl/>
        <w:rPr>
          <w:rFonts w:ascii="Times New Roman" w:hAnsi="Times New Roman"/>
          <w:sz w:val="24"/>
        </w:rPr>
      </w:pPr>
    </w:p>
    <w:p w:rsidR="00805A19" w:rsidP="00536FC8" w:rsidRDefault="00805A19" w14:paraId="50B11146" w14:textId="77777777">
      <w:pPr>
        <w:widowControl/>
        <w:rPr>
          <w:rFonts w:ascii="Times New Roman" w:hAnsi="Times New Roman"/>
          <w:b/>
          <w:bCs/>
          <w:sz w:val="24"/>
        </w:rPr>
      </w:pPr>
      <w:r w:rsidRPr="008C5C76">
        <w:rPr>
          <w:rFonts w:ascii="Times New Roman" w:hAnsi="Times New Roman"/>
          <w:b/>
          <w:bCs/>
          <w:sz w:val="24"/>
        </w:rPr>
        <w:t>12.</w:t>
      </w:r>
      <w:r w:rsidRPr="008C5C76" w:rsidR="004D3856">
        <w:rPr>
          <w:rFonts w:ascii="Times New Roman" w:hAnsi="Times New Roman"/>
          <w:b/>
          <w:bCs/>
          <w:sz w:val="24"/>
        </w:rPr>
        <w:t xml:space="preserve">  </w:t>
      </w:r>
      <w:r w:rsidRPr="008C5C76">
        <w:rPr>
          <w:rFonts w:ascii="Times New Roman" w:hAnsi="Times New Roman"/>
          <w:b/>
          <w:bCs/>
          <w:sz w:val="24"/>
        </w:rPr>
        <w:t>Provide</w:t>
      </w:r>
      <w:r w:rsidRPr="008C5C76" w:rsidR="004D3856">
        <w:rPr>
          <w:rFonts w:ascii="Times New Roman" w:hAnsi="Times New Roman"/>
          <w:b/>
          <w:bCs/>
          <w:sz w:val="24"/>
        </w:rPr>
        <w:t xml:space="preserve"> </w:t>
      </w:r>
      <w:r w:rsidRPr="008C5C76">
        <w:rPr>
          <w:rFonts w:ascii="Times New Roman" w:hAnsi="Times New Roman"/>
          <w:b/>
          <w:bCs/>
          <w:sz w:val="24"/>
        </w:rPr>
        <w:t>estimates</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hour</w:t>
      </w:r>
      <w:r w:rsidRPr="008C5C76" w:rsidR="004D3856">
        <w:rPr>
          <w:rFonts w:ascii="Times New Roman" w:hAnsi="Times New Roman"/>
          <w:b/>
          <w:bCs/>
          <w:sz w:val="24"/>
        </w:rPr>
        <w:t xml:space="preserve"> </w:t>
      </w:r>
      <w:r w:rsidRPr="008C5C76">
        <w:rPr>
          <w:rFonts w:ascii="Times New Roman" w:hAnsi="Times New Roman"/>
          <w:b/>
          <w:bCs/>
          <w:sz w:val="24"/>
        </w:rPr>
        <w:t>burden</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statement</w:t>
      </w:r>
      <w:r w:rsidRPr="008C5C76" w:rsidR="004D3856">
        <w:rPr>
          <w:rFonts w:ascii="Times New Roman" w:hAnsi="Times New Roman"/>
          <w:b/>
          <w:bCs/>
          <w:sz w:val="24"/>
        </w:rPr>
        <w:t xml:space="preserve"> </w:t>
      </w:r>
      <w:r w:rsidRPr="008C5C76">
        <w:rPr>
          <w:rFonts w:ascii="Times New Roman" w:hAnsi="Times New Roman"/>
          <w:b/>
          <w:bCs/>
          <w:sz w:val="24"/>
        </w:rPr>
        <w:t>should:</w:t>
      </w:r>
    </w:p>
    <w:p w:rsidR="00E64343" w:rsidP="00536FC8" w:rsidRDefault="00E64343" w14:paraId="33F082EC" w14:textId="77777777">
      <w:pPr>
        <w:widowControl/>
        <w:rPr>
          <w:rFonts w:ascii="Times New Roman" w:hAnsi="Times New Roman"/>
          <w:b/>
          <w:bCs/>
          <w:sz w:val="24"/>
        </w:rPr>
      </w:pPr>
    </w:p>
    <w:p w:rsidR="00E64343" w:rsidP="00E64343" w:rsidRDefault="00E64343" w14:paraId="2CDB5F11" w14:textId="77777777">
      <w:pPr>
        <w:widowControl/>
        <w:numPr>
          <w:ilvl w:val="0"/>
          <w:numId w:val="11"/>
        </w:numPr>
        <w:rPr>
          <w:rFonts w:ascii="Times New Roman" w:hAnsi="Times New Roman"/>
          <w:b/>
          <w:bCs/>
          <w:sz w:val="24"/>
        </w:rPr>
      </w:pPr>
      <w:r w:rsidRPr="00E64343">
        <w:rPr>
          <w:rFonts w:ascii="Times New Roman" w:hAnsi="Times New Roman"/>
          <w:b/>
          <w:bCs/>
          <w:sz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E64343" w:rsidR="00E64343" w:rsidP="00E64343" w:rsidRDefault="00E64343" w14:paraId="76DAE604" w14:textId="77777777">
      <w:pPr>
        <w:widowControl/>
        <w:ind w:left="360"/>
        <w:rPr>
          <w:rFonts w:ascii="Times New Roman" w:hAnsi="Times New Roman"/>
          <w:b/>
          <w:bCs/>
          <w:sz w:val="24"/>
        </w:rPr>
      </w:pPr>
    </w:p>
    <w:p w:rsidRPr="00E64343" w:rsidR="00E64343" w:rsidP="00E64343" w:rsidRDefault="00E64343" w14:paraId="46B7154C" w14:textId="77777777">
      <w:pPr>
        <w:widowControl/>
        <w:numPr>
          <w:ilvl w:val="0"/>
          <w:numId w:val="12"/>
        </w:numPr>
        <w:tabs>
          <w:tab w:val="num" w:pos="1440"/>
        </w:tabs>
        <w:ind w:left="360"/>
        <w:rPr>
          <w:rFonts w:ascii="Times New Roman" w:hAnsi="Times New Roman"/>
          <w:b/>
          <w:bCs/>
          <w:sz w:val="24"/>
        </w:rPr>
      </w:pPr>
      <w:r w:rsidRPr="00E64343">
        <w:rPr>
          <w:rFonts w:ascii="Times New Roman" w:hAnsi="Times New Roman"/>
          <w:b/>
          <w:bCs/>
          <w:sz w:val="24"/>
        </w:rPr>
        <w:t>Provide estimates of annualized cost to respondents for the hour burdens for collections of information, identifying and using appropriate wage rate categories.</w:t>
      </w:r>
    </w:p>
    <w:p w:rsidRPr="008C5C76" w:rsidR="00E64343" w:rsidP="00536FC8" w:rsidRDefault="00E64343" w14:paraId="78B8E989" w14:textId="77777777">
      <w:pPr>
        <w:widowControl/>
        <w:rPr>
          <w:rFonts w:ascii="Times New Roman" w:hAnsi="Times New Roman"/>
          <w:b/>
          <w:bCs/>
          <w:sz w:val="24"/>
        </w:rPr>
      </w:pPr>
    </w:p>
    <w:p w:rsidRPr="008C5C76" w:rsidR="00805A19" w:rsidP="00536FC8" w:rsidRDefault="00805A19" w14:paraId="68E4204F" w14:textId="77777777">
      <w:pPr>
        <w:widowControl/>
        <w:rPr>
          <w:rFonts w:ascii="Times New Roman" w:hAnsi="Times New Roman"/>
          <w:b/>
          <w:bCs/>
          <w:sz w:val="24"/>
        </w:rPr>
      </w:pPr>
    </w:p>
    <w:p w:rsidRPr="008C5C76" w:rsidR="00805A19" w:rsidP="00536FC8" w:rsidRDefault="00805A19" w14:paraId="12B85423" w14:textId="77777777">
      <w:pPr>
        <w:widowControl/>
        <w:rPr>
          <w:rFonts w:ascii="Times New Roman" w:hAnsi="Times New Roman"/>
          <w:sz w:val="24"/>
        </w:rPr>
      </w:pPr>
    </w:p>
    <w:p w:rsidRPr="008C5C76" w:rsidR="00805A19" w:rsidP="00536FC8" w:rsidRDefault="00805A19" w14:paraId="44808999" w14:textId="3827C2EB">
      <w:pPr>
        <w:widowControl/>
        <w:rPr>
          <w:rFonts w:ascii="Times New Roman" w:hAnsi="Times New Roman"/>
          <w:sz w:val="24"/>
        </w:rPr>
      </w:pP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current</w:t>
      </w:r>
      <w:r w:rsidRPr="008C5C76" w:rsidR="004D3856">
        <w:rPr>
          <w:rFonts w:ascii="Times New Roman" w:hAnsi="Times New Roman"/>
          <w:sz w:val="24"/>
        </w:rPr>
        <w:t xml:space="preserve"> </w:t>
      </w:r>
      <w:r w:rsidRPr="008C5C76">
        <w:rPr>
          <w:rFonts w:ascii="Times New Roman" w:hAnsi="Times New Roman"/>
          <w:sz w:val="24"/>
        </w:rPr>
        <w:t>annual</w:t>
      </w:r>
      <w:r w:rsidRPr="008C5C76" w:rsidR="004D3856">
        <w:rPr>
          <w:rFonts w:ascii="Times New Roman" w:hAnsi="Times New Roman"/>
          <w:sz w:val="24"/>
        </w:rPr>
        <w:t xml:space="preserve"> </w:t>
      </w:r>
      <w:r w:rsidRPr="008C5C76">
        <w:rPr>
          <w:rFonts w:ascii="Times New Roman" w:hAnsi="Times New Roman"/>
          <w:sz w:val="24"/>
        </w:rPr>
        <w:t>burden</w:t>
      </w:r>
      <w:r w:rsidRPr="008C5C76" w:rsidR="004D3856">
        <w:rPr>
          <w:rFonts w:ascii="Times New Roman" w:hAnsi="Times New Roman"/>
          <w:sz w:val="24"/>
        </w:rPr>
        <w:t xml:space="preserve"> </w:t>
      </w:r>
      <w:r w:rsidRPr="008C5C76">
        <w:rPr>
          <w:rFonts w:ascii="Times New Roman" w:hAnsi="Times New Roman"/>
          <w:sz w:val="24"/>
        </w:rPr>
        <w:t>estimate</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sidR="009E675D">
        <w:rPr>
          <w:rFonts w:ascii="Times New Roman" w:hAnsi="Times New Roman"/>
          <w:sz w:val="24"/>
        </w:rPr>
        <w:t>1,</w:t>
      </w:r>
      <w:r w:rsidR="00B92F6A">
        <w:rPr>
          <w:rFonts w:ascii="Times New Roman" w:hAnsi="Times New Roman"/>
          <w:sz w:val="24"/>
        </w:rPr>
        <w:t>2</w:t>
      </w:r>
      <w:r w:rsidRPr="008C5C76">
        <w:rPr>
          <w:rFonts w:ascii="Times New Roman" w:hAnsi="Times New Roman"/>
          <w:sz w:val="24"/>
        </w:rPr>
        <w:t>0</w:t>
      </w:r>
      <w:r w:rsidRPr="008C5C76" w:rsidR="009E675D">
        <w:rPr>
          <w:rFonts w:ascii="Times New Roman" w:hAnsi="Times New Roman"/>
          <w:sz w:val="24"/>
        </w:rPr>
        <w:t>0</w:t>
      </w:r>
      <w:r w:rsidRPr="008C5C76" w:rsidR="004D3856">
        <w:rPr>
          <w:rFonts w:ascii="Times New Roman" w:hAnsi="Times New Roman"/>
          <w:sz w:val="24"/>
        </w:rPr>
        <w:t xml:space="preserve"> </w:t>
      </w:r>
      <w:r w:rsidRPr="008C5C76">
        <w:rPr>
          <w:rFonts w:ascii="Times New Roman" w:hAnsi="Times New Roman"/>
          <w:sz w:val="24"/>
        </w:rPr>
        <w:t>hours</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based</w:t>
      </w:r>
      <w:r w:rsidRPr="008C5C76" w:rsidR="004D3856">
        <w:rPr>
          <w:rFonts w:ascii="Times New Roman" w:hAnsi="Times New Roman"/>
          <w:sz w:val="24"/>
        </w:rPr>
        <w:t xml:space="preserve"> </w:t>
      </w:r>
      <w:r w:rsidRPr="008C5C76">
        <w:rPr>
          <w:rFonts w:ascii="Times New Roman" w:hAnsi="Times New Roman"/>
          <w:sz w:val="24"/>
        </w:rPr>
        <w:t>on</w:t>
      </w:r>
      <w:r w:rsidRPr="008C5C76" w:rsidR="004D3856">
        <w:rPr>
          <w:rFonts w:ascii="Times New Roman" w:hAnsi="Times New Roman"/>
          <w:sz w:val="24"/>
        </w:rPr>
        <w:t xml:space="preserve"> </w:t>
      </w:r>
      <w:r w:rsidRPr="008C5C76">
        <w:rPr>
          <w:rFonts w:ascii="Times New Roman" w:hAnsi="Times New Roman"/>
          <w:sz w:val="24"/>
        </w:rPr>
        <w:t>separate</w:t>
      </w:r>
      <w:r w:rsidRPr="008C5C76" w:rsidR="004D3856">
        <w:rPr>
          <w:rFonts w:ascii="Times New Roman" w:hAnsi="Times New Roman"/>
          <w:sz w:val="24"/>
        </w:rPr>
        <w:t xml:space="preserve"> </w:t>
      </w:r>
      <w:r w:rsidRPr="008C5C76">
        <w:rPr>
          <w:rFonts w:ascii="Times New Roman" w:hAnsi="Times New Roman"/>
          <w:sz w:val="24"/>
        </w:rPr>
        <w:t>estimates</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sidR="00F8708F">
        <w:rPr>
          <w:rFonts w:ascii="Times New Roman" w:hAnsi="Times New Roman"/>
          <w:sz w:val="24"/>
        </w:rPr>
        <w:t>five</w:t>
      </w:r>
      <w:r w:rsidRPr="008C5C76" w:rsidR="004D3856">
        <w:rPr>
          <w:rFonts w:ascii="Times New Roman" w:hAnsi="Times New Roman"/>
          <w:sz w:val="24"/>
        </w:rPr>
        <w:t xml:space="preserve"> </w:t>
      </w:r>
      <w:r w:rsidRPr="008C5C76">
        <w:rPr>
          <w:rFonts w:ascii="Times New Roman" w:hAnsi="Times New Roman"/>
          <w:sz w:val="24"/>
        </w:rPr>
        <w:t>distinct</w:t>
      </w:r>
      <w:r w:rsidRPr="008C5C76" w:rsidR="004D3856">
        <w:rPr>
          <w:rFonts w:ascii="Times New Roman" w:hAnsi="Times New Roman"/>
          <w:sz w:val="24"/>
        </w:rPr>
        <w:t xml:space="preserve"> </w:t>
      </w:r>
      <w:r w:rsidRPr="008C5C76">
        <w:rPr>
          <w:rFonts w:ascii="Times New Roman" w:hAnsi="Times New Roman"/>
          <w:sz w:val="24"/>
        </w:rPr>
        <w:t>areas</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data</w:t>
      </w:r>
      <w:r w:rsidRPr="008C5C76" w:rsidR="004D3856">
        <w:rPr>
          <w:rFonts w:ascii="Times New Roman" w:hAnsi="Times New Roman"/>
          <w:sz w:val="24"/>
        </w:rPr>
        <w:t xml:space="preserve"> </w:t>
      </w:r>
      <w:r w:rsidRPr="008C5C76">
        <w:rPr>
          <w:rFonts w:ascii="Times New Roman" w:hAnsi="Times New Roman"/>
          <w:sz w:val="24"/>
        </w:rPr>
        <w:t>collection:</w:t>
      </w:r>
      <w:r w:rsidRPr="008C5C76" w:rsidR="004D3856">
        <w:rPr>
          <w:rFonts w:ascii="Times New Roman" w:hAnsi="Times New Roman"/>
          <w:sz w:val="24"/>
        </w:rPr>
        <w:t xml:space="preserve"> </w:t>
      </w:r>
      <w:r w:rsidRPr="008C5C76">
        <w:rPr>
          <w:rFonts w:ascii="Times New Roman" w:hAnsi="Times New Roman"/>
          <w:sz w:val="24"/>
        </w:rPr>
        <w:t>Proposals,</w:t>
      </w:r>
      <w:r w:rsidRPr="008C5C76" w:rsidR="004D3856">
        <w:rPr>
          <w:rFonts w:ascii="Times New Roman" w:hAnsi="Times New Roman"/>
          <w:sz w:val="24"/>
        </w:rPr>
        <w:t xml:space="preserve"> </w:t>
      </w:r>
      <w:r w:rsidRPr="008C5C76">
        <w:rPr>
          <w:rFonts w:ascii="Times New Roman" w:hAnsi="Times New Roman"/>
          <w:sz w:val="24"/>
        </w:rPr>
        <w:t>project</w:t>
      </w:r>
      <w:r w:rsidRPr="008C5C76" w:rsidR="004D3856">
        <w:rPr>
          <w:rFonts w:ascii="Times New Roman" w:hAnsi="Times New Roman"/>
          <w:sz w:val="24"/>
        </w:rPr>
        <w:t xml:space="preserve"> </w:t>
      </w:r>
      <w:r w:rsidRPr="008C5C76">
        <w:rPr>
          <w:rFonts w:ascii="Times New Roman" w:hAnsi="Times New Roman"/>
          <w:sz w:val="24"/>
        </w:rPr>
        <w:t>agreements</w:t>
      </w:r>
      <w:r w:rsidRPr="008C5C76" w:rsidR="004D3856">
        <w:rPr>
          <w:rFonts w:ascii="Times New Roman" w:hAnsi="Times New Roman"/>
          <w:sz w:val="24"/>
        </w:rPr>
        <w:t xml:space="preserve"> </w:t>
      </w:r>
      <w:r w:rsidRPr="008C5C76">
        <w:rPr>
          <w:rFonts w:ascii="Times New Roman" w:hAnsi="Times New Roman"/>
          <w:sz w:val="24"/>
        </w:rPr>
        <w:t>with</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evaluation</w:t>
      </w:r>
      <w:r w:rsidRPr="008C5C76" w:rsidR="004B3D0C">
        <w:rPr>
          <w:rFonts w:ascii="Times New Roman" w:hAnsi="Times New Roman"/>
          <w:sz w:val="24"/>
        </w:rPr>
        <w:t>s</w:t>
      </w:r>
      <w:r w:rsidRPr="008C5C76">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reimbursement</w:t>
      </w:r>
      <w:r w:rsidRPr="008C5C76" w:rsidR="004D3856">
        <w:rPr>
          <w:rFonts w:ascii="Times New Roman" w:hAnsi="Times New Roman"/>
          <w:sz w:val="24"/>
        </w:rPr>
        <w:t xml:space="preserve"> </w:t>
      </w:r>
      <w:r w:rsidRPr="008C5C76">
        <w:rPr>
          <w:rFonts w:ascii="Times New Roman" w:hAnsi="Times New Roman"/>
          <w:sz w:val="24"/>
        </w:rPr>
        <w:t>claims</w:t>
      </w:r>
      <w:r w:rsidRPr="008C5C76" w:rsidR="00536FC8">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related</w:t>
      </w:r>
      <w:r w:rsidRPr="008C5C76" w:rsidR="004D3856">
        <w:rPr>
          <w:rFonts w:ascii="Times New Roman" w:hAnsi="Times New Roman"/>
          <w:sz w:val="24"/>
        </w:rPr>
        <w:t xml:space="preserve"> </w:t>
      </w:r>
      <w:r w:rsidRPr="008C5C76">
        <w:rPr>
          <w:rFonts w:ascii="Times New Roman" w:hAnsi="Times New Roman"/>
          <w:sz w:val="24"/>
        </w:rPr>
        <w:t>administrative</w:t>
      </w:r>
      <w:r w:rsidRPr="008C5C76" w:rsidR="004D3856">
        <w:rPr>
          <w:rFonts w:ascii="Times New Roman" w:hAnsi="Times New Roman"/>
          <w:sz w:val="24"/>
        </w:rPr>
        <w:t xml:space="preserve"> </w:t>
      </w:r>
      <w:r w:rsidRPr="008C5C76">
        <w:rPr>
          <w:rFonts w:ascii="Times New Roman" w:hAnsi="Times New Roman"/>
          <w:sz w:val="24"/>
        </w:rPr>
        <w:t>functions,</w:t>
      </w:r>
      <w:r w:rsidRPr="008C5C76" w:rsidR="004D3856">
        <w:rPr>
          <w:rFonts w:ascii="Times New Roman" w:hAnsi="Times New Roman"/>
          <w:sz w:val="24"/>
        </w:rPr>
        <w:t xml:space="preserve"> </w:t>
      </w:r>
      <w:r w:rsidRPr="008C5C76">
        <w:rPr>
          <w:rFonts w:ascii="Times New Roman" w:hAnsi="Times New Roman"/>
          <w:sz w:val="24"/>
        </w:rPr>
        <w:t>office</w:t>
      </w:r>
      <w:r w:rsidRPr="008C5C76" w:rsidR="004D3856">
        <w:rPr>
          <w:rFonts w:ascii="Times New Roman" w:hAnsi="Times New Roman"/>
          <w:sz w:val="24"/>
        </w:rPr>
        <w:t xml:space="preserve"> </w:t>
      </w:r>
      <w:r w:rsidRPr="008C5C76">
        <w:rPr>
          <w:rFonts w:ascii="Times New Roman" w:hAnsi="Times New Roman"/>
          <w:sz w:val="24"/>
        </w:rPr>
        <w:t>management</w:t>
      </w:r>
      <w:r w:rsidRPr="008C5C76" w:rsidR="004D3856">
        <w:rPr>
          <w:rFonts w:ascii="Times New Roman" w:hAnsi="Times New Roman"/>
          <w:sz w:val="24"/>
        </w:rPr>
        <w:t xml:space="preserve"> </w:t>
      </w:r>
      <w:r w:rsidRPr="008C5C76">
        <w:rPr>
          <w:rFonts w:ascii="Times New Roman" w:hAnsi="Times New Roman"/>
          <w:sz w:val="24"/>
        </w:rPr>
        <w:t>records,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other</w:t>
      </w:r>
      <w:r w:rsidRPr="008C5C76" w:rsidR="004D3856">
        <w:rPr>
          <w:rFonts w:ascii="Times New Roman" w:hAnsi="Times New Roman"/>
          <w:sz w:val="24"/>
        </w:rPr>
        <w:t xml:space="preserve"> </w:t>
      </w:r>
      <w:r w:rsidRPr="008C5C76">
        <w:rPr>
          <w:rFonts w:ascii="Times New Roman" w:hAnsi="Times New Roman"/>
          <w:sz w:val="24"/>
        </w:rPr>
        <w:t>reports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record</w:t>
      </w:r>
      <w:r w:rsidRPr="008C5C76" w:rsidR="004D3856">
        <w:rPr>
          <w:rFonts w:ascii="Times New Roman" w:hAnsi="Times New Roman"/>
          <w:sz w:val="24"/>
        </w:rPr>
        <w:t xml:space="preserve"> </w:t>
      </w:r>
      <w:r w:rsidRPr="008C5C76">
        <w:rPr>
          <w:rFonts w:ascii="Times New Roman" w:hAnsi="Times New Roman"/>
          <w:sz w:val="24"/>
        </w:rPr>
        <w:t>keeping</w:t>
      </w:r>
      <w:r w:rsidRPr="008C5C76" w:rsidR="004D3856">
        <w:rPr>
          <w:rFonts w:ascii="Times New Roman" w:hAnsi="Times New Roman"/>
          <w:sz w:val="24"/>
        </w:rPr>
        <w:t xml:space="preserve"> </w:t>
      </w:r>
      <w:r w:rsidRPr="008C5C76">
        <w:rPr>
          <w:rFonts w:ascii="Times New Roman" w:hAnsi="Times New Roman"/>
          <w:sz w:val="24"/>
        </w:rPr>
        <w:t>requirements.</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estimates</w:t>
      </w:r>
      <w:r w:rsidRPr="008C5C76" w:rsidR="004D3856">
        <w:rPr>
          <w:rFonts w:ascii="Times New Roman" w:hAnsi="Times New Roman"/>
          <w:sz w:val="24"/>
        </w:rPr>
        <w:t xml:space="preserve"> </w:t>
      </w:r>
      <w:r w:rsidRPr="008C5C76">
        <w:rPr>
          <w:rFonts w:ascii="Times New Roman" w:hAnsi="Times New Roman"/>
          <w:sz w:val="24"/>
        </w:rPr>
        <w:t>used</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determine</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burden</w:t>
      </w:r>
      <w:r w:rsidRPr="008C5C76" w:rsidR="004D3856">
        <w:rPr>
          <w:rFonts w:ascii="Times New Roman" w:hAnsi="Times New Roman"/>
          <w:sz w:val="24"/>
        </w:rPr>
        <w:t xml:space="preserve"> </w:t>
      </w:r>
      <w:r w:rsidRPr="008C5C76">
        <w:rPr>
          <w:rFonts w:ascii="Times New Roman" w:hAnsi="Times New Roman"/>
          <w:sz w:val="24"/>
        </w:rPr>
        <w:t>on</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public</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explained</w:t>
      </w:r>
      <w:r w:rsidRPr="008C5C76" w:rsidR="004D3856">
        <w:rPr>
          <w:rFonts w:ascii="Times New Roman" w:hAnsi="Times New Roman"/>
          <w:sz w:val="24"/>
        </w:rPr>
        <w:t xml:space="preserve"> </w:t>
      </w:r>
      <w:r w:rsidRPr="008C5C76">
        <w:rPr>
          <w:rFonts w:ascii="Times New Roman" w:hAnsi="Times New Roman"/>
          <w:sz w:val="24"/>
        </w:rPr>
        <w:t>as</w:t>
      </w:r>
      <w:r w:rsidRPr="008C5C76" w:rsidR="004D3856">
        <w:rPr>
          <w:rFonts w:ascii="Times New Roman" w:hAnsi="Times New Roman"/>
          <w:sz w:val="24"/>
        </w:rPr>
        <w:t xml:space="preserve"> </w:t>
      </w:r>
      <w:r w:rsidRPr="008C5C76">
        <w:rPr>
          <w:rFonts w:ascii="Times New Roman" w:hAnsi="Times New Roman"/>
          <w:sz w:val="24"/>
        </w:rPr>
        <w:t>follows:</w:t>
      </w:r>
    </w:p>
    <w:p w:rsidRPr="008C5C76" w:rsidR="00805A19" w:rsidP="00536FC8" w:rsidRDefault="00805A19" w14:paraId="122B85FB" w14:textId="77777777">
      <w:pPr>
        <w:widowControl/>
        <w:rPr>
          <w:rFonts w:ascii="Times New Roman" w:hAnsi="Times New Roman"/>
          <w:sz w:val="24"/>
        </w:rPr>
      </w:pPr>
    </w:p>
    <w:p w:rsidRPr="008C5C76" w:rsidR="00805A19" w:rsidP="00536FC8" w:rsidRDefault="00805A19" w14:paraId="2ABFA808" w14:textId="77777777">
      <w:pPr>
        <w:widowControl/>
        <w:ind w:left="1152" w:hanging="576"/>
        <w:rPr>
          <w:rFonts w:ascii="Times New Roman" w:hAnsi="Times New Roman"/>
          <w:sz w:val="24"/>
        </w:rPr>
      </w:pPr>
      <w:r w:rsidRPr="008C5C76">
        <w:rPr>
          <w:rFonts w:ascii="Times New Roman" w:hAnsi="Times New Roman"/>
          <w:sz w:val="24"/>
        </w:rPr>
        <w:t>a)</w:t>
      </w:r>
      <w:r w:rsidRPr="008C5C76">
        <w:rPr>
          <w:rFonts w:ascii="Times New Roman" w:hAnsi="Times New Roman"/>
          <w:sz w:val="24"/>
        </w:rPr>
        <w:tab/>
        <w:t>Proposals.</w:t>
      </w:r>
      <w:r w:rsidRPr="008C5C76" w:rsidR="004D3856">
        <w:rPr>
          <w:rFonts w:ascii="Times New Roman" w:hAnsi="Times New Roman"/>
          <w:sz w:val="24"/>
        </w:rPr>
        <w:t xml:space="preserve">  </w:t>
      </w:r>
      <w:r w:rsidRPr="008C5C76">
        <w:rPr>
          <w:rFonts w:ascii="Times New Roman" w:hAnsi="Times New Roman"/>
          <w:sz w:val="24"/>
        </w:rPr>
        <w:t>Proposals</w:t>
      </w:r>
      <w:r w:rsidRPr="008C5C76" w:rsidR="004D3856">
        <w:rPr>
          <w:rFonts w:ascii="Times New Roman" w:hAnsi="Times New Roman"/>
          <w:sz w:val="24"/>
        </w:rPr>
        <w:t xml:space="preserve"> </w:t>
      </w:r>
      <w:r w:rsidRPr="008C5C76">
        <w:rPr>
          <w:rFonts w:ascii="Times New Roman" w:hAnsi="Times New Roman"/>
          <w:sz w:val="24"/>
        </w:rPr>
        <w:t>include</w:t>
      </w:r>
      <w:r w:rsidRPr="008C5C76" w:rsidR="004D3856">
        <w:rPr>
          <w:rFonts w:ascii="Times New Roman" w:hAnsi="Times New Roman"/>
          <w:sz w:val="24"/>
        </w:rPr>
        <w:t xml:space="preserve"> </w:t>
      </w:r>
      <w:r w:rsidRPr="008C5C76">
        <w:rPr>
          <w:rFonts w:ascii="Times New Roman" w:hAnsi="Times New Roman"/>
          <w:sz w:val="24"/>
        </w:rPr>
        <w:t>separate</w:t>
      </w:r>
      <w:r w:rsidRPr="008C5C76" w:rsidR="004D3856">
        <w:rPr>
          <w:rFonts w:ascii="Times New Roman" w:hAnsi="Times New Roman"/>
          <w:sz w:val="24"/>
        </w:rPr>
        <w:t xml:space="preserve"> </w:t>
      </w:r>
      <w:r w:rsidRPr="008C5C76">
        <w:rPr>
          <w:rFonts w:ascii="Times New Roman" w:hAnsi="Times New Roman"/>
          <w:sz w:val="24"/>
        </w:rPr>
        <w:t>assessments,</w:t>
      </w:r>
      <w:r w:rsidRPr="008C5C76" w:rsidR="004D3856">
        <w:rPr>
          <w:rFonts w:ascii="Times New Roman" w:hAnsi="Times New Roman"/>
          <w:sz w:val="24"/>
        </w:rPr>
        <w:t xml:space="preserve"> </w:t>
      </w:r>
      <w:r w:rsidRPr="008C5C76">
        <w:rPr>
          <w:rFonts w:ascii="Times New Roman" w:hAnsi="Times New Roman"/>
          <w:sz w:val="24"/>
        </w:rPr>
        <w:t>projections,</w:t>
      </w:r>
      <w:r w:rsidRPr="008C5C76" w:rsidR="004D3856">
        <w:rPr>
          <w:rFonts w:ascii="Times New Roman" w:hAnsi="Times New Roman"/>
          <w:sz w:val="24"/>
        </w:rPr>
        <w:t xml:space="preserve"> </w:t>
      </w:r>
      <w:r w:rsidRPr="008C5C76">
        <w:rPr>
          <w:rFonts w:ascii="Times New Roman" w:hAnsi="Times New Roman"/>
          <w:sz w:val="24"/>
        </w:rPr>
        <w:t>goals,</w:t>
      </w:r>
      <w:r w:rsidRPr="008C5C76" w:rsidR="004D3856">
        <w:rPr>
          <w:rFonts w:ascii="Times New Roman" w:hAnsi="Times New Roman"/>
          <w:sz w:val="24"/>
        </w:rPr>
        <w:t xml:space="preserve"> </w:t>
      </w:r>
      <w:r w:rsidRPr="008C5C76">
        <w:rPr>
          <w:rFonts w:ascii="Times New Roman" w:hAnsi="Times New Roman"/>
          <w:sz w:val="24"/>
        </w:rPr>
        <w:t>etc.,</w:t>
      </w:r>
      <w:r w:rsidRPr="008C5C76" w:rsidR="004D3856">
        <w:rPr>
          <w:rFonts w:ascii="Times New Roman" w:hAnsi="Times New Roman"/>
          <w:sz w:val="24"/>
        </w:rPr>
        <w:t xml:space="preserve"> </w:t>
      </w:r>
      <w:r w:rsidRPr="008C5C76">
        <w:rPr>
          <w:rFonts w:ascii="Times New Roman" w:hAnsi="Times New Roman"/>
          <w:sz w:val="24"/>
        </w:rPr>
        <w:t>all</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which</w:t>
      </w:r>
      <w:r w:rsidRPr="008C5C76" w:rsidR="004D3856">
        <w:rPr>
          <w:rFonts w:ascii="Times New Roman" w:hAnsi="Times New Roman"/>
          <w:sz w:val="24"/>
        </w:rPr>
        <w:t xml:space="preserve"> </w:t>
      </w:r>
      <w:r w:rsidRPr="008C5C76">
        <w:rPr>
          <w:rFonts w:ascii="Times New Roman" w:hAnsi="Times New Roman"/>
          <w:sz w:val="24"/>
        </w:rPr>
        <w:t>make</w:t>
      </w:r>
      <w:r w:rsidRPr="008C5C76" w:rsidR="004D3856">
        <w:rPr>
          <w:rFonts w:ascii="Times New Roman" w:hAnsi="Times New Roman"/>
          <w:sz w:val="24"/>
        </w:rPr>
        <w:t xml:space="preserve"> </w:t>
      </w:r>
      <w:r w:rsidRPr="008C5C76">
        <w:rPr>
          <w:rFonts w:ascii="Times New Roman" w:hAnsi="Times New Roman"/>
          <w:sz w:val="24"/>
        </w:rPr>
        <w:t>up</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comprehensive</w:t>
      </w:r>
      <w:r w:rsidRPr="008C5C76" w:rsidR="004D3856">
        <w:rPr>
          <w:rFonts w:ascii="Times New Roman" w:hAnsi="Times New Roman"/>
          <w:sz w:val="24"/>
        </w:rPr>
        <w:t xml:space="preserve"> </w:t>
      </w:r>
      <w:r w:rsidRPr="008C5C76">
        <w:rPr>
          <w:rFonts w:ascii="Times New Roman" w:hAnsi="Times New Roman"/>
          <w:sz w:val="24"/>
        </w:rPr>
        <w:t>proposal.</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current</w:t>
      </w:r>
      <w:r w:rsidRPr="008C5C76" w:rsidR="004D3856">
        <w:rPr>
          <w:rFonts w:ascii="Times New Roman" w:hAnsi="Times New Roman"/>
          <w:sz w:val="24"/>
        </w:rPr>
        <w:t xml:space="preserve"> </w:t>
      </w:r>
      <w:r w:rsidRPr="008C5C76">
        <w:rPr>
          <w:rFonts w:ascii="Times New Roman" w:hAnsi="Times New Roman"/>
          <w:sz w:val="24"/>
        </w:rPr>
        <w:t>estimate</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one</w:t>
      </w:r>
      <w:r w:rsidRPr="008C5C76" w:rsidR="004D3856">
        <w:rPr>
          <w:rFonts w:ascii="Times New Roman" w:hAnsi="Times New Roman"/>
          <w:sz w:val="24"/>
        </w:rPr>
        <w:t xml:space="preserve"> </w:t>
      </w:r>
      <w:r w:rsidRPr="008C5C76">
        <w:rPr>
          <w:rFonts w:ascii="Times New Roman" w:hAnsi="Times New Roman"/>
          <w:sz w:val="24"/>
        </w:rPr>
        <w:t>Participant</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complete</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proposal</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approximately</w:t>
      </w:r>
      <w:r w:rsidRPr="008C5C76" w:rsidR="004D3856">
        <w:rPr>
          <w:rFonts w:ascii="Times New Roman" w:hAnsi="Times New Roman"/>
          <w:sz w:val="24"/>
        </w:rPr>
        <w:t xml:space="preserve"> </w:t>
      </w:r>
      <w:r w:rsidRPr="008C5C76" w:rsidR="00712833">
        <w:rPr>
          <w:rFonts w:ascii="Times New Roman" w:hAnsi="Times New Roman"/>
          <w:sz w:val="24"/>
        </w:rPr>
        <w:t>10</w:t>
      </w:r>
      <w:r w:rsidRPr="008C5C76" w:rsidR="004D3856">
        <w:rPr>
          <w:rFonts w:ascii="Times New Roman" w:hAnsi="Times New Roman"/>
          <w:sz w:val="24"/>
        </w:rPr>
        <w:t xml:space="preserve"> </w:t>
      </w:r>
      <w:r w:rsidRPr="008C5C76">
        <w:rPr>
          <w:rFonts w:ascii="Times New Roman" w:hAnsi="Times New Roman"/>
          <w:sz w:val="24"/>
        </w:rPr>
        <w:t>hours.</w:t>
      </w:r>
      <w:r w:rsidRPr="008C5C76" w:rsidR="004D3856">
        <w:rPr>
          <w:rFonts w:ascii="Times New Roman" w:hAnsi="Times New Roman"/>
          <w:sz w:val="24"/>
        </w:rPr>
        <w:t xml:space="preserve">  </w:t>
      </w:r>
    </w:p>
    <w:p w:rsidRPr="008C5C76" w:rsidR="00805A19" w:rsidP="00536FC8" w:rsidRDefault="00805A19" w14:paraId="159DF714" w14:textId="77777777">
      <w:pPr>
        <w:widowControl/>
        <w:rPr>
          <w:rFonts w:ascii="Times New Roman" w:hAnsi="Times New Roman"/>
          <w:sz w:val="24"/>
        </w:rPr>
      </w:pPr>
    </w:p>
    <w:p w:rsidRPr="008C5C76" w:rsidR="00805A19" w:rsidP="00536FC8" w:rsidRDefault="00805A19" w14:paraId="681C6845" w14:textId="686D81FE">
      <w:pPr>
        <w:pStyle w:val="BodyTextIndent"/>
        <w:tabs>
          <w:tab w:val="clear" w:pos="0"/>
          <w:tab w:val="clear" w:pos="576"/>
          <w:tab w:val="clear" w:pos="1152"/>
          <w:tab w:val="clear" w:pos="4752"/>
          <w:tab w:val="clear" w:pos="5904"/>
          <w:tab w:val="clear" w:pos="6768"/>
          <w:tab w:val="clear" w:pos="8064"/>
        </w:tabs>
        <w:rPr>
          <w:i/>
          <w:iCs/>
        </w:rPr>
      </w:pPr>
      <w:r w:rsidRPr="008C5C76">
        <w:t>b)</w:t>
      </w:r>
      <w:r w:rsidRPr="008C5C76" w:rsidR="004D3856">
        <w:t xml:space="preserve">  </w:t>
      </w:r>
      <w:r w:rsidRPr="008C5C76">
        <w:tab/>
        <w:t>Project</w:t>
      </w:r>
      <w:r w:rsidRPr="008C5C76" w:rsidR="004D3856">
        <w:t xml:space="preserve"> </w:t>
      </w:r>
      <w:r w:rsidRPr="008C5C76">
        <w:t>Agreements.</w:t>
      </w:r>
      <w:r w:rsidRPr="008C5C76" w:rsidR="004D3856">
        <w:t xml:space="preserve">  </w:t>
      </w:r>
      <w:r w:rsidRPr="008C5C76">
        <w:t>The</w:t>
      </w:r>
      <w:r w:rsidRPr="008C5C76" w:rsidR="004D3856">
        <w:t xml:space="preserve"> </w:t>
      </w:r>
      <w:r w:rsidRPr="008C5C76">
        <w:t>project</w:t>
      </w:r>
      <w:r w:rsidRPr="008C5C76" w:rsidR="004D3856">
        <w:t xml:space="preserve"> </w:t>
      </w:r>
      <w:r w:rsidRPr="008C5C76">
        <w:t>agreement</w:t>
      </w:r>
      <w:r w:rsidRPr="008C5C76" w:rsidR="004D3856">
        <w:t xml:space="preserve"> </w:t>
      </w:r>
      <w:r w:rsidRPr="008C5C76">
        <w:t>is</w:t>
      </w:r>
      <w:r w:rsidRPr="008C5C76" w:rsidR="004D3856">
        <w:t xml:space="preserve"> </w:t>
      </w:r>
      <w:r w:rsidRPr="008C5C76">
        <w:t>a</w:t>
      </w:r>
      <w:r w:rsidRPr="008C5C76" w:rsidR="004D3856">
        <w:t xml:space="preserve"> </w:t>
      </w:r>
      <w:r w:rsidRPr="008C5C76">
        <w:t>binding</w:t>
      </w:r>
      <w:r w:rsidRPr="008C5C76" w:rsidR="004D3856">
        <w:t xml:space="preserve"> </w:t>
      </w:r>
      <w:r w:rsidRPr="008C5C76">
        <w:t>instrument</w:t>
      </w:r>
      <w:r w:rsidRPr="008C5C76" w:rsidR="004D3856">
        <w:t xml:space="preserve"> </w:t>
      </w:r>
      <w:r w:rsidRPr="008C5C76">
        <w:t>and</w:t>
      </w:r>
      <w:r w:rsidRPr="008C5C76" w:rsidR="004D3856">
        <w:t xml:space="preserve"> </w:t>
      </w:r>
      <w:r w:rsidRPr="008C5C76">
        <w:t>creates</w:t>
      </w:r>
      <w:r w:rsidRPr="008C5C76" w:rsidR="004D3856">
        <w:t xml:space="preserve"> </w:t>
      </w:r>
      <w:r w:rsidRPr="008C5C76">
        <w:t>a</w:t>
      </w:r>
      <w:r w:rsidRPr="008C5C76" w:rsidR="004D3856">
        <w:t xml:space="preserve"> </w:t>
      </w:r>
      <w:r w:rsidRPr="008C5C76">
        <w:t>legal</w:t>
      </w:r>
      <w:r w:rsidRPr="008C5C76" w:rsidR="004D3856">
        <w:t xml:space="preserve"> </w:t>
      </w:r>
      <w:r w:rsidRPr="008C5C76">
        <w:t>obligation</w:t>
      </w:r>
      <w:r w:rsidRPr="008C5C76" w:rsidR="004D3856">
        <w:t xml:space="preserve"> </w:t>
      </w:r>
      <w:r w:rsidRPr="008C5C76">
        <w:t>on</w:t>
      </w:r>
      <w:r w:rsidRPr="008C5C76" w:rsidR="004D3856">
        <w:t xml:space="preserve"> </w:t>
      </w:r>
      <w:r w:rsidRPr="008C5C76">
        <w:t>the</w:t>
      </w:r>
      <w:r w:rsidRPr="008C5C76" w:rsidR="004D3856">
        <w:t xml:space="preserve"> </w:t>
      </w:r>
      <w:r w:rsidRPr="008C5C76">
        <w:t>part</w:t>
      </w:r>
      <w:r w:rsidRPr="008C5C76" w:rsidR="004D3856">
        <w:t xml:space="preserve"> </w:t>
      </w:r>
      <w:r w:rsidRPr="008C5C76">
        <w:t>of</w:t>
      </w:r>
      <w:r w:rsidRPr="008C5C76" w:rsidR="004D3856">
        <w:t xml:space="preserve"> </w:t>
      </w:r>
      <w:r w:rsidRPr="008C5C76">
        <w:t>CCC</w:t>
      </w:r>
      <w:r w:rsidRPr="008C5C76" w:rsidR="004D3856">
        <w:t xml:space="preserve"> </w:t>
      </w:r>
      <w:r w:rsidRPr="008C5C76">
        <w:t>to</w:t>
      </w:r>
      <w:r w:rsidRPr="008C5C76" w:rsidR="004D3856">
        <w:t xml:space="preserve"> </w:t>
      </w:r>
      <w:r w:rsidRPr="008C5C76">
        <w:t>make</w:t>
      </w:r>
      <w:r w:rsidRPr="008C5C76" w:rsidR="004D3856">
        <w:t xml:space="preserve"> </w:t>
      </w:r>
      <w:r w:rsidRPr="008C5C76">
        <w:t>funds</w:t>
      </w:r>
      <w:r w:rsidRPr="008C5C76" w:rsidR="004D3856">
        <w:t xml:space="preserve"> </w:t>
      </w:r>
      <w:r w:rsidRPr="008C5C76">
        <w:t>available</w:t>
      </w:r>
      <w:r w:rsidRPr="008C5C76" w:rsidR="004D3856">
        <w:t xml:space="preserve"> </w:t>
      </w:r>
      <w:r w:rsidRPr="008C5C76">
        <w:t>to</w:t>
      </w:r>
      <w:r w:rsidRPr="008C5C76" w:rsidR="004D3856">
        <w:t xml:space="preserve"> </w:t>
      </w:r>
      <w:r w:rsidRPr="008C5C76">
        <w:t>the</w:t>
      </w:r>
      <w:r w:rsidRPr="008C5C76" w:rsidR="004D3856">
        <w:t xml:space="preserve"> </w:t>
      </w:r>
      <w:r w:rsidRPr="008C5C76">
        <w:t>Participant.</w:t>
      </w:r>
      <w:r w:rsidRPr="008C5C76" w:rsidR="004D3856">
        <w:t xml:space="preserve">  </w:t>
      </w:r>
      <w:r w:rsidRPr="008C5C76">
        <w:t>Participants</w:t>
      </w:r>
      <w:r w:rsidRPr="008C5C76" w:rsidR="004D3856">
        <w:t xml:space="preserve"> </w:t>
      </w:r>
      <w:r w:rsidRPr="008C5C76">
        <w:t>will</w:t>
      </w:r>
      <w:r w:rsidRPr="008C5C76" w:rsidR="004D3856">
        <w:t xml:space="preserve"> </w:t>
      </w:r>
      <w:r w:rsidRPr="008C5C76">
        <w:t>take</w:t>
      </w:r>
      <w:r w:rsidRPr="008C5C76" w:rsidR="004D3856">
        <w:t xml:space="preserve"> </w:t>
      </w:r>
      <w:r w:rsidRPr="008C5C76">
        <w:t>approximately</w:t>
      </w:r>
      <w:r w:rsidRPr="008C5C76" w:rsidR="004D3856">
        <w:t xml:space="preserve"> </w:t>
      </w:r>
      <w:r w:rsidR="00B92F6A">
        <w:t>3</w:t>
      </w:r>
      <w:r w:rsidRPr="008C5C76" w:rsidR="004D3856">
        <w:t xml:space="preserve"> </w:t>
      </w:r>
      <w:r w:rsidRPr="008C5C76">
        <w:t>hours</w:t>
      </w:r>
      <w:r w:rsidRPr="008C5C76" w:rsidR="004D3856">
        <w:t xml:space="preserve"> </w:t>
      </w:r>
      <w:r w:rsidRPr="008C5C76">
        <w:t>to</w:t>
      </w:r>
      <w:r w:rsidRPr="008C5C76" w:rsidR="004D3856">
        <w:t xml:space="preserve"> </w:t>
      </w:r>
      <w:r w:rsidRPr="008C5C76">
        <w:t>review</w:t>
      </w:r>
      <w:r w:rsidRPr="008C5C76" w:rsidR="004D3856">
        <w:t xml:space="preserve"> </w:t>
      </w:r>
      <w:r w:rsidRPr="008C5C76">
        <w:t>the</w:t>
      </w:r>
      <w:r w:rsidRPr="008C5C76" w:rsidR="004D3856">
        <w:t xml:space="preserve"> </w:t>
      </w:r>
      <w:r w:rsidRPr="008C5C76">
        <w:t>proposed</w:t>
      </w:r>
      <w:r w:rsidRPr="008C5C76" w:rsidR="004D3856">
        <w:t xml:space="preserve"> </w:t>
      </w:r>
      <w:r w:rsidRPr="008C5C76">
        <w:t>contracts</w:t>
      </w:r>
      <w:r w:rsidRPr="008C5C76" w:rsidR="004D3856">
        <w:t xml:space="preserve"> </w:t>
      </w:r>
      <w:r w:rsidRPr="008C5C76">
        <w:t>prepared</w:t>
      </w:r>
      <w:r w:rsidRPr="008C5C76" w:rsidR="004D3856">
        <w:t xml:space="preserve"> </w:t>
      </w:r>
      <w:r w:rsidRPr="008C5C76">
        <w:t>by</w:t>
      </w:r>
      <w:r w:rsidRPr="008C5C76" w:rsidR="004D3856">
        <w:t xml:space="preserve"> </w:t>
      </w:r>
      <w:r w:rsidRPr="008C5C76">
        <w:t>FAS,</w:t>
      </w:r>
      <w:r w:rsidRPr="008C5C76" w:rsidR="004D3856">
        <w:t xml:space="preserve"> </w:t>
      </w:r>
      <w:r w:rsidRPr="008C5C76">
        <w:t>clear</w:t>
      </w:r>
      <w:r w:rsidRPr="008C5C76" w:rsidR="004D3856">
        <w:t xml:space="preserve"> </w:t>
      </w:r>
      <w:r w:rsidRPr="008C5C76">
        <w:t>them</w:t>
      </w:r>
      <w:r w:rsidRPr="008C5C76" w:rsidR="004D3856">
        <w:t xml:space="preserve"> </w:t>
      </w:r>
      <w:r w:rsidRPr="008C5C76">
        <w:t>with</w:t>
      </w:r>
      <w:r w:rsidRPr="008C5C76" w:rsidR="004D3856">
        <w:t xml:space="preserve"> </w:t>
      </w:r>
      <w:r w:rsidRPr="008C5C76">
        <w:t>their</w:t>
      </w:r>
      <w:r w:rsidRPr="008C5C76" w:rsidR="004D3856">
        <w:t xml:space="preserve"> </w:t>
      </w:r>
      <w:r w:rsidRPr="008C5C76">
        <w:t>lawyers,</w:t>
      </w:r>
      <w:r w:rsidRPr="008C5C76" w:rsidR="004D3856">
        <w:t xml:space="preserve"> </w:t>
      </w:r>
      <w:r w:rsidRPr="008C5C76">
        <w:t>and</w:t>
      </w:r>
      <w:r w:rsidRPr="008C5C76" w:rsidR="004D3856">
        <w:t xml:space="preserve"> </w:t>
      </w:r>
      <w:r w:rsidRPr="008C5C76">
        <w:t>return</w:t>
      </w:r>
      <w:r w:rsidRPr="008C5C76" w:rsidR="004D3856">
        <w:t xml:space="preserve"> </w:t>
      </w:r>
      <w:r w:rsidRPr="008C5C76">
        <w:t>them</w:t>
      </w:r>
      <w:r w:rsidRPr="008C5C76" w:rsidR="004D3856">
        <w:t xml:space="preserve"> </w:t>
      </w:r>
      <w:r w:rsidRPr="008C5C76">
        <w:t>to</w:t>
      </w:r>
      <w:r w:rsidRPr="008C5C76" w:rsidR="004D3856">
        <w:t xml:space="preserve"> </w:t>
      </w:r>
      <w:r w:rsidRPr="008C5C76">
        <w:t>FAS.</w:t>
      </w:r>
      <w:r w:rsidRPr="008C5C76" w:rsidR="004D3856">
        <w:t xml:space="preserve">  </w:t>
      </w:r>
    </w:p>
    <w:p w:rsidRPr="008C5C76" w:rsidR="00805A19" w:rsidP="00536FC8" w:rsidRDefault="00805A19" w14:paraId="24D90D23" w14:textId="77777777">
      <w:pPr>
        <w:widowControl/>
        <w:rPr>
          <w:rFonts w:ascii="Times New Roman" w:hAnsi="Times New Roman"/>
          <w:sz w:val="24"/>
        </w:rPr>
      </w:pPr>
    </w:p>
    <w:p w:rsidRPr="008C5C76" w:rsidR="00805A19" w:rsidP="00536FC8" w:rsidRDefault="00805A19" w14:paraId="35D9CB09" w14:textId="4C20E695">
      <w:pPr>
        <w:widowControl/>
        <w:ind w:left="1152" w:hanging="576"/>
        <w:rPr>
          <w:rFonts w:ascii="Times New Roman" w:hAnsi="Times New Roman"/>
          <w:sz w:val="24"/>
        </w:rPr>
      </w:pPr>
      <w:r w:rsidRPr="008C5C76">
        <w:rPr>
          <w:rFonts w:ascii="Times New Roman" w:hAnsi="Times New Roman"/>
          <w:sz w:val="24"/>
        </w:rPr>
        <w:t>c)</w:t>
      </w:r>
      <w:r w:rsidRPr="008C5C76">
        <w:rPr>
          <w:rFonts w:ascii="Times New Roman" w:hAnsi="Times New Roman"/>
          <w:sz w:val="24"/>
        </w:rPr>
        <w:tab/>
        <w:t>Evaluation</w:t>
      </w:r>
      <w:r w:rsidRPr="008C5C76" w:rsidR="004B3D0C">
        <w:rPr>
          <w:rFonts w:ascii="Times New Roman" w:hAnsi="Times New Roman"/>
          <w:sz w:val="24"/>
        </w:rPr>
        <w:t>s</w:t>
      </w:r>
      <w:r w:rsidRPr="008C5C76">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required</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evaluate</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effectiveness</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their</w:t>
      </w:r>
      <w:r w:rsidRPr="008C5C76" w:rsidR="004D3856">
        <w:rPr>
          <w:rFonts w:ascii="Times New Roman" w:hAnsi="Times New Roman"/>
          <w:sz w:val="24"/>
        </w:rPr>
        <w:t xml:space="preserve"> </w:t>
      </w:r>
      <w:r w:rsidRPr="008C5C76">
        <w:rPr>
          <w:rFonts w:ascii="Times New Roman" w:hAnsi="Times New Roman"/>
          <w:sz w:val="24"/>
        </w:rPr>
        <w:t>programs.</w:t>
      </w:r>
      <w:r w:rsidRPr="008C5C76" w:rsidR="00536FC8">
        <w:rPr>
          <w:rFonts w:ascii="Times New Roman" w:hAnsi="Times New Roman"/>
          <w:sz w:val="24"/>
        </w:rPr>
        <w:t xml:space="preserve"> </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encourages</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use</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GPRA</w:t>
      </w:r>
      <w:r w:rsidRPr="008C5C76" w:rsidR="004D3856">
        <w:rPr>
          <w:rFonts w:ascii="Times New Roman" w:hAnsi="Times New Roman"/>
          <w:sz w:val="24"/>
        </w:rPr>
        <w:t xml:space="preserve"> </w:t>
      </w:r>
      <w:r w:rsidRPr="008C5C76">
        <w:rPr>
          <w:rFonts w:ascii="Times New Roman" w:hAnsi="Times New Roman"/>
          <w:sz w:val="24"/>
        </w:rPr>
        <w:t>as</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guideline</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their</w:t>
      </w:r>
      <w:r w:rsidRPr="008C5C76" w:rsidR="004D3856">
        <w:rPr>
          <w:rFonts w:ascii="Times New Roman" w:hAnsi="Times New Roman"/>
          <w:sz w:val="24"/>
        </w:rPr>
        <w:t xml:space="preserve"> </w:t>
      </w:r>
      <w:r w:rsidRPr="008C5C76">
        <w:rPr>
          <w:rFonts w:ascii="Times New Roman" w:hAnsi="Times New Roman"/>
          <w:sz w:val="24"/>
        </w:rPr>
        <w:t>evaluations.</w:t>
      </w:r>
      <w:r w:rsidRPr="008C5C76" w:rsidR="004D3856">
        <w:rPr>
          <w:rFonts w:ascii="Times New Roman" w:hAnsi="Times New Roman"/>
          <w:sz w:val="24"/>
        </w:rPr>
        <w:t xml:space="preserve">  </w:t>
      </w:r>
      <w:r w:rsidRPr="008C5C76">
        <w:rPr>
          <w:rFonts w:ascii="Times New Roman" w:hAnsi="Times New Roman"/>
          <w:sz w:val="24"/>
        </w:rPr>
        <w:t>Participant</w:t>
      </w:r>
      <w:r w:rsidRPr="008C5C76" w:rsidR="004D3856">
        <w:rPr>
          <w:rFonts w:ascii="Times New Roman" w:hAnsi="Times New Roman"/>
          <w:sz w:val="24"/>
        </w:rPr>
        <w:t xml:space="preserve"> </w:t>
      </w:r>
      <w:r w:rsidRPr="008C5C76">
        <w:rPr>
          <w:rFonts w:ascii="Times New Roman" w:hAnsi="Times New Roman"/>
          <w:sz w:val="24"/>
        </w:rPr>
        <w:t>applications</w:t>
      </w:r>
      <w:r w:rsidRPr="008C5C76" w:rsidR="004D3856">
        <w:rPr>
          <w:rFonts w:ascii="Times New Roman" w:hAnsi="Times New Roman"/>
          <w:sz w:val="24"/>
        </w:rPr>
        <w:t xml:space="preserve"> </w:t>
      </w:r>
      <w:r w:rsidRPr="008C5C76">
        <w:rPr>
          <w:rFonts w:ascii="Times New Roman" w:hAnsi="Times New Roman"/>
          <w:sz w:val="24"/>
        </w:rPr>
        <w:t>include</w:t>
      </w:r>
      <w:r w:rsidRPr="008C5C76" w:rsidR="004D3856">
        <w:rPr>
          <w:rFonts w:ascii="Times New Roman" w:hAnsi="Times New Roman"/>
          <w:sz w:val="24"/>
        </w:rPr>
        <w:t xml:space="preserve"> </w:t>
      </w:r>
      <w:r w:rsidRPr="008C5C76">
        <w:rPr>
          <w:rFonts w:ascii="Times New Roman" w:hAnsi="Times New Roman"/>
          <w:sz w:val="24"/>
        </w:rPr>
        <w:t>evaluation</w:t>
      </w:r>
      <w:r w:rsidRPr="008C5C76" w:rsidR="004D3856">
        <w:rPr>
          <w:rFonts w:ascii="Times New Roman" w:hAnsi="Times New Roman"/>
          <w:sz w:val="24"/>
        </w:rPr>
        <w:t xml:space="preserve"> </w:t>
      </w:r>
      <w:r w:rsidRPr="008C5C76">
        <w:rPr>
          <w:rFonts w:ascii="Times New Roman" w:hAnsi="Times New Roman"/>
          <w:sz w:val="24"/>
        </w:rPr>
        <w:t>plans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performance</w:t>
      </w:r>
      <w:r w:rsidRPr="008C5C76" w:rsidR="004D3856">
        <w:rPr>
          <w:rFonts w:ascii="Times New Roman" w:hAnsi="Times New Roman"/>
          <w:sz w:val="24"/>
        </w:rPr>
        <w:t xml:space="preserve"> </w:t>
      </w:r>
      <w:r w:rsidRPr="008C5C76">
        <w:rPr>
          <w:rFonts w:ascii="Times New Roman" w:hAnsi="Times New Roman"/>
          <w:sz w:val="24"/>
        </w:rPr>
        <w:t>measures</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order</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(1)</w:t>
      </w:r>
      <w:r w:rsidRPr="008C5C76" w:rsidR="004D3856">
        <w:rPr>
          <w:rFonts w:ascii="Times New Roman" w:hAnsi="Times New Roman"/>
          <w:sz w:val="24"/>
        </w:rPr>
        <w:t xml:space="preserve"> </w:t>
      </w:r>
      <w:r w:rsidRPr="008C5C76">
        <w:rPr>
          <w:rFonts w:ascii="Times New Roman" w:hAnsi="Times New Roman"/>
          <w:sz w:val="24"/>
        </w:rPr>
        <w:t>monitor</w:t>
      </w:r>
      <w:r w:rsidRPr="008C5C76" w:rsidR="004D3856">
        <w:rPr>
          <w:rFonts w:ascii="Times New Roman" w:hAnsi="Times New Roman"/>
          <w:sz w:val="24"/>
        </w:rPr>
        <w:t xml:space="preserve"> </w:t>
      </w:r>
      <w:r w:rsidRPr="008C5C76">
        <w:rPr>
          <w:rFonts w:ascii="Times New Roman" w:hAnsi="Times New Roman"/>
          <w:sz w:val="24"/>
        </w:rPr>
        <w:t>performance</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sidR="004B3D0C">
        <w:rPr>
          <w:rFonts w:ascii="Times New Roman" w:hAnsi="Times New Roman"/>
          <w:sz w:val="24"/>
        </w:rPr>
        <w:t>technical</w:t>
      </w:r>
      <w:r w:rsidRPr="008C5C76" w:rsidR="004D3856">
        <w:rPr>
          <w:rFonts w:ascii="Times New Roman" w:hAnsi="Times New Roman"/>
          <w:sz w:val="24"/>
        </w:rPr>
        <w:t xml:space="preserve"> </w:t>
      </w:r>
      <w:r w:rsidRPr="008C5C76" w:rsidR="004B3D0C">
        <w:rPr>
          <w:rFonts w:ascii="Times New Roman" w:hAnsi="Times New Roman"/>
          <w:sz w:val="24"/>
        </w:rPr>
        <w:t>assistance</w:t>
      </w:r>
      <w:r w:rsidRPr="008C5C76" w:rsidR="004D3856">
        <w:rPr>
          <w:rFonts w:ascii="Times New Roman" w:hAnsi="Times New Roman"/>
          <w:sz w:val="24"/>
        </w:rPr>
        <w:t xml:space="preserve"> </w:t>
      </w:r>
      <w:r w:rsidRPr="008C5C76" w:rsidR="004B3D0C">
        <w:rPr>
          <w:rFonts w:ascii="Times New Roman" w:hAnsi="Times New Roman"/>
          <w:sz w:val="24"/>
        </w:rPr>
        <w:t>projects,</w:t>
      </w:r>
      <w:r w:rsidRPr="008C5C76" w:rsidR="004D3856">
        <w:rPr>
          <w:rFonts w:ascii="Times New Roman" w:hAnsi="Times New Roman"/>
          <w:sz w:val="24"/>
        </w:rPr>
        <w:t xml:space="preserve"> </w:t>
      </w:r>
      <w:r w:rsidRPr="008C5C76">
        <w:rPr>
          <w:rFonts w:ascii="Times New Roman" w:hAnsi="Times New Roman"/>
          <w:sz w:val="24"/>
        </w:rPr>
        <w:t>(2)</w:t>
      </w:r>
      <w:r w:rsidRPr="008C5C76" w:rsidR="004D3856">
        <w:rPr>
          <w:rFonts w:ascii="Times New Roman" w:hAnsi="Times New Roman"/>
          <w:sz w:val="24"/>
        </w:rPr>
        <w:t xml:space="preserve"> </w:t>
      </w:r>
      <w:r w:rsidRPr="008C5C76">
        <w:rPr>
          <w:rFonts w:ascii="Times New Roman" w:hAnsi="Times New Roman"/>
          <w:sz w:val="24"/>
        </w:rPr>
        <w:t>evaluate</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benefits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effects</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these</w:t>
      </w:r>
      <w:r w:rsidRPr="008C5C76" w:rsidR="004D3856">
        <w:rPr>
          <w:rFonts w:ascii="Times New Roman" w:hAnsi="Times New Roman"/>
          <w:sz w:val="24"/>
        </w:rPr>
        <w:t xml:space="preserve"> </w:t>
      </w:r>
      <w:r w:rsidRPr="008C5C76">
        <w:rPr>
          <w:rFonts w:ascii="Times New Roman" w:hAnsi="Times New Roman"/>
          <w:sz w:val="24"/>
        </w:rPr>
        <w:t>projects,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(3)</w:t>
      </w:r>
      <w:r w:rsidRPr="008C5C76" w:rsidR="004D3856">
        <w:rPr>
          <w:rFonts w:ascii="Times New Roman" w:hAnsi="Times New Roman"/>
          <w:sz w:val="24"/>
        </w:rPr>
        <w:t xml:space="preserve"> </w:t>
      </w:r>
      <w:r w:rsidRPr="008C5C76">
        <w:rPr>
          <w:rFonts w:ascii="Times New Roman" w:hAnsi="Times New Roman"/>
          <w:sz w:val="24"/>
        </w:rPr>
        <w:t>document</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experience</w:t>
      </w:r>
      <w:r w:rsidRPr="008C5C76" w:rsidR="004D3856">
        <w:rPr>
          <w:rFonts w:ascii="Times New Roman" w:hAnsi="Times New Roman"/>
          <w:sz w:val="24"/>
        </w:rPr>
        <w:t xml:space="preserve"> </w:t>
      </w:r>
      <w:r w:rsidRPr="008C5C76">
        <w:rPr>
          <w:rFonts w:ascii="Times New Roman" w:hAnsi="Times New Roman"/>
          <w:sz w:val="24"/>
        </w:rPr>
        <w:t>gained</w:t>
      </w:r>
      <w:r w:rsidRPr="008C5C76" w:rsidR="004D3856">
        <w:rPr>
          <w:rFonts w:ascii="Times New Roman" w:hAnsi="Times New Roman"/>
          <w:sz w:val="24"/>
        </w:rPr>
        <w:t xml:space="preserve"> </w:t>
      </w:r>
      <w:r w:rsidRPr="008C5C76">
        <w:rPr>
          <w:rFonts w:ascii="Times New Roman" w:hAnsi="Times New Roman"/>
          <w:sz w:val="24"/>
        </w:rPr>
        <w:t>from</w:t>
      </w:r>
      <w:r w:rsidRPr="008C5C76" w:rsidR="004D3856">
        <w:rPr>
          <w:rFonts w:ascii="Times New Roman" w:hAnsi="Times New Roman"/>
          <w:sz w:val="24"/>
        </w:rPr>
        <w:t xml:space="preserve"> </w:t>
      </w:r>
      <w:r w:rsidRPr="008C5C76">
        <w:rPr>
          <w:rFonts w:ascii="Times New Roman" w:hAnsi="Times New Roman"/>
          <w:sz w:val="24"/>
        </w:rPr>
        <w:t>these</w:t>
      </w:r>
      <w:r w:rsidRPr="008C5C76" w:rsidR="004D3856">
        <w:rPr>
          <w:rFonts w:ascii="Times New Roman" w:hAnsi="Times New Roman"/>
          <w:sz w:val="24"/>
        </w:rPr>
        <w:t xml:space="preserve"> </w:t>
      </w:r>
      <w:r w:rsidRPr="008C5C76">
        <w:rPr>
          <w:rFonts w:ascii="Times New Roman" w:hAnsi="Times New Roman"/>
          <w:sz w:val="24"/>
        </w:rPr>
        <w:t>activities</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use</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design</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implementation</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future</w:t>
      </w:r>
      <w:r w:rsidRPr="008C5C76" w:rsidR="004D3856">
        <w:rPr>
          <w:rFonts w:ascii="Times New Roman" w:hAnsi="Times New Roman"/>
          <w:sz w:val="24"/>
        </w:rPr>
        <w:t xml:space="preserve"> </w:t>
      </w:r>
      <w:r w:rsidRPr="008C5C76">
        <w:rPr>
          <w:rFonts w:ascii="Times New Roman" w:hAnsi="Times New Roman"/>
          <w:sz w:val="24"/>
        </w:rPr>
        <w:t>projects.</w:t>
      </w:r>
      <w:r w:rsidRPr="008C5C76" w:rsidR="004D3856">
        <w:rPr>
          <w:rFonts w:ascii="Times New Roman" w:hAnsi="Times New Roman"/>
          <w:sz w:val="24"/>
        </w:rPr>
        <w:t xml:space="preserve">  </w:t>
      </w:r>
      <w:r w:rsidRPr="008C5C76">
        <w:rPr>
          <w:rFonts w:ascii="Times New Roman" w:hAnsi="Times New Roman"/>
          <w:sz w:val="24"/>
        </w:rPr>
        <w:t>Establishing</w:t>
      </w:r>
      <w:r w:rsidRPr="008C5C76" w:rsidR="004D3856">
        <w:rPr>
          <w:rFonts w:ascii="Times New Roman" w:hAnsi="Times New Roman"/>
          <w:sz w:val="24"/>
        </w:rPr>
        <w:t xml:space="preserve"> </w:t>
      </w:r>
      <w:r w:rsidRPr="008C5C76">
        <w:rPr>
          <w:rFonts w:ascii="Times New Roman" w:hAnsi="Times New Roman"/>
          <w:sz w:val="24"/>
        </w:rPr>
        <w:t>good</w:t>
      </w:r>
      <w:r w:rsidRPr="008C5C76" w:rsidR="004D3856">
        <w:rPr>
          <w:rFonts w:ascii="Times New Roman" w:hAnsi="Times New Roman"/>
          <w:sz w:val="24"/>
        </w:rPr>
        <w:t xml:space="preserve"> </w:t>
      </w:r>
      <w:r w:rsidRPr="008C5C76">
        <w:rPr>
          <w:rFonts w:ascii="Times New Roman" w:hAnsi="Times New Roman"/>
          <w:sz w:val="24"/>
        </w:rPr>
        <w:t>performance</w:t>
      </w:r>
      <w:r w:rsidRPr="008C5C76" w:rsidR="004D3856">
        <w:rPr>
          <w:rFonts w:ascii="Times New Roman" w:hAnsi="Times New Roman"/>
          <w:sz w:val="24"/>
        </w:rPr>
        <w:t xml:space="preserve"> </w:t>
      </w:r>
      <w:r w:rsidRPr="008C5C76">
        <w:rPr>
          <w:rFonts w:ascii="Times New Roman" w:hAnsi="Times New Roman"/>
          <w:sz w:val="24"/>
        </w:rPr>
        <w:t>measures</w:t>
      </w:r>
      <w:r w:rsidRPr="008C5C76" w:rsidR="004D3856">
        <w:rPr>
          <w:rFonts w:ascii="Times New Roman" w:hAnsi="Times New Roman"/>
          <w:sz w:val="24"/>
        </w:rPr>
        <w:t xml:space="preserve"> </w:t>
      </w:r>
      <w:r w:rsidRPr="008C5C76">
        <w:rPr>
          <w:rFonts w:ascii="Times New Roman" w:hAnsi="Times New Roman"/>
          <w:sz w:val="24"/>
        </w:rPr>
        <w:t>enables</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p</w:t>
      </w:r>
      <w:r w:rsidRPr="008C5C76" w:rsidR="004B3D0C">
        <w:rPr>
          <w:rFonts w:ascii="Times New Roman" w:hAnsi="Times New Roman"/>
          <w:sz w:val="24"/>
        </w:rPr>
        <w:t>erform</w:t>
      </w:r>
      <w:r w:rsidRPr="008C5C76" w:rsidR="004D3856">
        <w:rPr>
          <w:rFonts w:ascii="Times New Roman" w:hAnsi="Times New Roman"/>
          <w:sz w:val="24"/>
        </w:rPr>
        <w:t xml:space="preserve"> </w:t>
      </w:r>
      <w:r w:rsidRPr="008C5C76" w:rsidR="004B3D0C">
        <w:rPr>
          <w:rFonts w:ascii="Times New Roman" w:hAnsi="Times New Roman"/>
          <w:sz w:val="24"/>
        </w:rPr>
        <w:t>meaningful</w:t>
      </w:r>
      <w:r w:rsidRPr="008C5C76" w:rsidR="004D3856">
        <w:rPr>
          <w:rFonts w:ascii="Times New Roman" w:hAnsi="Times New Roman"/>
          <w:sz w:val="24"/>
        </w:rPr>
        <w:t xml:space="preserve"> </w:t>
      </w:r>
      <w:r w:rsidRPr="008C5C76" w:rsidR="004B3D0C">
        <w:rPr>
          <w:rFonts w:ascii="Times New Roman" w:hAnsi="Times New Roman"/>
          <w:sz w:val="24"/>
        </w:rPr>
        <w:t>evaluations.</w:t>
      </w:r>
      <w:r w:rsidRPr="008C5C76" w:rsidR="004D3856">
        <w:rPr>
          <w:rFonts w:ascii="Times New Roman" w:hAnsi="Times New Roman"/>
          <w:sz w:val="24"/>
        </w:rPr>
        <w:t xml:space="preserve"> </w:t>
      </w:r>
      <w:r w:rsidRPr="008C5C76" w:rsidR="00536FC8">
        <w:rPr>
          <w:rFonts w:ascii="Times New Roman" w:hAnsi="Times New Roman"/>
          <w:sz w:val="24"/>
        </w:rPr>
        <w:t xml:space="preserve"> </w:t>
      </w:r>
      <w:r w:rsidRPr="008C5C76">
        <w:rPr>
          <w:rFonts w:ascii="Times New Roman" w:hAnsi="Times New Roman"/>
          <w:sz w:val="24"/>
        </w:rPr>
        <w:t>Based</w:t>
      </w:r>
      <w:r w:rsidRPr="008C5C76" w:rsidR="004D3856">
        <w:rPr>
          <w:rFonts w:ascii="Times New Roman" w:hAnsi="Times New Roman"/>
          <w:sz w:val="24"/>
        </w:rPr>
        <w:t xml:space="preserve"> </w:t>
      </w:r>
      <w:r w:rsidRPr="008C5C76">
        <w:rPr>
          <w:rFonts w:ascii="Times New Roman" w:hAnsi="Times New Roman"/>
          <w:sz w:val="24"/>
        </w:rPr>
        <w:t>on</w:t>
      </w:r>
      <w:r w:rsidRPr="008C5C76" w:rsidR="004D3856">
        <w:rPr>
          <w:rFonts w:ascii="Times New Roman" w:hAnsi="Times New Roman"/>
          <w:sz w:val="24"/>
        </w:rPr>
        <w:t xml:space="preserve"> </w:t>
      </w:r>
      <w:r w:rsidRPr="008C5C76">
        <w:rPr>
          <w:rFonts w:ascii="Times New Roman" w:hAnsi="Times New Roman"/>
          <w:sz w:val="24"/>
        </w:rPr>
        <w:t>these</w:t>
      </w:r>
      <w:r w:rsidRPr="008C5C76" w:rsidR="004D3856">
        <w:rPr>
          <w:rFonts w:ascii="Times New Roman" w:hAnsi="Times New Roman"/>
          <w:sz w:val="24"/>
        </w:rPr>
        <w:t xml:space="preserve"> </w:t>
      </w:r>
      <w:r w:rsidRPr="008C5C76">
        <w:rPr>
          <w:rFonts w:ascii="Times New Roman" w:hAnsi="Times New Roman"/>
          <w:sz w:val="24"/>
        </w:rPr>
        <w:t>evaluations,</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r w:rsidRPr="008C5C76">
        <w:rPr>
          <w:rFonts w:ascii="Times New Roman" w:hAnsi="Times New Roman"/>
          <w:sz w:val="24"/>
        </w:rPr>
        <w:lastRenderedPageBreak/>
        <w:t>managers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better</w:t>
      </w:r>
      <w:r w:rsidRPr="008C5C76" w:rsidR="004D3856">
        <w:rPr>
          <w:rFonts w:ascii="Times New Roman" w:hAnsi="Times New Roman"/>
          <w:sz w:val="24"/>
        </w:rPr>
        <w:t xml:space="preserve"> </w:t>
      </w:r>
      <w:r w:rsidRPr="008C5C76">
        <w:rPr>
          <w:rFonts w:ascii="Times New Roman" w:hAnsi="Times New Roman"/>
          <w:sz w:val="24"/>
        </w:rPr>
        <w:t>able</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determine</w:t>
      </w:r>
      <w:r w:rsidRPr="008C5C76" w:rsidR="004D3856">
        <w:rPr>
          <w:rFonts w:ascii="Times New Roman" w:hAnsi="Times New Roman"/>
          <w:sz w:val="24"/>
        </w:rPr>
        <w:t xml:space="preserve"> </w:t>
      </w:r>
      <w:r w:rsidRPr="008C5C76">
        <w:rPr>
          <w:rFonts w:ascii="Times New Roman" w:hAnsi="Times New Roman"/>
          <w:sz w:val="24"/>
        </w:rPr>
        <w:t>what</w:t>
      </w:r>
      <w:r w:rsidRPr="008C5C76" w:rsidR="004D3856">
        <w:rPr>
          <w:rFonts w:ascii="Times New Roman" w:hAnsi="Times New Roman"/>
          <w:sz w:val="24"/>
        </w:rPr>
        <w:t xml:space="preserve"> </w:t>
      </w:r>
      <w:r w:rsidRPr="008C5C76">
        <w:rPr>
          <w:rFonts w:ascii="Times New Roman" w:hAnsi="Times New Roman"/>
          <w:sz w:val="24"/>
        </w:rPr>
        <w:t>changes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needed</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improve</w:t>
      </w:r>
      <w:r w:rsidRPr="008C5C76" w:rsidR="004D3856">
        <w:rPr>
          <w:rFonts w:ascii="Times New Roman" w:hAnsi="Times New Roman"/>
          <w:sz w:val="24"/>
        </w:rPr>
        <w:t xml:space="preserve"> </w:t>
      </w:r>
      <w:r w:rsidRPr="008C5C76">
        <w:rPr>
          <w:rFonts w:ascii="Times New Roman" w:hAnsi="Times New Roman"/>
          <w:sz w:val="24"/>
        </w:rPr>
        <w:t>program</w:t>
      </w:r>
      <w:r w:rsidRPr="008C5C76" w:rsidR="004D3856">
        <w:rPr>
          <w:rFonts w:ascii="Times New Roman" w:hAnsi="Times New Roman"/>
          <w:sz w:val="24"/>
        </w:rPr>
        <w:t xml:space="preserve"> </w:t>
      </w:r>
      <w:r w:rsidRPr="008C5C76">
        <w:rPr>
          <w:rFonts w:ascii="Times New Roman" w:hAnsi="Times New Roman"/>
          <w:sz w:val="24"/>
        </w:rPr>
        <w:t>performance</w:t>
      </w:r>
      <w:r w:rsidRPr="008C5C76" w:rsidR="004D3856">
        <w:rPr>
          <w:rFonts w:ascii="Times New Roman" w:hAnsi="Times New Roman"/>
          <w:sz w:val="24"/>
        </w:rPr>
        <w:t xml:space="preserve"> </w:t>
      </w:r>
      <w:r w:rsidRPr="008C5C76" w:rsidR="00536FC8">
        <w:rPr>
          <w:rFonts w:ascii="Times New Roman" w:hAnsi="Times New Roman"/>
          <w:sz w:val="24"/>
        </w:rPr>
        <w:t>when</w:t>
      </w:r>
      <w:r w:rsidRPr="008C5C76" w:rsidR="004D3856">
        <w:rPr>
          <w:rFonts w:ascii="Times New Roman" w:hAnsi="Times New Roman"/>
          <w:sz w:val="24"/>
        </w:rPr>
        <w:t xml:space="preserve"> </w:t>
      </w:r>
      <w:r w:rsidRPr="008C5C76">
        <w:rPr>
          <w:rFonts w:ascii="Times New Roman" w:hAnsi="Times New Roman"/>
          <w:sz w:val="24"/>
        </w:rPr>
        <w:t>designing</w:t>
      </w:r>
      <w:r w:rsidRPr="008C5C76" w:rsidR="004D3856">
        <w:rPr>
          <w:rFonts w:ascii="Times New Roman" w:hAnsi="Times New Roman"/>
          <w:sz w:val="24"/>
        </w:rPr>
        <w:t xml:space="preserve"> </w:t>
      </w:r>
      <w:r w:rsidRPr="008C5C76">
        <w:rPr>
          <w:rFonts w:ascii="Times New Roman" w:hAnsi="Times New Roman"/>
          <w:sz w:val="24"/>
        </w:rPr>
        <w:t>future</w:t>
      </w:r>
      <w:r w:rsidRPr="008C5C76" w:rsidR="004D3856">
        <w:rPr>
          <w:rFonts w:ascii="Times New Roman" w:hAnsi="Times New Roman"/>
          <w:sz w:val="24"/>
        </w:rPr>
        <w:t xml:space="preserve"> </w:t>
      </w:r>
      <w:r w:rsidRPr="008C5C76">
        <w:rPr>
          <w:rFonts w:ascii="Times New Roman" w:hAnsi="Times New Roman"/>
          <w:sz w:val="24"/>
        </w:rPr>
        <w:t>programs.</w:t>
      </w:r>
      <w:r w:rsidRPr="008C5C76" w:rsidR="004D3856">
        <w:rPr>
          <w:rFonts w:ascii="Times New Roman" w:hAnsi="Times New Roman"/>
          <w:sz w:val="24"/>
        </w:rPr>
        <w:t xml:space="preserve">  </w:t>
      </w:r>
      <w:r w:rsidRPr="008C5C76">
        <w:rPr>
          <w:rFonts w:ascii="Times New Roman" w:hAnsi="Times New Roman"/>
          <w:sz w:val="24"/>
        </w:rPr>
        <w:t>Evaluations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expected</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take</w:t>
      </w:r>
      <w:r w:rsidRPr="008C5C76" w:rsidR="004D3856">
        <w:rPr>
          <w:rFonts w:ascii="Times New Roman" w:hAnsi="Times New Roman"/>
          <w:sz w:val="24"/>
        </w:rPr>
        <w:t xml:space="preserve"> </w:t>
      </w:r>
      <w:r w:rsidR="00B92F6A">
        <w:rPr>
          <w:rFonts w:ascii="Times New Roman" w:hAnsi="Times New Roman"/>
          <w:sz w:val="24"/>
        </w:rPr>
        <w:t>7</w:t>
      </w:r>
      <w:r w:rsidRPr="008C5C76" w:rsidR="004D3856">
        <w:rPr>
          <w:rFonts w:ascii="Times New Roman" w:hAnsi="Times New Roman"/>
          <w:sz w:val="24"/>
        </w:rPr>
        <w:t xml:space="preserve"> </w:t>
      </w:r>
      <w:r w:rsidRPr="008C5C76">
        <w:rPr>
          <w:rFonts w:ascii="Times New Roman" w:hAnsi="Times New Roman"/>
          <w:sz w:val="24"/>
        </w:rPr>
        <w:t>hours</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prepare.</w:t>
      </w:r>
    </w:p>
    <w:p w:rsidRPr="008C5C76" w:rsidR="00805A19" w:rsidP="00536FC8" w:rsidRDefault="00805A19" w14:paraId="7F4EF181" w14:textId="77777777">
      <w:pPr>
        <w:widowControl/>
        <w:rPr>
          <w:rFonts w:ascii="Times New Roman" w:hAnsi="Times New Roman"/>
          <w:sz w:val="24"/>
        </w:rPr>
      </w:pPr>
    </w:p>
    <w:p w:rsidRPr="008C5C76" w:rsidR="00805A19" w:rsidP="00536FC8" w:rsidRDefault="00805A19" w14:paraId="1293EEE2" w14:textId="0F4A34F5">
      <w:pPr>
        <w:widowControl/>
        <w:numPr>
          <w:ilvl w:val="0"/>
          <w:numId w:val="2"/>
        </w:numPr>
        <w:tabs>
          <w:tab w:val="clear" w:pos="936"/>
        </w:tabs>
        <w:ind w:left="1181" w:hanging="634"/>
        <w:rPr>
          <w:rFonts w:ascii="Times New Roman" w:hAnsi="Times New Roman"/>
          <w:sz w:val="24"/>
        </w:rPr>
      </w:pPr>
      <w:r w:rsidRPr="008C5C76">
        <w:rPr>
          <w:rFonts w:ascii="Times New Roman" w:hAnsi="Times New Roman"/>
          <w:sz w:val="24"/>
        </w:rPr>
        <w:t>Reimbursement</w:t>
      </w:r>
      <w:r w:rsidRPr="008C5C76" w:rsidR="004D3856">
        <w:rPr>
          <w:rFonts w:ascii="Times New Roman" w:hAnsi="Times New Roman"/>
          <w:sz w:val="24"/>
        </w:rPr>
        <w:t xml:space="preserve"> </w:t>
      </w:r>
      <w:r w:rsidRPr="008C5C76">
        <w:rPr>
          <w:rFonts w:ascii="Times New Roman" w:hAnsi="Times New Roman"/>
          <w:sz w:val="24"/>
        </w:rPr>
        <w:t>Claims.</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sidR="000D6C95">
        <w:rPr>
          <w:rFonts w:ascii="Times New Roman" w:hAnsi="Times New Roman"/>
          <w:sz w:val="24"/>
        </w:rPr>
        <w:t>seek</w:t>
      </w:r>
      <w:r w:rsidRPr="008C5C76" w:rsidR="004D3856">
        <w:rPr>
          <w:rFonts w:ascii="Times New Roman" w:hAnsi="Times New Roman"/>
          <w:sz w:val="24"/>
        </w:rPr>
        <w:t xml:space="preserve"> </w:t>
      </w:r>
      <w:r w:rsidRPr="008C5C76" w:rsidR="000D6C95">
        <w:rPr>
          <w:rFonts w:ascii="Times New Roman" w:hAnsi="Times New Roman"/>
          <w:sz w:val="24"/>
        </w:rPr>
        <w:t>reimbursement</w:t>
      </w:r>
      <w:r w:rsidRPr="008C5C76" w:rsidR="004D3856">
        <w:rPr>
          <w:rFonts w:ascii="Times New Roman" w:hAnsi="Times New Roman"/>
          <w:sz w:val="24"/>
        </w:rPr>
        <w:t xml:space="preserve"> </w:t>
      </w:r>
      <w:r w:rsidRPr="008C5C76" w:rsidR="000D6C95">
        <w:rPr>
          <w:rFonts w:ascii="Times New Roman" w:hAnsi="Times New Roman"/>
          <w:sz w:val="24"/>
        </w:rPr>
        <w:t>from</w:t>
      </w:r>
      <w:r w:rsidRPr="008C5C76" w:rsidR="004D3856">
        <w:rPr>
          <w:rFonts w:ascii="Times New Roman" w:hAnsi="Times New Roman"/>
          <w:sz w:val="24"/>
        </w:rPr>
        <w:t xml:space="preserve"> </w:t>
      </w:r>
      <w:r w:rsidRPr="008C5C76">
        <w:rPr>
          <w:rFonts w:ascii="Times New Roman" w:hAnsi="Times New Roman"/>
          <w:sz w:val="24"/>
        </w:rPr>
        <w:t>FAS</w:t>
      </w:r>
      <w:r w:rsidRPr="008C5C76" w:rsidR="004D3856">
        <w:rPr>
          <w:rFonts w:ascii="Times New Roman" w:hAnsi="Times New Roman"/>
          <w:sz w:val="24"/>
        </w:rPr>
        <w:t xml:space="preserve"> </w:t>
      </w:r>
      <w:r w:rsidRPr="008C5C76">
        <w:rPr>
          <w:rFonts w:ascii="Times New Roman" w:hAnsi="Times New Roman"/>
          <w:sz w:val="24"/>
        </w:rPr>
        <w:t>whenever</w:t>
      </w:r>
      <w:r w:rsidRPr="008C5C76" w:rsidR="004D3856">
        <w:rPr>
          <w:rFonts w:ascii="Times New Roman" w:hAnsi="Times New Roman"/>
          <w:sz w:val="24"/>
        </w:rPr>
        <w:t xml:space="preserve"> </w:t>
      </w:r>
      <w:r w:rsidRPr="008C5C76">
        <w:rPr>
          <w:rFonts w:ascii="Times New Roman" w:hAnsi="Times New Roman"/>
          <w:sz w:val="24"/>
        </w:rPr>
        <w:t>they</w:t>
      </w:r>
      <w:r w:rsidRPr="008C5C76" w:rsidR="004D3856">
        <w:rPr>
          <w:rFonts w:ascii="Times New Roman" w:hAnsi="Times New Roman"/>
          <w:sz w:val="24"/>
        </w:rPr>
        <w:t xml:space="preserve"> </w:t>
      </w:r>
      <w:r w:rsidRPr="008C5C76">
        <w:rPr>
          <w:rFonts w:ascii="Times New Roman" w:hAnsi="Times New Roman"/>
          <w:sz w:val="24"/>
        </w:rPr>
        <w:t>feel</w:t>
      </w:r>
      <w:r w:rsidRPr="008C5C76" w:rsidR="004D3856">
        <w:rPr>
          <w:rFonts w:ascii="Times New Roman" w:hAnsi="Times New Roman"/>
          <w:sz w:val="24"/>
        </w:rPr>
        <w:t xml:space="preserve"> </w:t>
      </w:r>
      <w:r w:rsidRPr="008C5C76">
        <w:rPr>
          <w:rFonts w:ascii="Times New Roman" w:hAnsi="Times New Roman"/>
          <w:sz w:val="24"/>
        </w:rPr>
        <w:t>their</w:t>
      </w:r>
      <w:r w:rsidRPr="008C5C76" w:rsidR="004D3856">
        <w:rPr>
          <w:rFonts w:ascii="Times New Roman" w:hAnsi="Times New Roman"/>
          <w:sz w:val="24"/>
        </w:rPr>
        <w:t xml:space="preserve"> </w:t>
      </w:r>
      <w:r w:rsidRPr="008C5C76">
        <w:rPr>
          <w:rFonts w:ascii="Times New Roman" w:hAnsi="Times New Roman"/>
          <w:sz w:val="24"/>
        </w:rPr>
        <w:t>costs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proofErr w:type="gramStart"/>
      <w:r w:rsidRPr="008C5C76">
        <w:rPr>
          <w:rFonts w:ascii="Times New Roman" w:hAnsi="Times New Roman"/>
          <w:sz w:val="24"/>
        </w:rPr>
        <w:t>sufficient</w:t>
      </w:r>
      <w:proofErr w:type="gramEnd"/>
      <w:r w:rsidRPr="008C5C76" w:rsidR="004D3856">
        <w:rPr>
          <w:rFonts w:ascii="Times New Roman" w:hAnsi="Times New Roman"/>
          <w:sz w:val="24"/>
        </w:rPr>
        <w:t xml:space="preserve"> </w:t>
      </w:r>
      <w:r w:rsidRPr="008C5C76">
        <w:rPr>
          <w:rFonts w:ascii="Times New Roman" w:hAnsi="Times New Roman"/>
          <w:sz w:val="24"/>
        </w:rPr>
        <w:t>size</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justify</w:t>
      </w:r>
      <w:r w:rsidRPr="008C5C76" w:rsidR="004D3856">
        <w:rPr>
          <w:rFonts w:ascii="Times New Roman" w:hAnsi="Times New Roman"/>
          <w:sz w:val="24"/>
        </w:rPr>
        <w:t xml:space="preserve"> </w:t>
      </w:r>
      <w:r w:rsidRPr="008C5C76">
        <w:rPr>
          <w:rFonts w:ascii="Times New Roman" w:hAnsi="Times New Roman"/>
          <w:sz w:val="24"/>
        </w:rPr>
        <w:t>a</w:t>
      </w:r>
      <w:r w:rsidRPr="008C5C76" w:rsidR="004D3856">
        <w:rPr>
          <w:rFonts w:ascii="Times New Roman" w:hAnsi="Times New Roman"/>
          <w:sz w:val="24"/>
        </w:rPr>
        <w:t xml:space="preserve"> </w:t>
      </w:r>
      <w:r w:rsidRPr="008C5C76">
        <w:rPr>
          <w:rFonts w:ascii="Times New Roman" w:hAnsi="Times New Roman"/>
          <w:sz w:val="24"/>
        </w:rPr>
        <w:t>claim</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reimbursement.</w:t>
      </w:r>
      <w:r w:rsidRPr="008C5C76" w:rsidR="004D3856">
        <w:rPr>
          <w:rFonts w:ascii="Times New Roman" w:hAnsi="Times New Roman"/>
          <w:sz w:val="24"/>
        </w:rPr>
        <w:t xml:space="preserve">  </w:t>
      </w:r>
      <w:r w:rsidRPr="008C5C76" w:rsidR="000D6C95">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billing</w:t>
      </w:r>
      <w:r w:rsidRPr="008C5C76" w:rsidR="004D3856">
        <w:rPr>
          <w:rFonts w:ascii="Times New Roman" w:hAnsi="Times New Roman"/>
          <w:sz w:val="24"/>
        </w:rPr>
        <w:t xml:space="preserve"> </w:t>
      </w:r>
      <w:r w:rsidRPr="008C5C76">
        <w:rPr>
          <w:rFonts w:ascii="Times New Roman" w:hAnsi="Times New Roman"/>
          <w:sz w:val="24"/>
        </w:rPr>
        <w:t>cycle</w:t>
      </w:r>
      <w:r w:rsidRPr="008C5C76" w:rsidR="004D3856">
        <w:rPr>
          <w:rFonts w:ascii="Times New Roman" w:hAnsi="Times New Roman"/>
          <w:sz w:val="24"/>
        </w:rPr>
        <w:t xml:space="preserve"> </w:t>
      </w:r>
      <w:r w:rsidRPr="008C5C76">
        <w:rPr>
          <w:rFonts w:ascii="Times New Roman" w:hAnsi="Times New Roman"/>
          <w:sz w:val="24"/>
        </w:rPr>
        <w:t>varies</w:t>
      </w:r>
      <w:r w:rsidRPr="008C5C76" w:rsidR="004D3856">
        <w:rPr>
          <w:rFonts w:ascii="Times New Roman" w:hAnsi="Times New Roman"/>
          <w:sz w:val="24"/>
        </w:rPr>
        <w:t xml:space="preserve"> </w:t>
      </w:r>
      <w:r w:rsidRPr="008C5C76">
        <w:rPr>
          <w:rFonts w:ascii="Times New Roman" w:hAnsi="Times New Roman"/>
          <w:sz w:val="24"/>
        </w:rPr>
        <w:t>by</w:t>
      </w:r>
      <w:r w:rsidRPr="008C5C76" w:rsidR="004D3856">
        <w:rPr>
          <w:rFonts w:ascii="Times New Roman" w:hAnsi="Times New Roman"/>
          <w:sz w:val="24"/>
        </w:rPr>
        <w:t xml:space="preserve"> </w:t>
      </w:r>
      <w:r w:rsidRPr="008C5C76">
        <w:rPr>
          <w:rFonts w:ascii="Times New Roman" w:hAnsi="Times New Roman"/>
          <w:sz w:val="24"/>
        </w:rPr>
        <w:t>Participant</w:t>
      </w:r>
      <w:r w:rsidRPr="008C5C76" w:rsidR="004D3856">
        <w:rPr>
          <w:rFonts w:ascii="Times New Roman" w:hAnsi="Times New Roman"/>
          <w:sz w:val="24"/>
        </w:rPr>
        <w:t xml:space="preserve"> </w:t>
      </w:r>
      <w:r w:rsidRPr="008C5C76">
        <w:rPr>
          <w:rFonts w:ascii="Times New Roman" w:hAnsi="Times New Roman"/>
          <w:sz w:val="24"/>
        </w:rPr>
        <w:t>depending</w:t>
      </w:r>
      <w:r w:rsidRPr="008C5C76" w:rsidR="004D3856">
        <w:rPr>
          <w:rFonts w:ascii="Times New Roman" w:hAnsi="Times New Roman"/>
          <w:sz w:val="24"/>
        </w:rPr>
        <w:t xml:space="preserve"> </w:t>
      </w:r>
      <w:r w:rsidRPr="008C5C76">
        <w:rPr>
          <w:rFonts w:ascii="Times New Roman" w:hAnsi="Times New Roman"/>
          <w:sz w:val="24"/>
        </w:rPr>
        <w:t>on</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level</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activities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size</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program</w:t>
      </w:r>
      <w:r w:rsidRPr="008C5C76" w:rsidR="000D6C95">
        <w:rPr>
          <w:rFonts w:ascii="Times New Roman" w:hAnsi="Times New Roman"/>
          <w:sz w:val="24"/>
        </w:rPr>
        <w:t>,</w:t>
      </w:r>
      <w:r w:rsidRPr="008C5C76" w:rsidR="004D3856">
        <w:rPr>
          <w:rFonts w:ascii="Times New Roman" w:hAnsi="Times New Roman"/>
          <w:sz w:val="24"/>
        </w:rPr>
        <w:t xml:space="preserve"> </w:t>
      </w:r>
      <w:r w:rsidRPr="008C5C76" w:rsidR="000D6C95">
        <w:rPr>
          <w:rFonts w:ascii="Times New Roman" w:hAnsi="Times New Roman"/>
          <w:sz w:val="24"/>
        </w:rPr>
        <w:t>but</w:t>
      </w:r>
      <w:r w:rsidRPr="008C5C76" w:rsidR="004D3856">
        <w:rPr>
          <w:rFonts w:ascii="Times New Roman" w:hAnsi="Times New Roman"/>
          <w:sz w:val="24"/>
        </w:rPr>
        <w:t xml:space="preserve"> </w:t>
      </w:r>
      <w:r w:rsidR="006552A5">
        <w:rPr>
          <w:rFonts w:ascii="Times New Roman" w:hAnsi="Times New Roman"/>
          <w:sz w:val="24"/>
        </w:rPr>
        <w:t xml:space="preserve">a </w:t>
      </w:r>
      <w:r w:rsidRPr="008C5C76" w:rsidR="000D6C95">
        <w:rPr>
          <w:rFonts w:ascii="Times New Roman" w:hAnsi="Times New Roman"/>
          <w:sz w:val="24"/>
        </w:rPr>
        <w:t>typical</w:t>
      </w:r>
      <w:r w:rsidR="006552A5">
        <w:rPr>
          <w:rFonts w:ascii="Times New Roman" w:hAnsi="Times New Roman"/>
          <w:sz w:val="24"/>
        </w:rPr>
        <w:t xml:space="preserve"> Participant might submit monthly claims</w:t>
      </w:r>
      <w:r w:rsidRPr="008C5C76">
        <w:rPr>
          <w:rFonts w:ascii="Times New Roman" w:hAnsi="Times New Roman"/>
          <w:sz w:val="24"/>
        </w:rPr>
        <w:t>.</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required</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maintain</w:t>
      </w:r>
      <w:r w:rsidRPr="008C5C76" w:rsidR="004D3856">
        <w:rPr>
          <w:rFonts w:ascii="Times New Roman" w:hAnsi="Times New Roman"/>
          <w:sz w:val="24"/>
        </w:rPr>
        <w:t xml:space="preserve"> </w:t>
      </w:r>
      <w:r w:rsidRPr="008C5C76">
        <w:rPr>
          <w:rFonts w:ascii="Times New Roman" w:hAnsi="Times New Roman"/>
          <w:sz w:val="24"/>
        </w:rPr>
        <w:t>receipts</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all</w:t>
      </w:r>
      <w:r w:rsidRPr="008C5C76" w:rsidR="004D3856">
        <w:rPr>
          <w:rFonts w:ascii="Times New Roman" w:hAnsi="Times New Roman"/>
          <w:sz w:val="24"/>
        </w:rPr>
        <w:t xml:space="preserve"> </w:t>
      </w:r>
      <w:r w:rsidRPr="008C5C76">
        <w:rPr>
          <w:rFonts w:ascii="Times New Roman" w:hAnsi="Times New Roman"/>
          <w:sz w:val="24"/>
        </w:rPr>
        <w:t>costs</w:t>
      </w:r>
      <w:r w:rsidRPr="008C5C76" w:rsidR="004D3856">
        <w:rPr>
          <w:rFonts w:ascii="Times New Roman" w:hAnsi="Times New Roman"/>
          <w:sz w:val="24"/>
        </w:rPr>
        <w:t xml:space="preserve"> </w:t>
      </w:r>
      <w:r w:rsidRPr="008C5C76">
        <w:rPr>
          <w:rFonts w:ascii="Times New Roman" w:hAnsi="Times New Roman"/>
          <w:sz w:val="24"/>
        </w:rPr>
        <w:t>incurred</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which</w:t>
      </w:r>
      <w:r w:rsidRPr="008C5C76" w:rsidR="004D3856">
        <w:rPr>
          <w:rFonts w:ascii="Times New Roman" w:hAnsi="Times New Roman"/>
          <w:sz w:val="24"/>
        </w:rPr>
        <w:t xml:space="preserve"> </w:t>
      </w:r>
      <w:r w:rsidRPr="008C5C76">
        <w:rPr>
          <w:rFonts w:ascii="Times New Roman" w:hAnsi="Times New Roman"/>
          <w:sz w:val="24"/>
        </w:rPr>
        <w:t>reimbursement</w:t>
      </w:r>
      <w:r w:rsidRPr="008C5C76" w:rsidR="004D3856">
        <w:rPr>
          <w:rFonts w:ascii="Times New Roman" w:hAnsi="Times New Roman"/>
          <w:sz w:val="24"/>
        </w:rPr>
        <w:t xml:space="preserve"> </w:t>
      </w:r>
      <w:r w:rsidRPr="008C5C76">
        <w:rPr>
          <w:rFonts w:ascii="Times New Roman" w:hAnsi="Times New Roman"/>
          <w:sz w:val="24"/>
        </w:rPr>
        <w:t>from</w:t>
      </w:r>
      <w:r w:rsidRPr="008C5C76" w:rsidR="004D3856">
        <w:rPr>
          <w:rFonts w:ascii="Times New Roman" w:hAnsi="Times New Roman"/>
          <w:sz w:val="24"/>
        </w:rPr>
        <w:t xml:space="preserve"> </w:t>
      </w:r>
      <w:r w:rsidRPr="008C5C76">
        <w:rPr>
          <w:rFonts w:ascii="Times New Roman" w:hAnsi="Times New Roman"/>
          <w:sz w:val="24"/>
        </w:rPr>
        <w:t>project</w:t>
      </w:r>
      <w:r w:rsidRPr="008C5C76" w:rsidR="004D3856">
        <w:rPr>
          <w:rFonts w:ascii="Times New Roman" w:hAnsi="Times New Roman"/>
          <w:sz w:val="24"/>
        </w:rPr>
        <w:t xml:space="preserve"> </w:t>
      </w:r>
      <w:r w:rsidRPr="008C5C76">
        <w:rPr>
          <w:rFonts w:ascii="Times New Roman" w:hAnsi="Times New Roman"/>
          <w:sz w:val="24"/>
        </w:rPr>
        <w:t>funds</w:t>
      </w:r>
      <w:r w:rsidRPr="008C5C76" w:rsidR="004D3856">
        <w:rPr>
          <w:rFonts w:ascii="Times New Roman" w:hAnsi="Times New Roman"/>
          <w:sz w:val="24"/>
        </w:rPr>
        <w:t xml:space="preserve"> </w:t>
      </w:r>
      <w:r w:rsidRPr="008C5C76">
        <w:rPr>
          <w:rFonts w:ascii="Times New Roman" w:hAnsi="Times New Roman"/>
          <w:sz w:val="24"/>
        </w:rPr>
        <w:t>will</w:t>
      </w:r>
      <w:r w:rsidRPr="008C5C76" w:rsidR="004D3856">
        <w:rPr>
          <w:rFonts w:ascii="Times New Roman" w:hAnsi="Times New Roman"/>
          <w:sz w:val="24"/>
        </w:rPr>
        <w:t xml:space="preserve"> </w:t>
      </w:r>
      <w:r w:rsidRPr="008C5C76">
        <w:rPr>
          <w:rFonts w:ascii="Times New Roman" w:hAnsi="Times New Roman"/>
          <w:sz w:val="24"/>
        </w:rPr>
        <w:t>be</w:t>
      </w:r>
      <w:r w:rsidRPr="008C5C76" w:rsidR="004D3856">
        <w:rPr>
          <w:rFonts w:ascii="Times New Roman" w:hAnsi="Times New Roman"/>
          <w:sz w:val="24"/>
        </w:rPr>
        <w:t xml:space="preserve"> </w:t>
      </w:r>
      <w:r w:rsidRPr="008C5C76">
        <w:rPr>
          <w:rFonts w:ascii="Times New Roman" w:hAnsi="Times New Roman"/>
          <w:sz w:val="24"/>
        </w:rPr>
        <w:t>requested.</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estimate</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2</w:t>
      </w:r>
      <w:r w:rsidRPr="008C5C76" w:rsidR="004D3856">
        <w:rPr>
          <w:rFonts w:ascii="Times New Roman" w:hAnsi="Times New Roman"/>
          <w:sz w:val="24"/>
        </w:rPr>
        <w:t xml:space="preserve"> </w:t>
      </w:r>
      <w:r w:rsidRPr="008C5C76">
        <w:rPr>
          <w:rFonts w:ascii="Times New Roman" w:hAnsi="Times New Roman"/>
          <w:sz w:val="24"/>
        </w:rPr>
        <w:t>hours</w:t>
      </w:r>
      <w:r w:rsidRPr="008C5C76" w:rsidR="004D3856">
        <w:rPr>
          <w:rFonts w:ascii="Times New Roman" w:hAnsi="Times New Roman"/>
          <w:sz w:val="24"/>
        </w:rPr>
        <w:t xml:space="preserve"> </w:t>
      </w:r>
      <w:r w:rsidRPr="008C5C76">
        <w:rPr>
          <w:rFonts w:ascii="Times New Roman" w:hAnsi="Times New Roman"/>
          <w:sz w:val="24"/>
        </w:rPr>
        <w:t>per</w:t>
      </w:r>
      <w:r w:rsidRPr="008C5C76" w:rsidR="004D3856">
        <w:rPr>
          <w:rFonts w:ascii="Times New Roman" w:hAnsi="Times New Roman"/>
          <w:sz w:val="24"/>
        </w:rPr>
        <w:t xml:space="preserve"> </w:t>
      </w:r>
      <w:r w:rsidRPr="008C5C76">
        <w:rPr>
          <w:rFonts w:ascii="Times New Roman" w:hAnsi="Times New Roman"/>
          <w:sz w:val="24"/>
        </w:rPr>
        <w:t>billing</w:t>
      </w:r>
      <w:r w:rsidRPr="008C5C76" w:rsidR="004D3856">
        <w:rPr>
          <w:rFonts w:ascii="Times New Roman" w:hAnsi="Times New Roman"/>
          <w:sz w:val="24"/>
        </w:rPr>
        <w:t xml:space="preserve"> </w:t>
      </w:r>
      <w:r w:rsidRPr="008C5C76">
        <w:rPr>
          <w:rFonts w:ascii="Times New Roman" w:hAnsi="Times New Roman"/>
          <w:sz w:val="24"/>
        </w:rPr>
        <w:t>includes</w:t>
      </w:r>
      <w:r w:rsidRPr="008C5C76" w:rsidR="004D3856">
        <w:rPr>
          <w:rFonts w:ascii="Times New Roman" w:hAnsi="Times New Roman"/>
          <w:sz w:val="24"/>
        </w:rPr>
        <w:t xml:space="preserve"> </w:t>
      </w:r>
      <w:r w:rsidRPr="008C5C76">
        <w:rPr>
          <w:rFonts w:ascii="Times New Roman" w:hAnsi="Times New Roman"/>
          <w:sz w:val="24"/>
        </w:rPr>
        <w:t>all</w:t>
      </w:r>
      <w:r w:rsidRPr="008C5C76" w:rsidR="004D3856">
        <w:rPr>
          <w:rFonts w:ascii="Times New Roman" w:hAnsi="Times New Roman"/>
          <w:sz w:val="24"/>
        </w:rPr>
        <w:t xml:space="preserve"> </w:t>
      </w:r>
      <w:r w:rsidRPr="008C5C76">
        <w:rPr>
          <w:rFonts w:ascii="Times New Roman" w:hAnsi="Times New Roman"/>
          <w:sz w:val="24"/>
        </w:rPr>
        <w:t>incidental</w:t>
      </w:r>
      <w:r w:rsidRPr="008C5C76" w:rsidR="004D3856">
        <w:rPr>
          <w:rFonts w:ascii="Times New Roman" w:hAnsi="Times New Roman"/>
          <w:sz w:val="24"/>
        </w:rPr>
        <w:t xml:space="preserve"> </w:t>
      </w:r>
      <w:r w:rsidRPr="008C5C76">
        <w:rPr>
          <w:rFonts w:ascii="Times New Roman" w:hAnsi="Times New Roman"/>
          <w:sz w:val="24"/>
        </w:rPr>
        <w:t>office</w:t>
      </w:r>
      <w:r w:rsidRPr="008C5C76" w:rsidR="004D3856">
        <w:rPr>
          <w:rFonts w:ascii="Times New Roman" w:hAnsi="Times New Roman"/>
          <w:sz w:val="24"/>
        </w:rPr>
        <w:t xml:space="preserve"> </w:t>
      </w:r>
      <w:r w:rsidRPr="008C5C76">
        <w:rPr>
          <w:rFonts w:ascii="Times New Roman" w:hAnsi="Times New Roman"/>
          <w:sz w:val="24"/>
        </w:rPr>
        <w:t>costs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procedures</w:t>
      </w:r>
      <w:r w:rsidRPr="008C5C76" w:rsidR="004D3856">
        <w:rPr>
          <w:rFonts w:ascii="Times New Roman" w:hAnsi="Times New Roman"/>
          <w:sz w:val="24"/>
        </w:rPr>
        <w:t xml:space="preserve"> </w:t>
      </w:r>
      <w:r w:rsidRPr="008C5C76">
        <w:rPr>
          <w:rFonts w:ascii="Times New Roman" w:hAnsi="Times New Roman"/>
          <w:sz w:val="24"/>
        </w:rPr>
        <w:t>necessary</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prepare</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support</w:t>
      </w:r>
      <w:r w:rsidRPr="008C5C76" w:rsidR="004D3856">
        <w:rPr>
          <w:rFonts w:ascii="Times New Roman" w:hAnsi="Times New Roman"/>
          <w:sz w:val="24"/>
        </w:rPr>
        <w:t xml:space="preserve"> </w:t>
      </w:r>
      <w:r w:rsidRPr="008C5C76">
        <w:rPr>
          <w:rFonts w:ascii="Times New Roman" w:hAnsi="Times New Roman"/>
          <w:sz w:val="24"/>
        </w:rPr>
        <w:t>each</w:t>
      </w:r>
      <w:r w:rsidRPr="008C5C76" w:rsidR="004D3856">
        <w:rPr>
          <w:rFonts w:ascii="Times New Roman" w:hAnsi="Times New Roman"/>
          <w:sz w:val="24"/>
        </w:rPr>
        <w:t xml:space="preserve"> </w:t>
      </w:r>
      <w:r w:rsidRPr="008C5C76">
        <w:rPr>
          <w:rFonts w:ascii="Times New Roman" w:hAnsi="Times New Roman"/>
          <w:sz w:val="24"/>
        </w:rPr>
        <w:t>claim.</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required</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maintain</w:t>
      </w:r>
      <w:r w:rsidRPr="008C5C76" w:rsidR="004D3856">
        <w:rPr>
          <w:rFonts w:ascii="Times New Roman" w:hAnsi="Times New Roman"/>
          <w:sz w:val="24"/>
        </w:rPr>
        <w:t xml:space="preserve"> </w:t>
      </w:r>
      <w:r w:rsidRPr="008C5C76">
        <w:rPr>
          <w:rFonts w:ascii="Times New Roman" w:hAnsi="Times New Roman"/>
          <w:sz w:val="24"/>
        </w:rPr>
        <w:t>appropriate</w:t>
      </w:r>
      <w:r w:rsidRPr="008C5C76" w:rsidR="004D3856">
        <w:rPr>
          <w:rFonts w:ascii="Times New Roman" w:hAnsi="Times New Roman"/>
          <w:sz w:val="24"/>
        </w:rPr>
        <w:t xml:space="preserve"> </w:t>
      </w:r>
      <w:r w:rsidRPr="008C5C76">
        <w:rPr>
          <w:rFonts w:ascii="Times New Roman" w:hAnsi="Times New Roman"/>
          <w:sz w:val="24"/>
        </w:rPr>
        <w:t>records</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three</w:t>
      </w:r>
      <w:r w:rsidRPr="008C5C76" w:rsidR="004D3856">
        <w:rPr>
          <w:rFonts w:ascii="Times New Roman" w:hAnsi="Times New Roman"/>
          <w:sz w:val="24"/>
        </w:rPr>
        <w:t xml:space="preserve"> </w:t>
      </w:r>
      <w:r w:rsidRPr="008C5C76">
        <w:rPr>
          <w:rFonts w:ascii="Times New Roman" w:hAnsi="Times New Roman"/>
          <w:sz w:val="24"/>
        </w:rPr>
        <w:t>calendar</w:t>
      </w:r>
      <w:r w:rsidRPr="008C5C76" w:rsidR="004D3856">
        <w:rPr>
          <w:rFonts w:ascii="Times New Roman" w:hAnsi="Times New Roman"/>
          <w:sz w:val="24"/>
        </w:rPr>
        <w:t xml:space="preserve"> </w:t>
      </w:r>
      <w:r w:rsidRPr="008C5C76">
        <w:rPr>
          <w:rFonts w:ascii="Times New Roman" w:hAnsi="Times New Roman"/>
          <w:sz w:val="24"/>
        </w:rPr>
        <w:t>years</w:t>
      </w:r>
      <w:r w:rsidRPr="008C5C76" w:rsidR="004D3856">
        <w:rPr>
          <w:rFonts w:ascii="Times New Roman" w:hAnsi="Times New Roman"/>
          <w:sz w:val="24"/>
        </w:rPr>
        <w:t xml:space="preserve"> </w:t>
      </w:r>
      <w:r w:rsidRPr="008C5C76">
        <w:rPr>
          <w:rFonts w:ascii="Times New Roman" w:hAnsi="Times New Roman"/>
          <w:sz w:val="24"/>
        </w:rPr>
        <w:t>after</w:t>
      </w:r>
      <w:r w:rsidRPr="008C5C76" w:rsidR="004D3856">
        <w:rPr>
          <w:rFonts w:ascii="Times New Roman" w:hAnsi="Times New Roman"/>
          <w:sz w:val="24"/>
        </w:rPr>
        <w:t xml:space="preserve"> </w:t>
      </w:r>
      <w:r w:rsidRPr="008C5C76">
        <w:rPr>
          <w:rFonts w:ascii="Times New Roman" w:hAnsi="Times New Roman"/>
          <w:sz w:val="24"/>
        </w:rPr>
        <w:t>termination</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project</w:t>
      </w:r>
      <w:r w:rsidRPr="008C5C76" w:rsidR="004D3856">
        <w:rPr>
          <w:rFonts w:ascii="Times New Roman" w:hAnsi="Times New Roman"/>
          <w:sz w:val="24"/>
        </w:rPr>
        <w:t xml:space="preserve"> </w:t>
      </w:r>
      <w:r w:rsidRPr="008C5C76">
        <w:rPr>
          <w:rFonts w:ascii="Times New Roman" w:hAnsi="Times New Roman"/>
          <w:sz w:val="24"/>
        </w:rPr>
        <w:t>agreement</w:t>
      </w:r>
      <w:r w:rsidRPr="008C5C76" w:rsidR="004D3856">
        <w:rPr>
          <w:rFonts w:ascii="Times New Roman" w:hAnsi="Times New Roman"/>
          <w:sz w:val="24"/>
        </w:rPr>
        <w:t xml:space="preserve"> </w:t>
      </w:r>
      <w:r w:rsidRPr="008C5C76">
        <w:rPr>
          <w:rFonts w:ascii="Times New Roman" w:hAnsi="Times New Roman"/>
          <w:sz w:val="24"/>
        </w:rPr>
        <w:t>or</w:t>
      </w:r>
      <w:r w:rsidRPr="008C5C76" w:rsidR="004D3856">
        <w:rPr>
          <w:rFonts w:ascii="Times New Roman" w:hAnsi="Times New Roman"/>
          <w:sz w:val="24"/>
        </w:rPr>
        <w:t xml:space="preserve"> </w:t>
      </w:r>
      <w:r w:rsidRPr="008C5C76">
        <w:rPr>
          <w:rFonts w:ascii="Times New Roman" w:hAnsi="Times New Roman"/>
          <w:sz w:val="24"/>
        </w:rPr>
        <w:t>five</w:t>
      </w:r>
      <w:r w:rsidRPr="008C5C76" w:rsidR="004D3856">
        <w:rPr>
          <w:rFonts w:ascii="Times New Roman" w:hAnsi="Times New Roman"/>
          <w:sz w:val="24"/>
        </w:rPr>
        <w:t xml:space="preserve"> </w:t>
      </w:r>
      <w:r w:rsidRPr="008C5C76">
        <w:rPr>
          <w:rFonts w:ascii="Times New Roman" w:hAnsi="Times New Roman"/>
          <w:sz w:val="24"/>
        </w:rPr>
        <w:t>calendar</w:t>
      </w:r>
      <w:r w:rsidRPr="008C5C76" w:rsidR="004D3856">
        <w:rPr>
          <w:rFonts w:ascii="Times New Roman" w:hAnsi="Times New Roman"/>
          <w:sz w:val="24"/>
        </w:rPr>
        <w:t xml:space="preserve"> </w:t>
      </w:r>
      <w:r w:rsidRPr="008C5C76">
        <w:rPr>
          <w:rFonts w:ascii="Times New Roman" w:hAnsi="Times New Roman"/>
          <w:sz w:val="24"/>
        </w:rPr>
        <w:t>years</w:t>
      </w:r>
      <w:r w:rsidRPr="008C5C76" w:rsidR="004D3856">
        <w:rPr>
          <w:rFonts w:ascii="Times New Roman" w:hAnsi="Times New Roman"/>
          <w:sz w:val="24"/>
        </w:rPr>
        <w:t xml:space="preserve"> </w:t>
      </w:r>
      <w:r w:rsidRPr="008C5C76">
        <w:rPr>
          <w:rFonts w:ascii="Times New Roman" w:hAnsi="Times New Roman"/>
          <w:sz w:val="24"/>
        </w:rPr>
        <w:t>following</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end</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year</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which</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transaction</w:t>
      </w:r>
      <w:r w:rsidRPr="008C5C76" w:rsidR="004D3856">
        <w:rPr>
          <w:rFonts w:ascii="Times New Roman" w:hAnsi="Times New Roman"/>
          <w:sz w:val="24"/>
        </w:rPr>
        <w:t xml:space="preserve"> </w:t>
      </w:r>
      <w:r w:rsidRPr="008C5C76">
        <w:rPr>
          <w:rFonts w:ascii="Times New Roman" w:hAnsi="Times New Roman"/>
          <w:sz w:val="24"/>
        </w:rPr>
        <w:t>evidenced</w:t>
      </w:r>
      <w:r w:rsidRPr="008C5C76" w:rsidR="004D3856">
        <w:rPr>
          <w:rFonts w:ascii="Times New Roman" w:hAnsi="Times New Roman"/>
          <w:sz w:val="24"/>
        </w:rPr>
        <w:t xml:space="preserve"> </w:t>
      </w:r>
      <w:r w:rsidRPr="008C5C76">
        <w:rPr>
          <w:rFonts w:ascii="Times New Roman" w:hAnsi="Times New Roman"/>
          <w:sz w:val="24"/>
        </w:rPr>
        <w:t>by</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record</w:t>
      </w:r>
      <w:r w:rsidRPr="008C5C76" w:rsidR="004D3856">
        <w:rPr>
          <w:rFonts w:ascii="Times New Roman" w:hAnsi="Times New Roman"/>
          <w:sz w:val="24"/>
        </w:rPr>
        <w:t xml:space="preserve"> </w:t>
      </w:r>
      <w:r w:rsidRPr="008C5C76">
        <w:rPr>
          <w:rFonts w:ascii="Times New Roman" w:hAnsi="Times New Roman"/>
          <w:sz w:val="24"/>
        </w:rPr>
        <w:t>took</w:t>
      </w:r>
      <w:r w:rsidRPr="008C5C76" w:rsidR="004D3856">
        <w:rPr>
          <w:rFonts w:ascii="Times New Roman" w:hAnsi="Times New Roman"/>
          <w:sz w:val="24"/>
        </w:rPr>
        <w:t xml:space="preserve"> </w:t>
      </w:r>
      <w:r w:rsidRPr="008C5C76">
        <w:rPr>
          <w:rFonts w:ascii="Times New Roman" w:hAnsi="Times New Roman"/>
          <w:sz w:val="24"/>
        </w:rPr>
        <w:t>place,</w:t>
      </w:r>
      <w:r w:rsidRPr="008C5C76" w:rsidR="004D3856">
        <w:rPr>
          <w:rFonts w:ascii="Times New Roman" w:hAnsi="Times New Roman"/>
          <w:sz w:val="24"/>
        </w:rPr>
        <w:t xml:space="preserve"> </w:t>
      </w:r>
      <w:r w:rsidRPr="008C5C76">
        <w:rPr>
          <w:rFonts w:ascii="Times New Roman" w:hAnsi="Times New Roman"/>
          <w:sz w:val="24"/>
        </w:rPr>
        <w:t>whichever</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Pr>
          <w:rFonts w:ascii="Times New Roman" w:hAnsi="Times New Roman"/>
          <w:sz w:val="24"/>
        </w:rPr>
        <w:t>less.</w:t>
      </w:r>
    </w:p>
    <w:p w:rsidRPr="008C5C76" w:rsidR="00805A19" w:rsidP="00536FC8" w:rsidRDefault="00805A19" w14:paraId="504001E2" w14:textId="77777777">
      <w:pPr>
        <w:widowControl/>
        <w:ind w:hanging="634"/>
        <w:rPr>
          <w:rFonts w:ascii="Times New Roman" w:hAnsi="Times New Roman"/>
          <w:sz w:val="24"/>
        </w:rPr>
      </w:pPr>
    </w:p>
    <w:p w:rsidRPr="008C5C76" w:rsidR="00805A19" w:rsidP="00536FC8" w:rsidRDefault="00805A19" w14:paraId="42951444" w14:textId="77777777">
      <w:pPr>
        <w:widowControl/>
        <w:numPr>
          <w:ilvl w:val="0"/>
          <w:numId w:val="2"/>
        </w:numPr>
        <w:tabs>
          <w:tab w:val="clear" w:pos="936"/>
        </w:tabs>
        <w:ind w:left="1170" w:hanging="868"/>
        <w:rPr>
          <w:rFonts w:ascii="Times New Roman" w:hAnsi="Times New Roman"/>
          <w:sz w:val="24"/>
        </w:rPr>
      </w:pPr>
      <w:r w:rsidRPr="008C5C76">
        <w:rPr>
          <w:rFonts w:ascii="Times New Roman" w:hAnsi="Times New Roman"/>
          <w:sz w:val="24"/>
        </w:rPr>
        <w:t>Office</w:t>
      </w:r>
      <w:r w:rsidRPr="008C5C76" w:rsidR="004D3856">
        <w:rPr>
          <w:rFonts w:ascii="Times New Roman" w:hAnsi="Times New Roman"/>
          <w:sz w:val="24"/>
        </w:rPr>
        <w:t xml:space="preserve"> </w:t>
      </w:r>
      <w:r w:rsidRPr="008C5C76">
        <w:rPr>
          <w:rFonts w:ascii="Times New Roman" w:hAnsi="Times New Roman"/>
          <w:sz w:val="24"/>
        </w:rPr>
        <w:t>Management</w:t>
      </w:r>
      <w:r w:rsidRPr="008C5C76" w:rsidR="004D3856">
        <w:rPr>
          <w:rFonts w:ascii="Times New Roman" w:hAnsi="Times New Roman"/>
          <w:sz w:val="24"/>
        </w:rPr>
        <w:t xml:space="preserve"> </w:t>
      </w:r>
      <w:r w:rsidRPr="008C5C76">
        <w:rPr>
          <w:rFonts w:ascii="Times New Roman" w:hAnsi="Times New Roman"/>
          <w:sz w:val="24"/>
        </w:rPr>
        <w:t>Records.</w:t>
      </w:r>
      <w:r w:rsidRPr="008C5C76" w:rsidR="004D3856">
        <w:rPr>
          <w:rFonts w:ascii="Times New Roman" w:hAnsi="Times New Roman"/>
          <w:sz w:val="24"/>
        </w:rPr>
        <w:t xml:space="preserve">  </w:t>
      </w:r>
      <w:r w:rsidRPr="008C5C76">
        <w:rPr>
          <w:rFonts w:ascii="Times New Roman" w:hAnsi="Times New Roman"/>
          <w:sz w:val="24"/>
        </w:rPr>
        <w:t>Participants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required</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keep</w:t>
      </w:r>
      <w:r w:rsidRPr="008C5C76" w:rsidR="004D3856">
        <w:rPr>
          <w:rFonts w:ascii="Times New Roman" w:hAnsi="Times New Roman"/>
          <w:sz w:val="24"/>
        </w:rPr>
        <w:t xml:space="preserve"> </w:t>
      </w:r>
      <w:r w:rsidRPr="008C5C76">
        <w:rPr>
          <w:rFonts w:ascii="Times New Roman" w:hAnsi="Times New Roman"/>
          <w:sz w:val="24"/>
        </w:rPr>
        <w:t>good</w:t>
      </w:r>
      <w:r w:rsidRPr="008C5C76" w:rsidR="004D3856">
        <w:rPr>
          <w:rFonts w:ascii="Times New Roman" w:hAnsi="Times New Roman"/>
          <w:sz w:val="24"/>
        </w:rPr>
        <w:t xml:space="preserve"> </w:t>
      </w:r>
      <w:r w:rsidRPr="008C5C76">
        <w:rPr>
          <w:rFonts w:ascii="Times New Roman" w:hAnsi="Times New Roman"/>
          <w:sz w:val="24"/>
        </w:rPr>
        <w:t>office</w:t>
      </w:r>
      <w:r w:rsidRPr="008C5C76" w:rsidR="004D3856">
        <w:rPr>
          <w:rFonts w:ascii="Times New Roman" w:hAnsi="Times New Roman"/>
          <w:sz w:val="24"/>
        </w:rPr>
        <w:t xml:space="preserve"> </w:t>
      </w:r>
      <w:r w:rsidRPr="008C5C76">
        <w:rPr>
          <w:rFonts w:ascii="Times New Roman" w:hAnsi="Times New Roman"/>
          <w:sz w:val="24"/>
        </w:rPr>
        <w:t>records</w:t>
      </w:r>
      <w:r w:rsidRPr="008C5C76" w:rsidR="004D3856">
        <w:rPr>
          <w:rFonts w:ascii="Times New Roman" w:hAnsi="Times New Roman"/>
          <w:sz w:val="24"/>
        </w:rPr>
        <w:t xml:space="preserve"> </w:t>
      </w:r>
      <w:r w:rsidRPr="008C5C76">
        <w:rPr>
          <w:rFonts w:ascii="Times New Roman" w:hAnsi="Times New Roman"/>
          <w:sz w:val="24"/>
        </w:rPr>
        <w:t>available</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audit.</w:t>
      </w:r>
      <w:r w:rsidRPr="008C5C76" w:rsidR="004D3856">
        <w:rPr>
          <w:rFonts w:ascii="Times New Roman" w:hAnsi="Times New Roman"/>
          <w:sz w:val="24"/>
        </w:rPr>
        <w:t xml:space="preserve">  </w:t>
      </w:r>
      <w:r w:rsidRPr="008C5C76">
        <w:rPr>
          <w:rFonts w:ascii="Times New Roman" w:hAnsi="Times New Roman"/>
          <w:sz w:val="24"/>
        </w:rPr>
        <w:t>These</w:t>
      </w:r>
      <w:r w:rsidRPr="008C5C76" w:rsidR="004D3856">
        <w:rPr>
          <w:rFonts w:ascii="Times New Roman" w:hAnsi="Times New Roman"/>
          <w:sz w:val="24"/>
        </w:rPr>
        <w:t xml:space="preserve"> </w:t>
      </w:r>
      <w:r w:rsidRPr="008C5C76">
        <w:rPr>
          <w:rFonts w:ascii="Times New Roman" w:hAnsi="Times New Roman"/>
          <w:sz w:val="24"/>
        </w:rPr>
        <w:t>records</w:t>
      </w:r>
      <w:r w:rsidRPr="008C5C76" w:rsidR="004D3856">
        <w:rPr>
          <w:rFonts w:ascii="Times New Roman" w:hAnsi="Times New Roman"/>
          <w:sz w:val="24"/>
        </w:rPr>
        <w:t xml:space="preserve"> </w:t>
      </w:r>
      <w:r w:rsidRPr="008C5C76">
        <w:rPr>
          <w:rFonts w:ascii="Times New Roman" w:hAnsi="Times New Roman"/>
          <w:sz w:val="24"/>
        </w:rPr>
        <w:t>include</w:t>
      </w:r>
      <w:r w:rsidRPr="008C5C76" w:rsidR="004D3856">
        <w:rPr>
          <w:rFonts w:ascii="Times New Roman" w:hAnsi="Times New Roman"/>
          <w:sz w:val="24"/>
        </w:rPr>
        <w:t xml:space="preserve"> </w:t>
      </w:r>
      <w:r w:rsidRPr="008C5C76">
        <w:rPr>
          <w:rFonts w:ascii="Times New Roman" w:hAnsi="Times New Roman"/>
          <w:sz w:val="24"/>
        </w:rPr>
        <w:t>such</w:t>
      </w:r>
      <w:r w:rsidRPr="008C5C76" w:rsidR="004D3856">
        <w:rPr>
          <w:rFonts w:ascii="Times New Roman" w:hAnsi="Times New Roman"/>
          <w:sz w:val="24"/>
        </w:rPr>
        <w:t xml:space="preserve"> </w:t>
      </w:r>
      <w:r w:rsidRPr="008C5C76">
        <w:rPr>
          <w:rFonts w:ascii="Times New Roman" w:hAnsi="Times New Roman"/>
          <w:sz w:val="24"/>
        </w:rPr>
        <w:t>things</w:t>
      </w:r>
      <w:r w:rsidRPr="008C5C76" w:rsidR="004D3856">
        <w:rPr>
          <w:rFonts w:ascii="Times New Roman" w:hAnsi="Times New Roman"/>
          <w:sz w:val="24"/>
        </w:rPr>
        <w:t xml:space="preserve"> </w:t>
      </w:r>
      <w:r w:rsidRPr="008C5C76">
        <w:rPr>
          <w:rFonts w:ascii="Times New Roman" w:hAnsi="Times New Roman"/>
          <w:sz w:val="24"/>
        </w:rPr>
        <w:t>as</w:t>
      </w:r>
      <w:r w:rsidRPr="008C5C76" w:rsidR="004D3856">
        <w:rPr>
          <w:rFonts w:ascii="Times New Roman" w:hAnsi="Times New Roman"/>
          <w:sz w:val="24"/>
        </w:rPr>
        <w:t xml:space="preserve"> </w:t>
      </w:r>
      <w:r w:rsidRPr="008C5C76">
        <w:rPr>
          <w:rFonts w:ascii="Times New Roman" w:hAnsi="Times New Roman"/>
          <w:sz w:val="24"/>
        </w:rPr>
        <w:t>travel</w:t>
      </w:r>
      <w:r w:rsidRPr="008C5C76" w:rsidR="004D3856">
        <w:rPr>
          <w:rFonts w:ascii="Times New Roman" w:hAnsi="Times New Roman"/>
          <w:sz w:val="24"/>
        </w:rPr>
        <w:t xml:space="preserve"> </w:t>
      </w:r>
      <w:r w:rsidRPr="008C5C76">
        <w:rPr>
          <w:rFonts w:ascii="Times New Roman" w:hAnsi="Times New Roman"/>
          <w:sz w:val="24"/>
        </w:rPr>
        <w:t>reports</w:t>
      </w:r>
      <w:r w:rsidRPr="008C5C76" w:rsidR="004D3856">
        <w:rPr>
          <w:rFonts w:ascii="Times New Roman" w:hAnsi="Times New Roman"/>
          <w:sz w:val="24"/>
        </w:rPr>
        <w:t xml:space="preserve"> </w:t>
      </w:r>
      <w:r w:rsidRPr="008C5C76">
        <w:rPr>
          <w:rFonts w:ascii="Times New Roman" w:hAnsi="Times New Roman"/>
          <w:sz w:val="24"/>
        </w:rPr>
        <w:t>and</w:t>
      </w:r>
      <w:r w:rsidRPr="008C5C76" w:rsidR="004D3856">
        <w:rPr>
          <w:rFonts w:ascii="Times New Roman" w:hAnsi="Times New Roman"/>
          <w:sz w:val="24"/>
        </w:rPr>
        <w:t xml:space="preserve"> </w:t>
      </w:r>
      <w:r w:rsidRPr="008C5C76">
        <w:rPr>
          <w:rFonts w:ascii="Times New Roman" w:hAnsi="Times New Roman"/>
          <w:sz w:val="24"/>
        </w:rPr>
        <w:t>receipts</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all</w:t>
      </w:r>
      <w:r w:rsidRPr="008C5C76" w:rsidR="004D3856">
        <w:rPr>
          <w:rFonts w:ascii="Times New Roman" w:hAnsi="Times New Roman"/>
          <w:sz w:val="24"/>
        </w:rPr>
        <w:t xml:space="preserve"> </w:t>
      </w:r>
      <w:r w:rsidRPr="008C5C76">
        <w:rPr>
          <w:rFonts w:ascii="Times New Roman" w:hAnsi="Times New Roman"/>
          <w:sz w:val="24"/>
        </w:rPr>
        <w:t>disbursements.</w:t>
      </w:r>
      <w:r w:rsidRPr="008C5C76" w:rsidR="004D3856">
        <w:rPr>
          <w:rFonts w:ascii="Times New Roman" w:hAnsi="Times New Roman"/>
          <w:sz w:val="24"/>
        </w:rPr>
        <w:t xml:space="preserve">  </w:t>
      </w:r>
      <w:r w:rsidRPr="008C5C76">
        <w:rPr>
          <w:rFonts w:ascii="Times New Roman" w:hAnsi="Times New Roman"/>
          <w:sz w:val="24"/>
        </w:rPr>
        <w:t>Maintaining</w:t>
      </w:r>
      <w:r w:rsidRPr="008C5C76" w:rsidR="004D3856">
        <w:rPr>
          <w:rFonts w:ascii="Times New Roman" w:hAnsi="Times New Roman"/>
          <w:sz w:val="24"/>
        </w:rPr>
        <w:t xml:space="preserve"> </w:t>
      </w:r>
      <w:r w:rsidRPr="008C5C76">
        <w:rPr>
          <w:rFonts w:ascii="Times New Roman" w:hAnsi="Times New Roman"/>
          <w:sz w:val="24"/>
        </w:rPr>
        <w:t>office</w:t>
      </w:r>
      <w:r w:rsidRPr="008C5C76" w:rsidR="004D3856">
        <w:rPr>
          <w:rFonts w:ascii="Times New Roman" w:hAnsi="Times New Roman"/>
          <w:sz w:val="24"/>
        </w:rPr>
        <w:t xml:space="preserve"> </w:t>
      </w:r>
      <w:r w:rsidRPr="008C5C76">
        <w:rPr>
          <w:rFonts w:ascii="Times New Roman" w:hAnsi="Times New Roman"/>
          <w:sz w:val="24"/>
        </w:rPr>
        <w:t>records</w:t>
      </w:r>
      <w:r w:rsidRPr="008C5C76" w:rsidR="004D3856">
        <w:rPr>
          <w:rFonts w:ascii="Times New Roman" w:hAnsi="Times New Roman"/>
          <w:sz w:val="24"/>
        </w:rPr>
        <w:t xml:space="preserve"> </w:t>
      </w:r>
      <w:r w:rsidRPr="008C5C76" w:rsidR="00536FC8">
        <w:rPr>
          <w:rFonts w:ascii="Times New Roman" w:hAnsi="Times New Roman"/>
          <w:sz w:val="24"/>
        </w:rPr>
        <w:t>is estimated to</w:t>
      </w:r>
      <w:r w:rsidRPr="008C5C76" w:rsidR="004D3856">
        <w:rPr>
          <w:rFonts w:ascii="Times New Roman" w:hAnsi="Times New Roman"/>
          <w:sz w:val="24"/>
        </w:rPr>
        <w:t xml:space="preserve"> </w:t>
      </w:r>
      <w:r w:rsidRPr="008C5C76">
        <w:rPr>
          <w:rFonts w:ascii="Times New Roman" w:hAnsi="Times New Roman"/>
          <w:sz w:val="24"/>
        </w:rPr>
        <w:t>require</w:t>
      </w:r>
      <w:r w:rsidRPr="008C5C76" w:rsidR="004D3856">
        <w:rPr>
          <w:rFonts w:ascii="Times New Roman" w:hAnsi="Times New Roman"/>
          <w:sz w:val="24"/>
        </w:rPr>
        <w:t xml:space="preserve"> </w:t>
      </w:r>
      <w:r w:rsidRPr="008C5C76">
        <w:rPr>
          <w:rFonts w:ascii="Times New Roman" w:hAnsi="Times New Roman"/>
          <w:sz w:val="24"/>
        </w:rPr>
        <w:t>2</w:t>
      </w:r>
      <w:r w:rsidRPr="008C5C76" w:rsidR="004D3856">
        <w:rPr>
          <w:rFonts w:ascii="Times New Roman" w:hAnsi="Times New Roman"/>
          <w:sz w:val="24"/>
        </w:rPr>
        <w:t xml:space="preserve"> </w:t>
      </w:r>
      <w:r w:rsidRPr="008C5C76">
        <w:rPr>
          <w:rFonts w:ascii="Times New Roman" w:hAnsi="Times New Roman"/>
          <w:sz w:val="24"/>
        </w:rPr>
        <w:t>hours.</w:t>
      </w:r>
    </w:p>
    <w:p w:rsidRPr="008C5C76" w:rsidR="00805A19" w:rsidP="00536FC8" w:rsidRDefault="00805A19" w14:paraId="6C375462" w14:textId="77777777">
      <w:pPr>
        <w:widowControl/>
        <w:rPr>
          <w:rFonts w:ascii="Times New Roman" w:hAnsi="Times New Roman"/>
          <w:sz w:val="24"/>
        </w:rPr>
      </w:pPr>
    </w:p>
    <w:p w:rsidRPr="008C5C76" w:rsidR="00805A19" w:rsidP="00536FC8" w:rsidRDefault="00805A19" w14:paraId="21AD3215" w14:textId="70277255">
      <w:pPr>
        <w:widowControl/>
        <w:rPr>
          <w:rFonts w:ascii="Times New Roman" w:hAnsi="Times New Roman"/>
          <w:sz w:val="24"/>
        </w:rPr>
      </w:pP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estimated</w:t>
      </w:r>
      <w:r w:rsidRPr="008C5C76" w:rsidR="004D3856">
        <w:rPr>
          <w:rFonts w:ascii="Times New Roman" w:hAnsi="Times New Roman"/>
          <w:sz w:val="24"/>
        </w:rPr>
        <w:t xml:space="preserve"> </w:t>
      </w:r>
      <w:r w:rsidRPr="008C5C76">
        <w:rPr>
          <w:rFonts w:ascii="Times New Roman" w:hAnsi="Times New Roman"/>
          <w:sz w:val="24"/>
        </w:rPr>
        <w:t>total</w:t>
      </w:r>
      <w:r w:rsidRPr="008C5C76" w:rsidR="004D3856">
        <w:rPr>
          <w:rFonts w:ascii="Times New Roman" w:hAnsi="Times New Roman"/>
          <w:sz w:val="24"/>
        </w:rPr>
        <w:t xml:space="preserve"> </w:t>
      </w:r>
      <w:r w:rsidRPr="008C5C76">
        <w:rPr>
          <w:rFonts w:ascii="Times New Roman" w:hAnsi="Times New Roman"/>
          <w:sz w:val="24"/>
        </w:rPr>
        <w:t>cost</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sidR="00F8708F">
        <w:rPr>
          <w:rFonts w:ascii="Times New Roman" w:hAnsi="Times New Roman"/>
          <w:sz w:val="24"/>
        </w:rPr>
        <w:t>all</w:t>
      </w:r>
      <w:r w:rsidRPr="008C5C76" w:rsidR="004D3856">
        <w:rPr>
          <w:rFonts w:ascii="Times New Roman" w:hAnsi="Times New Roman"/>
          <w:sz w:val="24"/>
        </w:rPr>
        <w:t xml:space="preserve"> </w:t>
      </w:r>
      <w:r w:rsidRPr="008C5C76" w:rsidR="00F8708F">
        <w:rPr>
          <w:rFonts w:ascii="Times New Roman" w:hAnsi="Times New Roman"/>
          <w:sz w:val="24"/>
        </w:rPr>
        <w:t>combined</w:t>
      </w:r>
      <w:r w:rsidRPr="008C5C76" w:rsidR="004D3856">
        <w:rPr>
          <w:rFonts w:ascii="Times New Roman" w:hAnsi="Times New Roman"/>
          <w:sz w:val="24"/>
        </w:rPr>
        <w:t xml:space="preserve"> </w:t>
      </w:r>
      <w:r w:rsidRPr="008C5C76">
        <w:rPr>
          <w:rFonts w:ascii="Times New Roman" w:hAnsi="Times New Roman"/>
          <w:sz w:val="24"/>
        </w:rPr>
        <w:t>respondents</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repo</w:t>
      </w:r>
      <w:r w:rsidRPr="008C5C76" w:rsidR="00A97E7F">
        <w:rPr>
          <w:rFonts w:ascii="Times New Roman" w:hAnsi="Times New Roman"/>
          <w:sz w:val="24"/>
        </w:rPr>
        <w:t>rting</w:t>
      </w:r>
      <w:r w:rsidRPr="008C5C76" w:rsidR="004D3856">
        <w:rPr>
          <w:rFonts w:ascii="Times New Roman" w:hAnsi="Times New Roman"/>
          <w:sz w:val="24"/>
        </w:rPr>
        <w:t xml:space="preserve"> </w:t>
      </w:r>
      <w:r w:rsidRPr="008C5C76" w:rsidR="00A97E7F">
        <w:rPr>
          <w:rFonts w:ascii="Times New Roman" w:hAnsi="Times New Roman"/>
          <w:sz w:val="24"/>
        </w:rPr>
        <w:t>and</w:t>
      </w:r>
      <w:r w:rsidRPr="008C5C76" w:rsidR="004D3856">
        <w:rPr>
          <w:rFonts w:ascii="Times New Roman" w:hAnsi="Times New Roman"/>
          <w:sz w:val="24"/>
        </w:rPr>
        <w:t xml:space="preserve"> </w:t>
      </w:r>
      <w:r w:rsidRPr="008C5C76" w:rsidR="00A97E7F">
        <w:rPr>
          <w:rFonts w:ascii="Times New Roman" w:hAnsi="Times New Roman"/>
          <w:sz w:val="24"/>
        </w:rPr>
        <w:t>recordkeeping</w:t>
      </w:r>
      <w:r w:rsidRPr="008C5C76" w:rsidR="004D3856">
        <w:rPr>
          <w:rFonts w:ascii="Times New Roman" w:hAnsi="Times New Roman"/>
          <w:sz w:val="24"/>
        </w:rPr>
        <w:t xml:space="preserve"> </w:t>
      </w:r>
      <w:r w:rsidRPr="008C5C76" w:rsidR="00A97E7F">
        <w:rPr>
          <w:rFonts w:ascii="Times New Roman" w:hAnsi="Times New Roman"/>
          <w:sz w:val="24"/>
        </w:rPr>
        <w:t>is</w:t>
      </w:r>
      <w:r w:rsidRPr="008C5C76" w:rsidR="004D3856">
        <w:rPr>
          <w:rFonts w:ascii="Times New Roman" w:hAnsi="Times New Roman"/>
          <w:sz w:val="24"/>
        </w:rPr>
        <w:t xml:space="preserve"> </w:t>
      </w:r>
      <w:r w:rsidR="00D52397">
        <w:rPr>
          <w:rFonts w:ascii="Times New Roman" w:hAnsi="Times New Roman"/>
          <w:sz w:val="24"/>
        </w:rPr>
        <w:t>$</w:t>
      </w:r>
      <w:r w:rsidR="00B92F6A">
        <w:rPr>
          <w:rFonts w:ascii="Times New Roman" w:hAnsi="Times New Roman"/>
          <w:sz w:val="24"/>
        </w:rPr>
        <w:t>80,0</w:t>
      </w:r>
      <w:r w:rsidR="006D4CD8">
        <w:rPr>
          <w:rFonts w:ascii="Times New Roman" w:hAnsi="Times New Roman"/>
          <w:sz w:val="24"/>
        </w:rPr>
        <w:t>00</w:t>
      </w:r>
      <w:r w:rsidRPr="008C5C76" w:rsidR="004D3856">
        <w:rPr>
          <w:rFonts w:ascii="Times New Roman" w:hAnsi="Times New Roman"/>
          <w:sz w:val="24"/>
        </w:rPr>
        <w:t xml:space="preserve"> </w:t>
      </w:r>
      <w:r w:rsidRPr="008C5C76">
        <w:rPr>
          <w:rFonts w:ascii="Times New Roman" w:hAnsi="Times New Roman"/>
          <w:sz w:val="24"/>
        </w:rPr>
        <w:t>based</w:t>
      </w:r>
      <w:r w:rsidRPr="008C5C76" w:rsidR="004D3856">
        <w:rPr>
          <w:rFonts w:ascii="Times New Roman" w:hAnsi="Times New Roman"/>
          <w:sz w:val="24"/>
        </w:rPr>
        <w:t xml:space="preserve"> </w:t>
      </w:r>
      <w:r w:rsidRPr="008C5C76">
        <w:rPr>
          <w:rFonts w:ascii="Times New Roman" w:hAnsi="Times New Roman"/>
          <w:sz w:val="24"/>
        </w:rPr>
        <w:t>on</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following:</w:t>
      </w:r>
    </w:p>
    <w:p w:rsidRPr="008C5C76" w:rsidR="00805A19" w:rsidP="00536FC8" w:rsidRDefault="00805A19" w14:paraId="0C671A7C" w14:textId="77777777">
      <w:pPr>
        <w:widowControl/>
        <w:rPr>
          <w:rFonts w:ascii="Times New Roman" w:hAnsi="Times New Roman"/>
          <w:sz w:val="24"/>
        </w:rPr>
        <w:sectPr w:rsidRPr="008C5C76" w:rsidR="00805A19">
          <w:headerReference w:type="default" r:id="rId7"/>
          <w:footerReference w:type="default" r:id="rId8"/>
          <w:endnotePr>
            <w:numFmt w:val="decimal"/>
          </w:endnotePr>
          <w:type w:val="continuous"/>
          <w:pgSz w:w="12240" w:h="15840"/>
          <w:pgMar w:top="1440" w:right="1440" w:bottom="1440" w:left="1440" w:header="1440" w:footer="1440" w:gutter="0"/>
          <w:cols w:space="720"/>
          <w:noEndnote/>
        </w:sectPr>
      </w:pPr>
    </w:p>
    <w:p w:rsidRPr="008C5C76" w:rsidR="00536FC8" w:rsidP="00536FC8" w:rsidRDefault="00536FC8" w14:paraId="6A6FCC21" w14:textId="77777777">
      <w:pPr>
        <w:widowControl/>
        <w:rPr>
          <w:rFonts w:ascii="Times New Roman" w:hAnsi="Times New Roman"/>
          <w:sz w:val="24"/>
        </w:rPr>
      </w:pPr>
    </w:p>
    <w:tbl>
      <w:tblPr>
        <w:tblStyle w:val="TableGrid"/>
        <w:tblW w:w="0" w:type="auto"/>
        <w:tblLook w:val="04A0" w:firstRow="1" w:lastRow="0" w:firstColumn="1" w:lastColumn="0" w:noHBand="0" w:noVBand="1"/>
      </w:tblPr>
      <w:tblGrid>
        <w:gridCol w:w="1777"/>
        <w:gridCol w:w="1910"/>
        <w:gridCol w:w="1558"/>
        <w:gridCol w:w="1622"/>
        <w:gridCol w:w="1580"/>
        <w:gridCol w:w="1580"/>
        <w:gridCol w:w="1565"/>
        <w:gridCol w:w="1584"/>
      </w:tblGrid>
      <w:tr w:rsidRPr="008C5C76" w:rsidR="00536FC8" w:rsidTr="00953D42" w14:paraId="2672ABD4" w14:textId="77777777">
        <w:tc>
          <w:tcPr>
            <w:tcW w:w="1647" w:type="dxa"/>
            <w:vAlign w:val="center"/>
          </w:tcPr>
          <w:p w:rsidRPr="008C5C76" w:rsidR="00536FC8" w:rsidP="00953D42" w:rsidRDefault="00536FC8" w14:paraId="5DF6F9F5" w14:textId="77777777">
            <w:pPr>
              <w:widowControl/>
              <w:jc w:val="center"/>
              <w:rPr>
                <w:rFonts w:ascii="Times New Roman" w:hAnsi="Times New Roman"/>
                <w:sz w:val="24"/>
              </w:rPr>
            </w:pPr>
            <w:bookmarkStart w:name="_Hlk56072016" w:id="2"/>
            <w:r w:rsidRPr="008C5C76">
              <w:rPr>
                <w:rFonts w:ascii="Times New Roman" w:hAnsi="Times New Roman"/>
                <w:sz w:val="24"/>
              </w:rPr>
              <w:t>DESCRIPTION</w:t>
            </w:r>
          </w:p>
        </w:tc>
        <w:tc>
          <w:tcPr>
            <w:tcW w:w="1647" w:type="dxa"/>
            <w:vAlign w:val="center"/>
          </w:tcPr>
          <w:p w:rsidRPr="008C5C76" w:rsidR="00536FC8" w:rsidP="00953D42" w:rsidRDefault="00536FC8" w14:paraId="66E02263" w14:textId="77777777">
            <w:pPr>
              <w:widowControl/>
              <w:jc w:val="center"/>
              <w:rPr>
                <w:rFonts w:ascii="Times New Roman" w:hAnsi="Times New Roman"/>
                <w:sz w:val="24"/>
              </w:rPr>
            </w:pPr>
            <w:r w:rsidRPr="008C5C76">
              <w:rPr>
                <w:rFonts w:ascii="Times New Roman" w:hAnsi="Times New Roman"/>
                <w:sz w:val="24"/>
              </w:rPr>
              <w:t>NUMBER OF RESPONDENTS</w:t>
            </w:r>
          </w:p>
        </w:tc>
        <w:tc>
          <w:tcPr>
            <w:tcW w:w="1647" w:type="dxa"/>
            <w:vAlign w:val="center"/>
          </w:tcPr>
          <w:p w:rsidRPr="008C5C76" w:rsidR="00536FC8" w:rsidP="00953D42" w:rsidRDefault="00536FC8" w14:paraId="3F942FDE" w14:textId="77777777">
            <w:pPr>
              <w:widowControl/>
              <w:jc w:val="center"/>
              <w:rPr>
                <w:rFonts w:ascii="Times New Roman" w:hAnsi="Times New Roman"/>
                <w:sz w:val="24"/>
              </w:rPr>
            </w:pPr>
            <w:r w:rsidRPr="008C5C76">
              <w:rPr>
                <w:rFonts w:ascii="Times New Roman" w:hAnsi="Times New Roman"/>
                <w:sz w:val="24"/>
              </w:rPr>
              <w:t>FREQ</w:t>
            </w:r>
          </w:p>
        </w:tc>
        <w:tc>
          <w:tcPr>
            <w:tcW w:w="1647" w:type="dxa"/>
            <w:vAlign w:val="center"/>
          </w:tcPr>
          <w:p w:rsidRPr="008C5C76" w:rsidR="00536FC8" w:rsidP="00953D42" w:rsidRDefault="00536FC8" w14:paraId="32FD33D0" w14:textId="77777777">
            <w:pPr>
              <w:widowControl/>
              <w:jc w:val="center"/>
              <w:rPr>
                <w:rFonts w:ascii="Times New Roman" w:hAnsi="Times New Roman"/>
                <w:sz w:val="24"/>
              </w:rPr>
            </w:pPr>
            <w:r w:rsidRPr="008C5C76">
              <w:rPr>
                <w:rFonts w:ascii="Times New Roman" w:hAnsi="Times New Roman"/>
                <w:sz w:val="24"/>
              </w:rPr>
              <w:t>TOTAL RESPONSE</w:t>
            </w:r>
          </w:p>
        </w:tc>
        <w:tc>
          <w:tcPr>
            <w:tcW w:w="1647" w:type="dxa"/>
            <w:vAlign w:val="center"/>
          </w:tcPr>
          <w:p w:rsidRPr="008C5C76" w:rsidR="00536FC8" w:rsidP="00953D42" w:rsidRDefault="00536FC8" w14:paraId="36B97613" w14:textId="77777777">
            <w:pPr>
              <w:widowControl/>
              <w:jc w:val="center"/>
              <w:rPr>
                <w:rFonts w:ascii="Times New Roman" w:hAnsi="Times New Roman"/>
                <w:sz w:val="24"/>
              </w:rPr>
            </w:pPr>
            <w:r w:rsidRPr="008C5C76">
              <w:rPr>
                <w:rFonts w:ascii="Times New Roman" w:hAnsi="Times New Roman"/>
                <w:sz w:val="24"/>
              </w:rPr>
              <w:t>AV HOURS PER RESP</w:t>
            </w:r>
          </w:p>
        </w:tc>
        <w:tc>
          <w:tcPr>
            <w:tcW w:w="1647" w:type="dxa"/>
            <w:vAlign w:val="center"/>
          </w:tcPr>
          <w:p w:rsidRPr="008C5C76" w:rsidR="00536FC8" w:rsidP="00953D42" w:rsidRDefault="00536FC8" w14:paraId="03F383A2" w14:textId="77777777">
            <w:pPr>
              <w:widowControl/>
              <w:jc w:val="center"/>
              <w:rPr>
                <w:rFonts w:ascii="Times New Roman" w:hAnsi="Times New Roman"/>
                <w:sz w:val="24"/>
              </w:rPr>
            </w:pPr>
            <w:r w:rsidRPr="008C5C76">
              <w:rPr>
                <w:rFonts w:ascii="Times New Roman" w:hAnsi="Times New Roman"/>
                <w:sz w:val="24"/>
              </w:rPr>
              <w:t>TOTAL HOURS</w:t>
            </w:r>
          </w:p>
        </w:tc>
        <w:tc>
          <w:tcPr>
            <w:tcW w:w="1647" w:type="dxa"/>
            <w:vAlign w:val="center"/>
          </w:tcPr>
          <w:p w:rsidRPr="008C5C76" w:rsidR="00536FC8" w:rsidP="00953D42" w:rsidRDefault="00536FC8" w14:paraId="300D9154" w14:textId="77777777">
            <w:pPr>
              <w:widowControl/>
              <w:jc w:val="center"/>
              <w:rPr>
                <w:rFonts w:ascii="Times New Roman" w:hAnsi="Times New Roman"/>
                <w:sz w:val="24"/>
              </w:rPr>
            </w:pPr>
            <w:r w:rsidRPr="008C5C76">
              <w:rPr>
                <w:rFonts w:ascii="Times New Roman" w:hAnsi="Times New Roman"/>
                <w:sz w:val="24"/>
              </w:rPr>
              <w:t>COST PER HOUR</w:t>
            </w:r>
          </w:p>
        </w:tc>
        <w:tc>
          <w:tcPr>
            <w:tcW w:w="1647" w:type="dxa"/>
            <w:vAlign w:val="center"/>
          </w:tcPr>
          <w:p w:rsidRPr="008C5C76" w:rsidR="00536FC8" w:rsidP="00953D42" w:rsidRDefault="00536FC8" w14:paraId="138D1531" w14:textId="77777777">
            <w:pPr>
              <w:widowControl/>
              <w:jc w:val="center"/>
              <w:rPr>
                <w:rFonts w:ascii="Times New Roman" w:hAnsi="Times New Roman"/>
                <w:sz w:val="24"/>
              </w:rPr>
            </w:pPr>
            <w:r w:rsidRPr="008C5C76">
              <w:rPr>
                <w:rFonts w:ascii="Times New Roman" w:hAnsi="Times New Roman"/>
                <w:sz w:val="24"/>
              </w:rPr>
              <w:t>COST TO PUBLIC</w:t>
            </w:r>
          </w:p>
        </w:tc>
      </w:tr>
      <w:tr w:rsidRPr="008C5C76" w:rsidR="00536FC8" w:rsidTr="00953D42" w14:paraId="252DA7DD" w14:textId="77777777">
        <w:tc>
          <w:tcPr>
            <w:tcW w:w="1647" w:type="dxa"/>
            <w:vAlign w:val="center"/>
          </w:tcPr>
          <w:p w:rsidRPr="008C5C76" w:rsidR="00536FC8" w:rsidP="00953D42" w:rsidRDefault="00536FC8" w14:paraId="1836B23E" w14:textId="77777777">
            <w:pPr>
              <w:widowControl/>
              <w:jc w:val="center"/>
              <w:rPr>
                <w:rFonts w:ascii="Times New Roman" w:hAnsi="Times New Roman"/>
                <w:sz w:val="24"/>
              </w:rPr>
            </w:pPr>
            <w:r w:rsidRPr="008C5C76">
              <w:rPr>
                <w:rFonts w:ascii="Times New Roman" w:hAnsi="Times New Roman"/>
                <w:sz w:val="24"/>
              </w:rPr>
              <w:t>A) Proposals</w:t>
            </w:r>
          </w:p>
        </w:tc>
        <w:tc>
          <w:tcPr>
            <w:tcW w:w="1647" w:type="dxa"/>
            <w:vAlign w:val="center"/>
          </w:tcPr>
          <w:p w:rsidRPr="008C5C76" w:rsidR="00536FC8" w:rsidP="00953D42" w:rsidRDefault="00536FC8" w14:paraId="0560C048" w14:textId="77777777">
            <w:pPr>
              <w:widowControl/>
              <w:jc w:val="center"/>
              <w:rPr>
                <w:rFonts w:ascii="Times New Roman" w:hAnsi="Times New Roman"/>
                <w:sz w:val="24"/>
              </w:rPr>
            </w:pPr>
            <w:r w:rsidRPr="008C5C76">
              <w:rPr>
                <w:rFonts w:ascii="Times New Roman" w:hAnsi="Times New Roman"/>
                <w:sz w:val="24"/>
              </w:rPr>
              <w:t>10</w:t>
            </w:r>
          </w:p>
        </w:tc>
        <w:tc>
          <w:tcPr>
            <w:tcW w:w="1647" w:type="dxa"/>
            <w:vAlign w:val="center"/>
          </w:tcPr>
          <w:p w:rsidRPr="008C5C76" w:rsidR="00536FC8" w:rsidP="00953D42" w:rsidRDefault="00536FC8" w14:paraId="6BBD2FC5" w14:textId="77777777">
            <w:pPr>
              <w:widowControl/>
              <w:jc w:val="center"/>
              <w:rPr>
                <w:rFonts w:ascii="Times New Roman" w:hAnsi="Times New Roman"/>
                <w:sz w:val="24"/>
              </w:rPr>
            </w:pPr>
            <w:r w:rsidRPr="008C5C76">
              <w:rPr>
                <w:rFonts w:ascii="Times New Roman" w:hAnsi="Times New Roman"/>
                <w:sz w:val="24"/>
              </w:rPr>
              <w:t>5</w:t>
            </w:r>
          </w:p>
        </w:tc>
        <w:tc>
          <w:tcPr>
            <w:tcW w:w="1647" w:type="dxa"/>
            <w:vAlign w:val="center"/>
          </w:tcPr>
          <w:p w:rsidRPr="008C5C76" w:rsidR="00536FC8" w:rsidP="00953D42" w:rsidRDefault="00536FC8" w14:paraId="53DE7973" w14:textId="77777777">
            <w:pPr>
              <w:widowControl/>
              <w:jc w:val="center"/>
              <w:rPr>
                <w:rFonts w:ascii="Times New Roman" w:hAnsi="Times New Roman"/>
                <w:sz w:val="24"/>
              </w:rPr>
            </w:pPr>
            <w:r w:rsidRPr="008C5C76">
              <w:rPr>
                <w:rFonts w:ascii="Times New Roman" w:hAnsi="Times New Roman"/>
                <w:sz w:val="24"/>
              </w:rPr>
              <w:t>50</w:t>
            </w:r>
          </w:p>
        </w:tc>
        <w:tc>
          <w:tcPr>
            <w:tcW w:w="1647" w:type="dxa"/>
            <w:vAlign w:val="center"/>
          </w:tcPr>
          <w:p w:rsidRPr="008C5C76" w:rsidR="00536FC8" w:rsidP="00953D42" w:rsidRDefault="00536FC8" w14:paraId="18E60560" w14:textId="77777777">
            <w:pPr>
              <w:widowControl/>
              <w:jc w:val="center"/>
              <w:rPr>
                <w:rFonts w:ascii="Times New Roman" w:hAnsi="Times New Roman"/>
                <w:sz w:val="24"/>
              </w:rPr>
            </w:pPr>
            <w:r w:rsidRPr="008C5C76">
              <w:rPr>
                <w:rFonts w:ascii="Times New Roman" w:hAnsi="Times New Roman"/>
                <w:sz w:val="24"/>
              </w:rPr>
              <w:t>10</w:t>
            </w:r>
          </w:p>
        </w:tc>
        <w:tc>
          <w:tcPr>
            <w:tcW w:w="1647" w:type="dxa"/>
            <w:vAlign w:val="center"/>
          </w:tcPr>
          <w:p w:rsidRPr="008C5C76" w:rsidR="00536FC8" w:rsidP="00953D42" w:rsidRDefault="00536FC8" w14:paraId="4B68EA1F" w14:textId="77777777">
            <w:pPr>
              <w:widowControl/>
              <w:jc w:val="center"/>
              <w:rPr>
                <w:rFonts w:ascii="Times New Roman" w:hAnsi="Times New Roman"/>
                <w:sz w:val="24"/>
              </w:rPr>
            </w:pPr>
            <w:r w:rsidRPr="008C5C76">
              <w:rPr>
                <w:rFonts w:ascii="Times New Roman" w:hAnsi="Times New Roman"/>
                <w:sz w:val="24"/>
              </w:rPr>
              <w:t>500</w:t>
            </w:r>
          </w:p>
        </w:tc>
        <w:tc>
          <w:tcPr>
            <w:tcW w:w="1647" w:type="dxa"/>
            <w:vAlign w:val="center"/>
          </w:tcPr>
          <w:p w:rsidRPr="008C5C76" w:rsidR="00536FC8" w:rsidP="00953D42" w:rsidRDefault="00536FC8" w14:paraId="12EA9496" w14:textId="77777777">
            <w:pPr>
              <w:widowControl/>
              <w:jc w:val="center"/>
              <w:rPr>
                <w:rFonts w:ascii="Times New Roman" w:hAnsi="Times New Roman"/>
                <w:sz w:val="24"/>
              </w:rPr>
            </w:pPr>
            <w:r w:rsidRPr="008C5C76">
              <w:rPr>
                <w:rFonts w:ascii="Times New Roman" w:hAnsi="Times New Roman"/>
                <w:sz w:val="24"/>
              </w:rPr>
              <w:t>$70</w:t>
            </w:r>
          </w:p>
        </w:tc>
        <w:tc>
          <w:tcPr>
            <w:tcW w:w="1647" w:type="dxa"/>
            <w:vAlign w:val="center"/>
          </w:tcPr>
          <w:p w:rsidRPr="008C5C76" w:rsidR="00536FC8" w:rsidP="00953D42" w:rsidRDefault="00536FC8" w14:paraId="4C52F27E" w14:textId="77777777">
            <w:pPr>
              <w:widowControl/>
              <w:jc w:val="center"/>
              <w:rPr>
                <w:rFonts w:ascii="Times New Roman" w:hAnsi="Times New Roman"/>
                <w:sz w:val="24"/>
              </w:rPr>
            </w:pPr>
            <w:r w:rsidRPr="008C5C76">
              <w:rPr>
                <w:rFonts w:ascii="Times New Roman" w:hAnsi="Times New Roman"/>
                <w:sz w:val="24"/>
              </w:rPr>
              <w:t>$35,000</w:t>
            </w:r>
          </w:p>
        </w:tc>
      </w:tr>
      <w:tr w:rsidRPr="008C5C76" w:rsidR="00536FC8" w:rsidTr="00953D42" w14:paraId="72A217D6" w14:textId="77777777">
        <w:tc>
          <w:tcPr>
            <w:tcW w:w="1647" w:type="dxa"/>
            <w:vAlign w:val="center"/>
          </w:tcPr>
          <w:p w:rsidRPr="008C5C76" w:rsidR="00536FC8" w:rsidP="00953D42" w:rsidRDefault="00536FC8" w14:paraId="638D85D3" w14:textId="77777777">
            <w:pPr>
              <w:widowControl/>
              <w:jc w:val="center"/>
              <w:rPr>
                <w:rFonts w:ascii="Times New Roman" w:hAnsi="Times New Roman"/>
                <w:sz w:val="24"/>
              </w:rPr>
            </w:pPr>
            <w:r w:rsidRPr="008C5C76">
              <w:rPr>
                <w:rFonts w:ascii="Times New Roman" w:hAnsi="Times New Roman"/>
                <w:sz w:val="24"/>
              </w:rPr>
              <w:t>B) Project Agreements</w:t>
            </w:r>
          </w:p>
        </w:tc>
        <w:tc>
          <w:tcPr>
            <w:tcW w:w="1647" w:type="dxa"/>
            <w:vAlign w:val="center"/>
          </w:tcPr>
          <w:p w:rsidRPr="008C5C76" w:rsidR="00536FC8" w:rsidP="00953D42" w:rsidRDefault="00536FC8" w14:paraId="4753E6DD" w14:textId="77777777">
            <w:pPr>
              <w:widowControl/>
              <w:jc w:val="center"/>
              <w:rPr>
                <w:rFonts w:ascii="Times New Roman" w:hAnsi="Times New Roman"/>
                <w:sz w:val="24"/>
              </w:rPr>
            </w:pPr>
            <w:r w:rsidRPr="008C5C76">
              <w:rPr>
                <w:rFonts w:ascii="Times New Roman" w:hAnsi="Times New Roman"/>
                <w:sz w:val="24"/>
              </w:rPr>
              <w:t>10</w:t>
            </w:r>
          </w:p>
        </w:tc>
        <w:tc>
          <w:tcPr>
            <w:tcW w:w="1647" w:type="dxa"/>
            <w:vAlign w:val="center"/>
          </w:tcPr>
          <w:p w:rsidRPr="008C5C76" w:rsidR="00536FC8" w:rsidP="00953D42" w:rsidRDefault="00D209DD" w14:paraId="78CC85BF" w14:textId="77777777">
            <w:pPr>
              <w:widowControl/>
              <w:jc w:val="center"/>
              <w:rPr>
                <w:rFonts w:ascii="Times New Roman" w:hAnsi="Times New Roman"/>
                <w:sz w:val="24"/>
              </w:rPr>
            </w:pPr>
            <w:r>
              <w:rPr>
                <w:rFonts w:ascii="Times New Roman" w:hAnsi="Times New Roman"/>
                <w:sz w:val="24"/>
              </w:rPr>
              <w:t>5</w:t>
            </w:r>
          </w:p>
        </w:tc>
        <w:tc>
          <w:tcPr>
            <w:tcW w:w="1647" w:type="dxa"/>
            <w:vAlign w:val="center"/>
          </w:tcPr>
          <w:p w:rsidRPr="008C5C76" w:rsidR="00536FC8" w:rsidP="00D209DD" w:rsidRDefault="00D209DD" w14:paraId="5933EBF1" w14:textId="77777777">
            <w:pPr>
              <w:widowControl/>
              <w:jc w:val="center"/>
              <w:rPr>
                <w:rFonts w:ascii="Times New Roman" w:hAnsi="Times New Roman"/>
                <w:sz w:val="24"/>
              </w:rPr>
            </w:pPr>
            <w:r>
              <w:rPr>
                <w:rFonts w:ascii="Times New Roman" w:hAnsi="Times New Roman"/>
                <w:sz w:val="24"/>
              </w:rPr>
              <w:t>5</w:t>
            </w:r>
            <w:r w:rsidRPr="008C5C76" w:rsidR="00536FC8">
              <w:rPr>
                <w:rFonts w:ascii="Times New Roman" w:hAnsi="Times New Roman"/>
                <w:sz w:val="24"/>
              </w:rPr>
              <w:t>0</w:t>
            </w:r>
          </w:p>
        </w:tc>
        <w:tc>
          <w:tcPr>
            <w:tcW w:w="1647" w:type="dxa"/>
            <w:vAlign w:val="center"/>
          </w:tcPr>
          <w:p w:rsidRPr="008C5C76" w:rsidR="00536FC8" w:rsidP="00953D42" w:rsidRDefault="00B92F6A" w14:paraId="37EF6A9F" w14:textId="345A1241">
            <w:pPr>
              <w:widowControl/>
              <w:jc w:val="center"/>
              <w:rPr>
                <w:rFonts w:ascii="Times New Roman" w:hAnsi="Times New Roman"/>
                <w:sz w:val="24"/>
              </w:rPr>
            </w:pPr>
            <w:r>
              <w:rPr>
                <w:rFonts w:ascii="Times New Roman" w:hAnsi="Times New Roman"/>
                <w:sz w:val="24"/>
              </w:rPr>
              <w:t>3</w:t>
            </w:r>
          </w:p>
        </w:tc>
        <w:tc>
          <w:tcPr>
            <w:tcW w:w="1647" w:type="dxa"/>
            <w:vAlign w:val="center"/>
          </w:tcPr>
          <w:p w:rsidRPr="008C5C76" w:rsidR="00536FC8" w:rsidP="00D209DD" w:rsidRDefault="00D209DD" w14:paraId="76DA2914" w14:textId="7E7B0653">
            <w:pPr>
              <w:widowControl/>
              <w:jc w:val="center"/>
              <w:rPr>
                <w:rFonts w:ascii="Times New Roman" w:hAnsi="Times New Roman"/>
                <w:sz w:val="24"/>
              </w:rPr>
            </w:pPr>
            <w:r>
              <w:rPr>
                <w:rFonts w:ascii="Times New Roman" w:hAnsi="Times New Roman"/>
                <w:sz w:val="24"/>
              </w:rPr>
              <w:t>1</w:t>
            </w:r>
            <w:r w:rsidR="00B92F6A">
              <w:rPr>
                <w:rFonts w:ascii="Times New Roman" w:hAnsi="Times New Roman"/>
                <w:sz w:val="24"/>
              </w:rPr>
              <w:t>5</w:t>
            </w:r>
            <w:r w:rsidRPr="008C5C76" w:rsidR="00536FC8">
              <w:rPr>
                <w:rFonts w:ascii="Times New Roman" w:hAnsi="Times New Roman"/>
                <w:sz w:val="24"/>
              </w:rPr>
              <w:t>0</w:t>
            </w:r>
          </w:p>
        </w:tc>
        <w:tc>
          <w:tcPr>
            <w:tcW w:w="1647" w:type="dxa"/>
            <w:vAlign w:val="center"/>
          </w:tcPr>
          <w:p w:rsidRPr="008C5C76" w:rsidR="00536FC8" w:rsidP="00953D42" w:rsidRDefault="00536FC8" w14:paraId="2A66E3DF" w14:textId="77777777">
            <w:pPr>
              <w:widowControl/>
              <w:jc w:val="center"/>
              <w:rPr>
                <w:rFonts w:ascii="Times New Roman" w:hAnsi="Times New Roman"/>
                <w:sz w:val="24"/>
              </w:rPr>
            </w:pPr>
            <w:r w:rsidRPr="008C5C76">
              <w:rPr>
                <w:rFonts w:ascii="Times New Roman" w:hAnsi="Times New Roman"/>
                <w:sz w:val="24"/>
              </w:rPr>
              <w:t>$80</w:t>
            </w:r>
          </w:p>
        </w:tc>
        <w:tc>
          <w:tcPr>
            <w:tcW w:w="1647" w:type="dxa"/>
            <w:vAlign w:val="center"/>
          </w:tcPr>
          <w:p w:rsidRPr="008C5C76" w:rsidR="00536FC8" w:rsidP="00D209DD" w:rsidRDefault="00536FC8" w14:paraId="4840A260" w14:textId="50AE9FA1">
            <w:pPr>
              <w:widowControl/>
              <w:jc w:val="center"/>
              <w:rPr>
                <w:rFonts w:ascii="Times New Roman" w:hAnsi="Times New Roman"/>
                <w:sz w:val="24"/>
              </w:rPr>
            </w:pPr>
            <w:r w:rsidRPr="008C5C76">
              <w:rPr>
                <w:rFonts w:ascii="Times New Roman" w:hAnsi="Times New Roman"/>
                <w:sz w:val="24"/>
              </w:rPr>
              <w:t>$</w:t>
            </w:r>
            <w:r w:rsidR="00B92F6A">
              <w:rPr>
                <w:rFonts w:ascii="Times New Roman" w:hAnsi="Times New Roman"/>
                <w:sz w:val="24"/>
              </w:rPr>
              <w:t>12</w:t>
            </w:r>
            <w:r w:rsidR="00D209DD">
              <w:rPr>
                <w:rFonts w:ascii="Times New Roman" w:hAnsi="Times New Roman"/>
                <w:sz w:val="24"/>
              </w:rPr>
              <w:t>,0</w:t>
            </w:r>
            <w:r w:rsidRPr="008C5C76">
              <w:rPr>
                <w:rFonts w:ascii="Times New Roman" w:hAnsi="Times New Roman"/>
                <w:sz w:val="24"/>
              </w:rPr>
              <w:t>00</w:t>
            </w:r>
          </w:p>
        </w:tc>
      </w:tr>
      <w:tr w:rsidRPr="008C5C76" w:rsidR="00536FC8" w:rsidTr="00953D42" w14:paraId="0BCDBC17" w14:textId="77777777">
        <w:tc>
          <w:tcPr>
            <w:tcW w:w="1647" w:type="dxa"/>
            <w:vAlign w:val="center"/>
          </w:tcPr>
          <w:p w:rsidRPr="008C5C76" w:rsidR="00536FC8" w:rsidP="00953D42" w:rsidRDefault="00536FC8" w14:paraId="4F795A36" w14:textId="77777777">
            <w:pPr>
              <w:widowControl/>
              <w:jc w:val="center"/>
              <w:rPr>
                <w:rFonts w:ascii="Times New Roman" w:hAnsi="Times New Roman"/>
                <w:sz w:val="24"/>
              </w:rPr>
            </w:pPr>
            <w:r w:rsidRPr="008C5C76">
              <w:rPr>
                <w:rFonts w:ascii="Times New Roman" w:hAnsi="Times New Roman"/>
                <w:sz w:val="24"/>
              </w:rPr>
              <w:t>C) Evaluation</w:t>
            </w:r>
          </w:p>
        </w:tc>
        <w:tc>
          <w:tcPr>
            <w:tcW w:w="1647" w:type="dxa"/>
            <w:vAlign w:val="center"/>
          </w:tcPr>
          <w:p w:rsidRPr="008C5C76" w:rsidR="00536FC8" w:rsidP="00953D42" w:rsidRDefault="00536FC8" w14:paraId="7D86B1FD" w14:textId="77777777">
            <w:pPr>
              <w:widowControl/>
              <w:jc w:val="center"/>
              <w:rPr>
                <w:rFonts w:ascii="Times New Roman" w:hAnsi="Times New Roman"/>
                <w:sz w:val="24"/>
              </w:rPr>
            </w:pPr>
            <w:r w:rsidRPr="008C5C76">
              <w:rPr>
                <w:rFonts w:ascii="Times New Roman" w:hAnsi="Times New Roman"/>
                <w:sz w:val="24"/>
              </w:rPr>
              <w:t>10</w:t>
            </w:r>
          </w:p>
        </w:tc>
        <w:tc>
          <w:tcPr>
            <w:tcW w:w="1647" w:type="dxa"/>
            <w:vAlign w:val="center"/>
          </w:tcPr>
          <w:p w:rsidRPr="008C5C76" w:rsidR="00536FC8" w:rsidP="00953D42" w:rsidRDefault="00536FC8" w14:paraId="33673816" w14:textId="77777777">
            <w:pPr>
              <w:widowControl/>
              <w:jc w:val="center"/>
              <w:rPr>
                <w:rFonts w:ascii="Times New Roman" w:hAnsi="Times New Roman"/>
                <w:sz w:val="24"/>
              </w:rPr>
            </w:pPr>
            <w:r w:rsidRPr="008C5C76">
              <w:rPr>
                <w:rFonts w:ascii="Times New Roman" w:hAnsi="Times New Roman"/>
                <w:sz w:val="24"/>
              </w:rPr>
              <w:t>5</w:t>
            </w:r>
          </w:p>
        </w:tc>
        <w:tc>
          <w:tcPr>
            <w:tcW w:w="1647" w:type="dxa"/>
            <w:vAlign w:val="center"/>
          </w:tcPr>
          <w:p w:rsidRPr="008C5C76" w:rsidR="00536FC8" w:rsidP="00953D42" w:rsidRDefault="00536FC8" w14:paraId="19DF8387" w14:textId="77777777">
            <w:pPr>
              <w:widowControl/>
              <w:jc w:val="center"/>
              <w:rPr>
                <w:rFonts w:ascii="Times New Roman" w:hAnsi="Times New Roman"/>
                <w:sz w:val="24"/>
              </w:rPr>
            </w:pPr>
            <w:r w:rsidRPr="008C5C76">
              <w:rPr>
                <w:rFonts w:ascii="Times New Roman" w:hAnsi="Times New Roman"/>
                <w:sz w:val="24"/>
              </w:rPr>
              <w:t>50</w:t>
            </w:r>
          </w:p>
        </w:tc>
        <w:tc>
          <w:tcPr>
            <w:tcW w:w="1647" w:type="dxa"/>
            <w:vAlign w:val="center"/>
          </w:tcPr>
          <w:p w:rsidRPr="008C5C76" w:rsidR="00536FC8" w:rsidP="00953D42" w:rsidRDefault="00B92F6A" w14:paraId="2EC59C39" w14:textId="562EB888">
            <w:pPr>
              <w:widowControl/>
              <w:jc w:val="center"/>
              <w:rPr>
                <w:rFonts w:ascii="Times New Roman" w:hAnsi="Times New Roman"/>
                <w:sz w:val="24"/>
              </w:rPr>
            </w:pPr>
            <w:r>
              <w:rPr>
                <w:rFonts w:ascii="Times New Roman" w:hAnsi="Times New Roman"/>
                <w:sz w:val="24"/>
              </w:rPr>
              <w:t>7</w:t>
            </w:r>
          </w:p>
        </w:tc>
        <w:tc>
          <w:tcPr>
            <w:tcW w:w="1647" w:type="dxa"/>
            <w:vAlign w:val="center"/>
          </w:tcPr>
          <w:p w:rsidRPr="008C5C76" w:rsidR="00536FC8" w:rsidP="00D209DD" w:rsidRDefault="00D209DD" w14:paraId="6E0709CD" w14:textId="596A1977">
            <w:pPr>
              <w:widowControl/>
              <w:jc w:val="center"/>
              <w:rPr>
                <w:rFonts w:ascii="Times New Roman" w:hAnsi="Times New Roman"/>
                <w:sz w:val="24"/>
              </w:rPr>
            </w:pPr>
            <w:r>
              <w:rPr>
                <w:rFonts w:ascii="Times New Roman" w:hAnsi="Times New Roman"/>
                <w:sz w:val="24"/>
              </w:rPr>
              <w:t>3</w:t>
            </w:r>
            <w:r w:rsidR="00B92F6A">
              <w:rPr>
                <w:rFonts w:ascii="Times New Roman" w:hAnsi="Times New Roman"/>
                <w:sz w:val="24"/>
              </w:rPr>
              <w:t>5</w:t>
            </w:r>
            <w:r w:rsidRPr="008C5C76" w:rsidR="00536FC8">
              <w:rPr>
                <w:rFonts w:ascii="Times New Roman" w:hAnsi="Times New Roman"/>
                <w:sz w:val="24"/>
              </w:rPr>
              <w:t>0</w:t>
            </w:r>
          </w:p>
        </w:tc>
        <w:tc>
          <w:tcPr>
            <w:tcW w:w="1647" w:type="dxa"/>
            <w:vAlign w:val="center"/>
          </w:tcPr>
          <w:p w:rsidRPr="008C5C76" w:rsidR="00536FC8" w:rsidP="00953D42" w:rsidRDefault="00536FC8" w14:paraId="1F0FE82C" w14:textId="77777777">
            <w:pPr>
              <w:widowControl/>
              <w:jc w:val="center"/>
              <w:rPr>
                <w:rFonts w:ascii="Times New Roman" w:hAnsi="Times New Roman"/>
                <w:sz w:val="24"/>
              </w:rPr>
            </w:pPr>
            <w:r w:rsidRPr="008C5C76">
              <w:rPr>
                <w:rFonts w:ascii="Times New Roman" w:hAnsi="Times New Roman"/>
                <w:sz w:val="24"/>
              </w:rPr>
              <w:t>$70</w:t>
            </w:r>
          </w:p>
        </w:tc>
        <w:tc>
          <w:tcPr>
            <w:tcW w:w="1647" w:type="dxa"/>
            <w:vAlign w:val="center"/>
          </w:tcPr>
          <w:p w:rsidRPr="008C5C76" w:rsidR="00536FC8" w:rsidP="00D209DD" w:rsidRDefault="00953D42" w14:paraId="404AACA3" w14:textId="32288144">
            <w:pPr>
              <w:widowControl/>
              <w:jc w:val="center"/>
              <w:rPr>
                <w:rFonts w:ascii="Times New Roman" w:hAnsi="Times New Roman"/>
                <w:sz w:val="24"/>
              </w:rPr>
            </w:pPr>
            <w:r w:rsidRPr="008C5C76">
              <w:rPr>
                <w:rFonts w:ascii="Times New Roman" w:hAnsi="Times New Roman"/>
                <w:sz w:val="24"/>
              </w:rPr>
              <w:t>$</w:t>
            </w:r>
            <w:r w:rsidR="00D209DD">
              <w:rPr>
                <w:rFonts w:ascii="Times New Roman" w:hAnsi="Times New Roman"/>
                <w:sz w:val="24"/>
              </w:rPr>
              <w:t>2</w:t>
            </w:r>
            <w:r w:rsidR="00B92F6A">
              <w:rPr>
                <w:rFonts w:ascii="Times New Roman" w:hAnsi="Times New Roman"/>
                <w:sz w:val="24"/>
              </w:rPr>
              <w:t>4</w:t>
            </w:r>
            <w:r w:rsidRPr="008C5C76">
              <w:rPr>
                <w:rFonts w:ascii="Times New Roman" w:hAnsi="Times New Roman"/>
                <w:sz w:val="24"/>
              </w:rPr>
              <w:t>,</w:t>
            </w:r>
            <w:r w:rsidR="00B92F6A">
              <w:rPr>
                <w:rFonts w:ascii="Times New Roman" w:hAnsi="Times New Roman"/>
                <w:sz w:val="24"/>
              </w:rPr>
              <w:t>5</w:t>
            </w:r>
            <w:r w:rsidRPr="008C5C76">
              <w:rPr>
                <w:rFonts w:ascii="Times New Roman" w:hAnsi="Times New Roman"/>
                <w:sz w:val="24"/>
              </w:rPr>
              <w:t>00</w:t>
            </w:r>
          </w:p>
        </w:tc>
      </w:tr>
      <w:tr w:rsidRPr="008C5C76" w:rsidR="00536FC8" w:rsidTr="00953D42" w14:paraId="60A79A4C" w14:textId="77777777">
        <w:tc>
          <w:tcPr>
            <w:tcW w:w="1647" w:type="dxa"/>
            <w:vAlign w:val="center"/>
          </w:tcPr>
          <w:p w:rsidRPr="008C5C76" w:rsidR="00536FC8" w:rsidP="00953D42" w:rsidRDefault="00953D42" w14:paraId="6EB56DC8" w14:textId="77777777">
            <w:pPr>
              <w:widowControl/>
              <w:jc w:val="center"/>
              <w:rPr>
                <w:rFonts w:ascii="Times New Roman" w:hAnsi="Times New Roman"/>
                <w:sz w:val="24"/>
              </w:rPr>
            </w:pPr>
            <w:r w:rsidRPr="008C5C76">
              <w:rPr>
                <w:rFonts w:ascii="Times New Roman" w:hAnsi="Times New Roman"/>
                <w:sz w:val="24"/>
              </w:rPr>
              <w:t>D) Reimbursement Claims</w:t>
            </w:r>
          </w:p>
        </w:tc>
        <w:tc>
          <w:tcPr>
            <w:tcW w:w="1647" w:type="dxa"/>
            <w:vAlign w:val="center"/>
          </w:tcPr>
          <w:p w:rsidRPr="008C5C76" w:rsidR="00536FC8" w:rsidP="00953D42" w:rsidRDefault="00953D42" w14:paraId="41419109" w14:textId="77777777">
            <w:pPr>
              <w:widowControl/>
              <w:jc w:val="center"/>
              <w:rPr>
                <w:rFonts w:ascii="Times New Roman" w:hAnsi="Times New Roman"/>
                <w:sz w:val="24"/>
              </w:rPr>
            </w:pPr>
            <w:r w:rsidRPr="008C5C76">
              <w:rPr>
                <w:rFonts w:ascii="Times New Roman" w:hAnsi="Times New Roman"/>
                <w:sz w:val="24"/>
              </w:rPr>
              <w:t>10</w:t>
            </w:r>
          </w:p>
        </w:tc>
        <w:tc>
          <w:tcPr>
            <w:tcW w:w="1647" w:type="dxa"/>
            <w:vAlign w:val="center"/>
          </w:tcPr>
          <w:p w:rsidRPr="008C5C76" w:rsidR="00536FC8" w:rsidP="00953D42" w:rsidRDefault="00D209DD" w14:paraId="0B65D805" w14:textId="77777777">
            <w:pPr>
              <w:widowControl/>
              <w:jc w:val="center"/>
              <w:rPr>
                <w:rFonts w:ascii="Times New Roman" w:hAnsi="Times New Roman"/>
                <w:sz w:val="24"/>
              </w:rPr>
            </w:pPr>
            <w:r>
              <w:rPr>
                <w:rFonts w:ascii="Times New Roman" w:hAnsi="Times New Roman"/>
                <w:sz w:val="24"/>
              </w:rPr>
              <w:t>5</w:t>
            </w:r>
          </w:p>
        </w:tc>
        <w:tc>
          <w:tcPr>
            <w:tcW w:w="1647" w:type="dxa"/>
            <w:vAlign w:val="center"/>
          </w:tcPr>
          <w:p w:rsidRPr="008C5C76" w:rsidR="00536FC8" w:rsidP="00953D42" w:rsidRDefault="00D209DD" w14:paraId="5D1CF1CF" w14:textId="77777777">
            <w:pPr>
              <w:widowControl/>
              <w:jc w:val="center"/>
              <w:rPr>
                <w:rFonts w:ascii="Times New Roman" w:hAnsi="Times New Roman"/>
                <w:sz w:val="24"/>
              </w:rPr>
            </w:pPr>
            <w:r>
              <w:rPr>
                <w:rFonts w:ascii="Times New Roman" w:hAnsi="Times New Roman"/>
                <w:sz w:val="24"/>
              </w:rPr>
              <w:t>50</w:t>
            </w:r>
          </w:p>
        </w:tc>
        <w:tc>
          <w:tcPr>
            <w:tcW w:w="1647" w:type="dxa"/>
            <w:vAlign w:val="center"/>
          </w:tcPr>
          <w:p w:rsidRPr="008C5C76" w:rsidR="00536FC8" w:rsidP="00953D42" w:rsidRDefault="00953D42" w14:paraId="3A7582AB" w14:textId="77777777">
            <w:pPr>
              <w:widowControl/>
              <w:jc w:val="center"/>
              <w:rPr>
                <w:rFonts w:ascii="Times New Roman" w:hAnsi="Times New Roman"/>
                <w:sz w:val="24"/>
              </w:rPr>
            </w:pPr>
            <w:r w:rsidRPr="008C5C76">
              <w:rPr>
                <w:rFonts w:ascii="Times New Roman" w:hAnsi="Times New Roman"/>
                <w:sz w:val="24"/>
              </w:rPr>
              <w:t>2</w:t>
            </w:r>
          </w:p>
        </w:tc>
        <w:tc>
          <w:tcPr>
            <w:tcW w:w="1647" w:type="dxa"/>
            <w:vAlign w:val="center"/>
          </w:tcPr>
          <w:p w:rsidRPr="008C5C76" w:rsidR="00536FC8" w:rsidP="00D52397" w:rsidRDefault="00D52397" w14:paraId="4922A63F" w14:textId="77777777">
            <w:pPr>
              <w:widowControl/>
              <w:jc w:val="center"/>
              <w:rPr>
                <w:rFonts w:ascii="Times New Roman" w:hAnsi="Times New Roman"/>
                <w:sz w:val="24"/>
              </w:rPr>
            </w:pPr>
            <w:r>
              <w:rPr>
                <w:rFonts w:ascii="Times New Roman" w:hAnsi="Times New Roman"/>
                <w:sz w:val="24"/>
              </w:rPr>
              <w:t>1</w:t>
            </w:r>
            <w:r w:rsidRPr="008C5C76" w:rsidR="00953D42">
              <w:rPr>
                <w:rFonts w:ascii="Times New Roman" w:hAnsi="Times New Roman"/>
                <w:sz w:val="24"/>
              </w:rPr>
              <w:t>00</w:t>
            </w:r>
          </w:p>
        </w:tc>
        <w:tc>
          <w:tcPr>
            <w:tcW w:w="1647" w:type="dxa"/>
            <w:vAlign w:val="center"/>
          </w:tcPr>
          <w:p w:rsidRPr="008C5C76" w:rsidR="00536FC8" w:rsidP="00953D42" w:rsidRDefault="00953D42" w14:paraId="5150ADB4" w14:textId="77777777">
            <w:pPr>
              <w:widowControl/>
              <w:jc w:val="center"/>
              <w:rPr>
                <w:rFonts w:ascii="Times New Roman" w:hAnsi="Times New Roman"/>
                <w:sz w:val="24"/>
              </w:rPr>
            </w:pPr>
            <w:r w:rsidRPr="008C5C76">
              <w:rPr>
                <w:rFonts w:ascii="Times New Roman" w:hAnsi="Times New Roman"/>
                <w:sz w:val="24"/>
              </w:rPr>
              <w:t>$45</w:t>
            </w:r>
          </w:p>
        </w:tc>
        <w:tc>
          <w:tcPr>
            <w:tcW w:w="1647" w:type="dxa"/>
            <w:vAlign w:val="center"/>
          </w:tcPr>
          <w:p w:rsidRPr="008C5C76" w:rsidR="00536FC8" w:rsidP="00D52397" w:rsidRDefault="00953D42" w14:paraId="1F24C509" w14:textId="77777777">
            <w:pPr>
              <w:widowControl/>
              <w:jc w:val="center"/>
              <w:rPr>
                <w:rFonts w:ascii="Times New Roman" w:hAnsi="Times New Roman"/>
                <w:sz w:val="24"/>
              </w:rPr>
            </w:pPr>
            <w:r w:rsidRPr="008C5C76">
              <w:rPr>
                <w:rFonts w:ascii="Times New Roman" w:hAnsi="Times New Roman"/>
                <w:sz w:val="24"/>
              </w:rPr>
              <w:t>$</w:t>
            </w:r>
            <w:r w:rsidR="00D52397">
              <w:rPr>
                <w:rFonts w:ascii="Times New Roman" w:hAnsi="Times New Roman"/>
                <w:sz w:val="24"/>
              </w:rPr>
              <w:t>4</w:t>
            </w:r>
            <w:r w:rsidRPr="008C5C76">
              <w:rPr>
                <w:rFonts w:ascii="Times New Roman" w:hAnsi="Times New Roman"/>
                <w:sz w:val="24"/>
              </w:rPr>
              <w:t>,500</w:t>
            </w:r>
          </w:p>
        </w:tc>
      </w:tr>
      <w:tr w:rsidRPr="008C5C76" w:rsidR="00536FC8" w:rsidTr="00953D42" w14:paraId="11960526" w14:textId="77777777">
        <w:tc>
          <w:tcPr>
            <w:tcW w:w="1647" w:type="dxa"/>
            <w:vAlign w:val="center"/>
          </w:tcPr>
          <w:p w:rsidRPr="008C5C76" w:rsidR="00536FC8" w:rsidP="00953D42" w:rsidRDefault="00953D42" w14:paraId="18D74003" w14:textId="77777777">
            <w:pPr>
              <w:widowControl/>
              <w:jc w:val="center"/>
              <w:rPr>
                <w:rFonts w:ascii="Times New Roman" w:hAnsi="Times New Roman"/>
                <w:sz w:val="24"/>
              </w:rPr>
            </w:pPr>
            <w:r w:rsidRPr="008C5C76">
              <w:rPr>
                <w:rFonts w:ascii="Times New Roman" w:hAnsi="Times New Roman"/>
                <w:sz w:val="24"/>
              </w:rPr>
              <w:t>E) Office Management Records</w:t>
            </w:r>
          </w:p>
        </w:tc>
        <w:tc>
          <w:tcPr>
            <w:tcW w:w="1647" w:type="dxa"/>
            <w:vAlign w:val="center"/>
          </w:tcPr>
          <w:p w:rsidRPr="008C5C76" w:rsidR="00536FC8" w:rsidP="00953D42" w:rsidRDefault="00953D42" w14:paraId="14BF63DF" w14:textId="77777777">
            <w:pPr>
              <w:widowControl/>
              <w:jc w:val="center"/>
              <w:rPr>
                <w:rFonts w:ascii="Times New Roman" w:hAnsi="Times New Roman"/>
                <w:sz w:val="24"/>
              </w:rPr>
            </w:pPr>
            <w:r w:rsidRPr="008C5C76">
              <w:rPr>
                <w:rFonts w:ascii="Times New Roman" w:hAnsi="Times New Roman"/>
                <w:sz w:val="24"/>
              </w:rPr>
              <w:t>10</w:t>
            </w:r>
          </w:p>
        </w:tc>
        <w:tc>
          <w:tcPr>
            <w:tcW w:w="1647" w:type="dxa"/>
            <w:vAlign w:val="center"/>
          </w:tcPr>
          <w:p w:rsidRPr="008C5C76" w:rsidR="00536FC8" w:rsidP="00953D42" w:rsidRDefault="00953D42" w14:paraId="0D671F02" w14:textId="77777777">
            <w:pPr>
              <w:widowControl/>
              <w:jc w:val="center"/>
              <w:rPr>
                <w:rFonts w:ascii="Times New Roman" w:hAnsi="Times New Roman"/>
                <w:sz w:val="24"/>
              </w:rPr>
            </w:pPr>
            <w:r w:rsidRPr="008C5C76">
              <w:rPr>
                <w:rFonts w:ascii="Times New Roman" w:hAnsi="Times New Roman"/>
                <w:sz w:val="24"/>
              </w:rPr>
              <w:t>5</w:t>
            </w:r>
          </w:p>
        </w:tc>
        <w:tc>
          <w:tcPr>
            <w:tcW w:w="1647" w:type="dxa"/>
            <w:vAlign w:val="center"/>
          </w:tcPr>
          <w:p w:rsidRPr="008C5C76" w:rsidR="00536FC8" w:rsidP="00953D42" w:rsidRDefault="00953D42" w14:paraId="481D3DA8" w14:textId="77777777">
            <w:pPr>
              <w:widowControl/>
              <w:jc w:val="center"/>
              <w:rPr>
                <w:rFonts w:ascii="Times New Roman" w:hAnsi="Times New Roman"/>
                <w:sz w:val="24"/>
              </w:rPr>
            </w:pPr>
            <w:r w:rsidRPr="008C5C76">
              <w:rPr>
                <w:rFonts w:ascii="Times New Roman" w:hAnsi="Times New Roman"/>
                <w:sz w:val="24"/>
              </w:rPr>
              <w:t>50</w:t>
            </w:r>
          </w:p>
        </w:tc>
        <w:tc>
          <w:tcPr>
            <w:tcW w:w="1647" w:type="dxa"/>
            <w:vAlign w:val="center"/>
          </w:tcPr>
          <w:p w:rsidRPr="008C5C76" w:rsidR="00536FC8" w:rsidP="00953D42" w:rsidRDefault="00953D42" w14:paraId="24D33D22" w14:textId="77777777">
            <w:pPr>
              <w:widowControl/>
              <w:jc w:val="center"/>
              <w:rPr>
                <w:rFonts w:ascii="Times New Roman" w:hAnsi="Times New Roman"/>
                <w:sz w:val="24"/>
              </w:rPr>
            </w:pPr>
            <w:r w:rsidRPr="008C5C76">
              <w:rPr>
                <w:rFonts w:ascii="Times New Roman" w:hAnsi="Times New Roman"/>
                <w:sz w:val="24"/>
              </w:rPr>
              <w:t>2</w:t>
            </w:r>
          </w:p>
        </w:tc>
        <w:tc>
          <w:tcPr>
            <w:tcW w:w="1647" w:type="dxa"/>
            <w:vAlign w:val="center"/>
          </w:tcPr>
          <w:p w:rsidRPr="008C5C76" w:rsidR="00536FC8" w:rsidP="00953D42" w:rsidRDefault="00953D42" w14:paraId="56DD18CB" w14:textId="77777777">
            <w:pPr>
              <w:widowControl/>
              <w:jc w:val="center"/>
              <w:rPr>
                <w:rFonts w:ascii="Times New Roman" w:hAnsi="Times New Roman"/>
                <w:sz w:val="24"/>
              </w:rPr>
            </w:pPr>
            <w:r w:rsidRPr="008C5C76">
              <w:rPr>
                <w:rFonts w:ascii="Times New Roman" w:hAnsi="Times New Roman"/>
                <w:sz w:val="24"/>
              </w:rPr>
              <w:t>100</w:t>
            </w:r>
          </w:p>
        </w:tc>
        <w:tc>
          <w:tcPr>
            <w:tcW w:w="1647" w:type="dxa"/>
            <w:vAlign w:val="center"/>
          </w:tcPr>
          <w:p w:rsidRPr="008C5C76" w:rsidR="00536FC8" w:rsidP="00953D42" w:rsidRDefault="00953D42" w14:paraId="7B0CFC9C" w14:textId="77777777">
            <w:pPr>
              <w:widowControl/>
              <w:jc w:val="center"/>
              <w:rPr>
                <w:rFonts w:ascii="Times New Roman" w:hAnsi="Times New Roman"/>
                <w:sz w:val="24"/>
              </w:rPr>
            </w:pPr>
            <w:r w:rsidRPr="008C5C76">
              <w:rPr>
                <w:rFonts w:ascii="Times New Roman" w:hAnsi="Times New Roman"/>
                <w:sz w:val="24"/>
              </w:rPr>
              <w:t>$40</w:t>
            </w:r>
          </w:p>
        </w:tc>
        <w:tc>
          <w:tcPr>
            <w:tcW w:w="1647" w:type="dxa"/>
            <w:vAlign w:val="center"/>
          </w:tcPr>
          <w:p w:rsidRPr="008C5C76" w:rsidR="00536FC8" w:rsidP="00953D42" w:rsidRDefault="00953D42" w14:paraId="3C43D6D9" w14:textId="77777777">
            <w:pPr>
              <w:widowControl/>
              <w:jc w:val="center"/>
              <w:rPr>
                <w:rFonts w:ascii="Times New Roman" w:hAnsi="Times New Roman"/>
                <w:sz w:val="24"/>
              </w:rPr>
            </w:pPr>
            <w:r w:rsidRPr="008C5C76">
              <w:rPr>
                <w:rFonts w:ascii="Times New Roman" w:hAnsi="Times New Roman"/>
                <w:sz w:val="24"/>
              </w:rPr>
              <w:t>$4,000</w:t>
            </w:r>
          </w:p>
        </w:tc>
      </w:tr>
      <w:tr w:rsidRPr="008C5C76" w:rsidR="00536FC8" w:rsidTr="00953D42" w14:paraId="03082D46" w14:textId="77777777">
        <w:tc>
          <w:tcPr>
            <w:tcW w:w="1647" w:type="dxa"/>
            <w:vAlign w:val="center"/>
          </w:tcPr>
          <w:p w:rsidRPr="008C5C76" w:rsidR="00536FC8" w:rsidP="00953D42" w:rsidRDefault="00953D42" w14:paraId="43502CC4" w14:textId="77777777">
            <w:pPr>
              <w:widowControl/>
              <w:jc w:val="center"/>
              <w:rPr>
                <w:rFonts w:ascii="Times New Roman" w:hAnsi="Times New Roman"/>
                <w:sz w:val="24"/>
              </w:rPr>
            </w:pPr>
            <w:r w:rsidRPr="008C5C76">
              <w:rPr>
                <w:rFonts w:ascii="Times New Roman" w:hAnsi="Times New Roman"/>
                <w:sz w:val="24"/>
              </w:rPr>
              <w:t>TOTAL</w:t>
            </w:r>
          </w:p>
        </w:tc>
        <w:tc>
          <w:tcPr>
            <w:tcW w:w="1647" w:type="dxa"/>
            <w:vAlign w:val="center"/>
          </w:tcPr>
          <w:p w:rsidRPr="008C5C76" w:rsidR="00536FC8" w:rsidP="00953D42" w:rsidRDefault="00953D42" w14:paraId="75D22A40" w14:textId="77777777">
            <w:pPr>
              <w:widowControl/>
              <w:jc w:val="center"/>
              <w:rPr>
                <w:rFonts w:ascii="Times New Roman" w:hAnsi="Times New Roman"/>
                <w:sz w:val="24"/>
              </w:rPr>
            </w:pPr>
            <w:r w:rsidRPr="008C5C76">
              <w:rPr>
                <w:rFonts w:ascii="Times New Roman" w:hAnsi="Times New Roman"/>
                <w:sz w:val="24"/>
              </w:rPr>
              <w:t>10</w:t>
            </w:r>
          </w:p>
        </w:tc>
        <w:tc>
          <w:tcPr>
            <w:tcW w:w="1647" w:type="dxa"/>
            <w:vAlign w:val="center"/>
          </w:tcPr>
          <w:p w:rsidRPr="008C5C76" w:rsidR="00536FC8" w:rsidP="00953D42" w:rsidRDefault="00536FC8" w14:paraId="1AABCB4B" w14:textId="77777777">
            <w:pPr>
              <w:widowControl/>
              <w:jc w:val="center"/>
              <w:rPr>
                <w:rFonts w:ascii="Times New Roman" w:hAnsi="Times New Roman"/>
                <w:sz w:val="24"/>
              </w:rPr>
            </w:pPr>
          </w:p>
        </w:tc>
        <w:tc>
          <w:tcPr>
            <w:tcW w:w="1647" w:type="dxa"/>
            <w:vAlign w:val="center"/>
          </w:tcPr>
          <w:p w:rsidRPr="008C5C76" w:rsidR="00536FC8" w:rsidP="00953D42" w:rsidRDefault="003A7E58" w14:paraId="4BA2C168" w14:textId="77777777">
            <w:pPr>
              <w:widowControl/>
              <w:jc w:val="center"/>
              <w:rPr>
                <w:rFonts w:ascii="Times New Roman" w:hAnsi="Times New Roman"/>
                <w:sz w:val="24"/>
              </w:rPr>
            </w:pPr>
            <w:r>
              <w:rPr>
                <w:rFonts w:ascii="Times New Roman" w:hAnsi="Times New Roman"/>
                <w:sz w:val="24"/>
              </w:rPr>
              <w:t>250</w:t>
            </w:r>
          </w:p>
        </w:tc>
        <w:tc>
          <w:tcPr>
            <w:tcW w:w="1647" w:type="dxa"/>
            <w:vAlign w:val="center"/>
          </w:tcPr>
          <w:p w:rsidRPr="008C5C76" w:rsidR="00536FC8" w:rsidP="00953D42" w:rsidRDefault="00536FC8" w14:paraId="3DE27F5C" w14:textId="77777777">
            <w:pPr>
              <w:widowControl/>
              <w:jc w:val="center"/>
              <w:rPr>
                <w:rFonts w:ascii="Times New Roman" w:hAnsi="Times New Roman"/>
                <w:sz w:val="24"/>
              </w:rPr>
            </w:pPr>
          </w:p>
        </w:tc>
        <w:tc>
          <w:tcPr>
            <w:tcW w:w="1647" w:type="dxa"/>
            <w:vAlign w:val="center"/>
          </w:tcPr>
          <w:p w:rsidRPr="008C5C76" w:rsidR="00536FC8" w:rsidP="00953D42" w:rsidRDefault="00D52397" w14:paraId="353CB853" w14:textId="56F3D4A9">
            <w:pPr>
              <w:widowControl/>
              <w:jc w:val="center"/>
              <w:rPr>
                <w:rFonts w:ascii="Times New Roman" w:hAnsi="Times New Roman"/>
                <w:sz w:val="24"/>
              </w:rPr>
            </w:pPr>
            <w:r>
              <w:rPr>
                <w:rFonts w:ascii="Times New Roman" w:hAnsi="Times New Roman"/>
                <w:sz w:val="24"/>
              </w:rPr>
              <w:t>1,</w:t>
            </w:r>
            <w:r w:rsidR="00B92F6A">
              <w:rPr>
                <w:rFonts w:ascii="Times New Roman" w:hAnsi="Times New Roman"/>
                <w:sz w:val="24"/>
              </w:rPr>
              <w:t>2</w:t>
            </w:r>
            <w:r w:rsidR="00D209DD">
              <w:rPr>
                <w:rFonts w:ascii="Times New Roman" w:hAnsi="Times New Roman"/>
                <w:sz w:val="24"/>
              </w:rPr>
              <w:t>00</w:t>
            </w:r>
          </w:p>
        </w:tc>
        <w:tc>
          <w:tcPr>
            <w:tcW w:w="1647" w:type="dxa"/>
            <w:vAlign w:val="center"/>
          </w:tcPr>
          <w:p w:rsidRPr="008C5C76" w:rsidR="00536FC8" w:rsidP="00953D42" w:rsidRDefault="00536FC8" w14:paraId="75782210" w14:textId="77777777">
            <w:pPr>
              <w:widowControl/>
              <w:jc w:val="center"/>
              <w:rPr>
                <w:rFonts w:ascii="Times New Roman" w:hAnsi="Times New Roman"/>
                <w:sz w:val="24"/>
              </w:rPr>
            </w:pPr>
          </w:p>
        </w:tc>
        <w:tc>
          <w:tcPr>
            <w:tcW w:w="1647" w:type="dxa"/>
            <w:vAlign w:val="center"/>
          </w:tcPr>
          <w:p w:rsidRPr="008C5C76" w:rsidR="00536FC8" w:rsidP="00D52397" w:rsidRDefault="00953D42" w14:paraId="1CBFBED2" w14:textId="17ABBB91">
            <w:pPr>
              <w:widowControl/>
              <w:jc w:val="center"/>
              <w:rPr>
                <w:rFonts w:ascii="Times New Roman" w:hAnsi="Times New Roman"/>
                <w:sz w:val="24"/>
              </w:rPr>
            </w:pPr>
            <w:r w:rsidRPr="008C5C76">
              <w:rPr>
                <w:rFonts w:ascii="Times New Roman" w:hAnsi="Times New Roman"/>
                <w:sz w:val="24"/>
              </w:rPr>
              <w:t>$</w:t>
            </w:r>
            <w:r w:rsidR="00B92F6A">
              <w:rPr>
                <w:rFonts w:ascii="Times New Roman" w:hAnsi="Times New Roman"/>
                <w:sz w:val="24"/>
              </w:rPr>
              <w:t>80</w:t>
            </w:r>
            <w:r w:rsidR="00D209DD">
              <w:rPr>
                <w:rFonts w:ascii="Times New Roman" w:hAnsi="Times New Roman"/>
                <w:sz w:val="24"/>
              </w:rPr>
              <w:t>,</w:t>
            </w:r>
            <w:r w:rsidR="00B92F6A">
              <w:rPr>
                <w:rFonts w:ascii="Times New Roman" w:hAnsi="Times New Roman"/>
                <w:sz w:val="24"/>
              </w:rPr>
              <w:t>0</w:t>
            </w:r>
            <w:r w:rsidR="00D209DD">
              <w:rPr>
                <w:rFonts w:ascii="Times New Roman" w:hAnsi="Times New Roman"/>
                <w:sz w:val="24"/>
              </w:rPr>
              <w:t>00</w:t>
            </w:r>
          </w:p>
        </w:tc>
      </w:tr>
      <w:bookmarkEnd w:id="2"/>
    </w:tbl>
    <w:p w:rsidRPr="008C5C76" w:rsidR="00536FC8" w:rsidP="00536FC8" w:rsidRDefault="00536FC8" w14:paraId="6BBD85A2" w14:textId="77777777">
      <w:pPr>
        <w:widowControl/>
        <w:rPr>
          <w:rFonts w:ascii="Times New Roman" w:hAnsi="Times New Roman"/>
          <w:sz w:val="24"/>
        </w:rPr>
      </w:pPr>
    </w:p>
    <w:p w:rsidRPr="008C5C76" w:rsidR="00536FC8" w:rsidP="00536FC8" w:rsidRDefault="00536FC8" w14:paraId="60BC8253" w14:textId="77777777">
      <w:pPr>
        <w:widowControl/>
        <w:rPr>
          <w:rFonts w:ascii="Times New Roman" w:hAnsi="Times New Roman"/>
          <w:sz w:val="24"/>
        </w:rPr>
      </w:pPr>
    </w:p>
    <w:p w:rsidRPr="008C5C76" w:rsidR="00805A19" w:rsidP="00536FC8" w:rsidRDefault="00805A19" w14:paraId="3AE09F44" w14:textId="77777777">
      <w:pPr>
        <w:widowControl/>
        <w:rPr>
          <w:rFonts w:ascii="Times New Roman" w:hAnsi="Times New Roman"/>
          <w:sz w:val="24"/>
        </w:rPr>
      </w:pPr>
    </w:p>
    <w:p w:rsidRPr="008C5C76" w:rsidR="00805A19" w:rsidP="00536FC8" w:rsidRDefault="00805A19" w14:paraId="564AC9DF" w14:textId="77777777">
      <w:pPr>
        <w:widowControl/>
        <w:rPr>
          <w:rFonts w:ascii="Times New Roman" w:hAnsi="Times New Roman"/>
          <w:sz w:val="24"/>
        </w:rPr>
        <w:sectPr w:rsidRPr="008C5C76" w:rsidR="00805A19">
          <w:endnotePr>
            <w:numFmt w:val="decimal"/>
          </w:endnotePr>
          <w:pgSz w:w="15840" w:h="12240" w:orient="landscape"/>
          <w:pgMar w:top="1440" w:right="1440" w:bottom="1440" w:left="1440" w:header="1440" w:footer="1440" w:gutter="0"/>
          <w:cols w:space="720"/>
          <w:noEndnote/>
        </w:sectPr>
      </w:pPr>
    </w:p>
    <w:p w:rsidRPr="008C5C76" w:rsidR="00805A19" w:rsidP="00E64343" w:rsidRDefault="00805A19" w14:paraId="0E2F4582" w14:textId="77777777">
      <w:pPr>
        <w:widowControl/>
        <w:rPr>
          <w:rFonts w:ascii="Times New Roman" w:hAnsi="Times New Roman"/>
          <w:sz w:val="24"/>
        </w:rPr>
      </w:pPr>
      <w:r w:rsidRPr="008C5C76">
        <w:rPr>
          <w:rFonts w:ascii="Times New Roman" w:hAnsi="Times New Roman"/>
          <w:b/>
          <w:bCs/>
          <w:sz w:val="24"/>
        </w:rPr>
        <w:lastRenderedPageBreak/>
        <w:t>13.</w:t>
      </w:r>
      <w:r w:rsidRPr="008C5C76" w:rsidR="004D3856">
        <w:rPr>
          <w:rFonts w:ascii="Times New Roman" w:hAnsi="Times New Roman"/>
          <w:b/>
          <w:bCs/>
          <w:sz w:val="24"/>
        </w:rPr>
        <w:t xml:space="preserve">  </w:t>
      </w:r>
      <w:r w:rsidRPr="00E64343" w:rsidR="00E64343">
        <w:rPr>
          <w:rFonts w:ascii="Times New Roman" w:hAnsi="Times New Roman"/>
          <w:b/>
          <w:bCs/>
          <w:sz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r w:rsidRPr="008C5C76">
        <w:rPr>
          <w:rFonts w:ascii="Times New Roman" w:hAnsi="Times New Roman"/>
          <w:b/>
          <w:bCs/>
          <w:sz w:val="24"/>
        </w:rPr>
        <w:t>.</w:t>
      </w:r>
    </w:p>
    <w:p w:rsidRPr="008C5C76" w:rsidR="00805A19" w:rsidP="00536FC8" w:rsidRDefault="00805A19" w14:paraId="468A495E" w14:textId="77777777">
      <w:pPr>
        <w:widowControl/>
        <w:rPr>
          <w:rFonts w:ascii="Times New Roman" w:hAnsi="Times New Roman"/>
          <w:sz w:val="24"/>
        </w:rPr>
      </w:pPr>
    </w:p>
    <w:p w:rsidRPr="008C5C76" w:rsidR="00805A19" w:rsidP="00536FC8" w:rsidRDefault="00354D30" w14:paraId="422D7D61" w14:textId="77777777">
      <w:pPr>
        <w:widowControl/>
        <w:rPr>
          <w:rFonts w:ascii="Times New Roman" w:hAnsi="Times New Roman"/>
          <w:sz w:val="24"/>
        </w:rPr>
      </w:pPr>
      <w:r w:rsidRPr="008C5C76">
        <w:rPr>
          <w:rFonts w:ascii="Times New Roman" w:hAnsi="Times New Roman"/>
          <w:sz w:val="24"/>
        </w:rPr>
        <w:t>There</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no</w:t>
      </w:r>
      <w:r w:rsidRPr="008C5C76" w:rsidR="004D3856">
        <w:rPr>
          <w:rFonts w:ascii="Times New Roman" w:hAnsi="Times New Roman"/>
          <w:sz w:val="24"/>
        </w:rPr>
        <w:t xml:space="preserve"> </w:t>
      </w:r>
      <w:r w:rsidRPr="008C5C76">
        <w:rPr>
          <w:rFonts w:ascii="Times New Roman" w:hAnsi="Times New Roman"/>
          <w:sz w:val="24"/>
        </w:rPr>
        <w:t>capital/start</w:t>
      </w:r>
      <w:r w:rsidR="003B0434">
        <w:rPr>
          <w:rFonts w:ascii="Times New Roman" w:hAnsi="Times New Roman"/>
          <w:sz w:val="24"/>
        </w:rPr>
        <w:t>–</w:t>
      </w:r>
      <w:r w:rsidRPr="008C5C76">
        <w:rPr>
          <w:rFonts w:ascii="Times New Roman" w:hAnsi="Times New Roman"/>
          <w:sz w:val="24"/>
        </w:rPr>
        <w:t>up</w:t>
      </w:r>
      <w:r w:rsidRPr="008C5C76" w:rsidR="004D3856">
        <w:rPr>
          <w:rFonts w:ascii="Times New Roman" w:hAnsi="Times New Roman"/>
          <w:sz w:val="24"/>
        </w:rPr>
        <w:t xml:space="preserve"> </w:t>
      </w:r>
      <w:r w:rsidRPr="008C5C76">
        <w:rPr>
          <w:rFonts w:ascii="Times New Roman" w:hAnsi="Times New Roman"/>
          <w:sz w:val="24"/>
        </w:rPr>
        <w:t>or</w:t>
      </w:r>
      <w:r w:rsidRPr="008C5C76" w:rsidR="004D3856">
        <w:rPr>
          <w:rFonts w:ascii="Times New Roman" w:hAnsi="Times New Roman"/>
          <w:sz w:val="24"/>
        </w:rPr>
        <w:t xml:space="preserve"> </w:t>
      </w:r>
      <w:r w:rsidRPr="008C5C76">
        <w:rPr>
          <w:rFonts w:ascii="Times New Roman" w:hAnsi="Times New Roman"/>
          <w:sz w:val="24"/>
        </w:rPr>
        <w:t>ongoing</w:t>
      </w:r>
      <w:r w:rsidRPr="008C5C76" w:rsidR="004D3856">
        <w:rPr>
          <w:rFonts w:ascii="Times New Roman" w:hAnsi="Times New Roman"/>
          <w:sz w:val="24"/>
        </w:rPr>
        <w:t xml:space="preserve"> </w:t>
      </w:r>
      <w:r w:rsidRPr="008C5C76">
        <w:rPr>
          <w:rFonts w:ascii="Times New Roman" w:hAnsi="Times New Roman"/>
          <w:sz w:val="24"/>
        </w:rPr>
        <w:t>operation/maintenance</w:t>
      </w:r>
      <w:r w:rsidRPr="008C5C76" w:rsidR="004D3856">
        <w:rPr>
          <w:rFonts w:ascii="Times New Roman" w:hAnsi="Times New Roman"/>
          <w:sz w:val="24"/>
        </w:rPr>
        <w:t xml:space="preserve"> </w:t>
      </w:r>
      <w:r w:rsidRPr="008C5C76">
        <w:rPr>
          <w:rFonts w:ascii="Times New Roman" w:hAnsi="Times New Roman"/>
          <w:sz w:val="24"/>
        </w:rPr>
        <w:t>costs</w:t>
      </w:r>
      <w:r w:rsidRPr="008C5C76" w:rsidR="004D3856">
        <w:rPr>
          <w:rFonts w:ascii="Times New Roman" w:hAnsi="Times New Roman"/>
          <w:sz w:val="24"/>
        </w:rPr>
        <w:t xml:space="preserve"> </w:t>
      </w:r>
      <w:r w:rsidRPr="008C5C76">
        <w:rPr>
          <w:rFonts w:ascii="Times New Roman" w:hAnsi="Times New Roman"/>
          <w:sz w:val="24"/>
        </w:rPr>
        <w:t>associated</w:t>
      </w:r>
      <w:r w:rsidRPr="008C5C76" w:rsidR="004D3856">
        <w:rPr>
          <w:rFonts w:ascii="Times New Roman" w:hAnsi="Times New Roman"/>
          <w:sz w:val="24"/>
        </w:rPr>
        <w:t xml:space="preserve"> </w:t>
      </w:r>
      <w:r w:rsidRPr="008C5C76">
        <w:rPr>
          <w:rFonts w:ascii="Times New Roman" w:hAnsi="Times New Roman"/>
          <w:sz w:val="24"/>
        </w:rPr>
        <w:t>with</w:t>
      </w:r>
      <w:r w:rsidRPr="008C5C76" w:rsidR="004D3856">
        <w:rPr>
          <w:rFonts w:ascii="Times New Roman" w:hAnsi="Times New Roman"/>
          <w:sz w:val="24"/>
        </w:rPr>
        <w:t xml:space="preserve"> </w:t>
      </w:r>
      <w:r w:rsidRPr="008C5C76">
        <w:rPr>
          <w:rFonts w:ascii="Times New Roman" w:hAnsi="Times New Roman"/>
          <w:sz w:val="24"/>
        </w:rPr>
        <w:t>this</w:t>
      </w:r>
      <w:r w:rsidRPr="008C5C76" w:rsidR="004D3856">
        <w:rPr>
          <w:rFonts w:ascii="Times New Roman" w:hAnsi="Times New Roman"/>
          <w:sz w:val="24"/>
        </w:rPr>
        <w:t xml:space="preserve"> </w:t>
      </w:r>
      <w:r w:rsidRPr="008C5C76">
        <w:rPr>
          <w:rFonts w:ascii="Times New Roman" w:hAnsi="Times New Roman"/>
          <w:sz w:val="24"/>
        </w:rPr>
        <w:t>information</w:t>
      </w:r>
      <w:r w:rsidRPr="008C5C76" w:rsidR="004D3856">
        <w:rPr>
          <w:rFonts w:ascii="Times New Roman" w:hAnsi="Times New Roman"/>
          <w:sz w:val="24"/>
        </w:rPr>
        <w:t xml:space="preserve"> </w:t>
      </w:r>
      <w:r w:rsidRPr="008C5C76">
        <w:rPr>
          <w:rFonts w:ascii="Times New Roman" w:hAnsi="Times New Roman"/>
          <w:sz w:val="24"/>
        </w:rPr>
        <w:t>collection.</w:t>
      </w:r>
    </w:p>
    <w:p w:rsidRPr="008C5C76" w:rsidR="00805A19" w:rsidP="00536FC8" w:rsidRDefault="00805A19" w14:paraId="662FD118" w14:textId="77777777">
      <w:pPr>
        <w:widowControl/>
        <w:rPr>
          <w:rFonts w:ascii="Times New Roman" w:hAnsi="Times New Roman"/>
          <w:sz w:val="24"/>
        </w:rPr>
      </w:pPr>
    </w:p>
    <w:p w:rsidRPr="008C5C76" w:rsidR="00805A19" w:rsidP="00536FC8" w:rsidRDefault="00805A19" w14:paraId="53758446" w14:textId="77777777">
      <w:pPr>
        <w:widowControl/>
        <w:rPr>
          <w:rFonts w:ascii="Times New Roman" w:hAnsi="Times New Roman"/>
          <w:b/>
          <w:bCs/>
          <w:sz w:val="24"/>
        </w:rPr>
      </w:pPr>
      <w:r w:rsidRPr="008C5C76">
        <w:rPr>
          <w:rFonts w:ascii="Times New Roman" w:hAnsi="Times New Roman"/>
          <w:b/>
          <w:bCs/>
          <w:sz w:val="24"/>
        </w:rPr>
        <w:t>14.</w:t>
      </w:r>
      <w:r w:rsidRPr="008C5C76" w:rsidR="004D3856">
        <w:rPr>
          <w:rFonts w:ascii="Times New Roman" w:hAnsi="Times New Roman"/>
          <w:b/>
          <w:bCs/>
          <w:sz w:val="24"/>
        </w:rPr>
        <w:t xml:space="preserve">  </w:t>
      </w:r>
      <w:r w:rsidRPr="00407266" w:rsidR="00407266">
        <w:rPr>
          <w:rFonts w:ascii="Times New Roman" w:hAnsi="Times New Roman"/>
          <w:b/>
          <w:bCs/>
          <w:sz w:val="24"/>
        </w:rPr>
        <w:t>Provide estimates of annualized cost to the Federal government.  Also, provide a description of the method used to estimate cost and any other expense that would not have been incurred without this collection of information.</w:t>
      </w:r>
    </w:p>
    <w:p w:rsidRPr="008C5C76" w:rsidR="00805A19" w:rsidP="00536FC8" w:rsidRDefault="00805A19" w14:paraId="5E604340" w14:textId="77777777">
      <w:pPr>
        <w:widowControl/>
        <w:rPr>
          <w:rFonts w:ascii="Times New Roman" w:hAnsi="Times New Roman"/>
          <w:sz w:val="24"/>
        </w:rPr>
      </w:pPr>
    </w:p>
    <w:p w:rsidRPr="008C5C76" w:rsidR="00805A19" w:rsidP="00536FC8" w:rsidRDefault="00805A19" w14:paraId="2E00D594" w14:textId="77777777">
      <w:pPr>
        <w:widowControl/>
        <w:rPr>
          <w:rFonts w:ascii="Times New Roman" w:hAnsi="Times New Roman"/>
          <w:sz w:val="24"/>
        </w:rPr>
      </w:pP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estimated</w:t>
      </w:r>
      <w:r w:rsidRPr="008C5C76" w:rsidR="004D3856">
        <w:rPr>
          <w:rFonts w:ascii="Times New Roman" w:hAnsi="Times New Roman"/>
          <w:sz w:val="24"/>
        </w:rPr>
        <w:t xml:space="preserve"> </w:t>
      </w:r>
      <w:r w:rsidRPr="008C5C76">
        <w:rPr>
          <w:rFonts w:ascii="Times New Roman" w:hAnsi="Times New Roman"/>
          <w:sz w:val="24"/>
        </w:rPr>
        <w:t>annual</w:t>
      </w:r>
      <w:r w:rsidRPr="008C5C76" w:rsidR="004D3856">
        <w:rPr>
          <w:rFonts w:ascii="Times New Roman" w:hAnsi="Times New Roman"/>
          <w:sz w:val="24"/>
        </w:rPr>
        <w:t xml:space="preserve"> </w:t>
      </w:r>
      <w:r w:rsidRPr="008C5C76">
        <w:rPr>
          <w:rFonts w:ascii="Times New Roman" w:hAnsi="Times New Roman"/>
          <w:sz w:val="24"/>
        </w:rPr>
        <w:t>costs</w:t>
      </w:r>
      <w:r w:rsidRPr="008C5C76" w:rsidR="004D3856">
        <w:rPr>
          <w:rFonts w:ascii="Times New Roman" w:hAnsi="Times New Roman"/>
          <w:sz w:val="24"/>
        </w:rPr>
        <w:t xml:space="preserve"> </w:t>
      </w:r>
      <w:r w:rsidRPr="008C5C76">
        <w:rPr>
          <w:rFonts w:ascii="Times New Roman" w:hAnsi="Times New Roman"/>
          <w:sz w:val="24"/>
        </w:rPr>
        <w:t>to</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Federal</w:t>
      </w:r>
      <w:r w:rsidRPr="008C5C76" w:rsidR="004D3856">
        <w:rPr>
          <w:rFonts w:ascii="Times New Roman" w:hAnsi="Times New Roman"/>
          <w:sz w:val="24"/>
        </w:rPr>
        <w:t xml:space="preserve"> </w:t>
      </w:r>
      <w:r w:rsidRPr="008C5C76">
        <w:rPr>
          <w:rFonts w:ascii="Times New Roman" w:hAnsi="Times New Roman"/>
          <w:sz w:val="24"/>
        </w:rPr>
        <w:t>Government</w:t>
      </w:r>
      <w:r w:rsidRPr="008C5C76" w:rsidR="004D3856">
        <w:rPr>
          <w:rFonts w:ascii="Times New Roman" w:hAnsi="Times New Roman"/>
          <w:sz w:val="24"/>
        </w:rPr>
        <w:t xml:space="preserve"> </w:t>
      </w:r>
      <w:r w:rsidRPr="008C5C76">
        <w:rPr>
          <w:rFonts w:ascii="Times New Roman" w:hAnsi="Times New Roman"/>
          <w:sz w:val="24"/>
        </w:rPr>
        <w:t>for</w:t>
      </w:r>
      <w:r w:rsidRPr="008C5C76" w:rsidR="004D3856">
        <w:rPr>
          <w:rFonts w:ascii="Times New Roman" w:hAnsi="Times New Roman"/>
          <w:sz w:val="24"/>
        </w:rPr>
        <w:t xml:space="preserve"> </w:t>
      </w:r>
      <w:r w:rsidRPr="008C5C76">
        <w:rPr>
          <w:rFonts w:ascii="Times New Roman" w:hAnsi="Times New Roman"/>
          <w:sz w:val="24"/>
        </w:rPr>
        <w:t>all</w:t>
      </w:r>
      <w:r w:rsidRPr="008C5C76" w:rsidR="004D3856">
        <w:rPr>
          <w:rFonts w:ascii="Times New Roman" w:hAnsi="Times New Roman"/>
          <w:sz w:val="24"/>
        </w:rPr>
        <w:t xml:space="preserve"> </w:t>
      </w:r>
      <w:r w:rsidRPr="008C5C76">
        <w:rPr>
          <w:rFonts w:ascii="Times New Roman" w:hAnsi="Times New Roman"/>
          <w:sz w:val="24"/>
        </w:rPr>
        <w:t>submissions</w:t>
      </w:r>
      <w:r w:rsidRPr="008C5C76" w:rsidR="004D3856">
        <w:rPr>
          <w:rFonts w:ascii="Times New Roman" w:hAnsi="Times New Roman"/>
          <w:sz w:val="24"/>
        </w:rPr>
        <w:t xml:space="preserve"> </w:t>
      </w:r>
      <w:r w:rsidRPr="008C5C76">
        <w:rPr>
          <w:rFonts w:ascii="Times New Roman" w:hAnsi="Times New Roman"/>
          <w:sz w:val="24"/>
        </w:rPr>
        <w:t>found</w:t>
      </w:r>
      <w:r w:rsidRPr="008C5C76" w:rsidR="004D3856">
        <w:rPr>
          <w:rFonts w:ascii="Times New Roman" w:hAnsi="Times New Roman"/>
          <w:sz w:val="24"/>
        </w:rPr>
        <w:t xml:space="preserve"> </w:t>
      </w:r>
      <w:r w:rsidRPr="008C5C76">
        <w:rPr>
          <w:rFonts w:ascii="Times New Roman" w:hAnsi="Times New Roman"/>
          <w:sz w:val="24"/>
        </w:rPr>
        <w:t>in</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Pr>
          <w:rFonts w:ascii="Times New Roman" w:hAnsi="Times New Roman"/>
          <w:sz w:val="24"/>
        </w:rPr>
        <w:t>guidelines</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as</w:t>
      </w:r>
      <w:r w:rsidRPr="008C5C76" w:rsidR="004D3856">
        <w:rPr>
          <w:rFonts w:ascii="Times New Roman" w:hAnsi="Times New Roman"/>
          <w:sz w:val="24"/>
        </w:rPr>
        <w:t xml:space="preserve"> </w:t>
      </w:r>
      <w:r w:rsidRPr="008C5C76">
        <w:rPr>
          <w:rFonts w:ascii="Times New Roman" w:hAnsi="Times New Roman"/>
          <w:sz w:val="24"/>
        </w:rPr>
        <w:t>follows:</w:t>
      </w:r>
    </w:p>
    <w:p w:rsidR="00805A19" w:rsidP="00536FC8" w:rsidRDefault="00805A19" w14:paraId="710E54BF" w14:textId="77777777">
      <w:pPr>
        <w:widowControl/>
        <w:rPr>
          <w:rFonts w:ascii="Times New Roman" w:hAnsi="Times New Roman"/>
          <w:sz w:val="24"/>
        </w:rPr>
      </w:pPr>
    </w:p>
    <w:p w:rsidRPr="008C5C76" w:rsidR="00817F65" w:rsidP="00536FC8" w:rsidRDefault="00817F65" w14:paraId="4DD61640" w14:textId="77777777">
      <w:pPr>
        <w:widowControl/>
        <w:rPr>
          <w:rFonts w:ascii="Times New Roman" w:hAnsi="Times New Roman"/>
          <w:sz w:val="24"/>
        </w:rPr>
      </w:pPr>
    </w:p>
    <w:tbl>
      <w:tblPr>
        <w:tblStyle w:val="TableGrid"/>
        <w:tblW w:w="0" w:type="auto"/>
        <w:tblLook w:val="04A0" w:firstRow="1" w:lastRow="0" w:firstColumn="1" w:lastColumn="0" w:noHBand="0" w:noVBand="1"/>
      </w:tblPr>
      <w:tblGrid>
        <w:gridCol w:w="2178"/>
        <w:gridCol w:w="1059"/>
        <w:gridCol w:w="1586"/>
        <w:gridCol w:w="1582"/>
        <w:gridCol w:w="1586"/>
        <w:gridCol w:w="1585"/>
      </w:tblGrid>
      <w:tr w:rsidRPr="008C5C76" w:rsidR="00953D42" w:rsidTr="00953D42" w14:paraId="162B35A3" w14:textId="77777777">
        <w:tc>
          <w:tcPr>
            <w:tcW w:w="2178" w:type="dxa"/>
            <w:vAlign w:val="center"/>
          </w:tcPr>
          <w:p w:rsidRPr="008C5C76" w:rsidR="00953D42" w:rsidP="00953D42" w:rsidRDefault="00953D42" w14:paraId="292080A0" w14:textId="77777777">
            <w:pPr>
              <w:widowControl/>
              <w:jc w:val="center"/>
              <w:rPr>
                <w:rFonts w:ascii="Times New Roman" w:hAnsi="Times New Roman"/>
                <w:sz w:val="24"/>
              </w:rPr>
            </w:pPr>
            <w:r w:rsidRPr="008C5C76">
              <w:rPr>
                <w:rFonts w:ascii="Times New Roman" w:hAnsi="Times New Roman"/>
                <w:sz w:val="24"/>
              </w:rPr>
              <w:t>ITEM</w:t>
            </w:r>
          </w:p>
        </w:tc>
        <w:tc>
          <w:tcPr>
            <w:tcW w:w="1059" w:type="dxa"/>
            <w:vAlign w:val="center"/>
          </w:tcPr>
          <w:p w:rsidRPr="008C5C76" w:rsidR="00953D42" w:rsidP="00953D42" w:rsidRDefault="00953D42" w14:paraId="5EF338C3" w14:textId="77777777">
            <w:pPr>
              <w:widowControl/>
              <w:jc w:val="center"/>
              <w:rPr>
                <w:rFonts w:ascii="Times New Roman" w:hAnsi="Times New Roman"/>
                <w:sz w:val="24"/>
              </w:rPr>
            </w:pPr>
            <w:r w:rsidRPr="008C5C76">
              <w:rPr>
                <w:rFonts w:ascii="Times New Roman" w:hAnsi="Times New Roman"/>
                <w:sz w:val="24"/>
              </w:rPr>
              <w:t>ORG</w:t>
            </w:r>
          </w:p>
        </w:tc>
        <w:tc>
          <w:tcPr>
            <w:tcW w:w="1586" w:type="dxa"/>
            <w:vAlign w:val="center"/>
          </w:tcPr>
          <w:p w:rsidRPr="008C5C76" w:rsidR="00953D42" w:rsidP="00953D42" w:rsidRDefault="00953D42" w14:paraId="33D58B59" w14:textId="77777777">
            <w:pPr>
              <w:widowControl/>
              <w:jc w:val="center"/>
              <w:rPr>
                <w:rFonts w:ascii="Times New Roman" w:hAnsi="Times New Roman"/>
                <w:sz w:val="24"/>
              </w:rPr>
            </w:pPr>
            <w:r w:rsidRPr="008C5C76">
              <w:rPr>
                <w:rFonts w:ascii="Times New Roman" w:hAnsi="Times New Roman"/>
                <w:sz w:val="24"/>
              </w:rPr>
              <w:t>GRADE</w:t>
            </w:r>
          </w:p>
        </w:tc>
        <w:tc>
          <w:tcPr>
            <w:tcW w:w="1582" w:type="dxa"/>
            <w:vAlign w:val="center"/>
          </w:tcPr>
          <w:p w:rsidRPr="008C5C76" w:rsidR="00953D42" w:rsidP="00953D42" w:rsidRDefault="00953D42" w14:paraId="224FAE80" w14:textId="27DFDB6B">
            <w:pPr>
              <w:widowControl/>
              <w:jc w:val="center"/>
              <w:rPr>
                <w:rFonts w:ascii="Times New Roman" w:hAnsi="Times New Roman"/>
                <w:sz w:val="24"/>
              </w:rPr>
            </w:pPr>
            <w:r w:rsidRPr="008C5C76">
              <w:rPr>
                <w:rFonts w:ascii="Times New Roman" w:hAnsi="Times New Roman"/>
                <w:sz w:val="24"/>
              </w:rPr>
              <w:t>RATE</w:t>
            </w:r>
            <w:r w:rsidR="008131C2">
              <w:rPr>
                <w:rFonts w:ascii="Times New Roman" w:hAnsi="Times New Roman"/>
                <w:sz w:val="24"/>
              </w:rPr>
              <w:t>*</w:t>
            </w:r>
          </w:p>
        </w:tc>
        <w:tc>
          <w:tcPr>
            <w:tcW w:w="1586" w:type="dxa"/>
            <w:vAlign w:val="center"/>
          </w:tcPr>
          <w:p w:rsidRPr="008C5C76" w:rsidR="00953D42" w:rsidP="00953D42" w:rsidRDefault="00953D42" w14:paraId="65E61DD1" w14:textId="77777777">
            <w:pPr>
              <w:widowControl/>
              <w:jc w:val="center"/>
              <w:rPr>
                <w:rFonts w:ascii="Times New Roman" w:hAnsi="Times New Roman"/>
                <w:sz w:val="24"/>
              </w:rPr>
            </w:pPr>
            <w:r w:rsidRPr="008C5C76">
              <w:rPr>
                <w:rFonts w:ascii="Times New Roman" w:hAnsi="Times New Roman"/>
                <w:sz w:val="24"/>
              </w:rPr>
              <w:t>HOURS</w:t>
            </w:r>
          </w:p>
        </w:tc>
        <w:tc>
          <w:tcPr>
            <w:tcW w:w="1585" w:type="dxa"/>
            <w:vAlign w:val="center"/>
          </w:tcPr>
          <w:p w:rsidRPr="008C5C76" w:rsidR="00953D42" w:rsidP="00953D42" w:rsidRDefault="00953D42" w14:paraId="4812D968" w14:textId="77777777">
            <w:pPr>
              <w:widowControl/>
              <w:jc w:val="center"/>
              <w:rPr>
                <w:rFonts w:ascii="Times New Roman" w:hAnsi="Times New Roman"/>
                <w:sz w:val="24"/>
              </w:rPr>
            </w:pPr>
            <w:r w:rsidRPr="008C5C76">
              <w:rPr>
                <w:rFonts w:ascii="Times New Roman" w:hAnsi="Times New Roman"/>
                <w:sz w:val="24"/>
              </w:rPr>
              <w:t>COST</w:t>
            </w:r>
          </w:p>
        </w:tc>
      </w:tr>
      <w:tr w:rsidRPr="008C5C76" w:rsidR="00953D42" w:rsidTr="00953D42" w14:paraId="202FD9E9" w14:textId="77777777">
        <w:tc>
          <w:tcPr>
            <w:tcW w:w="2178" w:type="dxa"/>
            <w:vAlign w:val="center"/>
          </w:tcPr>
          <w:p w:rsidRPr="008C5C76" w:rsidR="00953D42" w:rsidP="00953D42" w:rsidRDefault="00953D42" w14:paraId="12B5734D" w14:textId="77777777">
            <w:pPr>
              <w:widowControl/>
              <w:jc w:val="center"/>
              <w:rPr>
                <w:rFonts w:ascii="Times New Roman" w:hAnsi="Times New Roman"/>
                <w:sz w:val="24"/>
              </w:rPr>
            </w:pPr>
            <w:r w:rsidRPr="008C5C76">
              <w:rPr>
                <w:rFonts w:ascii="Times New Roman" w:hAnsi="Times New Roman"/>
                <w:sz w:val="24"/>
              </w:rPr>
              <w:t>A) Proposals</w:t>
            </w:r>
          </w:p>
        </w:tc>
        <w:tc>
          <w:tcPr>
            <w:tcW w:w="1059" w:type="dxa"/>
            <w:vAlign w:val="center"/>
          </w:tcPr>
          <w:p w:rsidRPr="008C5C76" w:rsidR="00953D42" w:rsidP="00953D42" w:rsidRDefault="00953D42" w14:paraId="56151694" w14:textId="77777777">
            <w:pPr>
              <w:widowControl/>
              <w:jc w:val="center"/>
              <w:rPr>
                <w:rFonts w:ascii="Times New Roman" w:hAnsi="Times New Roman"/>
                <w:sz w:val="24"/>
              </w:rPr>
            </w:pPr>
            <w:r w:rsidRPr="008C5C76">
              <w:rPr>
                <w:rFonts w:ascii="Times New Roman" w:hAnsi="Times New Roman"/>
                <w:sz w:val="24"/>
              </w:rPr>
              <w:t>POD</w:t>
            </w:r>
          </w:p>
          <w:p w:rsidRPr="008C5C76" w:rsidR="00953D42" w:rsidP="00953D42" w:rsidRDefault="00953D42" w14:paraId="02102228" w14:textId="77777777">
            <w:pPr>
              <w:widowControl/>
              <w:jc w:val="center"/>
              <w:rPr>
                <w:rFonts w:ascii="Times New Roman" w:hAnsi="Times New Roman"/>
                <w:sz w:val="24"/>
              </w:rPr>
            </w:pPr>
            <w:proofErr w:type="spellStart"/>
            <w:r w:rsidRPr="008C5C76">
              <w:rPr>
                <w:rFonts w:ascii="Times New Roman" w:hAnsi="Times New Roman"/>
                <w:sz w:val="24"/>
              </w:rPr>
              <w:t>CoPD</w:t>
            </w:r>
            <w:proofErr w:type="spellEnd"/>
          </w:p>
        </w:tc>
        <w:tc>
          <w:tcPr>
            <w:tcW w:w="1586" w:type="dxa"/>
            <w:vAlign w:val="center"/>
          </w:tcPr>
          <w:p w:rsidRPr="008C5C76" w:rsidR="00953D42" w:rsidP="00953D42" w:rsidRDefault="00953D42" w14:paraId="3FFB0BB5" w14:textId="77777777">
            <w:pPr>
              <w:widowControl/>
              <w:jc w:val="center"/>
              <w:rPr>
                <w:rFonts w:ascii="Times New Roman" w:hAnsi="Times New Roman"/>
                <w:sz w:val="24"/>
              </w:rPr>
            </w:pPr>
            <w:r w:rsidRPr="008C5C76">
              <w:rPr>
                <w:rFonts w:ascii="Times New Roman" w:hAnsi="Times New Roman"/>
                <w:sz w:val="24"/>
              </w:rPr>
              <w:t>12</w:t>
            </w:r>
          </w:p>
          <w:p w:rsidRPr="008C5C76" w:rsidR="00953D42" w:rsidP="00953D42" w:rsidRDefault="00953D42" w14:paraId="1CFCFAEC" w14:textId="77777777">
            <w:pPr>
              <w:widowControl/>
              <w:jc w:val="center"/>
              <w:rPr>
                <w:rFonts w:ascii="Times New Roman" w:hAnsi="Times New Roman"/>
                <w:sz w:val="24"/>
              </w:rPr>
            </w:pPr>
            <w:r w:rsidRPr="008C5C76">
              <w:rPr>
                <w:rFonts w:ascii="Times New Roman" w:hAnsi="Times New Roman"/>
                <w:sz w:val="24"/>
              </w:rPr>
              <w:t>13</w:t>
            </w:r>
          </w:p>
        </w:tc>
        <w:tc>
          <w:tcPr>
            <w:tcW w:w="1582" w:type="dxa"/>
            <w:vAlign w:val="center"/>
          </w:tcPr>
          <w:p w:rsidRPr="008C5C76" w:rsidR="00953D42" w:rsidP="00953D42" w:rsidRDefault="00953D42" w14:paraId="3032E3E3" w14:textId="4CF43948">
            <w:pPr>
              <w:widowControl/>
              <w:jc w:val="center"/>
              <w:rPr>
                <w:rFonts w:ascii="Times New Roman" w:hAnsi="Times New Roman"/>
                <w:sz w:val="24"/>
              </w:rPr>
            </w:pPr>
            <w:r w:rsidRPr="008C5C76">
              <w:rPr>
                <w:rFonts w:ascii="Times New Roman" w:hAnsi="Times New Roman"/>
                <w:sz w:val="24"/>
              </w:rPr>
              <w:t>$</w:t>
            </w:r>
            <w:r w:rsidR="00FB5756">
              <w:rPr>
                <w:rFonts w:ascii="Times New Roman" w:hAnsi="Times New Roman"/>
                <w:sz w:val="24"/>
              </w:rPr>
              <w:t>61</w:t>
            </w:r>
          </w:p>
          <w:p w:rsidRPr="008C5C76" w:rsidR="00953D42" w:rsidP="00953D42" w:rsidRDefault="00953D42" w14:paraId="2B5D3F20" w14:textId="7FC0E608">
            <w:pPr>
              <w:widowControl/>
              <w:jc w:val="center"/>
              <w:rPr>
                <w:rFonts w:ascii="Times New Roman" w:hAnsi="Times New Roman"/>
                <w:sz w:val="24"/>
              </w:rPr>
            </w:pPr>
            <w:r w:rsidRPr="008C5C76">
              <w:rPr>
                <w:rFonts w:ascii="Times New Roman" w:hAnsi="Times New Roman"/>
                <w:sz w:val="24"/>
              </w:rPr>
              <w:t>$</w:t>
            </w:r>
            <w:r w:rsidR="00FB5756">
              <w:rPr>
                <w:rFonts w:ascii="Times New Roman" w:hAnsi="Times New Roman"/>
                <w:sz w:val="24"/>
              </w:rPr>
              <w:t>73</w:t>
            </w:r>
          </w:p>
        </w:tc>
        <w:tc>
          <w:tcPr>
            <w:tcW w:w="1586" w:type="dxa"/>
            <w:vAlign w:val="center"/>
          </w:tcPr>
          <w:p w:rsidRPr="008C5C76" w:rsidR="00953D42" w:rsidP="00953D42" w:rsidRDefault="00953D42" w14:paraId="334B894A" w14:textId="77777777">
            <w:pPr>
              <w:widowControl/>
              <w:jc w:val="center"/>
              <w:rPr>
                <w:rFonts w:ascii="Times New Roman" w:hAnsi="Times New Roman"/>
                <w:sz w:val="24"/>
              </w:rPr>
            </w:pPr>
            <w:r w:rsidRPr="008C5C76">
              <w:rPr>
                <w:rFonts w:ascii="Times New Roman" w:hAnsi="Times New Roman"/>
                <w:sz w:val="24"/>
              </w:rPr>
              <w:t>20</w:t>
            </w:r>
          </w:p>
          <w:p w:rsidRPr="008C5C76" w:rsidR="00953D42" w:rsidP="00953D42" w:rsidRDefault="00953D42" w14:paraId="73DEAD7A" w14:textId="77777777">
            <w:pPr>
              <w:widowControl/>
              <w:jc w:val="center"/>
              <w:rPr>
                <w:rFonts w:ascii="Times New Roman" w:hAnsi="Times New Roman"/>
                <w:sz w:val="24"/>
              </w:rPr>
            </w:pPr>
            <w:r w:rsidRPr="008C5C76">
              <w:rPr>
                <w:rFonts w:ascii="Times New Roman" w:hAnsi="Times New Roman"/>
                <w:sz w:val="24"/>
              </w:rPr>
              <w:t>320</w:t>
            </w:r>
          </w:p>
        </w:tc>
        <w:tc>
          <w:tcPr>
            <w:tcW w:w="1585" w:type="dxa"/>
            <w:vAlign w:val="center"/>
          </w:tcPr>
          <w:p w:rsidRPr="008C5C76" w:rsidR="00953D42" w:rsidP="00953D42" w:rsidRDefault="00953D42" w14:paraId="40B21A1B" w14:textId="4C284607">
            <w:pPr>
              <w:widowControl/>
              <w:jc w:val="center"/>
              <w:rPr>
                <w:rFonts w:ascii="Times New Roman" w:hAnsi="Times New Roman"/>
                <w:sz w:val="24"/>
              </w:rPr>
            </w:pPr>
            <w:r w:rsidRPr="008C5C76">
              <w:rPr>
                <w:rFonts w:ascii="Times New Roman" w:hAnsi="Times New Roman"/>
                <w:sz w:val="24"/>
              </w:rPr>
              <w:t>$</w:t>
            </w:r>
            <w:r w:rsidR="00FB5756">
              <w:rPr>
                <w:rFonts w:ascii="Times New Roman" w:hAnsi="Times New Roman"/>
                <w:sz w:val="24"/>
              </w:rPr>
              <w:t>1,220</w:t>
            </w:r>
          </w:p>
          <w:p w:rsidRPr="008C5C76" w:rsidR="00953D42" w:rsidP="00953D42" w:rsidRDefault="00953D42" w14:paraId="0BA05029" w14:textId="6D3D1A80">
            <w:pPr>
              <w:widowControl/>
              <w:jc w:val="center"/>
              <w:rPr>
                <w:rFonts w:ascii="Times New Roman" w:hAnsi="Times New Roman"/>
                <w:sz w:val="24"/>
              </w:rPr>
            </w:pPr>
            <w:r w:rsidRPr="008C5C76">
              <w:rPr>
                <w:rFonts w:ascii="Times New Roman" w:hAnsi="Times New Roman"/>
                <w:sz w:val="24"/>
              </w:rPr>
              <w:t>$</w:t>
            </w:r>
            <w:r w:rsidR="00FB5756">
              <w:rPr>
                <w:rFonts w:ascii="Times New Roman" w:hAnsi="Times New Roman"/>
                <w:sz w:val="24"/>
              </w:rPr>
              <w:t>23,360</w:t>
            </w:r>
          </w:p>
        </w:tc>
      </w:tr>
      <w:tr w:rsidRPr="008C5C76" w:rsidR="00953D42" w:rsidTr="00953D42" w14:paraId="41E8207D" w14:textId="77777777">
        <w:tc>
          <w:tcPr>
            <w:tcW w:w="2178" w:type="dxa"/>
            <w:vAlign w:val="center"/>
          </w:tcPr>
          <w:p w:rsidRPr="008C5C76" w:rsidR="00953D42" w:rsidP="00953D42" w:rsidRDefault="00953D42" w14:paraId="66C78F24" w14:textId="77777777">
            <w:pPr>
              <w:widowControl/>
              <w:jc w:val="center"/>
              <w:rPr>
                <w:rFonts w:ascii="Times New Roman" w:hAnsi="Times New Roman"/>
                <w:sz w:val="24"/>
              </w:rPr>
            </w:pPr>
            <w:r w:rsidRPr="008C5C76">
              <w:rPr>
                <w:rFonts w:ascii="Times New Roman" w:hAnsi="Times New Roman"/>
                <w:sz w:val="24"/>
              </w:rPr>
              <w:t>B) Project Agreements</w:t>
            </w:r>
          </w:p>
        </w:tc>
        <w:tc>
          <w:tcPr>
            <w:tcW w:w="1059" w:type="dxa"/>
            <w:vAlign w:val="center"/>
          </w:tcPr>
          <w:p w:rsidRPr="008C5C76" w:rsidR="00953D42" w:rsidP="00953D42" w:rsidRDefault="00953D42" w14:paraId="10CB4D92" w14:textId="77777777">
            <w:pPr>
              <w:widowControl/>
              <w:jc w:val="center"/>
              <w:rPr>
                <w:rFonts w:ascii="Times New Roman" w:hAnsi="Times New Roman"/>
                <w:sz w:val="24"/>
              </w:rPr>
            </w:pPr>
            <w:r w:rsidRPr="008C5C76">
              <w:rPr>
                <w:rFonts w:ascii="Times New Roman" w:hAnsi="Times New Roman"/>
                <w:sz w:val="24"/>
              </w:rPr>
              <w:t>POD</w:t>
            </w:r>
          </w:p>
          <w:p w:rsidRPr="008C5C76" w:rsidR="00953D42" w:rsidP="00953D42" w:rsidRDefault="00953D42" w14:paraId="626B8652" w14:textId="77777777">
            <w:pPr>
              <w:widowControl/>
              <w:jc w:val="center"/>
              <w:rPr>
                <w:rFonts w:ascii="Times New Roman" w:hAnsi="Times New Roman"/>
                <w:sz w:val="24"/>
              </w:rPr>
            </w:pPr>
            <w:proofErr w:type="spellStart"/>
            <w:r w:rsidRPr="008C5C76">
              <w:rPr>
                <w:rFonts w:ascii="Times New Roman" w:hAnsi="Times New Roman"/>
                <w:sz w:val="24"/>
              </w:rPr>
              <w:t>CoPD</w:t>
            </w:r>
            <w:proofErr w:type="spellEnd"/>
          </w:p>
        </w:tc>
        <w:tc>
          <w:tcPr>
            <w:tcW w:w="1586" w:type="dxa"/>
            <w:vAlign w:val="center"/>
          </w:tcPr>
          <w:p w:rsidRPr="008C5C76" w:rsidR="00953D42" w:rsidP="00953D42" w:rsidRDefault="00953D42" w14:paraId="520CDF0A" w14:textId="77777777">
            <w:pPr>
              <w:widowControl/>
              <w:jc w:val="center"/>
              <w:rPr>
                <w:rFonts w:ascii="Times New Roman" w:hAnsi="Times New Roman"/>
                <w:sz w:val="24"/>
              </w:rPr>
            </w:pPr>
            <w:r w:rsidRPr="008C5C76">
              <w:rPr>
                <w:rFonts w:ascii="Times New Roman" w:hAnsi="Times New Roman"/>
                <w:sz w:val="24"/>
              </w:rPr>
              <w:t>12</w:t>
            </w:r>
          </w:p>
          <w:p w:rsidRPr="008C5C76" w:rsidR="00953D42" w:rsidP="00953D42" w:rsidRDefault="00953D42" w14:paraId="52D56803" w14:textId="77777777">
            <w:pPr>
              <w:widowControl/>
              <w:jc w:val="center"/>
              <w:rPr>
                <w:rFonts w:ascii="Times New Roman" w:hAnsi="Times New Roman"/>
                <w:sz w:val="24"/>
              </w:rPr>
            </w:pPr>
            <w:r w:rsidRPr="008C5C76">
              <w:rPr>
                <w:rFonts w:ascii="Times New Roman" w:hAnsi="Times New Roman"/>
                <w:sz w:val="24"/>
              </w:rPr>
              <w:t>13</w:t>
            </w:r>
          </w:p>
        </w:tc>
        <w:tc>
          <w:tcPr>
            <w:tcW w:w="1582" w:type="dxa"/>
            <w:vAlign w:val="center"/>
          </w:tcPr>
          <w:p w:rsidRPr="008C5C76" w:rsidR="00953D42" w:rsidP="00953D42" w:rsidRDefault="00953D42" w14:paraId="60040BB6" w14:textId="2AC37537">
            <w:pPr>
              <w:widowControl/>
              <w:jc w:val="center"/>
              <w:rPr>
                <w:rFonts w:ascii="Times New Roman" w:hAnsi="Times New Roman"/>
                <w:sz w:val="24"/>
              </w:rPr>
            </w:pPr>
            <w:r w:rsidRPr="008C5C76">
              <w:rPr>
                <w:rFonts w:ascii="Times New Roman" w:hAnsi="Times New Roman"/>
                <w:sz w:val="24"/>
              </w:rPr>
              <w:t>$</w:t>
            </w:r>
            <w:r w:rsidR="00FB5756">
              <w:rPr>
                <w:rFonts w:ascii="Times New Roman" w:hAnsi="Times New Roman"/>
                <w:sz w:val="24"/>
              </w:rPr>
              <w:t>61</w:t>
            </w:r>
          </w:p>
          <w:p w:rsidRPr="008C5C76" w:rsidR="00953D42" w:rsidP="00953D42" w:rsidRDefault="00953D42" w14:paraId="1642300B" w14:textId="0611E8DE">
            <w:pPr>
              <w:widowControl/>
              <w:jc w:val="center"/>
              <w:rPr>
                <w:rFonts w:ascii="Times New Roman" w:hAnsi="Times New Roman"/>
                <w:sz w:val="24"/>
              </w:rPr>
            </w:pPr>
            <w:r w:rsidRPr="008C5C76">
              <w:rPr>
                <w:rFonts w:ascii="Times New Roman" w:hAnsi="Times New Roman"/>
                <w:sz w:val="24"/>
              </w:rPr>
              <w:t>$</w:t>
            </w:r>
            <w:r w:rsidR="00FB5756">
              <w:rPr>
                <w:rFonts w:ascii="Times New Roman" w:hAnsi="Times New Roman"/>
                <w:sz w:val="24"/>
              </w:rPr>
              <w:t>73</w:t>
            </w:r>
          </w:p>
        </w:tc>
        <w:tc>
          <w:tcPr>
            <w:tcW w:w="1586" w:type="dxa"/>
            <w:vAlign w:val="center"/>
          </w:tcPr>
          <w:p w:rsidRPr="008C5C76" w:rsidR="00953D42" w:rsidP="00953D42" w:rsidRDefault="00953D42" w14:paraId="0439D132" w14:textId="77777777">
            <w:pPr>
              <w:widowControl/>
              <w:jc w:val="center"/>
              <w:rPr>
                <w:rFonts w:ascii="Times New Roman" w:hAnsi="Times New Roman"/>
                <w:sz w:val="24"/>
              </w:rPr>
            </w:pPr>
            <w:r w:rsidRPr="008C5C76">
              <w:rPr>
                <w:rFonts w:ascii="Times New Roman" w:hAnsi="Times New Roman"/>
                <w:sz w:val="24"/>
              </w:rPr>
              <w:t>40</w:t>
            </w:r>
          </w:p>
          <w:p w:rsidRPr="008C5C76" w:rsidR="00953D42" w:rsidP="00953D42" w:rsidRDefault="00953D42" w14:paraId="391B0B4F" w14:textId="77777777">
            <w:pPr>
              <w:widowControl/>
              <w:jc w:val="center"/>
              <w:rPr>
                <w:rFonts w:ascii="Times New Roman" w:hAnsi="Times New Roman"/>
                <w:sz w:val="24"/>
              </w:rPr>
            </w:pPr>
            <w:r w:rsidRPr="008C5C76">
              <w:rPr>
                <w:rFonts w:ascii="Times New Roman" w:hAnsi="Times New Roman"/>
                <w:sz w:val="24"/>
              </w:rPr>
              <w:t>80</w:t>
            </w:r>
          </w:p>
        </w:tc>
        <w:tc>
          <w:tcPr>
            <w:tcW w:w="1585" w:type="dxa"/>
            <w:vAlign w:val="center"/>
          </w:tcPr>
          <w:p w:rsidRPr="008C5C76" w:rsidR="00953D42" w:rsidP="00953D42" w:rsidRDefault="00953D42" w14:paraId="5D8DAC9D" w14:textId="17C07070">
            <w:pPr>
              <w:widowControl/>
              <w:jc w:val="center"/>
              <w:rPr>
                <w:rFonts w:ascii="Times New Roman" w:hAnsi="Times New Roman"/>
                <w:sz w:val="24"/>
              </w:rPr>
            </w:pPr>
            <w:r w:rsidRPr="008C5C76">
              <w:rPr>
                <w:rFonts w:ascii="Times New Roman" w:hAnsi="Times New Roman"/>
                <w:sz w:val="24"/>
              </w:rPr>
              <w:t>$</w:t>
            </w:r>
            <w:r w:rsidR="00FB5756">
              <w:rPr>
                <w:rFonts w:ascii="Times New Roman" w:hAnsi="Times New Roman"/>
                <w:sz w:val="24"/>
              </w:rPr>
              <w:t>2,440</w:t>
            </w:r>
          </w:p>
          <w:p w:rsidRPr="008C5C76" w:rsidR="00953D42" w:rsidP="00953D42" w:rsidRDefault="00953D42" w14:paraId="1F23F7DA" w14:textId="581988F2">
            <w:pPr>
              <w:widowControl/>
              <w:jc w:val="center"/>
              <w:rPr>
                <w:rFonts w:ascii="Times New Roman" w:hAnsi="Times New Roman"/>
                <w:sz w:val="24"/>
              </w:rPr>
            </w:pPr>
            <w:r w:rsidRPr="008C5C76">
              <w:rPr>
                <w:rFonts w:ascii="Times New Roman" w:hAnsi="Times New Roman"/>
                <w:sz w:val="24"/>
              </w:rPr>
              <w:t>$</w:t>
            </w:r>
            <w:r w:rsidR="00FB5756">
              <w:rPr>
                <w:rFonts w:ascii="Times New Roman" w:hAnsi="Times New Roman"/>
                <w:sz w:val="24"/>
              </w:rPr>
              <w:t>5,840</w:t>
            </w:r>
          </w:p>
        </w:tc>
      </w:tr>
      <w:tr w:rsidRPr="008C5C76" w:rsidR="00953D42" w:rsidTr="00953D42" w14:paraId="56F6ED2F" w14:textId="77777777">
        <w:tc>
          <w:tcPr>
            <w:tcW w:w="2178" w:type="dxa"/>
            <w:vAlign w:val="center"/>
          </w:tcPr>
          <w:p w:rsidRPr="008C5C76" w:rsidR="00953D42" w:rsidP="00953D42" w:rsidRDefault="00953D42" w14:paraId="01334164" w14:textId="77777777">
            <w:pPr>
              <w:widowControl/>
              <w:jc w:val="center"/>
              <w:rPr>
                <w:rFonts w:ascii="Times New Roman" w:hAnsi="Times New Roman"/>
                <w:sz w:val="24"/>
              </w:rPr>
            </w:pPr>
            <w:r w:rsidRPr="008C5C76">
              <w:rPr>
                <w:rFonts w:ascii="Times New Roman" w:hAnsi="Times New Roman"/>
                <w:sz w:val="24"/>
              </w:rPr>
              <w:t>C) Evaluation</w:t>
            </w:r>
          </w:p>
        </w:tc>
        <w:tc>
          <w:tcPr>
            <w:tcW w:w="1059" w:type="dxa"/>
            <w:vAlign w:val="center"/>
          </w:tcPr>
          <w:p w:rsidRPr="008C5C76" w:rsidR="00953D42" w:rsidP="00953D42" w:rsidRDefault="00953D42" w14:paraId="266054F9" w14:textId="77777777">
            <w:pPr>
              <w:widowControl/>
              <w:jc w:val="center"/>
              <w:rPr>
                <w:rFonts w:ascii="Times New Roman" w:hAnsi="Times New Roman"/>
                <w:sz w:val="24"/>
              </w:rPr>
            </w:pPr>
            <w:r w:rsidRPr="008C5C76">
              <w:rPr>
                <w:rFonts w:ascii="Times New Roman" w:hAnsi="Times New Roman"/>
                <w:sz w:val="24"/>
              </w:rPr>
              <w:t>POD</w:t>
            </w:r>
          </w:p>
          <w:p w:rsidRPr="008C5C76" w:rsidR="00953D42" w:rsidP="00953D42" w:rsidRDefault="00953D42" w14:paraId="58A89E69" w14:textId="77777777">
            <w:pPr>
              <w:widowControl/>
              <w:jc w:val="center"/>
              <w:rPr>
                <w:rFonts w:ascii="Times New Roman" w:hAnsi="Times New Roman"/>
                <w:sz w:val="24"/>
              </w:rPr>
            </w:pPr>
            <w:proofErr w:type="spellStart"/>
            <w:r w:rsidRPr="008C5C76">
              <w:rPr>
                <w:rFonts w:ascii="Times New Roman" w:hAnsi="Times New Roman"/>
                <w:sz w:val="24"/>
              </w:rPr>
              <w:t>CoPD</w:t>
            </w:r>
            <w:proofErr w:type="spellEnd"/>
          </w:p>
        </w:tc>
        <w:tc>
          <w:tcPr>
            <w:tcW w:w="1586" w:type="dxa"/>
            <w:vAlign w:val="center"/>
          </w:tcPr>
          <w:p w:rsidRPr="008C5C76" w:rsidR="00953D42" w:rsidP="00953D42" w:rsidRDefault="00953D42" w14:paraId="57D21233" w14:textId="77777777">
            <w:pPr>
              <w:widowControl/>
              <w:jc w:val="center"/>
              <w:rPr>
                <w:rFonts w:ascii="Times New Roman" w:hAnsi="Times New Roman"/>
                <w:sz w:val="24"/>
              </w:rPr>
            </w:pPr>
            <w:r w:rsidRPr="008C5C76">
              <w:rPr>
                <w:rFonts w:ascii="Times New Roman" w:hAnsi="Times New Roman"/>
                <w:sz w:val="24"/>
              </w:rPr>
              <w:t>12</w:t>
            </w:r>
          </w:p>
          <w:p w:rsidRPr="008C5C76" w:rsidR="00953D42" w:rsidP="00953D42" w:rsidRDefault="00953D42" w14:paraId="31110DD6" w14:textId="77777777">
            <w:pPr>
              <w:widowControl/>
              <w:jc w:val="center"/>
              <w:rPr>
                <w:rFonts w:ascii="Times New Roman" w:hAnsi="Times New Roman"/>
                <w:sz w:val="24"/>
              </w:rPr>
            </w:pPr>
            <w:r w:rsidRPr="008C5C76">
              <w:rPr>
                <w:rFonts w:ascii="Times New Roman" w:hAnsi="Times New Roman"/>
                <w:sz w:val="24"/>
              </w:rPr>
              <w:t>13</w:t>
            </w:r>
          </w:p>
        </w:tc>
        <w:tc>
          <w:tcPr>
            <w:tcW w:w="1582" w:type="dxa"/>
            <w:vAlign w:val="center"/>
          </w:tcPr>
          <w:p w:rsidRPr="008C5C76" w:rsidR="00953D42" w:rsidP="00953D42" w:rsidRDefault="00953D42" w14:paraId="764CA660" w14:textId="12315663">
            <w:pPr>
              <w:widowControl/>
              <w:jc w:val="center"/>
              <w:rPr>
                <w:rFonts w:ascii="Times New Roman" w:hAnsi="Times New Roman"/>
                <w:sz w:val="24"/>
              </w:rPr>
            </w:pPr>
            <w:r w:rsidRPr="008C5C76">
              <w:rPr>
                <w:rFonts w:ascii="Times New Roman" w:hAnsi="Times New Roman"/>
                <w:sz w:val="24"/>
              </w:rPr>
              <w:t>$</w:t>
            </w:r>
            <w:r w:rsidR="00FB5756">
              <w:rPr>
                <w:rFonts w:ascii="Times New Roman" w:hAnsi="Times New Roman"/>
                <w:sz w:val="24"/>
              </w:rPr>
              <w:t>61</w:t>
            </w:r>
          </w:p>
          <w:p w:rsidRPr="008C5C76" w:rsidR="00953D42" w:rsidP="00953D42" w:rsidRDefault="00953D42" w14:paraId="7597B6B2" w14:textId="0BB24EDE">
            <w:pPr>
              <w:widowControl/>
              <w:jc w:val="center"/>
              <w:rPr>
                <w:rFonts w:ascii="Times New Roman" w:hAnsi="Times New Roman"/>
                <w:sz w:val="24"/>
              </w:rPr>
            </w:pPr>
            <w:r w:rsidRPr="008C5C76">
              <w:rPr>
                <w:rFonts w:ascii="Times New Roman" w:hAnsi="Times New Roman"/>
                <w:sz w:val="24"/>
              </w:rPr>
              <w:t>$</w:t>
            </w:r>
            <w:r w:rsidR="00FB5756">
              <w:rPr>
                <w:rFonts w:ascii="Times New Roman" w:hAnsi="Times New Roman"/>
                <w:sz w:val="24"/>
              </w:rPr>
              <w:t>73</w:t>
            </w:r>
          </w:p>
        </w:tc>
        <w:tc>
          <w:tcPr>
            <w:tcW w:w="1586" w:type="dxa"/>
            <w:vAlign w:val="center"/>
          </w:tcPr>
          <w:p w:rsidRPr="008C5C76" w:rsidR="00953D42" w:rsidP="00953D42" w:rsidRDefault="00953D42" w14:paraId="5848B463" w14:textId="77777777">
            <w:pPr>
              <w:widowControl/>
              <w:jc w:val="center"/>
              <w:rPr>
                <w:rFonts w:ascii="Times New Roman" w:hAnsi="Times New Roman"/>
                <w:sz w:val="24"/>
              </w:rPr>
            </w:pPr>
            <w:r w:rsidRPr="008C5C76">
              <w:rPr>
                <w:rFonts w:ascii="Times New Roman" w:hAnsi="Times New Roman"/>
                <w:sz w:val="24"/>
              </w:rPr>
              <w:t>20</w:t>
            </w:r>
          </w:p>
          <w:p w:rsidRPr="008C5C76" w:rsidR="00953D42" w:rsidP="00953D42" w:rsidRDefault="00953D42" w14:paraId="783D1F31" w14:textId="77777777">
            <w:pPr>
              <w:widowControl/>
              <w:jc w:val="center"/>
              <w:rPr>
                <w:rFonts w:ascii="Times New Roman" w:hAnsi="Times New Roman"/>
                <w:sz w:val="24"/>
              </w:rPr>
            </w:pPr>
            <w:r w:rsidRPr="008C5C76">
              <w:rPr>
                <w:rFonts w:ascii="Times New Roman" w:hAnsi="Times New Roman"/>
                <w:sz w:val="24"/>
              </w:rPr>
              <w:t>160</w:t>
            </w:r>
          </w:p>
        </w:tc>
        <w:tc>
          <w:tcPr>
            <w:tcW w:w="1585" w:type="dxa"/>
            <w:vAlign w:val="center"/>
          </w:tcPr>
          <w:p w:rsidRPr="008C5C76" w:rsidR="00953D42" w:rsidP="00953D42" w:rsidRDefault="00953D42" w14:paraId="5BE283D9" w14:textId="0E71BD16">
            <w:pPr>
              <w:widowControl/>
              <w:jc w:val="center"/>
              <w:rPr>
                <w:rFonts w:ascii="Times New Roman" w:hAnsi="Times New Roman"/>
                <w:sz w:val="24"/>
              </w:rPr>
            </w:pPr>
            <w:r w:rsidRPr="008C5C76">
              <w:rPr>
                <w:rFonts w:ascii="Times New Roman" w:hAnsi="Times New Roman"/>
                <w:sz w:val="24"/>
              </w:rPr>
              <w:t>$</w:t>
            </w:r>
            <w:r w:rsidR="00FB5756">
              <w:rPr>
                <w:rFonts w:ascii="Times New Roman" w:hAnsi="Times New Roman"/>
                <w:sz w:val="24"/>
              </w:rPr>
              <w:t>1,220</w:t>
            </w:r>
          </w:p>
          <w:p w:rsidRPr="008C5C76" w:rsidR="00953D42" w:rsidP="00953D42" w:rsidRDefault="00953D42" w14:paraId="1BE90F26" w14:textId="7CA190E3">
            <w:pPr>
              <w:widowControl/>
              <w:jc w:val="center"/>
              <w:rPr>
                <w:rFonts w:ascii="Times New Roman" w:hAnsi="Times New Roman"/>
                <w:sz w:val="24"/>
              </w:rPr>
            </w:pPr>
            <w:r w:rsidRPr="008C5C76">
              <w:rPr>
                <w:rFonts w:ascii="Times New Roman" w:hAnsi="Times New Roman"/>
                <w:sz w:val="24"/>
              </w:rPr>
              <w:t>$</w:t>
            </w:r>
            <w:r w:rsidR="00FB5756">
              <w:rPr>
                <w:rFonts w:ascii="Times New Roman" w:hAnsi="Times New Roman"/>
                <w:sz w:val="24"/>
              </w:rPr>
              <w:t>11,680</w:t>
            </w:r>
          </w:p>
        </w:tc>
      </w:tr>
      <w:tr w:rsidRPr="008C5C76" w:rsidR="00953D42" w:rsidTr="00953D42" w14:paraId="230398DC" w14:textId="77777777">
        <w:tc>
          <w:tcPr>
            <w:tcW w:w="2178" w:type="dxa"/>
            <w:vAlign w:val="center"/>
          </w:tcPr>
          <w:p w:rsidRPr="008C5C76" w:rsidR="00953D42" w:rsidP="00953D42" w:rsidRDefault="00953D42" w14:paraId="59F60FBF" w14:textId="77777777">
            <w:pPr>
              <w:widowControl/>
              <w:jc w:val="center"/>
              <w:rPr>
                <w:rFonts w:ascii="Times New Roman" w:hAnsi="Times New Roman"/>
                <w:sz w:val="24"/>
              </w:rPr>
            </w:pPr>
            <w:r w:rsidRPr="008C5C76">
              <w:rPr>
                <w:rFonts w:ascii="Times New Roman" w:hAnsi="Times New Roman"/>
                <w:sz w:val="24"/>
              </w:rPr>
              <w:t>D) Administrative Procedures</w:t>
            </w:r>
          </w:p>
        </w:tc>
        <w:tc>
          <w:tcPr>
            <w:tcW w:w="1059" w:type="dxa"/>
            <w:vAlign w:val="center"/>
          </w:tcPr>
          <w:p w:rsidRPr="008C5C76" w:rsidR="00953D42" w:rsidP="00953D42" w:rsidRDefault="00953D42" w14:paraId="4FC6ECE6" w14:textId="77777777">
            <w:pPr>
              <w:widowControl/>
              <w:jc w:val="center"/>
              <w:rPr>
                <w:rFonts w:ascii="Times New Roman" w:hAnsi="Times New Roman"/>
                <w:sz w:val="24"/>
              </w:rPr>
            </w:pPr>
            <w:r w:rsidRPr="008C5C76">
              <w:rPr>
                <w:rFonts w:ascii="Times New Roman" w:hAnsi="Times New Roman"/>
                <w:sz w:val="24"/>
              </w:rPr>
              <w:t>POD</w:t>
            </w:r>
          </w:p>
        </w:tc>
        <w:tc>
          <w:tcPr>
            <w:tcW w:w="1586" w:type="dxa"/>
            <w:vAlign w:val="center"/>
          </w:tcPr>
          <w:p w:rsidRPr="008C5C76" w:rsidR="00953D42" w:rsidP="00953D42" w:rsidRDefault="00953D42" w14:paraId="1D7B1D95" w14:textId="77777777">
            <w:pPr>
              <w:widowControl/>
              <w:jc w:val="center"/>
              <w:rPr>
                <w:rFonts w:ascii="Times New Roman" w:hAnsi="Times New Roman"/>
                <w:sz w:val="24"/>
              </w:rPr>
            </w:pPr>
            <w:r w:rsidRPr="008C5C76">
              <w:rPr>
                <w:rFonts w:ascii="Times New Roman" w:hAnsi="Times New Roman"/>
                <w:sz w:val="24"/>
              </w:rPr>
              <w:t>12</w:t>
            </w:r>
          </w:p>
        </w:tc>
        <w:tc>
          <w:tcPr>
            <w:tcW w:w="1582" w:type="dxa"/>
            <w:vAlign w:val="center"/>
          </w:tcPr>
          <w:p w:rsidRPr="008C5C76" w:rsidR="00953D42" w:rsidP="00953D42" w:rsidRDefault="00953D42" w14:paraId="172A916F" w14:textId="6809A371">
            <w:pPr>
              <w:widowControl/>
              <w:jc w:val="center"/>
              <w:rPr>
                <w:rFonts w:ascii="Times New Roman" w:hAnsi="Times New Roman"/>
                <w:sz w:val="24"/>
              </w:rPr>
            </w:pPr>
            <w:r w:rsidRPr="008C5C76">
              <w:rPr>
                <w:rFonts w:ascii="Times New Roman" w:hAnsi="Times New Roman"/>
                <w:sz w:val="24"/>
              </w:rPr>
              <w:t>$</w:t>
            </w:r>
            <w:r w:rsidR="00FB5756">
              <w:rPr>
                <w:rFonts w:ascii="Times New Roman" w:hAnsi="Times New Roman"/>
                <w:sz w:val="24"/>
              </w:rPr>
              <w:t>61</w:t>
            </w:r>
          </w:p>
        </w:tc>
        <w:tc>
          <w:tcPr>
            <w:tcW w:w="1586" w:type="dxa"/>
            <w:vAlign w:val="center"/>
          </w:tcPr>
          <w:p w:rsidRPr="008C5C76" w:rsidR="00953D42" w:rsidP="00953D42" w:rsidRDefault="00953D42" w14:paraId="5719FA8F" w14:textId="77777777">
            <w:pPr>
              <w:widowControl/>
              <w:jc w:val="center"/>
              <w:rPr>
                <w:rFonts w:ascii="Times New Roman" w:hAnsi="Times New Roman"/>
                <w:sz w:val="24"/>
              </w:rPr>
            </w:pPr>
            <w:r w:rsidRPr="008C5C76">
              <w:rPr>
                <w:rFonts w:ascii="Times New Roman" w:hAnsi="Times New Roman"/>
                <w:sz w:val="24"/>
              </w:rPr>
              <w:t>100</w:t>
            </w:r>
          </w:p>
        </w:tc>
        <w:tc>
          <w:tcPr>
            <w:tcW w:w="1585" w:type="dxa"/>
            <w:vAlign w:val="center"/>
          </w:tcPr>
          <w:p w:rsidRPr="008C5C76" w:rsidR="00953D42" w:rsidP="00953D42" w:rsidRDefault="00953D42" w14:paraId="1AAE125F" w14:textId="4E92B492">
            <w:pPr>
              <w:widowControl/>
              <w:jc w:val="center"/>
              <w:rPr>
                <w:rFonts w:ascii="Times New Roman" w:hAnsi="Times New Roman"/>
                <w:sz w:val="24"/>
              </w:rPr>
            </w:pPr>
            <w:r w:rsidRPr="008C5C76">
              <w:rPr>
                <w:rFonts w:ascii="Times New Roman" w:hAnsi="Times New Roman"/>
                <w:sz w:val="24"/>
              </w:rPr>
              <w:t>$</w:t>
            </w:r>
            <w:r w:rsidR="00FB5756">
              <w:rPr>
                <w:rFonts w:ascii="Times New Roman" w:hAnsi="Times New Roman"/>
                <w:sz w:val="24"/>
              </w:rPr>
              <w:t>6,100</w:t>
            </w:r>
          </w:p>
        </w:tc>
      </w:tr>
      <w:tr w:rsidRPr="008C5C76" w:rsidR="00953D42" w:rsidTr="00953D42" w14:paraId="0ADEF860" w14:textId="77777777">
        <w:tc>
          <w:tcPr>
            <w:tcW w:w="2178" w:type="dxa"/>
            <w:vAlign w:val="center"/>
          </w:tcPr>
          <w:p w:rsidRPr="008C5C76" w:rsidR="00953D42" w:rsidP="00953D42" w:rsidRDefault="00953D42" w14:paraId="5C0BFB4C" w14:textId="77777777">
            <w:pPr>
              <w:widowControl/>
              <w:jc w:val="center"/>
              <w:rPr>
                <w:rFonts w:ascii="Times New Roman" w:hAnsi="Times New Roman"/>
                <w:sz w:val="24"/>
              </w:rPr>
            </w:pPr>
            <w:r w:rsidRPr="008C5C76">
              <w:rPr>
                <w:rFonts w:ascii="Times New Roman" w:hAnsi="Times New Roman"/>
                <w:sz w:val="24"/>
              </w:rPr>
              <w:t>TOTAL</w:t>
            </w:r>
          </w:p>
        </w:tc>
        <w:tc>
          <w:tcPr>
            <w:tcW w:w="1059" w:type="dxa"/>
            <w:vAlign w:val="center"/>
          </w:tcPr>
          <w:p w:rsidRPr="008C5C76" w:rsidR="00953D42" w:rsidP="00953D42" w:rsidRDefault="00953D42" w14:paraId="52B48879" w14:textId="77777777">
            <w:pPr>
              <w:widowControl/>
              <w:jc w:val="center"/>
              <w:rPr>
                <w:rFonts w:ascii="Times New Roman" w:hAnsi="Times New Roman"/>
                <w:sz w:val="24"/>
              </w:rPr>
            </w:pPr>
          </w:p>
        </w:tc>
        <w:tc>
          <w:tcPr>
            <w:tcW w:w="1586" w:type="dxa"/>
            <w:vAlign w:val="center"/>
          </w:tcPr>
          <w:p w:rsidRPr="008C5C76" w:rsidR="00953D42" w:rsidP="00953D42" w:rsidRDefault="00953D42" w14:paraId="72E45914" w14:textId="77777777">
            <w:pPr>
              <w:widowControl/>
              <w:jc w:val="center"/>
              <w:rPr>
                <w:rFonts w:ascii="Times New Roman" w:hAnsi="Times New Roman"/>
                <w:sz w:val="24"/>
              </w:rPr>
            </w:pPr>
          </w:p>
        </w:tc>
        <w:tc>
          <w:tcPr>
            <w:tcW w:w="1582" w:type="dxa"/>
            <w:vAlign w:val="center"/>
          </w:tcPr>
          <w:p w:rsidRPr="008C5C76" w:rsidR="00953D42" w:rsidP="00953D42" w:rsidRDefault="00953D42" w14:paraId="3D3A4D46" w14:textId="77777777">
            <w:pPr>
              <w:widowControl/>
              <w:jc w:val="center"/>
              <w:rPr>
                <w:rFonts w:ascii="Times New Roman" w:hAnsi="Times New Roman"/>
                <w:sz w:val="24"/>
              </w:rPr>
            </w:pPr>
          </w:p>
        </w:tc>
        <w:tc>
          <w:tcPr>
            <w:tcW w:w="1586" w:type="dxa"/>
            <w:vAlign w:val="center"/>
          </w:tcPr>
          <w:p w:rsidRPr="008C5C76" w:rsidR="00953D42" w:rsidP="00953D42" w:rsidRDefault="00953D42" w14:paraId="00B35DC3" w14:textId="77777777">
            <w:pPr>
              <w:widowControl/>
              <w:jc w:val="center"/>
              <w:rPr>
                <w:rFonts w:ascii="Times New Roman" w:hAnsi="Times New Roman"/>
                <w:sz w:val="24"/>
              </w:rPr>
            </w:pPr>
          </w:p>
        </w:tc>
        <w:tc>
          <w:tcPr>
            <w:tcW w:w="1585" w:type="dxa"/>
            <w:vAlign w:val="center"/>
          </w:tcPr>
          <w:p w:rsidRPr="008C5C76" w:rsidR="00953D42" w:rsidP="00953D42" w:rsidRDefault="00953D42" w14:paraId="7C20A175" w14:textId="7214ED48">
            <w:pPr>
              <w:widowControl/>
              <w:jc w:val="center"/>
              <w:rPr>
                <w:rFonts w:ascii="Times New Roman" w:hAnsi="Times New Roman"/>
                <w:sz w:val="24"/>
              </w:rPr>
            </w:pPr>
            <w:r w:rsidRPr="008C5C76">
              <w:rPr>
                <w:rFonts w:ascii="Times New Roman" w:hAnsi="Times New Roman"/>
                <w:sz w:val="24"/>
              </w:rPr>
              <w:t>$</w:t>
            </w:r>
            <w:r w:rsidR="008131C2">
              <w:rPr>
                <w:rFonts w:ascii="Times New Roman" w:hAnsi="Times New Roman"/>
                <w:sz w:val="24"/>
              </w:rPr>
              <w:t>51,860</w:t>
            </w:r>
          </w:p>
        </w:tc>
      </w:tr>
    </w:tbl>
    <w:p w:rsidRPr="008C5C76" w:rsidR="00953D42" w:rsidP="00536FC8" w:rsidRDefault="00953D42" w14:paraId="26EB2510" w14:textId="77777777">
      <w:pPr>
        <w:widowControl/>
        <w:rPr>
          <w:rFonts w:ascii="Times New Roman" w:hAnsi="Times New Roman"/>
          <w:sz w:val="24"/>
        </w:rPr>
      </w:pPr>
    </w:p>
    <w:p w:rsidR="00805A19" w:rsidP="008131C2" w:rsidRDefault="008131C2" w14:paraId="25F99468" w14:textId="3445EA50">
      <w:pPr>
        <w:widowControl/>
        <w:rPr>
          <w:rFonts w:ascii="Times New Roman" w:hAnsi="Times New Roman"/>
          <w:sz w:val="24"/>
        </w:rPr>
      </w:pPr>
      <w:r w:rsidRPr="008131C2">
        <w:rPr>
          <w:rFonts w:ascii="Times New Roman" w:hAnsi="Times New Roman"/>
          <w:sz w:val="24"/>
        </w:rPr>
        <w:t>*</w:t>
      </w:r>
      <w:r>
        <w:rPr>
          <w:rFonts w:ascii="Times New Roman" w:hAnsi="Times New Roman"/>
          <w:sz w:val="24"/>
        </w:rPr>
        <w:tab/>
        <w:t>The rate is based on the hourly pay rate plus 30 percent for fringe benefits.</w:t>
      </w:r>
    </w:p>
    <w:p w:rsidRPr="008131C2" w:rsidR="008131C2" w:rsidP="008131C2" w:rsidRDefault="008131C2" w14:paraId="793AC5B7" w14:textId="77777777">
      <w:pPr>
        <w:widowControl/>
        <w:rPr>
          <w:rFonts w:ascii="Times New Roman" w:hAnsi="Times New Roman"/>
          <w:sz w:val="24"/>
        </w:rPr>
      </w:pPr>
    </w:p>
    <w:p w:rsidRPr="008C5C76" w:rsidR="00805A19" w:rsidP="00536FC8" w:rsidRDefault="005879A3" w14:paraId="72BF1918" w14:textId="77777777">
      <w:pPr>
        <w:widowControl/>
        <w:rPr>
          <w:rFonts w:ascii="Times New Roman" w:hAnsi="Times New Roman"/>
          <w:sz w:val="24"/>
        </w:rPr>
      </w:pPr>
      <w:r w:rsidRPr="008C5C76">
        <w:rPr>
          <w:rFonts w:ascii="Times New Roman" w:hAnsi="Times New Roman"/>
          <w:sz w:val="24"/>
        </w:rPr>
        <w:t>Note:</w:t>
      </w:r>
      <w:r w:rsidRPr="008C5C76" w:rsidR="004D3856">
        <w:rPr>
          <w:rFonts w:ascii="Times New Roman" w:hAnsi="Times New Roman"/>
          <w:sz w:val="24"/>
        </w:rPr>
        <w:t xml:space="preserve"> </w:t>
      </w:r>
      <w:r w:rsidRPr="008C5C76">
        <w:rPr>
          <w:rFonts w:ascii="Times New Roman" w:hAnsi="Times New Roman"/>
          <w:sz w:val="24"/>
        </w:rPr>
        <w:t>POD</w:t>
      </w:r>
      <w:r w:rsidRPr="008C5C76" w:rsidR="004D3856">
        <w:rPr>
          <w:rFonts w:ascii="Times New Roman" w:hAnsi="Times New Roman"/>
          <w:sz w:val="24"/>
        </w:rPr>
        <w:t xml:space="preserve"> </w:t>
      </w:r>
      <w:r w:rsidRPr="008C5C76" w:rsidR="00805A19">
        <w:rPr>
          <w:rFonts w:ascii="Times New Roman" w:hAnsi="Times New Roman"/>
          <w:sz w:val="24"/>
        </w:rPr>
        <w:t>refers</w:t>
      </w:r>
      <w:r w:rsidRPr="008C5C76" w:rsidR="004D3856">
        <w:rPr>
          <w:rFonts w:ascii="Times New Roman" w:hAnsi="Times New Roman"/>
          <w:sz w:val="24"/>
        </w:rPr>
        <w:t xml:space="preserve"> </w:t>
      </w:r>
      <w:r w:rsidRPr="008C5C76" w:rsidR="00805A19">
        <w:rPr>
          <w:rFonts w:ascii="Times New Roman" w:hAnsi="Times New Roman"/>
          <w:sz w:val="24"/>
        </w:rPr>
        <w:t>to</w:t>
      </w:r>
      <w:r w:rsidRPr="008C5C76" w:rsidR="004D3856">
        <w:rPr>
          <w:rFonts w:ascii="Times New Roman" w:hAnsi="Times New Roman"/>
          <w:sz w:val="24"/>
        </w:rPr>
        <w:t xml:space="preserve"> </w:t>
      </w:r>
      <w:r w:rsidRPr="008C5C76" w:rsidR="00805A19">
        <w:rPr>
          <w:rFonts w:ascii="Times New Roman" w:hAnsi="Times New Roman"/>
          <w:sz w:val="24"/>
        </w:rPr>
        <w:t>the</w:t>
      </w:r>
      <w:r w:rsidRPr="008C5C76" w:rsidR="004D3856">
        <w:rPr>
          <w:rFonts w:ascii="Times New Roman" w:hAnsi="Times New Roman"/>
          <w:sz w:val="24"/>
        </w:rPr>
        <w:t xml:space="preserve"> </w:t>
      </w:r>
      <w:r w:rsidRPr="008C5C76" w:rsidR="005A3F58">
        <w:rPr>
          <w:rFonts w:ascii="Times New Roman" w:hAnsi="Times New Roman"/>
          <w:sz w:val="24"/>
        </w:rPr>
        <w:t>Programs</w:t>
      </w:r>
      <w:r w:rsidRPr="008C5C76" w:rsidR="004D3856">
        <w:rPr>
          <w:rFonts w:ascii="Times New Roman" w:hAnsi="Times New Roman"/>
          <w:sz w:val="24"/>
        </w:rPr>
        <w:t xml:space="preserve"> </w:t>
      </w:r>
      <w:r w:rsidRPr="008C5C76" w:rsidR="005A3F58">
        <w:rPr>
          <w:rFonts w:ascii="Times New Roman" w:hAnsi="Times New Roman"/>
          <w:sz w:val="24"/>
        </w:rPr>
        <w:t>Operations</w:t>
      </w:r>
      <w:r w:rsidRPr="008C5C76" w:rsidR="004D3856">
        <w:rPr>
          <w:rFonts w:ascii="Times New Roman" w:hAnsi="Times New Roman"/>
          <w:sz w:val="24"/>
        </w:rPr>
        <w:t xml:space="preserve"> </w:t>
      </w:r>
      <w:r w:rsidRPr="008C5C76" w:rsidR="005A3F58">
        <w:rPr>
          <w:rFonts w:ascii="Times New Roman" w:hAnsi="Times New Roman"/>
          <w:sz w:val="24"/>
        </w:rPr>
        <w:t>Divisio</w:t>
      </w:r>
      <w:r w:rsidRPr="008C5C76">
        <w:rPr>
          <w:rFonts w:ascii="Times New Roman" w:hAnsi="Times New Roman"/>
          <w:sz w:val="24"/>
        </w:rPr>
        <w:t>n</w:t>
      </w:r>
      <w:r w:rsidRPr="008C5C76" w:rsidR="004D3856">
        <w:rPr>
          <w:rFonts w:ascii="Times New Roman" w:hAnsi="Times New Roman"/>
          <w:sz w:val="24"/>
        </w:rPr>
        <w:t xml:space="preserve"> </w:t>
      </w:r>
      <w:r w:rsidRPr="008C5C76" w:rsidR="00805A19">
        <w:rPr>
          <w:rFonts w:ascii="Times New Roman" w:hAnsi="Times New Roman"/>
          <w:sz w:val="24"/>
        </w:rPr>
        <w:t>of</w:t>
      </w:r>
      <w:r w:rsidRPr="008C5C76" w:rsidR="004D3856">
        <w:rPr>
          <w:rFonts w:ascii="Times New Roman" w:hAnsi="Times New Roman"/>
          <w:sz w:val="24"/>
        </w:rPr>
        <w:t xml:space="preserve"> </w:t>
      </w:r>
      <w:r w:rsidRPr="008C5C76" w:rsidR="00805A19">
        <w:rPr>
          <w:rFonts w:ascii="Times New Roman" w:hAnsi="Times New Roman"/>
          <w:sz w:val="24"/>
        </w:rPr>
        <w:t>FAS.</w:t>
      </w:r>
      <w:r w:rsidRPr="008C5C76" w:rsidR="004D3856">
        <w:rPr>
          <w:rFonts w:ascii="Times New Roman" w:hAnsi="Times New Roman"/>
          <w:sz w:val="24"/>
        </w:rPr>
        <w:t xml:space="preserve">  </w:t>
      </w:r>
      <w:r w:rsidRPr="008C5C76" w:rsidR="00805A19">
        <w:rPr>
          <w:rFonts w:ascii="Times New Roman" w:hAnsi="Times New Roman"/>
          <w:sz w:val="24"/>
        </w:rPr>
        <w:t>This</w:t>
      </w:r>
      <w:r w:rsidRPr="008C5C76" w:rsidR="004D3856">
        <w:rPr>
          <w:rFonts w:ascii="Times New Roman" w:hAnsi="Times New Roman"/>
          <w:sz w:val="24"/>
        </w:rPr>
        <w:t xml:space="preserve"> </w:t>
      </w:r>
      <w:r w:rsidRPr="008C5C76" w:rsidR="00805A19">
        <w:rPr>
          <w:rFonts w:ascii="Times New Roman" w:hAnsi="Times New Roman"/>
          <w:sz w:val="24"/>
        </w:rPr>
        <w:t>office</w:t>
      </w:r>
      <w:r w:rsidRPr="008C5C76" w:rsidR="004D3856">
        <w:rPr>
          <w:rFonts w:ascii="Times New Roman" w:hAnsi="Times New Roman"/>
          <w:sz w:val="24"/>
        </w:rPr>
        <w:t xml:space="preserve"> </w:t>
      </w:r>
      <w:r w:rsidRPr="008C5C76" w:rsidR="00805A19">
        <w:rPr>
          <w:rFonts w:ascii="Times New Roman" w:hAnsi="Times New Roman"/>
          <w:sz w:val="24"/>
        </w:rPr>
        <w:t>is</w:t>
      </w:r>
      <w:r w:rsidRPr="008C5C76" w:rsidR="004D3856">
        <w:rPr>
          <w:rFonts w:ascii="Times New Roman" w:hAnsi="Times New Roman"/>
          <w:sz w:val="24"/>
        </w:rPr>
        <w:t xml:space="preserve"> </w:t>
      </w:r>
      <w:r w:rsidRPr="008C5C76" w:rsidR="00805A19">
        <w:rPr>
          <w:rFonts w:ascii="Times New Roman" w:hAnsi="Times New Roman"/>
          <w:sz w:val="24"/>
        </w:rPr>
        <w:t>responsible</w:t>
      </w:r>
      <w:r w:rsidRPr="008C5C76" w:rsidR="004D3856">
        <w:rPr>
          <w:rFonts w:ascii="Times New Roman" w:hAnsi="Times New Roman"/>
          <w:sz w:val="24"/>
        </w:rPr>
        <w:t xml:space="preserve"> </w:t>
      </w:r>
      <w:r w:rsidRPr="008C5C76" w:rsidR="00805A19">
        <w:rPr>
          <w:rFonts w:ascii="Times New Roman" w:hAnsi="Times New Roman"/>
          <w:sz w:val="24"/>
        </w:rPr>
        <w:t>for</w:t>
      </w:r>
      <w:r w:rsidRPr="008C5C76" w:rsidR="004D3856">
        <w:rPr>
          <w:rFonts w:ascii="Times New Roman" w:hAnsi="Times New Roman"/>
          <w:sz w:val="24"/>
        </w:rPr>
        <w:t xml:space="preserve"> </w:t>
      </w:r>
      <w:r w:rsidRPr="008C5C76" w:rsidR="00805A19">
        <w:rPr>
          <w:rFonts w:ascii="Times New Roman" w:hAnsi="Times New Roman"/>
          <w:sz w:val="24"/>
        </w:rPr>
        <w:t>administrative</w:t>
      </w:r>
      <w:r w:rsidRPr="008C5C76" w:rsidR="004D3856">
        <w:rPr>
          <w:rFonts w:ascii="Times New Roman" w:hAnsi="Times New Roman"/>
          <w:sz w:val="24"/>
        </w:rPr>
        <w:t xml:space="preserve"> </w:t>
      </w:r>
      <w:r w:rsidRPr="008C5C76" w:rsidR="00805A19">
        <w:rPr>
          <w:rFonts w:ascii="Times New Roman" w:hAnsi="Times New Roman"/>
          <w:sz w:val="24"/>
        </w:rPr>
        <w:t>ope</w:t>
      </w:r>
      <w:r w:rsidRPr="008C5C76">
        <w:rPr>
          <w:rFonts w:ascii="Times New Roman" w:hAnsi="Times New Roman"/>
          <w:sz w:val="24"/>
        </w:rPr>
        <w:t>ration</w:t>
      </w:r>
      <w:r w:rsidRPr="008C5C76" w:rsidR="004D3856">
        <w:rPr>
          <w:rFonts w:ascii="Times New Roman" w:hAnsi="Times New Roman"/>
          <w:sz w:val="24"/>
        </w:rPr>
        <w:t xml:space="preserve"> </w:t>
      </w:r>
      <w:r w:rsidRPr="008C5C76">
        <w:rPr>
          <w:rFonts w:ascii="Times New Roman" w:hAnsi="Times New Roman"/>
          <w:sz w:val="24"/>
        </w:rPr>
        <w:t>of</w:t>
      </w:r>
      <w:r w:rsidRPr="008C5C76" w:rsidR="004D3856">
        <w:rPr>
          <w:rFonts w:ascii="Times New Roman" w:hAnsi="Times New Roman"/>
          <w:sz w:val="24"/>
        </w:rPr>
        <w:t xml:space="preserve"> </w:t>
      </w:r>
      <w:r w:rsidRPr="008C5C76">
        <w:rPr>
          <w:rFonts w:ascii="Times New Roman" w:hAnsi="Times New Roman"/>
          <w:sz w:val="24"/>
        </w:rPr>
        <w:t>the</w:t>
      </w:r>
      <w:r w:rsidRPr="008C5C76" w:rsidR="004D3856">
        <w:rPr>
          <w:rFonts w:ascii="Times New Roman" w:hAnsi="Times New Roman"/>
          <w:sz w:val="24"/>
        </w:rPr>
        <w:t xml:space="preserve"> </w:t>
      </w:r>
      <w:r w:rsidRPr="008C5C76" w:rsidR="00042E2A">
        <w:rPr>
          <w:rFonts w:ascii="Times New Roman" w:hAnsi="Times New Roman"/>
          <w:sz w:val="24"/>
        </w:rPr>
        <w:t>Quality</w:t>
      </w:r>
      <w:r w:rsidRPr="008C5C76" w:rsidR="004D3856">
        <w:rPr>
          <w:rFonts w:ascii="Times New Roman" w:hAnsi="Times New Roman"/>
          <w:sz w:val="24"/>
        </w:rPr>
        <w:t xml:space="preserve"> </w:t>
      </w:r>
      <w:r w:rsidRPr="008C5C76" w:rsidR="00042E2A">
        <w:rPr>
          <w:rFonts w:ascii="Times New Roman" w:hAnsi="Times New Roman"/>
          <w:sz w:val="24"/>
        </w:rPr>
        <w:t>Samples</w:t>
      </w:r>
      <w:r w:rsidRPr="008C5C76" w:rsidR="004D3856">
        <w:rPr>
          <w:rFonts w:ascii="Times New Roman" w:hAnsi="Times New Roman"/>
          <w:sz w:val="24"/>
        </w:rPr>
        <w:t xml:space="preserve"> </w:t>
      </w:r>
      <w:r w:rsidRPr="008C5C76" w:rsidR="00042E2A">
        <w:rPr>
          <w:rFonts w:ascii="Times New Roman" w:hAnsi="Times New Roman"/>
          <w:sz w:val="24"/>
        </w:rPr>
        <w:t>P</w:t>
      </w:r>
      <w:r w:rsidRPr="008C5C76">
        <w:rPr>
          <w:rFonts w:ascii="Times New Roman" w:hAnsi="Times New Roman"/>
          <w:sz w:val="24"/>
        </w:rPr>
        <w:t>rogram.</w:t>
      </w:r>
      <w:r w:rsidRPr="008C5C76" w:rsidR="004D3856">
        <w:rPr>
          <w:rFonts w:ascii="Times New Roman" w:hAnsi="Times New Roman"/>
          <w:sz w:val="24"/>
        </w:rPr>
        <w:t xml:space="preserve">  </w:t>
      </w:r>
      <w:proofErr w:type="spellStart"/>
      <w:r w:rsidRPr="008C5C76">
        <w:rPr>
          <w:rFonts w:ascii="Times New Roman" w:hAnsi="Times New Roman"/>
          <w:sz w:val="24"/>
        </w:rPr>
        <w:t>C</w:t>
      </w:r>
      <w:r w:rsidRPr="008C5C76" w:rsidR="00953D42">
        <w:rPr>
          <w:rFonts w:ascii="Times New Roman" w:hAnsi="Times New Roman"/>
          <w:sz w:val="24"/>
        </w:rPr>
        <w:t>o</w:t>
      </w:r>
      <w:r w:rsidRPr="008C5C76">
        <w:rPr>
          <w:rFonts w:ascii="Times New Roman" w:hAnsi="Times New Roman"/>
          <w:sz w:val="24"/>
        </w:rPr>
        <w:t>PD</w:t>
      </w:r>
      <w:proofErr w:type="spellEnd"/>
      <w:r w:rsidRPr="008C5C76" w:rsidR="004D3856">
        <w:rPr>
          <w:rFonts w:ascii="Times New Roman" w:hAnsi="Times New Roman"/>
          <w:sz w:val="24"/>
        </w:rPr>
        <w:t xml:space="preserve"> </w:t>
      </w:r>
      <w:r w:rsidRPr="008C5C76" w:rsidR="00805A19">
        <w:rPr>
          <w:rFonts w:ascii="Times New Roman" w:hAnsi="Times New Roman"/>
          <w:sz w:val="24"/>
        </w:rPr>
        <w:t>refers</w:t>
      </w:r>
      <w:r w:rsidRPr="008C5C76" w:rsidR="004D3856">
        <w:rPr>
          <w:rFonts w:ascii="Times New Roman" w:hAnsi="Times New Roman"/>
          <w:sz w:val="24"/>
        </w:rPr>
        <w:t xml:space="preserve"> </w:t>
      </w:r>
      <w:r w:rsidRPr="008C5C76" w:rsidR="00805A19">
        <w:rPr>
          <w:rFonts w:ascii="Times New Roman" w:hAnsi="Times New Roman"/>
          <w:sz w:val="24"/>
        </w:rPr>
        <w:t>to</w:t>
      </w:r>
      <w:r w:rsidRPr="008C5C76" w:rsidR="004D3856">
        <w:rPr>
          <w:rFonts w:ascii="Times New Roman" w:hAnsi="Times New Roman"/>
          <w:sz w:val="24"/>
        </w:rPr>
        <w:t xml:space="preserve"> </w:t>
      </w:r>
      <w:r w:rsidRPr="008C5C76" w:rsidR="00805A19">
        <w:rPr>
          <w:rFonts w:ascii="Times New Roman" w:hAnsi="Times New Roman"/>
          <w:sz w:val="24"/>
        </w:rPr>
        <w:t>the</w:t>
      </w:r>
      <w:r w:rsidRPr="008C5C76" w:rsidR="004D3856">
        <w:rPr>
          <w:rFonts w:ascii="Times New Roman" w:hAnsi="Times New Roman"/>
          <w:sz w:val="24"/>
        </w:rPr>
        <w:t xml:space="preserve"> </w:t>
      </w:r>
      <w:r w:rsidRPr="008C5C76" w:rsidR="006C626B">
        <w:rPr>
          <w:rFonts w:ascii="Times New Roman" w:hAnsi="Times New Roman"/>
          <w:sz w:val="24"/>
        </w:rPr>
        <w:t>Cooperator</w:t>
      </w:r>
      <w:r w:rsidRPr="008C5C76" w:rsidR="004D3856">
        <w:rPr>
          <w:rFonts w:ascii="Times New Roman" w:hAnsi="Times New Roman"/>
          <w:sz w:val="24"/>
        </w:rPr>
        <w:t xml:space="preserve"> </w:t>
      </w:r>
      <w:r w:rsidRPr="008C5C76" w:rsidR="00805A19">
        <w:rPr>
          <w:rFonts w:ascii="Times New Roman" w:hAnsi="Times New Roman"/>
          <w:sz w:val="24"/>
        </w:rPr>
        <w:t>Program</w:t>
      </w:r>
      <w:r w:rsidRPr="008C5C76" w:rsidR="006C626B">
        <w:rPr>
          <w:rFonts w:ascii="Times New Roman" w:hAnsi="Times New Roman"/>
          <w:sz w:val="24"/>
        </w:rPr>
        <w:t>s</w:t>
      </w:r>
      <w:r w:rsidRPr="008C5C76" w:rsidR="004D3856">
        <w:rPr>
          <w:rFonts w:ascii="Times New Roman" w:hAnsi="Times New Roman"/>
          <w:sz w:val="24"/>
        </w:rPr>
        <w:t xml:space="preserve"> </w:t>
      </w:r>
      <w:r w:rsidRPr="008C5C76">
        <w:rPr>
          <w:rFonts w:ascii="Times New Roman" w:hAnsi="Times New Roman"/>
          <w:sz w:val="24"/>
        </w:rPr>
        <w:t>Division</w:t>
      </w:r>
      <w:r w:rsidRPr="008C5C76" w:rsidR="004D3856">
        <w:rPr>
          <w:rFonts w:ascii="Times New Roman" w:hAnsi="Times New Roman"/>
          <w:sz w:val="24"/>
        </w:rPr>
        <w:t xml:space="preserve"> </w:t>
      </w:r>
      <w:r w:rsidRPr="008C5C76" w:rsidR="00805A19">
        <w:rPr>
          <w:rFonts w:ascii="Times New Roman" w:hAnsi="Times New Roman"/>
          <w:sz w:val="24"/>
        </w:rPr>
        <w:t>of</w:t>
      </w:r>
      <w:r w:rsidRPr="008C5C76" w:rsidR="004D3856">
        <w:rPr>
          <w:rFonts w:ascii="Times New Roman" w:hAnsi="Times New Roman"/>
          <w:sz w:val="24"/>
        </w:rPr>
        <w:t xml:space="preserve"> </w:t>
      </w:r>
      <w:r w:rsidRPr="008C5C76" w:rsidR="00805A19">
        <w:rPr>
          <w:rFonts w:ascii="Times New Roman" w:hAnsi="Times New Roman"/>
          <w:sz w:val="24"/>
        </w:rPr>
        <w:t>FAS</w:t>
      </w:r>
      <w:r w:rsidRPr="008C5C76" w:rsidR="004D3856">
        <w:rPr>
          <w:rFonts w:ascii="Times New Roman" w:hAnsi="Times New Roman"/>
          <w:sz w:val="24"/>
        </w:rPr>
        <w:t xml:space="preserve"> </w:t>
      </w:r>
      <w:r w:rsidRPr="008C5C76" w:rsidR="00805A19">
        <w:rPr>
          <w:rFonts w:ascii="Times New Roman" w:hAnsi="Times New Roman"/>
          <w:sz w:val="24"/>
        </w:rPr>
        <w:t>which</w:t>
      </w:r>
      <w:r w:rsidRPr="008C5C76" w:rsidR="004D3856">
        <w:rPr>
          <w:rFonts w:ascii="Times New Roman" w:hAnsi="Times New Roman"/>
          <w:sz w:val="24"/>
        </w:rPr>
        <w:t xml:space="preserve"> </w:t>
      </w:r>
      <w:r w:rsidRPr="008C5C76">
        <w:rPr>
          <w:rFonts w:ascii="Times New Roman" w:hAnsi="Times New Roman"/>
          <w:sz w:val="24"/>
        </w:rPr>
        <w:t>is</w:t>
      </w:r>
      <w:r w:rsidRPr="008C5C76" w:rsidR="004D3856">
        <w:rPr>
          <w:rFonts w:ascii="Times New Roman" w:hAnsi="Times New Roman"/>
          <w:sz w:val="24"/>
        </w:rPr>
        <w:t xml:space="preserve"> </w:t>
      </w:r>
      <w:r w:rsidRPr="008C5C76" w:rsidR="00805A19">
        <w:rPr>
          <w:rFonts w:ascii="Times New Roman" w:hAnsi="Times New Roman"/>
          <w:sz w:val="24"/>
        </w:rPr>
        <w:t>responsible</w:t>
      </w:r>
      <w:r w:rsidRPr="008C5C76" w:rsidR="004D3856">
        <w:rPr>
          <w:rFonts w:ascii="Times New Roman" w:hAnsi="Times New Roman"/>
          <w:sz w:val="24"/>
        </w:rPr>
        <w:t xml:space="preserve"> </w:t>
      </w:r>
      <w:r w:rsidRPr="008C5C76" w:rsidR="00805A19">
        <w:rPr>
          <w:rFonts w:ascii="Times New Roman" w:hAnsi="Times New Roman"/>
          <w:sz w:val="24"/>
        </w:rPr>
        <w:t>for</w:t>
      </w:r>
      <w:r w:rsidRPr="008C5C76" w:rsidR="004D3856">
        <w:rPr>
          <w:rFonts w:ascii="Times New Roman" w:hAnsi="Times New Roman"/>
          <w:sz w:val="24"/>
        </w:rPr>
        <w:t xml:space="preserve"> </w:t>
      </w:r>
      <w:r w:rsidRPr="008C5C76" w:rsidR="00953D42">
        <w:rPr>
          <w:rFonts w:ascii="Times New Roman" w:hAnsi="Times New Roman"/>
          <w:sz w:val="24"/>
        </w:rPr>
        <w:t xml:space="preserve">the </w:t>
      </w:r>
      <w:r w:rsidRPr="008C5C76" w:rsidR="00805A19">
        <w:rPr>
          <w:rFonts w:ascii="Times New Roman" w:hAnsi="Times New Roman"/>
          <w:sz w:val="24"/>
        </w:rPr>
        <w:t>review</w:t>
      </w:r>
      <w:r w:rsidRPr="008C5C76" w:rsidR="004D3856">
        <w:rPr>
          <w:rFonts w:ascii="Times New Roman" w:hAnsi="Times New Roman"/>
          <w:sz w:val="24"/>
        </w:rPr>
        <w:t xml:space="preserve"> </w:t>
      </w:r>
      <w:r w:rsidRPr="008C5C76" w:rsidR="00805A19">
        <w:rPr>
          <w:rFonts w:ascii="Times New Roman" w:hAnsi="Times New Roman"/>
          <w:sz w:val="24"/>
        </w:rPr>
        <w:t>of</w:t>
      </w:r>
      <w:r w:rsidRPr="008C5C76" w:rsidR="004D3856">
        <w:rPr>
          <w:rFonts w:ascii="Times New Roman" w:hAnsi="Times New Roman"/>
          <w:sz w:val="24"/>
        </w:rPr>
        <w:t xml:space="preserve"> </w:t>
      </w:r>
      <w:r w:rsidRPr="008C5C76" w:rsidR="00805A19">
        <w:rPr>
          <w:rFonts w:ascii="Times New Roman" w:hAnsi="Times New Roman"/>
          <w:sz w:val="24"/>
        </w:rPr>
        <w:t>application</w:t>
      </w:r>
      <w:r w:rsidRPr="008C5C76" w:rsidR="004D3856">
        <w:rPr>
          <w:rFonts w:ascii="Times New Roman" w:hAnsi="Times New Roman"/>
          <w:sz w:val="24"/>
        </w:rPr>
        <w:t xml:space="preserve"> </w:t>
      </w:r>
      <w:r w:rsidRPr="008C5C76" w:rsidR="00805A19">
        <w:rPr>
          <w:rFonts w:ascii="Times New Roman" w:hAnsi="Times New Roman"/>
          <w:sz w:val="24"/>
        </w:rPr>
        <w:t>and</w:t>
      </w:r>
      <w:r w:rsidRPr="008C5C76" w:rsidR="004D3856">
        <w:rPr>
          <w:rFonts w:ascii="Times New Roman" w:hAnsi="Times New Roman"/>
          <w:sz w:val="24"/>
        </w:rPr>
        <w:t xml:space="preserve"> </w:t>
      </w:r>
      <w:r w:rsidRPr="008C5C76" w:rsidR="00805A19">
        <w:rPr>
          <w:rFonts w:ascii="Times New Roman" w:hAnsi="Times New Roman"/>
          <w:sz w:val="24"/>
        </w:rPr>
        <w:t>evaluation</w:t>
      </w:r>
      <w:r w:rsidRPr="008C5C76" w:rsidR="004D3856">
        <w:rPr>
          <w:rFonts w:ascii="Times New Roman" w:hAnsi="Times New Roman"/>
          <w:sz w:val="24"/>
        </w:rPr>
        <w:t xml:space="preserve"> </w:t>
      </w:r>
      <w:r w:rsidRPr="008C5C76" w:rsidR="00805A19">
        <w:rPr>
          <w:rFonts w:ascii="Times New Roman" w:hAnsi="Times New Roman"/>
          <w:sz w:val="24"/>
        </w:rPr>
        <w:t>content</w:t>
      </w:r>
      <w:r w:rsidRPr="008C5C76" w:rsidR="004D3856">
        <w:rPr>
          <w:rFonts w:ascii="Times New Roman" w:hAnsi="Times New Roman"/>
          <w:sz w:val="24"/>
        </w:rPr>
        <w:t xml:space="preserve"> </w:t>
      </w:r>
      <w:r w:rsidRPr="008C5C76" w:rsidR="00805A19">
        <w:rPr>
          <w:rFonts w:ascii="Times New Roman" w:hAnsi="Times New Roman"/>
          <w:sz w:val="24"/>
        </w:rPr>
        <w:t>and</w:t>
      </w:r>
      <w:r w:rsidRPr="008C5C76" w:rsidR="004D3856">
        <w:rPr>
          <w:rFonts w:ascii="Times New Roman" w:hAnsi="Times New Roman"/>
          <w:sz w:val="24"/>
        </w:rPr>
        <w:t xml:space="preserve"> </w:t>
      </w:r>
      <w:r w:rsidRPr="008C5C76" w:rsidR="00805A19">
        <w:rPr>
          <w:rFonts w:ascii="Times New Roman" w:hAnsi="Times New Roman"/>
          <w:sz w:val="24"/>
        </w:rPr>
        <w:t>day</w:t>
      </w:r>
      <w:r w:rsidRPr="008C5C76" w:rsidR="004D3856">
        <w:rPr>
          <w:rFonts w:ascii="Times New Roman" w:hAnsi="Times New Roman"/>
          <w:sz w:val="24"/>
        </w:rPr>
        <w:t xml:space="preserve"> </w:t>
      </w:r>
      <w:r w:rsidRPr="008C5C76" w:rsidR="00805A19">
        <w:rPr>
          <w:rFonts w:ascii="Times New Roman" w:hAnsi="Times New Roman"/>
          <w:sz w:val="24"/>
        </w:rPr>
        <w:t>to</w:t>
      </w:r>
      <w:r w:rsidRPr="008C5C76" w:rsidR="004D3856">
        <w:rPr>
          <w:rFonts w:ascii="Times New Roman" w:hAnsi="Times New Roman"/>
          <w:sz w:val="24"/>
        </w:rPr>
        <w:t xml:space="preserve"> </w:t>
      </w:r>
      <w:r w:rsidRPr="008C5C76" w:rsidR="00805A19">
        <w:rPr>
          <w:rFonts w:ascii="Times New Roman" w:hAnsi="Times New Roman"/>
          <w:sz w:val="24"/>
        </w:rPr>
        <w:t>day</w:t>
      </w:r>
      <w:r w:rsidRPr="008C5C76" w:rsidR="004D3856">
        <w:rPr>
          <w:rFonts w:ascii="Times New Roman" w:hAnsi="Times New Roman"/>
          <w:sz w:val="24"/>
        </w:rPr>
        <w:t xml:space="preserve"> </w:t>
      </w:r>
      <w:r w:rsidRPr="008C5C76" w:rsidR="00805A19">
        <w:rPr>
          <w:rFonts w:ascii="Times New Roman" w:hAnsi="Times New Roman"/>
          <w:sz w:val="24"/>
        </w:rPr>
        <w:t>contact</w:t>
      </w:r>
      <w:r w:rsidRPr="008C5C76" w:rsidR="004D3856">
        <w:rPr>
          <w:rFonts w:ascii="Times New Roman" w:hAnsi="Times New Roman"/>
          <w:sz w:val="24"/>
        </w:rPr>
        <w:t xml:space="preserve"> </w:t>
      </w:r>
      <w:r w:rsidRPr="008C5C76" w:rsidR="00805A19">
        <w:rPr>
          <w:rFonts w:ascii="Times New Roman" w:hAnsi="Times New Roman"/>
          <w:sz w:val="24"/>
        </w:rPr>
        <w:t>with</w:t>
      </w:r>
      <w:r w:rsidRPr="008C5C76" w:rsidR="004D3856">
        <w:rPr>
          <w:rFonts w:ascii="Times New Roman" w:hAnsi="Times New Roman"/>
          <w:sz w:val="24"/>
        </w:rPr>
        <w:t xml:space="preserve"> </w:t>
      </w:r>
      <w:r w:rsidRPr="008C5C76" w:rsidR="00805A19">
        <w:rPr>
          <w:rFonts w:ascii="Times New Roman" w:hAnsi="Times New Roman"/>
          <w:sz w:val="24"/>
        </w:rPr>
        <w:t>program</w:t>
      </w:r>
      <w:r w:rsidRPr="008C5C76" w:rsidR="004D3856">
        <w:rPr>
          <w:rFonts w:ascii="Times New Roman" w:hAnsi="Times New Roman"/>
          <w:sz w:val="24"/>
        </w:rPr>
        <w:t xml:space="preserve"> </w:t>
      </w:r>
      <w:r w:rsidRPr="008C5C76" w:rsidR="00953D42">
        <w:rPr>
          <w:rFonts w:ascii="Times New Roman" w:hAnsi="Times New Roman"/>
          <w:sz w:val="24"/>
        </w:rPr>
        <w:t>P</w:t>
      </w:r>
      <w:r w:rsidRPr="008C5C76" w:rsidR="00805A19">
        <w:rPr>
          <w:rFonts w:ascii="Times New Roman" w:hAnsi="Times New Roman"/>
          <w:sz w:val="24"/>
        </w:rPr>
        <w:t>articipants.</w:t>
      </w:r>
    </w:p>
    <w:p w:rsidRPr="008C5C76" w:rsidR="00805A19" w:rsidP="00536FC8" w:rsidRDefault="00805A19" w14:paraId="28329A37" w14:textId="77777777">
      <w:pPr>
        <w:widowControl/>
        <w:rPr>
          <w:rFonts w:ascii="Times New Roman" w:hAnsi="Times New Roman"/>
          <w:sz w:val="24"/>
        </w:rPr>
      </w:pPr>
    </w:p>
    <w:p w:rsidRPr="008C5C76" w:rsidR="00805A19" w:rsidP="00536FC8" w:rsidRDefault="00805A19" w14:paraId="38530A6B" w14:textId="77777777">
      <w:pPr>
        <w:widowControl/>
        <w:ind w:right="144"/>
        <w:rPr>
          <w:rFonts w:ascii="Times New Roman" w:hAnsi="Times New Roman"/>
          <w:sz w:val="24"/>
        </w:rPr>
      </w:pPr>
      <w:r w:rsidRPr="008C5C76">
        <w:rPr>
          <w:rFonts w:ascii="Times New Roman" w:hAnsi="Times New Roman"/>
          <w:b/>
          <w:bCs/>
          <w:sz w:val="24"/>
        </w:rPr>
        <w:t>15.</w:t>
      </w:r>
      <w:r w:rsidRPr="008C5C76" w:rsidR="004D3856">
        <w:rPr>
          <w:rFonts w:ascii="Times New Roman" w:hAnsi="Times New Roman"/>
          <w:b/>
          <w:bCs/>
          <w:sz w:val="24"/>
        </w:rPr>
        <w:t xml:space="preserve">  </w:t>
      </w:r>
      <w:r w:rsidRPr="008C5C76">
        <w:rPr>
          <w:rFonts w:ascii="Times New Roman" w:hAnsi="Times New Roman"/>
          <w:b/>
          <w:bCs/>
          <w:sz w:val="24"/>
        </w:rPr>
        <w:t>Explain</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reasons</w:t>
      </w:r>
      <w:r w:rsidRPr="008C5C76" w:rsidR="004D3856">
        <w:rPr>
          <w:rFonts w:ascii="Times New Roman" w:hAnsi="Times New Roman"/>
          <w:b/>
          <w:bCs/>
          <w:sz w:val="24"/>
        </w:rPr>
        <w:t xml:space="preserve"> </w:t>
      </w:r>
      <w:r w:rsidRPr="008C5C76">
        <w:rPr>
          <w:rFonts w:ascii="Times New Roman" w:hAnsi="Times New Roman"/>
          <w:b/>
          <w:bCs/>
          <w:sz w:val="24"/>
        </w:rPr>
        <w:t>for</w:t>
      </w:r>
      <w:r w:rsidRPr="008C5C76" w:rsidR="004D3856">
        <w:rPr>
          <w:rFonts w:ascii="Times New Roman" w:hAnsi="Times New Roman"/>
          <w:b/>
          <w:bCs/>
          <w:sz w:val="24"/>
        </w:rPr>
        <w:t xml:space="preserve"> </w:t>
      </w:r>
      <w:r w:rsidRPr="008C5C76">
        <w:rPr>
          <w:rFonts w:ascii="Times New Roman" w:hAnsi="Times New Roman"/>
          <w:b/>
          <w:bCs/>
          <w:sz w:val="24"/>
        </w:rPr>
        <w:t>any</w:t>
      </w:r>
      <w:r w:rsidRPr="008C5C76" w:rsidR="004D3856">
        <w:rPr>
          <w:rFonts w:ascii="Times New Roman" w:hAnsi="Times New Roman"/>
          <w:b/>
          <w:bCs/>
          <w:sz w:val="24"/>
        </w:rPr>
        <w:t xml:space="preserve"> </w:t>
      </w:r>
      <w:r w:rsidRPr="008C5C76">
        <w:rPr>
          <w:rFonts w:ascii="Times New Roman" w:hAnsi="Times New Roman"/>
          <w:b/>
          <w:bCs/>
          <w:sz w:val="24"/>
        </w:rPr>
        <w:t>program</w:t>
      </w:r>
      <w:r w:rsidRPr="008C5C76" w:rsidR="004D3856">
        <w:rPr>
          <w:rFonts w:ascii="Times New Roman" w:hAnsi="Times New Roman"/>
          <w:b/>
          <w:bCs/>
          <w:sz w:val="24"/>
        </w:rPr>
        <w:t xml:space="preserve"> </w:t>
      </w:r>
      <w:r w:rsidRPr="008C5C76">
        <w:rPr>
          <w:rFonts w:ascii="Times New Roman" w:hAnsi="Times New Roman"/>
          <w:b/>
          <w:bCs/>
          <w:sz w:val="24"/>
        </w:rPr>
        <w:t>changes</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adjustments</w:t>
      </w:r>
      <w:r w:rsidRPr="008C5C76" w:rsidR="004D3856">
        <w:rPr>
          <w:rFonts w:ascii="Times New Roman" w:hAnsi="Times New Roman"/>
          <w:b/>
          <w:bCs/>
          <w:sz w:val="24"/>
        </w:rPr>
        <w:t xml:space="preserve"> </w:t>
      </w:r>
      <w:r w:rsidRPr="008C5C76">
        <w:rPr>
          <w:rFonts w:ascii="Times New Roman" w:hAnsi="Times New Roman"/>
          <w:b/>
          <w:bCs/>
          <w:sz w:val="24"/>
        </w:rPr>
        <w:t>reported</w:t>
      </w:r>
      <w:r w:rsidRPr="008C5C76" w:rsidR="004D3856">
        <w:rPr>
          <w:rFonts w:ascii="Times New Roman" w:hAnsi="Times New Roman"/>
          <w:b/>
          <w:bCs/>
          <w:sz w:val="24"/>
        </w:rPr>
        <w:t xml:space="preserve"> </w:t>
      </w:r>
      <w:r w:rsidRPr="008C5C76">
        <w:rPr>
          <w:rFonts w:ascii="Times New Roman" w:hAnsi="Times New Roman"/>
          <w:b/>
          <w:bCs/>
          <w:sz w:val="24"/>
        </w:rPr>
        <w:t>in</w:t>
      </w:r>
      <w:r w:rsidRPr="008C5C76" w:rsidR="004D3856">
        <w:rPr>
          <w:rFonts w:ascii="Times New Roman" w:hAnsi="Times New Roman"/>
          <w:b/>
          <w:bCs/>
          <w:sz w:val="24"/>
        </w:rPr>
        <w:t xml:space="preserve"> </w:t>
      </w:r>
      <w:r w:rsidRPr="008C5C76">
        <w:rPr>
          <w:rFonts w:ascii="Times New Roman" w:hAnsi="Times New Roman"/>
          <w:b/>
          <w:bCs/>
          <w:sz w:val="24"/>
        </w:rPr>
        <w:t>Items</w:t>
      </w:r>
      <w:r w:rsidRPr="008C5C76" w:rsidR="004D3856">
        <w:rPr>
          <w:rFonts w:ascii="Times New Roman" w:hAnsi="Times New Roman"/>
          <w:b/>
          <w:bCs/>
          <w:sz w:val="24"/>
        </w:rPr>
        <w:t xml:space="preserve"> </w:t>
      </w:r>
      <w:r w:rsidRPr="008C5C76">
        <w:rPr>
          <w:rFonts w:ascii="Times New Roman" w:hAnsi="Times New Roman"/>
          <w:b/>
          <w:bCs/>
          <w:sz w:val="24"/>
        </w:rPr>
        <w:t>13</w:t>
      </w:r>
      <w:r w:rsidRPr="008C5C76" w:rsidR="004D3856">
        <w:rPr>
          <w:rFonts w:ascii="Times New Roman" w:hAnsi="Times New Roman"/>
          <w:b/>
          <w:bCs/>
          <w:sz w:val="24"/>
        </w:rPr>
        <w:t xml:space="preserve"> </w:t>
      </w:r>
      <w:r w:rsidRPr="008C5C76">
        <w:rPr>
          <w:rFonts w:ascii="Times New Roman" w:hAnsi="Times New Roman"/>
          <w:b/>
          <w:bCs/>
          <w:sz w:val="24"/>
        </w:rPr>
        <w:t>or</w:t>
      </w:r>
      <w:r w:rsidRPr="008C5C76" w:rsidR="004D3856">
        <w:rPr>
          <w:rFonts w:ascii="Times New Roman" w:hAnsi="Times New Roman"/>
          <w:b/>
          <w:bCs/>
          <w:sz w:val="24"/>
        </w:rPr>
        <w:t xml:space="preserve"> </w:t>
      </w:r>
      <w:r w:rsidRPr="008C5C76">
        <w:rPr>
          <w:rFonts w:ascii="Times New Roman" w:hAnsi="Times New Roman"/>
          <w:b/>
          <w:bCs/>
          <w:sz w:val="24"/>
        </w:rPr>
        <w:t>14</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OMB</w:t>
      </w:r>
      <w:r w:rsidRPr="008C5C76" w:rsidR="004D3856">
        <w:rPr>
          <w:rFonts w:ascii="Times New Roman" w:hAnsi="Times New Roman"/>
          <w:b/>
          <w:bCs/>
          <w:sz w:val="24"/>
        </w:rPr>
        <w:t xml:space="preserve"> </w:t>
      </w:r>
      <w:r w:rsidRPr="008C5C76">
        <w:rPr>
          <w:rFonts w:ascii="Times New Roman" w:hAnsi="Times New Roman"/>
          <w:b/>
          <w:bCs/>
          <w:sz w:val="24"/>
        </w:rPr>
        <w:t>Form</w:t>
      </w:r>
      <w:r w:rsidRPr="008C5C76" w:rsidR="004D3856">
        <w:rPr>
          <w:rFonts w:ascii="Times New Roman" w:hAnsi="Times New Roman"/>
          <w:b/>
          <w:bCs/>
          <w:sz w:val="24"/>
        </w:rPr>
        <w:t xml:space="preserve"> </w:t>
      </w:r>
      <w:r w:rsidRPr="008C5C76">
        <w:rPr>
          <w:rFonts w:ascii="Times New Roman" w:hAnsi="Times New Roman"/>
          <w:b/>
          <w:bCs/>
          <w:sz w:val="24"/>
        </w:rPr>
        <w:t>83</w:t>
      </w:r>
      <w:r w:rsidR="003B0434">
        <w:rPr>
          <w:rFonts w:ascii="Times New Roman" w:hAnsi="Times New Roman"/>
          <w:b/>
          <w:bCs/>
          <w:sz w:val="24"/>
        </w:rPr>
        <w:t>–</w:t>
      </w:r>
      <w:r w:rsidRPr="008C5C76">
        <w:rPr>
          <w:rFonts w:ascii="Times New Roman" w:hAnsi="Times New Roman"/>
          <w:b/>
          <w:bCs/>
          <w:sz w:val="24"/>
        </w:rPr>
        <w:t>I.</w:t>
      </w:r>
    </w:p>
    <w:p w:rsidRPr="008C5C76" w:rsidR="00805A19" w:rsidP="00536FC8" w:rsidRDefault="00805A19" w14:paraId="64C38DED" w14:textId="77777777">
      <w:pPr>
        <w:widowControl/>
        <w:ind w:right="144"/>
        <w:rPr>
          <w:rFonts w:ascii="Times New Roman" w:hAnsi="Times New Roman"/>
          <w:sz w:val="24"/>
        </w:rPr>
      </w:pPr>
    </w:p>
    <w:p w:rsidR="00805A19" w:rsidP="00536FC8" w:rsidRDefault="002A125A" w14:paraId="59F0FE53" w14:textId="40E4CAAF">
      <w:pPr>
        <w:widowControl/>
        <w:rPr>
          <w:rFonts w:ascii="Times New Roman" w:hAnsi="Times New Roman"/>
          <w:sz w:val="24"/>
        </w:rPr>
      </w:pPr>
      <w:r w:rsidRPr="00911906">
        <w:rPr>
          <w:rFonts w:ascii="Times New Roman" w:hAnsi="Times New Roman"/>
          <w:sz w:val="24"/>
        </w:rPr>
        <w:t>Based</w:t>
      </w:r>
      <w:r>
        <w:rPr>
          <w:rFonts w:ascii="Times New Roman" w:hAnsi="Times New Roman"/>
          <w:sz w:val="24"/>
        </w:rPr>
        <w:t xml:space="preserve"> on the feedback from the participants, FAS increased the hours per response for two items.  The hours per response for project agreements were increased from 2 hours to 3 hours.  FAS also increased the hours per response for evaluation from 6 hours to 7 hours.  These changes reflected increased agency grants management requirements.</w:t>
      </w:r>
    </w:p>
    <w:p w:rsidRPr="008C5C76" w:rsidR="002A125A" w:rsidP="00536FC8" w:rsidRDefault="002A125A" w14:paraId="24406DFF" w14:textId="77777777">
      <w:pPr>
        <w:widowControl/>
        <w:rPr>
          <w:rFonts w:ascii="Times New Roman" w:hAnsi="Times New Roman"/>
          <w:sz w:val="24"/>
        </w:rPr>
      </w:pPr>
    </w:p>
    <w:p w:rsidRPr="008C5C76" w:rsidR="00805A19" w:rsidP="00536FC8" w:rsidRDefault="00805A19" w14:paraId="0D598C19" w14:textId="77777777">
      <w:pPr>
        <w:widowControl/>
        <w:rPr>
          <w:rFonts w:ascii="Times New Roman" w:hAnsi="Times New Roman"/>
          <w:sz w:val="24"/>
        </w:rPr>
      </w:pPr>
      <w:r w:rsidRPr="008C5C76">
        <w:rPr>
          <w:rFonts w:ascii="Times New Roman" w:hAnsi="Times New Roman"/>
          <w:b/>
          <w:bCs/>
          <w:sz w:val="24"/>
        </w:rPr>
        <w:lastRenderedPageBreak/>
        <w:t>16.</w:t>
      </w:r>
      <w:r w:rsidRPr="008C5C76" w:rsidR="004D3856">
        <w:rPr>
          <w:rFonts w:ascii="Times New Roman" w:hAnsi="Times New Roman"/>
          <w:b/>
          <w:bCs/>
          <w:sz w:val="24"/>
        </w:rPr>
        <w:t xml:space="preserve">  </w:t>
      </w:r>
      <w:r w:rsidRPr="00407266" w:rsidR="00407266">
        <w:rPr>
          <w:rFonts w:ascii="Times New Roman" w:hAnsi="Times New Roman"/>
          <w:b/>
          <w:bCs/>
          <w:sz w:val="24"/>
        </w:rPr>
        <w:t>For collections of information whose results are planned to be published, outline plans for tabulation and publication.</w:t>
      </w:r>
    </w:p>
    <w:p w:rsidRPr="008C5C76" w:rsidR="00805A19" w:rsidP="00536FC8" w:rsidRDefault="00805A19" w14:paraId="3F605BAC" w14:textId="77777777">
      <w:pPr>
        <w:widowControl/>
        <w:rPr>
          <w:rFonts w:ascii="Times New Roman" w:hAnsi="Times New Roman"/>
          <w:sz w:val="24"/>
        </w:rPr>
      </w:pPr>
    </w:p>
    <w:p w:rsidRPr="008C5C76" w:rsidR="00F75E4F" w:rsidP="00F75E4F" w:rsidRDefault="00F75E4F" w14:paraId="6EA99EFD" w14:textId="77777777">
      <w:pPr>
        <w:widowControl/>
        <w:rPr>
          <w:rFonts w:ascii="Times New Roman" w:hAnsi="Times New Roman"/>
          <w:sz w:val="24"/>
        </w:rPr>
      </w:pPr>
      <w:r>
        <w:rPr>
          <w:rFonts w:ascii="Times New Roman" w:hAnsi="Times New Roman"/>
          <w:sz w:val="24"/>
        </w:rPr>
        <w:t>The agency has no plans to publish any information.</w:t>
      </w:r>
    </w:p>
    <w:p w:rsidRPr="008C5C76" w:rsidR="00A97E7F" w:rsidP="00536FC8" w:rsidRDefault="00A97E7F" w14:paraId="7C453104" w14:textId="77777777">
      <w:pPr>
        <w:widowControl/>
        <w:rPr>
          <w:rFonts w:ascii="Times New Roman" w:hAnsi="Times New Roman"/>
          <w:sz w:val="24"/>
        </w:rPr>
      </w:pPr>
    </w:p>
    <w:p w:rsidRPr="008C5C76" w:rsidR="00805A19" w:rsidP="00536FC8" w:rsidRDefault="00805A19" w14:paraId="05764FE2" w14:textId="77777777">
      <w:pPr>
        <w:widowControl/>
        <w:rPr>
          <w:rFonts w:ascii="Times New Roman" w:hAnsi="Times New Roman"/>
          <w:sz w:val="24"/>
        </w:rPr>
      </w:pPr>
      <w:r w:rsidRPr="008C5C76">
        <w:rPr>
          <w:rFonts w:ascii="Times New Roman" w:hAnsi="Times New Roman"/>
          <w:b/>
          <w:bCs/>
          <w:sz w:val="24"/>
        </w:rPr>
        <w:t>17.</w:t>
      </w:r>
      <w:r w:rsidRPr="008C5C76" w:rsidR="004D3856">
        <w:rPr>
          <w:rFonts w:ascii="Times New Roman" w:hAnsi="Times New Roman"/>
          <w:b/>
          <w:bCs/>
          <w:sz w:val="24"/>
        </w:rPr>
        <w:t xml:space="preserve">  </w:t>
      </w:r>
      <w:r w:rsidRPr="008C5C76">
        <w:rPr>
          <w:rFonts w:ascii="Times New Roman" w:hAnsi="Times New Roman"/>
          <w:b/>
          <w:bCs/>
          <w:sz w:val="24"/>
        </w:rPr>
        <w:t>If</w:t>
      </w:r>
      <w:r w:rsidRPr="008C5C76" w:rsidR="004D3856">
        <w:rPr>
          <w:rFonts w:ascii="Times New Roman" w:hAnsi="Times New Roman"/>
          <w:b/>
          <w:bCs/>
          <w:sz w:val="24"/>
        </w:rPr>
        <w:t xml:space="preserve"> </w:t>
      </w:r>
      <w:r w:rsidRPr="008C5C76">
        <w:rPr>
          <w:rFonts w:ascii="Times New Roman" w:hAnsi="Times New Roman"/>
          <w:b/>
          <w:bCs/>
          <w:sz w:val="24"/>
        </w:rPr>
        <w:t>seeking</w:t>
      </w:r>
      <w:r w:rsidRPr="008C5C76" w:rsidR="004D3856">
        <w:rPr>
          <w:rFonts w:ascii="Times New Roman" w:hAnsi="Times New Roman"/>
          <w:b/>
          <w:bCs/>
          <w:sz w:val="24"/>
        </w:rPr>
        <w:t xml:space="preserve"> </w:t>
      </w:r>
      <w:r w:rsidRPr="008C5C76">
        <w:rPr>
          <w:rFonts w:ascii="Times New Roman" w:hAnsi="Times New Roman"/>
          <w:b/>
          <w:bCs/>
          <w:sz w:val="24"/>
        </w:rPr>
        <w:t>approval</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not</w:t>
      </w:r>
      <w:r w:rsidRPr="008C5C76" w:rsidR="004D3856">
        <w:rPr>
          <w:rFonts w:ascii="Times New Roman" w:hAnsi="Times New Roman"/>
          <w:b/>
          <w:bCs/>
          <w:sz w:val="24"/>
        </w:rPr>
        <w:t xml:space="preserve"> </w:t>
      </w:r>
      <w:r w:rsidRPr="008C5C76">
        <w:rPr>
          <w:rFonts w:ascii="Times New Roman" w:hAnsi="Times New Roman"/>
          <w:b/>
          <w:bCs/>
          <w:sz w:val="24"/>
        </w:rPr>
        <w:t>display</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expiration</w:t>
      </w:r>
      <w:r w:rsidRPr="008C5C76" w:rsidR="004D3856">
        <w:rPr>
          <w:rFonts w:ascii="Times New Roman" w:hAnsi="Times New Roman"/>
          <w:b/>
          <w:bCs/>
          <w:sz w:val="24"/>
        </w:rPr>
        <w:t xml:space="preserve"> </w:t>
      </w:r>
      <w:r w:rsidRPr="008C5C76">
        <w:rPr>
          <w:rFonts w:ascii="Times New Roman" w:hAnsi="Times New Roman"/>
          <w:b/>
          <w:bCs/>
          <w:sz w:val="24"/>
        </w:rPr>
        <w:t>date</w:t>
      </w:r>
      <w:r w:rsidRPr="008C5C76" w:rsidR="004D3856">
        <w:rPr>
          <w:rFonts w:ascii="Times New Roman" w:hAnsi="Times New Roman"/>
          <w:b/>
          <w:bCs/>
          <w:sz w:val="24"/>
        </w:rPr>
        <w:t xml:space="preserve"> </w:t>
      </w:r>
      <w:r w:rsidRPr="008C5C76">
        <w:rPr>
          <w:rFonts w:ascii="Times New Roman" w:hAnsi="Times New Roman"/>
          <w:b/>
          <w:bCs/>
          <w:sz w:val="24"/>
        </w:rPr>
        <w:t>for</w:t>
      </w:r>
      <w:r w:rsidRPr="008C5C76" w:rsidR="004D3856">
        <w:rPr>
          <w:rFonts w:ascii="Times New Roman" w:hAnsi="Times New Roman"/>
          <w:b/>
          <w:bCs/>
          <w:sz w:val="24"/>
        </w:rPr>
        <w:t xml:space="preserve"> </w:t>
      </w:r>
      <w:r w:rsidRPr="008C5C76">
        <w:rPr>
          <w:rFonts w:ascii="Times New Roman" w:hAnsi="Times New Roman"/>
          <w:b/>
          <w:bCs/>
          <w:sz w:val="24"/>
        </w:rPr>
        <w:t>OMB</w:t>
      </w:r>
      <w:r w:rsidRPr="008C5C76" w:rsidR="004D3856">
        <w:rPr>
          <w:rFonts w:ascii="Times New Roman" w:hAnsi="Times New Roman"/>
          <w:b/>
          <w:bCs/>
          <w:sz w:val="24"/>
        </w:rPr>
        <w:t xml:space="preserve"> </w:t>
      </w:r>
      <w:r w:rsidRPr="008C5C76">
        <w:rPr>
          <w:rFonts w:ascii="Times New Roman" w:hAnsi="Times New Roman"/>
          <w:b/>
          <w:bCs/>
          <w:sz w:val="24"/>
        </w:rPr>
        <w:t>approval</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information</w:t>
      </w:r>
      <w:r w:rsidRPr="008C5C76" w:rsidR="004D3856">
        <w:rPr>
          <w:rFonts w:ascii="Times New Roman" w:hAnsi="Times New Roman"/>
          <w:b/>
          <w:bCs/>
          <w:sz w:val="24"/>
        </w:rPr>
        <w:t xml:space="preserve"> </w:t>
      </w:r>
      <w:r w:rsidRPr="008C5C76">
        <w:rPr>
          <w:rFonts w:ascii="Times New Roman" w:hAnsi="Times New Roman"/>
          <w:b/>
          <w:bCs/>
          <w:sz w:val="24"/>
        </w:rPr>
        <w:t>collection,</w:t>
      </w:r>
      <w:r w:rsidRPr="008C5C76" w:rsidR="004D3856">
        <w:rPr>
          <w:rFonts w:ascii="Times New Roman" w:hAnsi="Times New Roman"/>
          <w:b/>
          <w:bCs/>
          <w:sz w:val="24"/>
        </w:rPr>
        <w:t xml:space="preserve"> </w:t>
      </w:r>
      <w:r w:rsidRPr="008C5C76">
        <w:rPr>
          <w:rFonts w:ascii="Times New Roman" w:hAnsi="Times New Roman"/>
          <w:b/>
          <w:bCs/>
          <w:sz w:val="24"/>
        </w:rPr>
        <w:t>explain</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reasons</w:t>
      </w:r>
      <w:r w:rsidRPr="008C5C76" w:rsidR="004D3856">
        <w:rPr>
          <w:rFonts w:ascii="Times New Roman" w:hAnsi="Times New Roman"/>
          <w:b/>
          <w:bCs/>
          <w:sz w:val="24"/>
        </w:rPr>
        <w:t xml:space="preserve"> </w:t>
      </w:r>
      <w:r w:rsidRPr="008C5C76">
        <w:rPr>
          <w:rFonts w:ascii="Times New Roman" w:hAnsi="Times New Roman"/>
          <w:b/>
          <w:bCs/>
          <w:sz w:val="24"/>
        </w:rPr>
        <w:t>that</w:t>
      </w:r>
      <w:r w:rsidRPr="008C5C76" w:rsidR="004D3856">
        <w:rPr>
          <w:rFonts w:ascii="Times New Roman" w:hAnsi="Times New Roman"/>
          <w:b/>
          <w:bCs/>
          <w:sz w:val="24"/>
        </w:rPr>
        <w:t xml:space="preserve"> </w:t>
      </w:r>
      <w:r w:rsidRPr="008C5C76">
        <w:rPr>
          <w:rFonts w:ascii="Times New Roman" w:hAnsi="Times New Roman"/>
          <w:b/>
          <w:bCs/>
          <w:sz w:val="24"/>
        </w:rPr>
        <w:t>display</w:t>
      </w:r>
      <w:r w:rsidRPr="008C5C76" w:rsidR="004D3856">
        <w:rPr>
          <w:rFonts w:ascii="Times New Roman" w:hAnsi="Times New Roman"/>
          <w:b/>
          <w:bCs/>
          <w:sz w:val="24"/>
        </w:rPr>
        <w:t xml:space="preserve"> </w:t>
      </w:r>
      <w:r w:rsidRPr="008C5C76">
        <w:rPr>
          <w:rFonts w:ascii="Times New Roman" w:hAnsi="Times New Roman"/>
          <w:b/>
          <w:bCs/>
          <w:sz w:val="24"/>
        </w:rPr>
        <w:t>would</w:t>
      </w:r>
      <w:r w:rsidRPr="008C5C76" w:rsidR="004D3856">
        <w:rPr>
          <w:rFonts w:ascii="Times New Roman" w:hAnsi="Times New Roman"/>
          <w:b/>
          <w:bCs/>
          <w:sz w:val="24"/>
        </w:rPr>
        <w:t xml:space="preserve"> </w:t>
      </w:r>
      <w:r w:rsidRPr="008C5C76">
        <w:rPr>
          <w:rFonts w:ascii="Times New Roman" w:hAnsi="Times New Roman"/>
          <w:b/>
          <w:bCs/>
          <w:sz w:val="24"/>
        </w:rPr>
        <w:t>be</w:t>
      </w:r>
      <w:r w:rsidRPr="008C5C76" w:rsidR="004D3856">
        <w:rPr>
          <w:rFonts w:ascii="Times New Roman" w:hAnsi="Times New Roman"/>
          <w:b/>
          <w:bCs/>
          <w:sz w:val="24"/>
        </w:rPr>
        <w:t xml:space="preserve"> </w:t>
      </w:r>
      <w:r w:rsidRPr="008C5C76">
        <w:rPr>
          <w:rFonts w:ascii="Times New Roman" w:hAnsi="Times New Roman"/>
          <w:b/>
          <w:bCs/>
          <w:sz w:val="24"/>
        </w:rPr>
        <w:t>inappropriate.</w:t>
      </w:r>
    </w:p>
    <w:p w:rsidRPr="008C5C76" w:rsidR="00805A19" w:rsidP="00536FC8" w:rsidRDefault="00805A19" w14:paraId="26E33418" w14:textId="77777777">
      <w:pPr>
        <w:widowControl/>
        <w:rPr>
          <w:rFonts w:ascii="Times New Roman" w:hAnsi="Times New Roman"/>
          <w:sz w:val="24"/>
        </w:rPr>
      </w:pPr>
    </w:p>
    <w:p w:rsidRPr="008C5C76" w:rsidR="00805A19" w:rsidP="00536FC8" w:rsidRDefault="005F5584" w14:paraId="75524FE3" w14:textId="77777777">
      <w:pPr>
        <w:widowControl/>
        <w:rPr>
          <w:rFonts w:ascii="Times New Roman" w:hAnsi="Times New Roman"/>
          <w:sz w:val="24"/>
        </w:rPr>
      </w:pPr>
      <w:r>
        <w:rPr>
          <w:rFonts w:ascii="Times New Roman" w:hAnsi="Times New Roman"/>
          <w:sz w:val="24"/>
        </w:rPr>
        <w:t>There is no request.</w:t>
      </w:r>
    </w:p>
    <w:p w:rsidRPr="008C5C76" w:rsidR="00805A19" w:rsidP="00536FC8" w:rsidRDefault="00805A19" w14:paraId="71CFA921" w14:textId="77777777">
      <w:pPr>
        <w:widowControl/>
        <w:rPr>
          <w:rFonts w:ascii="Times New Roman" w:hAnsi="Times New Roman"/>
          <w:sz w:val="24"/>
        </w:rPr>
      </w:pPr>
    </w:p>
    <w:p w:rsidRPr="008C5C76" w:rsidR="00953D42" w:rsidP="00536FC8" w:rsidRDefault="00953D42" w14:paraId="469845F5" w14:textId="77777777">
      <w:pPr>
        <w:widowControl/>
        <w:rPr>
          <w:rFonts w:ascii="Times New Roman" w:hAnsi="Times New Roman"/>
          <w:sz w:val="24"/>
        </w:rPr>
      </w:pPr>
    </w:p>
    <w:p w:rsidRPr="008C5C76" w:rsidR="00805A19" w:rsidP="00536FC8" w:rsidRDefault="00805A19" w14:paraId="5AC0A24B" w14:textId="77777777">
      <w:pPr>
        <w:widowControl/>
        <w:rPr>
          <w:rFonts w:ascii="Times New Roman" w:hAnsi="Times New Roman"/>
          <w:b/>
          <w:bCs/>
          <w:sz w:val="24"/>
        </w:rPr>
      </w:pPr>
      <w:r w:rsidRPr="008C5C76">
        <w:rPr>
          <w:rFonts w:ascii="Times New Roman" w:hAnsi="Times New Roman"/>
          <w:b/>
          <w:bCs/>
          <w:sz w:val="24"/>
        </w:rPr>
        <w:t>18.</w:t>
      </w:r>
      <w:r w:rsidRPr="008C5C76" w:rsidR="004D3856">
        <w:rPr>
          <w:rFonts w:ascii="Times New Roman" w:hAnsi="Times New Roman"/>
          <w:b/>
          <w:bCs/>
          <w:sz w:val="24"/>
        </w:rPr>
        <w:t xml:space="preserve">  </w:t>
      </w:r>
      <w:r w:rsidRPr="008C5C76">
        <w:rPr>
          <w:rFonts w:ascii="Times New Roman" w:hAnsi="Times New Roman"/>
          <w:b/>
          <w:bCs/>
          <w:sz w:val="24"/>
        </w:rPr>
        <w:t>Explain</w:t>
      </w:r>
      <w:r w:rsidRPr="008C5C76" w:rsidR="004D3856">
        <w:rPr>
          <w:rFonts w:ascii="Times New Roman" w:hAnsi="Times New Roman"/>
          <w:b/>
          <w:bCs/>
          <w:sz w:val="24"/>
        </w:rPr>
        <w:t xml:space="preserve"> </w:t>
      </w:r>
      <w:r w:rsidRPr="008C5C76">
        <w:rPr>
          <w:rFonts w:ascii="Times New Roman" w:hAnsi="Times New Roman"/>
          <w:b/>
          <w:bCs/>
          <w:sz w:val="24"/>
        </w:rPr>
        <w:t>each</w:t>
      </w:r>
      <w:r w:rsidRPr="008C5C76" w:rsidR="004D3856">
        <w:rPr>
          <w:rFonts w:ascii="Times New Roman" w:hAnsi="Times New Roman"/>
          <w:b/>
          <w:bCs/>
          <w:sz w:val="24"/>
        </w:rPr>
        <w:t xml:space="preserve"> </w:t>
      </w:r>
      <w:r w:rsidRPr="008C5C76">
        <w:rPr>
          <w:rFonts w:ascii="Times New Roman" w:hAnsi="Times New Roman"/>
          <w:b/>
          <w:bCs/>
          <w:sz w:val="24"/>
        </w:rPr>
        <w:t>exception</w:t>
      </w:r>
      <w:r w:rsidRPr="008C5C76" w:rsidR="004D3856">
        <w:rPr>
          <w:rFonts w:ascii="Times New Roman" w:hAnsi="Times New Roman"/>
          <w:b/>
          <w:bCs/>
          <w:sz w:val="24"/>
        </w:rPr>
        <w:t xml:space="preserve"> </w:t>
      </w:r>
      <w:r w:rsidRPr="008C5C76">
        <w:rPr>
          <w:rFonts w:ascii="Times New Roman" w:hAnsi="Times New Roman"/>
          <w:b/>
          <w:bCs/>
          <w:sz w:val="24"/>
        </w:rPr>
        <w:t>to</w:t>
      </w:r>
      <w:r w:rsidRPr="008C5C76" w:rsidR="004D3856">
        <w:rPr>
          <w:rFonts w:ascii="Times New Roman" w:hAnsi="Times New Roman"/>
          <w:b/>
          <w:bCs/>
          <w:sz w:val="24"/>
        </w:rPr>
        <w:t xml:space="preserve"> </w:t>
      </w:r>
      <w:r w:rsidRPr="008C5C76">
        <w:rPr>
          <w:rFonts w:ascii="Times New Roman" w:hAnsi="Times New Roman"/>
          <w:b/>
          <w:bCs/>
          <w:sz w:val="24"/>
        </w:rPr>
        <w:t>the</w:t>
      </w:r>
      <w:r w:rsidRPr="008C5C76" w:rsidR="004D3856">
        <w:rPr>
          <w:rFonts w:ascii="Times New Roman" w:hAnsi="Times New Roman"/>
          <w:b/>
          <w:bCs/>
          <w:sz w:val="24"/>
        </w:rPr>
        <w:t xml:space="preserve"> </w:t>
      </w:r>
      <w:r w:rsidRPr="008C5C76">
        <w:rPr>
          <w:rFonts w:ascii="Times New Roman" w:hAnsi="Times New Roman"/>
          <w:b/>
          <w:bCs/>
          <w:sz w:val="24"/>
        </w:rPr>
        <w:t>certification</w:t>
      </w:r>
      <w:r w:rsidRPr="008C5C76" w:rsidR="004D3856">
        <w:rPr>
          <w:rFonts w:ascii="Times New Roman" w:hAnsi="Times New Roman"/>
          <w:b/>
          <w:bCs/>
          <w:sz w:val="24"/>
        </w:rPr>
        <w:t xml:space="preserve"> </w:t>
      </w:r>
      <w:r w:rsidRPr="008C5C76">
        <w:rPr>
          <w:rFonts w:ascii="Times New Roman" w:hAnsi="Times New Roman"/>
          <w:b/>
          <w:bCs/>
          <w:sz w:val="24"/>
        </w:rPr>
        <w:t>statement</w:t>
      </w:r>
      <w:r w:rsidRPr="008C5C76" w:rsidR="004D3856">
        <w:rPr>
          <w:rFonts w:ascii="Times New Roman" w:hAnsi="Times New Roman"/>
          <w:b/>
          <w:bCs/>
          <w:sz w:val="24"/>
        </w:rPr>
        <w:t xml:space="preserve"> </w:t>
      </w:r>
      <w:r w:rsidRPr="008C5C76">
        <w:rPr>
          <w:rFonts w:ascii="Times New Roman" w:hAnsi="Times New Roman"/>
          <w:b/>
          <w:bCs/>
          <w:sz w:val="24"/>
        </w:rPr>
        <w:t>identified</w:t>
      </w:r>
      <w:r w:rsidRPr="008C5C76" w:rsidR="004D3856">
        <w:rPr>
          <w:rFonts w:ascii="Times New Roman" w:hAnsi="Times New Roman"/>
          <w:b/>
          <w:bCs/>
          <w:sz w:val="24"/>
        </w:rPr>
        <w:t xml:space="preserve"> </w:t>
      </w:r>
      <w:r w:rsidRPr="008C5C76">
        <w:rPr>
          <w:rFonts w:ascii="Times New Roman" w:hAnsi="Times New Roman"/>
          <w:b/>
          <w:bCs/>
          <w:sz w:val="24"/>
        </w:rPr>
        <w:t>in</w:t>
      </w:r>
      <w:r w:rsidRPr="008C5C76" w:rsidR="004D3856">
        <w:rPr>
          <w:rFonts w:ascii="Times New Roman" w:hAnsi="Times New Roman"/>
          <w:b/>
          <w:bCs/>
          <w:sz w:val="24"/>
        </w:rPr>
        <w:t xml:space="preserve"> </w:t>
      </w:r>
      <w:r w:rsidRPr="008C5C76">
        <w:rPr>
          <w:rFonts w:ascii="Times New Roman" w:hAnsi="Times New Roman"/>
          <w:b/>
          <w:bCs/>
          <w:sz w:val="24"/>
        </w:rPr>
        <w:t>Item</w:t>
      </w:r>
      <w:r w:rsidRPr="008C5C76" w:rsidR="004D3856">
        <w:rPr>
          <w:rFonts w:ascii="Times New Roman" w:hAnsi="Times New Roman"/>
          <w:b/>
          <w:bCs/>
          <w:sz w:val="24"/>
        </w:rPr>
        <w:t xml:space="preserve"> </w:t>
      </w:r>
      <w:r w:rsidRPr="008C5C76">
        <w:rPr>
          <w:rFonts w:ascii="Times New Roman" w:hAnsi="Times New Roman"/>
          <w:b/>
          <w:bCs/>
          <w:sz w:val="24"/>
        </w:rPr>
        <w:t>19,</w:t>
      </w:r>
      <w:r w:rsidRPr="008C5C76" w:rsidR="004D3856">
        <w:rPr>
          <w:rFonts w:ascii="Times New Roman" w:hAnsi="Times New Roman"/>
          <w:b/>
          <w:bCs/>
          <w:sz w:val="24"/>
        </w:rPr>
        <w:t xml:space="preserve"> </w:t>
      </w:r>
      <w:r w:rsidRPr="008C5C76" w:rsidR="00536FC8">
        <w:rPr>
          <w:rFonts w:ascii="Times New Roman" w:hAnsi="Times New Roman"/>
          <w:b/>
          <w:bCs/>
          <w:sz w:val="24"/>
        </w:rPr>
        <w:t>“</w:t>
      </w:r>
      <w:r w:rsidRPr="008C5C76">
        <w:rPr>
          <w:rFonts w:ascii="Times New Roman" w:hAnsi="Times New Roman"/>
          <w:b/>
          <w:bCs/>
          <w:sz w:val="24"/>
        </w:rPr>
        <w:t>Certification</w:t>
      </w:r>
      <w:r w:rsidRPr="008C5C76" w:rsidR="004D3856">
        <w:rPr>
          <w:rFonts w:ascii="Times New Roman" w:hAnsi="Times New Roman"/>
          <w:b/>
          <w:bCs/>
          <w:sz w:val="24"/>
        </w:rPr>
        <w:t xml:space="preserve"> </w:t>
      </w:r>
      <w:r w:rsidRPr="008C5C76">
        <w:rPr>
          <w:rFonts w:ascii="Times New Roman" w:hAnsi="Times New Roman"/>
          <w:b/>
          <w:bCs/>
          <w:sz w:val="24"/>
        </w:rPr>
        <w:t>for</w:t>
      </w:r>
      <w:r w:rsidRPr="008C5C76" w:rsidR="004D3856">
        <w:rPr>
          <w:rFonts w:ascii="Times New Roman" w:hAnsi="Times New Roman"/>
          <w:b/>
          <w:bCs/>
          <w:sz w:val="24"/>
        </w:rPr>
        <w:t xml:space="preserve"> </w:t>
      </w:r>
      <w:r w:rsidRPr="008C5C76">
        <w:rPr>
          <w:rFonts w:ascii="Times New Roman" w:hAnsi="Times New Roman"/>
          <w:b/>
          <w:bCs/>
          <w:sz w:val="24"/>
        </w:rPr>
        <w:t>Paperwork</w:t>
      </w:r>
      <w:r w:rsidRPr="008C5C76" w:rsidR="004D3856">
        <w:rPr>
          <w:rFonts w:ascii="Times New Roman" w:hAnsi="Times New Roman"/>
          <w:b/>
          <w:bCs/>
          <w:sz w:val="24"/>
        </w:rPr>
        <w:t xml:space="preserve"> </w:t>
      </w:r>
      <w:r w:rsidRPr="008C5C76">
        <w:rPr>
          <w:rFonts w:ascii="Times New Roman" w:hAnsi="Times New Roman"/>
          <w:b/>
          <w:bCs/>
          <w:sz w:val="24"/>
        </w:rPr>
        <w:t>Reduction</w:t>
      </w:r>
      <w:r w:rsidRPr="008C5C76" w:rsidR="004D3856">
        <w:rPr>
          <w:rFonts w:ascii="Times New Roman" w:hAnsi="Times New Roman"/>
          <w:b/>
          <w:bCs/>
          <w:sz w:val="24"/>
        </w:rPr>
        <w:t xml:space="preserve"> </w:t>
      </w:r>
      <w:r w:rsidRPr="008C5C76">
        <w:rPr>
          <w:rFonts w:ascii="Times New Roman" w:hAnsi="Times New Roman"/>
          <w:b/>
          <w:bCs/>
          <w:sz w:val="24"/>
        </w:rPr>
        <w:t>Act</w:t>
      </w:r>
      <w:r w:rsidRPr="008C5C76" w:rsidR="004D3856">
        <w:rPr>
          <w:rFonts w:ascii="Times New Roman" w:hAnsi="Times New Roman"/>
          <w:b/>
          <w:bCs/>
          <w:sz w:val="24"/>
        </w:rPr>
        <w:t xml:space="preserve"> </w:t>
      </w:r>
      <w:r w:rsidRPr="008C5C76">
        <w:rPr>
          <w:rFonts w:ascii="Times New Roman" w:hAnsi="Times New Roman"/>
          <w:b/>
          <w:bCs/>
          <w:sz w:val="24"/>
        </w:rPr>
        <w:t>Submissions</w:t>
      </w:r>
      <w:r w:rsidRPr="008C5C76" w:rsidR="00953D42">
        <w:rPr>
          <w:rFonts w:ascii="Times New Roman" w:hAnsi="Times New Roman"/>
          <w:b/>
          <w:bCs/>
          <w:sz w:val="24"/>
        </w:rPr>
        <w:t>”</w:t>
      </w:r>
      <w:r w:rsidRPr="008C5C76" w:rsidR="004D3856">
        <w:rPr>
          <w:rFonts w:ascii="Times New Roman" w:hAnsi="Times New Roman"/>
          <w:b/>
          <w:bCs/>
          <w:sz w:val="24"/>
        </w:rPr>
        <w:t xml:space="preserve"> </w:t>
      </w:r>
      <w:r w:rsidRPr="008C5C76">
        <w:rPr>
          <w:rFonts w:ascii="Times New Roman" w:hAnsi="Times New Roman"/>
          <w:b/>
          <w:bCs/>
          <w:sz w:val="24"/>
        </w:rPr>
        <w:t>of</w:t>
      </w:r>
      <w:r w:rsidRPr="008C5C76" w:rsidR="004D3856">
        <w:rPr>
          <w:rFonts w:ascii="Times New Roman" w:hAnsi="Times New Roman"/>
          <w:b/>
          <w:bCs/>
          <w:sz w:val="24"/>
        </w:rPr>
        <w:t xml:space="preserve"> </w:t>
      </w:r>
      <w:r w:rsidRPr="008C5C76">
        <w:rPr>
          <w:rFonts w:ascii="Times New Roman" w:hAnsi="Times New Roman"/>
          <w:b/>
          <w:bCs/>
          <w:sz w:val="24"/>
        </w:rPr>
        <w:t>OMB</w:t>
      </w:r>
      <w:r w:rsidRPr="008C5C76" w:rsidR="004D3856">
        <w:rPr>
          <w:rFonts w:ascii="Times New Roman" w:hAnsi="Times New Roman"/>
          <w:b/>
          <w:bCs/>
          <w:sz w:val="24"/>
        </w:rPr>
        <w:t xml:space="preserve"> </w:t>
      </w:r>
      <w:r w:rsidRPr="008C5C76">
        <w:rPr>
          <w:rFonts w:ascii="Times New Roman" w:hAnsi="Times New Roman"/>
          <w:b/>
          <w:bCs/>
          <w:sz w:val="24"/>
        </w:rPr>
        <w:t>Form</w:t>
      </w:r>
      <w:r w:rsidRPr="008C5C76" w:rsidR="004D3856">
        <w:rPr>
          <w:rFonts w:ascii="Times New Roman" w:hAnsi="Times New Roman"/>
          <w:b/>
          <w:bCs/>
          <w:sz w:val="24"/>
        </w:rPr>
        <w:t xml:space="preserve"> </w:t>
      </w:r>
      <w:r w:rsidRPr="008C5C76">
        <w:rPr>
          <w:rFonts w:ascii="Times New Roman" w:hAnsi="Times New Roman"/>
          <w:b/>
          <w:bCs/>
          <w:sz w:val="24"/>
        </w:rPr>
        <w:t>83</w:t>
      </w:r>
      <w:r w:rsidR="003B0434">
        <w:rPr>
          <w:rFonts w:ascii="Times New Roman" w:hAnsi="Times New Roman"/>
          <w:b/>
          <w:bCs/>
          <w:sz w:val="24"/>
        </w:rPr>
        <w:t>–</w:t>
      </w:r>
      <w:r w:rsidRPr="008C5C76">
        <w:rPr>
          <w:rFonts w:ascii="Times New Roman" w:hAnsi="Times New Roman"/>
          <w:b/>
          <w:bCs/>
          <w:sz w:val="24"/>
        </w:rPr>
        <w:t>1.</w:t>
      </w:r>
    </w:p>
    <w:p w:rsidRPr="008C5C76" w:rsidR="00805A19" w:rsidP="00536FC8" w:rsidRDefault="00805A19" w14:paraId="2B1EEC5E" w14:textId="77777777">
      <w:pPr>
        <w:widowControl/>
        <w:rPr>
          <w:rFonts w:ascii="Times New Roman" w:hAnsi="Times New Roman"/>
          <w:sz w:val="24"/>
        </w:rPr>
      </w:pPr>
    </w:p>
    <w:p w:rsidRPr="005F5584" w:rsidR="00E2673F" w:rsidP="00536FC8" w:rsidRDefault="00805A19" w14:paraId="5C5E92CF" w14:textId="77777777">
      <w:pPr>
        <w:widowControl/>
        <w:rPr>
          <w:rFonts w:ascii="Times New Roman" w:hAnsi="Times New Roman"/>
          <w:sz w:val="24"/>
        </w:rPr>
      </w:pPr>
      <w:r w:rsidRPr="008C5C76">
        <w:rPr>
          <w:rFonts w:ascii="Times New Roman" w:hAnsi="Times New Roman"/>
          <w:sz w:val="24"/>
        </w:rPr>
        <w:t>There</w:t>
      </w:r>
      <w:r w:rsidRPr="008C5C76" w:rsidR="004D3856">
        <w:rPr>
          <w:rFonts w:ascii="Times New Roman" w:hAnsi="Times New Roman"/>
          <w:sz w:val="24"/>
        </w:rPr>
        <w:t xml:space="preserve"> </w:t>
      </w:r>
      <w:r w:rsidRPr="008C5C76">
        <w:rPr>
          <w:rFonts w:ascii="Times New Roman" w:hAnsi="Times New Roman"/>
          <w:sz w:val="24"/>
        </w:rPr>
        <w:t>are</w:t>
      </w:r>
      <w:r w:rsidRPr="008C5C76" w:rsidR="004D3856">
        <w:rPr>
          <w:rFonts w:ascii="Times New Roman" w:hAnsi="Times New Roman"/>
          <w:sz w:val="24"/>
        </w:rPr>
        <w:t xml:space="preserve"> </w:t>
      </w:r>
      <w:r w:rsidRPr="008C5C76">
        <w:rPr>
          <w:rFonts w:ascii="Times New Roman" w:hAnsi="Times New Roman"/>
          <w:sz w:val="24"/>
        </w:rPr>
        <w:t>no</w:t>
      </w:r>
      <w:r w:rsidRPr="008C5C76" w:rsidR="004D3856">
        <w:rPr>
          <w:rFonts w:ascii="Times New Roman" w:hAnsi="Times New Roman"/>
          <w:sz w:val="24"/>
        </w:rPr>
        <w:t xml:space="preserve"> </w:t>
      </w:r>
      <w:r w:rsidRPr="008C5C76">
        <w:rPr>
          <w:rFonts w:ascii="Times New Roman" w:hAnsi="Times New Roman"/>
          <w:sz w:val="24"/>
        </w:rPr>
        <w:t>exceptions.</w:t>
      </w:r>
    </w:p>
    <w:p w:rsidR="00805A19" w:rsidP="00536FC8" w:rsidRDefault="00805A19" w14:paraId="33330609" w14:textId="77777777">
      <w:pPr>
        <w:widowControl/>
        <w:rPr>
          <w:rFonts w:ascii="Times New Roman" w:hAnsi="Times New Roman"/>
          <w:sz w:val="24"/>
        </w:rPr>
      </w:pPr>
    </w:p>
    <w:sectPr w:rsidR="00805A19">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28629" w14:textId="77777777" w:rsidR="00C347C9" w:rsidRDefault="00C347C9">
      <w:r>
        <w:separator/>
      </w:r>
    </w:p>
  </w:endnote>
  <w:endnote w:type="continuationSeparator" w:id="0">
    <w:p w14:paraId="14F51FBC" w14:textId="77777777" w:rsidR="00C347C9" w:rsidRDefault="00C3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TUR">
    <w:altName w:val="Sylfae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AA7C1" w14:textId="77777777" w:rsidR="001A200B" w:rsidRDefault="001A200B">
    <w:pPr>
      <w:spacing w:line="240" w:lineRule="exact"/>
    </w:pPr>
  </w:p>
  <w:p w14:paraId="20D26591" w14:textId="77777777" w:rsidR="001A200B" w:rsidRDefault="001A200B">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E25C2D">
      <w:rPr>
        <w:noProof/>
        <w:sz w:val="24"/>
      </w:rPr>
      <w:t>8</w:t>
    </w:r>
    <w:r>
      <w:rPr>
        <w:sz w:val="24"/>
      </w:rPr>
      <w:fldChar w:fldCharType="end"/>
    </w:r>
  </w:p>
  <w:p w14:paraId="428F25F8" w14:textId="77777777" w:rsidR="001A200B" w:rsidRDefault="001A200B">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0C21E" w14:textId="77777777" w:rsidR="00C347C9" w:rsidRDefault="00C347C9">
      <w:r>
        <w:separator/>
      </w:r>
    </w:p>
  </w:footnote>
  <w:footnote w:type="continuationSeparator" w:id="0">
    <w:p w14:paraId="3C3D6B3B" w14:textId="77777777" w:rsidR="00C347C9" w:rsidRDefault="00C34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11712" w14:textId="77777777" w:rsidR="001252B9" w:rsidRPr="001908CA" w:rsidRDefault="008D71F8" w:rsidP="001908CA">
    <w:pPr>
      <w:pStyle w:val="Header"/>
      <w:jc w:val="right"/>
      <w:rPr>
        <w:rFonts w:ascii="Times New Roman" w:hAnsi="Times New Roman"/>
      </w:rPr>
    </w:pPr>
    <w:r>
      <w:rPr>
        <w:rFonts w:ascii="Times New Roman" w:hAnsi="Times New Roman"/>
      </w:rPr>
      <w:t>Paperwork Reduction Act Submission OMB#0551-</w:t>
    </w:r>
    <w:r w:rsidR="00707049">
      <w:rPr>
        <w:rFonts w:ascii="Times New Roman" w:hAnsi="Times New Roman"/>
      </w:rPr>
      <w:t>0047</w:t>
    </w:r>
  </w:p>
  <w:p w14:paraId="085EC8BC" w14:textId="77777777" w:rsidR="001252B9" w:rsidRDefault="00125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7B96FFC"/>
    <w:multiLevelType w:val="hybridMultilevel"/>
    <w:tmpl w:val="BEAA2EE8"/>
    <w:lvl w:ilvl="0" w:tplc="38882BFC">
      <w:start w:val="4"/>
      <w:numFmt w:val="lowerLetter"/>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7" w15:restartNumberingAfterBreak="0">
    <w:nsid w:val="6C176D53"/>
    <w:multiLevelType w:val="hybridMultilevel"/>
    <w:tmpl w:val="529246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D5C3E08"/>
    <w:multiLevelType w:val="singleLevel"/>
    <w:tmpl w:val="04090001"/>
    <w:lvl w:ilvl="0">
      <w:start w:val="1"/>
      <w:numFmt w:val="bullet"/>
      <w:lvlText w:val=""/>
      <w:lvlJc w:val="left"/>
      <w:pPr>
        <w:ind w:left="720" w:hanging="360"/>
      </w:pPr>
      <w:rPr>
        <w:rFonts w:ascii="Symbol" w:hAnsi="Symbol" w:hint="default"/>
      </w:rPr>
    </w:lvl>
  </w:abstractNum>
  <w:abstractNum w:abstractNumId="9" w15:restartNumberingAfterBreak="0">
    <w:nsid w:val="6E1D253C"/>
    <w:multiLevelType w:val="hybridMultilevel"/>
    <w:tmpl w:val="7CDEE064"/>
    <w:lvl w:ilvl="0" w:tplc="11A8B544">
      <w:start w:val="6"/>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4414279"/>
    <w:multiLevelType w:val="hybridMultilevel"/>
    <w:tmpl w:val="E01AF89A"/>
    <w:lvl w:ilvl="0" w:tplc="A39E6AAC">
      <w:start w:val="1"/>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2"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6"/>
  </w:num>
  <w:num w:numId="3">
    <w:abstractNumId w:val="9"/>
  </w:num>
  <w:num w:numId="4">
    <w:abstractNumId w:val="2"/>
  </w:num>
  <w:num w:numId="5">
    <w:abstractNumId w:val="1"/>
  </w:num>
  <w:num w:numId="6">
    <w:abstractNumId w:val="12"/>
  </w:num>
  <w:num w:numId="7">
    <w:abstractNumId w:val="10"/>
  </w:num>
  <w:num w:numId="8">
    <w:abstractNumId w:val="4"/>
  </w:num>
  <w:num w:numId="9">
    <w:abstractNumId w:val="0"/>
  </w:num>
  <w:num w:numId="10">
    <w:abstractNumId w:val="3"/>
  </w:num>
  <w:num w:numId="11">
    <w:abstractNumId w:val="5"/>
  </w:num>
  <w:num w:numId="12">
    <w:abstractNumId w:va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5BE"/>
    <w:rsid w:val="00024641"/>
    <w:rsid w:val="00042E2A"/>
    <w:rsid w:val="00091A59"/>
    <w:rsid w:val="000A2CF7"/>
    <w:rsid w:val="000A646A"/>
    <w:rsid w:val="000B4860"/>
    <w:rsid w:val="000D2FD0"/>
    <w:rsid w:val="000D6C95"/>
    <w:rsid w:val="00117A58"/>
    <w:rsid w:val="001252B9"/>
    <w:rsid w:val="00161849"/>
    <w:rsid w:val="001908CA"/>
    <w:rsid w:val="0019337D"/>
    <w:rsid w:val="001A200B"/>
    <w:rsid w:val="001B00FC"/>
    <w:rsid w:val="001C28D4"/>
    <w:rsid w:val="001C72BF"/>
    <w:rsid w:val="001F7EEA"/>
    <w:rsid w:val="00271644"/>
    <w:rsid w:val="002A125A"/>
    <w:rsid w:val="002B050E"/>
    <w:rsid w:val="002E45B5"/>
    <w:rsid w:val="002E5CD9"/>
    <w:rsid w:val="002F5C4E"/>
    <w:rsid w:val="0033558E"/>
    <w:rsid w:val="00354D30"/>
    <w:rsid w:val="003741EF"/>
    <w:rsid w:val="00374AA7"/>
    <w:rsid w:val="003760C9"/>
    <w:rsid w:val="003767DD"/>
    <w:rsid w:val="00380860"/>
    <w:rsid w:val="003A7E58"/>
    <w:rsid w:val="003B0434"/>
    <w:rsid w:val="003B1D61"/>
    <w:rsid w:val="003C0441"/>
    <w:rsid w:val="003E34E3"/>
    <w:rsid w:val="00407266"/>
    <w:rsid w:val="004315BE"/>
    <w:rsid w:val="00432368"/>
    <w:rsid w:val="00460B19"/>
    <w:rsid w:val="00472E2F"/>
    <w:rsid w:val="004B3D0C"/>
    <w:rsid w:val="004C4FD1"/>
    <w:rsid w:val="004D3344"/>
    <w:rsid w:val="004D3856"/>
    <w:rsid w:val="00527766"/>
    <w:rsid w:val="00536FC8"/>
    <w:rsid w:val="00540A43"/>
    <w:rsid w:val="00544D41"/>
    <w:rsid w:val="00585AD2"/>
    <w:rsid w:val="005879A3"/>
    <w:rsid w:val="00596A96"/>
    <w:rsid w:val="005A3F58"/>
    <w:rsid w:val="005B41DF"/>
    <w:rsid w:val="005F5584"/>
    <w:rsid w:val="006552A5"/>
    <w:rsid w:val="00675178"/>
    <w:rsid w:val="0069584E"/>
    <w:rsid w:val="006C626B"/>
    <w:rsid w:val="006D4CD8"/>
    <w:rsid w:val="006E6758"/>
    <w:rsid w:val="006F1120"/>
    <w:rsid w:val="00707049"/>
    <w:rsid w:val="00712833"/>
    <w:rsid w:val="00746FEA"/>
    <w:rsid w:val="00750B13"/>
    <w:rsid w:val="007911CD"/>
    <w:rsid w:val="007C4DB1"/>
    <w:rsid w:val="007C5F96"/>
    <w:rsid w:val="007D2F3F"/>
    <w:rsid w:val="007D52D8"/>
    <w:rsid w:val="007E2E67"/>
    <w:rsid w:val="007E405D"/>
    <w:rsid w:val="007F3A8F"/>
    <w:rsid w:val="00805A19"/>
    <w:rsid w:val="008131C2"/>
    <w:rsid w:val="00817F65"/>
    <w:rsid w:val="00844C2D"/>
    <w:rsid w:val="0085640E"/>
    <w:rsid w:val="00865298"/>
    <w:rsid w:val="008819A4"/>
    <w:rsid w:val="008B65CE"/>
    <w:rsid w:val="008C5C76"/>
    <w:rsid w:val="008C726F"/>
    <w:rsid w:val="008D71F8"/>
    <w:rsid w:val="008E4482"/>
    <w:rsid w:val="00911906"/>
    <w:rsid w:val="00947B25"/>
    <w:rsid w:val="00953D42"/>
    <w:rsid w:val="009546F0"/>
    <w:rsid w:val="00954D37"/>
    <w:rsid w:val="00961129"/>
    <w:rsid w:val="00961DC8"/>
    <w:rsid w:val="009662B5"/>
    <w:rsid w:val="0097096E"/>
    <w:rsid w:val="00971F9F"/>
    <w:rsid w:val="009B1A3B"/>
    <w:rsid w:val="009C101A"/>
    <w:rsid w:val="009C32CC"/>
    <w:rsid w:val="009E675D"/>
    <w:rsid w:val="009F5876"/>
    <w:rsid w:val="00A5285E"/>
    <w:rsid w:val="00A97E7F"/>
    <w:rsid w:val="00AD52C8"/>
    <w:rsid w:val="00AF5500"/>
    <w:rsid w:val="00B01F3E"/>
    <w:rsid w:val="00B0209A"/>
    <w:rsid w:val="00B062D4"/>
    <w:rsid w:val="00B671FC"/>
    <w:rsid w:val="00B92F6A"/>
    <w:rsid w:val="00BD166D"/>
    <w:rsid w:val="00C1623E"/>
    <w:rsid w:val="00C347C9"/>
    <w:rsid w:val="00C42531"/>
    <w:rsid w:val="00C64DF5"/>
    <w:rsid w:val="00C71113"/>
    <w:rsid w:val="00CD763E"/>
    <w:rsid w:val="00CE48D7"/>
    <w:rsid w:val="00D209DD"/>
    <w:rsid w:val="00D34BC0"/>
    <w:rsid w:val="00D35D89"/>
    <w:rsid w:val="00D51E21"/>
    <w:rsid w:val="00D52397"/>
    <w:rsid w:val="00DB4BF2"/>
    <w:rsid w:val="00DC38F2"/>
    <w:rsid w:val="00E04419"/>
    <w:rsid w:val="00E05281"/>
    <w:rsid w:val="00E11F77"/>
    <w:rsid w:val="00E25C2D"/>
    <w:rsid w:val="00E2673F"/>
    <w:rsid w:val="00E30C55"/>
    <w:rsid w:val="00E50C89"/>
    <w:rsid w:val="00E64343"/>
    <w:rsid w:val="00E744CD"/>
    <w:rsid w:val="00EA6484"/>
    <w:rsid w:val="00EB6601"/>
    <w:rsid w:val="00EB78DC"/>
    <w:rsid w:val="00ED16F8"/>
    <w:rsid w:val="00EE1AFE"/>
    <w:rsid w:val="00F75E4F"/>
    <w:rsid w:val="00F80BDC"/>
    <w:rsid w:val="00F81669"/>
    <w:rsid w:val="00F8708F"/>
    <w:rsid w:val="00F8743D"/>
    <w:rsid w:val="00F902DB"/>
    <w:rsid w:val="00F924A2"/>
    <w:rsid w:val="00FB22CE"/>
    <w:rsid w:val="00FB5756"/>
    <w:rsid w:val="00FF6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67B00"/>
  <w15:docId w15:val="{B9D8863A-CFF9-4455-8CB8-15A25C4F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0"/>
        <w:tab w:val="left" w:pos="576"/>
        <w:tab w:val="left" w:pos="1152"/>
        <w:tab w:val="left" w:pos="4752"/>
        <w:tab w:val="left" w:pos="5904"/>
        <w:tab w:val="left" w:pos="6768"/>
        <w:tab w:val="left" w:pos="8064"/>
      </w:tabs>
      <w:ind w:left="1152" w:hanging="576"/>
    </w:pPr>
    <w:rPr>
      <w:rFonts w:ascii="Times New Roman" w:hAnsi="Times New Roman"/>
      <w:sz w:val="24"/>
    </w:rPr>
  </w:style>
  <w:style w:type="paragraph" w:styleId="Title">
    <w:name w:val="Title"/>
    <w:basedOn w:val="Normal"/>
    <w:qFormat/>
    <w:pPr>
      <w:widowControl/>
      <w:jc w:val="center"/>
    </w:pPr>
    <w:rPr>
      <w:rFonts w:ascii="Times New Roman" w:hAnsi="Times New Roman"/>
      <w:sz w:val="24"/>
    </w:rPr>
  </w:style>
  <w:style w:type="character" w:customStyle="1" w:styleId="volume">
    <w:name w:val="volume"/>
    <w:basedOn w:val="DefaultParagraphFont"/>
    <w:rsid w:val="001A200B"/>
  </w:style>
  <w:style w:type="character" w:customStyle="1" w:styleId="page">
    <w:name w:val="page"/>
    <w:basedOn w:val="DefaultParagraphFont"/>
    <w:rsid w:val="001A200B"/>
  </w:style>
  <w:style w:type="paragraph" w:styleId="Header">
    <w:name w:val="header"/>
    <w:basedOn w:val="Normal"/>
    <w:link w:val="HeaderChar"/>
    <w:uiPriority w:val="99"/>
    <w:rsid w:val="001252B9"/>
    <w:pPr>
      <w:tabs>
        <w:tab w:val="center" w:pos="4680"/>
        <w:tab w:val="right" w:pos="9360"/>
      </w:tabs>
    </w:pPr>
  </w:style>
  <w:style w:type="character" w:customStyle="1" w:styleId="HeaderChar">
    <w:name w:val="Header Char"/>
    <w:link w:val="Header"/>
    <w:uiPriority w:val="99"/>
    <w:rsid w:val="001252B9"/>
    <w:rPr>
      <w:rFonts w:ascii="Courier New" w:hAnsi="Courier New"/>
      <w:szCs w:val="24"/>
    </w:rPr>
  </w:style>
  <w:style w:type="paragraph" w:styleId="Footer">
    <w:name w:val="footer"/>
    <w:basedOn w:val="Normal"/>
    <w:link w:val="FooterChar"/>
    <w:rsid w:val="001252B9"/>
    <w:pPr>
      <w:tabs>
        <w:tab w:val="center" w:pos="4680"/>
        <w:tab w:val="right" w:pos="9360"/>
      </w:tabs>
    </w:pPr>
  </w:style>
  <w:style w:type="character" w:customStyle="1" w:styleId="FooterChar">
    <w:name w:val="Footer Char"/>
    <w:link w:val="Footer"/>
    <w:rsid w:val="001252B9"/>
    <w:rPr>
      <w:rFonts w:ascii="Courier New" w:hAnsi="Courier New"/>
      <w:szCs w:val="24"/>
    </w:rPr>
  </w:style>
  <w:style w:type="paragraph" w:styleId="BalloonText">
    <w:name w:val="Balloon Text"/>
    <w:basedOn w:val="Normal"/>
    <w:link w:val="BalloonTextChar"/>
    <w:rsid w:val="001252B9"/>
    <w:rPr>
      <w:rFonts w:ascii="Tahoma" w:hAnsi="Tahoma" w:cs="Tahoma"/>
      <w:sz w:val="16"/>
      <w:szCs w:val="16"/>
    </w:rPr>
  </w:style>
  <w:style w:type="character" w:customStyle="1" w:styleId="BalloonTextChar">
    <w:name w:val="Balloon Text Char"/>
    <w:link w:val="BalloonText"/>
    <w:rsid w:val="001252B9"/>
    <w:rPr>
      <w:rFonts w:ascii="Tahoma" w:hAnsi="Tahoma" w:cs="Tahoma"/>
      <w:sz w:val="16"/>
      <w:szCs w:val="16"/>
    </w:rPr>
  </w:style>
  <w:style w:type="character" w:styleId="CommentReference">
    <w:name w:val="annotation reference"/>
    <w:rsid w:val="001252B9"/>
    <w:rPr>
      <w:sz w:val="16"/>
      <w:szCs w:val="16"/>
    </w:rPr>
  </w:style>
  <w:style w:type="paragraph" w:styleId="CommentText">
    <w:name w:val="annotation text"/>
    <w:basedOn w:val="Normal"/>
    <w:link w:val="CommentTextChar"/>
    <w:rsid w:val="001252B9"/>
    <w:rPr>
      <w:szCs w:val="20"/>
    </w:rPr>
  </w:style>
  <w:style w:type="character" w:customStyle="1" w:styleId="CommentTextChar">
    <w:name w:val="Comment Text Char"/>
    <w:link w:val="CommentText"/>
    <w:rsid w:val="001252B9"/>
    <w:rPr>
      <w:rFonts w:ascii="Courier New" w:hAnsi="Courier New"/>
    </w:rPr>
  </w:style>
  <w:style w:type="paragraph" w:styleId="CommentSubject">
    <w:name w:val="annotation subject"/>
    <w:basedOn w:val="CommentText"/>
    <w:next w:val="CommentText"/>
    <w:link w:val="CommentSubjectChar"/>
    <w:rsid w:val="001252B9"/>
    <w:rPr>
      <w:b/>
      <w:bCs/>
    </w:rPr>
  </w:style>
  <w:style w:type="character" w:customStyle="1" w:styleId="CommentSubjectChar">
    <w:name w:val="Comment Subject Char"/>
    <w:link w:val="CommentSubject"/>
    <w:rsid w:val="001252B9"/>
    <w:rPr>
      <w:rFonts w:ascii="Courier New" w:hAnsi="Courier New"/>
      <w:b/>
      <w:bCs/>
    </w:rPr>
  </w:style>
  <w:style w:type="character" w:styleId="Hyperlink">
    <w:name w:val="Hyperlink"/>
    <w:rsid w:val="00F902DB"/>
    <w:rPr>
      <w:color w:val="0000FF"/>
      <w:u w:val="single"/>
    </w:rPr>
  </w:style>
  <w:style w:type="table" w:styleId="TableGrid">
    <w:name w:val="Table Grid"/>
    <w:basedOn w:val="TableNormal"/>
    <w:rsid w:val="00536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6FC8"/>
    <w:pPr>
      <w:ind w:left="720"/>
      <w:contextualSpacing/>
    </w:pPr>
  </w:style>
  <w:style w:type="paragraph" w:styleId="Revision">
    <w:name w:val="Revision"/>
    <w:hidden/>
    <w:uiPriority w:val="99"/>
    <w:semiHidden/>
    <w:rsid w:val="00E30C55"/>
    <w:rPr>
      <w:rFonts w:ascii="Courier New" w:hAnsi="Courier New"/>
      <w:szCs w:val="24"/>
    </w:rPr>
  </w:style>
  <w:style w:type="paragraph" w:styleId="PlainText">
    <w:name w:val="Plain Text"/>
    <w:basedOn w:val="Normal"/>
    <w:link w:val="PlainTextChar"/>
    <w:uiPriority w:val="99"/>
    <w:semiHidden/>
    <w:unhideWhenUsed/>
    <w:rsid w:val="00E30C55"/>
    <w:pPr>
      <w:widowControl/>
      <w:autoSpaceDE/>
      <w:autoSpaceDN/>
      <w:adjustRightInd/>
    </w:pPr>
    <w:rPr>
      <w:rFonts w:ascii="Calibri" w:eastAsiaTheme="minorHAnsi" w:hAnsi="Calibri" w:cs="Calibri"/>
      <w:sz w:val="24"/>
    </w:rPr>
  </w:style>
  <w:style w:type="character" w:customStyle="1" w:styleId="PlainTextChar">
    <w:name w:val="Plain Text Char"/>
    <w:basedOn w:val="DefaultParagraphFont"/>
    <w:link w:val="PlainText"/>
    <w:uiPriority w:val="99"/>
    <w:semiHidden/>
    <w:rsid w:val="00E30C55"/>
    <w:rPr>
      <w:rFonts w:ascii="Calibri" w:eastAsiaTheme="minorHAnsi" w:hAnsi="Calibri" w:cs="Calibri"/>
      <w:sz w:val="24"/>
      <w:szCs w:val="24"/>
    </w:rPr>
  </w:style>
  <w:style w:type="character" w:styleId="UnresolvedMention">
    <w:name w:val="Unresolved Mention"/>
    <w:basedOn w:val="DefaultParagraphFont"/>
    <w:uiPriority w:val="99"/>
    <w:semiHidden/>
    <w:unhideWhenUsed/>
    <w:rsid w:val="00E3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54166">
      <w:bodyDiv w:val="1"/>
      <w:marLeft w:val="0"/>
      <w:marRight w:val="0"/>
      <w:marTop w:val="0"/>
      <w:marBottom w:val="0"/>
      <w:divBdr>
        <w:top w:val="none" w:sz="0" w:space="0" w:color="auto"/>
        <w:left w:val="none" w:sz="0" w:space="0" w:color="auto"/>
        <w:bottom w:val="none" w:sz="0" w:space="0" w:color="auto"/>
        <w:right w:val="none" w:sz="0" w:space="0" w:color="auto"/>
      </w:divBdr>
    </w:div>
    <w:div w:id="639116806">
      <w:bodyDiv w:val="1"/>
      <w:marLeft w:val="0"/>
      <w:marRight w:val="0"/>
      <w:marTop w:val="0"/>
      <w:marBottom w:val="0"/>
      <w:divBdr>
        <w:top w:val="none" w:sz="0" w:space="0" w:color="auto"/>
        <w:left w:val="none" w:sz="0" w:space="0" w:color="auto"/>
        <w:bottom w:val="none" w:sz="0" w:space="0" w:color="auto"/>
        <w:right w:val="none" w:sz="0" w:space="0" w:color="auto"/>
      </w:divBdr>
    </w:div>
    <w:div w:id="1311641229">
      <w:bodyDiv w:val="1"/>
      <w:marLeft w:val="0"/>
      <w:marRight w:val="0"/>
      <w:marTop w:val="0"/>
      <w:marBottom w:val="0"/>
      <w:divBdr>
        <w:top w:val="none" w:sz="0" w:space="0" w:color="auto"/>
        <w:left w:val="none" w:sz="0" w:space="0" w:color="auto"/>
        <w:bottom w:val="none" w:sz="0" w:space="0" w:color="auto"/>
        <w:right w:val="none" w:sz="0" w:space="0" w:color="auto"/>
      </w:divBdr>
    </w:div>
    <w:div w:id="211238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3528</Words>
  <Characters>20112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FAS/USDA</Company>
  <LinksUpToDate>false</LinksUpToDate>
  <CharactersWithSpaces>23593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rossc</dc:creator>
  <cp:lastModifiedBy>Croushorn, Ron - FAS, Washington, DC</cp:lastModifiedBy>
  <cp:revision>2</cp:revision>
  <cp:lastPrinted>2016-10-06T17:07:00Z</cp:lastPrinted>
  <dcterms:created xsi:type="dcterms:W3CDTF">2020-11-20T16:12:00Z</dcterms:created>
  <dcterms:modified xsi:type="dcterms:W3CDTF">2020-11-20T16:12:00Z</dcterms:modified>
</cp:coreProperties>
</file>