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3016" w:rsidR="006F3016" w:rsidP="00EF0E9F" w:rsidRDefault="006F3016" w14:paraId="276DF361" w14:textId="021279BE">
      <w:pPr>
        <w:rPr>
          <w:rFonts w:ascii="Franklin Gothic Book" w:hAnsi="Franklin Gothic Book" w:eastAsia="Calibri" w:cs="Times New Roman"/>
          <w:b/>
        </w:rPr>
      </w:pPr>
      <w:bookmarkStart w:name="_GoBack" w:id="0"/>
      <w:bookmarkEnd w:id="0"/>
      <w:r w:rsidRPr="006F3016">
        <w:rPr>
          <w:rFonts w:ascii="Franklin Gothic Book" w:hAnsi="Franklin Gothic Book" w:cs="Times New Roman"/>
          <w:b/>
        </w:rPr>
        <w:t xml:space="preserve">Appendix </w:t>
      </w:r>
      <w:r w:rsidR="003120AC">
        <w:rPr>
          <w:rFonts w:ascii="Franklin Gothic Book" w:hAnsi="Franklin Gothic Book" w:cs="Times New Roman"/>
          <w:b/>
        </w:rPr>
        <w:t>B1</w:t>
      </w:r>
      <w:r w:rsidR="00090A2B">
        <w:rPr>
          <w:rFonts w:ascii="Franklin Gothic Book" w:hAnsi="Franklin Gothic Book" w:cs="Times New Roman"/>
          <w:b/>
        </w:rPr>
        <w:t>3</w:t>
      </w:r>
      <w:r w:rsidRPr="006F3016">
        <w:rPr>
          <w:rFonts w:ascii="Franklin Gothic Book" w:hAnsi="Franklin Gothic Book" w:cs="Times New Roman"/>
          <w:b/>
        </w:rPr>
        <w:t xml:space="preserve">. </w:t>
      </w:r>
      <w:r w:rsidRPr="006F3016">
        <w:rPr>
          <w:rFonts w:ascii="Franklin Gothic Book" w:hAnsi="Franklin Gothic Book" w:eastAsia="Calibri" w:cs="Times New Roman"/>
          <w:b/>
        </w:rPr>
        <w:t xml:space="preserve"> </w:t>
      </w:r>
      <w:r w:rsidR="00506A8C">
        <w:rPr>
          <w:rFonts w:ascii="Franklin Gothic Book" w:hAnsi="Franklin Gothic Book" w:eastAsia="Calibri" w:cs="Times New Roman"/>
          <w:b/>
        </w:rPr>
        <w:t>Clarification and Confirmation Email</w:t>
      </w:r>
      <w:r w:rsidR="00AD13D0">
        <w:rPr>
          <w:rFonts w:ascii="Franklin Gothic Book" w:hAnsi="Franklin Gothic Book" w:eastAsia="Calibri" w:cs="Times New Roman"/>
          <w:b/>
        </w:rPr>
        <w:t xml:space="preserve"> </w:t>
      </w:r>
    </w:p>
    <w:p w:rsidRPr="006F3016" w:rsidR="006F3016" w:rsidP="006F3016" w:rsidRDefault="006F3016" w14:paraId="401E9E9D" w14:textId="3EA0E06A">
      <w:pPr>
        <w:spacing w:after="0" w:line="240" w:lineRule="auto"/>
        <w:rPr>
          <w:rFonts w:ascii="Franklin Gothic Book" w:hAnsi="Franklin Gothic Book" w:eastAsia="Calibri" w:cs="Times New Roman"/>
          <w:b/>
        </w:rPr>
      </w:pPr>
      <w:r w:rsidRPr="006F3016">
        <w:rPr>
          <w:rFonts w:ascii="Franklin Gothic Book" w:hAnsi="Franklin Gothic Book" w:eastAsia="Calibri" w:cs="Times New Roman"/>
          <w:b/>
        </w:rPr>
        <w:t xml:space="preserve">Subject: </w:t>
      </w:r>
      <w:r w:rsidR="0087535F">
        <w:rPr>
          <w:rFonts w:ascii="Franklin Gothic Book" w:hAnsi="Franklin Gothic Book" w:eastAsia="Calibri" w:cs="Times New Roman"/>
          <w:b/>
        </w:rPr>
        <w:t xml:space="preserve">USDA </w:t>
      </w:r>
      <w:r w:rsidRPr="00BD6F6A">
        <w:rPr>
          <w:rFonts w:ascii="Franklin Gothic Book" w:hAnsi="Franklin Gothic Book" w:eastAsia="Calibri" w:cs="Times New Roman"/>
          <w:b/>
        </w:rPr>
        <w:t>School Food Purchase Study IV</w:t>
      </w:r>
      <w:r w:rsidR="00EC3D5C">
        <w:rPr>
          <w:rFonts w:ascii="Franklin Gothic Book" w:hAnsi="Franklin Gothic Book" w:eastAsia="Calibri" w:cs="Times New Roman"/>
          <w:b/>
        </w:rPr>
        <w:t xml:space="preserve">: </w:t>
      </w:r>
      <w:r w:rsidR="00AA59F0">
        <w:rPr>
          <w:rFonts w:ascii="Franklin Gothic Book" w:hAnsi="Franklin Gothic Book" w:eastAsia="Calibri" w:cs="Times New Roman"/>
          <w:b/>
        </w:rPr>
        <w:t>Clarification and Confirmation of Food Purchase Data</w:t>
      </w:r>
    </w:p>
    <w:p w:rsidRPr="006F3016" w:rsidR="006F3016" w:rsidP="006F3016" w:rsidRDefault="006F3016" w14:paraId="71B7C6B9" w14:textId="77777777">
      <w:pPr>
        <w:spacing w:after="0" w:line="240" w:lineRule="auto"/>
        <w:rPr>
          <w:rFonts w:ascii="Franklin Gothic Book" w:hAnsi="Franklin Gothic Book" w:cs="Times New Roman"/>
        </w:rPr>
      </w:pPr>
    </w:p>
    <w:p w:rsidR="00031231" w:rsidP="006F3016" w:rsidRDefault="00031231" w14:paraId="103B7EC2" w14:textId="62B1BA14">
      <w:pPr>
        <w:spacing w:after="0" w:line="240" w:lineRule="auto"/>
        <w:rPr>
          <w:rFonts w:ascii="Franklin Gothic Book" w:hAnsi="Franklin Gothic Book" w:cs="Times New Roman"/>
        </w:rPr>
      </w:pPr>
      <w:r>
        <w:rPr>
          <w:rFonts w:ascii="Franklin Gothic Book" w:hAnsi="Franklin Gothic Book" w:cs="Times New Roman"/>
        </w:rPr>
        <w:t xml:space="preserve">Dear </w:t>
      </w:r>
      <w:r w:rsidR="003E52B6">
        <w:rPr>
          <w:rFonts w:ascii="Franklin Gothic Book" w:hAnsi="Franklin Gothic Book" w:cs="Times New Roman"/>
        </w:rPr>
        <w:t>SFA</w:t>
      </w:r>
      <w:r w:rsidR="0007293B">
        <w:rPr>
          <w:rFonts w:ascii="Franklin Gothic Book" w:hAnsi="Franklin Gothic Book" w:cs="Times New Roman"/>
        </w:rPr>
        <w:t xml:space="preserve"> Director</w:t>
      </w:r>
      <w:r>
        <w:rPr>
          <w:rFonts w:ascii="Franklin Gothic Book" w:hAnsi="Franklin Gothic Book" w:cs="Times New Roman"/>
        </w:rPr>
        <w:t>:</w:t>
      </w:r>
    </w:p>
    <w:p w:rsidR="00031231" w:rsidP="006F3016" w:rsidRDefault="00031231" w14:paraId="5B9F670F" w14:textId="77777777">
      <w:pPr>
        <w:spacing w:after="0" w:line="240" w:lineRule="auto"/>
        <w:rPr>
          <w:rFonts w:ascii="Franklin Gothic Book" w:hAnsi="Franklin Gothic Book" w:cs="Times New Roman"/>
        </w:rPr>
      </w:pPr>
    </w:p>
    <w:p w:rsidR="00506A8C" w:rsidP="007011E5" w:rsidRDefault="00506A8C" w14:paraId="7A4B47E9" w14:textId="0A813680">
      <w:pPr>
        <w:spacing w:after="0" w:line="240" w:lineRule="auto"/>
        <w:rPr>
          <w:rFonts w:ascii="Franklin Gothic Book" w:hAnsi="Franklin Gothic Book" w:cs="Times New Roman"/>
        </w:rPr>
      </w:pPr>
      <w:r>
        <w:rPr>
          <w:rFonts w:ascii="Franklin Gothic Book" w:hAnsi="Franklin Gothic Book" w:cs="Times New Roman"/>
        </w:rPr>
        <w:t>Thank you for submitting the food purchases from all sources in your district from &lt;</w:t>
      </w:r>
      <w:r w:rsidR="00EB4627">
        <w:rPr>
          <w:rFonts w:ascii="Franklin Gothic Book" w:hAnsi="Franklin Gothic Book" w:cs="Times New Roman"/>
        </w:rPr>
        <w:t>DATE-TO-DATE</w:t>
      </w:r>
      <w:r>
        <w:rPr>
          <w:rFonts w:ascii="Franklin Gothic Book" w:hAnsi="Franklin Gothic Book" w:cs="Times New Roman"/>
        </w:rPr>
        <w:t>&gt;.  We have compiled all the data you provided into a single</w:t>
      </w:r>
      <w:r w:rsidR="009B5051">
        <w:rPr>
          <w:rFonts w:ascii="Franklin Gothic Book" w:hAnsi="Franklin Gothic Book" w:cs="Times New Roman"/>
        </w:rPr>
        <w:t xml:space="preserve"> summary</w:t>
      </w:r>
      <w:r>
        <w:rPr>
          <w:rFonts w:ascii="Franklin Gothic Book" w:hAnsi="Franklin Gothic Book" w:cs="Times New Roman"/>
        </w:rPr>
        <w:t xml:space="preserve"> file</w:t>
      </w:r>
      <w:r w:rsidR="007C4646">
        <w:rPr>
          <w:rFonts w:ascii="Franklin Gothic Book" w:hAnsi="Franklin Gothic Book" w:cs="Times New Roman"/>
        </w:rPr>
        <w:t>, which is attached</w:t>
      </w:r>
      <w:r w:rsidR="00756A09">
        <w:rPr>
          <w:rFonts w:ascii="Franklin Gothic Book" w:hAnsi="Franklin Gothic Book" w:cs="Times New Roman"/>
        </w:rPr>
        <w:t>.</w:t>
      </w:r>
      <w:r w:rsidR="006C0CF1">
        <w:rPr>
          <w:rFonts w:ascii="Franklin Gothic Book" w:hAnsi="Franklin Gothic Book" w:cs="Times New Roman"/>
        </w:rPr>
        <w:t xml:space="preserve"> </w:t>
      </w:r>
      <w:r>
        <w:rPr>
          <w:rFonts w:ascii="Franklin Gothic Book" w:hAnsi="Franklin Gothic Book" w:cs="Times New Roman"/>
        </w:rPr>
        <w:t>Please:</w:t>
      </w:r>
    </w:p>
    <w:p w:rsidR="00506A8C" w:rsidP="007011E5" w:rsidRDefault="00506A8C" w14:paraId="29F99607" w14:textId="77777777">
      <w:pPr>
        <w:spacing w:after="0" w:line="240" w:lineRule="auto"/>
        <w:rPr>
          <w:rFonts w:ascii="Franklin Gothic Book" w:hAnsi="Franklin Gothic Book" w:cs="Times New Roman"/>
        </w:rPr>
      </w:pPr>
    </w:p>
    <w:p w:rsidRPr="00506A8C" w:rsidR="00506A8C" w:rsidP="00506A8C" w:rsidRDefault="00506A8C" w14:paraId="4F441592" w14:textId="07257246">
      <w:pPr>
        <w:pStyle w:val="ListParagraph"/>
        <w:numPr>
          <w:ilvl w:val="0"/>
          <w:numId w:val="8"/>
        </w:numPr>
        <w:spacing w:after="0" w:line="240" w:lineRule="auto"/>
        <w:rPr>
          <w:rFonts w:ascii="Franklin Gothic Book" w:hAnsi="Franklin Gothic Book" w:cs="Times New Roman"/>
        </w:rPr>
      </w:pPr>
      <w:r>
        <w:rPr>
          <w:rFonts w:ascii="Franklin Gothic Book" w:hAnsi="Franklin Gothic Book" w:eastAsia="Times New Roman" w:cs="Times New Roman"/>
        </w:rPr>
        <w:t>Review the list of vendors and make sure this reflects all vendors that supplied food to your district during &lt;DATE TO DATE&gt;.</w:t>
      </w:r>
    </w:p>
    <w:p w:rsidR="00506A8C" w:rsidP="00506A8C" w:rsidRDefault="00506A8C" w14:paraId="2938324C" w14:textId="33EA4A4D">
      <w:pPr>
        <w:pStyle w:val="ListParagraph"/>
        <w:numPr>
          <w:ilvl w:val="0"/>
          <w:numId w:val="8"/>
        </w:numPr>
        <w:spacing w:after="0" w:line="240" w:lineRule="auto"/>
        <w:rPr>
          <w:rFonts w:ascii="Franklin Gothic Book" w:hAnsi="Franklin Gothic Book" w:cs="Times New Roman"/>
        </w:rPr>
      </w:pPr>
      <w:r>
        <w:rPr>
          <w:rFonts w:ascii="Franklin Gothic Book" w:hAnsi="Franklin Gothic Book" w:cs="Times New Roman"/>
        </w:rPr>
        <w:t>Indicate the USDA Foods Value pass through method for each item</w:t>
      </w:r>
      <w:r w:rsidR="007C6120">
        <w:rPr>
          <w:rFonts w:ascii="Franklin Gothic Book" w:hAnsi="Franklin Gothic Book" w:cs="Times New Roman"/>
        </w:rPr>
        <w:t xml:space="preserve"> (if applicable)</w:t>
      </w:r>
    </w:p>
    <w:p w:rsidR="00506A8C" w:rsidP="00506A8C" w:rsidRDefault="00506A8C" w14:paraId="0A94AD45" w14:textId="4899E557">
      <w:pPr>
        <w:pStyle w:val="ListParagraph"/>
        <w:numPr>
          <w:ilvl w:val="0"/>
          <w:numId w:val="8"/>
        </w:numPr>
        <w:spacing w:after="0" w:line="240" w:lineRule="auto"/>
        <w:rPr>
          <w:rFonts w:ascii="Franklin Gothic Book" w:hAnsi="Franklin Gothic Book" w:cs="Times New Roman"/>
        </w:rPr>
      </w:pPr>
      <w:r>
        <w:rPr>
          <w:rFonts w:ascii="Franklin Gothic Book" w:hAnsi="Franklin Gothic Book" w:cs="Times New Roman"/>
        </w:rPr>
        <w:t xml:space="preserve">Specify the amount (%) of each product served </w:t>
      </w:r>
      <w:r w:rsidR="009B5051">
        <w:rPr>
          <w:rFonts w:ascii="Franklin Gothic Book" w:hAnsi="Franklin Gothic Book" w:cs="Times New Roman"/>
        </w:rPr>
        <w:t xml:space="preserve">as a </w:t>
      </w:r>
      <w:proofErr w:type="spellStart"/>
      <w:r w:rsidR="009B5051">
        <w:rPr>
          <w:rFonts w:ascii="Franklin Gothic Book" w:hAnsi="Franklin Gothic Book" w:cs="Times New Roman"/>
        </w:rPr>
        <w:t>nonprogram</w:t>
      </w:r>
      <w:proofErr w:type="spellEnd"/>
      <w:r w:rsidR="009B5051">
        <w:rPr>
          <w:rFonts w:ascii="Franklin Gothic Book" w:hAnsi="Franklin Gothic Book" w:cs="Times New Roman"/>
        </w:rPr>
        <w:t xml:space="preserve"> food (</w:t>
      </w:r>
      <w:r>
        <w:rPr>
          <w:rFonts w:ascii="Franklin Gothic Book" w:hAnsi="Franklin Gothic Book" w:cs="Times New Roman"/>
        </w:rPr>
        <w:t>a la carte</w:t>
      </w:r>
      <w:r w:rsidR="009B5051">
        <w:rPr>
          <w:rFonts w:ascii="Franklin Gothic Book" w:hAnsi="Franklin Gothic Book" w:cs="Times New Roman"/>
        </w:rPr>
        <w:t>)</w:t>
      </w:r>
    </w:p>
    <w:p w:rsidRPr="00506A8C" w:rsidR="00506A8C" w:rsidP="00506A8C" w:rsidRDefault="00506A8C" w14:paraId="47F2390D" w14:textId="5070BC2E">
      <w:pPr>
        <w:pStyle w:val="ListParagraph"/>
        <w:numPr>
          <w:ilvl w:val="0"/>
          <w:numId w:val="8"/>
        </w:numPr>
        <w:spacing w:after="0" w:line="240" w:lineRule="auto"/>
        <w:rPr>
          <w:rFonts w:ascii="Franklin Gothic Book" w:hAnsi="Franklin Gothic Book" w:cs="Times New Roman"/>
        </w:rPr>
      </w:pPr>
      <w:r>
        <w:rPr>
          <w:rFonts w:ascii="Franklin Gothic Book" w:hAnsi="Franklin Gothic Book" w:cs="Times New Roman"/>
        </w:rPr>
        <w:t>Specify the amount (%) of each product served in other programs</w:t>
      </w:r>
    </w:p>
    <w:p w:rsidR="003F0317" w:rsidP="00506A8C" w:rsidRDefault="00506A8C" w14:paraId="7032404E" w14:textId="67F47BA4">
      <w:pPr>
        <w:pStyle w:val="ListParagraph"/>
        <w:numPr>
          <w:ilvl w:val="0"/>
          <w:numId w:val="8"/>
        </w:numPr>
        <w:spacing w:after="0" w:line="240" w:lineRule="auto"/>
        <w:rPr>
          <w:rFonts w:ascii="Franklin Gothic Book" w:hAnsi="Franklin Gothic Book" w:cs="Times New Roman"/>
        </w:rPr>
      </w:pPr>
      <w:r>
        <w:rPr>
          <w:rFonts w:ascii="Franklin Gothic Book" w:hAnsi="Franklin Gothic Book" w:eastAsia="Times New Roman" w:cs="Times New Roman"/>
        </w:rPr>
        <w:t>Provide d</w:t>
      </w:r>
      <w:r w:rsidRPr="00506A8C" w:rsidR="003F0317">
        <w:rPr>
          <w:rFonts w:ascii="Franklin Gothic Book" w:hAnsi="Franklin Gothic Book" w:eastAsia="Times New Roman" w:cs="Times New Roman"/>
        </w:rPr>
        <w:t xml:space="preserve">ata on your total quarterly revenues and expenditures </w:t>
      </w:r>
      <w:r w:rsidRPr="00506A8C" w:rsidR="003F0317">
        <w:rPr>
          <w:rFonts w:ascii="Franklin Gothic Book" w:hAnsi="Franklin Gothic Book" w:eastAsia="Times New Roman" w:cs="Times New Roman"/>
          <w:u w:val="single"/>
        </w:rPr>
        <w:t xml:space="preserve">for the </w:t>
      </w:r>
      <w:r w:rsidRPr="00506A8C" w:rsidR="003F0317">
        <w:rPr>
          <w:rFonts w:ascii="Franklin Gothic Book" w:hAnsi="Franklin Gothic Book" w:cs="Times New Roman"/>
          <w:u w:val="single"/>
        </w:rPr>
        <w:t>[1</w:t>
      </w:r>
      <w:r w:rsidRPr="00506A8C" w:rsidR="003F0317">
        <w:rPr>
          <w:rFonts w:ascii="Franklin Gothic Book" w:hAnsi="Franklin Gothic Book" w:cs="Times New Roman"/>
          <w:u w:val="single"/>
          <w:vertAlign w:val="superscript"/>
        </w:rPr>
        <w:t>st</w:t>
      </w:r>
      <w:r w:rsidRPr="00506A8C" w:rsidR="003F0317">
        <w:rPr>
          <w:rFonts w:ascii="Franklin Gothic Book" w:hAnsi="Franklin Gothic Book" w:cs="Times New Roman"/>
          <w:u w:val="single"/>
        </w:rPr>
        <w:t>/2</w:t>
      </w:r>
      <w:r w:rsidRPr="00506A8C" w:rsidR="003F0317">
        <w:rPr>
          <w:rFonts w:ascii="Franklin Gothic Book" w:hAnsi="Franklin Gothic Book" w:cs="Times New Roman"/>
          <w:u w:val="single"/>
          <w:vertAlign w:val="superscript"/>
        </w:rPr>
        <w:t>nd</w:t>
      </w:r>
      <w:r w:rsidRPr="00506A8C" w:rsidR="003F0317">
        <w:rPr>
          <w:rFonts w:ascii="Franklin Gothic Book" w:hAnsi="Franklin Gothic Book" w:cs="Times New Roman"/>
          <w:u w:val="single"/>
        </w:rPr>
        <w:t>/3</w:t>
      </w:r>
      <w:r w:rsidRPr="00506A8C" w:rsidR="003F0317">
        <w:rPr>
          <w:rFonts w:ascii="Franklin Gothic Book" w:hAnsi="Franklin Gothic Book" w:cs="Times New Roman"/>
          <w:u w:val="single"/>
          <w:vertAlign w:val="superscript"/>
        </w:rPr>
        <w:t>rd</w:t>
      </w:r>
      <w:r w:rsidRPr="00506A8C" w:rsidR="003F0317">
        <w:rPr>
          <w:rFonts w:ascii="Franklin Gothic Book" w:hAnsi="Franklin Gothic Book" w:cs="Times New Roman"/>
          <w:u w:val="single"/>
        </w:rPr>
        <w:t>/4</w:t>
      </w:r>
      <w:r w:rsidRPr="00506A8C" w:rsidR="003F0317">
        <w:rPr>
          <w:rFonts w:ascii="Franklin Gothic Book" w:hAnsi="Franklin Gothic Book" w:cs="Times New Roman"/>
          <w:u w:val="single"/>
          <w:vertAlign w:val="superscript"/>
        </w:rPr>
        <w:t>th</w:t>
      </w:r>
      <w:r w:rsidRPr="00506A8C" w:rsidR="003F0317">
        <w:rPr>
          <w:rFonts w:ascii="Franklin Gothic Book" w:hAnsi="Franklin Gothic Book" w:cs="Times New Roman"/>
          <w:u w:val="single"/>
        </w:rPr>
        <w:t>] quarter</w:t>
      </w:r>
      <w:r>
        <w:rPr>
          <w:rFonts w:ascii="Franklin Gothic Book" w:hAnsi="Franklin Gothic Book" w:cs="Times New Roman"/>
        </w:rPr>
        <w:t xml:space="preserve">, as follows: </w:t>
      </w:r>
    </w:p>
    <w:p w:rsidR="007C6120" w:rsidP="007C6120" w:rsidRDefault="007C6120" w14:paraId="1BA1BC4E" w14:textId="77777777">
      <w:pPr>
        <w:pStyle w:val="ListParagraph"/>
        <w:numPr>
          <w:ilvl w:val="1"/>
          <w:numId w:val="8"/>
        </w:numPr>
        <w:spacing w:after="0" w:line="240" w:lineRule="auto"/>
        <w:rPr>
          <w:rFonts w:ascii="Franklin Gothic Book" w:hAnsi="Franklin Gothic Book" w:cs="Times New Roman"/>
        </w:rPr>
      </w:pPr>
      <w:r>
        <w:rPr>
          <w:rFonts w:ascii="Franklin Gothic Book" w:hAnsi="Franklin Gothic Book" w:cs="Times New Roman"/>
        </w:rPr>
        <w:t xml:space="preserve">Number of serving days and meals served/claimed by type (free, reduced price, paid) </w:t>
      </w:r>
    </w:p>
    <w:p w:rsidR="007C6120" w:rsidP="007C6120" w:rsidRDefault="007C6120" w14:paraId="26C1B8CE" w14:textId="77777777">
      <w:pPr>
        <w:pStyle w:val="ListParagraph"/>
        <w:numPr>
          <w:ilvl w:val="1"/>
          <w:numId w:val="8"/>
        </w:numPr>
        <w:spacing w:after="0" w:line="240" w:lineRule="auto"/>
        <w:rPr>
          <w:rFonts w:ascii="Franklin Gothic Book" w:hAnsi="Franklin Gothic Book" w:cs="Times New Roman"/>
        </w:rPr>
      </w:pPr>
      <w:r>
        <w:rPr>
          <w:rFonts w:ascii="Franklin Gothic Book" w:hAnsi="Franklin Gothic Book" w:cs="Times New Roman"/>
        </w:rPr>
        <w:t xml:space="preserve">Total revenue from the sale of </w:t>
      </w:r>
      <w:proofErr w:type="spellStart"/>
      <w:r>
        <w:rPr>
          <w:rFonts w:ascii="Franklin Gothic Book" w:hAnsi="Franklin Gothic Book" w:cs="Times New Roman"/>
        </w:rPr>
        <w:t>nonprogram</w:t>
      </w:r>
      <w:proofErr w:type="spellEnd"/>
      <w:r>
        <w:rPr>
          <w:rFonts w:ascii="Franklin Gothic Book" w:hAnsi="Franklin Gothic Book" w:cs="Times New Roman"/>
        </w:rPr>
        <w:t xml:space="preserve"> foods and beverages (i.e., a la carte, competitive foods) </w:t>
      </w:r>
    </w:p>
    <w:p w:rsidR="007C6120" w:rsidP="007C6120" w:rsidRDefault="007C6120" w14:paraId="70DB80B6" w14:textId="77777777">
      <w:pPr>
        <w:pStyle w:val="ListParagraph"/>
        <w:numPr>
          <w:ilvl w:val="1"/>
          <w:numId w:val="8"/>
        </w:numPr>
        <w:spacing w:after="0" w:line="240" w:lineRule="auto"/>
        <w:rPr>
          <w:rFonts w:ascii="Franklin Gothic Book" w:hAnsi="Franklin Gothic Book" w:cs="Times New Roman"/>
        </w:rPr>
      </w:pPr>
      <w:r>
        <w:rPr>
          <w:rFonts w:ascii="Franklin Gothic Book" w:hAnsi="Franklin Gothic Book" w:cs="Times New Roman"/>
        </w:rPr>
        <w:t xml:space="preserve">Top 10 selling </w:t>
      </w:r>
      <w:proofErr w:type="spellStart"/>
      <w:r>
        <w:rPr>
          <w:rFonts w:ascii="Franklin Gothic Book" w:hAnsi="Franklin Gothic Book" w:cs="Times New Roman"/>
        </w:rPr>
        <w:t>nonprogram</w:t>
      </w:r>
      <w:proofErr w:type="spellEnd"/>
      <w:r>
        <w:rPr>
          <w:rFonts w:ascii="Franklin Gothic Book" w:hAnsi="Franklin Gothic Book" w:cs="Times New Roman"/>
        </w:rPr>
        <w:t xml:space="preserve"> foods</w:t>
      </w:r>
    </w:p>
    <w:p w:rsidR="007C6120" w:rsidP="007C6120" w:rsidRDefault="007C6120" w14:paraId="2FE5CA11" w14:textId="77777777">
      <w:pPr>
        <w:pStyle w:val="ListParagraph"/>
        <w:numPr>
          <w:ilvl w:val="1"/>
          <w:numId w:val="8"/>
        </w:numPr>
        <w:spacing w:after="0" w:line="240" w:lineRule="auto"/>
        <w:rPr>
          <w:rFonts w:ascii="Franklin Gothic Book" w:hAnsi="Franklin Gothic Book" w:cs="Times New Roman"/>
        </w:rPr>
      </w:pPr>
      <w:r>
        <w:rPr>
          <w:rFonts w:ascii="Franklin Gothic Book" w:hAnsi="Franklin Gothic Book" w:cs="Times New Roman"/>
        </w:rPr>
        <w:t>Other food program sales (if applicable)</w:t>
      </w:r>
    </w:p>
    <w:p w:rsidR="007C6120" w:rsidP="007C6120" w:rsidRDefault="007C6120" w14:paraId="1D85C312" w14:textId="77777777">
      <w:pPr>
        <w:pStyle w:val="ListParagraph"/>
        <w:numPr>
          <w:ilvl w:val="1"/>
          <w:numId w:val="8"/>
        </w:numPr>
        <w:spacing w:after="0" w:line="240" w:lineRule="auto"/>
        <w:rPr>
          <w:rFonts w:ascii="Franklin Gothic Book" w:hAnsi="Franklin Gothic Book" w:cs="Times New Roman"/>
        </w:rPr>
      </w:pPr>
      <w:r>
        <w:rPr>
          <w:rFonts w:ascii="Franklin Gothic Book" w:hAnsi="Franklin Gothic Book" w:cs="Times New Roman"/>
        </w:rPr>
        <w:t>Total food expenditures for food and beverages</w:t>
      </w:r>
    </w:p>
    <w:p w:rsidRPr="003F0317" w:rsidR="003F0317" w:rsidP="003F0317" w:rsidRDefault="003F0317" w14:paraId="0CE25BFC" w14:textId="77777777">
      <w:pPr>
        <w:spacing w:after="0" w:line="240" w:lineRule="auto"/>
        <w:rPr>
          <w:rFonts w:ascii="Franklin Gothic Book" w:hAnsi="Franklin Gothic Book" w:cs="Times New Roman"/>
        </w:rPr>
      </w:pPr>
    </w:p>
    <w:p w:rsidRPr="009B163C" w:rsidR="00A45856" w:rsidP="00A45856" w:rsidRDefault="00A45856" w14:paraId="54DC512C" w14:textId="79F7AD3B">
      <w:pPr>
        <w:spacing w:after="0" w:line="240" w:lineRule="auto"/>
        <w:rPr>
          <w:rFonts w:ascii="Franklin Gothic Book" w:hAnsi="Franklin Gothic Book" w:cs="Times New Roman"/>
          <w:b/>
        </w:rPr>
      </w:pPr>
      <w:r w:rsidRPr="009B163C">
        <w:rPr>
          <w:rFonts w:ascii="Franklin Gothic Book" w:hAnsi="Franklin Gothic Book" w:cs="Times New Roman"/>
          <w:b/>
        </w:rPr>
        <w:t xml:space="preserve">Timeline for </w:t>
      </w:r>
      <w:r>
        <w:rPr>
          <w:rFonts w:ascii="Franklin Gothic Book" w:hAnsi="Franklin Gothic Book" w:cs="Times New Roman"/>
          <w:b/>
        </w:rPr>
        <w:t xml:space="preserve">Purchase </w:t>
      </w:r>
      <w:r w:rsidRPr="009B163C">
        <w:rPr>
          <w:rFonts w:ascii="Franklin Gothic Book" w:hAnsi="Franklin Gothic Book" w:cs="Times New Roman"/>
          <w:b/>
        </w:rPr>
        <w:t>Data Submission</w:t>
      </w:r>
    </w:p>
    <w:p w:rsidR="00A45856" w:rsidP="00A45856" w:rsidRDefault="00A45856" w14:paraId="2322DC47" w14:textId="77777777">
      <w:pPr>
        <w:spacing w:after="0" w:line="240" w:lineRule="auto"/>
        <w:rPr>
          <w:rFonts w:ascii="Franklin Gothic Book" w:hAnsi="Franklin Gothic Book" w:cs="Times New Roman"/>
        </w:rPr>
      </w:pPr>
    </w:p>
    <w:p w:rsidR="00A45856" w:rsidP="00A45856" w:rsidRDefault="00A45856" w14:paraId="0B695ABA" w14:textId="06860958">
      <w:pPr>
        <w:spacing w:after="0" w:line="240" w:lineRule="auto"/>
        <w:rPr>
          <w:rFonts w:ascii="Franklin Gothic Book" w:hAnsi="Franklin Gothic Book" w:cs="Times New Roman"/>
        </w:rPr>
      </w:pPr>
      <w:r>
        <w:rPr>
          <w:rFonts w:ascii="Franklin Gothic Book" w:hAnsi="Franklin Gothic Book" w:cs="Times New Roman"/>
        </w:rPr>
        <w:t>We ask that you submit th</w:t>
      </w:r>
      <w:r w:rsidR="009B5051">
        <w:rPr>
          <w:rFonts w:ascii="Franklin Gothic Book" w:hAnsi="Franklin Gothic Book" w:cs="Times New Roman"/>
        </w:rPr>
        <w:t xml:space="preserve">is additional information </w:t>
      </w:r>
      <w:r>
        <w:rPr>
          <w:rFonts w:ascii="Franklin Gothic Book" w:hAnsi="Franklin Gothic Book" w:cs="Times New Roman"/>
        </w:rPr>
        <w:t xml:space="preserve">to the study as soon as possible but no later than [insert date </w:t>
      </w:r>
      <w:r w:rsidR="009B5051">
        <w:rPr>
          <w:rFonts w:ascii="Franklin Gothic Book" w:hAnsi="Franklin Gothic Book" w:cs="Times New Roman"/>
        </w:rPr>
        <w:t>two weeks from date of email</w:t>
      </w:r>
      <w:r>
        <w:rPr>
          <w:rFonts w:ascii="Franklin Gothic Book" w:hAnsi="Franklin Gothic Book" w:cs="Times New Roman"/>
        </w:rPr>
        <w:t xml:space="preserve">]. </w:t>
      </w:r>
      <w:r w:rsidR="00506A8C">
        <w:rPr>
          <w:rFonts w:ascii="Franklin Gothic Book" w:hAnsi="Franklin Gothic Book" w:cs="Times New Roman"/>
        </w:rPr>
        <w:t xml:space="preserve"> </w:t>
      </w:r>
    </w:p>
    <w:p w:rsidR="00A45856" w:rsidP="00A45856" w:rsidRDefault="00A45856" w14:paraId="63CA3742" w14:textId="247F9533">
      <w:pPr>
        <w:spacing w:after="0" w:line="240" w:lineRule="auto"/>
        <w:rPr>
          <w:rFonts w:ascii="Franklin Gothic Book" w:hAnsi="Franklin Gothic Book" w:cs="Times New Roman"/>
        </w:rPr>
      </w:pPr>
    </w:p>
    <w:p w:rsidR="00AA59F0" w:rsidP="00AA59F0" w:rsidRDefault="00AA59F0" w14:paraId="6117D637" w14:textId="77777777">
      <w:pPr>
        <w:spacing w:after="0" w:line="240" w:lineRule="auto"/>
        <w:rPr>
          <w:rFonts w:ascii="Franklin Gothic Book" w:hAnsi="Franklin Gothic Book" w:cs="Times New Roman"/>
          <w:b/>
        </w:rPr>
      </w:pPr>
      <w:r>
        <w:rPr>
          <w:rFonts w:ascii="Franklin Gothic Book" w:hAnsi="Franklin Gothic Book" w:cs="Times New Roman"/>
          <w:b/>
        </w:rPr>
        <w:t>How to Submit the Data</w:t>
      </w:r>
    </w:p>
    <w:p w:rsidR="00AA59F0" w:rsidP="00AA59F0" w:rsidRDefault="00AA59F0" w14:paraId="6A81D704" w14:textId="77777777">
      <w:pPr>
        <w:spacing w:after="0" w:line="240" w:lineRule="auto"/>
        <w:rPr>
          <w:rFonts w:ascii="Franklin Gothic Book" w:hAnsi="Franklin Gothic Book" w:cs="Times New Roman"/>
          <w:b/>
        </w:rPr>
      </w:pPr>
    </w:p>
    <w:p w:rsidRPr="00496962" w:rsidR="00AA59F0" w:rsidP="00A70462" w:rsidRDefault="006C0CF1" w14:paraId="229D7BF3" w14:textId="0F78D95A">
      <w:pPr>
        <w:spacing w:after="0" w:line="240" w:lineRule="auto"/>
        <w:rPr>
          <w:rFonts w:ascii="Franklin Gothic Book" w:hAnsi="Franklin Gothic Book" w:cs="Times New Roman"/>
        </w:rPr>
      </w:pPr>
      <w:r>
        <w:rPr>
          <w:rFonts w:ascii="Franklin Gothic Book" w:hAnsi="Franklin Gothic Book" w:cs="Times New Roman"/>
        </w:rPr>
        <w:t xml:space="preserve">Please upload the file(s) to the study website at </w:t>
      </w:r>
      <w:hyperlink w:history="1" r:id="rId7">
        <w:r w:rsidRPr="001619A6">
          <w:rPr>
            <w:rStyle w:val="Hyperlink"/>
            <w:rFonts w:ascii="Franklin Gothic Book" w:hAnsi="Franklin Gothic Book" w:cs="Times New Roman"/>
          </w:rPr>
          <w:t>www.PurchaseStudy.com</w:t>
        </w:r>
      </w:hyperlink>
      <w:r>
        <w:rPr>
          <w:rStyle w:val="Hyperlink"/>
          <w:rFonts w:ascii="Franklin Gothic Book" w:hAnsi="Franklin Gothic Book" w:cs="Times New Roman"/>
        </w:rPr>
        <w:t xml:space="preserve"> </w:t>
      </w:r>
      <w:r>
        <w:rPr>
          <w:rFonts w:ascii="Franklin Gothic Book" w:hAnsi="Franklin Gothic Book" w:cs="Times New Roman"/>
        </w:rPr>
        <w:t xml:space="preserve"> by entering the unique PIN assigned to you.</w:t>
      </w:r>
      <w:r w:rsidRPr="003774EE">
        <w:rPr>
          <w:rFonts w:ascii="Franklin Gothic Book" w:hAnsi="Franklin Gothic Book" w:cs="Times New Roman"/>
        </w:rPr>
        <w:t xml:space="preserve"> </w:t>
      </w:r>
    </w:p>
    <w:p w:rsidRPr="00496962" w:rsidR="00AA59F0" w:rsidP="00AA59F0" w:rsidRDefault="00AA59F0" w14:paraId="0EA8D30D" w14:textId="77777777">
      <w:pPr>
        <w:pStyle w:val="ListParagraph"/>
        <w:spacing w:after="0" w:line="240" w:lineRule="auto"/>
        <w:rPr>
          <w:rFonts w:ascii="Franklin Gothic Book" w:hAnsi="Franklin Gothic Book" w:cs="Times New Roman"/>
        </w:rPr>
      </w:pPr>
    </w:p>
    <w:p w:rsidRPr="00A21BC6" w:rsidR="00AA59F0" w:rsidP="00AA59F0" w:rsidRDefault="00AA59F0" w14:paraId="2FA18C3A" w14:textId="77777777">
      <w:pPr>
        <w:pStyle w:val="ListParagraph"/>
        <w:rPr>
          <w:rFonts w:ascii="Franklin Gothic Book" w:hAnsi="Franklin Gothic Book" w:cs="Times New Roman"/>
          <w:highlight w:val="yellow"/>
        </w:rPr>
      </w:pPr>
    </w:p>
    <w:p w:rsidR="00AA59F0" w:rsidP="00AA59F0" w:rsidRDefault="00AA59F0" w14:paraId="638D547A" w14:textId="7D75D3F6">
      <w:pPr>
        <w:pStyle w:val="ListParagraph"/>
        <w:spacing w:after="0" w:line="240" w:lineRule="auto"/>
        <w:ind w:left="1440"/>
        <w:rPr>
          <w:rFonts w:ascii="Franklin Gothic Book" w:hAnsi="Franklin Gothic Book" w:cs="Times New Roman"/>
        </w:rPr>
      </w:pPr>
      <w:r w:rsidRPr="00A21BC6">
        <w:rPr>
          <w:rFonts w:ascii="Franklin Gothic Book" w:hAnsi="Franklin Gothic Book" w:cs="Times New Roman"/>
        </w:rPr>
        <w:t xml:space="preserve">Unique PIN assigned to you:  </w:t>
      </w:r>
      <w:r>
        <w:rPr>
          <w:rFonts w:ascii="Franklin Gothic Book" w:hAnsi="Franklin Gothic Book" w:cs="Times New Roman"/>
        </w:rPr>
        <w:t>[####]</w:t>
      </w:r>
    </w:p>
    <w:p w:rsidR="006C0CF1" w:rsidP="00375B95" w:rsidRDefault="006C0CF1" w14:paraId="2C51712A" w14:textId="70CDAAF1">
      <w:pPr>
        <w:spacing w:after="0" w:line="240" w:lineRule="auto"/>
        <w:rPr>
          <w:rFonts w:ascii="Franklin Gothic Book" w:hAnsi="Franklin Gothic Book" w:cs="Times New Roman"/>
        </w:rPr>
      </w:pPr>
    </w:p>
    <w:p w:rsidR="006C0CF1" w:rsidP="006C0CF1" w:rsidRDefault="006C0CF1" w14:paraId="247DFC87" w14:textId="77777777">
      <w:pPr>
        <w:pStyle w:val="ListParagraph"/>
        <w:spacing w:after="0" w:line="240" w:lineRule="auto"/>
        <w:ind w:left="0"/>
        <w:rPr>
          <w:rFonts w:ascii="Franklin Gothic Book" w:hAnsi="Franklin Gothic Book" w:cs="Times New Roman"/>
        </w:rPr>
      </w:pPr>
      <w:r>
        <w:rPr>
          <w:rFonts w:ascii="Franklin Gothic Book" w:hAnsi="Franklin Gothic Book" w:cs="Times New Roman"/>
        </w:rPr>
        <w:t>There are instructions on the website on how to upload.</w:t>
      </w:r>
    </w:p>
    <w:p w:rsidR="006C0CF1" w:rsidP="006C0CF1" w:rsidRDefault="006C0CF1" w14:paraId="104D81B7" w14:textId="77777777">
      <w:pPr>
        <w:pStyle w:val="ListParagraph"/>
        <w:spacing w:after="0" w:line="240" w:lineRule="auto"/>
        <w:ind w:left="0"/>
        <w:rPr>
          <w:rFonts w:ascii="Franklin Gothic Book" w:hAnsi="Franklin Gothic Book" w:cs="Times New Roman"/>
        </w:rPr>
      </w:pPr>
    </w:p>
    <w:p w:rsidR="006C0CF1" w:rsidP="006C0CF1" w:rsidRDefault="006C0CF1" w14:paraId="08760594" w14:textId="77777777">
      <w:pPr>
        <w:pStyle w:val="ListParagraph"/>
        <w:spacing w:after="0" w:line="240" w:lineRule="auto"/>
        <w:ind w:left="0"/>
        <w:rPr>
          <w:rFonts w:ascii="Franklin Gothic Book" w:hAnsi="Franklin Gothic Book" w:cs="Times New Roman"/>
        </w:rPr>
      </w:pPr>
      <w:r>
        <w:rPr>
          <w:rFonts w:ascii="Franklin Gothic Book" w:hAnsi="Franklin Gothic Book" w:cs="Times New Roman"/>
        </w:rPr>
        <w:t xml:space="preserve">If you are unable to upload the files, please contact the TAC at XXX-XXX-XXXX or by email at </w:t>
      </w:r>
      <w:hyperlink w:history="1" r:id="rId8">
        <w:r w:rsidRPr="008326A1">
          <w:rPr>
            <w:rStyle w:val="Hyperlink"/>
            <w:rFonts w:ascii="Franklin Gothic Book" w:hAnsi="Franklin Gothic Book" w:cs="Times New Roman"/>
          </w:rPr>
          <w:t>PurchaseStudy@westat.com</w:t>
        </w:r>
      </w:hyperlink>
      <w:r>
        <w:rPr>
          <w:rFonts w:ascii="Franklin Gothic Book" w:hAnsi="Franklin Gothic Book" w:cs="Times New Roman"/>
        </w:rPr>
        <w:t>, and we will assist you.</w:t>
      </w:r>
    </w:p>
    <w:p w:rsidRPr="00375B95" w:rsidR="006C0CF1" w:rsidP="00375B95" w:rsidRDefault="006C0CF1" w14:paraId="1D23E47A" w14:textId="77777777">
      <w:pPr>
        <w:spacing w:after="0" w:line="240" w:lineRule="auto"/>
        <w:rPr>
          <w:rFonts w:ascii="Franklin Gothic Book" w:hAnsi="Franklin Gothic Book" w:cs="Times New Roman"/>
        </w:rPr>
      </w:pPr>
    </w:p>
    <w:p w:rsidR="00AA59F0" w:rsidP="00A45856" w:rsidRDefault="00AA59F0" w14:paraId="7D131BA0" w14:textId="77777777">
      <w:pPr>
        <w:spacing w:after="0" w:line="240" w:lineRule="auto"/>
        <w:rPr>
          <w:rFonts w:ascii="Franklin Gothic Book" w:hAnsi="Franklin Gothic Book" w:cs="Times New Roman"/>
        </w:rPr>
      </w:pPr>
    </w:p>
    <w:p w:rsidR="00A45856" w:rsidP="00A45856" w:rsidRDefault="00A45856" w14:paraId="5FB6C6D3" w14:textId="77777777">
      <w:pPr>
        <w:spacing w:after="0" w:line="240" w:lineRule="auto"/>
        <w:rPr>
          <w:rFonts w:ascii="Franklin Gothic Book" w:hAnsi="Franklin Gothic Book" w:cs="Times New Roman"/>
        </w:rPr>
      </w:pPr>
      <w:r>
        <w:rPr>
          <w:rFonts w:ascii="Franklin Gothic Book" w:hAnsi="Franklin Gothic Book" w:cs="Times New Roman"/>
          <w:b/>
        </w:rPr>
        <w:t>For Assistance or Questions</w:t>
      </w:r>
      <w:r w:rsidRPr="00723063">
        <w:rPr>
          <w:rFonts w:ascii="Franklin Gothic Book" w:hAnsi="Franklin Gothic Book" w:cs="Times New Roman"/>
        </w:rPr>
        <w:t xml:space="preserve"> </w:t>
      </w:r>
    </w:p>
    <w:p w:rsidR="00A45856" w:rsidP="00A45856" w:rsidRDefault="00A45856" w14:paraId="01F6836B" w14:textId="77777777">
      <w:pPr>
        <w:spacing w:after="0" w:line="240" w:lineRule="auto"/>
        <w:rPr>
          <w:rFonts w:ascii="Franklin Gothic Book" w:hAnsi="Franklin Gothic Book" w:cs="Times New Roman"/>
        </w:rPr>
      </w:pPr>
    </w:p>
    <w:p w:rsidR="00A45856" w:rsidP="00A45856" w:rsidRDefault="00A45856" w14:paraId="691C4F86" w14:textId="384410D9">
      <w:pPr>
        <w:pStyle w:val="ListParagraph"/>
        <w:numPr>
          <w:ilvl w:val="0"/>
          <w:numId w:val="5"/>
        </w:numPr>
        <w:spacing w:after="0" w:line="240" w:lineRule="auto"/>
        <w:rPr>
          <w:rFonts w:ascii="Franklin Gothic Book" w:hAnsi="Franklin Gothic Book" w:cs="Times New Roman"/>
        </w:rPr>
      </w:pPr>
      <w:r>
        <w:rPr>
          <w:rFonts w:ascii="Franklin Gothic Book" w:hAnsi="Franklin Gothic Book" w:cs="Times New Roman"/>
        </w:rPr>
        <w:t xml:space="preserve">The study website at </w:t>
      </w:r>
      <w:hyperlink w:history="1" r:id="rId9">
        <w:r w:rsidRPr="001619A6">
          <w:rPr>
            <w:rStyle w:val="Hyperlink"/>
            <w:rFonts w:ascii="Franklin Gothic Book" w:hAnsi="Franklin Gothic Book" w:cs="Times New Roman"/>
          </w:rPr>
          <w:t>www.PurchaseStudy.com</w:t>
        </w:r>
      </w:hyperlink>
      <w:r>
        <w:rPr>
          <w:rFonts w:ascii="Franklin Gothic Book" w:hAnsi="Franklin Gothic Book" w:cs="Times New Roman"/>
        </w:rPr>
        <w:t xml:space="preserve"> is the hub for study activities and resources. You may wish to view the recording of the recent </w:t>
      </w:r>
      <w:r w:rsidRPr="00A45856">
        <w:rPr>
          <w:rFonts w:ascii="Franklin Gothic Book" w:hAnsi="Franklin Gothic Book" w:cs="Times New Roman"/>
          <w:b/>
        </w:rPr>
        <w:t>webinar</w:t>
      </w:r>
      <w:r>
        <w:rPr>
          <w:rFonts w:ascii="Franklin Gothic Book" w:hAnsi="Franklin Gothic Book" w:cs="Times New Roman"/>
        </w:rPr>
        <w:t xml:space="preserve"> on Food Purchase Data if you have questions about the needed data. </w:t>
      </w:r>
    </w:p>
    <w:p w:rsidR="00A45856" w:rsidP="00A45856" w:rsidRDefault="00A45856" w14:paraId="7E23B599" w14:textId="77777777">
      <w:pPr>
        <w:pStyle w:val="ListParagraph"/>
        <w:spacing w:after="0" w:line="240" w:lineRule="auto"/>
        <w:rPr>
          <w:rFonts w:ascii="Franklin Gothic Book" w:hAnsi="Franklin Gothic Book" w:cs="Times New Roman"/>
        </w:rPr>
      </w:pPr>
    </w:p>
    <w:p w:rsidRPr="009B5051" w:rsidR="009B5051" w:rsidP="00375B95" w:rsidRDefault="00A45856" w14:paraId="6033AD67" w14:textId="77777777">
      <w:pPr>
        <w:pStyle w:val="ListParagraph"/>
        <w:numPr>
          <w:ilvl w:val="0"/>
          <w:numId w:val="5"/>
        </w:numPr>
        <w:spacing w:after="0" w:line="240" w:lineRule="auto"/>
        <w:rPr>
          <w:rFonts w:ascii="Franklin Gothic Book" w:hAnsi="Franklin Gothic Book" w:cs="Times New Roman"/>
        </w:rPr>
      </w:pPr>
      <w:r w:rsidRPr="009B5051">
        <w:rPr>
          <w:rFonts w:ascii="Franklin Gothic Book" w:hAnsi="Franklin Gothic Book" w:cs="Times New Roman"/>
        </w:rPr>
        <w:t xml:space="preserve">For individual assistance, you may contact the Technical Assistance Center </w:t>
      </w:r>
      <w:r w:rsidRPr="009B5051" w:rsidR="009B5051">
        <w:rPr>
          <w:rFonts w:ascii="Franklin Gothic Book" w:hAnsi="Franklin Gothic Book" w:cs="Times New Roman"/>
        </w:rPr>
        <w:t xml:space="preserve">(TAC) </w:t>
      </w:r>
      <w:r w:rsidRPr="009B5051">
        <w:rPr>
          <w:rFonts w:ascii="Franklin Gothic Book" w:hAnsi="Franklin Gothic Book" w:cs="Times New Roman"/>
        </w:rPr>
        <w:t xml:space="preserve">at XXX-XXX-XXXX or email </w:t>
      </w:r>
      <w:hyperlink w:history="1" r:id="rId10">
        <w:r w:rsidRPr="00375B95">
          <w:rPr>
            <w:rFonts w:ascii="Franklin Gothic Book" w:hAnsi="Franklin Gothic Book" w:cs="Times New Roman"/>
          </w:rPr>
          <w:t>PurchaseStudy@westat.com</w:t>
        </w:r>
      </w:hyperlink>
      <w:r w:rsidRPr="009B5051">
        <w:rPr>
          <w:rFonts w:ascii="Franklin Gothic Book" w:hAnsi="Franklin Gothic Book" w:cs="Times New Roman"/>
        </w:rPr>
        <w:t xml:space="preserve">. </w:t>
      </w:r>
      <w:r w:rsidRPr="009B5051" w:rsidR="009B5051">
        <w:rPr>
          <w:rFonts w:ascii="Franklin Gothic Book" w:hAnsi="Franklin Gothic Book" w:cs="Times New Roman"/>
        </w:rPr>
        <w:t xml:space="preserve">The TAC is available weekdays from 9am to 4pm EST and the message line is available 24/7, with responses provided the following business day.  </w:t>
      </w:r>
    </w:p>
    <w:p w:rsidRPr="00F64AB6" w:rsidR="00A45856" w:rsidP="00A45856" w:rsidRDefault="00A45856" w14:paraId="3E71E25F" w14:textId="77777777">
      <w:pPr>
        <w:spacing w:after="0" w:line="240" w:lineRule="auto"/>
        <w:rPr>
          <w:rFonts w:ascii="Franklin Gothic Book" w:hAnsi="Franklin Gothic Book" w:cs="Times New Roman"/>
        </w:rPr>
      </w:pPr>
    </w:p>
    <w:p w:rsidR="00AC0F50" w:rsidP="00AC0F50" w:rsidRDefault="00BD6F6A" w14:paraId="1E215D07" w14:textId="7D54D3E2">
      <w:pPr>
        <w:spacing w:after="0" w:line="240" w:lineRule="auto"/>
        <w:rPr>
          <w:rFonts w:ascii="Franklin Gothic Book" w:hAnsi="Franklin Gothic Book" w:cs="Times New Roman"/>
        </w:rPr>
      </w:pPr>
      <w:r w:rsidRPr="006F3016">
        <w:rPr>
          <w:rFonts w:ascii="Franklin Gothic Book" w:hAnsi="Franklin Gothic Book" w:cs="Times New Roman"/>
        </w:rPr>
        <w:t xml:space="preserve">We </w:t>
      </w:r>
      <w:r w:rsidR="00031231">
        <w:rPr>
          <w:rFonts w:ascii="Franklin Gothic Book" w:hAnsi="Franklin Gothic Book" w:cs="Times New Roman"/>
        </w:rPr>
        <w:t>appreciate</w:t>
      </w:r>
      <w:r w:rsidRPr="006F3016">
        <w:rPr>
          <w:rFonts w:ascii="Franklin Gothic Book" w:hAnsi="Franklin Gothic Book" w:cs="Times New Roman"/>
        </w:rPr>
        <w:t xml:space="preserve"> your </w:t>
      </w:r>
      <w:r w:rsidR="00AC0F50">
        <w:rPr>
          <w:rFonts w:ascii="Franklin Gothic Book" w:hAnsi="Franklin Gothic Book" w:cs="Times New Roman"/>
        </w:rPr>
        <w:t>support of the study so far, and look forward to receiving your data soon. As a reminder, SFAs that complete all data requests for the study will receive $300</w:t>
      </w:r>
      <w:r w:rsidR="007C4646">
        <w:rPr>
          <w:rFonts w:ascii="Franklin Gothic Book" w:hAnsi="Franklin Gothic Book" w:cs="Times New Roman"/>
        </w:rPr>
        <w:t xml:space="preserve"> as a thank you.</w:t>
      </w:r>
    </w:p>
    <w:p w:rsidRPr="006F3016" w:rsidR="00F26FE4" w:rsidP="006F3016" w:rsidRDefault="00F26FE4" w14:paraId="35F09E7B" w14:textId="64CCC152">
      <w:pPr>
        <w:spacing w:after="0" w:line="240" w:lineRule="auto"/>
        <w:rPr>
          <w:rFonts w:ascii="Franklin Gothic Book" w:hAnsi="Franklin Gothic Book" w:cs="Times New Roman"/>
          <w:color w:val="1F497D"/>
        </w:rPr>
      </w:pPr>
    </w:p>
    <w:p w:rsidRPr="006F3016" w:rsidR="006F3016" w:rsidP="006F3016" w:rsidRDefault="006F3016" w14:paraId="6AFCAF7F" w14:textId="77777777">
      <w:pPr>
        <w:spacing w:after="0" w:line="240" w:lineRule="auto"/>
        <w:rPr>
          <w:rFonts w:ascii="Franklin Gothic Book" w:hAnsi="Franklin Gothic Book" w:cs="Times New Roman"/>
        </w:rPr>
      </w:pPr>
      <w:r w:rsidRPr="006F3016">
        <w:rPr>
          <w:rFonts w:ascii="Franklin Gothic Book" w:hAnsi="Franklin Gothic Book" w:cs="Times New Roman"/>
        </w:rPr>
        <w:t>Sincerely,</w:t>
      </w:r>
    </w:p>
    <w:p w:rsidRPr="006F3016" w:rsidR="006F3016" w:rsidP="006F3016" w:rsidRDefault="006F3016" w14:paraId="7AE57AAB" w14:textId="77777777">
      <w:pPr>
        <w:spacing w:after="0" w:line="240" w:lineRule="auto"/>
        <w:rPr>
          <w:rFonts w:ascii="Franklin Gothic Book" w:hAnsi="Franklin Gothic Book" w:cs="Times New Roman"/>
        </w:rPr>
      </w:pPr>
    </w:p>
    <w:p w:rsidR="004E0B32" w:rsidP="00C3768F" w:rsidRDefault="0007293B" w14:paraId="0B0AEDA8" w14:textId="3A517126">
      <w:pPr>
        <w:spacing w:after="0" w:line="240" w:lineRule="auto"/>
        <w:rPr>
          <w:rFonts w:ascii="Franklin Gothic Book" w:hAnsi="Franklin Gothic Book" w:cs="Times New Roman"/>
        </w:rPr>
      </w:pPr>
      <w:r>
        <w:rPr>
          <w:rFonts w:ascii="Franklin Gothic Book" w:hAnsi="Franklin Gothic Book" w:cs="Times New Roman"/>
        </w:rPr>
        <w:t>Westat</w:t>
      </w:r>
    </w:p>
    <w:p w:rsidR="007C4646" w:rsidP="00C3768F" w:rsidRDefault="007C4646" w14:paraId="616E95F2" w14:textId="6A7B4844">
      <w:pPr>
        <w:spacing w:after="0" w:line="240" w:lineRule="auto"/>
        <w:rPr>
          <w:rFonts w:ascii="Franklin Gothic Book" w:hAnsi="Franklin Gothic Book" w:cs="Times New Roman"/>
        </w:rPr>
      </w:pPr>
    </w:p>
    <w:p w:rsidR="00253EDA" w:rsidP="00C3768F" w:rsidRDefault="00253EDA" w14:paraId="6A52446A" w14:textId="7117839A">
      <w:pPr>
        <w:spacing w:after="0" w:line="240" w:lineRule="auto"/>
        <w:rPr>
          <w:rFonts w:ascii="Franklin Gothic Book" w:hAnsi="Franklin Gothic Book" w:cs="Times New Roman"/>
        </w:rPr>
      </w:pPr>
    </w:p>
    <w:sectPr w:rsidR="00253EDA" w:rsidSect="005D68BB">
      <w:head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2A99F1" w16cid:durableId="21B9902D"/>
  <w16cid:commentId w16cid:paraId="6F1C8D2A" w16cid:durableId="21B98F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E1BB9" w14:textId="77777777" w:rsidR="006F3016" w:rsidRDefault="006F3016" w:rsidP="006F3016">
      <w:pPr>
        <w:spacing w:after="0" w:line="240" w:lineRule="auto"/>
      </w:pPr>
      <w:r>
        <w:separator/>
      </w:r>
    </w:p>
  </w:endnote>
  <w:endnote w:type="continuationSeparator" w:id="0">
    <w:p w14:paraId="4C02955F" w14:textId="77777777" w:rsidR="006F3016" w:rsidRDefault="006F3016" w:rsidP="006F3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C4B90" w14:textId="2EE046C0" w:rsidR="00BC5521" w:rsidRDefault="00BC5521" w:rsidP="00BC5521">
    <w:pPr>
      <w:pBdr>
        <w:top w:val="single" w:sz="4" w:space="1" w:color="auto"/>
        <w:left w:val="single" w:sz="4" w:space="4" w:color="auto"/>
        <w:bottom w:val="single" w:sz="4" w:space="1" w:color="auto"/>
        <w:right w:val="single" w:sz="4" w:space="4" w:color="auto"/>
      </w:pBdr>
      <w:spacing w:after="120"/>
      <w:rPr>
        <w:rFonts w:ascii="Franklin Gothic Book" w:eastAsia="Calibri" w:hAnsi="Franklin Gothic Book" w:cs="Arial"/>
        <w:sz w:val="16"/>
        <w:szCs w:val="16"/>
      </w:rPr>
    </w:pPr>
    <w:r>
      <w:rPr>
        <w:rFonts w:ascii="Franklin Gothic Book" w:eastAsia="Calibri" w:hAnsi="Franklin Gothic Book" w:cs="Arial"/>
        <w:sz w:val="16"/>
        <w:szCs w:val="16"/>
      </w:rPr>
      <w:t>The U.S. Department of Agriculture is conducting this study to obtain updated national estimates of food acquisitions and a description and analysis of food purchase practices of school districts participating in the Federally supported school meal programs. The estimates will provide information on the type, volume and source of foods acquired, the relative importance of USDA Foods, and changes in food composition and cost over time. Participation in this study by individuals is voluntary and the information collected will be used to understand school meal program trends and practices associated with food buying efficiency. According to the Paperwork Reduction Act of 1995, an agency may not conduct or sponsor, and a person is not required to respond to, a collection of information unless it displays a valid OMB control number. The valid OMB control number for this information collection is 0584-0471. The time required to provide this information collection is estimated to average 5 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(0584-0471).</w:t>
    </w:r>
  </w:p>
  <w:p w14:paraId="01F190DA" w14:textId="77777777" w:rsidR="005D68BB" w:rsidRDefault="005D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6937C" w14:textId="77777777" w:rsidR="006F3016" w:rsidRDefault="006F3016" w:rsidP="006F3016">
      <w:pPr>
        <w:spacing w:after="0" w:line="240" w:lineRule="auto"/>
      </w:pPr>
      <w:r>
        <w:separator/>
      </w:r>
    </w:p>
  </w:footnote>
  <w:footnote w:type="continuationSeparator" w:id="0">
    <w:p w14:paraId="24CD4EEF" w14:textId="77777777" w:rsidR="006F3016" w:rsidRDefault="006F3016" w:rsidP="006F3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063"/>
      <w:gridCol w:w="1946"/>
      <w:gridCol w:w="2736"/>
    </w:tblGrid>
    <w:tr w:rsidR="0091322A" w:rsidRPr="0091322A" w14:paraId="2C14F3C9" w14:textId="77777777" w:rsidTr="005D68BB">
      <w:tc>
        <w:tcPr>
          <w:tcW w:w="1895" w:type="dxa"/>
          <w:vAlign w:val="center"/>
        </w:tcPr>
        <w:p w14:paraId="3B627C2D" w14:textId="1BFF18F2" w:rsidR="0091322A" w:rsidRPr="0091322A" w:rsidRDefault="00E26F6E" w:rsidP="002967C7">
          <w:pPr>
            <w:tabs>
              <w:tab w:val="center" w:pos="4680"/>
              <w:tab w:val="right" w:pos="9360"/>
            </w:tabs>
            <w:jc w:val="center"/>
            <w:rPr>
              <w:color w:val="663300"/>
              <w:sz w:val="24"/>
              <w:szCs w:val="24"/>
            </w:rPr>
          </w:pPr>
        </w:p>
      </w:tc>
      <w:tc>
        <w:tcPr>
          <w:tcW w:w="2063" w:type="dxa"/>
          <w:vAlign w:val="center"/>
        </w:tcPr>
        <w:p w14:paraId="4C42A563" w14:textId="11F26AFD" w:rsidR="0091322A" w:rsidRPr="0091322A" w:rsidRDefault="00E26F6E" w:rsidP="002967C7">
          <w:pPr>
            <w:tabs>
              <w:tab w:val="center" w:pos="4680"/>
              <w:tab w:val="right" w:pos="9360"/>
            </w:tabs>
            <w:jc w:val="center"/>
            <w:rPr>
              <w:color w:val="663300"/>
              <w:sz w:val="24"/>
              <w:szCs w:val="24"/>
            </w:rPr>
          </w:pPr>
        </w:p>
      </w:tc>
      <w:tc>
        <w:tcPr>
          <w:tcW w:w="1946" w:type="dxa"/>
          <w:vAlign w:val="center"/>
        </w:tcPr>
        <w:p w14:paraId="33CF950B" w14:textId="77777777" w:rsidR="0091322A" w:rsidRPr="0091322A" w:rsidRDefault="00E26F6E" w:rsidP="002967C7">
          <w:pPr>
            <w:tabs>
              <w:tab w:val="center" w:pos="4680"/>
              <w:tab w:val="right" w:pos="9360"/>
            </w:tabs>
            <w:jc w:val="center"/>
            <w:rPr>
              <w:color w:val="663300"/>
              <w:sz w:val="24"/>
              <w:szCs w:val="24"/>
            </w:rPr>
          </w:pPr>
        </w:p>
      </w:tc>
      <w:tc>
        <w:tcPr>
          <w:tcW w:w="2736" w:type="dxa"/>
          <w:vAlign w:val="center"/>
        </w:tcPr>
        <w:p w14:paraId="3D9584D0" w14:textId="314A7EE2" w:rsidR="0091322A" w:rsidRPr="0091322A" w:rsidRDefault="00E26F6E" w:rsidP="002967C7">
          <w:pPr>
            <w:tabs>
              <w:tab w:val="center" w:pos="4680"/>
              <w:tab w:val="right" w:pos="9360"/>
            </w:tabs>
            <w:jc w:val="center"/>
            <w:rPr>
              <w:color w:val="663300"/>
              <w:sz w:val="24"/>
              <w:szCs w:val="24"/>
            </w:rPr>
          </w:pPr>
        </w:p>
      </w:tc>
    </w:tr>
  </w:tbl>
  <w:p w14:paraId="3AD91FCA" w14:textId="77777777" w:rsidR="0091322A" w:rsidRDefault="00E26F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9"/>
      <w:gridCol w:w="1958"/>
      <w:gridCol w:w="1637"/>
      <w:gridCol w:w="3246"/>
    </w:tblGrid>
    <w:tr w:rsidR="005D68BB" w14:paraId="7608A8F5" w14:textId="77777777" w:rsidTr="005D68BB">
      <w:tc>
        <w:tcPr>
          <w:tcW w:w="1895" w:type="dxa"/>
          <w:vAlign w:val="center"/>
          <w:hideMark/>
        </w:tcPr>
        <w:p w14:paraId="24FE0798" w14:textId="32F4B7F0" w:rsidR="005D68BB" w:rsidRDefault="005D68BB" w:rsidP="005D68BB">
          <w:pPr>
            <w:tabs>
              <w:tab w:val="center" w:pos="4680"/>
              <w:tab w:val="right" w:pos="9360"/>
            </w:tabs>
            <w:jc w:val="center"/>
            <w:rPr>
              <w:color w:val="663300"/>
              <w:sz w:val="24"/>
              <w:szCs w:val="24"/>
            </w:rPr>
          </w:pPr>
          <w:r>
            <w:rPr>
              <w:rFonts w:ascii="Arial" w:hAnsi="Arial" w:cs="Arial"/>
              <w:noProof/>
              <w:color w:val="0000FF"/>
              <w:sz w:val="24"/>
            </w:rPr>
            <w:drawing>
              <wp:inline distT="0" distB="0" distL="0" distR="0" wp14:anchorId="5F2722E7" wp14:editId="04EA7E1C">
                <wp:extent cx="714375" cy="447675"/>
                <wp:effectExtent l="0" t="0" r="9525" b="9525"/>
                <wp:docPr id="2" name="Picture 2"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447675"/>
                        </a:xfrm>
                        <a:prstGeom prst="rect">
                          <a:avLst/>
                        </a:prstGeom>
                        <a:noFill/>
                        <a:ln>
                          <a:noFill/>
                        </a:ln>
                      </pic:spPr>
                    </pic:pic>
                  </a:graphicData>
                </a:graphic>
              </wp:inline>
            </w:drawing>
          </w:r>
        </w:p>
      </w:tc>
      <w:tc>
        <w:tcPr>
          <w:tcW w:w="2063" w:type="dxa"/>
          <w:vAlign w:val="center"/>
          <w:hideMark/>
        </w:tcPr>
        <w:p w14:paraId="40761DAC" w14:textId="3AA73C17" w:rsidR="005D68BB" w:rsidRDefault="005D68BB" w:rsidP="005D68BB">
          <w:pPr>
            <w:tabs>
              <w:tab w:val="center" w:pos="4680"/>
              <w:tab w:val="right" w:pos="9360"/>
            </w:tabs>
            <w:jc w:val="center"/>
            <w:rPr>
              <w:color w:val="663300"/>
              <w:sz w:val="24"/>
              <w:szCs w:val="24"/>
            </w:rPr>
          </w:pPr>
          <w:r>
            <w:rPr>
              <w:rFonts w:ascii="Times New Roman" w:hAnsi="Times New Roman"/>
              <w:noProof/>
              <w:color w:val="663300"/>
              <w:sz w:val="24"/>
            </w:rPr>
            <w:drawing>
              <wp:inline distT="0" distB="0" distL="0" distR="0" wp14:anchorId="7B72CFBB" wp14:editId="0D6018E2">
                <wp:extent cx="800100" cy="361950"/>
                <wp:effectExtent l="0" t="0" r="0" b="0"/>
                <wp:docPr id="1" name="Picture 1"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361950"/>
                        </a:xfrm>
                        <a:prstGeom prst="rect">
                          <a:avLst/>
                        </a:prstGeom>
                        <a:noFill/>
                        <a:ln>
                          <a:noFill/>
                        </a:ln>
                      </pic:spPr>
                    </pic:pic>
                  </a:graphicData>
                </a:graphic>
              </wp:inline>
            </w:drawing>
          </w:r>
        </w:p>
      </w:tc>
      <w:tc>
        <w:tcPr>
          <w:tcW w:w="1946" w:type="dxa"/>
          <w:vAlign w:val="center"/>
          <w:hideMark/>
        </w:tcPr>
        <w:p w14:paraId="0E5D25F4" w14:textId="77777777" w:rsidR="005D68BB" w:rsidRDefault="005D68BB" w:rsidP="005D68BB">
          <w:pPr>
            <w:rPr>
              <w:color w:val="663300"/>
              <w:sz w:val="24"/>
              <w:szCs w:val="24"/>
            </w:rPr>
          </w:pPr>
        </w:p>
      </w:tc>
      <w:tc>
        <w:tcPr>
          <w:tcW w:w="2736" w:type="dxa"/>
          <w:vAlign w:val="center"/>
          <w:hideMark/>
        </w:tcPr>
        <w:p w14:paraId="2685CCA5" w14:textId="588CEC1A" w:rsidR="005D68BB" w:rsidRDefault="005D68BB" w:rsidP="005D68BB">
          <w:pPr>
            <w:tabs>
              <w:tab w:val="center" w:pos="4680"/>
              <w:tab w:val="right" w:pos="9360"/>
            </w:tabs>
            <w:jc w:val="center"/>
            <w:rPr>
              <w:color w:val="663300"/>
              <w:sz w:val="24"/>
              <w:szCs w:val="24"/>
            </w:rPr>
          </w:pPr>
          <w:r>
            <w:rPr>
              <w:noProof/>
            </w:rPr>
            <mc:AlternateContent>
              <mc:Choice Requires="wps">
                <w:drawing>
                  <wp:anchor distT="45720" distB="45720" distL="114300" distR="114300" simplePos="0" relativeHeight="251661312" behindDoc="0" locked="0" layoutInCell="1" allowOverlap="1" wp14:anchorId="08B9E8DD" wp14:editId="41F113AF">
                    <wp:simplePos x="0" y="0"/>
                    <wp:positionH relativeFrom="column">
                      <wp:posOffset>64770</wp:posOffset>
                    </wp:positionH>
                    <wp:positionV relativeFrom="paragraph">
                      <wp:posOffset>90805</wp:posOffset>
                    </wp:positionV>
                    <wp:extent cx="1895475" cy="4857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85775"/>
                            </a:xfrm>
                            <a:prstGeom prst="rect">
                              <a:avLst/>
                            </a:prstGeom>
                            <a:solidFill>
                              <a:srgbClr val="FFFFFF"/>
                            </a:solidFill>
                            <a:ln w="9525">
                              <a:solidFill>
                                <a:srgbClr val="000000"/>
                              </a:solidFill>
                              <a:miter lim="800000"/>
                              <a:headEnd/>
                              <a:tailEnd/>
                            </a:ln>
                          </wps:spPr>
                          <wps:txbx>
                            <w:txbxContent>
                              <w:p w14:paraId="7E9834A3" w14:textId="77777777" w:rsidR="005D68BB" w:rsidRDefault="005D68BB" w:rsidP="005D68BB">
                                <w:pPr>
                                  <w:rPr>
                                    <w:rFonts w:cstheme="minorHAnsi"/>
                                    <w:sz w:val="16"/>
                                    <w:szCs w:val="16"/>
                                  </w:rPr>
                                </w:pPr>
                                <w:r>
                                  <w:rPr>
                                    <w:rFonts w:cstheme="minorHAnsi"/>
                                    <w:sz w:val="16"/>
                                    <w:szCs w:val="16"/>
                                  </w:rPr>
                                  <w:t xml:space="preserve">OMB Control No: </w:t>
                                </w:r>
                                <w:r>
                                  <w:rPr>
                                    <w:rFonts w:eastAsia="Times New Roman" w:cstheme="minorHAnsi"/>
                                    <w:sz w:val="16"/>
                                    <w:szCs w:val="16"/>
                                  </w:rPr>
                                  <w:t>0584-0471</w:t>
                                </w:r>
                              </w:p>
                              <w:p w14:paraId="20092EE2" w14:textId="3D8EE0D6" w:rsidR="005D68BB" w:rsidRDefault="005D68BB" w:rsidP="005D68BB">
                                <w:pPr>
                                  <w:rPr>
                                    <w:rFonts w:ascii="Arial" w:hAnsi="Arial" w:cs="Arial"/>
                                    <w:sz w:val="20"/>
                                    <w:szCs w:val="20"/>
                                  </w:rPr>
                                </w:pPr>
                                <w:r>
                                  <w:rPr>
                                    <w:rFonts w:cstheme="minorHAnsi"/>
                                    <w:sz w:val="16"/>
                                    <w:szCs w:val="16"/>
                                  </w:rP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B9E8DD" id="_x0000_t202" coordsize="21600,21600" o:spt="202" path="m,l,21600r21600,l21600,xe">
                    <v:stroke joinstyle="miter"/>
                    <v:path gradientshapeok="t" o:connecttype="rect"/>
                  </v:shapetype>
                  <v:shape id="Text Box 3" o:spid="_x0000_s1026" type="#_x0000_t202" style="position:absolute;left:0;text-align:left;margin-left:5.1pt;margin-top:7.15pt;width:149.25pt;height:3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">
                    <v:textbox>
                      <w:txbxContent>
                        <w:p w14:paraId="7E9834A3" w14:textId="77777777" w:rsidR="005D68BB" w:rsidRDefault="005D68BB" w:rsidP="005D68BB">
                          <w:pPr>
                            <w:rPr>
                              <w:rFonts w:cstheme="minorHAnsi"/>
                              <w:sz w:val="16"/>
                              <w:szCs w:val="16"/>
                            </w:rPr>
                          </w:pPr>
                          <w:r>
                            <w:rPr>
                              <w:rFonts w:cstheme="minorHAnsi"/>
                              <w:sz w:val="16"/>
                              <w:szCs w:val="16"/>
                            </w:rPr>
                            <w:t xml:space="preserve">OMB Control No: </w:t>
                          </w:r>
                          <w:r>
                            <w:rPr>
                              <w:rFonts w:eastAsia="Times New Roman" w:cstheme="minorHAnsi"/>
                              <w:sz w:val="16"/>
                              <w:szCs w:val="16"/>
                            </w:rPr>
                            <w:t>0584-0471</w:t>
                          </w:r>
                        </w:p>
                        <w:p w14:paraId="20092EE2" w14:textId="3D8EE0D6" w:rsidR="005D68BB" w:rsidRDefault="005D68BB" w:rsidP="005D68BB">
                          <w:pPr>
                            <w:rPr>
                              <w:rFonts w:ascii="Arial" w:hAnsi="Arial" w:cs="Arial"/>
                              <w:sz w:val="20"/>
                              <w:szCs w:val="20"/>
                            </w:rPr>
                          </w:pPr>
                          <w:r>
                            <w:rPr>
                              <w:rFonts w:cstheme="minorHAnsi"/>
                              <w:sz w:val="16"/>
                              <w:szCs w:val="16"/>
                            </w:rPr>
                            <w:t>Expiration Date: XX/XX/20XX</w:t>
                          </w:r>
                        </w:p>
                      </w:txbxContent>
                    </v:textbox>
                    <w10:wrap type="square"/>
                  </v:shape>
                </w:pict>
              </mc:Fallback>
            </mc:AlternateContent>
          </w:r>
        </w:p>
      </w:tc>
    </w:tr>
  </w:tbl>
  <w:p w14:paraId="3F9C821F" w14:textId="77777777" w:rsidR="005D68BB" w:rsidRDefault="005D6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87290"/>
    <w:multiLevelType w:val="hybridMultilevel"/>
    <w:tmpl w:val="A9C4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54D28"/>
    <w:multiLevelType w:val="hybridMultilevel"/>
    <w:tmpl w:val="72161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3E66EF"/>
    <w:multiLevelType w:val="hybridMultilevel"/>
    <w:tmpl w:val="731ED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CD3076"/>
    <w:multiLevelType w:val="hybridMultilevel"/>
    <w:tmpl w:val="A5FC2EC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15:restartNumberingAfterBreak="0">
    <w:nsid w:val="59F970DF"/>
    <w:multiLevelType w:val="hybridMultilevel"/>
    <w:tmpl w:val="C91A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FC2151"/>
    <w:multiLevelType w:val="hybridMultilevel"/>
    <w:tmpl w:val="9C74B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B94BBD"/>
    <w:multiLevelType w:val="hybridMultilevel"/>
    <w:tmpl w:val="874E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4D7561"/>
    <w:multiLevelType w:val="hybridMultilevel"/>
    <w:tmpl w:val="0672A32E"/>
    <w:lvl w:ilvl="0" w:tplc="E6F282BC">
      <w:numFmt w:val="bullet"/>
      <w:lvlText w:val="•"/>
      <w:lvlJc w:val="left"/>
      <w:pPr>
        <w:ind w:left="720" w:hanging="360"/>
      </w:pPr>
      <w:rPr>
        <w:rFonts w:ascii="Franklin Gothic Book" w:eastAsiaTheme="minorHAnsi"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0"/>
  </w:num>
  <w:num w:numId="5">
    <w:abstractNumId w:val="2"/>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016"/>
    <w:rsid w:val="000241D6"/>
    <w:rsid w:val="00026EA6"/>
    <w:rsid w:val="00031231"/>
    <w:rsid w:val="000328DF"/>
    <w:rsid w:val="00046649"/>
    <w:rsid w:val="00054083"/>
    <w:rsid w:val="0007293B"/>
    <w:rsid w:val="00090A2B"/>
    <w:rsid w:val="000D33EE"/>
    <w:rsid w:val="000D7B2F"/>
    <w:rsid w:val="000E765D"/>
    <w:rsid w:val="00124417"/>
    <w:rsid w:val="0014133C"/>
    <w:rsid w:val="00160D87"/>
    <w:rsid w:val="00197ABA"/>
    <w:rsid w:val="002345D9"/>
    <w:rsid w:val="00247D5D"/>
    <w:rsid w:val="00253EDA"/>
    <w:rsid w:val="00274B25"/>
    <w:rsid w:val="002A6344"/>
    <w:rsid w:val="002F2C19"/>
    <w:rsid w:val="002F3E4C"/>
    <w:rsid w:val="003120AC"/>
    <w:rsid w:val="00342106"/>
    <w:rsid w:val="00375B95"/>
    <w:rsid w:val="003A136D"/>
    <w:rsid w:val="003C72FB"/>
    <w:rsid w:val="003D0364"/>
    <w:rsid w:val="003E52B6"/>
    <w:rsid w:val="003F0317"/>
    <w:rsid w:val="003F5C99"/>
    <w:rsid w:val="00421C2E"/>
    <w:rsid w:val="00456C27"/>
    <w:rsid w:val="00462B04"/>
    <w:rsid w:val="00477461"/>
    <w:rsid w:val="004E0B32"/>
    <w:rsid w:val="004F18B9"/>
    <w:rsid w:val="004F3676"/>
    <w:rsid w:val="00506A8C"/>
    <w:rsid w:val="0053521F"/>
    <w:rsid w:val="00571CF1"/>
    <w:rsid w:val="005D68BB"/>
    <w:rsid w:val="005E118C"/>
    <w:rsid w:val="006054F2"/>
    <w:rsid w:val="0066290F"/>
    <w:rsid w:val="0068010B"/>
    <w:rsid w:val="006823C3"/>
    <w:rsid w:val="00691605"/>
    <w:rsid w:val="006A4288"/>
    <w:rsid w:val="006C0CF1"/>
    <w:rsid w:val="006D1138"/>
    <w:rsid w:val="006F3016"/>
    <w:rsid w:val="007011E5"/>
    <w:rsid w:val="00756A09"/>
    <w:rsid w:val="00787579"/>
    <w:rsid w:val="007C4646"/>
    <w:rsid w:val="007C6120"/>
    <w:rsid w:val="007D361C"/>
    <w:rsid w:val="00830DD9"/>
    <w:rsid w:val="0083334F"/>
    <w:rsid w:val="008613A1"/>
    <w:rsid w:val="00872269"/>
    <w:rsid w:val="00874D36"/>
    <w:rsid w:val="0087535F"/>
    <w:rsid w:val="008A00E8"/>
    <w:rsid w:val="008B3583"/>
    <w:rsid w:val="008E3F59"/>
    <w:rsid w:val="008F712B"/>
    <w:rsid w:val="00917CC3"/>
    <w:rsid w:val="00946411"/>
    <w:rsid w:val="00960C12"/>
    <w:rsid w:val="00961D5A"/>
    <w:rsid w:val="009B5051"/>
    <w:rsid w:val="009D34C2"/>
    <w:rsid w:val="00A11083"/>
    <w:rsid w:val="00A21BC6"/>
    <w:rsid w:val="00A26F8A"/>
    <w:rsid w:val="00A32178"/>
    <w:rsid w:val="00A33984"/>
    <w:rsid w:val="00A3400B"/>
    <w:rsid w:val="00A45856"/>
    <w:rsid w:val="00A61191"/>
    <w:rsid w:val="00A70462"/>
    <w:rsid w:val="00AA59F0"/>
    <w:rsid w:val="00AB2188"/>
    <w:rsid w:val="00AC0F50"/>
    <w:rsid w:val="00AD13D0"/>
    <w:rsid w:val="00AF1962"/>
    <w:rsid w:val="00B25D9C"/>
    <w:rsid w:val="00B5468B"/>
    <w:rsid w:val="00B73659"/>
    <w:rsid w:val="00BA263A"/>
    <w:rsid w:val="00BC4B64"/>
    <w:rsid w:val="00BC5521"/>
    <w:rsid w:val="00BD6F6A"/>
    <w:rsid w:val="00C36E23"/>
    <w:rsid w:val="00C3768F"/>
    <w:rsid w:val="00C423A7"/>
    <w:rsid w:val="00C54751"/>
    <w:rsid w:val="00C755D8"/>
    <w:rsid w:val="00C8742E"/>
    <w:rsid w:val="00C909B2"/>
    <w:rsid w:val="00D504E3"/>
    <w:rsid w:val="00D923FE"/>
    <w:rsid w:val="00D92DDE"/>
    <w:rsid w:val="00DA63A5"/>
    <w:rsid w:val="00DC1D1D"/>
    <w:rsid w:val="00DD3689"/>
    <w:rsid w:val="00E1119D"/>
    <w:rsid w:val="00E26F6E"/>
    <w:rsid w:val="00E379CA"/>
    <w:rsid w:val="00E6587C"/>
    <w:rsid w:val="00E7342A"/>
    <w:rsid w:val="00EB4627"/>
    <w:rsid w:val="00EC00CE"/>
    <w:rsid w:val="00EC3D5C"/>
    <w:rsid w:val="00ED7BB8"/>
    <w:rsid w:val="00EF0E9F"/>
    <w:rsid w:val="00EF4B91"/>
    <w:rsid w:val="00EF69B5"/>
    <w:rsid w:val="00F26FE4"/>
    <w:rsid w:val="00F51221"/>
    <w:rsid w:val="00F62F0B"/>
    <w:rsid w:val="00F80609"/>
    <w:rsid w:val="00F80EAE"/>
    <w:rsid w:val="00FA450D"/>
    <w:rsid w:val="00FD377F"/>
    <w:rsid w:val="00FF00A2"/>
    <w:rsid w:val="00FF5EEF"/>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ED92A"/>
  <w15:chartTrackingRefBased/>
  <w15:docId w15:val="{91102235-2A85-4A76-9F13-12A1A6A3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HeaderChar">
    <w:name w:val="Header Char"/>
    <w:basedOn w:val="DefaultParagraphFont"/>
    <w:link w:val="Header"/>
    <w:uiPriority w:val="99"/>
    <w:rsid w:val="006F3016"/>
    <w:rPr>
      <w:rFonts w:ascii="Calibri" w:hAnsi="Calibri" w:cs="Times New Roman"/>
    </w:rPr>
  </w:style>
  <w:style w:type="paragraph" w:styleId="Footer">
    <w:name w:val="footer"/>
    <w:basedOn w:val="Normal"/>
    <w:link w:val="Foot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6F3016"/>
    <w:rPr>
      <w:rFonts w:ascii="Calibri" w:hAnsi="Calibri" w:cs="Times New Roman"/>
    </w:rPr>
  </w:style>
  <w:style w:type="table" w:styleId="TableGrid">
    <w:name w:val="Table Grid"/>
    <w:basedOn w:val="TableNormal"/>
    <w:uiPriority w:val="59"/>
    <w:rsid w:val="006F3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016"/>
    <w:rPr>
      <w:color w:val="0000FF" w:themeColor="hyperlink"/>
      <w:u w:val="single"/>
    </w:rPr>
  </w:style>
  <w:style w:type="paragraph" w:styleId="ListParagraph">
    <w:name w:val="List Paragraph"/>
    <w:basedOn w:val="Normal"/>
    <w:uiPriority w:val="34"/>
    <w:qFormat/>
    <w:rsid w:val="00BD6F6A"/>
    <w:pPr>
      <w:ind w:left="720"/>
      <w:contextualSpacing/>
    </w:pPr>
  </w:style>
  <w:style w:type="character" w:styleId="CommentReference">
    <w:name w:val="annotation reference"/>
    <w:basedOn w:val="DefaultParagraphFont"/>
    <w:uiPriority w:val="99"/>
    <w:semiHidden/>
    <w:unhideWhenUsed/>
    <w:rsid w:val="00C909B2"/>
    <w:rPr>
      <w:sz w:val="16"/>
      <w:szCs w:val="16"/>
    </w:rPr>
  </w:style>
  <w:style w:type="paragraph" w:styleId="CommentText">
    <w:name w:val="annotation text"/>
    <w:basedOn w:val="Normal"/>
    <w:link w:val="CommentTextChar"/>
    <w:uiPriority w:val="99"/>
    <w:semiHidden/>
    <w:unhideWhenUsed/>
    <w:rsid w:val="00C909B2"/>
    <w:pPr>
      <w:spacing w:line="240" w:lineRule="auto"/>
    </w:pPr>
    <w:rPr>
      <w:sz w:val="20"/>
      <w:szCs w:val="20"/>
    </w:rPr>
  </w:style>
  <w:style w:type="character" w:customStyle="1" w:styleId="CommentTextChar">
    <w:name w:val="Comment Text Char"/>
    <w:basedOn w:val="DefaultParagraphFont"/>
    <w:link w:val="CommentText"/>
    <w:uiPriority w:val="99"/>
    <w:semiHidden/>
    <w:rsid w:val="00C909B2"/>
    <w:rPr>
      <w:sz w:val="20"/>
      <w:szCs w:val="20"/>
    </w:rPr>
  </w:style>
  <w:style w:type="paragraph" w:styleId="CommentSubject">
    <w:name w:val="annotation subject"/>
    <w:basedOn w:val="CommentText"/>
    <w:next w:val="CommentText"/>
    <w:link w:val="CommentSubjectChar"/>
    <w:uiPriority w:val="99"/>
    <w:semiHidden/>
    <w:unhideWhenUsed/>
    <w:rsid w:val="00C909B2"/>
    <w:rPr>
      <w:b/>
      <w:bCs/>
    </w:rPr>
  </w:style>
  <w:style w:type="character" w:customStyle="1" w:styleId="CommentSubjectChar">
    <w:name w:val="Comment Subject Char"/>
    <w:basedOn w:val="CommentTextChar"/>
    <w:link w:val="CommentSubject"/>
    <w:uiPriority w:val="99"/>
    <w:semiHidden/>
    <w:rsid w:val="00C909B2"/>
    <w:rPr>
      <w:b/>
      <w:bCs/>
      <w:sz w:val="20"/>
      <w:szCs w:val="20"/>
    </w:rPr>
  </w:style>
  <w:style w:type="paragraph" w:styleId="BalloonText">
    <w:name w:val="Balloon Text"/>
    <w:basedOn w:val="Normal"/>
    <w:link w:val="BalloonTextChar"/>
    <w:uiPriority w:val="99"/>
    <w:semiHidden/>
    <w:unhideWhenUsed/>
    <w:rsid w:val="00C909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9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26999">
      <w:bodyDiv w:val="1"/>
      <w:marLeft w:val="0"/>
      <w:marRight w:val="0"/>
      <w:marTop w:val="0"/>
      <w:marBottom w:val="0"/>
      <w:divBdr>
        <w:top w:val="none" w:sz="0" w:space="0" w:color="auto"/>
        <w:left w:val="none" w:sz="0" w:space="0" w:color="auto"/>
        <w:bottom w:val="none" w:sz="0" w:space="0" w:color="auto"/>
        <w:right w:val="none" w:sz="0" w:space="0" w:color="auto"/>
      </w:divBdr>
    </w:div>
    <w:div w:id="1025978334">
      <w:bodyDiv w:val="1"/>
      <w:marLeft w:val="0"/>
      <w:marRight w:val="0"/>
      <w:marTop w:val="0"/>
      <w:marBottom w:val="0"/>
      <w:divBdr>
        <w:top w:val="none" w:sz="0" w:space="0" w:color="auto"/>
        <w:left w:val="none" w:sz="0" w:space="0" w:color="auto"/>
        <w:bottom w:val="none" w:sz="0" w:space="0" w:color="auto"/>
        <w:right w:val="none" w:sz="0" w:space="0" w:color="auto"/>
      </w:divBdr>
    </w:div>
    <w:div w:id="1413119119">
      <w:bodyDiv w:val="1"/>
      <w:marLeft w:val="0"/>
      <w:marRight w:val="0"/>
      <w:marTop w:val="0"/>
      <w:marBottom w:val="0"/>
      <w:divBdr>
        <w:top w:val="none" w:sz="0" w:space="0" w:color="auto"/>
        <w:left w:val="none" w:sz="0" w:space="0" w:color="auto"/>
        <w:bottom w:val="none" w:sz="0" w:space="0" w:color="auto"/>
        <w:right w:val="none" w:sz="0" w:space="0" w:color="auto"/>
      </w:divBdr>
    </w:div>
    <w:div w:id="2053771112">
      <w:bodyDiv w:val="1"/>
      <w:marLeft w:val="0"/>
      <w:marRight w:val="0"/>
      <w:marTop w:val="0"/>
      <w:marBottom w:val="0"/>
      <w:divBdr>
        <w:top w:val="none" w:sz="0" w:space="0" w:color="auto"/>
        <w:left w:val="none" w:sz="0" w:space="0" w:color="auto"/>
        <w:bottom w:val="none" w:sz="0" w:space="0" w:color="auto"/>
        <w:right w:val="none" w:sz="0" w:space="0" w:color="auto"/>
      </w:divBdr>
    </w:div>
    <w:div w:id="207292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Study@westa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urchaseStudy.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urchaseStudy@westat.com" TargetMode="External"/><Relationship Id="rId4" Type="http://schemas.openxmlformats.org/officeDocument/2006/relationships/webSettings" Target="webSettings.xml"/><Relationship Id="rId9" Type="http://schemas.openxmlformats.org/officeDocument/2006/relationships/hyperlink" Target="http://www.PurchaseStudy.com" TargetMode="External"/><Relationship Id="rId14" Type="http://schemas.openxmlformats.org/officeDocument/2006/relationships/fontTable" Target="fontTable.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Dixit-Joshi</dc:creator>
  <cp:keywords/>
  <dc:description/>
  <cp:lastModifiedBy>Melissa Rothstein</cp:lastModifiedBy>
  <cp:revision>3</cp:revision>
  <dcterms:created xsi:type="dcterms:W3CDTF">2020-05-18T14:27:00Z</dcterms:created>
  <dcterms:modified xsi:type="dcterms:W3CDTF">2020-11-16T13:58:00Z</dcterms:modified>
</cp:coreProperties>
</file>